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1DD57F46" w:rsidR="006305D7" w:rsidRPr="00E56D31" w:rsidRDefault="006305D7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E56D31">
        <w:rPr>
          <w:rFonts w:asciiTheme="minorHAnsi" w:hAnsiTheme="minorHAnsi" w:cstheme="minorHAnsi"/>
          <w:b/>
          <w:bCs/>
        </w:rPr>
        <w:t>TITLE:</w:t>
      </w:r>
      <w:r w:rsidRPr="00E56D31">
        <w:rPr>
          <w:rFonts w:asciiTheme="minorHAnsi" w:hAnsiTheme="minorHAnsi" w:cstheme="minorHAnsi"/>
        </w:rPr>
        <w:t xml:space="preserve"> </w:t>
      </w:r>
    </w:p>
    <w:p w14:paraId="0890B7D9" w14:textId="266B160C" w:rsidR="004525DB" w:rsidRPr="00D073A4" w:rsidRDefault="004525DB" w:rsidP="000B0A2A">
      <w:pPr>
        <w:jc w:val="left"/>
        <w:rPr>
          <w:rFonts w:asciiTheme="minorHAnsi" w:hAnsiTheme="minorHAnsi" w:cstheme="minorHAnsi"/>
          <w:b/>
        </w:rPr>
      </w:pPr>
      <w:r w:rsidRPr="00D073A4">
        <w:rPr>
          <w:rFonts w:asciiTheme="minorHAnsi" w:hAnsiTheme="minorHAnsi" w:cstheme="minorHAnsi"/>
          <w:b/>
        </w:rPr>
        <w:t>Desthi</w:t>
      </w:r>
      <w:r w:rsidR="003D51F6" w:rsidRPr="00D073A4">
        <w:rPr>
          <w:rFonts w:asciiTheme="minorHAnsi" w:hAnsiTheme="minorHAnsi" w:cstheme="minorHAnsi"/>
          <w:b/>
        </w:rPr>
        <w:t>o</w:t>
      </w:r>
      <w:r w:rsidRPr="00D073A4">
        <w:rPr>
          <w:rFonts w:asciiTheme="minorHAnsi" w:hAnsiTheme="minorHAnsi" w:cstheme="minorHAnsi"/>
          <w:b/>
        </w:rPr>
        <w:t>biotin</w:t>
      </w:r>
      <w:r w:rsidR="004D3005" w:rsidRPr="00D073A4">
        <w:rPr>
          <w:rFonts w:asciiTheme="minorHAnsi" w:hAnsiTheme="minorHAnsi" w:cstheme="minorHAnsi"/>
          <w:b/>
        </w:rPr>
        <w:t xml:space="preserve">-Streptavidin-Affinity Mediated Purification of </w:t>
      </w:r>
      <w:r w:rsidRPr="00D073A4">
        <w:rPr>
          <w:rFonts w:asciiTheme="minorHAnsi" w:hAnsiTheme="minorHAnsi" w:cstheme="minorHAnsi"/>
          <w:b/>
        </w:rPr>
        <w:t>RNA</w:t>
      </w:r>
      <w:r w:rsidR="004D3005" w:rsidRPr="00D073A4">
        <w:rPr>
          <w:rFonts w:asciiTheme="minorHAnsi" w:hAnsiTheme="minorHAnsi" w:cstheme="minorHAnsi"/>
          <w:b/>
        </w:rPr>
        <w:t>-Interacting Proteins in Mesothelioma Cells</w:t>
      </w:r>
    </w:p>
    <w:p w14:paraId="2E300B21" w14:textId="77777777" w:rsidR="007A4DD6" w:rsidRPr="00E56D31" w:rsidRDefault="007A4DD6" w:rsidP="000B0A2A">
      <w:pPr>
        <w:rPr>
          <w:rFonts w:asciiTheme="minorHAnsi" w:hAnsiTheme="minorHAnsi" w:cstheme="minorHAnsi"/>
          <w:b/>
          <w:bCs/>
        </w:rPr>
      </w:pPr>
    </w:p>
    <w:p w14:paraId="3D080DA3" w14:textId="3F9747EA" w:rsidR="006305D7" w:rsidRPr="00E56D31" w:rsidRDefault="006305D7" w:rsidP="000B0A2A">
      <w:pPr>
        <w:rPr>
          <w:rFonts w:asciiTheme="minorHAnsi" w:hAnsiTheme="minorHAnsi" w:cstheme="minorHAnsi"/>
          <w:b/>
          <w:color w:val="808080" w:themeColor="background1" w:themeShade="80"/>
        </w:rPr>
      </w:pPr>
      <w:r w:rsidRPr="00E56D31">
        <w:rPr>
          <w:rFonts w:asciiTheme="minorHAnsi" w:hAnsiTheme="minorHAnsi" w:cstheme="minorHAnsi"/>
          <w:b/>
        </w:rPr>
        <w:t>AUTHORS</w:t>
      </w:r>
      <w:r w:rsidR="000B662E" w:rsidRPr="00E56D31">
        <w:rPr>
          <w:rFonts w:asciiTheme="minorHAnsi" w:hAnsiTheme="minorHAnsi" w:cstheme="minorHAnsi"/>
          <w:b/>
        </w:rPr>
        <w:t xml:space="preserve"> &amp; AFFILIATIONS</w:t>
      </w:r>
      <w:r w:rsidRPr="00E56D31">
        <w:rPr>
          <w:rFonts w:asciiTheme="minorHAnsi" w:hAnsiTheme="minorHAnsi" w:cstheme="minorHAnsi"/>
          <w:b/>
        </w:rPr>
        <w:t xml:space="preserve">: </w:t>
      </w:r>
    </w:p>
    <w:p w14:paraId="60FCB589" w14:textId="5FD442DF" w:rsidR="00D04A95" w:rsidRPr="00E56D31" w:rsidRDefault="00696DF1" w:rsidP="000B0A2A">
      <w:pPr>
        <w:rPr>
          <w:rFonts w:asciiTheme="minorHAnsi" w:hAnsiTheme="minorHAnsi" w:cstheme="minorHAnsi"/>
          <w:color w:val="auto"/>
          <w:vertAlign w:val="superscript"/>
        </w:rPr>
      </w:pPr>
      <w:r w:rsidRPr="00E56D31">
        <w:rPr>
          <w:rFonts w:asciiTheme="minorHAnsi" w:hAnsiTheme="minorHAnsi" w:cstheme="minorHAnsi"/>
          <w:color w:val="auto"/>
        </w:rPr>
        <w:t>Jelena Kresoja-Rakic, Emanuela Felley-Bosco</w:t>
      </w:r>
    </w:p>
    <w:p w14:paraId="2A3E6E06" w14:textId="77777777" w:rsidR="00696DF1" w:rsidRPr="00E56D31" w:rsidRDefault="00696DF1" w:rsidP="000B0A2A">
      <w:pPr>
        <w:rPr>
          <w:rFonts w:asciiTheme="minorHAnsi" w:hAnsiTheme="minorHAnsi" w:cstheme="minorHAnsi"/>
          <w:bCs/>
          <w:color w:val="auto"/>
          <w:vertAlign w:val="superscript"/>
        </w:rPr>
      </w:pPr>
    </w:p>
    <w:p w14:paraId="58EF8D95" w14:textId="541D7442" w:rsidR="00696DF1" w:rsidRPr="00E56D31" w:rsidRDefault="00696DF1" w:rsidP="000B0A2A">
      <w:pPr>
        <w:rPr>
          <w:rFonts w:asciiTheme="minorHAnsi" w:hAnsiTheme="minorHAnsi" w:cstheme="minorHAnsi"/>
          <w:bCs/>
          <w:color w:val="auto"/>
        </w:rPr>
      </w:pPr>
      <w:r w:rsidRPr="00E56D31">
        <w:rPr>
          <w:rFonts w:asciiTheme="minorHAnsi" w:hAnsiTheme="minorHAnsi" w:cstheme="minorHAnsi"/>
          <w:bCs/>
          <w:color w:val="auto"/>
        </w:rPr>
        <w:t>Laboratory of Molec</w:t>
      </w:r>
      <w:r w:rsidR="00130404" w:rsidRPr="00E56D31">
        <w:rPr>
          <w:rFonts w:asciiTheme="minorHAnsi" w:hAnsiTheme="minorHAnsi" w:cstheme="minorHAnsi"/>
          <w:bCs/>
          <w:color w:val="auto"/>
        </w:rPr>
        <w:t>u</w:t>
      </w:r>
      <w:r w:rsidR="00C00C8C" w:rsidRPr="00E56D31">
        <w:rPr>
          <w:rFonts w:asciiTheme="minorHAnsi" w:hAnsiTheme="minorHAnsi" w:cstheme="minorHAnsi"/>
          <w:bCs/>
          <w:color w:val="auto"/>
        </w:rPr>
        <w:t>l</w:t>
      </w:r>
      <w:r w:rsidRPr="00E56D31">
        <w:rPr>
          <w:rFonts w:asciiTheme="minorHAnsi" w:hAnsiTheme="minorHAnsi" w:cstheme="minorHAnsi"/>
          <w:bCs/>
          <w:color w:val="auto"/>
        </w:rPr>
        <w:t>ar Oncology, Division of Thoracic Surgery, University Hospital Zurich, Switzerland</w:t>
      </w:r>
    </w:p>
    <w:p w14:paraId="03AC60C9" w14:textId="77777777" w:rsidR="00502F31" w:rsidRPr="00E56D31" w:rsidRDefault="00502F31" w:rsidP="000B0A2A">
      <w:pPr>
        <w:rPr>
          <w:rFonts w:asciiTheme="minorHAnsi" w:hAnsiTheme="minorHAnsi" w:cstheme="minorHAnsi"/>
          <w:bCs/>
          <w:color w:val="auto"/>
        </w:rPr>
      </w:pPr>
    </w:p>
    <w:p w14:paraId="3532ED89" w14:textId="25531243" w:rsidR="00D073A4" w:rsidRPr="00D073A4" w:rsidRDefault="00D073A4" w:rsidP="000B0A2A">
      <w:pPr>
        <w:rPr>
          <w:rFonts w:asciiTheme="minorHAnsi" w:hAnsiTheme="minorHAnsi" w:cstheme="minorHAnsi"/>
          <w:b/>
          <w:bCs/>
          <w:color w:val="auto"/>
        </w:rPr>
      </w:pPr>
      <w:r w:rsidRPr="00D073A4">
        <w:rPr>
          <w:rFonts w:asciiTheme="minorHAnsi" w:hAnsiTheme="minorHAnsi" w:cstheme="minorHAnsi"/>
          <w:b/>
          <w:bCs/>
          <w:color w:val="auto"/>
        </w:rPr>
        <w:t xml:space="preserve">CORRESPONDING AUTHOR: </w:t>
      </w:r>
    </w:p>
    <w:p w14:paraId="5E84F03B" w14:textId="645C59B3" w:rsidR="00502F31" w:rsidRPr="00E56D31" w:rsidRDefault="00502F31" w:rsidP="00D073A4">
      <w:pPr>
        <w:rPr>
          <w:rFonts w:asciiTheme="minorHAnsi" w:hAnsiTheme="minorHAnsi" w:cstheme="minorHAnsi"/>
          <w:bCs/>
          <w:i/>
          <w:color w:val="auto"/>
        </w:rPr>
      </w:pPr>
      <w:r w:rsidRPr="00E56D31">
        <w:rPr>
          <w:rFonts w:asciiTheme="minorHAnsi" w:hAnsiTheme="minorHAnsi" w:cstheme="minorHAnsi"/>
          <w:bCs/>
          <w:color w:val="auto"/>
        </w:rPr>
        <w:t xml:space="preserve">Emanuela Felley-Bosco </w:t>
      </w:r>
      <w:r w:rsidR="00D073A4" w:rsidRPr="00D073A4">
        <w:rPr>
          <w:rFonts w:asciiTheme="minorHAnsi" w:hAnsiTheme="minorHAnsi" w:cstheme="minorHAnsi"/>
          <w:bCs/>
          <w:color w:val="auto"/>
        </w:rPr>
        <w:t>(</w:t>
      </w:r>
      <w:r w:rsidRPr="00D073A4">
        <w:rPr>
          <w:rFonts w:asciiTheme="minorHAnsi" w:hAnsiTheme="minorHAnsi" w:cstheme="minorHAnsi"/>
          <w:bCs/>
          <w:color w:val="auto"/>
        </w:rPr>
        <w:t>Emanuela.felley-bosco@usz.ch</w:t>
      </w:r>
      <w:r w:rsidR="00D073A4" w:rsidRPr="00D073A4">
        <w:rPr>
          <w:rFonts w:asciiTheme="minorHAnsi" w:hAnsiTheme="minorHAnsi" w:cstheme="minorHAnsi"/>
          <w:bCs/>
          <w:color w:val="auto"/>
        </w:rPr>
        <w:t>)</w:t>
      </w:r>
    </w:p>
    <w:p w14:paraId="7963B30A" w14:textId="3AD3958B" w:rsidR="00502F31" w:rsidRDefault="00D073A4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hyperlink r:id="rId8" w:history="1">
        <w:r w:rsidR="00502F31" w:rsidRPr="00E56D31">
          <w:rPr>
            <w:rStyle w:val="Hyperlink"/>
            <w:rFonts w:asciiTheme="minorHAnsi" w:hAnsiTheme="minorHAnsi" w:cstheme="minorHAnsi"/>
            <w:bCs/>
            <w:color w:val="auto"/>
            <w:u w:val="none"/>
          </w:rPr>
          <w:t>Tel:</w:t>
        </w:r>
        <w:r w:rsidR="00F87772" w:rsidRPr="00E56D31">
          <w:rPr>
            <w:rStyle w:val="Hyperlink"/>
            <w:rFonts w:asciiTheme="minorHAnsi" w:hAnsiTheme="minorHAnsi" w:cstheme="minorHAnsi"/>
            <w:bCs/>
            <w:color w:val="auto"/>
            <w:u w:val="none"/>
          </w:rPr>
          <w:t xml:space="preserve"> </w:t>
        </w:r>
        <w:r w:rsidR="00502F31" w:rsidRPr="00E56D31">
          <w:rPr>
            <w:rStyle w:val="Hyperlink"/>
            <w:rFonts w:asciiTheme="minorHAnsi" w:hAnsiTheme="minorHAnsi" w:cstheme="minorHAnsi"/>
            <w:bCs/>
            <w:color w:val="auto"/>
            <w:u w:val="none"/>
          </w:rPr>
          <w:t>+41</w:t>
        </w:r>
      </w:hyperlink>
      <w:r w:rsidR="00502F31" w:rsidRPr="00E56D31">
        <w:rPr>
          <w:rFonts w:asciiTheme="minorHAnsi" w:hAnsiTheme="minorHAnsi" w:cstheme="minorHAnsi"/>
          <w:bCs/>
          <w:color w:val="auto"/>
        </w:rPr>
        <w:t xml:space="preserve"> 44 255 27 71</w:t>
      </w:r>
    </w:p>
    <w:p w14:paraId="621CC392" w14:textId="0EE68597" w:rsidR="00D073A4" w:rsidRDefault="00D073A4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</w:p>
    <w:p w14:paraId="3C9FA136" w14:textId="15C0B7A7" w:rsidR="00D073A4" w:rsidRDefault="00D073A4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EMAIL ADDRESS OF CO-AUTHOR:</w:t>
      </w:r>
    </w:p>
    <w:p w14:paraId="1D5238E4" w14:textId="79C757E2" w:rsidR="00D073A4" w:rsidRPr="00D073A4" w:rsidRDefault="00D073A4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E56D31">
        <w:rPr>
          <w:rFonts w:asciiTheme="minorHAnsi" w:hAnsiTheme="minorHAnsi" w:cstheme="minorHAnsi"/>
          <w:color w:val="auto"/>
        </w:rPr>
        <w:t>Jelena Kresoja-Rakic</w:t>
      </w:r>
      <w:r w:rsidRPr="00D073A4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>(</w:t>
      </w:r>
      <w:r w:rsidRPr="00D073A4">
        <w:rPr>
          <w:rFonts w:asciiTheme="minorHAnsi" w:hAnsiTheme="minorHAnsi" w:cstheme="minorHAnsi"/>
          <w:bCs/>
          <w:color w:val="auto"/>
        </w:rPr>
        <w:t>jelena.kresoja@usz.ch</w:t>
      </w:r>
      <w:r>
        <w:rPr>
          <w:rFonts w:asciiTheme="minorHAnsi" w:hAnsiTheme="minorHAnsi" w:cstheme="minorHAnsi"/>
          <w:bCs/>
          <w:color w:val="auto"/>
        </w:rPr>
        <w:t>)</w:t>
      </w:r>
    </w:p>
    <w:p w14:paraId="028E7A0A" w14:textId="77777777" w:rsidR="00502F31" w:rsidRPr="00E56D31" w:rsidRDefault="00502F31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808080"/>
        </w:rPr>
      </w:pPr>
    </w:p>
    <w:p w14:paraId="71B79AC9" w14:textId="60CED239" w:rsidR="006305D7" w:rsidRPr="00E56D31" w:rsidRDefault="006305D7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  <w:b/>
          <w:bCs/>
        </w:rPr>
        <w:t>KEYWORDS:</w:t>
      </w:r>
    </w:p>
    <w:p w14:paraId="1CB4E390" w14:textId="7EA98513" w:rsidR="006305D7" w:rsidRPr="00E56D31" w:rsidRDefault="00696DF1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RNA-binding protein, RNA-p</w:t>
      </w:r>
      <w:r w:rsidR="00D27644" w:rsidRPr="00E56D31">
        <w:rPr>
          <w:rFonts w:asciiTheme="minorHAnsi" w:hAnsiTheme="minorHAnsi" w:cstheme="minorHAnsi"/>
        </w:rPr>
        <w:t>u</w:t>
      </w:r>
      <w:r w:rsidR="00C00C8C" w:rsidRPr="00E56D31">
        <w:rPr>
          <w:rFonts w:asciiTheme="minorHAnsi" w:hAnsiTheme="minorHAnsi" w:cstheme="minorHAnsi"/>
        </w:rPr>
        <w:t>l</w:t>
      </w:r>
      <w:r w:rsidRPr="00E56D31">
        <w:rPr>
          <w:rFonts w:asciiTheme="minorHAnsi" w:hAnsiTheme="minorHAnsi" w:cstheme="minorHAnsi"/>
        </w:rPr>
        <w:t>ldown,</w:t>
      </w:r>
      <w:r w:rsidR="00DE23BF" w:rsidRPr="00E56D31">
        <w:rPr>
          <w:rFonts w:asciiTheme="minorHAnsi" w:hAnsiTheme="minorHAnsi" w:cstheme="minorHAnsi"/>
        </w:rPr>
        <w:t xml:space="preserve"> non-coding</w:t>
      </w:r>
      <w:r w:rsidRPr="00E56D31">
        <w:rPr>
          <w:rFonts w:asciiTheme="minorHAnsi" w:hAnsiTheme="minorHAnsi" w:cstheme="minorHAnsi"/>
        </w:rPr>
        <w:t xml:space="preserve"> RNA, 3’</w:t>
      </w:r>
      <w:r w:rsidR="002D15E0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UTR, mesothelioma</w:t>
      </w:r>
      <w:r w:rsidR="00DE23BF" w:rsidRPr="00E56D31">
        <w:rPr>
          <w:rFonts w:asciiTheme="minorHAnsi" w:hAnsiTheme="minorHAnsi" w:cstheme="minorHAnsi"/>
        </w:rPr>
        <w:t xml:space="preserve">, </w:t>
      </w:r>
      <w:r w:rsidR="00DD3232" w:rsidRPr="00E56D31">
        <w:rPr>
          <w:rFonts w:asciiTheme="minorHAnsi" w:hAnsiTheme="minorHAnsi" w:cstheme="minorHAnsi"/>
        </w:rPr>
        <w:t>Human-antigen R</w:t>
      </w:r>
    </w:p>
    <w:p w14:paraId="652E7B41" w14:textId="77777777" w:rsidR="00696DF1" w:rsidRPr="00E56D31" w:rsidRDefault="00696DF1" w:rsidP="000B0A2A">
      <w:pPr>
        <w:rPr>
          <w:rFonts w:asciiTheme="minorHAnsi" w:hAnsiTheme="minorHAnsi" w:cstheme="minorHAnsi"/>
          <w:b/>
          <w:bCs/>
        </w:rPr>
      </w:pPr>
    </w:p>
    <w:p w14:paraId="597A89B2" w14:textId="3B9A1586" w:rsidR="0082556B" w:rsidRPr="00E56D31" w:rsidRDefault="004D3005" w:rsidP="000B0A2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82556B" w:rsidRPr="00E56D31">
        <w:rPr>
          <w:rFonts w:asciiTheme="minorHAnsi" w:hAnsiTheme="minorHAnsi" w:cstheme="minorHAnsi"/>
          <w:b/>
          <w:bCs/>
        </w:rPr>
        <w:t>:</w:t>
      </w:r>
      <w:r w:rsidR="0082556B" w:rsidRPr="00E56D31">
        <w:rPr>
          <w:rFonts w:asciiTheme="minorHAnsi" w:hAnsiTheme="minorHAnsi" w:cstheme="minorHAnsi"/>
        </w:rPr>
        <w:t xml:space="preserve"> </w:t>
      </w:r>
    </w:p>
    <w:p w14:paraId="4D014775" w14:textId="23A871A8" w:rsidR="0082556B" w:rsidRPr="00E56D31" w:rsidRDefault="00870ED7" w:rsidP="000B0A2A">
      <w:pPr>
        <w:tabs>
          <w:tab w:val="left" w:pos="0"/>
        </w:tabs>
        <w:rPr>
          <w:rFonts w:asciiTheme="minorHAnsi" w:hAnsiTheme="minorHAnsi" w:cstheme="minorHAnsi"/>
          <w:color w:val="auto"/>
        </w:rPr>
      </w:pPr>
      <w:r w:rsidRPr="00E56D31">
        <w:rPr>
          <w:rFonts w:asciiTheme="minorHAnsi" w:hAnsiTheme="minorHAnsi" w:cstheme="minorHAnsi"/>
          <w:color w:val="auto"/>
        </w:rPr>
        <w:t>Desthiobiotin l</w:t>
      </w:r>
      <w:r w:rsidR="00CD41E4" w:rsidRPr="00E56D31">
        <w:rPr>
          <w:rFonts w:asciiTheme="minorHAnsi" w:hAnsiTheme="minorHAnsi" w:cstheme="minorHAnsi"/>
          <w:color w:val="auto"/>
        </w:rPr>
        <w:t>abel</w:t>
      </w:r>
      <w:r w:rsidR="0018766A" w:rsidRPr="00E56D31">
        <w:rPr>
          <w:rFonts w:asciiTheme="minorHAnsi" w:hAnsiTheme="minorHAnsi" w:cstheme="minorHAnsi"/>
          <w:color w:val="auto"/>
        </w:rPr>
        <w:t>i</w:t>
      </w:r>
      <w:r w:rsidRPr="00E56D31">
        <w:rPr>
          <w:rFonts w:asciiTheme="minorHAnsi" w:hAnsiTheme="minorHAnsi" w:cstheme="minorHAnsi"/>
          <w:color w:val="auto"/>
        </w:rPr>
        <w:t>ng of a synthetic 25</w:t>
      </w:r>
      <w:r w:rsidR="00335979" w:rsidRPr="00E56D31">
        <w:rPr>
          <w:rFonts w:asciiTheme="minorHAnsi" w:hAnsiTheme="minorHAnsi" w:cstheme="minorHAnsi"/>
          <w:color w:val="auto"/>
        </w:rPr>
        <w:t>-</w:t>
      </w:r>
      <w:r w:rsidRPr="00E56D31">
        <w:rPr>
          <w:rFonts w:asciiTheme="minorHAnsi" w:hAnsiTheme="minorHAnsi" w:cstheme="minorHAnsi"/>
          <w:color w:val="auto"/>
        </w:rPr>
        <w:t>nucleotide RNA oligo, which contain</w:t>
      </w:r>
      <w:r w:rsidR="00FB572A" w:rsidRPr="00E56D31">
        <w:rPr>
          <w:rFonts w:asciiTheme="minorHAnsi" w:hAnsiTheme="minorHAnsi" w:cstheme="minorHAnsi"/>
          <w:color w:val="auto"/>
        </w:rPr>
        <w:t>s</w:t>
      </w:r>
      <w:r w:rsidR="00151800" w:rsidRPr="00E56D31">
        <w:rPr>
          <w:rFonts w:asciiTheme="minorHAnsi" w:hAnsiTheme="minorHAnsi" w:cstheme="minorHAnsi"/>
          <w:color w:val="auto"/>
        </w:rPr>
        <w:t xml:space="preserve"> an adenine-rich element (ARE) motif</w:t>
      </w:r>
      <w:r w:rsidRPr="00E56D31">
        <w:rPr>
          <w:rFonts w:asciiTheme="minorHAnsi" w:hAnsiTheme="minorHAnsi" w:cstheme="minorHAnsi"/>
          <w:color w:val="auto"/>
        </w:rPr>
        <w:t>,</w:t>
      </w:r>
      <w:r w:rsidR="00151800" w:rsidRPr="00E56D31">
        <w:rPr>
          <w:rFonts w:asciiTheme="minorHAnsi" w:hAnsiTheme="minorHAnsi" w:cstheme="minorHAnsi"/>
          <w:color w:val="auto"/>
        </w:rPr>
        <w:t xml:space="preserve"> allows specific binding of cytosolic ARE-binding protein. </w:t>
      </w:r>
    </w:p>
    <w:p w14:paraId="451F2C85" w14:textId="77777777" w:rsidR="0082556B" w:rsidRPr="00E56D31" w:rsidRDefault="0082556B" w:rsidP="000B0A2A">
      <w:pPr>
        <w:rPr>
          <w:rFonts w:asciiTheme="minorHAnsi" w:hAnsiTheme="minorHAnsi" w:cstheme="minorHAnsi"/>
          <w:b/>
          <w:color w:val="000000" w:themeColor="text1"/>
        </w:rPr>
      </w:pPr>
    </w:p>
    <w:p w14:paraId="57FBBC10" w14:textId="0B732EC5" w:rsidR="0082556B" w:rsidRPr="00E56D31" w:rsidRDefault="0082556B" w:rsidP="000B0A2A">
      <w:pPr>
        <w:rPr>
          <w:rFonts w:asciiTheme="minorHAnsi" w:hAnsiTheme="minorHAnsi" w:cstheme="minorHAnsi"/>
          <w:i/>
          <w:color w:val="808080"/>
        </w:rPr>
      </w:pPr>
      <w:bookmarkStart w:id="0" w:name="Long_Abstract"/>
      <w:r w:rsidRPr="00E56D31">
        <w:rPr>
          <w:rFonts w:asciiTheme="minorHAnsi" w:hAnsiTheme="minorHAnsi" w:cstheme="minorHAnsi"/>
          <w:b/>
          <w:bCs/>
        </w:rPr>
        <w:t>ABSTRACT</w:t>
      </w:r>
      <w:bookmarkEnd w:id="0"/>
      <w:r w:rsidRPr="00E56D31">
        <w:rPr>
          <w:rFonts w:asciiTheme="minorHAnsi" w:hAnsiTheme="minorHAnsi" w:cstheme="minorHAnsi"/>
          <w:b/>
          <w:bCs/>
        </w:rPr>
        <w:t>:</w:t>
      </w:r>
    </w:p>
    <w:p w14:paraId="07D70F43" w14:textId="7F7863E4" w:rsidR="0082556B" w:rsidRPr="00E56D31" w:rsidRDefault="001E69E9" w:rsidP="000B0A2A">
      <w:pPr>
        <w:widowControl/>
        <w:autoSpaceDE/>
        <w:autoSpaceDN/>
        <w:adjustRightInd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  <w:i/>
        </w:rPr>
        <w:t>in vitro</w:t>
      </w:r>
      <w:r w:rsidRPr="00E56D31">
        <w:rPr>
          <w:rFonts w:asciiTheme="minorHAnsi" w:hAnsiTheme="minorHAnsi" w:cstheme="minorHAnsi"/>
        </w:rPr>
        <w:t xml:space="preserve"> RNA-pulldown is still largely used in the first steps</w:t>
      </w:r>
      <w:r w:rsidR="00D073A4">
        <w:rPr>
          <w:rFonts w:asciiTheme="minorHAnsi" w:hAnsiTheme="minorHAnsi" w:cstheme="minorHAnsi"/>
        </w:rPr>
        <w:t xml:space="preserve"> of protocols</w:t>
      </w:r>
      <w:r w:rsidRPr="00E56D31">
        <w:rPr>
          <w:rFonts w:asciiTheme="minorHAnsi" w:hAnsiTheme="minorHAnsi" w:cstheme="minorHAnsi"/>
        </w:rPr>
        <w:t xml:space="preserve"> aimed at identifying RNA-binding proteins </w:t>
      </w:r>
      <w:r w:rsidR="00F937D7" w:rsidRPr="00E56D31">
        <w:rPr>
          <w:rFonts w:asciiTheme="minorHAnsi" w:hAnsiTheme="minorHAnsi" w:cstheme="minorHAnsi"/>
        </w:rPr>
        <w:t xml:space="preserve">that recognize specific </w:t>
      </w:r>
      <w:r w:rsidRPr="00E56D31">
        <w:rPr>
          <w:rFonts w:asciiTheme="minorHAnsi" w:hAnsiTheme="minorHAnsi" w:cstheme="minorHAnsi"/>
        </w:rPr>
        <w:t>RNA structures</w:t>
      </w:r>
      <w:r w:rsidR="00870ED7" w:rsidRPr="00E56D31">
        <w:rPr>
          <w:rFonts w:asciiTheme="minorHAnsi" w:hAnsiTheme="minorHAnsi" w:cstheme="minorHAnsi"/>
        </w:rPr>
        <w:t xml:space="preserve"> and motifs</w:t>
      </w:r>
      <w:r w:rsidRPr="00E56D31">
        <w:rPr>
          <w:rFonts w:asciiTheme="minorHAnsi" w:hAnsiTheme="minorHAnsi" w:cstheme="minorHAnsi"/>
        </w:rPr>
        <w:t>. In this RNA-pulldown protocol, commerci</w:t>
      </w:r>
      <w:r w:rsidR="00FB572A" w:rsidRPr="00E56D31">
        <w:rPr>
          <w:rFonts w:asciiTheme="minorHAnsi" w:hAnsiTheme="minorHAnsi" w:cstheme="minorHAnsi"/>
        </w:rPr>
        <w:t xml:space="preserve">ally synthesized RNA probes are </w:t>
      </w:r>
      <w:r w:rsidR="003D0F87" w:rsidRPr="00E56D31">
        <w:rPr>
          <w:rFonts w:asciiTheme="minorHAnsi" w:hAnsiTheme="minorHAnsi" w:cstheme="minorHAnsi"/>
        </w:rPr>
        <w:t>label</w:t>
      </w:r>
      <w:r w:rsidRPr="00E56D31">
        <w:rPr>
          <w:rFonts w:asciiTheme="minorHAnsi" w:hAnsiTheme="minorHAnsi" w:cstheme="minorHAnsi"/>
        </w:rPr>
        <w:t>ed with a modified form of biotin, desthiobioti</w:t>
      </w:r>
      <w:r w:rsidR="00600E8B" w:rsidRPr="00E56D31">
        <w:rPr>
          <w:rFonts w:asciiTheme="minorHAnsi" w:hAnsiTheme="minorHAnsi" w:cstheme="minorHAnsi"/>
        </w:rPr>
        <w:t>n, at</w:t>
      </w:r>
      <w:r w:rsidR="0084085E" w:rsidRPr="00E56D31">
        <w:rPr>
          <w:rFonts w:asciiTheme="minorHAnsi" w:hAnsiTheme="minorHAnsi" w:cstheme="minorHAnsi"/>
        </w:rPr>
        <w:t xml:space="preserve"> the</w:t>
      </w:r>
      <w:r w:rsidR="00600E8B" w:rsidRPr="00E56D31">
        <w:rPr>
          <w:rFonts w:asciiTheme="minorHAnsi" w:hAnsiTheme="minorHAnsi" w:cstheme="minorHAnsi"/>
        </w:rPr>
        <w:t xml:space="preserve"> 3' terminus of </w:t>
      </w:r>
      <w:r w:rsidR="0084085E" w:rsidRPr="00E56D31">
        <w:rPr>
          <w:rFonts w:asciiTheme="minorHAnsi" w:hAnsiTheme="minorHAnsi" w:cstheme="minorHAnsi"/>
        </w:rPr>
        <w:t xml:space="preserve">the </w:t>
      </w:r>
      <w:r w:rsidR="00600E8B" w:rsidRPr="00E56D31">
        <w:rPr>
          <w:rFonts w:asciiTheme="minorHAnsi" w:hAnsiTheme="minorHAnsi" w:cstheme="minorHAnsi"/>
        </w:rPr>
        <w:t xml:space="preserve">RNA strand, which </w:t>
      </w:r>
      <w:r w:rsidRPr="00E56D31">
        <w:rPr>
          <w:rFonts w:asciiTheme="minorHAnsi" w:hAnsiTheme="minorHAnsi" w:cstheme="minorHAnsi"/>
        </w:rPr>
        <w:t>reversibly bind</w:t>
      </w:r>
      <w:r w:rsidR="00600E8B" w:rsidRPr="00E56D31">
        <w:rPr>
          <w:rFonts w:asciiTheme="minorHAnsi" w:hAnsiTheme="minorHAnsi" w:cstheme="minorHAnsi"/>
        </w:rPr>
        <w:t>s</w:t>
      </w:r>
      <w:r w:rsidRPr="00E56D31">
        <w:rPr>
          <w:rFonts w:asciiTheme="minorHAnsi" w:hAnsiTheme="minorHAnsi" w:cstheme="minorHAnsi"/>
        </w:rPr>
        <w:t xml:space="preserve"> to streptavidin and </w:t>
      </w:r>
      <w:r w:rsidR="00600E8B" w:rsidRPr="00E56D31">
        <w:rPr>
          <w:rFonts w:asciiTheme="minorHAnsi" w:hAnsiTheme="minorHAnsi" w:cstheme="minorHAnsi"/>
        </w:rPr>
        <w:t xml:space="preserve">thus </w:t>
      </w:r>
      <w:r w:rsidRPr="00E56D31">
        <w:rPr>
          <w:rFonts w:asciiTheme="minorHAnsi" w:hAnsiTheme="minorHAnsi" w:cstheme="minorHAnsi"/>
        </w:rPr>
        <w:t>allow</w:t>
      </w:r>
      <w:r w:rsidR="00617DDF" w:rsidRPr="00E56D31">
        <w:rPr>
          <w:rFonts w:asciiTheme="minorHAnsi" w:hAnsiTheme="minorHAnsi" w:cstheme="minorHAnsi"/>
        </w:rPr>
        <w:t>s</w:t>
      </w:r>
      <w:r w:rsidRPr="00E56D31">
        <w:rPr>
          <w:rFonts w:asciiTheme="minorHAnsi" w:hAnsiTheme="minorHAnsi" w:cstheme="minorHAnsi"/>
        </w:rPr>
        <w:t xml:space="preserve"> elution of proteins </w:t>
      </w:r>
      <w:r w:rsidR="00617DDF" w:rsidRPr="00E56D31">
        <w:rPr>
          <w:rFonts w:asciiTheme="minorHAnsi" w:hAnsiTheme="minorHAnsi" w:cstheme="minorHAnsi"/>
        </w:rPr>
        <w:t>under</w:t>
      </w:r>
      <w:r w:rsidRPr="00E56D31">
        <w:rPr>
          <w:rFonts w:asciiTheme="minorHAnsi" w:hAnsiTheme="minorHAnsi" w:cstheme="minorHAnsi"/>
        </w:rPr>
        <w:t xml:space="preserve"> more physiological conditions. The RNA-desthiobiotin is immobilized through interaction with streptavidin on magnetic beads, which are used to pull</w:t>
      </w:r>
      <w:r w:rsidR="004D3005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down proteins that specifically interact with the RNA of interest. Non-</w:t>
      </w:r>
      <w:r w:rsidR="00600E8B" w:rsidRPr="00E56D31">
        <w:rPr>
          <w:rFonts w:asciiTheme="minorHAnsi" w:hAnsiTheme="minorHAnsi" w:cstheme="minorHAnsi"/>
        </w:rPr>
        <w:t>denature</w:t>
      </w:r>
      <w:r w:rsidRPr="00E56D31">
        <w:rPr>
          <w:rFonts w:asciiTheme="minorHAnsi" w:hAnsiTheme="minorHAnsi" w:cstheme="minorHAnsi"/>
        </w:rPr>
        <w:t xml:space="preserve">d and active proteins from </w:t>
      </w:r>
      <w:r w:rsidR="00B7782B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 xml:space="preserve">cytosolic fraction of mesothelioma cells are used as </w:t>
      </w:r>
      <w:r w:rsidR="00B7782B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>source of proteins. The method described here can be applied to detect the interaction between known RNA binding proteins and a 25</w:t>
      </w:r>
      <w:r w:rsidR="00335979" w:rsidRPr="00E56D31">
        <w:rPr>
          <w:rFonts w:asciiTheme="minorHAnsi" w:hAnsiTheme="minorHAnsi" w:cstheme="minorHAnsi"/>
        </w:rPr>
        <w:t>-</w:t>
      </w:r>
      <w:r w:rsidR="0018766A" w:rsidRPr="00E56D31">
        <w:rPr>
          <w:rFonts w:asciiTheme="minorHAnsi" w:hAnsiTheme="minorHAnsi" w:cstheme="minorHAnsi"/>
        </w:rPr>
        <w:t>nucleotide</w:t>
      </w:r>
      <w:r w:rsidR="00E56D31" w:rsidRPr="00E56D31">
        <w:rPr>
          <w:rFonts w:asciiTheme="minorHAnsi" w:hAnsiTheme="minorHAnsi" w:cstheme="minorHAnsi"/>
        </w:rPr>
        <w:t xml:space="preserve"> (nt)</w:t>
      </w:r>
      <w:r w:rsidRPr="00E56D31">
        <w:rPr>
          <w:rFonts w:asciiTheme="minorHAnsi" w:hAnsiTheme="minorHAnsi" w:cstheme="minorHAnsi"/>
        </w:rPr>
        <w:t xml:space="preserve"> long RNA probe containing a sequence of interest. This is useful to complete the functional characterization of stabilizing or </w:t>
      </w:r>
      <w:r w:rsidR="00862141" w:rsidRPr="00E56D31">
        <w:rPr>
          <w:rFonts w:asciiTheme="minorHAnsi" w:hAnsiTheme="minorHAnsi" w:cstheme="minorHAnsi"/>
        </w:rPr>
        <w:t>destabilizing</w:t>
      </w:r>
      <w:r w:rsidRPr="00E56D31">
        <w:rPr>
          <w:rFonts w:asciiTheme="minorHAnsi" w:hAnsiTheme="minorHAnsi" w:cstheme="minorHAnsi"/>
        </w:rPr>
        <w:t xml:space="preserve"> elements present in RNA molecules </w:t>
      </w:r>
      <w:r w:rsidR="00233CC9" w:rsidRPr="00E56D31">
        <w:rPr>
          <w:rFonts w:asciiTheme="minorHAnsi" w:hAnsiTheme="minorHAnsi" w:cstheme="minorHAnsi"/>
        </w:rPr>
        <w:t xml:space="preserve">achieved </w:t>
      </w:r>
      <w:r w:rsidRPr="00E56D31">
        <w:rPr>
          <w:rFonts w:asciiTheme="minorHAnsi" w:hAnsiTheme="minorHAnsi" w:cstheme="minorHAnsi"/>
        </w:rPr>
        <w:t>using</w:t>
      </w:r>
      <w:r w:rsidR="000A4EF6" w:rsidRPr="00E56D31">
        <w:rPr>
          <w:rFonts w:asciiTheme="minorHAnsi" w:hAnsiTheme="minorHAnsi" w:cstheme="minorHAnsi"/>
        </w:rPr>
        <w:t xml:space="preserve"> a</w:t>
      </w:r>
      <w:r w:rsidRPr="00E56D31">
        <w:rPr>
          <w:rFonts w:asciiTheme="minorHAnsi" w:hAnsiTheme="minorHAnsi" w:cstheme="minorHAnsi"/>
        </w:rPr>
        <w:t xml:space="preserve"> </w:t>
      </w:r>
      <w:r w:rsidR="004F0B25" w:rsidRPr="00E56D31">
        <w:rPr>
          <w:rFonts w:asciiTheme="minorHAnsi" w:hAnsiTheme="minorHAnsi" w:cstheme="minorHAnsi"/>
        </w:rPr>
        <w:t>reporter vector assay.</w:t>
      </w:r>
    </w:p>
    <w:p w14:paraId="37471703" w14:textId="77777777" w:rsidR="006305D7" w:rsidRPr="00E56D31" w:rsidRDefault="006305D7" w:rsidP="000B0A2A">
      <w:pPr>
        <w:rPr>
          <w:rFonts w:asciiTheme="minorHAnsi" w:hAnsiTheme="minorHAnsi" w:cstheme="minorHAnsi"/>
        </w:rPr>
      </w:pPr>
    </w:p>
    <w:p w14:paraId="00D25F73" w14:textId="391CCAEA" w:rsidR="006305D7" w:rsidRPr="00E56D31" w:rsidRDefault="006305D7" w:rsidP="000B0A2A">
      <w:pPr>
        <w:rPr>
          <w:rFonts w:asciiTheme="minorHAnsi" w:hAnsiTheme="minorHAnsi" w:cstheme="minorHAnsi"/>
          <w:color w:val="808080"/>
        </w:rPr>
      </w:pPr>
      <w:r w:rsidRPr="00E56D31">
        <w:rPr>
          <w:rFonts w:asciiTheme="minorHAnsi" w:hAnsiTheme="minorHAnsi" w:cstheme="minorHAnsi"/>
          <w:b/>
        </w:rPr>
        <w:t>INTRODUCTION</w:t>
      </w:r>
      <w:r w:rsidRPr="00E56D31">
        <w:rPr>
          <w:rFonts w:asciiTheme="minorHAnsi" w:hAnsiTheme="minorHAnsi" w:cstheme="minorHAnsi"/>
          <w:b/>
          <w:bCs/>
        </w:rPr>
        <w:t>:</w:t>
      </w:r>
    </w:p>
    <w:p w14:paraId="4096C887" w14:textId="189DB4AD" w:rsidR="00111768" w:rsidRPr="00E56D31" w:rsidRDefault="00696DF1" w:rsidP="000B0A2A">
      <w:pPr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Gene expression and the final level of </w:t>
      </w:r>
      <w:r w:rsidR="0078736D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 xml:space="preserve">gene product can be </w:t>
      </w:r>
      <w:r w:rsidR="00F17FDD" w:rsidRPr="00E56D31">
        <w:rPr>
          <w:rFonts w:asciiTheme="minorHAnsi" w:hAnsiTheme="minorHAnsi" w:cstheme="minorHAnsi"/>
        </w:rPr>
        <w:t xml:space="preserve">tightly </w:t>
      </w:r>
      <w:r w:rsidRPr="00E56D31">
        <w:rPr>
          <w:rFonts w:asciiTheme="minorHAnsi" w:hAnsiTheme="minorHAnsi" w:cstheme="minorHAnsi"/>
        </w:rPr>
        <w:t>reg</w:t>
      </w:r>
      <w:r w:rsidR="00414F28" w:rsidRPr="00E56D31">
        <w:rPr>
          <w:rFonts w:asciiTheme="minorHAnsi" w:hAnsiTheme="minorHAnsi" w:cstheme="minorHAnsi"/>
        </w:rPr>
        <w:t>u</w:t>
      </w:r>
      <w:r w:rsidR="00C00C8C" w:rsidRPr="00E56D31">
        <w:rPr>
          <w:rFonts w:asciiTheme="minorHAnsi" w:hAnsiTheme="minorHAnsi" w:cstheme="minorHAnsi"/>
        </w:rPr>
        <w:t>l</w:t>
      </w:r>
      <w:r w:rsidRPr="00E56D31">
        <w:rPr>
          <w:rFonts w:asciiTheme="minorHAnsi" w:hAnsiTheme="minorHAnsi" w:cstheme="minorHAnsi"/>
        </w:rPr>
        <w:t>ated</w:t>
      </w:r>
      <w:r w:rsidR="001C3FAE" w:rsidRPr="00E56D31">
        <w:rPr>
          <w:rFonts w:asciiTheme="minorHAnsi" w:hAnsiTheme="minorHAnsi" w:cstheme="minorHAnsi"/>
        </w:rPr>
        <w:t xml:space="preserve"> by affecting the mRNA stability and </w:t>
      </w:r>
      <w:r w:rsidR="00721892" w:rsidRPr="00E56D31">
        <w:rPr>
          <w:rFonts w:asciiTheme="minorHAnsi" w:hAnsiTheme="minorHAnsi" w:cstheme="minorHAnsi"/>
        </w:rPr>
        <w:t xml:space="preserve">mRNA </w:t>
      </w:r>
      <w:r w:rsidR="001C3FAE" w:rsidRPr="00E56D31">
        <w:rPr>
          <w:rFonts w:asciiTheme="minorHAnsi" w:hAnsiTheme="minorHAnsi" w:cstheme="minorHAnsi"/>
        </w:rPr>
        <w:t>translation</w:t>
      </w:r>
      <w:r w:rsidR="00E54D6F" w:rsidRPr="00E56D31">
        <w:rPr>
          <w:rFonts w:asciiTheme="minorHAnsi" w:hAnsiTheme="minorHAnsi" w:cstheme="minorHAnsi"/>
        </w:rPr>
        <w:t xml:space="preserve"> rate</w:t>
      </w:r>
      <w:r w:rsidR="00721892" w:rsidRPr="00E56D31">
        <w:rPr>
          <w:rFonts w:asciiTheme="minorHAnsi" w:hAnsiTheme="minorHAnsi" w:cstheme="minorHAnsi"/>
        </w:rPr>
        <w:fldChar w:fldCharType="begin"/>
      </w:r>
      <w:r w:rsidR="00721892" w:rsidRPr="00E56D31">
        <w:rPr>
          <w:rFonts w:asciiTheme="minorHAnsi" w:hAnsiTheme="minorHAnsi" w:cstheme="minorHAnsi"/>
        </w:rPr>
        <w:instrText xml:space="preserve"> ADDIN EN.CITE &lt;EndNote&gt;&lt;Cite&gt;&lt;Author&gt;Glisovic&lt;/Author&gt;&lt;Year&gt;2008&lt;/Year&gt;&lt;RecNum&gt;6384&lt;/RecNum&gt;&lt;DisplayText&gt;&lt;style face="superscript"&gt;1&lt;/style&gt;&lt;/DisplayText&gt;&lt;record&gt;&lt;rec-number&gt;6384&lt;/rec-number&gt;&lt;foreign-keys&gt;&lt;key app="EN" db-id="eevta2028tdprpedxf2pfv5bxvvfw09f2rt2" timestamp="1509111455"&gt;6384&lt;/key&gt;&lt;/foreign-keys&gt;&lt;ref-type name="Journal Article"&gt;17&lt;/ref-type&gt;&lt;contributors&gt;&lt;authors&gt;&lt;author&gt;Glisovic, T.&lt;/author&gt;&lt;author&gt;Bachorik, J. L.&lt;/author&gt;&lt;author&gt;Yong, J.&lt;/author&gt;&lt;author&gt;Dreyfuss, G.&lt;/author&gt;&lt;/authors&gt;&lt;/contributors&gt;&lt;auth-address&gt;Howard Hughes Medical Institute, Department of Biochemistry and Biophysics, University of Pennsylvania School of Medicine, Philadelphia, PA 19104-6148, United States.&lt;/auth-address&gt;&lt;titles&gt;&lt;title&gt;RNA-binding proteins and post-transcriptional gene regulation&lt;/title&gt;&lt;secondary-title&gt;FEBS Lett&lt;/secondary-title&gt;&lt;/titles&gt;&lt;periodical&gt;&lt;full-title&gt;FEBS Lett&lt;/full-title&gt;&lt;/periodical&gt;&lt;pages&gt;1977-86&lt;/pages&gt;&lt;volume&gt;582&lt;/volume&gt;&lt;number&gt;14&lt;/number&gt;&lt;keywords&gt;&lt;keyword&gt;Animals&lt;/keyword&gt;&lt;keyword&gt;*Gene Expression Regulation&lt;/keyword&gt;&lt;keyword&gt;Humans&lt;/keyword&gt;&lt;keyword&gt;Ribonucleoproteins/*metabolism&lt;/keyword&gt;&lt;/keywords&gt;&lt;dates&gt;&lt;year&gt;2008&lt;/year&gt;&lt;pub-dates&gt;&lt;date&gt;Jun 18&lt;/date&gt;&lt;/pub-dates&gt;&lt;/dates&gt;&lt;isbn&gt;0014-5793 (Print)&amp;#xD;0014-5793 (Linking)&lt;/isbn&gt;&lt;accession-num&gt;18342629&lt;/accession-num&gt;&lt;urls&gt;&lt;related-urls&gt;&lt;url&gt;https://www.ncbi.nlm.nih.gov/pubmed/18342629&lt;/url&gt;&lt;/related-urls&gt;&lt;/urls&gt;&lt;custom2&gt;PMC2858862&lt;/custom2&gt;&lt;electronic-resource-num&gt;10.1016/j.febslet.2008.03.004&lt;/electronic-resource-num&gt;&lt;/record&gt;&lt;/Cite&gt;&lt;/EndNote&gt;</w:instrText>
      </w:r>
      <w:r w:rsidR="00721892" w:rsidRPr="00E56D31">
        <w:rPr>
          <w:rFonts w:asciiTheme="minorHAnsi" w:hAnsiTheme="minorHAnsi" w:cstheme="minorHAnsi"/>
        </w:rPr>
        <w:fldChar w:fldCharType="separate"/>
      </w:r>
      <w:r w:rsidR="00721892" w:rsidRPr="00E56D31">
        <w:rPr>
          <w:rFonts w:asciiTheme="minorHAnsi" w:hAnsiTheme="minorHAnsi" w:cstheme="minorHAnsi"/>
          <w:noProof/>
          <w:vertAlign w:val="superscript"/>
        </w:rPr>
        <w:t>1</w:t>
      </w:r>
      <w:r w:rsidR="00721892" w:rsidRPr="00E56D31">
        <w:rPr>
          <w:rFonts w:asciiTheme="minorHAnsi" w:hAnsiTheme="minorHAnsi" w:cstheme="minorHAnsi"/>
        </w:rPr>
        <w:fldChar w:fldCharType="end"/>
      </w:r>
      <w:r w:rsidR="001C3FAE" w:rsidRPr="00E56D31">
        <w:rPr>
          <w:rFonts w:asciiTheme="minorHAnsi" w:hAnsiTheme="minorHAnsi" w:cstheme="minorHAnsi"/>
        </w:rPr>
        <w:t xml:space="preserve">. These </w:t>
      </w:r>
      <w:r w:rsidRPr="00E56D31">
        <w:rPr>
          <w:rFonts w:asciiTheme="minorHAnsi" w:hAnsiTheme="minorHAnsi" w:cstheme="minorHAnsi"/>
        </w:rPr>
        <w:t xml:space="preserve">post-transcriptional </w:t>
      </w:r>
      <w:r w:rsidR="00721892" w:rsidRPr="00E56D31">
        <w:rPr>
          <w:rFonts w:asciiTheme="minorHAnsi" w:hAnsiTheme="minorHAnsi" w:cstheme="minorHAnsi"/>
        </w:rPr>
        <w:t>reg</w:t>
      </w:r>
      <w:r w:rsidR="00414F28" w:rsidRPr="00E56D31">
        <w:rPr>
          <w:rFonts w:asciiTheme="minorHAnsi" w:hAnsiTheme="minorHAnsi" w:cstheme="minorHAnsi"/>
        </w:rPr>
        <w:t>u</w:t>
      </w:r>
      <w:r w:rsidR="00C00C8C" w:rsidRPr="00E56D31">
        <w:rPr>
          <w:rFonts w:asciiTheme="minorHAnsi" w:hAnsiTheme="minorHAnsi" w:cstheme="minorHAnsi"/>
        </w:rPr>
        <w:t>l</w:t>
      </w:r>
      <w:r w:rsidR="00721892" w:rsidRPr="00E56D31">
        <w:rPr>
          <w:rFonts w:asciiTheme="minorHAnsi" w:hAnsiTheme="minorHAnsi" w:cstheme="minorHAnsi"/>
        </w:rPr>
        <w:t xml:space="preserve">atory </w:t>
      </w:r>
      <w:r w:rsidRPr="00E56D31">
        <w:rPr>
          <w:rFonts w:asciiTheme="minorHAnsi" w:hAnsiTheme="minorHAnsi" w:cstheme="minorHAnsi"/>
        </w:rPr>
        <w:t>mechanisms</w:t>
      </w:r>
      <w:r w:rsidR="001C3FAE" w:rsidRPr="00E56D31">
        <w:rPr>
          <w:rFonts w:asciiTheme="minorHAnsi" w:hAnsiTheme="minorHAnsi" w:cstheme="minorHAnsi"/>
        </w:rPr>
        <w:t xml:space="preserve"> are exerted through the </w:t>
      </w:r>
      <w:r w:rsidRPr="00E56D31">
        <w:rPr>
          <w:rFonts w:asciiTheme="minorHAnsi" w:hAnsiTheme="minorHAnsi" w:cstheme="minorHAnsi"/>
        </w:rPr>
        <w:t xml:space="preserve">interactions of non-coding RNA </w:t>
      </w:r>
      <w:r w:rsidR="00203580" w:rsidRPr="00E56D31">
        <w:rPr>
          <w:rFonts w:asciiTheme="minorHAnsi" w:hAnsiTheme="minorHAnsi" w:cstheme="minorHAnsi"/>
        </w:rPr>
        <w:t>and/or</w:t>
      </w:r>
      <w:r w:rsidRPr="00E56D31">
        <w:rPr>
          <w:rFonts w:asciiTheme="minorHAnsi" w:hAnsiTheme="minorHAnsi" w:cstheme="minorHAnsi"/>
        </w:rPr>
        <w:t xml:space="preserve"> RNA-binding proteins (RBPs)</w:t>
      </w:r>
      <w:r w:rsidR="001C3FAE" w:rsidRPr="00E56D31">
        <w:rPr>
          <w:rFonts w:asciiTheme="minorHAnsi" w:hAnsiTheme="minorHAnsi" w:cstheme="minorHAnsi"/>
        </w:rPr>
        <w:t xml:space="preserve"> with </w:t>
      </w:r>
      <w:r w:rsidR="00E54D6F" w:rsidRPr="00E56D31">
        <w:rPr>
          <w:rFonts w:asciiTheme="minorHAnsi" w:hAnsiTheme="minorHAnsi" w:cstheme="minorHAnsi"/>
        </w:rPr>
        <w:t xml:space="preserve">targeted </w:t>
      </w:r>
      <w:r w:rsidR="001C3FAE" w:rsidRPr="00E56D31">
        <w:rPr>
          <w:rFonts w:asciiTheme="minorHAnsi" w:hAnsiTheme="minorHAnsi" w:cstheme="minorHAnsi"/>
        </w:rPr>
        <w:t>mRNA</w:t>
      </w:r>
      <w:r w:rsidRPr="00E56D31">
        <w:rPr>
          <w:rFonts w:asciiTheme="minorHAnsi" w:hAnsiTheme="minorHAnsi" w:cstheme="minorHAnsi"/>
        </w:rPr>
        <w:t xml:space="preserve">. </w:t>
      </w:r>
      <w:r w:rsidR="000549F7" w:rsidRPr="00E56D31">
        <w:rPr>
          <w:rFonts w:asciiTheme="minorHAnsi" w:hAnsiTheme="minorHAnsi" w:cstheme="minorHAnsi"/>
        </w:rPr>
        <w:t>It is usually t</w:t>
      </w:r>
      <w:r w:rsidRPr="00E56D31">
        <w:rPr>
          <w:rFonts w:asciiTheme="minorHAnsi" w:hAnsiTheme="minorHAnsi" w:cstheme="minorHAnsi"/>
        </w:rPr>
        <w:t>he 3’</w:t>
      </w:r>
      <w:r w:rsidR="00146E41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untranslated region of</w:t>
      </w:r>
      <w:r w:rsidR="000549F7" w:rsidRPr="00E56D31">
        <w:rPr>
          <w:rFonts w:asciiTheme="minorHAnsi" w:hAnsiTheme="minorHAnsi" w:cstheme="minorHAnsi"/>
        </w:rPr>
        <w:t xml:space="preserve"> mRNA (3’</w:t>
      </w:r>
      <w:r w:rsidR="001D3252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UTR</w:t>
      </w:r>
      <w:r w:rsidR="000C10A7" w:rsidRPr="00E56D31">
        <w:rPr>
          <w:rFonts w:asciiTheme="minorHAnsi" w:hAnsiTheme="minorHAnsi" w:cstheme="minorHAnsi"/>
        </w:rPr>
        <w:t xml:space="preserve"> </w:t>
      </w:r>
      <w:r w:rsidR="00731562" w:rsidRPr="00E56D31">
        <w:rPr>
          <w:rFonts w:asciiTheme="minorHAnsi" w:hAnsiTheme="minorHAnsi" w:cstheme="minorHAnsi"/>
        </w:rPr>
        <w:t>- belong</w:t>
      </w:r>
      <w:r w:rsidR="00203580" w:rsidRPr="00E56D31">
        <w:rPr>
          <w:rFonts w:asciiTheme="minorHAnsi" w:hAnsiTheme="minorHAnsi" w:cstheme="minorHAnsi"/>
        </w:rPr>
        <w:t>ing</w:t>
      </w:r>
      <w:r w:rsidR="00731562" w:rsidRPr="00E56D31">
        <w:rPr>
          <w:rFonts w:asciiTheme="minorHAnsi" w:hAnsiTheme="minorHAnsi" w:cstheme="minorHAnsi"/>
        </w:rPr>
        <w:t xml:space="preserve"> to the non</w:t>
      </w:r>
      <w:r w:rsidR="00C37684" w:rsidRPr="00E56D31">
        <w:rPr>
          <w:rFonts w:asciiTheme="minorHAnsi" w:hAnsiTheme="minorHAnsi" w:cstheme="minorHAnsi"/>
        </w:rPr>
        <w:t>-</w:t>
      </w:r>
      <w:r w:rsidR="00731562" w:rsidRPr="00E56D31">
        <w:rPr>
          <w:rFonts w:asciiTheme="minorHAnsi" w:hAnsiTheme="minorHAnsi" w:cstheme="minorHAnsi"/>
        </w:rPr>
        <w:t>coding portion of the genome</w:t>
      </w:r>
      <w:r w:rsidR="001E5F55" w:rsidRPr="00E56D31">
        <w:rPr>
          <w:rFonts w:asciiTheme="minorHAnsi" w:hAnsiTheme="minorHAnsi" w:cstheme="minorHAnsi"/>
        </w:rPr>
        <w:fldChar w:fldCharType="begin">
          <w:fldData xml:space="preserve">PEVuZE5vdGU+PENpdGU+PEF1dGhvcj5NYXlyPC9BdXRob3I+PFllYXI+MjAxNjwvWWVhcj48UmVj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</w:fldData>
        </w:fldChar>
      </w:r>
      <w:r w:rsidR="001E5F55" w:rsidRPr="00E56D31">
        <w:rPr>
          <w:rFonts w:asciiTheme="minorHAnsi" w:hAnsiTheme="minorHAnsi" w:cstheme="minorHAnsi"/>
        </w:rPr>
        <w:instrText xml:space="preserve"> ADDIN EN.CITE </w:instrText>
      </w:r>
      <w:r w:rsidR="001E5F55" w:rsidRPr="00E56D31">
        <w:rPr>
          <w:rFonts w:asciiTheme="minorHAnsi" w:hAnsiTheme="minorHAnsi" w:cstheme="minorHAnsi"/>
        </w:rPr>
        <w:fldChar w:fldCharType="begin">
          <w:fldData xml:space="preserve">PEVuZE5vdGU+PENpdGU+PEF1dGhvcj5NYXlyPC9BdXRob3I+PFllYXI+MjAxNjwvWWVhcj48UmVj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</w:fldData>
        </w:fldChar>
      </w:r>
      <w:r w:rsidR="001E5F55" w:rsidRPr="00E56D31">
        <w:rPr>
          <w:rFonts w:asciiTheme="minorHAnsi" w:hAnsiTheme="minorHAnsi" w:cstheme="minorHAnsi"/>
        </w:rPr>
        <w:instrText xml:space="preserve"> ADDIN EN.CITE.DATA </w:instrText>
      </w:r>
      <w:r w:rsidR="001E5F55" w:rsidRPr="00E56D31">
        <w:rPr>
          <w:rFonts w:asciiTheme="minorHAnsi" w:hAnsiTheme="minorHAnsi" w:cstheme="minorHAnsi"/>
        </w:rPr>
      </w:r>
      <w:r w:rsidR="001E5F55" w:rsidRPr="00E56D31">
        <w:rPr>
          <w:rFonts w:asciiTheme="minorHAnsi" w:hAnsiTheme="minorHAnsi" w:cstheme="minorHAnsi"/>
        </w:rPr>
        <w:fldChar w:fldCharType="end"/>
      </w:r>
      <w:r w:rsidR="001E5F55" w:rsidRPr="00E56D31">
        <w:rPr>
          <w:rFonts w:asciiTheme="minorHAnsi" w:hAnsiTheme="minorHAnsi" w:cstheme="minorHAnsi"/>
        </w:rPr>
      </w:r>
      <w:r w:rsidR="001E5F55" w:rsidRPr="00E56D31">
        <w:rPr>
          <w:rFonts w:asciiTheme="minorHAnsi" w:hAnsiTheme="minorHAnsi" w:cstheme="minorHAnsi"/>
        </w:rPr>
        <w:fldChar w:fldCharType="separate"/>
      </w:r>
      <w:r w:rsidR="001E5F55" w:rsidRPr="00E56D31">
        <w:rPr>
          <w:rFonts w:asciiTheme="minorHAnsi" w:hAnsiTheme="minorHAnsi" w:cstheme="minorHAnsi"/>
          <w:noProof/>
          <w:vertAlign w:val="superscript"/>
        </w:rPr>
        <w:t>2</w:t>
      </w:r>
      <w:r w:rsidR="001E5F55" w:rsidRPr="00E56D31">
        <w:rPr>
          <w:rFonts w:asciiTheme="minorHAnsi" w:hAnsiTheme="minorHAnsi" w:cstheme="minorHAnsi"/>
        </w:rPr>
        <w:fldChar w:fldCharType="end"/>
      </w:r>
      <w:r w:rsidR="000549F7" w:rsidRPr="00E56D31">
        <w:rPr>
          <w:rFonts w:asciiTheme="minorHAnsi" w:hAnsiTheme="minorHAnsi" w:cstheme="minorHAnsi"/>
        </w:rPr>
        <w:t>)</w:t>
      </w:r>
      <w:r w:rsidR="00721892" w:rsidRPr="00E56D31">
        <w:rPr>
          <w:rFonts w:asciiTheme="minorHAnsi" w:hAnsiTheme="minorHAnsi" w:cstheme="minorHAnsi"/>
        </w:rPr>
        <w:t xml:space="preserve"> </w:t>
      </w:r>
      <w:r w:rsidR="000549F7" w:rsidRPr="00E56D31">
        <w:rPr>
          <w:rFonts w:asciiTheme="minorHAnsi" w:hAnsiTheme="minorHAnsi" w:cstheme="minorHAnsi"/>
        </w:rPr>
        <w:t xml:space="preserve">that </w:t>
      </w:r>
      <w:r w:rsidRPr="00E56D31">
        <w:rPr>
          <w:rFonts w:asciiTheme="minorHAnsi" w:hAnsiTheme="minorHAnsi" w:cstheme="minorHAnsi"/>
        </w:rPr>
        <w:t xml:space="preserve">contains specific </w:t>
      </w:r>
      <w:r w:rsidRPr="00E56D31">
        <w:rPr>
          <w:rFonts w:asciiTheme="minorHAnsi" w:hAnsiTheme="minorHAnsi" w:cstheme="minorHAnsi"/>
          <w:i/>
        </w:rPr>
        <w:t>cis</w:t>
      </w:r>
      <w:r w:rsidRPr="00E56D31">
        <w:rPr>
          <w:rFonts w:asciiTheme="minorHAnsi" w:hAnsiTheme="minorHAnsi" w:cstheme="minorHAnsi"/>
        </w:rPr>
        <w:t>-</w:t>
      </w:r>
      <w:r w:rsidR="000549F7" w:rsidRPr="00E56D31">
        <w:rPr>
          <w:rFonts w:asciiTheme="minorHAnsi" w:hAnsiTheme="minorHAnsi" w:cstheme="minorHAnsi"/>
        </w:rPr>
        <w:t>reg</w:t>
      </w:r>
      <w:r w:rsidR="00414F28" w:rsidRPr="00E56D31">
        <w:rPr>
          <w:rFonts w:asciiTheme="minorHAnsi" w:hAnsiTheme="minorHAnsi" w:cstheme="minorHAnsi"/>
        </w:rPr>
        <w:t>u</w:t>
      </w:r>
      <w:r w:rsidR="00C00C8C" w:rsidRPr="00E56D31">
        <w:rPr>
          <w:rFonts w:asciiTheme="minorHAnsi" w:hAnsiTheme="minorHAnsi" w:cstheme="minorHAnsi"/>
        </w:rPr>
        <w:t>l</w:t>
      </w:r>
      <w:r w:rsidR="000549F7" w:rsidRPr="00E56D31">
        <w:rPr>
          <w:rFonts w:asciiTheme="minorHAnsi" w:hAnsiTheme="minorHAnsi" w:cstheme="minorHAnsi"/>
        </w:rPr>
        <w:t>atory</w:t>
      </w:r>
      <w:r w:rsidRPr="00E56D31">
        <w:rPr>
          <w:rFonts w:asciiTheme="minorHAnsi" w:hAnsiTheme="minorHAnsi" w:cstheme="minorHAnsi"/>
        </w:rPr>
        <w:t xml:space="preserve"> </w:t>
      </w:r>
      <w:r w:rsidR="00EB3FF1" w:rsidRPr="00E56D31">
        <w:rPr>
          <w:rFonts w:asciiTheme="minorHAnsi" w:hAnsiTheme="minorHAnsi" w:cstheme="minorHAnsi"/>
        </w:rPr>
        <w:t>elements (CRE)</w:t>
      </w:r>
      <w:r w:rsidR="00012638">
        <w:rPr>
          <w:rFonts w:asciiTheme="minorHAnsi" w:hAnsiTheme="minorHAnsi" w:cstheme="minorHAnsi"/>
        </w:rPr>
        <w:t>,</w:t>
      </w:r>
      <w:r w:rsidR="00EB3FF1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 xml:space="preserve">which are </w:t>
      </w:r>
      <w:r w:rsidRPr="00E56D31">
        <w:rPr>
          <w:rFonts w:asciiTheme="minorHAnsi" w:hAnsiTheme="minorHAnsi" w:cstheme="minorHAnsi"/>
        </w:rPr>
        <w:lastRenderedPageBreak/>
        <w:t xml:space="preserve">recognized by </w:t>
      </w:r>
      <w:r w:rsidRPr="00E56D31">
        <w:rPr>
          <w:rFonts w:asciiTheme="minorHAnsi" w:hAnsiTheme="minorHAnsi" w:cstheme="minorHAnsi"/>
          <w:i/>
        </w:rPr>
        <w:t>trans</w:t>
      </w:r>
      <w:r w:rsidRPr="00E56D31">
        <w:rPr>
          <w:rFonts w:asciiTheme="minorHAnsi" w:hAnsiTheme="minorHAnsi" w:cstheme="minorHAnsi"/>
        </w:rPr>
        <w:t>-acting factors</w:t>
      </w:r>
      <w:r w:rsidR="00721892" w:rsidRPr="00E56D31">
        <w:rPr>
          <w:rFonts w:asciiTheme="minorHAnsi" w:hAnsiTheme="minorHAnsi" w:cstheme="minorHAnsi"/>
        </w:rPr>
        <w:t xml:space="preserve"> such as miRNA or RBP</w:t>
      </w:r>
      <w:r w:rsidR="00414F28" w:rsidRPr="00E56D31">
        <w:rPr>
          <w:rFonts w:asciiTheme="minorHAnsi" w:hAnsiTheme="minorHAnsi" w:cstheme="minorHAnsi"/>
        </w:rPr>
        <w:t>s</w:t>
      </w:r>
      <w:r w:rsidRPr="00E56D31">
        <w:rPr>
          <w:rFonts w:asciiTheme="minorHAnsi" w:hAnsiTheme="minorHAnsi" w:cstheme="minorHAnsi"/>
        </w:rPr>
        <w:fldChar w:fldCharType="begin"/>
      </w:r>
      <w:r w:rsidR="001E5F55" w:rsidRPr="00E56D31">
        <w:rPr>
          <w:rFonts w:asciiTheme="minorHAnsi" w:hAnsiTheme="minorHAnsi" w:cstheme="minorHAnsi"/>
        </w:rPr>
        <w:instrText xml:space="preserve"> ADDIN EN.CITE &lt;EndNote&gt;&lt;Cite&gt;&lt;Author&gt;Matoulkova&lt;/Author&gt;&lt;Year&gt;2012&lt;/Year&gt;&lt;RecNum&gt;6383&lt;/RecNum&gt;&lt;DisplayText&gt;&lt;style face="superscript"&gt;3&lt;/style&gt;&lt;/DisplayText&gt;&lt;record&gt;&lt;rec-number&gt;6383&lt;/rec-number&gt;&lt;foreign-keys&gt;&lt;key app="EN" db-id="eevta2028tdprpedxf2pfv5bxvvfw09f2rt2" timestamp="1508941427"&gt;6383&lt;/key&gt;&lt;/foreign-keys&gt;&lt;ref-type name="Journal Article"&gt;17&lt;/ref-type&gt;&lt;contributors&gt;&lt;authors&gt;&lt;author&gt;Matoulkova, E.&lt;/author&gt;&lt;author&gt;Michalova, E.&lt;/author&gt;&lt;author&gt;Vojtesek, B.&lt;/author&gt;&lt;author&gt;Hrstka, R.&lt;/author&gt;&lt;/authors&gt;&lt;/contributors&gt;&lt;auth-address&gt;MMCI, RECAMO, Brno, Czech Republic.&lt;/auth-address&gt;&lt;titles&gt;&lt;title&gt;The role of the 3&amp;apos; untranslated region in post-transcriptional regulation of protein expression in mammalian cells&lt;/title&gt;&lt;secondary-title&gt;RNA Biol&lt;/secondary-title&gt;&lt;/titles&gt;&lt;periodical&gt;&lt;full-title&gt;RNA Biol&lt;/full-title&gt;&lt;/periodical&gt;&lt;pages&gt;563-76&lt;/pages&gt;&lt;volume&gt;9&lt;/volume&gt;&lt;number&gt;5&lt;/number&gt;&lt;keywords&gt;&lt;keyword&gt;*3&amp;apos; Untranslated Regions&lt;/keyword&gt;&lt;keyword&gt;Animals&lt;/keyword&gt;&lt;keyword&gt;Base Sequence&lt;/keyword&gt;&lt;keyword&gt;Humans&lt;/keyword&gt;&lt;keyword&gt;MicroRNAs/genetics/physiology&lt;/keyword&gt;&lt;keyword&gt;Polyadenylation&lt;/keyword&gt;&lt;keyword&gt;Promoter Regions, Genetic&lt;/keyword&gt;&lt;keyword&gt;*RNA Interference&lt;/keyword&gt;&lt;keyword&gt;RNA Processing, Post-Transcriptional&lt;/keyword&gt;&lt;keyword&gt;RNA, Messenger/genetics/metabolism&lt;/keyword&gt;&lt;keyword&gt;RNA-Binding Proteins/physiology&lt;/keyword&gt;&lt;/keywords&gt;&lt;dates&gt;&lt;year&gt;2012&lt;/year&gt;&lt;pub-dates&gt;&lt;date&gt;May&lt;/date&gt;&lt;/pub-dates&gt;&lt;/dates&gt;&lt;isbn&gt;1555-8584 (Electronic)&amp;#xD;1547-6286 (Linking)&lt;/isbn&gt;&lt;accession-num&gt;22614827&lt;/accession-num&gt;&lt;urls&gt;&lt;related-urls&gt;&lt;url&gt;https://www.ncbi.nlm.nih.gov/pubmed/22614827&lt;/url&gt;&lt;/related-urls&gt;&lt;/urls&gt;&lt;electronic-resource-num&gt;10.4161/rna.20231&lt;/electronic-resource-num&gt;&lt;/record&gt;&lt;/Cite&gt;&lt;/EndNote&gt;</w:instrText>
      </w:r>
      <w:r w:rsidRPr="00E56D31">
        <w:rPr>
          <w:rFonts w:asciiTheme="minorHAnsi" w:hAnsiTheme="minorHAnsi" w:cstheme="minorHAnsi"/>
        </w:rPr>
        <w:fldChar w:fldCharType="separate"/>
      </w:r>
      <w:r w:rsidR="001E5F55" w:rsidRPr="00E56D31">
        <w:rPr>
          <w:rFonts w:asciiTheme="minorHAnsi" w:hAnsiTheme="minorHAnsi" w:cstheme="minorHAnsi"/>
          <w:noProof/>
          <w:vertAlign w:val="superscript"/>
        </w:rPr>
        <w:t>3</w:t>
      </w:r>
      <w:r w:rsidRPr="00E56D31">
        <w:rPr>
          <w:rFonts w:asciiTheme="minorHAnsi" w:hAnsiTheme="minorHAnsi" w:cstheme="minorHAnsi"/>
        </w:rPr>
        <w:fldChar w:fldCharType="end"/>
      </w:r>
      <w:r w:rsidRPr="00E56D31">
        <w:rPr>
          <w:rFonts w:asciiTheme="minorHAnsi" w:hAnsiTheme="minorHAnsi" w:cstheme="minorHAnsi"/>
        </w:rPr>
        <w:t xml:space="preserve">. The best-studied </w:t>
      </w:r>
      <w:r w:rsidRPr="00E56D31">
        <w:rPr>
          <w:rFonts w:asciiTheme="minorHAnsi" w:hAnsiTheme="minorHAnsi" w:cstheme="minorHAnsi"/>
          <w:i/>
        </w:rPr>
        <w:t>cis</w:t>
      </w:r>
      <w:r w:rsidRPr="00E56D31">
        <w:rPr>
          <w:rFonts w:asciiTheme="minorHAnsi" w:hAnsiTheme="minorHAnsi" w:cstheme="minorHAnsi"/>
        </w:rPr>
        <w:t>-element</w:t>
      </w:r>
      <w:r w:rsidR="00ED39E1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 xml:space="preserve">within </w:t>
      </w:r>
      <w:r w:rsidR="00D5594A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>3’</w:t>
      </w:r>
      <w:r w:rsidR="00534CEF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 xml:space="preserve">UTR, is </w:t>
      </w:r>
      <w:r w:rsidR="00EC46AF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 xml:space="preserve">adenine-rich element </w:t>
      </w:r>
      <w:r w:rsidR="00D073A4">
        <w:rPr>
          <w:rFonts w:asciiTheme="minorHAnsi" w:hAnsiTheme="minorHAnsi" w:cstheme="minorHAnsi"/>
        </w:rPr>
        <w:t>(</w:t>
      </w:r>
      <w:r w:rsidRPr="00E56D31">
        <w:rPr>
          <w:rFonts w:asciiTheme="minorHAnsi" w:hAnsiTheme="minorHAnsi" w:cstheme="minorHAnsi"/>
        </w:rPr>
        <w:t>ARE</w:t>
      </w:r>
      <w:r w:rsidR="00D073A4">
        <w:rPr>
          <w:rFonts w:asciiTheme="minorHAnsi" w:hAnsiTheme="minorHAnsi" w:cstheme="minorHAnsi"/>
        </w:rPr>
        <w:t>)</w:t>
      </w:r>
      <w:r w:rsidRPr="00E56D31">
        <w:rPr>
          <w:rFonts w:asciiTheme="minorHAnsi" w:hAnsiTheme="minorHAnsi" w:cstheme="minorHAnsi"/>
        </w:rPr>
        <w:t xml:space="preserve"> motif, which is recognized by specific AU-binding protein</w:t>
      </w:r>
      <w:r w:rsidR="00534CEF" w:rsidRPr="00E56D31">
        <w:rPr>
          <w:rFonts w:asciiTheme="minorHAnsi" w:hAnsiTheme="minorHAnsi" w:cstheme="minorHAnsi"/>
        </w:rPr>
        <w:t>s</w:t>
      </w:r>
      <w:r w:rsidRPr="00E56D31">
        <w:rPr>
          <w:rFonts w:asciiTheme="minorHAnsi" w:hAnsiTheme="minorHAnsi" w:cstheme="minorHAnsi"/>
        </w:rPr>
        <w:t xml:space="preserve"> (AUBP)</w:t>
      </w:r>
      <w:r w:rsidR="00D073A4">
        <w:rPr>
          <w:rFonts w:asciiTheme="minorHAnsi" w:hAnsiTheme="minorHAnsi" w:cstheme="minorHAnsi"/>
        </w:rPr>
        <w:t>,</w:t>
      </w:r>
      <w:r w:rsidRPr="00E56D31">
        <w:rPr>
          <w:rFonts w:asciiTheme="minorHAnsi" w:hAnsiTheme="minorHAnsi" w:cstheme="minorHAnsi"/>
        </w:rPr>
        <w:t xml:space="preserve"> and</w:t>
      </w:r>
      <w:r w:rsidR="00D073A4">
        <w:rPr>
          <w:rFonts w:asciiTheme="minorHAnsi" w:hAnsiTheme="minorHAnsi" w:cstheme="minorHAnsi"/>
        </w:rPr>
        <w:t>,</w:t>
      </w:r>
      <w:r w:rsidRPr="00E56D31">
        <w:rPr>
          <w:rFonts w:asciiTheme="minorHAnsi" w:hAnsiTheme="minorHAnsi" w:cstheme="minorHAnsi"/>
        </w:rPr>
        <w:t xml:space="preserve"> in turn</w:t>
      </w:r>
      <w:r w:rsidR="00515CD7" w:rsidRPr="00E56D31">
        <w:rPr>
          <w:rFonts w:asciiTheme="minorHAnsi" w:hAnsiTheme="minorHAnsi" w:cstheme="minorHAnsi"/>
        </w:rPr>
        <w:t>,</w:t>
      </w:r>
      <w:r w:rsidRPr="00E56D31">
        <w:rPr>
          <w:rFonts w:asciiTheme="minorHAnsi" w:hAnsiTheme="minorHAnsi" w:cstheme="minorHAnsi"/>
        </w:rPr>
        <w:t xml:space="preserve"> induce</w:t>
      </w:r>
      <w:r w:rsidR="00534CEF" w:rsidRPr="00E56D31">
        <w:rPr>
          <w:rFonts w:asciiTheme="minorHAnsi" w:hAnsiTheme="minorHAnsi" w:cstheme="minorHAnsi"/>
        </w:rPr>
        <w:t>s</w:t>
      </w:r>
      <w:r w:rsidRPr="00E56D31">
        <w:rPr>
          <w:rFonts w:asciiTheme="minorHAnsi" w:hAnsiTheme="minorHAnsi" w:cstheme="minorHAnsi"/>
        </w:rPr>
        <w:t xml:space="preserve"> either mRNA degradation/deadenylation (ARE-mediated decay) or </w:t>
      </w:r>
      <w:r w:rsidR="00E54D6F" w:rsidRPr="00E56D31">
        <w:rPr>
          <w:rFonts w:asciiTheme="minorHAnsi" w:hAnsiTheme="minorHAnsi" w:cstheme="minorHAnsi"/>
        </w:rPr>
        <w:t xml:space="preserve">mRNA </w:t>
      </w:r>
      <w:r w:rsidRPr="00E56D31">
        <w:rPr>
          <w:rFonts w:asciiTheme="minorHAnsi" w:hAnsiTheme="minorHAnsi" w:cstheme="minorHAnsi"/>
        </w:rPr>
        <w:t>stabilization</w:t>
      </w:r>
      <w:r w:rsidRPr="00E56D31">
        <w:rPr>
          <w:rFonts w:asciiTheme="minorHAnsi" w:hAnsiTheme="minorHAnsi" w:cstheme="minorHAnsi"/>
        </w:rPr>
        <w:fldChar w:fldCharType="begin"/>
      </w:r>
      <w:r w:rsidR="001E5F55" w:rsidRPr="00E56D31">
        <w:rPr>
          <w:rFonts w:asciiTheme="minorHAnsi" w:hAnsiTheme="minorHAnsi" w:cstheme="minorHAnsi"/>
        </w:rPr>
        <w:instrText xml:space="preserve"> ADDIN EN.CITE &lt;EndNote&gt;&lt;Cite&gt;&lt;Author&gt;von Roretz&lt;/Author&gt;&lt;Year&gt;2011&lt;/Year&gt;&lt;RecNum&gt;5674&lt;/RecNum&gt;&lt;DisplayText&gt;&lt;style face="superscript"&gt;4&lt;/style&gt;&lt;/DisplayText&gt;&lt;record&gt;&lt;rec-number&gt;5674&lt;/rec-number&gt;&lt;foreign-keys&gt;&lt;key app="EN" db-id="eevta2028tdprpedxf2pfv5bxvvfw09f2rt2" timestamp="1456131454"&gt;5674&lt;/key&gt;&lt;/foreign-keys&gt;&lt;ref-type name="Journal Article"&gt;17&lt;/ref-type&gt;&lt;contributors&gt;&lt;authors&gt;&lt;author&gt;von Roretz, C.&lt;/author&gt;&lt;author&gt;Di Marco, S.&lt;/author&gt;&lt;author&gt;Mazroui, R.&lt;/author&gt;&lt;author&gt;Gallouzi, I. E.&lt;/author&gt;&lt;/authors&gt;&lt;/contributors&gt;&lt;titles&gt;&lt;title&gt;Turnover of AU-rich-containing mRNAs during stress: a matter of survival&lt;/title&gt;&lt;secondary-title&gt;Wiley Interdiscip Rev RNA&lt;/secondary-title&gt;&lt;/titles&gt;&lt;periodical&gt;&lt;full-title&gt;Wiley Interdiscip Rev RNA&lt;/full-title&gt;&lt;/periodical&gt;&lt;pages&gt;336-47&lt;/pages&gt;&lt;volume&gt;2&lt;/volume&gt;&lt;number&gt;3&lt;/number&gt;&lt;keywords&gt;&lt;keyword&gt;3&amp;apos; Untranslated Regions&lt;/keyword&gt;&lt;keyword&gt;Adenine&lt;/keyword&gt;&lt;keyword&gt;Base Composition&lt;/keyword&gt;&lt;keyword&gt;Cytoplasmic Granules&lt;/keyword&gt;&lt;keyword&gt;ELAV Proteins&lt;/keyword&gt;&lt;keyword&gt;MicroRNAs&lt;/keyword&gt;&lt;keyword&gt;Models, Biological&lt;/keyword&gt;&lt;keyword&gt;RNA Processing, Post-Transcriptional&lt;/keyword&gt;&lt;keyword&gt;RNA Stability&lt;/keyword&gt;&lt;keyword&gt;RNA, Messenger&lt;/keyword&gt;&lt;keyword&gt;RNA-Binding Proteins&lt;/keyword&gt;&lt;keyword&gt;Stress, Physiological&lt;/keyword&gt;&lt;keyword&gt;Tristetraprolin&lt;/keyword&gt;&lt;keyword&gt;Uracil&lt;/keyword&gt;&lt;/keywords&gt;&lt;dates&gt;&lt;year&gt;2011&lt;/year&gt;&lt;pub-dates&gt;&lt;date&gt;2011 May-Jun&lt;/date&gt;&lt;/pub-dates&gt;&lt;/dates&gt;&lt;isbn&gt;1757-7012&lt;/isbn&gt;&lt;accession-num&gt;21957021&lt;/accession-num&gt;&lt;urls&gt;&lt;related-urls&gt;&lt;url&gt;http://www.ncbi.nlm.nih.gov/pubmed/21957021&lt;/url&gt;&lt;/related-urls&gt;&lt;/urls&gt;&lt;electronic-resource-num&gt;10.1002/wrna.55&lt;/electronic-resource-num&gt;&lt;language&gt;eng&lt;/language&gt;&lt;/record&gt;&lt;/Cite&gt;&lt;/EndNote&gt;</w:instrText>
      </w:r>
      <w:r w:rsidRPr="00E56D31">
        <w:rPr>
          <w:rFonts w:asciiTheme="minorHAnsi" w:hAnsiTheme="minorHAnsi" w:cstheme="minorHAnsi"/>
        </w:rPr>
        <w:fldChar w:fldCharType="separate"/>
      </w:r>
      <w:r w:rsidR="001E5F55" w:rsidRPr="00E56D31">
        <w:rPr>
          <w:rFonts w:asciiTheme="minorHAnsi" w:hAnsiTheme="minorHAnsi" w:cstheme="minorHAnsi"/>
          <w:noProof/>
          <w:vertAlign w:val="superscript"/>
        </w:rPr>
        <w:t>4</w:t>
      </w:r>
      <w:r w:rsidRPr="00E56D31">
        <w:rPr>
          <w:rFonts w:asciiTheme="minorHAnsi" w:hAnsiTheme="minorHAnsi" w:cstheme="minorHAnsi"/>
        </w:rPr>
        <w:fldChar w:fldCharType="end"/>
      </w:r>
      <w:r w:rsidRPr="00E56D31">
        <w:rPr>
          <w:rFonts w:asciiTheme="minorHAnsi" w:hAnsiTheme="minorHAnsi" w:cstheme="minorHAnsi"/>
        </w:rPr>
        <w:t xml:space="preserve">. </w:t>
      </w:r>
    </w:p>
    <w:p w14:paraId="657DA990" w14:textId="77777777" w:rsidR="00D25030" w:rsidRPr="00E56D31" w:rsidRDefault="00D25030" w:rsidP="000B0A2A">
      <w:pPr>
        <w:rPr>
          <w:rFonts w:asciiTheme="minorHAnsi" w:hAnsiTheme="minorHAnsi" w:cstheme="minorHAnsi"/>
        </w:rPr>
      </w:pPr>
    </w:p>
    <w:p w14:paraId="09C36C5A" w14:textId="6E1C43AA" w:rsidR="00696DF1" w:rsidRPr="00E56D31" w:rsidRDefault="00696DF1" w:rsidP="000B0A2A">
      <w:pPr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The size of </w:t>
      </w:r>
      <w:r w:rsidR="00D5594A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>3’</w:t>
      </w:r>
      <w:r w:rsidR="00BA14B3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UTR of calretinin mRNA (CALB2) is 573</w:t>
      </w:r>
      <w:r w:rsidR="00012638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bp long and contains a putative AUUUA pentamer</w:t>
      </w:r>
      <w:r w:rsidR="00D073A4">
        <w:rPr>
          <w:rFonts w:asciiTheme="minorHAnsi" w:hAnsiTheme="minorHAnsi" w:cstheme="minorHAnsi"/>
        </w:rPr>
        <w:t>,</w:t>
      </w:r>
      <w:r w:rsidR="001E3A23" w:rsidRPr="00E56D31">
        <w:rPr>
          <w:rFonts w:asciiTheme="minorHAnsi" w:hAnsiTheme="minorHAnsi" w:cstheme="minorHAnsi"/>
        </w:rPr>
        <w:t xml:space="preserve"> as</w:t>
      </w:r>
      <w:r w:rsidRPr="00E56D31">
        <w:rPr>
          <w:rFonts w:asciiTheme="minorHAnsi" w:hAnsiTheme="minorHAnsi" w:cstheme="minorHAnsi"/>
        </w:rPr>
        <w:t xml:space="preserve"> predicted by </w:t>
      </w:r>
      <w:r w:rsidR="0000710F" w:rsidRPr="00E56D31">
        <w:rPr>
          <w:rFonts w:asciiTheme="minorHAnsi" w:hAnsiTheme="minorHAnsi" w:cstheme="minorHAnsi"/>
        </w:rPr>
        <w:t>AREsite2, a</w:t>
      </w:r>
      <w:r w:rsidR="005D766A" w:rsidRPr="00E56D31">
        <w:rPr>
          <w:rFonts w:asciiTheme="minorHAnsi" w:hAnsiTheme="minorHAnsi" w:cstheme="minorHAnsi"/>
        </w:rPr>
        <w:t xml:space="preserve"> bioinformatic tool</w:t>
      </w:r>
      <w:r w:rsidR="00111768" w:rsidRPr="00E56D31">
        <w:rPr>
          <w:rFonts w:asciiTheme="minorHAnsi" w:hAnsiTheme="minorHAnsi" w:cstheme="minorHAnsi"/>
        </w:rPr>
        <w:fldChar w:fldCharType="begin">
          <w:fldData xml:space="preserve">PEVuZE5vdGU+PENpdGU+PEF1dGhvcj5GYWxsbWFubjwvQXV0aG9yPjxZZWFyPjIwMTY8L1llYXI+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</w:fldData>
        </w:fldChar>
      </w:r>
      <w:r w:rsidR="001E5F55" w:rsidRPr="00E56D31">
        <w:rPr>
          <w:rFonts w:asciiTheme="minorHAnsi" w:hAnsiTheme="minorHAnsi" w:cstheme="minorHAnsi"/>
        </w:rPr>
        <w:instrText xml:space="preserve"> ADDIN EN.CITE </w:instrText>
      </w:r>
      <w:r w:rsidR="001E5F55" w:rsidRPr="00E56D31">
        <w:rPr>
          <w:rFonts w:asciiTheme="minorHAnsi" w:hAnsiTheme="minorHAnsi" w:cstheme="minorHAnsi"/>
        </w:rPr>
        <w:fldChar w:fldCharType="begin">
          <w:fldData xml:space="preserve">PEVuZE5vdGU+PENpdGU+PEF1dGhvcj5GYWxsbWFubjwvQXV0aG9yPjxZZWFyPjIwMTY8L1llYXI+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</w:fldData>
        </w:fldChar>
      </w:r>
      <w:r w:rsidR="001E5F55" w:rsidRPr="00E56D31">
        <w:rPr>
          <w:rFonts w:asciiTheme="minorHAnsi" w:hAnsiTheme="minorHAnsi" w:cstheme="minorHAnsi"/>
        </w:rPr>
        <w:instrText xml:space="preserve"> ADDIN EN.CITE.DATA </w:instrText>
      </w:r>
      <w:r w:rsidR="001E5F55" w:rsidRPr="00E56D31">
        <w:rPr>
          <w:rFonts w:asciiTheme="minorHAnsi" w:hAnsiTheme="minorHAnsi" w:cstheme="minorHAnsi"/>
        </w:rPr>
      </w:r>
      <w:r w:rsidR="001E5F55" w:rsidRPr="00E56D31">
        <w:rPr>
          <w:rFonts w:asciiTheme="minorHAnsi" w:hAnsiTheme="minorHAnsi" w:cstheme="minorHAnsi"/>
        </w:rPr>
        <w:fldChar w:fldCharType="end"/>
      </w:r>
      <w:r w:rsidR="00111768" w:rsidRPr="00E56D31">
        <w:rPr>
          <w:rFonts w:asciiTheme="minorHAnsi" w:hAnsiTheme="minorHAnsi" w:cstheme="minorHAnsi"/>
        </w:rPr>
      </w:r>
      <w:r w:rsidR="00111768" w:rsidRPr="00E56D31">
        <w:rPr>
          <w:rFonts w:asciiTheme="minorHAnsi" w:hAnsiTheme="minorHAnsi" w:cstheme="minorHAnsi"/>
        </w:rPr>
        <w:fldChar w:fldCharType="separate"/>
      </w:r>
      <w:r w:rsidR="001E5F55" w:rsidRPr="00E56D31">
        <w:rPr>
          <w:rFonts w:asciiTheme="minorHAnsi" w:hAnsiTheme="minorHAnsi" w:cstheme="minorHAnsi"/>
          <w:noProof/>
          <w:vertAlign w:val="superscript"/>
        </w:rPr>
        <w:t>5</w:t>
      </w:r>
      <w:r w:rsidR="00111768" w:rsidRPr="00E56D31">
        <w:rPr>
          <w:rFonts w:asciiTheme="minorHAnsi" w:hAnsiTheme="minorHAnsi" w:cstheme="minorHAnsi"/>
        </w:rPr>
        <w:fldChar w:fldCharType="end"/>
      </w:r>
      <w:r w:rsidRPr="00E56D31">
        <w:rPr>
          <w:rFonts w:asciiTheme="minorHAnsi" w:hAnsiTheme="minorHAnsi" w:cstheme="minorHAnsi"/>
        </w:rPr>
        <w:t>.</w:t>
      </w:r>
      <w:r w:rsidR="00B959A2" w:rsidRPr="00E56D31">
        <w:rPr>
          <w:rFonts w:asciiTheme="minorHAnsi" w:hAnsiTheme="minorHAnsi" w:cstheme="minorHAnsi"/>
        </w:rPr>
        <w:t xml:space="preserve"> </w:t>
      </w:r>
      <w:r w:rsidR="008600E2" w:rsidRPr="00E56D31">
        <w:rPr>
          <w:rFonts w:asciiTheme="minorHAnsi" w:hAnsiTheme="minorHAnsi" w:cstheme="minorHAnsi"/>
        </w:rPr>
        <w:t xml:space="preserve">Consistent with the presence </w:t>
      </w:r>
      <w:r w:rsidR="004267EF" w:rsidRPr="00E56D31">
        <w:rPr>
          <w:rFonts w:asciiTheme="minorHAnsi" w:hAnsiTheme="minorHAnsi" w:cstheme="minorHAnsi"/>
        </w:rPr>
        <w:t>of a</w:t>
      </w:r>
      <w:r w:rsidR="00F17FDD" w:rsidRPr="00E56D31">
        <w:rPr>
          <w:rFonts w:asciiTheme="minorHAnsi" w:hAnsiTheme="minorHAnsi" w:cstheme="minorHAnsi"/>
        </w:rPr>
        <w:t xml:space="preserve"> </w:t>
      </w:r>
      <w:r w:rsidR="00070F8A" w:rsidRPr="00E56D31">
        <w:rPr>
          <w:rFonts w:asciiTheme="minorHAnsi" w:hAnsiTheme="minorHAnsi" w:cstheme="minorHAnsi"/>
        </w:rPr>
        <w:t xml:space="preserve">putative </w:t>
      </w:r>
      <w:r w:rsidR="00414F28" w:rsidRPr="00E56D31">
        <w:rPr>
          <w:rFonts w:asciiTheme="minorHAnsi" w:hAnsiTheme="minorHAnsi" w:cstheme="minorHAnsi"/>
        </w:rPr>
        <w:t>ARE motif,</w:t>
      </w:r>
      <w:r w:rsidR="00B959A2" w:rsidRPr="00E56D31">
        <w:rPr>
          <w:rFonts w:asciiTheme="minorHAnsi" w:hAnsiTheme="minorHAnsi" w:cstheme="minorHAnsi"/>
        </w:rPr>
        <w:t xml:space="preserve"> </w:t>
      </w:r>
      <w:r w:rsidR="00C01BC2" w:rsidRPr="00E56D31">
        <w:rPr>
          <w:rFonts w:asciiTheme="minorHAnsi" w:hAnsiTheme="minorHAnsi" w:cstheme="minorHAnsi"/>
        </w:rPr>
        <w:t>the pmirGLO vector-</w:t>
      </w:r>
      <w:r w:rsidR="00B959A2" w:rsidRPr="00E56D31">
        <w:rPr>
          <w:rFonts w:asciiTheme="minorHAnsi" w:hAnsiTheme="minorHAnsi" w:cstheme="minorHAnsi"/>
        </w:rPr>
        <w:t>reporter assay</w:t>
      </w:r>
      <w:r w:rsidR="00C01BC2" w:rsidRPr="00E56D31">
        <w:rPr>
          <w:rFonts w:asciiTheme="minorHAnsi" w:hAnsiTheme="minorHAnsi" w:cstheme="minorHAnsi"/>
        </w:rPr>
        <w:t xml:space="preserve"> </w:t>
      </w:r>
      <w:r w:rsidR="00B959A2" w:rsidRPr="00E56D31">
        <w:rPr>
          <w:rFonts w:asciiTheme="minorHAnsi" w:hAnsiTheme="minorHAnsi" w:cstheme="minorHAnsi"/>
        </w:rPr>
        <w:t xml:space="preserve">demonstrated </w:t>
      </w:r>
      <w:r w:rsidR="00414F28" w:rsidRPr="00E56D31">
        <w:rPr>
          <w:rFonts w:asciiTheme="minorHAnsi" w:hAnsiTheme="minorHAnsi" w:cstheme="minorHAnsi"/>
        </w:rPr>
        <w:t xml:space="preserve">a </w:t>
      </w:r>
      <w:r w:rsidR="00CC78C6" w:rsidRPr="00E56D31">
        <w:rPr>
          <w:rFonts w:asciiTheme="minorHAnsi" w:hAnsiTheme="minorHAnsi" w:cstheme="minorHAnsi"/>
        </w:rPr>
        <w:t>stabilization role of this element</w:t>
      </w:r>
      <w:r w:rsidR="00AF655E" w:rsidRPr="00E56D31">
        <w:rPr>
          <w:rFonts w:asciiTheme="minorHAnsi" w:hAnsiTheme="minorHAnsi" w:cstheme="minorHAnsi"/>
        </w:rPr>
        <w:t xml:space="preserve"> within CALB2 mRNA</w:t>
      </w:r>
      <w:r w:rsidR="00EB3FF1" w:rsidRPr="00E56D31">
        <w:rPr>
          <w:rFonts w:asciiTheme="minorHAnsi" w:hAnsiTheme="minorHAnsi" w:cstheme="minorHAnsi"/>
        </w:rPr>
        <w:fldChar w:fldCharType="begin"/>
      </w:r>
      <w:r w:rsidR="001E5F55" w:rsidRPr="00E56D31">
        <w:rPr>
          <w:rFonts w:asciiTheme="minorHAnsi" w:hAnsiTheme="minorHAnsi" w:cstheme="minorHAnsi"/>
        </w:rPr>
        <w:instrText xml:space="preserve"> ADDIN EN.CITE &lt;EndNote&gt;&lt;Cite&gt;&lt;Author&gt;Kresoja-Rakic&lt;/Author&gt;&lt;Year&gt;2017&lt;/Year&gt;&lt;RecNum&gt;6365&lt;/RecNum&gt;&lt;DisplayText&gt;&lt;style face="superscript"&gt;6&lt;/style&gt;&lt;/DisplayText&gt;&lt;record&gt;&lt;rec-number&gt;6365&lt;/rec-number&gt;&lt;foreign-keys&gt;&lt;key app="EN" db-id="eevta2028tdprpedxf2pfv5bxvvfw09f2rt2" timestamp="1496046216"&gt;6365&lt;/key&gt;&lt;/foreign-keys&gt;&lt;ref-type name="Journal Article"&gt;17&lt;/ref-type&gt;&lt;contributors&gt;&lt;authors&gt;&lt;author&gt;Kresoja-Rakic,Jelena&lt;/author&gt;&lt;author&gt;Sulemani,Merve&lt;/author&gt;&lt;author&gt;Kirschner,Michaela B.&lt;/author&gt;&lt;author&gt;Ronner,Manuel&lt;/author&gt;&lt;author&gt;Reid,Glen&lt;/author&gt;&lt;author&gt;Kao,Steven&lt;/author&gt;&lt;author&gt;Schwaller,Beat&lt;/author&gt;&lt;author&gt;Weder,Walter&lt;/author&gt;&lt;author&gt;Stahel,Rolf A.&lt;/author&gt;&lt;author&gt;Felley-Bosco,Emanuela&lt;/author&gt;&lt;/authors&gt;&lt;/contributors&gt;&lt;auth-address&gt;Emanuela Felley-Bosco,Laboratory of Molecular Oncology, Division of Thoracic Surgery,University Hospital Zurich, Switzerland,emanuela.felley-bosco@usz.ch&lt;/auth-address&gt;&lt;titles&gt;&lt;title&gt;Posttranscriptional Regulation Controls Calretinin Expression in Malignant Pleural Mesothelioma&lt;/title&gt;&lt;secondary-title&gt;Frontiers in Genetics&lt;/secondary-title&gt;&lt;short-title&gt;Posttranscriptional regulation of calretinin&lt;/short-title&gt;&lt;/titles&gt;&lt;periodical&gt;&lt;full-title&gt;Frontiers in Genetics&lt;/full-title&gt;&lt;/periodical&gt;&lt;volume&gt;8&lt;/volume&gt;&lt;number&gt;70&lt;/number&gt;&lt;keywords&gt;&lt;keyword&gt;Cancer,3’ untranslated region,microRNA,non-coding RNA,Mesothelioma,calretinin&lt;/keyword&gt;&lt;/keywords&gt;&lt;dates&gt;&lt;year&gt;2017&lt;/year&gt;&lt;pub-dates&gt;&lt;date&gt;2017-May-29&lt;/date&gt;&lt;/pub-dates&gt;&lt;/dates&gt;&lt;isbn&gt;1664-8021&lt;/isbn&gt;&lt;work-type&gt;Original Research&lt;/work-type&gt;&lt;urls&gt;&lt;related-urls&gt;&lt;url&gt;http://journal.frontiersin.org/article/10.3389/fgene.2017.00070&lt;/url&gt;&lt;/related-urls&gt;&lt;/urls&gt;&lt;electronic-resource-num&gt;10.3389/fgene.2017.00070&lt;/electronic-resource-num&gt;&lt;language&gt;English&lt;/language&gt;&lt;/record&gt;&lt;/Cite&gt;&lt;/EndNote&gt;</w:instrText>
      </w:r>
      <w:r w:rsidR="00EB3FF1" w:rsidRPr="00E56D31">
        <w:rPr>
          <w:rFonts w:asciiTheme="minorHAnsi" w:hAnsiTheme="minorHAnsi" w:cstheme="minorHAnsi"/>
        </w:rPr>
        <w:fldChar w:fldCharType="separate"/>
      </w:r>
      <w:r w:rsidR="001E5F55" w:rsidRPr="00E56D31">
        <w:rPr>
          <w:rFonts w:asciiTheme="minorHAnsi" w:hAnsiTheme="minorHAnsi" w:cstheme="minorHAnsi"/>
          <w:noProof/>
          <w:vertAlign w:val="superscript"/>
        </w:rPr>
        <w:t>6</w:t>
      </w:r>
      <w:r w:rsidR="00EB3FF1" w:rsidRPr="00E56D31">
        <w:rPr>
          <w:rFonts w:asciiTheme="minorHAnsi" w:hAnsiTheme="minorHAnsi" w:cstheme="minorHAnsi"/>
        </w:rPr>
        <w:fldChar w:fldCharType="end"/>
      </w:r>
      <w:r w:rsidR="00B959A2" w:rsidRPr="00E56D31">
        <w:rPr>
          <w:rFonts w:asciiTheme="minorHAnsi" w:hAnsiTheme="minorHAnsi" w:cstheme="minorHAnsi"/>
        </w:rPr>
        <w:t xml:space="preserve">. </w:t>
      </w:r>
      <w:r w:rsidR="004E7BDE" w:rsidRPr="00E56D31">
        <w:rPr>
          <w:rFonts w:asciiTheme="minorHAnsi" w:hAnsiTheme="minorHAnsi" w:cstheme="minorHAnsi"/>
        </w:rPr>
        <w:t>Finally, t</w:t>
      </w:r>
      <w:r w:rsidR="00C479CA" w:rsidRPr="00E56D31">
        <w:rPr>
          <w:rFonts w:asciiTheme="minorHAnsi" w:hAnsiTheme="minorHAnsi" w:cstheme="minorHAnsi"/>
        </w:rPr>
        <w:t xml:space="preserve">he </w:t>
      </w:r>
      <w:r w:rsidR="00C479CA" w:rsidRPr="00E56D31">
        <w:rPr>
          <w:rFonts w:asciiTheme="minorHAnsi" w:hAnsiTheme="minorHAnsi" w:cstheme="minorHAnsi"/>
          <w:i/>
        </w:rPr>
        <w:t>in vitro</w:t>
      </w:r>
      <w:r w:rsidR="00C479CA" w:rsidRPr="00E56D31">
        <w:rPr>
          <w:rFonts w:asciiTheme="minorHAnsi" w:hAnsiTheme="minorHAnsi" w:cstheme="minorHAnsi"/>
        </w:rPr>
        <w:t xml:space="preserve"> RNA-pulldown </w:t>
      </w:r>
      <w:r w:rsidR="00F318EA" w:rsidRPr="00E56D31">
        <w:rPr>
          <w:rFonts w:asciiTheme="minorHAnsi" w:hAnsiTheme="minorHAnsi" w:cstheme="minorHAnsi"/>
        </w:rPr>
        <w:t xml:space="preserve">was used to </w:t>
      </w:r>
      <w:r w:rsidR="00DE2B64" w:rsidRPr="00E56D31">
        <w:rPr>
          <w:rFonts w:asciiTheme="minorHAnsi" w:hAnsiTheme="minorHAnsi" w:cstheme="minorHAnsi"/>
        </w:rPr>
        <w:t>identify the AUBP that stabilize</w:t>
      </w:r>
      <w:r w:rsidR="0028644B" w:rsidRPr="00E56D31">
        <w:rPr>
          <w:rFonts w:asciiTheme="minorHAnsi" w:hAnsiTheme="minorHAnsi" w:cstheme="minorHAnsi"/>
        </w:rPr>
        <w:t>s</w:t>
      </w:r>
      <w:r w:rsidR="00DE2B64" w:rsidRPr="00E56D31">
        <w:rPr>
          <w:rFonts w:asciiTheme="minorHAnsi" w:hAnsiTheme="minorHAnsi" w:cstheme="minorHAnsi"/>
        </w:rPr>
        <w:t xml:space="preserve"> calretinin mRNA through the ARE motif</w:t>
      </w:r>
      <w:r w:rsidR="007F332D" w:rsidRPr="00E56D31">
        <w:rPr>
          <w:rFonts w:asciiTheme="minorHAnsi" w:hAnsiTheme="minorHAnsi" w:cstheme="minorHAnsi"/>
        </w:rPr>
        <w:t>.</w:t>
      </w:r>
    </w:p>
    <w:p w14:paraId="35CA6558" w14:textId="77777777" w:rsidR="00D25030" w:rsidRPr="00E56D31" w:rsidRDefault="00D25030" w:rsidP="000B0A2A">
      <w:pPr>
        <w:rPr>
          <w:rFonts w:asciiTheme="minorHAnsi" w:hAnsiTheme="minorHAnsi" w:cstheme="minorHAnsi"/>
        </w:rPr>
      </w:pPr>
    </w:p>
    <w:p w14:paraId="6F37B4D0" w14:textId="5917D241" w:rsidR="000D21A2" w:rsidRPr="00E56D31" w:rsidRDefault="00B7327F" w:rsidP="000B0A2A">
      <w:pPr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Since </w:t>
      </w:r>
      <w:r w:rsidR="00731562" w:rsidRPr="00E56D31">
        <w:rPr>
          <w:rFonts w:asciiTheme="minorHAnsi" w:hAnsiTheme="minorHAnsi" w:cstheme="minorHAnsi"/>
        </w:rPr>
        <w:t>all non-coding RNAs interact with proteins</w:t>
      </w:r>
      <w:r w:rsidR="00731562" w:rsidRPr="00E56D31">
        <w:rPr>
          <w:rFonts w:asciiTheme="minorHAnsi" w:hAnsiTheme="minorHAnsi" w:cstheme="minorHAnsi"/>
        </w:rPr>
        <w:fldChar w:fldCharType="begin"/>
      </w:r>
      <w:r w:rsidR="001E5F55" w:rsidRPr="00E56D31">
        <w:rPr>
          <w:rFonts w:asciiTheme="minorHAnsi" w:hAnsiTheme="minorHAnsi" w:cstheme="minorHAnsi"/>
        </w:rPr>
        <w:instrText xml:space="preserve"> ADDIN EN.CITE &lt;EndNote&gt;&lt;Cite&gt;&lt;Author&gt;Chu&lt;/Author&gt;&lt;Year&gt;2015&lt;/Year&gt;&lt;RecNum&gt;6385&lt;/RecNum&gt;&lt;DisplayText&gt;&lt;style face="superscript"&gt;7&lt;/style&gt;&lt;/DisplayText&gt;&lt;record&gt;&lt;rec-number&gt;6385&lt;/rec-number&gt;&lt;foreign-keys&gt;&lt;key app="EN" db-id="eevta2028tdprpedxf2pfv5bxvvfw09f2rt2" timestamp="1509113660"&gt;6385&lt;/key&gt;&lt;/foreign-keys&gt;&lt;ref-type name="Journal Article"&gt;17&lt;/ref-type&gt;&lt;contributors&gt;&lt;authors&gt;&lt;author&gt;Chu, C.&lt;/author&gt;&lt;author&gt;Spitale, R. C.&lt;/author&gt;&lt;author&gt;Chang, H. Y.&lt;/author&gt;&lt;/authors&gt;&lt;/contributors&gt;&lt;auth-address&gt;Program in Epithelial Biology, Stanford University School of Medicine, Stanford, California, USA.&amp;#xD;1] Program in Epithelial Biology, Stanford University School of Medicine, Stanford, California, USA. [2] Department of Pharmaceutical Sciences, University of California at Irvine, Irvine, California, USA.&amp;#xD;1] Program in Epithelial Biology, Stanford University School of Medicine, Stanford, California, USA. [2] Howard Hughes Medical Institute, Stanford University, Stanford, California, USA.&lt;/auth-address&gt;&lt;titles&gt;&lt;title&gt;Technologies to probe functions and mechanisms of long noncoding RNAs&lt;/title&gt;&lt;secondary-title&gt;Nat Struct Mol Biol&lt;/secondary-title&gt;&lt;/titles&gt;&lt;periodical&gt;&lt;full-title&gt;Nat Struct Mol Biol&lt;/full-title&gt;&lt;/periodical&gt;&lt;pages&gt;29-35&lt;/pages&gt;&lt;volume&gt;22&lt;/volume&gt;&lt;number&gt;1&lt;/number&gt;&lt;keywords&gt;&lt;keyword&gt;Molecular Biology/*methods&lt;/keyword&gt;&lt;keyword&gt;RNA, Long Noncoding/chemistry/*genetics/*physiology&lt;/keyword&gt;&lt;/keywords&gt;&lt;dates&gt;&lt;year&gt;2015&lt;/year&gt;&lt;pub-dates&gt;&lt;date&gt;Jan&lt;/date&gt;&lt;/pub-dates&gt;&lt;/dates&gt;&lt;isbn&gt;1545-9985 (Electronic)&amp;#xD;1545-9985 (Linking)&lt;/isbn&gt;&lt;accession-num&gt;25565030&lt;/accession-num&gt;&lt;urls&gt;&lt;related-urls&gt;&lt;url&gt;https://www.ncbi.nlm.nih.gov/pubmed/25565030&lt;/url&gt;&lt;/related-urls&gt;&lt;/urls&gt;&lt;electronic-resource-num&gt;10.1038/nsmb.2921&lt;/electronic-resource-num&gt;&lt;/record&gt;&lt;/Cite&gt;&lt;/EndNote&gt;</w:instrText>
      </w:r>
      <w:r w:rsidR="00731562" w:rsidRPr="00E56D31">
        <w:rPr>
          <w:rFonts w:asciiTheme="minorHAnsi" w:hAnsiTheme="minorHAnsi" w:cstheme="minorHAnsi"/>
        </w:rPr>
        <w:fldChar w:fldCharType="separate"/>
      </w:r>
      <w:r w:rsidR="001E5F55" w:rsidRPr="00E56D31">
        <w:rPr>
          <w:rFonts w:asciiTheme="minorHAnsi" w:hAnsiTheme="minorHAnsi" w:cstheme="minorHAnsi"/>
          <w:noProof/>
          <w:vertAlign w:val="superscript"/>
        </w:rPr>
        <w:t>7</w:t>
      </w:r>
      <w:r w:rsidR="00731562" w:rsidRPr="00E56D31">
        <w:rPr>
          <w:rFonts w:asciiTheme="minorHAnsi" w:hAnsiTheme="minorHAnsi" w:cstheme="minorHAnsi"/>
        </w:rPr>
        <w:fldChar w:fldCharType="end"/>
      </w:r>
      <w:r w:rsidR="00731562" w:rsidRPr="00E56D31">
        <w:rPr>
          <w:rFonts w:asciiTheme="minorHAnsi" w:hAnsiTheme="minorHAnsi" w:cstheme="minorHAnsi"/>
        </w:rPr>
        <w:t>,</w:t>
      </w:r>
      <w:r w:rsidR="00DE2B64" w:rsidRPr="00E56D31">
        <w:rPr>
          <w:rFonts w:asciiTheme="minorHAnsi" w:hAnsiTheme="minorHAnsi" w:cstheme="minorHAnsi"/>
        </w:rPr>
        <w:t xml:space="preserve"> </w:t>
      </w:r>
      <w:r w:rsidR="00731562" w:rsidRPr="00E56D31">
        <w:rPr>
          <w:rFonts w:asciiTheme="minorHAnsi" w:hAnsiTheme="minorHAnsi" w:cstheme="minorHAnsi"/>
        </w:rPr>
        <w:t xml:space="preserve">the </w:t>
      </w:r>
      <w:r w:rsidR="00DE2B64" w:rsidRPr="00E56D31">
        <w:rPr>
          <w:rFonts w:asciiTheme="minorHAnsi" w:hAnsiTheme="minorHAnsi" w:cstheme="minorHAnsi"/>
          <w:i/>
        </w:rPr>
        <w:t>in vitro</w:t>
      </w:r>
      <w:r w:rsidR="00DE2B64" w:rsidRPr="00E56D31">
        <w:rPr>
          <w:rFonts w:asciiTheme="minorHAnsi" w:hAnsiTheme="minorHAnsi" w:cstheme="minorHAnsi"/>
        </w:rPr>
        <w:t xml:space="preserve"> </w:t>
      </w:r>
      <w:r w:rsidR="00731562" w:rsidRPr="00E56D31">
        <w:rPr>
          <w:rFonts w:asciiTheme="minorHAnsi" w:hAnsiTheme="minorHAnsi" w:cstheme="minorHAnsi"/>
        </w:rPr>
        <w:t>RNA-</w:t>
      </w:r>
      <w:r w:rsidR="00696DF1" w:rsidRPr="00E56D31">
        <w:rPr>
          <w:rFonts w:asciiTheme="minorHAnsi" w:hAnsiTheme="minorHAnsi" w:cstheme="minorHAnsi"/>
        </w:rPr>
        <w:t>p</w:t>
      </w:r>
      <w:r w:rsidR="00C961F2" w:rsidRPr="00E56D31">
        <w:rPr>
          <w:rFonts w:asciiTheme="minorHAnsi" w:hAnsiTheme="minorHAnsi" w:cstheme="minorHAnsi"/>
        </w:rPr>
        <w:t>u</w:t>
      </w:r>
      <w:r w:rsidR="00C00C8C" w:rsidRPr="00E56D31">
        <w:rPr>
          <w:rFonts w:asciiTheme="minorHAnsi" w:hAnsiTheme="minorHAnsi" w:cstheme="minorHAnsi"/>
        </w:rPr>
        <w:t>l</w:t>
      </w:r>
      <w:r w:rsidR="00696DF1" w:rsidRPr="00E56D31">
        <w:rPr>
          <w:rFonts w:asciiTheme="minorHAnsi" w:hAnsiTheme="minorHAnsi" w:cstheme="minorHAnsi"/>
        </w:rPr>
        <w:t>ldown is a good</w:t>
      </w:r>
      <w:r w:rsidR="00C961F2" w:rsidRPr="00E56D31">
        <w:rPr>
          <w:rFonts w:asciiTheme="minorHAnsi" w:hAnsiTheme="minorHAnsi" w:cstheme="minorHAnsi"/>
        </w:rPr>
        <w:t xml:space="preserve"> </w:t>
      </w:r>
      <w:r w:rsidR="00696DF1" w:rsidRPr="00E56D31">
        <w:rPr>
          <w:rFonts w:asciiTheme="minorHAnsi" w:hAnsiTheme="minorHAnsi" w:cstheme="minorHAnsi"/>
        </w:rPr>
        <w:t xml:space="preserve">way </w:t>
      </w:r>
      <w:r w:rsidR="00C961F2" w:rsidRPr="00E56D31">
        <w:rPr>
          <w:rFonts w:asciiTheme="minorHAnsi" w:hAnsiTheme="minorHAnsi" w:cstheme="minorHAnsi"/>
        </w:rPr>
        <w:t xml:space="preserve">and first-of-choice </w:t>
      </w:r>
      <w:r w:rsidR="007F332D" w:rsidRPr="00E56D31">
        <w:rPr>
          <w:rFonts w:asciiTheme="minorHAnsi" w:hAnsiTheme="minorHAnsi" w:cstheme="minorHAnsi"/>
        </w:rPr>
        <w:t xml:space="preserve">assay for </w:t>
      </w:r>
      <w:r w:rsidR="00696DF1" w:rsidRPr="00E56D31">
        <w:rPr>
          <w:rFonts w:asciiTheme="minorHAnsi" w:hAnsiTheme="minorHAnsi" w:cstheme="minorHAnsi"/>
        </w:rPr>
        <w:t>identify</w:t>
      </w:r>
      <w:r w:rsidR="00A63311" w:rsidRPr="00E56D31">
        <w:rPr>
          <w:rFonts w:asciiTheme="minorHAnsi" w:hAnsiTheme="minorHAnsi" w:cstheme="minorHAnsi"/>
        </w:rPr>
        <w:t>ing</w:t>
      </w:r>
      <w:r w:rsidR="00731562" w:rsidRPr="00E56D31">
        <w:rPr>
          <w:rFonts w:asciiTheme="minorHAnsi" w:hAnsiTheme="minorHAnsi" w:cstheme="minorHAnsi"/>
        </w:rPr>
        <w:t xml:space="preserve"> RNA-interactor</w:t>
      </w:r>
      <w:r w:rsidR="00EE135F" w:rsidRPr="00E56D31">
        <w:rPr>
          <w:rFonts w:asciiTheme="minorHAnsi" w:hAnsiTheme="minorHAnsi" w:cstheme="minorHAnsi"/>
        </w:rPr>
        <w:t>s</w:t>
      </w:r>
      <w:r w:rsidR="00731562" w:rsidRPr="00E56D31">
        <w:rPr>
          <w:rFonts w:asciiTheme="minorHAnsi" w:hAnsiTheme="minorHAnsi" w:cstheme="minorHAnsi"/>
        </w:rPr>
        <w:t xml:space="preserve"> </w:t>
      </w:r>
      <w:r w:rsidR="00AB11C8" w:rsidRPr="00E56D31">
        <w:rPr>
          <w:rFonts w:asciiTheme="minorHAnsi" w:hAnsiTheme="minorHAnsi" w:cstheme="minorHAnsi"/>
        </w:rPr>
        <w:t xml:space="preserve">to </w:t>
      </w:r>
      <w:r w:rsidR="00B959A2" w:rsidRPr="00E56D31">
        <w:rPr>
          <w:rFonts w:asciiTheme="minorHAnsi" w:hAnsiTheme="minorHAnsi" w:cstheme="minorHAnsi"/>
        </w:rPr>
        <w:t>aid</w:t>
      </w:r>
      <w:r w:rsidR="00731562" w:rsidRPr="00E56D31">
        <w:rPr>
          <w:rFonts w:asciiTheme="minorHAnsi" w:hAnsiTheme="minorHAnsi" w:cstheme="minorHAnsi"/>
        </w:rPr>
        <w:t xml:space="preserve"> in deciphering molec</w:t>
      </w:r>
      <w:r w:rsidR="00C961F2" w:rsidRPr="00E56D31">
        <w:rPr>
          <w:rFonts w:asciiTheme="minorHAnsi" w:hAnsiTheme="minorHAnsi" w:cstheme="minorHAnsi"/>
        </w:rPr>
        <w:t>u</w:t>
      </w:r>
      <w:r w:rsidR="00C00C8C" w:rsidRPr="00E56D31">
        <w:rPr>
          <w:rFonts w:asciiTheme="minorHAnsi" w:hAnsiTheme="minorHAnsi" w:cstheme="minorHAnsi"/>
        </w:rPr>
        <w:t>l</w:t>
      </w:r>
      <w:r w:rsidR="00731562" w:rsidRPr="00E56D31">
        <w:rPr>
          <w:rFonts w:asciiTheme="minorHAnsi" w:hAnsiTheme="minorHAnsi" w:cstheme="minorHAnsi"/>
        </w:rPr>
        <w:t>ar mechanism</w:t>
      </w:r>
      <w:r w:rsidR="00067A99" w:rsidRPr="00E56D31">
        <w:rPr>
          <w:rFonts w:asciiTheme="minorHAnsi" w:hAnsiTheme="minorHAnsi" w:cstheme="minorHAnsi"/>
        </w:rPr>
        <w:t>s</w:t>
      </w:r>
      <w:r w:rsidR="004B52B1" w:rsidRPr="00E56D31">
        <w:rPr>
          <w:rFonts w:asciiTheme="minorHAnsi" w:hAnsiTheme="minorHAnsi" w:cstheme="minorHAnsi"/>
        </w:rPr>
        <w:t xml:space="preserve">. </w:t>
      </w:r>
      <w:r w:rsidR="00696DF1" w:rsidRPr="00E56D31">
        <w:rPr>
          <w:rFonts w:asciiTheme="minorHAnsi" w:hAnsiTheme="minorHAnsi" w:cstheme="minorHAnsi"/>
        </w:rPr>
        <w:t xml:space="preserve">In this </w:t>
      </w:r>
      <w:r w:rsidR="00B959A2" w:rsidRPr="00E56D31">
        <w:rPr>
          <w:rFonts w:asciiTheme="minorHAnsi" w:hAnsiTheme="minorHAnsi" w:cstheme="minorHAnsi"/>
        </w:rPr>
        <w:t>RNA-p</w:t>
      </w:r>
      <w:r w:rsidR="00C961F2" w:rsidRPr="00E56D31">
        <w:rPr>
          <w:rFonts w:asciiTheme="minorHAnsi" w:hAnsiTheme="minorHAnsi" w:cstheme="minorHAnsi"/>
        </w:rPr>
        <w:t>u</w:t>
      </w:r>
      <w:r w:rsidR="00C00C8C" w:rsidRPr="00E56D31">
        <w:rPr>
          <w:rFonts w:asciiTheme="minorHAnsi" w:hAnsiTheme="minorHAnsi" w:cstheme="minorHAnsi"/>
        </w:rPr>
        <w:t>l</w:t>
      </w:r>
      <w:r w:rsidR="00B959A2" w:rsidRPr="00E56D31">
        <w:rPr>
          <w:rFonts w:asciiTheme="minorHAnsi" w:hAnsiTheme="minorHAnsi" w:cstheme="minorHAnsi"/>
        </w:rPr>
        <w:t>ldown</w:t>
      </w:r>
      <w:r w:rsidR="006907CA" w:rsidRPr="00E56D31">
        <w:rPr>
          <w:rFonts w:asciiTheme="minorHAnsi" w:hAnsiTheme="minorHAnsi" w:cstheme="minorHAnsi"/>
        </w:rPr>
        <w:t xml:space="preserve"> method</w:t>
      </w:r>
      <w:r w:rsidR="00696DF1" w:rsidRPr="00E56D31">
        <w:rPr>
          <w:rFonts w:asciiTheme="minorHAnsi" w:hAnsiTheme="minorHAnsi" w:cstheme="minorHAnsi"/>
        </w:rPr>
        <w:t>, com</w:t>
      </w:r>
      <w:r w:rsidR="005C4AD7" w:rsidRPr="00E56D31">
        <w:rPr>
          <w:rFonts w:asciiTheme="minorHAnsi" w:hAnsiTheme="minorHAnsi" w:cstheme="minorHAnsi"/>
        </w:rPr>
        <w:t>mercially synthesized RNA probes</w:t>
      </w:r>
      <w:r w:rsidR="00696DF1" w:rsidRPr="00E56D31">
        <w:rPr>
          <w:rFonts w:asciiTheme="minorHAnsi" w:hAnsiTheme="minorHAnsi" w:cstheme="minorHAnsi"/>
        </w:rPr>
        <w:t xml:space="preserve">, which </w:t>
      </w:r>
      <w:r w:rsidR="005C4AD7" w:rsidRPr="00E56D31">
        <w:rPr>
          <w:rFonts w:asciiTheme="minorHAnsi" w:hAnsiTheme="minorHAnsi" w:cstheme="minorHAnsi"/>
        </w:rPr>
        <w:t>were</w:t>
      </w:r>
      <w:r w:rsidR="00CD345E" w:rsidRPr="00E56D31">
        <w:rPr>
          <w:rFonts w:asciiTheme="minorHAnsi" w:hAnsiTheme="minorHAnsi" w:cstheme="minorHAnsi"/>
        </w:rPr>
        <w:t xml:space="preserve"> label</w:t>
      </w:r>
      <w:r w:rsidR="00696DF1" w:rsidRPr="00E56D31">
        <w:rPr>
          <w:rFonts w:asciiTheme="minorHAnsi" w:hAnsiTheme="minorHAnsi" w:cstheme="minorHAnsi"/>
        </w:rPr>
        <w:t xml:space="preserve">ed with </w:t>
      </w:r>
      <w:r w:rsidR="007B0B9A" w:rsidRPr="00E56D31">
        <w:rPr>
          <w:rFonts w:asciiTheme="minorHAnsi" w:hAnsiTheme="minorHAnsi" w:cstheme="minorHAnsi"/>
        </w:rPr>
        <w:t xml:space="preserve">a modified form of biotin </w:t>
      </w:r>
      <w:r w:rsidR="00BF61AA" w:rsidRPr="00E56D31">
        <w:rPr>
          <w:rFonts w:asciiTheme="minorHAnsi" w:hAnsiTheme="minorHAnsi" w:cstheme="minorHAnsi"/>
        </w:rPr>
        <w:t>(</w:t>
      </w:r>
      <w:r w:rsidR="007B0B9A" w:rsidRPr="00E56D31">
        <w:rPr>
          <w:rFonts w:asciiTheme="minorHAnsi" w:hAnsiTheme="minorHAnsi" w:cstheme="minorHAnsi"/>
        </w:rPr>
        <w:t>desthiobiotin</w:t>
      </w:r>
      <w:r w:rsidR="00BF61AA" w:rsidRPr="00E56D31">
        <w:rPr>
          <w:rFonts w:asciiTheme="minorHAnsi" w:hAnsiTheme="minorHAnsi" w:cstheme="minorHAnsi"/>
        </w:rPr>
        <w:t>)</w:t>
      </w:r>
      <w:r w:rsidR="007B0B9A" w:rsidRPr="00E56D31">
        <w:rPr>
          <w:rFonts w:asciiTheme="minorHAnsi" w:hAnsiTheme="minorHAnsi" w:cstheme="minorHAnsi"/>
        </w:rPr>
        <w:t xml:space="preserve"> </w:t>
      </w:r>
      <w:r w:rsidR="00696DF1" w:rsidRPr="00E56D31">
        <w:rPr>
          <w:rFonts w:asciiTheme="minorHAnsi" w:hAnsiTheme="minorHAnsi" w:cstheme="minorHAnsi"/>
        </w:rPr>
        <w:t>at</w:t>
      </w:r>
      <w:r w:rsidR="00D5379B" w:rsidRPr="00E56D31">
        <w:rPr>
          <w:rFonts w:asciiTheme="minorHAnsi" w:hAnsiTheme="minorHAnsi" w:cstheme="minorHAnsi"/>
        </w:rPr>
        <w:t xml:space="preserve"> the</w:t>
      </w:r>
      <w:r w:rsidR="00696DF1" w:rsidRPr="00E56D31">
        <w:rPr>
          <w:rFonts w:asciiTheme="minorHAnsi" w:hAnsiTheme="minorHAnsi" w:cstheme="minorHAnsi"/>
        </w:rPr>
        <w:t xml:space="preserve"> 3’ terminus of </w:t>
      </w:r>
      <w:r w:rsidR="00D5379B" w:rsidRPr="00E56D31">
        <w:rPr>
          <w:rFonts w:asciiTheme="minorHAnsi" w:hAnsiTheme="minorHAnsi" w:cstheme="minorHAnsi"/>
        </w:rPr>
        <w:t xml:space="preserve">the </w:t>
      </w:r>
      <w:r w:rsidR="00696DF1" w:rsidRPr="00E56D31">
        <w:rPr>
          <w:rFonts w:asciiTheme="minorHAnsi" w:hAnsiTheme="minorHAnsi" w:cstheme="minorHAnsi"/>
        </w:rPr>
        <w:t>RNA strand</w:t>
      </w:r>
      <w:r w:rsidR="00D5379B" w:rsidRPr="00E56D31">
        <w:rPr>
          <w:rFonts w:asciiTheme="minorHAnsi" w:hAnsiTheme="minorHAnsi" w:cstheme="minorHAnsi"/>
        </w:rPr>
        <w:t>, were used</w:t>
      </w:r>
      <w:r w:rsidR="00696DF1" w:rsidRPr="00E56D31">
        <w:rPr>
          <w:rFonts w:asciiTheme="minorHAnsi" w:hAnsiTheme="minorHAnsi" w:cstheme="minorHAnsi"/>
        </w:rPr>
        <w:t>.</w:t>
      </w:r>
      <w:r w:rsidR="007B0B9A" w:rsidRPr="00E56D31">
        <w:rPr>
          <w:rFonts w:asciiTheme="minorHAnsi" w:hAnsiTheme="minorHAnsi" w:cstheme="minorHAnsi"/>
        </w:rPr>
        <w:t xml:space="preserve"> </w:t>
      </w:r>
      <w:r w:rsidR="00696DF1" w:rsidRPr="00E56D31">
        <w:rPr>
          <w:rFonts w:asciiTheme="minorHAnsi" w:hAnsiTheme="minorHAnsi" w:cstheme="minorHAnsi"/>
        </w:rPr>
        <w:t>The RNA-desthiobiotin is immobilized through interaction with streptavidin on magnetic beads, which are used to p</w:t>
      </w:r>
      <w:r w:rsidR="00C961F2" w:rsidRPr="00E56D31">
        <w:rPr>
          <w:rFonts w:asciiTheme="minorHAnsi" w:hAnsiTheme="minorHAnsi" w:cstheme="minorHAnsi"/>
        </w:rPr>
        <w:t>u</w:t>
      </w:r>
      <w:r w:rsidR="00C00C8C" w:rsidRPr="00E56D31">
        <w:rPr>
          <w:rFonts w:asciiTheme="minorHAnsi" w:hAnsiTheme="minorHAnsi" w:cstheme="minorHAnsi"/>
        </w:rPr>
        <w:t>l</w:t>
      </w:r>
      <w:r w:rsidR="00696DF1" w:rsidRPr="00E56D31">
        <w:rPr>
          <w:rFonts w:asciiTheme="minorHAnsi" w:hAnsiTheme="minorHAnsi" w:cstheme="minorHAnsi"/>
        </w:rPr>
        <w:t>l</w:t>
      </w:r>
      <w:r w:rsidR="00012638">
        <w:rPr>
          <w:rFonts w:asciiTheme="minorHAnsi" w:hAnsiTheme="minorHAnsi" w:cstheme="minorHAnsi"/>
        </w:rPr>
        <w:t xml:space="preserve"> </w:t>
      </w:r>
      <w:r w:rsidR="00696DF1" w:rsidRPr="00E56D31">
        <w:rPr>
          <w:rFonts w:asciiTheme="minorHAnsi" w:hAnsiTheme="minorHAnsi" w:cstheme="minorHAnsi"/>
        </w:rPr>
        <w:t xml:space="preserve">down proteins that specifically interact with the </w:t>
      </w:r>
      <w:r w:rsidR="00EE135F" w:rsidRPr="00E56D31">
        <w:rPr>
          <w:rFonts w:asciiTheme="minorHAnsi" w:hAnsiTheme="minorHAnsi" w:cstheme="minorHAnsi"/>
        </w:rPr>
        <w:t>boun</w:t>
      </w:r>
      <w:r w:rsidR="009C5F94" w:rsidRPr="00E56D31">
        <w:rPr>
          <w:rFonts w:asciiTheme="minorHAnsi" w:hAnsiTheme="minorHAnsi" w:cstheme="minorHAnsi"/>
        </w:rPr>
        <w:t>d</w:t>
      </w:r>
      <w:r w:rsidR="00EE135F" w:rsidRPr="00E56D31">
        <w:rPr>
          <w:rFonts w:asciiTheme="minorHAnsi" w:hAnsiTheme="minorHAnsi" w:cstheme="minorHAnsi"/>
        </w:rPr>
        <w:t>-</w:t>
      </w:r>
      <w:r w:rsidR="00696DF1" w:rsidRPr="00E56D31">
        <w:rPr>
          <w:rFonts w:asciiTheme="minorHAnsi" w:hAnsiTheme="minorHAnsi" w:cstheme="minorHAnsi"/>
        </w:rPr>
        <w:t>RNA of interest.</w:t>
      </w:r>
      <w:r w:rsidR="00B039A2" w:rsidRPr="00E56D31">
        <w:rPr>
          <w:rFonts w:asciiTheme="minorHAnsi" w:hAnsiTheme="minorHAnsi" w:cstheme="minorHAnsi"/>
        </w:rPr>
        <w:t xml:space="preserve"> </w:t>
      </w:r>
      <w:r w:rsidR="00E7364D" w:rsidRPr="00E56D31">
        <w:rPr>
          <w:rFonts w:asciiTheme="minorHAnsi" w:hAnsiTheme="minorHAnsi" w:cstheme="minorHAnsi"/>
        </w:rPr>
        <w:t>N</w:t>
      </w:r>
      <w:r w:rsidR="00B039A2" w:rsidRPr="00E56D31">
        <w:rPr>
          <w:rFonts w:asciiTheme="minorHAnsi" w:hAnsiTheme="minorHAnsi" w:cstheme="minorHAnsi"/>
        </w:rPr>
        <w:t>on-</w:t>
      </w:r>
      <w:r w:rsidR="00EE135F" w:rsidRPr="00E56D31">
        <w:rPr>
          <w:rFonts w:asciiTheme="minorHAnsi" w:hAnsiTheme="minorHAnsi" w:cstheme="minorHAnsi"/>
        </w:rPr>
        <w:t>denatured</w:t>
      </w:r>
      <w:r w:rsidR="00E7364D" w:rsidRPr="00E56D31">
        <w:rPr>
          <w:rFonts w:asciiTheme="minorHAnsi" w:hAnsiTheme="minorHAnsi" w:cstheme="minorHAnsi"/>
        </w:rPr>
        <w:t xml:space="preserve"> and active proteins from</w:t>
      </w:r>
      <w:r w:rsidR="00514335" w:rsidRPr="00E56D31">
        <w:rPr>
          <w:rFonts w:asciiTheme="minorHAnsi" w:hAnsiTheme="minorHAnsi" w:cstheme="minorHAnsi"/>
        </w:rPr>
        <w:t xml:space="preserve"> the</w:t>
      </w:r>
      <w:r w:rsidR="00E7364D" w:rsidRPr="00E56D31">
        <w:rPr>
          <w:rFonts w:asciiTheme="minorHAnsi" w:hAnsiTheme="minorHAnsi" w:cstheme="minorHAnsi"/>
        </w:rPr>
        <w:t xml:space="preserve"> cytosolic </w:t>
      </w:r>
      <w:r w:rsidR="006501D3" w:rsidRPr="00E56D31">
        <w:rPr>
          <w:rFonts w:asciiTheme="minorHAnsi" w:hAnsiTheme="minorHAnsi" w:cstheme="minorHAnsi"/>
        </w:rPr>
        <w:t xml:space="preserve">fraction of mesothelioma cells </w:t>
      </w:r>
      <w:r w:rsidR="00876456" w:rsidRPr="00E56D31">
        <w:rPr>
          <w:rFonts w:asciiTheme="minorHAnsi" w:hAnsiTheme="minorHAnsi" w:cstheme="minorHAnsi"/>
        </w:rPr>
        <w:t xml:space="preserve">are </w:t>
      </w:r>
      <w:r w:rsidR="006501D3" w:rsidRPr="00E56D31">
        <w:rPr>
          <w:rFonts w:asciiTheme="minorHAnsi" w:hAnsiTheme="minorHAnsi" w:cstheme="minorHAnsi"/>
        </w:rPr>
        <w:t>used</w:t>
      </w:r>
      <w:r w:rsidR="00013976" w:rsidRPr="00E56D31">
        <w:rPr>
          <w:rFonts w:asciiTheme="minorHAnsi" w:hAnsiTheme="minorHAnsi" w:cstheme="minorHAnsi"/>
        </w:rPr>
        <w:t xml:space="preserve"> as </w:t>
      </w:r>
      <w:r w:rsidR="00514335" w:rsidRPr="00E56D31">
        <w:rPr>
          <w:rFonts w:asciiTheme="minorHAnsi" w:hAnsiTheme="minorHAnsi" w:cstheme="minorHAnsi"/>
        </w:rPr>
        <w:t xml:space="preserve">the </w:t>
      </w:r>
      <w:r w:rsidR="00013976" w:rsidRPr="00E56D31">
        <w:rPr>
          <w:rFonts w:asciiTheme="minorHAnsi" w:hAnsiTheme="minorHAnsi" w:cstheme="minorHAnsi"/>
        </w:rPr>
        <w:t>source of proteins</w:t>
      </w:r>
      <w:r w:rsidR="006501D3" w:rsidRPr="00E56D31">
        <w:rPr>
          <w:rFonts w:asciiTheme="minorHAnsi" w:hAnsiTheme="minorHAnsi" w:cstheme="minorHAnsi"/>
        </w:rPr>
        <w:t>.</w:t>
      </w:r>
      <w:r w:rsidR="00B039A2" w:rsidRPr="00E56D31">
        <w:rPr>
          <w:rFonts w:asciiTheme="minorHAnsi" w:hAnsiTheme="minorHAnsi" w:cstheme="minorHAnsi"/>
        </w:rPr>
        <w:t xml:space="preserve"> </w:t>
      </w:r>
      <w:r w:rsidR="00464F99" w:rsidRPr="00E56D31">
        <w:rPr>
          <w:rFonts w:asciiTheme="minorHAnsi" w:hAnsiTheme="minorHAnsi" w:cstheme="minorHAnsi"/>
        </w:rPr>
        <w:t>Such</w:t>
      </w:r>
      <w:r w:rsidR="00B959A2" w:rsidRPr="00E56D31">
        <w:rPr>
          <w:rFonts w:asciiTheme="minorHAnsi" w:hAnsiTheme="minorHAnsi" w:cstheme="minorHAnsi"/>
        </w:rPr>
        <w:t xml:space="preserve"> </w:t>
      </w:r>
      <w:r w:rsidR="00696DF1" w:rsidRPr="00E56D31">
        <w:rPr>
          <w:rFonts w:asciiTheme="minorHAnsi" w:hAnsiTheme="minorHAnsi" w:cstheme="minorHAnsi"/>
        </w:rPr>
        <w:t>RNA-bound proteins are</w:t>
      </w:r>
      <w:r w:rsidR="00B959A2" w:rsidRPr="00E56D31">
        <w:rPr>
          <w:rFonts w:asciiTheme="minorHAnsi" w:hAnsiTheme="minorHAnsi" w:cstheme="minorHAnsi"/>
        </w:rPr>
        <w:t xml:space="preserve"> </w:t>
      </w:r>
      <w:r w:rsidR="00FB572A" w:rsidRPr="00E56D31">
        <w:rPr>
          <w:rFonts w:asciiTheme="minorHAnsi" w:hAnsiTheme="minorHAnsi" w:cstheme="minorHAnsi"/>
        </w:rPr>
        <w:t>elu</w:t>
      </w:r>
      <w:r w:rsidR="005D5A43" w:rsidRPr="00E56D31">
        <w:rPr>
          <w:rFonts w:asciiTheme="minorHAnsi" w:hAnsiTheme="minorHAnsi" w:cstheme="minorHAnsi"/>
        </w:rPr>
        <w:t>te</w:t>
      </w:r>
      <w:r w:rsidR="00696DF1" w:rsidRPr="00E56D31">
        <w:rPr>
          <w:rFonts w:asciiTheme="minorHAnsi" w:hAnsiTheme="minorHAnsi" w:cstheme="minorHAnsi"/>
        </w:rPr>
        <w:t>d from the magnetic beads, run through</w:t>
      </w:r>
      <w:r w:rsidR="00727C7C" w:rsidRPr="00E56D31">
        <w:rPr>
          <w:rFonts w:asciiTheme="minorHAnsi" w:hAnsiTheme="minorHAnsi" w:cstheme="minorHAnsi"/>
        </w:rPr>
        <w:t xml:space="preserve"> a</w:t>
      </w:r>
      <w:r w:rsidR="00696DF1" w:rsidRPr="00E56D31">
        <w:rPr>
          <w:rFonts w:asciiTheme="minorHAnsi" w:hAnsiTheme="minorHAnsi" w:cstheme="minorHAnsi"/>
        </w:rPr>
        <w:t xml:space="preserve"> 12% SDS-PAGE gel, transferred to </w:t>
      </w:r>
      <w:r w:rsidR="00274D11" w:rsidRPr="00E56D31">
        <w:rPr>
          <w:rFonts w:asciiTheme="minorHAnsi" w:hAnsiTheme="minorHAnsi" w:cstheme="minorHAnsi"/>
        </w:rPr>
        <w:t xml:space="preserve">a </w:t>
      </w:r>
      <w:r w:rsidR="00696DF1" w:rsidRPr="00E56D31">
        <w:rPr>
          <w:rFonts w:asciiTheme="minorHAnsi" w:hAnsiTheme="minorHAnsi" w:cstheme="minorHAnsi"/>
        </w:rPr>
        <w:t>membrane</w:t>
      </w:r>
      <w:r w:rsidR="00274D11" w:rsidRPr="00E56D31">
        <w:rPr>
          <w:rFonts w:asciiTheme="minorHAnsi" w:hAnsiTheme="minorHAnsi" w:cstheme="minorHAnsi"/>
        </w:rPr>
        <w:t>,</w:t>
      </w:r>
      <w:r w:rsidR="00696DF1" w:rsidRPr="00E56D31">
        <w:rPr>
          <w:rFonts w:asciiTheme="minorHAnsi" w:hAnsiTheme="minorHAnsi" w:cstheme="minorHAnsi"/>
        </w:rPr>
        <w:t xml:space="preserve"> and probed with different antibodies. </w:t>
      </w:r>
    </w:p>
    <w:p w14:paraId="68BD97C9" w14:textId="77777777" w:rsidR="00D25030" w:rsidRPr="00E56D31" w:rsidRDefault="00D25030" w:rsidP="000B0A2A">
      <w:pPr>
        <w:rPr>
          <w:rFonts w:asciiTheme="minorHAnsi" w:hAnsiTheme="minorHAnsi" w:cstheme="minorHAnsi"/>
        </w:rPr>
      </w:pPr>
    </w:p>
    <w:p w14:paraId="60DA0442" w14:textId="5EB2DFB1" w:rsidR="000D21A2" w:rsidRPr="00E56D31" w:rsidRDefault="000D21A2" w:rsidP="000B0A2A">
      <w:pPr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In </w:t>
      </w:r>
      <w:r w:rsidR="00AC7A4E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>standard streptavidin-biotin affinity purification</w:t>
      </w:r>
      <w:r w:rsidR="007F4634" w:rsidRPr="00E56D31">
        <w:rPr>
          <w:rFonts w:asciiTheme="minorHAnsi" w:hAnsiTheme="minorHAnsi" w:cstheme="minorHAnsi"/>
        </w:rPr>
        <w:t xml:space="preserve"> procedure</w:t>
      </w:r>
      <w:r w:rsidRPr="00E56D31">
        <w:rPr>
          <w:rFonts w:asciiTheme="minorHAnsi" w:hAnsiTheme="minorHAnsi" w:cstheme="minorHAnsi"/>
        </w:rPr>
        <w:t xml:space="preserve">, </w:t>
      </w:r>
      <w:r w:rsidR="007F4634" w:rsidRPr="00E56D31">
        <w:rPr>
          <w:rFonts w:asciiTheme="minorHAnsi" w:hAnsiTheme="minorHAnsi" w:cstheme="minorHAnsi"/>
        </w:rPr>
        <w:t>harsh denaturation</w:t>
      </w:r>
      <w:r w:rsidRPr="00E56D31">
        <w:rPr>
          <w:rFonts w:asciiTheme="minorHAnsi" w:hAnsiTheme="minorHAnsi" w:cstheme="minorHAnsi"/>
        </w:rPr>
        <w:t xml:space="preserve"> conditions are required to disrupt the strong irreversible </w:t>
      </w:r>
      <w:r w:rsidR="007F4634" w:rsidRPr="00E56D31">
        <w:rPr>
          <w:rFonts w:asciiTheme="minorHAnsi" w:hAnsiTheme="minorHAnsi" w:cstheme="minorHAnsi"/>
        </w:rPr>
        <w:t>biotin-</w:t>
      </w:r>
      <w:r w:rsidRPr="00E56D31">
        <w:rPr>
          <w:rFonts w:asciiTheme="minorHAnsi" w:hAnsiTheme="minorHAnsi" w:cstheme="minorHAnsi"/>
        </w:rPr>
        <w:t>streptavidin</w:t>
      </w:r>
      <w:r w:rsidR="007F4634" w:rsidRPr="00E56D31">
        <w:rPr>
          <w:rFonts w:asciiTheme="minorHAnsi" w:hAnsiTheme="minorHAnsi" w:cstheme="minorHAnsi"/>
        </w:rPr>
        <w:t xml:space="preserve"> bond</w:t>
      </w:r>
      <w:r w:rsidRPr="00E56D31">
        <w:rPr>
          <w:rFonts w:asciiTheme="minorHAnsi" w:hAnsiTheme="minorHAnsi" w:cstheme="minorHAnsi"/>
        </w:rPr>
        <w:t xml:space="preserve"> to elute the bound proteins</w:t>
      </w:r>
      <w:r w:rsidRPr="00E56D31">
        <w:rPr>
          <w:rFonts w:asciiTheme="minorHAnsi" w:hAnsiTheme="minorHAnsi" w:cstheme="minorHAnsi"/>
        </w:rPr>
        <w:fldChar w:fldCharType="begin"/>
      </w:r>
      <w:r w:rsidRPr="00E56D31">
        <w:rPr>
          <w:rFonts w:asciiTheme="minorHAnsi" w:hAnsiTheme="minorHAnsi" w:cstheme="minorHAnsi"/>
        </w:rPr>
        <w:instrText xml:space="preserve"> ADDIN EN.CITE &lt;EndNote&gt;&lt;Cite&gt;&lt;Author&gt;Diamandis&lt;/Author&gt;&lt;Year&gt;1991&lt;/Year&gt;&lt;RecNum&gt;6381&lt;/RecNum&gt;&lt;DisplayText&gt;&lt;style face="superscript"&gt;8&lt;/style&gt;&lt;/DisplayText&gt;&lt;record&gt;&lt;rec-number&gt;6381&lt;/rec-number&gt;&lt;foreign-keys&gt;&lt;key app="EN" db-id="eevta2028tdprpedxf2pfv5bxvvfw09f2rt2" timestamp="1508927812"&gt;6381&lt;/key&gt;&lt;/foreign-keys&gt;&lt;ref-type name="Journal Article"&gt;17&lt;/ref-type&gt;&lt;contributors&gt;&lt;authors&gt;&lt;author&gt;Diamandis, E. P.&lt;/author&gt;&lt;author&gt;Christopoulos, T. K.&lt;/author&gt;&lt;/authors&gt;&lt;/contributors&gt;&lt;auth-address&gt;Department of Clinical Biochemistry, Toronto Western Hospital, Ontario, Canada.&lt;/auth-address&gt;&lt;titles&gt;&lt;title&gt;The biotin-(strept)avidin system: principles and applications in biotechnology&lt;/title&gt;&lt;secondary-title&gt;Clin Chem&lt;/secondary-title&gt;&lt;/titles&gt;&lt;periodical&gt;&lt;full-title&gt;Clin Chem&lt;/full-title&gt;&lt;/periodical&gt;&lt;pages&gt;625-36&lt;/pages&gt;&lt;volume&gt;37&lt;/volume&gt;&lt;number&gt;5&lt;/number&gt;&lt;keywords&gt;&lt;keyword&gt;Animals&lt;/keyword&gt;&lt;keyword&gt;*Avidin&lt;/keyword&gt;&lt;keyword&gt;*Bacterial Proteins&lt;/keyword&gt;&lt;keyword&gt;Biotechnology&lt;/keyword&gt;&lt;keyword&gt;*Biotin&lt;/keyword&gt;&lt;keyword&gt;Carbohydrates/analysis&lt;/keyword&gt;&lt;keyword&gt;Chromatography, Affinity&lt;/keyword&gt;&lt;keyword&gt;Humans&lt;/keyword&gt;&lt;keyword&gt;Immunoassay/methods&lt;/keyword&gt;&lt;keyword&gt;Nucleic Acid Hybridization&lt;/keyword&gt;&lt;keyword&gt;Nucleic Acids/analysis&lt;/keyword&gt;&lt;keyword&gt;Proteins/analysis&lt;/keyword&gt;&lt;keyword&gt;Streptavidin&lt;/keyword&gt;&lt;/keywords&gt;&lt;dates&gt;&lt;year&gt;1991&lt;/year&gt;&lt;pub-dates&gt;&lt;date&gt;May&lt;/date&gt;&lt;/pub-dates&gt;&lt;/dates&gt;&lt;isbn&gt;0009-9147 (Print)&amp;#xD;0009-9147 (Linking)&lt;/isbn&gt;&lt;accession-num&gt;2032315&lt;/accession-num&gt;&lt;urls&gt;&lt;related-urls&gt;&lt;url&gt;https://www.ncbi.nlm.nih.gov/pubmed/2032315&lt;/url&gt;&lt;/related-urls&gt;&lt;/urls&gt;&lt;/record&gt;&lt;/Cite&gt;&lt;/EndNote&gt;</w:instrText>
      </w:r>
      <w:r w:rsidRPr="00E56D31">
        <w:rPr>
          <w:rFonts w:asciiTheme="minorHAnsi" w:hAnsiTheme="minorHAnsi" w:cstheme="minorHAnsi"/>
        </w:rPr>
        <w:fldChar w:fldCharType="separate"/>
      </w:r>
      <w:r w:rsidRPr="00E56D31">
        <w:rPr>
          <w:rFonts w:asciiTheme="minorHAnsi" w:hAnsiTheme="minorHAnsi" w:cstheme="minorHAnsi"/>
          <w:noProof/>
          <w:vertAlign w:val="superscript"/>
        </w:rPr>
        <w:t>8</w:t>
      </w:r>
      <w:r w:rsidRPr="00E56D31">
        <w:rPr>
          <w:rFonts w:asciiTheme="minorHAnsi" w:hAnsiTheme="minorHAnsi" w:cstheme="minorHAnsi"/>
        </w:rPr>
        <w:fldChar w:fldCharType="end"/>
      </w:r>
      <w:r w:rsidRPr="00E56D31">
        <w:rPr>
          <w:rFonts w:asciiTheme="minorHAnsi" w:hAnsiTheme="minorHAnsi" w:cstheme="minorHAnsi"/>
        </w:rPr>
        <w:t>,</w:t>
      </w:r>
      <w:r w:rsidR="0040305A" w:rsidRPr="00E56D31">
        <w:rPr>
          <w:rFonts w:asciiTheme="minorHAnsi" w:hAnsiTheme="minorHAnsi" w:cstheme="minorHAnsi"/>
        </w:rPr>
        <w:t xml:space="preserve"> which could lead</w:t>
      </w:r>
      <w:r w:rsidR="00F17770" w:rsidRPr="00E56D31">
        <w:rPr>
          <w:rFonts w:asciiTheme="minorHAnsi" w:hAnsiTheme="minorHAnsi" w:cstheme="minorHAnsi"/>
        </w:rPr>
        <w:t xml:space="preserve"> to the dissociation of protein</w:t>
      </w:r>
      <w:r w:rsidR="0040305A" w:rsidRPr="00E56D31">
        <w:rPr>
          <w:rFonts w:asciiTheme="minorHAnsi" w:hAnsiTheme="minorHAnsi" w:cstheme="minorHAnsi"/>
        </w:rPr>
        <w:t xml:space="preserve"> complex</w:t>
      </w:r>
      <w:r w:rsidR="001E3F5C" w:rsidRPr="00E56D31">
        <w:rPr>
          <w:rFonts w:asciiTheme="minorHAnsi" w:hAnsiTheme="minorHAnsi" w:cstheme="minorHAnsi"/>
        </w:rPr>
        <w:t>es</w:t>
      </w:r>
      <w:r w:rsidR="0040305A" w:rsidRPr="00E56D31">
        <w:rPr>
          <w:rFonts w:asciiTheme="minorHAnsi" w:hAnsiTheme="minorHAnsi" w:cstheme="minorHAnsi"/>
        </w:rPr>
        <w:t>. Unlike biotin,</w:t>
      </w:r>
      <w:r w:rsidR="00AC7A4E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desthiobiotin reversibly binds to streptavidin</w:t>
      </w:r>
      <w:r w:rsidR="000A1447" w:rsidRPr="00E56D31">
        <w:rPr>
          <w:rFonts w:asciiTheme="minorHAnsi" w:hAnsiTheme="minorHAnsi" w:cstheme="minorHAnsi"/>
        </w:rPr>
        <w:t xml:space="preserve"> and</w:t>
      </w:r>
      <w:r w:rsidR="008C5DEA" w:rsidRPr="00E56D31">
        <w:rPr>
          <w:rFonts w:asciiTheme="minorHAnsi" w:hAnsiTheme="minorHAnsi" w:cstheme="minorHAnsi"/>
        </w:rPr>
        <w:t xml:space="preserve"> is competitively displaced</w:t>
      </w:r>
      <w:r w:rsidR="00F17770" w:rsidRPr="00E56D31">
        <w:rPr>
          <w:rFonts w:asciiTheme="minorHAnsi" w:hAnsiTheme="minorHAnsi" w:cstheme="minorHAnsi"/>
        </w:rPr>
        <w:t xml:space="preserve"> </w:t>
      </w:r>
      <w:r w:rsidR="007F4634" w:rsidRPr="00E56D31">
        <w:rPr>
          <w:rFonts w:asciiTheme="minorHAnsi" w:hAnsiTheme="minorHAnsi" w:cstheme="minorHAnsi"/>
        </w:rPr>
        <w:t xml:space="preserve">with </w:t>
      </w:r>
      <w:r w:rsidR="001462BD" w:rsidRPr="00E56D31">
        <w:rPr>
          <w:rFonts w:asciiTheme="minorHAnsi" w:hAnsiTheme="minorHAnsi" w:cstheme="minorHAnsi"/>
        </w:rPr>
        <w:t xml:space="preserve">a </w:t>
      </w:r>
      <w:r w:rsidRPr="00E56D31">
        <w:rPr>
          <w:rFonts w:asciiTheme="minorHAnsi" w:hAnsiTheme="minorHAnsi" w:cstheme="minorHAnsi"/>
        </w:rPr>
        <w:t>buffered solution of biotin</w:t>
      </w:r>
      <w:r w:rsidR="00473A44" w:rsidRPr="00E56D31">
        <w:rPr>
          <w:rFonts w:asciiTheme="minorHAnsi" w:hAnsiTheme="minorHAnsi" w:cstheme="minorHAnsi"/>
        </w:rPr>
        <w:t xml:space="preserve">, allowing for </w:t>
      </w:r>
      <w:r w:rsidR="00DB12EE" w:rsidRPr="00E56D31">
        <w:rPr>
          <w:rFonts w:asciiTheme="minorHAnsi" w:hAnsiTheme="minorHAnsi" w:cstheme="minorHAnsi"/>
        </w:rPr>
        <w:t xml:space="preserve">the </w:t>
      </w:r>
      <w:r w:rsidR="00473A44" w:rsidRPr="00E56D31">
        <w:rPr>
          <w:rFonts w:asciiTheme="minorHAnsi" w:hAnsiTheme="minorHAnsi" w:cstheme="minorHAnsi"/>
        </w:rPr>
        <w:t xml:space="preserve">gentle elution of proteins, </w:t>
      </w:r>
      <w:r w:rsidR="0016712E" w:rsidRPr="00E56D31">
        <w:rPr>
          <w:rFonts w:asciiTheme="minorHAnsi" w:hAnsiTheme="minorHAnsi" w:cstheme="minorHAnsi"/>
        </w:rPr>
        <w:t>and</w:t>
      </w:r>
      <w:r w:rsidR="008C5DEA" w:rsidRPr="00E56D31">
        <w:rPr>
          <w:rFonts w:asciiTheme="minorHAnsi" w:hAnsiTheme="minorHAnsi" w:cstheme="minorHAnsi"/>
        </w:rPr>
        <w:t xml:space="preserve"> avoiding</w:t>
      </w:r>
      <w:r w:rsidR="0016712E" w:rsidRPr="00E56D31">
        <w:rPr>
          <w:rFonts w:asciiTheme="minorHAnsi" w:hAnsiTheme="minorHAnsi" w:cstheme="minorHAnsi"/>
        </w:rPr>
        <w:t xml:space="preserve"> the</w:t>
      </w:r>
      <w:r w:rsidR="008C5DEA" w:rsidRPr="00E56D31">
        <w:rPr>
          <w:rFonts w:asciiTheme="minorHAnsi" w:hAnsiTheme="minorHAnsi" w:cstheme="minorHAnsi"/>
        </w:rPr>
        <w:t xml:space="preserve"> isolation of naturally biotinylated molecules</w:t>
      </w:r>
      <w:r w:rsidRPr="00E56D31">
        <w:rPr>
          <w:rFonts w:asciiTheme="minorHAnsi" w:hAnsiTheme="minorHAnsi" w:cstheme="minorHAnsi"/>
        </w:rPr>
        <w:fldChar w:fldCharType="begin"/>
      </w:r>
      <w:r w:rsidRPr="00E56D31">
        <w:rPr>
          <w:rFonts w:asciiTheme="minorHAnsi" w:hAnsiTheme="minorHAnsi" w:cstheme="minorHAnsi"/>
        </w:rPr>
        <w:instrText xml:space="preserve"> ADDIN EN.CITE &lt;EndNote&gt;&lt;Cite&gt;&lt;Author&gt;Hirsch&lt;/Author&gt;&lt;Year&gt;2002&lt;/Year&gt;&lt;RecNum&gt;6382&lt;/RecNum&gt;&lt;DisplayText&gt;&lt;style face="superscript"&gt;9&lt;/style&gt;&lt;/DisplayText&gt;&lt;record&gt;&lt;rec-number&gt;6382&lt;/rec-number&gt;&lt;foreign-keys&gt;&lt;key app="EN" db-id="eevta2028tdprpedxf2pfv5bxvvfw09f2rt2" timestamp="1508939563"&gt;6382&lt;/key&gt;&lt;/foreign-keys&gt;&lt;ref-type name="Journal Article"&gt;17&lt;/ref-type&gt;&lt;contributors&gt;&lt;authors&gt;&lt;author&gt;Hirsch, J. D.&lt;/author&gt;&lt;author&gt;Eslamizar, L.&lt;/author&gt;&lt;author&gt;Filanoski, B. J.&lt;/author&gt;&lt;author&gt;Malekzadeh, N.&lt;/author&gt;&lt;author&gt;Haugland, R. P.&lt;/author&gt;&lt;author&gt;Beechem, J. M.&lt;/author&gt;&lt;author&gt;Haugland, R. P.&lt;/author&gt;&lt;/authors&gt;&lt;/contributors&gt;&lt;auth-address&gt;Molecular Probes, Inc., Eugene, OR 97402, USA. jim.hirsch@probes.com&lt;/auth-address&gt;&lt;titles&gt;&lt;title&gt;Easily reversible desthiobiotin binding to streptavidin, avidin, and other biotin-binding proteins: uses for protein labeling, detection, and isolation&lt;/title&gt;&lt;secondary-title&gt;Anal Biochem&lt;/secondary-title&gt;&lt;/titles&gt;&lt;periodical&gt;&lt;full-title&gt;Anal Biochem&lt;/full-title&gt;&lt;abbr-1&gt;Analytical biochemistry&lt;/abbr-1&gt;&lt;/periodical&gt;&lt;pages&gt;343-57&lt;/pages&gt;&lt;volume&gt;308&lt;/volume&gt;&lt;number&gt;2&lt;/number&gt;&lt;keywords&gt;&lt;keyword&gt;Animals&lt;/keyword&gt;&lt;keyword&gt;Avidin/*metabolism&lt;/keyword&gt;&lt;keyword&gt;Biotin/*analogs &amp;amp; derivatives/*metabolism&lt;/keyword&gt;&lt;keyword&gt;Carrier Proteins/*metabolism&lt;/keyword&gt;&lt;keyword&gt;Chromatography, Affinity/methods&lt;/keyword&gt;&lt;keyword&gt;Humans&lt;/keyword&gt;&lt;keyword&gt;Immunoglobulin G/immunology/metabolism&lt;/keyword&gt;&lt;keyword&gt;Indicators and Reagents&lt;/keyword&gt;&lt;keyword&gt;Ligands&lt;/keyword&gt;&lt;keyword&gt;Protein Binding&lt;/keyword&gt;&lt;keyword&gt;Rabbits&lt;/keyword&gt;&lt;keyword&gt;Recombinant Proteins/metabolism&lt;/keyword&gt;&lt;keyword&gt;Sepharose/chemistry&lt;/keyword&gt;&lt;keyword&gt;Streptavidin/*metabolism&lt;/keyword&gt;&lt;keyword&gt;Tubulin/metabolism&lt;/keyword&gt;&lt;/keywords&gt;&lt;dates&gt;&lt;year&gt;2002&lt;/year&gt;&lt;pub-dates&gt;&lt;date&gt;Sep 15&lt;/date&gt;&lt;/pub-dates&gt;&lt;/dates&gt;&lt;isbn&gt;0003-2697 (Print)&amp;#xD;0003-2697 (Linking)&lt;/isbn&gt;&lt;accession-num&gt;12419349&lt;/accession-num&gt;&lt;urls&gt;&lt;related-urls&gt;&lt;url&gt;https://www.ncbi.nlm.nih.gov/pubmed/12419349&lt;/url&gt;&lt;/related-urls&gt;&lt;/urls&gt;&lt;/record&gt;&lt;/Cite&gt;&lt;/EndNote&gt;</w:instrText>
      </w:r>
      <w:r w:rsidRPr="00E56D31">
        <w:rPr>
          <w:rFonts w:asciiTheme="minorHAnsi" w:hAnsiTheme="minorHAnsi" w:cstheme="minorHAnsi"/>
        </w:rPr>
        <w:fldChar w:fldCharType="separate"/>
      </w:r>
      <w:r w:rsidRPr="00E56D31">
        <w:rPr>
          <w:rFonts w:asciiTheme="minorHAnsi" w:hAnsiTheme="minorHAnsi" w:cstheme="minorHAnsi"/>
          <w:noProof/>
          <w:vertAlign w:val="superscript"/>
        </w:rPr>
        <w:t>9</w:t>
      </w:r>
      <w:r w:rsidRPr="00E56D31">
        <w:rPr>
          <w:rFonts w:asciiTheme="minorHAnsi" w:hAnsiTheme="minorHAnsi" w:cstheme="minorHAnsi"/>
        </w:rPr>
        <w:fldChar w:fldCharType="end"/>
      </w:r>
      <w:r w:rsidR="008C5DEA" w:rsidRPr="00E56D31">
        <w:rPr>
          <w:rFonts w:asciiTheme="minorHAnsi" w:hAnsiTheme="minorHAnsi" w:cstheme="minorHAnsi"/>
        </w:rPr>
        <w:t>, suggesting</w:t>
      </w:r>
      <w:r w:rsidR="00F17770" w:rsidRPr="00E56D31">
        <w:rPr>
          <w:rFonts w:asciiTheme="minorHAnsi" w:hAnsiTheme="minorHAnsi" w:cstheme="minorHAnsi"/>
        </w:rPr>
        <w:t xml:space="preserve"> that</w:t>
      </w:r>
      <w:r w:rsidR="00CE2DF4" w:rsidRPr="00E56D31">
        <w:rPr>
          <w:rFonts w:asciiTheme="minorHAnsi" w:hAnsiTheme="minorHAnsi" w:cstheme="minorHAnsi"/>
        </w:rPr>
        <w:t xml:space="preserve"> the</w:t>
      </w:r>
      <w:r w:rsidR="00F17770" w:rsidRPr="00E56D31">
        <w:rPr>
          <w:rFonts w:asciiTheme="minorHAnsi" w:hAnsiTheme="minorHAnsi" w:cstheme="minorHAnsi"/>
        </w:rPr>
        <w:t xml:space="preserve"> technique is</w:t>
      </w:r>
      <w:r w:rsidR="0040305A" w:rsidRPr="00E56D31">
        <w:rPr>
          <w:rFonts w:asciiTheme="minorHAnsi" w:hAnsiTheme="minorHAnsi" w:cstheme="minorHAnsi"/>
        </w:rPr>
        <w:t xml:space="preserve"> ideal </w:t>
      </w:r>
      <w:r w:rsidR="00F325FE" w:rsidRPr="00E56D31">
        <w:rPr>
          <w:rFonts w:asciiTheme="minorHAnsi" w:hAnsiTheme="minorHAnsi" w:cstheme="minorHAnsi"/>
        </w:rPr>
        <w:t>for</w:t>
      </w:r>
      <w:r w:rsidR="00F17770" w:rsidRPr="00E56D31">
        <w:rPr>
          <w:rFonts w:asciiTheme="minorHAnsi" w:hAnsiTheme="minorHAnsi" w:cstheme="minorHAnsi"/>
        </w:rPr>
        <w:t xml:space="preserve"> </w:t>
      </w:r>
      <w:r w:rsidR="008C5DEA" w:rsidRPr="00E56D31">
        <w:rPr>
          <w:rFonts w:asciiTheme="minorHAnsi" w:hAnsiTheme="minorHAnsi" w:cstheme="minorHAnsi"/>
        </w:rPr>
        <w:t>isolat</w:t>
      </w:r>
      <w:r w:rsidR="00F325FE" w:rsidRPr="00E56D31">
        <w:rPr>
          <w:rFonts w:asciiTheme="minorHAnsi" w:hAnsiTheme="minorHAnsi" w:cstheme="minorHAnsi"/>
        </w:rPr>
        <w:t>ing</w:t>
      </w:r>
      <w:r w:rsidR="0040305A" w:rsidRPr="00E56D31">
        <w:rPr>
          <w:rFonts w:asciiTheme="minorHAnsi" w:hAnsiTheme="minorHAnsi" w:cstheme="minorHAnsi"/>
        </w:rPr>
        <w:t xml:space="preserve"> native protein complexes under native conditions. </w:t>
      </w:r>
    </w:p>
    <w:p w14:paraId="6280DFDB" w14:textId="77777777" w:rsidR="00515176" w:rsidRPr="00E56D31" w:rsidRDefault="00515176" w:rsidP="000B0A2A">
      <w:pPr>
        <w:rPr>
          <w:rFonts w:asciiTheme="minorHAnsi" w:hAnsiTheme="minorHAnsi" w:cstheme="minorHAnsi"/>
        </w:rPr>
      </w:pPr>
    </w:p>
    <w:p w14:paraId="237AD7DD" w14:textId="135410C3" w:rsidR="00D15131" w:rsidRPr="00E56D31" w:rsidRDefault="00A22D45" w:rsidP="000B0A2A">
      <w:pPr>
        <w:rPr>
          <w:rFonts w:asciiTheme="minorHAnsi" w:hAnsiTheme="minorHAnsi" w:cstheme="minorHAnsi"/>
          <w:b/>
        </w:rPr>
      </w:pPr>
      <w:r w:rsidRPr="00E56D31">
        <w:rPr>
          <w:rFonts w:asciiTheme="minorHAnsi" w:hAnsiTheme="minorHAnsi" w:cstheme="minorHAnsi"/>
          <w:i/>
        </w:rPr>
        <w:t>In vitro</w:t>
      </w:r>
      <w:r w:rsidRPr="00E56D31">
        <w:rPr>
          <w:rFonts w:asciiTheme="minorHAnsi" w:hAnsiTheme="minorHAnsi" w:cstheme="minorHAnsi"/>
        </w:rPr>
        <w:t xml:space="preserve"> b</w:t>
      </w:r>
      <w:r w:rsidR="00E446AB" w:rsidRPr="00E56D31">
        <w:rPr>
          <w:rFonts w:asciiTheme="minorHAnsi" w:hAnsiTheme="minorHAnsi" w:cstheme="minorHAnsi"/>
        </w:rPr>
        <w:t>inding conditions</w:t>
      </w:r>
      <w:r w:rsidRPr="00E56D31">
        <w:rPr>
          <w:rFonts w:asciiTheme="minorHAnsi" w:hAnsiTheme="minorHAnsi" w:cstheme="minorHAnsi"/>
        </w:rPr>
        <w:t xml:space="preserve"> and stringency</w:t>
      </w:r>
      <w:r w:rsidR="00E446AB" w:rsidRPr="00E56D31">
        <w:rPr>
          <w:rFonts w:asciiTheme="minorHAnsi" w:hAnsiTheme="minorHAnsi" w:cstheme="minorHAnsi"/>
        </w:rPr>
        <w:t>, which are determined by salt concentration</w:t>
      </w:r>
      <w:r w:rsidRPr="00E56D31">
        <w:rPr>
          <w:rFonts w:asciiTheme="minorHAnsi" w:hAnsiTheme="minorHAnsi" w:cstheme="minorHAnsi"/>
        </w:rPr>
        <w:t>, reducing agents</w:t>
      </w:r>
      <w:r w:rsidR="00E446AB" w:rsidRPr="00E56D31">
        <w:rPr>
          <w:rFonts w:asciiTheme="minorHAnsi" w:hAnsiTheme="minorHAnsi" w:cstheme="minorHAnsi"/>
        </w:rPr>
        <w:t xml:space="preserve"> and detergent percentage</w:t>
      </w:r>
      <w:r w:rsidRPr="00E56D31">
        <w:rPr>
          <w:rFonts w:asciiTheme="minorHAnsi" w:hAnsiTheme="minorHAnsi" w:cstheme="minorHAnsi"/>
        </w:rPr>
        <w:t>,</w:t>
      </w:r>
      <w:r w:rsidR="00E446AB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 xml:space="preserve">should </w:t>
      </w:r>
      <w:r w:rsidR="00C04ED9" w:rsidRPr="00E56D31">
        <w:rPr>
          <w:rFonts w:asciiTheme="minorHAnsi" w:hAnsiTheme="minorHAnsi" w:cstheme="minorHAnsi"/>
        </w:rPr>
        <w:t>be close to th</w:t>
      </w:r>
      <w:r w:rsidR="0052504E" w:rsidRPr="00E56D31">
        <w:rPr>
          <w:rFonts w:asciiTheme="minorHAnsi" w:hAnsiTheme="minorHAnsi" w:cstheme="minorHAnsi"/>
        </w:rPr>
        <w:t>ose</w:t>
      </w:r>
      <w:r w:rsidR="00C04ED9" w:rsidRPr="00E56D31">
        <w:rPr>
          <w:rFonts w:asciiTheme="minorHAnsi" w:hAnsiTheme="minorHAnsi" w:cstheme="minorHAnsi"/>
        </w:rPr>
        <w:t xml:space="preserve"> present in</w:t>
      </w:r>
      <w:r w:rsidRPr="00E56D31">
        <w:rPr>
          <w:rFonts w:asciiTheme="minorHAnsi" w:hAnsiTheme="minorHAnsi" w:cstheme="minorHAnsi"/>
        </w:rPr>
        <w:t xml:space="preserve"> the </w:t>
      </w:r>
      <w:r w:rsidR="00E446AB" w:rsidRPr="00E56D31">
        <w:rPr>
          <w:rFonts w:asciiTheme="minorHAnsi" w:hAnsiTheme="minorHAnsi" w:cstheme="minorHAnsi"/>
        </w:rPr>
        <w:t>cellula</w:t>
      </w:r>
      <w:r w:rsidRPr="00E56D31">
        <w:rPr>
          <w:rFonts w:asciiTheme="minorHAnsi" w:hAnsiTheme="minorHAnsi" w:cstheme="minorHAnsi"/>
        </w:rPr>
        <w:t xml:space="preserve">r context in order to identify </w:t>
      </w:r>
      <w:r w:rsidR="002A0960" w:rsidRPr="00E56D31">
        <w:rPr>
          <w:rFonts w:asciiTheme="minorHAnsi" w:hAnsiTheme="minorHAnsi" w:cstheme="minorHAnsi"/>
        </w:rPr>
        <w:t xml:space="preserve">true </w:t>
      </w:r>
      <w:r w:rsidR="002A0960" w:rsidRPr="00E56D31">
        <w:rPr>
          <w:rFonts w:asciiTheme="minorHAnsi" w:hAnsiTheme="minorHAnsi" w:cstheme="minorHAnsi"/>
          <w:i/>
        </w:rPr>
        <w:t>in vivo</w:t>
      </w:r>
      <w:r w:rsidR="002A0960" w:rsidRPr="00E56D31">
        <w:rPr>
          <w:rFonts w:asciiTheme="minorHAnsi" w:hAnsiTheme="minorHAnsi" w:cstheme="minorHAnsi"/>
        </w:rPr>
        <w:t xml:space="preserve"> interactions.</w:t>
      </w:r>
      <w:r w:rsidR="00725EEA" w:rsidRPr="00E56D31">
        <w:rPr>
          <w:rFonts w:asciiTheme="minorHAnsi" w:hAnsiTheme="minorHAnsi" w:cstheme="minorHAnsi"/>
        </w:rPr>
        <w:t xml:space="preserve"> </w:t>
      </w:r>
      <w:r w:rsidR="00CE2DF4" w:rsidRPr="00E56D31">
        <w:rPr>
          <w:rFonts w:asciiTheme="minorHAnsi" w:hAnsiTheme="minorHAnsi" w:cstheme="minorHAnsi"/>
        </w:rPr>
        <w:t>T</w:t>
      </w:r>
      <w:r w:rsidR="00725EEA" w:rsidRPr="00E56D31">
        <w:rPr>
          <w:rFonts w:asciiTheme="minorHAnsi" w:hAnsiTheme="minorHAnsi" w:cstheme="minorHAnsi"/>
        </w:rPr>
        <w:t xml:space="preserve">he binding conditions implemented </w:t>
      </w:r>
      <w:r w:rsidR="00F17770" w:rsidRPr="00E56D31">
        <w:rPr>
          <w:rFonts w:asciiTheme="minorHAnsi" w:hAnsiTheme="minorHAnsi" w:cstheme="minorHAnsi"/>
        </w:rPr>
        <w:t>herein</w:t>
      </w:r>
      <w:r w:rsidR="00C04ED9" w:rsidRPr="00E56D31">
        <w:rPr>
          <w:rFonts w:asciiTheme="minorHAnsi" w:hAnsiTheme="minorHAnsi" w:cstheme="minorHAnsi"/>
        </w:rPr>
        <w:t xml:space="preserve"> </w:t>
      </w:r>
      <w:r w:rsidR="00725EEA" w:rsidRPr="00E56D31">
        <w:rPr>
          <w:rFonts w:asciiTheme="minorHAnsi" w:hAnsiTheme="minorHAnsi" w:cstheme="minorHAnsi"/>
        </w:rPr>
        <w:t xml:space="preserve">have been previously demonstrated as appropriate for the identification of </w:t>
      </w:r>
      <w:r w:rsidR="004415F3" w:rsidRPr="00E56D31">
        <w:rPr>
          <w:rFonts w:asciiTheme="minorHAnsi" w:hAnsiTheme="minorHAnsi" w:cstheme="minorHAnsi"/>
        </w:rPr>
        <w:t xml:space="preserve">the </w:t>
      </w:r>
      <w:r w:rsidR="00725EEA" w:rsidRPr="00E56D31">
        <w:rPr>
          <w:rFonts w:asciiTheme="minorHAnsi" w:hAnsiTheme="minorHAnsi" w:cstheme="minorHAnsi"/>
        </w:rPr>
        <w:t>HuR</w:t>
      </w:r>
      <w:r w:rsidR="00453C87" w:rsidRPr="00E56D31">
        <w:rPr>
          <w:rFonts w:asciiTheme="minorHAnsi" w:hAnsiTheme="minorHAnsi" w:cstheme="minorHAnsi"/>
        </w:rPr>
        <w:t xml:space="preserve"> as</w:t>
      </w:r>
      <w:r w:rsidR="005A6EE7" w:rsidRPr="00E56D31">
        <w:rPr>
          <w:rFonts w:asciiTheme="minorHAnsi" w:hAnsiTheme="minorHAnsi" w:cstheme="minorHAnsi"/>
        </w:rPr>
        <w:t xml:space="preserve"> an</w:t>
      </w:r>
      <w:r w:rsidR="00453C87" w:rsidRPr="00E56D31">
        <w:rPr>
          <w:rFonts w:asciiTheme="minorHAnsi" w:hAnsiTheme="minorHAnsi" w:cstheme="minorHAnsi"/>
        </w:rPr>
        <w:t xml:space="preserve"> AU-binding protein</w:t>
      </w:r>
      <w:r w:rsidR="00EA7A92" w:rsidRPr="00E56D31">
        <w:rPr>
          <w:rFonts w:asciiTheme="minorHAnsi" w:hAnsiTheme="minorHAnsi" w:cstheme="minorHAnsi"/>
        </w:rPr>
        <w:fldChar w:fldCharType="begin"/>
      </w:r>
      <w:r w:rsidR="00EA7A92" w:rsidRPr="00E56D31">
        <w:rPr>
          <w:rFonts w:asciiTheme="minorHAnsi" w:hAnsiTheme="minorHAnsi" w:cstheme="minorHAnsi"/>
        </w:rPr>
        <w:instrText xml:space="preserve"> ADDIN EN.CITE &lt;EndNote&gt;&lt;Cite&gt;&lt;Year&gt;2013&lt;/Year&gt;&lt;RecNum&gt;6397&lt;/RecNum&gt;&lt;DisplayText&gt;&lt;style face="superscript"&gt;10&lt;/style&gt;&lt;/DisplayText&gt;&lt;record&gt;&lt;rec-number&gt;6397&lt;/rec-number&gt;&lt;foreign-keys&gt;&lt;key app="EN" db-id="eevta2028tdprpedxf2pfv5bxvvfw09f2rt2" timestamp="1512730072"&gt;6397&lt;/key&gt;&lt;/foreign-keys&gt;&lt;ref-type name="Report"&gt;27&lt;/ref-type&gt;&lt;contributors&gt;&lt;/contributors&gt;&lt;titles&gt;&lt;title&gt;Magnetic bead technology for better assay development&lt;/title&gt;&lt;/titles&gt;&lt;dates&gt;&lt;year&gt;2013&lt;/year&gt;&lt;/dates&gt;&lt;publisher&gt;&lt;style face="normal" font="default" size="100%"&gt;Thermo Scientific. &lt;/style&gt;&lt;style face="underline" font="default" size="100%"&gt;https://assets.thermofisher.com/TFS-Assets/LSG/brochures/1602577-Magnetic-Bead-Technology-Brochure.pdf&lt;/style&gt;&lt;/publisher&gt;&lt;urls&gt;&lt;/urls&gt;&lt;access-date&gt;08.12.2017&lt;/access-date&gt;&lt;/record&gt;&lt;/Cite&gt;&lt;/EndNote&gt;</w:instrText>
      </w:r>
      <w:r w:rsidR="00EA7A92" w:rsidRPr="00E56D31">
        <w:rPr>
          <w:rFonts w:asciiTheme="minorHAnsi" w:hAnsiTheme="minorHAnsi" w:cstheme="minorHAnsi"/>
        </w:rPr>
        <w:fldChar w:fldCharType="separate"/>
      </w:r>
      <w:r w:rsidR="00EA7A92" w:rsidRPr="00E56D31">
        <w:rPr>
          <w:rFonts w:asciiTheme="minorHAnsi" w:hAnsiTheme="minorHAnsi" w:cstheme="minorHAnsi"/>
          <w:noProof/>
          <w:vertAlign w:val="superscript"/>
        </w:rPr>
        <w:t>10</w:t>
      </w:r>
      <w:r w:rsidR="00EA7A92" w:rsidRPr="00E56D31">
        <w:rPr>
          <w:rFonts w:asciiTheme="minorHAnsi" w:hAnsiTheme="minorHAnsi" w:cstheme="minorHAnsi"/>
        </w:rPr>
        <w:fldChar w:fldCharType="end"/>
      </w:r>
      <w:r w:rsidR="00453C87" w:rsidRPr="00E56D31">
        <w:rPr>
          <w:rFonts w:asciiTheme="minorHAnsi" w:hAnsiTheme="minorHAnsi" w:cstheme="minorHAnsi"/>
        </w:rPr>
        <w:t>.</w:t>
      </w:r>
      <w:r w:rsidR="007266A4" w:rsidRPr="00E56D31">
        <w:rPr>
          <w:rFonts w:asciiTheme="minorHAnsi" w:hAnsiTheme="minorHAnsi" w:cstheme="minorHAnsi"/>
        </w:rPr>
        <w:t xml:space="preserve"> </w:t>
      </w:r>
      <w:r w:rsidR="00453C87" w:rsidRPr="00E56D31">
        <w:rPr>
          <w:rFonts w:asciiTheme="minorHAnsi" w:hAnsiTheme="minorHAnsi" w:cstheme="minorHAnsi"/>
        </w:rPr>
        <w:t>This</w:t>
      </w:r>
      <w:r w:rsidR="000F021A" w:rsidRPr="00E56D31">
        <w:rPr>
          <w:rFonts w:asciiTheme="minorHAnsi" w:hAnsiTheme="minorHAnsi" w:cstheme="minorHAnsi"/>
        </w:rPr>
        <w:t xml:space="preserve"> approach could</w:t>
      </w:r>
      <w:r w:rsidR="00453C87" w:rsidRPr="00E56D31">
        <w:rPr>
          <w:rFonts w:asciiTheme="minorHAnsi" w:hAnsiTheme="minorHAnsi" w:cstheme="minorHAnsi"/>
        </w:rPr>
        <w:t xml:space="preserve"> sa</w:t>
      </w:r>
      <w:r w:rsidR="00867484" w:rsidRPr="00E56D31">
        <w:rPr>
          <w:rFonts w:asciiTheme="minorHAnsi" w:hAnsiTheme="minorHAnsi" w:cstheme="minorHAnsi"/>
        </w:rPr>
        <w:t>ve</w:t>
      </w:r>
      <w:r w:rsidR="00453C87" w:rsidRPr="00E56D31">
        <w:rPr>
          <w:rFonts w:asciiTheme="minorHAnsi" w:hAnsiTheme="minorHAnsi" w:cstheme="minorHAnsi"/>
        </w:rPr>
        <w:t xml:space="preserve"> time</w:t>
      </w:r>
      <w:r w:rsidR="00D073A4">
        <w:rPr>
          <w:rFonts w:asciiTheme="minorHAnsi" w:hAnsiTheme="minorHAnsi" w:cstheme="minorHAnsi"/>
        </w:rPr>
        <w:t>,</w:t>
      </w:r>
      <w:r w:rsidR="00905E93" w:rsidRPr="00E56D31">
        <w:rPr>
          <w:rFonts w:asciiTheme="minorHAnsi" w:hAnsiTheme="minorHAnsi" w:cstheme="minorHAnsi"/>
        </w:rPr>
        <w:t xml:space="preserve"> since optimization </w:t>
      </w:r>
      <w:r w:rsidR="005C622C" w:rsidRPr="00E56D31">
        <w:rPr>
          <w:rFonts w:asciiTheme="minorHAnsi" w:hAnsiTheme="minorHAnsi" w:cstheme="minorHAnsi"/>
        </w:rPr>
        <w:t xml:space="preserve">of </w:t>
      </w:r>
      <w:r w:rsidR="000F021A" w:rsidRPr="00E56D31">
        <w:rPr>
          <w:rFonts w:asciiTheme="minorHAnsi" w:hAnsiTheme="minorHAnsi" w:cstheme="minorHAnsi"/>
        </w:rPr>
        <w:t>proper binding conditions c</w:t>
      </w:r>
      <w:r w:rsidR="005C622C" w:rsidRPr="00E56D31">
        <w:rPr>
          <w:rFonts w:asciiTheme="minorHAnsi" w:hAnsiTheme="minorHAnsi" w:cstheme="minorHAnsi"/>
        </w:rPr>
        <w:t>an</w:t>
      </w:r>
      <w:r w:rsidR="00905E93" w:rsidRPr="00E56D31">
        <w:rPr>
          <w:rFonts w:asciiTheme="minorHAnsi" w:hAnsiTheme="minorHAnsi" w:cstheme="minorHAnsi"/>
        </w:rPr>
        <w:t xml:space="preserve"> be time-consuming and challenging.</w:t>
      </w:r>
      <w:r w:rsidR="007266A4" w:rsidRPr="00E56D31">
        <w:rPr>
          <w:rFonts w:asciiTheme="minorHAnsi" w:hAnsiTheme="minorHAnsi" w:cstheme="minorHAnsi"/>
        </w:rPr>
        <w:t xml:space="preserve"> In addition, th</w:t>
      </w:r>
      <w:r w:rsidR="005C622C" w:rsidRPr="00E56D31">
        <w:rPr>
          <w:rFonts w:asciiTheme="minorHAnsi" w:hAnsiTheme="minorHAnsi" w:cstheme="minorHAnsi"/>
        </w:rPr>
        <w:t>is method</w:t>
      </w:r>
      <w:r w:rsidR="000F021A" w:rsidRPr="00E56D31">
        <w:rPr>
          <w:rFonts w:asciiTheme="minorHAnsi" w:hAnsiTheme="minorHAnsi" w:cstheme="minorHAnsi"/>
        </w:rPr>
        <w:t xml:space="preserve"> could</w:t>
      </w:r>
      <w:r w:rsidR="007266A4" w:rsidRPr="00E56D31">
        <w:rPr>
          <w:rFonts w:asciiTheme="minorHAnsi" w:hAnsiTheme="minorHAnsi" w:cstheme="minorHAnsi"/>
        </w:rPr>
        <w:t xml:space="preserve"> be used as a starting protocol for </w:t>
      </w:r>
      <w:r w:rsidR="00867484" w:rsidRPr="00E56D31">
        <w:rPr>
          <w:rFonts w:asciiTheme="minorHAnsi" w:hAnsiTheme="minorHAnsi" w:cstheme="minorHAnsi"/>
        </w:rPr>
        <w:t xml:space="preserve">any </w:t>
      </w:r>
      <w:r w:rsidR="007266A4" w:rsidRPr="00E56D31">
        <w:rPr>
          <w:rFonts w:asciiTheme="minorHAnsi" w:hAnsiTheme="minorHAnsi" w:cstheme="minorHAnsi"/>
        </w:rPr>
        <w:t>RNA-pulldown</w:t>
      </w:r>
      <w:r w:rsidR="00CE2DF4" w:rsidRPr="00E56D31">
        <w:rPr>
          <w:rFonts w:asciiTheme="minorHAnsi" w:hAnsiTheme="minorHAnsi" w:cstheme="minorHAnsi"/>
        </w:rPr>
        <w:t xml:space="preserve"> </w:t>
      </w:r>
      <w:r w:rsidR="00012638" w:rsidRPr="00E56D31">
        <w:rPr>
          <w:rFonts w:asciiTheme="minorHAnsi" w:hAnsiTheme="minorHAnsi" w:cstheme="minorHAnsi"/>
        </w:rPr>
        <w:t>experiment and</w:t>
      </w:r>
      <w:r w:rsidR="005C622C" w:rsidRPr="00E56D31">
        <w:rPr>
          <w:rFonts w:asciiTheme="minorHAnsi" w:hAnsiTheme="minorHAnsi" w:cstheme="minorHAnsi"/>
        </w:rPr>
        <w:t xml:space="preserve"> can be </w:t>
      </w:r>
      <w:r w:rsidR="007266A4" w:rsidRPr="00E56D31">
        <w:rPr>
          <w:rFonts w:asciiTheme="minorHAnsi" w:hAnsiTheme="minorHAnsi" w:cstheme="minorHAnsi"/>
        </w:rPr>
        <w:t xml:space="preserve">gradually optimized by changing </w:t>
      </w:r>
      <w:r w:rsidR="0044333A" w:rsidRPr="00E56D31">
        <w:rPr>
          <w:rFonts w:asciiTheme="minorHAnsi" w:hAnsiTheme="minorHAnsi" w:cstheme="minorHAnsi"/>
        </w:rPr>
        <w:t xml:space="preserve">the </w:t>
      </w:r>
      <w:r w:rsidR="007266A4" w:rsidRPr="00E56D31">
        <w:rPr>
          <w:rFonts w:asciiTheme="minorHAnsi" w:hAnsiTheme="minorHAnsi" w:cstheme="minorHAnsi"/>
        </w:rPr>
        <w:t>concentration of salts</w:t>
      </w:r>
      <w:r w:rsidR="008E6473" w:rsidRPr="00E56D31">
        <w:rPr>
          <w:rFonts w:asciiTheme="minorHAnsi" w:hAnsiTheme="minorHAnsi" w:cstheme="minorHAnsi"/>
        </w:rPr>
        <w:t xml:space="preserve"> and detergents, changing the </w:t>
      </w:r>
      <w:r w:rsidR="007266A4" w:rsidRPr="00E56D31">
        <w:rPr>
          <w:rFonts w:asciiTheme="minorHAnsi" w:hAnsiTheme="minorHAnsi" w:cstheme="minorHAnsi"/>
        </w:rPr>
        <w:t>glycerol percentage,</w:t>
      </w:r>
      <w:r w:rsidR="008E6473" w:rsidRPr="00E56D31">
        <w:rPr>
          <w:rFonts w:asciiTheme="minorHAnsi" w:hAnsiTheme="minorHAnsi" w:cstheme="minorHAnsi"/>
        </w:rPr>
        <w:t xml:space="preserve"> and adding other salts</w:t>
      </w:r>
      <w:r w:rsidR="007266A4" w:rsidRPr="00E56D31">
        <w:rPr>
          <w:rFonts w:asciiTheme="minorHAnsi" w:hAnsiTheme="minorHAnsi" w:cstheme="minorHAnsi"/>
        </w:rPr>
        <w:t>.</w:t>
      </w:r>
      <w:r w:rsidR="00905E93" w:rsidRPr="00E56D31">
        <w:rPr>
          <w:rFonts w:asciiTheme="minorHAnsi" w:hAnsiTheme="minorHAnsi" w:cstheme="minorHAnsi"/>
        </w:rPr>
        <w:t xml:space="preserve"> Moreover</w:t>
      </w:r>
      <w:r w:rsidR="00C04ED9" w:rsidRPr="00E56D31">
        <w:rPr>
          <w:rFonts w:asciiTheme="minorHAnsi" w:hAnsiTheme="minorHAnsi" w:cstheme="minorHAnsi"/>
        </w:rPr>
        <w:t>,</w:t>
      </w:r>
      <w:r w:rsidR="00905E93" w:rsidRPr="00E56D31">
        <w:rPr>
          <w:rFonts w:asciiTheme="minorHAnsi" w:hAnsiTheme="minorHAnsi" w:cstheme="minorHAnsi"/>
        </w:rPr>
        <w:t xml:space="preserve"> </w:t>
      </w:r>
      <w:r w:rsidR="0035166C" w:rsidRPr="00E56D31">
        <w:rPr>
          <w:rFonts w:asciiTheme="minorHAnsi" w:hAnsiTheme="minorHAnsi" w:cstheme="minorHAnsi"/>
        </w:rPr>
        <w:t>we</w:t>
      </w:r>
      <w:r w:rsidR="00905E93" w:rsidRPr="00E56D31">
        <w:rPr>
          <w:rFonts w:asciiTheme="minorHAnsi" w:hAnsiTheme="minorHAnsi" w:cstheme="minorHAnsi"/>
        </w:rPr>
        <w:t xml:space="preserve"> demonstrated that even </w:t>
      </w:r>
      <w:r w:rsidR="00BA6221" w:rsidRPr="00E56D31">
        <w:rPr>
          <w:rFonts w:asciiTheme="minorHAnsi" w:hAnsiTheme="minorHAnsi" w:cstheme="minorHAnsi"/>
        </w:rPr>
        <w:t xml:space="preserve">a </w:t>
      </w:r>
      <w:r w:rsidR="00905E93" w:rsidRPr="00E56D31">
        <w:rPr>
          <w:rFonts w:asciiTheme="minorHAnsi" w:hAnsiTheme="minorHAnsi" w:cstheme="minorHAnsi"/>
        </w:rPr>
        <w:t>short 25</w:t>
      </w:r>
      <w:r w:rsidR="00776C8D" w:rsidRPr="00E56D31">
        <w:rPr>
          <w:rFonts w:asciiTheme="minorHAnsi" w:hAnsiTheme="minorHAnsi" w:cstheme="minorHAnsi"/>
        </w:rPr>
        <w:t>-nucleotide</w:t>
      </w:r>
      <w:r w:rsidR="00905E93" w:rsidRPr="00E56D31">
        <w:rPr>
          <w:rFonts w:asciiTheme="minorHAnsi" w:hAnsiTheme="minorHAnsi" w:cstheme="minorHAnsi"/>
        </w:rPr>
        <w:t xml:space="preserve"> RNA-</w:t>
      </w:r>
      <w:r w:rsidR="00CE2DF4" w:rsidRPr="00E56D31">
        <w:rPr>
          <w:rFonts w:asciiTheme="minorHAnsi" w:hAnsiTheme="minorHAnsi" w:cstheme="minorHAnsi"/>
        </w:rPr>
        <w:t>probe harboring a pentamer</w:t>
      </w:r>
      <w:r w:rsidR="00905E93" w:rsidRPr="00E56D31">
        <w:rPr>
          <w:rFonts w:asciiTheme="minorHAnsi" w:hAnsiTheme="minorHAnsi" w:cstheme="minorHAnsi"/>
        </w:rPr>
        <w:t xml:space="preserve"> ARE-mot</w:t>
      </w:r>
      <w:r w:rsidR="00EA7A92" w:rsidRPr="00E56D31">
        <w:rPr>
          <w:rFonts w:asciiTheme="minorHAnsi" w:hAnsiTheme="minorHAnsi" w:cstheme="minorHAnsi"/>
        </w:rPr>
        <w:t>if</w:t>
      </w:r>
      <w:r w:rsidR="00AE7B6E">
        <w:rPr>
          <w:rFonts w:asciiTheme="minorHAnsi" w:hAnsiTheme="minorHAnsi" w:cstheme="minorHAnsi"/>
        </w:rPr>
        <w:t xml:space="preserve"> </w:t>
      </w:r>
      <w:r w:rsidR="00EA7A92" w:rsidRPr="00E56D31">
        <w:rPr>
          <w:rFonts w:asciiTheme="minorHAnsi" w:hAnsiTheme="minorHAnsi" w:cstheme="minorHAnsi"/>
        </w:rPr>
        <w:t>could be used to demonstrat</w:t>
      </w:r>
      <w:r w:rsidR="00FB572A" w:rsidRPr="00E56D31">
        <w:rPr>
          <w:rFonts w:asciiTheme="minorHAnsi" w:hAnsiTheme="minorHAnsi" w:cstheme="minorHAnsi"/>
        </w:rPr>
        <w:t>e</w:t>
      </w:r>
      <w:r w:rsidR="00905E93" w:rsidRPr="00E56D31">
        <w:rPr>
          <w:rFonts w:asciiTheme="minorHAnsi" w:hAnsiTheme="minorHAnsi" w:cstheme="minorHAnsi"/>
        </w:rPr>
        <w:t xml:space="preserve"> interaction with</w:t>
      </w:r>
      <w:r w:rsidR="007419D3" w:rsidRPr="00E56D31">
        <w:rPr>
          <w:rFonts w:asciiTheme="minorHAnsi" w:hAnsiTheme="minorHAnsi" w:cstheme="minorHAnsi"/>
        </w:rPr>
        <w:t xml:space="preserve"> a specific </w:t>
      </w:r>
      <w:r w:rsidR="00905E93" w:rsidRPr="00E56D31">
        <w:rPr>
          <w:rFonts w:asciiTheme="minorHAnsi" w:hAnsiTheme="minorHAnsi" w:cstheme="minorHAnsi"/>
        </w:rPr>
        <w:t xml:space="preserve">AUBP. </w:t>
      </w:r>
    </w:p>
    <w:p w14:paraId="1FA2306C" w14:textId="77777777" w:rsidR="00FF3864" w:rsidRPr="00E56D31" w:rsidRDefault="00FF3864" w:rsidP="000B0A2A">
      <w:pPr>
        <w:rPr>
          <w:rFonts w:asciiTheme="minorHAnsi" w:hAnsiTheme="minorHAnsi" w:cstheme="minorHAnsi"/>
          <w:b/>
        </w:rPr>
      </w:pPr>
    </w:p>
    <w:p w14:paraId="3D4CD2F3" w14:textId="7758AAED" w:rsidR="006305D7" w:rsidRPr="00E56D31" w:rsidRDefault="006305D7" w:rsidP="000B0A2A">
      <w:pPr>
        <w:rPr>
          <w:rFonts w:asciiTheme="minorHAnsi" w:hAnsiTheme="minorHAnsi" w:cstheme="minorHAnsi"/>
          <w:color w:val="808080" w:themeColor="background1" w:themeShade="80"/>
        </w:rPr>
      </w:pPr>
      <w:r w:rsidRPr="00E56D31">
        <w:rPr>
          <w:rFonts w:asciiTheme="minorHAnsi" w:hAnsiTheme="minorHAnsi" w:cstheme="minorHAnsi"/>
          <w:b/>
        </w:rPr>
        <w:t>PROTOCOL:</w:t>
      </w:r>
      <w:r w:rsidRPr="00E56D31">
        <w:rPr>
          <w:rFonts w:asciiTheme="minorHAnsi" w:hAnsiTheme="minorHAnsi" w:cstheme="minorHAnsi"/>
        </w:rPr>
        <w:t xml:space="preserve"> </w:t>
      </w:r>
    </w:p>
    <w:p w14:paraId="079B09E9" w14:textId="77777777" w:rsidR="00AA60AA" w:rsidRPr="00E56D31" w:rsidRDefault="00AA60AA" w:rsidP="000B0A2A">
      <w:pPr>
        <w:rPr>
          <w:rFonts w:asciiTheme="minorHAnsi" w:hAnsiTheme="minorHAnsi" w:cstheme="minorHAnsi"/>
        </w:rPr>
      </w:pPr>
    </w:p>
    <w:p w14:paraId="4E798CB8" w14:textId="6EA5379F" w:rsidR="00F1165E" w:rsidRPr="00E56D31" w:rsidRDefault="00AA60AA" w:rsidP="000B0A2A">
      <w:pPr>
        <w:pStyle w:val="ListParagraph"/>
        <w:numPr>
          <w:ilvl w:val="0"/>
          <w:numId w:val="48"/>
        </w:numPr>
        <w:rPr>
          <w:rFonts w:asciiTheme="minorHAnsi" w:hAnsiTheme="minorHAnsi" w:cstheme="minorHAnsi"/>
          <w:b/>
          <w:highlight w:val="yellow"/>
        </w:rPr>
      </w:pPr>
      <w:bookmarkStart w:id="1" w:name="_Hlk505601709"/>
      <w:bookmarkStart w:id="2" w:name="_Hlk503263086"/>
      <w:r w:rsidRPr="00E56D31">
        <w:rPr>
          <w:rFonts w:asciiTheme="minorHAnsi" w:hAnsiTheme="minorHAnsi" w:cstheme="minorHAnsi"/>
          <w:b/>
          <w:highlight w:val="yellow"/>
        </w:rPr>
        <w:t>P</w:t>
      </w:r>
      <w:r w:rsidR="0056540E" w:rsidRPr="00E56D31">
        <w:rPr>
          <w:rFonts w:asciiTheme="minorHAnsi" w:hAnsiTheme="minorHAnsi" w:cstheme="minorHAnsi"/>
          <w:b/>
          <w:highlight w:val="yellow"/>
        </w:rPr>
        <w:t xml:space="preserve">reparation of </w:t>
      </w:r>
      <w:r w:rsidR="002D5BF5" w:rsidRPr="00E56D31">
        <w:rPr>
          <w:rFonts w:asciiTheme="minorHAnsi" w:hAnsiTheme="minorHAnsi" w:cstheme="minorHAnsi"/>
          <w:b/>
          <w:highlight w:val="yellow"/>
        </w:rPr>
        <w:t>C</w:t>
      </w:r>
      <w:r w:rsidR="0056540E" w:rsidRPr="00E56D31">
        <w:rPr>
          <w:rFonts w:asciiTheme="minorHAnsi" w:hAnsiTheme="minorHAnsi" w:cstheme="minorHAnsi"/>
          <w:b/>
          <w:highlight w:val="yellow"/>
        </w:rPr>
        <w:t xml:space="preserve">ytosolic and </w:t>
      </w:r>
      <w:r w:rsidR="002D5BF5" w:rsidRPr="00E56D31">
        <w:rPr>
          <w:rFonts w:asciiTheme="minorHAnsi" w:hAnsiTheme="minorHAnsi" w:cstheme="minorHAnsi"/>
          <w:b/>
          <w:highlight w:val="yellow"/>
        </w:rPr>
        <w:t>N</w:t>
      </w:r>
      <w:r w:rsidR="0056540E" w:rsidRPr="00E56D31">
        <w:rPr>
          <w:rFonts w:asciiTheme="minorHAnsi" w:hAnsiTheme="minorHAnsi" w:cstheme="minorHAnsi"/>
          <w:b/>
          <w:highlight w:val="yellow"/>
        </w:rPr>
        <w:t xml:space="preserve">uclear </w:t>
      </w:r>
      <w:r w:rsidR="002D5BF5" w:rsidRPr="00E56D31">
        <w:rPr>
          <w:rFonts w:asciiTheme="minorHAnsi" w:hAnsiTheme="minorHAnsi" w:cstheme="minorHAnsi"/>
          <w:b/>
          <w:highlight w:val="yellow"/>
        </w:rPr>
        <w:t>P</w:t>
      </w:r>
      <w:r w:rsidR="0056540E" w:rsidRPr="00E56D31">
        <w:rPr>
          <w:rFonts w:asciiTheme="minorHAnsi" w:hAnsiTheme="minorHAnsi" w:cstheme="minorHAnsi"/>
          <w:b/>
          <w:highlight w:val="yellow"/>
        </w:rPr>
        <w:t xml:space="preserve">rotein </w:t>
      </w:r>
      <w:r w:rsidR="002D5BF5" w:rsidRPr="00E56D31">
        <w:rPr>
          <w:rFonts w:asciiTheme="minorHAnsi" w:hAnsiTheme="minorHAnsi" w:cstheme="minorHAnsi"/>
          <w:b/>
          <w:highlight w:val="yellow"/>
        </w:rPr>
        <w:t>F</w:t>
      </w:r>
      <w:r w:rsidR="0056540E" w:rsidRPr="00E56D31">
        <w:rPr>
          <w:rFonts w:asciiTheme="minorHAnsi" w:hAnsiTheme="minorHAnsi" w:cstheme="minorHAnsi"/>
          <w:b/>
          <w:highlight w:val="yellow"/>
        </w:rPr>
        <w:t>raction</w:t>
      </w:r>
    </w:p>
    <w:p w14:paraId="23670183" w14:textId="77777777" w:rsidR="00F1165E" w:rsidRPr="00E56D31" w:rsidRDefault="00F1165E" w:rsidP="000B0A2A">
      <w:pPr>
        <w:ind w:left="-11"/>
        <w:rPr>
          <w:rFonts w:asciiTheme="minorHAnsi" w:hAnsiTheme="minorHAnsi" w:cstheme="minorHAnsi"/>
          <w:b/>
          <w:highlight w:val="yellow"/>
        </w:rPr>
      </w:pPr>
    </w:p>
    <w:p w14:paraId="6178BE4E" w14:textId="72545750" w:rsidR="005D3AD8" w:rsidRPr="00E56D31" w:rsidRDefault="009218D3" w:rsidP="000B0A2A">
      <w:pPr>
        <w:pStyle w:val="ListParagraph"/>
        <w:numPr>
          <w:ilvl w:val="1"/>
          <w:numId w:val="48"/>
        </w:numPr>
        <w:tabs>
          <w:tab w:val="left" w:pos="426"/>
        </w:tabs>
        <w:rPr>
          <w:rFonts w:asciiTheme="minorHAnsi" w:hAnsiTheme="minorHAnsi" w:cstheme="minorHAnsi"/>
          <w:b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lastRenderedPageBreak/>
        <w:t>Plate 4 x 10</w:t>
      </w:r>
      <w:r w:rsidRPr="00E56D31">
        <w:rPr>
          <w:rFonts w:asciiTheme="minorHAnsi" w:hAnsiTheme="minorHAnsi" w:cstheme="minorHAnsi"/>
          <w:highlight w:val="yellow"/>
          <w:vertAlign w:val="superscript"/>
        </w:rPr>
        <w:t>6</w:t>
      </w:r>
      <w:r w:rsidRPr="00E56D31">
        <w:rPr>
          <w:rFonts w:asciiTheme="minorHAnsi" w:hAnsiTheme="minorHAnsi" w:cstheme="minorHAnsi"/>
          <w:highlight w:val="yellow"/>
        </w:rPr>
        <w:t xml:space="preserve"> ACC-MESO-4 cells in </w:t>
      </w:r>
      <w:r w:rsidR="00AE7B6E">
        <w:rPr>
          <w:rFonts w:asciiTheme="minorHAnsi" w:hAnsiTheme="minorHAnsi" w:cstheme="minorHAnsi"/>
          <w:highlight w:val="yellow"/>
        </w:rPr>
        <w:t xml:space="preserve">a </w:t>
      </w:r>
      <w:r w:rsidRPr="00E56D31">
        <w:rPr>
          <w:rFonts w:asciiTheme="minorHAnsi" w:hAnsiTheme="minorHAnsi" w:cstheme="minorHAnsi"/>
          <w:highlight w:val="yellow"/>
        </w:rPr>
        <w:t xml:space="preserve">T150 cell culture flask grown in </w:t>
      </w:r>
      <w:r w:rsidR="0022712B" w:rsidRPr="00E56D31">
        <w:rPr>
          <w:rFonts w:asciiTheme="minorHAnsi" w:hAnsiTheme="minorHAnsi" w:cstheme="minorHAnsi"/>
          <w:highlight w:val="yellow"/>
        </w:rPr>
        <w:t xml:space="preserve">RPMI - 1640 </w:t>
      </w:r>
      <w:r w:rsidRPr="00E56D31">
        <w:rPr>
          <w:rFonts w:asciiTheme="minorHAnsi" w:hAnsiTheme="minorHAnsi" w:cstheme="minorHAnsi"/>
          <w:highlight w:val="yellow"/>
        </w:rPr>
        <w:t>medium</w:t>
      </w:r>
      <w:r w:rsidR="007017A3" w:rsidRPr="00E56D31">
        <w:rPr>
          <w:rFonts w:asciiTheme="minorHAnsi" w:hAnsiTheme="minorHAnsi" w:cstheme="minorHAnsi"/>
          <w:highlight w:val="yellow"/>
        </w:rPr>
        <w:t xml:space="preserve"> supplemented with 10% FBS, </w:t>
      </w:r>
      <w:r w:rsidR="00AE7B6E" w:rsidRPr="00E56D31">
        <w:rPr>
          <w:rFonts w:asciiTheme="minorHAnsi" w:hAnsiTheme="minorHAnsi" w:cstheme="minorHAnsi"/>
          <w:highlight w:val="yellow"/>
        </w:rPr>
        <w:t>1</w:t>
      </w:r>
      <w:r w:rsidR="00AE7B6E">
        <w:rPr>
          <w:rFonts w:asciiTheme="minorHAnsi" w:hAnsiTheme="minorHAnsi" w:cstheme="minorHAnsi"/>
          <w:highlight w:val="yellow"/>
        </w:rPr>
        <w:t>x</w:t>
      </w:r>
      <w:r w:rsidR="00AE7B6E" w:rsidRPr="00E56D31">
        <w:rPr>
          <w:rFonts w:asciiTheme="minorHAnsi" w:hAnsiTheme="minorHAnsi" w:cstheme="minorHAnsi"/>
          <w:highlight w:val="yellow"/>
        </w:rPr>
        <w:t xml:space="preserve"> </w:t>
      </w:r>
      <w:r w:rsidR="007017A3" w:rsidRPr="00E56D31">
        <w:rPr>
          <w:rFonts w:asciiTheme="minorHAnsi" w:hAnsiTheme="minorHAnsi" w:cstheme="minorHAnsi"/>
          <w:highlight w:val="yellow"/>
        </w:rPr>
        <w:t>penicillin/streptomycin (</w:t>
      </w:r>
      <w:r w:rsidR="00AE7B6E" w:rsidRPr="00E56D31">
        <w:rPr>
          <w:rFonts w:asciiTheme="minorHAnsi" w:hAnsiTheme="minorHAnsi" w:cstheme="minorHAnsi"/>
          <w:highlight w:val="yellow"/>
        </w:rPr>
        <w:t>100</w:t>
      </w:r>
      <w:r w:rsidR="00AE7B6E">
        <w:rPr>
          <w:rFonts w:asciiTheme="minorHAnsi" w:hAnsiTheme="minorHAnsi" w:cstheme="minorHAnsi"/>
          <w:highlight w:val="yellow"/>
        </w:rPr>
        <w:t>x</w:t>
      </w:r>
      <w:r w:rsidR="007017A3" w:rsidRPr="00E56D31">
        <w:rPr>
          <w:rFonts w:asciiTheme="minorHAnsi" w:hAnsiTheme="minorHAnsi" w:cstheme="minorHAnsi"/>
          <w:highlight w:val="yellow"/>
        </w:rPr>
        <w:t>)</w:t>
      </w:r>
      <w:r w:rsidR="00CB11EA" w:rsidRPr="00E56D31">
        <w:rPr>
          <w:rFonts w:asciiTheme="minorHAnsi" w:hAnsiTheme="minorHAnsi" w:cstheme="minorHAnsi"/>
          <w:highlight w:val="yellow"/>
        </w:rPr>
        <w:t>,</w:t>
      </w:r>
      <w:r w:rsidR="005656DA">
        <w:rPr>
          <w:rFonts w:asciiTheme="minorHAnsi" w:hAnsiTheme="minorHAnsi" w:cstheme="minorHAnsi"/>
          <w:highlight w:val="yellow"/>
        </w:rPr>
        <w:t xml:space="preserve"> and</w:t>
      </w:r>
      <w:r w:rsidR="00CB11EA" w:rsidRPr="00E56D31">
        <w:rPr>
          <w:rFonts w:asciiTheme="minorHAnsi" w:hAnsiTheme="minorHAnsi" w:cstheme="minorHAnsi"/>
          <w:highlight w:val="yellow"/>
        </w:rPr>
        <w:t xml:space="preserve"> 2 mM L-Glutamine</w:t>
      </w:r>
      <w:r w:rsidR="00181D39" w:rsidRPr="00E56D31">
        <w:rPr>
          <w:rFonts w:asciiTheme="minorHAnsi" w:hAnsiTheme="minorHAnsi" w:cstheme="minorHAnsi"/>
          <w:highlight w:val="yellow"/>
        </w:rPr>
        <w:t xml:space="preserve"> (200</w:t>
      </w:r>
      <w:r w:rsidR="00370640" w:rsidRPr="00E56D31">
        <w:rPr>
          <w:rFonts w:asciiTheme="minorHAnsi" w:hAnsiTheme="minorHAnsi" w:cstheme="minorHAnsi"/>
          <w:highlight w:val="yellow"/>
        </w:rPr>
        <w:t xml:space="preserve"> </w:t>
      </w:r>
      <w:r w:rsidR="00181D39" w:rsidRPr="00E56D31">
        <w:rPr>
          <w:rFonts w:asciiTheme="minorHAnsi" w:hAnsiTheme="minorHAnsi" w:cstheme="minorHAnsi"/>
          <w:highlight w:val="yellow"/>
        </w:rPr>
        <w:t>mM)</w:t>
      </w:r>
      <w:r w:rsidR="00CB11EA" w:rsidRPr="00E56D31">
        <w:rPr>
          <w:rFonts w:asciiTheme="minorHAnsi" w:hAnsiTheme="minorHAnsi" w:cstheme="minorHAnsi"/>
          <w:highlight w:val="yellow"/>
        </w:rPr>
        <w:t>.</w:t>
      </w:r>
      <w:r w:rsidR="00370640" w:rsidRPr="00E56D31">
        <w:rPr>
          <w:rFonts w:asciiTheme="minorHAnsi" w:hAnsiTheme="minorHAnsi" w:cstheme="minorHAnsi"/>
          <w:highlight w:val="yellow"/>
        </w:rPr>
        <w:t xml:space="preserve"> </w:t>
      </w:r>
      <w:r w:rsidR="000D6B85" w:rsidRPr="00E56D31">
        <w:rPr>
          <w:rFonts w:asciiTheme="minorHAnsi" w:hAnsiTheme="minorHAnsi" w:cstheme="minorHAnsi"/>
          <w:highlight w:val="yellow"/>
        </w:rPr>
        <w:t>W</w:t>
      </w:r>
      <w:r w:rsidR="00E92E2B" w:rsidRPr="00E56D31">
        <w:rPr>
          <w:rFonts w:asciiTheme="minorHAnsi" w:hAnsiTheme="minorHAnsi" w:cstheme="minorHAnsi"/>
          <w:highlight w:val="yellow"/>
        </w:rPr>
        <w:t xml:space="preserve">hen </w:t>
      </w:r>
      <w:r w:rsidR="00AA60AA" w:rsidRPr="00E56D31">
        <w:rPr>
          <w:rFonts w:asciiTheme="minorHAnsi" w:hAnsiTheme="minorHAnsi" w:cstheme="minorHAnsi"/>
          <w:highlight w:val="yellow"/>
        </w:rPr>
        <w:t xml:space="preserve">cells reach </w:t>
      </w:r>
      <w:r w:rsidR="005656DA">
        <w:rPr>
          <w:rFonts w:asciiTheme="minorHAnsi" w:hAnsiTheme="minorHAnsi" w:cstheme="minorHAnsi"/>
          <w:highlight w:val="yellow"/>
        </w:rPr>
        <w:t xml:space="preserve">a </w:t>
      </w:r>
      <w:r w:rsidR="00AA60AA" w:rsidRPr="00E56D31">
        <w:rPr>
          <w:rFonts w:asciiTheme="minorHAnsi" w:hAnsiTheme="minorHAnsi" w:cstheme="minorHAnsi"/>
          <w:highlight w:val="yellow"/>
        </w:rPr>
        <w:t>confluence of 80-90% (</w:t>
      </w:r>
      <w:r w:rsidR="00DF506B" w:rsidRPr="00E56D31">
        <w:rPr>
          <w:rFonts w:asciiTheme="minorHAnsi" w:hAnsiTheme="minorHAnsi" w:cstheme="minorHAnsi"/>
          <w:highlight w:val="yellow"/>
        </w:rPr>
        <w:t>~</w:t>
      </w:r>
      <w:r w:rsidR="00AA60AA" w:rsidRPr="00E56D31">
        <w:rPr>
          <w:rFonts w:asciiTheme="minorHAnsi" w:hAnsiTheme="minorHAnsi" w:cstheme="minorHAnsi"/>
          <w:highlight w:val="yellow"/>
        </w:rPr>
        <w:t>5</w:t>
      </w:r>
      <w:r w:rsidR="00DF506B" w:rsidRPr="00E56D31">
        <w:rPr>
          <w:rFonts w:asciiTheme="minorHAnsi" w:hAnsiTheme="minorHAnsi" w:cstheme="minorHAnsi"/>
          <w:highlight w:val="yellow"/>
        </w:rPr>
        <w:t>-5.5</w:t>
      </w:r>
      <w:r w:rsidR="00E92E2B"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>x</w:t>
      </w:r>
      <w:r w:rsidR="00E92E2B"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>10</w:t>
      </w:r>
      <w:r w:rsidR="00AA60AA" w:rsidRPr="00E56D31">
        <w:rPr>
          <w:rFonts w:asciiTheme="minorHAnsi" w:hAnsiTheme="minorHAnsi" w:cstheme="minorHAnsi"/>
          <w:highlight w:val="yellow"/>
          <w:vertAlign w:val="superscript"/>
        </w:rPr>
        <w:t xml:space="preserve">6 </w:t>
      </w:r>
      <w:r w:rsidR="00E92E2B" w:rsidRPr="00E56D31">
        <w:rPr>
          <w:rFonts w:asciiTheme="minorHAnsi" w:hAnsiTheme="minorHAnsi" w:cstheme="minorHAnsi"/>
          <w:highlight w:val="yellow"/>
        </w:rPr>
        <w:t xml:space="preserve">cells), </w:t>
      </w:r>
      <w:r w:rsidR="00AA60AA" w:rsidRPr="00E56D31">
        <w:rPr>
          <w:rFonts w:asciiTheme="minorHAnsi" w:hAnsiTheme="minorHAnsi" w:cstheme="minorHAnsi"/>
          <w:highlight w:val="yellow"/>
        </w:rPr>
        <w:t>proceed with protein extraction of nuclear and cytosolic fraction</w:t>
      </w:r>
      <w:r w:rsidR="00CE4F6C" w:rsidRPr="00E56D31">
        <w:rPr>
          <w:rFonts w:asciiTheme="minorHAnsi" w:hAnsiTheme="minorHAnsi" w:cstheme="minorHAnsi"/>
          <w:highlight w:val="yellow"/>
        </w:rPr>
        <w:t>.</w:t>
      </w:r>
    </w:p>
    <w:p w14:paraId="345DB2BA" w14:textId="5F6576AC" w:rsidR="00950653" w:rsidRPr="00E56D31" w:rsidRDefault="00950653" w:rsidP="000B0A2A">
      <w:pPr>
        <w:pStyle w:val="ListParagraph"/>
        <w:tabs>
          <w:tab w:val="left" w:pos="426"/>
        </w:tabs>
        <w:ind w:left="0"/>
        <w:rPr>
          <w:rFonts w:asciiTheme="minorHAnsi" w:hAnsiTheme="minorHAnsi" w:cstheme="minorHAnsi"/>
          <w:highlight w:val="yellow"/>
        </w:rPr>
      </w:pPr>
    </w:p>
    <w:p w14:paraId="52867B07" w14:textId="05D4B916" w:rsidR="00950653" w:rsidRPr="00E56D31" w:rsidRDefault="00950653" w:rsidP="000B0A2A">
      <w:pPr>
        <w:pStyle w:val="ListParagraph"/>
        <w:tabs>
          <w:tab w:val="left" w:pos="426"/>
        </w:tabs>
        <w:ind w:left="0"/>
        <w:rPr>
          <w:rFonts w:asciiTheme="minorHAnsi" w:hAnsiTheme="minorHAnsi" w:cstheme="minorHAnsi"/>
          <w:b/>
        </w:rPr>
      </w:pPr>
      <w:r w:rsidRPr="00E56D31">
        <w:rPr>
          <w:rFonts w:asciiTheme="minorHAnsi" w:hAnsiTheme="minorHAnsi" w:cstheme="minorHAnsi"/>
        </w:rPr>
        <w:t xml:space="preserve">Note: ACC-MESO-4 </w:t>
      </w:r>
      <w:r w:rsidRPr="00E56D31">
        <w:rPr>
          <w:rFonts w:asciiTheme="minorHAnsi" w:hAnsiTheme="minorHAnsi" w:cstheme="minorHAnsi"/>
          <w:lang w:val="en"/>
        </w:rPr>
        <w:t xml:space="preserve">cell line was obtained from </w:t>
      </w:r>
      <w:r w:rsidR="00AE7B6E">
        <w:rPr>
          <w:rFonts w:asciiTheme="minorHAnsi" w:hAnsiTheme="minorHAnsi" w:cstheme="minorHAnsi"/>
          <w:lang w:val="en"/>
        </w:rPr>
        <w:t xml:space="preserve">the </w:t>
      </w:r>
      <w:r w:rsidRPr="00E56D31">
        <w:rPr>
          <w:rFonts w:asciiTheme="minorHAnsi" w:hAnsiTheme="minorHAnsi" w:cstheme="minorHAnsi"/>
          <w:lang w:val="en"/>
        </w:rPr>
        <w:t>RIKEN BioResource Centre</w:t>
      </w:r>
      <w:r w:rsidR="004A1A70" w:rsidRPr="00E56D31">
        <w:rPr>
          <w:rFonts w:asciiTheme="minorHAnsi" w:hAnsiTheme="minorHAnsi" w:cstheme="minorHAnsi"/>
          <w:lang w:val="en"/>
        </w:rPr>
        <w:fldChar w:fldCharType="begin">
          <w:fldData xml:space="preserve">PEVuZE5vdGU+PENpdGU+PEF1dGhvcj5Vc2FtaTwvQXV0aG9yPjxZZWFyPjIwMDY8L1llYXI+PFJl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</w:fldData>
        </w:fldChar>
      </w:r>
      <w:r w:rsidR="004A1A70" w:rsidRPr="00E56D31">
        <w:rPr>
          <w:rFonts w:asciiTheme="minorHAnsi" w:hAnsiTheme="minorHAnsi" w:cstheme="minorHAnsi"/>
          <w:lang w:val="en"/>
        </w:rPr>
        <w:instrText xml:space="preserve"> ADDIN EN.CITE </w:instrText>
      </w:r>
      <w:r w:rsidR="004A1A70" w:rsidRPr="00E56D31">
        <w:rPr>
          <w:rFonts w:asciiTheme="minorHAnsi" w:hAnsiTheme="minorHAnsi" w:cstheme="minorHAnsi"/>
          <w:lang w:val="en"/>
        </w:rPr>
        <w:fldChar w:fldCharType="begin">
          <w:fldData xml:space="preserve">PEVuZE5vdGU+PENpdGU+PEF1dGhvcj5Vc2FtaTwvQXV0aG9yPjxZZWFyPjIwMDY8L1llYXI+PFJl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</w:fldData>
        </w:fldChar>
      </w:r>
      <w:r w:rsidR="004A1A70" w:rsidRPr="00E56D31">
        <w:rPr>
          <w:rFonts w:asciiTheme="minorHAnsi" w:hAnsiTheme="minorHAnsi" w:cstheme="minorHAnsi"/>
          <w:lang w:val="en"/>
        </w:rPr>
        <w:instrText xml:space="preserve"> ADDIN EN.CITE.DATA </w:instrText>
      </w:r>
      <w:r w:rsidR="004A1A70" w:rsidRPr="00E56D31">
        <w:rPr>
          <w:rFonts w:asciiTheme="minorHAnsi" w:hAnsiTheme="minorHAnsi" w:cstheme="minorHAnsi"/>
          <w:lang w:val="en"/>
        </w:rPr>
      </w:r>
      <w:r w:rsidR="004A1A70" w:rsidRPr="00E56D31">
        <w:rPr>
          <w:rFonts w:asciiTheme="minorHAnsi" w:hAnsiTheme="minorHAnsi" w:cstheme="minorHAnsi"/>
          <w:lang w:val="en"/>
        </w:rPr>
        <w:fldChar w:fldCharType="end"/>
      </w:r>
      <w:r w:rsidR="004A1A70" w:rsidRPr="00E56D31">
        <w:rPr>
          <w:rFonts w:asciiTheme="minorHAnsi" w:hAnsiTheme="minorHAnsi" w:cstheme="minorHAnsi"/>
          <w:lang w:val="en"/>
        </w:rPr>
      </w:r>
      <w:r w:rsidR="004A1A70" w:rsidRPr="00E56D31">
        <w:rPr>
          <w:rFonts w:asciiTheme="minorHAnsi" w:hAnsiTheme="minorHAnsi" w:cstheme="minorHAnsi"/>
          <w:lang w:val="en"/>
        </w:rPr>
        <w:fldChar w:fldCharType="separate"/>
      </w:r>
      <w:r w:rsidR="004A1A70" w:rsidRPr="00E56D31">
        <w:rPr>
          <w:rFonts w:asciiTheme="minorHAnsi" w:hAnsiTheme="minorHAnsi" w:cstheme="minorHAnsi"/>
          <w:noProof/>
          <w:vertAlign w:val="superscript"/>
          <w:lang w:val="en"/>
        </w:rPr>
        <w:t>11</w:t>
      </w:r>
      <w:r w:rsidR="004A1A70" w:rsidRPr="00E56D31">
        <w:rPr>
          <w:rFonts w:asciiTheme="minorHAnsi" w:hAnsiTheme="minorHAnsi" w:cstheme="minorHAnsi"/>
          <w:lang w:val="en"/>
        </w:rPr>
        <w:fldChar w:fldCharType="end"/>
      </w:r>
      <w:r w:rsidR="004A1A70" w:rsidRPr="00E56D31">
        <w:rPr>
          <w:rFonts w:asciiTheme="minorHAnsi" w:hAnsiTheme="minorHAnsi" w:cstheme="minorHAnsi"/>
          <w:lang w:val="en"/>
        </w:rPr>
        <w:t>.</w:t>
      </w:r>
    </w:p>
    <w:p w14:paraId="2D871A81" w14:textId="2268ED6E" w:rsidR="00F1165E" w:rsidRPr="00E56D31" w:rsidRDefault="00F1165E" w:rsidP="000B0A2A">
      <w:pPr>
        <w:widowControl/>
        <w:autoSpaceDE/>
        <w:autoSpaceDN/>
        <w:adjustRightInd/>
        <w:rPr>
          <w:rFonts w:asciiTheme="minorHAnsi" w:hAnsiTheme="minorHAnsi" w:cstheme="minorHAnsi"/>
          <w:highlight w:val="yellow"/>
        </w:rPr>
      </w:pPr>
    </w:p>
    <w:p w14:paraId="3412812C" w14:textId="14AD89AF" w:rsidR="000B0A2A" w:rsidRPr="00E56D31" w:rsidRDefault="00CB11EA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 xml:space="preserve">Aspirate </w:t>
      </w:r>
      <w:r w:rsidR="009610CE" w:rsidRPr="00E56D31">
        <w:rPr>
          <w:rFonts w:asciiTheme="minorHAnsi" w:hAnsiTheme="minorHAnsi" w:cstheme="minorHAnsi"/>
          <w:highlight w:val="yellow"/>
        </w:rPr>
        <w:t xml:space="preserve">medium, wash the cells </w:t>
      </w:r>
      <w:r w:rsidR="00097518" w:rsidRPr="00E56D31">
        <w:rPr>
          <w:rFonts w:asciiTheme="minorHAnsi" w:hAnsiTheme="minorHAnsi" w:cstheme="minorHAnsi"/>
          <w:highlight w:val="yellow"/>
        </w:rPr>
        <w:t xml:space="preserve">by adding </w:t>
      </w:r>
      <w:r w:rsidR="009610CE" w:rsidRPr="00E56D31">
        <w:rPr>
          <w:rFonts w:asciiTheme="minorHAnsi" w:hAnsiTheme="minorHAnsi" w:cstheme="minorHAnsi"/>
          <w:highlight w:val="yellow"/>
        </w:rPr>
        <w:t>15</w:t>
      </w:r>
      <w:r w:rsidR="00370640" w:rsidRPr="00E56D31">
        <w:rPr>
          <w:rFonts w:asciiTheme="minorHAnsi" w:hAnsiTheme="minorHAnsi" w:cstheme="minorHAnsi"/>
          <w:highlight w:val="yellow"/>
        </w:rPr>
        <w:t xml:space="preserve"> mL</w:t>
      </w:r>
      <w:r w:rsidR="009610CE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>of 1x</w:t>
      </w:r>
      <w:r w:rsidR="009610CE" w:rsidRPr="00E56D31">
        <w:rPr>
          <w:rFonts w:asciiTheme="minorHAnsi" w:hAnsiTheme="minorHAnsi" w:cstheme="minorHAnsi"/>
          <w:highlight w:val="yellow"/>
        </w:rPr>
        <w:t xml:space="preserve"> PBS</w:t>
      </w:r>
      <w:r w:rsidR="00097518" w:rsidRPr="00E56D31">
        <w:rPr>
          <w:rFonts w:asciiTheme="minorHAnsi" w:hAnsiTheme="minorHAnsi" w:cstheme="minorHAnsi"/>
          <w:highlight w:val="yellow"/>
        </w:rPr>
        <w:t xml:space="preserve">, tilt the plate </w:t>
      </w:r>
      <w:r w:rsidR="00A441D6" w:rsidRPr="00E56D31">
        <w:rPr>
          <w:rFonts w:asciiTheme="minorHAnsi" w:hAnsiTheme="minorHAnsi" w:cstheme="minorHAnsi"/>
          <w:highlight w:val="yellow"/>
        </w:rPr>
        <w:t>gently a</w:t>
      </w:r>
      <w:r w:rsidR="00097518" w:rsidRPr="00E56D31">
        <w:rPr>
          <w:rFonts w:asciiTheme="minorHAnsi" w:hAnsiTheme="minorHAnsi" w:cstheme="minorHAnsi"/>
          <w:highlight w:val="yellow"/>
        </w:rPr>
        <w:t xml:space="preserve"> few times</w:t>
      </w:r>
      <w:r w:rsidR="009610CE" w:rsidRPr="00E56D31">
        <w:rPr>
          <w:rFonts w:asciiTheme="minorHAnsi" w:hAnsiTheme="minorHAnsi" w:cstheme="minorHAnsi"/>
          <w:highlight w:val="yellow"/>
        </w:rPr>
        <w:t xml:space="preserve"> and </w:t>
      </w:r>
      <w:r w:rsidR="00097518" w:rsidRPr="00E56D31">
        <w:rPr>
          <w:rFonts w:asciiTheme="minorHAnsi" w:hAnsiTheme="minorHAnsi" w:cstheme="minorHAnsi"/>
          <w:highlight w:val="yellow"/>
        </w:rPr>
        <w:t xml:space="preserve">aspirate the </w:t>
      </w:r>
      <w:r w:rsidR="00AE7B6E" w:rsidRPr="00E56D31">
        <w:rPr>
          <w:rFonts w:asciiTheme="minorHAnsi" w:hAnsiTheme="minorHAnsi" w:cstheme="minorHAnsi"/>
          <w:highlight w:val="yellow"/>
        </w:rPr>
        <w:t>1</w:t>
      </w:r>
      <w:r w:rsidR="00AE7B6E">
        <w:rPr>
          <w:rFonts w:asciiTheme="minorHAnsi" w:hAnsiTheme="minorHAnsi" w:cstheme="minorHAnsi"/>
          <w:highlight w:val="yellow"/>
        </w:rPr>
        <w:t>x</w:t>
      </w:r>
      <w:r w:rsidR="00AE7B6E" w:rsidRPr="00E56D31">
        <w:rPr>
          <w:rFonts w:asciiTheme="minorHAnsi" w:hAnsiTheme="minorHAnsi" w:cstheme="minorHAnsi"/>
          <w:highlight w:val="yellow"/>
        </w:rPr>
        <w:t xml:space="preserve"> </w:t>
      </w:r>
      <w:r w:rsidR="00097518" w:rsidRPr="00E56D31">
        <w:rPr>
          <w:rFonts w:asciiTheme="minorHAnsi" w:hAnsiTheme="minorHAnsi" w:cstheme="minorHAnsi"/>
          <w:highlight w:val="yellow"/>
        </w:rPr>
        <w:t xml:space="preserve">PBS. Add </w:t>
      </w:r>
      <w:r w:rsidR="009610CE" w:rsidRPr="00E56D31">
        <w:rPr>
          <w:rFonts w:asciiTheme="minorHAnsi" w:hAnsiTheme="minorHAnsi" w:cstheme="minorHAnsi"/>
          <w:highlight w:val="yellow"/>
        </w:rPr>
        <w:t>3</w:t>
      </w:r>
      <w:r w:rsidR="00711573" w:rsidRPr="00E56D31">
        <w:rPr>
          <w:rFonts w:asciiTheme="minorHAnsi" w:hAnsiTheme="minorHAnsi" w:cstheme="minorHAnsi"/>
          <w:highlight w:val="yellow"/>
        </w:rPr>
        <w:t xml:space="preserve"> </w:t>
      </w:r>
      <w:r w:rsidR="009610CE" w:rsidRPr="00E56D31">
        <w:rPr>
          <w:rFonts w:asciiTheme="minorHAnsi" w:hAnsiTheme="minorHAnsi" w:cstheme="minorHAnsi"/>
          <w:highlight w:val="yellow"/>
        </w:rPr>
        <w:t>m</w:t>
      </w:r>
      <w:r w:rsidR="00711573" w:rsidRPr="00E56D31">
        <w:rPr>
          <w:rFonts w:asciiTheme="minorHAnsi" w:hAnsiTheme="minorHAnsi" w:cstheme="minorHAnsi"/>
          <w:highlight w:val="yellow"/>
        </w:rPr>
        <w:t>L</w:t>
      </w:r>
      <w:r w:rsidR="000B0A2A" w:rsidRPr="00E56D31">
        <w:rPr>
          <w:rFonts w:asciiTheme="minorHAnsi" w:hAnsiTheme="minorHAnsi" w:cstheme="minorHAnsi"/>
          <w:highlight w:val="yellow"/>
        </w:rPr>
        <w:t xml:space="preserve"> of</w:t>
      </w:r>
      <w:r w:rsidR="009610CE" w:rsidRPr="00E56D31">
        <w:rPr>
          <w:rFonts w:asciiTheme="minorHAnsi" w:hAnsiTheme="minorHAnsi" w:cstheme="minorHAnsi"/>
          <w:highlight w:val="yellow"/>
        </w:rPr>
        <w:t xml:space="preserve"> 0.25% Trypsin-EDTA</w:t>
      </w:r>
      <w:r w:rsidR="00097518" w:rsidRPr="00E56D31">
        <w:rPr>
          <w:rFonts w:asciiTheme="minorHAnsi" w:hAnsiTheme="minorHAnsi" w:cstheme="minorHAnsi"/>
          <w:highlight w:val="yellow"/>
        </w:rPr>
        <w:t xml:space="preserve"> and incubate </w:t>
      </w:r>
      <w:r w:rsidR="00181D39" w:rsidRPr="00E56D31">
        <w:rPr>
          <w:rFonts w:asciiTheme="minorHAnsi" w:hAnsiTheme="minorHAnsi" w:cstheme="minorHAnsi"/>
          <w:highlight w:val="yellow"/>
        </w:rPr>
        <w:t>the culture flask</w:t>
      </w:r>
      <w:r w:rsidR="009610CE" w:rsidRPr="00E56D31">
        <w:rPr>
          <w:rFonts w:asciiTheme="minorHAnsi" w:hAnsiTheme="minorHAnsi" w:cstheme="minorHAnsi"/>
          <w:highlight w:val="yellow"/>
        </w:rPr>
        <w:t xml:space="preserve"> at 37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9610CE" w:rsidRPr="00E56D31">
        <w:rPr>
          <w:rFonts w:asciiTheme="minorHAnsi" w:hAnsiTheme="minorHAnsi" w:cstheme="minorHAnsi"/>
          <w:highlight w:val="yellow"/>
        </w:rPr>
        <w:t>°C</w:t>
      </w:r>
      <w:r w:rsidR="00181D39" w:rsidRPr="00E56D31">
        <w:rPr>
          <w:rFonts w:asciiTheme="minorHAnsi" w:hAnsiTheme="minorHAnsi" w:cstheme="minorHAnsi"/>
          <w:highlight w:val="yellow"/>
        </w:rPr>
        <w:t xml:space="preserve"> for 3 min.</w:t>
      </w:r>
      <w:r w:rsidR="009610CE" w:rsidRPr="00E56D31">
        <w:rPr>
          <w:rFonts w:asciiTheme="minorHAnsi" w:hAnsiTheme="minorHAnsi" w:cstheme="minorHAnsi"/>
          <w:highlight w:val="yellow"/>
        </w:rPr>
        <w:t xml:space="preserve"> </w:t>
      </w:r>
    </w:p>
    <w:p w14:paraId="58A73AE8" w14:textId="77777777" w:rsidR="000B0A2A" w:rsidRPr="00E56D31" w:rsidRDefault="000B0A2A" w:rsidP="000B0A2A">
      <w:pPr>
        <w:pStyle w:val="ListParagraph"/>
        <w:widowControl/>
        <w:tabs>
          <w:tab w:val="left" w:pos="426"/>
        </w:tabs>
        <w:autoSpaceDE/>
        <w:autoSpaceDN/>
        <w:adjustRightInd/>
        <w:ind w:left="0"/>
        <w:rPr>
          <w:rFonts w:asciiTheme="minorHAnsi" w:hAnsiTheme="minorHAnsi" w:cstheme="minorHAnsi"/>
          <w:highlight w:val="yellow"/>
        </w:rPr>
      </w:pPr>
    </w:p>
    <w:p w14:paraId="552ABC69" w14:textId="6087A888" w:rsidR="00181D39" w:rsidRPr="00E56D31" w:rsidRDefault="00097518" w:rsidP="000B0A2A">
      <w:pPr>
        <w:pStyle w:val="ListParagraph"/>
        <w:widowControl/>
        <w:tabs>
          <w:tab w:val="left" w:pos="426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Note: Look at the cells under the microscope for detachment</w:t>
      </w:r>
      <w:r w:rsidR="00A441D6" w:rsidRPr="00E56D31">
        <w:rPr>
          <w:rFonts w:asciiTheme="minorHAnsi" w:hAnsiTheme="minorHAnsi" w:cstheme="minorHAnsi"/>
        </w:rPr>
        <w:t xml:space="preserve">; </w:t>
      </w:r>
      <w:r w:rsidRPr="00E56D31">
        <w:rPr>
          <w:rFonts w:asciiTheme="minorHAnsi" w:hAnsiTheme="minorHAnsi" w:cstheme="minorHAnsi"/>
        </w:rPr>
        <w:t xml:space="preserve">if still attached tap the flask against the palm of </w:t>
      </w:r>
      <w:r w:rsidR="00AE7B6E">
        <w:rPr>
          <w:rFonts w:asciiTheme="minorHAnsi" w:hAnsiTheme="minorHAnsi" w:cstheme="minorHAnsi"/>
        </w:rPr>
        <w:t>a</w:t>
      </w:r>
      <w:r w:rsidR="00AE7B6E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hand 3 times.</w:t>
      </w:r>
    </w:p>
    <w:p w14:paraId="3705B823" w14:textId="6E12FEE0" w:rsidR="000B0A2A" w:rsidRPr="00E56D31" w:rsidRDefault="000B0A2A" w:rsidP="000B0A2A">
      <w:pPr>
        <w:pStyle w:val="ListParagraph"/>
        <w:ind w:left="0"/>
        <w:rPr>
          <w:rFonts w:asciiTheme="minorHAnsi" w:hAnsiTheme="minorHAnsi" w:cstheme="minorHAnsi"/>
          <w:highlight w:val="yellow"/>
        </w:rPr>
      </w:pPr>
    </w:p>
    <w:p w14:paraId="3A37CAD0" w14:textId="2733A7E7" w:rsidR="00AA60AA" w:rsidRPr="00E56D31" w:rsidRDefault="00181D39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Add 7</w:t>
      </w:r>
      <w:r w:rsidR="00711573" w:rsidRPr="00E56D31">
        <w:rPr>
          <w:rFonts w:asciiTheme="minorHAnsi" w:hAnsiTheme="minorHAnsi" w:cstheme="minorHAnsi"/>
          <w:highlight w:val="yellow"/>
        </w:rPr>
        <w:t xml:space="preserve"> mL</w:t>
      </w:r>
      <w:r w:rsidRPr="00E56D31">
        <w:rPr>
          <w:rFonts w:asciiTheme="minorHAnsi" w:hAnsiTheme="minorHAnsi" w:cstheme="minorHAnsi"/>
          <w:highlight w:val="yellow"/>
        </w:rPr>
        <w:t xml:space="preserve"> of RPMI-1640 medium supplemented with 10% FBS, </w:t>
      </w:r>
      <w:r w:rsidR="00AE7B6E" w:rsidRPr="00E56D31">
        <w:rPr>
          <w:rFonts w:asciiTheme="minorHAnsi" w:hAnsiTheme="minorHAnsi" w:cstheme="minorHAnsi"/>
          <w:highlight w:val="yellow"/>
        </w:rPr>
        <w:t>1</w:t>
      </w:r>
      <w:r w:rsidR="00AE7B6E">
        <w:rPr>
          <w:rFonts w:asciiTheme="minorHAnsi" w:hAnsiTheme="minorHAnsi" w:cstheme="minorHAnsi"/>
          <w:highlight w:val="yellow"/>
        </w:rPr>
        <w:t>x</w:t>
      </w:r>
      <w:r w:rsidR="00AE7B6E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penicillin/streptomycin (</w:t>
      </w:r>
      <w:r w:rsidR="00AE7B6E" w:rsidRPr="00E56D31">
        <w:rPr>
          <w:rFonts w:asciiTheme="minorHAnsi" w:hAnsiTheme="minorHAnsi" w:cstheme="minorHAnsi"/>
          <w:highlight w:val="yellow"/>
        </w:rPr>
        <w:t>100</w:t>
      </w:r>
      <w:r w:rsidR="00AE7B6E">
        <w:rPr>
          <w:rFonts w:asciiTheme="minorHAnsi" w:hAnsiTheme="minorHAnsi" w:cstheme="minorHAnsi"/>
          <w:highlight w:val="yellow"/>
        </w:rPr>
        <w:t>x</w:t>
      </w:r>
      <w:r w:rsidRPr="00E56D31">
        <w:rPr>
          <w:rFonts w:asciiTheme="minorHAnsi" w:hAnsiTheme="minorHAnsi" w:cstheme="minorHAnsi"/>
          <w:highlight w:val="yellow"/>
        </w:rPr>
        <w:t xml:space="preserve">), </w:t>
      </w:r>
      <w:r w:rsidR="004C7B58" w:rsidRPr="00E56D31">
        <w:rPr>
          <w:rFonts w:asciiTheme="minorHAnsi" w:hAnsiTheme="minorHAnsi" w:cstheme="minorHAnsi"/>
          <w:highlight w:val="yellow"/>
        </w:rPr>
        <w:t xml:space="preserve">and </w:t>
      </w:r>
      <w:r w:rsidRPr="00E56D31">
        <w:rPr>
          <w:rFonts w:asciiTheme="minorHAnsi" w:hAnsiTheme="minorHAnsi" w:cstheme="minorHAnsi"/>
          <w:highlight w:val="yellow"/>
        </w:rPr>
        <w:t>2 mM L-Glutamine (200</w:t>
      </w:r>
      <w:r w:rsidR="00D14A9F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mM)</w:t>
      </w:r>
      <w:r w:rsidR="000D1FAB" w:rsidRPr="00E56D31">
        <w:rPr>
          <w:rFonts w:asciiTheme="minorHAnsi" w:hAnsiTheme="minorHAnsi" w:cstheme="minorHAnsi"/>
          <w:highlight w:val="yellow"/>
        </w:rPr>
        <w:t>,</w:t>
      </w:r>
      <w:r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>collect</w:t>
      </w:r>
      <w:r w:rsidRPr="00E56D31">
        <w:rPr>
          <w:rFonts w:asciiTheme="minorHAnsi" w:hAnsiTheme="minorHAnsi" w:cstheme="minorHAnsi"/>
          <w:highlight w:val="yellow"/>
        </w:rPr>
        <w:t xml:space="preserve"> the cells </w:t>
      </w:r>
      <w:r w:rsidR="00B01CFA" w:rsidRPr="00E56D31">
        <w:rPr>
          <w:rFonts w:asciiTheme="minorHAnsi" w:hAnsiTheme="minorHAnsi" w:cstheme="minorHAnsi"/>
          <w:highlight w:val="yellow"/>
        </w:rPr>
        <w:t>in</w:t>
      </w:r>
      <w:r w:rsidR="00A441D6" w:rsidRPr="00E56D31">
        <w:rPr>
          <w:rFonts w:asciiTheme="minorHAnsi" w:hAnsiTheme="minorHAnsi" w:cstheme="minorHAnsi"/>
          <w:highlight w:val="yellow"/>
        </w:rPr>
        <w:t xml:space="preserve"> a</w:t>
      </w:r>
      <w:r w:rsidR="00B01CFA" w:rsidRPr="00E56D31">
        <w:rPr>
          <w:rFonts w:asciiTheme="minorHAnsi" w:hAnsiTheme="minorHAnsi" w:cstheme="minorHAnsi"/>
          <w:highlight w:val="yellow"/>
        </w:rPr>
        <w:t xml:space="preserve"> 15 mL tube</w:t>
      </w:r>
      <w:r w:rsidR="000B0A2A" w:rsidRPr="00E56D31">
        <w:rPr>
          <w:rFonts w:asciiTheme="minorHAnsi" w:hAnsiTheme="minorHAnsi" w:cstheme="minorHAnsi"/>
          <w:highlight w:val="yellow"/>
        </w:rPr>
        <w:t>,</w:t>
      </w:r>
      <w:r w:rsidR="00AE326E" w:rsidRPr="00E56D31">
        <w:rPr>
          <w:rFonts w:asciiTheme="minorHAnsi" w:hAnsiTheme="minorHAnsi" w:cstheme="minorHAnsi"/>
          <w:highlight w:val="yellow"/>
        </w:rPr>
        <w:t xml:space="preserve"> and</w:t>
      </w:r>
      <w:r w:rsidR="00B01CFA" w:rsidRPr="00E56D31">
        <w:rPr>
          <w:rFonts w:asciiTheme="minorHAnsi" w:hAnsiTheme="minorHAnsi" w:cstheme="minorHAnsi"/>
          <w:highlight w:val="yellow"/>
        </w:rPr>
        <w:t xml:space="preserve"> </w:t>
      </w:r>
      <w:r w:rsidR="00BE7BCD" w:rsidRPr="00E56D31">
        <w:rPr>
          <w:rFonts w:asciiTheme="minorHAnsi" w:hAnsiTheme="minorHAnsi" w:cstheme="minorHAnsi"/>
          <w:highlight w:val="yellow"/>
        </w:rPr>
        <w:t xml:space="preserve">spin down </w:t>
      </w:r>
      <w:r w:rsidR="00316970" w:rsidRPr="00E56D31">
        <w:rPr>
          <w:rFonts w:asciiTheme="minorHAnsi" w:hAnsiTheme="minorHAnsi" w:cstheme="minorHAnsi"/>
          <w:highlight w:val="yellow"/>
        </w:rPr>
        <w:t>at 200 x g</w:t>
      </w:r>
      <w:r w:rsidR="00AE7B6E" w:rsidRPr="00AE7B6E">
        <w:rPr>
          <w:rFonts w:asciiTheme="minorHAnsi" w:hAnsiTheme="minorHAnsi" w:cstheme="minorHAnsi"/>
          <w:highlight w:val="yellow"/>
        </w:rPr>
        <w:t xml:space="preserve"> </w:t>
      </w:r>
      <w:r w:rsidR="00AE7B6E" w:rsidRPr="00E56D31">
        <w:rPr>
          <w:rFonts w:asciiTheme="minorHAnsi" w:hAnsiTheme="minorHAnsi" w:cstheme="minorHAnsi"/>
          <w:highlight w:val="yellow"/>
        </w:rPr>
        <w:t>for 5 min</w:t>
      </w:r>
      <w:r w:rsidR="00316970" w:rsidRPr="00E56D31">
        <w:rPr>
          <w:rFonts w:asciiTheme="minorHAnsi" w:hAnsiTheme="minorHAnsi" w:cstheme="minorHAnsi"/>
          <w:highlight w:val="yellow"/>
        </w:rPr>
        <w:t xml:space="preserve">. </w:t>
      </w:r>
    </w:p>
    <w:p w14:paraId="70CF9DA9" w14:textId="77777777" w:rsidR="00785354" w:rsidRPr="00E56D31" w:rsidRDefault="00785354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52D76007" w14:textId="1E974A69" w:rsidR="000B0A2A" w:rsidRPr="00A0580F" w:rsidRDefault="00AE326E" w:rsidP="00A0580F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Aspirate medium</w:t>
      </w:r>
      <w:r w:rsidR="00AA60AA" w:rsidRPr="00E56D31">
        <w:rPr>
          <w:rFonts w:asciiTheme="minorHAnsi" w:hAnsiTheme="minorHAnsi" w:cstheme="minorHAnsi"/>
          <w:highlight w:val="yellow"/>
        </w:rPr>
        <w:t xml:space="preserve"> and </w:t>
      </w:r>
      <w:r w:rsidR="001148D6" w:rsidRPr="00E56D31">
        <w:rPr>
          <w:rFonts w:asciiTheme="minorHAnsi" w:hAnsiTheme="minorHAnsi" w:cstheme="minorHAnsi"/>
          <w:highlight w:val="yellow"/>
        </w:rPr>
        <w:t>resuspend</w:t>
      </w:r>
      <w:r w:rsidR="00AA60AA" w:rsidRPr="00E56D31">
        <w:rPr>
          <w:rFonts w:asciiTheme="minorHAnsi" w:hAnsiTheme="minorHAnsi" w:cstheme="minorHAnsi"/>
          <w:highlight w:val="yellow"/>
        </w:rPr>
        <w:t xml:space="preserve"> cell pellet with 1.5 </w:t>
      </w:r>
      <w:r w:rsidR="00FE641F" w:rsidRPr="00E56D31">
        <w:rPr>
          <w:rFonts w:asciiTheme="minorHAnsi" w:hAnsiTheme="minorHAnsi" w:cstheme="minorHAnsi"/>
          <w:highlight w:val="yellow"/>
        </w:rPr>
        <w:t>mL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AA60AA" w:rsidRPr="00E56D31">
        <w:rPr>
          <w:rFonts w:asciiTheme="minorHAnsi" w:hAnsiTheme="minorHAnsi" w:cstheme="minorHAnsi"/>
          <w:highlight w:val="yellow"/>
        </w:rPr>
        <w:t>1</w:t>
      </w:r>
      <w:r w:rsidR="000B0A2A" w:rsidRPr="00E56D31">
        <w:rPr>
          <w:rFonts w:asciiTheme="minorHAnsi" w:hAnsiTheme="minorHAnsi" w:cstheme="minorHAnsi"/>
          <w:highlight w:val="yellow"/>
        </w:rPr>
        <w:t>x</w:t>
      </w:r>
      <w:r w:rsidR="00E92E2B" w:rsidRPr="00E56D31">
        <w:rPr>
          <w:rFonts w:asciiTheme="minorHAnsi" w:hAnsiTheme="minorHAnsi" w:cstheme="minorHAnsi"/>
          <w:highlight w:val="yellow"/>
        </w:rPr>
        <w:t xml:space="preserve"> PBS,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0B0A2A" w:rsidRPr="00E56D31">
        <w:rPr>
          <w:rFonts w:asciiTheme="minorHAnsi" w:hAnsiTheme="minorHAnsi" w:cstheme="minorHAnsi"/>
          <w:highlight w:val="yellow"/>
        </w:rPr>
        <w:t xml:space="preserve">then </w:t>
      </w:r>
      <w:r w:rsidR="00E92E2B" w:rsidRPr="00E56D31">
        <w:rPr>
          <w:rFonts w:asciiTheme="minorHAnsi" w:hAnsiTheme="minorHAnsi" w:cstheme="minorHAnsi"/>
          <w:highlight w:val="yellow"/>
        </w:rPr>
        <w:t xml:space="preserve">transfer </w:t>
      </w:r>
      <w:r w:rsidR="004262AB" w:rsidRPr="00E56D31">
        <w:rPr>
          <w:rFonts w:asciiTheme="minorHAnsi" w:hAnsiTheme="minorHAnsi" w:cstheme="minorHAnsi"/>
          <w:highlight w:val="yellow"/>
        </w:rPr>
        <w:t xml:space="preserve">the </w:t>
      </w:r>
      <w:r w:rsidR="00E92E2B" w:rsidRPr="00E56D31">
        <w:rPr>
          <w:rFonts w:asciiTheme="minorHAnsi" w:hAnsiTheme="minorHAnsi" w:cstheme="minorHAnsi"/>
          <w:highlight w:val="yellow"/>
        </w:rPr>
        <w:t>cells into</w:t>
      </w:r>
      <w:r w:rsidR="00EE775C" w:rsidRPr="00E56D31">
        <w:rPr>
          <w:rFonts w:asciiTheme="minorHAnsi" w:hAnsiTheme="minorHAnsi" w:cstheme="minorHAnsi"/>
          <w:highlight w:val="yellow"/>
        </w:rPr>
        <w:t xml:space="preserve"> a</w:t>
      </w:r>
      <w:r w:rsidR="00E92E2B" w:rsidRPr="00E56D31">
        <w:rPr>
          <w:rFonts w:asciiTheme="minorHAnsi" w:hAnsiTheme="minorHAnsi" w:cstheme="minorHAnsi"/>
          <w:highlight w:val="yellow"/>
        </w:rPr>
        <w:t xml:space="preserve"> 1.</w:t>
      </w:r>
      <w:r w:rsidR="00AA60AA" w:rsidRPr="00E56D31">
        <w:rPr>
          <w:rFonts w:asciiTheme="minorHAnsi" w:hAnsiTheme="minorHAnsi" w:cstheme="minorHAnsi"/>
          <w:highlight w:val="yellow"/>
        </w:rPr>
        <w:t>5</w:t>
      </w:r>
      <w:r w:rsidR="00E92E2B" w:rsidRPr="00E56D31">
        <w:rPr>
          <w:rFonts w:asciiTheme="minorHAnsi" w:hAnsiTheme="minorHAnsi" w:cstheme="minorHAnsi"/>
          <w:highlight w:val="yellow"/>
        </w:rPr>
        <w:t xml:space="preserve"> </w:t>
      </w:r>
      <w:r w:rsidR="00FE641F" w:rsidRPr="00E56D31">
        <w:rPr>
          <w:rFonts w:asciiTheme="minorHAnsi" w:hAnsiTheme="minorHAnsi" w:cstheme="minorHAnsi"/>
          <w:highlight w:val="yellow"/>
        </w:rPr>
        <w:t>mL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="00D25030" w:rsidRPr="00E56D31">
        <w:rPr>
          <w:rFonts w:asciiTheme="minorHAnsi" w:hAnsiTheme="minorHAnsi" w:cstheme="minorHAnsi"/>
          <w:highlight w:val="yellow"/>
        </w:rPr>
        <w:t>microcentrifuge</w:t>
      </w:r>
      <w:r w:rsidR="00F733C3" w:rsidRPr="00E56D31">
        <w:rPr>
          <w:rFonts w:asciiTheme="minorHAnsi" w:hAnsiTheme="minorHAnsi" w:cstheme="minorHAnsi"/>
          <w:highlight w:val="yellow"/>
        </w:rPr>
        <w:t xml:space="preserve"> tube.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="00F733C3" w:rsidRPr="00A0580F">
        <w:rPr>
          <w:rFonts w:asciiTheme="minorHAnsi" w:hAnsiTheme="minorHAnsi" w:cstheme="minorHAnsi"/>
          <w:highlight w:val="yellow"/>
        </w:rPr>
        <w:t>Spin down at 500 x g</w:t>
      </w:r>
      <w:r w:rsidR="005D4D39" w:rsidRPr="00A0580F">
        <w:rPr>
          <w:rFonts w:asciiTheme="minorHAnsi" w:hAnsiTheme="minorHAnsi" w:cstheme="minorHAnsi"/>
          <w:highlight w:val="yellow"/>
        </w:rPr>
        <w:t xml:space="preserve"> </w:t>
      </w:r>
      <w:r w:rsidR="00AE7B6E" w:rsidRPr="00A0580F">
        <w:rPr>
          <w:rFonts w:asciiTheme="minorHAnsi" w:hAnsiTheme="minorHAnsi" w:cstheme="minorHAnsi"/>
          <w:highlight w:val="yellow"/>
        </w:rPr>
        <w:t xml:space="preserve">and </w:t>
      </w:r>
      <w:r w:rsidR="005D4D39" w:rsidRPr="00A0580F">
        <w:rPr>
          <w:rFonts w:asciiTheme="minorHAnsi" w:hAnsiTheme="minorHAnsi" w:cstheme="minorHAnsi"/>
          <w:highlight w:val="yellow"/>
        </w:rPr>
        <w:t>4</w:t>
      </w:r>
      <w:r w:rsidR="00AE7B6E" w:rsidRPr="00A0580F">
        <w:rPr>
          <w:rFonts w:asciiTheme="minorHAnsi" w:hAnsiTheme="minorHAnsi" w:cstheme="minorHAnsi"/>
          <w:highlight w:val="yellow"/>
        </w:rPr>
        <w:t xml:space="preserve"> </w:t>
      </w:r>
      <w:r w:rsidR="005D4D39" w:rsidRPr="00A0580F">
        <w:rPr>
          <w:rFonts w:asciiTheme="minorHAnsi" w:hAnsiTheme="minorHAnsi" w:cstheme="minorHAnsi"/>
          <w:highlight w:val="yellow"/>
        </w:rPr>
        <w:t>°C</w:t>
      </w:r>
      <w:r w:rsidR="00AE7B6E" w:rsidRPr="00A0580F">
        <w:rPr>
          <w:rFonts w:asciiTheme="minorHAnsi" w:hAnsiTheme="minorHAnsi" w:cstheme="minorHAnsi"/>
          <w:highlight w:val="yellow"/>
        </w:rPr>
        <w:t xml:space="preserve"> for 5 min</w:t>
      </w:r>
      <w:r w:rsidR="00F733C3" w:rsidRPr="00A0580F">
        <w:rPr>
          <w:rFonts w:asciiTheme="minorHAnsi" w:hAnsiTheme="minorHAnsi" w:cstheme="minorHAnsi"/>
          <w:highlight w:val="yellow"/>
        </w:rPr>
        <w:t xml:space="preserve">. </w:t>
      </w:r>
      <w:r w:rsidR="00BB4F74" w:rsidRPr="00A0580F">
        <w:rPr>
          <w:rFonts w:asciiTheme="minorHAnsi" w:hAnsiTheme="minorHAnsi" w:cstheme="minorHAnsi"/>
          <w:highlight w:val="yellow"/>
        </w:rPr>
        <w:t xml:space="preserve">Discard the supernatant. </w:t>
      </w:r>
    </w:p>
    <w:p w14:paraId="3EF5EB85" w14:textId="77777777" w:rsidR="000B0A2A" w:rsidRPr="00E56D31" w:rsidRDefault="000B0A2A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19E8E50F" w14:textId="30E9299F" w:rsidR="00B6598E" w:rsidRPr="00A0580F" w:rsidRDefault="00BB4F74" w:rsidP="000B0A2A">
      <w:pPr>
        <w:pStyle w:val="ListParagraph"/>
        <w:widowControl/>
        <w:tabs>
          <w:tab w:val="left" w:pos="426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A0580F">
        <w:rPr>
          <w:rFonts w:asciiTheme="minorHAnsi" w:hAnsiTheme="minorHAnsi" w:cstheme="minorHAnsi"/>
        </w:rPr>
        <w:t xml:space="preserve">Note: </w:t>
      </w:r>
      <w:r w:rsidR="00AA60AA" w:rsidRPr="00A0580F">
        <w:rPr>
          <w:rFonts w:asciiTheme="minorHAnsi" w:hAnsiTheme="minorHAnsi" w:cstheme="minorHAnsi"/>
        </w:rPr>
        <w:t>From this step</w:t>
      </w:r>
      <w:r w:rsidR="00AE7B6E" w:rsidRPr="00A0580F">
        <w:rPr>
          <w:rFonts w:asciiTheme="minorHAnsi" w:hAnsiTheme="minorHAnsi" w:cstheme="minorHAnsi"/>
        </w:rPr>
        <w:t xml:space="preserve"> onwards</w:t>
      </w:r>
      <w:r w:rsidR="00AA60AA" w:rsidRPr="00A0580F">
        <w:rPr>
          <w:rFonts w:asciiTheme="minorHAnsi" w:hAnsiTheme="minorHAnsi" w:cstheme="minorHAnsi"/>
        </w:rPr>
        <w:t>, perform all centrifugation steps a</w:t>
      </w:r>
      <w:r w:rsidR="00AF6E86" w:rsidRPr="00A0580F">
        <w:rPr>
          <w:rFonts w:asciiTheme="minorHAnsi" w:hAnsiTheme="minorHAnsi" w:cstheme="minorHAnsi"/>
        </w:rPr>
        <w:t>t 4</w:t>
      </w:r>
      <w:r w:rsidR="00AE7B6E" w:rsidRPr="00A0580F">
        <w:rPr>
          <w:rFonts w:asciiTheme="minorHAnsi" w:hAnsiTheme="minorHAnsi" w:cstheme="minorHAnsi"/>
        </w:rPr>
        <w:t xml:space="preserve"> </w:t>
      </w:r>
      <w:r w:rsidR="00AF6E86" w:rsidRPr="00A0580F">
        <w:rPr>
          <w:rFonts w:asciiTheme="minorHAnsi" w:hAnsiTheme="minorHAnsi" w:cstheme="minorHAnsi"/>
        </w:rPr>
        <w:t>°C</w:t>
      </w:r>
      <w:r w:rsidR="00AA60AA" w:rsidRPr="00A0580F">
        <w:rPr>
          <w:rFonts w:asciiTheme="minorHAnsi" w:hAnsiTheme="minorHAnsi" w:cstheme="minorHAnsi"/>
        </w:rPr>
        <w:t xml:space="preserve"> and keep all reagents on ice.</w:t>
      </w:r>
      <w:r w:rsidRPr="00A0580F">
        <w:rPr>
          <w:rFonts w:asciiTheme="minorHAnsi" w:hAnsiTheme="minorHAnsi" w:cstheme="minorHAnsi"/>
        </w:rPr>
        <w:t xml:space="preserve"> </w:t>
      </w:r>
    </w:p>
    <w:p w14:paraId="72FC5CAC" w14:textId="77777777" w:rsidR="00B6598E" w:rsidRPr="00E56D31" w:rsidRDefault="00B6598E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564AC165" w14:textId="3AC2822F" w:rsidR="00B6598E" w:rsidRPr="00E56D31" w:rsidRDefault="00BB4F74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R</w:t>
      </w:r>
      <w:r w:rsidR="001148D6" w:rsidRPr="00E56D31">
        <w:rPr>
          <w:rFonts w:asciiTheme="minorHAnsi" w:hAnsiTheme="minorHAnsi" w:cstheme="minorHAnsi"/>
          <w:highlight w:val="yellow"/>
        </w:rPr>
        <w:t>esuspend</w:t>
      </w:r>
      <w:r w:rsidR="00AA60AA" w:rsidRPr="00E56D31">
        <w:rPr>
          <w:rFonts w:asciiTheme="minorHAnsi" w:hAnsiTheme="minorHAnsi" w:cstheme="minorHAnsi"/>
          <w:highlight w:val="yellow"/>
        </w:rPr>
        <w:t xml:space="preserve"> the cell pellet with </w:t>
      </w:r>
      <w:r w:rsidR="00AF6E86" w:rsidRPr="00E56D31">
        <w:rPr>
          <w:rFonts w:asciiTheme="minorHAnsi" w:hAnsiTheme="minorHAnsi" w:cstheme="minorHAnsi"/>
          <w:highlight w:val="yellow"/>
        </w:rPr>
        <w:t xml:space="preserve">ice-cold </w:t>
      </w:r>
      <w:r w:rsidR="00920DF3" w:rsidRPr="00E56D31">
        <w:rPr>
          <w:rFonts w:asciiTheme="minorHAnsi" w:hAnsiTheme="minorHAnsi" w:cstheme="minorHAnsi"/>
          <w:highlight w:val="yellow"/>
        </w:rPr>
        <w:t>1.</w:t>
      </w:r>
      <w:r w:rsidR="00AA60AA" w:rsidRPr="00E56D31">
        <w:rPr>
          <w:rFonts w:asciiTheme="minorHAnsi" w:hAnsiTheme="minorHAnsi" w:cstheme="minorHAnsi"/>
          <w:highlight w:val="yellow"/>
        </w:rPr>
        <w:t>5</w:t>
      </w:r>
      <w:r w:rsidR="00AF6E86" w:rsidRPr="00E56D31">
        <w:rPr>
          <w:rFonts w:asciiTheme="minorHAnsi" w:hAnsiTheme="minorHAnsi" w:cstheme="minorHAnsi"/>
          <w:highlight w:val="yellow"/>
        </w:rPr>
        <w:t xml:space="preserve"> </w:t>
      </w:r>
      <w:r w:rsidR="00FE641F" w:rsidRPr="00E56D31">
        <w:rPr>
          <w:rFonts w:asciiTheme="minorHAnsi" w:hAnsiTheme="minorHAnsi" w:cstheme="minorHAnsi"/>
          <w:highlight w:val="yellow"/>
        </w:rPr>
        <w:t>mL</w:t>
      </w:r>
      <w:r w:rsidR="008B2D7B" w:rsidRPr="00E56D31">
        <w:rPr>
          <w:rFonts w:asciiTheme="minorHAnsi" w:hAnsiTheme="minorHAnsi" w:cstheme="minorHAnsi"/>
          <w:highlight w:val="yellow"/>
        </w:rPr>
        <w:t xml:space="preserve"> of </w:t>
      </w:r>
      <w:r w:rsidR="00AE7B6E" w:rsidRPr="00E56D31">
        <w:rPr>
          <w:rFonts w:asciiTheme="minorHAnsi" w:hAnsiTheme="minorHAnsi" w:cstheme="minorHAnsi"/>
          <w:highlight w:val="yellow"/>
        </w:rPr>
        <w:t>1</w:t>
      </w:r>
      <w:r w:rsidR="00AE7B6E">
        <w:rPr>
          <w:rFonts w:asciiTheme="minorHAnsi" w:hAnsiTheme="minorHAnsi" w:cstheme="minorHAnsi"/>
          <w:highlight w:val="yellow"/>
        </w:rPr>
        <w:t>x</w:t>
      </w:r>
      <w:r w:rsidR="00AE7B6E"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 xml:space="preserve">PBS and spin down the cells </w:t>
      </w:r>
      <w:r w:rsidR="00AE7B6E" w:rsidRPr="00E56D31">
        <w:rPr>
          <w:rFonts w:asciiTheme="minorHAnsi" w:hAnsiTheme="minorHAnsi" w:cstheme="minorHAnsi"/>
          <w:highlight w:val="yellow"/>
        </w:rPr>
        <w:t xml:space="preserve">at 500 x g </w:t>
      </w:r>
      <w:r w:rsidR="00AE7B6E">
        <w:rPr>
          <w:rFonts w:asciiTheme="minorHAnsi" w:hAnsiTheme="minorHAnsi" w:cstheme="minorHAnsi"/>
          <w:highlight w:val="yellow"/>
        </w:rPr>
        <w:t xml:space="preserve">and </w:t>
      </w:r>
      <w:r w:rsidR="00AE7B6E" w:rsidRPr="00E56D31">
        <w:rPr>
          <w:rFonts w:asciiTheme="minorHAnsi" w:hAnsiTheme="minorHAnsi" w:cstheme="minorHAnsi"/>
          <w:highlight w:val="yellow"/>
        </w:rPr>
        <w:t>4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AE7B6E" w:rsidRPr="00E56D31">
        <w:rPr>
          <w:rFonts w:asciiTheme="minorHAnsi" w:hAnsiTheme="minorHAnsi" w:cstheme="minorHAnsi"/>
          <w:highlight w:val="yellow"/>
        </w:rPr>
        <w:t>°C</w:t>
      </w:r>
      <w:r w:rsidR="00AE7B6E" w:rsidRPr="00AE7B6E">
        <w:rPr>
          <w:rFonts w:asciiTheme="minorHAnsi" w:hAnsiTheme="minorHAnsi" w:cstheme="minorHAnsi"/>
          <w:highlight w:val="yellow"/>
        </w:rPr>
        <w:t xml:space="preserve"> </w:t>
      </w:r>
      <w:r w:rsidR="00AE7B6E" w:rsidRPr="00E56D31">
        <w:rPr>
          <w:rFonts w:asciiTheme="minorHAnsi" w:hAnsiTheme="minorHAnsi" w:cstheme="minorHAnsi"/>
          <w:highlight w:val="yellow"/>
        </w:rPr>
        <w:t xml:space="preserve">for </w:t>
      </w:r>
      <w:r w:rsidR="00AE7B6E">
        <w:rPr>
          <w:rFonts w:asciiTheme="minorHAnsi" w:hAnsiTheme="minorHAnsi" w:cstheme="minorHAnsi"/>
          <w:highlight w:val="yellow"/>
        </w:rPr>
        <w:t>3</w:t>
      </w:r>
      <w:r w:rsidR="00AE7B6E" w:rsidRPr="00E56D31">
        <w:rPr>
          <w:rFonts w:asciiTheme="minorHAnsi" w:hAnsiTheme="minorHAnsi" w:cstheme="minorHAnsi"/>
          <w:highlight w:val="yellow"/>
        </w:rPr>
        <w:t xml:space="preserve"> min</w:t>
      </w:r>
      <w:r w:rsidR="00AA60AA" w:rsidRPr="00E56D31">
        <w:rPr>
          <w:rFonts w:asciiTheme="minorHAnsi" w:hAnsiTheme="minorHAnsi" w:cstheme="minorHAnsi"/>
          <w:highlight w:val="yellow"/>
        </w:rPr>
        <w:t xml:space="preserve">. </w:t>
      </w:r>
      <w:r w:rsidRPr="00E56D31">
        <w:rPr>
          <w:rFonts w:asciiTheme="minorHAnsi" w:hAnsiTheme="minorHAnsi" w:cstheme="minorHAnsi"/>
          <w:highlight w:val="yellow"/>
        </w:rPr>
        <w:t>Discard the supernatant.</w:t>
      </w:r>
    </w:p>
    <w:p w14:paraId="1B69A375" w14:textId="05F10654" w:rsidR="00B6598E" w:rsidRDefault="00B6598E" w:rsidP="000B0A2A">
      <w:pPr>
        <w:pStyle w:val="ListParagraph"/>
        <w:ind w:left="426" w:hanging="426"/>
        <w:rPr>
          <w:rFonts w:asciiTheme="minorHAnsi" w:hAnsiTheme="minorHAnsi" w:cstheme="minorHAnsi"/>
          <w:highlight w:val="yellow"/>
        </w:rPr>
      </w:pPr>
    </w:p>
    <w:p w14:paraId="31A3DAE5" w14:textId="61B5F702" w:rsidR="005656DA" w:rsidRPr="005E304A" w:rsidRDefault="005656DA" w:rsidP="005656DA">
      <w:pPr>
        <w:pStyle w:val="ListParagraph"/>
        <w:widowControl/>
        <w:tabs>
          <w:tab w:val="left" w:pos="426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5E304A">
        <w:rPr>
          <w:rFonts w:asciiTheme="minorHAnsi" w:hAnsiTheme="minorHAnsi" w:cstheme="minorHAnsi"/>
        </w:rPr>
        <w:t>Note: The required amounts of CER I, CER II</w:t>
      </w:r>
      <w:r w:rsidRPr="005E304A">
        <w:rPr>
          <w:rFonts w:asciiTheme="minorHAnsi" w:hAnsiTheme="minorHAnsi" w:cstheme="minorHAnsi"/>
        </w:rPr>
        <w:t>,</w:t>
      </w:r>
      <w:r w:rsidRPr="005E304A">
        <w:rPr>
          <w:rFonts w:asciiTheme="minorHAnsi" w:hAnsiTheme="minorHAnsi" w:cstheme="minorHAnsi"/>
        </w:rPr>
        <w:t xml:space="preserve"> and NER reagents are 10, 0.55, and 5 volumes of estimated cell pellet packed volume, respectively; the following protocol assumes a volume of 50 µL. We recommend preparing only the required amount of reagent CER I. </w:t>
      </w:r>
    </w:p>
    <w:p w14:paraId="0A8C6CD5" w14:textId="77777777" w:rsidR="005656DA" w:rsidRPr="00E56D31" w:rsidRDefault="005656DA" w:rsidP="000B0A2A">
      <w:pPr>
        <w:pStyle w:val="ListParagraph"/>
        <w:ind w:left="426" w:hanging="426"/>
        <w:rPr>
          <w:rFonts w:asciiTheme="minorHAnsi" w:hAnsiTheme="minorHAnsi" w:cstheme="minorHAnsi"/>
          <w:highlight w:val="yellow"/>
        </w:rPr>
      </w:pPr>
    </w:p>
    <w:p w14:paraId="382315C5" w14:textId="3ADD2DF7" w:rsidR="004C7B58" w:rsidRPr="00E56D31" w:rsidRDefault="004F6152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A</w:t>
      </w:r>
      <w:r w:rsidR="00AA60AA" w:rsidRPr="00E56D31">
        <w:rPr>
          <w:rFonts w:asciiTheme="minorHAnsi" w:hAnsiTheme="minorHAnsi" w:cstheme="minorHAnsi"/>
          <w:highlight w:val="yellow"/>
        </w:rPr>
        <w:t>dd</w:t>
      </w:r>
      <w:r w:rsidR="00AF6E86" w:rsidRPr="00E56D31">
        <w:rPr>
          <w:rFonts w:asciiTheme="minorHAnsi" w:hAnsiTheme="minorHAnsi" w:cstheme="minorHAnsi"/>
          <w:highlight w:val="yellow"/>
        </w:rPr>
        <w:t xml:space="preserve"> 500</w:t>
      </w:r>
      <w:r w:rsidR="00920DF3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of ice-cold</w:t>
      </w:r>
      <w:r w:rsidR="002A5BF3" w:rsidRPr="00E56D31">
        <w:rPr>
          <w:rFonts w:asciiTheme="minorHAnsi" w:hAnsiTheme="minorHAnsi" w:cstheme="minorHAnsi"/>
          <w:highlight w:val="yellow"/>
        </w:rPr>
        <w:t xml:space="preserve"> </w:t>
      </w:r>
      <w:r w:rsidR="001A2675" w:rsidRPr="00E56D31">
        <w:rPr>
          <w:rFonts w:asciiTheme="minorHAnsi" w:hAnsiTheme="minorHAnsi" w:cstheme="minorHAnsi"/>
          <w:highlight w:val="yellow"/>
        </w:rPr>
        <w:t>cytoplasmic extraction reagent (</w:t>
      </w:r>
      <w:r w:rsidRPr="00E56D31">
        <w:rPr>
          <w:rFonts w:asciiTheme="minorHAnsi" w:hAnsiTheme="minorHAnsi" w:cstheme="minorHAnsi"/>
          <w:highlight w:val="yellow"/>
        </w:rPr>
        <w:t>CER</w:t>
      </w:r>
      <w:r w:rsidR="002A5BF3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I</w:t>
      </w:r>
      <w:r w:rsidR="001A2675" w:rsidRPr="00E56D31">
        <w:rPr>
          <w:rFonts w:asciiTheme="minorHAnsi" w:hAnsiTheme="minorHAnsi" w:cstheme="minorHAnsi"/>
          <w:highlight w:val="yellow"/>
        </w:rPr>
        <w:t>)</w:t>
      </w:r>
      <w:r w:rsidRPr="00E56D31">
        <w:rPr>
          <w:rFonts w:asciiTheme="minorHAnsi" w:hAnsiTheme="minorHAnsi" w:cstheme="minorHAnsi"/>
          <w:highlight w:val="yellow"/>
        </w:rPr>
        <w:t xml:space="preserve"> supplemented with </w:t>
      </w:r>
      <w:r w:rsidR="005373A3" w:rsidRPr="00E56D31">
        <w:rPr>
          <w:rFonts w:asciiTheme="minorHAnsi" w:hAnsiTheme="minorHAnsi" w:cstheme="minorHAnsi"/>
          <w:highlight w:val="yellow"/>
        </w:rPr>
        <w:t xml:space="preserve">5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1148D6" w:rsidRPr="00E56D31">
        <w:rPr>
          <w:rFonts w:asciiTheme="minorHAnsi" w:hAnsiTheme="minorHAnsi" w:cstheme="minorHAnsi"/>
          <w:highlight w:val="yellow"/>
        </w:rPr>
        <w:t xml:space="preserve"> of </w:t>
      </w:r>
      <w:r w:rsidR="00AE7B6E" w:rsidRPr="00E56D31">
        <w:rPr>
          <w:rFonts w:asciiTheme="minorHAnsi" w:hAnsiTheme="minorHAnsi" w:cstheme="minorHAnsi"/>
          <w:highlight w:val="yellow"/>
        </w:rPr>
        <w:t>1</w:t>
      </w:r>
      <w:r w:rsidR="00AE7B6E">
        <w:rPr>
          <w:rFonts w:asciiTheme="minorHAnsi" w:hAnsiTheme="minorHAnsi" w:cstheme="minorHAnsi"/>
          <w:highlight w:val="yellow"/>
        </w:rPr>
        <w:t>x</w:t>
      </w:r>
      <w:r w:rsidR="00AE7B6E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proteinase inhibitor</w:t>
      </w:r>
      <w:r w:rsidR="00AE7B6E">
        <w:rPr>
          <w:rFonts w:asciiTheme="minorHAnsi" w:hAnsiTheme="minorHAnsi" w:cstheme="minorHAnsi"/>
          <w:highlight w:val="yellow"/>
        </w:rPr>
        <w:t>,</w:t>
      </w:r>
      <w:r w:rsidRPr="00E56D31">
        <w:rPr>
          <w:rFonts w:asciiTheme="minorHAnsi" w:hAnsiTheme="minorHAnsi" w:cstheme="minorHAnsi"/>
          <w:highlight w:val="yellow"/>
        </w:rPr>
        <w:t xml:space="preserve"> </w:t>
      </w:r>
      <w:r w:rsidRPr="0053700F">
        <w:rPr>
          <w:rFonts w:asciiTheme="minorHAnsi" w:hAnsiTheme="minorHAnsi" w:cstheme="minorHAnsi"/>
          <w:i/>
          <w:highlight w:val="yellow"/>
        </w:rPr>
        <w:t>e.g.</w:t>
      </w:r>
      <w:r w:rsidR="00AE7B6E">
        <w:rPr>
          <w:rFonts w:asciiTheme="minorHAnsi" w:hAnsiTheme="minorHAnsi" w:cstheme="minorHAnsi"/>
          <w:highlight w:val="yellow"/>
        </w:rPr>
        <w:t>,</w:t>
      </w:r>
      <w:r w:rsidRPr="00E56D31">
        <w:rPr>
          <w:rFonts w:asciiTheme="minorHAnsi" w:hAnsiTheme="minorHAnsi" w:cstheme="minorHAnsi"/>
          <w:highlight w:val="yellow"/>
        </w:rPr>
        <w:t xml:space="preserve"> dilute 1 tablet of </w:t>
      </w:r>
      <w:r w:rsidR="005656DA">
        <w:rPr>
          <w:rFonts w:asciiTheme="minorHAnsi" w:hAnsiTheme="minorHAnsi" w:cstheme="minorHAnsi"/>
          <w:highlight w:val="yellow"/>
        </w:rPr>
        <w:t>P</w:t>
      </w:r>
      <w:r w:rsidR="00271BE0" w:rsidRPr="00E56D31">
        <w:rPr>
          <w:rFonts w:asciiTheme="minorHAnsi" w:hAnsiTheme="minorHAnsi" w:cstheme="minorHAnsi"/>
          <w:highlight w:val="yellow"/>
        </w:rPr>
        <w:t xml:space="preserve">rotease </w:t>
      </w:r>
      <w:r w:rsidR="005656DA">
        <w:rPr>
          <w:rFonts w:asciiTheme="minorHAnsi" w:hAnsiTheme="minorHAnsi" w:cstheme="minorHAnsi"/>
          <w:highlight w:val="yellow"/>
        </w:rPr>
        <w:t>I</w:t>
      </w:r>
      <w:r w:rsidR="00271BE0" w:rsidRPr="00E56D31">
        <w:rPr>
          <w:rFonts w:asciiTheme="minorHAnsi" w:hAnsiTheme="minorHAnsi" w:cstheme="minorHAnsi"/>
          <w:highlight w:val="yellow"/>
        </w:rPr>
        <w:t xml:space="preserve">nhibitor </w:t>
      </w:r>
      <w:r w:rsidR="004A7C2B" w:rsidRPr="00E56D31">
        <w:rPr>
          <w:rFonts w:asciiTheme="minorHAnsi" w:hAnsiTheme="minorHAnsi" w:cstheme="minorHAnsi"/>
          <w:highlight w:val="yellow"/>
        </w:rPr>
        <w:t>(</w:t>
      </w:r>
      <w:r w:rsidR="00271BE0" w:rsidRPr="00E56D31">
        <w:rPr>
          <w:rFonts w:asciiTheme="minorHAnsi" w:hAnsiTheme="minorHAnsi" w:cstheme="minorHAnsi"/>
          <w:highlight w:val="yellow"/>
        </w:rPr>
        <w:t>EDTA-free</w:t>
      </w:r>
      <w:r w:rsidR="004A7C2B" w:rsidRPr="00E56D31">
        <w:rPr>
          <w:rFonts w:asciiTheme="minorHAnsi" w:hAnsiTheme="minorHAnsi" w:cstheme="minorHAnsi"/>
          <w:highlight w:val="yellow"/>
        </w:rPr>
        <w:t>)</w:t>
      </w:r>
      <w:r w:rsidRPr="00E56D31">
        <w:rPr>
          <w:rFonts w:asciiTheme="minorHAnsi" w:hAnsiTheme="minorHAnsi" w:cstheme="minorHAnsi"/>
          <w:highlight w:val="yellow"/>
        </w:rPr>
        <w:t xml:space="preserve"> in </w:t>
      </w:r>
      <w:r w:rsidR="00920DF3" w:rsidRPr="00E56D31">
        <w:rPr>
          <w:rFonts w:asciiTheme="minorHAnsi" w:hAnsiTheme="minorHAnsi" w:cstheme="minorHAnsi"/>
          <w:highlight w:val="yellow"/>
        </w:rPr>
        <w:t xml:space="preserve">500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4E6FC7" w:rsidRPr="00E56D31">
        <w:rPr>
          <w:rFonts w:asciiTheme="minorHAnsi" w:hAnsiTheme="minorHAnsi" w:cstheme="minorHAnsi"/>
          <w:highlight w:val="yellow"/>
        </w:rPr>
        <w:t>water</w:t>
      </w:r>
      <w:r w:rsidR="008B2D7B" w:rsidRPr="00E56D31">
        <w:rPr>
          <w:rFonts w:asciiTheme="minorHAnsi" w:hAnsiTheme="minorHAnsi" w:cstheme="minorHAnsi"/>
          <w:highlight w:val="yellow"/>
        </w:rPr>
        <w:t xml:space="preserve"> to obtain </w:t>
      </w:r>
      <w:r w:rsidR="00AE7B6E" w:rsidRPr="00E56D31">
        <w:rPr>
          <w:rFonts w:asciiTheme="minorHAnsi" w:hAnsiTheme="minorHAnsi" w:cstheme="minorHAnsi"/>
          <w:highlight w:val="yellow"/>
        </w:rPr>
        <w:t>100</w:t>
      </w:r>
      <w:r w:rsidR="00AE7B6E">
        <w:rPr>
          <w:rFonts w:asciiTheme="minorHAnsi" w:hAnsiTheme="minorHAnsi" w:cstheme="minorHAnsi"/>
          <w:highlight w:val="yellow"/>
        </w:rPr>
        <w:t xml:space="preserve">x </w:t>
      </w:r>
      <w:r w:rsidRPr="00E56D31">
        <w:rPr>
          <w:rFonts w:asciiTheme="minorHAnsi" w:hAnsiTheme="minorHAnsi" w:cstheme="minorHAnsi"/>
          <w:highlight w:val="yellow"/>
        </w:rPr>
        <w:t xml:space="preserve">stock. </w:t>
      </w:r>
      <w:r w:rsidR="00D702E5" w:rsidRPr="00E56D31">
        <w:rPr>
          <w:rFonts w:asciiTheme="minorHAnsi" w:hAnsiTheme="minorHAnsi" w:cstheme="minorHAnsi"/>
          <w:highlight w:val="yellow"/>
        </w:rPr>
        <w:t>T</w:t>
      </w:r>
      <w:r w:rsidR="001148D6" w:rsidRPr="00E56D31">
        <w:rPr>
          <w:rFonts w:asciiTheme="minorHAnsi" w:hAnsiTheme="minorHAnsi" w:cstheme="minorHAnsi"/>
          <w:highlight w:val="yellow"/>
        </w:rPr>
        <w:t xml:space="preserve">his amount of </w:t>
      </w:r>
      <w:r w:rsidR="004C74C4" w:rsidRPr="00E56D31">
        <w:rPr>
          <w:rFonts w:asciiTheme="minorHAnsi" w:hAnsiTheme="minorHAnsi" w:cstheme="minorHAnsi"/>
          <w:highlight w:val="yellow"/>
        </w:rPr>
        <w:t xml:space="preserve">reagent </w:t>
      </w:r>
      <w:r w:rsidR="001148D6" w:rsidRPr="00E56D31">
        <w:rPr>
          <w:rFonts w:asciiTheme="minorHAnsi" w:hAnsiTheme="minorHAnsi" w:cstheme="minorHAnsi"/>
          <w:highlight w:val="yellow"/>
        </w:rPr>
        <w:t>CER</w:t>
      </w:r>
      <w:r w:rsidR="002A5BF3" w:rsidRPr="00E56D31">
        <w:rPr>
          <w:rFonts w:asciiTheme="minorHAnsi" w:hAnsiTheme="minorHAnsi" w:cstheme="minorHAnsi"/>
          <w:highlight w:val="yellow"/>
        </w:rPr>
        <w:t xml:space="preserve"> </w:t>
      </w:r>
      <w:r w:rsidR="001148D6" w:rsidRPr="00E56D31">
        <w:rPr>
          <w:rFonts w:asciiTheme="minorHAnsi" w:hAnsiTheme="minorHAnsi" w:cstheme="minorHAnsi"/>
          <w:highlight w:val="yellow"/>
        </w:rPr>
        <w:t>I is enough to lyse 50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1148D6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a </w:t>
      </w:r>
      <w:r w:rsidRPr="00E56D31">
        <w:rPr>
          <w:rFonts w:asciiTheme="minorHAnsi" w:hAnsiTheme="minorHAnsi" w:cstheme="minorHAnsi"/>
          <w:highlight w:val="yellow"/>
        </w:rPr>
        <w:t>cel</w:t>
      </w:r>
      <w:r w:rsidR="001148D6" w:rsidRPr="00E56D31">
        <w:rPr>
          <w:rFonts w:asciiTheme="minorHAnsi" w:hAnsiTheme="minorHAnsi" w:cstheme="minorHAnsi"/>
          <w:highlight w:val="yellow"/>
        </w:rPr>
        <w:t>l pellet packed volume</w:t>
      </w:r>
      <w:r w:rsidR="005B10FA" w:rsidRPr="00E56D31">
        <w:rPr>
          <w:rFonts w:asciiTheme="minorHAnsi" w:hAnsiTheme="minorHAnsi" w:cstheme="minorHAnsi"/>
          <w:highlight w:val="yellow"/>
        </w:rPr>
        <w:t>.</w:t>
      </w:r>
      <w:r w:rsidR="001148D6" w:rsidRPr="00E56D31">
        <w:rPr>
          <w:rFonts w:asciiTheme="minorHAnsi" w:hAnsiTheme="minorHAnsi" w:cstheme="minorHAnsi"/>
          <w:highlight w:val="yellow"/>
        </w:rPr>
        <w:t xml:space="preserve"> </w:t>
      </w:r>
    </w:p>
    <w:p w14:paraId="2EA43363" w14:textId="77777777" w:rsidR="004C7B58" w:rsidRPr="00E56D31" w:rsidRDefault="004C7B58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7507BDF8" w14:textId="13D09A74" w:rsidR="008E09C2" w:rsidRDefault="00876456" w:rsidP="000B0A2A">
      <w:pPr>
        <w:pStyle w:val="ListParagraph"/>
        <w:widowControl/>
        <w:numPr>
          <w:ilvl w:val="2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T</w:t>
      </w:r>
      <w:r w:rsidR="00AA60AA" w:rsidRPr="00E56D31">
        <w:rPr>
          <w:rFonts w:asciiTheme="minorHAnsi" w:hAnsiTheme="minorHAnsi" w:cstheme="minorHAnsi"/>
          <w:highlight w:val="yellow"/>
        </w:rPr>
        <w:t xml:space="preserve">o estimate the cell </w:t>
      </w:r>
      <w:r w:rsidR="00E0338F" w:rsidRPr="00E56D31">
        <w:rPr>
          <w:rFonts w:asciiTheme="minorHAnsi" w:hAnsiTheme="minorHAnsi" w:cstheme="minorHAnsi"/>
          <w:highlight w:val="yellow"/>
        </w:rPr>
        <w:t>pellet packed volume, compare</w:t>
      </w:r>
      <w:r w:rsidR="00AA60AA" w:rsidRPr="00E56D31">
        <w:rPr>
          <w:rFonts w:asciiTheme="minorHAnsi" w:hAnsiTheme="minorHAnsi" w:cstheme="minorHAnsi"/>
          <w:highlight w:val="yellow"/>
        </w:rPr>
        <w:t xml:space="preserve"> the tube </w:t>
      </w:r>
      <w:r w:rsidR="00E0338F" w:rsidRPr="00E56D31">
        <w:rPr>
          <w:rFonts w:asciiTheme="minorHAnsi" w:hAnsiTheme="minorHAnsi" w:cstheme="minorHAnsi"/>
          <w:highlight w:val="yellow"/>
        </w:rPr>
        <w:t>containing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="00DB4E25" w:rsidRPr="00E56D31">
        <w:rPr>
          <w:rFonts w:asciiTheme="minorHAnsi" w:hAnsiTheme="minorHAnsi" w:cstheme="minorHAnsi"/>
          <w:highlight w:val="yellow"/>
        </w:rPr>
        <w:t xml:space="preserve">the </w:t>
      </w:r>
      <w:r w:rsidR="00AA60AA" w:rsidRPr="00E56D31">
        <w:rPr>
          <w:rFonts w:asciiTheme="minorHAnsi" w:hAnsiTheme="minorHAnsi" w:cstheme="minorHAnsi"/>
          <w:highlight w:val="yellow"/>
        </w:rPr>
        <w:t>cell pellet with a 1</w:t>
      </w:r>
      <w:r w:rsidR="004C7B58" w:rsidRPr="00E56D31">
        <w:rPr>
          <w:rFonts w:asciiTheme="minorHAnsi" w:hAnsiTheme="minorHAnsi" w:cstheme="minorHAnsi"/>
          <w:highlight w:val="yellow"/>
        </w:rPr>
        <w:t>.</w:t>
      </w:r>
      <w:r w:rsidR="00AA60AA" w:rsidRPr="00E56D31">
        <w:rPr>
          <w:rFonts w:asciiTheme="minorHAnsi" w:hAnsiTheme="minorHAnsi" w:cstheme="minorHAnsi"/>
          <w:highlight w:val="yellow"/>
        </w:rPr>
        <w:t>5</w:t>
      </w:r>
      <w:r w:rsidR="001148D6" w:rsidRPr="00E56D31">
        <w:rPr>
          <w:rFonts w:asciiTheme="minorHAnsi" w:hAnsiTheme="minorHAnsi" w:cstheme="minorHAnsi"/>
          <w:highlight w:val="yellow"/>
        </w:rPr>
        <w:t xml:space="preserve"> </w:t>
      </w:r>
      <w:r w:rsidR="00FE641F" w:rsidRPr="00E56D31">
        <w:rPr>
          <w:rFonts w:asciiTheme="minorHAnsi" w:hAnsiTheme="minorHAnsi" w:cstheme="minorHAnsi"/>
          <w:highlight w:val="yellow"/>
        </w:rPr>
        <w:t>mL</w:t>
      </w:r>
      <w:r w:rsidR="00AA60AA" w:rsidRPr="00E56D31">
        <w:rPr>
          <w:rFonts w:asciiTheme="minorHAnsi" w:hAnsiTheme="minorHAnsi" w:cstheme="minorHAnsi"/>
          <w:highlight w:val="yellow"/>
        </w:rPr>
        <w:t xml:space="preserve"> tube </w:t>
      </w:r>
      <w:r w:rsidR="00AB024F" w:rsidRPr="00E56D31">
        <w:rPr>
          <w:rFonts w:asciiTheme="minorHAnsi" w:hAnsiTheme="minorHAnsi" w:cstheme="minorHAnsi"/>
          <w:highlight w:val="yellow"/>
        </w:rPr>
        <w:t xml:space="preserve">filled with </w:t>
      </w:r>
      <w:r w:rsidR="00AA60AA" w:rsidRPr="00E56D31">
        <w:rPr>
          <w:rFonts w:asciiTheme="minorHAnsi" w:hAnsiTheme="minorHAnsi" w:cstheme="minorHAnsi"/>
          <w:highlight w:val="yellow"/>
        </w:rPr>
        <w:t>10, 20, 50 or 100</w:t>
      </w:r>
      <w:r w:rsidR="001148D6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4E6FC7"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>of 1x</w:t>
      </w:r>
      <w:r w:rsidR="001148D6"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>PBS</w:t>
      </w:r>
      <w:r w:rsidR="006A7065" w:rsidRPr="00E56D31">
        <w:rPr>
          <w:rFonts w:asciiTheme="minorHAnsi" w:hAnsiTheme="minorHAnsi" w:cstheme="minorHAnsi"/>
          <w:highlight w:val="yellow"/>
        </w:rPr>
        <w:t xml:space="preserve">. </w:t>
      </w:r>
    </w:p>
    <w:p w14:paraId="3049D840" w14:textId="77777777" w:rsidR="00B6598E" w:rsidRPr="00E56D31" w:rsidRDefault="00B6598E" w:rsidP="005656DA">
      <w:pPr>
        <w:pStyle w:val="ListParagraph"/>
        <w:ind w:left="0"/>
        <w:rPr>
          <w:rFonts w:asciiTheme="minorHAnsi" w:hAnsiTheme="minorHAnsi" w:cstheme="minorHAnsi"/>
          <w:highlight w:val="yellow"/>
        </w:rPr>
      </w:pPr>
    </w:p>
    <w:p w14:paraId="3E3E414A" w14:textId="278F5B38" w:rsidR="00DF0BB5" w:rsidRPr="00E56D31" w:rsidRDefault="001148D6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Resuspend</w:t>
      </w:r>
      <w:r w:rsidR="00AA60AA" w:rsidRPr="00E56D31">
        <w:rPr>
          <w:rFonts w:asciiTheme="minorHAnsi" w:hAnsiTheme="minorHAnsi" w:cstheme="minorHAnsi"/>
          <w:highlight w:val="yellow"/>
        </w:rPr>
        <w:t xml:space="preserve"> the cell pellet by </w:t>
      </w:r>
      <w:r w:rsidR="00723DE0" w:rsidRPr="00E56D31">
        <w:rPr>
          <w:rFonts w:asciiTheme="minorHAnsi" w:hAnsiTheme="minorHAnsi" w:cstheme="minorHAnsi"/>
          <w:highlight w:val="yellow"/>
        </w:rPr>
        <w:t xml:space="preserve">vigorously </w:t>
      </w:r>
      <w:r w:rsidR="00AA60AA" w:rsidRPr="00E56D31">
        <w:rPr>
          <w:rFonts w:asciiTheme="minorHAnsi" w:hAnsiTheme="minorHAnsi" w:cstheme="minorHAnsi"/>
          <w:highlight w:val="yellow"/>
        </w:rPr>
        <w:t>vortexing the tube</w:t>
      </w:r>
      <w:r w:rsidR="00723DE0"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 xml:space="preserve">for 15 </w:t>
      </w:r>
      <w:r w:rsidR="00124CA4" w:rsidRPr="00E56D31">
        <w:rPr>
          <w:rFonts w:asciiTheme="minorHAnsi" w:hAnsiTheme="minorHAnsi" w:cstheme="minorHAnsi"/>
          <w:highlight w:val="yellow"/>
        </w:rPr>
        <w:t>s</w:t>
      </w:r>
      <w:r w:rsidR="00AA60AA" w:rsidRPr="00E56D31">
        <w:rPr>
          <w:rFonts w:asciiTheme="minorHAnsi" w:hAnsiTheme="minorHAnsi" w:cstheme="minorHAnsi"/>
          <w:highlight w:val="yellow"/>
        </w:rPr>
        <w:t xml:space="preserve"> and incubate the tube on ice for 10</w:t>
      </w:r>
      <w:r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>min.</w:t>
      </w:r>
      <w:r w:rsidR="001D2129"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>Add 27.5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920DF3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AA60AA" w:rsidRPr="00E56D31">
        <w:rPr>
          <w:rFonts w:asciiTheme="minorHAnsi" w:hAnsiTheme="minorHAnsi" w:cstheme="minorHAnsi"/>
          <w:highlight w:val="yellow"/>
        </w:rPr>
        <w:t xml:space="preserve">ice-cold </w:t>
      </w:r>
      <w:r w:rsidR="007C4ACC" w:rsidRPr="00E56D31">
        <w:rPr>
          <w:rFonts w:asciiTheme="minorHAnsi" w:hAnsiTheme="minorHAnsi" w:cstheme="minorHAnsi"/>
          <w:highlight w:val="yellow"/>
        </w:rPr>
        <w:t>cytoplasmic extraction reagent II (</w:t>
      </w:r>
      <w:r w:rsidR="00AA60AA" w:rsidRPr="00E56D31">
        <w:rPr>
          <w:rFonts w:asciiTheme="minorHAnsi" w:hAnsiTheme="minorHAnsi" w:cstheme="minorHAnsi"/>
          <w:highlight w:val="yellow"/>
        </w:rPr>
        <w:t>CER</w:t>
      </w:r>
      <w:r w:rsidR="000E2CFE"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>II</w:t>
      </w:r>
      <w:r w:rsidR="007C4ACC" w:rsidRPr="00E56D31">
        <w:rPr>
          <w:rFonts w:asciiTheme="minorHAnsi" w:hAnsiTheme="minorHAnsi" w:cstheme="minorHAnsi"/>
          <w:highlight w:val="yellow"/>
        </w:rPr>
        <w:t>)</w:t>
      </w:r>
      <w:r w:rsidR="00AA60AA" w:rsidRPr="00E56D31">
        <w:rPr>
          <w:rFonts w:asciiTheme="minorHAnsi" w:hAnsiTheme="minorHAnsi" w:cstheme="minorHAnsi"/>
          <w:highlight w:val="yellow"/>
        </w:rPr>
        <w:t xml:space="preserve"> to the tube, vigorously vortex for 5 </w:t>
      </w:r>
      <w:r w:rsidR="00124CA4" w:rsidRPr="00E56D31">
        <w:rPr>
          <w:rFonts w:asciiTheme="minorHAnsi" w:hAnsiTheme="minorHAnsi" w:cstheme="minorHAnsi"/>
          <w:highlight w:val="yellow"/>
        </w:rPr>
        <w:t>s</w:t>
      </w:r>
      <w:r w:rsidR="005656DA">
        <w:rPr>
          <w:rFonts w:asciiTheme="minorHAnsi" w:hAnsiTheme="minorHAnsi" w:cstheme="minorHAnsi"/>
          <w:highlight w:val="yellow"/>
        </w:rPr>
        <w:t>,</w:t>
      </w:r>
      <w:r w:rsidR="00AA60AA" w:rsidRPr="00E56D31">
        <w:rPr>
          <w:rFonts w:asciiTheme="minorHAnsi" w:hAnsiTheme="minorHAnsi" w:cstheme="minorHAnsi"/>
          <w:highlight w:val="yellow"/>
        </w:rPr>
        <w:t xml:space="preserve"> and incubate 1 </w:t>
      </w:r>
      <w:r w:rsidR="00CA4DFB" w:rsidRPr="00E56D31">
        <w:rPr>
          <w:rFonts w:asciiTheme="minorHAnsi" w:hAnsiTheme="minorHAnsi" w:cstheme="minorHAnsi"/>
          <w:highlight w:val="yellow"/>
        </w:rPr>
        <w:t>min</w:t>
      </w:r>
      <w:r w:rsidR="00AA60AA" w:rsidRPr="00E56D31">
        <w:rPr>
          <w:rFonts w:asciiTheme="minorHAnsi" w:hAnsiTheme="minorHAnsi" w:cstheme="minorHAnsi"/>
          <w:highlight w:val="yellow"/>
        </w:rPr>
        <w:t xml:space="preserve"> on ice. </w:t>
      </w:r>
    </w:p>
    <w:p w14:paraId="6DD4F436" w14:textId="77777777" w:rsidR="00DF0BB5" w:rsidRPr="00E56D31" w:rsidRDefault="00DF0BB5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67CDE6A0" w14:textId="4CB9647B" w:rsidR="00DF0BB5" w:rsidRPr="00E56D31" w:rsidRDefault="00AA60AA" w:rsidP="000B0A2A">
      <w:pPr>
        <w:pStyle w:val="ListParagraph"/>
        <w:widowControl/>
        <w:numPr>
          <w:ilvl w:val="1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lastRenderedPageBreak/>
        <w:t xml:space="preserve">Vortex vigorously for 5 </w:t>
      </w:r>
      <w:r w:rsidR="00124CA4" w:rsidRPr="00E56D31">
        <w:rPr>
          <w:rFonts w:asciiTheme="minorHAnsi" w:hAnsiTheme="minorHAnsi" w:cstheme="minorHAnsi"/>
          <w:highlight w:val="yellow"/>
        </w:rPr>
        <w:t>s</w:t>
      </w:r>
      <w:r w:rsidRPr="00E56D31">
        <w:rPr>
          <w:rFonts w:asciiTheme="minorHAnsi" w:hAnsiTheme="minorHAnsi" w:cstheme="minorHAnsi"/>
          <w:highlight w:val="yellow"/>
        </w:rPr>
        <w:t xml:space="preserve"> and centrifuge the tube at </w:t>
      </w:r>
      <w:r w:rsidR="004C379F" w:rsidRPr="00E56D31">
        <w:rPr>
          <w:rFonts w:asciiTheme="minorHAnsi" w:hAnsiTheme="minorHAnsi" w:cstheme="minorHAnsi"/>
          <w:highlight w:val="yellow"/>
        </w:rPr>
        <w:t>16,</w:t>
      </w:r>
      <w:r w:rsidRPr="00E56D31">
        <w:rPr>
          <w:rFonts w:asciiTheme="minorHAnsi" w:hAnsiTheme="minorHAnsi" w:cstheme="minorHAnsi"/>
          <w:highlight w:val="yellow"/>
        </w:rPr>
        <w:t xml:space="preserve">000 x g </w:t>
      </w:r>
      <w:r w:rsidR="00AE7B6E">
        <w:rPr>
          <w:rFonts w:asciiTheme="minorHAnsi" w:hAnsiTheme="minorHAnsi" w:cstheme="minorHAnsi"/>
          <w:highlight w:val="yellow"/>
        </w:rPr>
        <w:t xml:space="preserve">and </w:t>
      </w:r>
      <w:r w:rsidRPr="00E56D31">
        <w:rPr>
          <w:rFonts w:asciiTheme="minorHAnsi" w:hAnsiTheme="minorHAnsi" w:cstheme="minorHAnsi"/>
          <w:highlight w:val="yellow"/>
        </w:rPr>
        <w:t>4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CA4DFB" w:rsidRPr="00E56D31">
        <w:rPr>
          <w:rFonts w:asciiTheme="minorHAnsi" w:hAnsiTheme="minorHAnsi" w:cstheme="minorHAnsi"/>
          <w:highlight w:val="yellow"/>
        </w:rPr>
        <w:t>°C</w:t>
      </w:r>
      <w:r w:rsidR="00AE7B6E" w:rsidRPr="00AE7B6E">
        <w:rPr>
          <w:rFonts w:asciiTheme="minorHAnsi" w:hAnsiTheme="minorHAnsi" w:cstheme="minorHAnsi"/>
          <w:highlight w:val="yellow"/>
        </w:rPr>
        <w:t xml:space="preserve"> </w:t>
      </w:r>
      <w:r w:rsidR="00AE7B6E" w:rsidRPr="00E56D31">
        <w:rPr>
          <w:rFonts w:asciiTheme="minorHAnsi" w:hAnsiTheme="minorHAnsi" w:cstheme="minorHAnsi"/>
          <w:highlight w:val="yellow"/>
        </w:rPr>
        <w:t>for 5 min</w:t>
      </w:r>
      <w:r w:rsidR="00B03050" w:rsidRPr="00E56D31">
        <w:rPr>
          <w:rFonts w:asciiTheme="minorHAnsi" w:hAnsiTheme="minorHAnsi" w:cstheme="minorHAnsi"/>
          <w:highlight w:val="yellow"/>
        </w:rPr>
        <w:t>.</w:t>
      </w:r>
      <w:r w:rsidR="000F33CA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 xml:space="preserve">Transfer the supernatant to the clean pre-chilled tube on ice. The supernatant </w:t>
      </w:r>
      <w:r w:rsidR="001148D6" w:rsidRPr="00E56D31">
        <w:rPr>
          <w:rFonts w:asciiTheme="minorHAnsi" w:hAnsiTheme="minorHAnsi" w:cstheme="minorHAnsi"/>
          <w:highlight w:val="yellow"/>
        </w:rPr>
        <w:t>is</w:t>
      </w:r>
      <w:r w:rsidRPr="00E56D31">
        <w:rPr>
          <w:rFonts w:asciiTheme="minorHAnsi" w:hAnsiTheme="minorHAnsi" w:cstheme="minorHAnsi"/>
          <w:highlight w:val="yellow"/>
        </w:rPr>
        <w:t xml:space="preserve"> the cytoplasmic fraction </w:t>
      </w:r>
      <w:r w:rsidR="000E2CFE" w:rsidRPr="00E56D31">
        <w:rPr>
          <w:rFonts w:asciiTheme="minorHAnsi" w:hAnsiTheme="minorHAnsi" w:cstheme="minorHAnsi"/>
          <w:highlight w:val="yellow"/>
        </w:rPr>
        <w:t>that</w:t>
      </w:r>
      <w:r w:rsidRPr="00E56D31">
        <w:rPr>
          <w:rFonts w:asciiTheme="minorHAnsi" w:hAnsiTheme="minorHAnsi" w:cstheme="minorHAnsi"/>
          <w:highlight w:val="yellow"/>
        </w:rPr>
        <w:t xml:space="preserve"> </w:t>
      </w:r>
      <w:r w:rsidR="000E2CFE" w:rsidRPr="00E56D31">
        <w:rPr>
          <w:rFonts w:asciiTheme="minorHAnsi" w:hAnsiTheme="minorHAnsi" w:cstheme="minorHAnsi"/>
          <w:highlight w:val="yellow"/>
        </w:rPr>
        <w:t>is</w:t>
      </w:r>
      <w:r w:rsidRPr="00E56D31">
        <w:rPr>
          <w:rFonts w:asciiTheme="minorHAnsi" w:hAnsiTheme="minorHAnsi" w:cstheme="minorHAnsi"/>
          <w:highlight w:val="yellow"/>
        </w:rPr>
        <w:t xml:space="preserve"> further used in </w:t>
      </w:r>
      <w:r w:rsidR="00AD6D91" w:rsidRPr="00E56D31">
        <w:rPr>
          <w:rFonts w:asciiTheme="minorHAnsi" w:hAnsiTheme="minorHAnsi" w:cstheme="minorHAnsi"/>
          <w:highlight w:val="yellow"/>
        </w:rPr>
        <w:t xml:space="preserve">the </w:t>
      </w:r>
      <w:r w:rsidRPr="00E56D31">
        <w:rPr>
          <w:rFonts w:asciiTheme="minorHAnsi" w:hAnsiTheme="minorHAnsi" w:cstheme="minorHAnsi"/>
          <w:highlight w:val="yellow"/>
        </w:rPr>
        <w:t>RNA-p</w:t>
      </w:r>
      <w:r w:rsidR="00876456" w:rsidRPr="00E56D31">
        <w:rPr>
          <w:rFonts w:asciiTheme="minorHAnsi" w:hAnsiTheme="minorHAnsi" w:cstheme="minorHAnsi"/>
          <w:highlight w:val="yellow"/>
        </w:rPr>
        <w:t>u</w:t>
      </w:r>
      <w:r w:rsidR="00C00C8C" w:rsidRPr="00E56D31">
        <w:rPr>
          <w:rFonts w:asciiTheme="minorHAnsi" w:hAnsiTheme="minorHAnsi" w:cstheme="minorHAnsi"/>
          <w:highlight w:val="yellow"/>
        </w:rPr>
        <w:t>l</w:t>
      </w:r>
      <w:r w:rsidRPr="00E56D31">
        <w:rPr>
          <w:rFonts w:asciiTheme="minorHAnsi" w:hAnsiTheme="minorHAnsi" w:cstheme="minorHAnsi"/>
          <w:highlight w:val="yellow"/>
        </w:rPr>
        <w:t>ldown</w:t>
      </w:r>
      <w:r w:rsidR="005D4D39" w:rsidRPr="00E56D31">
        <w:rPr>
          <w:rFonts w:asciiTheme="minorHAnsi" w:hAnsiTheme="minorHAnsi" w:cstheme="minorHAnsi"/>
          <w:highlight w:val="yellow"/>
        </w:rPr>
        <w:t xml:space="preserve"> experiment</w:t>
      </w:r>
      <w:r w:rsidRPr="00E56D31">
        <w:rPr>
          <w:rFonts w:asciiTheme="minorHAnsi" w:hAnsiTheme="minorHAnsi" w:cstheme="minorHAnsi"/>
          <w:highlight w:val="yellow"/>
        </w:rPr>
        <w:t xml:space="preserve">. </w:t>
      </w:r>
    </w:p>
    <w:p w14:paraId="57EA9B44" w14:textId="77777777" w:rsidR="00DF0BB5" w:rsidRPr="00E56D31" w:rsidRDefault="00DF0BB5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645DC75C" w14:textId="7F509D6B" w:rsidR="00DF0BB5" w:rsidRPr="00E56D31" w:rsidRDefault="00341CEE" w:rsidP="000B0A2A">
      <w:pPr>
        <w:pStyle w:val="ListParagraph"/>
        <w:widowControl/>
        <w:numPr>
          <w:ilvl w:val="1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Resuspend </w:t>
      </w:r>
      <w:r w:rsidR="000E2CFE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>remaining pellet in 250</w:t>
      </w:r>
      <w:r w:rsidR="00C0566C" w:rsidRPr="00E56D31">
        <w:rPr>
          <w:rFonts w:asciiTheme="minorHAnsi" w:hAnsiTheme="minorHAnsi" w:cstheme="minorHAnsi"/>
        </w:rPr>
        <w:t xml:space="preserve"> </w:t>
      </w:r>
      <w:r w:rsidR="00124CA4" w:rsidRPr="00E56D31">
        <w:rPr>
          <w:rFonts w:asciiTheme="minorHAnsi" w:hAnsiTheme="minorHAnsi" w:cstheme="minorHAnsi"/>
        </w:rPr>
        <w:t>µL</w:t>
      </w:r>
      <w:r w:rsidR="00AE7B6E">
        <w:rPr>
          <w:rFonts w:asciiTheme="minorHAnsi" w:hAnsiTheme="minorHAnsi" w:cstheme="minorHAnsi"/>
        </w:rPr>
        <w:t xml:space="preserve"> of</w:t>
      </w:r>
      <w:r w:rsidRPr="00E56D31">
        <w:rPr>
          <w:rFonts w:asciiTheme="minorHAnsi" w:hAnsiTheme="minorHAnsi" w:cstheme="minorHAnsi"/>
        </w:rPr>
        <w:t xml:space="preserve"> ice</w:t>
      </w:r>
      <w:r w:rsidR="000E2CFE" w:rsidRPr="00E56D31">
        <w:rPr>
          <w:rFonts w:asciiTheme="minorHAnsi" w:hAnsiTheme="minorHAnsi" w:cstheme="minorHAnsi"/>
        </w:rPr>
        <w:t xml:space="preserve">-cold </w:t>
      </w:r>
      <w:r w:rsidR="007C4ACC" w:rsidRPr="00E56D31">
        <w:rPr>
          <w:rFonts w:asciiTheme="minorHAnsi" w:hAnsiTheme="minorHAnsi" w:cstheme="minorHAnsi"/>
        </w:rPr>
        <w:t>nuclear extraction reagent (</w:t>
      </w:r>
      <w:r w:rsidR="000E2CFE" w:rsidRPr="00E56D31">
        <w:rPr>
          <w:rFonts w:asciiTheme="minorHAnsi" w:hAnsiTheme="minorHAnsi" w:cstheme="minorHAnsi"/>
        </w:rPr>
        <w:t>NER</w:t>
      </w:r>
      <w:r w:rsidR="007C4ACC" w:rsidRPr="00E56D31">
        <w:rPr>
          <w:rFonts w:asciiTheme="minorHAnsi" w:hAnsiTheme="minorHAnsi" w:cstheme="minorHAnsi"/>
        </w:rPr>
        <w:t>)</w:t>
      </w:r>
      <w:r w:rsidR="000E2CFE" w:rsidRPr="00E56D31">
        <w:rPr>
          <w:rFonts w:asciiTheme="minorHAnsi" w:hAnsiTheme="minorHAnsi" w:cstheme="minorHAnsi"/>
        </w:rPr>
        <w:t xml:space="preserve"> supplemented with 2.5</w:t>
      </w:r>
      <w:r w:rsidR="00C00C8C" w:rsidRPr="00E56D31">
        <w:rPr>
          <w:rFonts w:asciiTheme="minorHAnsi" w:hAnsiTheme="minorHAnsi" w:cstheme="minorHAnsi"/>
        </w:rPr>
        <w:t xml:space="preserve"> </w:t>
      </w:r>
      <w:r w:rsidR="00124CA4" w:rsidRPr="00E56D31">
        <w:rPr>
          <w:rFonts w:asciiTheme="minorHAnsi" w:hAnsiTheme="minorHAnsi" w:cstheme="minorHAnsi"/>
        </w:rPr>
        <w:t>µL</w:t>
      </w:r>
      <w:r w:rsidRPr="00E56D31">
        <w:rPr>
          <w:rFonts w:asciiTheme="minorHAnsi" w:hAnsiTheme="minorHAnsi" w:cstheme="minorHAnsi"/>
        </w:rPr>
        <w:t xml:space="preserve"> of proteinase inhibitor</w:t>
      </w:r>
      <w:r w:rsidR="00D036FB" w:rsidRPr="00E56D31">
        <w:rPr>
          <w:rFonts w:asciiTheme="minorHAnsi" w:hAnsiTheme="minorHAnsi" w:cstheme="minorHAnsi"/>
        </w:rPr>
        <w:t xml:space="preserve"> (</w:t>
      </w:r>
      <w:r w:rsidR="00AE7B6E" w:rsidRPr="00E56D31">
        <w:rPr>
          <w:rFonts w:asciiTheme="minorHAnsi" w:hAnsiTheme="minorHAnsi" w:cstheme="minorHAnsi"/>
        </w:rPr>
        <w:t>100</w:t>
      </w:r>
      <w:r w:rsidR="00AE7B6E">
        <w:rPr>
          <w:rFonts w:asciiTheme="minorHAnsi" w:hAnsiTheme="minorHAnsi" w:cstheme="minorHAnsi"/>
        </w:rPr>
        <w:t>x</w:t>
      </w:r>
      <w:r w:rsidR="000E2CFE" w:rsidRPr="00E56D31">
        <w:rPr>
          <w:rFonts w:asciiTheme="minorHAnsi" w:hAnsiTheme="minorHAnsi" w:cstheme="minorHAnsi"/>
        </w:rPr>
        <w:t>)</w:t>
      </w:r>
      <w:r w:rsidRPr="00E56D31">
        <w:rPr>
          <w:rFonts w:asciiTheme="minorHAnsi" w:hAnsiTheme="minorHAnsi" w:cstheme="minorHAnsi"/>
        </w:rPr>
        <w:t xml:space="preserve"> and vigorously vortex for 15 </w:t>
      </w:r>
      <w:r w:rsidR="00124CA4" w:rsidRPr="00E56D31">
        <w:rPr>
          <w:rFonts w:asciiTheme="minorHAnsi" w:hAnsiTheme="minorHAnsi" w:cstheme="minorHAnsi"/>
        </w:rPr>
        <w:t>s</w:t>
      </w:r>
      <w:r w:rsidRPr="00E56D31">
        <w:rPr>
          <w:rFonts w:asciiTheme="minorHAnsi" w:hAnsiTheme="minorHAnsi" w:cstheme="minorHAnsi"/>
        </w:rPr>
        <w:t>.</w:t>
      </w:r>
      <w:r w:rsidR="007C4ACC" w:rsidRPr="00E56D31">
        <w:rPr>
          <w:rFonts w:asciiTheme="minorHAnsi" w:hAnsiTheme="minorHAnsi" w:cstheme="minorHAnsi"/>
        </w:rPr>
        <w:t xml:space="preserve"> We recommend preparing </w:t>
      </w:r>
      <w:r w:rsidR="00D73402" w:rsidRPr="00E56D31">
        <w:rPr>
          <w:rFonts w:asciiTheme="minorHAnsi" w:hAnsiTheme="minorHAnsi" w:cstheme="minorHAnsi"/>
        </w:rPr>
        <w:t xml:space="preserve">only </w:t>
      </w:r>
      <w:r w:rsidR="007C4ACC" w:rsidRPr="00E56D31">
        <w:rPr>
          <w:rFonts w:asciiTheme="minorHAnsi" w:hAnsiTheme="minorHAnsi" w:cstheme="minorHAnsi"/>
        </w:rPr>
        <w:t>the</w:t>
      </w:r>
      <w:r w:rsidR="00D73402" w:rsidRPr="00E56D31">
        <w:rPr>
          <w:rFonts w:asciiTheme="minorHAnsi" w:hAnsiTheme="minorHAnsi" w:cstheme="minorHAnsi"/>
        </w:rPr>
        <w:t xml:space="preserve"> required</w:t>
      </w:r>
      <w:r w:rsidR="007C4ACC" w:rsidRPr="00E56D31">
        <w:rPr>
          <w:rFonts w:asciiTheme="minorHAnsi" w:hAnsiTheme="minorHAnsi" w:cstheme="minorHAnsi"/>
        </w:rPr>
        <w:t xml:space="preserve"> amount of NER</w:t>
      </w:r>
      <w:r w:rsidR="009459AB" w:rsidRPr="00E56D31">
        <w:rPr>
          <w:rFonts w:asciiTheme="minorHAnsi" w:hAnsiTheme="minorHAnsi" w:cstheme="minorHAnsi"/>
        </w:rPr>
        <w:t xml:space="preserve"> reagent</w:t>
      </w:r>
      <w:r w:rsidR="007C4ACC" w:rsidRPr="00E56D31">
        <w:rPr>
          <w:rFonts w:asciiTheme="minorHAnsi" w:hAnsiTheme="minorHAnsi" w:cstheme="minorHAnsi"/>
        </w:rPr>
        <w:t xml:space="preserve"> supplemented with protease inhibitors</w:t>
      </w:r>
      <w:r w:rsidR="00D73402" w:rsidRPr="00E56D31">
        <w:rPr>
          <w:rFonts w:asciiTheme="minorHAnsi" w:hAnsiTheme="minorHAnsi" w:cstheme="minorHAnsi"/>
        </w:rPr>
        <w:t>.</w:t>
      </w:r>
    </w:p>
    <w:p w14:paraId="023F58CE" w14:textId="77777777" w:rsidR="00DF0BB5" w:rsidRPr="00E56D31" w:rsidRDefault="00DF0BB5" w:rsidP="000B0A2A">
      <w:pPr>
        <w:pStyle w:val="ListParagraph"/>
        <w:rPr>
          <w:rFonts w:asciiTheme="minorHAnsi" w:hAnsiTheme="minorHAnsi" w:cstheme="minorHAnsi"/>
        </w:rPr>
      </w:pPr>
    </w:p>
    <w:p w14:paraId="320F3AEE" w14:textId="6427DC1E" w:rsidR="00341CEE" w:rsidRPr="00E56D31" w:rsidRDefault="00341CEE" w:rsidP="000B0A2A">
      <w:pPr>
        <w:pStyle w:val="ListParagraph"/>
        <w:widowControl/>
        <w:numPr>
          <w:ilvl w:val="1"/>
          <w:numId w:val="48"/>
        </w:numPr>
        <w:tabs>
          <w:tab w:val="left" w:pos="284"/>
          <w:tab w:val="left" w:pos="567"/>
        </w:tabs>
        <w:autoSpaceDE/>
        <w:autoSpaceDN/>
        <w:adjustRightInd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Incubate the sample on ice for 40 min with occasional vortexing for 15 </w:t>
      </w:r>
      <w:r w:rsidR="00124CA4" w:rsidRPr="00E56D31">
        <w:rPr>
          <w:rFonts w:asciiTheme="minorHAnsi" w:hAnsiTheme="minorHAnsi" w:cstheme="minorHAnsi"/>
        </w:rPr>
        <w:t>s</w:t>
      </w:r>
      <w:r w:rsidRPr="00E56D31">
        <w:rPr>
          <w:rFonts w:asciiTheme="minorHAnsi" w:hAnsiTheme="minorHAnsi" w:cstheme="minorHAnsi"/>
        </w:rPr>
        <w:t xml:space="preserve"> </w:t>
      </w:r>
      <w:r w:rsidR="005656DA">
        <w:rPr>
          <w:rFonts w:asciiTheme="minorHAnsi" w:hAnsiTheme="minorHAnsi" w:cstheme="minorHAnsi"/>
        </w:rPr>
        <w:t>(</w:t>
      </w:r>
      <w:r w:rsidRPr="00E56D31">
        <w:rPr>
          <w:rFonts w:asciiTheme="minorHAnsi" w:hAnsiTheme="minorHAnsi" w:cstheme="minorHAnsi"/>
        </w:rPr>
        <w:t>every 10 min</w:t>
      </w:r>
      <w:r w:rsidR="005656DA">
        <w:rPr>
          <w:rFonts w:asciiTheme="minorHAnsi" w:hAnsiTheme="minorHAnsi" w:cstheme="minorHAnsi"/>
        </w:rPr>
        <w:t>)</w:t>
      </w:r>
      <w:r w:rsidRPr="00E56D31">
        <w:rPr>
          <w:rFonts w:asciiTheme="minorHAnsi" w:hAnsiTheme="minorHAnsi" w:cstheme="minorHAnsi"/>
        </w:rPr>
        <w:t>.</w:t>
      </w:r>
    </w:p>
    <w:p w14:paraId="5982D8E0" w14:textId="77777777" w:rsidR="00DF0BB5" w:rsidRPr="00E56D31" w:rsidRDefault="00DF0BB5" w:rsidP="000B0A2A">
      <w:pPr>
        <w:pStyle w:val="ListParagraph"/>
        <w:rPr>
          <w:rFonts w:asciiTheme="minorHAnsi" w:hAnsiTheme="minorHAnsi" w:cstheme="minorHAnsi"/>
        </w:rPr>
      </w:pPr>
    </w:p>
    <w:p w14:paraId="23B302E2" w14:textId="58DA6165" w:rsidR="00DF0BB5" w:rsidRPr="00E56D31" w:rsidRDefault="003D1A5E" w:rsidP="000B0A2A">
      <w:pPr>
        <w:pStyle w:val="ListParagraph"/>
        <w:widowControl/>
        <w:numPr>
          <w:ilvl w:val="1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Centrifuge the tube at 16</w:t>
      </w:r>
      <w:r w:rsidR="004C7B58" w:rsidRPr="00E56D31">
        <w:rPr>
          <w:rFonts w:asciiTheme="minorHAnsi" w:hAnsiTheme="minorHAnsi" w:cstheme="minorHAnsi"/>
        </w:rPr>
        <w:t>,</w:t>
      </w:r>
      <w:r w:rsidRPr="00E56D31">
        <w:rPr>
          <w:rFonts w:asciiTheme="minorHAnsi" w:hAnsiTheme="minorHAnsi" w:cstheme="minorHAnsi"/>
        </w:rPr>
        <w:t>000 x g</w:t>
      </w:r>
      <w:r w:rsidR="00C438D6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for 10 min.</w:t>
      </w:r>
      <w:r w:rsidR="00B03050" w:rsidRPr="00E56D31">
        <w:rPr>
          <w:rFonts w:asciiTheme="minorHAnsi" w:hAnsiTheme="minorHAnsi" w:cstheme="minorHAnsi"/>
        </w:rPr>
        <w:t xml:space="preserve"> </w:t>
      </w:r>
      <w:r w:rsidR="00503A89" w:rsidRPr="00E56D31">
        <w:rPr>
          <w:rFonts w:asciiTheme="minorHAnsi" w:hAnsiTheme="minorHAnsi" w:cstheme="minorHAnsi"/>
        </w:rPr>
        <w:t>Transfer the supernatant (</w:t>
      </w:r>
      <w:r w:rsidR="00B03050" w:rsidRPr="00E56D31">
        <w:rPr>
          <w:rFonts w:asciiTheme="minorHAnsi" w:hAnsiTheme="minorHAnsi" w:cstheme="minorHAnsi"/>
        </w:rPr>
        <w:t xml:space="preserve">this is </w:t>
      </w:r>
      <w:r w:rsidR="005656DA">
        <w:rPr>
          <w:rFonts w:asciiTheme="minorHAnsi" w:hAnsiTheme="minorHAnsi" w:cstheme="minorHAnsi"/>
        </w:rPr>
        <w:t xml:space="preserve">the </w:t>
      </w:r>
      <w:r w:rsidR="00503A89" w:rsidRPr="00E56D31">
        <w:rPr>
          <w:rFonts w:asciiTheme="minorHAnsi" w:hAnsiTheme="minorHAnsi" w:cstheme="minorHAnsi"/>
        </w:rPr>
        <w:t>nuclear protein fraction) to a clean pre-chilled tube.</w:t>
      </w:r>
    </w:p>
    <w:p w14:paraId="7EED10E1" w14:textId="77777777" w:rsidR="00DF0BB5" w:rsidRPr="00E56D31" w:rsidRDefault="00DF0BB5" w:rsidP="000B0A2A">
      <w:pPr>
        <w:pStyle w:val="ListParagraph"/>
        <w:rPr>
          <w:rFonts w:asciiTheme="minorHAnsi" w:hAnsiTheme="minorHAnsi" w:cstheme="minorHAnsi"/>
        </w:rPr>
      </w:pPr>
    </w:p>
    <w:p w14:paraId="456A3363" w14:textId="719E6C78" w:rsidR="00DF0BB5" w:rsidRPr="00E56D31" w:rsidRDefault="00AA60AA" w:rsidP="000B0A2A">
      <w:pPr>
        <w:pStyle w:val="ListParagraph"/>
        <w:widowControl/>
        <w:numPr>
          <w:ilvl w:val="1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Immediately proceed </w:t>
      </w:r>
      <w:r w:rsidR="005656DA">
        <w:rPr>
          <w:rFonts w:asciiTheme="minorHAnsi" w:hAnsiTheme="minorHAnsi" w:cstheme="minorHAnsi"/>
        </w:rPr>
        <w:t>by</w:t>
      </w:r>
      <w:r w:rsidRPr="00E56D31">
        <w:rPr>
          <w:rFonts w:asciiTheme="minorHAnsi" w:hAnsiTheme="minorHAnsi" w:cstheme="minorHAnsi"/>
        </w:rPr>
        <w:t xml:space="preserve"> measuring protein concentration</w:t>
      </w:r>
      <w:r w:rsidR="006951E6" w:rsidRPr="00E56D31">
        <w:rPr>
          <w:rFonts w:asciiTheme="minorHAnsi" w:hAnsiTheme="minorHAnsi" w:cstheme="minorHAnsi"/>
        </w:rPr>
        <w:t xml:space="preserve"> using</w:t>
      </w:r>
      <w:r w:rsidR="00FF4821" w:rsidRPr="00E56D31">
        <w:rPr>
          <w:rFonts w:asciiTheme="minorHAnsi" w:hAnsiTheme="minorHAnsi" w:cstheme="minorHAnsi"/>
        </w:rPr>
        <w:t xml:space="preserve"> </w:t>
      </w:r>
      <w:r w:rsidR="000B0A2A" w:rsidRPr="00E56D31">
        <w:rPr>
          <w:rFonts w:asciiTheme="minorHAnsi" w:hAnsiTheme="minorHAnsi" w:cstheme="minorHAnsi"/>
        </w:rPr>
        <w:t xml:space="preserve">the </w:t>
      </w:r>
      <w:r w:rsidR="00FF4821" w:rsidRPr="00E56D31">
        <w:rPr>
          <w:rFonts w:asciiTheme="minorHAnsi" w:hAnsiTheme="minorHAnsi" w:cstheme="minorHAnsi"/>
        </w:rPr>
        <w:t>bicinchoninic (BCA) method</w:t>
      </w:r>
      <w:r w:rsidR="00DB4187" w:rsidRPr="00E56D31">
        <w:rPr>
          <w:rFonts w:asciiTheme="minorHAnsi" w:hAnsiTheme="minorHAnsi" w:cstheme="minorHAnsi"/>
        </w:rPr>
        <w:t xml:space="preserve"> (</w:t>
      </w:r>
      <w:r w:rsidR="008E09C2">
        <w:rPr>
          <w:rFonts w:asciiTheme="minorHAnsi" w:hAnsiTheme="minorHAnsi" w:cstheme="minorHAnsi"/>
        </w:rPr>
        <w:t xml:space="preserve">see </w:t>
      </w:r>
      <w:r w:rsidR="00DB4187" w:rsidRPr="008E09C2">
        <w:rPr>
          <w:rFonts w:asciiTheme="minorHAnsi" w:hAnsiTheme="minorHAnsi" w:cstheme="minorHAnsi"/>
          <w:b/>
        </w:rPr>
        <w:t>Table of Materials</w:t>
      </w:r>
      <w:r w:rsidR="00DB4187" w:rsidRPr="00E56D31">
        <w:rPr>
          <w:rFonts w:asciiTheme="minorHAnsi" w:hAnsiTheme="minorHAnsi" w:cstheme="minorHAnsi"/>
        </w:rPr>
        <w:t>)</w:t>
      </w:r>
      <w:r w:rsidR="00FF4821" w:rsidRPr="00E56D31">
        <w:rPr>
          <w:rFonts w:asciiTheme="minorHAnsi" w:hAnsiTheme="minorHAnsi" w:cstheme="minorHAnsi"/>
        </w:rPr>
        <w:t>.</w:t>
      </w:r>
      <w:r w:rsidR="00FF4821" w:rsidRPr="00E56D31">
        <w:rPr>
          <w:rFonts w:asciiTheme="minorHAnsi" w:hAnsiTheme="minorHAnsi" w:cstheme="minorHAnsi"/>
          <w:color w:val="333333"/>
        </w:rPr>
        <w:t xml:space="preserve"> </w:t>
      </w:r>
      <w:r w:rsidRPr="00E56D31">
        <w:rPr>
          <w:rFonts w:asciiTheme="minorHAnsi" w:hAnsiTheme="minorHAnsi" w:cstheme="minorHAnsi"/>
        </w:rPr>
        <w:t>To control for protein purity</w:t>
      </w:r>
      <w:r w:rsidR="0056540E" w:rsidRPr="00E56D31">
        <w:rPr>
          <w:rFonts w:asciiTheme="minorHAnsi" w:hAnsiTheme="minorHAnsi" w:cstheme="minorHAnsi"/>
        </w:rPr>
        <w:t xml:space="preserve"> of each</w:t>
      </w:r>
      <w:r w:rsidRPr="00E56D31">
        <w:rPr>
          <w:rFonts w:asciiTheme="minorHAnsi" w:hAnsiTheme="minorHAnsi" w:cstheme="minorHAnsi"/>
        </w:rPr>
        <w:t xml:space="preserve"> fraction, </w:t>
      </w:r>
      <w:r w:rsidR="00C57552" w:rsidRPr="00E56D31">
        <w:rPr>
          <w:rFonts w:asciiTheme="minorHAnsi" w:hAnsiTheme="minorHAnsi" w:cstheme="minorHAnsi"/>
        </w:rPr>
        <w:t>perform</w:t>
      </w:r>
      <w:r w:rsidRPr="00E56D31">
        <w:rPr>
          <w:rFonts w:asciiTheme="minorHAnsi" w:hAnsiTheme="minorHAnsi" w:cstheme="minorHAnsi"/>
        </w:rPr>
        <w:t xml:space="preserve"> </w:t>
      </w:r>
      <w:r w:rsidR="0056540E" w:rsidRPr="00E56D31">
        <w:rPr>
          <w:rFonts w:asciiTheme="minorHAnsi" w:hAnsiTheme="minorHAnsi" w:cstheme="minorHAnsi"/>
        </w:rPr>
        <w:t>immunoblotting</w:t>
      </w:r>
      <w:r w:rsidR="008738DE" w:rsidRPr="00E56D31">
        <w:rPr>
          <w:rFonts w:asciiTheme="minorHAnsi" w:hAnsiTheme="minorHAnsi" w:cstheme="minorHAnsi"/>
        </w:rPr>
        <w:t xml:space="preserve"> (</w:t>
      </w:r>
      <w:r w:rsidR="008738DE" w:rsidRPr="0053700F">
        <w:rPr>
          <w:rFonts w:asciiTheme="minorHAnsi" w:hAnsiTheme="minorHAnsi" w:cstheme="minorHAnsi"/>
          <w:b/>
        </w:rPr>
        <w:t>Figure 1</w:t>
      </w:r>
      <w:r w:rsidR="008738DE" w:rsidRPr="00E56D31">
        <w:rPr>
          <w:rFonts w:asciiTheme="minorHAnsi" w:hAnsiTheme="minorHAnsi" w:cstheme="minorHAnsi"/>
        </w:rPr>
        <w:t>)</w:t>
      </w:r>
      <w:r w:rsidR="0056540E" w:rsidRPr="00E56D31">
        <w:rPr>
          <w:rFonts w:asciiTheme="minorHAnsi" w:hAnsiTheme="minorHAnsi" w:cstheme="minorHAnsi"/>
        </w:rPr>
        <w:t xml:space="preserve"> against α-tub</w:t>
      </w:r>
      <w:r w:rsidR="00876456" w:rsidRPr="00E56D31">
        <w:rPr>
          <w:rFonts w:asciiTheme="minorHAnsi" w:hAnsiTheme="minorHAnsi" w:cstheme="minorHAnsi"/>
        </w:rPr>
        <w:t>u</w:t>
      </w:r>
      <w:r w:rsidR="00C00C8C" w:rsidRPr="00E56D31">
        <w:rPr>
          <w:rFonts w:asciiTheme="minorHAnsi" w:hAnsiTheme="minorHAnsi" w:cstheme="minorHAnsi"/>
        </w:rPr>
        <w:t>l</w:t>
      </w:r>
      <w:r w:rsidR="0056540E" w:rsidRPr="00E56D31">
        <w:rPr>
          <w:rFonts w:asciiTheme="minorHAnsi" w:hAnsiTheme="minorHAnsi" w:cstheme="minorHAnsi"/>
        </w:rPr>
        <w:t>in (</w:t>
      </w:r>
      <w:r w:rsidR="00AC4DC0" w:rsidRPr="00E56D31">
        <w:rPr>
          <w:rFonts w:asciiTheme="minorHAnsi" w:hAnsiTheme="minorHAnsi" w:cstheme="minorHAnsi"/>
        </w:rPr>
        <w:t xml:space="preserve">positive detection </w:t>
      </w:r>
      <w:r w:rsidR="0056540E" w:rsidRPr="00E56D31">
        <w:rPr>
          <w:rFonts w:asciiTheme="minorHAnsi" w:hAnsiTheme="minorHAnsi" w:cstheme="minorHAnsi"/>
        </w:rPr>
        <w:t xml:space="preserve">only </w:t>
      </w:r>
      <w:r w:rsidR="00876456" w:rsidRPr="00E56D31">
        <w:rPr>
          <w:rFonts w:asciiTheme="minorHAnsi" w:hAnsiTheme="minorHAnsi" w:cstheme="minorHAnsi"/>
        </w:rPr>
        <w:t>in</w:t>
      </w:r>
      <w:r w:rsidR="002D0DDC" w:rsidRPr="00E56D31">
        <w:rPr>
          <w:rFonts w:asciiTheme="minorHAnsi" w:hAnsiTheme="minorHAnsi" w:cstheme="minorHAnsi"/>
        </w:rPr>
        <w:t xml:space="preserve"> the</w:t>
      </w:r>
      <w:r w:rsidR="00876456" w:rsidRPr="00E56D31">
        <w:rPr>
          <w:rFonts w:asciiTheme="minorHAnsi" w:hAnsiTheme="minorHAnsi" w:cstheme="minorHAnsi"/>
        </w:rPr>
        <w:t xml:space="preserve"> </w:t>
      </w:r>
      <w:r w:rsidR="0056540E" w:rsidRPr="00E56D31">
        <w:rPr>
          <w:rFonts w:asciiTheme="minorHAnsi" w:hAnsiTheme="minorHAnsi" w:cstheme="minorHAnsi"/>
        </w:rPr>
        <w:t>cytosolic</w:t>
      </w:r>
      <w:r w:rsidR="00876456" w:rsidRPr="00E56D31">
        <w:rPr>
          <w:rFonts w:asciiTheme="minorHAnsi" w:hAnsiTheme="minorHAnsi" w:cstheme="minorHAnsi"/>
        </w:rPr>
        <w:t xml:space="preserve"> fraction</w:t>
      </w:r>
      <w:r w:rsidR="0056540E" w:rsidRPr="00E56D31">
        <w:rPr>
          <w:rFonts w:asciiTheme="minorHAnsi" w:hAnsiTheme="minorHAnsi" w:cstheme="minorHAnsi"/>
        </w:rPr>
        <w:t xml:space="preserve">) and </w:t>
      </w:r>
      <w:r w:rsidR="00E56140" w:rsidRPr="00E56D31">
        <w:rPr>
          <w:rFonts w:asciiTheme="minorHAnsi" w:hAnsiTheme="minorHAnsi" w:cstheme="minorHAnsi"/>
        </w:rPr>
        <w:t>Poly ADP-ribose polymerase - PARP</w:t>
      </w:r>
      <w:r w:rsidR="0056540E" w:rsidRPr="00E56D31">
        <w:rPr>
          <w:rFonts w:asciiTheme="minorHAnsi" w:hAnsiTheme="minorHAnsi" w:cstheme="minorHAnsi"/>
        </w:rPr>
        <w:t xml:space="preserve"> (</w:t>
      </w:r>
      <w:r w:rsidR="00AC4DC0" w:rsidRPr="00E56D31">
        <w:rPr>
          <w:rFonts w:asciiTheme="minorHAnsi" w:hAnsiTheme="minorHAnsi" w:cstheme="minorHAnsi"/>
        </w:rPr>
        <w:t xml:space="preserve">positive detection </w:t>
      </w:r>
      <w:r w:rsidR="0056540E" w:rsidRPr="00E56D31">
        <w:rPr>
          <w:rFonts w:asciiTheme="minorHAnsi" w:hAnsiTheme="minorHAnsi" w:cstheme="minorHAnsi"/>
        </w:rPr>
        <w:t xml:space="preserve">only </w:t>
      </w:r>
      <w:r w:rsidR="00876456" w:rsidRPr="00E56D31">
        <w:rPr>
          <w:rFonts w:asciiTheme="minorHAnsi" w:hAnsiTheme="minorHAnsi" w:cstheme="minorHAnsi"/>
        </w:rPr>
        <w:t>in</w:t>
      </w:r>
      <w:r w:rsidR="0076673E" w:rsidRPr="00E56D31">
        <w:rPr>
          <w:rFonts w:asciiTheme="minorHAnsi" w:hAnsiTheme="minorHAnsi" w:cstheme="minorHAnsi"/>
        </w:rPr>
        <w:t xml:space="preserve"> the</w:t>
      </w:r>
      <w:r w:rsidR="00876456" w:rsidRPr="00E56D31">
        <w:rPr>
          <w:rFonts w:asciiTheme="minorHAnsi" w:hAnsiTheme="minorHAnsi" w:cstheme="minorHAnsi"/>
        </w:rPr>
        <w:t xml:space="preserve"> </w:t>
      </w:r>
      <w:r w:rsidR="0056540E" w:rsidRPr="00E56D31">
        <w:rPr>
          <w:rFonts w:asciiTheme="minorHAnsi" w:hAnsiTheme="minorHAnsi" w:cstheme="minorHAnsi"/>
        </w:rPr>
        <w:t>nuclear</w:t>
      </w:r>
      <w:r w:rsidR="00876456" w:rsidRPr="00E56D31">
        <w:rPr>
          <w:rFonts w:asciiTheme="minorHAnsi" w:hAnsiTheme="minorHAnsi" w:cstheme="minorHAnsi"/>
        </w:rPr>
        <w:t xml:space="preserve"> fraction</w:t>
      </w:r>
      <w:r w:rsidR="004A45B1" w:rsidRPr="00E56D31">
        <w:rPr>
          <w:rFonts w:asciiTheme="minorHAnsi" w:hAnsiTheme="minorHAnsi" w:cstheme="minorHAnsi"/>
        </w:rPr>
        <w:t xml:space="preserve">). For </w:t>
      </w:r>
      <w:r w:rsidR="00FA2C4C" w:rsidRPr="00E56D31">
        <w:rPr>
          <w:rFonts w:asciiTheme="minorHAnsi" w:hAnsiTheme="minorHAnsi" w:cstheme="minorHAnsi"/>
        </w:rPr>
        <w:t xml:space="preserve">protein visualization, refer to section 4. </w:t>
      </w:r>
    </w:p>
    <w:p w14:paraId="1B320F87" w14:textId="77777777" w:rsidR="00DF0BB5" w:rsidRPr="00E56D31" w:rsidRDefault="00DF0BB5" w:rsidP="000B0A2A">
      <w:pPr>
        <w:pStyle w:val="ListParagraph"/>
        <w:rPr>
          <w:rFonts w:asciiTheme="minorHAnsi" w:hAnsiTheme="minorHAnsi" w:cstheme="minorHAnsi"/>
        </w:rPr>
      </w:pPr>
    </w:p>
    <w:p w14:paraId="7FBE42D9" w14:textId="1A8886B1" w:rsidR="00AA60AA" w:rsidRPr="00E56D31" w:rsidRDefault="0056540E" w:rsidP="000B0A2A">
      <w:pPr>
        <w:pStyle w:val="ListParagraph"/>
        <w:widowControl/>
        <w:numPr>
          <w:ilvl w:val="1"/>
          <w:numId w:val="48"/>
        </w:numPr>
        <w:tabs>
          <w:tab w:val="left" w:pos="567"/>
          <w:tab w:val="left" w:pos="709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In or</w:t>
      </w:r>
      <w:r w:rsidR="004766EF" w:rsidRPr="00E56D31">
        <w:rPr>
          <w:rFonts w:asciiTheme="minorHAnsi" w:hAnsiTheme="minorHAnsi" w:cstheme="minorHAnsi"/>
          <w:highlight w:val="yellow"/>
        </w:rPr>
        <w:t>der to keep protein activity and their</w:t>
      </w:r>
      <w:r w:rsidRPr="00E56D31">
        <w:rPr>
          <w:rFonts w:asciiTheme="minorHAnsi" w:hAnsiTheme="minorHAnsi" w:cstheme="minorHAnsi"/>
          <w:highlight w:val="yellow"/>
        </w:rPr>
        <w:t xml:space="preserve"> native state, prepare</w:t>
      </w:r>
      <w:r w:rsidR="00AA60AA" w:rsidRPr="00E56D31">
        <w:rPr>
          <w:rFonts w:asciiTheme="minorHAnsi" w:hAnsiTheme="minorHAnsi" w:cstheme="minorHAnsi"/>
          <w:highlight w:val="yellow"/>
        </w:rPr>
        <w:t xml:space="preserve"> 25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4766EF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4766EF" w:rsidRPr="00E56D31">
        <w:rPr>
          <w:rFonts w:asciiTheme="minorHAnsi" w:hAnsiTheme="minorHAnsi" w:cstheme="minorHAnsi"/>
          <w:highlight w:val="yellow"/>
        </w:rPr>
        <w:t>aliquots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 xml:space="preserve">of </w:t>
      </w:r>
      <w:r w:rsidR="004766EF" w:rsidRPr="00E56D31">
        <w:rPr>
          <w:rFonts w:asciiTheme="minorHAnsi" w:hAnsiTheme="minorHAnsi" w:cstheme="minorHAnsi"/>
          <w:highlight w:val="yellow"/>
        </w:rPr>
        <w:t>cytosolic and nuclear extracts</w:t>
      </w:r>
      <w:r w:rsidRPr="00E56D31">
        <w:rPr>
          <w:rFonts w:asciiTheme="minorHAnsi" w:hAnsiTheme="minorHAnsi" w:cstheme="minorHAnsi"/>
          <w:highlight w:val="yellow"/>
        </w:rPr>
        <w:t>.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="004766EF" w:rsidRPr="00E56D31">
        <w:rPr>
          <w:rFonts w:asciiTheme="minorHAnsi" w:hAnsiTheme="minorHAnsi" w:cstheme="minorHAnsi"/>
          <w:highlight w:val="yellow"/>
        </w:rPr>
        <w:t>Snap-freeze these</w:t>
      </w:r>
      <w:r w:rsidRPr="00E56D31">
        <w:rPr>
          <w:rFonts w:asciiTheme="minorHAnsi" w:hAnsiTheme="minorHAnsi" w:cstheme="minorHAnsi"/>
          <w:highlight w:val="yellow"/>
        </w:rPr>
        <w:t xml:space="preserve"> aliquots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 xml:space="preserve">by placing them in </w:t>
      </w:r>
      <w:r w:rsidR="00AA60AA" w:rsidRPr="00E56D31">
        <w:rPr>
          <w:rFonts w:asciiTheme="minorHAnsi" w:hAnsiTheme="minorHAnsi" w:cstheme="minorHAnsi"/>
          <w:highlight w:val="yellow"/>
        </w:rPr>
        <w:t>liquid nitrogen</w:t>
      </w:r>
      <w:r w:rsidR="004E6FC7" w:rsidRPr="00E56D31">
        <w:rPr>
          <w:rFonts w:asciiTheme="minorHAnsi" w:hAnsiTheme="minorHAnsi" w:cstheme="minorHAnsi"/>
          <w:highlight w:val="yellow"/>
        </w:rPr>
        <w:t xml:space="preserve"> for </w:t>
      </w:r>
      <w:r w:rsidR="005A317E" w:rsidRPr="00E56D31">
        <w:rPr>
          <w:rFonts w:asciiTheme="minorHAnsi" w:hAnsiTheme="minorHAnsi" w:cstheme="minorHAnsi"/>
          <w:highlight w:val="yellow"/>
        </w:rPr>
        <w:t>5</w:t>
      </w:r>
      <w:r w:rsidR="0003673A" w:rsidRPr="00E56D31">
        <w:rPr>
          <w:rFonts w:asciiTheme="minorHAnsi" w:hAnsiTheme="minorHAnsi" w:cstheme="minorHAnsi"/>
          <w:highlight w:val="yellow"/>
        </w:rPr>
        <w:t xml:space="preserve"> </w:t>
      </w:r>
      <w:r w:rsidR="005A317E" w:rsidRPr="00E56D31">
        <w:rPr>
          <w:rFonts w:asciiTheme="minorHAnsi" w:hAnsiTheme="minorHAnsi" w:cstheme="minorHAnsi"/>
          <w:highlight w:val="yellow"/>
        </w:rPr>
        <w:t>s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and store directly</w:t>
      </w:r>
      <w:r w:rsidR="00AA60AA" w:rsidRPr="00E56D31">
        <w:rPr>
          <w:rFonts w:asciiTheme="minorHAnsi" w:hAnsiTheme="minorHAnsi" w:cstheme="minorHAnsi"/>
          <w:highlight w:val="yellow"/>
        </w:rPr>
        <w:t xml:space="preserve"> at -80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876456" w:rsidRPr="00E56D31">
        <w:rPr>
          <w:rFonts w:asciiTheme="minorHAnsi" w:hAnsiTheme="minorHAnsi" w:cstheme="minorHAnsi"/>
          <w:highlight w:val="yellow"/>
        </w:rPr>
        <w:t>°C</w:t>
      </w:r>
      <w:r w:rsidR="00AA60AA" w:rsidRPr="00E56D31">
        <w:rPr>
          <w:rFonts w:asciiTheme="minorHAnsi" w:hAnsiTheme="minorHAnsi" w:cstheme="minorHAnsi"/>
          <w:highlight w:val="yellow"/>
        </w:rPr>
        <w:t>.</w:t>
      </w:r>
      <w:r w:rsidR="009821B6" w:rsidRPr="00E56D31">
        <w:rPr>
          <w:rFonts w:asciiTheme="minorHAnsi" w:hAnsiTheme="minorHAnsi" w:cstheme="minorHAnsi"/>
          <w:highlight w:val="yellow"/>
        </w:rPr>
        <w:t xml:space="preserve"> </w:t>
      </w:r>
    </w:p>
    <w:p w14:paraId="63CAD6E0" w14:textId="77777777" w:rsidR="0056540E" w:rsidRPr="00E56D31" w:rsidRDefault="0056540E" w:rsidP="000B0A2A">
      <w:pPr>
        <w:pStyle w:val="ListParagraph"/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411770A6" w14:textId="378767C9" w:rsidR="00AA60AA" w:rsidRPr="00E56D31" w:rsidRDefault="00AA60AA" w:rsidP="000B0A2A">
      <w:pPr>
        <w:pStyle w:val="ListParagraph"/>
        <w:numPr>
          <w:ilvl w:val="0"/>
          <w:numId w:val="48"/>
        </w:numPr>
        <w:tabs>
          <w:tab w:val="left" w:pos="284"/>
        </w:tabs>
        <w:rPr>
          <w:rFonts w:asciiTheme="minorHAnsi" w:hAnsiTheme="minorHAnsi" w:cstheme="minorHAnsi"/>
          <w:b/>
          <w:highlight w:val="yellow"/>
        </w:rPr>
      </w:pPr>
      <w:r w:rsidRPr="00E56D31">
        <w:rPr>
          <w:rFonts w:asciiTheme="minorHAnsi" w:hAnsiTheme="minorHAnsi" w:cstheme="minorHAnsi"/>
          <w:b/>
          <w:highlight w:val="yellow"/>
        </w:rPr>
        <w:t xml:space="preserve">Labeling of RNA with </w:t>
      </w:r>
      <w:r w:rsidR="002D5BF5" w:rsidRPr="00E56D31">
        <w:rPr>
          <w:rFonts w:asciiTheme="minorHAnsi" w:hAnsiTheme="minorHAnsi" w:cstheme="minorHAnsi"/>
          <w:b/>
          <w:highlight w:val="yellow"/>
        </w:rPr>
        <w:t>D</w:t>
      </w:r>
      <w:r w:rsidRPr="00E56D31">
        <w:rPr>
          <w:rFonts w:asciiTheme="minorHAnsi" w:hAnsiTheme="minorHAnsi" w:cstheme="minorHAnsi"/>
          <w:b/>
          <w:highlight w:val="yellow"/>
        </w:rPr>
        <w:t xml:space="preserve">esthiobiotin </w:t>
      </w:r>
    </w:p>
    <w:p w14:paraId="0D15F908" w14:textId="77777777" w:rsidR="00EA3A48" w:rsidRPr="00E56D31" w:rsidRDefault="00EA3A48" w:rsidP="000B0A2A">
      <w:pPr>
        <w:pStyle w:val="ListParagraph"/>
        <w:ind w:left="284"/>
        <w:rPr>
          <w:rFonts w:asciiTheme="minorHAnsi" w:hAnsiTheme="minorHAnsi" w:cstheme="minorHAnsi"/>
          <w:b/>
          <w:highlight w:val="yellow"/>
        </w:rPr>
      </w:pPr>
    </w:p>
    <w:p w14:paraId="65B4D5DD" w14:textId="4573312A" w:rsidR="001D2129" w:rsidRPr="00E56D31" w:rsidRDefault="001D2129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Have </w:t>
      </w:r>
      <w:r w:rsidR="002E7C53" w:rsidRPr="00E56D31">
        <w:rPr>
          <w:rFonts w:asciiTheme="minorHAnsi" w:hAnsiTheme="minorHAnsi" w:cstheme="minorHAnsi"/>
        </w:rPr>
        <w:t xml:space="preserve">RNA probes </w:t>
      </w:r>
      <w:r w:rsidR="00AA60AA" w:rsidRPr="00E56D31">
        <w:rPr>
          <w:rFonts w:asciiTheme="minorHAnsi" w:hAnsiTheme="minorHAnsi" w:cstheme="minorHAnsi"/>
        </w:rPr>
        <w:t>commercially synthesized</w:t>
      </w:r>
      <w:r w:rsidRPr="00E56D31">
        <w:rPr>
          <w:rFonts w:asciiTheme="minorHAnsi" w:hAnsiTheme="minorHAnsi" w:cstheme="minorHAnsi"/>
        </w:rPr>
        <w:t xml:space="preserve"> and</w:t>
      </w:r>
      <w:r w:rsidR="00AA60AA" w:rsidRPr="00E56D31">
        <w:rPr>
          <w:rFonts w:asciiTheme="minorHAnsi" w:hAnsiTheme="minorHAnsi" w:cstheme="minorHAnsi"/>
        </w:rPr>
        <w:t xml:space="preserve"> HPLC purified</w:t>
      </w:r>
      <w:r w:rsidRPr="00E56D31">
        <w:rPr>
          <w:rFonts w:asciiTheme="minorHAnsi" w:hAnsiTheme="minorHAnsi" w:cstheme="minorHAnsi"/>
        </w:rPr>
        <w:t>.</w:t>
      </w:r>
      <w:r w:rsidR="00AA60AA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R</w:t>
      </w:r>
      <w:r w:rsidR="002B39B5" w:rsidRPr="00E56D31">
        <w:rPr>
          <w:rFonts w:asciiTheme="minorHAnsi" w:hAnsiTheme="minorHAnsi" w:cstheme="minorHAnsi"/>
        </w:rPr>
        <w:t>esuspend</w:t>
      </w:r>
      <w:r w:rsidR="00620A8A" w:rsidRPr="00E56D31">
        <w:rPr>
          <w:rFonts w:asciiTheme="minorHAnsi" w:hAnsiTheme="minorHAnsi" w:cstheme="minorHAnsi"/>
        </w:rPr>
        <w:t xml:space="preserve"> with nuclease-free water</w:t>
      </w:r>
      <w:r w:rsidR="004E6FC7" w:rsidRPr="00E56D31">
        <w:rPr>
          <w:rFonts w:asciiTheme="minorHAnsi" w:hAnsiTheme="minorHAnsi" w:cstheme="minorHAnsi"/>
        </w:rPr>
        <w:t xml:space="preserve"> at 10 µM</w:t>
      </w:r>
      <w:r w:rsidR="00AA60AA" w:rsidRPr="00E56D31">
        <w:rPr>
          <w:rFonts w:asciiTheme="minorHAnsi" w:hAnsiTheme="minorHAnsi" w:cstheme="minorHAnsi"/>
        </w:rPr>
        <w:t>.</w:t>
      </w:r>
      <w:r w:rsidR="007B6BBB" w:rsidRPr="00E56D31">
        <w:rPr>
          <w:rFonts w:asciiTheme="minorHAnsi" w:hAnsiTheme="minorHAnsi" w:cstheme="minorHAnsi"/>
        </w:rPr>
        <w:t xml:space="preserve"> </w:t>
      </w:r>
    </w:p>
    <w:p w14:paraId="75402E79" w14:textId="77777777" w:rsidR="001D2129" w:rsidRPr="00E56D31" w:rsidRDefault="001D2129" w:rsidP="000B0A2A">
      <w:pPr>
        <w:pStyle w:val="ListParagraph"/>
        <w:widowControl/>
        <w:tabs>
          <w:tab w:val="left" w:pos="426"/>
        </w:tabs>
        <w:autoSpaceDE/>
        <w:autoSpaceDN/>
        <w:adjustRightInd/>
        <w:ind w:left="0"/>
        <w:rPr>
          <w:rFonts w:asciiTheme="minorHAnsi" w:hAnsiTheme="minorHAnsi" w:cstheme="minorHAnsi"/>
        </w:rPr>
      </w:pPr>
    </w:p>
    <w:p w14:paraId="535F612F" w14:textId="73F17579" w:rsidR="00F3043B" w:rsidRPr="00E56D31" w:rsidRDefault="002E7C53" w:rsidP="000B0A2A">
      <w:pPr>
        <w:pStyle w:val="ListParagraph"/>
        <w:widowControl/>
        <w:tabs>
          <w:tab w:val="left" w:pos="426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Note: Probe sequences are listed in </w:t>
      </w:r>
      <w:r w:rsidRPr="0053700F">
        <w:rPr>
          <w:rFonts w:asciiTheme="minorHAnsi" w:hAnsiTheme="minorHAnsi" w:cstheme="minorHAnsi"/>
          <w:b/>
        </w:rPr>
        <w:t xml:space="preserve">Table </w:t>
      </w:r>
      <w:r w:rsidR="00E741BF" w:rsidRPr="0053700F">
        <w:rPr>
          <w:rFonts w:asciiTheme="minorHAnsi" w:hAnsiTheme="minorHAnsi" w:cstheme="minorHAnsi"/>
          <w:b/>
        </w:rPr>
        <w:t>1</w:t>
      </w:r>
      <w:r w:rsidRPr="00E56D31">
        <w:rPr>
          <w:rFonts w:asciiTheme="minorHAnsi" w:hAnsiTheme="minorHAnsi" w:cstheme="minorHAnsi"/>
        </w:rPr>
        <w:t xml:space="preserve">. </w:t>
      </w:r>
    </w:p>
    <w:p w14:paraId="1A4F1D25" w14:textId="77777777" w:rsidR="00F3043B" w:rsidRPr="00E56D31" w:rsidRDefault="00F3043B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5C48793A" w14:textId="1358221A" w:rsidR="002B39B5" w:rsidRPr="00E56D31" w:rsidRDefault="001D2129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 xml:space="preserve">Use </w:t>
      </w:r>
      <w:r w:rsidR="00AA60AA" w:rsidRPr="00E56D31">
        <w:rPr>
          <w:rFonts w:asciiTheme="minorHAnsi" w:hAnsiTheme="minorHAnsi" w:cstheme="minorHAnsi"/>
          <w:highlight w:val="yellow"/>
        </w:rPr>
        <w:t>50 pmol of RNA</w:t>
      </w:r>
      <w:r w:rsidR="00AD05B3"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>per RNA-p</w:t>
      </w:r>
      <w:r w:rsidR="008579E0" w:rsidRPr="00E56D31">
        <w:rPr>
          <w:rFonts w:asciiTheme="minorHAnsi" w:hAnsiTheme="minorHAnsi" w:cstheme="minorHAnsi"/>
          <w:highlight w:val="yellow"/>
        </w:rPr>
        <w:t>u</w:t>
      </w:r>
      <w:r w:rsidR="00C00C8C" w:rsidRPr="00E56D31">
        <w:rPr>
          <w:rFonts w:asciiTheme="minorHAnsi" w:hAnsiTheme="minorHAnsi" w:cstheme="minorHAnsi"/>
          <w:highlight w:val="yellow"/>
        </w:rPr>
        <w:t>l</w:t>
      </w:r>
      <w:r w:rsidR="00AA60AA" w:rsidRPr="00E56D31">
        <w:rPr>
          <w:rFonts w:asciiTheme="minorHAnsi" w:hAnsiTheme="minorHAnsi" w:cstheme="minorHAnsi"/>
          <w:highlight w:val="yellow"/>
        </w:rPr>
        <w:t>ldown reaction</w:t>
      </w:r>
      <w:r w:rsidR="00AD05B3" w:rsidRPr="00E56D31">
        <w:rPr>
          <w:rFonts w:asciiTheme="minorHAnsi" w:hAnsiTheme="minorHAnsi" w:cstheme="minorHAnsi"/>
          <w:highlight w:val="yellow"/>
        </w:rPr>
        <w:t>.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="002B39B5" w:rsidRPr="00E56D31">
        <w:rPr>
          <w:rFonts w:asciiTheme="minorHAnsi" w:hAnsiTheme="minorHAnsi" w:cstheme="minorHAnsi"/>
          <w:highlight w:val="yellow"/>
        </w:rPr>
        <w:t xml:space="preserve">Thaw and keep all reagents on ice except </w:t>
      </w:r>
      <w:r w:rsidR="00CD32F1" w:rsidRPr="00E56D31">
        <w:rPr>
          <w:rFonts w:asciiTheme="minorHAnsi" w:hAnsiTheme="minorHAnsi" w:cstheme="minorHAnsi"/>
          <w:highlight w:val="yellow"/>
        </w:rPr>
        <w:t xml:space="preserve">for </w:t>
      </w:r>
      <w:r w:rsidR="002B39B5" w:rsidRPr="00E56D31">
        <w:rPr>
          <w:rFonts w:asciiTheme="minorHAnsi" w:hAnsiTheme="minorHAnsi" w:cstheme="minorHAnsi"/>
          <w:highlight w:val="yellow"/>
        </w:rPr>
        <w:t xml:space="preserve">PEG 30%, used to label </w:t>
      </w:r>
      <w:r w:rsidR="00AA60AA" w:rsidRPr="00E56D31">
        <w:rPr>
          <w:rFonts w:asciiTheme="minorHAnsi" w:hAnsiTheme="minorHAnsi" w:cstheme="minorHAnsi"/>
          <w:highlight w:val="yellow"/>
        </w:rPr>
        <w:t xml:space="preserve">3’ terminus </w:t>
      </w:r>
      <w:r w:rsidR="00BE091D" w:rsidRPr="00E56D31">
        <w:rPr>
          <w:rFonts w:asciiTheme="minorHAnsi" w:hAnsiTheme="minorHAnsi" w:cstheme="minorHAnsi"/>
          <w:highlight w:val="yellow"/>
        </w:rPr>
        <w:t>of RNA oligo</w:t>
      </w:r>
      <w:r w:rsidR="00B95F58" w:rsidRPr="00E56D31">
        <w:rPr>
          <w:rFonts w:asciiTheme="minorHAnsi" w:hAnsiTheme="minorHAnsi" w:cstheme="minorHAnsi"/>
          <w:highlight w:val="yellow"/>
        </w:rPr>
        <w:t>.</w:t>
      </w:r>
    </w:p>
    <w:p w14:paraId="1F821602" w14:textId="0DDAB011" w:rsidR="00F3043B" w:rsidRPr="00E56D31" w:rsidRDefault="00F3043B" w:rsidP="000B0A2A">
      <w:pPr>
        <w:widowControl/>
        <w:tabs>
          <w:tab w:val="left" w:pos="426"/>
        </w:tabs>
        <w:autoSpaceDE/>
        <w:autoSpaceDN/>
        <w:adjustRightInd/>
        <w:ind w:firstLine="60"/>
        <w:rPr>
          <w:rFonts w:asciiTheme="minorHAnsi" w:hAnsiTheme="minorHAnsi" w:cstheme="minorHAnsi"/>
          <w:highlight w:val="yellow"/>
        </w:rPr>
      </w:pPr>
    </w:p>
    <w:p w14:paraId="7384F99F" w14:textId="52B410CC" w:rsidR="004C7B58" w:rsidRPr="00E56D31" w:rsidRDefault="00AA60AA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Transfer 5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4E6FC7" w:rsidRPr="00E56D31">
        <w:rPr>
          <w:rFonts w:asciiTheme="minorHAnsi" w:hAnsiTheme="minorHAnsi" w:cstheme="minorHAnsi"/>
          <w:highlight w:val="yellow"/>
        </w:rPr>
        <w:t xml:space="preserve"> of</w:t>
      </w:r>
      <w:r w:rsidR="00AD71F3" w:rsidRPr="00E56D31">
        <w:rPr>
          <w:rFonts w:asciiTheme="minorHAnsi" w:hAnsiTheme="minorHAnsi" w:cstheme="minorHAnsi"/>
          <w:highlight w:val="yellow"/>
        </w:rPr>
        <w:t xml:space="preserve"> 10</w:t>
      </w:r>
      <w:r w:rsidR="0003673A" w:rsidRPr="00E56D31">
        <w:rPr>
          <w:rFonts w:asciiTheme="minorHAnsi" w:hAnsiTheme="minorHAnsi" w:cstheme="minorHAnsi"/>
          <w:highlight w:val="yellow"/>
        </w:rPr>
        <w:t xml:space="preserve"> </w:t>
      </w:r>
      <w:r w:rsidR="00E56D31">
        <w:rPr>
          <w:rFonts w:asciiTheme="minorHAnsi" w:hAnsiTheme="minorHAnsi" w:cstheme="minorHAnsi"/>
          <w:highlight w:val="yellow"/>
        </w:rPr>
        <w:t>µ</w:t>
      </w:r>
      <w:r w:rsidR="00AD71F3" w:rsidRPr="00E56D31">
        <w:rPr>
          <w:rFonts w:asciiTheme="minorHAnsi" w:hAnsiTheme="minorHAnsi" w:cstheme="minorHAnsi"/>
          <w:highlight w:val="yellow"/>
        </w:rPr>
        <w:t>M</w:t>
      </w:r>
      <w:r w:rsidR="004E6FC7" w:rsidRPr="00E56D31">
        <w:rPr>
          <w:rFonts w:asciiTheme="minorHAnsi" w:hAnsiTheme="minorHAnsi" w:cstheme="minorHAnsi"/>
          <w:highlight w:val="yellow"/>
        </w:rPr>
        <w:t xml:space="preserve"> </w:t>
      </w:r>
      <w:r w:rsidR="00B95F58" w:rsidRPr="00E56D31">
        <w:rPr>
          <w:rFonts w:asciiTheme="minorHAnsi" w:hAnsiTheme="minorHAnsi" w:cstheme="minorHAnsi"/>
          <w:highlight w:val="yellow"/>
        </w:rPr>
        <w:t>RNA probe</w:t>
      </w:r>
      <w:r w:rsidR="00C26A49" w:rsidRPr="00E56D31">
        <w:rPr>
          <w:rFonts w:asciiTheme="minorHAnsi" w:hAnsiTheme="minorHAnsi" w:cstheme="minorHAnsi"/>
          <w:highlight w:val="yellow"/>
        </w:rPr>
        <w:t>s</w:t>
      </w:r>
      <w:r w:rsidR="00B95F58" w:rsidRPr="00E56D31">
        <w:rPr>
          <w:rFonts w:asciiTheme="minorHAnsi" w:hAnsiTheme="minorHAnsi" w:cstheme="minorHAnsi"/>
          <w:highlight w:val="yellow"/>
        </w:rPr>
        <w:t>, labeled</w:t>
      </w:r>
      <w:r w:rsidR="00AD71F3" w:rsidRPr="00E56D31">
        <w:rPr>
          <w:rFonts w:asciiTheme="minorHAnsi" w:hAnsiTheme="minorHAnsi" w:cstheme="minorHAnsi"/>
          <w:highlight w:val="yellow"/>
        </w:rPr>
        <w:t xml:space="preserve"> as</w:t>
      </w:r>
      <w:r w:rsidR="00B95F58" w:rsidRPr="00E56D31">
        <w:rPr>
          <w:rFonts w:asciiTheme="minorHAnsi" w:hAnsiTheme="minorHAnsi" w:cstheme="minorHAnsi"/>
          <w:highlight w:val="yellow"/>
        </w:rPr>
        <w:t xml:space="preserve"> </w:t>
      </w:r>
      <w:r w:rsidR="004E6FC7" w:rsidRPr="00E56D31">
        <w:rPr>
          <w:rFonts w:asciiTheme="minorHAnsi" w:hAnsiTheme="minorHAnsi" w:cstheme="minorHAnsi"/>
          <w:highlight w:val="yellow"/>
        </w:rPr>
        <w:t>CALB2</w:t>
      </w:r>
      <w:r w:rsidR="00666390" w:rsidRPr="00E56D31">
        <w:rPr>
          <w:rFonts w:asciiTheme="minorHAnsi" w:hAnsiTheme="minorHAnsi" w:cstheme="minorHAnsi"/>
          <w:highlight w:val="yellow"/>
        </w:rPr>
        <w:t xml:space="preserve"> 3’</w:t>
      </w:r>
      <w:r w:rsidR="00A92EA9" w:rsidRPr="00E56D31">
        <w:rPr>
          <w:rFonts w:asciiTheme="minorHAnsi" w:hAnsiTheme="minorHAnsi" w:cstheme="minorHAnsi"/>
          <w:highlight w:val="yellow"/>
        </w:rPr>
        <w:t xml:space="preserve"> </w:t>
      </w:r>
      <w:r w:rsidR="00666390" w:rsidRPr="00E56D31">
        <w:rPr>
          <w:rFonts w:asciiTheme="minorHAnsi" w:hAnsiTheme="minorHAnsi" w:cstheme="minorHAnsi"/>
          <w:highlight w:val="yellow"/>
        </w:rPr>
        <w:t>UTR</w:t>
      </w:r>
      <w:r w:rsidR="0026742E" w:rsidRPr="00E56D31">
        <w:rPr>
          <w:rFonts w:asciiTheme="minorHAnsi" w:hAnsiTheme="minorHAnsi" w:cstheme="minorHAnsi"/>
          <w:highlight w:val="yellow"/>
        </w:rPr>
        <w:t xml:space="preserve"> </w:t>
      </w:r>
      <w:r w:rsidR="002D3A1F" w:rsidRPr="00E56D31">
        <w:rPr>
          <w:rFonts w:asciiTheme="minorHAnsi" w:hAnsiTheme="minorHAnsi" w:cstheme="minorHAnsi"/>
          <w:highlight w:val="yellow"/>
        </w:rPr>
        <w:t>(</w:t>
      </w:r>
      <w:r w:rsidR="004E6FC7" w:rsidRPr="00E56D31">
        <w:rPr>
          <w:rFonts w:asciiTheme="minorHAnsi" w:hAnsiTheme="minorHAnsi" w:cstheme="minorHAnsi"/>
          <w:highlight w:val="yellow"/>
        </w:rPr>
        <w:t>ARE</w:t>
      </w:r>
      <w:r w:rsidR="002D3A1F" w:rsidRPr="00E56D31">
        <w:rPr>
          <w:rFonts w:asciiTheme="minorHAnsi" w:hAnsiTheme="minorHAnsi" w:cstheme="minorHAnsi"/>
          <w:highlight w:val="yellow"/>
        </w:rPr>
        <w:t>)</w:t>
      </w:r>
      <w:r w:rsidR="004E6FC7" w:rsidRPr="00E56D31">
        <w:rPr>
          <w:rFonts w:asciiTheme="minorHAnsi" w:hAnsiTheme="minorHAnsi" w:cstheme="minorHAnsi"/>
          <w:highlight w:val="yellow"/>
        </w:rPr>
        <w:t>, CALB2</w:t>
      </w:r>
      <w:r w:rsidR="0026742E" w:rsidRPr="00E56D31">
        <w:rPr>
          <w:rFonts w:asciiTheme="minorHAnsi" w:hAnsiTheme="minorHAnsi" w:cstheme="minorHAnsi"/>
          <w:highlight w:val="yellow"/>
        </w:rPr>
        <w:t xml:space="preserve"> 3’</w:t>
      </w:r>
      <w:r w:rsidR="00A92EA9" w:rsidRPr="00E56D31">
        <w:rPr>
          <w:rFonts w:asciiTheme="minorHAnsi" w:hAnsiTheme="minorHAnsi" w:cstheme="minorHAnsi"/>
          <w:highlight w:val="yellow"/>
        </w:rPr>
        <w:t xml:space="preserve"> </w:t>
      </w:r>
      <w:r w:rsidR="0026742E" w:rsidRPr="00E56D31">
        <w:rPr>
          <w:rFonts w:asciiTheme="minorHAnsi" w:hAnsiTheme="minorHAnsi" w:cstheme="minorHAnsi"/>
          <w:highlight w:val="yellow"/>
        </w:rPr>
        <w:t>UTR (</w:t>
      </w:r>
      <w:r w:rsidR="004E6FC7" w:rsidRPr="00E56D31">
        <w:rPr>
          <w:rFonts w:asciiTheme="minorHAnsi" w:hAnsiTheme="minorHAnsi" w:cstheme="minorHAnsi"/>
          <w:highlight w:val="yellow"/>
        </w:rPr>
        <w:t>mtARE</w:t>
      </w:r>
      <w:r w:rsidR="0026742E" w:rsidRPr="00E56D31">
        <w:rPr>
          <w:rFonts w:asciiTheme="minorHAnsi" w:hAnsiTheme="minorHAnsi" w:cstheme="minorHAnsi"/>
          <w:highlight w:val="yellow"/>
        </w:rPr>
        <w:t>)</w:t>
      </w:r>
      <w:r w:rsidR="004E6FC7" w:rsidRPr="00E56D31">
        <w:rPr>
          <w:rFonts w:asciiTheme="minorHAnsi" w:hAnsiTheme="minorHAnsi" w:cstheme="minorHAnsi"/>
          <w:highlight w:val="yellow"/>
        </w:rPr>
        <w:t xml:space="preserve">, </w:t>
      </w:r>
      <w:r w:rsidR="008579E0" w:rsidRPr="00E56D31">
        <w:rPr>
          <w:rFonts w:asciiTheme="minorHAnsi" w:hAnsiTheme="minorHAnsi" w:cstheme="minorHAnsi"/>
          <w:highlight w:val="yellow"/>
        </w:rPr>
        <w:t xml:space="preserve">and </w:t>
      </w:r>
      <w:r w:rsidR="004E6FC7" w:rsidRPr="00E56D31">
        <w:rPr>
          <w:rFonts w:asciiTheme="minorHAnsi" w:hAnsiTheme="minorHAnsi" w:cstheme="minorHAnsi"/>
          <w:highlight w:val="yellow"/>
        </w:rPr>
        <w:t>Unrelated</w:t>
      </w:r>
      <w:r w:rsidRPr="00E56D31">
        <w:rPr>
          <w:rFonts w:asciiTheme="minorHAnsi" w:hAnsiTheme="minorHAnsi" w:cstheme="minorHAnsi"/>
          <w:highlight w:val="yellow"/>
        </w:rPr>
        <w:t>-</w:t>
      </w:r>
      <w:r w:rsidR="009B5A7D" w:rsidRPr="00E56D31">
        <w:rPr>
          <w:rFonts w:asciiTheme="minorHAnsi" w:hAnsiTheme="minorHAnsi" w:cstheme="minorHAnsi"/>
          <w:highlight w:val="yellow"/>
        </w:rPr>
        <w:t>RNA (</w:t>
      </w:r>
      <w:r w:rsidRPr="00E56D31">
        <w:rPr>
          <w:rFonts w:asciiTheme="minorHAnsi" w:hAnsiTheme="minorHAnsi" w:cstheme="minorHAnsi"/>
          <w:highlight w:val="yellow"/>
        </w:rPr>
        <w:t>IRE</w:t>
      </w:r>
      <w:r w:rsidR="009B5A7D" w:rsidRPr="00E56D31">
        <w:rPr>
          <w:rFonts w:asciiTheme="minorHAnsi" w:hAnsiTheme="minorHAnsi" w:cstheme="minorHAnsi"/>
          <w:highlight w:val="yellow"/>
        </w:rPr>
        <w:t>)</w:t>
      </w:r>
      <w:r w:rsidR="00B95F58" w:rsidRPr="00E56D31">
        <w:rPr>
          <w:rFonts w:asciiTheme="minorHAnsi" w:hAnsiTheme="minorHAnsi" w:cstheme="minorHAnsi"/>
          <w:highlight w:val="yellow"/>
        </w:rPr>
        <w:t xml:space="preserve">, </w:t>
      </w:r>
      <w:r w:rsidRPr="00E56D31">
        <w:rPr>
          <w:rFonts w:asciiTheme="minorHAnsi" w:hAnsiTheme="minorHAnsi" w:cstheme="minorHAnsi"/>
          <w:highlight w:val="yellow"/>
        </w:rPr>
        <w:t>into 0</w:t>
      </w:r>
      <w:r w:rsidR="00D14A9F" w:rsidRPr="00E56D31">
        <w:rPr>
          <w:rFonts w:asciiTheme="minorHAnsi" w:hAnsiTheme="minorHAnsi" w:cstheme="minorHAnsi"/>
          <w:highlight w:val="yellow"/>
        </w:rPr>
        <w:t>.</w:t>
      </w:r>
      <w:r w:rsidRPr="00E56D31">
        <w:rPr>
          <w:rFonts w:asciiTheme="minorHAnsi" w:hAnsiTheme="minorHAnsi" w:cstheme="minorHAnsi"/>
          <w:highlight w:val="yellow"/>
        </w:rPr>
        <w:t>5</w:t>
      </w:r>
      <w:r w:rsidR="009B5A7D" w:rsidRPr="00E56D31">
        <w:rPr>
          <w:rFonts w:asciiTheme="minorHAnsi" w:hAnsiTheme="minorHAnsi" w:cstheme="minorHAnsi"/>
          <w:highlight w:val="yellow"/>
        </w:rPr>
        <w:t xml:space="preserve"> </w:t>
      </w:r>
      <w:r w:rsidR="00FE641F" w:rsidRPr="00E56D31">
        <w:rPr>
          <w:rFonts w:asciiTheme="minorHAnsi" w:hAnsiTheme="minorHAnsi" w:cstheme="minorHAnsi"/>
          <w:highlight w:val="yellow"/>
        </w:rPr>
        <w:t>mL</w:t>
      </w:r>
      <w:r w:rsidRPr="00E56D31">
        <w:rPr>
          <w:rFonts w:asciiTheme="minorHAnsi" w:hAnsiTheme="minorHAnsi" w:cstheme="minorHAnsi"/>
          <w:highlight w:val="yellow"/>
        </w:rPr>
        <w:t xml:space="preserve"> thin-wall </w:t>
      </w:r>
      <w:r w:rsidR="00AE7B6E">
        <w:rPr>
          <w:rFonts w:asciiTheme="minorHAnsi" w:hAnsiTheme="minorHAnsi" w:cstheme="minorHAnsi"/>
          <w:highlight w:val="yellow"/>
        </w:rPr>
        <w:t xml:space="preserve">microcentrifuge </w:t>
      </w:r>
      <w:r w:rsidRPr="00E56D31">
        <w:rPr>
          <w:rFonts w:asciiTheme="minorHAnsi" w:hAnsiTheme="minorHAnsi" w:cstheme="minorHAnsi"/>
          <w:highlight w:val="yellow"/>
        </w:rPr>
        <w:t xml:space="preserve">tubes and incubate in </w:t>
      </w:r>
      <w:r w:rsidR="0026742E" w:rsidRPr="00E56D31">
        <w:rPr>
          <w:rFonts w:asciiTheme="minorHAnsi" w:hAnsiTheme="minorHAnsi" w:cstheme="minorHAnsi"/>
          <w:highlight w:val="yellow"/>
        </w:rPr>
        <w:t xml:space="preserve">a </w:t>
      </w:r>
      <w:r w:rsidRPr="00E56D31">
        <w:rPr>
          <w:rFonts w:asciiTheme="minorHAnsi" w:hAnsiTheme="minorHAnsi" w:cstheme="minorHAnsi"/>
          <w:highlight w:val="yellow"/>
        </w:rPr>
        <w:t>PCR machine at 85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CA4DFB" w:rsidRPr="00E56D31">
        <w:rPr>
          <w:rFonts w:asciiTheme="minorHAnsi" w:hAnsiTheme="minorHAnsi" w:cstheme="minorHAnsi"/>
          <w:highlight w:val="yellow"/>
        </w:rPr>
        <w:t>°C</w:t>
      </w:r>
      <w:r w:rsidRPr="00E56D31">
        <w:rPr>
          <w:rFonts w:asciiTheme="minorHAnsi" w:hAnsiTheme="minorHAnsi" w:cstheme="minorHAnsi"/>
          <w:highlight w:val="yellow"/>
        </w:rPr>
        <w:t xml:space="preserve"> for 5</w:t>
      </w:r>
      <w:r w:rsidR="00CF248F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min. Place the tubes immediately on ice.</w:t>
      </w:r>
      <w:r w:rsidR="009B5A7D" w:rsidRPr="00E56D31">
        <w:rPr>
          <w:rFonts w:asciiTheme="minorHAnsi" w:hAnsiTheme="minorHAnsi" w:cstheme="minorHAnsi"/>
          <w:highlight w:val="yellow"/>
        </w:rPr>
        <w:t xml:space="preserve"> </w:t>
      </w:r>
    </w:p>
    <w:p w14:paraId="5620B0DE" w14:textId="77777777" w:rsidR="004C7B58" w:rsidRPr="00E56D31" w:rsidRDefault="004C7B58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5FF0C795" w14:textId="7C3C24A2" w:rsidR="00F3043B" w:rsidRPr="00E56D31" w:rsidRDefault="00B95F58" w:rsidP="000B0A2A">
      <w:pPr>
        <w:pStyle w:val="ListParagraph"/>
        <w:widowControl/>
        <w:tabs>
          <w:tab w:val="left" w:pos="426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Note: </w:t>
      </w:r>
      <w:r w:rsidR="009B5A7D" w:rsidRPr="00E56D31">
        <w:rPr>
          <w:rFonts w:asciiTheme="minorHAnsi" w:hAnsiTheme="minorHAnsi" w:cstheme="minorHAnsi"/>
        </w:rPr>
        <w:t>This step is important</w:t>
      </w:r>
      <w:r w:rsidR="005656DA">
        <w:rPr>
          <w:rFonts w:asciiTheme="minorHAnsi" w:hAnsiTheme="minorHAnsi" w:cstheme="minorHAnsi"/>
        </w:rPr>
        <w:t xml:space="preserve">, as it </w:t>
      </w:r>
      <w:r w:rsidR="00C81071" w:rsidRPr="00E56D31">
        <w:rPr>
          <w:rFonts w:asciiTheme="minorHAnsi" w:hAnsiTheme="minorHAnsi" w:cstheme="minorHAnsi"/>
        </w:rPr>
        <w:t>promote</w:t>
      </w:r>
      <w:r w:rsidR="005656DA">
        <w:rPr>
          <w:rFonts w:asciiTheme="minorHAnsi" w:hAnsiTheme="minorHAnsi" w:cstheme="minorHAnsi"/>
        </w:rPr>
        <w:t>s</w:t>
      </w:r>
      <w:r w:rsidR="00C81071" w:rsidRPr="00E56D31">
        <w:rPr>
          <w:rFonts w:asciiTheme="minorHAnsi" w:hAnsiTheme="minorHAnsi" w:cstheme="minorHAnsi"/>
        </w:rPr>
        <w:t xml:space="preserve"> </w:t>
      </w:r>
      <w:r w:rsidR="009657E4" w:rsidRPr="00E56D31">
        <w:rPr>
          <w:rFonts w:asciiTheme="minorHAnsi" w:hAnsiTheme="minorHAnsi" w:cstheme="minorHAnsi"/>
        </w:rPr>
        <w:t xml:space="preserve">the </w:t>
      </w:r>
      <w:r w:rsidR="009B5A7D" w:rsidRPr="00E56D31">
        <w:rPr>
          <w:rFonts w:asciiTheme="minorHAnsi" w:hAnsiTheme="minorHAnsi" w:cstheme="minorHAnsi"/>
        </w:rPr>
        <w:t>relax</w:t>
      </w:r>
      <w:r w:rsidR="00C81071" w:rsidRPr="00E56D31">
        <w:rPr>
          <w:rFonts w:asciiTheme="minorHAnsi" w:hAnsiTheme="minorHAnsi" w:cstheme="minorHAnsi"/>
        </w:rPr>
        <w:t>ation</w:t>
      </w:r>
      <w:r w:rsidR="009B5A7D" w:rsidRPr="00E56D31">
        <w:rPr>
          <w:rFonts w:asciiTheme="minorHAnsi" w:hAnsiTheme="minorHAnsi" w:cstheme="minorHAnsi"/>
        </w:rPr>
        <w:t xml:space="preserve"> and acce</w:t>
      </w:r>
      <w:r w:rsidR="00C81071" w:rsidRPr="00E56D31">
        <w:rPr>
          <w:rFonts w:asciiTheme="minorHAnsi" w:hAnsiTheme="minorHAnsi" w:cstheme="minorHAnsi"/>
        </w:rPr>
        <w:t xml:space="preserve">ssibility </w:t>
      </w:r>
      <w:r w:rsidR="00D14A9F" w:rsidRPr="00E56D31">
        <w:rPr>
          <w:rFonts w:asciiTheme="minorHAnsi" w:hAnsiTheme="minorHAnsi" w:cstheme="minorHAnsi"/>
        </w:rPr>
        <w:t xml:space="preserve">of </w:t>
      </w:r>
      <w:r w:rsidR="00C81071" w:rsidRPr="00E56D31">
        <w:rPr>
          <w:rFonts w:asciiTheme="minorHAnsi" w:hAnsiTheme="minorHAnsi" w:cstheme="minorHAnsi"/>
        </w:rPr>
        <w:t>the</w:t>
      </w:r>
      <w:r w:rsidR="009B5A7D" w:rsidRPr="00E56D31">
        <w:rPr>
          <w:rFonts w:asciiTheme="minorHAnsi" w:hAnsiTheme="minorHAnsi" w:cstheme="minorHAnsi"/>
        </w:rPr>
        <w:t xml:space="preserve"> </w:t>
      </w:r>
      <w:r w:rsidR="00332363" w:rsidRPr="00E56D31">
        <w:rPr>
          <w:rFonts w:asciiTheme="minorHAnsi" w:hAnsiTheme="minorHAnsi" w:cstheme="minorHAnsi"/>
        </w:rPr>
        <w:t xml:space="preserve">RNA probe </w:t>
      </w:r>
      <w:r w:rsidR="009B5A7D" w:rsidRPr="00E56D31">
        <w:rPr>
          <w:rFonts w:asciiTheme="minorHAnsi" w:hAnsiTheme="minorHAnsi" w:cstheme="minorHAnsi"/>
        </w:rPr>
        <w:t xml:space="preserve">for labeling. </w:t>
      </w:r>
    </w:p>
    <w:p w14:paraId="2176EE06" w14:textId="77777777" w:rsidR="00F3043B" w:rsidRPr="00E56D31" w:rsidRDefault="00F3043B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0202A79C" w14:textId="3F147C64" w:rsidR="00346546" w:rsidRPr="00E56D31" w:rsidRDefault="009B5A7D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 xml:space="preserve">For </w:t>
      </w:r>
      <w:r w:rsidR="00C81071" w:rsidRPr="00E56D31">
        <w:rPr>
          <w:rFonts w:asciiTheme="minorHAnsi" w:hAnsiTheme="minorHAnsi" w:cstheme="minorHAnsi"/>
          <w:highlight w:val="yellow"/>
        </w:rPr>
        <w:t xml:space="preserve">a </w:t>
      </w:r>
      <w:r w:rsidR="00B95F58" w:rsidRPr="00E56D31">
        <w:rPr>
          <w:rFonts w:asciiTheme="minorHAnsi" w:hAnsiTheme="minorHAnsi" w:cstheme="minorHAnsi"/>
          <w:highlight w:val="yellow"/>
        </w:rPr>
        <w:t>single</w:t>
      </w:r>
      <w:r w:rsidR="00DF1C5B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30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reaction,</w:t>
      </w:r>
      <w:r w:rsidR="00BF4E20" w:rsidRPr="00E56D31">
        <w:rPr>
          <w:rFonts w:asciiTheme="minorHAnsi" w:hAnsiTheme="minorHAnsi" w:cstheme="minorHAnsi"/>
          <w:highlight w:val="yellow"/>
        </w:rPr>
        <w:t xml:space="preserve"> add to </w:t>
      </w:r>
      <w:r w:rsidR="00B95F58" w:rsidRPr="00E56D31">
        <w:rPr>
          <w:rFonts w:asciiTheme="minorHAnsi" w:hAnsiTheme="minorHAnsi" w:cstheme="minorHAnsi"/>
          <w:highlight w:val="yellow"/>
        </w:rPr>
        <w:t xml:space="preserve">the </w:t>
      </w:r>
      <w:r w:rsidR="00BF4E20" w:rsidRPr="00E56D31">
        <w:rPr>
          <w:rFonts w:asciiTheme="minorHAnsi" w:hAnsiTheme="minorHAnsi" w:cstheme="minorHAnsi"/>
          <w:highlight w:val="yellow"/>
        </w:rPr>
        <w:t>RNA-containing tube</w:t>
      </w:r>
      <w:r w:rsidR="00346546" w:rsidRPr="00E56D31">
        <w:rPr>
          <w:rFonts w:asciiTheme="minorHAnsi" w:hAnsiTheme="minorHAnsi" w:cstheme="minorHAnsi"/>
          <w:highlight w:val="yellow"/>
        </w:rPr>
        <w:t xml:space="preserve"> the</w:t>
      </w:r>
      <w:r w:rsidR="00BF4E20" w:rsidRPr="00E56D31">
        <w:rPr>
          <w:rFonts w:asciiTheme="minorHAnsi" w:hAnsiTheme="minorHAnsi" w:cstheme="minorHAnsi"/>
          <w:highlight w:val="yellow"/>
        </w:rPr>
        <w:t xml:space="preserve"> following</w:t>
      </w:r>
      <w:r w:rsidRPr="00E56D31">
        <w:rPr>
          <w:rFonts w:asciiTheme="minorHAnsi" w:hAnsiTheme="minorHAnsi" w:cstheme="minorHAnsi"/>
          <w:highlight w:val="yellow"/>
        </w:rPr>
        <w:t xml:space="preserve"> </w:t>
      </w:r>
      <w:r w:rsidR="00625A48" w:rsidRPr="00E56D31">
        <w:rPr>
          <w:rFonts w:asciiTheme="minorHAnsi" w:hAnsiTheme="minorHAnsi" w:cstheme="minorHAnsi"/>
          <w:highlight w:val="yellow"/>
        </w:rPr>
        <w:t>10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BF4E20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mix</w:t>
      </w:r>
      <w:r w:rsidR="00BF4E20" w:rsidRPr="00E56D31">
        <w:rPr>
          <w:rFonts w:asciiTheme="minorHAnsi" w:hAnsiTheme="minorHAnsi" w:cstheme="minorHAnsi"/>
          <w:highlight w:val="yellow"/>
        </w:rPr>
        <w:t>:</w:t>
      </w:r>
      <w:r w:rsidRPr="00E56D31">
        <w:rPr>
          <w:rFonts w:asciiTheme="minorHAnsi" w:hAnsiTheme="minorHAnsi" w:cstheme="minorHAnsi"/>
          <w:highlight w:val="yellow"/>
        </w:rPr>
        <w:t xml:space="preserve"> 3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625A48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625A48" w:rsidRPr="00E56D31">
        <w:rPr>
          <w:rFonts w:asciiTheme="minorHAnsi" w:hAnsiTheme="minorHAnsi" w:cstheme="minorHAnsi"/>
          <w:highlight w:val="yellow"/>
        </w:rPr>
        <w:t>nuclease free water, 3</w:t>
      </w:r>
      <w:r w:rsidR="00B95F58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B95F58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AE7B6E" w:rsidRPr="00E56D31">
        <w:rPr>
          <w:rFonts w:asciiTheme="minorHAnsi" w:hAnsiTheme="minorHAnsi" w:cstheme="minorHAnsi"/>
          <w:highlight w:val="yellow"/>
        </w:rPr>
        <w:t>10</w:t>
      </w:r>
      <w:r w:rsidR="00AE7B6E">
        <w:rPr>
          <w:rFonts w:asciiTheme="minorHAnsi" w:hAnsiTheme="minorHAnsi" w:cstheme="minorHAnsi"/>
          <w:highlight w:val="yellow"/>
        </w:rPr>
        <w:t>x</w:t>
      </w:r>
      <w:r w:rsidR="00AE7B6E" w:rsidRPr="00E56D31">
        <w:rPr>
          <w:rFonts w:asciiTheme="minorHAnsi" w:hAnsiTheme="minorHAnsi" w:cstheme="minorHAnsi"/>
          <w:highlight w:val="yellow"/>
        </w:rPr>
        <w:t xml:space="preserve"> </w:t>
      </w:r>
      <w:r w:rsidR="00BF4E20" w:rsidRPr="00E56D31">
        <w:rPr>
          <w:rFonts w:asciiTheme="minorHAnsi" w:hAnsiTheme="minorHAnsi" w:cstheme="minorHAnsi"/>
          <w:highlight w:val="yellow"/>
        </w:rPr>
        <w:t xml:space="preserve">RNA Ligase Reaction Buffer, 1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BF4E20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BF4E20" w:rsidRPr="00E56D31">
        <w:rPr>
          <w:rFonts w:asciiTheme="minorHAnsi" w:hAnsiTheme="minorHAnsi" w:cstheme="minorHAnsi"/>
          <w:highlight w:val="yellow"/>
        </w:rPr>
        <w:t>RNase Inhibitor (40 U/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625A48" w:rsidRPr="00E56D31">
        <w:rPr>
          <w:rFonts w:asciiTheme="minorHAnsi" w:hAnsiTheme="minorHAnsi" w:cstheme="minorHAnsi"/>
          <w:highlight w:val="yellow"/>
        </w:rPr>
        <w:t>), 1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BF4E20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BF4E20" w:rsidRPr="00E56D31">
        <w:rPr>
          <w:rFonts w:asciiTheme="minorHAnsi" w:hAnsiTheme="minorHAnsi" w:cstheme="minorHAnsi"/>
          <w:highlight w:val="yellow"/>
        </w:rPr>
        <w:t xml:space="preserve">Desthiobiotinylated Cytidine Bisphosphate (1 mM), </w:t>
      </w:r>
      <w:r w:rsidR="00AE7B6E">
        <w:rPr>
          <w:rFonts w:asciiTheme="minorHAnsi" w:hAnsiTheme="minorHAnsi" w:cstheme="minorHAnsi"/>
          <w:highlight w:val="yellow"/>
        </w:rPr>
        <w:t xml:space="preserve">and </w:t>
      </w:r>
      <w:r w:rsidR="00BF4E20" w:rsidRPr="00E56D31">
        <w:rPr>
          <w:rFonts w:asciiTheme="minorHAnsi" w:hAnsiTheme="minorHAnsi" w:cstheme="minorHAnsi"/>
          <w:highlight w:val="yellow"/>
        </w:rPr>
        <w:t xml:space="preserve">2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BF4E20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BF4E20" w:rsidRPr="00E56D31">
        <w:rPr>
          <w:rFonts w:asciiTheme="minorHAnsi" w:hAnsiTheme="minorHAnsi" w:cstheme="minorHAnsi"/>
          <w:highlight w:val="yellow"/>
        </w:rPr>
        <w:t>T4 RNA ligase (20 U/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BF4E20" w:rsidRPr="00E56D31">
        <w:rPr>
          <w:rFonts w:asciiTheme="minorHAnsi" w:hAnsiTheme="minorHAnsi" w:cstheme="minorHAnsi"/>
          <w:highlight w:val="yellow"/>
        </w:rPr>
        <w:t xml:space="preserve">). </w:t>
      </w:r>
    </w:p>
    <w:p w14:paraId="68892727" w14:textId="77777777" w:rsidR="00346546" w:rsidRPr="00E56D31" w:rsidRDefault="00346546" w:rsidP="000B0A2A">
      <w:pPr>
        <w:pStyle w:val="ListParagraph"/>
        <w:widowControl/>
        <w:tabs>
          <w:tab w:val="left" w:pos="426"/>
        </w:tabs>
        <w:autoSpaceDE/>
        <w:autoSpaceDN/>
        <w:adjustRightInd/>
        <w:ind w:left="0"/>
        <w:rPr>
          <w:rFonts w:asciiTheme="minorHAnsi" w:hAnsiTheme="minorHAnsi" w:cstheme="minorHAnsi"/>
          <w:highlight w:val="yellow"/>
        </w:rPr>
      </w:pPr>
    </w:p>
    <w:p w14:paraId="32FCEFB0" w14:textId="0FF4EE4F" w:rsidR="00F3043B" w:rsidRPr="00E56D31" w:rsidRDefault="00B95F58" w:rsidP="000B0A2A">
      <w:pPr>
        <w:pStyle w:val="ListParagraph"/>
        <w:widowControl/>
        <w:tabs>
          <w:tab w:val="left" w:pos="426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Note: </w:t>
      </w:r>
      <w:r w:rsidR="00BF4E20" w:rsidRPr="00E56D31">
        <w:rPr>
          <w:rFonts w:asciiTheme="minorHAnsi" w:hAnsiTheme="minorHAnsi" w:cstheme="minorHAnsi"/>
        </w:rPr>
        <w:t>To prepare master mix</w:t>
      </w:r>
      <w:r w:rsidR="00061DEF" w:rsidRPr="00E56D31">
        <w:rPr>
          <w:rFonts w:asciiTheme="minorHAnsi" w:hAnsiTheme="minorHAnsi" w:cstheme="minorHAnsi"/>
        </w:rPr>
        <w:t xml:space="preserve"> A</w:t>
      </w:r>
      <w:r w:rsidR="006E1909" w:rsidRPr="00E56D31">
        <w:rPr>
          <w:rFonts w:asciiTheme="minorHAnsi" w:hAnsiTheme="minorHAnsi" w:cstheme="minorHAnsi"/>
        </w:rPr>
        <w:t xml:space="preserve"> for 3 samples in excess (3.2)</w:t>
      </w:r>
      <w:r w:rsidR="00BF4E20" w:rsidRPr="00E56D31">
        <w:rPr>
          <w:rFonts w:asciiTheme="minorHAnsi" w:hAnsiTheme="minorHAnsi" w:cstheme="minorHAnsi"/>
        </w:rPr>
        <w:t xml:space="preserve">, </w:t>
      </w:r>
      <w:r w:rsidR="006E1909" w:rsidRPr="00E56D31">
        <w:rPr>
          <w:rFonts w:asciiTheme="minorHAnsi" w:hAnsiTheme="minorHAnsi" w:cstheme="minorHAnsi"/>
        </w:rPr>
        <w:t xml:space="preserve">mix 9.6 µL </w:t>
      </w:r>
      <w:r w:rsidR="00AE7B6E">
        <w:rPr>
          <w:rFonts w:asciiTheme="minorHAnsi" w:hAnsiTheme="minorHAnsi" w:cstheme="minorHAnsi"/>
        </w:rPr>
        <w:t xml:space="preserve">of </w:t>
      </w:r>
      <w:r w:rsidR="006E1909" w:rsidRPr="00E56D31">
        <w:rPr>
          <w:rFonts w:asciiTheme="minorHAnsi" w:hAnsiTheme="minorHAnsi" w:cstheme="minorHAnsi"/>
        </w:rPr>
        <w:t xml:space="preserve">nuclease free water, 9.6 µL </w:t>
      </w:r>
      <w:r w:rsidR="00AE7B6E">
        <w:rPr>
          <w:rFonts w:asciiTheme="minorHAnsi" w:hAnsiTheme="minorHAnsi" w:cstheme="minorHAnsi"/>
        </w:rPr>
        <w:t xml:space="preserve">of </w:t>
      </w:r>
      <w:r w:rsidR="00AE7B6E" w:rsidRPr="00E56D31">
        <w:rPr>
          <w:rFonts w:asciiTheme="minorHAnsi" w:hAnsiTheme="minorHAnsi" w:cstheme="minorHAnsi"/>
        </w:rPr>
        <w:t>10</w:t>
      </w:r>
      <w:r w:rsidR="00AE7B6E">
        <w:rPr>
          <w:rFonts w:asciiTheme="minorHAnsi" w:hAnsiTheme="minorHAnsi" w:cstheme="minorHAnsi"/>
        </w:rPr>
        <w:t>x</w:t>
      </w:r>
      <w:r w:rsidR="00AE7B6E" w:rsidRPr="00E56D31">
        <w:rPr>
          <w:rFonts w:asciiTheme="minorHAnsi" w:hAnsiTheme="minorHAnsi" w:cstheme="minorHAnsi"/>
        </w:rPr>
        <w:t xml:space="preserve"> </w:t>
      </w:r>
      <w:r w:rsidR="006E1909" w:rsidRPr="00E56D31">
        <w:rPr>
          <w:rFonts w:asciiTheme="minorHAnsi" w:hAnsiTheme="minorHAnsi" w:cstheme="minorHAnsi"/>
        </w:rPr>
        <w:t xml:space="preserve">RNA Ligase Reaction Buffer, 3.2 µL </w:t>
      </w:r>
      <w:r w:rsidR="00AE7B6E">
        <w:rPr>
          <w:rFonts w:asciiTheme="minorHAnsi" w:hAnsiTheme="minorHAnsi" w:cstheme="minorHAnsi"/>
        </w:rPr>
        <w:t xml:space="preserve">of </w:t>
      </w:r>
      <w:r w:rsidR="006E1909" w:rsidRPr="00E56D31">
        <w:rPr>
          <w:rFonts w:asciiTheme="minorHAnsi" w:hAnsiTheme="minorHAnsi" w:cstheme="minorHAnsi"/>
        </w:rPr>
        <w:t xml:space="preserve">RNase Inhibitor (40 U/µL), 3.2 µL </w:t>
      </w:r>
      <w:r w:rsidR="00AE7B6E">
        <w:rPr>
          <w:rFonts w:asciiTheme="minorHAnsi" w:hAnsiTheme="minorHAnsi" w:cstheme="minorHAnsi"/>
        </w:rPr>
        <w:t xml:space="preserve">of </w:t>
      </w:r>
      <w:r w:rsidR="006E1909" w:rsidRPr="00E56D31">
        <w:rPr>
          <w:rFonts w:asciiTheme="minorHAnsi" w:hAnsiTheme="minorHAnsi" w:cstheme="minorHAnsi"/>
        </w:rPr>
        <w:t xml:space="preserve">Desthiobiotinylated Cytidine Bisphosphate (1 mM), </w:t>
      </w:r>
      <w:r w:rsidR="00AE7B6E">
        <w:rPr>
          <w:rFonts w:asciiTheme="minorHAnsi" w:hAnsiTheme="minorHAnsi" w:cstheme="minorHAnsi"/>
        </w:rPr>
        <w:t xml:space="preserve">and </w:t>
      </w:r>
      <w:r w:rsidR="006E1909" w:rsidRPr="00E56D31">
        <w:rPr>
          <w:rFonts w:asciiTheme="minorHAnsi" w:hAnsiTheme="minorHAnsi" w:cstheme="minorHAnsi"/>
        </w:rPr>
        <w:t xml:space="preserve">6.4 µL </w:t>
      </w:r>
      <w:r w:rsidR="00AE7B6E">
        <w:rPr>
          <w:rFonts w:asciiTheme="minorHAnsi" w:hAnsiTheme="minorHAnsi" w:cstheme="minorHAnsi"/>
        </w:rPr>
        <w:t xml:space="preserve">of </w:t>
      </w:r>
      <w:r w:rsidR="006E1909" w:rsidRPr="00E56D31">
        <w:rPr>
          <w:rFonts w:asciiTheme="minorHAnsi" w:hAnsiTheme="minorHAnsi" w:cstheme="minorHAnsi"/>
        </w:rPr>
        <w:t>T4 RNA ligase (20 U/µL).</w:t>
      </w:r>
      <w:r w:rsidR="00827562" w:rsidRPr="00E56D31">
        <w:rPr>
          <w:rFonts w:asciiTheme="minorHAnsi" w:hAnsiTheme="minorHAnsi" w:cstheme="minorHAnsi"/>
        </w:rPr>
        <w:t xml:space="preserve"> </w:t>
      </w:r>
    </w:p>
    <w:p w14:paraId="25CD2497" w14:textId="77777777" w:rsidR="00F3043B" w:rsidRPr="00E56D31" w:rsidRDefault="00F3043B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5BB6F8F6" w14:textId="05B7E1ED" w:rsidR="00F3043B" w:rsidRPr="00E56D31" w:rsidRDefault="00AA60AA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Add caref</w:t>
      </w:r>
      <w:r w:rsidR="008579E0" w:rsidRPr="00E56D31">
        <w:rPr>
          <w:rFonts w:asciiTheme="minorHAnsi" w:hAnsiTheme="minorHAnsi" w:cstheme="minorHAnsi"/>
          <w:highlight w:val="yellow"/>
        </w:rPr>
        <w:t>u</w:t>
      </w:r>
      <w:r w:rsidR="00C00C8C" w:rsidRPr="00E56D31">
        <w:rPr>
          <w:rFonts w:asciiTheme="minorHAnsi" w:hAnsiTheme="minorHAnsi" w:cstheme="minorHAnsi"/>
          <w:highlight w:val="yellow"/>
        </w:rPr>
        <w:t>l</w:t>
      </w:r>
      <w:r w:rsidRPr="00E56D31">
        <w:rPr>
          <w:rFonts w:asciiTheme="minorHAnsi" w:hAnsiTheme="minorHAnsi" w:cstheme="minorHAnsi"/>
          <w:highlight w:val="yellow"/>
        </w:rPr>
        <w:t>ly 15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of PEG</w:t>
      </w:r>
      <w:r w:rsidR="005D3D41" w:rsidRPr="00E56D31">
        <w:rPr>
          <w:rFonts w:asciiTheme="minorHAnsi" w:hAnsiTheme="minorHAnsi" w:cstheme="minorHAnsi"/>
          <w:highlight w:val="yellow"/>
        </w:rPr>
        <w:t xml:space="preserve"> </w:t>
      </w:r>
      <w:r w:rsidR="009B4D36" w:rsidRPr="00E56D31">
        <w:rPr>
          <w:rFonts w:asciiTheme="minorHAnsi" w:hAnsiTheme="minorHAnsi" w:cstheme="minorHAnsi"/>
          <w:highlight w:val="yellow"/>
        </w:rPr>
        <w:t>30% to the reaction.</w:t>
      </w:r>
      <w:r w:rsidRPr="00E56D31">
        <w:rPr>
          <w:rFonts w:asciiTheme="minorHAnsi" w:hAnsiTheme="minorHAnsi" w:cstheme="minorHAnsi"/>
          <w:highlight w:val="yellow"/>
        </w:rPr>
        <w:t xml:space="preserve"> Use another tip to mix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the reaction.</w:t>
      </w:r>
      <w:r w:rsidR="004608DC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Incubate the reaction overnight at 16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CA4DFB" w:rsidRPr="00E56D31">
        <w:rPr>
          <w:rFonts w:asciiTheme="minorHAnsi" w:hAnsiTheme="minorHAnsi" w:cstheme="minorHAnsi"/>
          <w:highlight w:val="yellow"/>
        </w:rPr>
        <w:t>°C</w:t>
      </w:r>
      <w:r w:rsidRPr="00E56D31">
        <w:rPr>
          <w:rFonts w:asciiTheme="minorHAnsi" w:hAnsiTheme="minorHAnsi" w:cstheme="minorHAnsi"/>
          <w:highlight w:val="yellow"/>
        </w:rPr>
        <w:t>.</w:t>
      </w:r>
    </w:p>
    <w:p w14:paraId="4B42C937" w14:textId="77777777" w:rsidR="00F3043B" w:rsidRPr="00E56D31" w:rsidRDefault="00F3043B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425D578C" w14:textId="1D46A6BF" w:rsidR="003E6933" w:rsidRPr="00E56D31" w:rsidRDefault="00AE7B6E" w:rsidP="000B0A2A">
      <w:pPr>
        <w:pStyle w:val="ListParagraph"/>
        <w:widowControl/>
        <w:numPr>
          <w:ilvl w:val="1"/>
          <w:numId w:val="48"/>
        </w:numPr>
        <w:tabs>
          <w:tab w:val="left" w:pos="426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highlight w:val="yellow"/>
        </w:rPr>
        <w:t>The n</w:t>
      </w:r>
      <w:r w:rsidR="00C91F03" w:rsidRPr="00E56D31">
        <w:rPr>
          <w:rFonts w:asciiTheme="minorHAnsi" w:hAnsiTheme="minorHAnsi" w:cstheme="minorHAnsi"/>
          <w:highlight w:val="yellow"/>
        </w:rPr>
        <w:t xml:space="preserve">ext </w:t>
      </w:r>
      <w:r w:rsidR="00AA60AA" w:rsidRPr="00E56D31">
        <w:rPr>
          <w:rFonts w:asciiTheme="minorHAnsi" w:hAnsiTheme="minorHAnsi" w:cstheme="minorHAnsi"/>
          <w:highlight w:val="yellow"/>
        </w:rPr>
        <w:t xml:space="preserve">day, prepare </w:t>
      </w:r>
      <w:r w:rsidR="008579E0" w:rsidRPr="00E56D31">
        <w:rPr>
          <w:rFonts w:asciiTheme="minorHAnsi" w:hAnsiTheme="minorHAnsi" w:cstheme="minorHAnsi"/>
          <w:highlight w:val="yellow"/>
        </w:rPr>
        <w:t xml:space="preserve">the </w:t>
      </w:r>
      <w:r w:rsidR="00AA60AA" w:rsidRPr="00E56D31">
        <w:rPr>
          <w:rFonts w:asciiTheme="minorHAnsi" w:hAnsiTheme="minorHAnsi" w:cstheme="minorHAnsi"/>
          <w:highlight w:val="yellow"/>
        </w:rPr>
        <w:t xml:space="preserve">following: </w:t>
      </w:r>
      <w:r w:rsidR="00D714A3" w:rsidRPr="00E56D31">
        <w:rPr>
          <w:rFonts w:asciiTheme="minorHAnsi" w:hAnsiTheme="minorHAnsi" w:cstheme="minorHAnsi"/>
          <w:highlight w:val="yellow"/>
        </w:rPr>
        <w:t>5 M NaCl (fresh/nuclease-free)</w:t>
      </w:r>
      <w:r w:rsidR="005656DA">
        <w:rPr>
          <w:rFonts w:asciiTheme="minorHAnsi" w:hAnsiTheme="minorHAnsi" w:cstheme="minorHAnsi"/>
          <w:highlight w:val="yellow"/>
        </w:rPr>
        <w:t>,</w:t>
      </w:r>
      <w:r w:rsidR="00F3043B" w:rsidRPr="00E56D31">
        <w:rPr>
          <w:rFonts w:asciiTheme="minorHAnsi" w:hAnsiTheme="minorHAnsi" w:cstheme="minorHAnsi"/>
          <w:highlight w:val="yellow"/>
        </w:rPr>
        <w:t xml:space="preserve"> </w:t>
      </w:r>
      <w:r w:rsidR="00D714A3" w:rsidRPr="00E56D31">
        <w:rPr>
          <w:rFonts w:asciiTheme="minorHAnsi" w:hAnsiTheme="minorHAnsi" w:cstheme="minorHAnsi"/>
          <w:highlight w:val="yellow"/>
        </w:rPr>
        <w:t xml:space="preserve">chloroform: isoamyl alcohol in 24:1 ratio </w:t>
      </w:r>
      <w:r w:rsidR="005656DA">
        <w:rPr>
          <w:rFonts w:asciiTheme="minorHAnsi" w:hAnsiTheme="minorHAnsi" w:cstheme="minorHAnsi"/>
          <w:highlight w:val="yellow"/>
        </w:rPr>
        <w:t>(</w:t>
      </w:r>
      <w:r w:rsidR="00D714A3" w:rsidRPr="0053700F">
        <w:rPr>
          <w:rFonts w:asciiTheme="minorHAnsi" w:hAnsiTheme="minorHAnsi" w:cstheme="minorHAnsi"/>
          <w:i/>
          <w:highlight w:val="yellow"/>
        </w:rPr>
        <w:t>e.g.</w:t>
      </w:r>
      <w:r>
        <w:rPr>
          <w:rFonts w:asciiTheme="minorHAnsi" w:hAnsiTheme="minorHAnsi" w:cstheme="minorHAnsi"/>
          <w:highlight w:val="yellow"/>
        </w:rPr>
        <w:t>,</w:t>
      </w:r>
      <w:r w:rsidR="00D714A3" w:rsidRPr="00E56D31">
        <w:rPr>
          <w:rFonts w:asciiTheme="minorHAnsi" w:hAnsiTheme="minorHAnsi" w:cstheme="minorHAnsi"/>
          <w:highlight w:val="yellow"/>
        </w:rPr>
        <w:t xml:space="preserve"> per reaction - 96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D714A3" w:rsidRPr="00E56D31">
        <w:rPr>
          <w:rFonts w:asciiTheme="minorHAnsi" w:hAnsiTheme="minorHAnsi" w:cstheme="minorHAnsi"/>
          <w:highlight w:val="yellow"/>
        </w:rPr>
        <w:t xml:space="preserve"> chloroform and 4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D714A3" w:rsidRPr="00E56D31">
        <w:rPr>
          <w:rFonts w:asciiTheme="minorHAnsi" w:hAnsiTheme="minorHAnsi" w:cstheme="minorHAnsi"/>
          <w:highlight w:val="yellow"/>
        </w:rPr>
        <w:t xml:space="preserve"> of isoamyl alcohol</w:t>
      </w:r>
      <w:r w:rsidR="005656DA">
        <w:rPr>
          <w:rFonts w:asciiTheme="minorHAnsi" w:hAnsiTheme="minorHAnsi" w:cstheme="minorHAnsi"/>
          <w:highlight w:val="yellow"/>
        </w:rPr>
        <w:t>),</w:t>
      </w:r>
      <w:r w:rsidR="00F3043B" w:rsidRPr="00E56D31">
        <w:rPr>
          <w:rFonts w:asciiTheme="minorHAnsi" w:hAnsiTheme="minorHAnsi" w:cstheme="minorHAnsi"/>
          <w:highlight w:val="yellow"/>
        </w:rPr>
        <w:t xml:space="preserve"> </w:t>
      </w:r>
      <w:r w:rsidR="00D714A3" w:rsidRPr="00E56D31">
        <w:rPr>
          <w:rFonts w:asciiTheme="minorHAnsi" w:hAnsiTheme="minorHAnsi" w:cstheme="minorHAnsi"/>
          <w:highlight w:val="yellow"/>
        </w:rPr>
        <w:t>ice-cold 100% ethanol</w:t>
      </w:r>
      <w:r w:rsidR="005656DA">
        <w:rPr>
          <w:rFonts w:asciiTheme="minorHAnsi" w:hAnsiTheme="minorHAnsi" w:cstheme="minorHAnsi"/>
          <w:highlight w:val="yellow"/>
        </w:rPr>
        <w:t>,</w:t>
      </w:r>
      <w:r w:rsidR="00F3043B" w:rsidRPr="00E56D31">
        <w:rPr>
          <w:rFonts w:asciiTheme="minorHAnsi" w:hAnsiTheme="minorHAnsi" w:cstheme="minorHAnsi"/>
          <w:highlight w:val="yellow"/>
        </w:rPr>
        <w:t xml:space="preserve"> </w:t>
      </w:r>
      <w:r w:rsidR="005656DA">
        <w:rPr>
          <w:rFonts w:asciiTheme="minorHAnsi" w:hAnsiTheme="minorHAnsi" w:cstheme="minorHAnsi"/>
          <w:highlight w:val="yellow"/>
        </w:rPr>
        <w:t xml:space="preserve">and </w:t>
      </w:r>
      <w:r w:rsidR="00D714A3" w:rsidRPr="00E56D31">
        <w:rPr>
          <w:rFonts w:asciiTheme="minorHAnsi" w:hAnsiTheme="minorHAnsi" w:cstheme="minorHAnsi"/>
          <w:highlight w:val="yellow"/>
        </w:rPr>
        <w:t>ice-cold 70% ethanol</w:t>
      </w:r>
      <w:r w:rsidR="00600622" w:rsidRPr="00E56D31">
        <w:rPr>
          <w:rFonts w:asciiTheme="minorHAnsi" w:hAnsiTheme="minorHAnsi" w:cstheme="minorHAnsi"/>
          <w:highlight w:val="yellow"/>
        </w:rPr>
        <w:t>.</w:t>
      </w:r>
      <w:r w:rsidR="00D714A3" w:rsidRPr="00E56D31">
        <w:rPr>
          <w:rFonts w:asciiTheme="minorHAnsi" w:hAnsiTheme="minorHAnsi" w:cstheme="minorHAnsi"/>
          <w:highlight w:val="yellow"/>
        </w:rPr>
        <w:t xml:space="preserve"> </w:t>
      </w:r>
    </w:p>
    <w:p w14:paraId="273A3028" w14:textId="77777777" w:rsidR="003E6933" w:rsidRPr="00E56D31" w:rsidRDefault="003E6933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2DB27FD3" w14:textId="59FB8756" w:rsidR="003E6933" w:rsidRPr="00E56D31" w:rsidRDefault="00AA60AA" w:rsidP="000B0A2A">
      <w:pPr>
        <w:pStyle w:val="ListParagraph"/>
        <w:widowControl/>
        <w:numPr>
          <w:ilvl w:val="1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Add 70</w:t>
      </w:r>
      <w:r w:rsidR="004D2FE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 xml:space="preserve">of nuclease-free water to </w:t>
      </w:r>
      <w:r w:rsidR="00A20DDE" w:rsidRPr="00E56D31">
        <w:rPr>
          <w:rFonts w:asciiTheme="minorHAnsi" w:hAnsiTheme="minorHAnsi" w:cstheme="minorHAnsi"/>
          <w:highlight w:val="yellow"/>
        </w:rPr>
        <w:t xml:space="preserve">the </w:t>
      </w:r>
      <w:r w:rsidRPr="00E56D31">
        <w:rPr>
          <w:rFonts w:asciiTheme="minorHAnsi" w:hAnsiTheme="minorHAnsi" w:cstheme="minorHAnsi"/>
          <w:highlight w:val="yellow"/>
        </w:rPr>
        <w:t>RNA-labeling reaction</w:t>
      </w:r>
      <w:r w:rsidR="00AC246D" w:rsidRPr="00E56D31">
        <w:rPr>
          <w:rFonts w:asciiTheme="minorHAnsi" w:hAnsiTheme="minorHAnsi" w:cstheme="minorHAnsi"/>
          <w:highlight w:val="yellow"/>
        </w:rPr>
        <w:t xml:space="preserve"> tubes</w:t>
      </w:r>
      <w:r w:rsidR="00C00C8C" w:rsidRPr="00E56D31">
        <w:rPr>
          <w:rFonts w:asciiTheme="minorHAnsi" w:hAnsiTheme="minorHAnsi" w:cstheme="minorHAnsi"/>
          <w:highlight w:val="yellow"/>
        </w:rPr>
        <w:t>.</w:t>
      </w:r>
      <w:r w:rsidR="001D2129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Add 100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1508A9" w:rsidRPr="00E56D31">
        <w:rPr>
          <w:rFonts w:asciiTheme="minorHAnsi" w:hAnsiTheme="minorHAnsi" w:cstheme="minorHAnsi"/>
          <w:highlight w:val="yellow"/>
        </w:rPr>
        <w:t xml:space="preserve"> of </w:t>
      </w:r>
      <w:r w:rsidR="00AE7B6E" w:rsidRPr="00E56D31">
        <w:rPr>
          <w:rFonts w:asciiTheme="minorHAnsi" w:hAnsiTheme="minorHAnsi" w:cstheme="minorHAnsi"/>
          <w:highlight w:val="yellow"/>
        </w:rPr>
        <w:t>chloroform: isoamyl</w:t>
      </w:r>
      <w:r w:rsidR="001508A9" w:rsidRPr="00E56D31">
        <w:rPr>
          <w:rFonts w:asciiTheme="minorHAnsi" w:hAnsiTheme="minorHAnsi" w:cstheme="minorHAnsi"/>
          <w:highlight w:val="yellow"/>
        </w:rPr>
        <w:t xml:space="preserve"> alcohol and vortex briefly</w:t>
      </w:r>
      <w:r w:rsidR="00B32DAA" w:rsidRPr="00E56D31">
        <w:rPr>
          <w:rFonts w:asciiTheme="minorHAnsi" w:hAnsiTheme="minorHAnsi" w:cstheme="minorHAnsi"/>
          <w:highlight w:val="yellow"/>
        </w:rPr>
        <w:t>.</w:t>
      </w:r>
      <w:r w:rsidR="004608DC" w:rsidRPr="00E56D31">
        <w:rPr>
          <w:rFonts w:asciiTheme="minorHAnsi" w:hAnsiTheme="minorHAnsi" w:cstheme="minorHAnsi"/>
          <w:highlight w:val="yellow"/>
        </w:rPr>
        <w:t xml:space="preserve"> </w:t>
      </w:r>
      <w:r w:rsidR="001508A9" w:rsidRPr="00E56D31">
        <w:rPr>
          <w:rFonts w:asciiTheme="minorHAnsi" w:hAnsiTheme="minorHAnsi" w:cstheme="minorHAnsi"/>
          <w:highlight w:val="yellow"/>
        </w:rPr>
        <w:t>S</w:t>
      </w:r>
      <w:r w:rsidRPr="00E56D31">
        <w:rPr>
          <w:rFonts w:asciiTheme="minorHAnsi" w:hAnsiTheme="minorHAnsi" w:cstheme="minorHAnsi"/>
          <w:highlight w:val="yellow"/>
        </w:rPr>
        <w:t xml:space="preserve">pin-down at </w:t>
      </w:r>
      <w:r w:rsidR="00EC2AAB" w:rsidRPr="00E56D31">
        <w:rPr>
          <w:rFonts w:asciiTheme="minorHAnsi" w:hAnsiTheme="minorHAnsi" w:cstheme="minorHAnsi"/>
          <w:highlight w:val="yellow"/>
        </w:rPr>
        <w:t>13,</w:t>
      </w:r>
      <w:r w:rsidRPr="00E56D31">
        <w:rPr>
          <w:rFonts w:asciiTheme="minorHAnsi" w:hAnsiTheme="minorHAnsi" w:cstheme="minorHAnsi"/>
          <w:highlight w:val="yellow"/>
        </w:rPr>
        <w:t>000 x g for 3</w:t>
      </w:r>
      <w:r w:rsidR="00346546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min</w:t>
      </w:r>
      <w:r w:rsidR="004D2FEC" w:rsidRPr="00E56D31">
        <w:rPr>
          <w:rFonts w:asciiTheme="minorHAnsi" w:hAnsiTheme="minorHAnsi" w:cstheme="minorHAnsi"/>
          <w:highlight w:val="yellow"/>
        </w:rPr>
        <w:t>.</w:t>
      </w:r>
      <w:r w:rsidR="004608DC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Caref</w:t>
      </w:r>
      <w:r w:rsidR="004D2FEC" w:rsidRPr="00E56D31">
        <w:rPr>
          <w:rFonts w:asciiTheme="minorHAnsi" w:hAnsiTheme="minorHAnsi" w:cstheme="minorHAnsi"/>
          <w:highlight w:val="yellow"/>
        </w:rPr>
        <w:t>u</w:t>
      </w:r>
      <w:r w:rsidR="00C00C8C" w:rsidRPr="00E56D31">
        <w:rPr>
          <w:rFonts w:asciiTheme="minorHAnsi" w:hAnsiTheme="minorHAnsi" w:cstheme="minorHAnsi"/>
          <w:highlight w:val="yellow"/>
        </w:rPr>
        <w:t>l</w:t>
      </w:r>
      <w:r w:rsidR="004608DC" w:rsidRPr="00E56D31">
        <w:rPr>
          <w:rFonts w:asciiTheme="minorHAnsi" w:hAnsiTheme="minorHAnsi" w:cstheme="minorHAnsi"/>
          <w:highlight w:val="yellow"/>
        </w:rPr>
        <w:t xml:space="preserve">ly remove ONLY the upper phase and </w:t>
      </w:r>
      <w:r w:rsidRPr="00E56D31">
        <w:rPr>
          <w:rFonts w:asciiTheme="minorHAnsi" w:hAnsiTheme="minorHAnsi" w:cstheme="minorHAnsi"/>
          <w:highlight w:val="yellow"/>
        </w:rPr>
        <w:t xml:space="preserve">transfer to </w:t>
      </w:r>
      <w:r w:rsidR="00A20DDE" w:rsidRPr="00E56D31">
        <w:rPr>
          <w:rFonts w:asciiTheme="minorHAnsi" w:hAnsiTheme="minorHAnsi" w:cstheme="minorHAnsi"/>
          <w:highlight w:val="yellow"/>
        </w:rPr>
        <w:t>a</w:t>
      </w:r>
      <w:r w:rsidRPr="00E56D31">
        <w:rPr>
          <w:rFonts w:asciiTheme="minorHAnsi" w:hAnsiTheme="minorHAnsi" w:cstheme="minorHAnsi"/>
          <w:highlight w:val="yellow"/>
        </w:rPr>
        <w:t xml:space="preserve"> new nuclease</w:t>
      </w:r>
      <w:r w:rsidR="001D2129" w:rsidRPr="00E56D31">
        <w:rPr>
          <w:rFonts w:asciiTheme="minorHAnsi" w:hAnsiTheme="minorHAnsi" w:cstheme="minorHAnsi"/>
          <w:highlight w:val="yellow"/>
        </w:rPr>
        <w:t>-</w:t>
      </w:r>
      <w:r w:rsidRPr="00E56D31">
        <w:rPr>
          <w:rFonts w:asciiTheme="minorHAnsi" w:hAnsiTheme="minorHAnsi" w:cstheme="minorHAnsi"/>
          <w:highlight w:val="yellow"/>
        </w:rPr>
        <w:t xml:space="preserve">free </w:t>
      </w:r>
      <w:r w:rsidR="009B4D36" w:rsidRPr="00E56D31">
        <w:rPr>
          <w:rFonts w:asciiTheme="minorHAnsi" w:hAnsiTheme="minorHAnsi" w:cstheme="minorHAnsi"/>
          <w:highlight w:val="yellow"/>
        </w:rPr>
        <w:t>1.</w:t>
      </w:r>
      <w:r w:rsidRPr="00E56D31">
        <w:rPr>
          <w:rFonts w:asciiTheme="minorHAnsi" w:hAnsiTheme="minorHAnsi" w:cstheme="minorHAnsi"/>
          <w:highlight w:val="yellow"/>
        </w:rPr>
        <w:t>5</w:t>
      </w:r>
      <w:r w:rsidR="004D2FEC" w:rsidRPr="00E56D31">
        <w:rPr>
          <w:rFonts w:asciiTheme="minorHAnsi" w:hAnsiTheme="minorHAnsi" w:cstheme="minorHAnsi"/>
          <w:highlight w:val="yellow"/>
        </w:rPr>
        <w:t xml:space="preserve"> </w:t>
      </w:r>
      <w:r w:rsidR="00FE641F" w:rsidRPr="00E56D31">
        <w:rPr>
          <w:rFonts w:asciiTheme="minorHAnsi" w:hAnsiTheme="minorHAnsi" w:cstheme="minorHAnsi"/>
          <w:highlight w:val="yellow"/>
        </w:rPr>
        <w:t>mL</w:t>
      </w:r>
      <w:r w:rsidRPr="00E56D31">
        <w:rPr>
          <w:rFonts w:asciiTheme="minorHAnsi" w:hAnsiTheme="minorHAnsi" w:cstheme="minorHAnsi"/>
          <w:highlight w:val="yellow"/>
        </w:rPr>
        <w:t xml:space="preserve"> tube</w:t>
      </w:r>
      <w:r w:rsidR="001D2129" w:rsidRPr="00E56D31">
        <w:rPr>
          <w:rFonts w:asciiTheme="minorHAnsi" w:hAnsiTheme="minorHAnsi" w:cstheme="minorHAnsi"/>
          <w:highlight w:val="yellow"/>
        </w:rPr>
        <w:t>; a</w:t>
      </w:r>
      <w:r w:rsidR="004608DC" w:rsidRPr="00E56D31">
        <w:rPr>
          <w:rFonts w:asciiTheme="minorHAnsi" w:hAnsiTheme="minorHAnsi" w:cstheme="minorHAnsi"/>
          <w:highlight w:val="yellow"/>
        </w:rPr>
        <w:t>void touching the lower phase.</w:t>
      </w:r>
    </w:p>
    <w:p w14:paraId="3B5768DE" w14:textId="77777777" w:rsidR="003E6933" w:rsidRPr="00E56D31" w:rsidRDefault="003E6933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773DA3CC" w14:textId="6051C17A" w:rsidR="00346546" w:rsidRPr="00E56D31" w:rsidRDefault="00AA60AA" w:rsidP="000B0A2A">
      <w:pPr>
        <w:pStyle w:val="ListParagraph"/>
        <w:widowControl/>
        <w:numPr>
          <w:ilvl w:val="1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Add 10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of 5</w:t>
      </w:r>
      <w:r w:rsidR="004D2FEC" w:rsidRPr="00E56D31">
        <w:rPr>
          <w:rFonts w:asciiTheme="minorHAnsi" w:hAnsiTheme="minorHAnsi" w:cstheme="minorHAnsi"/>
          <w:highlight w:val="yellow"/>
        </w:rPr>
        <w:t xml:space="preserve"> M NaCl</w:t>
      </w:r>
      <w:r w:rsidRPr="00E56D31">
        <w:rPr>
          <w:rFonts w:asciiTheme="minorHAnsi" w:hAnsiTheme="minorHAnsi" w:cstheme="minorHAnsi"/>
          <w:highlight w:val="yellow"/>
        </w:rPr>
        <w:t>, 1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of glycogen and 300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of </w:t>
      </w:r>
      <w:r w:rsidR="009B4D36" w:rsidRPr="00E56D31">
        <w:rPr>
          <w:rFonts w:asciiTheme="minorHAnsi" w:hAnsiTheme="minorHAnsi" w:cstheme="minorHAnsi"/>
          <w:highlight w:val="yellow"/>
        </w:rPr>
        <w:t xml:space="preserve">ice-cold </w:t>
      </w:r>
      <w:r w:rsidR="00C54E2C" w:rsidRPr="00E56D31">
        <w:rPr>
          <w:rFonts w:asciiTheme="minorHAnsi" w:hAnsiTheme="minorHAnsi" w:cstheme="minorHAnsi"/>
          <w:highlight w:val="yellow"/>
        </w:rPr>
        <w:t xml:space="preserve">100% </w:t>
      </w:r>
      <w:r w:rsidR="0076630A" w:rsidRPr="00E56D31">
        <w:rPr>
          <w:rFonts w:asciiTheme="minorHAnsi" w:hAnsiTheme="minorHAnsi" w:cstheme="minorHAnsi"/>
          <w:highlight w:val="yellow"/>
        </w:rPr>
        <w:t>ethanol</w:t>
      </w:r>
      <w:r w:rsidR="00C54E2C" w:rsidRPr="00E56D31">
        <w:rPr>
          <w:rFonts w:asciiTheme="minorHAnsi" w:hAnsiTheme="minorHAnsi" w:cstheme="minorHAnsi"/>
          <w:highlight w:val="yellow"/>
        </w:rPr>
        <w:t>.</w:t>
      </w:r>
      <w:r w:rsidR="00AB5A0E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Place the tube at -20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CA4DFB" w:rsidRPr="00E56D31">
        <w:rPr>
          <w:rFonts w:asciiTheme="minorHAnsi" w:hAnsiTheme="minorHAnsi" w:cstheme="minorHAnsi"/>
          <w:highlight w:val="yellow"/>
        </w:rPr>
        <w:t>°C</w:t>
      </w:r>
      <w:r w:rsidR="008D501F" w:rsidRPr="00E56D31">
        <w:rPr>
          <w:rFonts w:asciiTheme="minorHAnsi" w:hAnsiTheme="minorHAnsi" w:cstheme="minorHAnsi"/>
          <w:highlight w:val="yellow"/>
        </w:rPr>
        <w:t xml:space="preserve"> for 2</w:t>
      </w:r>
      <w:r w:rsidR="00E914F9" w:rsidRPr="00E56D31">
        <w:rPr>
          <w:rFonts w:asciiTheme="minorHAnsi" w:hAnsiTheme="minorHAnsi" w:cstheme="minorHAnsi"/>
          <w:highlight w:val="yellow"/>
        </w:rPr>
        <w:t xml:space="preserve"> </w:t>
      </w:r>
      <w:r w:rsidR="008D501F" w:rsidRPr="00E56D31">
        <w:rPr>
          <w:rFonts w:asciiTheme="minorHAnsi" w:hAnsiTheme="minorHAnsi" w:cstheme="minorHAnsi"/>
          <w:highlight w:val="yellow"/>
        </w:rPr>
        <w:t>h</w:t>
      </w:r>
      <w:r w:rsidR="00E914F9" w:rsidRPr="00E56D31">
        <w:rPr>
          <w:rFonts w:asciiTheme="minorHAnsi" w:hAnsiTheme="minorHAnsi" w:cstheme="minorHAnsi"/>
          <w:highlight w:val="yellow"/>
        </w:rPr>
        <w:t xml:space="preserve">. </w:t>
      </w:r>
    </w:p>
    <w:p w14:paraId="7308A87B" w14:textId="77777777" w:rsidR="00346546" w:rsidRPr="00E56D31" w:rsidRDefault="00346546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3010E3FA" w14:textId="72E198D6" w:rsidR="003E6933" w:rsidRPr="00E56D31" w:rsidRDefault="00E914F9" w:rsidP="000B0A2A">
      <w:pPr>
        <w:pStyle w:val="ListParagraph"/>
        <w:widowControl/>
        <w:tabs>
          <w:tab w:val="left" w:pos="426"/>
          <w:tab w:val="left" w:pos="567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Note: </w:t>
      </w:r>
      <w:r w:rsidR="004D2FEC" w:rsidRPr="00E56D31">
        <w:rPr>
          <w:rFonts w:asciiTheme="minorHAnsi" w:hAnsiTheme="minorHAnsi" w:cstheme="minorHAnsi"/>
        </w:rPr>
        <w:t>At this step,</w:t>
      </w:r>
      <w:r w:rsidR="00202EFE" w:rsidRPr="00E56D31">
        <w:rPr>
          <w:rFonts w:asciiTheme="minorHAnsi" w:hAnsiTheme="minorHAnsi" w:cstheme="minorHAnsi"/>
        </w:rPr>
        <w:t xml:space="preserve"> the</w:t>
      </w:r>
      <w:r w:rsidR="004D2FEC" w:rsidRPr="00E56D31">
        <w:rPr>
          <w:rFonts w:asciiTheme="minorHAnsi" w:hAnsiTheme="minorHAnsi" w:cstheme="minorHAnsi"/>
        </w:rPr>
        <w:t xml:space="preserve"> experiment can be</w:t>
      </w:r>
      <w:r w:rsidRPr="00E56D31">
        <w:rPr>
          <w:rFonts w:asciiTheme="minorHAnsi" w:hAnsiTheme="minorHAnsi" w:cstheme="minorHAnsi"/>
        </w:rPr>
        <w:t xml:space="preserve"> continued on the following day</w:t>
      </w:r>
      <w:r w:rsidR="004D2FEC" w:rsidRPr="00E56D31">
        <w:rPr>
          <w:rFonts w:asciiTheme="minorHAnsi" w:hAnsiTheme="minorHAnsi" w:cstheme="minorHAnsi"/>
        </w:rPr>
        <w:t>.</w:t>
      </w:r>
    </w:p>
    <w:p w14:paraId="56AB7B18" w14:textId="77777777" w:rsidR="003E6933" w:rsidRPr="00E56D31" w:rsidRDefault="003E6933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2E8A728B" w14:textId="3AECDAE0" w:rsidR="003E6933" w:rsidRPr="00E56D31" w:rsidRDefault="00AA60AA" w:rsidP="000B0A2A">
      <w:pPr>
        <w:pStyle w:val="ListParagraph"/>
        <w:widowControl/>
        <w:numPr>
          <w:ilvl w:val="1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 xml:space="preserve">Centrifuge at </w:t>
      </w:r>
      <w:r w:rsidR="00EC2AAB" w:rsidRPr="00E56D31">
        <w:rPr>
          <w:rFonts w:asciiTheme="minorHAnsi" w:hAnsiTheme="minorHAnsi" w:cstheme="minorHAnsi"/>
          <w:highlight w:val="yellow"/>
        </w:rPr>
        <w:t>13,</w:t>
      </w:r>
      <w:r w:rsidRPr="00E56D31">
        <w:rPr>
          <w:rFonts w:asciiTheme="minorHAnsi" w:hAnsiTheme="minorHAnsi" w:cstheme="minorHAnsi"/>
          <w:highlight w:val="yellow"/>
        </w:rPr>
        <w:t>000 x</w:t>
      </w:r>
      <w:r w:rsidR="004D2FEC" w:rsidRPr="00E56D31">
        <w:rPr>
          <w:rFonts w:asciiTheme="minorHAnsi" w:hAnsiTheme="minorHAnsi" w:cstheme="minorHAnsi"/>
          <w:highlight w:val="yellow"/>
        </w:rPr>
        <w:t xml:space="preserve"> g</w:t>
      </w:r>
      <w:r w:rsidR="00E914F9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and </w:t>
      </w:r>
      <w:r w:rsidR="00E914F9" w:rsidRPr="00E56D31">
        <w:rPr>
          <w:rFonts w:asciiTheme="minorHAnsi" w:hAnsiTheme="minorHAnsi" w:cstheme="minorHAnsi"/>
          <w:highlight w:val="yellow"/>
        </w:rPr>
        <w:t>4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E914F9" w:rsidRPr="00E56D31">
        <w:rPr>
          <w:rFonts w:asciiTheme="minorHAnsi" w:hAnsiTheme="minorHAnsi" w:cstheme="minorHAnsi"/>
          <w:highlight w:val="yellow"/>
        </w:rPr>
        <w:t>°C</w:t>
      </w:r>
      <w:r w:rsidR="004D2FEC" w:rsidRPr="00E56D31">
        <w:rPr>
          <w:rFonts w:asciiTheme="minorHAnsi" w:hAnsiTheme="minorHAnsi" w:cstheme="minorHAnsi"/>
          <w:highlight w:val="yellow"/>
        </w:rPr>
        <w:t xml:space="preserve"> for 15</w:t>
      </w:r>
      <w:r w:rsidR="00E914F9" w:rsidRPr="00E56D31">
        <w:rPr>
          <w:rFonts w:asciiTheme="minorHAnsi" w:hAnsiTheme="minorHAnsi" w:cstheme="minorHAnsi"/>
          <w:highlight w:val="yellow"/>
        </w:rPr>
        <w:t xml:space="preserve"> min. </w:t>
      </w:r>
      <w:r w:rsidR="004D2FEC" w:rsidRPr="00E56D31">
        <w:rPr>
          <w:rFonts w:asciiTheme="minorHAnsi" w:hAnsiTheme="minorHAnsi" w:cstheme="minorHAnsi"/>
          <w:highlight w:val="yellow"/>
        </w:rPr>
        <w:t>C</w:t>
      </w:r>
      <w:r w:rsidRPr="00E56D31">
        <w:rPr>
          <w:rFonts w:asciiTheme="minorHAnsi" w:hAnsiTheme="minorHAnsi" w:cstheme="minorHAnsi"/>
          <w:highlight w:val="yellow"/>
        </w:rPr>
        <w:t>aref</w:t>
      </w:r>
      <w:r w:rsidR="004D2FEC" w:rsidRPr="00E56D31">
        <w:rPr>
          <w:rFonts w:asciiTheme="minorHAnsi" w:hAnsiTheme="minorHAnsi" w:cstheme="minorHAnsi"/>
          <w:highlight w:val="yellow"/>
        </w:rPr>
        <w:t>u</w:t>
      </w:r>
      <w:r w:rsidR="00C00C8C" w:rsidRPr="00E56D31">
        <w:rPr>
          <w:rFonts w:asciiTheme="minorHAnsi" w:hAnsiTheme="minorHAnsi" w:cstheme="minorHAnsi"/>
          <w:highlight w:val="yellow"/>
        </w:rPr>
        <w:t>l</w:t>
      </w:r>
      <w:r w:rsidRPr="00E56D31">
        <w:rPr>
          <w:rFonts w:asciiTheme="minorHAnsi" w:hAnsiTheme="minorHAnsi" w:cstheme="minorHAnsi"/>
          <w:highlight w:val="yellow"/>
        </w:rPr>
        <w:t>ly discard the supernatant without disturbing the pellet.</w:t>
      </w:r>
      <w:r w:rsidR="00AB5A0E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Add 300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of ice-cold 70% ethanol</w:t>
      </w:r>
      <w:r w:rsidR="00346546" w:rsidRPr="00E56D31">
        <w:rPr>
          <w:rFonts w:asciiTheme="minorHAnsi" w:hAnsiTheme="minorHAnsi" w:cstheme="minorHAnsi"/>
          <w:highlight w:val="yellow"/>
        </w:rPr>
        <w:t xml:space="preserve"> and</w:t>
      </w:r>
      <w:r w:rsidRPr="00E56D31">
        <w:rPr>
          <w:rFonts w:asciiTheme="minorHAnsi" w:hAnsiTheme="minorHAnsi" w:cstheme="minorHAnsi"/>
          <w:highlight w:val="yellow"/>
        </w:rPr>
        <w:t xml:space="preserve"> centrifuge again at </w:t>
      </w:r>
      <w:r w:rsidR="00EC2AAB" w:rsidRPr="00E56D31">
        <w:rPr>
          <w:rFonts w:asciiTheme="minorHAnsi" w:hAnsiTheme="minorHAnsi" w:cstheme="minorHAnsi"/>
          <w:highlight w:val="yellow"/>
        </w:rPr>
        <w:t>13,</w:t>
      </w:r>
      <w:r w:rsidRPr="00E56D31">
        <w:rPr>
          <w:rFonts w:asciiTheme="minorHAnsi" w:hAnsiTheme="minorHAnsi" w:cstheme="minorHAnsi"/>
          <w:highlight w:val="yellow"/>
        </w:rPr>
        <w:t>000</w:t>
      </w:r>
      <w:r w:rsidR="00716AAD" w:rsidRPr="00E56D31">
        <w:rPr>
          <w:rFonts w:asciiTheme="minorHAnsi" w:hAnsiTheme="minorHAnsi" w:cstheme="minorHAnsi"/>
          <w:highlight w:val="yellow"/>
        </w:rPr>
        <w:t xml:space="preserve"> </w:t>
      </w:r>
      <w:r w:rsidR="00AE7B6E" w:rsidRPr="00E56D31">
        <w:rPr>
          <w:rFonts w:asciiTheme="minorHAnsi" w:hAnsiTheme="minorHAnsi" w:cstheme="minorHAnsi"/>
          <w:highlight w:val="yellow"/>
        </w:rPr>
        <w:t xml:space="preserve">x g </w:t>
      </w:r>
      <w:r w:rsidR="00AE7B6E">
        <w:rPr>
          <w:rFonts w:asciiTheme="minorHAnsi" w:hAnsiTheme="minorHAnsi" w:cstheme="minorHAnsi"/>
          <w:highlight w:val="yellow"/>
        </w:rPr>
        <w:t xml:space="preserve">and </w:t>
      </w:r>
      <w:r w:rsidR="00AE7B6E" w:rsidRPr="00E56D31">
        <w:rPr>
          <w:rFonts w:asciiTheme="minorHAnsi" w:hAnsiTheme="minorHAnsi" w:cstheme="minorHAnsi"/>
          <w:highlight w:val="yellow"/>
        </w:rPr>
        <w:t>4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AE7B6E" w:rsidRPr="00E56D31">
        <w:rPr>
          <w:rFonts w:asciiTheme="minorHAnsi" w:hAnsiTheme="minorHAnsi" w:cstheme="minorHAnsi"/>
          <w:highlight w:val="yellow"/>
        </w:rPr>
        <w:t xml:space="preserve">°C </w:t>
      </w:r>
      <w:r w:rsidRPr="00E56D31">
        <w:rPr>
          <w:rFonts w:asciiTheme="minorHAnsi" w:hAnsiTheme="minorHAnsi" w:cstheme="minorHAnsi"/>
          <w:highlight w:val="yellow"/>
        </w:rPr>
        <w:t>for 5</w:t>
      </w:r>
      <w:r w:rsidR="00CD2218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min.</w:t>
      </w:r>
    </w:p>
    <w:p w14:paraId="413524F9" w14:textId="77777777" w:rsidR="003E6933" w:rsidRPr="00E56D31" w:rsidRDefault="003E6933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3292A056" w14:textId="5D627825" w:rsidR="00346546" w:rsidRPr="00E56D31" w:rsidRDefault="00AA60AA" w:rsidP="000B0A2A">
      <w:pPr>
        <w:pStyle w:val="ListParagraph"/>
        <w:widowControl/>
        <w:numPr>
          <w:ilvl w:val="1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Discard the supernatant completely and air-dry the pellet (15</w:t>
      </w:r>
      <w:r w:rsidR="003609D0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min)</w:t>
      </w:r>
      <w:r w:rsidR="004D2FEC" w:rsidRPr="00E56D31">
        <w:rPr>
          <w:rFonts w:asciiTheme="minorHAnsi" w:hAnsiTheme="minorHAnsi" w:cstheme="minorHAnsi"/>
          <w:highlight w:val="yellow"/>
        </w:rPr>
        <w:t>.</w:t>
      </w:r>
      <w:r w:rsidR="001D2129" w:rsidRPr="00E56D31">
        <w:rPr>
          <w:rFonts w:asciiTheme="minorHAnsi" w:hAnsiTheme="minorHAnsi" w:cstheme="minorHAnsi"/>
          <w:highlight w:val="yellow"/>
        </w:rPr>
        <w:t xml:space="preserve"> </w:t>
      </w:r>
      <w:r w:rsidR="001148D6" w:rsidRPr="00E56D31">
        <w:rPr>
          <w:rFonts w:asciiTheme="minorHAnsi" w:hAnsiTheme="minorHAnsi" w:cstheme="minorHAnsi"/>
          <w:highlight w:val="yellow"/>
        </w:rPr>
        <w:t>Resuspend</w:t>
      </w:r>
      <w:r w:rsidRPr="00E56D31">
        <w:rPr>
          <w:rFonts w:asciiTheme="minorHAnsi" w:hAnsiTheme="minorHAnsi" w:cstheme="minorHAnsi"/>
          <w:highlight w:val="yellow"/>
        </w:rPr>
        <w:t xml:space="preserve"> the pellet in 20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716AAD" w:rsidRPr="00E56D31">
        <w:rPr>
          <w:rFonts w:asciiTheme="minorHAnsi" w:hAnsiTheme="minorHAnsi" w:cstheme="minorHAnsi"/>
          <w:highlight w:val="yellow"/>
        </w:rPr>
        <w:t xml:space="preserve"> of nuclease-free water.</w:t>
      </w:r>
      <w:r w:rsidR="00CD2218" w:rsidRPr="00E56D31">
        <w:rPr>
          <w:rFonts w:asciiTheme="minorHAnsi" w:hAnsiTheme="minorHAnsi" w:cstheme="minorHAnsi"/>
          <w:highlight w:val="yellow"/>
        </w:rPr>
        <w:t xml:space="preserve"> </w:t>
      </w:r>
    </w:p>
    <w:p w14:paraId="3CF3D0E3" w14:textId="77777777" w:rsidR="00346546" w:rsidRPr="00E56D31" w:rsidRDefault="00346546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743355BD" w14:textId="125DC671" w:rsidR="003E6933" w:rsidRPr="00E56D31" w:rsidRDefault="00CD2218" w:rsidP="000B0A2A">
      <w:pPr>
        <w:pStyle w:val="ListParagraph"/>
        <w:widowControl/>
        <w:tabs>
          <w:tab w:val="left" w:pos="426"/>
          <w:tab w:val="left" w:pos="567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Note: </w:t>
      </w:r>
      <w:r w:rsidR="004D2FEC" w:rsidRPr="00E56D31">
        <w:rPr>
          <w:rFonts w:asciiTheme="minorHAnsi" w:hAnsiTheme="minorHAnsi" w:cstheme="minorHAnsi"/>
        </w:rPr>
        <w:t>Proceed with RNA-pulldown on the same day.</w:t>
      </w:r>
    </w:p>
    <w:p w14:paraId="710DEDA1" w14:textId="77777777" w:rsidR="003E6933" w:rsidRPr="00E56D31" w:rsidRDefault="003E6933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640C2E8B" w14:textId="167FB729" w:rsidR="00346546" w:rsidRPr="00E56D31" w:rsidRDefault="00AA60AA" w:rsidP="000B0A2A">
      <w:pPr>
        <w:pStyle w:val="ListParagraph"/>
        <w:widowControl/>
        <w:numPr>
          <w:ilvl w:val="1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I</w:t>
      </w:r>
      <w:r w:rsidR="00CD2218" w:rsidRPr="00E56D31">
        <w:rPr>
          <w:rFonts w:asciiTheme="minorHAnsi" w:hAnsiTheme="minorHAnsi" w:cstheme="minorHAnsi"/>
          <w:highlight w:val="yellow"/>
        </w:rPr>
        <w:t>ncubate the RNA at 90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8579E0" w:rsidRPr="00E56D31">
        <w:rPr>
          <w:rFonts w:asciiTheme="minorHAnsi" w:hAnsiTheme="minorHAnsi" w:cstheme="minorHAnsi"/>
          <w:highlight w:val="yellow"/>
        </w:rPr>
        <w:t xml:space="preserve">°C </w:t>
      </w:r>
      <w:r w:rsidR="00515059" w:rsidRPr="00E56D31">
        <w:rPr>
          <w:rFonts w:asciiTheme="minorHAnsi" w:hAnsiTheme="minorHAnsi" w:cstheme="minorHAnsi"/>
          <w:highlight w:val="yellow"/>
        </w:rPr>
        <w:t>for 2</w:t>
      </w:r>
      <w:r w:rsidR="00CD2218" w:rsidRPr="00E56D31">
        <w:rPr>
          <w:rFonts w:asciiTheme="minorHAnsi" w:hAnsiTheme="minorHAnsi" w:cstheme="minorHAnsi"/>
          <w:highlight w:val="yellow"/>
        </w:rPr>
        <w:t xml:space="preserve"> </w:t>
      </w:r>
      <w:r w:rsidR="00515059" w:rsidRPr="00E56D31">
        <w:rPr>
          <w:rFonts w:asciiTheme="minorHAnsi" w:hAnsiTheme="minorHAnsi" w:cstheme="minorHAnsi"/>
          <w:highlight w:val="yellow"/>
        </w:rPr>
        <w:t xml:space="preserve">min </w:t>
      </w:r>
      <w:r w:rsidRPr="00E56D31">
        <w:rPr>
          <w:rFonts w:asciiTheme="minorHAnsi" w:hAnsiTheme="minorHAnsi" w:cstheme="minorHAnsi"/>
          <w:highlight w:val="yellow"/>
        </w:rPr>
        <w:t xml:space="preserve">and </w:t>
      </w:r>
      <w:r w:rsidR="00515059" w:rsidRPr="00E56D31">
        <w:rPr>
          <w:rFonts w:asciiTheme="minorHAnsi" w:hAnsiTheme="minorHAnsi" w:cstheme="minorHAnsi"/>
          <w:highlight w:val="yellow"/>
        </w:rPr>
        <w:t>place on ice.</w:t>
      </w:r>
      <w:r w:rsidR="00CD2218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Place the labelled-RNA on ice d</w:t>
      </w:r>
      <w:r w:rsidR="00716AAD" w:rsidRPr="00E56D31">
        <w:rPr>
          <w:rFonts w:asciiTheme="minorHAnsi" w:hAnsiTheme="minorHAnsi" w:cstheme="minorHAnsi"/>
          <w:highlight w:val="yellow"/>
        </w:rPr>
        <w:t>uring the following step of pre-w</w:t>
      </w:r>
      <w:r w:rsidRPr="00E56D31">
        <w:rPr>
          <w:rFonts w:asciiTheme="minorHAnsi" w:hAnsiTheme="minorHAnsi" w:cstheme="minorHAnsi"/>
          <w:highlight w:val="yellow"/>
        </w:rPr>
        <w:t xml:space="preserve">ashing </w:t>
      </w:r>
      <w:r w:rsidR="00716AAD" w:rsidRPr="00E56D31">
        <w:rPr>
          <w:rFonts w:asciiTheme="minorHAnsi" w:hAnsiTheme="minorHAnsi" w:cstheme="minorHAnsi"/>
          <w:highlight w:val="yellow"/>
        </w:rPr>
        <w:t xml:space="preserve">of </w:t>
      </w:r>
      <w:r w:rsidR="003959EC" w:rsidRPr="00E56D31">
        <w:rPr>
          <w:rFonts w:asciiTheme="minorHAnsi" w:hAnsiTheme="minorHAnsi" w:cstheme="minorHAnsi"/>
          <w:highlight w:val="yellow"/>
        </w:rPr>
        <w:t xml:space="preserve">the </w:t>
      </w:r>
      <w:r w:rsidR="00716AAD" w:rsidRPr="00E56D31">
        <w:rPr>
          <w:rFonts w:asciiTheme="minorHAnsi" w:hAnsiTheme="minorHAnsi" w:cstheme="minorHAnsi"/>
          <w:highlight w:val="yellow"/>
        </w:rPr>
        <w:t>streptavidin m</w:t>
      </w:r>
      <w:r w:rsidRPr="00E56D31">
        <w:rPr>
          <w:rFonts w:asciiTheme="minorHAnsi" w:hAnsiTheme="minorHAnsi" w:cstheme="minorHAnsi"/>
          <w:highlight w:val="yellow"/>
        </w:rPr>
        <w:t>agnetic beads</w:t>
      </w:r>
      <w:r w:rsidR="009B35C0" w:rsidRPr="00E56D31">
        <w:rPr>
          <w:rFonts w:asciiTheme="minorHAnsi" w:hAnsiTheme="minorHAnsi" w:cstheme="minorHAnsi"/>
          <w:highlight w:val="yellow"/>
        </w:rPr>
        <w:t xml:space="preserve">. </w:t>
      </w:r>
    </w:p>
    <w:p w14:paraId="1EDDF95A" w14:textId="77777777" w:rsidR="00346546" w:rsidRPr="00E56D31" w:rsidRDefault="00346546" w:rsidP="000B0A2A">
      <w:pPr>
        <w:pStyle w:val="ListParagraph"/>
        <w:widowControl/>
        <w:tabs>
          <w:tab w:val="left" w:pos="426"/>
          <w:tab w:val="left" w:pos="567"/>
        </w:tabs>
        <w:autoSpaceDE/>
        <w:autoSpaceDN/>
        <w:adjustRightInd/>
        <w:ind w:left="0"/>
        <w:rPr>
          <w:rFonts w:asciiTheme="minorHAnsi" w:hAnsiTheme="minorHAnsi" w:cstheme="minorHAnsi"/>
          <w:highlight w:val="yellow"/>
        </w:rPr>
      </w:pPr>
    </w:p>
    <w:p w14:paraId="39F5ADEE" w14:textId="751F5DDE" w:rsidR="00AA60AA" w:rsidRPr="00E56D31" w:rsidRDefault="00AB5A0E" w:rsidP="000B0A2A">
      <w:pPr>
        <w:pStyle w:val="ListParagraph"/>
        <w:widowControl/>
        <w:tabs>
          <w:tab w:val="left" w:pos="426"/>
          <w:tab w:val="left" w:pos="567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Note: </w:t>
      </w:r>
      <w:r w:rsidR="003959EC" w:rsidRPr="00E56D31">
        <w:rPr>
          <w:rFonts w:asciiTheme="minorHAnsi" w:hAnsiTheme="minorHAnsi" w:cstheme="minorHAnsi"/>
        </w:rPr>
        <w:t>A l</w:t>
      </w:r>
      <w:r w:rsidRPr="00E56D31">
        <w:rPr>
          <w:rFonts w:asciiTheme="minorHAnsi" w:hAnsiTheme="minorHAnsi" w:cstheme="minorHAnsi"/>
        </w:rPr>
        <w:t xml:space="preserve">onger incubation time may damage </w:t>
      </w:r>
      <w:r w:rsidR="003959EC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>RNA probe.</w:t>
      </w:r>
    </w:p>
    <w:p w14:paraId="5F947AF3" w14:textId="77777777" w:rsidR="009B35C0" w:rsidRPr="00E56D31" w:rsidRDefault="009B35C0" w:rsidP="000B0A2A">
      <w:pPr>
        <w:pStyle w:val="ListParagraph"/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260D97B7" w14:textId="500AC59C" w:rsidR="00AA60AA" w:rsidRPr="005E304A" w:rsidRDefault="00AA60AA" w:rsidP="000B0A2A">
      <w:pPr>
        <w:pStyle w:val="ListParagraph"/>
        <w:widowControl/>
        <w:numPr>
          <w:ilvl w:val="0"/>
          <w:numId w:val="48"/>
        </w:numPr>
        <w:tabs>
          <w:tab w:val="left" w:pos="284"/>
        </w:tabs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  <w:r w:rsidRPr="005E304A">
        <w:rPr>
          <w:rFonts w:asciiTheme="minorHAnsi" w:hAnsiTheme="minorHAnsi" w:cstheme="minorHAnsi"/>
          <w:b/>
          <w:highlight w:val="yellow"/>
        </w:rPr>
        <w:t xml:space="preserve">RNA-Protein </w:t>
      </w:r>
      <w:r w:rsidR="00AE7B6E" w:rsidRPr="005E304A">
        <w:rPr>
          <w:rFonts w:asciiTheme="minorHAnsi" w:hAnsiTheme="minorHAnsi" w:cstheme="minorHAnsi"/>
          <w:b/>
          <w:highlight w:val="yellow"/>
        </w:rPr>
        <w:t xml:space="preserve">Pulldown </w:t>
      </w:r>
    </w:p>
    <w:p w14:paraId="2B43F964" w14:textId="77777777" w:rsidR="007E5773" w:rsidRPr="00E56D31" w:rsidRDefault="007E5773" w:rsidP="000B0A2A">
      <w:pPr>
        <w:pStyle w:val="ListParagraph"/>
        <w:widowControl/>
        <w:autoSpaceDE/>
        <w:autoSpaceDN/>
        <w:adjustRightInd/>
        <w:ind w:left="284"/>
        <w:rPr>
          <w:rFonts w:asciiTheme="minorHAnsi" w:hAnsiTheme="minorHAnsi" w:cstheme="minorHAnsi"/>
          <w:b/>
          <w:u w:val="single"/>
        </w:rPr>
      </w:pPr>
    </w:p>
    <w:p w14:paraId="72820465" w14:textId="4F61156B" w:rsidR="00AA60AA" w:rsidRPr="00E56D31" w:rsidRDefault="00716AAD" w:rsidP="000B0A2A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highlight w:val="yellow"/>
        </w:rPr>
      </w:pPr>
      <w:r w:rsidRPr="00E56D31">
        <w:rPr>
          <w:rFonts w:asciiTheme="minorHAnsi" w:hAnsiTheme="minorHAnsi" w:cstheme="minorHAnsi"/>
          <w:b/>
          <w:highlight w:val="yellow"/>
        </w:rPr>
        <w:t>Pre-w</w:t>
      </w:r>
      <w:r w:rsidR="00AA60AA" w:rsidRPr="00E56D31">
        <w:rPr>
          <w:rFonts w:asciiTheme="minorHAnsi" w:hAnsiTheme="minorHAnsi" w:cstheme="minorHAnsi"/>
          <w:b/>
          <w:highlight w:val="yellow"/>
        </w:rPr>
        <w:t>ashing streptavidin-magnetic beads and incubation with desthiobiotin-RNA</w:t>
      </w:r>
    </w:p>
    <w:p w14:paraId="4D4CE353" w14:textId="77777777" w:rsidR="00647617" w:rsidRPr="00E56D31" w:rsidRDefault="00647617" w:rsidP="000B0A2A">
      <w:pPr>
        <w:pStyle w:val="ListParagraph"/>
        <w:ind w:left="426"/>
        <w:rPr>
          <w:rFonts w:asciiTheme="minorHAnsi" w:hAnsiTheme="minorHAnsi" w:cstheme="minorHAnsi"/>
        </w:rPr>
      </w:pPr>
    </w:p>
    <w:p w14:paraId="600AC0F4" w14:textId="5A7F88CE" w:rsidR="00647617" w:rsidRPr="00E56D31" w:rsidRDefault="00CD2218" w:rsidP="000B0A2A">
      <w:pPr>
        <w:pStyle w:val="ListParagraph"/>
        <w:numPr>
          <w:ilvl w:val="2"/>
          <w:numId w:val="48"/>
        </w:numPr>
        <w:tabs>
          <w:tab w:val="left" w:pos="426"/>
          <w:tab w:val="left" w:pos="851"/>
        </w:tabs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 xml:space="preserve">Use </w:t>
      </w:r>
      <w:r w:rsidR="007E5773" w:rsidRPr="00E56D31">
        <w:rPr>
          <w:rFonts w:asciiTheme="minorHAnsi" w:hAnsiTheme="minorHAnsi" w:cstheme="minorHAnsi"/>
          <w:highlight w:val="yellow"/>
        </w:rPr>
        <w:t>50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AA60AA" w:rsidRPr="00E56D31">
        <w:rPr>
          <w:rFonts w:asciiTheme="minorHAnsi" w:hAnsiTheme="minorHAnsi" w:cstheme="minorHAnsi"/>
          <w:highlight w:val="yellow"/>
        </w:rPr>
        <w:t xml:space="preserve"> of </w:t>
      </w:r>
      <w:r w:rsidR="008532DE" w:rsidRPr="00E56D31">
        <w:rPr>
          <w:rFonts w:asciiTheme="minorHAnsi" w:hAnsiTheme="minorHAnsi" w:cstheme="minorHAnsi"/>
          <w:highlight w:val="yellow"/>
        </w:rPr>
        <w:t xml:space="preserve">streptavidin </w:t>
      </w:r>
      <w:r w:rsidR="00AA60AA" w:rsidRPr="00E56D31">
        <w:rPr>
          <w:rFonts w:asciiTheme="minorHAnsi" w:hAnsiTheme="minorHAnsi" w:cstheme="minorHAnsi"/>
          <w:highlight w:val="yellow"/>
        </w:rPr>
        <w:t>magnetic bead</w:t>
      </w:r>
      <w:r w:rsidR="007E5773" w:rsidRPr="00E56D31">
        <w:rPr>
          <w:rFonts w:asciiTheme="minorHAnsi" w:hAnsiTheme="minorHAnsi" w:cstheme="minorHAnsi"/>
          <w:highlight w:val="yellow"/>
        </w:rPr>
        <w:t>s</w:t>
      </w:r>
      <w:r w:rsidR="00AA60AA" w:rsidRPr="00E56D31">
        <w:rPr>
          <w:rFonts w:asciiTheme="minorHAnsi" w:hAnsiTheme="minorHAnsi" w:cstheme="minorHAnsi"/>
          <w:highlight w:val="yellow"/>
        </w:rPr>
        <w:t xml:space="preserve"> per 50</w:t>
      </w:r>
      <w:r w:rsidR="008532DE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pmol RNA</w:t>
      </w:r>
      <w:r w:rsidR="00AA60AA" w:rsidRPr="00E56D31">
        <w:rPr>
          <w:rFonts w:asciiTheme="minorHAnsi" w:hAnsiTheme="minorHAnsi" w:cstheme="minorHAnsi"/>
          <w:highlight w:val="yellow"/>
        </w:rPr>
        <w:t>.</w:t>
      </w:r>
      <w:r w:rsidR="007E5773" w:rsidRPr="00E56D31">
        <w:rPr>
          <w:rFonts w:asciiTheme="minorHAnsi" w:hAnsiTheme="minorHAnsi" w:cstheme="minorHAnsi"/>
          <w:highlight w:val="yellow"/>
        </w:rPr>
        <w:t xml:space="preserve"> However, this </w:t>
      </w:r>
      <w:r w:rsidR="003959EC" w:rsidRPr="00E56D31">
        <w:rPr>
          <w:rFonts w:asciiTheme="minorHAnsi" w:hAnsiTheme="minorHAnsi" w:cstheme="minorHAnsi"/>
          <w:highlight w:val="yellow"/>
        </w:rPr>
        <w:t xml:space="preserve">should </w:t>
      </w:r>
      <w:r w:rsidR="007E5773" w:rsidRPr="00E56D31">
        <w:rPr>
          <w:rFonts w:asciiTheme="minorHAnsi" w:hAnsiTheme="minorHAnsi" w:cstheme="minorHAnsi"/>
          <w:highlight w:val="yellow"/>
        </w:rPr>
        <w:t xml:space="preserve">be optimized depending on the experiment. </w:t>
      </w:r>
    </w:p>
    <w:p w14:paraId="6FABEDF9" w14:textId="77777777" w:rsidR="00647617" w:rsidRPr="00E56D31" w:rsidRDefault="00647617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1ED6F7C4" w14:textId="469CDC85" w:rsidR="00647617" w:rsidRPr="00E56D31" w:rsidRDefault="006D052C" w:rsidP="000B0A2A">
      <w:pPr>
        <w:pStyle w:val="ListParagraph"/>
        <w:numPr>
          <w:ilvl w:val="2"/>
          <w:numId w:val="48"/>
        </w:numPr>
        <w:tabs>
          <w:tab w:val="left" w:pos="426"/>
          <w:tab w:val="left" w:pos="851"/>
        </w:tabs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V</w:t>
      </w:r>
      <w:r w:rsidR="00AA60AA" w:rsidRPr="00E56D31">
        <w:rPr>
          <w:rFonts w:asciiTheme="minorHAnsi" w:hAnsiTheme="minorHAnsi" w:cstheme="minorHAnsi"/>
          <w:highlight w:val="yellow"/>
        </w:rPr>
        <w:t>ortex the tube with streptavidin-magnetic beads for 15</w:t>
      </w:r>
      <w:r w:rsidR="0018766A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s</w:t>
      </w:r>
      <w:r w:rsidR="007E5773" w:rsidRPr="00E56D31">
        <w:rPr>
          <w:rFonts w:asciiTheme="minorHAnsi" w:hAnsiTheme="minorHAnsi" w:cstheme="minorHAnsi"/>
          <w:highlight w:val="yellow"/>
        </w:rPr>
        <w:t>, and quickly remove 20</w:t>
      </w:r>
      <w:r w:rsidR="00AA60AA" w:rsidRPr="00E56D31">
        <w:rPr>
          <w:rFonts w:asciiTheme="minorHAnsi" w:hAnsiTheme="minorHAnsi" w:cstheme="minorHAnsi"/>
          <w:highlight w:val="yellow"/>
        </w:rPr>
        <w:t>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lastRenderedPageBreak/>
        <w:t>(</w:t>
      </w:r>
      <w:r w:rsidR="008E09C2">
        <w:rPr>
          <w:rFonts w:asciiTheme="minorHAnsi" w:hAnsiTheme="minorHAnsi" w:cstheme="minorHAnsi"/>
          <w:highlight w:val="yellow"/>
        </w:rPr>
        <w:t>master mix; enough</w:t>
      </w:r>
      <w:r w:rsidR="007E5773" w:rsidRPr="00E56D31">
        <w:rPr>
          <w:rFonts w:asciiTheme="minorHAnsi" w:hAnsiTheme="minorHAnsi" w:cstheme="minorHAnsi"/>
          <w:highlight w:val="yellow"/>
        </w:rPr>
        <w:t xml:space="preserve"> </w:t>
      </w:r>
      <w:r w:rsidR="008E09C2">
        <w:rPr>
          <w:rFonts w:asciiTheme="minorHAnsi" w:hAnsiTheme="minorHAnsi" w:cstheme="minorHAnsi"/>
          <w:highlight w:val="yellow"/>
        </w:rPr>
        <w:t xml:space="preserve">for </w:t>
      </w:r>
      <w:r w:rsidR="007E5773" w:rsidRPr="00E56D31">
        <w:rPr>
          <w:rFonts w:asciiTheme="minorHAnsi" w:hAnsiTheme="minorHAnsi" w:cstheme="minorHAnsi"/>
          <w:highlight w:val="yellow"/>
        </w:rPr>
        <w:t>3</w:t>
      </w:r>
      <w:r w:rsidR="008E09C2">
        <w:rPr>
          <w:rFonts w:asciiTheme="minorHAnsi" w:hAnsiTheme="minorHAnsi" w:cstheme="minorHAnsi"/>
          <w:highlight w:val="yellow"/>
        </w:rPr>
        <w:t>+1</w:t>
      </w:r>
      <w:r w:rsidR="007E5773" w:rsidRPr="00E56D31">
        <w:rPr>
          <w:rFonts w:asciiTheme="minorHAnsi" w:hAnsiTheme="minorHAnsi" w:cstheme="minorHAnsi"/>
          <w:highlight w:val="yellow"/>
        </w:rPr>
        <w:t xml:space="preserve"> reactions</w:t>
      </w:r>
      <w:r w:rsidR="00AA60AA" w:rsidRPr="00E56D31">
        <w:rPr>
          <w:rFonts w:asciiTheme="minorHAnsi" w:hAnsiTheme="minorHAnsi" w:cstheme="minorHAnsi"/>
          <w:highlight w:val="yellow"/>
        </w:rPr>
        <w:t xml:space="preserve">) into </w:t>
      </w:r>
      <w:r w:rsidR="005656DA">
        <w:rPr>
          <w:rFonts w:asciiTheme="minorHAnsi" w:hAnsiTheme="minorHAnsi" w:cstheme="minorHAnsi"/>
          <w:highlight w:val="yellow"/>
        </w:rPr>
        <w:t xml:space="preserve">a </w:t>
      </w:r>
      <w:r w:rsidR="00AA60AA" w:rsidRPr="00E56D31">
        <w:rPr>
          <w:rFonts w:asciiTheme="minorHAnsi" w:hAnsiTheme="minorHAnsi" w:cstheme="minorHAnsi"/>
          <w:highlight w:val="yellow"/>
        </w:rPr>
        <w:t>clean 1.5</w:t>
      </w:r>
      <w:r w:rsidR="008532DE" w:rsidRPr="00E56D31">
        <w:rPr>
          <w:rFonts w:asciiTheme="minorHAnsi" w:hAnsiTheme="minorHAnsi" w:cstheme="minorHAnsi"/>
          <w:highlight w:val="yellow"/>
        </w:rPr>
        <w:t xml:space="preserve"> </w:t>
      </w:r>
      <w:r w:rsidR="00FE641F" w:rsidRPr="00E56D31">
        <w:rPr>
          <w:rFonts w:asciiTheme="minorHAnsi" w:hAnsiTheme="minorHAnsi" w:cstheme="minorHAnsi"/>
          <w:highlight w:val="yellow"/>
        </w:rPr>
        <w:t>mL</w:t>
      </w:r>
      <w:r w:rsidR="00AA60AA" w:rsidRPr="00E56D31">
        <w:rPr>
          <w:rFonts w:asciiTheme="minorHAnsi" w:hAnsiTheme="minorHAnsi" w:cstheme="minorHAnsi"/>
          <w:highlight w:val="yellow"/>
        </w:rPr>
        <w:t xml:space="preserve"> safe-lock tube </w:t>
      </w:r>
      <w:r w:rsidR="003959EC" w:rsidRPr="00E56D31">
        <w:rPr>
          <w:rFonts w:asciiTheme="minorHAnsi" w:hAnsiTheme="minorHAnsi" w:cstheme="minorHAnsi"/>
          <w:highlight w:val="yellow"/>
        </w:rPr>
        <w:t>u</w:t>
      </w:r>
      <w:r w:rsidR="007E5773" w:rsidRPr="00E56D31">
        <w:rPr>
          <w:rFonts w:asciiTheme="minorHAnsi" w:hAnsiTheme="minorHAnsi" w:cstheme="minorHAnsi"/>
          <w:highlight w:val="yellow"/>
        </w:rPr>
        <w:t>s</w:t>
      </w:r>
      <w:r w:rsidR="003959EC" w:rsidRPr="00E56D31">
        <w:rPr>
          <w:rFonts w:asciiTheme="minorHAnsi" w:hAnsiTheme="minorHAnsi" w:cstheme="minorHAnsi"/>
          <w:highlight w:val="yellow"/>
        </w:rPr>
        <w:t>ing</w:t>
      </w:r>
      <w:r w:rsidR="007E5773" w:rsidRPr="00E56D31">
        <w:rPr>
          <w:rFonts w:asciiTheme="minorHAnsi" w:hAnsiTheme="minorHAnsi" w:cstheme="minorHAnsi"/>
          <w:highlight w:val="yellow"/>
        </w:rPr>
        <w:t xml:space="preserve"> c</w:t>
      </w:r>
      <w:r w:rsidR="00AA60AA" w:rsidRPr="00E56D31">
        <w:rPr>
          <w:rFonts w:asciiTheme="minorHAnsi" w:hAnsiTheme="minorHAnsi" w:cstheme="minorHAnsi"/>
          <w:highlight w:val="yellow"/>
        </w:rPr>
        <w:t xml:space="preserve">ut </w:t>
      </w:r>
      <w:r w:rsidRPr="00E56D31">
        <w:rPr>
          <w:rFonts w:asciiTheme="minorHAnsi" w:hAnsiTheme="minorHAnsi" w:cstheme="minorHAnsi"/>
          <w:highlight w:val="yellow"/>
        </w:rPr>
        <w:t>pipet</w:t>
      </w:r>
      <w:r w:rsidR="00515059" w:rsidRPr="00E56D31">
        <w:rPr>
          <w:rFonts w:asciiTheme="minorHAnsi" w:hAnsiTheme="minorHAnsi" w:cstheme="minorHAnsi"/>
          <w:highlight w:val="yellow"/>
        </w:rPr>
        <w:t>te</w:t>
      </w:r>
      <w:r w:rsidRPr="00E56D31">
        <w:rPr>
          <w:rFonts w:asciiTheme="minorHAnsi" w:hAnsiTheme="minorHAnsi" w:cstheme="minorHAnsi"/>
          <w:highlight w:val="yellow"/>
        </w:rPr>
        <w:t xml:space="preserve"> </w:t>
      </w:r>
      <w:r w:rsidR="00AA60AA" w:rsidRPr="00E56D31">
        <w:rPr>
          <w:rFonts w:asciiTheme="minorHAnsi" w:hAnsiTheme="minorHAnsi" w:cstheme="minorHAnsi"/>
          <w:highlight w:val="yellow"/>
        </w:rPr>
        <w:t>tip</w:t>
      </w:r>
      <w:r w:rsidR="007E5773" w:rsidRPr="00E56D31">
        <w:rPr>
          <w:rFonts w:asciiTheme="minorHAnsi" w:hAnsiTheme="minorHAnsi" w:cstheme="minorHAnsi"/>
          <w:highlight w:val="yellow"/>
        </w:rPr>
        <w:t>s</w:t>
      </w:r>
      <w:r w:rsidR="003959EC" w:rsidRPr="00E56D31">
        <w:rPr>
          <w:rFonts w:asciiTheme="minorHAnsi" w:hAnsiTheme="minorHAnsi" w:cstheme="minorHAnsi"/>
          <w:highlight w:val="yellow"/>
        </w:rPr>
        <w:t xml:space="preserve">. </w:t>
      </w:r>
      <w:r w:rsidR="00AA60AA" w:rsidRPr="00E56D31">
        <w:rPr>
          <w:rFonts w:asciiTheme="minorHAnsi" w:hAnsiTheme="minorHAnsi" w:cstheme="minorHAnsi"/>
          <w:highlight w:val="yellow"/>
        </w:rPr>
        <w:t>P</w:t>
      </w:r>
      <w:r w:rsidR="00BA4D54" w:rsidRPr="00E56D31">
        <w:rPr>
          <w:rFonts w:asciiTheme="minorHAnsi" w:hAnsiTheme="minorHAnsi" w:cstheme="minorHAnsi"/>
          <w:highlight w:val="yellow"/>
        </w:rPr>
        <w:t xml:space="preserve">lace </w:t>
      </w:r>
      <w:r w:rsidR="008532DE" w:rsidRPr="00E56D31">
        <w:rPr>
          <w:rFonts w:asciiTheme="minorHAnsi" w:hAnsiTheme="minorHAnsi" w:cstheme="minorHAnsi"/>
          <w:highlight w:val="yellow"/>
        </w:rPr>
        <w:t xml:space="preserve">the </w:t>
      </w:r>
      <w:r w:rsidR="00AA60AA" w:rsidRPr="00E56D31">
        <w:rPr>
          <w:rFonts w:asciiTheme="minorHAnsi" w:hAnsiTheme="minorHAnsi" w:cstheme="minorHAnsi"/>
          <w:highlight w:val="yellow"/>
        </w:rPr>
        <w:t xml:space="preserve">tube on </w:t>
      </w:r>
      <w:r w:rsidR="00AE7B6E">
        <w:rPr>
          <w:rFonts w:asciiTheme="minorHAnsi" w:hAnsiTheme="minorHAnsi" w:cstheme="minorHAnsi"/>
          <w:highlight w:val="yellow"/>
        </w:rPr>
        <w:t xml:space="preserve">a </w:t>
      </w:r>
      <w:r w:rsidR="00AA60AA" w:rsidRPr="00E56D31">
        <w:rPr>
          <w:rFonts w:asciiTheme="minorHAnsi" w:hAnsiTheme="minorHAnsi" w:cstheme="minorHAnsi"/>
          <w:highlight w:val="yellow"/>
        </w:rPr>
        <w:t>magnetic stand so that the beads collect at the side of the tube</w:t>
      </w:r>
      <w:r w:rsidR="00BA4D54" w:rsidRPr="00E56D31">
        <w:rPr>
          <w:rFonts w:asciiTheme="minorHAnsi" w:hAnsiTheme="minorHAnsi" w:cstheme="minorHAnsi"/>
          <w:highlight w:val="yellow"/>
        </w:rPr>
        <w:t xml:space="preserve"> and wait 1 min.</w:t>
      </w:r>
      <w:r w:rsidR="00AA60AA" w:rsidRPr="00E56D31">
        <w:rPr>
          <w:rFonts w:asciiTheme="minorHAnsi" w:hAnsiTheme="minorHAnsi" w:cstheme="minorHAnsi"/>
          <w:highlight w:val="yellow"/>
        </w:rPr>
        <w:t xml:space="preserve"> </w:t>
      </w:r>
      <w:r w:rsidR="00BA4D54" w:rsidRPr="00E56D31">
        <w:rPr>
          <w:rFonts w:asciiTheme="minorHAnsi" w:hAnsiTheme="minorHAnsi" w:cstheme="minorHAnsi"/>
          <w:highlight w:val="yellow"/>
        </w:rPr>
        <w:t xml:space="preserve">Remove </w:t>
      </w:r>
      <w:r w:rsidR="008532DE" w:rsidRPr="00E56D31">
        <w:rPr>
          <w:rFonts w:asciiTheme="minorHAnsi" w:hAnsiTheme="minorHAnsi" w:cstheme="minorHAnsi"/>
          <w:highlight w:val="yellow"/>
        </w:rPr>
        <w:t xml:space="preserve">the </w:t>
      </w:r>
      <w:r w:rsidR="00BA4D54" w:rsidRPr="00E56D31">
        <w:rPr>
          <w:rFonts w:asciiTheme="minorHAnsi" w:hAnsiTheme="minorHAnsi" w:cstheme="minorHAnsi"/>
          <w:highlight w:val="yellow"/>
        </w:rPr>
        <w:t>resuspension liquid.</w:t>
      </w:r>
    </w:p>
    <w:p w14:paraId="6DA82836" w14:textId="77777777" w:rsidR="00647617" w:rsidRPr="00E56D31" w:rsidRDefault="00647617" w:rsidP="000B0A2A">
      <w:pPr>
        <w:pStyle w:val="ListParagraph"/>
        <w:rPr>
          <w:rFonts w:asciiTheme="minorHAnsi" w:hAnsiTheme="minorHAnsi" w:cstheme="minorHAnsi"/>
        </w:rPr>
      </w:pPr>
    </w:p>
    <w:p w14:paraId="430EC351" w14:textId="1B28E968" w:rsidR="00647617" w:rsidRPr="00E56D31" w:rsidRDefault="00AA60AA" w:rsidP="000B0A2A">
      <w:pPr>
        <w:pStyle w:val="ListParagraph"/>
        <w:numPr>
          <w:ilvl w:val="2"/>
          <w:numId w:val="48"/>
        </w:numPr>
        <w:tabs>
          <w:tab w:val="left" w:pos="426"/>
          <w:tab w:val="left" w:pos="851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To wash the beads,</w:t>
      </w:r>
      <w:r w:rsidR="00CD2218" w:rsidRPr="00E56D31">
        <w:rPr>
          <w:rFonts w:asciiTheme="minorHAnsi" w:hAnsiTheme="minorHAnsi" w:cstheme="minorHAnsi"/>
        </w:rPr>
        <w:t xml:space="preserve"> </w:t>
      </w:r>
      <w:r w:rsidR="00475A5F" w:rsidRPr="00E56D31">
        <w:rPr>
          <w:rFonts w:asciiTheme="minorHAnsi" w:hAnsiTheme="minorHAnsi" w:cstheme="minorHAnsi"/>
        </w:rPr>
        <w:t xml:space="preserve">remove </w:t>
      </w:r>
      <w:r w:rsidR="00F807B0" w:rsidRPr="00E56D31">
        <w:rPr>
          <w:rFonts w:asciiTheme="minorHAnsi" w:hAnsiTheme="minorHAnsi" w:cstheme="minorHAnsi"/>
        </w:rPr>
        <w:t xml:space="preserve">the tube </w:t>
      </w:r>
      <w:r w:rsidR="00475A5F" w:rsidRPr="00E56D31">
        <w:rPr>
          <w:rFonts w:asciiTheme="minorHAnsi" w:hAnsiTheme="minorHAnsi" w:cstheme="minorHAnsi"/>
        </w:rPr>
        <w:t>from</w:t>
      </w:r>
      <w:r w:rsidRPr="00E56D31">
        <w:rPr>
          <w:rFonts w:asciiTheme="minorHAnsi" w:hAnsiTheme="minorHAnsi" w:cstheme="minorHAnsi"/>
        </w:rPr>
        <w:t xml:space="preserve"> the magnetic stand, add 400</w:t>
      </w:r>
      <w:r w:rsidR="00C00C8C" w:rsidRPr="00E56D31">
        <w:rPr>
          <w:rFonts w:asciiTheme="minorHAnsi" w:hAnsiTheme="minorHAnsi" w:cstheme="minorHAnsi"/>
        </w:rPr>
        <w:t xml:space="preserve"> </w:t>
      </w:r>
      <w:r w:rsidR="00124CA4" w:rsidRPr="00E56D31">
        <w:rPr>
          <w:rFonts w:asciiTheme="minorHAnsi" w:hAnsiTheme="minorHAnsi" w:cstheme="minorHAnsi"/>
        </w:rPr>
        <w:t>µL</w:t>
      </w:r>
      <w:r w:rsidRPr="00E56D31">
        <w:rPr>
          <w:rFonts w:asciiTheme="minorHAnsi" w:hAnsiTheme="minorHAnsi" w:cstheme="minorHAnsi"/>
        </w:rPr>
        <w:t xml:space="preserve"> of 0.1</w:t>
      </w:r>
      <w:r w:rsidR="00BA4D54" w:rsidRPr="00E56D31">
        <w:rPr>
          <w:rFonts w:asciiTheme="minorHAnsi" w:hAnsiTheme="minorHAnsi" w:cstheme="minorHAnsi"/>
        </w:rPr>
        <w:t xml:space="preserve"> M NaOH, </w:t>
      </w:r>
      <w:r w:rsidR="008532DE" w:rsidRPr="00E56D31">
        <w:rPr>
          <w:rFonts w:asciiTheme="minorHAnsi" w:hAnsiTheme="minorHAnsi" w:cstheme="minorHAnsi"/>
        </w:rPr>
        <w:t xml:space="preserve">0.05 </w:t>
      </w:r>
      <w:r w:rsidR="00BA4D54" w:rsidRPr="00E56D31">
        <w:rPr>
          <w:rFonts w:asciiTheme="minorHAnsi" w:hAnsiTheme="minorHAnsi" w:cstheme="minorHAnsi"/>
        </w:rPr>
        <w:t>M NaCl</w:t>
      </w:r>
      <w:r w:rsidR="00CD2218" w:rsidRPr="00E56D31">
        <w:rPr>
          <w:rFonts w:asciiTheme="minorHAnsi" w:hAnsiTheme="minorHAnsi" w:cstheme="minorHAnsi"/>
        </w:rPr>
        <w:t xml:space="preserve"> solution</w:t>
      </w:r>
      <w:r w:rsidR="00A72577" w:rsidRPr="00E56D31">
        <w:rPr>
          <w:rFonts w:asciiTheme="minorHAnsi" w:hAnsiTheme="minorHAnsi" w:cstheme="minorHAnsi"/>
        </w:rPr>
        <w:t xml:space="preserve">, </w:t>
      </w:r>
      <w:r w:rsidR="001950C5" w:rsidRPr="00E56D31">
        <w:rPr>
          <w:rFonts w:asciiTheme="minorHAnsi" w:hAnsiTheme="minorHAnsi" w:cstheme="minorHAnsi"/>
        </w:rPr>
        <w:t xml:space="preserve">and </w:t>
      </w:r>
      <w:r w:rsidR="00BA4D54" w:rsidRPr="00E56D31">
        <w:rPr>
          <w:rFonts w:asciiTheme="minorHAnsi" w:hAnsiTheme="minorHAnsi" w:cstheme="minorHAnsi"/>
        </w:rPr>
        <w:t xml:space="preserve">gently </w:t>
      </w:r>
      <w:r w:rsidRPr="00E56D31">
        <w:rPr>
          <w:rFonts w:asciiTheme="minorHAnsi" w:hAnsiTheme="minorHAnsi" w:cstheme="minorHAnsi"/>
        </w:rPr>
        <w:t>pipet up and down several time</w:t>
      </w:r>
      <w:r w:rsidR="00CD2218" w:rsidRPr="00E56D31">
        <w:rPr>
          <w:rFonts w:asciiTheme="minorHAnsi" w:hAnsiTheme="minorHAnsi" w:cstheme="minorHAnsi"/>
        </w:rPr>
        <w:t>s</w:t>
      </w:r>
      <w:r w:rsidR="001950C5" w:rsidRPr="00E56D31">
        <w:rPr>
          <w:rFonts w:asciiTheme="minorHAnsi" w:hAnsiTheme="minorHAnsi" w:cstheme="minorHAnsi"/>
        </w:rPr>
        <w:t>.</w:t>
      </w:r>
      <w:r w:rsidRPr="00E56D31">
        <w:rPr>
          <w:rFonts w:asciiTheme="minorHAnsi" w:hAnsiTheme="minorHAnsi" w:cstheme="minorHAnsi"/>
        </w:rPr>
        <w:t xml:space="preserve"> </w:t>
      </w:r>
      <w:r w:rsidR="001950C5" w:rsidRPr="00E56D31">
        <w:rPr>
          <w:rFonts w:asciiTheme="minorHAnsi" w:hAnsiTheme="minorHAnsi" w:cstheme="minorHAnsi"/>
        </w:rPr>
        <w:t>P</w:t>
      </w:r>
      <w:r w:rsidR="00BA4D54" w:rsidRPr="00E56D31">
        <w:rPr>
          <w:rFonts w:asciiTheme="minorHAnsi" w:hAnsiTheme="minorHAnsi" w:cstheme="minorHAnsi"/>
        </w:rPr>
        <w:t xml:space="preserve">lace the </w:t>
      </w:r>
      <w:r w:rsidR="00CD2218" w:rsidRPr="00E56D31">
        <w:rPr>
          <w:rFonts w:asciiTheme="minorHAnsi" w:hAnsiTheme="minorHAnsi" w:cstheme="minorHAnsi"/>
        </w:rPr>
        <w:t>tube back on the magnetic stand.</w:t>
      </w:r>
      <w:r w:rsidR="00570A88" w:rsidRPr="00E56D31">
        <w:rPr>
          <w:rFonts w:asciiTheme="minorHAnsi" w:hAnsiTheme="minorHAnsi" w:cstheme="minorHAnsi"/>
        </w:rPr>
        <w:t xml:space="preserve"> </w:t>
      </w:r>
      <w:r w:rsidR="00CD2218" w:rsidRPr="00E56D31">
        <w:rPr>
          <w:rFonts w:asciiTheme="minorHAnsi" w:hAnsiTheme="minorHAnsi" w:cstheme="minorHAnsi"/>
        </w:rPr>
        <w:t>W</w:t>
      </w:r>
      <w:r w:rsidR="00570A88" w:rsidRPr="00E56D31">
        <w:rPr>
          <w:rFonts w:asciiTheme="minorHAnsi" w:hAnsiTheme="minorHAnsi" w:cstheme="minorHAnsi"/>
        </w:rPr>
        <w:t>ait 1 min</w:t>
      </w:r>
      <w:r w:rsidR="00CD2218" w:rsidRPr="00E56D31">
        <w:rPr>
          <w:rFonts w:asciiTheme="minorHAnsi" w:hAnsiTheme="minorHAnsi" w:cstheme="minorHAnsi"/>
        </w:rPr>
        <w:t xml:space="preserve"> and </w:t>
      </w:r>
      <w:r w:rsidRPr="00E56D31">
        <w:rPr>
          <w:rFonts w:asciiTheme="minorHAnsi" w:hAnsiTheme="minorHAnsi" w:cstheme="minorHAnsi"/>
        </w:rPr>
        <w:t>collect the supernatant. Repeat th</w:t>
      </w:r>
      <w:r w:rsidR="001950C5" w:rsidRPr="00E56D31">
        <w:rPr>
          <w:rFonts w:asciiTheme="minorHAnsi" w:hAnsiTheme="minorHAnsi" w:cstheme="minorHAnsi"/>
        </w:rPr>
        <w:t>is</w:t>
      </w:r>
      <w:r w:rsidRPr="00E56D31">
        <w:rPr>
          <w:rFonts w:asciiTheme="minorHAnsi" w:hAnsiTheme="minorHAnsi" w:cstheme="minorHAnsi"/>
        </w:rPr>
        <w:t xml:space="preserve"> step again.</w:t>
      </w:r>
    </w:p>
    <w:p w14:paraId="069AA24D" w14:textId="77777777" w:rsidR="00647617" w:rsidRPr="00E56D31" w:rsidRDefault="00647617" w:rsidP="000B0A2A">
      <w:pPr>
        <w:pStyle w:val="ListParagraph"/>
        <w:rPr>
          <w:rFonts w:asciiTheme="minorHAnsi" w:hAnsiTheme="minorHAnsi" w:cstheme="minorHAnsi"/>
        </w:rPr>
      </w:pPr>
    </w:p>
    <w:p w14:paraId="0F409507" w14:textId="65C2531B" w:rsidR="00647617" w:rsidRPr="00E56D31" w:rsidRDefault="00AA60AA" w:rsidP="000B0A2A">
      <w:pPr>
        <w:pStyle w:val="ListParagraph"/>
        <w:numPr>
          <w:ilvl w:val="2"/>
          <w:numId w:val="48"/>
        </w:numPr>
        <w:tabs>
          <w:tab w:val="left" w:pos="426"/>
          <w:tab w:val="left" w:pos="851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Wash the beads with 200</w:t>
      </w:r>
      <w:r w:rsidR="00C00C8C" w:rsidRPr="00E56D31">
        <w:rPr>
          <w:rFonts w:asciiTheme="minorHAnsi" w:hAnsiTheme="minorHAnsi" w:cstheme="minorHAnsi"/>
        </w:rPr>
        <w:t xml:space="preserve"> </w:t>
      </w:r>
      <w:r w:rsidR="00124CA4" w:rsidRPr="00E56D31">
        <w:rPr>
          <w:rFonts w:asciiTheme="minorHAnsi" w:hAnsiTheme="minorHAnsi" w:cstheme="minorHAnsi"/>
        </w:rPr>
        <w:t>µL</w:t>
      </w:r>
      <w:r w:rsidRPr="00E56D31">
        <w:rPr>
          <w:rFonts w:asciiTheme="minorHAnsi" w:hAnsiTheme="minorHAnsi" w:cstheme="minorHAnsi"/>
        </w:rPr>
        <w:t xml:space="preserve"> of 100</w:t>
      </w:r>
      <w:r w:rsidR="00570A88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mM NaCl. Remove the supernatant.</w:t>
      </w:r>
    </w:p>
    <w:p w14:paraId="195E87C0" w14:textId="77777777" w:rsidR="00647617" w:rsidRPr="00E56D31" w:rsidRDefault="00647617" w:rsidP="000B0A2A">
      <w:pPr>
        <w:pStyle w:val="ListParagraph"/>
        <w:rPr>
          <w:rFonts w:asciiTheme="minorHAnsi" w:hAnsiTheme="minorHAnsi" w:cstheme="minorHAnsi"/>
        </w:rPr>
      </w:pPr>
    </w:p>
    <w:p w14:paraId="3844A8D5" w14:textId="47B4B575" w:rsidR="00647617" w:rsidRPr="00E56D31" w:rsidRDefault="00AA60AA" w:rsidP="000B0A2A">
      <w:pPr>
        <w:pStyle w:val="ListParagraph"/>
        <w:numPr>
          <w:ilvl w:val="2"/>
          <w:numId w:val="48"/>
        </w:numPr>
        <w:tabs>
          <w:tab w:val="left" w:pos="426"/>
          <w:tab w:val="left" w:pos="851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Add 200</w:t>
      </w:r>
      <w:r w:rsidR="00C00C8C" w:rsidRPr="00E56D31">
        <w:rPr>
          <w:rFonts w:asciiTheme="minorHAnsi" w:hAnsiTheme="minorHAnsi" w:cstheme="minorHAnsi"/>
        </w:rPr>
        <w:t xml:space="preserve"> </w:t>
      </w:r>
      <w:r w:rsidR="00124CA4" w:rsidRPr="00E56D31">
        <w:rPr>
          <w:rFonts w:asciiTheme="minorHAnsi" w:hAnsiTheme="minorHAnsi" w:cstheme="minorHAnsi"/>
        </w:rPr>
        <w:t>µL</w:t>
      </w:r>
      <w:r w:rsidR="00570A88" w:rsidRPr="00E56D31">
        <w:rPr>
          <w:rFonts w:asciiTheme="minorHAnsi" w:hAnsiTheme="minorHAnsi" w:cstheme="minorHAnsi"/>
        </w:rPr>
        <w:t xml:space="preserve"> of 20</w:t>
      </w:r>
      <w:r w:rsidR="003B2CA5" w:rsidRPr="00E56D31">
        <w:rPr>
          <w:rFonts w:asciiTheme="minorHAnsi" w:hAnsiTheme="minorHAnsi" w:cstheme="minorHAnsi"/>
        </w:rPr>
        <w:t xml:space="preserve"> </w:t>
      </w:r>
      <w:r w:rsidR="00570A88" w:rsidRPr="00E56D31">
        <w:rPr>
          <w:rFonts w:asciiTheme="minorHAnsi" w:hAnsiTheme="minorHAnsi" w:cstheme="minorHAnsi"/>
        </w:rPr>
        <w:t>mM Tris (pH</w:t>
      </w:r>
      <w:r w:rsidR="008579E0" w:rsidRPr="00E56D31">
        <w:rPr>
          <w:rFonts w:asciiTheme="minorHAnsi" w:hAnsiTheme="minorHAnsi" w:cstheme="minorHAnsi"/>
        </w:rPr>
        <w:t xml:space="preserve"> </w:t>
      </w:r>
      <w:r w:rsidR="00570A88" w:rsidRPr="00E56D31">
        <w:rPr>
          <w:rFonts w:asciiTheme="minorHAnsi" w:hAnsiTheme="minorHAnsi" w:cstheme="minorHAnsi"/>
        </w:rPr>
        <w:t>7.5), resuspend</w:t>
      </w:r>
      <w:r w:rsidR="00CD2218" w:rsidRPr="00E56D31">
        <w:rPr>
          <w:rFonts w:asciiTheme="minorHAnsi" w:hAnsiTheme="minorHAnsi" w:cstheme="minorHAnsi"/>
        </w:rPr>
        <w:t xml:space="preserve"> beads</w:t>
      </w:r>
      <w:r w:rsidR="00570A88" w:rsidRPr="00E56D31">
        <w:rPr>
          <w:rFonts w:asciiTheme="minorHAnsi" w:hAnsiTheme="minorHAnsi" w:cstheme="minorHAnsi"/>
        </w:rPr>
        <w:t xml:space="preserve"> by pipetting</w:t>
      </w:r>
      <w:r w:rsidRPr="00E56D31">
        <w:rPr>
          <w:rFonts w:asciiTheme="minorHAnsi" w:hAnsiTheme="minorHAnsi" w:cstheme="minorHAnsi"/>
        </w:rPr>
        <w:t xml:space="preserve">, place the tube on </w:t>
      </w:r>
      <w:r w:rsidR="005C6507" w:rsidRPr="00E56D31">
        <w:rPr>
          <w:rFonts w:asciiTheme="minorHAnsi" w:hAnsiTheme="minorHAnsi" w:cstheme="minorHAnsi"/>
        </w:rPr>
        <w:t>the magnetic stand</w:t>
      </w:r>
      <w:r w:rsidR="00570A88" w:rsidRPr="00E56D31">
        <w:rPr>
          <w:rFonts w:asciiTheme="minorHAnsi" w:hAnsiTheme="minorHAnsi" w:cstheme="minorHAnsi"/>
        </w:rPr>
        <w:t>, wait for 1</w:t>
      </w:r>
      <w:r w:rsidR="003B2CA5" w:rsidRPr="00E56D31">
        <w:rPr>
          <w:rFonts w:asciiTheme="minorHAnsi" w:hAnsiTheme="minorHAnsi" w:cstheme="minorHAnsi"/>
        </w:rPr>
        <w:t xml:space="preserve"> </w:t>
      </w:r>
      <w:r w:rsidR="00570A88" w:rsidRPr="00E56D31">
        <w:rPr>
          <w:rFonts w:asciiTheme="minorHAnsi" w:hAnsiTheme="minorHAnsi" w:cstheme="minorHAnsi"/>
        </w:rPr>
        <w:t>min</w:t>
      </w:r>
      <w:r w:rsidRPr="00E56D31">
        <w:rPr>
          <w:rFonts w:asciiTheme="minorHAnsi" w:hAnsiTheme="minorHAnsi" w:cstheme="minorHAnsi"/>
        </w:rPr>
        <w:t xml:space="preserve"> and remove the supernatant. Repeat the step. </w:t>
      </w:r>
    </w:p>
    <w:p w14:paraId="2F6972E3" w14:textId="77777777" w:rsidR="00647617" w:rsidRPr="00E56D31" w:rsidRDefault="00647617" w:rsidP="000B0A2A">
      <w:pPr>
        <w:pStyle w:val="ListParagraph"/>
        <w:rPr>
          <w:rFonts w:asciiTheme="minorHAnsi" w:hAnsiTheme="minorHAnsi" w:cstheme="minorHAnsi"/>
        </w:rPr>
      </w:pPr>
    </w:p>
    <w:p w14:paraId="0FFC7EC7" w14:textId="185F3F82" w:rsidR="00FE2531" w:rsidRPr="00A0580F" w:rsidRDefault="00AA60AA" w:rsidP="00A0580F">
      <w:pPr>
        <w:pStyle w:val="ListParagraph"/>
        <w:numPr>
          <w:ilvl w:val="2"/>
          <w:numId w:val="48"/>
        </w:numPr>
        <w:tabs>
          <w:tab w:val="left" w:pos="426"/>
          <w:tab w:val="left" w:pos="851"/>
        </w:tabs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 xml:space="preserve">Remove </w:t>
      </w:r>
      <w:r w:rsidR="008579E0" w:rsidRPr="00E56D31">
        <w:rPr>
          <w:rFonts w:asciiTheme="minorHAnsi" w:hAnsiTheme="minorHAnsi" w:cstheme="minorHAnsi"/>
          <w:highlight w:val="yellow"/>
        </w:rPr>
        <w:t xml:space="preserve">the </w:t>
      </w:r>
      <w:r w:rsidRPr="00E56D31">
        <w:rPr>
          <w:rFonts w:asciiTheme="minorHAnsi" w:hAnsiTheme="minorHAnsi" w:cstheme="minorHAnsi"/>
          <w:highlight w:val="yellow"/>
        </w:rPr>
        <w:t xml:space="preserve">tube from </w:t>
      </w:r>
      <w:r w:rsidR="007A1661" w:rsidRPr="00E56D31">
        <w:rPr>
          <w:rFonts w:asciiTheme="minorHAnsi" w:hAnsiTheme="minorHAnsi" w:cstheme="minorHAnsi"/>
          <w:highlight w:val="yellow"/>
        </w:rPr>
        <w:t xml:space="preserve">the </w:t>
      </w:r>
      <w:r w:rsidRPr="00E56D31">
        <w:rPr>
          <w:rFonts w:asciiTheme="minorHAnsi" w:hAnsiTheme="minorHAnsi" w:cstheme="minorHAnsi"/>
          <w:highlight w:val="yellow"/>
        </w:rPr>
        <w:t>magnetic stand, add 200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AE7B6E" w:rsidRPr="00E56D31">
        <w:rPr>
          <w:rFonts w:asciiTheme="minorHAnsi" w:hAnsiTheme="minorHAnsi" w:cstheme="minorHAnsi"/>
          <w:highlight w:val="yellow"/>
        </w:rPr>
        <w:t>1</w:t>
      </w:r>
      <w:r w:rsidR="00AE7B6E">
        <w:rPr>
          <w:rFonts w:asciiTheme="minorHAnsi" w:hAnsiTheme="minorHAnsi" w:cstheme="minorHAnsi"/>
          <w:highlight w:val="yellow"/>
        </w:rPr>
        <w:t>x</w:t>
      </w:r>
      <w:r w:rsidR="00AE7B6E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 xml:space="preserve">RNA Capture buffer, and </w:t>
      </w:r>
      <w:r w:rsidR="001148D6" w:rsidRPr="00E56D31">
        <w:rPr>
          <w:rFonts w:asciiTheme="minorHAnsi" w:hAnsiTheme="minorHAnsi" w:cstheme="minorHAnsi"/>
          <w:highlight w:val="yellow"/>
        </w:rPr>
        <w:t>resuspend</w:t>
      </w:r>
      <w:r w:rsidR="00BE689F" w:rsidRPr="00E56D31">
        <w:rPr>
          <w:rFonts w:asciiTheme="minorHAnsi" w:hAnsiTheme="minorHAnsi" w:cstheme="minorHAnsi"/>
          <w:highlight w:val="yellow"/>
        </w:rPr>
        <w:t xml:space="preserve"> </w:t>
      </w:r>
      <w:r w:rsidR="00A71578" w:rsidRPr="00E56D31">
        <w:rPr>
          <w:rFonts w:asciiTheme="minorHAnsi" w:hAnsiTheme="minorHAnsi" w:cstheme="minorHAnsi"/>
          <w:highlight w:val="yellow"/>
        </w:rPr>
        <w:t xml:space="preserve">streptavidin magnetic </w:t>
      </w:r>
      <w:r w:rsidR="00BE689F" w:rsidRPr="00E56D31">
        <w:rPr>
          <w:rFonts w:asciiTheme="minorHAnsi" w:hAnsiTheme="minorHAnsi" w:cstheme="minorHAnsi"/>
          <w:highlight w:val="yellow"/>
        </w:rPr>
        <w:t>beads</w:t>
      </w:r>
      <w:r w:rsidRPr="00E56D31">
        <w:rPr>
          <w:rFonts w:asciiTheme="minorHAnsi" w:hAnsiTheme="minorHAnsi" w:cstheme="minorHAnsi"/>
          <w:highlight w:val="yellow"/>
        </w:rPr>
        <w:t xml:space="preserve"> by briefly</w:t>
      </w:r>
      <w:r w:rsidR="00A676DA" w:rsidRPr="00E56D31">
        <w:rPr>
          <w:rFonts w:asciiTheme="minorHAnsi" w:hAnsiTheme="minorHAnsi" w:cstheme="minorHAnsi"/>
          <w:highlight w:val="yellow"/>
        </w:rPr>
        <w:t xml:space="preserve"> vortex</w:t>
      </w:r>
      <w:r w:rsidR="00CD2218" w:rsidRPr="00E56D31">
        <w:rPr>
          <w:rFonts w:asciiTheme="minorHAnsi" w:hAnsiTheme="minorHAnsi" w:cstheme="minorHAnsi"/>
          <w:highlight w:val="yellow"/>
        </w:rPr>
        <w:t>ing</w:t>
      </w:r>
      <w:r w:rsidRPr="00E56D31">
        <w:rPr>
          <w:rFonts w:asciiTheme="minorHAnsi" w:hAnsiTheme="minorHAnsi" w:cstheme="minorHAnsi"/>
          <w:highlight w:val="yellow"/>
        </w:rPr>
        <w:t xml:space="preserve">. </w:t>
      </w:r>
      <w:r w:rsidR="00A71578" w:rsidRPr="00E56D31">
        <w:rPr>
          <w:rFonts w:asciiTheme="minorHAnsi" w:hAnsiTheme="minorHAnsi" w:cstheme="minorHAnsi"/>
          <w:highlight w:val="yellow"/>
        </w:rPr>
        <w:t>Remove</w:t>
      </w:r>
      <w:r w:rsidRPr="00E56D31">
        <w:rPr>
          <w:rFonts w:asciiTheme="minorHAnsi" w:hAnsiTheme="minorHAnsi" w:cstheme="minorHAnsi"/>
          <w:highlight w:val="yellow"/>
        </w:rPr>
        <w:t xml:space="preserve"> 50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of streptavidin magnetic beads </w:t>
      </w:r>
      <w:r w:rsidR="00A71578" w:rsidRPr="00E56D31">
        <w:rPr>
          <w:rFonts w:asciiTheme="minorHAnsi" w:hAnsiTheme="minorHAnsi" w:cstheme="minorHAnsi"/>
          <w:highlight w:val="yellow"/>
        </w:rPr>
        <w:t xml:space="preserve">and add </w:t>
      </w:r>
      <w:r w:rsidR="001B3798" w:rsidRPr="00E56D31">
        <w:rPr>
          <w:rFonts w:asciiTheme="minorHAnsi" w:hAnsiTheme="minorHAnsi" w:cstheme="minorHAnsi"/>
          <w:highlight w:val="yellow"/>
        </w:rPr>
        <w:t>to each</w:t>
      </w:r>
      <w:r w:rsidR="00515059" w:rsidRPr="00E56D31">
        <w:rPr>
          <w:rFonts w:asciiTheme="minorHAnsi" w:hAnsiTheme="minorHAnsi" w:cstheme="minorHAnsi"/>
          <w:highlight w:val="yellow"/>
        </w:rPr>
        <w:t xml:space="preserve"> labeled-RNA tube using </w:t>
      </w:r>
      <w:r w:rsidR="00315106" w:rsidRPr="00E56D31">
        <w:rPr>
          <w:rFonts w:asciiTheme="minorHAnsi" w:hAnsiTheme="minorHAnsi" w:cstheme="minorHAnsi"/>
          <w:highlight w:val="yellow"/>
        </w:rPr>
        <w:t xml:space="preserve">a </w:t>
      </w:r>
      <w:r w:rsidR="00515059" w:rsidRPr="00E56D31">
        <w:rPr>
          <w:rFonts w:asciiTheme="minorHAnsi" w:hAnsiTheme="minorHAnsi" w:cstheme="minorHAnsi"/>
          <w:highlight w:val="yellow"/>
        </w:rPr>
        <w:t>cut pipette tip.</w:t>
      </w:r>
      <w:r w:rsidR="00A0580F">
        <w:rPr>
          <w:rFonts w:asciiTheme="minorHAnsi" w:hAnsiTheme="minorHAnsi" w:cstheme="minorHAnsi"/>
          <w:highlight w:val="yellow"/>
        </w:rPr>
        <w:t xml:space="preserve"> </w:t>
      </w:r>
      <w:r w:rsidRPr="00A0580F">
        <w:rPr>
          <w:rFonts w:asciiTheme="minorHAnsi" w:hAnsiTheme="minorHAnsi" w:cstheme="minorHAnsi"/>
          <w:highlight w:val="yellow"/>
        </w:rPr>
        <w:t xml:space="preserve">Incubate </w:t>
      </w:r>
      <w:r w:rsidR="003B2CA5" w:rsidRPr="00A0580F">
        <w:rPr>
          <w:rFonts w:asciiTheme="minorHAnsi" w:hAnsiTheme="minorHAnsi" w:cstheme="minorHAnsi"/>
          <w:highlight w:val="yellow"/>
        </w:rPr>
        <w:t xml:space="preserve">the </w:t>
      </w:r>
      <w:r w:rsidR="00A71578" w:rsidRPr="00A0580F">
        <w:rPr>
          <w:rFonts w:asciiTheme="minorHAnsi" w:hAnsiTheme="minorHAnsi" w:cstheme="minorHAnsi"/>
          <w:highlight w:val="yellow"/>
        </w:rPr>
        <w:t xml:space="preserve">tubes for </w:t>
      </w:r>
      <w:r w:rsidRPr="00A0580F">
        <w:rPr>
          <w:rFonts w:asciiTheme="minorHAnsi" w:hAnsiTheme="minorHAnsi" w:cstheme="minorHAnsi"/>
          <w:highlight w:val="yellow"/>
        </w:rPr>
        <w:t>30</w:t>
      </w:r>
      <w:r w:rsidR="003B2CA5" w:rsidRPr="00A0580F">
        <w:rPr>
          <w:rFonts w:asciiTheme="minorHAnsi" w:hAnsiTheme="minorHAnsi" w:cstheme="minorHAnsi"/>
          <w:highlight w:val="yellow"/>
        </w:rPr>
        <w:t xml:space="preserve"> </w:t>
      </w:r>
      <w:r w:rsidR="00A71578" w:rsidRPr="00A0580F">
        <w:rPr>
          <w:rFonts w:asciiTheme="minorHAnsi" w:hAnsiTheme="minorHAnsi" w:cstheme="minorHAnsi"/>
          <w:highlight w:val="yellow"/>
        </w:rPr>
        <w:t>min at room temperature</w:t>
      </w:r>
      <w:r w:rsidRPr="00A0580F">
        <w:rPr>
          <w:rFonts w:asciiTheme="minorHAnsi" w:hAnsiTheme="minorHAnsi" w:cstheme="minorHAnsi"/>
          <w:highlight w:val="yellow"/>
        </w:rPr>
        <w:t xml:space="preserve"> on </w:t>
      </w:r>
      <w:r w:rsidR="005E22AF" w:rsidRPr="00A0580F">
        <w:rPr>
          <w:rFonts w:asciiTheme="minorHAnsi" w:hAnsiTheme="minorHAnsi" w:cstheme="minorHAnsi"/>
          <w:highlight w:val="yellow"/>
        </w:rPr>
        <w:t xml:space="preserve">a </w:t>
      </w:r>
      <w:r w:rsidR="00515059" w:rsidRPr="00A0580F">
        <w:rPr>
          <w:rFonts w:asciiTheme="minorHAnsi" w:hAnsiTheme="minorHAnsi" w:cstheme="minorHAnsi"/>
          <w:highlight w:val="yellow"/>
        </w:rPr>
        <w:t xml:space="preserve">roller. </w:t>
      </w:r>
    </w:p>
    <w:p w14:paraId="481E189A" w14:textId="77777777" w:rsidR="008579E0" w:rsidRPr="00E56D31" w:rsidRDefault="008579E0" w:rsidP="000B0A2A">
      <w:pPr>
        <w:pStyle w:val="ListParagraph"/>
        <w:widowControl/>
        <w:autoSpaceDE/>
        <w:autoSpaceDN/>
        <w:adjustRightInd/>
        <w:ind w:left="709"/>
        <w:rPr>
          <w:rFonts w:asciiTheme="minorHAnsi" w:hAnsiTheme="minorHAnsi" w:cstheme="minorHAnsi"/>
        </w:rPr>
      </w:pPr>
    </w:p>
    <w:p w14:paraId="3AEC87F4" w14:textId="77777777" w:rsidR="00647617" w:rsidRPr="00E56D31" w:rsidRDefault="00AA60AA" w:rsidP="000B0A2A">
      <w:pPr>
        <w:pStyle w:val="ListParagraph"/>
        <w:widowControl/>
        <w:numPr>
          <w:ilvl w:val="1"/>
          <w:numId w:val="48"/>
        </w:numPr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  <w:r w:rsidRPr="00E56D31">
        <w:rPr>
          <w:rFonts w:asciiTheme="minorHAnsi" w:hAnsiTheme="minorHAnsi" w:cstheme="minorHAnsi"/>
          <w:b/>
          <w:highlight w:val="yellow"/>
        </w:rPr>
        <w:t>Binding of protein to RNA</w:t>
      </w:r>
    </w:p>
    <w:p w14:paraId="21FA9588" w14:textId="77777777" w:rsidR="00647617" w:rsidRPr="00E56D31" w:rsidRDefault="00647617" w:rsidP="000B0A2A">
      <w:pPr>
        <w:pStyle w:val="ListParagraph"/>
        <w:widowControl/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</w:p>
    <w:p w14:paraId="2E72FBDB" w14:textId="01DC4377" w:rsidR="00647617" w:rsidRPr="00E56D31" w:rsidRDefault="00AA60AA" w:rsidP="000B0A2A">
      <w:pPr>
        <w:pStyle w:val="ListParagraph"/>
        <w:widowControl/>
        <w:numPr>
          <w:ilvl w:val="2"/>
          <w:numId w:val="48"/>
        </w:numPr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Place the tube</w:t>
      </w:r>
      <w:r w:rsidR="00452B4A" w:rsidRPr="00E56D31">
        <w:rPr>
          <w:rFonts w:asciiTheme="minorHAnsi" w:hAnsiTheme="minorHAnsi" w:cstheme="minorHAnsi"/>
          <w:highlight w:val="yellow"/>
        </w:rPr>
        <w:t>s</w:t>
      </w:r>
      <w:r w:rsidR="00E15568" w:rsidRPr="00E56D31">
        <w:rPr>
          <w:rFonts w:asciiTheme="minorHAnsi" w:hAnsiTheme="minorHAnsi" w:cstheme="minorHAnsi"/>
          <w:highlight w:val="yellow"/>
        </w:rPr>
        <w:t xml:space="preserve"> into</w:t>
      </w:r>
      <w:r w:rsidR="005656DA">
        <w:rPr>
          <w:rFonts w:asciiTheme="minorHAnsi" w:hAnsiTheme="minorHAnsi" w:cstheme="minorHAnsi"/>
          <w:highlight w:val="yellow"/>
        </w:rPr>
        <w:t xml:space="preserve"> a </w:t>
      </w:r>
      <w:r w:rsidR="00E15568" w:rsidRPr="00E56D31">
        <w:rPr>
          <w:rFonts w:asciiTheme="minorHAnsi" w:hAnsiTheme="minorHAnsi" w:cstheme="minorHAnsi"/>
          <w:highlight w:val="yellow"/>
        </w:rPr>
        <w:t>magnetic stand</w:t>
      </w:r>
      <w:r w:rsidR="00FE2531" w:rsidRPr="00E56D31">
        <w:rPr>
          <w:rFonts w:asciiTheme="minorHAnsi" w:hAnsiTheme="minorHAnsi" w:cstheme="minorHAnsi"/>
          <w:highlight w:val="yellow"/>
        </w:rPr>
        <w:t>, wait 1</w:t>
      </w:r>
      <w:r w:rsidR="004907E1" w:rsidRPr="00E56D31">
        <w:rPr>
          <w:rFonts w:asciiTheme="minorHAnsi" w:hAnsiTheme="minorHAnsi" w:cstheme="minorHAnsi"/>
          <w:highlight w:val="yellow"/>
        </w:rPr>
        <w:t xml:space="preserve"> </w:t>
      </w:r>
      <w:r w:rsidR="00FE2531" w:rsidRPr="00E56D31">
        <w:rPr>
          <w:rFonts w:asciiTheme="minorHAnsi" w:hAnsiTheme="minorHAnsi" w:cstheme="minorHAnsi"/>
          <w:highlight w:val="yellow"/>
        </w:rPr>
        <w:t>min</w:t>
      </w:r>
      <w:r w:rsidR="005656DA">
        <w:rPr>
          <w:rFonts w:asciiTheme="minorHAnsi" w:hAnsiTheme="minorHAnsi" w:cstheme="minorHAnsi"/>
          <w:highlight w:val="yellow"/>
        </w:rPr>
        <w:t>,</w:t>
      </w:r>
      <w:r w:rsidRPr="00E56D31">
        <w:rPr>
          <w:rFonts w:asciiTheme="minorHAnsi" w:hAnsiTheme="minorHAnsi" w:cstheme="minorHAnsi"/>
          <w:highlight w:val="yellow"/>
        </w:rPr>
        <w:t xml:space="preserve"> and remove the supernatant.</w:t>
      </w:r>
    </w:p>
    <w:p w14:paraId="7FB4EB32" w14:textId="77777777" w:rsidR="00647617" w:rsidRPr="00E56D31" w:rsidRDefault="00647617" w:rsidP="000B0A2A">
      <w:pPr>
        <w:pStyle w:val="ListParagraph"/>
        <w:widowControl/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</w:p>
    <w:p w14:paraId="3DB6AD85" w14:textId="279020B2" w:rsidR="00647617" w:rsidRPr="00E56D31" w:rsidRDefault="00AA60AA" w:rsidP="000B0A2A">
      <w:pPr>
        <w:pStyle w:val="ListParagraph"/>
        <w:widowControl/>
        <w:numPr>
          <w:ilvl w:val="2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Add 50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of 20</w:t>
      </w:r>
      <w:r w:rsidR="008A7AA1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 xml:space="preserve">mM Tris (pH 7.5) </w:t>
      </w:r>
      <w:r w:rsidR="00C5062C" w:rsidRPr="00E56D31">
        <w:rPr>
          <w:rFonts w:asciiTheme="minorHAnsi" w:hAnsiTheme="minorHAnsi" w:cstheme="minorHAnsi"/>
          <w:highlight w:val="yellow"/>
        </w:rPr>
        <w:t xml:space="preserve">to </w:t>
      </w:r>
      <w:r w:rsidRPr="00E56D31">
        <w:rPr>
          <w:rFonts w:asciiTheme="minorHAnsi" w:hAnsiTheme="minorHAnsi" w:cstheme="minorHAnsi"/>
          <w:highlight w:val="yellow"/>
        </w:rPr>
        <w:t xml:space="preserve">the beads </w:t>
      </w:r>
      <w:r w:rsidR="00C5062C" w:rsidRPr="00E56D31">
        <w:rPr>
          <w:rFonts w:asciiTheme="minorHAnsi" w:hAnsiTheme="minorHAnsi" w:cstheme="minorHAnsi"/>
          <w:highlight w:val="yellow"/>
        </w:rPr>
        <w:t>and resuspend by pipetting. P</w:t>
      </w:r>
      <w:r w:rsidRPr="00E56D31">
        <w:rPr>
          <w:rFonts w:asciiTheme="minorHAnsi" w:hAnsiTheme="minorHAnsi" w:cstheme="minorHAnsi"/>
          <w:highlight w:val="yellow"/>
        </w:rPr>
        <w:t xml:space="preserve">lace </w:t>
      </w:r>
      <w:r w:rsidR="00BA6DDA" w:rsidRPr="00E56D31">
        <w:rPr>
          <w:rFonts w:asciiTheme="minorHAnsi" w:hAnsiTheme="minorHAnsi" w:cstheme="minorHAnsi"/>
          <w:highlight w:val="yellow"/>
        </w:rPr>
        <w:t xml:space="preserve">the </w:t>
      </w:r>
      <w:r w:rsidRPr="00E56D31">
        <w:rPr>
          <w:rFonts w:asciiTheme="minorHAnsi" w:hAnsiTheme="minorHAnsi" w:cstheme="minorHAnsi"/>
          <w:highlight w:val="yellow"/>
        </w:rPr>
        <w:t xml:space="preserve">tubes </w:t>
      </w:r>
      <w:r w:rsidR="005E2F15" w:rsidRPr="00E56D31">
        <w:rPr>
          <w:rFonts w:asciiTheme="minorHAnsi" w:hAnsiTheme="minorHAnsi" w:cstheme="minorHAnsi"/>
          <w:highlight w:val="yellow"/>
        </w:rPr>
        <w:t>into</w:t>
      </w:r>
      <w:r w:rsidR="00E15568" w:rsidRPr="00E56D31">
        <w:rPr>
          <w:rFonts w:asciiTheme="minorHAnsi" w:hAnsiTheme="minorHAnsi" w:cstheme="minorHAnsi"/>
          <w:highlight w:val="yellow"/>
        </w:rPr>
        <w:t xml:space="preserve"> </w:t>
      </w:r>
      <w:r w:rsidR="005656DA">
        <w:rPr>
          <w:rFonts w:asciiTheme="minorHAnsi" w:hAnsiTheme="minorHAnsi" w:cstheme="minorHAnsi"/>
          <w:highlight w:val="yellow"/>
        </w:rPr>
        <w:t xml:space="preserve">a </w:t>
      </w:r>
      <w:r w:rsidR="00E15568" w:rsidRPr="00E56D31">
        <w:rPr>
          <w:rFonts w:asciiTheme="minorHAnsi" w:hAnsiTheme="minorHAnsi" w:cstheme="minorHAnsi"/>
          <w:highlight w:val="yellow"/>
        </w:rPr>
        <w:t>magnetic stand</w:t>
      </w:r>
      <w:r w:rsidR="00FE2531" w:rsidRPr="00E56D31">
        <w:rPr>
          <w:rFonts w:asciiTheme="minorHAnsi" w:hAnsiTheme="minorHAnsi" w:cstheme="minorHAnsi"/>
          <w:highlight w:val="yellow"/>
        </w:rPr>
        <w:t>, wait 1</w:t>
      </w:r>
      <w:r w:rsidR="00500261" w:rsidRPr="00E56D31">
        <w:rPr>
          <w:rFonts w:asciiTheme="minorHAnsi" w:hAnsiTheme="minorHAnsi" w:cstheme="minorHAnsi"/>
          <w:highlight w:val="yellow"/>
        </w:rPr>
        <w:t xml:space="preserve"> </w:t>
      </w:r>
      <w:r w:rsidR="00FE2531" w:rsidRPr="00E56D31">
        <w:rPr>
          <w:rFonts w:asciiTheme="minorHAnsi" w:hAnsiTheme="minorHAnsi" w:cstheme="minorHAnsi"/>
          <w:highlight w:val="yellow"/>
        </w:rPr>
        <w:t>min</w:t>
      </w:r>
      <w:r w:rsidR="005656DA">
        <w:rPr>
          <w:rFonts w:asciiTheme="minorHAnsi" w:hAnsiTheme="minorHAnsi" w:cstheme="minorHAnsi"/>
          <w:highlight w:val="yellow"/>
        </w:rPr>
        <w:t>,</w:t>
      </w:r>
      <w:r w:rsidRPr="00E56D31">
        <w:rPr>
          <w:rFonts w:asciiTheme="minorHAnsi" w:hAnsiTheme="minorHAnsi" w:cstheme="minorHAnsi"/>
          <w:highlight w:val="yellow"/>
        </w:rPr>
        <w:t xml:space="preserve"> and remove supernatant. Repeat th</w:t>
      </w:r>
      <w:r w:rsidR="005656DA">
        <w:rPr>
          <w:rFonts w:asciiTheme="minorHAnsi" w:hAnsiTheme="minorHAnsi" w:cstheme="minorHAnsi"/>
          <w:highlight w:val="yellow"/>
        </w:rPr>
        <w:t>is</w:t>
      </w:r>
      <w:r w:rsidRPr="00E56D31">
        <w:rPr>
          <w:rFonts w:asciiTheme="minorHAnsi" w:hAnsiTheme="minorHAnsi" w:cstheme="minorHAnsi"/>
          <w:highlight w:val="yellow"/>
        </w:rPr>
        <w:t xml:space="preserve"> step.</w:t>
      </w:r>
    </w:p>
    <w:p w14:paraId="021AEFEE" w14:textId="77777777" w:rsidR="00647617" w:rsidRPr="00E56D31" w:rsidRDefault="00647617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7E623F1D" w14:textId="6BB39C4D" w:rsidR="00067EA7" w:rsidRPr="00E56D31" w:rsidRDefault="00AA60AA" w:rsidP="000B0A2A">
      <w:pPr>
        <w:pStyle w:val="ListParagraph"/>
        <w:widowControl/>
        <w:numPr>
          <w:ilvl w:val="2"/>
          <w:numId w:val="48"/>
        </w:numPr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Add 100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Pr="00E56D31">
        <w:rPr>
          <w:rFonts w:asciiTheme="minorHAnsi" w:hAnsiTheme="minorHAnsi" w:cstheme="minorHAnsi"/>
          <w:highlight w:val="yellow"/>
        </w:rPr>
        <w:t xml:space="preserve"> of </w:t>
      </w:r>
      <w:r w:rsidR="00AE7B6E" w:rsidRPr="00E56D31">
        <w:rPr>
          <w:rFonts w:asciiTheme="minorHAnsi" w:hAnsiTheme="minorHAnsi" w:cstheme="minorHAnsi"/>
          <w:highlight w:val="yellow"/>
        </w:rPr>
        <w:t>1</w:t>
      </w:r>
      <w:r w:rsidR="00AE7B6E">
        <w:rPr>
          <w:rFonts w:asciiTheme="minorHAnsi" w:hAnsiTheme="minorHAnsi" w:cstheme="minorHAnsi"/>
          <w:highlight w:val="yellow"/>
        </w:rPr>
        <w:t>x</w:t>
      </w:r>
      <w:r w:rsidR="00AE7B6E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 xml:space="preserve">Protein-RNA binding buffer to the beads and </w:t>
      </w:r>
      <w:r w:rsidR="001148D6" w:rsidRPr="00E56D31">
        <w:rPr>
          <w:rFonts w:asciiTheme="minorHAnsi" w:hAnsiTheme="minorHAnsi" w:cstheme="minorHAnsi"/>
          <w:highlight w:val="yellow"/>
        </w:rPr>
        <w:t>resuspend</w:t>
      </w:r>
      <w:r w:rsidRPr="00E56D31">
        <w:rPr>
          <w:rFonts w:asciiTheme="minorHAnsi" w:hAnsiTheme="minorHAnsi" w:cstheme="minorHAnsi"/>
          <w:highlight w:val="yellow"/>
        </w:rPr>
        <w:t xml:space="preserve"> by pipetting</w:t>
      </w:r>
      <w:r w:rsidR="00FE2531" w:rsidRPr="00E56D31">
        <w:rPr>
          <w:rFonts w:asciiTheme="minorHAnsi" w:hAnsiTheme="minorHAnsi" w:cstheme="minorHAnsi"/>
          <w:highlight w:val="yellow"/>
        </w:rPr>
        <w:t>.</w:t>
      </w:r>
    </w:p>
    <w:p w14:paraId="09C190AD" w14:textId="77777777" w:rsidR="00067EA7" w:rsidRPr="00E56D31" w:rsidRDefault="00067EA7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4C0DCE03" w14:textId="2F3D3EC4" w:rsidR="001D2129" w:rsidRPr="00E56D31" w:rsidRDefault="00452B4A" w:rsidP="000B0A2A">
      <w:pPr>
        <w:pStyle w:val="ListParagraph"/>
        <w:widowControl/>
        <w:numPr>
          <w:ilvl w:val="2"/>
          <w:numId w:val="48"/>
        </w:numPr>
        <w:tabs>
          <w:tab w:val="left" w:pos="284"/>
          <w:tab w:val="left" w:pos="567"/>
        </w:tabs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 xml:space="preserve">In the meantime, prepare </w:t>
      </w:r>
      <w:r w:rsidR="006C28DB" w:rsidRPr="00E56D31">
        <w:rPr>
          <w:rFonts w:asciiTheme="minorHAnsi" w:hAnsiTheme="minorHAnsi" w:cstheme="minorHAnsi"/>
          <w:highlight w:val="yellow"/>
        </w:rPr>
        <w:t>the following mix</w:t>
      </w:r>
      <w:r w:rsidR="00BE689F" w:rsidRPr="00E56D31">
        <w:rPr>
          <w:rFonts w:asciiTheme="minorHAnsi" w:hAnsiTheme="minorHAnsi" w:cstheme="minorHAnsi"/>
          <w:highlight w:val="yellow"/>
        </w:rPr>
        <w:t xml:space="preserve">: 10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A32396" w:rsidRPr="00E56D31">
        <w:rPr>
          <w:rFonts w:asciiTheme="minorHAnsi" w:hAnsiTheme="minorHAnsi" w:cstheme="minorHAnsi"/>
          <w:highlight w:val="yellow"/>
        </w:rPr>
        <w:t xml:space="preserve"> </w:t>
      </w:r>
      <w:r w:rsidR="005656DA">
        <w:rPr>
          <w:rFonts w:asciiTheme="minorHAnsi" w:hAnsiTheme="minorHAnsi" w:cstheme="minorHAnsi"/>
          <w:highlight w:val="yellow"/>
        </w:rPr>
        <w:t>of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="00AE7B6E" w:rsidRPr="00E56D31">
        <w:rPr>
          <w:rFonts w:asciiTheme="minorHAnsi" w:hAnsiTheme="minorHAnsi" w:cstheme="minorHAnsi"/>
          <w:highlight w:val="yellow"/>
        </w:rPr>
        <w:t>10</w:t>
      </w:r>
      <w:r w:rsidR="00AE7B6E">
        <w:rPr>
          <w:rFonts w:asciiTheme="minorHAnsi" w:hAnsiTheme="minorHAnsi" w:cstheme="minorHAnsi"/>
          <w:highlight w:val="yellow"/>
        </w:rPr>
        <w:t>x</w:t>
      </w:r>
      <w:r w:rsidR="00AE7B6E" w:rsidRPr="00E56D31">
        <w:rPr>
          <w:rFonts w:asciiTheme="minorHAnsi" w:hAnsiTheme="minorHAnsi" w:cstheme="minorHAnsi"/>
          <w:highlight w:val="yellow"/>
        </w:rPr>
        <w:t xml:space="preserve"> </w:t>
      </w:r>
      <w:r w:rsidR="00A32396" w:rsidRPr="00E56D31">
        <w:rPr>
          <w:rFonts w:asciiTheme="minorHAnsi" w:hAnsiTheme="minorHAnsi" w:cstheme="minorHAnsi"/>
          <w:highlight w:val="yellow"/>
        </w:rPr>
        <w:t>Protein-RNA b</w:t>
      </w:r>
      <w:r w:rsidR="00FE2531" w:rsidRPr="00E56D31">
        <w:rPr>
          <w:rFonts w:asciiTheme="minorHAnsi" w:hAnsiTheme="minorHAnsi" w:cstheme="minorHAnsi"/>
          <w:highlight w:val="yellow"/>
        </w:rPr>
        <w:t xml:space="preserve">inding buffer, 30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A32396" w:rsidRPr="00E56D31">
        <w:rPr>
          <w:rFonts w:asciiTheme="minorHAnsi" w:hAnsiTheme="minorHAnsi" w:cstheme="minorHAnsi"/>
          <w:highlight w:val="yellow"/>
        </w:rPr>
        <w:t xml:space="preserve"> </w:t>
      </w:r>
      <w:r w:rsidR="00AE7B6E">
        <w:rPr>
          <w:rFonts w:asciiTheme="minorHAnsi" w:hAnsiTheme="minorHAnsi" w:cstheme="minorHAnsi"/>
          <w:highlight w:val="yellow"/>
        </w:rPr>
        <w:t xml:space="preserve">of </w:t>
      </w:r>
      <w:r w:rsidR="00A32396" w:rsidRPr="00E56D31">
        <w:rPr>
          <w:rFonts w:asciiTheme="minorHAnsi" w:hAnsiTheme="minorHAnsi" w:cstheme="minorHAnsi"/>
          <w:highlight w:val="yellow"/>
        </w:rPr>
        <w:t xml:space="preserve">50% glycerol, 50 </w:t>
      </w:r>
      <w:r w:rsidR="00E56D31">
        <w:rPr>
          <w:rFonts w:asciiTheme="minorHAnsi" w:hAnsiTheme="minorHAnsi" w:cstheme="minorHAnsi"/>
          <w:highlight w:val="yellow"/>
        </w:rPr>
        <w:t>µ</w:t>
      </w:r>
      <w:r w:rsidR="00FE2531" w:rsidRPr="00E56D31">
        <w:rPr>
          <w:rFonts w:asciiTheme="minorHAnsi" w:hAnsiTheme="minorHAnsi" w:cstheme="minorHAnsi"/>
          <w:highlight w:val="yellow"/>
        </w:rPr>
        <w:t>g of cytoplasmic proteins</w:t>
      </w:r>
      <w:r w:rsidR="005E304A">
        <w:rPr>
          <w:rFonts w:asciiTheme="minorHAnsi" w:hAnsiTheme="minorHAnsi" w:cstheme="minorHAnsi"/>
          <w:highlight w:val="yellow"/>
        </w:rPr>
        <w:t>,</w:t>
      </w:r>
      <w:r w:rsidR="00FE2531" w:rsidRPr="00E56D31">
        <w:rPr>
          <w:rFonts w:asciiTheme="minorHAnsi" w:hAnsiTheme="minorHAnsi" w:cstheme="minorHAnsi"/>
          <w:highlight w:val="yellow"/>
        </w:rPr>
        <w:t xml:space="preserve"> and </w:t>
      </w:r>
      <w:r w:rsidR="00BE689F" w:rsidRPr="00E56D31">
        <w:rPr>
          <w:rFonts w:asciiTheme="minorHAnsi" w:hAnsiTheme="minorHAnsi" w:cstheme="minorHAnsi"/>
          <w:highlight w:val="yellow"/>
        </w:rPr>
        <w:t xml:space="preserve">nuclease-free </w:t>
      </w:r>
      <w:r w:rsidR="00FE2531" w:rsidRPr="00E56D31">
        <w:rPr>
          <w:rFonts w:asciiTheme="minorHAnsi" w:hAnsiTheme="minorHAnsi" w:cstheme="minorHAnsi"/>
          <w:highlight w:val="yellow"/>
        </w:rPr>
        <w:t>water up to 100</w:t>
      </w:r>
      <w:r w:rsidR="00427F32" w:rsidRPr="00E56D31">
        <w:rPr>
          <w:rFonts w:asciiTheme="minorHAnsi" w:hAnsiTheme="minorHAnsi" w:cstheme="minorHAnsi"/>
          <w:highlight w:val="yellow"/>
        </w:rPr>
        <w:t xml:space="preserve"> µL</w:t>
      </w:r>
      <w:r w:rsidR="00FE2531" w:rsidRPr="00E56D31">
        <w:rPr>
          <w:rFonts w:asciiTheme="minorHAnsi" w:hAnsiTheme="minorHAnsi" w:cstheme="minorHAnsi"/>
          <w:highlight w:val="yellow"/>
        </w:rPr>
        <w:t xml:space="preserve">. </w:t>
      </w:r>
    </w:p>
    <w:p w14:paraId="2B4F6DEC" w14:textId="77777777" w:rsidR="001D2129" w:rsidRPr="00E56D31" w:rsidRDefault="001D2129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482FCAD8" w14:textId="21568619" w:rsidR="00067EA7" w:rsidRPr="00E56D31" w:rsidRDefault="006C28DB" w:rsidP="000B0A2A">
      <w:pPr>
        <w:pStyle w:val="ListParagraph"/>
        <w:widowControl/>
        <w:tabs>
          <w:tab w:val="left" w:pos="284"/>
          <w:tab w:val="left" w:pos="567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A0580F">
        <w:rPr>
          <w:rFonts w:asciiTheme="minorHAnsi" w:hAnsiTheme="minorHAnsi" w:cstheme="minorHAnsi"/>
        </w:rPr>
        <w:t xml:space="preserve">Note: </w:t>
      </w:r>
      <w:r w:rsidR="008579E0" w:rsidRPr="00A0580F">
        <w:rPr>
          <w:rFonts w:asciiTheme="minorHAnsi" w:hAnsiTheme="minorHAnsi" w:cstheme="minorHAnsi"/>
        </w:rPr>
        <w:t>P</w:t>
      </w:r>
      <w:r w:rsidR="00FE2531" w:rsidRPr="00A0580F">
        <w:rPr>
          <w:rFonts w:asciiTheme="minorHAnsi" w:hAnsiTheme="minorHAnsi" w:cstheme="minorHAnsi"/>
        </w:rPr>
        <w:t>repare master mix</w:t>
      </w:r>
      <w:r w:rsidR="005C6507" w:rsidRPr="00A0580F">
        <w:rPr>
          <w:rFonts w:asciiTheme="minorHAnsi" w:hAnsiTheme="minorHAnsi" w:cstheme="minorHAnsi"/>
        </w:rPr>
        <w:t xml:space="preserve"> B</w:t>
      </w:r>
      <w:r w:rsidR="001D2129" w:rsidRPr="00A0580F">
        <w:rPr>
          <w:rFonts w:asciiTheme="minorHAnsi" w:hAnsiTheme="minorHAnsi" w:cstheme="minorHAnsi"/>
        </w:rPr>
        <w:t xml:space="preserve"> </w:t>
      </w:r>
      <w:r w:rsidR="006E1909" w:rsidRPr="00A0580F">
        <w:rPr>
          <w:rFonts w:asciiTheme="minorHAnsi" w:hAnsiTheme="minorHAnsi" w:cstheme="minorHAnsi"/>
        </w:rPr>
        <w:t xml:space="preserve">for 3 samples in excess (3.3) </w:t>
      </w:r>
      <w:r w:rsidR="00A201D0" w:rsidRPr="00A0580F">
        <w:rPr>
          <w:rFonts w:asciiTheme="minorHAnsi" w:hAnsiTheme="minorHAnsi" w:cstheme="minorHAnsi"/>
        </w:rPr>
        <w:t xml:space="preserve">as </w:t>
      </w:r>
      <w:r w:rsidR="006E1909" w:rsidRPr="00A0580F">
        <w:rPr>
          <w:rFonts w:asciiTheme="minorHAnsi" w:hAnsiTheme="minorHAnsi" w:cstheme="minorHAnsi"/>
        </w:rPr>
        <w:t>follow</w:t>
      </w:r>
      <w:r w:rsidR="00315106" w:rsidRPr="00A0580F">
        <w:rPr>
          <w:rFonts w:asciiTheme="minorHAnsi" w:hAnsiTheme="minorHAnsi" w:cstheme="minorHAnsi"/>
        </w:rPr>
        <w:t>s</w:t>
      </w:r>
      <w:r w:rsidR="006E1909" w:rsidRPr="00A0580F">
        <w:rPr>
          <w:rFonts w:asciiTheme="minorHAnsi" w:hAnsiTheme="minorHAnsi" w:cstheme="minorHAnsi"/>
        </w:rPr>
        <w:t xml:space="preserve">: 33 µL </w:t>
      </w:r>
      <w:r w:rsidR="00AE7B6E" w:rsidRPr="00A0580F">
        <w:rPr>
          <w:rFonts w:asciiTheme="minorHAnsi" w:hAnsiTheme="minorHAnsi" w:cstheme="minorHAnsi"/>
        </w:rPr>
        <w:t xml:space="preserve">of 10x </w:t>
      </w:r>
      <w:r w:rsidR="006E1909" w:rsidRPr="00A0580F">
        <w:rPr>
          <w:rFonts w:asciiTheme="minorHAnsi" w:hAnsiTheme="minorHAnsi" w:cstheme="minorHAnsi"/>
        </w:rPr>
        <w:t xml:space="preserve">Protein-RNA binding </w:t>
      </w:r>
      <w:r w:rsidR="005E22AF" w:rsidRPr="00A0580F">
        <w:rPr>
          <w:rFonts w:asciiTheme="minorHAnsi" w:hAnsiTheme="minorHAnsi" w:cstheme="minorHAnsi"/>
        </w:rPr>
        <w:t>buffer, 99</w:t>
      </w:r>
      <w:r w:rsidR="006E1909" w:rsidRPr="00A0580F">
        <w:rPr>
          <w:rFonts w:asciiTheme="minorHAnsi" w:hAnsiTheme="minorHAnsi" w:cstheme="minorHAnsi"/>
        </w:rPr>
        <w:t xml:space="preserve"> µL </w:t>
      </w:r>
      <w:r w:rsidR="00AE7B6E" w:rsidRPr="00A0580F">
        <w:rPr>
          <w:rFonts w:asciiTheme="minorHAnsi" w:hAnsiTheme="minorHAnsi" w:cstheme="minorHAnsi"/>
        </w:rPr>
        <w:t xml:space="preserve">of </w:t>
      </w:r>
      <w:r w:rsidR="006E1909" w:rsidRPr="00A0580F">
        <w:rPr>
          <w:rFonts w:asciiTheme="minorHAnsi" w:hAnsiTheme="minorHAnsi" w:cstheme="minorHAnsi"/>
        </w:rPr>
        <w:t xml:space="preserve">50% glycerol, </w:t>
      </w:r>
      <w:r w:rsidR="00722498" w:rsidRPr="00A0580F">
        <w:rPr>
          <w:rFonts w:asciiTheme="minorHAnsi" w:hAnsiTheme="minorHAnsi" w:cstheme="minorHAnsi"/>
        </w:rPr>
        <w:t>165</w:t>
      </w:r>
      <w:r w:rsidR="006E1909" w:rsidRPr="00A0580F">
        <w:rPr>
          <w:rFonts w:asciiTheme="minorHAnsi" w:hAnsiTheme="minorHAnsi" w:cstheme="minorHAnsi"/>
        </w:rPr>
        <w:t xml:space="preserve"> </w:t>
      </w:r>
      <w:r w:rsidR="00E56D31" w:rsidRPr="00A0580F">
        <w:rPr>
          <w:rFonts w:asciiTheme="minorHAnsi" w:hAnsiTheme="minorHAnsi" w:cstheme="minorHAnsi"/>
        </w:rPr>
        <w:t>µ</w:t>
      </w:r>
      <w:r w:rsidR="006E1909" w:rsidRPr="00A0580F">
        <w:rPr>
          <w:rFonts w:asciiTheme="minorHAnsi" w:hAnsiTheme="minorHAnsi" w:cstheme="minorHAnsi"/>
        </w:rPr>
        <w:t xml:space="preserve">g of cytoplasmic proteins and nuclease-free </w:t>
      </w:r>
      <w:r w:rsidR="00722498" w:rsidRPr="00A0580F">
        <w:rPr>
          <w:rFonts w:asciiTheme="minorHAnsi" w:hAnsiTheme="minorHAnsi" w:cstheme="minorHAnsi"/>
        </w:rPr>
        <w:t>water up to 330</w:t>
      </w:r>
      <w:r w:rsidR="006E1909" w:rsidRPr="00A0580F">
        <w:rPr>
          <w:rFonts w:asciiTheme="minorHAnsi" w:hAnsiTheme="minorHAnsi" w:cstheme="minorHAnsi"/>
        </w:rPr>
        <w:t xml:space="preserve"> µL</w:t>
      </w:r>
      <w:r w:rsidR="00A201D0" w:rsidRPr="00A0580F">
        <w:rPr>
          <w:rFonts w:asciiTheme="minorHAnsi" w:hAnsiTheme="minorHAnsi" w:cstheme="minorHAnsi"/>
        </w:rPr>
        <w:t xml:space="preserve">. </w:t>
      </w:r>
      <w:r w:rsidRPr="00A0580F">
        <w:rPr>
          <w:rFonts w:asciiTheme="minorHAnsi" w:hAnsiTheme="minorHAnsi" w:cstheme="minorHAnsi"/>
        </w:rPr>
        <w:t xml:space="preserve">Keep the </w:t>
      </w:r>
      <w:r w:rsidR="005E304A" w:rsidRPr="00A0580F">
        <w:rPr>
          <w:rFonts w:asciiTheme="minorHAnsi" w:hAnsiTheme="minorHAnsi" w:cstheme="minorHAnsi"/>
        </w:rPr>
        <w:t xml:space="preserve">tube of </w:t>
      </w:r>
      <w:r w:rsidR="00FE1DEC" w:rsidRPr="00A0580F">
        <w:rPr>
          <w:rFonts w:asciiTheme="minorHAnsi" w:hAnsiTheme="minorHAnsi" w:cstheme="minorHAnsi"/>
        </w:rPr>
        <w:t xml:space="preserve">master mix </w:t>
      </w:r>
      <w:r w:rsidR="005C6507" w:rsidRPr="00A0580F">
        <w:rPr>
          <w:rFonts w:asciiTheme="minorHAnsi" w:hAnsiTheme="minorHAnsi" w:cstheme="minorHAnsi"/>
        </w:rPr>
        <w:t>B</w:t>
      </w:r>
      <w:r w:rsidRPr="00A0580F">
        <w:rPr>
          <w:rFonts w:asciiTheme="minorHAnsi" w:hAnsiTheme="minorHAnsi" w:cstheme="minorHAnsi"/>
        </w:rPr>
        <w:t xml:space="preserve"> on ice.</w:t>
      </w:r>
    </w:p>
    <w:p w14:paraId="5248177B" w14:textId="77777777" w:rsidR="00067EA7" w:rsidRPr="00E56D31" w:rsidRDefault="00067EA7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3D50D723" w14:textId="3FDA1C73" w:rsidR="00B837D7" w:rsidRPr="00A0580F" w:rsidRDefault="00AA60AA" w:rsidP="00A0580F">
      <w:pPr>
        <w:pStyle w:val="ListParagraph"/>
        <w:widowControl/>
        <w:numPr>
          <w:ilvl w:val="2"/>
          <w:numId w:val="48"/>
        </w:numPr>
        <w:tabs>
          <w:tab w:val="left" w:pos="567"/>
        </w:tabs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Pl</w:t>
      </w:r>
      <w:r w:rsidR="00E15568" w:rsidRPr="00E56D31">
        <w:rPr>
          <w:rFonts w:asciiTheme="minorHAnsi" w:hAnsiTheme="minorHAnsi" w:cstheme="minorHAnsi"/>
          <w:highlight w:val="yellow"/>
        </w:rPr>
        <w:t>ace the tubes into magnetic stand</w:t>
      </w:r>
      <w:r w:rsidRPr="00E56D31">
        <w:rPr>
          <w:rFonts w:asciiTheme="minorHAnsi" w:hAnsiTheme="minorHAnsi" w:cstheme="minorHAnsi"/>
          <w:highlight w:val="yellow"/>
        </w:rPr>
        <w:t>,</w:t>
      </w:r>
      <w:r w:rsidR="00FE2531" w:rsidRPr="00E56D31">
        <w:rPr>
          <w:rFonts w:asciiTheme="minorHAnsi" w:hAnsiTheme="minorHAnsi" w:cstheme="minorHAnsi"/>
          <w:highlight w:val="yellow"/>
        </w:rPr>
        <w:t xml:space="preserve"> wait 1</w:t>
      </w:r>
      <w:r w:rsidR="001D2129" w:rsidRPr="00E56D31">
        <w:rPr>
          <w:rFonts w:asciiTheme="minorHAnsi" w:hAnsiTheme="minorHAnsi" w:cstheme="minorHAnsi"/>
          <w:highlight w:val="yellow"/>
        </w:rPr>
        <w:t xml:space="preserve"> </w:t>
      </w:r>
      <w:r w:rsidR="00FE2531" w:rsidRPr="00E56D31">
        <w:rPr>
          <w:rFonts w:asciiTheme="minorHAnsi" w:hAnsiTheme="minorHAnsi" w:cstheme="minorHAnsi"/>
          <w:highlight w:val="yellow"/>
        </w:rPr>
        <w:t>min</w:t>
      </w:r>
      <w:r w:rsidRPr="00E56D31">
        <w:rPr>
          <w:rFonts w:asciiTheme="minorHAnsi" w:hAnsiTheme="minorHAnsi" w:cstheme="minorHAnsi"/>
          <w:highlight w:val="yellow"/>
        </w:rPr>
        <w:t xml:space="preserve"> and collect the supernatant</w:t>
      </w:r>
      <w:r w:rsidR="00FE2531" w:rsidRPr="00E56D31">
        <w:rPr>
          <w:rFonts w:asciiTheme="minorHAnsi" w:hAnsiTheme="minorHAnsi" w:cstheme="minorHAnsi"/>
          <w:highlight w:val="yellow"/>
        </w:rPr>
        <w:t>.</w:t>
      </w:r>
      <w:r w:rsidR="006C28DB" w:rsidRPr="00E56D31">
        <w:rPr>
          <w:rFonts w:asciiTheme="minorHAnsi" w:hAnsiTheme="minorHAnsi" w:cstheme="minorHAnsi"/>
          <w:b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Add 100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FE2531" w:rsidRPr="00E56D31">
        <w:rPr>
          <w:rFonts w:asciiTheme="minorHAnsi" w:hAnsiTheme="minorHAnsi" w:cstheme="minorHAnsi"/>
          <w:highlight w:val="yellow"/>
        </w:rPr>
        <w:t xml:space="preserve"> of master m</w:t>
      </w:r>
      <w:r w:rsidRPr="00E56D31">
        <w:rPr>
          <w:rFonts w:asciiTheme="minorHAnsi" w:hAnsiTheme="minorHAnsi" w:cstheme="minorHAnsi"/>
          <w:highlight w:val="yellow"/>
        </w:rPr>
        <w:t>ix</w:t>
      </w:r>
      <w:r w:rsidR="005C6507" w:rsidRPr="00E56D31">
        <w:rPr>
          <w:rFonts w:asciiTheme="minorHAnsi" w:hAnsiTheme="minorHAnsi" w:cstheme="minorHAnsi"/>
          <w:highlight w:val="yellow"/>
        </w:rPr>
        <w:t xml:space="preserve"> B</w:t>
      </w:r>
      <w:r w:rsidRPr="00E56D31">
        <w:rPr>
          <w:rFonts w:asciiTheme="minorHAnsi" w:hAnsiTheme="minorHAnsi" w:cstheme="minorHAnsi"/>
          <w:highlight w:val="yellow"/>
        </w:rPr>
        <w:t>,</w:t>
      </w:r>
      <w:r w:rsidR="006C28DB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resuspend by</w:t>
      </w:r>
      <w:r w:rsidR="00FE2531" w:rsidRPr="00E56D31">
        <w:rPr>
          <w:rFonts w:asciiTheme="minorHAnsi" w:hAnsiTheme="minorHAnsi" w:cstheme="minorHAnsi"/>
          <w:highlight w:val="yellow"/>
        </w:rPr>
        <w:t xml:space="preserve"> gently</w:t>
      </w:r>
      <w:r w:rsidRPr="00E56D31">
        <w:rPr>
          <w:rFonts w:asciiTheme="minorHAnsi" w:hAnsiTheme="minorHAnsi" w:cstheme="minorHAnsi"/>
          <w:highlight w:val="yellow"/>
        </w:rPr>
        <w:t xml:space="preserve"> pipetting</w:t>
      </w:r>
      <w:r w:rsidR="00FE2531" w:rsidRPr="00E56D31">
        <w:rPr>
          <w:rFonts w:asciiTheme="minorHAnsi" w:hAnsiTheme="minorHAnsi" w:cstheme="minorHAnsi"/>
          <w:highlight w:val="yellow"/>
        </w:rPr>
        <w:t xml:space="preserve"> up and down, and avoid creating bubbles.</w:t>
      </w:r>
      <w:r w:rsidR="00A0580F">
        <w:rPr>
          <w:rFonts w:asciiTheme="minorHAnsi" w:hAnsiTheme="minorHAnsi" w:cstheme="minorHAnsi"/>
          <w:b/>
          <w:highlight w:val="yellow"/>
        </w:rPr>
        <w:t xml:space="preserve"> </w:t>
      </w:r>
      <w:r w:rsidR="00FE2531" w:rsidRPr="00A0580F">
        <w:rPr>
          <w:rFonts w:asciiTheme="minorHAnsi" w:hAnsiTheme="minorHAnsi" w:cstheme="minorHAnsi"/>
          <w:highlight w:val="yellow"/>
        </w:rPr>
        <w:t xml:space="preserve">Incubate </w:t>
      </w:r>
      <w:r w:rsidR="00FA46FE" w:rsidRPr="00A0580F">
        <w:rPr>
          <w:rFonts w:asciiTheme="minorHAnsi" w:hAnsiTheme="minorHAnsi" w:cstheme="minorHAnsi"/>
          <w:highlight w:val="yellow"/>
        </w:rPr>
        <w:t xml:space="preserve">reaction tubes for </w:t>
      </w:r>
      <w:r w:rsidR="00B837D7" w:rsidRPr="00A0580F">
        <w:rPr>
          <w:rFonts w:asciiTheme="minorHAnsi" w:hAnsiTheme="minorHAnsi" w:cstheme="minorHAnsi"/>
          <w:highlight w:val="yellow"/>
        </w:rPr>
        <w:t>60</w:t>
      </w:r>
      <w:r w:rsidR="001D2129" w:rsidRPr="00A0580F">
        <w:rPr>
          <w:rFonts w:asciiTheme="minorHAnsi" w:hAnsiTheme="minorHAnsi" w:cstheme="minorHAnsi"/>
          <w:highlight w:val="yellow"/>
        </w:rPr>
        <w:t xml:space="preserve"> </w:t>
      </w:r>
      <w:r w:rsidR="00B837D7" w:rsidRPr="00A0580F">
        <w:rPr>
          <w:rFonts w:asciiTheme="minorHAnsi" w:hAnsiTheme="minorHAnsi" w:cstheme="minorHAnsi"/>
          <w:highlight w:val="yellow"/>
        </w:rPr>
        <w:t xml:space="preserve">min </w:t>
      </w:r>
      <w:r w:rsidR="00FE2531" w:rsidRPr="00A0580F">
        <w:rPr>
          <w:rFonts w:asciiTheme="minorHAnsi" w:hAnsiTheme="minorHAnsi" w:cstheme="minorHAnsi"/>
          <w:highlight w:val="yellow"/>
        </w:rPr>
        <w:t>at 4</w:t>
      </w:r>
      <w:r w:rsidR="00AE7B6E" w:rsidRPr="00A0580F">
        <w:rPr>
          <w:rFonts w:asciiTheme="minorHAnsi" w:hAnsiTheme="minorHAnsi" w:cstheme="minorHAnsi"/>
          <w:highlight w:val="yellow"/>
        </w:rPr>
        <w:t xml:space="preserve"> </w:t>
      </w:r>
      <w:r w:rsidR="00FA46FE" w:rsidRPr="00A0580F">
        <w:rPr>
          <w:rFonts w:asciiTheme="minorHAnsi" w:hAnsiTheme="minorHAnsi" w:cstheme="minorHAnsi"/>
          <w:highlight w:val="yellow"/>
        </w:rPr>
        <w:t>°C on</w:t>
      </w:r>
      <w:r w:rsidR="005E22AF" w:rsidRPr="00A0580F">
        <w:rPr>
          <w:rFonts w:asciiTheme="minorHAnsi" w:hAnsiTheme="minorHAnsi" w:cstheme="minorHAnsi"/>
          <w:highlight w:val="yellow"/>
        </w:rPr>
        <w:t xml:space="preserve"> a</w:t>
      </w:r>
      <w:r w:rsidR="00FA46FE" w:rsidRPr="00A0580F">
        <w:rPr>
          <w:rFonts w:asciiTheme="minorHAnsi" w:hAnsiTheme="minorHAnsi" w:cstheme="minorHAnsi"/>
          <w:highlight w:val="yellow"/>
        </w:rPr>
        <w:t xml:space="preserve"> roller.</w:t>
      </w:r>
    </w:p>
    <w:p w14:paraId="59687D6E" w14:textId="77777777" w:rsidR="00EF5D9F" w:rsidRPr="00E56D31" w:rsidRDefault="00EF5D9F" w:rsidP="000B0A2A">
      <w:pPr>
        <w:pStyle w:val="ListParagraph"/>
        <w:widowControl/>
        <w:autoSpaceDE/>
        <w:autoSpaceDN/>
        <w:adjustRightInd/>
        <w:ind w:left="1080"/>
        <w:rPr>
          <w:rFonts w:asciiTheme="minorHAnsi" w:hAnsiTheme="minorHAnsi" w:cstheme="minorHAnsi"/>
          <w:highlight w:val="yellow"/>
        </w:rPr>
      </w:pPr>
    </w:p>
    <w:p w14:paraId="06DD9607" w14:textId="7AE1310F" w:rsidR="00AA60AA" w:rsidRPr="00E56D31" w:rsidRDefault="00AA60AA" w:rsidP="000B0A2A">
      <w:pPr>
        <w:pStyle w:val="ListParagraph"/>
        <w:widowControl/>
        <w:numPr>
          <w:ilvl w:val="1"/>
          <w:numId w:val="48"/>
        </w:numPr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  <w:r w:rsidRPr="00E56D31">
        <w:rPr>
          <w:rFonts w:asciiTheme="minorHAnsi" w:hAnsiTheme="minorHAnsi" w:cstheme="minorHAnsi"/>
          <w:b/>
          <w:highlight w:val="yellow"/>
        </w:rPr>
        <w:t>Washing and elution</w:t>
      </w:r>
    </w:p>
    <w:p w14:paraId="274E8EAD" w14:textId="77777777" w:rsidR="00EF5D9F" w:rsidRPr="00E56D31" w:rsidRDefault="00EF5D9F" w:rsidP="000B0A2A">
      <w:pPr>
        <w:pStyle w:val="ListParagraph"/>
        <w:widowControl/>
        <w:autoSpaceDE/>
        <w:autoSpaceDN/>
        <w:adjustRightInd/>
        <w:rPr>
          <w:rFonts w:asciiTheme="minorHAnsi" w:hAnsiTheme="minorHAnsi" w:cstheme="minorHAnsi"/>
          <w:b/>
          <w:highlight w:val="yellow"/>
        </w:rPr>
      </w:pPr>
    </w:p>
    <w:p w14:paraId="4EF4F61B" w14:textId="4F07015D" w:rsidR="00827562" w:rsidRPr="00E56D31" w:rsidRDefault="00AA60AA" w:rsidP="000B0A2A">
      <w:pPr>
        <w:pStyle w:val="ListParagraph"/>
        <w:widowControl/>
        <w:numPr>
          <w:ilvl w:val="2"/>
          <w:numId w:val="48"/>
        </w:numPr>
        <w:tabs>
          <w:tab w:val="left" w:pos="567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Pl</w:t>
      </w:r>
      <w:r w:rsidR="00E15568" w:rsidRPr="00E56D31">
        <w:rPr>
          <w:rFonts w:asciiTheme="minorHAnsi" w:hAnsiTheme="minorHAnsi" w:cstheme="minorHAnsi"/>
          <w:highlight w:val="yellow"/>
        </w:rPr>
        <w:t>ace the tubes into</w:t>
      </w:r>
      <w:r w:rsidR="005E304A">
        <w:rPr>
          <w:rFonts w:asciiTheme="minorHAnsi" w:hAnsiTheme="minorHAnsi" w:cstheme="minorHAnsi"/>
          <w:highlight w:val="yellow"/>
        </w:rPr>
        <w:t xml:space="preserve"> a</w:t>
      </w:r>
      <w:r w:rsidR="00E15568" w:rsidRPr="00E56D31">
        <w:rPr>
          <w:rFonts w:asciiTheme="minorHAnsi" w:hAnsiTheme="minorHAnsi" w:cstheme="minorHAnsi"/>
          <w:highlight w:val="yellow"/>
        </w:rPr>
        <w:t xml:space="preserve"> magnetic stand</w:t>
      </w:r>
      <w:r w:rsidRPr="00E56D31">
        <w:rPr>
          <w:rFonts w:asciiTheme="minorHAnsi" w:hAnsiTheme="minorHAnsi" w:cstheme="minorHAnsi"/>
          <w:highlight w:val="yellow"/>
        </w:rPr>
        <w:t>, collect the supernatant</w:t>
      </w:r>
      <w:r w:rsidR="00EF5D9F" w:rsidRPr="00E56D31">
        <w:rPr>
          <w:rFonts w:asciiTheme="minorHAnsi" w:hAnsiTheme="minorHAnsi" w:cstheme="minorHAnsi"/>
          <w:highlight w:val="yellow"/>
        </w:rPr>
        <w:t xml:space="preserve"> (</w:t>
      </w:r>
      <w:r w:rsidR="00FA46FE" w:rsidRPr="00E56D31">
        <w:rPr>
          <w:rFonts w:asciiTheme="minorHAnsi" w:hAnsiTheme="minorHAnsi" w:cstheme="minorHAnsi"/>
          <w:highlight w:val="yellow"/>
        </w:rPr>
        <w:t xml:space="preserve">which is </w:t>
      </w:r>
      <w:r w:rsidR="00EF5D9F" w:rsidRPr="00E56D31">
        <w:rPr>
          <w:rFonts w:asciiTheme="minorHAnsi" w:hAnsiTheme="minorHAnsi" w:cstheme="minorHAnsi"/>
          <w:highlight w:val="yellow"/>
        </w:rPr>
        <w:t>flow through - FT)</w:t>
      </w:r>
      <w:r w:rsidR="005E304A">
        <w:rPr>
          <w:rFonts w:asciiTheme="minorHAnsi" w:hAnsiTheme="minorHAnsi" w:cstheme="minorHAnsi"/>
          <w:highlight w:val="yellow"/>
        </w:rPr>
        <w:t>,</w:t>
      </w:r>
      <w:r w:rsidRPr="00E56D31">
        <w:rPr>
          <w:rFonts w:asciiTheme="minorHAnsi" w:hAnsiTheme="minorHAnsi" w:cstheme="minorHAnsi"/>
          <w:highlight w:val="yellow"/>
        </w:rPr>
        <w:t xml:space="preserve"> and transfer into</w:t>
      </w:r>
      <w:r w:rsidR="008B3BA6" w:rsidRPr="00E56D31">
        <w:rPr>
          <w:rFonts w:asciiTheme="minorHAnsi" w:hAnsiTheme="minorHAnsi" w:cstheme="minorHAnsi"/>
          <w:highlight w:val="yellow"/>
        </w:rPr>
        <w:t xml:space="preserve"> a</w:t>
      </w:r>
      <w:r w:rsidRPr="00E56D31">
        <w:rPr>
          <w:rFonts w:asciiTheme="minorHAnsi" w:hAnsiTheme="minorHAnsi" w:cstheme="minorHAnsi"/>
          <w:highlight w:val="yellow"/>
        </w:rPr>
        <w:t xml:space="preserve"> </w:t>
      </w:r>
      <w:r w:rsidR="008B3BA6" w:rsidRPr="00E56D31">
        <w:rPr>
          <w:rFonts w:asciiTheme="minorHAnsi" w:hAnsiTheme="minorHAnsi" w:cstheme="minorHAnsi"/>
          <w:highlight w:val="yellow"/>
        </w:rPr>
        <w:t xml:space="preserve">new tube. </w:t>
      </w:r>
    </w:p>
    <w:p w14:paraId="5F0FD1C1" w14:textId="77777777" w:rsidR="00827562" w:rsidRPr="00E56D31" w:rsidRDefault="00827562" w:rsidP="00827562">
      <w:pPr>
        <w:pStyle w:val="ListParagraph"/>
        <w:widowControl/>
        <w:tabs>
          <w:tab w:val="left" w:pos="567"/>
        </w:tabs>
        <w:autoSpaceDE/>
        <w:autoSpaceDN/>
        <w:adjustRightInd/>
        <w:ind w:left="0"/>
        <w:rPr>
          <w:rFonts w:asciiTheme="minorHAnsi" w:hAnsiTheme="minorHAnsi" w:cstheme="minorHAnsi"/>
          <w:highlight w:val="yellow"/>
        </w:rPr>
      </w:pPr>
    </w:p>
    <w:p w14:paraId="2325E274" w14:textId="6F099E6E" w:rsidR="00067EA7" w:rsidRPr="00E56D31" w:rsidRDefault="00ED7ED6" w:rsidP="00827562">
      <w:pPr>
        <w:pStyle w:val="ListParagraph"/>
        <w:widowControl/>
        <w:tabs>
          <w:tab w:val="left" w:pos="567"/>
        </w:tabs>
        <w:autoSpaceDE/>
        <w:autoSpaceDN/>
        <w:adjustRightInd/>
        <w:ind w:left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Note: </w:t>
      </w:r>
      <w:r w:rsidR="008B3BA6" w:rsidRPr="00E56D31">
        <w:rPr>
          <w:rFonts w:asciiTheme="minorHAnsi" w:hAnsiTheme="minorHAnsi" w:cstheme="minorHAnsi"/>
        </w:rPr>
        <w:t>Keep this FT</w:t>
      </w:r>
      <w:r w:rsidR="00EF5D9F" w:rsidRPr="00E56D31">
        <w:rPr>
          <w:rFonts w:asciiTheme="minorHAnsi" w:hAnsiTheme="minorHAnsi" w:cstheme="minorHAnsi"/>
        </w:rPr>
        <w:t xml:space="preserve"> on ice</w:t>
      </w:r>
      <w:r w:rsidR="00AA60AA" w:rsidRPr="00E56D31">
        <w:rPr>
          <w:rFonts w:asciiTheme="minorHAnsi" w:hAnsiTheme="minorHAnsi" w:cstheme="minorHAnsi"/>
        </w:rPr>
        <w:t xml:space="preserve"> for late</w:t>
      </w:r>
      <w:r w:rsidR="00FA46FE" w:rsidRPr="00E56D31">
        <w:rPr>
          <w:rFonts w:asciiTheme="minorHAnsi" w:hAnsiTheme="minorHAnsi" w:cstheme="minorHAnsi"/>
        </w:rPr>
        <w:t>r</w:t>
      </w:r>
      <w:r w:rsidR="00AA60AA" w:rsidRPr="00E56D31">
        <w:rPr>
          <w:rFonts w:asciiTheme="minorHAnsi" w:hAnsiTheme="minorHAnsi" w:cstheme="minorHAnsi"/>
        </w:rPr>
        <w:t xml:space="preserve"> analysis.</w:t>
      </w:r>
    </w:p>
    <w:p w14:paraId="142CDB6F" w14:textId="77777777" w:rsidR="00067EA7" w:rsidRPr="00E56D31" w:rsidRDefault="00067EA7" w:rsidP="000B0A2A">
      <w:pPr>
        <w:pStyle w:val="ListParagraph"/>
        <w:widowControl/>
        <w:autoSpaceDE/>
        <w:autoSpaceDN/>
        <w:adjustRightInd/>
        <w:ind w:left="426"/>
        <w:rPr>
          <w:rFonts w:asciiTheme="minorHAnsi" w:hAnsiTheme="minorHAnsi" w:cstheme="minorHAnsi"/>
          <w:highlight w:val="yellow"/>
        </w:rPr>
      </w:pPr>
    </w:p>
    <w:p w14:paraId="08A2569C" w14:textId="3668D7DB" w:rsidR="00067EA7" w:rsidRPr="00E56D31" w:rsidRDefault="00AA60AA" w:rsidP="000B0A2A">
      <w:pPr>
        <w:pStyle w:val="ListParagraph"/>
        <w:widowControl/>
        <w:numPr>
          <w:ilvl w:val="2"/>
          <w:numId w:val="48"/>
        </w:numPr>
        <w:tabs>
          <w:tab w:val="left" w:pos="567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Pipett</w:t>
      </w:r>
      <w:r w:rsidR="00EF5D9F" w:rsidRPr="00E56D31">
        <w:rPr>
          <w:rFonts w:asciiTheme="minorHAnsi" w:hAnsiTheme="minorHAnsi" w:cstheme="minorHAnsi"/>
          <w:highlight w:val="yellow"/>
        </w:rPr>
        <w:t xml:space="preserve">e </w:t>
      </w:r>
      <w:r w:rsidRPr="00E56D31">
        <w:rPr>
          <w:rFonts w:asciiTheme="minorHAnsi" w:hAnsiTheme="minorHAnsi" w:cstheme="minorHAnsi"/>
          <w:highlight w:val="yellow"/>
        </w:rPr>
        <w:t>100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FA46FE" w:rsidRPr="00E56D31">
        <w:rPr>
          <w:rFonts w:asciiTheme="minorHAnsi" w:hAnsiTheme="minorHAnsi" w:cstheme="minorHAnsi"/>
          <w:highlight w:val="yellow"/>
        </w:rPr>
        <w:t xml:space="preserve"> of </w:t>
      </w:r>
      <w:r w:rsidR="00AE7B6E" w:rsidRPr="00E56D31">
        <w:rPr>
          <w:rFonts w:asciiTheme="minorHAnsi" w:hAnsiTheme="minorHAnsi" w:cstheme="minorHAnsi"/>
          <w:highlight w:val="yellow"/>
        </w:rPr>
        <w:t>1</w:t>
      </w:r>
      <w:r w:rsidR="00AE7B6E">
        <w:rPr>
          <w:rFonts w:asciiTheme="minorHAnsi" w:hAnsiTheme="minorHAnsi" w:cstheme="minorHAnsi"/>
          <w:highlight w:val="yellow"/>
        </w:rPr>
        <w:t>x</w:t>
      </w:r>
      <w:r w:rsidR="00AE7B6E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Wash buffer</w:t>
      </w:r>
      <w:r w:rsidR="00ED7ED6" w:rsidRPr="00E56D31">
        <w:rPr>
          <w:rFonts w:asciiTheme="minorHAnsi" w:hAnsiTheme="minorHAnsi" w:cstheme="minorHAnsi"/>
          <w:highlight w:val="yellow"/>
        </w:rPr>
        <w:t xml:space="preserve"> on the beads</w:t>
      </w:r>
      <w:r w:rsidRPr="00E56D31">
        <w:rPr>
          <w:rFonts w:asciiTheme="minorHAnsi" w:hAnsiTheme="minorHAnsi" w:cstheme="minorHAnsi"/>
          <w:highlight w:val="yellow"/>
        </w:rPr>
        <w:t xml:space="preserve">, </w:t>
      </w:r>
      <w:r w:rsidR="001148D6" w:rsidRPr="00E56D31">
        <w:rPr>
          <w:rFonts w:asciiTheme="minorHAnsi" w:hAnsiTheme="minorHAnsi" w:cstheme="minorHAnsi"/>
          <w:highlight w:val="yellow"/>
        </w:rPr>
        <w:t>resuspend</w:t>
      </w:r>
      <w:r w:rsidRPr="00E56D31">
        <w:rPr>
          <w:rFonts w:asciiTheme="minorHAnsi" w:hAnsiTheme="minorHAnsi" w:cstheme="minorHAnsi"/>
          <w:highlight w:val="yellow"/>
        </w:rPr>
        <w:t xml:space="preserve"> gen</w:t>
      </w:r>
      <w:r w:rsidR="00E15568" w:rsidRPr="00E56D31">
        <w:rPr>
          <w:rFonts w:asciiTheme="minorHAnsi" w:hAnsiTheme="minorHAnsi" w:cstheme="minorHAnsi"/>
          <w:highlight w:val="yellow"/>
        </w:rPr>
        <w:t xml:space="preserve">tly, put back into </w:t>
      </w:r>
      <w:r w:rsidR="00A0580F">
        <w:rPr>
          <w:rFonts w:asciiTheme="minorHAnsi" w:hAnsiTheme="minorHAnsi" w:cstheme="minorHAnsi"/>
          <w:highlight w:val="yellow"/>
        </w:rPr>
        <w:t xml:space="preserve">the </w:t>
      </w:r>
      <w:r w:rsidR="00E15568" w:rsidRPr="00E56D31">
        <w:rPr>
          <w:rFonts w:asciiTheme="minorHAnsi" w:hAnsiTheme="minorHAnsi" w:cstheme="minorHAnsi"/>
          <w:highlight w:val="yellow"/>
        </w:rPr>
        <w:t>magnetic stand</w:t>
      </w:r>
      <w:r w:rsidRPr="00E56D31">
        <w:rPr>
          <w:rFonts w:asciiTheme="minorHAnsi" w:hAnsiTheme="minorHAnsi" w:cstheme="minorHAnsi"/>
          <w:highlight w:val="yellow"/>
        </w:rPr>
        <w:t>,</w:t>
      </w:r>
      <w:r w:rsidR="00EF5D9F" w:rsidRPr="00E56D31">
        <w:rPr>
          <w:rFonts w:asciiTheme="minorHAnsi" w:hAnsiTheme="minorHAnsi" w:cstheme="minorHAnsi"/>
          <w:highlight w:val="yellow"/>
        </w:rPr>
        <w:t xml:space="preserve"> wait 1</w:t>
      </w:r>
      <w:r w:rsidR="001D2129" w:rsidRPr="00E56D31">
        <w:rPr>
          <w:rFonts w:asciiTheme="minorHAnsi" w:hAnsiTheme="minorHAnsi" w:cstheme="minorHAnsi"/>
          <w:highlight w:val="yellow"/>
        </w:rPr>
        <w:t xml:space="preserve"> </w:t>
      </w:r>
      <w:r w:rsidR="00EF5D9F" w:rsidRPr="00E56D31">
        <w:rPr>
          <w:rFonts w:asciiTheme="minorHAnsi" w:hAnsiTheme="minorHAnsi" w:cstheme="minorHAnsi"/>
          <w:highlight w:val="yellow"/>
        </w:rPr>
        <w:t>min</w:t>
      </w:r>
      <w:r w:rsidR="005E304A">
        <w:rPr>
          <w:rFonts w:asciiTheme="minorHAnsi" w:hAnsiTheme="minorHAnsi" w:cstheme="minorHAnsi"/>
          <w:highlight w:val="yellow"/>
        </w:rPr>
        <w:t>,</w:t>
      </w:r>
      <w:r w:rsidRPr="00E56D31">
        <w:rPr>
          <w:rFonts w:asciiTheme="minorHAnsi" w:hAnsiTheme="minorHAnsi" w:cstheme="minorHAnsi"/>
          <w:highlight w:val="yellow"/>
        </w:rPr>
        <w:t xml:space="preserve"> and discard the supernatant. Repeat th</w:t>
      </w:r>
      <w:r w:rsidR="00315106" w:rsidRPr="00E56D31">
        <w:rPr>
          <w:rFonts w:asciiTheme="minorHAnsi" w:hAnsiTheme="minorHAnsi" w:cstheme="minorHAnsi"/>
          <w:highlight w:val="yellow"/>
        </w:rPr>
        <w:t>is</w:t>
      </w:r>
      <w:r w:rsidRPr="00E56D31">
        <w:rPr>
          <w:rFonts w:asciiTheme="minorHAnsi" w:hAnsiTheme="minorHAnsi" w:cstheme="minorHAnsi"/>
          <w:highlight w:val="yellow"/>
        </w:rPr>
        <w:t xml:space="preserve"> step 2 times.</w:t>
      </w:r>
    </w:p>
    <w:p w14:paraId="438EF034" w14:textId="77777777" w:rsidR="00067EA7" w:rsidRPr="00E56D31" w:rsidRDefault="00067EA7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6E84EA05" w14:textId="680CE4E0" w:rsidR="00AA60AA" w:rsidRPr="00E56D31" w:rsidRDefault="00EF5D9F" w:rsidP="000B0A2A">
      <w:pPr>
        <w:pStyle w:val="ListParagraph"/>
        <w:widowControl/>
        <w:numPr>
          <w:ilvl w:val="2"/>
          <w:numId w:val="48"/>
        </w:numPr>
        <w:tabs>
          <w:tab w:val="left" w:pos="567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Add 4</w:t>
      </w:r>
      <w:r w:rsidR="00AA60AA" w:rsidRPr="00E56D31">
        <w:rPr>
          <w:rFonts w:asciiTheme="minorHAnsi" w:hAnsiTheme="minorHAnsi" w:cstheme="minorHAnsi"/>
          <w:highlight w:val="yellow"/>
        </w:rPr>
        <w:t>0</w:t>
      </w:r>
      <w:r w:rsidR="00C00C8C" w:rsidRPr="00E56D31">
        <w:rPr>
          <w:rFonts w:asciiTheme="minorHAnsi" w:hAnsiTheme="minorHAnsi" w:cstheme="minorHAnsi"/>
          <w:highlight w:val="yellow"/>
        </w:rPr>
        <w:t xml:space="preserve"> </w:t>
      </w:r>
      <w:r w:rsidR="00124CA4" w:rsidRPr="00E56D31">
        <w:rPr>
          <w:rFonts w:asciiTheme="minorHAnsi" w:hAnsiTheme="minorHAnsi" w:cstheme="minorHAnsi"/>
          <w:highlight w:val="yellow"/>
        </w:rPr>
        <w:t>µL</w:t>
      </w:r>
      <w:r w:rsidR="00AA60AA" w:rsidRPr="00E56D31">
        <w:rPr>
          <w:rFonts w:asciiTheme="minorHAnsi" w:hAnsiTheme="minorHAnsi" w:cstheme="minorHAnsi"/>
          <w:highlight w:val="yellow"/>
        </w:rPr>
        <w:t xml:space="preserve"> of Elution Buffer</w:t>
      </w:r>
      <w:r w:rsidR="00ED7ED6" w:rsidRPr="00E56D31">
        <w:rPr>
          <w:rFonts w:asciiTheme="minorHAnsi" w:hAnsiTheme="minorHAnsi" w:cstheme="minorHAnsi"/>
          <w:highlight w:val="yellow"/>
        </w:rPr>
        <w:t xml:space="preserve"> to </w:t>
      </w:r>
      <w:r w:rsidR="00AE7B6E">
        <w:rPr>
          <w:rFonts w:asciiTheme="minorHAnsi" w:hAnsiTheme="minorHAnsi" w:cstheme="minorHAnsi"/>
          <w:highlight w:val="yellow"/>
        </w:rPr>
        <w:t xml:space="preserve">the </w:t>
      </w:r>
      <w:r w:rsidR="00ED7ED6" w:rsidRPr="00E56D31">
        <w:rPr>
          <w:rFonts w:asciiTheme="minorHAnsi" w:hAnsiTheme="minorHAnsi" w:cstheme="minorHAnsi"/>
          <w:highlight w:val="yellow"/>
        </w:rPr>
        <w:t>magnetic beads</w:t>
      </w:r>
      <w:r w:rsidR="00AA60AA" w:rsidRPr="00E56D31">
        <w:rPr>
          <w:rFonts w:asciiTheme="minorHAnsi" w:hAnsiTheme="minorHAnsi" w:cstheme="minorHAnsi"/>
          <w:highlight w:val="yellow"/>
        </w:rPr>
        <w:t xml:space="preserve">, mix by pipetting up and down, </w:t>
      </w:r>
      <w:r w:rsidR="008B3BA6" w:rsidRPr="00E56D31">
        <w:rPr>
          <w:rFonts w:asciiTheme="minorHAnsi" w:hAnsiTheme="minorHAnsi" w:cstheme="minorHAnsi"/>
          <w:highlight w:val="yellow"/>
        </w:rPr>
        <w:t>and incubate</w:t>
      </w:r>
      <w:r w:rsidR="00AA60AA" w:rsidRPr="00E56D31">
        <w:rPr>
          <w:rFonts w:asciiTheme="minorHAnsi" w:hAnsiTheme="minorHAnsi" w:cstheme="minorHAnsi"/>
          <w:highlight w:val="yellow"/>
        </w:rPr>
        <w:t xml:space="preserve"> at 37</w:t>
      </w:r>
      <w:r w:rsidR="00AE7B6E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°C</w:t>
      </w:r>
      <w:r w:rsidR="00AA60AA" w:rsidRPr="00E56D31">
        <w:rPr>
          <w:rFonts w:asciiTheme="minorHAnsi" w:hAnsiTheme="minorHAnsi" w:cstheme="minorHAnsi"/>
          <w:highlight w:val="yellow"/>
        </w:rPr>
        <w:t xml:space="preserve"> on </w:t>
      </w:r>
      <w:r w:rsidR="001D2129" w:rsidRPr="00E56D31">
        <w:rPr>
          <w:rFonts w:asciiTheme="minorHAnsi" w:hAnsiTheme="minorHAnsi" w:cstheme="minorHAnsi"/>
          <w:highlight w:val="yellow"/>
        </w:rPr>
        <w:t xml:space="preserve">a </w:t>
      </w:r>
      <w:r w:rsidRPr="00E56D31">
        <w:rPr>
          <w:rFonts w:asciiTheme="minorHAnsi" w:hAnsiTheme="minorHAnsi" w:cstheme="minorHAnsi"/>
          <w:highlight w:val="yellow"/>
        </w:rPr>
        <w:t xml:space="preserve">tube </w:t>
      </w:r>
      <w:r w:rsidR="00AA60AA" w:rsidRPr="00E56D31">
        <w:rPr>
          <w:rFonts w:asciiTheme="minorHAnsi" w:hAnsiTheme="minorHAnsi" w:cstheme="minorHAnsi"/>
          <w:highlight w:val="yellow"/>
        </w:rPr>
        <w:t>shaker</w:t>
      </w:r>
      <w:r w:rsidRPr="00E56D31">
        <w:rPr>
          <w:rFonts w:asciiTheme="minorHAnsi" w:hAnsiTheme="minorHAnsi" w:cstheme="minorHAnsi"/>
          <w:highlight w:val="yellow"/>
        </w:rPr>
        <w:t xml:space="preserve"> (950</w:t>
      </w:r>
      <w:r w:rsidR="00ED7ED6" w:rsidRPr="00E56D31">
        <w:rPr>
          <w:rFonts w:asciiTheme="minorHAnsi" w:hAnsiTheme="minorHAnsi" w:cstheme="minorHAnsi"/>
          <w:highlight w:val="yellow"/>
        </w:rPr>
        <w:t xml:space="preserve"> </w:t>
      </w:r>
      <w:r w:rsidRPr="00E56D31">
        <w:rPr>
          <w:rFonts w:asciiTheme="minorHAnsi" w:hAnsiTheme="minorHAnsi" w:cstheme="minorHAnsi"/>
          <w:highlight w:val="yellow"/>
        </w:rPr>
        <w:t>rpm)</w:t>
      </w:r>
      <w:r w:rsidR="005E2F15" w:rsidRPr="00E56D31">
        <w:rPr>
          <w:rFonts w:asciiTheme="minorHAnsi" w:hAnsiTheme="minorHAnsi" w:cstheme="minorHAnsi"/>
          <w:highlight w:val="yellow"/>
        </w:rPr>
        <w:t xml:space="preserve"> for 30</w:t>
      </w:r>
      <w:r w:rsidR="005E22AF" w:rsidRPr="00E56D31">
        <w:rPr>
          <w:rFonts w:asciiTheme="minorHAnsi" w:hAnsiTheme="minorHAnsi" w:cstheme="minorHAnsi"/>
          <w:highlight w:val="yellow"/>
        </w:rPr>
        <w:t xml:space="preserve"> </w:t>
      </w:r>
      <w:r w:rsidR="005E2F15" w:rsidRPr="00E56D31">
        <w:rPr>
          <w:rFonts w:asciiTheme="minorHAnsi" w:hAnsiTheme="minorHAnsi" w:cstheme="minorHAnsi"/>
          <w:highlight w:val="yellow"/>
        </w:rPr>
        <w:t>min</w:t>
      </w:r>
      <w:r w:rsidRPr="00E56D31">
        <w:rPr>
          <w:rFonts w:asciiTheme="minorHAnsi" w:hAnsiTheme="minorHAnsi" w:cstheme="minorHAnsi"/>
          <w:highlight w:val="yellow"/>
        </w:rPr>
        <w:t>.</w:t>
      </w:r>
    </w:p>
    <w:p w14:paraId="71B0BDC5" w14:textId="77777777" w:rsidR="00067EA7" w:rsidRPr="00E56D31" w:rsidRDefault="00067EA7" w:rsidP="000B0A2A">
      <w:pPr>
        <w:pStyle w:val="ListParagraph"/>
        <w:rPr>
          <w:rFonts w:asciiTheme="minorHAnsi" w:hAnsiTheme="minorHAnsi" w:cstheme="minorHAnsi"/>
          <w:highlight w:val="yellow"/>
        </w:rPr>
      </w:pPr>
    </w:p>
    <w:p w14:paraId="729C5A52" w14:textId="6115CD54" w:rsidR="00AA60AA" w:rsidRPr="00E56D31" w:rsidRDefault="00AA60AA" w:rsidP="000B0A2A">
      <w:pPr>
        <w:pStyle w:val="ListParagraph"/>
        <w:widowControl/>
        <w:numPr>
          <w:ilvl w:val="2"/>
          <w:numId w:val="48"/>
        </w:numPr>
        <w:tabs>
          <w:tab w:val="left" w:pos="567"/>
        </w:tabs>
        <w:autoSpaceDE/>
        <w:autoSpaceDN/>
        <w:adjustRightInd/>
        <w:rPr>
          <w:rFonts w:asciiTheme="minorHAnsi" w:hAnsiTheme="minorHAnsi" w:cstheme="minorHAnsi"/>
          <w:highlight w:val="yellow"/>
        </w:rPr>
      </w:pPr>
      <w:r w:rsidRPr="00E56D31">
        <w:rPr>
          <w:rFonts w:asciiTheme="minorHAnsi" w:hAnsiTheme="minorHAnsi" w:cstheme="minorHAnsi"/>
          <w:highlight w:val="yellow"/>
        </w:rPr>
        <w:t>Pl</w:t>
      </w:r>
      <w:r w:rsidR="00E15568" w:rsidRPr="00E56D31">
        <w:rPr>
          <w:rFonts w:asciiTheme="minorHAnsi" w:hAnsiTheme="minorHAnsi" w:cstheme="minorHAnsi"/>
          <w:highlight w:val="yellow"/>
        </w:rPr>
        <w:t xml:space="preserve">ace the tubes </w:t>
      </w:r>
      <w:r w:rsidR="005E304A">
        <w:rPr>
          <w:rFonts w:asciiTheme="minorHAnsi" w:hAnsiTheme="minorHAnsi" w:cstheme="minorHAnsi"/>
          <w:highlight w:val="yellow"/>
        </w:rPr>
        <w:t>i</w:t>
      </w:r>
      <w:r w:rsidR="00E15568" w:rsidRPr="00E56D31">
        <w:rPr>
          <w:rFonts w:asciiTheme="minorHAnsi" w:hAnsiTheme="minorHAnsi" w:cstheme="minorHAnsi"/>
          <w:highlight w:val="yellow"/>
        </w:rPr>
        <w:t>nto</w:t>
      </w:r>
      <w:r w:rsidR="005E304A">
        <w:rPr>
          <w:rFonts w:asciiTheme="minorHAnsi" w:hAnsiTheme="minorHAnsi" w:cstheme="minorHAnsi"/>
          <w:highlight w:val="yellow"/>
        </w:rPr>
        <w:t xml:space="preserve"> a</w:t>
      </w:r>
      <w:r w:rsidR="00E15568" w:rsidRPr="00E56D31">
        <w:rPr>
          <w:rFonts w:asciiTheme="minorHAnsi" w:hAnsiTheme="minorHAnsi" w:cstheme="minorHAnsi"/>
          <w:highlight w:val="yellow"/>
        </w:rPr>
        <w:t xml:space="preserve"> magnetic stand</w:t>
      </w:r>
      <w:r w:rsidRPr="00E56D31">
        <w:rPr>
          <w:rFonts w:asciiTheme="minorHAnsi" w:hAnsiTheme="minorHAnsi" w:cstheme="minorHAnsi"/>
          <w:highlight w:val="yellow"/>
        </w:rPr>
        <w:t xml:space="preserve">, </w:t>
      </w:r>
      <w:r w:rsidR="00EF5D9F" w:rsidRPr="00E56D31">
        <w:rPr>
          <w:rFonts w:asciiTheme="minorHAnsi" w:hAnsiTheme="minorHAnsi" w:cstheme="minorHAnsi"/>
          <w:highlight w:val="yellow"/>
        </w:rPr>
        <w:t>wait 1</w:t>
      </w:r>
      <w:r w:rsidR="00ED7ED6" w:rsidRPr="00E56D31">
        <w:rPr>
          <w:rFonts w:asciiTheme="minorHAnsi" w:hAnsiTheme="minorHAnsi" w:cstheme="minorHAnsi"/>
          <w:highlight w:val="yellow"/>
        </w:rPr>
        <w:t xml:space="preserve"> </w:t>
      </w:r>
      <w:r w:rsidR="00EF5D9F" w:rsidRPr="00E56D31">
        <w:rPr>
          <w:rFonts w:asciiTheme="minorHAnsi" w:hAnsiTheme="minorHAnsi" w:cstheme="minorHAnsi"/>
          <w:highlight w:val="yellow"/>
        </w:rPr>
        <w:t>min</w:t>
      </w:r>
      <w:r w:rsidR="005E304A">
        <w:rPr>
          <w:rFonts w:asciiTheme="minorHAnsi" w:hAnsiTheme="minorHAnsi" w:cstheme="minorHAnsi"/>
          <w:highlight w:val="yellow"/>
        </w:rPr>
        <w:t>,</w:t>
      </w:r>
      <w:r w:rsidR="00EF5D9F" w:rsidRPr="00E56D31">
        <w:rPr>
          <w:rFonts w:asciiTheme="minorHAnsi" w:hAnsiTheme="minorHAnsi" w:cstheme="minorHAnsi"/>
          <w:highlight w:val="yellow"/>
        </w:rPr>
        <w:t xml:space="preserve"> and collect eluted sample (</w:t>
      </w:r>
      <w:r w:rsidR="00ED7ED6" w:rsidRPr="00E56D31">
        <w:rPr>
          <w:rFonts w:asciiTheme="minorHAnsi" w:hAnsiTheme="minorHAnsi" w:cstheme="minorHAnsi"/>
          <w:highlight w:val="yellow"/>
        </w:rPr>
        <w:t>which is elu</w:t>
      </w:r>
      <w:r w:rsidR="0056721A" w:rsidRPr="00E56D31">
        <w:rPr>
          <w:rFonts w:asciiTheme="minorHAnsi" w:hAnsiTheme="minorHAnsi" w:cstheme="minorHAnsi"/>
          <w:highlight w:val="yellow"/>
        </w:rPr>
        <w:t>a</w:t>
      </w:r>
      <w:r w:rsidR="00ED7ED6" w:rsidRPr="00E56D31">
        <w:rPr>
          <w:rFonts w:asciiTheme="minorHAnsi" w:hAnsiTheme="minorHAnsi" w:cstheme="minorHAnsi"/>
          <w:highlight w:val="yellow"/>
        </w:rPr>
        <w:t>te</w:t>
      </w:r>
      <w:r w:rsidR="00EF5D9F" w:rsidRPr="00E56D31">
        <w:rPr>
          <w:rFonts w:asciiTheme="minorHAnsi" w:hAnsiTheme="minorHAnsi" w:cstheme="minorHAnsi"/>
          <w:highlight w:val="yellow"/>
        </w:rPr>
        <w:t xml:space="preserve"> - E</w:t>
      </w:r>
      <w:r w:rsidRPr="00E56D31">
        <w:rPr>
          <w:rFonts w:asciiTheme="minorHAnsi" w:hAnsiTheme="minorHAnsi" w:cstheme="minorHAnsi"/>
          <w:highlight w:val="yellow"/>
        </w:rPr>
        <w:t>)</w:t>
      </w:r>
      <w:r w:rsidR="005E304A">
        <w:rPr>
          <w:rFonts w:asciiTheme="minorHAnsi" w:hAnsiTheme="minorHAnsi" w:cstheme="minorHAnsi"/>
          <w:highlight w:val="yellow"/>
        </w:rPr>
        <w:t>.</w:t>
      </w:r>
      <w:r w:rsidR="00EF5D9F" w:rsidRPr="00E56D31">
        <w:rPr>
          <w:rFonts w:asciiTheme="minorHAnsi" w:hAnsiTheme="minorHAnsi" w:cstheme="minorHAnsi"/>
          <w:highlight w:val="yellow"/>
        </w:rPr>
        <w:t xml:space="preserve"> </w:t>
      </w:r>
      <w:r w:rsidR="005E304A">
        <w:rPr>
          <w:rFonts w:asciiTheme="minorHAnsi" w:hAnsiTheme="minorHAnsi" w:cstheme="minorHAnsi"/>
          <w:highlight w:val="yellow"/>
        </w:rPr>
        <w:t>P</w:t>
      </w:r>
      <w:r w:rsidR="00EF5D9F" w:rsidRPr="00E56D31">
        <w:rPr>
          <w:rFonts w:asciiTheme="minorHAnsi" w:hAnsiTheme="minorHAnsi" w:cstheme="minorHAnsi"/>
          <w:highlight w:val="yellow"/>
        </w:rPr>
        <w:t>lace on ice and</w:t>
      </w:r>
      <w:r w:rsidRPr="00E56D31">
        <w:rPr>
          <w:rFonts w:asciiTheme="minorHAnsi" w:hAnsiTheme="minorHAnsi" w:cstheme="minorHAnsi"/>
          <w:highlight w:val="yellow"/>
        </w:rPr>
        <w:t xml:space="preserve"> </w:t>
      </w:r>
      <w:r w:rsidR="00EF5D9F" w:rsidRPr="00E56D31">
        <w:rPr>
          <w:rFonts w:asciiTheme="minorHAnsi" w:hAnsiTheme="minorHAnsi" w:cstheme="minorHAnsi"/>
          <w:highlight w:val="yellow"/>
        </w:rPr>
        <w:t>use</w:t>
      </w:r>
      <w:r w:rsidRPr="00E56D31">
        <w:rPr>
          <w:rFonts w:asciiTheme="minorHAnsi" w:hAnsiTheme="minorHAnsi" w:cstheme="minorHAnsi"/>
          <w:highlight w:val="yellow"/>
        </w:rPr>
        <w:t xml:space="preserve"> for downstream analysis.</w:t>
      </w:r>
    </w:p>
    <w:p w14:paraId="731E0245" w14:textId="77777777" w:rsidR="008B3BA6" w:rsidRPr="00A0580F" w:rsidRDefault="008B3BA6" w:rsidP="000B0A2A">
      <w:pPr>
        <w:pStyle w:val="ListParagraph"/>
        <w:rPr>
          <w:rFonts w:asciiTheme="minorHAnsi" w:hAnsiTheme="minorHAnsi" w:cstheme="minorHAnsi"/>
        </w:rPr>
      </w:pPr>
    </w:p>
    <w:p w14:paraId="4D9875D0" w14:textId="1C0597FD" w:rsidR="008B3BA6" w:rsidRPr="00A0580F" w:rsidRDefault="00AE7B6E" w:rsidP="0053700F">
      <w:pPr>
        <w:pStyle w:val="ListParagraph"/>
        <w:tabs>
          <w:tab w:val="left" w:pos="567"/>
        </w:tabs>
        <w:ind w:left="0"/>
        <w:rPr>
          <w:rFonts w:asciiTheme="minorHAnsi" w:hAnsiTheme="minorHAnsi" w:cstheme="minorHAnsi"/>
        </w:rPr>
      </w:pPr>
      <w:r w:rsidRPr="00A0580F">
        <w:rPr>
          <w:rFonts w:asciiTheme="minorHAnsi" w:hAnsiTheme="minorHAnsi" w:cstheme="minorHAnsi"/>
        </w:rPr>
        <w:t xml:space="preserve">Note: </w:t>
      </w:r>
      <w:r w:rsidR="008B3BA6" w:rsidRPr="00A0580F">
        <w:rPr>
          <w:rFonts w:asciiTheme="minorHAnsi" w:hAnsiTheme="minorHAnsi" w:cstheme="minorHAnsi"/>
        </w:rPr>
        <w:t>At this step, each tested RNA probe consist</w:t>
      </w:r>
      <w:r w:rsidR="00ED7ED6" w:rsidRPr="00A0580F">
        <w:rPr>
          <w:rFonts w:asciiTheme="minorHAnsi" w:hAnsiTheme="minorHAnsi" w:cstheme="minorHAnsi"/>
        </w:rPr>
        <w:t>s</w:t>
      </w:r>
      <w:r w:rsidR="008B3BA6" w:rsidRPr="00A0580F">
        <w:rPr>
          <w:rFonts w:asciiTheme="minorHAnsi" w:hAnsiTheme="minorHAnsi" w:cstheme="minorHAnsi"/>
        </w:rPr>
        <w:t xml:space="preserve"> of </w:t>
      </w:r>
      <w:r w:rsidR="005E304A" w:rsidRPr="00A0580F">
        <w:rPr>
          <w:rFonts w:asciiTheme="minorHAnsi" w:hAnsiTheme="minorHAnsi" w:cstheme="minorHAnsi"/>
        </w:rPr>
        <w:t xml:space="preserve">a </w:t>
      </w:r>
      <w:r w:rsidR="008B3BA6" w:rsidRPr="00A0580F">
        <w:rPr>
          <w:rFonts w:asciiTheme="minorHAnsi" w:hAnsiTheme="minorHAnsi" w:cstheme="minorHAnsi"/>
        </w:rPr>
        <w:t>flow-th</w:t>
      </w:r>
      <w:r w:rsidR="00ED7ED6" w:rsidRPr="00A0580F">
        <w:rPr>
          <w:rFonts w:asciiTheme="minorHAnsi" w:hAnsiTheme="minorHAnsi" w:cstheme="minorHAnsi"/>
        </w:rPr>
        <w:t>r</w:t>
      </w:r>
      <w:r w:rsidR="005D5A43" w:rsidRPr="00A0580F">
        <w:rPr>
          <w:rFonts w:asciiTheme="minorHAnsi" w:hAnsiTheme="minorHAnsi" w:cstheme="minorHAnsi"/>
        </w:rPr>
        <w:t>ough (FT) and eluate</w:t>
      </w:r>
      <w:r w:rsidR="008B3BA6" w:rsidRPr="00A0580F">
        <w:rPr>
          <w:rFonts w:asciiTheme="minorHAnsi" w:hAnsiTheme="minorHAnsi" w:cstheme="minorHAnsi"/>
        </w:rPr>
        <w:t xml:space="preserve"> (E) sample.</w:t>
      </w:r>
    </w:p>
    <w:bookmarkEnd w:id="1"/>
    <w:p w14:paraId="01D8EB70" w14:textId="77777777" w:rsidR="00EF5D9F" w:rsidRPr="00E56D31" w:rsidRDefault="00EF5D9F" w:rsidP="000B0A2A">
      <w:pPr>
        <w:pStyle w:val="ListParagraph"/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73420115" w14:textId="594F1A02" w:rsidR="00AA60AA" w:rsidRPr="00E56D31" w:rsidRDefault="00AA60AA" w:rsidP="000B0A2A">
      <w:pPr>
        <w:pStyle w:val="ListParagraph"/>
        <w:numPr>
          <w:ilvl w:val="0"/>
          <w:numId w:val="48"/>
        </w:numPr>
        <w:rPr>
          <w:rFonts w:asciiTheme="minorHAnsi" w:hAnsiTheme="minorHAnsi" w:cstheme="minorHAnsi"/>
          <w:b/>
        </w:rPr>
      </w:pPr>
      <w:r w:rsidRPr="00E56D31">
        <w:rPr>
          <w:rFonts w:asciiTheme="minorHAnsi" w:hAnsiTheme="minorHAnsi" w:cstheme="minorHAnsi"/>
          <w:b/>
        </w:rPr>
        <w:t>Polyacrylami</w:t>
      </w:r>
      <w:r w:rsidR="00EF5D9F" w:rsidRPr="00E56D31">
        <w:rPr>
          <w:rFonts w:asciiTheme="minorHAnsi" w:hAnsiTheme="minorHAnsi" w:cstheme="minorHAnsi"/>
          <w:b/>
        </w:rPr>
        <w:t xml:space="preserve">de </w:t>
      </w:r>
      <w:r w:rsidR="002D5BF5" w:rsidRPr="00E56D31">
        <w:rPr>
          <w:rFonts w:asciiTheme="minorHAnsi" w:hAnsiTheme="minorHAnsi" w:cstheme="minorHAnsi"/>
          <w:b/>
        </w:rPr>
        <w:t>E</w:t>
      </w:r>
      <w:r w:rsidR="00884176" w:rsidRPr="00E56D31">
        <w:rPr>
          <w:rFonts w:asciiTheme="minorHAnsi" w:hAnsiTheme="minorHAnsi" w:cstheme="minorHAnsi"/>
          <w:b/>
        </w:rPr>
        <w:t xml:space="preserve">lectrophoresis and Western </w:t>
      </w:r>
      <w:r w:rsidR="002D5BF5" w:rsidRPr="00E56D31">
        <w:rPr>
          <w:rFonts w:asciiTheme="minorHAnsi" w:hAnsiTheme="minorHAnsi" w:cstheme="minorHAnsi"/>
          <w:b/>
        </w:rPr>
        <w:t>B</w:t>
      </w:r>
      <w:r w:rsidR="00884176" w:rsidRPr="00E56D31">
        <w:rPr>
          <w:rFonts w:asciiTheme="minorHAnsi" w:hAnsiTheme="minorHAnsi" w:cstheme="minorHAnsi"/>
          <w:b/>
        </w:rPr>
        <w:t>lot</w:t>
      </w:r>
      <w:r w:rsidRPr="00E56D31">
        <w:rPr>
          <w:rFonts w:asciiTheme="minorHAnsi" w:hAnsiTheme="minorHAnsi" w:cstheme="minorHAnsi"/>
          <w:b/>
        </w:rPr>
        <w:t xml:space="preserve"> </w:t>
      </w:r>
      <w:r w:rsidR="002D5BF5" w:rsidRPr="00E56D31">
        <w:rPr>
          <w:rFonts w:asciiTheme="minorHAnsi" w:hAnsiTheme="minorHAnsi" w:cstheme="minorHAnsi"/>
          <w:b/>
        </w:rPr>
        <w:t>A</w:t>
      </w:r>
      <w:r w:rsidRPr="00E56D31">
        <w:rPr>
          <w:rFonts w:asciiTheme="minorHAnsi" w:hAnsiTheme="minorHAnsi" w:cstheme="minorHAnsi"/>
          <w:b/>
        </w:rPr>
        <w:t>nalysis</w:t>
      </w:r>
    </w:p>
    <w:p w14:paraId="21037E53" w14:textId="255807C4" w:rsidR="00EF5D9F" w:rsidRDefault="00EF5D9F" w:rsidP="008E09C2">
      <w:pPr>
        <w:pStyle w:val="ListParagraph"/>
        <w:ind w:left="0"/>
        <w:rPr>
          <w:rFonts w:asciiTheme="minorHAnsi" w:hAnsiTheme="minorHAnsi" w:cstheme="minorHAnsi"/>
          <w:b/>
        </w:rPr>
      </w:pPr>
    </w:p>
    <w:p w14:paraId="7B80052E" w14:textId="483BE236" w:rsidR="0079034D" w:rsidRPr="00E56D31" w:rsidRDefault="008E09C2" w:rsidP="0053700F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Note: See </w:t>
      </w:r>
      <w:r>
        <w:rPr>
          <w:rFonts w:asciiTheme="minorHAnsi" w:hAnsiTheme="minorHAnsi" w:cstheme="minorHAnsi"/>
          <w:b/>
        </w:rPr>
        <w:t>Table 2</w:t>
      </w:r>
      <w:r>
        <w:rPr>
          <w:rFonts w:asciiTheme="minorHAnsi" w:hAnsiTheme="minorHAnsi" w:cstheme="minorHAnsi"/>
        </w:rPr>
        <w:t xml:space="preserve"> for recipes for the buffers used in this section.</w:t>
      </w:r>
      <w:r w:rsidR="00AE7B6E">
        <w:rPr>
          <w:rFonts w:asciiTheme="minorHAnsi" w:hAnsiTheme="minorHAnsi" w:cstheme="minorHAnsi"/>
        </w:rPr>
        <w:t xml:space="preserve"> Perform a </w:t>
      </w:r>
      <w:r w:rsidR="00A86135" w:rsidRPr="00E56D31">
        <w:rPr>
          <w:rFonts w:asciiTheme="minorHAnsi" w:hAnsiTheme="minorHAnsi" w:cstheme="minorHAnsi"/>
        </w:rPr>
        <w:t xml:space="preserve">Western blot according to </w:t>
      </w:r>
      <w:r w:rsidR="0009648F" w:rsidRPr="00E56D31">
        <w:rPr>
          <w:rFonts w:asciiTheme="minorHAnsi" w:hAnsiTheme="minorHAnsi" w:cstheme="minorHAnsi"/>
        </w:rPr>
        <w:t xml:space="preserve">the </w:t>
      </w:r>
      <w:r w:rsidR="00A86135" w:rsidRPr="00E56D31">
        <w:rPr>
          <w:rFonts w:asciiTheme="minorHAnsi" w:hAnsiTheme="minorHAnsi" w:cstheme="minorHAnsi"/>
        </w:rPr>
        <w:t>Laemmli method</w:t>
      </w:r>
      <w:r w:rsidR="00A86135" w:rsidRPr="00E56D31">
        <w:rPr>
          <w:rFonts w:asciiTheme="minorHAnsi" w:hAnsiTheme="minorHAnsi" w:cstheme="minorHAnsi"/>
        </w:rPr>
        <w:fldChar w:fldCharType="begin"/>
      </w:r>
      <w:r w:rsidR="004A1A70" w:rsidRPr="00E56D31">
        <w:rPr>
          <w:rFonts w:asciiTheme="minorHAnsi" w:hAnsiTheme="minorHAnsi" w:cstheme="minorHAnsi"/>
        </w:rPr>
        <w:instrText xml:space="preserve"> ADDIN EN.CITE &lt;EndNote&gt;&lt;Cite&gt;&lt;Author&gt;Laemmli&lt;/Author&gt;&lt;Year&gt;1970&lt;/Year&gt;&lt;RecNum&gt;6386&lt;/RecNum&gt;&lt;DisplayText&gt;&lt;style face="superscript"&gt;12&lt;/style&gt;&lt;/DisplayText&gt;&lt;record&gt;&lt;rec-number&gt;6386&lt;/rec-number&gt;&lt;foreign-keys&gt;&lt;key app="EN" db-id="eevta2028tdprpedxf2pfv5bxvvfw09f2rt2" timestamp="1509201925"&gt;6386&lt;/key&gt;&lt;/foreign-keys&gt;&lt;ref-type name="Journal Article"&gt;17&lt;/ref-type&gt;&lt;contributors&gt;&lt;authors&gt;&lt;author&gt;Laemmli, U. K.&lt;/author&gt;&lt;/authors&gt;&lt;/contributors&gt;&lt;titles&gt;&lt;title&gt;Cleavage of structural proteins during the assembly of the head of bacteriophage T4&lt;/title&gt;&lt;secondary-title&gt;Nature&lt;/secondary-title&gt;&lt;/titles&gt;&lt;periodical&gt;&lt;full-title&gt;Nature&lt;/full-title&gt;&lt;/periodical&gt;&lt;pages&gt;680-5&lt;/pages&gt;&lt;volume&gt;227&lt;/volume&gt;&lt;number&gt;5259&lt;/number&gt;&lt;keywords&gt;&lt;keyword&gt;Autoradiography&lt;/keyword&gt;&lt;keyword&gt;Carbon Isotopes&lt;/keyword&gt;&lt;keyword&gt;Coliphages/*metabolism&lt;/keyword&gt;&lt;keyword&gt;Electrophoresis, Disc&lt;/keyword&gt;&lt;keyword&gt;Genes&lt;/keyword&gt;&lt;keyword&gt;Genetics, Microbial&lt;/keyword&gt;&lt;keyword&gt;Kinetics&lt;/keyword&gt;&lt;keyword&gt;Viral Proteins/*metabolism&lt;/keyword&gt;&lt;/keywords&gt;&lt;dates&gt;&lt;year&gt;1970&lt;/year&gt;&lt;pub-dates&gt;&lt;date&gt;Aug 15&lt;/date&gt;&lt;/pub-dates&gt;&lt;/dates&gt;&lt;isbn&gt;0028-0836 (Print)&amp;#xD;0028-0836 (Linking)&lt;/isbn&gt;&lt;accession-num&gt;5432063&lt;/accession-num&gt;&lt;urls&gt;&lt;related-urls&gt;&lt;url&gt;https://www.ncbi.nlm.nih.gov/pubmed/5432063&lt;/url&gt;&lt;/related-urls&gt;&lt;/urls&gt;&lt;/record&gt;&lt;/Cite&gt;&lt;/EndNote&gt;</w:instrText>
      </w:r>
      <w:r w:rsidR="00A86135" w:rsidRPr="00E56D31">
        <w:rPr>
          <w:rFonts w:asciiTheme="minorHAnsi" w:hAnsiTheme="minorHAnsi" w:cstheme="minorHAnsi"/>
        </w:rPr>
        <w:fldChar w:fldCharType="separate"/>
      </w:r>
      <w:r w:rsidR="004A1A70" w:rsidRPr="00E56D31">
        <w:rPr>
          <w:rFonts w:asciiTheme="minorHAnsi" w:hAnsiTheme="minorHAnsi" w:cstheme="minorHAnsi"/>
          <w:noProof/>
          <w:vertAlign w:val="superscript"/>
        </w:rPr>
        <w:t>12</w:t>
      </w:r>
      <w:r w:rsidR="00A86135" w:rsidRPr="00E56D31">
        <w:rPr>
          <w:rFonts w:asciiTheme="minorHAnsi" w:hAnsiTheme="minorHAnsi" w:cstheme="minorHAnsi"/>
        </w:rPr>
        <w:fldChar w:fldCharType="end"/>
      </w:r>
      <w:r w:rsidR="00A86135" w:rsidRPr="00E56D31">
        <w:rPr>
          <w:rFonts w:asciiTheme="minorHAnsi" w:hAnsiTheme="minorHAnsi" w:cstheme="minorHAnsi"/>
        </w:rPr>
        <w:t>.</w:t>
      </w:r>
    </w:p>
    <w:p w14:paraId="2B78423D" w14:textId="1B6E2A97" w:rsidR="00067EA7" w:rsidRPr="00E56D31" w:rsidRDefault="00067EA7" w:rsidP="000B0A2A">
      <w:pPr>
        <w:rPr>
          <w:rFonts w:asciiTheme="minorHAnsi" w:hAnsiTheme="minorHAnsi" w:cstheme="minorHAnsi"/>
        </w:rPr>
      </w:pPr>
    </w:p>
    <w:p w14:paraId="3B320609" w14:textId="5646AC03" w:rsidR="00FE4161" w:rsidRPr="008E09C2" w:rsidRDefault="00FE4161" w:rsidP="008E09C2">
      <w:pPr>
        <w:pStyle w:val="ListParagraph"/>
        <w:numPr>
          <w:ilvl w:val="1"/>
          <w:numId w:val="48"/>
        </w:numPr>
        <w:tabs>
          <w:tab w:val="left" w:pos="0"/>
          <w:tab w:val="left" w:pos="426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Handcast 12% SDS-PAGE gels (10-wells</w:t>
      </w:r>
      <w:r w:rsidR="00BC1E7D" w:rsidRPr="00E56D31">
        <w:rPr>
          <w:rFonts w:asciiTheme="minorHAnsi" w:hAnsiTheme="minorHAnsi" w:cstheme="minorHAnsi"/>
        </w:rPr>
        <w:t>, 1.5 mm spacer</w:t>
      </w:r>
      <w:r w:rsidRPr="00E56D31">
        <w:rPr>
          <w:rFonts w:asciiTheme="minorHAnsi" w:hAnsiTheme="minorHAnsi" w:cstheme="minorHAnsi"/>
        </w:rPr>
        <w:t xml:space="preserve">, 66 </w:t>
      </w:r>
      <w:r w:rsidR="00E56D31" w:rsidRPr="008E09C2">
        <w:rPr>
          <w:rFonts w:asciiTheme="minorHAnsi" w:hAnsiTheme="minorHAnsi" w:cstheme="minorHAnsi"/>
        </w:rPr>
        <w:t>µ</w:t>
      </w:r>
      <w:r w:rsidRPr="00E56D31">
        <w:rPr>
          <w:rFonts w:asciiTheme="minorHAnsi" w:hAnsiTheme="minorHAnsi" w:cstheme="minorHAnsi"/>
        </w:rPr>
        <w:t xml:space="preserve">L). </w:t>
      </w:r>
      <w:r w:rsidR="00AE7B6E">
        <w:rPr>
          <w:rFonts w:asciiTheme="minorHAnsi" w:hAnsiTheme="minorHAnsi" w:cstheme="minorHAnsi"/>
        </w:rPr>
        <w:t>P</w:t>
      </w:r>
      <w:r w:rsidRPr="00E56D31">
        <w:rPr>
          <w:rFonts w:asciiTheme="minorHAnsi" w:hAnsiTheme="minorHAnsi" w:cstheme="minorHAnsi"/>
        </w:rPr>
        <w:t>repare a runn</w:t>
      </w:r>
      <w:r w:rsidR="001A51BA" w:rsidRPr="00E56D31">
        <w:rPr>
          <w:rFonts w:asciiTheme="minorHAnsi" w:hAnsiTheme="minorHAnsi" w:cstheme="minorHAnsi"/>
        </w:rPr>
        <w:t>ing gel mix</w:t>
      </w:r>
      <w:r w:rsidR="00AE7B6E">
        <w:rPr>
          <w:rFonts w:asciiTheme="minorHAnsi" w:hAnsiTheme="minorHAnsi" w:cstheme="minorHAnsi"/>
        </w:rPr>
        <w:t xml:space="preserve">: </w:t>
      </w:r>
      <w:r w:rsidR="001A51BA" w:rsidRPr="00E56D31">
        <w:rPr>
          <w:rFonts w:asciiTheme="minorHAnsi" w:hAnsiTheme="minorHAnsi" w:cstheme="minorHAnsi"/>
        </w:rPr>
        <w:t xml:space="preserve"> 4 mL </w:t>
      </w:r>
      <w:r w:rsidR="00AE7B6E">
        <w:rPr>
          <w:rFonts w:asciiTheme="minorHAnsi" w:hAnsiTheme="minorHAnsi" w:cstheme="minorHAnsi"/>
        </w:rPr>
        <w:t xml:space="preserve">of </w:t>
      </w:r>
      <w:r w:rsidR="001A51BA" w:rsidRPr="00E56D31">
        <w:rPr>
          <w:rFonts w:asciiTheme="minorHAnsi" w:hAnsiTheme="minorHAnsi" w:cstheme="minorHAnsi"/>
        </w:rPr>
        <w:t>30% acrylamide–</w:t>
      </w:r>
      <w:r w:rsidR="00827761" w:rsidRPr="00E56D31">
        <w:rPr>
          <w:rFonts w:asciiTheme="minorHAnsi" w:hAnsiTheme="minorHAnsi" w:cstheme="minorHAnsi"/>
        </w:rPr>
        <w:t>bisacrylamide stock solution, 2.4</w:t>
      </w:r>
      <w:r w:rsidRPr="00E56D31">
        <w:rPr>
          <w:rFonts w:asciiTheme="minorHAnsi" w:hAnsiTheme="minorHAnsi" w:cstheme="minorHAnsi"/>
        </w:rPr>
        <w:t xml:space="preserve"> mL of Lower Tris</w:t>
      </w:r>
      <w:r w:rsidR="00827761" w:rsidRPr="00E56D31">
        <w:rPr>
          <w:rFonts w:asciiTheme="minorHAnsi" w:hAnsiTheme="minorHAnsi" w:cstheme="minorHAnsi"/>
        </w:rPr>
        <w:t xml:space="preserve"> buffer, 3.2 mL </w:t>
      </w:r>
      <w:r w:rsidR="005B4DA1">
        <w:rPr>
          <w:rFonts w:asciiTheme="minorHAnsi" w:hAnsiTheme="minorHAnsi" w:cstheme="minorHAnsi"/>
        </w:rPr>
        <w:t xml:space="preserve">of </w:t>
      </w:r>
      <w:r w:rsidR="00827761" w:rsidRPr="00E56D31">
        <w:rPr>
          <w:rFonts w:asciiTheme="minorHAnsi" w:hAnsiTheme="minorHAnsi" w:cstheme="minorHAnsi"/>
        </w:rPr>
        <w:t>dH</w:t>
      </w:r>
      <w:r w:rsidR="00827761" w:rsidRPr="0053700F">
        <w:rPr>
          <w:rFonts w:asciiTheme="minorHAnsi" w:hAnsiTheme="minorHAnsi" w:cstheme="minorHAnsi"/>
          <w:vertAlign w:val="subscript"/>
        </w:rPr>
        <w:t>2</w:t>
      </w:r>
      <w:r w:rsidR="00827761" w:rsidRPr="00E56D31">
        <w:rPr>
          <w:rFonts w:asciiTheme="minorHAnsi" w:hAnsiTheme="minorHAnsi" w:cstheme="minorHAnsi"/>
        </w:rPr>
        <w:t>O, 9.6</w:t>
      </w:r>
      <w:r w:rsidRPr="00E56D31">
        <w:rPr>
          <w:rFonts w:asciiTheme="minorHAnsi" w:hAnsiTheme="minorHAnsi" w:cstheme="minorHAnsi"/>
        </w:rPr>
        <w:t xml:space="preserve"> µL </w:t>
      </w:r>
      <w:r w:rsidR="005B4DA1">
        <w:rPr>
          <w:rFonts w:asciiTheme="minorHAnsi" w:hAnsiTheme="minorHAnsi" w:cstheme="minorHAnsi"/>
        </w:rPr>
        <w:t xml:space="preserve">of </w:t>
      </w:r>
      <w:r w:rsidRPr="00E56D31">
        <w:rPr>
          <w:rFonts w:asciiTheme="minorHAnsi" w:hAnsiTheme="minorHAnsi" w:cstheme="minorHAnsi"/>
        </w:rPr>
        <w:t xml:space="preserve">TEMED, </w:t>
      </w:r>
      <w:r w:rsidR="00827761" w:rsidRPr="00E56D31">
        <w:rPr>
          <w:rFonts w:asciiTheme="minorHAnsi" w:hAnsiTheme="minorHAnsi" w:cstheme="minorHAnsi"/>
        </w:rPr>
        <w:t>96</w:t>
      </w:r>
      <w:r w:rsidRPr="00E56D31">
        <w:rPr>
          <w:rFonts w:asciiTheme="minorHAnsi" w:hAnsiTheme="minorHAnsi" w:cstheme="minorHAnsi"/>
        </w:rPr>
        <w:t xml:space="preserve"> µL </w:t>
      </w:r>
      <w:r w:rsidR="005B4DA1">
        <w:rPr>
          <w:rFonts w:asciiTheme="minorHAnsi" w:hAnsiTheme="minorHAnsi" w:cstheme="minorHAnsi"/>
        </w:rPr>
        <w:t xml:space="preserve">of </w:t>
      </w:r>
      <w:r w:rsidRPr="00E56D31">
        <w:rPr>
          <w:rFonts w:asciiTheme="minorHAnsi" w:hAnsiTheme="minorHAnsi" w:cstheme="minorHAnsi"/>
        </w:rPr>
        <w:t xml:space="preserve">10% ammonium persulfate solution (APS). </w:t>
      </w:r>
      <w:r w:rsidR="005B4DA1">
        <w:rPr>
          <w:rFonts w:asciiTheme="minorHAnsi" w:hAnsiTheme="minorHAnsi" w:cstheme="minorHAnsi"/>
        </w:rPr>
        <w:t>P</w:t>
      </w:r>
      <w:r w:rsidRPr="00E56D31">
        <w:rPr>
          <w:rFonts w:asciiTheme="minorHAnsi" w:hAnsiTheme="minorHAnsi" w:cstheme="minorHAnsi"/>
        </w:rPr>
        <w:t>repare stacking gel</w:t>
      </w:r>
      <w:r w:rsidR="00C716FE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mix</w:t>
      </w:r>
      <w:r w:rsidR="005B4DA1">
        <w:rPr>
          <w:rFonts w:asciiTheme="minorHAnsi" w:hAnsiTheme="minorHAnsi" w:cstheme="minorHAnsi"/>
        </w:rPr>
        <w:t xml:space="preserve">: </w:t>
      </w:r>
      <w:r w:rsidRPr="00E56D31">
        <w:rPr>
          <w:rFonts w:asciiTheme="minorHAnsi" w:hAnsiTheme="minorHAnsi" w:cstheme="minorHAnsi"/>
        </w:rPr>
        <w:t xml:space="preserve">3.25 mL </w:t>
      </w:r>
      <w:r w:rsidR="005B4DA1">
        <w:rPr>
          <w:rFonts w:asciiTheme="minorHAnsi" w:hAnsiTheme="minorHAnsi" w:cstheme="minorHAnsi"/>
        </w:rPr>
        <w:t xml:space="preserve">of </w:t>
      </w:r>
      <w:r w:rsidRPr="00E56D31">
        <w:rPr>
          <w:rFonts w:asciiTheme="minorHAnsi" w:hAnsiTheme="minorHAnsi" w:cstheme="minorHAnsi"/>
        </w:rPr>
        <w:t>dH</w:t>
      </w:r>
      <w:r w:rsidRPr="0053700F">
        <w:rPr>
          <w:rFonts w:asciiTheme="minorHAnsi" w:hAnsiTheme="minorHAnsi" w:cstheme="minorHAnsi"/>
          <w:vertAlign w:val="subscript"/>
        </w:rPr>
        <w:t>2</w:t>
      </w:r>
      <w:r w:rsidRPr="00E56D31">
        <w:rPr>
          <w:rFonts w:asciiTheme="minorHAnsi" w:hAnsiTheme="minorHAnsi" w:cstheme="minorHAnsi"/>
        </w:rPr>
        <w:t xml:space="preserve">O, 0.5 mL </w:t>
      </w:r>
      <w:r w:rsidR="005B4DA1">
        <w:rPr>
          <w:rFonts w:asciiTheme="minorHAnsi" w:hAnsiTheme="minorHAnsi" w:cstheme="minorHAnsi"/>
        </w:rPr>
        <w:t xml:space="preserve">of </w:t>
      </w:r>
      <w:r w:rsidRPr="00E56D31">
        <w:rPr>
          <w:rFonts w:asciiTheme="minorHAnsi" w:hAnsiTheme="minorHAnsi" w:cstheme="minorHAnsi"/>
        </w:rPr>
        <w:t xml:space="preserve">30% acrylamide – bisacrylamide stock solution, 1.3 mL </w:t>
      </w:r>
      <w:r w:rsidR="005B4DA1">
        <w:rPr>
          <w:rFonts w:asciiTheme="minorHAnsi" w:hAnsiTheme="minorHAnsi" w:cstheme="minorHAnsi"/>
        </w:rPr>
        <w:t xml:space="preserve">of </w:t>
      </w:r>
      <w:r w:rsidRPr="00E56D31">
        <w:rPr>
          <w:rFonts w:asciiTheme="minorHAnsi" w:hAnsiTheme="minorHAnsi" w:cstheme="minorHAnsi"/>
        </w:rPr>
        <w:t>Upper Tris buffer, 10</w:t>
      </w:r>
      <w:r w:rsidR="000A52C3" w:rsidRPr="00E56D31">
        <w:rPr>
          <w:rFonts w:asciiTheme="minorHAnsi" w:hAnsiTheme="minorHAnsi" w:cstheme="minorHAnsi"/>
        </w:rPr>
        <w:t xml:space="preserve"> µL</w:t>
      </w:r>
      <w:r w:rsidRPr="00E56D31">
        <w:rPr>
          <w:rFonts w:asciiTheme="minorHAnsi" w:hAnsiTheme="minorHAnsi" w:cstheme="minorHAnsi"/>
        </w:rPr>
        <w:t xml:space="preserve"> </w:t>
      </w:r>
      <w:r w:rsidR="005B4DA1">
        <w:rPr>
          <w:rFonts w:asciiTheme="minorHAnsi" w:hAnsiTheme="minorHAnsi" w:cstheme="minorHAnsi"/>
        </w:rPr>
        <w:t xml:space="preserve">of </w:t>
      </w:r>
      <w:r w:rsidRPr="00E56D31">
        <w:rPr>
          <w:rFonts w:asciiTheme="minorHAnsi" w:hAnsiTheme="minorHAnsi" w:cstheme="minorHAnsi"/>
        </w:rPr>
        <w:t>TEMED, 20</w:t>
      </w:r>
      <w:r w:rsidR="000A52C3" w:rsidRPr="00E56D31">
        <w:rPr>
          <w:rFonts w:asciiTheme="minorHAnsi" w:hAnsiTheme="minorHAnsi" w:cstheme="minorHAnsi"/>
        </w:rPr>
        <w:t xml:space="preserve"> µL</w:t>
      </w:r>
      <w:r w:rsidR="002C6E31" w:rsidRPr="00E56D31">
        <w:rPr>
          <w:rFonts w:asciiTheme="minorHAnsi" w:hAnsiTheme="minorHAnsi" w:cstheme="minorHAnsi"/>
        </w:rPr>
        <w:t xml:space="preserve"> </w:t>
      </w:r>
      <w:r w:rsidR="005B4DA1">
        <w:rPr>
          <w:rFonts w:asciiTheme="minorHAnsi" w:hAnsiTheme="minorHAnsi" w:cstheme="minorHAnsi"/>
        </w:rPr>
        <w:t xml:space="preserve">of </w:t>
      </w:r>
      <w:r w:rsidRPr="00E56D31">
        <w:rPr>
          <w:rFonts w:asciiTheme="minorHAnsi" w:hAnsiTheme="minorHAnsi" w:cstheme="minorHAnsi"/>
        </w:rPr>
        <w:t xml:space="preserve">10% APS. </w:t>
      </w:r>
    </w:p>
    <w:p w14:paraId="62878C7C" w14:textId="77777777" w:rsidR="00FE4161" w:rsidRPr="00E56D31" w:rsidRDefault="00FE4161" w:rsidP="000B0A2A">
      <w:pPr>
        <w:pStyle w:val="ListParagraph"/>
        <w:tabs>
          <w:tab w:val="left" w:pos="0"/>
          <w:tab w:val="left" w:pos="426"/>
        </w:tabs>
        <w:ind w:left="0"/>
        <w:rPr>
          <w:rFonts w:asciiTheme="minorHAnsi" w:hAnsiTheme="minorHAnsi" w:cstheme="minorHAnsi"/>
        </w:rPr>
      </w:pPr>
    </w:p>
    <w:p w14:paraId="7F499453" w14:textId="4A7D43E9" w:rsidR="00067EA7" w:rsidRPr="00E56D31" w:rsidRDefault="00AA60AA" w:rsidP="000B0A2A">
      <w:pPr>
        <w:pStyle w:val="ListParagraph"/>
        <w:numPr>
          <w:ilvl w:val="1"/>
          <w:numId w:val="48"/>
        </w:numPr>
        <w:tabs>
          <w:tab w:val="left" w:pos="426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Add 16</w:t>
      </w:r>
      <w:r w:rsidR="00400F31" w:rsidRPr="00E56D31">
        <w:rPr>
          <w:rFonts w:asciiTheme="minorHAnsi" w:hAnsiTheme="minorHAnsi" w:cstheme="minorHAnsi"/>
        </w:rPr>
        <w:t>.</w:t>
      </w:r>
      <w:r w:rsidR="00AC2E5C" w:rsidRPr="00E56D31">
        <w:rPr>
          <w:rFonts w:asciiTheme="minorHAnsi" w:hAnsiTheme="minorHAnsi" w:cstheme="minorHAnsi"/>
        </w:rPr>
        <w:t>6</w:t>
      </w:r>
      <w:r w:rsidR="00C00C8C" w:rsidRPr="00E56D31">
        <w:rPr>
          <w:rFonts w:asciiTheme="minorHAnsi" w:hAnsiTheme="minorHAnsi" w:cstheme="minorHAnsi"/>
        </w:rPr>
        <w:t xml:space="preserve"> </w:t>
      </w:r>
      <w:r w:rsidR="00124CA4" w:rsidRPr="00E56D31">
        <w:rPr>
          <w:rFonts w:asciiTheme="minorHAnsi" w:hAnsiTheme="minorHAnsi" w:cstheme="minorHAnsi"/>
        </w:rPr>
        <w:t>µL</w:t>
      </w:r>
      <w:r w:rsidR="00AB0F32" w:rsidRPr="00E56D31">
        <w:rPr>
          <w:rFonts w:asciiTheme="minorHAnsi" w:hAnsiTheme="minorHAnsi" w:cstheme="minorHAnsi"/>
        </w:rPr>
        <w:t xml:space="preserve"> of </w:t>
      </w:r>
      <w:r w:rsidR="005B4DA1" w:rsidRPr="00E56D31">
        <w:rPr>
          <w:rFonts w:asciiTheme="minorHAnsi" w:hAnsiTheme="minorHAnsi" w:cstheme="minorHAnsi"/>
        </w:rPr>
        <w:t>6</w:t>
      </w:r>
      <w:r w:rsidR="005B4DA1">
        <w:rPr>
          <w:rFonts w:asciiTheme="minorHAnsi" w:hAnsiTheme="minorHAnsi" w:cstheme="minorHAnsi"/>
        </w:rPr>
        <w:t>x</w:t>
      </w:r>
      <w:r w:rsidR="005B4DA1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L</w:t>
      </w:r>
      <w:r w:rsidR="005310B4" w:rsidRPr="00E56D31">
        <w:rPr>
          <w:rFonts w:asciiTheme="minorHAnsi" w:hAnsiTheme="minorHAnsi" w:cstheme="minorHAnsi"/>
        </w:rPr>
        <w:t>ae</w:t>
      </w:r>
      <w:r w:rsidR="00EF5D9F" w:rsidRPr="00E56D31">
        <w:rPr>
          <w:rFonts w:asciiTheme="minorHAnsi" w:hAnsiTheme="minorHAnsi" w:cstheme="minorHAnsi"/>
        </w:rPr>
        <w:t>m</w:t>
      </w:r>
      <w:r w:rsidR="00FE641F" w:rsidRPr="00E56D31">
        <w:rPr>
          <w:rFonts w:asciiTheme="minorHAnsi" w:hAnsiTheme="minorHAnsi" w:cstheme="minorHAnsi"/>
        </w:rPr>
        <w:t>m</w:t>
      </w:r>
      <w:r w:rsidR="008738DE" w:rsidRPr="00E56D31">
        <w:rPr>
          <w:rFonts w:asciiTheme="minorHAnsi" w:hAnsiTheme="minorHAnsi" w:cstheme="minorHAnsi"/>
        </w:rPr>
        <w:t>l</w:t>
      </w:r>
      <w:r w:rsidR="00EF5D9F" w:rsidRPr="00E56D31">
        <w:rPr>
          <w:rFonts w:asciiTheme="minorHAnsi" w:hAnsiTheme="minorHAnsi" w:cstheme="minorHAnsi"/>
        </w:rPr>
        <w:t>i buffer</w:t>
      </w:r>
      <w:r w:rsidR="0035364C" w:rsidRPr="00E56D31">
        <w:rPr>
          <w:rFonts w:asciiTheme="minorHAnsi" w:hAnsiTheme="minorHAnsi" w:cstheme="minorHAnsi"/>
        </w:rPr>
        <w:t xml:space="preserve"> (</w:t>
      </w:r>
      <w:r w:rsidR="009108AE" w:rsidRPr="0053700F">
        <w:rPr>
          <w:rFonts w:asciiTheme="minorHAnsi" w:hAnsiTheme="minorHAnsi" w:cstheme="minorHAnsi"/>
          <w:i/>
        </w:rPr>
        <w:t>e.g</w:t>
      </w:r>
      <w:r w:rsidR="005B4DA1" w:rsidRPr="0053700F">
        <w:rPr>
          <w:rFonts w:asciiTheme="minorHAnsi" w:hAnsiTheme="minorHAnsi" w:cstheme="minorHAnsi"/>
          <w:i/>
        </w:rPr>
        <w:t>.</w:t>
      </w:r>
      <w:r w:rsidR="005B4DA1">
        <w:rPr>
          <w:rFonts w:asciiTheme="minorHAnsi" w:hAnsiTheme="minorHAnsi" w:cstheme="minorHAnsi"/>
        </w:rPr>
        <w:t>,</w:t>
      </w:r>
      <w:r w:rsidR="009108AE" w:rsidRPr="00E56D31">
        <w:rPr>
          <w:rFonts w:asciiTheme="minorHAnsi" w:hAnsiTheme="minorHAnsi" w:cstheme="minorHAnsi"/>
        </w:rPr>
        <w:t xml:space="preserve"> 14</w:t>
      </w:r>
      <w:r w:rsidR="00AB0F32" w:rsidRPr="00E56D31">
        <w:rPr>
          <w:rFonts w:asciiTheme="minorHAnsi" w:hAnsiTheme="minorHAnsi" w:cstheme="minorHAnsi"/>
        </w:rPr>
        <w:t xml:space="preserve"> </w:t>
      </w:r>
      <w:r w:rsidR="00FE641F" w:rsidRPr="00E56D31">
        <w:rPr>
          <w:rFonts w:asciiTheme="minorHAnsi" w:hAnsiTheme="minorHAnsi" w:cstheme="minorHAnsi"/>
        </w:rPr>
        <w:t>mL</w:t>
      </w:r>
      <w:r w:rsidR="009108AE" w:rsidRPr="00E56D31">
        <w:rPr>
          <w:rFonts w:asciiTheme="minorHAnsi" w:hAnsiTheme="minorHAnsi" w:cstheme="minorHAnsi"/>
        </w:rPr>
        <w:t xml:space="preserve"> </w:t>
      </w:r>
      <w:r w:rsidR="005B4DA1">
        <w:rPr>
          <w:rFonts w:asciiTheme="minorHAnsi" w:hAnsiTheme="minorHAnsi" w:cstheme="minorHAnsi"/>
        </w:rPr>
        <w:t xml:space="preserve">of </w:t>
      </w:r>
      <w:r w:rsidR="009108AE" w:rsidRPr="00E56D31">
        <w:rPr>
          <w:rFonts w:asciiTheme="minorHAnsi" w:hAnsiTheme="minorHAnsi" w:cstheme="minorHAnsi"/>
        </w:rPr>
        <w:t>Tris/HCl/SDS pH 6.8</w:t>
      </w:r>
      <w:r w:rsidR="00B31E55" w:rsidRPr="00E56D31">
        <w:rPr>
          <w:rFonts w:asciiTheme="minorHAnsi" w:hAnsiTheme="minorHAnsi" w:cstheme="minorHAnsi"/>
        </w:rPr>
        <w:t xml:space="preserve"> (Upper Tris buffer)</w:t>
      </w:r>
      <w:r w:rsidR="009108AE" w:rsidRPr="00E56D31">
        <w:rPr>
          <w:rFonts w:asciiTheme="minorHAnsi" w:hAnsiTheme="minorHAnsi" w:cstheme="minorHAnsi"/>
        </w:rPr>
        <w:t xml:space="preserve">, 2 g </w:t>
      </w:r>
      <w:r w:rsidR="005B4DA1">
        <w:rPr>
          <w:rFonts w:asciiTheme="minorHAnsi" w:hAnsiTheme="minorHAnsi" w:cstheme="minorHAnsi"/>
        </w:rPr>
        <w:t xml:space="preserve">of </w:t>
      </w:r>
      <w:r w:rsidR="009108AE" w:rsidRPr="00E56D31">
        <w:rPr>
          <w:rFonts w:asciiTheme="minorHAnsi" w:hAnsiTheme="minorHAnsi" w:cstheme="minorHAnsi"/>
        </w:rPr>
        <w:t xml:space="preserve">SDS, 1.86 g </w:t>
      </w:r>
      <w:r w:rsidR="005B4DA1">
        <w:rPr>
          <w:rFonts w:asciiTheme="minorHAnsi" w:hAnsiTheme="minorHAnsi" w:cstheme="minorHAnsi"/>
        </w:rPr>
        <w:t xml:space="preserve">of </w:t>
      </w:r>
      <w:r w:rsidR="009108AE" w:rsidRPr="00E56D31">
        <w:rPr>
          <w:rFonts w:asciiTheme="minorHAnsi" w:hAnsiTheme="minorHAnsi" w:cstheme="minorHAnsi"/>
        </w:rPr>
        <w:t xml:space="preserve">DTT, 6 </w:t>
      </w:r>
      <w:r w:rsidR="00FE641F" w:rsidRPr="00E56D31">
        <w:rPr>
          <w:rFonts w:asciiTheme="minorHAnsi" w:hAnsiTheme="minorHAnsi" w:cstheme="minorHAnsi"/>
        </w:rPr>
        <w:t>mL</w:t>
      </w:r>
      <w:r w:rsidR="009108AE" w:rsidRPr="00E56D31">
        <w:rPr>
          <w:rFonts w:asciiTheme="minorHAnsi" w:hAnsiTheme="minorHAnsi" w:cstheme="minorHAnsi"/>
        </w:rPr>
        <w:t xml:space="preserve"> </w:t>
      </w:r>
      <w:r w:rsidR="005B4DA1">
        <w:rPr>
          <w:rFonts w:asciiTheme="minorHAnsi" w:hAnsiTheme="minorHAnsi" w:cstheme="minorHAnsi"/>
        </w:rPr>
        <w:t xml:space="preserve">of </w:t>
      </w:r>
      <w:r w:rsidR="009108AE" w:rsidRPr="00E56D31">
        <w:rPr>
          <w:rFonts w:asciiTheme="minorHAnsi" w:hAnsiTheme="minorHAnsi" w:cstheme="minorHAnsi"/>
        </w:rPr>
        <w:t>glycerol,</w:t>
      </w:r>
      <w:r w:rsidR="005E304A">
        <w:rPr>
          <w:rFonts w:asciiTheme="minorHAnsi" w:hAnsiTheme="minorHAnsi" w:cstheme="minorHAnsi"/>
        </w:rPr>
        <w:t xml:space="preserve"> and</w:t>
      </w:r>
      <w:r w:rsidR="009108AE" w:rsidRPr="00E56D31">
        <w:rPr>
          <w:rFonts w:asciiTheme="minorHAnsi" w:hAnsiTheme="minorHAnsi" w:cstheme="minorHAnsi"/>
        </w:rPr>
        <w:t xml:space="preserve"> </w:t>
      </w:r>
      <w:r w:rsidR="005D5A43" w:rsidRPr="00E56D31">
        <w:rPr>
          <w:rFonts w:asciiTheme="minorHAnsi" w:hAnsiTheme="minorHAnsi" w:cstheme="minorHAnsi"/>
        </w:rPr>
        <w:t>0.0</w:t>
      </w:r>
      <w:r w:rsidR="00B31E55" w:rsidRPr="00E56D31">
        <w:rPr>
          <w:rFonts w:asciiTheme="minorHAnsi" w:hAnsiTheme="minorHAnsi" w:cstheme="minorHAnsi"/>
        </w:rPr>
        <w:t>12</w:t>
      </w:r>
      <w:r w:rsidR="005D5A43" w:rsidRPr="00E56D31">
        <w:rPr>
          <w:rFonts w:asciiTheme="minorHAnsi" w:hAnsiTheme="minorHAnsi" w:cstheme="minorHAnsi"/>
        </w:rPr>
        <w:t>%</w:t>
      </w:r>
      <w:r w:rsidR="00B31E55" w:rsidRPr="00E56D31">
        <w:rPr>
          <w:rFonts w:asciiTheme="minorHAnsi" w:hAnsiTheme="minorHAnsi" w:cstheme="minorHAnsi"/>
        </w:rPr>
        <w:t xml:space="preserve"> </w:t>
      </w:r>
      <w:r w:rsidR="00170750" w:rsidRPr="00E56D31">
        <w:rPr>
          <w:rFonts w:asciiTheme="minorHAnsi" w:hAnsiTheme="minorHAnsi" w:cstheme="minorHAnsi"/>
        </w:rPr>
        <w:t>bromophenol</w:t>
      </w:r>
      <w:r w:rsidR="009108AE" w:rsidRPr="00E56D31">
        <w:rPr>
          <w:rFonts w:asciiTheme="minorHAnsi" w:hAnsiTheme="minorHAnsi" w:cstheme="minorHAnsi"/>
        </w:rPr>
        <w:t xml:space="preserve"> blue</w:t>
      </w:r>
      <w:r w:rsidR="00673212" w:rsidRPr="00E56D31">
        <w:rPr>
          <w:rFonts w:asciiTheme="minorHAnsi" w:hAnsiTheme="minorHAnsi" w:cstheme="minorHAnsi"/>
        </w:rPr>
        <w:t>; stored at -20</w:t>
      </w:r>
      <w:r w:rsidR="005B4DA1">
        <w:rPr>
          <w:rFonts w:asciiTheme="minorHAnsi" w:hAnsiTheme="minorHAnsi" w:cstheme="minorHAnsi"/>
        </w:rPr>
        <w:t xml:space="preserve"> </w:t>
      </w:r>
      <w:r w:rsidR="00673212" w:rsidRPr="00E56D31">
        <w:rPr>
          <w:rFonts w:asciiTheme="minorHAnsi" w:hAnsiTheme="minorHAnsi" w:cstheme="minorHAnsi"/>
        </w:rPr>
        <w:t>°C</w:t>
      </w:r>
      <w:r w:rsidR="009108AE" w:rsidRPr="00E56D31">
        <w:rPr>
          <w:rFonts w:asciiTheme="minorHAnsi" w:hAnsiTheme="minorHAnsi" w:cstheme="minorHAnsi"/>
        </w:rPr>
        <w:t>)</w:t>
      </w:r>
      <w:r w:rsidR="00170750" w:rsidRPr="00E56D31">
        <w:rPr>
          <w:rFonts w:asciiTheme="minorHAnsi" w:hAnsiTheme="minorHAnsi" w:cstheme="minorHAnsi"/>
        </w:rPr>
        <w:t xml:space="preserve"> into </w:t>
      </w:r>
      <w:r w:rsidR="005B4DA1">
        <w:rPr>
          <w:rFonts w:asciiTheme="minorHAnsi" w:hAnsiTheme="minorHAnsi" w:cstheme="minorHAnsi"/>
        </w:rPr>
        <w:t xml:space="preserve">the </w:t>
      </w:r>
      <w:r w:rsidR="00170750" w:rsidRPr="00E56D31">
        <w:rPr>
          <w:rFonts w:asciiTheme="minorHAnsi" w:hAnsiTheme="minorHAnsi" w:cstheme="minorHAnsi"/>
        </w:rPr>
        <w:t>FT sample</w:t>
      </w:r>
      <w:r w:rsidR="00EF5D9F" w:rsidRPr="00E56D31">
        <w:rPr>
          <w:rFonts w:asciiTheme="minorHAnsi" w:hAnsiTheme="minorHAnsi" w:cstheme="minorHAnsi"/>
        </w:rPr>
        <w:t>, and 6</w:t>
      </w:r>
      <w:r w:rsidR="00400F31" w:rsidRPr="00E56D31">
        <w:rPr>
          <w:rFonts w:asciiTheme="minorHAnsi" w:hAnsiTheme="minorHAnsi" w:cstheme="minorHAnsi"/>
        </w:rPr>
        <w:t>.</w:t>
      </w:r>
      <w:r w:rsidR="00AC2E5C" w:rsidRPr="00E56D31">
        <w:rPr>
          <w:rFonts w:asciiTheme="minorHAnsi" w:hAnsiTheme="minorHAnsi" w:cstheme="minorHAnsi"/>
        </w:rPr>
        <w:t>6</w:t>
      </w:r>
      <w:r w:rsidR="00C00C8C" w:rsidRPr="00E56D31">
        <w:rPr>
          <w:rFonts w:asciiTheme="minorHAnsi" w:hAnsiTheme="minorHAnsi" w:cstheme="minorHAnsi"/>
        </w:rPr>
        <w:t xml:space="preserve"> </w:t>
      </w:r>
      <w:r w:rsidR="00124CA4" w:rsidRPr="00E56D31">
        <w:rPr>
          <w:rFonts w:asciiTheme="minorHAnsi" w:hAnsiTheme="minorHAnsi" w:cstheme="minorHAnsi"/>
        </w:rPr>
        <w:t>µL</w:t>
      </w:r>
      <w:r w:rsidR="00AB0F32" w:rsidRPr="00E56D31">
        <w:rPr>
          <w:rFonts w:asciiTheme="minorHAnsi" w:hAnsiTheme="minorHAnsi" w:cstheme="minorHAnsi"/>
        </w:rPr>
        <w:t xml:space="preserve"> of </w:t>
      </w:r>
      <w:r w:rsidR="005B4DA1" w:rsidRPr="00E56D31">
        <w:rPr>
          <w:rFonts w:asciiTheme="minorHAnsi" w:hAnsiTheme="minorHAnsi" w:cstheme="minorHAnsi"/>
        </w:rPr>
        <w:t>6</w:t>
      </w:r>
      <w:r w:rsidR="005B4DA1">
        <w:rPr>
          <w:rFonts w:asciiTheme="minorHAnsi" w:hAnsiTheme="minorHAnsi" w:cstheme="minorHAnsi"/>
        </w:rPr>
        <w:t>x</w:t>
      </w:r>
      <w:r w:rsidR="005B4DA1" w:rsidRPr="00E56D31">
        <w:rPr>
          <w:rFonts w:asciiTheme="minorHAnsi" w:hAnsiTheme="minorHAnsi" w:cstheme="minorHAnsi"/>
        </w:rPr>
        <w:t xml:space="preserve"> </w:t>
      </w:r>
      <w:r w:rsidR="00237529" w:rsidRPr="00E56D31">
        <w:rPr>
          <w:rFonts w:asciiTheme="minorHAnsi" w:hAnsiTheme="minorHAnsi" w:cstheme="minorHAnsi"/>
        </w:rPr>
        <w:t>Laemmli buffer i</w:t>
      </w:r>
      <w:r w:rsidR="00170750" w:rsidRPr="00E56D31">
        <w:rPr>
          <w:rFonts w:asciiTheme="minorHAnsi" w:hAnsiTheme="minorHAnsi" w:cstheme="minorHAnsi"/>
        </w:rPr>
        <w:t>nto E sample</w:t>
      </w:r>
      <w:r w:rsidR="00237529" w:rsidRPr="00E56D31">
        <w:rPr>
          <w:rFonts w:asciiTheme="minorHAnsi" w:hAnsiTheme="minorHAnsi" w:cstheme="minorHAnsi"/>
        </w:rPr>
        <w:t xml:space="preserve">. Incubate </w:t>
      </w:r>
      <w:r w:rsidR="00170750" w:rsidRPr="00E56D31">
        <w:rPr>
          <w:rFonts w:asciiTheme="minorHAnsi" w:hAnsiTheme="minorHAnsi" w:cstheme="minorHAnsi"/>
        </w:rPr>
        <w:t xml:space="preserve">samples </w:t>
      </w:r>
      <w:r w:rsidR="00AB0F32" w:rsidRPr="00E56D31">
        <w:rPr>
          <w:rFonts w:asciiTheme="minorHAnsi" w:hAnsiTheme="minorHAnsi" w:cstheme="minorHAnsi"/>
        </w:rPr>
        <w:t>for 5</w:t>
      </w:r>
      <w:r w:rsidR="001D2129" w:rsidRPr="00E56D31">
        <w:rPr>
          <w:rFonts w:asciiTheme="minorHAnsi" w:hAnsiTheme="minorHAnsi" w:cstheme="minorHAnsi"/>
        </w:rPr>
        <w:t xml:space="preserve"> </w:t>
      </w:r>
      <w:r w:rsidR="00AB0F32" w:rsidRPr="00E56D31">
        <w:rPr>
          <w:rFonts w:asciiTheme="minorHAnsi" w:hAnsiTheme="minorHAnsi" w:cstheme="minorHAnsi"/>
        </w:rPr>
        <w:t>min at 95</w:t>
      </w:r>
      <w:r w:rsidR="005B4DA1">
        <w:rPr>
          <w:rFonts w:asciiTheme="minorHAnsi" w:hAnsiTheme="minorHAnsi" w:cstheme="minorHAnsi"/>
        </w:rPr>
        <w:t xml:space="preserve"> </w:t>
      </w:r>
      <w:r w:rsidR="00CA4DFB" w:rsidRPr="00E56D31">
        <w:rPr>
          <w:rFonts w:asciiTheme="minorHAnsi" w:hAnsiTheme="minorHAnsi" w:cstheme="minorHAnsi"/>
        </w:rPr>
        <w:t>°C</w:t>
      </w:r>
      <w:r w:rsidRPr="00E56D31">
        <w:rPr>
          <w:rFonts w:asciiTheme="minorHAnsi" w:hAnsiTheme="minorHAnsi" w:cstheme="minorHAnsi"/>
        </w:rPr>
        <w:t xml:space="preserve">. </w:t>
      </w:r>
    </w:p>
    <w:p w14:paraId="060158EE" w14:textId="77777777" w:rsidR="00067EA7" w:rsidRPr="00E56D31" w:rsidRDefault="00067EA7" w:rsidP="000B0A2A">
      <w:pPr>
        <w:pStyle w:val="ListParagraph"/>
        <w:rPr>
          <w:rFonts w:asciiTheme="minorHAnsi" w:hAnsiTheme="minorHAnsi" w:cstheme="minorHAnsi"/>
        </w:rPr>
      </w:pPr>
    </w:p>
    <w:p w14:paraId="0A3878C0" w14:textId="57549FC2" w:rsidR="00821BCC" w:rsidRPr="00E56D31" w:rsidRDefault="00AA60AA" w:rsidP="000B0A2A">
      <w:pPr>
        <w:pStyle w:val="ListParagraph"/>
        <w:numPr>
          <w:ilvl w:val="1"/>
          <w:numId w:val="48"/>
        </w:numPr>
        <w:tabs>
          <w:tab w:val="left" w:pos="0"/>
          <w:tab w:val="left" w:pos="426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Load </w:t>
      </w:r>
      <w:r w:rsidR="003E7B4F" w:rsidRPr="00E56D31">
        <w:rPr>
          <w:rFonts w:asciiTheme="minorHAnsi" w:hAnsiTheme="minorHAnsi" w:cstheme="minorHAnsi"/>
        </w:rPr>
        <w:t>the samples</w:t>
      </w:r>
      <w:r w:rsidR="005E304A">
        <w:rPr>
          <w:rFonts w:asciiTheme="minorHAnsi" w:hAnsiTheme="minorHAnsi" w:cstheme="minorHAnsi"/>
        </w:rPr>
        <w:t xml:space="preserve"> (</w:t>
      </w:r>
      <w:r w:rsidRPr="00E56D31">
        <w:rPr>
          <w:rFonts w:asciiTheme="minorHAnsi" w:hAnsiTheme="minorHAnsi" w:cstheme="minorHAnsi"/>
        </w:rPr>
        <w:t>20</w:t>
      </w:r>
      <w:r w:rsidR="00C00C8C" w:rsidRPr="00E56D31">
        <w:rPr>
          <w:rFonts w:asciiTheme="minorHAnsi" w:hAnsiTheme="minorHAnsi" w:cstheme="minorHAnsi"/>
        </w:rPr>
        <w:t xml:space="preserve"> </w:t>
      </w:r>
      <w:r w:rsidR="00124CA4" w:rsidRPr="00E56D31">
        <w:rPr>
          <w:rFonts w:asciiTheme="minorHAnsi" w:hAnsiTheme="minorHAnsi" w:cstheme="minorHAnsi"/>
        </w:rPr>
        <w:t>µL</w:t>
      </w:r>
      <w:r w:rsidRPr="00E56D31">
        <w:rPr>
          <w:rFonts w:asciiTheme="minorHAnsi" w:hAnsiTheme="minorHAnsi" w:cstheme="minorHAnsi"/>
        </w:rPr>
        <w:t xml:space="preserve"> of FT and </w:t>
      </w:r>
      <w:r w:rsidR="00DB6429" w:rsidRPr="00E56D31">
        <w:rPr>
          <w:rFonts w:asciiTheme="minorHAnsi" w:hAnsiTheme="minorHAnsi" w:cstheme="minorHAnsi"/>
        </w:rPr>
        <w:t>whole</w:t>
      </w:r>
      <w:r w:rsidRPr="00E56D31">
        <w:rPr>
          <w:rFonts w:asciiTheme="minorHAnsi" w:hAnsiTheme="minorHAnsi" w:cstheme="minorHAnsi"/>
        </w:rPr>
        <w:t xml:space="preserve"> Elute</w:t>
      </w:r>
      <w:r w:rsidR="002850EF" w:rsidRPr="00E56D31">
        <w:rPr>
          <w:rFonts w:asciiTheme="minorHAnsi" w:hAnsiTheme="minorHAnsi" w:cstheme="minorHAnsi"/>
        </w:rPr>
        <w:t xml:space="preserve"> ~40 µL</w:t>
      </w:r>
      <w:r w:rsidR="005E304A">
        <w:rPr>
          <w:rFonts w:asciiTheme="minorHAnsi" w:hAnsiTheme="minorHAnsi" w:cstheme="minorHAnsi"/>
        </w:rPr>
        <w:t>)</w:t>
      </w:r>
      <w:r w:rsidR="009B6EA5" w:rsidRPr="00E56D31">
        <w:rPr>
          <w:rFonts w:asciiTheme="minorHAnsi" w:hAnsiTheme="minorHAnsi" w:cstheme="minorHAnsi"/>
        </w:rPr>
        <w:t xml:space="preserve"> and run the</w:t>
      </w:r>
      <w:r w:rsidR="005E304A">
        <w:rPr>
          <w:rFonts w:asciiTheme="minorHAnsi" w:hAnsiTheme="minorHAnsi" w:cstheme="minorHAnsi"/>
        </w:rPr>
        <w:t xml:space="preserve">m </w:t>
      </w:r>
      <w:r w:rsidR="001D2129" w:rsidRPr="00E56D31">
        <w:rPr>
          <w:rFonts w:asciiTheme="minorHAnsi" w:hAnsiTheme="minorHAnsi" w:cstheme="minorHAnsi"/>
        </w:rPr>
        <w:t xml:space="preserve">for </w:t>
      </w:r>
      <w:r w:rsidR="009B6EA5" w:rsidRPr="00E56D31">
        <w:rPr>
          <w:rFonts w:asciiTheme="minorHAnsi" w:hAnsiTheme="minorHAnsi" w:cstheme="minorHAnsi"/>
        </w:rPr>
        <w:t>30</w:t>
      </w:r>
      <w:r w:rsidR="001D2129" w:rsidRPr="00E56D31">
        <w:rPr>
          <w:rFonts w:asciiTheme="minorHAnsi" w:hAnsiTheme="minorHAnsi" w:cstheme="minorHAnsi"/>
        </w:rPr>
        <w:t xml:space="preserve"> </w:t>
      </w:r>
      <w:r w:rsidR="009B6EA5" w:rsidRPr="00E56D31">
        <w:rPr>
          <w:rFonts w:asciiTheme="minorHAnsi" w:hAnsiTheme="minorHAnsi" w:cstheme="minorHAnsi"/>
        </w:rPr>
        <w:t>min at 60</w:t>
      </w:r>
      <w:r w:rsidR="005B4DA1">
        <w:rPr>
          <w:rFonts w:asciiTheme="minorHAnsi" w:hAnsiTheme="minorHAnsi" w:cstheme="minorHAnsi"/>
        </w:rPr>
        <w:t xml:space="preserve"> </w:t>
      </w:r>
      <w:r w:rsidR="009B6EA5" w:rsidRPr="00E56D31">
        <w:rPr>
          <w:rFonts w:asciiTheme="minorHAnsi" w:hAnsiTheme="minorHAnsi" w:cstheme="minorHAnsi"/>
        </w:rPr>
        <w:t>V, continu</w:t>
      </w:r>
      <w:r w:rsidR="005E304A">
        <w:rPr>
          <w:rFonts w:asciiTheme="minorHAnsi" w:hAnsiTheme="minorHAnsi" w:cstheme="minorHAnsi"/>
        </w:rPr>
        <w:t>ing</w:t>
      </w:r>
      <w:r w:rsidR="009B6EA5" w:rsidRPr="00E56D31">
        <w:rPr>
          <w:rFonts w:asciiTheme="minorHAnsi" w:hAnsiTheme="minorHAnsi" w:cstheme="minorHAnsi"/>
        </w:rPr>
        <w:t xml:space="preserve"> with 20</w:t>
      </w:r>
      <w:r w:rsidR="005B4DA1">
        <w:rPr>
          <w:rFonts w:asciiTheme="minorHAnsi" w:hAnsiTheme="minorHAnsi" w:cstheme="minorHAnsi"/>
        </w:rPr>
        <w:t xml:space="preserve"> </w:t>
      </w:r>
      <w:r w:rsidR="009B6EA5" w:rsidRPr="00E56D31">
        <w:rPr>
          <w:rFonts w:asciiTheme="minorHAnsi" w:hAnsiTheme="minorHAnsi" w:cstheme="minorHAnsi"/>
        </w:rPr>
        <w:t xml:space="preserve">V overnight. </w:t>
      </w:r>
    </w:p>
    <w:p w14:paraId="362FCB56" w14:textId="77777777" w:rsidR="009B6EA5" w:rsidRPr="00E56D31" w:rsidRDefault="009B6EA5" w:rsidP="000B0A2A">
      <w:pPr>
        <w:tabs>
          <w:tab w:val="left" w:pos="0"/>
        </w:tabs>
        <w:ind w:left="3261"/>
        <w:rPr>
          <w:rFonts w:asciiTheme="minorHAnsi" w:hAnsiTheme="minorHAnsi" w:cstheme="minorHAnsi"/>
        </w:rPr>
      </w:pPr>
    </w:p>
    <w:p w14:paraId="3FC78AE2" w14:textId="2691563E" w:rsidR="005B4DA1" w:rsidRDefault="00B9272B" w:rsidP="000B0A2A">
      <w:pPr>
        <w:pStyle w:val="ListParagraph"/>
        <w:numPr>
          <w:ilvl w:val="1"/>
          <w:numId w:val="48"/>
        </w:numPr>
        <w:tabs>
          <w:tab w:val="left" w:pos="0"/>
          <w:tab w:val="left" w:pos="426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Using </w:t>
      </w:r>
      <w:r w:rsidR="005B4DA1">
        <w:rPr>
          <w:rFonts w:asciiTheme="minorHAnsi" w:hAnsiTheme="minorHAnsi" w:cstheme="minorHAnsi"/>
        </w:rPr>
        <w:t xml:space="preserve">a </w:t>
      </w:r>
      <w:r w:rsidR="00D77352" w:rsidRPr="00E56D31">
        <w:rPr>
          <w:rFonts w:asciiTheme="minorHAnsi" w:hAnsiTheme="minorHAnsi" w:cstheme="minorHAnsi"/>
        </w:rPr>
        <w:t>semi-dry</w:t>
      </w:r>
      <w:r w:rsidR="003E7B4F" w:rsidRPr="00E56D31">
        <w:rPr>
          <w:rFonts w:asciiTheme="minorHAnsi" w:hAnsiTheme="minorHAnsi" w:cstheme="minorHAnsi"/>
        </w:rPr>
        <w:t xml:space="preserve"> </w:t>
      </w:r>
      <w:r w:rsidR="0009648F" w:rsidRPr="00E56D31">
        <w:rPr>
          <w:rFonts w:asciiTheme="minorHAnsi" w:hAnsiTheme="minorHAnsi" w:cstheme="minorHAnsi"/>
        </w:rPr>
        <w:t>electroblotting</w:t>
      </w:r>
      <w:r w:rsidR="00D77352" w:rsidRPr="00E56D31">
        <w:rPr>
          <w:rFonts w:asciiTheme="minorHAnsi" w:hAnsiTheme="minorHAnsi" w:cstheme="minorHAnsi"/>
        </w:rPr>
        <w:t xml:space="preserve"> system, transfer proteins </w:t>
      </w:r>
      <w:r w:rsidR="00AA60AA" w:rsidRPr="00E56D31">
        <w:rPr>
          <w:rFonts w:asciiTheme="minorHAnsi" w:hAnsiTheme="minorHAnsi" w:cstheme="minorHAnsi"/>
        </w:rPr>
        <w:t xml:space="preserve">onto </w:t>
      </w:r>
      <w:r w:rsidR="005E304A">
        <w:rPr>
          <w:rFonts w:asciiTheme="minorHAnsi" w:hAnsiTheme="minorHAnsi" w:cstheme="minorHAnsi"/>
        </w:rPr>
        <w:t xml:space="preserve">a </w:t>
      </w:r>
      <w:r w:rsidR="00AA60AA" w:rsidRPr="00E56D31">
        <w:rPr>
          <w:rFonts w:asciiTheme="minorHAnsi" w:hAnsiTheme="minorHAnsi" w:cstheme="minorHAnsi"/>
        </w:rPr>
        <w:t>PVDF membrane</w:t>
      </w:r>
      <w:r w:rsidR="007330C5" w:rsidRPr="00E56D31">
        <w:rPr>
          <w:rFonts w:asciiTheme="minorHAnsi" w:hAnsiTheme="minorHAnsi" w:cstheme="minorHAnsi"/>
        </w:rPr>
        <w:t xml:space="preserve"> for 80 min at 15</w:t>
      </w:r>
      <w:r w:rsidR="005B4DA1">
        <w:rPr>
          <w:rFonts w:asciiTheme="minorHAnsi" w:hAnsiTheme="minorHAnsi" w:cstheme="minorHAnsi"/>
        </w:rPr>
        <w:t xml:space="preserve"> </w:t>
      </w:r>
      <w:r w:rsidR="007330C5" w:rsidRPr="00E56D31">
        <w:rPr>
          <w:rFonts w:asciiTheme="minorHAnsi" w:hAnsiTheme="minorHAnsi" w:cstheme="minorHAnsi"/>
        </w:rPr>
        <w:t>V.</w:t>
      </w:r>
      <w:r w:rsidR="00821BCC" w:rsidRPr="00E56D31">
        <w:rPr>
          <w:rFonts w:asciiTheme="minorHAnsi" w:hAnsiTheme="minorHAnsi" w:cstheme="minorHAnsi"/>
        </w:rPr>
        <w:t xml:space="preserve"> </w:t>
      </w:r>
    </w:p>
    <w:p w14:paraId="681F9403" w14:textId="77777777" w:rsidR="005B4DA1" w:rsidRPr="0053700F" w:rsidRDefault="005B4DA1" w:rsidP="0053700F">
      <w:pPr>
        <w:pStyle w:val="ListParagraph"/>
        <w:rPr>
          <w:rFonts w:asciiTheme="minorHAnsi" w:hAnsiTheme="minorHAnsi" w:cstheme="minorHAnsi"/>
        </w:rPr>
      </w:pPr>
    </w:p>
    <w:p w14:paraId="5670867D" w14:textId="733D6D33" w:rsidR="009D2BF2" w:rsidRPr="00E56D31" w:rsidRDefault="009B6EA5" w:rsidP="0053700F">
      <w:pPr>
        <w:pStyle w:val="ListParagraph"/>
        <w:tabs>
          <w:tab w:val="left" w:pos="0"/>
          <w:tab w:val="left" w:pos="426"/>
        </w:tabs>
        <w:ind w:left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Note: </w:t>
      </w:r>
      <w:r w:rsidR="005E304A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 xml:space="preserve">PVDF membrane </w:t>
      </w:r>
      <w:r w:rsidR="00400F31" w:rsidRPr="00E56D31">
        <w:rPr>
          <w:rFonts w:asciiTheme="minorHAnsi" w:hAnsiTheme="minorHAnsi" w:cstheme="minorHAnsi"/>
        </w:rPr>
        <w:t>must</w:t>
      </w:r>
      <w:r w:rsidRPr="00E56D31">
        <w:rPr>
          <w:rFonts w:asciiTheme="minorHAnsi" w:hAnsiTheme="minorHAnsi" w:cstheme="minorHAnsi"/>
        </w:rPr>
        <w:t xml:space="preserve"> be activated</w:t>
      </w:r>
      <w:r w:rsidR="005C141A" w:rsidRPr="00E56D31">
        <w:rPr>
          <w:rFonts w:asciiTheme="minorHAnsi" w:hAnsiTheme="minorHAnsi" w:cstheme="minorHAnsi"/>
        </w:rPr>
        <w:t xml:space="preserve"> before performing protein transfer</w:t>
      </w:r>
      <w:r w:rsidRPr="00E56D31">
        <w:rPr>
          <w:rFonts w:asciiTheme="minorHAnsi" w:hAnsiTheme="minorHAnsi" w:cstheme="minorHAnsi"/>
        </w:rPr>
        <w:t>. Incubat</w:t>
      </w:r>
      <w:r w:rsidR="00C716FE" w:rsidRPr="00E56D31">
        <w:rPr>
          <w:rFonts w:asciiTheme="minorHAnsi" w:hAnsiTheme="minorHAnsi" w:cstheme="minorHAnsi"/>
        </w:rPr>
        <w:t>e</w:t>
      </w:r>
      <w:r w:rsidRPr="00E56D31">
        <w:rPr>
          <w:rFonts w:asciiTheme="minorHAnsi" w:hAnsiTheme="minorHAnsi" w:cstheme="minorHAnsi"/>
        </w:rPr>
        <w:t xml:space="preserve"> the membrane in 100% methanol for 1</w:t>
      </w:r>
      <w:r w:rsidR="00400F31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min,</w:t>
      </w:r>
      <w:r w:rsidR="00400F31" w:rsidRPr="00E56D31">
        <w:rPr>
          <w:rFonts w:asciiTheme="minorHAnsi" w:hAnsiTheme="minorHAnsi" w:cstheme="minorHAnsi"/>
        </w:rPr>
        <w:t xml:space="preserve"> f</w:t>
      </w:r>
      <w:r w:rsidR="00D15AD8" w:rsidRPr="00E56D31">
        <w:rPr>
          <w:rFonts w:asciiTheme="minorHAnsi" w:hAnsiTheme="minorHAnsi" w:cstheme="minorHAnsi"/>
        </w:rPr>
        <w:t>o</w:t>
      </w:r>
      <w:r w:rsidR="00400F31" w:rsidRPr="00E56D31">
        <w:rPr>
          <w:rFonts w:asciiTheme="minorHAnsi" w:hAnsiTheme="minorHAnsi" w:cstheme="minorHAnsi"/>
        </w:rPr>
        <w:t>llowed by</w:t>
      </w:r>
      <w:r w:rsidRPr="00E56D31">
        <w:rPr>
          <w:rFonts w:asciiTheme="minorHAnsi" w:hAnsiTheme="minorHAnsi" w:cstheme="minorHAnsi"/>
        </w:rPr>
        <w:t xml:space="preserve"> </w:t>
      </w:r>
      <w:r w:rsidR="005B4DA1">
        <w:rPr>
          <w:rFonts w:asciiTheme="minorHAnsi" w:hAnsiTheme="minorHAnsi" w:cstheme="minorHAnsi"/>
        </w:rPr>
        <w:t xml:space="preserve">a </w:t>
      </w:r>
      <w:r w:rsidRPr="00E56D31">
        <w:rPr>
          <w:rFonts w:asciiTheme="minorHAnsi" w:hAnsiTheme="minorHAnsi" w:cstheme="minorHAnsi"/>
        </w:rPr>
        <w:t xml:space="preserve">2 min </w:t>
      </w:r>
      <w:r w:rsidR="005A6690" w:rsidRPr="00E56D31">
        <w:rPr>
          <w:rFonts w:asciiTheme="minorHAnsi" w:hAnsiTheme="minorHAnsi" w:cstheme="minorHAnsi"/>
        </w:rPr>
        <w:t xml:space="preserve">incubation </w:t>
      </w:r>
      <w:r w:rsidRPr="00E56D31">
        <w:rPr>
          <w:rFonts w:asciiTheme="minorHAnsi" w:hAnsiTheme="minorHAnsi" w:cstheme="minorHAnsi"/>
        </w:rPr>
        <w:t xml:space="preserve">in ultrapure water. </w:t>
      </w:r>
    </w:p>
    <w:p w14:paraId="56781C2B" w14:textId="77777777" w:rsidR="009D2BF2" w:rsidRPr="00E56D31" w:rsidRDefault="009D2BF2" w:rsidP="000B0A2A">
      <w:pPr>
        <w:tabs>
          <w:tab w:val="left" w:pos="0"/>
        </w:tabs>
        <w:ind w:left="3261"/>
        <w:rPr>
          <w:rFonts w:asciiTheme="minorHAnsi" w:hAnsiTheme="minorHAnsi" w:cstheme="minorHAnsi"/>
        </w:rPr>
      </w:pPr>
    </w:p>
    <w:p w14:paraId="17932C0F" w14:textId="32489AC4" w:rsidR="00821BCC" w:rsidRPr="00E56D31" w:rsidRDefault="00C716FE" w:rsidP="000B0A2A">
      <w:pPr>
        <w:pStyle w:val="ListParagraph"/>
        <w:numPr>
          <w:ilvl w:val="1"/>
          <w:numId w:val="48"/>
        </w:numPr>
        <w:tabs>
          <w:tab w:val="left" w:pos="0"/>
          <w:tab w:val="left" w:pos="426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After </w:t>
      </w:r>
      <w:r w:rsidR="00821BCC" w:rsidRPr="00E56D31">
        <w:rPr>
          <w:rFonts w:asciiTheme="minorHAnsi" w:hAnsiTheme="minorHAnsi" w:cstheme="minorHAnsi"/>
        </w:rPr>
        <w:t xml:space="preserve">the protein transfer, </w:t>
      </w:r>
      <w:r w:rsidRPr="00E56D31">
        <w:rPr>
          <w:rFonts w:asciiTheme="minorHAnsi" w:hAnsiTheme="minorHAnsi" w:cstheme="minorHAnsi"/>
        </w:rPr>
        <w:t>incubate</w:t>
      </w:r>
      <w:r w:rsidR="001401A5" w:rsidRPr="00E56D31">
        <w:rPr>
          <w:rFonts w:asciiTheme="minorHAnsi" w:hAnsiTheme="minorHAnsi" w:cstheme="minorHAnsi"/>
        </w:rPr>
        <w:t xml:space="preserve"> the</w:t>
      </w:r>
      <w:r w:rsidRPr="00E56D31">
        <w:rPr>
          <w:rFonts w:asciiTheme="minorHAnsi" w:hAnsiTheme="minorHAnsi" w:cstheme="minorHAnsi"/>
        </w:rPr>
        <w:t xml:space="preserve"> </w:t>
      </w:r>
      <w:r w:rsidR="00821BCC" w:rsidRPr="00E56D31">
        <w:rPr>
          <w:rFonts w:asciiTheme="minorHAnsi" w:hAnsiTheme="minorHAnsi" w:cstheme="minorHAnsi"/>
        </w:rPr>
        <w:t xml:space="preserve">SDS-PAGE gel </w:t>
      </w:r>
      <w:r w:rsidR="009B6EA5" w:rsidRPr="00E56D31">
        <w:rPr>
          <w:rFonts w:asciiTheme="minorHAnsi" w:hAnsiTheme="minorHAnsi" w:cstheme="minorHAnsi"/>
        </w:rPr>
        <w:t xml:space="preserve">with Coomassie solution for 3 </w:t>
      </w:r>
      <w:r w:rsidR="00821BCC" w:rsidRPr="00E56D31">
        <w:rPr>
          <w:rFonts w:asciiTheme="minorHAnsi" w:hAnsiTheme="minorHAnsi" w:cstheme="minorHAnsi"/>
        </w:rPr>
        <w:t>h, followed by three steps of washing with ultrapure water, each 30 min.</w:t>
      </w:r>
      <w:r w:rsidR="004D3005">
        <w:rPr>
          <w:rFonts w:asciiTheme="minorHAnsi" w:hAnsiTheme="minorHAnsi" w:cstheme="minorHAnsi"/>
        </w:rPr>
        <w:t xml:space="preserve"> </w:t>
      </w:r>
    </w:p>
    <w:p w14:paraId="695685E4" w14:textId="77777777" w:rsidR="006704A7" w:rsidRPr="00E56D31" w:rsidRDefault="006704A7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75D0F0D9" w14:textId="26663250" w:rsidR="00067EA7" w:rsidRPr="00E56D31" w:rsidRDefault="00FE4161" w:rsidP="000B0A2A">
      <w:pPr>
        <w:pStyle w:val="ListParagraph"/>
        <w:numPr>
          <w:ilvl w:val="1"/>
          <w:numId w:val="48"/>
        </w:numPr>
        <w:tabs>
          <w:tab w:val="left" w:pos="0"/>
          <w:tab w:val="left" w:pos="426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At the end of protein transfer, let </w:t>
      </w:r>
      <w:r w:rsidR="007D1F97" w:rsidRPr="00E56D31">
        <w:rPr>
          <w:rFonts w:asciiTheme="minorHAnsi" w:hAnsiTheme="minorHAnsi" w:cstheme="minorHAnsi"/>
        </w:rPr>
        <w:t xml:space="preserve">the </w:t>
      </w:r>
      <w:r w:rsidR="00821BCC" w:rsidRPr="00E56D31">
        <w:rPr>
          <w:rFonts w:asciiTheme="minorHAnsi" w:hAnsiTheme="minorHAnsi" w:cstheme="minorHAnsi"/>
        </w:rPr>
        <w:t xml:space="preserve">PVDF </w:t>
      </w:r>
      <w:r w:rsidR="007D1F97" w:rsidRPr="00E56D31">
        <w:rPr>
          <w:rFonts w:asciiTheme="minorHAnsi" w:hAnsiTheme="minorHAnsi" w:cstheme="minorHAnsi"/>
        </w:rPr>
        <w:t xml:space="preserve">membrane dry for 1 h. </w:t>
      </w:r>
      <w:r w:rsidR="00587FBD" w:rsidRPr="00E56D31">
        <w:rPr>
          <w:rFonts w:asciiTheme="minorHAnsi" w:hAnsiTheme="minorHAnsi" w:cstheme="minorHAnsi"/>
        </w:rPr>
        <w:t xml:space="preserve">Reactivate the membrane as indicated in step 4.5. </w:t>
      </w:r>
      <w:r w:rsidR="00EB13FE" w:rsidRPr="00E56D31">
        <w:rPr>
          <w:rFonts w:asciiTheme="minorHAnsi" w:hAnsiTheme="minorHAnsi" w:cstheme="minorHAnsi"/>
        </w:rPr>
        <w:t xml:space="preserve">Block </w:t>
      </w:r>
      <w:r w:rsidR="007D1F97" w:rsidRPr="00E56D31">
        <w:rPr>
          <w:rFonts w:asciiTheme="minorHAnsi" w:hAnsiTheme="minorHAnsi" w:cstheme="minorHAnsi"/>
        </w:rPr>
        <w:t xml:space="preserve">the </w:t>
      </w:r>
      <w:r w:rsidR="00AA60AA" w:rsidRPr="00E56D31">
        <w:rPr>
          <w:rFonts w:asciiTheme="minorHAnsi" w:hAnsiTheme="minorHAnsi" w:cstheme="minorHAnsi"/>
        </w:rPr>
        <w:t xml:space="preserve">membrane </w:t>
      </w:r>
      <w:r w:rsidR="007D1F97" w:rsidRPr="00E56D31">
        <w:rPr>
          <w:rFonts w:asciiTheme="minorHAnsi" w:hAnsiTheme="minorHAnsi" w:cstheme="minorHAnsi"/>
        </w:rPr>
        <w:t xml:space="preserve">1 h </w:t>
      </w:r>
      <w:r w:rsidR="00AA60AA" w:rsidRPr="00E56D31">
        <w:rPr>
          <w:rFonts w:asciiTheme="minorHAnsi" w:hAnsiTheme="minorHAnsi" w:cstheme="minorHAnsi"/>
        </w:rPr>
        <w:t>with 5%</w:t>
      </w:r>
      <w:r w:rsidR="001F5CE0" w:rsidRPr="00E56D31">
        <w:rPr>
          <w:rFonts w:asciiTheme="minorHAnsi" w:hAnsiTheme="minorHAnsi" w:cstheme="minorHAnsi"/>
        </w:rPr>
        <w:t xml:space="preserve"> BSA in </w:t>
      </w:r>
      <w:r w:rsidR="005B4DA1" w:rsidRPr="00E56D31">
        <w:rPr>
          <w:rFonts w:asciiTheme="minorHAnsi" w:hAnsiTheme="minorHAnsi" w:cstheme="minorHAnsi"/>
        </w:rPr>
        <w:t>1</w:t>
      </w:r>
      <w:r w:rsidR="005B4DA1">
        <w:rPr>
          <w:rFonts w:asciiTheme="minorHAnsi" w:hAnsiTheme="minorHAnsi" w:cstheme="minorHAnsi"/>
        </w:rPr>
        <w:t>x</w:t>
      </w:r>
      <w:r w:rsidR="005B4DA1" w:rsidRPr="00E56D31">
        <w:rPr>
          <w:rFonts w:asciiTheme="minorHAnsi" w:hAnsiTheme="minorHAnsi" w:cstheme="minorHAnsi"/>
        </w:rPr>
        <w:t xml:space="preserve"> </w:t>
      </w:r>
      <w:r w:rsidR="00AA60AA" w:rsidRPr="00E56D31">
        <w:rPr>
          <w:rFonts w:asciiTheme="minorHAnsi" w:hAnsiTheme="minorHAnsi" w:cstheme="minorHAnsi"/>
        </w:rPr>
        <w:t>TTBS</w:t>
      </w:r>
      <w:r w:rsidR="007D1F97" w:rsidRPr="00E56D31">
        <w:rPr>
          <w:rFonts w:asciiTheme="minorHAnsi" w:hAnsiTheme="minorHAnsi" w:cstheme="minorHAnsi"/>
        </w:rPr>
        <w:t xml:space="preserve">. </w:t>
      </w:r>
    </w:p>
    <w:p w14:paraId="56734152" w14:textId="77777777" w:rsidR="00067EA7" w:rsidRPr="00E56D31" w:rsidRDefault="00067EA7" w:rsidP="000B0A2A">
      <w:pPr>
        <w:pStyle w:val="ListParagraph"/>
        <w:rPr>
          <w:rFonts w:asciiTheme="minorHAnsi" w:hAnsiTheme="minorHAnsi" w:cstheme="minorHAnsi"/>
        </w:rPr>
      </w:pPr>
    </w:p>
    <w:p w14:paraId="0C5FFD00" w14:textId="39A4EA20" w:rsidR="00EB13FE" w:rsidRPr="00E56D31" w:rsidRDefault="000800BD" w:rsidP="000B0A2A">
      <w:pPr>
        <w:pStyle w:val="ListParagraph"/>
        <w:numPr>
          <w:ilvl w:val="1"/>
          <w:numId w:val="48"/>
        </w:numPr>
        <w:tabs>
          <w:tab w:val="left" w:pos="426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Incubate the membrane with </w:t>
      </w:r>
      <w:r w:rsidR="00553B40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 xml:space="preserve">first antibody: </w:t>
      </w:r>
      <w:r w:rsidR="00AA60AA" w:rsidRPr="00E56D31">
        <w:rPr>
          <w:rFonts w:asciiTheme="minorHAnsi" w:hAnsiTheme="minorHAnsi" w:cstheme="minorHAnsi"/>
        </w:rPr>
        <w:t>HuR</w:t>
      </w:r>
      <w:r w:rsidR="00241E59" w:rsidRPr="00E56D31">
        <w:rPr>
          <w:rFonts w:asciiTheme="minorHAnsi" w:hAnsiTheme="minorHAnsi" w:cstheme="minorHAnsi"/>
        </w:rPr>
        <w:t xml:space="preserve"> </w:t>
      </w:r>
      <w:r w:rsidR="00E3762F" w:rsidRPr="00E56D31">
        <w:rPr>
          <w:rFonts w:asciiTheme="minorHAnsi" w:hAnsiTheme="minorHAnsi" w:cstheme="minorHAnsi"/>
        </w:rPr>
        <w:t xml:space="preserve">or mesothelin, both </w:t>
      </w:r>
      <w:r w:rsidR="00AA60AA" w:rsidRPr="00E56D31">
        <w:rPr>
          <w:rFonts w:asciiTheme="minorHAnsi" w:hAnsiTheme="minorHAnsi" w:cstheme="minorHAnsi"/>
        </w:rPr>
        <w:t>dilute</w:t>
      </w:r>
      <w:r w:rsidRPr="00E56D31">
        <w:rPr>
          <w:rFonts w:asciiTheme="minorHAnsi" w:hAnsiTheme="minorHAnsi" w:cstheme="minorHAnsi"/>
        </w:rPr>
        <w:t>d</w:t>
      </w:r>
      <w:r w:rsidR="00AA60AA" w:rsidRPr="00E56D31">
        <w:rPr>
          <w:rFonts w:asciiTheme="minorHAnsi" w:hAnsiTheme="minorHAnsi" w:cstheme="minorHAnsi"/>
        </w:rPr>
        <w:t xml:space="preserve"> 1:1000 </w:t>
      </w:r>
      <w:r w:rsidR="00553B40" w:rsidRPr="00E56D31">
        <w:rPr>
          <w:rFonts w:asciiTheme="minorHAnsi" w:hAnsiTheme="minorHAnsi" w:cstheme="minorHAnsi"/>
        </w:rPr>
        <w:t xml:space="preserve">in </w:t>
      </w:r>
      <w:r w:rsidR="00AA60AA" w:rsidRPr="00E56D31">
        <w:rPr>
          <w:rFonts w:asciiTheme="minorHAnsi" w:hAnsiTheme="minorHAnsi" w:cstheme="minorHAnsi"/>
        </w:rPr>
        <w:t xml:space="preserve">5% BSA </w:t>
      </w:r>
      <w:r w:rsidR="00553B40" w:rsidRPr="00E56D31">
        <w:rPr>
          <w:rFonts w:asciiTheme="minorHAnsi" w:hAnsiTheme="minorHAnsi" w:cstheme="minorHAnsi"/>
        </w:rPr>
        <w:t xml:space="preserve">in </w:t>
      </w:r>
      <w:r w:rsidR="005B4DA1" w:rsidRPr="00E56D31">
        <w:rPr>
          <w:rFonts w:asciiTheme="minorHAnsi" w:hAnsiTheme="minorHAnsi" w:cstheme="minorHAnsi"/>
        </w:rPr>
        <w:t>1</w:t>
      </w:r>
      <w:r w:rsidR="005B4DA1">
        <w:rPr>
          <w:rFonts w:asciiTheme="minorHAnsi" w:hAnsiTheme="minorHAnsi" w:cstheme="minorHAnsi"/>
        </w:rPr>
        <w:t>x</w:t>
      </w:r>
      <w:r w:rsidR="005B4DA1" w:rsidRPr="00E56D31">
        <w:rPr>
          <w:rFonts w:asciiTheme="minorHAnsi" w:hAnsiTheme="minorHAnsi" w:cstheme="minorHAnsi"/>
        </w:rPr>
        <w:t xml:space="preserve"> </w:t>
      </w:r>
      <w:r w:rsidR="00AA60AA" w:rsidRPr="00E56D31">
        <w:rPr>
          <w:rFonts w:asciiTheme="minorHAnsi" w:hAnsiTheme="minorHAnsi" w:cstheme="minorHAnsi"/>
        </w:rPr>
        <w:t>TTBS for 4h</w:t>
      </w:r>
      <w:r w:rsidR="00EB13FE" w:rsidRPr="00E56D31">
        <w:rPr>
          <w:rFonts w:asciiTheme="minorHAnsi" w:hAnsiTheme="minorHAnsi" w:cstheme="minorHAnsi"/>
        </w:rPr>
        <w:t xml:space="preserve"> </w:t>
      </w:r>
      <w:r w:rsidR="00C716FE" w:rsidRPr="00E56D31">
        <w:rPr>
          <w:rFonts w:asciiTheme="minorHAnsi" w:hAnsiTheme="minorHAnsi" w:cstheme="minorHAnsi"/>
        </w:rPr>
        <w:t xml:space="preserve">at room temperature </w:t>
      </w:r>
      <w:r w:rsidR="00EB13FE" w:rsidRPr="00E56D31">
        <w:rPr>
          <w:rFonts w:asciiTheme="minorHAnsi" w:hAnsiTheme="minorHAnsi" w:cstheme="minorHAnsi"/>
        </w:rPr>
        <w:t>or overnight at 4</w:t>
      </w:r>
      <w:r w:rsidR="005B4DA1">
        <w:rPr>
          <w:rFonts w:asciiTheme="minorHAnsi" w:hAnsiTheme="minorHAnsi" w:cstheme="minorHAnsi"/>
        </w:rPr>
        <w:t xml:space="preserve"> </w:t>
      </w:r>
      <w:r w:rsidR="00EB13FE" w:rsidRPr="00E56D31">
        <w:rPr>
          <w:rFonts w:asciiTheme="minorHAnsi" w:hAnsiTheme="minorHAnsi" w:cstheme="minorHAnsi"/>
        </w:rPr>
        <w:t xml:space="preserve">°C. </w:t>
      </w:r>
    </w:p>
    <w:p w14:paraId="04B0DEF2" w14:textId="77777777" w:rsidR="00067EA7" w:rsidRPr="00E56D31" w:rsidRDefault="00067EA7" w:rsidP="000B0A2A">
      <w:pPr>
        <w:pStyle w:val="ListParagraph"/>
        <w:rPr>
          <w:rFonts w:asciiTheme="minorHAnsi" w:hAnsiTheme="minorHAnsi" w:cstheme="minorHAnsi"/>
        </w:rPr>
      </w:pPr>
    </w:p>
    <w:p w14:paraId="0BC22D14" w14:textId="44EBF1DF" w:rsidR="00AA60AA" w:rsidRPr="00E56D31" w:rsidRDefault="00553B40" w:rsidP="000B0A2A">
      <w:pPr>
        <w:pStyle w:val="ListParagraph"/>
        <w:numPr>
          <w:ilvl w:val="1"/>
          <w:numId w:val="48"/>
        </w:numPr>
        <w:tabs>
          <w:tab w:val="left" w:pos="426"/>
        </w:tabs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Wash </w:t>
      </w:r>
      <w:r w:rsidR="000800BD" w:rsidRPr="00E56D31">
        <w:rPr>
          <w:rFonts w:asciiTheme="minorHAnsi" w:hAnsiTheme="minorHAnsi" w:cstheme="minorHAnsi"/>
        </w:rPr>
        <w:t>the membrane</w:t>
      </w:r>
      <w:r w:rsidR="00E3762F" w:rsidRPr="00E56D31">
        <w:rPr>
          <w:rFonts w:asciiTheme="minorHAnsi" w:hAnsiTheme="minorHAnsi" w:cstheme="minorHAnsi"/>
        </w:rPr>
        <w:t xml:space="preserve"> three times for 7</w:t>
      </w:r>
      <w:r w:rsidR="00D0578A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 xml:space="preserve">min in </w:t>
      </w:r>
      <w:r w:rsidR="005B4DA1" w:rsidRPr="00E56D31">
        <w:rPr>
          <w:rFonts w:asciiTheme="minorHAnsi" w:hAnsiTheme="minorHAnsi" w:cstheme="minorHAnsi"/>
        </w:rPr>
        <w:t>1</w:t>
      </w:r>
      <w:r w:rsidR="005B4DA1">
        <w:rPr>
          <w:rFonts w:asciiTheme="minorHAnsi" w:hAnsiTheme="minorHAnsi" w:cstheme="minorHAnsi"/>
        </w:rPr>
        <w:t>x</w:t>
      </w:r>
      <w:r w:rsidR="005B4DA1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TTBS</w:t>
      </w:r>
      <w:r w:rsidR="000800BD" w:rsidRPr="00E56D31">
        <w:rPr>
          <w:rFonts w:asciiTheme="minorHAnsi" w:hAnsiTheme="minorHAnsi" w:cstheme="minorHAnsi"/>
        </w:rPr>
        <w:t xml:space="preserve">, </w:t>
      </w:r>
      <w:r w:rsidR="00E3762F" w:rsidRPr="00E56D31">
        <w:rPr>
          <w:rFonts w:asciiTheme="minorHAnsi" w:hAnsiTheme="minorHAnsi" w:cstheme="minorHAnsi"/>
        </w:rPr>
        <w:t xml:space="preserve">and incubate with </w:t>
      </w:r>
      <w:r w:rsidR="000E463D" w:rsidRPr="00E56D31">
        <w:rPr>
          <w:rFonts w:asciiTheme="minorHAnsi" w:hAnsiTheme="minorHAnsi" w:cstheme="minorHAnsi"/>
        </w:rPr>
        <w:t xml:space="preserve">rabbit anti-mouse horseradish peroxidase (HRP)-conjugated secondary antibody diluted </w:t>
      </w:r>
      <w:r w:rsidR="00B667F0" w:rsidRPr="00E56D31">
        <w:rPr>
          <w:rFonts w:asciiTheme="minorHAnsi" w:hAnsiTheme="minorHAnsi" w:cstheme="minorHAnsi"/>
        </w:rPr>
        <w:t xml:space="preserve">1:10,000 </w:t>
      </w:r>
      <w:r w:rsidR="00E3762F" w:rsidRPr="00E56D31">
        <w:rPr>
          <w:rFonts w:asciiTheme="minorHAnsi" w:hAnsiTheme="minorHAnsi" w:cstheme="minorHAnsi"/>
        </w:rPr>
        <w:t>in 5% BSA</w:t>
      </w:r>
      <w:r w:rsidR="005E304A">
        <w:rPr>
          <w:rFonts w:asciiTheme="minorHAnsi" w:hAnsiTheme="minorHAnsi" w:cstheme="minorHAnsi"/>
        </w:rPr>
        <w:t>,</w:t>
      </w:r>
      <w:r w:rsidR="00E3762F" w:rsidRPr="00E56D31">
        <w:rPr>
          <w:rFonts w:asciiTheme="minorHAnsi" w:hAnsiTheme="minorHAnsi" w:cstheme="minorHAnsi"/>
        </w:rPr>
        <w:t xml:space="preserve"> </w:t>
      </w:r>
      <w:r w:rsidR="005B4DA1" w:rsidRPr="00E56D31">
        <w:rPr>
          <w:rFonts w:asciiTheme="minorHAnsi" w:hAnsiTheme="minorHAnsi" w:cstheme="minorHAnsi"/>
        </w:rPr>
        <w:t>1</w:t>
      </w:r>
      <w:r w:rsidR="005B4DA1">
        <w:rPr>
          <w:rFonts w:asciiTheme="minorHAnsi" w:hAnsiTheme="minorHAnsi" w:cstheme="minorHAnsi"/>
        </w:rPr>
        <w:t>x</w:t>
      </w:r>
      <w:r w:rsidR="005B4DA1" w:rsidRPr="00E56D31">
        <w:rPr>
          <w:rFonts w:asciiTheme="minorHAnsi" w:hAnsiTheme="minorHAnsi" w:cstheme="minorHAnsi"/>
        </w:rPr>
        <w:t xml:space="preserve"> </w:t>
      </w:r>
      <w:r w:rsidR="00AA60AA" w:rsidRPr="00E56D31">
        <w:rPr>
          <w:rFonts w:asciiTheme="minorHAnsi" w:hAnsiTheme="minorHAnsi" w:cstheme="minorHAnsi"/>
        </w:rPr>
        <w:t>TTBS.</w:t>
      </w:r>
    </w:p>
    <w:p w14:paraId="45E6ED0F" w14:textId="77777777" w:rsidR="007D1F97" w:rsidRPr="00E56D31" w:rsidRDefault="007D1F97" w:rsidP="000B0A2A">
      <w:pPr>
        <w:pStyle w:val="ListParagraph"/>
        <w:rPr>
          <w:rFonts w:asciiTheme="minorHAnsi" w:hAnsiTheme="minorHAnsi" w:cstheme="minorHAnsi"/>
        </w:rPr>
      </w:pPr>
    </w:p>
    <w:p w14:paraId="3348067F" w14:textId="466BDE38" w:rsidR="00AA60AA" w:rsidRPr="00E56D31" w:rsidRDefault="008E09C2" w:rsidP="000B0A2A">
      <w:pPr>
        <w:pStyle w:val="ListParagraph"/>
        <w:widowControl/>
        <w:numPr>
          <w:ilvl w:val="1"/>
          <w:numId w:val="48"/>
        </w:numPr>
        <w:tabs>
          <w:tab w:val="left" w:pos="426"/>
          <w:tab w:val="left" w:pos="567"/>
        </w:tabs>
        <w:autoSpaceDE/>
        <w:autoSpaceDN/>
        <w:adjustRightInd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Visualize p</w:t>
      </w:r>
      <w:r w:rsidR="007B406D" w:rsidRPr="00E56D31">
        <w:rPr>
          <w:rFonts w:asciiTheme="minorHAnsi" w:hAnsiTheme="minorHAnsi" w:cstheme="minorHAnsi"/>
        </w:rPr>
        <w:t>rotein</w:t>
      </w:r>
      <w:r w:rsidR="00370F73" w:rsidRPr="00E56D31">
        <w:rPr>
          <w:rFonts w:asciiTheme="minorHAnsi" w:hAnsiTheme="minorHAnsi" w:cstheme="minorHAnsi"/>
        </w:rPr>
        <w:t>s</w:t>
      </w:r>
      <w:r w:rsidR="00503CF1" w:rsidRPr="00E56D3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</w:t>
      </w:r>
      <w:r w:rsidR="00503CF1" w:rsidRPr="00E56D31">
        <w:rPr>
          <w:rFonts w:asciiTheme="minorHAnsi" w:hAnsiTheme="minorHAnsi" w:cstheme="minorHAnsi"/>
        </w:rPr>
        <w:t>sing</w:t>
      </w:r>
      <w:r w:rsidR="00370F73" w:rsidRPr="00E56D31">
        <w:rPr>
          <w:rFonts w:asciiTheme="minorHAnsi" w:hAnsiTheme="minorHAnsi" w:cstheme="minorHAnsi"/>
        </w:rPr>
        <w:t xml:space="preserve"> enhanced</w:t>
      </w:r>
      <w:r w:rsidR="007D1F97" w:rsidRPr="00E56D31">
        <w:rPr>
          <w:rFonts w:asciiTheme="minorHAnsi" w:hAnsiTheme="minorHAnsi" w:cstheme="minorHAnsi"/>
        </w:rPr>
        <w:t xml:space="preserve"> </w:t>
      </w:r>
      <w:r w:rsidR="00DB6429" w:rsidRPr="00E56D31">
        <w:rPr>
          <w:rFonts w:asciiTheme="minorHAnsi" w:hAnsiTheme="minorHAnsi" w:cstheme="minorHAnsi"/>
        </w:rPr>
        <w:t>chemiluminescence</w:t>
      </w:r>
      <w:r w:rsidR="00370F73" w:rsidRPr="00E56D31">
        <w:rPr>
          <w:rFonts w:asciiTheme="minorHAnsi" w:hAnsiTheme="minorHAnsi" w:cstheme="minorHAnsi"/>
        </w:rPr>
        <w:t xml:space="preserve"> and </w:t>
      </w:r>
      <w:r w:rsidR="00503CF1" w:rsidRPr="00E56D31">
        <w:rPr>
          <w:rFonts w:asciiTheme="minorHAnsi" w:hAnsiTheme="minorHAnsi" w:cstheme="minorHAnsi"/>
        </w:rPr>
        <w:t xml:space="preserve">a </w:t>
      </w:r>
      <w:r w:rsidR="00370F73" w:rsidRPr="00E56D31">
        <w:rPr>
          <w:rFonts w:asciiTheme="minorHAnsi" w:hAnsiTheme="minorHAnsi" w:cstheme="minorHAnsi"/>
        </w:rPr>
        <w:t>digital imager</w:t>
      </w:r>
      <w:r w:rsidR="0023703C" w:rsidRPr="00E56D31">
        <w:rPr>
          <w:rFonts w:asciiTheme="minorHAnsi" w:hAnsiTheme="minorHAnsi" w:cstheme="minorHAnsi"/>
        </w:rPr>
        <w:t>.</w:t>
      </w:r>
      <w:bookmarkEnd w:id="2"/>
    </w:p>
    <w:p w14:paraId="496AB0B4" w14:textId="77777777" w:rsidR="001C1E49" w:rsidRPr="00E56D31" w:rsidRDefault="001C1E49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52837408" w14:textId="4FA8F079" w:rsidR="00C726E0" w:rsidRPr="00E56D31" w:rsidRDefault="006305D7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E56D31">
        <w:rPr>
          <w:rFonts w:asciiTheme="minorHAnsi" w:hAnsiTheme="minorHAnsi" w:cstheme="minorHAnsi"/>
          <w:b/>
        </w:rPr>
        <w:t>REPRESENTATIVE RES</w:t>
      </w:r>
      <w:r w:rsidR="00C726E0" w:rsidRPr="00E56D31">
        <w:rPr>
          <w:rFonts w:asciiTheme="minorHAnsi" w:hAnsiTheme="minorHAnsi" w:cstheme="minorHAnsi"/>
          <w:b/>
        </w:rPr>
        <w:t>UL</w:t>
      </w:r>
      <w:r w:rsidR="00E56D31" w:rsidRPr="00E56D31">
        <w:rPr>
          <w:rFonts w:asciiTheme="minorHAnsi" w:hAnsiTheme="minorHAnsi" w:cstheme="minorHAnsi"/>
          <w:b/>
        </w:rPr>
        <w:t>TS</w:t>
      </w:r>
      <w:r w:rsidR="00C726E0" w:rsidRPr="00E56D31">
        <w:rPr>
          <w:rFonts w:asciiTheme="minorHAnsi" w:hAnsiTheme="minorHAnsi" w:cstheme="minorHAnsi"/>
          <w:b/>
        </w:rPr>
        <w:t>:</w:t>
      </w:r>
    </w:p>
    <w:p w14:paraId="6F830A59" w14:textId="255EA817" w:rsidR="008110FF" w:rsidRPr="00E56D31" w:rsidRDefault="00C726E0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In </w:t>
      </w:r>
      <w:r w:rsidR="00D31CF0" w:rsidRPr="00E56D31">
        <w:rPr>
          <w:rFonts w:asciiTheme="minorHAnsi" w:hAnsiTheme="minorHAnsi" w:cstheme="minorHAnsi"/>
        </w:rPr>
        <w:t>this experiment</w:t>
      </w:r>
      <w:r w:rsidR="00590A50" w:rsidRPr="00E56D31">
        <w:rPr>
          <w:rFonts w:asciiTheme="minorHAnsi" w:hAnsiTheme="minorHAnsi" w:cstheme="minorHAnsi"/>
        </w:rPr>
        <w:t>,</w:t>
      </w:r>
      <w:r w:rsidR="0023703C" w:rsidRPr="00E56D31">
        <w:rPr>
          <w:rFonts w:asciiTheme="minorHAnsi" w:hAnsiTheme="minorHAnsi" w:cstheme="minorHAnsi"/>
        </w:rPr>
        <w:t xml:space="preserve"> a</w:t>
      </w:r>
      <w:r w:rsidR="00590A50" w:rsidRPr="00E56D31">
        <w:rPr>
          <w:rFonts w:asciiTheme="minorHAnsi" w:hAnsiTheme="minorHAnsi" w:cstheme="minorHAnsi"/>
        </w:rPr>
        <w:t xml:space="preserve"> 25</w:t>
      </w:r>
      <w:r w:rsidR="005B4DA1">
        <w:rPr>
          <w:rFonts w:asciiTheme="minorHAnsi" w:hAnsiTheme="minorHAnsi" w:cstheme="minorHAnsi"/>
        </w:rPr>
        <w:t>-</w:t>
      </w:r>
      <w:r w:rsidR="00590A50" w:rsidRPr="00E56D31">
        <w:rPr>
          <w:rFonts w:asciiTheme="minorHAnsi" w:hAnsiTheme="minorHAnsi" w:cstheme="minorHAnsi"/>
        </w:rPr>
        <w:t>nt</w:t>
      </w:r>
      <w:r w:rsidR="00D0578A" w:rsidRPr="00E56D31">
        <w:rPr>
          <w:rFonts w:asciiTheme="minorHAnsi" w:hAnsiTheme="minorHAnsi" w:cstheme="minorHAnsi"/>
        </w:rPr>
        <w:t xml:space="preserve"> long</w:t>
      </w:r>
      <w:r w:rsidR="00590A50" w:rsidRPr="00E56D31">
        <w:rPr>
          <w:rFonts w:asciiTheme="minorHAnsi" w:hAnsiTheme="minorHAnsi" w:cstheme="minorHAnsi"/>
        </w:rPr>
        <w:t xml:space="preserve"> fragment of calretinin 3’</w:t>
      </w:r>
      <w:r w:rsidR="00F705CC" w:rsidRPr="00E56D31">
        <w:rPr>
          <w:rFonts w:asciiTheme="minorHAnsi" w:hAnsiTheme="minorHAnsi" w:cstheme="minorHAnsi"/>
        </w:rPr>
        <w:t xml:space="preserve"> </w:t>
      </w:r>
      <w:r w:rsidR="00590A50" w:rsidRPr="00E56D31">
        <w:rPr>
          <w:rFonts w:asciiTheme="minorHAnsi" w:hAnsiTheme="minorHAnsi" w:cstheme="minorHAnsi"/>
        </w:rPr>
        <w:t>UTR harboring ARE motif (CALB2 3’</w:t>
      </w:r>
      <w:r w:rsidR="00F705CC" w:rsidRPr="00E56D31">
        <w:rPr>
          <w:rFonts w:asciiTheme="minorHAnsi" w:hAnsiTheme="minorHAnsi" w:cstheme="minorHAnsi"/>
        </w:rPr>
        <w:t xml:space="preserve"> </w:t>
      </w:r>
      <w:r w:rsidR="00590A50" w:rsidRPr="00E56D31">
        <w:rPr>
          <w:rFonts w:asciiTheme="minorHAnsi" w:hAnsiTheme="minorHAnsi" w:cstheme="minorHAnsi"/>
        </w:rPr>
        <w:t>UTR (ARE) 25</w:t>
      </w:r>
      <w:r w:rsidR="005B4DA1">
        <w:rPr>
          <w:rFonts w:asciiTheme="minorHAnsi" w:hAnsiTheme="minorHAnsi" w:cstheme="minorHAnsi"/>
        </w:rPr>
        <w:t>-</w:t>
      </w:r>
      <w:r w:rsidR="00590A50" w:rsidRPr="00E56D31">
        <w:rPr>
          <w:rFonts w:asciiTheme="minorHAnsi" w:hAnsiTheme="minorHAnsi" w:cstheme="minorHAnsi"/>
        </w:rPr>
        <w:t xml:space="preserve">nt) was </w:t>
      </w:r>
      <w:r w:rsidR="000800BD" w:rsidRPr="00E56D31">
        <w:rPr>
          <w:rFonts w:asciiTheme="minorHAnsi" w:hAnsiTheme="minorHAnsi" w:cstheme="minorHAnsi"/>
        </w:rPr>
        <w:t xml:space="preserve">used to </w:t>
      </w:r>
      <w:r w:rsidR="00590A50" w:rsidRPr="00E56D31">
        <w:rPr>
          <w:rFonts w:asciiTheme="minorHAnsi" w:hAnsiTheme="minorHAnsi" w:cstheme="minorHAnsi"/>
        </w:rPr>
        <w:t>test w</w:t>
      </w:r>
      <w:r w:rsidR="005B4DA1">
        <w:rPr>
          <w:rFonts w:asciiTheme="minorHAnsi" w:hAnsiTheme="minorHAnsi" w:cstheme="minorHAnsi"/>
        </w:rPr>
        <w:t>h</w:t>
      </w:r>
      <w:r w:rsidR="00590A50" w:rsidRPr="00E56D31">
        <w:rPr>
          <w:rFonts w:asciiTheme="minorHAnsi" w:hAnsiTheme="minorHAnsi" w:cstheme="minorHAnsi"/>
        </w:rPr>
        <w:t>ether it binds</w:t>
      </w:r>
      <w:r w:rsidR="00CC78C6" w:rsidRPr="00E56D31">
        <w:rPr>
          <w:rFonts w:asciiTheme="minorHAnsi" w:hAnsiTheme="minorHAnsi" w:cstheme="minorHAnsi"/>
        </w:rPr>
        <w:t xml:space="preserve"> specifically</w:t>
      </w:r>
      <w:r w:rsidR="00590A50" w:rsidRPr="00E56D31">
        <w:rPr>
          <w:rFonts w:asciiTheme="minorHAnsi" w:hAnsiTheme="minorHAnsi" w:cstheme="minorHAnsi"/>
        </w:rPr>
        <w:t xml:space="preserve"> </w:t>
      </w:r>
      <w:r w:rsidR="00495335" w:rsidRPr="00E56D31">
        <w:rPr>
          <w:rFonts w:asciiTheme="minorHAnsi" w:hAnsiTheme="minorHAnsi" w:cstheme="minorHAnsi"/>
        </w:rPr>
        <w:t xml:space="preserve">to the </w:t>
      </w:r>
      <w:r w:rsidR="005F551A" w:rsidRPr="00E56D31">
        <w:rPr>
          <w:rFonts w:asciiTheme="minorHAnsi" w:hAnsiTheme="minorHAnsi" w:cstheme="minorHAnsi"/>
        </w:rPr>
        <w:t>Human-antigen R (</w:t>
      </w:r>
      <w:r w:rsidR="00590A50" w:rsidRPr="00E56D31">
        <w:rPr>
          <w:rFonts w:asciiTheme="minorHAnsi" w:hAnsiTheme="minorHAnsi" w:cstheme="minorHAnsi"/>
        </w:rPr>
        <w:t>HuR</w:t>
      </w:r>
      <w:r w:rsidR="005F551A" w:rsidRPr="00E56D31">
        <w:rPr>
          <w:rFonts w:asciiTheme="minorHAnsi" w:hAnsiTheme="minorHAnsi" w:cstheme="minorHAnsi"/>
        </w:rPr>
        <w:t>)</w:t>
      </w:r>
      <w:r w:rsidR="00590A50" w:rsidRPr="00E56D31">
        <w:rPr>
          <w:rFonts w:asciiTheme="minorHAnsi" w:hAnsiTheme="minorHAnsi" w:cstheme="minorHAnsi"/>
        </w:rPr>
        <w:t xml:space="preserve"> protein</w:t>
      </w:r>
      <w:r w:rsidR="00CC78C6" w:rsidRPr="00E56D31">
        <w:rPr>
          <w:rFonts w:asciiTheme="minorHAnsi" w:hAnsiTheme="minorHAnsi" w:cstheme="minorHAnsi"/>
        </w:rPr>
        <w:t xml:space="preserve">, </w:t>
      </w:r>
      <w:r w:rsidR="000800BD" w:rsidRPr="00E56D31">
        <w:rPr>
          <w:rFonts w:asciiTheme="minorHAnsi" w:hAnsiTheme="minorHAnsi" w:cstheme="minorHAnsi"/>
        </w:rPr>
        <w:t>a</w:t>
      </w:r>
      <w:r w:rsidR="00CC78C6" w:rsidRPr="00E56D31">
        <w:rPr>
          <w:rFonts w:asciiTheme="minorHAnsi" w:hAnsiTheme="minorHAnsi" w:cstheme="minorHAnsi"/>
        </w:rPr>
        <w:t xml:space="preserve"> known mRNA</w:t>
      </w:r>
      <w:r w:rsidR="000800BD" w:rsidRPr="00E56D31">
        <w:rPr>
          <w:rFonts w:asciiTheme="minorHAnsi" w:hAnsiTheme="minorHAnsi" w:cstheme="minorHAnsi"/>
        </w:rPr>
        <w:t xml:space="preserve"> stabilizer</w:t>
      </w:r>
      <w:r w:rsidR="00590A50" w:rsidRPr="00E56D31">
        <w:rPr>
          <w:rFonts w:asciiTheme="minorHAnsi" w:hAnsiTheme="minorHAnsi" w:cstheme="minorHAnsi"/>
        </w:rPr>
        <w:t xml:space="preserve">. </w:t>
      </w:r>
      <w:r w:rsidR="00584EE5" w:rsidRPr="00E56D31">
        <w:rPr>
          <w:rFonts w:asciiTheme="minorHAnsi" w:hAnsiTheme="minorHAnsi" w:cstheme="minorHAnsi"/>
        </w:rPr>
        <w:t>To test the specificity of the ARE element</w:t>
      </w:r>
      <w:r w:rsidR="00755DFC" w:rsidRPr="00E56D31">
        <w:rPr>
          <w:rFonts w:asciiTheme="minorHAnsi" w:hAnsiTheme="minorHAnsi" w:cstheme="minorHAnsi"/>
        </w:rPr>
        <w:t>,</w:t>
      </w:r>
      <w:r w:rsidR="000800BD" w:rsidRPr="00E56D31">
        <w:rPr>
          <w:rFonts w:asciiTheme="minorHAnsi" w:hAnsiTheme="minorHAnsi" w:cstheme="minorHAnsi"/>
        </w:rPr>
        <w:t xml:space="preserve"> </w:t>
      </w:r>
      <w:r w:rsidR="005B4DA1">
        <w:rPr>
          <w:rFonts w:asciiTheme="minorHAnsi" w:hAnsiTheme="minorHAnsi" w:cstheme="minorHAnsi"/>
        </w:rPr>
        <w:t xml:space="preserve">a </w:t>
      </w:r>
      <w:r w:rsidR="000800BD" w:rsidRPr="00E56D31">
        <w:rPr>
          <w:rFonts w:asciiTheme="minorHAnsi" w:hAnsiTheme="minorHAnsi" w:cstheme="minorHAnsi"/>
        </w:rPr>
        <w:t>25</w:t>
      </w:r>
      <w:r w:rsidR="005B4DA1">
        <w:rPr>
          <w:rFonts w:asciiTheme="minorHAnsi" w:hAnsiTheme="minorHAnsi" w:cstheme="minorHAnsi"/>
        </w:rPr>
        <w:t>-</w:t>
      </w:r>
      <w:r w:rsidR="000800BD" w:rsidRPr="00E56D31">
        <w:rPr>
          <w:rFonts w:asciiTheme="minorHAnsi" w:hAnsiTheme="minorHAnsi" w:cstheme="minorHAnsi"/>
        </w:rPr>
        <w:t xml:space="preserve">nt </w:t>
      </w:r>
      <w:r w:rsidR="00590A50" w:rsidRPr="00E56D31">
        <w:rPr>
          <w:rFonts w:asciiTheme="minorHAnsi" w:hAnsiTheme="minorHAnsi" w:cstheme="minorHAnsi"/>
        </w:rPr>
        <w:t>RNA</w:t>
      </w:r>
      <w:r w:rsidR="00C9731F" w:rsidRPr="00E56D31">
        <w:rPr>
          <w:rFonts w:asciiTheme="minorHAnsi" w:hAnsiTheme="minorHAnsi" w:cstheme="minorHAnsi"/>
        </w:rPr>
        <w:t xml:space="preserve"> probe</w:t>
      </w:r>
      <w:r w:rsidR="00590A50" w:rsidRPr="00E56D31">
        <w:rPr>
          <w:rFonts w:asciiTheme="minorHAnsi" w:hAnsiTheme="minorHAnsi" w:cstheme="minorHAnsi"/>
        </w:rPr>
        <w:t xml:space="preserve"> CALB2 3’</w:t>
      </w:r>
      <w:r w:rsidR="00D2265E" w:rsidRPr="00E56D31">
        <w:rPr>
          <w:rFonts w:asciiTheme="minorHAnsi" w:hAnsiTheme="minorHAnsi" w:cstheme="minorHAnsi"/>
        </w:rPr>
        <w:t xml:space="preserve"> </w:t>
      </w:r>
      <w:r w:rsidR="00590A50" w:rsidRPr="00E56D31">
        <w:rPr>
          <w:rFonts w:asciiTheme="minorHAnsi" w:hAnsiTheme="minorHAnsi" w:cstheme="minorHAnsi"/>
        </w:rPr>
        <w:t xml:space="preserve">UTR (mtARE) </w:t>
      </w:r>
      <w:r w:rsidR="002D66CE" w:rsidRPr="00E56D31">
        <w:rPr>
          <w:rFonts w:asciiTheme="minorHAnsi" w:hAnsiTheme="minorHAnsi" w:cstheme="minorHAnsi"/>
        </w:rPr>
        <w:t>contain</w:t>
      </w:r>
      <w:r w:rsidR="000800BD" w:rsidRPr="00E56D31">
        <w:rPr>
          <w:rFonts w:asciiTheme="minorHAnsi" w:hAnsiTheme="minorHAnsi" w:cstheme="minorHAnsi"/>
        </w:rPr>
        <w:t>ing</w:t>
      </w:r>
      <w:r w:rsidR="005E304A">
        <w:rPr>
          <w:rFonts w:asciiTheme="minorHAnsi" w:hAnsiTheme="minorHAnsi" w:cstheme="minorHAnsi"/>
        </w:rPr>
        <w:t xml:space="preserve"> an</w:t>
      </w:r>
      <w:r w:rsidR="002D66CE" w:rsidRPr="00E56D31">
        <w:rPr>
          <w:rFonts w:asciiTheme="minorHAnsi" w:hAnsiTheme="minorHAnsi" w:cstheme="minorHAnsi"/>
        </w:rPr>
        <w:t xml:space="preserve"> </w:t>
      </w:r>
      <w:r w:rsidR="00755DFC" w:rsidRPr="00E56D31">
        <w:rPr>
          <w:rFonts w:asciiTheme="minorHAnsi" w:hAnsiTheme="minorHAnsi" w:cstheme="minorHAnsi"/>
        </w:rPr>
        <w:t xml:space="preserve">ARE-motif </w:t>
      </w:r>
      <w:r w:rsidR="002D66CE" w:rsidRPr="00E56D31">
        <w:rPr>
          <w:rFonts w:asciiTheme="minorHAnsi" w:hAnsiTheme="minorHAnsi" w:cstheme="minorHAnsi"/>
        </w:rPr>
        <w:t>mutation</w:t>
      </w:r>
      <w:r w:rsidR="00755DFC" w:rsidRPr="00E56D31">
        <w:rPr>
          <w:rFonts w:asciiTheme="minorHAnsi" w:hAnsiTheme="minorHAnsi" w:cstheme="minorHAnsi"/>
        </w:rPr>
        <w:t>, which w</w:t>
      </w:r>
      <w:r w:rsidR="00495335" w:rsidRPr="00E56D31">
        <w:rPr>
          <w:rFonts w:asciiTheme="minorHAnsi" w:hAnsiTheme="minorHAnsi" w:cstheme="minorHAnsi"/>
        </w:rPr>
        <w:t xml:space="preserve">as </w:t>
      </w:r>
      <w:r w:rsidR="00755DFC" w:rsidRPr="00E56D31">
        <w:rPr>
          <w:rFonts w:asciiTheme="minorHAnsi" w:hAnsiTheme="minorHAnsi" w:cstheme="minorHAnsi"/>
        </w:rPr>
        <w:t>previously shown to</w:t>
      </w:r>
      <w:r w:rsidR="00C9731F" w:rsidRPr="00E56D31">
        <w:rPr>
          <w:rFonts w:asciiTheme="minorHAnsi" w:hAnsiTheme="minorHAnsi" w:cstheme="minorHAnsi"/>
        </w:rPr>
        <w:t xml:space="preserve"> abolish</w:t>
      </w:r>
      <w:r w:rsidR="000800BD" w:rsidRPr="00E56D31">
        <w:rPr>
          <w:rFonts w:asciiTheme="minorHAnsi" w:hAnsiTheme="minorHAnsi" w:cstheme="minorHAnsi"/>
        </w:rPr>
        <w:t xml:space="preserve"> the</w:t>
      </w:r>
      <w:r w:rsidR="00C9731F" w:rsidRPr="00E56D31">
        <w:rPr>
          <w:rFonts w:asciiTheme="minorHAnsi" w:hAnsiTheme="minorHAnsi" w:cstheme="minorHAnsi"/>
        </w:rPr>
        <w:t xml:space="preserve"> stabilization effect of</w:t>
      </w:r>
      <w:r w:rsidR="005E304A">
        <w:rPr>
          <w:rFonts w:asciiTheme="minorHAnsi" w:hAnsiTheme="minorHAnsi" w:cstheme="minorHAnsi"/>
        </w:rPr>
        <w:t xml:space="preserve"> the</w:t>
      </w:r>
      <w:r w:rsidR="00C9731F" w:rsidRPr="00E56D31">
        <w:rPr>
          <w:rFonts w:asciiTheme="minorHAnsi" w:hAnsiTheme="minorHAnsi" w:cstheme="minorHAnsi"/>
        </w:rPr>
        <w:t xml:space="preserve"> ARE motif</w:t>
      </w:r>
      <w:r w:rsidR="00755DFC" w:rsidRPr="00E56D31">
        <w:rPr>
          <w:rFonts w:asciiTheme="minorHAnsi" w:hAnsiTheme="minorHAnsi" w:cstheme="minorHAnsi"/>
        </w:rPr>
        <w:t>,</w:t>
      </w:r>
      <w:r w:rsidR="00262A2A" w:rsidRPr="00E56D31">
        <w:rPr>
          <w:rFonts w:asciiTheme="minorHAnsi" w:hAnsiTheme="minorHAnsi" w:cstheme="minorHAnsi"/>
        </w:rPr>
        <w:t xml:space="preserve"> </w:t>
      </w:r>
      <w:r w:rsidR="006D4941" w:rsidRPr="00E56D31">
        <w:rPr>
          <w:rFonts w:asciiTheme="minorHAnsi" w:hAnsiTheme="minorHAnsi" w:cstheme="minorHAnsi"/>
        </w:rPr>
        <w:t>was</w:t>
      </w:r>
      <w:r w:rsidR="00262A2A" w:rsidRPr="00E56D31">
        <w:rPr>
          <w:rFonts w:asciiTheme="minorHAnsi" w:hAnsiTheme="minorHAnsi" w:cstheme="minorHAnsi"/>
        </w:rPr>
        <w:t xml:space="preserve"> used</w:t>
      </w:r>
      <w:r w:rsidR="00E32B98" w:rsidRPr="00E56D31">
        <w:rPr>
          <w:rFonts w:asciiTheme="minorHAnsi" w:hAnsiTheme="minorHAnsi" w:cstheme="minorHAnsi"/>
        </w:rPr>
        <w:fldChar w:fldCharType="begin"/>
      </w:r>
      <w:r w:rsidR="00E32B98" w:rsidRPr="00E56D31">
        <w:rPr>
          <w:rFonts w:asciiTheme="minorHAnsi" w:hAnsiTheme="minorHAnsi" w:cstheme="minorHAnsi"/>
        </w:rPr>
        <w:instrText xml:space="preserve"> ADDIN EN.CITE &lt;EndNote&gt;&lt;Cite&gt;&lt;Author&gt;Kresoja-Rakic&lt;/Author&gt;&lt;Year&gt;2017&lt;/Year&gt;&lt;RecNum&gt;6365&lt;/RecNum&gt;&lt;DisplayText&gt;&lt;style face="superscript"&gt;6&lt;/style&gt;&lt;/DisplayText&gt;&lt;record&gt;&lt;rec-number&gt;6365&lt;/rec-number&gt;&lt;foreign-keys&gt;&lt;key app="EN" db-id="eevta2028tdprpedxf2pfv5bxvvfw09f2rt2" timestamp="1496046216"&gt;6365&lt;/key&gt;&lt;/foreign-keys&gt;&lt;ref-type name="Journal Article"&gt;17&lt;/ref-type&gt;&lt;contributors&gt;&lt;authors&gt;&lt;author&gt;Kresoja-Rakic,Jelena&lt;/author&gt;&lt;author&gt;Sulemani,Merve&lt;/author&gt;&lt;author&gt;Kirschner,Michaela B.&lt;/author&gt;&lt;author&gt;Ronner,Manuel&lt;/author&gt;&lt;author&gt;Reid,Glen&lt;/author&gt;&lt;author&gt;Kao,Steven&lt;/author&gt;&lt;author&gt;Schwaller,Beat&lt;/author&gt;&lt;author&gt;Weder,Walter&lt;/author&gt;&lt;author&gt;Stahel,Rolf A.&lt;/author&gt;&lt;author&gt;Felley-Bosco,Emanuela&lt;/author&gt;&lt;/authors&gt;&lt;/contributors&gt;&lt;auth-address&gt;Emanuela Felley-Bosco,Laboratory of Molecular Oncology, Division of Thoracic Surgery,University Hospital Zurich, Switzerland,emanuela.felley-bosco@usz.ch&lt;/auth-address&gt;&lt;titles&gt;&lt;title&gt;Posttranscriptional Regulation Controls Calretinin Expression in Malignant Pleural Mesothelioma&lt;/title&gt;&lt;secondary-title&gt;Frontiers in Genetics&lt;/secondary-title&gt;&lt;short-title&gt;Posttranscriptional regulation of calretinin&lt;/short-title&gt;&lt;/titles&gt;&lt;periodical&gt;&lt;full-title&gt;Frontiers in Genetics&lt;/full-title&gt;&lt;/periodical&gt;&lt;volume&gt;8&lt;/volume&gt;&lt;number&gt;70&lt;/number&gt;&lt;keywords&gt;&lt;keyword&gt;Cancer,3’ untranslated region,microRNA,non-coding RNA,Mesothelioma,calretinin&lt;/keyword&gt;&lt;/keywords&gt;&lt;dates&gt;&lt;year&gt;2017&lt;/year&gt;&lt;pub-dates&gt;&lt;date&gt;2017-May-29&lt;/date&gt;&lt;/pub-dates&gt;&lt;/dates&gt;&lt;isbn&gt;1664-8021&lt;/isbn&gt;&lt;work-type&gt;Original Research&lt;/work-type&gt;&lt;urls&gt;&lt;related-urls&gt;&lt;url&gt;http://journal.frontiersin.org/article/10.3389/fgene.2017.00070&lt;/url&gt;&lt;/related-urls&gt;&lt;/urls&gt;&lt;electronic-resource-num&gt;10.3389/fgene.2017.00070&lt;/electronic-resource-num&gt;&lt;language&gt;English&lt;/language&gt;&lt;/record&gt;&lt;/Cite&gt;&lt;/EndNote&gt;</w:instrText>
      </w:r>
      <w:r w:rsidR="00E32B98" w:rsidRPr="00E56D31">
        <w:rPr>
          <w:rFonts w:asciiTheme="minorHAnsi" w:hAnsiTheme="minorHAnsi" w:cstheme="minorHAnsi"/>
        </w:rPr>
        <w:fldChar w:fldCharType="separate"/>
      </w:r>
      <w:r w:rsidR="00E32B98" w:rsidRPr="00E56D31">
        <w:rPr>
          <w:rFonts w:asciiTheme="minorHAnsi" w:hAnsiTheme="minorHAnsi" w:cstheme="minorHAnsi"/>
          <w:noProof/>
          <w:vertAlign w:val="superscript"/>
        </w:rPr>
        <w:t>6</w:t>
      </w:r>
      <w:r w:rsidR="00E32B98" w:rsidRPr="00E56D31">
        <w:rPr>
          <w:rFonts w:asciiTheme="minorHAnsi" w:hAnsiTheme="minorHAnsi" w:cstheme="minorHAnsi"/>
        </w:rPr>
        <w:fldChar w:fldCharType="end"/>
      </w:r>
      <w:r w:rsidR="00584EE5" w:rsidRPr="00E56D31">
        <w:rPr>
          <w:rFonts w:asciiTheme="minorHAnsi" w:hAnsiTheme="minorHAnsi" w:cstheme="minorHAnsi"/>
        </w:rPr>
        <w:t>.</w:t>
      </w:r>
      <w:r w:rsidR="00E32B98" w:rsidRPr="00E56D31">
        <w:rPr>
          <w:rFonts w:asciiTheme="minorHAnsi" w:hAnsiTheme="minorHAnsi" w:cstheme="minorHAnsi"/>
        </w:rPr>
        <w:t xml:space="preserve"> </w:t>
      </w:r>
      <w:r w:rsidR="00BF4313" w:rsidRPr="00E56D31">
        <w:rPr>
          <w:rFonts w:asciiTheme="minorHAnsi" w:hAnsiTheme="minorHAnsi" w:cstheme="minorHAnsi"/>
        </w:rPr>
        <w:t xml:space="preserve">The </w:t>
      </w:r>
      <w:r w:rsidR="00262A2A" w:rsidRPr="00E56D31">
        <w:rPr>
          <w:rFonts w:asciiTheme="minorHAnsi" w:hAnsiTheme="minorHAnsi" w:cstheme="minorHAnsi"/>
        </w:rPr>
        <w:t>third RNA probe represent</w:t>
      </w:r>
      <w:r w:rsidR="006A6C15" w:rsidRPr="00E56D31">
        <w:rPr>
          <w:rFonts w:asciiTheme="minorHAnsi" w:hAnsiTheme="minorHAnsi" w:cstheme="minorHAnsi"/>
        </w:rPr>
        <w:t>s</w:t>
      </w:r>
      <w:r w:rsidR="00262A2A" w:rsidRPr="00E56D31">
        <w:rPr>
          <w:rFonts w:asciiTheme="minorHAnsi" w:hAnsiTheme="minorHAnsi" w:cstheme="minorHAnsi"/>
        </w:rPr>
        <w:t xml:space="preserve"> t</w:t>
      </w:r>
      <w:r w:rsidR="00E32B98" w:rsidRPr="00E56D31">
        <w:rPr>
          <w:rFonts w:asciiTheme="minorHAnsi" w:hAnsiTheme="minorHAnsi" w:cstheme="minorHAnsi"/>
        </w:rPr>
        <w:t xml:space="preserve">he </w:t>
      </w:r>
      <w:r w:rsidR="00584EE5" w:rsidRPr="00E56D31">
        <w:rPr>
          <w:rFonts w:asciiTheme="minorHAnsi" w:hAnsiTheme="minorHAnsi" w:cstheme="minorHAnsi"/>
        </w:rPr>
        <w:t>negat</w:t>
      </w:r>
      <w:r w:rsidR="001347D6" w:rsidRPr="00E56D31">
        <w:rPr>
          <w:rFonts w:asciiTheme="minorHAnsi" w:hAnsiTheme="minorHAnsi" w:cstheme="minorHAnsi"/>
        </w:rPr>
        <w:t xml:space="preserve">ive </w:t>
      </w:r>
      <w:r w:rsidR="00262A2A" w:rsidRPr="00E56D31">
        <w:rPr>
          <w:rFonts w:asciiTheme="minorHAnsi" w:hAnsiTheme="minorHAnsi" w:cstheme="minorHAnsi"/>
        </w:rPr>
        <w:t xml:space="preserve">control, which is </w:t>
      </w:r>
      <w:r w:rsidR="000800BD" w:rsidRPr="00E56D31">
        <w:rPr>
          <w:rFonts w:asciiTheme="minorHAnsi" w:hAnsiTheme="minorHAnsi" w:cstheme="minorHAnsi"/>
        </w:rPr>
        <w:t>a 28</w:t>
      </w:r>
      <w:r w:rsidR="005B4DA1">
        <w:rPr>
          <w:rFonts w:asciiTheme="minorHAnsi" w:hAnsiTheme="minorHAnsi" w:cstheme="minorHAnsi"/>
        </w:rPr>
        <w:t>-</w:t>
      </w:r>
      <w:r w:rsidR="000800BD" w:rsidRPr="00E56D31">
        <w:rPr>
          <w:rFonts w:asciiTheme="minorHAnsi" w:hAnsiTheme="minorHAnsi" w:cstheme="minorHAnsi"/>
        </w:rPr>
        <w:t xml:space="preserve">nt </w:t>
      </w:r>
      <w:r w:rsidR="00590A50" w:rsidRPr="00E56D31">
        <w:rPr>
          <w:rFonts w:asciiTheme="minorHAnsi" w:hAnsiTheme="minorHAnsi" w:cstheme="minorHAnsi"/>
        </w:rPr>
        <w:t xml:space="preserve">unrelated RNA that contains </w:t>
      </w:r>
      <w:r w:rsidR="006D4941" w:rsidRPr="00E56D31">
        <w:rPr>
          <w:rFonts w:asciiTheme="minorHAnsi" w:hAnsiTheme="minorHAnsi" w:cstheme="minorHAnsi"/>
        </w:rPr>
        <w:t xml:space="preserve">the </w:t>
      </w:r>
      <w:r w:rsidR="001347D6" w:rsidRPr="00E56D31">
        <w:rPr>
          <w:rFonts w:asciiTheme="minorHAnsi" w:hAnsiTheme="minorHAnsi" w:cstheme="minorHAnsi"/>
        </w:rPr>
        <w:t>well-defined</w:t>
      </w:r>
      <w:r w:rsidR="00590A50" w:rsidRPr="00E56D31">
        <w:rPr>
          <w:rFonts w:asciiTheme="minorHAnsi" w:hAnsiTheme="minorHAnsi" w:cstheme="minorHAnsi"/>
        </w:rPr>
        <w:t xml:space="preserve"> iron-responsive element (Unrelated RNA (IRE))</w:t>
      </w:r>
      <w:r w:rsidR="004F2DA0" w:rsidRPr="00E56D31">
        <w:rPr>
          <w:rFonts w:asciiTheme="minorHAnsi" w:hAnsiTheme="minorHAnsi" w:cstheme="minorHAnsi"/>
        </w:rPr>
        <w:t>,</w:t>
      </w:r>
      <w:r w:rsidR="007F095F" w:rsidRPr="00E56D31">
        <w:rPr>
          <w:rFonts w:asciiTheme="minorHAnsi" w:hAnsiTheme="minorHAnsi" w:cstheme="minorHAnsi"/>
        </w:rPr>
        <w:t xml:space="preserve"> </w:t>
      </w:r>
      <w:r w:rsidR="004F2DA0" w:rsidRPr="00E56D31">
        <w:rPr>
          <w:rFonts w:asciiTheme="minorHAnsi" w:hAnsiTheme="minorHAnsi" w:cstheme="minorHAnsi"/>
        </w:rPr>
        <w:t>known to bind cytosolic iron-responsive protein</w:t>
      </w:r>
      <w:r w:rsidR="0046036C" w:rsidRPr="00E56D31">
        <w:rPr>
          <w:rFonts w:asciiTheme="minorHAnsi" w:hAnsiTheme="minorHAnsi" w:cstheme="minorHAnsi"/>
        </w:rPr>
        <w:fldChar w:fldCharType="begin">
          <w:fldData xml:space="preserve">PEVuZE5vdGU+PENpdGU+PEF1dGhvcj5Db3Vsc29uPC9BdXRob3I+PFllYXI+MTk5MzwvWWVhcj48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</w:fldData>
        </w:fldChar>
      </w:r>
      <w:r w:rsidR="004A1A70" w:rsidRPr="00E56D31">
        <w:rPr>
          <w:rFonts w:asciiTheme="minorHAnsi" w:hAnsiTheme="minorHAnsi" w:cstheme="minorHAnsi"/>
        </w:rPr>
        <w:instrText xml:space="preserve"> ADDIN EN.CITE </w:instrText>
      </w:r>
      <w:r w:rsidR="004A1A70" w:rsidRPr="00E56D31">
        <w:rPr>
          <w:rFonts w:asciiTheme="minorHAnsi" w:hAnsiTheme="minorHAnsi" w:cstheme="minorHAnsi"/>
        </w:rPr>
        <w:fldChar w:fldCharType="begin">
          <w:fldData xml:space="preserve">PEVuZE5vdGU+PENpdGU+PEF1dGhvcj5Db3Vsc29uPC9BdXRob3I+PFllYXI+MTk5MzwvWWVhcj48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</w:fldData>
        </w:fldChar>
      </w:r>
      <w:r w:rsidR="004A1A70" w:rsidRPr="00E56D31">
        <w:rPr>
          <w:rFonts w:asciiTheme="minorHAnsi" w:hAnsiTheme="minorHAnsi" w:cstheme="minorHAnsi"/>
        </w:rPr>
        <w:instrText xml:space="preserve"> ADDIN EN.CITE.DATA </w:instrText>
      </w:r>
      <w:r w:rsidR="004A1A70" w:rsidRPr="00E56D31">
        <w:rPr>
          <w:rFonts w:asciiTheme="minorHAnsi" w:hAnsiTheme="minorHAnsi" w:cstheme="minorHAnsi"/>
        </w:rPr>
      </w:r>
      <w:r w:rsidR="004A1A70" w:rsidRPr="00E56D31">
        <w:rPr>
          <w:rFonts w:asciiTheme="minorHAnsi" w:hAnsiTheme="minorHAnsi" w:cstheme="minorHAnsi"/>
        </w:rPr>
        <w:fldChar w:fldCharType="end"/>
      </w:r>
      <w:r w:rsidR="0046036C" w:rsidRPr="00E56D31">
        <w:rPr>
          <w:rFonts w:asciiTheme="minorHAnsi" w:hAnsiTheme="minorHAnsi" w:cstheme="minorHAnsi"/>
        </w:rPr>
      </w:r>
      <w:r w:rsidR="0046036C" w:rsidRPr="00E56D31">
        <w:rPr>
          <w:rFonts w:asciiTheme="minorHAnsi" w:hAnsiTheme="minorHAnsi" w:cstheme="minorHAnsi"/>
        </w:rPr>
        <w:fldChar w:fldCharType="separate"/>
      </w:r>
      <w:r w:rsidR="004A1A70" w:rsidRPr="00E56D31">
        <w:rPr>
          <w:rFonts w:asciiTheme="minorHAnsi" w:hAnsiTheme="minorHAnsi" w:cstheme="minorHAnsi"/>
          <w:noProof/>
          <w:vertAlign w:val="superscript"/>
        </w:rPr>
        <w:t>13,14</w:t>
      </w:r>
      <w:r w:rsidR="0046036C" w:rsidRPr="00E56D31">
        <w:rPr>
          <w:rFonts w:asciiTheme="minorHAnsi" w:hAnsiTheme="minorHAnsi" w:cstheme="minorHAnsi"/>
        </w:rPr>
        <w:fldChar w:fldCharType="end"/>
      </w:r>
      <w:r w:rsidR="00590A50" w:rsidRPr="00E56D31">
        <w:rPr>
          <w:rFonts w:asciiTheme="minorHAnsi" w:hAnsiTheme="minorHAnsi" w:cstheme="minorHAnsi"/>
        </w:rPr>
        <w:t>.</w:t>
      </w:r>
      <w:r w:rsidR="00CC78C6" w:rsidRPr="00E56D31">
        <w:rPr>
          <w:rFonts w:asciiTheme="minorHAnsi" w:hAnsiTheme="minorHAnsi" w:cstheme="minorHAnsi"/>
        </w:rPr>
        <w:t xml:space="preserve"> Since HuR</w:t>
      </w:r>
      <w:r w:rsidR="00165395" w:rsidRPr="00E56D31">
        <w:rPr>
          <w:rFonts w:asciiTheme="minorHAnsi" w:hAnsiTheme="minorHAnsi" w:cstheme="minorHAnsi"/>
        </w:rPr>
        <w:t xml:space="preserve"> </w:t>
      </w:r>
      <w:r w:rsidR="006D4941" w:rsidRPr="00E56D31">
        <w:rPr>
          <w:rFonts w:asciiTheme="minorHAnsi" w:hAnsiTheme="minorHAnsi" w:cstheme="minorHAnsi"/>
        </w:rPr>
        <w:t xml:space="preserve">is </w:t>
      </w:r>
      <w:r w:rsidR="00165395" w:rsidRPr="00E56D31">
        <w:rPr>
          <w:rFonts w:asciiTheme="minorHAnsi" w:hAnsiTheme="minorHAnsi" w:cstheme="minorHAnsi"/>
        </w:rPr>
        <w:t>predominately localize</w:t>
      </w:r>
      <w:r w:rsidR="006D4941" w:rsidRPr="00E56D31">
        <w:rPr>
          <w:rFonts w:asciiTheme="minorHAnsi" w:hAnsiTheme="minorHAnsi" w:cstheme="minorHAnsi"/>
        </w:rPr>
        <w:t>d</w:t>
      </w:r>
      <w:r w:rsidR="00165395" w:rsidRPr="00E56D31">
        <w:rPr>
          <w:rFonts w:asciiTheme="minorHAnsi" w:hAnsiTheme="minorHAnsi" w:cstheme="minorHAnsi"/>
        </w:rPr>
        <w:t xml:space="preserve"> </w:t>
      </w:r>
      <w:r w:rsidR="00D0578A" w:rsidRPr="00E56D31">
        <w:rPr>
          <w:rFonts w:asciiTheme="minorHAnsi" w:hAnsiTheme="minorHAnsi" w:cstheme="minorHAnsi"/>
        </w:rPr>
        <w:t>with</w:t>
      </w:r>
      <w:r w:rsidR="00165395" w:rsidRPr="00E56D31">
        <w:rPr>
          <w:rFonts w:asciiTheme="minorHAnsi" w:hAnsiTheme="minorHAnsi" w:cstheme="minorHAnsi"/>
        </w:rPr>
        <w:t xml:space="preserve">in </w:t>
      </w:r>
      <w:r w:rsidR="00D0578A" w:rsidRPr="00E56D31">
        <w:rPr>
          <w:rFonts w:asciiTheme="minorHAnsi" w:hAnsiTheme="minorHAnsi" w:cstheme="minorHAnsi"/>
        </w:rPr>
        <w:t xml:space="preserve">the </w:t>
      </w:r>
      <w:r w:rsidR="00165395" w:rsidRPr="00E56D31">
        <w:rPr>
          <w:rFonts w:asciiTheme="minorHAnsi" w:hAnsiTheme="minorHAnsi" w:cstheme="minorHAnsi"/>
        </w:rPr>
        <w:t>nucleus but</w:t>
      </w:r>
      <w:r w:rsidR="00CC78C6" w:rsidRPr="00E56D31">
        <w:rPr>
          <w:rFonts w:asciiTheme="minorHAnsi" w:hAnsiTheme="minorHAnsi" w:cstheme="minorHAnsi"/>
        </w:rPr>
        <w:t xml:space="preserve"> </w:t>
      </w:r>
      <w:r w:rsidR="00584EE5" w:rsidRPr="00E56D31">
        <w:rPr>
          <w:rFonts w:asciiTheme="minorHAnsi" w:hAnsiTheme="minorHAnsi" w:cstheme="minorHAnsi"/>
        </w:rPr>
        <w:t xml:space="preserve">functions as </w:t>
      </w:r>
      <w:r w:rsidR="00676C50" w:rsidRPr="00E56D31">
        <w:rPr>
          <w:rFonts w:asciiTheme="minorHAnsi" w:hAnsiTheme="minorHAnsi" w:cstheme="minorHAnsi"/>
        </w:rPr>
        <w:t>a</w:t>
      </w:r>
      <w:r w:rsidR="006D4941" w:rsidRPr="00E56D31">
        <w:rPr>
          <w:rFonts w:asciiTheme="minorHAnsi" w:hAnsiTheme="minorHAnsi" w:cstheme="minorHAnsi"/>
        </w:rPr>
        <w:t xml:space="preserve"> </w:t>
      </w:r>
      <w:r w:rsidR="00584EE5" w:rsidRPr="00E56D31">
        <w:rPr>
          <w:rFonts w:asciiTheme="minorHAnsi" w:hAnsiTheme="minorHAnsi" w:cstheme="minorHAnsi"/>
        </w:rPr>
        <w:t>mRNA-</w:t>
      </w:r>
      <w:r w:rsidR="008F7BD1" w:rsidRPr="00E56D31">
        <w:rPr>
          <w:rFonts w:asciiTheme="minorHAnsi" w:hAnsiTheme="minorHAnsi" w:cstheme="minorHAnsi"/>
        </w:rPr>
        <w:t>stabiliz</w:t>
      </w:r>
      <w:r w:rsidR="00584EE5" w:rsidRPr="00E56D31">
        <w:rPr>
          <w:rFonts w:asciiTheme="minorHAnsi" w:hAnsiTheme="minorHAnsi" w:cstheme="minorHAnsi"/>
        </w:rPr>
        <w:t>er</w:t>
      </w:r>
      <w:r w:rsidR="00CC78C6" w:rsidRPr="00E56D31">
        <w:rPr>
          <w:rFonts w:asciiTheme="minorHAnsi" w:hAnsiTheme="minorHAnsi" w:cstheme="minorHAnsi"/>
        </w:rPr>
        <w:t xml:space="preserve"> </w:t>
      </w:r>
      <w:r w:rsidR="00584EE5" w:rsidRPr="00E56D31">
        <w:rPr>
          <w:rFonts w:asciiTheme="minorHAnsi" w:hAnsiTheme="minorHAnsi" w:cstheme="minorHAnsi"/>
        </w:rPr>
        <w:t>in the</w:t>
      </w:r>
      <w:r w:rsidR="004F2DA0" w:rsidRPr="00E56D31">
        <w:rPr>
          <w:rFonts w:asciiTheme="minorHAnsi" w:hAnsiTheme="minorHAnsi" w:cstheme="minorHAnsi"/>
        </w:rPr>
        <w:t xml:space="preserve"> cytosol</w:t>
      </w:r>
      <w:r w:rsidR="00C9731F" w:rsidRPr="00E56D31">
        <w:rPr>
          <w:rFonts w:asciiTheme="minorHAnsi" w:hAnsiTheme="minorHAnsi" w:cstheme="minorHAnsi"/>
        </w:rPr>
        <w:fldChar w:fldCharType="begin"/>
      </w:r>
      <w:r w:rsidR="004A1A70" w:rsidRPr="00E56D31">
        <w:rPr>
          <w:rFonts w:asciiTheme="minorHAnsi" w:hAnsiTheme="minorHAnsi" w:cstheme="minorHAnsi"/>
        </w:rPr>
        <w:instrText xml:space="preserve"> ADDIN EN.CITE &lt;EndNote&gt;&lt;Cite&gt;&lt;Author&gt;Srikantan&lt;/Author&gt;&lt;Year&gt;2012&lt;/Year&gt;&lt;RecNum&gt;6198&lt;/RecNum&gt;&lt;DisplayText&gt;&lt;style face="superscript"&gt;15&lt;/style&gt;&lt;/DisplayText&gt;&lt;record&gt;&lt;rec-number&gt;6198&lt;/rec-number&gt;&lt;foreign-keys&gt;&lt;key app="EN" db-id="eevta2028tdprpedxf2pfv5bxvvfw09f2rt2" timestamp="1485442139"&gt;6198&lt;/key&gt;&lt;/foreign-keys&gt;&lt;ref-type name="Journal Article"&gt;17&lt;/ref-type&gt;&lt;contributors&gt;&lt;authors&gt;&lt;author&gt;Srikantan, S.&lt;/author&gt;&lt;author&gt;Gorospe, M.&lt;/author&gt;&lt;/authors&gt;&lt;/contributors&gt;&lt;auth-address&gt;Laboratory of Molecular Biology and Immunology, NIA-IRP, NIH, Baltimore, MD 21224, USA.&lt;/auth-address&gt;&lt;titles&gt;&lt;title&gt;HuR function in disease&lt;/title&gt;&lt;secondary-title&gt;Front Biosci (Landmark Ed)&lt;/secondary-title&gt;&lt;/titles&gt;&lt;periodical&gt;&lt;full-title&gt;Front Biosci (Landmark Ed)&lt;/full-title&gt;&lt;/periodical&gt;&lt;pages&gt;189-205&lt;/pages&gt;&lt;volume&gt;17&lt;/volume&gt;&lt;keywords&gt;&lt;keyword&gt;ELAV Proteins/genetics/*metabolism&lt;/keyword&gt;&lt;keyword&gt;Female&lt;/keyword&gt;&lt;keyword&gt;Humans&lt;/keyword&gt;&lt;keyword&gt;Inflammation/genetics/metabolism&lt;/keyword&gt;&lt;keyword&gt;Male&lt;/keyword&gt;&lt;keyword&gt;Neoplasms/genetics/metabolism&lt;/keyword&gt;&lt;keyword&gt;Protein Biosynthesis&lt;/keyword&gt;&lt;keyword&gt;RNA Stability&lt;/keyword&gt;&lt;keyword&gt;RNA, Messenger/genetics/metabolism&lt;/keyword&gt;&lt;keyword&gt;RNA, Neoplasm/genetics/metabolism&lt;/keyword&gt;&lt;/keywords&gt;&lt;dates&gt;&lt;year&gt;2012&lt;/year&gt;&lt;pub-dates&gt;&lt;date&gt;Jan 01&lt;/date&gt;&lt;/pub-dates&gt;&lt;/dates&gt;&lt;isbn&gt;1093-4715 (Electronic)&amp;#xD;1093-4715 (Linking)&lt;/isbn&gt;&lt;accession-num&gt;22201738&lt;/accession-num&gt;&lt;urls&gt;&lt;related-urls&gt;&lt;url&gt;http://www.ncbi.nlm.nih.gov/pubmed/22201738&lt;/url&gt;&lt;/related-urls&gt;&lt;/urls&gt;&lt;custom2&gt;PMC4540328&lt;/custom2&gt;&lt;/record&gt;&lt;/Cite&gt;&lt;/EndNote&gt;</w:instrText>
      </w:r>
      <w:r w:rsidR="00C9731F" w:rsidRPr="00E56D31">
        <w:rPr>
          <w:rFonts w:asciiTheme="minorHAnsi" w:hAnsiTheme="minorHAnsi" w:cstheme="minorHAnsi"/>
        </w:rPr>
        <w:fldChar w:fldCharType="separate"/>
      </w:r>
      <w:r w:rsidR="004A1A70" w:rsidRPr="00E56D31">
        <w:rPr>
          <w:rFonts w:asciiTheme="minorHAnsi" w:hAnsiTheme="minorHAnsi" w:cstheme="minorHAnsi"/>
          <w:noProof/>
          <w:vertAlign w:val="superscript"/>
        </w:rPr>
        <w:t>15</w:t>
      </w:r>
      <w:r w:rsidR="00C9731F" w:rsidRPr="00E56D31">
        <w:rPr>
          <w:rFonts w:asciiTheme="minorHAnsi" w:hAnsiTheme="minorHAnsi" w:cstheme="minorHAnsi"/>
        </w:rPr>
        <w:fldChar w:fldCharType="end"/>
      </w:r>
      <w:r w:rsidR="00CC78C6" w:rsidRPr="00E56D31">
        <w:rPr>
          <w:rFonts w:asciiTheme="minorHAnsi" w:hAnsiTheme="minorHAnsi" w:cstheme="minorHAnsi"/>
        </w:rPr>
        <w:t xml:space="preserve">, </w:t>
      </w:r>
      <w:r w:rsidR="004F2DA0" w:rsidRPr="00E56D31">
        <w:rPr>
          <w:rFonts w:asciiTheme="minorHAnsi" w:hAnsiTheme="minorHAnsi" w:cstheme="minorHAnsi"/>
        </w:rPr>
        <w:t>nuclear/</w:t>
      </w:r>
      <w:r w:rsidR="00CC78C6" w:rsidRPr="00E56D31">
        <w:rPr>
          <w:rFonts w:asciiTheme="minorHAnsi" w:hAnsiTheme="minorHAnsi" w:cstheme="minorHAnsi"/>
        </w:rPr>
        <w:t>cytosolic extraction</w:t>
      </w:r>
      <w:r w:rsidR="00C9731F" w:rsidRPr="00E56D31">
        <w:rPr>
          <w:rFonts w:asciiTheme="minorHAnsi" w:hAnsiTheme="minorHAnsi" w:cstheme="minorHAnsi"/>
        </w:rPr>
        <w:t xml:space="preserve"> was performed</w:t>
      </w:r>
      <w:r w:rsidR="00CC78C6" w:rsidRPr="00E56D31">
        <w:rPr>
          <w:rFonts w:asciiTheme="minorHAnsi" w:hAnsiTheme="minorHAnsi" w:cstheme="minorHAnsi"/>
        </w:rPr>
        <w:t xml:space="preserve"> to obtain active</w:t>
      </w:r>
      <w:r w:rsidR="00C9731F" w:rsidRPr="00E56D31">
        <w:rPr>
          <w:rFonts w:asciiTheme="minorHAnsi" w:hAnsiTheme="minorHAnsi" w:cstheme="minorHAnsi"/>
        </w:rPr>
        <w:t xml:space="preserve"> proteins from </w:t>
      </w:r>
      <w:r w:rsidR="006D4941" w:rsidRPr="00E56D31">
        <w:rPr>
          <w:rFonts w:asciiTheme="minorHAnsi" w:hAnsiTheme="minorHAnsi" w:cstheme="minorHAnsi"/>
        </w:rPr>
        <w:t xml:space="preserve">the </w:t>
      </w:r>
      <w:r w:rsidR="00C9731F" w:rsidRPr="00E56D31">
        <w:rPr>
          <w:rFonts w:asciiTheme="minorHAnsi" w:hAnsiTheme="minorHAnsi" w:cstheme="minorHAnsi"/>
        </w:rPr>
        <w:t xml:space="preserve">cytosol. </w:t>
      </w:r>
    </w:p>
    <w:p w14:paraId="62EBDDB0" w14:textId="77777777" w:rsidR="00D25030" w:rsidRPr="00E56D31" w:rsidRDefault="00D25030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8C2EEC5" w14:textId="63FBBD59" w:rsidR="00581AD4" w:rsidRPr="00E56D31" w:rsidRDefault="00722AD4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 xml:space="preserve">To </w:t>
      </w:r>
      <w:r w:rsidR="005106C3" w:rsidRPr="00E56D31">
        <w:rPr>
          <w:rFonts w:asciiTheme="minorHAnsi" w:hAnsiTheme="minorHAnsi" w:cstheme="minorHAnsi"/>
        </w:rPr>
        <w:t xml:space="preserve">demonstrate the </w:t>
      </w:r>
      <w:r w:rsidRPr="00E56D31">
        <w:rPr>
          <w:rFonts w:asciiTheme="minorHAnsi" w:hAnsiTheme="minorHAnsi" w:cstheme="minorHAnsi"/>
        </w:rPr>
        <w:t>purity of the</w:t>
      </w:r>
      <w:r w:rsidR="005F7F19" w:rsidRPr="00E56D31">
        <w:rPr>
          <w:rFonts w:asciiTheme="minorHAnsi" w:hAnsiTheme="minorHAnsi" w:cstheme="minorHAnsi"/>
        </w:rPr>
        <w:t xml:space="preserve"> nuclear/cytosolic fraction</w:t>
      </w:r>
      <w:r w:rsidR="005106C3" w:rsidRPr="00E56D31">
        <w:rPr>
          <w:rFonts w:asciiTheme="minorHAnsi" w:hAnsiTheme="minorHAnsi" w:cstheme="minorHAnsi"/>
        </w:rPr>
        <w:t>s</w:t>
      </w:r>
      <w:r w:rsidRPr="00E56D31">
        <w:rPr>
          <w:rFonts w:asciiTheme="minorHAnsi" w:hAnsiTheme="minorHAnsi" w:cstheme="minorHAnsi"/>
        </w:rPr>
        <w:t>, proteins were</w:t>
      </w:r>
      <w:r w:rsidR="004F2DA0" w:rsidRPr="00E56D31">
        <w:rPr>
          <w:rFonts w:asciiTheme="minorHAnsi" w:hAnsiTheme="minorHAnsi" w:cstheme="minorHAnsi"/>
        </w:rPr>
        <w:t xml:space="preserve"> analyzed by W</w:t>
      </w:r>
      <w:r w:rsidR="008110FF" w:rsidRPr="00E56D31">
        <w:rPr>
          <w:rFonts w:asciiTheme="minorHAnsi" w:hAnsiTheme="minorHAnsi" w:cstheme="minorHAnsi"/>
        </w:rPr>
        <w:t>estern blot</w:t>
      </w:r>
      <w:r w:rsidR="005106C3" w:rsidRPr="00E56D31">
        <w:rPr>
          <w:rFonts w:asciiTheme="minorHAnsi" w:hAnsiTheme="minorHAnsi" w:cstheme="minorHAnsi"/>
        </w:rPr>
        <w:t>,</w:t>
      </w:r>
      <w:r w:rsidR="008110FF" w:rsidRPr="00E56D31">
        <w:rPr>
          <w:rFonts w:asciiTheme="minorHAnsi" w:hAnsiTheme="minorHAnsi" w:cstheme="minorHAnsi"/>
        </w:rPr>
        <w:t xml:space="preserve"> </w:t>
      </w:r>
      <w:r w:rsidR="005106C3" w:rsidRPr="00E56D31">
        <w:rPr>
          <w:rFonts w:asciiTheme="minorHAnsi" w:hAnsiTheme="minorHAnsi" w:cstheme="minorHAnsi"/>
        </w:rPr>
        <w:t xml:space="preserve">which </w:t>
      </w:r>
      <w:r w:rsidRPr="00E56D31">
        <w:rPr>
          <w:rFonts w:asciiTheme="minorHAnsi" w:hAnsiTheme="minorHAnsi" w:cstheme="minorHAnsi"/>
        </w:rPr>
        <w:t>showed</w:t>
      </w:r>
      <w:r w:rsidR="008110FF" w:rsidRPr="00E56D31">
        <w:rPr>
          <w:rFonts w:asciiTheme="minorHAnsi" w:hAnsiTheme="minorHAnsi" w:cstheme="minorHAnsi"/>
        </w:rPr>
        <w:t xml:space="preserve"> that α-tubulin was </w:t>
      </w:r>
      <w:r w:rsidRPr="00E56D31">
        <w:rPr>
          <w:rFonts w:asciiTheme="minorHAnsi" w:hAnsiTheme="minorHAnsi" w:cstheme="minorHAnsi"/>
        </w:rPr>
        <w:t xml:space="preserve">only </w:t>
      </w:r>
      <w:r w:rsidR="008110FF" w:rsidRPr="00E56D31">
        <w:rPr>
          <w:rFonts w:asciiTheme="minorHAnsi" w:hAnsiTheme="minorHAnsi" w:cstheme="minorHAnsi"/>
        </w:rPr>
        <w:t>detected in</w:t>
      </w:r>
      <w:r w:rsidR="005106C3" w:rsidRPr="00E56D31">
        <w:rPr>
          <w:rFonts w:asciiTheme="minorHAnsi" w:hAnsiTheme="minorHAnsi" w:cstheme="minorHAnsi"/>
        </w:rPr>
        <w:t xml:space="preserve"> the</w:t>
      </w:r>
      <w:r w:rsidR="008110FF" w:rsidRPr="00E56D31">
        <w:rPr>
          <w:rFonts w:asciiTheme="minorHAnsi" w:hAnsiTheme="minorHAnsi" w:cstheme="minorHAnsi"/>
        </w:rPr>
        <w:t xml:space="preserve"> cytosolic fraction, whereas </w:t>
      </w:r>
      <w:r w:rsidRPr="00E56D31">
        <w:rPr>
          <w:rFonts w:asciiTheme="minorHAnsi" w:hAnsiTheme="minorHAnsi" w:cstheme="minorHAnsi"/>
        </w:rPr>
        <w:t>PARP</w:t>
      </w:r>
      <w:r w:rsidR="005E5F53" w:rsidRPr="00E56D31">
        <w:rPr>
          <w:rFonts w:asciiTheme="minorHAnsi" w:hAnsiTheme="minorHAnsi" w:cstheme="minorHAnsi"/>
        </w:rPr>
        <w:t xml:space="preserve"> protein</w:t>
      </w:r>
      <w:r w:rsidRPr="00E56D31">
        <w:rPr>
          <w:rFonts w:asciiTheme="minorHAnsi" w:hAnsiTheme="minorHAnsi" w:cstheme="minorHAnsi"/>
        </w:rPr>
        <w:t xml:space="preserve"> was detected only in </w:t>
      </w:r>
      <w:r w:rsidR="005106C3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>nuclear fraction</w:t>
      </w:r>
      <w:r w:rsidR="005106C3" w:rsidRPr="00E56D31">
        <w:rPr>
          <w:rFonts w:asciiTheme="minorHAnsi" w:hAnsiTheme="minorHAnsi" w:cstheme="minorHAnsi"/>
        </w:rPr>
        <w:t>, as anticipated</w:t>
      </w:r>
      <w:r w:rsidRPr="00E56D31">
        <w:rPr>
          <w:rFonts w:asciiTheme="minorHAnsi" w:hAnsiTheme="minorHAnsi" w:cstheme="minorHAnsi"/>
        </w:rPr>
        <w:t xml:space="preserve"> (</w:t>
      </w:r>
      <w:r w:rsidRPr="0053700F">
        <w:rPr>
          <w:rFonts w:asciiTheme="minorHAnsi" w:hAnsiTheme="minorHAnsi" w:cstheme="minorHAnsi"/>
          <w:b/>
        </w:rPr>
        <w:t>Figure 1</w:t>
      </w:r>
      <w:r w:rsidRPr="00E56D31">
        <w:rPr>
          <w:rFonts w:asciiTheme="minorHAnsi" w:hAnsiTheme="minorHAnsi" w:cstheme="minorHAnsi"/>
        </w:rPr>
        <w:t>).</w:t>
      </w:r>
      <w:r w:rsidR="008110FF" w:rsidRPr="00E56D31">
        <w:rPr>
          <w:rFonts w:asciiTheme="minorHAnsi" w:hAnsiTheme="minorHAnsi" w:cstheme="minorHAnsi"/>
        </w:rPr>
        <w:t xml:space="preserve"> </w:t>
      </w:r>
      <w:r w:rsidR="00FF67F7" w:rsidRPr="00E56D31">
        <w:rPr>
          <w:rFonts w:asciiTheme="minorHAnsi" w:hAnsiTheme="minorHAnsi" w:cstheme="minorHAnsi"/>
        </w:rPr>
        <w:t>The e</w:t>
      </w:r>
      <w:r w:rsidRPr="00E56D31">
        <w:rPr>
          <w:rFonts w:asciiTheme="minorHAnsi" w:hAnsiTheme="minorHAnsi" w:cstheme="minorHAnsi"/>
        </w:rPr>
        <w:t>lu</w:t>
      </w:r>
      <w:r w:rsidR="004265EB" w:rsidRPr="00E56D31">
        <w:rPr>
          <w:rFonts w:asciiTheme="minorHAnsi" w:hAnsiTheme="minorHAnsi" w:cstheme="minorHAnsi"/>
        </w:rPr>
        <w:t>ate</w:t>
      </w:r>
      <w:r w:rsidR="00EB1F94" w:rsidRPr="00E56D31">
        <w:rPr>
          <w:rFonts w:asciiTheme="minorHAnsi" w:hAnsiTheme="minorHAnsi" w:cstheme="minorHAnsi"/>
        </w:rPr>
        <w:t xml:space="preserve"> from</w:t>
      </w:r>
      <w:r w:rsidRPr="00E56D31">
        <w:rPr>
          <w:rFonts w:asciiTheme="minorHAnsi" w:hAnsiTheme="minorHAnsi" w:cstheme="minorHAnsi"/>
        </w:rPr>
        <w:t xml:space="preserve"> </w:t>
      </w:r>
      <w:r w:rsidR="00B15532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>CALB2 3’</w:t>
      </w:r>
      <w:r w:rsidR="005106C3" w:rsidRPr="00E56D31">
        <w:rPr>
          <w:rFonts w:asciiTheme="minorHAnsi" w:hAnsiTheme="minorHAnsi" w:cstheme="minorHAnsi"/>
        </w:rPr>
        <w:t xml:space="preserve"> </w:t>
      </w:r>
      <w:r w:rsidR="00F23376" w:rsidRPr="00E56D31">
        <w:rPr>
          <w:rFonts w:asciiTheme="minorHAnsi" w:hAnsiTheme="minorHAnsi" w:cstheme="minorHAnsi"/>
        </w:rPr>
        <w:t xml:space="preserve">UTR </w:t>
      </w:r>
      <w:r w:rsidRPr="00E56D31">
        <w:rPr>
          <w:rFonts w:asciiTheme="minorHAnsi" w:hAnsiTheme="minorHAnsi" w:cstheme="minorHAnsi"/>
        </w:rPr>
        <w:t>ARE</w:t>
      </w:r>
      <w:r w:rsidR="00EB1F94" w:rsidRPr="00E56D31">
        <w:rPr>
          <w:rFonts w:asciiTheme="minorHAnsi" w:hAnsiTheme="minorHAnsi" w:cstheme="minorHAnsi"/>
        </w:rPr>
        <w:t>-probe</w:t>
      </w:r>
      <w:r w:rsidRPr="00E56D31">
        <w:rPr>
          <w:rFonts w:asciiTheme="minorHAnsi" w:hAnsiTheme="minorHAnsi" w:cstheme="minorHAnsi"/>
        </w:rPr>
        <w:t xml:space="preserve"> </w:t>
      </w:r>
      <w:r w:rsidR="005106C3" w:rsidRPr="00E56D31">
        <w:rPr>
          <w:rFonts w:asciiTheme="minorHAnsi" w:hAnsiTheme="minorHAnsi" w:cstheme="minorHAnsi"/>
        </w:rPr>
        <w:t>demonstrated</w:t>
      </w:r>
      <w:r w:rsidR="00F23376" w:rsidRPr="00E56D31">
        <w:rPr>
          <w:rFonts w:asciiTheme="minorHAnsi" w:hAnsiTheme="minorHAnsi" w:cstheme="minorHAnsi"/>
        </w:rPr>
        <w:t xml:space="preserve"> binding of HuR whereas </w:t>
      </w:r>
      <w:r w:rsidR="005106C3" w:rsidRPr="00E56D31">
        <w:rPr>
          <w:rFonts w:asciiTheme="minorHAnsi" w:hAnsiTheme="minorHAnsi" w:cstheme="minorHAnsi"/>
        </w:rPr>
        <w:t>HuR</w:t>
      </w:r>
      <w:r w:rsidR="00584EE5" w:rsidRPr="00E56D31">
        <w:rPr>
          <w:rFonts w:asciiTheme="minorHAnsi" w:hAnsiTheme="minorHAnsi" w:cstheme="minorHAnsi"/>
        </w:rPr>
        <w:t xml:space="preserve"> was </w:t>
      </w:r>
      <w:r w:rsidR="00EB1F94" w:rsidRPr="00E56D31">
        <w:rPr>
          <w:rFonts w:asciiTheme="minorHAnsi" w:hAnsiTheme="minorHAnsi" w:cstheme="minorHAnsi"/>
        </w:rPr>
        <w:t>absent</w:t>
      </w:r>
      <w:r w:rsidR="00584EE5" w:rsidRPr="00E56D31">
        <w:rPr>
          <w:rFonts w:asciiTheme="minorHAnsi" w:hAnsiTheme="minorHAnsi" w:cstheme="minorHAnsi"/>
        </w:rPr>
        <w:t xml:space="preserve"> in the </w:t>
      </w:r>
      <w:r w:rsidR="005D5A43" w:rsidRPr="00E56D31">
        <w:rPr>
          <w:rFonts w:asciiTheme="minorHAnsi" w:hAnsiTheme="minorHAnsi" w:cstheme="minorHAnsi"/>
        </w:rPr>
        <w:t>eluate</w:t>
      </w:r>
      <w:r w:rsidR="00F23376" w:rsidRPr="00E56D31">
        <w:rPr>
          <w:rFonts w:asciiTheme="minorHAnsi" w:hAnsiTheme="minorHAnsi" w:cstheme="minorHAnsi"/>
        </w:rPr>
        <w:t xml:space="preserve"> </w:t>
      </w:r>
      <w:r w:rsidR="00584EE5" w:rsidRPr="00E56D31">
        <w:rPr>
          <w:rFonts w:asciiTheme="minorHAnsi" w:hAnsiTheme="minorHAnsi" w:cstheme="minorHAnsi"/>
        </w:rPr>
        <w:t xml:space="preserve">from </w:t>
      </w:r>
      <w:r w:rsidR="00F23376" w:rsidRPr="00E56D31">
        <w:rPr>
          <w:rFonts w:asciiTheme="minorHAnsi" w:hAnsiTheme="minorHAnsi" w:cstheme="minorHAnsi"/>
        </w:rPr>
        <w:t>the mutant probe CALB 3’</w:t>
      </w:r>
      <w:r w:rsidR="005106C3" w:rsidRPr="00E56D31">
        <w:rPr>
          <w:rFonts w:asciiTheme="minorHAnsi" w:hAnsiTheme="minorHAnsi" w:cstheme="minorHAnsi"/>
        </w:rPr>
        <w:t xml:space="preserve"> </w:t>
      </w:r>
      <w:r w:rsidR="00F23376" w:rsidRPr="00E56D31">
        <w:rPr>
          <w:rFonts w:asciiTheme="minorHAnsi" w:hAnsiTheme="minorHAnsi" w:cstheme="minorHAnsi"/>
        </w:rPr>
        <w:t xml:space="preserve">UTR (mtARE). </w:t>
      </w:r>
      <w:r w:rsidR="00584EE5" w:rsidRPr="00E56D31">
        <w:rPr>
          <w:rFonts w:asciiTheme="minorHAnsi" w:hAnsiTheme="minorHAnsi" w:cstheme="minorHAnsi"/>
        </w:rPr>
        <w:t xml:space="preserve">HuR </w:t>
      </w:r>
      <w:r w:rsidR="0048238B" w:rsidRPr="00E56D31">
        <w:rPr>
          <w:rFonts w:asciiTheme="minorHAnsi" w:hAnsiTheme="minorHAnsi" w:cstheme="minorHAnsi"/>
        </w:rPr>
        <w:t>was</w:t>
      </w:r>
      <w:r w:rsidR="00EB1F94" w:rsidRPr="00E56D31">
        <w:rPr>
          <w:rFonts w:asciiTheme="minorHAnsi" w:hAnsiTheme="minorHAnsi" w:cstheme="minorHAnsi"/>
        </w:rPr>
        <w:t xml:space="preserve"> also absent in the </w:t>
      </w:r>
      <w:r w:rsidR="005D5A43" w:rsidRPr="00E56D31">
        <w:rPr>
          <w:rFonts w:asciiTheme="minorHAnsi" w:hAnsiTheme="minorHAnsi" w:cstheme="minorHAnsi"/>
        </w:rPr>
        <w:t>eluate</w:t>
      </w:r>
      <w:r w:rsidR="00584EE5" w:rsidRPr="00E56D31">
        <w:rPr>
          <w:rFonts w:asciiTheme="minorHAnsi" w:hAnsiTheme="minorHAnsi" w:cstheme="minorHAnsi"/>
        </w:rPr>
        <w:t xml:space="preserve"> from</w:t>
      </w:r>
      <w:r w:rsidR="00F23376" w:rsidRPr="00E56D31">
        <w:rPr>
          <w:rFonts w:asciiTheme="minorHAnsi" w:hAnsiTheme="minorHAnsi" w:cstheme="minorHAnsi"/>
        </w:rPr>
        <w:t xml:space="preserve"> </w:t>
      </w:r>
      <w:r w:rsidR="005106C3" w:rsidRPr="00E56D31">
        <w:rPr>
          <w:rFonts w:asciiTheme="minorHAnsi" w:hAnsiTheme="minorHAnsi" w:cstheme="minorHAnsi"/>
        </w:rPr>
        <w:t xml:space="preserve">the </w:t>
      </w:r>
      <w:r w:rsidR="00F23376" w:rsidRPr="00E56D31">
        <w:rPr>
          <w:rFonts w:asciiTheme="minorHAnsi" w:hAnsiTheme="minorHAnsi" w:cstheme="minorHAnsi"/>
        </w:rPr>
        <w:t>unrelated RNA probe which binds</w:t>
      </w:r>
      <w:r w:rsidR="005106C3" w:rsidRPr="00E56D31">
        <w:rPr>
          <w:rFonts w:asciiTheme="minorHAnsi" w:hAnsiTheme="minorHAnsi" w:cstheme="minorHAnsi"/>
        </w:rPr>
        <w:t xml:space="preserve"> the</w:t>
      </w:r>
      <w:r w:rsidR="00F23376" w:rsidRPr="00E56D31">
        <w:rPr>
          <w:rFonts w:asciiTheme="minorHAnsi" w:hAnsiTheme="minorHAnsi" w:cstheme="minorHAnsi"/>
        </w:rPr>
        <w:t xml:space="preserve"> iron-responsive protein</w:t>
      </w:r>
      <w:r w:rsidR="00D25030" w:rsidRPr="00E56D31">
        <w:rPr>
          <w:rFonts w:asciiTheme="minorHAnsi" w:hAnsiTheme="minorHAnsi" w:cstheme="minorHAnsi"/>
        </w:rPr>
        <w:t xml:space="preserve"> (</w:t>
      </w:r>
      <w:r w:rsidR="00D25030" w:rsidRPr="0053700F">
        <w:rPr>
          <w:rFonts w:asciiTheme="minorHAnsi" w:hAnsiTheme="minorHAnsi" w:cstheme="minorHAnsi"/>
          <w:b/>
        </w:rPr>
        <w:t>Figure 2A</w:t>
      </w:r>
      <w:r w:rsidR="00D25030" w:rsidRPr="00E56D31">
        <w:rPr>
          <w:rFonts w:asciiTheme="minorHAnsi" w:hAnsiTheme="minorHAnsi" w:cstheme="minorHAnsi"/>
        </w:rPr>
        <w:t>)</w:t>
      </w:r>
      <w:r w:rsidR="00F23376" w:rsidRPr="00E56D31">
        <w:rPr>
          <w:rFonts w:asciiTheme="minorHAnsi" w:hAnsiTheme="minorHAnsi" w:cstheme="minorHAnsi"/>
        </w:rPr>
        <w:t>.</w:t>
      </w:r>
      <w:r w:rsidR="00262A2A" w:rsidRPr="00E56D31">
        <w:rPr>
          <w:rFonts w:asciiTheme="minorHAnsi" w:hAnsiTheme="minorHAnsi" w:cstheme="minorHAnsi"/>
        </w:rPr>
        <w:t xml:space="preserve"> </w:t>
      </w:r>
      <w:r w:rsidR="0048238B" w:rsidRPr="00E56D31">
        <w:rPr>
          <w:rFonts w:asciiTheme="minorHAnsi" w:hAnsiTheme="minorHAnsi" w:cstheme="minorHAnsi"/>
        </w:rPr>
        <w:t>To further demonstrate the specificity between</w:t>
      </w:r>
      <w:r w:rsidR="00F23376" w:rsidRPr="00E56D31">
        <w:rPr>
          <w:rFonts w:asciiTheme="minorHAnsi" w:hAnsiTheme="minorHAnsi" w:cstheme="minorHAnsi"/>
        </w:rPr>
        <w:t xml:space="preserve"> </w:t>
      </w:r>
      <w:r w:rsidR="00AA0D59" w:rsidRPr="00E56D31">
        <w:rPr>
          <w:rFonts w:asciiTheme="minorHAnsi" w:hAnsiTheme="minorHAnsi" w:cstheme="minorHAnsi"/>
        </w:rPr>
        <w:t xml:space="preserve">the </w:t>
      </w:r>
      <w:r w:rsidR="00F331DC" w:rsidRPr="00E56D31">
        <w:rPr>
          <w:rFonts w:asciiTheme="minorHAnsi" w:hAnsiTheme="minorHAnsi" w:cstheme="minorHAnsi"/>
        </w:rPr>
        <w:t>CALB 3’</w:t>
      </w:r>
      <w:r w:rsidR="005106C3" w:rsidRPr="00E56D31">
        <w:rPr>
          <w:rFonts w:asciiTheme="minorHAnsi" w:hAnsiTheme="minorHAnsi" w:cstheme="minorHAnsi"/>
        </w:rPr>
        <w:t xml:space="preserve"> </w:t>
      </w:r>
      <w:r w:rsidR="00F331DC" w:rsidRPr="00E56D31">
        <w:rPr>
          <w:rFonts w:asciiTheme="minorHAnsi" w:hAnsiTheme="minorHAnsi" w:cstheme="minorHAnsi"/>
        </w:rPr>
        <w:t xml:space="preserve">UTR (ARE) </w:t>
      </w:r>
      <w:r w:rsidR="0048238B" w:rsidRPr="00E56D31">
        <w:rPr>
          <w:rFonts w:asciiTheme="minorHAnsi" w:hAnsiTheme="minorHAnsi" w:cstheme="minorHAnsi"/>
        </w:rPr>
        <w:t xml:space="preserve">and HuR, the membrane was additionally probed with anti-mesothelin </w:t>
      </w:r>
      <w:r w:rsidR="00FB572A" w:rsidRPr="00E56D31">
        <w:rPr>
          <w:rFonts w:asciiTheme="minorHAnsi" w:hAnsiTheme="minorHAnsi" w:cstheme="minorHAnsi"/>
        </w:rPr>
        <w:t xml:space="preserve">(MSLN) </w:t>
      </w:r>
      <w:r w:rsidR="0048238B" w:rsidRPr="00E56D31">
        <w:rPr>
          <w:rFonts w:asciiTheme="minorHAnsi" w:hAnsiTheme="minorHAnsi" w:cstheme="minorHAnsi"/>
        </w:rPr>
        <w:t>antibody</w:t>
      </w:r>
      <w:r w:rsidR="00AA0D59" w:rsidRPr="00E56D31">
        <w:rPr>
          <w:rFonts w:asciiTheme="minorHAnsi" w:hAnsiTheme="minorHAnsi" w:cstheme="minorHAnsi"/>
        </w:rPr>
        <w:t>, as this protein</w:t>
      </w:r>
      <w:r w:rsidR="00581AD4" w:rsidRPr="00E56D31">
        <w:rPr>
          <w:rFonts w:asciiTheme="minorHAnsi" w:hAnsiTheme="minorHAnsi" w:cstheme="minorHAnsi"/>
        </w:rPr>
        <w:t xml:space="preserve"> </w:t>
      </w:r>
      <w:r w:rsidR="00C04ED9" w:rsidRPr="00E56D31">
        <w:rPr>
          <w:rFonts w:asciiTheme="minorHAnsi" w:hAnsiTheme="minorHAnsi" w:cstheme="minorHAnsi"/>
        </w:rPr>
        <w:t>does</w:t>
      </w:r>
      <w:r w:rsidR="00581AD4" w:rsidRPr="00E56D31">
        <w:rPr>
          <w:rFonts w:asciiTheme="minorHAnsi" w:hAnsiTheme="minorHAnsi" w:cstheme="minorHAnsi"/>
        </w:rPr>
        <w:t xml:space="preserve"> not interact with RNA. </w:t>
      </w:r>
      <w:r w:rsidR="005D5A43" w:rsidRPr="00E56D31">
        <w:rPr>
          <w:rFonts w:asciiTheme="minorHAnsi" w:hAnsiTheme="minorHAnsi" w:cstheme="minorHAnsi"/>
        </w:rPr>
        <w:t>Eluate</w:t>
      </w:r>
      <w:r w:rsidR="00581AD4" w:rsidRPr="00E56D31">
        <w:rPr>
          <w:rFonts w:asciiTheme="minorHAnsi" w:hAnsiTheme="minorHAnsi" w:cstheme="minorHAnsi"/>
        </w:rPr>
        <w:t xml:space="preserve">s from all three samples showed no presence of mesothelin. </w:t>
      </w:r>
      <w:r w:rsidR="00F23376" w:rsidRPr="00E56D31">
        <w:rPr>
          <w:rFonts w:asciiTheme="minorHAnsi" w:hAnsiTheme="minorHAnsi" w:cstheme="minorHAnsi"/>
        </w:rPr>
        <w:t xml:space="preserve">Taken together, this indicates that the stabilizing ARE motif within CALB2 3’UTR can </w:t>
      </w:r>
      <w:r w:rsidR="00581AD4" w:rsidRPr="00E56D31">
        <w:rPr>
          <w:rFonts w:asciiTheme="minorHAnsi" w:hAnsiTheme="minorHAnsi" w:cstheme="minorHAnsi"/>
        </w:rPr>
        <w:t xml:space="preserve">specifically </w:t>
      </w:r>
      <w:r w:rsidR="00F23376" w:rsidRPr="00E56D31">
        <w:rPr>
          <w:rFonts w:asciiTheme="minorHAnsi" w:hAnsiTheme="minorHAnsi" w:cstheme="minorHAnsi"/>
        </w:rPr>
        <w:t>bind</w:t>
      </w:r>
      <w:r w:rsidR="00AA0D59" w:rsidRPr="00E56D31">
        <w:rPr>
          <w:rFonts w:asciiTheme="minorHAnsi" w:hAnsiTheme="minorHAnsi" w:cstheme="minorHAnsi"/>
        </w:rPr>
        <w:t xml:space="preserve"> </w:t>
      </w:r>
      <w:r w:rsidR="00F23376" w:rsidRPr="00E56D31">
        <w:rPr>
          <w:rFonts w:asciiTheme="minorHAnsi" w:hAnsiTheme="minorHAnsi" w:cstheme="minorHAnsi"/>
        </w:rPr>
        <w:t>HuR protein.</w:t>
      </w:r>
      <w:r w:rsidR="004D3005">
        <w:rPr>
          <w:rFonts w:asciiTheme="minorHAnsi" w:hAnsiTheme="minorHAnsi" w:cstheme="minorHAnsi"/>
        </w:rPr>
        <w:t xml:space="preserve"> </w:t>
      </w:r>
    </w:p>
    <w:p w14:paraId="48684BC3" w14:textId="77777777" w:rsidR="00D25030" w:rsidRPr="00E56D31" w:rsidRDefault="00D25030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7EBAF07B" w14:textId="37A49F1A" w:rsidR="00CA1986" w:rsidRPr="00E56D31" w:rsidRDefault="00CA1986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E56D31">
        <w:rPr>
          <w:rFonts w:asciiTheme="minorHAnsi" w:hAnsiTheme="minorHAnsi" w:cstheme="minorHAnsi"/>
        </w:rPr>
        <w:t xml:space="preserve">Coomassie staining of the gel </w:t>
      </w:r>
      <w:r w:rsidR="006A3E51" w:rsidRPr="00E56D31">
        <w:rPr>
          <w:rFonts w:asciiTheme="minorHAnsi" w:hAnsiTheme="minorHAnsi" w:cstheme="minorHAnsi"/>
        </w:rPr>
        <w:t>(</w:t>
      </w:r>
      <w:r w:rsidR="006A3E51" w:rsidRPr="0053700F">
        <w:rPr>
          <w:rFonts w:asciiTheme="minorHAnsi" w:hAnsiTheme="minorHAnsi" w:cstheme="minorHAnsi"/>
          <w:b/>
        </w:rPr>
        <w:t>Figure 2B</w:t>
      </w:r>
      <w:r w:rsidR="006A3E51" w:rsidRPr="00E56D31">
        <w:rPr>
          <w:rFonts w:asciiTheme="minorHAnsi" w:hAnsiTheme="minorHAnsi" w:cstheme="minorHAnsi"/>
        </w:rPr>
        <w:t xml:space="preserve">) </w:t>
      </w:r>
      <w:r w:rsidRPr="00E56D31">
        <w:rPr>
          <w:rFonts w:asciiTheme="minorHAnsi" w:hAnsiTheme="minorHAnsi" w:cstheme="minorHAnsi"/>
        </w:rPr>
        <w:t>shows that equal amount</w:t>
      </w:r>
      <w:r w:rsidR="00716690" w:rsidRPr="00E56D31">
        <w:rPr>
          <w:rFonts w:asciiTheme="minorHAnsi" w:hAnsiTheme="minorHAnsi" w:cstheme="minorHAnsi"/>
        </w:rPr>
        <w:t>s</w:t>
      </w:r>
      <w:r w:rsidRPr="00E56D31">
        <w:rPr>
          <w:rFonts w:asciiTheme="minorHAnsi" w:hAnsiTheme="minorHAnsi" w:cstheme="minorHAnsi"/>
        </w:rPr>
        <w:t xml:space="preserve"> of proteins w</w:t>
      </w:r>
      <w:r w:rsidR="005106C3" w:rsidRPr="00E56D31">
        <w:rPr>
          <w:rFonts w:asciiTheme="minorHAnsi" w:hAnsiTheme="minorHAnsi" w:cstheme="minorHAnsi"/>
        </w:rPr>
        <w:t>ere</w:t>
      </w:r>
      <w:r w:rsidRPr="00E56D31">
        <w:rPr>
          <w:rFonts w:asciiTheme="minorHAnsi" w:hAnsiTheme="minorHAnsi" w:cstheme="minorHAnsi"/>
        </w:rPr>
        <w:t xml:space="preserve"> used to incubate with </w:t>
      </w:r>
      <w:r w:rsidR="005106C3" w:rsidRPr="00E56D31">
        <w:rPr>
          <w:rFonts w:asciiTheme="minorHAnsi" w:hAnsiTheme="minorHAnsi" w:cstheme="minorHAnsi"/>
        </w:rPr>
        <w:t xml:space="preserve">the </w:t>
      </w:r>
      <w:r w:rsidRPr="00E56D31">
        <w:rPr>
          <w:rFonts w:asciiTheme="minorHAnsi" w:hAnsiTheme="minorHAnsi" w:cstheme="minorHAnsi"/>
        </w:rPr>
        <w:t>three different RNA probes.</w:t>
      </w:r>
      <w:r w:rsidR="004D3005">
        <w:rPr>
          <w:rFonts w:asciiTheme="minorHAnsi" w:hAnsiTheme="minorHAnsi" w:cstheme="minorHAnsi"/>
        </w:rPr>
        <w:t xml:space="preserve"> </w:t>
      </w:r>
      <w:r w:rsidR="00C04ED9" w:rsidRPr="00E56D31">
        <w:rPr>
          <w:rFonts w:asciiTheme="minorHAnsi" w:hAnsiTheme="minorHAnsi" w:cstheme="minorHAnsi"/>
        </w:rPr>
        <w:t xml:space="preserve">Because of the low amount of </w:t>
      </w:r>
      <w:r w:rsidR="00B06235" w:rsidRPr="00E56D31">
        <w:rPr>
          <w:rFonts w:asciiTheme="minorHAnsi" w:hAnsiTheme="minorHAnsi" w:cstheme="minorHAnsi"/>
        </w:rPr>
        <w:t>cytosolic extract used</w:t>
      </w:r>
      <w:r w:rsidR="00AA0D59" w:rsidRPr="00E56D31">
        <w:rPr>
          <w:rFonts w:asciiTheme="minorHAnsi" w:hAnsiTheme="minorHAnsi" w:cstheme="minorHAnsi"/>
        </w:rPr>
        <w:t xml:space="preserve"> and </w:t>
      </w:r>
      <w:r w:rsidR="005B10FA" w:rsidRPr="00E56D31">
        <w:rPr>
          <w:rFonts w:asciiTheme="minorHAnsi" w:hAnsiTheme="minorHAnsi" w:cstheme="minorHAnsi"/>
        </w:rPr>
        <w:t>transfer</w:t>
      </w:r>
      <w:r w:rsidR="00AA0D59" w:rsidRPr="00E56D31">
        <w:rPr>
          <w:rFonts w:asciiTheme="minorHAnsi" w:hAnsiTheme="minorHAnsi" w:cstheme="minorHAnsi"/>
        </w:rPr>
        <w:t xml:space="preserve"> to the membrane</w:t>
      </w:r>
      <w:r w:rsidR="00A64344" w:rsidRPr="00E56D31">
        <w:rPr>
          <w:rFonts w:asciiTheme="minorHAnsi" w:hAnsiTheme="minorHAnsi" w:cstheme="minorHAnsi"/>
        </w:rPr>
        <w:t>, this staining did not allow for</w:t>
      </w:r>
      <w:r w:rsidR="00B06235" w:rsidRPr="00E56D31">
        <w:rPr>
          <w:rFonts w:asciiTheme="minorHAnsi" w:hAnsiTheme="minorHAnsi" w:cstheme="minorHAnsi"/>
        </w:rPr>
        <w:t xml:space="preserve"> detect</w:t>
      </w:r>
      <w:r w:rsidR="00A64344" w:rsidRPr="00E56D31">
        <w:rPr>
          <w:rFonts w:asciiTheme="minorHAnsi" w:hAnsiTheme="minorHAnsi" w:cstheme="minorHAnsi"/>
        </w:rPr>
        <w:t>ion</w:t>
      </w:r>
      <w:r w:rsidR="00B06235" w:rsidRPr="00E56D31">
        <w:rPr>
          <w:rFonts w:asciiTheme="minorHAnsi" w:hAnsiTheme="minorHAnsi" w:cstheme="minorHAnsi"/>
        </w:rPr>
        <w:t xml:space="preserve"> </w:t>
      </w:r>
      <w:r w:rsidR="005106C3" w:rsidRPr="00E56D31">
        <w:rPr>
          <w:rFonts w:asciiTheme="minorHAnsi" w:hAnsiTheme="minorHAnsi" w:cstheme="minorHAnsi"/>
        </w:rPr>
        <w:t xml:space="preserve">of </w:t>
      </w:r>
      <w:r w:rsidR="00B06235" w:rsidRPr="00E56D31">
        <w:rPr>
          <w:rFonts w:asciiTheme="minorHAnsi" w:hAnsiTheme="minorHAnsi" w:cstheme="minorHAnsi"/>
        </w:rPr>
        <w:t xml:space="preserve">proteins in the </w:t>
      </w:r>
      <w:r w:rsidR="005D5A43" w:rsidRPr="00E56D31">
        <w:rPr>
          <w:rFonts w:asciiTheme="minorHAnsi" w:hAnsiTheme="minorHAnsi" w:cstheme="minorHAnsi"/>
        </w:rPr>
        <w:t>eluate</w:t>
      </w:r>
      <w:r w:rsidRPr="00E56D31">
        <w:rPr>
          <w:rFonts w:asciiTheme="minorHAnsi" w:hAnsiTheme="minorHAnsi" w:cstheme="minorHAnsi"/>
        </w:rPr>
        <w:t xml:space="preserve"> (E) lane</w:t>
      </w:r>
      <w:r w:rsidR="00B06235" w:rsidRPr="00E56D31">
        <w:rPr>
          <w:rFonts w:asciiTheme="minorHAnsi" w:hAnsiTheme="minorHAnsi" w:cstheme="minorHAnsi"/>
        </w:rPr>
        <w:t>s, which were</w:t>
      </w:r>
      <w:r w:rsidR="005778D3" w:rsidRPr="00E56D31">
        <w:rPr>
          <w:rFonts w:asciiTheme="minorHAnsi" w:hAnsiTheme="minorHAnsi" w:cstheme="minorHAnsi"/>
        </w:rPr>
        <w:t xml:space="preserve"> otherwise</w:t>
      </w:r>
      <w:r w:rsidR="00B06235" w:rsidRPr="00E56D31">
        <w:rPr>
          <w:rFonts w:asciiTheme="minorHAnsi" w:hAnsiTheme="minorHAnsi" w:cstheme="minorHAnsi"/>
        </w:rPr>
        <w:t xml:space="preserve"> detected by Western blot analysis</w:t>
      </w:r>
      <w:r w:rsidRPr="00E56D31">
        <w:rPr>
          <w:rFonts w:asciiTheme="minorHAnsi" w:hAnsiTheme="minorHAnsi" w:cstheme="minorHAnsi"/>
        </w:rPr>
        <w:t>.</w:t>
      </w:r>
    </w:p>
    <w:p w14:paraId="5063F2E6" w14:textId="77777777" w:rsidR="00CA1986" w:rsidRPr="00E56D31" w:rsidRDefault="00CA1986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C9083F6" w14:textId="3C2383A6" w:rsidR="00B32616" w:rsidRPr="00E56D31" w:rsidRDefault="00AF2C1B" w:rsidP="000B0A2A">
      <w:pPr>
        <w:rPr>
          <w:rFonts w:asciiTheme="minorHAnsi" w:hAnsiTheme="minorHAnsi" w:cstheme="minorHAnsi"/>
          <w:color w:val="auto"/>
        </w:rPr>
      </w:pPr>
      <w:r w:rsidRPr="00E56D31">
        <w:rPr>
          <w:rFonts w:asciiTheme="minorHAnsi" w:hAnsiTheme="minorHAnsi" w:cstheme="minorHAnsi"/>
          <w:b/>
        </w:rPr>
        <w:t>F</w:t>
      </w:r>
      <w:r w:rsidR="00B32616" w:rsidRPr="00E56D31">
        <w:rPr>
          <w:rFonts w:asciiTheme="minorHAnsi" w:hAnsiTheme="minorHAnsi" w:cstheme="minorHAnsi"/>
          <w:b/>
        </w:rPr>
        <w:t xml:space="preserve">IGURE </w:t>
      </w:r>
      <w:r w:rsidR="0013621E" w:rsidRPr="00E56D31">
        <w:rPr>
          <w:rFonts w:asciiTheme="minorHAnsi" w:hAnsiTheme="minorHAnsi" w:cstheme="minorHAnsi"/>
          <w:b/>
        </w:rPr>
        <w:t xml:space="preserve">AND TABLE </w:t>
      </w:r>
      <w:r w:rsidR="00B32616" w:rsidRPr="00E56D31">
        <w:rPr>
          <w:rFonts w:asciiTheme="minorHAnsi" w:hAnsiTheme="minorHAnsi" w:cstheme="minorHAnsi"/>
          <w:b/>
        </w:rPr>
        <w:t>LEGENDS:</w:t>
      </w:r>
      <w:r w:rsidR="00B32616" w:rsidRPr="00E56D31">
        <w:rPr>
          <w:rFonts w:asciiTheme="minorHAnsi" w:hAnsiTheme="minorHAnsi" w:cstheme="minorHAnsi"/>
          <w:color w:val="808080"/>
        </w:rPr>
        <w:t xml:space="preserve"> </w:t>
      </w:r>
    </w:p>
    <w:p w14:paraId="397E3EF0" w14:textId="77777777" w:rsidR="00581203" w:rsidRPr="00E56D31" w:rsidRDefault="00581203" w:rsidP="000B0A2A">
      <w:pPr>
        <w:rPr>
          <w:rFonts w:asciiTheme="minorHAnsi" w:hAnsiTheme="minorHAnsi" w:cstheme="minorHAnsi"/>
          <w:color w:val="auto"/>
        </w:rPr>
      </w:pPr>
    </w:p>
    <w:p w14:paraId="758A1CB2" w14:textId="06F7DFF2" w:rsidR="003C5043" w:rsidRPr="00E56D31" w:rsidRDefault="003C5043" w:rsidP="000B0A2A">
      <w:pPr>
        <w:rPr>
          <w:rFonts w:asciiTheme="minorHAnsi" w:hAnsiTheme="minorHAnsi" w:cstheme="minorHAnsi"/>
          <w:color w:val="auto"/>
        </w:rPr>
      </w:pPr>
      <w:r w:rsidRPr="00E56D31">
        <w:rPr>
          <w:rFonts w:asciiTheme="minorHAnsi" w:hAnsiTheme="minorHAnsi" w:cstheme="minorHAnsi"/>
          <w:b/>
          <w:color w:val="auto"/>
        </w:rPr>
        <w:t>Figure 1</w:t>
      </w:r>
      <w:r w:rsidR="00D043E4" w:rsidRPr="00E56D31">
        <w:rPr>
          <w:rFonts w:asciiTheme="minorHAnsi" w:hAnsiTheme="minorHAnsi" w:cstheme="minorHAnsi"/>
          <w:b/>
          <w:color w:val="auto"/>
        </w:rPr>
        <w:t>.</w:t>
      </w:r>
      <w:r w:rsidR="00581203" w:rsidRPr="00E56D31">
        <w:rPr>
          <w:rFonts w:asciiTheme="minorHAnsi" w:hAnsiTheme="minorHAnsi" w:cstheme="minorHAnsi"/>
          <w:b/>
          <w:color w:val="auto"/>
        </w:rPr>
        <w:t xml:space="preserve"> </w:t>
      </w:r>
      <w:r w:rsidR="0095144E" w:rsidRPr="00E56D31">
        <w:rPr>
          <w:rFonts w:asciiTheme="minorHAnsi" w:hAnsiTheme="minorHAnsi" w:cstheme="minorHAnsi"/>
          <w:b/>
          <w:color w:val="auto"/>
        </w:rPr>
        <w:t xml:space="preserve">Western blot analysis of </w:t>
      </w:r>
      <w:r w:rsidR="008E5610" w:rsidRPr="00E56D31">
        <w:rPr>
          <w:rFonts w:asciiTheme="minorHAnsi" w:hAnsiTheme="minorHAnsi" w:cstheme="minorHAnsi"/>
          <w:b/>
          <w:color w:val="auto"/>
        </w:rPr>
        <w:t>5</w:t>
      </w:r>
      <w:r w:rsidR="00EA6BE0" w:rsidRPr="00E56D31">
        <w:rPr>
          <w:rFonts w:asciiTheme="minorHAnsi" w:hAnsiTheme="minorHAnsi" w:cstheme="minorHAnsi"/>
          <w:b/>
          <w:color w:val="auto"/>
        </w:rPr>
        <w:t xml:space="preserve"> </w:t>
      </w:r>
      <w:r w:rsidR="00E56D31" w:rsidRPr="00E56D31">
        <w:rPr>
          <w:rFonts w:asciiTheme="minorHAnsi" w:hAnsiTheme="minorHAnsi" w:cstheme="minorHAnsi"/>
          <w:b/>
        </w:rPr>
        <w:t>µ</w:t>
      </w:r>
      <w:r w:rsidR="008E5610" w:rsidRPr="00E56D31">
        <w:rPr>
          <w:rFonts w:asciiTheme="minorHAnsi" w:hAnsiTheme="minorHAnsi" w:cstheme="minorHAnsi"/>
          <w:b/>
          <w:color w:val="auto"/>
        </w:rPr>
        <w:t xml:space="preserve">g </w:t>
      </w:r>
      <w:r w:rsidR="00935354" w:rsidRPr="00E56D31">
        <w:rPr>
          <w:rFonts w:asciiTheme="minorHAnsi" w:hAnsiTheme="minorHAnsi" w:cstheme="minorHAnsi"/>
          <w:b/>
          <w:color w:val="auto"/>
        </w:rPr>
        <w:t xml:space="preserve">of </w:t>
      </w:r>
      <w:r w:rsidR="0095144E" w:rsidRPr="00E56D31">
        <w:rPr>
          <w:rFonts w:asciiTheme="minorHAnsi" w:hAnsiTheme="minorHAnsi" w:cstheme="minorHAnsi"/>
          <w:b/>
          <w:color w:val="auto"/>
        </w:rPr>
        <w:t xml:space="preserve">cytosolic and nuclear protein fraction. </w:t>
      </w:r>
      <w:r w:rsidR="0095144E" w:rsidRPr="00E56D31">
        <w:rPr>
          <w:rFonts w:asciiTheme="minorHAnsi" w:hAnsiTheme="minorHAnsi" w:cstheme="minorHAnsi"/>
          <w:color w:val="auto"/>
        </w:rPr>
        <w:t xml:space="preserve">PARP protein is present in </w:t>
      </w:r>
      <w:r w:rsidR="00ED4E45" w:rsidRPr="00E56D31">
        <w:rPr>
          <w:rFonts w:asciiTheme="minorHAnsi" w:hAnsiTheme="minorHAnsi" w:cstheme="minorHAnsi"/>
          <w:color w:val="auto"/>
        </w:rPr>
        <w:t xml:space="preserve">the </w:t>
      </w:r>
      <w:r w:rsidR="0095144E" w:rsidRPr="00E56D31">
        <w:rPr>
          <w:rFonts w:asciiTheme="minorHAnsi" w:hAnsiTheme="minorHAnsi" w:cstheme="minorHAnsi"/>
          <w:color w:val="auto"/>
        </w:rPr>
        <w:t>nuclear fraction</w:t>
      </w:r>
      <w:r w:rsidR="00F22C82" w:rsidRPr="00E56D31">
        <w:rPr>
          <w:rFonts w:asciiTheme="minorHAnsi" w:hAnsiTheme="minorHAnsi" w:cstheme="minorHAnsi"/>
          <w:color w:val="auto"/>
        </w:rPr>
        <w:t xml:space="preserve"> (N)</w:t>
      </w:r>
      <w:r w:rsidR="0095144E" w:rsidRPr="00E56D31">
        <w:rPr>
          <w:rFonts w:asciiTheme="minorHAnsi" w:hAnsiTheme="minorHAnsi" w:cstheme="minorHAnsi"/>
          <w:color w:val="auto"/>
        </w:rPr>
        <w:t xml:space="preserve"> but absent</w:t>
      </w:r>
      <w:r w:rsidR="00ED4E45" w:rsidRPr="00E56D31">
        <w:rPr>
          <w:rFonts w:asciiTheme="minorHAnsi" w:hAnsiTheme="minorHAnsi" w:cstheme="minorHAnsi"/>
          <w:color w:val="auto"/>
        </w:rPr>
        <w:t xml:space="preserve"> from the</w:t>
      </w:r>
      <w:r w:rsidR="00957FA3" w:rsidRPr="00E56D31">
        <w:rPr>
          <w:rFonts w:asciiTheme="minorHAnsi" w:hAnsiTheme="minorHAnsi" w:cstheme="minorHAnsi"/>
          <w:color w:val="auto"/>
        </w:rPr>
        <w:t xml:space="preserve"> </w:t>
      </w:r>
      <w:r w:rsidR="0095144E" w:rsidRPr="00E56D31">
        <w:rPr>
          <w:rFonts w:asciiTheme="minorHAnsi" w:hAnsiTheme="minorHAnsi" w:cstheme="minorHAnsi"/>
          <w:color w:val="auto"/>
        </w:rPr>
        <w:t>cytosolic</w:t>
      </w:r>
      <w:r w:rsidR="00F22C82" w:rsidRPr="00E56D31">
        <w:rPr>
          <w:rFonts w:asciiTheme="minorHAnsi" w:hAnsiTheme="minorHAnsi" w:cstheme="minorHAnsi"/>
          <w:color w:val="auto"/>
        </w:rPr>
        <w:t xml:space="preserve"> (C)</w:t>
      </w:r>
      <w:r w:rsidR="00ED4E45" w:rsidRPr="00E56D31">
        <w:rPr>
          <w:rFonts w:asciiTheme="minorHAnsi" w:hAnsiTheme="minorHAnsi" w:cstheme="minorHAnsi"/>
          <w:color w:val="auto"/>
        </w:rPr>
        <w:t xml:space="preserve"> fraction</w:t>
      </w:r>
      <w:r w:rsidR="0095144E" w:rsidRPr="00E56D31">
        <w:rPr>
          <w:rFonts w:asciiTheme="minorHAnsi" w:hAnsiTheme="minorHAnsi" w:cstheme="minorHAnsi"/>
          <w:color w:val="auto"/>
        </w:rPr>
        <w:t xml:space="preserve">. </w:t>
      </w:r>
      <w:r w:rsidR="00F22C82" w:rsidRPr="00E56D31">
        <w:rPr>
          <w:rFonts w:asciiTheme="minorHAnsi" w:hAnsiTheme="minorHAnsi" w:cstheme="minorHAnsi"/>
          <w:color w:val="auto"/>
        </w:rPr>
        <w:t xml:space="preserve">α-tubulin is present in </w:t>
      </w:r>
      <w:r w:rsidR="003449F9" w:rsidRPr="00E56D31">
        <w:rPr>
          <w:rFonts w:asciiTheme="minorHAnsi" w:hAnsiTheme="minorHAnsi" w:cstheme="minorHAnsi"/>
          <w:color w:val="auto"/>
        </w:rPr>
        <w:t xml:space="preserve">the </w:t>
      </w:r>
      <w:r w:rsidR="00F22C82" w:rsidRPr="00E56D31">
        <w:rPr>
          <w:rFonts w:asciiTheme="minorHAnsi" w:hAnsiTheme="minorHAnsi" w:cstheme="minorHAnsi"/>
          <w:color w:val="auto"/>
        </w:rPr>
        <w:t xml:space="preserve">cytosolic fraction (C) but absent in </w:t>
      </w:r>
      <w:r w:rsidR="003449F9" w:rsidRPr="00E56D31">
        <w:rPr>
          <w:rFonts w:asciiTheme="minorHAnsi" w:hAnsiTheme="minorHAnsi" w:cstheme="minorHAnsi"/>
          <w:color w:val="auto"/>
        </w:rPr>
        <w:t xml:space="preserve">the </w:t>
      </w:r>
      <w:r w:rsidR="00F22C82" w:rsidRPr="00E56D31">
        <w:rPr>
          <w:rFonts w:asciiTheme="minorHAnsi" w:hAnsiTheme="minorHAnsi" w:cstheme="minorHAnsi"/>
          <w:color w:val="auto"/>
        </w:rPr>
        <w:t>nuclear</w:t>
      </w:r>
      <w:r w:rsidR="004F3010" w:rsidRPr="00E56D31">
        <w:rPr>
          <w:rFonts w:asciiTheme="minorHAnsi" w:hAnsiTheme="minorHAnsi" w:cstheme="minorHAnsi"/>
          <w:color w:val="auto"/>
        </w:rPr>
        <w:t xml:space="preserve"> fraction</w:t>
      </w:r>
      <w:r w:rsidR="00F22C82" w:rsidRPr="00E56D31">
        <w:rPr>
          <w:rFonts w:asciiTheme="minorHAnsi" w:hAnsiTheme="minorHAnsi" w:cstheme="minorHAnsi"/>
          <w:color w:val="auto"/>
        </w:rPr>
        <w:t xml:space="preserve"> (N). </w:t>
      </w:r>
    </w:p>
    <w:p w14:paraId="1EB5D1CF" w14:textId="77777777" w:rsidR="00957FA3" w:rsidRPr="00E56D31" w:rsidRDefault="00957FA3" w:rsidP="000B0A2A">
      <w:pPr>
        <w:rPr>
          <w:rFonts w:asciiTheme="minorHAnsi" w:hAnsiTheme="minorHAnsi" w:cstheme="minorHAnsi"/>
          <w:color w:val="auto"/>
        </w:rPr>
      </w:pPr>
    </w:p>
    <w:p w14:paraId="0CD70A0F" w14:textId="0FF9EE94" w:rsidR="0095144E" w:rsidRPr="00E56D31" w:rsidRDefault="003C5043" w:rsidP="000B0A2A">
      <w:pPr>
        <w:rPr>
          <w:rFonts w:asciiTheme="minorHAnsi" w:hAnsiTheme="minorHAnsi" w:cstheme="minorHAnsi"/>
          <w:color w:val="auto"/>
        </w:rPr>
      </w:pPr>
      <w:r w:rsidRPr="00E56D31">
        <w:rPr>
          <w:rFonts w:asciiTheme="minorHAnsi" w:hAnsiTheme="minorHAnsi" w:cstheme="minorHAnsi"/>
          <w:b/>
          <w:color w:val="auto"/>
        </w:rPr>
        <w:t>Figure 2</w:t>
      </w:r>
      <w:r w:rsidR="00D043E4" w:rsidRPr="00E56D31">
        <w:rPr>
          <w:rFonts w:asciiTheme="minorHAnsi" w:hAnsiTheme="minorHAnsi" w:cstheme="minorHAnsi"/>
          <w:b/>
          <w:color w:val="auto"/>
        </w:rPr>
        <w:t>.</w:t>
      </w:r>
      <w:r w:rsidR="0095144E" w:rsidRPr="00E56D31">
        <w:rPr>
          <w:rFonts w:asciiTheme="minorHAnsi" w:hAnsiTheme="minorHAnsi" w:cstheme="minorHAnsi"/>
          <w:b/>
          <w:color w:val="auto"/>
        </w:rPr>
        <w:t xml:space="preserve"> Western blot shows that HuR is captured by 25</w:t>
      </w:r>
      <w:r w:rsidR="005B4DA1">
        <w:rPr>
          <w:rFonts w:asciiTheme="minorHAnsi" w:hAnsiTheme="minorHAnsi" w:cstheme="minorHAnsi"/>
          <w:b/>
          <w:color w:val="auto"/>
        </w:rPr>
        <w:t>-</w:t>
      </w:r>
      <w:r w:rsidR="0095144E" w:rsidRPr="00E56D31">
        <w:rPr>
          <w:rFonts w:asciiTheme="minorHAnsi" w:hAnsiTheme="minorHAnsi" w:cstheme="minorHAnsi"/>
          <w:b/>
          <w:color w:val="auto"/>
        </w:rPr>
        <w:t>nt CALB2</w:t>
      </w:r>
      <w:r w:rsidR="00833CAC" w:rsidRPr="00E56D31">
        <w:rPr>
          <w:rFonts w:asciiTheme="minorHAnsi" w:hAnsiTheme="minorHAnsi" w:cstheme="minorHAnsi"/>
          <w:b/>
          <w:color w:val="auto"/>
        </w:rPr>
        <w:t xml:space="preserve"> 3’ </w:t>
      </w:r>
      <w:r w:rsidR="0095144E" w:rsidRPr="00E56D31">
        <w:rPr>
          <w:rFonts w:asciiTheme="minorHAnsi" w:hAnsiTheme="minorHAnsi" w:cstheme="minorHAnsi"/>
          <w:b/>
          <w:color w:val="auto"/>
        </w:rPr>
        <w:t>UTR (ARE).</w:t>
      </w:r>
      <w:r w:rsidR="00C547C9" w:rsidRPr="00E56D31">
        <w:rPr>
          <w:rFonts w:asciiTheme="minorHAnsi" w:hAnsiTheme="minorHAnsi" w:cstheme="minorHAnsi"/>
          <w:b/>
          <w:color w:val="auto"/>
        </w:rPr>
        <w:t xml:space="preserve"> A)</w:t>
      </w:r>
      <w:r w:rsidR="00E3466D" w:rsidRPr="00E56D31">
        <w:rPr>
          <w:rFonts w:asciiTheme="minorHAnsi" w:hAnsiTheme="minorHAnsi" w:cstheme="minorHAnsi"/>
          <w:color w:val="auto"/>
        </w:rPr>
        <w:t xml:space="preserve"> FT</w:t>
      </w:r>
      <w:r w:rsidR="0095144E" w:rsidRPr="00E56D31">
        <w:rPr>
          <w:rFonts w:asciiTheme="minorHAnsi" w:hAnsiTheme="minorHAnsi" w:cstheme="minorHAnsi"/>
          <w:color w:val="auto"/>
        </w:rPr>
        <w:t xml:space="preserve">: flow through </w:t>
      </w:r>
      <w:r w:rsidR="00007DD0" w:rsidRPr="00E56D31">
        <w:rPr>
          <w:rFonts w:asciiTheme="minorHAnsi" w:hAnsiTheme="minorHAnsi" w:cstheme="minorHAnsi"/>
          <w:color w:val="auto"/>
        </w:rPr>
        <w:t xml:space="preserve">after </w:t>
      </w:r>
      <w:r w:rsidR="0095144E" w:rsidRPr="00E56D31">
        <w:rPr>
          <w:rFonts w:asciiTheme="minorHAnsi" w:hAnsiTheme="minorHAnsi" w:cstheme="minorHAnsi"/>
          <w:color w:val="auto"/>
        </w:rPr>
        <w:t>incubat</w:t>
      </w:r>
      <w:r w:rsidR="00007DD0" w:rsidRPr="00E56D31">
        <w:rPr>
          <w:rFonts w:asciiTheme="minorHAnsi" w:hAnsiTheme="minorHAnsi" w:cstheme="minorHAnsi"/>
          <w:color w:val="auto"/>
        </w:rPr>
        <w:t>ion</w:t>
      </w:r>
      <w:r w:rsidR="0095144E" w:rsidRPr="00E56D31">
        <w:rPr>
          <w:rFonts w:asciiTheme="minorHAnsi" w:hAnsiTheme="minorHAnsi" w:cstheme="minorHAnsi"/>
          <w:color w:val="auto"/>
        </w:rPr>
        <w:t xml:space="preserve"> with RNA probe; E: proteins</w:t>
      </w:r>
      <w:r w:rsidR="00C547C9" w:rsidRPr="00E56D31">
        <w:rPr>
          <w:rFonts w:asciiTheme="minorHAnsi" w:hAnsiTheme="minorHAnsi" w:cstheme="minorHAnsi"/>
          <w:color w:val="auto"/>
        </w:rPr>
        <w:t xml:space="preserve"> </w:t>
      </w:r>
      <w:r w:rsidR="002E1F5F" w:rsidRPr="00E56D31">
        <w:rPr>
          <w:rFonts w:asciiTheme="minorHAnsi" w:hAnsiTheme="minorHAnsi" w:cstheme="minorHAnsi"/>
          <w:color w:val="auto"/>
        </w:rPr>
        <w:t>elu</w:t>
      </w:r>
      <w:r w:rsidR="005D5A43" w:rsidRPr="00E56D31">
        <w:rPr>
          <w:rFonts w:asciiTheme="minorHAnsi" w:hAnsiTheme="minorHAnsi" w:cstheme="minorHAnsi"/>
          <w:color w:val="auto"/>
        </w:rPr>
        <w:t>te</w:t>
      </w:r>
      <w:r w:rsidR="00C547C9" w:rsidRPr="00E56D31">
        <w:rPr>
          <w:rFonts w:asciiTheme="minorHAnsi" w:hAnsiTheme="minorHAnsi" w:cstheme="minorHAnsi"/>
          <w:color w:val="auto"/>
        </w:rPr>
        <w:t>d upon</w:t>
      </w:r>
      <w:r w:rsidR="00E3466D" w:rsidRPr="00E56D31">
        <w:rPr>
          <w:rFonts w:asciiTheme="minorHAnsi" w:hAnsiTheme="minorHAnsi" w:cstheme="minorHAnsi"/>
          <w:color w:val="auto"/>
        </w:rPr>
        <w:t xml:space="preserve"> incubation and</w:t>
      </w:r>
      <w:r w:rsidR="0095144E" w:rsidRPr="00E56D31">
        <w:rPr>
          <w:rFonts w:asciiTheme="minorHAnsi" w:hAnsiTheme="minorHAnsi" w:cstheme="minorHAnsi"/>
          <w:color w:val="auto"/>
        </w:rPr>
        <w:t xml:space="preserve"> b</w:t>
      </w:r>
      <w:r w:rsidR="00C547C9" w:rsidRPr="00E56D31">
        <w:rPr>
          <w:rFonts w:asciiTheme="minorHAnsi" w:hAnsiTheme="minorHAnsi" w:cstheme="minorHAnsi"/>
          <w:color w:val="auto"/>
        </w:rPr>
        <w:t>inding</w:t>
      </w:r>
      <w:r w:rsidR="00E3466D" w:rsidRPr="00E56D31">
        <w:rPr>
          <w:rFonts w:asciiTheme="minorHAnsi" w:hAnsiTheme="minorHAnsi" w:cstheme="minorHAnsi"/>
          <w:color w:val="auto"/>
        </w:rPr>
        <w:t xml:space="preserve"> to RNA probes. Probes: CALB2 3’</w:t>
      </w:r>
      <w:r w:rsidR="00D200D4" w:rsidRPr="00E56D31">
        <w:rPr>
          <w:rFonts w:asciiTheme="minorHAnsi" w:hAnsiTheme="minorHAnsi" w:cstheme="minorHAnsi"/>
          <w:color w:val="auto"/>
        </w:rPr>
        <w:t xml:space="preserve"> </w:t>
      </w:r>
      <w:r w:rsidR="00E3466D" w:rsidRPr="00E56D31">
        <w:rPr>
          <w:rFonts w:asciiTheme="minorHAnsi" w:hAnsiTheme="minorHAnsi" w:cstheme="minorHAnsi"/>
          <w:color w:val="auto"/>
        </w:rPr>
        <w:t xml:space="preserve">UTR (mtARE) </w:t>
      </w:r>
      <w:r w:rsidR="005B4DA1">
        <w:rPr>
          <w:rFonts w:asciiTheme="minorHAnsi" w:hAnsiTheme="minorHAnsi" w:cstheme="minorHAnsi"/>
          <w:color w:val="auto"/>
        </w:rPr>
        <w:t>–</w:t>
      </w:r>
      <w:r w:rsidR="00E3466D" w:rsidRPr="00E56D31">
        <w:rPr>
          <w:rFonts w:asciiTheme="minorHAnsi" w:hAnsiTheme="minorHAnsi" w:cstheme="minorHAnsi"/>
          <w:color w:val="auto"/>
        </w:rPr>
        <w:t xml:space="preserve"> </w:t>
      </w:r>
      <w:r w:rsidR="00083C3F" w:rsidRPr="00E56D31">
        <w:rPr>
          <w:rFonts w:asciiTheme="minorHAnsi" w:hAnsiTheme="minorHAnsi" w:cstheme="minorHAnsi"/>
          <w:color w:val="auto"/>
        </w:rPr>
        <w:t>25</w:t>
      </w:r>
      <w:r w:rsidR="005B4DA1">
        <w:rPr>
          <w:rFonts w:asciiTheme="minorHAnsi" w:hAnsiTheme="minorHAnsi" w:cstheme="minorHAnsi"/>
          <w:color w:val="auto"/>
        </w:rPr>
        <w:t>-</w:t>
      </w:r>
      <w:r w:rsidR="00083C3F" w:rsidRPr="00E56D31">
        <w:rPr>
          <w:rFonts w:asciiTheme="minorHAnsi" w:hAnsiTheme="minorHAnsi" w:cstheme="minorHAnsi"/>
          <w:color w:val="auto"/>
        </w:rPr>
        <w:t xml:space="preserve">nt </w:t>
      </w:r>
      <w:r w:rsidR="0095144E" w:rsidRPr="00E56D31">
        <w:rPr>
          <w:rFonts w:asciiTheme="minorHAnsi" w:hAnsiTheme="minorHAnsi" w:cstheme="minorHAnsi"/>
          <w:color w:val="auto"/>
        </w:rPr>
        <w:t>fragment of calretinin 3’</w:t>
      </w:r>
      <w:r w:rsidR="00D200D4" w:rsidRPr="00E56D31">
        <w:rPr>
          <w:rFonts w:asciiTheme="minorHAnsi" w:hAnsiTheme="minorHAnsi" w:cstheme="minorHAnsi"/>
          <w:color w:val="auto"/>
        </w:rPr>
        <w:t xml:space="preserve"> </w:t>
      </w:r>
      <w:r w:rsidR="0095144E" w:rsidRPr="00E56D31">
        <w:rPr>
          <w:rFonts w:asciiTheme="minorHAnsi" w:hAnsiTheme="minorHAnsi" w:cstheme="minorHAnsi"/>
          <w:color w:val="auto"/>
        </w:rPr>
        <w:t xml:space="preserve">UTR </w:t>
      </w:r>
      <w:r w:rsidR="005E304A">
        <w:rPr>
          <w:rFonts w:asciiTheme="minorHAnsi" w:hAnsiTheme="minorHAnsi" w:cstheme="minorHAnsi"/>
          <w:color w:val="auto"/>
        </w:rPr>
        <w:t>that</w:t>
      </w:r>
      <w:r w:rsidR="0095144E" w:rsidRPr="00E56D31">
        <w:rPr>
          <w:rFonts w:asciiTheme="minorHAnsi" w:hAnsiTheme="minorHAnsi" w:cstheme="minorHAnsi"/>
          <w:color w:val="auto"/>
        </w:rPr>
        <w:t xml:space="preserve"> contains 3 mutated nucleotides</w:t>
      </w:r>
      <w:r w:rsidR="00E3466D" w:rsidRPr="00E56D31">
        <w:rPr>
          <w:rFonts w:asciiTheme="minorHAnsi" w:hAnsiTheme="minorHAnsi" w:cstheme="minorHAnsi"/>
          <w:color w:val="auto"/>
        </w:rPr>
        <w:t xml:space="preserve"> within </w:t>
      </w:r>
      <w:r w:rsidR="005E304A">
        <w:rPr>
          <w:rFonts w:asciiTheme="minorHAnsi" w:hAnsiTheme="minorHAnsi" w:cstheme="minorHAnsi"/>
          <w:color w:val="auto"/>
        </w:rPr>
        <w:t xml:space="preserve">the </w:t>
      </w:r>
      <w:r w:rsidR="00E3466D" w:rsidRPr="00E56D31">
        <w:rPr>
          <w:rFonts w:asciiTheme="minorHAnsi" w:hAnsiTheme="minorHAnsi" w:cstheme="minorHAnsi"/>
          <w:color w:val="auto"/>
        </w:rPr>
        <w:t xml:space="preserve">ARE motif; UR RNA (IRE) </w:t>
      </w:r>
      <w:r w:rsidR="005B4DA1">
        <w:rPr>
          <w:rFonts w:asciiTheme="minorHAnsi" w:hAnsiTheme="minorHAnsi" w:cstheme="minorHAnsi"/>
          <w:color w:val="auto"/>
        </w:rPr>
        <w:t>–</w:t>
      </w:r>
      <w:r w:rsidR="00E3466D" w:rsidRPr="00E56D31">
        <w:rPr>
          <w:rFonts w:asciiTheme="minorHAnsi" w:hAnsiTheme="minorHAnsi" w:cstheme="minorHAnsi"/>
          <w:color w:val="auto"/>
        </w:rPr>
        <w:t xml:space="preserve"> 28</w:t>
      </w:r>
      <w:r w:rsidR="005B4DA1">
        <w:rPr>
          <w:rFonts w:asciiTheme="minorHAnsi" w:hAnsiTheme="minorHAnsi" w:cstheme="minorHAnsi"/>
          <w:color w:val="auto"/>
        </w:rPr>
        <w:t>-</w:t>
      </w:r>
      <w:r w:rsidR="00E3466D" w:rsidRPr="00E56D31">
        <w:rPr>
          <w:rFonts w:asciiTheme="minorHAnsi" w:hAnsiTheme="minorHAnsi" w:cstheme="minorHAnsi"/>
          <w:color w:val="auto"/>
        </w:rPr>
        <w:t>nt RNA</w:t>
      </w:r>
      <w:r w:rsidR="0095144E" w:rsidRPr="00E56D31">
        <w:rPr>
          <w:rFonts w:asciiTheme="minorHAnsi" w:hAnsiTheme="minorHAnsi" w:cstheme="minorHAnsi"/>
          <w:color w:val="auto"/>
        </w:rPr>
        <w:t xml:space="preserve"> probe with </w:t>
      </w:r>
      <w:r w:rsidR="005E304A">
        <w:rPr>
          <w:rFonts w:asciiTheme="minorHAnsi" w:hAnsiTheme="minorHAnsi" w:cstheme="minorHAnsi"/>
          <w:color w:val="auto"/>
        </w:rPr>
        <w:t>a</w:t>
      </w:r>
      <w:r w:rsidR="00083C3F" w:rsidRPr="00E56D31">
        <w:rPr>
          <w:rFonts w:asciiTheme="minorHAnsi" w:hAnsiTheme="minorHAnsi" w:cstheme="minorHAnsi"/>
          <w:color w:val="auto"/>
        </w:rPr>
        <w:t xml:space="preserve"> </w:t>
      </w:r>
      <w:r w:rsidR="0095144E" w:rsidRPr="00E56D31">
        <w:rPr>
          <w:rFonts w:asciiTheme="minorHAnsi" w:hAnsiTheme="minorHAnsi" w:cstheme="minorHAnsi"/>
          <w:color w:val="auto"/>
        </w:rPr>
        <w:t xml:space="preserve">well-defined </w:t>
      </w:r>
      <w:r w:rsidR="0095144E" w:rsidRPr="00E56D31">
        <w:rPr>
          <w:rFonts w:asciiTheme="minorHAnsi" w:hAnsiTheme="minorHAnsi" w:cstheme="minorHAnsi"/>
          <w:color w:val="auto"/>
        </w:rPr>
        <w:lastRenderedPageBreak/>
        <w:t xml:space="preserve">iron-responsive element that binds </w:t>
      </w:r>
      <w:r w:rsidR="00D200D4" w:rsidRPr="00E56D31">
        <w:rPr>
          <w:rFonts w:asciiTheme="minorHAnsi" w:hAnsiTheme="minorHAnsi" w:cstheme="minorHAnsi"/>
          <w:color w:val="auto"/>
        </w:rPr>
        <w:t xml:space="preserve">the </w:t>
      </w:r>
      <w:r w:rsidR="0095144E" w:rsidRPr="00E56D31">
        <w:rPr>
          <w:rFonts w:asciiTheme="minorHAnsi" w:hAnsiTheme="minorHAnsi" w:cstheme="minorHAnsi"/>
          <w:color w:val="auto"/>
        </w:rPr>
        <w:t xml:space="preserve">iron-responsive proteins. </w:t>
      </w:r>
      <w:r w:rsidR="00C547C9" w:rsidRPr="00E56D31">
        <w:rPr>
          <w:rFonts w:asciiTheme="minorHAnsi" w:hAnsiTheme="minorHAnsi" w:cstheme="minorHAnsi"/>
          <w:color w:val="auto"/>
        </w:rPr>
        <w:t xml:space="preserve">The membrane was further probed for mesothelin </w:t>
      </w:r>
      <w:r w:rsidR="00FB572A" w:rsidRPr="00E56D31">
        <w:rPr>
          <w:rFonts w:asciiTheme="minorHAnsi" w:hAnsiTheme="minorHAnsi" w:cstheme="minorHAnsi"/>
          <w:color w:val="auto"/>
        </w:rPr>
        <w:t>(MSLN)</w:t>
      </w:r>
      <w:r w:rsidR="00C547C9" w:rsidRPr="00E56D31">
        <w:rPr>
          <w:rFonts w:asciiTheme="minorHAnsi" w:hAnsiTheme="minorHAnsi" w:cstheme="minorHAnsi"/>
          <w:color w:val="auto"/>
        </w:rPr>
        <w:t xml:space="preserve">, a protein that does not interact with RNA. </w:t>
      </w:r>
      <w:r w:rsidR="00C547C9" w:rsidRPr="0053700F">
        <w:rPr>
          <w:rFonts w:asciiTheme="minorHAnsi" w:hAnsiTheme="minorHAnsi" w:cstheme="minorHAnsi"/>
          <w:b/>
          <w:color w:val="auto"/>
        </w:rPr>
        <w:t>B)</w:t>
      </w:r>
      <w:r w:rsidR="00C547C9" w:rsidRPr="00E56D31">
        <w:rPr>
          <w:rFonts w:asciiTheme="minorHAnsi" w:hAnsiTheme="minorHAnsi" w:cstheme="minorHAnsi"/>
          <w:color w:val="auto"/>
        </w:rPr>
        <w:t xml:space="preserve"> Coomassie staining of the gel </w:t>
      </w:r>
      <w:r w:rsidR="00E3466D" w:rsidRPr="00E56D31">
        <w:rPr>
          <w:rFonts w:asciiTheme="minorHAnsi" w:hAnsiTheme="minorHAnsi" w:cstheme="minorHAnsi"/>
          <w:color w:val="auto"/>
        </w:rPr>
        <w:t xml:space="preserve">after </w:t>
      </w:r>
      <w:r w:rsidR="00C547C9" w:rsidRPr="00E56D31">
        <w:rPr>
          <w:rFonts w:asciiTheme="minorHAnsi" w:hAnsiTheme="minorHAnsi" w:cstheme="minorHAnsi"/>
          <w:color w:val="auto"/>
        </w:rPr>
        <w:t>protein transfer, demonstrating that equal amount</w:t>
      </w:r>
      <w:r w:rsidR="003449F9" w:rsidRPr="00E56D31">
        <w:rPr>
          <w:rFonts w:asciiTheme="minorHAnsi" w:hAnsiTheme="minorHAnsi" w:cstheme="minorHAnsi"/>
          <w:color w:val="auto"/>
        </w:rPr>
        <w:t>s</w:t>
      </w:r>
      <w:r w:rsidR="00C547C9" w:rsidRPr="00E56D31">
        <w:rPr>
          <w:rFonts w:asciiTheme="minorHAnsi" w:hAnsiTheme="minorHAnsi" w:cstheme="minorHAnsi"/>
          <w:color w:val="auto"/>
        </w:rPr>
        <w:t xml:space="preserve"> of proteins were incubated with RNA probes. </w:t>
      </w:r>
    </w:p>
    <w:p w14:paraId="30A9A70F" w14:textId="3BBE95A8" w:rsidR="0095144E" w:rsidRPr="00E56D31" w:rsidRDefault="004D3005" w:rsidP="000B0A2A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</w:t>
      </w:r>
    </w:p>
    <w:p w14:paraId="11F73AED" w14:textId="582A998C" w:rsidR="00884176" w:rsidRDefault="003C5043" w:rsidP="000B0A2A">
      <w:pPr>
        <w:rPr>
          <w:rFonts w:asciiTheme="minorHAnsi" w:hAnsiTheme="minorHAnsi" w:cstheme="minorHAnsi"/>
          <w:b/>
        </w:rPr>
      </w:pPr>
      <w:r w:rsidRPr="008E09C2">
        <w:rPr>
          <w:rFonts w:asciiTheme="minorHAnsi" w:hAnsiTheme="minorHAnsi" w:cstheme="minorHAnsi"/>
          <w:b/>
          <w:color w:val="auto"/>
        </w:rPr>
        <w:t xml:space="preserve">Table </w:t>
      </w:r>
      <w:r w:rsidR="00790FF7" w:rsidRPr="008E09C2">
        <w:rPr>
          <w:rFonts w:asciiTheme="minorHAnsi" w:hAnsiTheme="minorHAnsi" w:cstheme="minorHAnsi"/>
          <w:b/>
          <w:color w:val="auto"/>
        </w:rPr>
        <w:t>1</w:t>
      </w:r>
      <w:r w:rsidRPr="008E09C2">
        <w:rPr>
          <w:rFonts w:asciiTheme="minorHAnsi" w:hAnsiTheme="minorHAnsi" w:cstheme="minorHAnsi"/>
          <w:b/>
        </w:rPr>
        <w:t>: Sequence</w:t>
      </w:r>
      <w:r w:rsidR="005E304A">
        <w:rPr>
          <w:rFonts w:asciiTheme="minorHAnsi" w:hAnsiTheme="minorHAnsi" w:cstheme="minorHAnsi"/>
          <w:b/>
        </w:rPr>
        <w:t>s</w:t>
      </w:r>
      <w:r w:rsidRPr="008E09C2">
        <w:rPr>
          <w:rFonts w:asciiTheme="minorHAnsi" w:hAnsiTheme="minorHAnsi" w:cstheme="minorHAnsi"/>
          <w:b/>
        </w:rPr>
        <w:t xml:space="preserve"> of RNA </w:t>
      </w:r>
      <w:r w:rsidR="00214390" w:rsidRPr="008E09C2">
        <w:rPr>
          <w:rFonts w:asciiTheme="minorHAnsi" w:hAnsiTheme="minorHAnsi" w:cstheme="minorHAnsi"/>
          <w:b/>
        </w:rPr>
        <w:t>probes</w:t>
      </w:r>
    </w:p>
    <w:p w14:paraId="0567BC4B" w14:textId="77777777" w:rsidR="008E09C2" w:rsidRPr="008E09C2" w:rsidRDefault="008E09C2" w:rsidP="000B0A2A">
      <w:pPr>
        <w:rPr>
          <w:rFonts w:asciiTheme="minorHAnsi" w:hAnsiTheme="minorHAnsi" w:cstheme="minorHAnsi"/>
          <w:b/>
        </w:rPr>
      </w:pPr>
    </w:p>
    <w:p w14:paraId="10982051" w14:textId="6222233A" w:rsidR="007E27CD" w:rsidRPr="00E56D31" w:rsidRDefault="007E27CD" w:rsidP="000B0A2A">
      <w:pPr>
        <w:rPr>
          <w:rFonts w:asciiTheme="minorHAnsi" w:hAnsiTheme="minorHAnsi" w:cstheme="minorHAnsi"/>
          <w:color w:val="auto"/>
        </w:rPr>
      </w:pPr>
      <w:r w:rsidRPr="00E56D31">
        <w:rPr>
          <w:rFonts w:asciiTheme="minorHAnsi" w:hAnsiTheme="minorHAnsi" w:cstheme="minorHAnsi"/>
          <w:b/>
          <w:color w:val="auto"/>
        </w:rPr>
        <w:t>Table</w:t>
      </w:r>
      <w:r w:rsidR="00DF77B7" w:rsidRPr="00E56D31">
        <w:rPr>
          <w:rFonts w:asciiTheme="minorHAnsi" w:hAnsiTheme="minorHAnsi" w:cstheme="minorHAnsi"/>
          <w:b/>
          <w:color w:val="auto"/>
        </w:rPr>
        <w:t xml:space="preserve"> </w:t>
      </w:r>
      <w:r w:rsidR="008E09C2">
        <w:rPr>
          <w:rFonts w:asciiTheme="minorHAnsi" w:hAnsiTheme="minorHAnsi" w:cstheme="minorHAnsi"/>
          <w:b/>
          <w:color w:val="auto"/>
        </w:rPr>
        <w:t>2:</w:t>
      </w:r>
      <w:r w:rsidRPr="00E56D31">
        <w:rPr>
          <w:rFonts w:asciiTheme="minorHAnsi" w:hAnsiTheme="minorHAnsi" w:cstheme="minorHAnsi"/>
          <w:color w:val="auto"/>
        </w:rPr>
        <w:t xml:space="preserve"> </w:t>
      </w:r>
      <w:r w:rsidR="002C303D" w:rsidRPr="00E56D31">
        <w:rPr>
          <w:rFonts w:asciiTheme="minorHAnsi" w:hAnsiTheme="minorHAnsi" w:cstheme="minorHAnsi"/>
          <w:b/>
          <w:color w:val="auto"/>
        </w:rPr>
        <w:t>Recipes</w:t>
      </w:r>
    </w:p>
    <w:p w14:paraId="748DE631" w14:textId="36549D04" w:rsidR="00070203" w:rsidRPr="00E56D31" w:rsidRDefault="00E435B8" w:rsidP="000B0A2A">
      <w:pPr>
        <w:rPr>
          <w:rFonts w:asciiTheme="minorHAnsi" w:hAnsiTheme="minorHAnsi" w:cstheme="minorHAnsi"/>
          <w:color w:val="auto"/>
        </w:rPr>
      </w:pPr>
      <w:r w:rsidRPr="00E56D31">
        <w:rPr>
          <w:rFonts w:asciiTheme="minorHAnsi" w:hAnsiTheme="minorHAnsi" w:cstheme="minorHAnsi"/>
          <w:color w:val="auto"/>
        </w:rPr>
        <w:t xml:space="preserve"> </w:t>
      </w:r>
    </w:p>
    <w:p w14:paraId="15135198" w14:textId="52AE6340" w:rsidR="00753CFD" w:rsidRPr="00E56D31" w:rsidRDefault="006305D7" w:rsidP="000B0A2A">
      <w:pPr>
        <w:rPr>
          <w:rFonts w:asciiTheme="minorHAnsi" w:hAnsiTheme="minorHAnsi" w:cstheme="minorHAnsi"/>
          <w:b/>
        </w:rPr>
      </w:pPr>
      <w:r w:rsidRPr="00E56D31">
        <w:rPr>
          <w:rFonts w:asciiTheme="minorHAnsi" w:hAnsiTheme="minorHAnsi" w:cstheme="minorHAnsi"/>
          <w:b/>
        </w:rPr>
        <w:t>DISCUSSION</w:t>
      </w:r>
      <w:r w:rsidRPr="00E56D31">
        <w:rPr>
          <w:rFonts w:asciiTheme="minorHAnsi" w:hAnsiTheme="minorHAnsi" w:cstheme="minorHAnsi"/>
          <w:b/>
          <w:bCs/>
        </w:rPr>
        <w:t xml:space="preserve">: </w:t>
      </w:r>
    </w:p>
    <w:p w14:paraId="1A70C218" w14:textId="4AC1B352" w:rsidR="00B142DF" w:rsidRPr="00E56D31" w:rsidRDefault="00044C78" w:rsidP="000B0A2A">
      <w:pPr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3’</w:t>
      </w:r>
      <w:r w:rsidR="00DF77B7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>UTRs belong to the non-coding genome</w:t>
      </w:r>
      <w:r w:rsidRPr="00E56D31">
        <w:rPr>
          <w:rFonts w:asciiTheme="minorHAnsi" w:hAnsiTheme="minorHAnsi" w:cstheme="minorHAnsi"/>
        </w:rPr>
        <w:fldChar w:fldCharType="begin"/>
      </w:r>
      <w:r w:rsidRPr="00E56D31">
        <w:rPr>
          <w:rFonts w:asciiTheme="minorHAnsi" w:hAnsiTheme="minorHAnsi" w:cstheme="minorHAnsi"/>
        </w:rPr>
        <w:instrText xml:space="preserve"> ADDIN EN.CITE &lt;EndNote&gt;&lt;Cite&gt;&lt;Author&gt;Matoulkova&lt;/Author&gt;&lt;Year&gt;2012&lt;/Year&gt;&lt;RecNum&gt;6383&lt;/RecNum&gt;&lt;DisplayText&gt;&lt;style face="superscript"&gt;3&lt;/style&gt;&lt;/DisplayText&gt;&lt;record&gt;&lt;rec-number&gt;6383&lt;/rec-number&gt;&lt;foreign-keys&gt;&lt;key app="EN" db-id="eevta2028tdprpedxf2pfv5bxvvfw09f2rt2" timestamp="1508941427"&gt;6383&lt;/key&gt;&lt;/foreign-keys&gt;&lt;ref-type name="Journal Article"&gt;17&lt;/ref-type&gt;&lt;contributors&gt;&lt;authors&gt;&lt;author&gt;Matoulkova, E.&lt;/author&gt;&lt;author&gt;Michalova, E.&lt;/author&gt;&lt;author&gt;Vojtesek, B.&lt;/author&gt;&lt;author&gt;Hrstka, R.&lt;/author&gt;&lt;/authors&gt;&lt;/contributors&gt;&lt;auth-address&gt;MMCI, RECAMO, Brno, Czech Republic.&lt;/auth-address&gt;&lt;titles&gt;&lt;title&gt;The role of the 3&amp;apos; untranslated region in post-transcriptional regulation of protein expression in mammalian cells&lt;/title&gt;&lt;secondary-title&gt;RNA Biol&lt;/secondary-title&gt;&lt;/titles&gt;&lt;periodical&gt;&lt;full-title&gt;RNA Biol&lt;/full-title&gt;&lt;/periodical&gt;&lt;pages&gt;563-76&lt;/pages&gt;&lt;volume&gt;9&lt;/volume&gt;&lt;number&gt;5&lt;/number&gt;&lt;keywords&gt;&lt;keyword&gt;*3&amp;apos; Untranslated Regions&lt;/keyword&gt;&lt;keyword&gt;Animals&lt;/keyword&gt;&lt;keyword&gt;Base Sequence&lt;/keyword&gt;&lt;keyword&gt;Humans&lt;/keyword&gt;&lt;keyword&gt;MicroRNAs/genetics/physiology&lt;/keyword&gt;&lt;keyword&gt;Polyadenylation&lt;/keyword&gt;&lt;keyword&gt;Promoter Regions, Genetic&lt;/keyword&gt;&lt;keyword&gt;*RNA Interference&lt;/keyword&gt;&lt;keyword&gt;RNA Processing, Post-Transcriptional&lt;/keyword&gt;&lt;keyword&gt;RNA, Messenger/genetics/metabolism&lt;/keyword&gt;&lt;keyword&gt;RNA-Binding Proteins/physiology&lt;/keyword&gt;&lt;/keywords&gt;&lt;dates&gt;&lt;year&gt;2012&lt;/year&gt;&lt;pub-dates&gt;&lt;date&gt;May&lt;/date&gt;&lt;/pub-dates&gt;&lt;/dates&gt;&lt;isbn&gt;1555-8584 (Electronic)&amp;#xD;1547-6286 (Linking)&lt;/isbn&gt;&lt;accession-num&gt;22614827&lt;/accession-num&gt;&lt;urls&gt;&lt;related-urls&gt;&lt;url&gt;https://www.ncbi.nlm.nih.gov/pubmed/22614827&lt;/url&gt;&lt;/related-urls&gt;&lt;/urls&gt;&lt;electronic-resource-num&gt;10.4161/rna.20231&lt;/electronic-resource-num&gt;&lt;/record&gt;&lt;/Cite&gt;&lt;/EndNote&gt;</w:instrText>
      </w:r>
      <w:r w:rsidRPr="00E56D31">
        <w:rPr>
          <w:rFonts w:asciiTheme="minorHAnsi" w:hAnsiTheme="minorHAnsi" w:cstheme="minorHAnsi"/>
        </w:rPr>
        <w:fldChar w:fldCharType="separate"/>
      </w:r>
      <w:r w:rsidRPr="00E56D31">
        <w:rPr>
          <w:rFonts w:asciiTheme="minorHAnsi" w:hAnsiTheme="minorHAnsi" w:cstheme="minorHAnsi"/>
          <w:noProof/>
          <w:vertAlign w:val="superscript"/>
        </w:rPr>
        <w:t>3</w:t>
      </w:r>
      <w:r w:rsidRPr="00E56D31">
        <w:rPr>
          <w:rFonts w:asciiTheme="minorHAnsi" w:hAnsiTheme="minorHAnsi" w:cstheme="minorHAnsi"/>
        </w:rPr>
        <w:fldChar w:fldCharType="end"/>
      </w:r>
      <w:r w:rsidR="005E304A">
        <w:rPr>
          <w:rFonts w:asciiTheme="minorHAnsi" w:hAnsiTheme="minorHAnsi" w:cstheme="minorHAnsi"/>
        </w:rPr>
        <w:t>,</w:t>
      </w:r>
      <w:r w:rsidRPr="00E56D31">
        <w:rPr>
          <w:rFonts w:asciiTheme="minorHAnsi" w:hAnsiTheme="minorHAnsi" w:cstheme="minorHAnsi"/>
        </w:rPr>
        <w:t xml:space="preserve"> and </w:t>
      </w:r>
      <w:r w:rsidR="002545F6" w:rsidRPr="00E56D31">
        <w:rPr>
          <w:rFonts w:asciiTheme="minorHAnsi" w:hAnsiTheme="minorHAnsi" w:cstheme="minorHAnsi"/>
        </w:rPr>
        <w:t xml:space="preserve">all </w:t>
      </w:r>
      <w:r w:rsidRPr="00E56D31">
        <w:rPr>
          <w:rFonts w:asciiTheme="minorHAnsi" w:hAnsiTheme="minorHAnsi" w:cstheme="minorHAnsi"/>
        </w:rPr>
        <w:t>n</w:t>
      </w:r>
      <w:r w:rsidR="00BB5F1D" w:rsidRPr="00E56D31">
        <w:rPr>
          <w:rFonts w:asciiTheme="minorHAnsi" w:hAnsiTheme="minorHAnsi" w:cstheme="minorHAnsi"/>
        </w:rPr>
        <w:t>on-coding RNA</w:t>
      </w:r>
      <w:r w:rsidR="006D47F3" w:rsidRPr="00E56D31">
        <w:rPr>
          <w:rFonts w:asciiTheme="minorHAnsi" w:hAnsiTheme="minorHAnsi" w:cstheme="minorHAnsi"/>
        </w:rPr>
        <w:t>s</w:t>
      </w:r>
      <w:r w:rsidRPr="00E56D31">
        <w:rPr>
          <w:rFonts w:asciiTheme="minorHAnsi" w:hAnsiTheme="minorHAnsi" w:cstheme="minorHAnsi"/>
        </w:rPr>
        <w:t xml:space="preserve"> can </w:t>
      </w:r>
      <w:r w:rsidR="006D47F3" w:rsidRPr="00E56D31">
        <w:rPr>
          <w:rFonts w:asciiTheme="minorHAnsi" w:hAnsiTheme="minorHAnsi" w:cstheme="minorHAnsi"/>
        </w:rPr>
        <w:t>interact with proteins in order to exert their function</w:t>
      </w:r>
      <w:r w:rsidR="004F06F2" w:rsidRPr="00E56D31">
        <w:rPr>
          <w:rFonts w:asciiTheme="minorHAnsi" w:hAnsiTheme="minorHAnsi" w:cstheme="minorHAnsi"/>
        </w:rPr>
        <w:fldChar w:fldCharType="begin"/>
      </w:r>
      <w:r w:rsidR="004F06F2" w:rsidRPr="00E56D31">
        <w:rPr>
          <w:rFonts w:asciiTheme="minorHAnsi" w:hAnsiTheme="minorHAnsi" w:cstheme="minorHAnsi"/>
        </w:rPr>
        <w:instrText xml:space="preserve"> ADDIN EN.CITE &lt;EndNote&gt;&lt;Cite&gt;&lt;Author&gt;Chu&lt;/Author&gt;&lt;Year&gt;2015&lt;/Year&gt;&lt;RecNum&gt;6385&lt;/RecNum&gt;&lt;DisplayText&gt;&lt;style face="superscript"&gt;7&lt;/style&gt;&lt;/DisplayText&gt;&lt;record&gt;&lt;rec-number&gt;6385&lt;/rec-number&gt;&lt;foreign-keys&gt;&lt;key app="EN" db-id="eevta2028tdprpedxf2pfv5bxvvfw09f2rt2" timestamp="1509113660"&gt;6385&lt;/key&gt;&lt;/foreign-keys&gt;&lt;ref-type name="Journal Article"&gt;17&lt;/ref-type&gt;&lt;contributors&gt;&lt;authors&gt;&lt;author&gt;Chu, C.&lt;/author&gt;&lt;author&gt;Spitale, R. C.&lt;/author&gt;&lt;author&gt;Chang, H. Y.&lt;/author&gt;&lt;/authors&gt;&lt;/contributors&gt;&lt;auth-address&gt;Program in Epithelial Biology, Stanford University School of Medicine, Stanford, California, USA.&amp;#xD;1] Program in Epithelial Biology, Stanford University School of Medicine, Stanford, California, USA. [2] Department of Pharmaceutical Sciences, University of California at Irvine, Irvine, California, USA.&amp;#xD;1] Program in Epithelial Biology, Stanford University School of Medicine, Stanford, California, USA. [2] Howard Hughes Medical Institute, Stanford University, Stanford, California, USA.&lt;/auth-address&gt;&lt;titles&gt;&lt;title&gt;Technologies to probe functions and mechanisms of long noncoding RNAs&lt;/title&gt;&lt;secondary-title&gt;Nat Struct Mol Biol&lt;/secondary-title&gt;&lt;/titles&gt;&lt;periodical&gt;&lt;full-title&gt;Nat Struct Mol Biol&lt;/full-title&gt;&lt;/periodical&gt;&lt;pages&gt;29-35&lt;/pages&gt;&lt;volume&gt;22&lt;/volume&gt;&lt;number&gt;1&lt;/number&gt;&lt;keywords&gt;&lt;keyword&gt;Molecular Biology/*methods&lt;/keyword&gt;&lt;keyword&gt;RNA, Long Noncoding/chemistry/*genetics/*physiology&lt;/keyword&gt;&lt;/keywords&gt;&lt;dates&gt;&lt;year&gt;2015&lt;/year&gt;&lt;pub-dates&gt;&lt;date&gt;Jan&lt;/date&gt;&lt;/pub-dates&gt;&lt;/dates&gt;&lt;isbn&gt;1545-9985 (Electronic)&amp;#xD;1545-9985 (Linking)&lt;/isbn&gt;&lt;accession-num&gt;25565030&lt;/accession-num&gt;&lt;urls&gt;&lt;related-urls&gt;&lt;url&gt;https://www.ncbi.nlm.nih.gov/pubmed/25565030&lt;/url&gt;&lt;/related-urls&gt;&lt;/urls&gt;&lt;electronic-resource-num&gt;10.1038/nsmb.2921&lt;/electronic-resource-num&gt;&lt;/record&gt;&lt;/Cite&gt;&lt;/EndNote&gt;</w:instrText>
      </w:r>
      <w:r w:rsidR="004F06F2" w:rsidRPr="00E56D31">
        <w:rPr>
          <w:rFonts w:asciiTheme="minorHAnsi" w:hAnsiTheme="minorHAnsi" w:cstheme="minorHAnsi"/>
        </w:rPr>
        <w:fldChar w:fldCharType="separate"/>
      </w:r>
      <w:r w:rsidR="004F06F2" w:rsidRPr="00E56D31">
        <w:rPr>
          <w:rFonts w:asciiTheme="minorHAnsi" w:hAnsiTheme="minorHAnsi" w:cstheme="minorHAnsi"/>
          <w:noProof/>
          <w:vertAlign w:val="superscript"/>
        </w:rPr>
        <w:t>7</w:t>
      </w:r>
      <w:r w:rsidR="004F06F2" w:rsidRPr="00E56D31">
        <w:rPr>
          <w:rFonts w:asciiTheme="minorHAnsi" w:hAnsiTheme="minorHAnsi" w:cstheme="minorHAnsi"/>
        </w:rPr>
        <w:fldChar w:fldCharType="end"/>
      </w:r>
      <w:r w:rsidR="004F06F2" w:rsidRPr="00E56D31">
        <w:rPr>
          <w:rFonts w:asciiTheme="minorHAnsi" w:hAnsiTheme="minorHAnsi" w:cstheme="minorHAnsi"/>
        </w:rPr>
        <w:t>.</w:t>
      </w:r>
      <w:r w:rsidR="002545F6" w:rsidRPr="00E56D31">
        <w:rPr>
          <w:rFonts w:asciiTheme="minorHAnsi" w:hAnsiTheme="minorHAnsi" w:cstheme="minorHAnsi"/>
        </w:rPr>
        <w:t xml:space="preserve"> When </w:t>
      </w:r>
      <w:r w:rsidR="00413C79" w:rsidRPr="00E56D31">
        <w:rPr>
          <w:rFonts w:asciiTheme="minorHAnsi" w:hAnsiTheme="minorHAnsi" w:cstheme="minorHAnsi"/>
        </w:rPr>
        <w:t xml:space="preserve">the </w:t>
      </w:r>
      <w:r w:rsidR="002545F6" w:rsidRPr="00E56D31">
        <w:rPr>
          <w:rFonts w:asciiTheme="minorHAnsi" w:hAnsiTheme="minorHAnsi" w:cstheme="minorHAnsi"/>
        </w:rPr>
        <w:t>mammalian genome was found to be pervasively transcribed and produc</w:t>
      </w:r>
      <w:r w:rsidR="009677D3" w:rsidRPr="00E56D31">
        <w:rPr>
          <w:rFonts w:asciiTheme="minorHAnsi" w:hAnsiTheme="minorHAnsi" w:cstheme="minorHAnsi"/>
        </w:rPr>
        <w:t>ed a</w:t>
      </w:r>
      <w:r w:rsidR="002545F6" w:rsidRPr="00E56D31">
        <w:rPr>
          <w:rFonts w:asciiTheme="minorHAnsi" w:hAnsiTheme="minorHAnsi" w:cstheme="minorHAnsi"/>
        </w:rPr>
        <w:t xml:space="preserve"> significant portion of long noncoding RNAs</w:t>
      </w:r>
      <w:r w:rsidR="00935354" w:rsidRPr="00E56D31">
        <w:rPr>
          <w:rFonts w:asciiTheme="minorHAnsi" w:hAnsiTheme="minorHAnsi" w:cstheme="minorHAnsi"/>
        </w:rPr>
        <w:fldChar w:fldCharType="begin"/>
      </w:r>
      <w:r w:rsidR="004A1A70" w:rsidRPr="00E56D31">
        <w:rPr>
          <w:rFonts w:asciiTheme="minorHAnsi" w:hAnsiTheme="minorHAnsi" w:cstheme="minorHAnsi"/>
        </w:rPr>
        <w:instrText xml:space="preserve"> ADDIN EN.CITE &lt;EndNote&gt;&lt;Cite&gt;&lt;Author&gt;Morris&lt;/Author&gt;&lt;Year&gt;2014&lt;/Year&gt;&lt;RecNum&gt;6390&lt;/RecNum&gt;&lt;DisplayText&gt;&lt;style face="superscript"&gt;16&lt;/style&gt;&lt;/DisplayText&gt;&lt;record&gt;&lt;rec-number&gt;6390&lt;/rec-number&gt;&lt;foreign-keys&gt;&lt;key app="EN" db-id="eevta2028tdprpedxf2pfv5bxvvfw09f2rt2" timestamp="1509212296"&gt;6390&lt;/key&gt;&lt;/foreign-keys&gt;&lt;ref-type name="Journal Article"&gt;17&lt;/ref-type&gt;&lt;contributors&gt;&lt;authors&gt;&lt;author&gt;Morris, K. V.&lt;/author&gt;&lt;author&gt;Mattick, J. S.&lt;/author&gt;&lt;/authors&gt;&lt;/contributors&gt;&lt;auth-address&gt;School of Biotechnology and Biomedical Sciences, University of New South Wales, Sydney, NSW 2052, Australia; and Molecular and Experimental Medicine, The Scripps Research Institute, La Jolla, California 92037, USA.&amp;#xD;Garvan Institute of Medical Research, 384 Victoria Street, Darlinghurst, NSW 2010, Australia; the School of Biotechnology and Biomedical Sciences, and St. Vincent&amp;apos;s Clinical School, University of New South Wales, Sydney, NSW 2052, Australia.&lt;/auth-address&gt;&lt;titles&gt;&lt;title&gt;The rise of regulatory RNA&lt;/title&gt;&lt;secondary-title&gt;Nat Rev Genet&lt;/secondary-title&gt;&lt;/titles&gt;&lt;periodical&gt;&lt;full-title&gt;Nat Rev Genet&lt;/full-title&gt;&lt;/periodical&gt;&lt;pages&gt;423-37&lt;/pages&gt;&lt;volume&gt;15&lt;/volume&gt;&lt;number&gt;6&lt;/number&gt;&lt;keywords&gt;&lt;keyword&gt;Animals&lt;/keyword&gt;&lt;keyword&gt;Epigenesis, Genetic/*physiology&lt;/keyword&gt;&lt;keyword&gt;*Evolution, Molecular&lt;/keyword&gt;&lt;keyword&gt;Genome, Human/*physiology&lt;/keyword&gt;&lt;keyword&gt;Humans&lt;/keyword&gt;&lt;keyword&gt;RNA, Untranslated/*physiology&lt;/keyword&gt;&lt;/keywords&gt;&lt;dates&gt;&lt;year&gt;2014&lt;/year&gt;&lt;pub-dates&gt;&lt;date&gt;Jun&lt;/date&gt;&lt;/pub-dates&gt;&lt;/dates&gt;&lt;isbn&gt;1471-0064 (Electronic)&amp;#xD;1471-0056 (Linking)&lt;/isbn&gt;&lt;accession-num&gt;24776770&lt;/accession-num&gt;&lt;urls&gt;&lt;related-urls&gt;&lt;url&gt;https://www.ncbi.nlm.nih.gov/pubmed/24776770&lt;/url&gt;&lt;/related-urls&gt;&lt;/urls&gt;&lt;custom2&gt;PMC4314111&lt;/custom2&gt;&lt;electronic-resource-num&gt;10.1038/nrg3722&lt;/electronic-resource-num&gt;&lt;/record&gt;&lt;/Cite&gt;&lt;/EndNote&gt;</w:instrText>
      </w:r>
      <w:r w:rsidR="00935354" w:rsidRPr="00E56D31">
        <w:rPr>
          <w:rFonts w:asciiTheme="minorHAnsi" w:hAnsiTheme="minorHAnsi" w:cstheme="minorHAnsi"/>
        </w:rPr>
        <w:fldChar w:fldCharType="separate"/>
      </w:r>
      <w:r w:rsidR="004A1A70" w:rsidRPr="00E56D31">
        <w:rPr>
          <w:rFonts w:asciiTheme="minorHAnsi" w:hAnsiTheme="minorHAnsi" w:cstheme="minorHAnsi"/>
          <w:noProof/>
          <w:vertAlign w:val="superscript"/>
        </w:rPr>
        <w:t>16</w:t>
      </w:r>
      <w:r w:rsidR="00935354" w:rsidRPr="00E56D31">
        <w:rPr>
          <w:rFonts w:asciiTheme="minorHAnsi" w:hAnsiTheme="minorHAnsi" w:cstheme="minorHAnsi"/>
        </w:rPr>
        <w:fldChar w:fldCharType="end"/>
      </w:r>
      <w:r w:rsidR="002545F6" w:rsidRPr="00E56D31">
        <w:rPr>
          <w:rFonts w:asciiTheme="minorHAnsi" w:hAnsiTheme="minorHAnsi" w:cstheme="minorHAnsi"/>
        </w:rPr>
        <w:t>, emerging evidences demonstrate</w:t>
      </w:r>
      <w:r w:rsidR="009677D3" w:rsidRPr="00E56D31">
        <w:rPr>
          <w:rFonts w:asciiTheme="minorHAnsi" w:hAnsiTheme="minorHAnsi" w:cstheme="minorHAnsi"/>
        </w:rPr>
        <w:t>d</w:t>
      </w:r>
      <w:r w:rsidR="002545F6" w:rsidRPr="00E56D31">
        <w:rPr>
          <w:rFonts w:asciiTheme="minorHAnsi" w:hAnsiTheme="minorHAnsi" w:cstheme="minorHAnsi"/>
        </w:rPr>
        <w:t xml:space="preserve"> that these long-noncoding RNAs function in regulating gene expression </w:t>
      </w:r>
      <w:r w:rsidR="009677D3" w:rsidRPr="00E56D31">
        <w:rPr>
          <w:rFonts w:asciiTheme="minorHAnsi" w:hAnsiTheme="minorHAnsi" w:cstheme="minorHAnsi"/>
        </w:rPr>
        <w:t xml:space="preserve">as </w:t>
      </w:r>
      <w:r w:rsidR="002545F6" w:rsidRPr="00E56D31">
        <w:rPr>
          <w:rFonts w:asciiTheme="minorHAnsi" w:hAnsiTheme="minorHAnsi" w:cstheme="minorHAnsi"/>
        </w:rPr>
        <w:t>they interact with chromatin-remodeling complexes</w:t>
      </w:r>
      <w:r w:rsidR="006467C3" w:rsidRPr="00E56D31">
        <w:rPr>
          <w:rFonts w:asciiTheme="minorHAnsi" w:hAnsiTheme="minorHAnsi" w:cstheme="minorHAnsi"/>
        </w:rPr>
        <w:fldChar w:fldCharType="begin">
          <w:fldData xml:space="preserve">PEVuZE5vdGU+PENpdGU+PEF1dGhvcj5SaW5uPC9BdXRob3I+PFllYXI+MjAwNzwvWWVhcj48UmVj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</w:fldData>
        </w:fldChar>
      </w:r>
      <w:r w:rsidR="004A1A70" w:rsidRPr="00E56D31">
        <w:rPr>
          <w:rFonts w:asciiTheme="minorHAnsi" w:hAnsiTheme="minorHAnsi" w:cstheme="minorHAnsi"/>
        </w:rPr>
        <w:instrText xml:space="preserve"> ADDIN EN.CITE </w:instrText>
      </w:r>
      <w:r w:rsidR="004A1A70" w:rsidRPr="00E56D31">
        <w:rPr>
          <w:rFonts w:asciiTheme="minorHAnsi" w:hAnsiTheme="minorHAnsi" w:cstheme="minorHAnsi"/>
        </w:rPr>
        <w:fldChar w:fldCharType="begin">
          <w:fldData xml:space="preserve">PEVuZE5vdGU+PENpdGU+PEF1dGhvcj5SaW5uPC9BdXRob3I+PFllYXI+MjAwNzwvWWVhcj48UmVj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</w:fldData>
        </w:fldChar>
      </w:r>
      <w:r w:rsidR="004A1A70" w:rsidRPr="00E56D31">
        <w:rPr>
          <w:rFonts w:asciiTheme="minorHAnsi" w:hAnsiTheme="minorHAnsi" w:cstheme="minorHAnsi"/>
        </w:rPr>
        <w:instrText xml:space="preserve"> ADDIN EN.CITE.DATA </w:instrText>
      </w:r>
      <w:r w:rsidR="004A1A70" w:rsidRPr="00E56D31">
        <w:rPr>
          <w:rFonts w:asciiTheme="minorHAnsi" w:hAnsiTheme="minorHAnsi" w:cstheme="minorHAnsi"/>
        </w:rPr>
      </w:r>
      <w:r w:rsidR="004A1A70" w:rsidRPr="00E56D31">
        <w:rPr>
          <w:rFonts w:asciiTheme="minorHAnsi" w:hAnsiTheme="minorHAnsi" w:cstheme="minorHAnsi"/>
        </w:rPr>
        <w:fldChar w:fldCharType="end"/>
      </w:r>
      <w:r w:rsidR="006467C3" w:rsidRPr="00E56D31">
        <w:rPr>
          <w:rFonts w:asciiTheme="minorHAnsi" w:hAnsiTheme="minorHAnsi" w:cstheme="minorHAnsi"/>
        </w:rPr>
      </w:r>
      <w:r w:rsidR="006467C3" w:rsidRPr="00E56D31">
        <w:rPr>
          <w:rFonts w:asciiTheme="minorHAnsi" w:hAnsiTheme="minorHAnsi" w:cstheme="minorHAnsi"/>
        </w:rPr>
        <w:fldChar w:fldCharType="separate"/>
      </w:r>
      <w:r w:rsidR="004A1A70" w:rsidRPr="00E56D31">
        <w:rPr>
          <w:rFonts w:asciiTheme="minorHAnsi" w:hAnsiTheme="minorHAnsi" w:cstheme="minorHAnsi"/>
          <w:noProof/>
          <w:vertAlign w:val="superscript"/>
        </w:rPr>
        <w:t>17</w:t>
      </w:r>
      <w:r w:rsidR="006467C3" w:rsidRPr="00E56D31">
        <w:rPr>
          <w:rFonts w:asciiTheme="minorHAnsi" w:hAnsiTheme="minorHAnsi" w:cstheme="minorHAnsi"/>
        </w:rPr>
        <w:fldChar w:fldCharType="end"/>
      </w:r>
      <w:r w:rsidR="002545F6" w:rsidRPr="00E56D31">
        <w:rPr>
          <w:rFonts w:asciiTheme="minorHAnsi" w:hAnsiTheme="minorHAnsi" w:cstheme="minorHAnsi"/>
        </w:rPr>
        <w:t xml:space="preserve">. </w:t>
      </w:r>
      <w:r w:rsidR="009677D3" w:rsidRPr="00E56D31">
        <w:rPr>
          <w:rFonts w:asciiTheme="minorHAnsi" w:hAnsiTheme="minorHAnsi" w:cstheme="minorHAnsi"/>
        </w:rPr>
        <w:t>This</w:t>
      </w:r>
      <w:r w:rsidR="002545F6" w:rsidRPr="00E56D31">
        <w:rPr>
          <w:rFonts w:asciiTheme="minorHAnsi" w:hAnsiTheme="minorHAnsi" w:cstheme="minorHAnsi"/>
        </w:rPr>
        <w:t xml:space="preserve"> knowledge</w:t>
      </w:r>
      <w:r w:rsidR="00660479" w:rsidRPr="00E56D31">
        <w:rPr>
          <w:rFonts w:asciiTheme="minorHAnsi" w:hAnsiTheme="minorHAnsi" w:cstheme="minorHAnsi"/>
        </w:rPr>
        <w:t xml:space="preserve"> was gain</w:t>
      </w:r>
      <w:r w:rsidR="00935354" w:rsidRPr="00E56D31">
        <w:rPr>
          <w:rFonts w:asciiTheme="minorHAnsi" w:hAnsiTheme="minorHAnsi" w:cstheme="minorHAnsi"/>
        </w:rPr>
        <w:t>ed</w:t>
      </w:r>
      <w:r w:rsidR="00FC4673" w:rsidRPr="00E56D31">
        <w:rPr>
          <w:rFonts w:asciiTheme="minorHAnsi" w:hAnsiTheme="minorHAnsi" w:cstheme="minorHAnsi"/>
        </w:rPr>
        <w:t xml:space="preserve"> by</w:t>
      </w:r>
      <w:r w:rsidR="00660479" w:rsidRPr="00E56D31">
        <w:rPr>
          <w:rFonts w:asciiTheme="minorHAnsi" w:hAnsiTheme="minorHAnsi" w:cstheme="minorHAnsi"/>
        </w:rPr>
        <w:t xml:space="preserve"> utilizing </w:t>
      </w:r>
      <w:r w:rsidR="00935354" w:rsidRPr="00E56D31">
        <w:rPr>
          <w:rFonts w:asciiTheme="minorHAnsi" w:hAnsiTheme="minorHAnsi" w:cstheme="minorHAnsi"/>
        </w:rPr>
        <w:t>the</w:t>
      </w:r>
      <w:r w:rsidR="00660479" w:rsidRPr="00E56D31">
        <w:rPr>
          <w:rFonts w:asciiTheme="minorHAnsi" w:hAnsiTheme="minorHAnsi" w:cstheme="minorHAnsi"/>
        </w:rPr>
        <w:t xml:space="preserve"> RNA-pulldown</w:t>
      </w:r>
      <w:r w:rsidR="00935354" w:rsidRPr="00E56D31">
        <w:rPr>
          <w:rFonts w:asciiTheme="minorHAnsi" w:hAnsiTheme="minorHAnsi" w:cstheme="minorHAnsi"/>
        </w:rPr>
        <w:t xml:space="preserve"> assay</w:t>
      </w:r>
      <w:r w:rsidR="002A74A7" w:rsidRPr="00E56D31">
        <w:rPr>
          <w:rFonts w:asciiTheme="minorHAnsi" w:hAnsiTheme="minorHAnsi" w:cstheme="minorHAnsi"/>
        </w:rPr>
        <w:t>. Thus, t</w:t>
      </w:r>
      <w:r w:rsidR="002545F6" w:rsidRPr="00E56D31">
        <w:rPr>
          <w:rFonts w:asciiTheme="minorHAnsi" w:hAnsiTheme="minorHAnsi" w:cstheme="minorHAnsi"/>
        </w:rPr>
        <w:t>o start deciphering</w:t>
      </w:r>
      <w:r w:rsidRPr="00E56D31">
        <w:rPr>
          <w:rFonts w:asciiTheme="minorHAnsi" w:hAnsiTheme="minorHAnsi" w:cstheme="minorHAnsi"/>
        </w:rPr>
        <w:t xml:space="preserve"> interact</w:t>
      </w:r>
      <w:r w:rsidR="00E50852" w:rsidRPr="00E56D31">
        <w:rPr>
          <w:rFonts w:asciiTheme="minorHAnsi" w:hAnsiTheme="minorHAnsi" w:cstheme="minorHAnsi"/>
        </w:rPr>
        <w:t>or</w:t>
      </w:r>
      <w:r w:rsidR="002545F6" w:rsidRPr="00E56D31">
        <w:rPr>
          <w:rFonts w:asciiTheme="minorHAnsi" w:hAnsiTheme="minorHAnsi" w:cstheme="minorHAnsi"/>
        </w:rPr>
        <w:t>s</w:t>
      </w:r>
      <w:r w:rsidR="00E50852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</w:rPr>
        <w:t xml:space="preserve">of </w:t>
      </w:r>
      <w:r w:rsidR="00064F89" w:rsidRPr="00E56D31">
        <w:rPr>
          <w:rFonts w:asciiTheme="minorHAnsi" w:hAnsiTheme="minorHAnsi" w:cstheme="minorHAnsi"/>
        </w:rPr>
        <w:t xml:space="preserve">a </w:t>
      </w:r>
      <w:r w:rsidRPr="00E56D31">
        <w:rPr>
          <w:rFonts w:asciiTheme="minorHAnsi" w:hAnsiTheme="minorHAnsi" w:cstheme="minorHAnsi"/>
        </w:rPr>
        <w:t>specific RNA</w:t>
      </w:r>
      <w:r w:rsidR="00E50852" w:rsidRPr="00E56D31">
        <w:rPr>
          <w:rFonts w:asciiTheme="minorHAnsi" w:hAnsiTheme="minorHAnsi" w:cstheme="minorHAnsi"/>
        </w:rPr>
        <w:t xml:space="preserve">, </w:t>
      </w:r>
      <w:r w:rsidR="002545F6" w:rsidRPr="00E56D31">
        <w:rPr>
          <w:rFonts w:asciiTheme="minorHAnsi" w:hAnsiTheme="minorHAnsi" w:cstheme="minorHAnsi"/>
        </w:rPr>
        <w:t xml:space="preserve">the </w:t>
      </w:r>
      <w:r w:rsidR="00E50852" w:rsidRPr="00E56D31">
        <w:rPr>
          <w:rFonts w:asciiTheme="minorHAnsi" w:hAnsiTheme="minorHAnsi" w:cstheme="minorHAnsi"/>
        </w:rPr>
        <w:t xml:space="preserve">first step could be </w:t>
      </w:r>
      <w:r w:rsidR="00E50852" w:rsidRPr="00E56D31">
        <w:rPr>
          <w:rFonts w:asciiTheme="minorHAnsi" w:hAnsiTheme="minorHAnsi" w:cstheme="minorHAnsi"/>
          <w:i/>
        </w:rPr>
        <w:t>in vitro</w:t>
      </w:r>
      <w:r w:rsidR="00E50852" w:rsidRPr="00E56D31">
        <w:rPr>
          <w:rFonts w:asciiTheme="minorHAnsi" w:hAnsiTheme="minorHAnsi" w:cstheme="minorHAnsi"/>
        </w:rPr>
        <w:t xml:space="preserve"> biochemical assays such as RNA-pulldown</w:t>
      </w:r>
      <w:r w:rsidR="009677D3" w:rsidRPr="00E56D31">
        <w:rPr>
          <w:rFonts w:asciiTheme="minorHAnsi" w:hAnsiTheme="minorHAnsi" w:cstheme="minorHAnsi"/>
        </w:rPr>
        <w:t>,</w:t>
      </w:r>
      <w:r w:rsidR="002545F6" w:rsidRPr="00E56D31">
        <w:rPr>
          <w:rFonts w:asciiTheme="minorHAnsi" w:hAnsiTheme="minorHAnsi" w:cstheme="minorHAnsi"/>
        </w:rPr>
        <w:t xml:space="preserve"> as it is simple to </w:t>
      </w:r>
      <w:r w:rsidR="002A74A7" w:rsidRPr="00E56D31">
        <w:rPr>
          <w:rFonts w:asciiTheme="minorHAnsi" w:hAnsiTheme="minorHAnsi" w:cstheme="minorHAnsi"/>
        </w:rPr>
        <w:t>perform</w:t>
      </w:r>
      <w:r w:rsidR="002545F6" w:rsidRPr="00E56D31">
        <w:rPr>
          <w:rFonts w:asciiTheme="minorHAnsi" w:hAnsiTheme="minorHAnsi" w:cstheme="minorHAnsi"/>
        </w:rPr>
        <w:t>.</w:t>
      </w:r>
      <w:r w:rsidR="004D3005">
        <w:rPr>
          <w:rFonts w:asciiTheme="minorHAnsi" w:hAnsiTheme="minorHAnsi" w:cstheme="minorHAnsi"/>
        </w:rPr>
        <w:t xml:space="preserve"> </w:t>
      </w:r>
    </w:p>
    <w:p w14:paraId="03385286" w14:textId="77777777" w:rsidR="00D25030" w:rsidRPr="00E56D31" w:rsidRDefault="00D25030" w:rsidP="000B0A2A">
      <w:pPr>
        <w:rPr>
          <w:rFonts w:asciiTheme="minorHAnsi" w:hAnsiTheme="minorHAnsi" w:cstheme="minorHAnsi"/>
        </w:rPr>
      </w:pPr>
    </w:p>
    <w:p w14:paraId="209CFB78" w14:textId="2351C496" w:rsidR="002452BA" w:rsidRPr="00E56D31" w:rsidRDefault="001F2F73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E56D31">
        <w:rPr>
          <w:rFonts w:asciiTheme="minorHAnsi" w:hAnsiTheme="minorHAnsi" w:cstheme="minorHAnsi"/>
          <w:bCs/>
        </w:rPr>
        <w:t>Of</w:t>
      </w:r>
      <w:r w:rsidR="00391DF4" w:rsidRPr="00E56D31">
        <w:rPr>
          <w:rFonts w:asciiTheme="minorHAnsi" w:hAnsiTheme="minorHAnsi" w:cstheme="minorHAnsi"/>
          <w:bCs/>
        </w:rPr>
        <w:t xml:space="preserve"> note, not only sequence motifs</w:t>
      </w:r>
      <w:r w:rsidRPr="00E56D31">
        <w:rPr>
          <w:rFonts w:asciiTheme="minorHAnsi" w:hAnsiTheme="minorHAnsi" w:cstheme="minorHAnsi"/>
          <w:bCs/>
        </w:rPr>
        <w:t xml:space="preserve"> but also the </w:t>
      </w:r>
      <w:r w:rsidR="00124CA4" w:rsidRPr="00E56D31">
        <w:rPr>
          <w:rFonts w:asciiTheme="minorHAnsi" w:hAnsiTheme="minorHAnsi" w:cstheme="minorHAnsi"/>
          <w:bCs/>
        </w:rPr>
        <w:t>s</w:t>
      </w:r>
      <w:r w:rsidR="004F0B25" w:rsidRPr="00E56D31">
        <w:rPr>
          <w:rFonts w:asciiTheme="minorHAnsi" w:hAnsiTheme="minorHAnsi" w:cstheme="minorHAnsi"/>
          <w:bCs/>
        </w:rPr>
        <w:t>ec</w:t>
      </w:r>
      <w:r w:rsidR="00FC4673" w:rsidRPr="00E56D31">
        <w:rPr>
          <w:rFonts w:asciiTheme="minorHAnsi" w:hAnsiTheme="minorHAnsi" w:cstheme="minorHAnsi"/>
          <w:bCs/>
        </w:rPr>
        <w:t>ondary structure</w:t>
      </w:r>
      <w:r w:rsidR="00214390" w:rsidRPr="00E56D31">
        <w:rPr>
          <w:rFonts w:asciiTheme="minorHAnsi" w:hAnsiTheme="minorHAnsi" w:cstheme="minorHAnsi"/>
          <w:bCs/>
        </w:rPr>
        <w:t xml:space="preserve"> of RNA play</w:t>
      </w:r>
      <w:r w:rsidR="0043021F" w:rsidRPr="00E56D31">
        <w:rPr>
          <w:rFonts w:asciiTheme="minorHAnsi" w:hAnsiTheme="minorHAnsi" w:cstheme="minorHAnsi"/>
          <w:bCs/>
        </w:rPr>
        <w:t>s a</w:t>
      </w:r>
      <w:r w:rsidR="00B142DF" w:rsidRPr="00E56D31">
        <w:rPr>
          <w:rFonts w:asciiTheme="minorHAnsi" w:hAnsiTheme="minorHAnsi" w:cstheme="minorHAnsi"/>
          <w:bCs/>
        </w:rPr>
        <w:t xml:space="preserve"> critical</w:t>
      </w:r>
      <w:r w:rsidRPr="00E56D31">
        <w:rPr>
          <w:rFonts w:asciiTheme="minorHAnsi" w:hAnsiTheme="minorHAnsi" w:cstheme="minorHAnsi"/>
          <w:bCs/>
        </w:rPr>
        <w:t xml:space="preserve"> </w:t>
      </w:r>
      <w:r w:rsidR="00B142DF" w:rsidRPr="00E56D31">
        <w:rPr>
          <w:rFonts w:asciiTheme="minorHAnsi" w:hAnsiTheme="minorHAnsi" w:cstheme="minorHAnsi"/>
          <w:bCs/>
        </w:rPr>
        <w:t>role in</w:t>
      </w:r>
      <w:r w:rsidRPr="00E56D31">
        <w:rPr>
          <w:rFonts w:asciiTheme="minorHAnsi" w:hAnsiTheme="minorHAnsi" w:cstheme="minorHAnsi"/>
          <w:bCs/>
        </w:rPr>
        <w:t xml:space="preserve"> RNA functionality as they form domains essential </w:t>
      </w:r>
      <w:r w:rsidR="0043021F" w:rsidRPr="00E56D31">
        <w:rPr>
          <w:rFonts w:asciiTheme="minorHAnsi" w:hAnsiTheme="minorHAnsi" w:cstheme="minorHAnsi"/>
          <w:bCs/>
        </w:rPr>
        <w:t>for interacting</w:t>
      </w:r>
      <w:r w:rsidRPr="00E56D31">
        <w:rPr>
          <w:rFonts w:asciiTheme="minorHAnsi" w:hAnsiTheme="minorHAnsi" w:cstheme="minorHAnsi"/>
          <w:bCs/>
        </w:rPr>
        <w:t xml:space="preserve"> with proteins. The </w:t>
      </w:r>
      <w:r w:rsidR="00124CA4" w:rsidRPr="00E56D31">
        <w:rPr>
          <w:rFonts w:asciiTheme="minorHAnsi" w:hAnsiTheme="minorHAnsi" w:cstheme="minorHAnsi"/>
          <w:bCs/>
        </w:rPr>
        <w:t>s</w:t>
      </w:r>
      <w:r w:rsidR="00214390" w:rsidRPr="00E56D31">
        <w:rPr>
          <w:rFonts w:asciiTheme="minorHAnsi" w:hAnsiTheme="minorHAnsi" w:cstheme="minorHAnsi"/>
          <w:bCs/>
        </w:rPr>
        <w:t>ec</w:t>
      </w:r>
      <w:r w:rsidRPr="00E56D31">
        <w:rPr>
          <w:rFonts w:asciiTheme="minorHAnsi" w:hAnsiTheme="minorHAnsi" w:cstheme="minorHAnsi"/>
          <w:bCs/>
        </w:rPr>
        <w:t xml:space="preserve">ondary structure can </w:t>
      </w:r>
      <w:r w:rsidR="00121880" w:rsidRPr="00E56D31">
        <w:rPr>
          <w:rFonts w:asciiTheme="minorHAnsi" w:hAnsiTheme="minorHAnsi" w:cstheme="minorHAnsi"/>
          <w:bCs/>
        </w:rPr>
        <w:t>vary</w:t>
      </w:r>
      <w:r w:rsidRPr="00E56D31">
        <w:rPr>
          <w:rFonts w:asciiTheme="minorHAnsi" w:hAnsiTheme="minorHAnsi" w:cstheme="minorHAnsi"/>
          <w:bCs/>
        </w:rPr>
        <w:t xml:space="preserve"> in physiological and </w:t>
      </w:r>
      <w:r w:rsidRPr="00E56D31">
        <w:rPr>
          <w:rFonts w:asciiTheme="minorHAnsi" w:hAnsiTheme="minorHAnsi" w:cstheme="minorHAnsi"/>
          <w:bCs/>
          <w:i/>
        </w:rPr>
        <w:t>in vitro</w:t>
      </w:r>
      <w:r w:rsidRPr="00E56D31">
        <w:rPr>
          <w:rFonts w:asciiTheme="minorHAnsi" w:hAnsiTheme="minorHAnsi" w:cstheme="minorHAnsi"/>
          <w:bCs/>
        </w:rPr>
        <w:t xml:space="preserve"> conditions</w:t>
      </w:r>
      <w:r w:rsidR="005E304A">
        <w:rPr>
          <w:rFonts w:asciiTheme="minorHAnsi" w:hAnsiTheme="minorHAnsi" w:cstheme="minorHAnsi"/>
          <w:bCs/>
        </w:rPr>
        <w:t>,</w:t>
      </w:r>
      <w:r w:rsidRPr="00E56D31">
        <w:rPr>
          <w:rFonts w:asciiTheme="minorHAnsi" w:hAnsiTheme="minorHAnsi" w:cstheme="minorHAnsi"/>
          <w:bCs/>
        </w:rPr>
        <w:t xml:space="preserve"> </w:t>
      </w:r>
      <w:r w:rsidR="00B142DF" w:rsidRPr="00E56D31">
        <w:rPr>
          <w:rFonts w:asciiTheme="minorHAnsi" w:hAnsiTheme="minorHAnsi" w:cstheme="minorHAnsi"/>
          <w:bCs/>
        </w:rPr>
        <w:t xml:space="preserve">and </w:t>
      </w:r>
      <w:r w:rsidRPr="00E56D31">
        <w:rPr>
          <w:rFonts w:asciiTheme="minorHAnsi" w:hAnsiTheme="minorHAnsi" w:cstheme="minorHAnsi"/>
          <w:bCs/>
        </w:rPr>
        <w:t>RNA-pulldown may lead to the</w:t>
      </w:r>
      <w:r w:rsidR="00B142DF" w:rsidRPr="00E56D31">
        <w:rPr>
          <w:rFonts w:asciiTheme="minorHAnsi" w:hAnsiTheme="minorHAnsi" w:cstheme="minorHAnsi"/>
          <w:bCs/>
        </w:rPr>
        <w:t xml:space="preserve"> identification of</w:t>
      </w:r>
      <w:r w:rsidRPr="00E56D31">
        <w:rPr>
          <w:rFonts w:asciiTheme="minorHAnsi" w:hAnsiTheme="minorHAnsi" w:cstheme="minorHAnsi"/>
          <w:bCs/>
        </w:rPr>
        <w:t xml:space="preserve"> f</w:t>
      </w:r>
      <w:r w:rsidR="00BF1DB4" w:rsidRPr="00E56D31">
        <w:rPr>
          <w:rFonts w:asciiTheme="minorHAnsi" w:hAnsiTheme="minorHAnsi" w:cstheme="minorHAnsi"/>
          <w:bCs/>
        </w:rPr>
        <w:t>al</w:t>
      </w:r>
      <w:r w:rsidRPr="00E56D31">
        <w:rPr>
          <w:rFonts w:asciiTheme="minorHAnsi" w:hAnsiTheme="minorHAnsi" w:cstheme="minorHAnsi"/>
          <w:bCs/>
        </w:rPr>
        <w:t>s</w:t>
      </w:r>
      <w:r w:rsidR="00BF1DB4" w:rsidRPr="00E56D31">
        <w:rPr>
          <w:rFonts w:asciiTheme="minorHAnsi" w:hAnsiTheme="minorHAnsi" w:cstheme="minorHAnsi"/>
          <w:bCs/>
        </w:rPr>
        <w:t>e</w:t>
      </w:r>
      <w:r w:rsidR="00E01B11" w:rsidRPr="00E56D31">
        <w:rPr>
          <w:rStyle w:val="CommentReference"/>
          <w:rFonts w:asciiTheme="minorHAnsi" w:hAnsiTheme="minorHAnsi" w:cstheme="minorHAnsi"/>
        </w:rPr>
        <w:t xml:space="preserve"> </w:t>
      </w:r>
      <w:r w:rsidR="00BF1DB4" w:rsidRPr="00E56D31">
        <w:rPr>
          <w:rFonts w:asciiTheme="minorHAnsi" w:hAnsiTheme="minorHAnsi" w:cstheme="minorHAnsi"/>
          <w:bCs/>
        </w:rPr>
        <w:t>positive</w:t>
      </w:r>
      <w:r w:rsidR="0043021F" w:rsidRPr="00E56D31">
        <w:rPr>
          <w:rFonts w:asciiTheme="minorHAnsi" w:hAnsiTheme="minorHAnsi" w:cstheme="minorHAnsi"/>
          <w:bCs/>
        </w:rPr>
        <w:t>s.</w:t>
      </w:r>
      <w:r w:rsidRPr="00E56D31">
        <w:rPr>
          <w:rFonts w:asciiTheme="minorHAnsi" w:hAnsiTheme="minorHAnsi" w:cstheme="minorHAnsi"/>
          <w:bCs/>
        </w:rPr>
        <w:t xml:space="preserve"> </w:t>
      </w:r>
      <w:r w:rsidR="00B142DF" w:rsidRPr="00E56D31">
        <w:rPr>
          <w:rFonts w:asciiTheme="minorHAnsi" w:hAnsiTheme="minorHAnsi" w:cstheme="minorHAnsi"/>
          <w:bCs/>
        </w:rPr>
        <w:t xml:space="preserve">For example, </w:t>
      </w:r>
      <w:r w:rsidR="00CA5208" w:rsidRPr="00E56D31">
        <w:rPr>
          <w:rFonts w:asciiTheme="minorHAnsi" w:hAnsiTheme="minorHAnsi" w:cstheme="minorHAnsi"/>
          <w:bCs/>
        </w:rPr>
        <w:t>RNA-pulldown i</w:t>
      </w:r>
      <w:r w:rsidR="002D7803" w:rsidRPr="00E56D31">
        <w:rPr>
          <w:rFonts w:asciiTheme="minorHAnsi" w:hAnsiTheme="minorHAnsi" w:cstheme="minorHAnsi"/>
          <w:bCs/>
        </w:rPr>
        <w:t xml:space="preserve">dentified EZH2, a component of the </w:t>
      </w:r>
      <w:r w:rsidR="00C2657E" w:rsidRPr="00E56D31">
        <w:rPr>
          <w:rFonts w:asciiTheme="minorHAnsi" w:hAnsiTheme="minorHAnsi" w:cstheme="minorHAnsi"/>
          <w:bCs/>
        </w:rPr>
        <w:t>polycomb</w:t>
      </w:r>
      <w:r w:rsidR="002D7803" w:rsidRPr="00E56D31">
        <w:rPr>
          <w:rFonts w:asciiTheme="minorHAnsi" w:hAnsiTheme="minorHAnsi" w:cstheme="minorHAnsi"/>
          <w:bCs/>
        </w:rPr>
        <w:t xml:space="preserve"> repressive complex 2 (</w:t>
      </w:r>
      <w:r w:rsidR="00CA5208" w:rsidRPr="00E56D31">
        <w:rPr>
          <w:rFonts w:asciiTheme="minorHAnsi" w:hAnsiTheme="minorHAnsi" w:cstheme="minorHAnsi"/>
          <w:bCs/>
        </w:rPr>
        <w:t>PRC2</w:t>
      </w:r>
      <w:r w:rsidR="002D7803" w:rsidRPr="00E56D31">
        <w:rPr>
          <w:rFonts w:asciiTheme="minorHAnsi" w:hAnsiTheme="minorHAnsi" w:cstheme="minorHAnsi"/>
          <w:bCs/>
        </w:rPr>
        <w:t>)</w:t>
      </w:r>
      <w:r w:rsidR="00CA5208" w:rsidRPr="00E56D31">
        <w:rPr>
          <w:rFonts w:asciiTheme="minorHAnsi" w:hAnsiTheme="minorHAnsi" w:cstheme="minorHAnsi"/>
          <w:bCs/>
        </w:rPr>
        <w:t>, as</w:t>
      </w:r>
      <w:r w:rsidR="00061DEF" w:rsidRPr="00E56D31">
        <w:rPr>
          <w:rFonts w:asciiTheme="minorHAnsi" w:hAnsiTheme="minorHAnsi" w:cstheme="minorHAnsi"/>
          <w:bCs/>
        </w:rPr>
        <w:t xml:space="preserve"> an</w:t>
      </w:r>
      <w:r w:rsidR="00CA5208" w:rsidRPr="00E56D31">
        <w:rPr>
          <w:rFonts w:asciiTheme="minorHAnsi" w:hAnsiTheme="minorHAnsi" w:cstheme="minorHAnsi"/>
          <w:bCs/>
        </w:rPr>
        <w:t xml:space="preserve"> interactor of </w:t>
      </w:r>
      <w:r w:rsidR="002D7803" w:rsidRPr="00E56D31">
        <w:rPr>
          <w:rFonts w:asciiTheme="minorHAnsi" w:hAnsiTheme="minorHAnsi" w:cstheme="minorHAnsi"/>
          <w:bCs/>
        </w:rPr>
        <w:t>X inactive specific transcript (</w:t>
      </w:r>
      <w:r w:rsidR="00CA5208" w:rsidRPr="00E56D31">
        <w:rPr>
          <w:rFonts w:asciiTheme="minorHAnsi" w:hAnsiTheme="minorHAnsi" w:cstheme="minorHAnsi"/>
          <w:bCs/>
          <w:i/>
        </w:rPr>
        <w:t>Xist</w:t>
      </w:r>
      <w:r w:rsidR="002D7803" w:rsidRPr="00E56D31">
        <w:rPr>
          <w:rFonts w:asciiTheme="minorHAnsi" w:hAnsiTheme="minorHAnsi" w:cstheme="minorHAnsi"/>
          <w:bCs/>
          <w:i/>
        </w:rPr>
        <w:t>)</w:t>
      </w:r>
      <w:r w:rsidR="00E41947" w:rsidRPr="00E56D31">
        <w:rPr>
          <w:rFonts w:asciiTheme="minorHAnsi" w:hAnsiTheme="minorHAnsi" w:cstheme="minorHAnsi"/>
          <w:bCs/>
        </w:rPr>
        <w:fldChar w:fldCharType="begin">
          <w:fldData xml:space="preserve">PEVuZE5vdGU+PENpdGU+PEF1dGhvcj5aaGFvPC9BdXRob3I+PFllYXI+MjAwODwvWWVhcj48UmVj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</w:fldData>
        </w:fldChar>
      </w:r>
      <w:r w:rsidR="004A1A70" w:rsidRPr="00E56D31">
        <w:rPr>
          <w:rFonts w:asciiTheme="minorHAnsi" w:hAnsiTheme="minorHAnsi" w:cstheme="minorHAnsi"/>
          <w:bCs/>
        </w:rPr>
        <w:instrText xml:space="preserve"> ADDIN EN.CITE </w:instrText>
      </w:r>
      <w:r w:rsidR="004A1A70" w:rsidRPr="00E56D31">
        <w:rPr>
          <w:rFonts w:asciiTheme="minorHAnsi" w:hAnsiTheme="minorHAnsi" w:cstheme="minorHAnsi"/>
          <w:bCs/>
        </w:rPr>
        <w:fldChar w:fldCharType="begin">
          <w:fldData xml:space="preserve">PEVuZE5vdGU+PENpdGU+PEF1dGhvcj5aaGFvPC9BdXRob3I+PFllYXI+MjAwODwvWWVhcj48UmVj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</w:fldData>
        </w:fldChar>
      </w:r>
      <w:r w:rsidR="004A1A70" w:rsidRPr="00E56D31">
        <w:rPr>
          <w:rFonts w:asciiTheme="minorHAnsi" w:hAnsiTheme="minorHAnsi" w:cstheme="minorHAnsi"/>
          <w:bCs/>
        </w:rPr>
        <w:instrText xml:space="preserve"> ADDIN EN.CITE.DATA </w:instrText>
      </w:r>
      <w:r w:rsidR="004A1A70" w:rsidRPr="00E56D31">
        <w:rPr>
          <w:rFonts w:asciiTheme="minorHAnsi" w:hAnsiTheme="minorHAnsi" w:cstheme="minorHAnsi"/>
          <w:bCs/>
        </w:rPr>
      </w:r>
      <w:r w:rsidR="004A1A70" w:rsidRPr="00E56D31">
        <w:rPr>
          <w:rFonts w:asciiTheme="minorHAnsi" w:hAnsiTheme="minorHAnsi" w:cstheme="minorHAnsi"/>
          <w:bCs/>
        </w:rPr>
        <w:fldChar w:fldCharType="end"/>
      </w:r>
      <w:r w:rsidR="00E41947" w:rsidRPr="00E56D31">
        <w:rPr>
          <w:rFonts w:asciiTheme="minorHAnsi" w:hAnsiTheme="minorHAnsi" w:cstheme="minorHAnsi"/>
          <w:bCs/>
        </w:rPr>
      </w:r>
      <w:r w:rsidR="00E41947" w:rsidRPr="00E56D31">
        <w:rPr>
          <w:rFonts w:asciiTheme="minorHAnsi" w:hAnsiTheme="minorHAnsi" w:cstheme="minorHAnsi"/>
          <w:bCs/>
        </w:rPr>
        <w:fldChar w:fldCharType="separate"/>
      </w:r>
      <w:r w:rsidR="004A1A70" w:rsidRPr="00E56D31">
        <w:rPr>
          <w:rFonts w:asciiTheme="minorHAnsi" w:hAnsiTheme="minorHAnsi" w:cstheme="minorHAnsi"/>
          <w:bCs/>
          <w:noProof/>
          <w:vertAlign w:val="superscript"/>
        </w:rPr>
        <w:t>18</w:t>
      </w:r>
      <w:r w:rsidR="00E41947" w:rsidRPr="00E56D31">
        <w:rPr>
          <w:rFonts w:asciiTheme="minorHAnsi" w:hAnsiTheme="minorHAnsi" w:cstheme="minorHAnsi"/>
          <w:bCs/>
        </w:rPr>
        <w:fldChar w:fldCharType="end"/>
      </w:r>
      <w:r w:rsidR="00CA5208" w:rsidRPr="00E56D31">
        <w:rPr>
          <w:rFonts w:asciiTheme="minorHAnsi" w:hAnsiTheme="minorHAnsi" w:cstheme="minorHAnsi"/>
          <w:bCs/>
        </w:rPr>
        <w:t>, wh</w:t>
      </w:r>
      <w:r w:rsidR="00E41947" w:rsidRPr="00E56D31">
        <w:rPr>
          <w:rFonts w:asciiTheme="minorHAnsi" w:hAnsiTheme="minorHAnsi" w:cstheme="minorHAnsi"/>
          <w:bCs/>
        </w:rPr>
        <w:t>ereas</w:t>
      </w:r>
      <w:r w:rsidR="0043021F" w:rsidRPr="00E56D31">
        <w:rPr>
          <w:rFonts w:asciiTheme="minorHAnsi" w:hAnsiTheme="minorHAnsi" w:cstheme="minorHAnsi"/>
          <w:bCs/>
        </w:rPr>
        <w:t xml:space="preserve"> a</w:t>
      </w:r>
      <w:r w:rsidR="00E41947" w:rsidRPr="00E56D31">
        <w:rPr>
          <w:rFonts w:asciiTheme="minorHAnsi" w:hAnsiTheme="minorHAnsi" w:cstheme="minorHAnsi"/>
          <w:bCs/>
        </w:rPr>
        <w:t xml:space="preserve"> recent study that used </w:t>
      </w:r>
      <w:r w:rsidR="00750D9E" w:rsidRPr="00E56D31">
        <w:rPr>
          <w:rFonts w:asciiTheme="minorHAnsi" w:hAnsiTheme="minorHAnsi" w:cstheme="minorHAnsi"/>
          <w:bCs/>
        </w:rPr>
        <w:t xml:space="preserve">RNA antisense purification </w:t>
      </w:r>
      <w:r w:rsidR="00214390" w:rsidRPr="00E56D31">
        <w:rPr>
          <w:rFonts w:asciiTheme="minorHAnsi" w:hAnsiTheme="minorHAnsi" w:cstheme="minorHAnsi"/>
          <w:bCs/>
        </w:rPr>
        <w:t xml:space="preserve">coupled </w:t>
      </w:r>
      <w:r w:rsidR="00750D9E" w:rsidRPr="00E56D31">
        <w:rPr>
          <w:rFonts w:asciiTheme="minorHAnsi" w:hAnsiTheme="minorHAnsi" w:cstheme="minorHAnsi"/>
          <w:bCs/>
        </w:rPr>
        <w:t>with mass spectrometry (</w:t>
      </w:r>
      <w:r w:rsidR="00E41947" w:rsidRPr="00E56D31">
        <w:rPr>
          <w:rFonts w:asciiTheme="minorHAnsi" w:hAnsiTheme="minorHAnsi" w:cstheme="minorHAnsi"/>
          <w:bCs/>
        </w:rPr>
        <w:t>RAP-MS</w:t>
      </w:r>
      <w:r w:rsidR="00750D9E" w:rsidRPr="00E56D31">
        <w:rPr>
          <w:rFonts w:asciiTheme="minorHAnsi" w:hAnsiTheme="minorHAnsi" w:cstheme="minorHAnsi"/>
          <w:bCs/>
        </w:rPr>
        <w:t>)</w:t>
      </w:r>
      <w:r w:rsidR="00E41947" w:rsidRPr="00E56D31">
        <w:rPr>
          <w:rFonts w:asciiTheme="minorHAnsi" w:hAnsiTheme="minorHAnsi" w:cstheme="minorHAnsi"/>
          <w:bCs/>
        </w:rPr>
        <w:t xml:space="preserve"> identified other i</w:t>
      </w:r>
      <w:r w:rsidR="00BC6078" w:rsidRPr="00E56D31">
        <w:rPr>
          <w:rFonts w:asciiTheme="minorHAnsi" w:hAnsiTheme="minorHAnsi" w:cstheme="minorHAnsi"/>
          <w:bCs/>
        </w:rPr>
        <w:t xml:space="preserve">nteractors </w:t>
      </w:r>
      <w:r w:rsidR="005131E4" w:rsidRPr="00E56D31">
        <w:rPr>
          <w:rFonts w:asciiTheme="minorHAnsi" w:hAnsiTheme="minorHAnsi" w:cstheme="minorHAnsi"/>
          <w:bCs/>
        </w:rPr>
        <w:t xml:space="preserve">such as </w:t>
      </w:r>
      <w:r w:rsidR="00BC6078" w:rsidRPr="00E56D31">
        <w:rPr>
          <w:rFonts w:asciiTheme="minorHAnsi" w:hAnsiTheme="minorHAnsi" w:cstheme="minorHAnsi"/>
          <w:bCs/>
        </w:rPr>
        <w:t>SHARP</w:t>
      </w:r>
      <w:r w:rsidR="00C22956" w:rsidRPr="00E56D31">
        <w:rPr>
          <w:rFonts w:asciiTheme="minorHAnsi" w:hAnsiTheme="minorHAnsi" w:cstheme="minorHAnsi"/>
          <w:bCs/>
        </w:rPr>
        <w:t xml:space="preserve"> (</w:t>
      </w:r>
      <w:r w:rsidR="00BB370F" w:rsidRPr="00E56D31">
        <w:rPr>
          <w:rFonts w:asciiTheme="minorHAnsi" w:hAnsiTheme="minorHAnsi" w:cstheme="minorHAnsi"/>
          <w:bCs/>
        </w:rPr>
        <w:t xml:space="preserve">SMRT and HDAC associated </w:t>
      </w:r>
      <w:r w:rsidR="00945478" w:rsidRPr="00E56D31">
        <w:rPr>
          <w:rFonts w:asciiTheme="minorHAnsi" w:hAnsiTheme="minorHAnsi" w:cstheme="minorHAnsi"/>
          <w:bCs/>
        </w:rPr>
        <w:t>repressor protein)</w:t>
      </w:r>
      <w:r w:rsidR="00BC6078" w:rsidRPr="00E56D31">
        <w:rPr>
          <w:rFonts w:asciiTheme="minorHAnsi" w:hAnsiTheme="minorHAnsi" w:cstheme="minorHAnsi"/>
          <w:bCs/>
        </w:rPr>
        <w:t>, SAF-1</w:t>
      </w:r>
      <w:r w:rsidR="00930160" w:rsidRPr="00E56D31">
        <w:rPr>
          <w:rFonts w:asciiTheme="minorHAnsi" w:hAnsiTheme="minorHAnsi" w:cstheme="minorHAnsi"/>
          <w:bCs/>
        </w:rPr>
        <w:t xml:space="preserve"> (scaffold attachment factor A)</w:t>
      </w:r>
      <w:r w:rsidR="00BC6078" w:rsidRPr="00E56D31">
        <w:rPr>
          <w:rFonts w:asciiTheme="minorHAnsi" w:hAnsiTheme="minorHAnsi" w:cstheme="minorHAnsi"/>
          <w:bCs/>
        </w:rPr>
        <w:t xml:space="preserve"> and LBR</w:t>
      </w:r>
      <w:r w:rsidR="00B30230" w:rsidRPr="00E56D31">
        <w:rPr>
          <w:rFonts w:asciiTheme="minorHAnsi" w:hAnsiTheme="minorHAnsi" w:cstheme="minorHAnsi"/>
          <w:bCs/>
        </w:rPr>
        <w:t xml:space="preserve"> (lamin B receptor)</w:t>
      </w:r>
      <w:r w:rsidR="00BC6078" w:rsidRPr="00E56D31">
        <w:rPr>
          <w:rFonts w:asciiTheme="minorHAnsi" w:hAnsiTheme="minorHAnsi" w:cstheme="minorHAnsi"/>
          <w:bCs/>
        </w:rPr>
        <w:fldChar w:fldCharType="begin">
          <w:fldData xml:space="preserve">PEVuZE5vdGU+PENpdGU+PEF1dGhvcj5NY0h1Z2g8L0F1dGhvcj48WWVhcj4yMDE1PC9ZZWFyPjxS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</w:fldData>
        </w:fldChar>
      </w:r>
      <w:r w:rsidR="004A1A70" w:rsidRPr="00E56D31">
        <w:rPr>
          <w:rFonts w:asciiTheme="minorHAnsi" w:hAnsiTheme="minorHAnsi" w:cstheme="minorHAnsi"/>
          <w:bCs/>
        </w:rPr>
        <w:instrText xml:space="preserve"> ADDIN EN.CITE </w:instrText>
      </w:r>
      <w:r w:rsidR="004A1A70" w:rsidRPr="00E56D31">
        <w:rPr>
          <w:rFonts w:asciiTheme="minorHAnsi" w:hAnsiTheme="minorHAnsi" w:cstheme="minorHAnsi"/>
          <w:bCs/>
        </w:rPr>
        <w:fldChar w:fldCharType="begin">
          <w:fldData xml:space="preserve">PEVuZE5vdGU+PENpdGU+PEF1dGhvcj5NY0h1Z2g8L0F1dGhvcj48WWVhcj4yMDE1PC9ZZWFyPjxS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</w:fldData>
        </w:fldChar>
      </w:r>
      <w:r w:rsidR="004A1A70" w:rsidRPr="00E56D31">
        <w:rPr>
          <w:rFonts w:asciiTheme="minorHAnsi" w:hAnsiTheme="minorHAnsi" w:cstheme="minorHAnsi"/>
          <w:bCs/>
        </w:rPr>
        <w:instrText xml:space="preserve"> ADDIN EN.CITE.DATA </w:instrText>
      </w:r>
      <w:r w:rsidR="004A1A70" w:rsidRPr="00E56D31">
        <w:rPr>
          <w:rFonts w:asciiTheme="minorHAnsi" w:hAnsiTheme="minorHAnsi" w:cstheme="minorHAnsi"/>
          <w:bCs/>
        </w:rPr>
      </w:r>
      <w:r w:rsidR="004A1A70" w:rsidRPr="00E56D31">
        <w:rPr>
          <w:rFonts w:asciiTheme="minorHAnsi" w:hAnsiTheme="minorHAnsi" w:cstheme="minorHAnsi"/>
          <w:bCs/>
        </w:rPr>
        <w:fldChar w:fldCharType="end"/>
      </w:r>
      <w:r w:rsidR="00BC6078" w:rsidRPr="00E56D31">
        <w:rPr>
          <w:rFonts w:asciiTheme="minorHAnsi" w:hAnsiTheme="minorHAnsi" w:cstheme="minorHAnsi"/>
          <w:bCs/>
        </w:rPr>
      </w:r>
      <w:r w:rsidR="00BC6078" w:rsidRPr="00E56D31">
        <w:rPr>
          <w:rFonts w:asciiTheme="minorHAnsi" w:hAnsiTheme="minorHAnsi" w:cstheme="minorHAnsi"/>
          <w:bCs/>
        </w:rPr>
        <w:fldChar w:fldCharType="separate"/>
      </w:r>
      <w:r w:rsidR="004A1A70" w:rsidRPr="00E56D31">
        <w:rPr>
          <w:rFonts w:asciiTheme="minorHAnsi" w:hAnsiTheme="minorHAnsi" w:cstheme="minorHAnsi"/>
          <w:bCs/>
          <w:noProof/>
          <w:vertAlign w:val="superscript"/>
        </w:rPr>
        <w:t>19</w:t>
      </w:r>
      <w:r w:rsidR="00BC6078" w:rsidRPr="00E56D31">
        <w:rPr>
          <w:rFonts w:asciiTheme="minorHAnsi" w:hAnsiTheme="minorHAnsi" w:cstheme="minorHAnsi"/>
          <w:bCs/>
        </w:rPr>
        <w:fldChar w:fldCharType="end"/>
      </w:r>
      <w:r w:rsidR="00BC6078" w:rsidRPr="00E56D31">
        <w:rPr>
          <w:rFonts w:asciiTheme="minorHAnsi" w:hAnsiTheme="minorHAnsi" w:cstheme="minorHAnsi"/>
          <w:bCs/>
        </w:rPr>
        <w:t xml:space="preserve">. </w:t>
      </w:r>
      <w:r w:rsidR="00007DD0" w:rsidRPr="00E56D31">
        <w:rPr>
          <w:rFonts w:asciiTheme="minorHAnsi" w:hAnsiTheme="minorHAnsi" w:cstheme="minorHAnsi"/>
          <w:bCs/>
        </w:rPr>
        <w:t>Therefore</w:t>
      </w:r>
      <w:r w:rsidR="002452BA" w:rsidRPr="00E56D31">
        <w:rPr>
          <w:rFonts w:asciiTheme="minorHAnsi" w:hAnsiTheme="minorHAnsi" w:cstheme="minorHAnsi"/>
          <w:bCs/>
        </w:rPr>
        <w:t>, if no other functional test</w:t>
      </w:r>
      <w:r w:rsidR="00214390" w:rsidRPr="00E56D31">
        <w:rPr>
          <w:rFonts w:asciiTheme="minorHAnsi" w:hAnsiTheme="minorHAnsi" w:cstheme="minorHAnsi"/>
          <w:bCs/>
        </w:rPr>
        <w:t>s</w:t>
      </w:r>
      <w:r w:rsidR="002452BA" w:rsidRPr="00E56D31">
        <w:rPr>
          <w:rFonts w:asciiTheme="minorHAnsi" w:hAnsiTheme="minorHAnsi" w:cstheme="minorHAnsi"/>
          <w:bCs/>
        </w:rPr>
        <w:t xml:space="preserve"> support the interaction between</w:t>
      </w:r>
      <w:r w:rsidR="0043021F" w:rsidRPr="00E56D31">
        <w:rPr>
          <w:rFonts w:asciiTheme="minorHAnsi" w:hAnsiTheme="minorHAnsi" w:cstheme="minorHAnsi"/>
          <w:bCs/>
        </w:rPr>
        <w:t xml:space="preserve"> an</w:t>
      </w:r>
      <w:r w:rsidR="002452BA" w:rsidRPr="00E56D31">
        <w:rPr>
          <w:rFonts w:asciiTheme="minorHAnsi" w:hAnsiTheme="minorHAnsi" w:cstheme="minorHAnsi"/>
          <w:bCs/>
        </w:rPr>
        <w:t xml:space="preserve"> RNA and a given protein, </w:t>
      </w:r>
      <w:r w:rsidR="00BC6078" w:rsidRPr="00E56D31">
        <w:rPr>
          <w:rFonts w:asciiTheme="minorHAnsi" w:hAnsiTheme="minorHAnsi" w:cstheme="minorHAnsi"/>
          <w:bCs/>
        </w:rPr>
        <w:t xml:space="preserve">findings </w:t>
      </w:r>
      <w:r w:rsidR="0043021F" w:rsidRPr="00E56D31">
        <w:rPr>
          <w:rFonts w:asciiTheme="minorHAnsi" w:hAnsiTheme="minorHAnsi" w:cstheme="minorHAnsi"/>
          <w:bCs/>
        </w:rPr>
        <w:t xml:space="preserve">should </w:t>
      </w:r>
      <w:r w:rsidR="00BC6078" w:rsidRPr="00E56D31">
        <w:rPr>
          <w:rFonts w:asciiTheme="minorHAnsi" w:hAnsiTheme="minorHAnsi" w:cstheme="minorHAnsi"/>
          <w:bCs/>
        </w:rPr>
        <w:t>be further supplemented with</w:t>
      </w:r>
      <w:r w:rsidR="0043021F" w:rsidRPr="00E56D31">
        <w:rPr>
          <w:rFonts w:asciiTheme="minorHAnsi" w:hAnsiTheme="minorHAnsi" w:cstheme="minorHAnsi"/>
          <w:bCs/>
        </w:rPr>
        <w:t xml:space="preserve"> a</w:t>
      </w:r>
      <w:r w:rsidR="00BC6078" w:rsidRPr="00E56D31">
        <w:rPr>
          <w:rFonts w:asciiTheme="minorHAnsi" w:hAnsiTheme="minorHAnsi" w:cstheme="minorHAnsi"/>
          <w:bCs/>
        </w:rPr>
        <w:t xml:space="preserve"> complementary protein-centric approach</w:t>
      </w:r>
      <w:r w:rsidR="00007DD0" w:rsidRPr="00E56D31">
        <w:rPr>
          <w:rFonts w:asciiTheme="minorHAnsi" w:hAnsiTheme="minorHAnsi" w:cstheme="minorHAnsi"/>
          <w:bCs/>
        </w:rPr>
        <w:t xml:space="preserve">, </w:t>
      </w:r>
      <w:r w:rsidR="0043021F" w:rsidRPr="00E56D31">
        <w:rPr>
          <w:rFonts w:asciiTheme="minorHAnsi" w:hAnsiTheme="minorHAnsi" w:cstheme="minorHAnsi"/>
          <w:bCs/>
        </w:rPr>
        <w:t>such as</w:t>
      </w:r>
      <w:r w:rsidR="00007DD0" w:rsidRPr="00E56D31">
        <w:rPr>
          <w:rFonts w:asciiTheme="minorHAnsi" w:hAnsiTheme="minorHAnsi" w:cstheme="minorHAnsi"/>
          <w:bCs/>
        </w:rPr>
        <w:t xml:space="preserve"> immun</w:t>
      </w:r>
      <w:r w:rsidR="005131E4" w:rsidRPr="00E56D31">
        <w:rPr>
          <w:rFonts w:asciiTheme="minorHAnsi" w:hAnsiTheme="minorHAnsi" w:cstheme="minorHAnsi"/>
          <w:bCs/>
        </w:rPr>
        <w:t>o</w:t>
      </w:r>
      <w:r w:rsidR="002452BA" w:rsidRPr="00E56D31">
        <w:rPr>
          <w:rFonts w:asciiTheme="minorHAnsi" w:hAnsiTheme="minorHAnsi" w:cstheme="minorHAnsi"/>
          <w:bCs/>
        </w:rPr>
        <w:t>p</w:t>
      </w:r>
      <w:r w:rsidR="00007DD0" w:rsidRPr="00E56D31">
        <w:rPr>
          <w:rFonts w:asciiTheme="minorHAnsi" w:hAnsiTheme="minorHAnsi" w:cstheme="minorHAnsi"/>
          <w:bCs/>
        </w:rPr>
        <w:t>recipitating</w:t>
      </w:r>
      <w:r w:rsidR="00B43A76" w:rsidRPr="00E56D31">
        <w:rPr>
          <w:rFonts w:asciiTheme="minorHAnsi" w:hAnsiTheme="minorHAnsi" w:cstheme="minorHAnsi"/>
          <w:bCs/>
        </w:rPr>
        <w:t xml:space="preserve"> </w:t>
      </w:r>
      <w:r w:rsidR="002452BA" w:rsidRPr="00E56D31">
        <w:rPr>
          <w:rFonts w:asciiTheme="minorHAnsi" w:hAnsiTheme="minorHAnsi" w:cstheme="minorHAnsi"/>
          <w:bCs/>
        </w:rPr>
        <w:t>the given protein,</w:t>
      </w:r>
      <w:r w:rsidR="006F07E8" w:rsidRPr="00E56D31">
        <w:rPr>
          <w:rFonts w:asciiTheme="minorHAnsi" w:hAnsiTheme="minorHAnsi" w:cstheme="minorHAnsi"/>
          <w:bCs/>
        </w:rPr>
        <w:t xml:space="preserve"> followed by </w:t>
      </w:r>
      <w:r w:rsidR="00B43A76" w:rsidRPr="00E56D31">
        <w:rPr>
          <w:rFonts w:asciiTheme="minorHAnsi" w:hAnsiTheme="minorHAnsi" w:cstheme="minorHAnsi"/>
          <w:bCs/>
        </w:rPr>
        <w:t>extraction and characterization</w:t>
      </w:r>
      <w:r w:rsidR="006F07E8" w:rsidRPr="00E56D31">
        <w:rPr>
          <w:rFonts w:asciiTheme="minorHAnsi" w:hAnsiTheme="minorHAnsi" w:cstheme="minorHAnsi"/>
          <w:bCs/>
        </w:rPr>
        <w:t xml:space="preserve"> of </w:t>
      </w:r>
      <w:r w:rsidR="002452BA" w:rsidRPr="00E56D31">
        <w:rPr>
          <w:rFonts w:asciiTheme="minorHAnsi" w:hAnsiTheme="minorHAnsi" w:cstheme="minorHAnsi"/>
          <w:bCs/>
        </w:rPr>
        <w:t xml:space="preserve">the </w:t>
      </w:r>
      <w:r w:rsidR="006F07E8" w:rsidRPr="00E56D31">
        <w:rPr>
          <w:rFonts w:asciiTheme="minorHAnsi" w:hAnsiTheme="minorHAnsi" w:cstheme="minorHAnsi"/>
          <w:bCs/>
        </w:rPr>
        <w:t>bound RNA</w:t>
      </w:r>
      <w:r w:rsidR="00BC6078" w:rsidRPr="00E56D31">
        <w:rPr>
          <w:rFonts w:asciiTheme="minorHAnsi" w:hAnsiTheme="minorHAnsi" w:cstheme="minorHAnsi"/>
          <w:bCs/>
        </w:rPr>
        <w:t xml:space="preserve">. </w:t>
      </w:r>
    </w:p>
    <w:p w14:paraId="3D7C3AB5" w14:textId="77777777" w:rsidR="00D25030" w:rsidRPr="00E56D31" w:rsidRDefault="00D25030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48434670" w14:textId="4DE0086C" w:rsidR="00C22956" w:rsidRPr="00E56D31" w:rsidRDefault="002452BA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E56D31">
        <w:rPr>
          <w:rFonts w:asciiTheme="minorHAnsi" w:hAnsiTheme="minorHAnsi" w:cstheme="minorHAnsi"/>
          <w:bCs/>
        </w:rPr>
        <w:t xml:space="preserve">The </w:t>
      </w:r>
      <w:r w:rsidR="0043021F" w:rsidRPr="00E56D31">
        <w:rPr>
          <w:rFonts w:asciiTheme="minorHAnsi" w:hAnsiTheme="minorHAnsi" w:cstheme="minorHAnsi"/>
          <w:bCs/>
        </w:rPr>
        <w:t xml:space="preserve">herein </w:t>
      </w:r>
      <w:r w:rsidRPr="00E56D31">
        <w:rPr>
          <w:rFonts w:asciiTheme="minorHAnsi" w:hAnsiTheme="minorHAnsi" w:cstheme="minorHAnsi"/>
          <w:bCs/>
        </w:rPr>
        <w:t>protocol presented has been used to detect HuR</w:t>
      </w:r>
      <w:r w:rsidR="004D1C9A" w:rsidRPr="00E56D31">
        <w:rPr>
          <w:rFonts w:asciiTheme="minorHAnsi" w:hAnsiTheme="minorHAnsi" w:cstheme="minorHAnsi"/>
          <w:bCs/>
        </w:rPr>
        <w:t xml:space="preserve"> binding</w:t>
      </w:r>
      <w:r w:rsidRPr="00E56D31">
        <w:rPr>
          <w:rFonts w:asciiTheme="minorHAnsi" w:hAnsiTheme="minorHAnsi" w:cstheme="minorHAnsi"/>
          <w:bCs/>
        </w:rPr>
        <w:t xml:space="preserve"> to </w:t>
      </w:r>
      <w:r w:rsidR="00487D60" w:rsidRPr="00E56D31">
        <w:rPr>
          <w:rFonts w:asciiTheme="minorHAnsi" w:hAnsiTheme="minorHAnsi" w:cstheme="minorHAnsi"/>
          <w:bCs/>
        </w:rPr>
        <w:t xml:space="preserve">the </w:t>
      </w:r>
      <w:r w:rsidRPr="00E56D31">
        <w:rPr>
          <w:rFonts w:asciiTheme="minorHAnsi" w:hAnsiTheme="minorHAnsi" w:cstheme="minorHAnsi"/>
          <w:bCs/>
        </w:rPr>
        <w:t>ARE motif</w:t>
      </w:r>
      <w:r w:rsidR="004D1C9A" w:rsidRPr="00E56D31">
        <w:rPr>
          <w:rFonts w:asciiTheme="minorHAnsi" w:hAnsiTheme="minorHAnsi" w:cstheme="minorHAnsi"/>
          <w:bCs/>
        </w:rPr>
        <w:t xml:space="preserve"> in CALB2 3’ UTR</w:t>
      </w:r>
      <w:r w:rsidR="001011A3" w:rsidRPr="00E56D31">
        <w:rPr>
          <w:rFonts w:asciiTheme="minorHAnsi" w:hAnsiTheme="minorHAnsi" w:cstheme="minorHAnsi"/>
          <w:bCs/>
        </w:rPr>
        <w:t>,</w:t>
      </w:r>
      <w:r w:rsidRPr="00E56D31">
        <w:rPr>
          <w:rFonts w:asciiTheme="minorHAnsi" w:hAnsiTheme="minorHAnsi" w:cstheme="minorHAnsi"/>
          <w:bCs/>
        </w:rPr>
        <w:t xml:space="preserve"> which </w:t>
      </w:r>
      <w:r w:rsidR="004D1C9A" w:rsidRPr="00E56D31">
        <w:rPr>
          <w:rFonts w:asciiTheme="minorHAnsi" w:hAnsiTheme="minorHAnsi" w:cstheme="minorHAnsi"/>
          <w:bCs/>
        </w:rPr>
        <w:t xml:space="preserve">had </w:t>
      </w:r>
      <w:r w:rsidR="007A6A16" w:rsidRPr="00E56D31">
        <w:rPr>
          <w:rFonts w:asciiTheme="minorHAnsi" w:hAnsiTheme="minorHAnsi" w:cstheme="minorHAnsi"/>
          <w:bCs/>
        </w:rPr>
        <w:t xml:space="preserve">previously </w:t>
      </w:r>
      <w:r w:rsidR="004D1C9A" w:rsidRPr="00E56D31">
        <w:rPr>
          <w:rFonts w:asciiTheme="minorHAnsi" w:hAnsiTheme="minorHAnsi" w:cstheme="minorHAnsi"/>
          <w:bCs/>
        </w:rPr>
        <w:t xml:space="preserve">been functionally characterized by </w:t>
      </w:r>
      <w:r w:rsidR="00C01BC2" w:rsidRPr="00E56D31">
        <w:rPr>
          <w:rFonts w:asciiTheme="minorHAnsi" w:hAnsiTheme="minorHAnsi" w:cstheme="minorHAnsi"/>
          <w:bCs/>
        </w:rPr>
        <w:t>pmiRGLO-</w:t>
      </w:r>
      <w:r w:rsidR="004F0B25" w:rsidRPr="00E56D31">
        <w:rPr>
          <w:rFonts w:asciiTheme="minorHAnsi" w:hAnsiTheme="minorHAnsi" w:cstheme="minorHAnsi"/>
          <w:bCs/>
        </w:rPr>
        <w:t xml:space="preserve">luciferase </w:t>
      </w:r>
      <w:r w:rsidR="004D1C9A" w:rsidRPr="00E56D31">
        <w:rPr>
          <w:rFonts w:asciiTheme="minorHAnsi" w:hAnsiTheme="minorHAnsi" w:cstheme="minorHAnsi"/>
          <w:bCs/>
        </w:rPr>
        <w:t>assay</w:t>
      </w:r>
      <w:r w:rsidR="006B1E2E" w:rsidRPr="00E56D31">
        <w:rPr>
          <w:rFonts w:asciiTheme="minorHAnsi" w:hAnsiTheme="minorHAnsi" w:cstheme="minorHAnsi"/>
          <w:bCs/>
        </w:rPr>
        <w:fldChar w:fldCharType="begin"/>
      </w:r>
      <w:r w:rsidR="006B1E2E" w:rsidRPr="00E56D31">
        <w:rPr>
          <w:rFonts w:asciiTheme="minorHAnsi" w:hAnsiTheme="minorHAnsi" w:cstheme="minorHAnsi"/>
          <w:bCs/>
        </w:rPr>
        <w:instrText xml:space="preserve"> ADDIN EN.CITE &lt;EndNote&gt;&lt;Cite&gt;&lt;Author&gt;Kresoja-Rakic&lt;/Author&gt;&lt;Year&gt;2017&lt;/Year&gt;&lt;RecNum&gt;6365&lt;/RecNum&gt;&lt;DisplayText&gt;&lt;style face="superscript"&gt;6&lt;/style&gt;&lt;/DisplayText&gt;&lt;record&gt;&lt;rec-number&gt;6365&lt;/rec-number&gt;&lt;foreign-keys&gt;&lt;key app="EN" db-id="eevta2028tdprpedxf2pfv5bxvvfw09f2rt2" timestamp="1496046216"&gt;6365&lt;/key&gt;&lt;/foreign-keys&gt;&lt;ref-type name="Journal Article"&gt;17&lt;/ref-type&gt;&lt;contributors&gt;&lt;authors&gt;&lt;author&gt;Kresoja-Rakic,Jelena&lt;/author&gt;&lt;author&gt;Sulemani,Merve&lt;/author&gt;&lt;author&gt;Kirschner,Michaela B.&lt;/author&gt;&lt;author&gt;Ronner,Manuel&lt;/author&gt;&lt;author&gt;Reid,Glen&lt;/author&gt;&lt;author&gt;Kao,Steven&lt;/author&gt;&lt;author&gt;Schwaller,Beat&lt;/author&gt;&lt;author&gt;Weder,Walter&lt;/author&gt;&lt;author&gt;Stahel,Rolf A.&lt;/author&gt;&lt;author&gt;Felley-Bosco,Emanuela&lt;/author&gt;&lt;/authors&gt;&lt;/contributors&gt;&lt;auth-address&gt;Emanuela Felley-Bosco,Laboratory of Molecular Oncology, Division of Thoracic Surgery,University Hospital Zurich, Switzerland,emanuela.felley-bosco@usz.ch&lt;/auth-address&gt;&lt;titles&gt;&lt;title&gt;Posttranscriptional Regulation Controls Calretinin Expression in Malignant Pleural Mesothelioma&lt;/title&gt;&lt;secondary-title&gt;Frontiers in Genetics&lt;/secondary-title&gt;&lt;short-title&gt;Posttranscriptional regulation of calretinin&lt;/short-title&gt;&lt;/titles&gt;&lt;periodical&gt;&lt;full-title&gt;Frontiers in Genetics&lt;/full-title&gt;&lt;/periodical&gt;&lt;volume&gt;8&lt;/volume&gt;&lt;number&gt;70&lt;/number&gt;&lt;keywords&gt;&lt;keyword&gt;Cancer,3’ untranslated region,microRNA,non-coding RNA,Mesothelioma,calretinin&lt;/keyword&gt;&lt;/keywords&gt;&lt;dates&gt;&lt;year&gt;2017&lt;/year&gt;&lt;pub-dates&gt;&lt;date&gt;2017-May-29&lt;/date&gt;&lt;/pub-dates&gt;&lt;/dates&gt;&lt;isbn&gt;1664-8021&lt;/isbn&gt;&lt;work-type&gt;Original Research&lt;/work-type&gt;&lt;urls&gt;&lt;related-urls&gt;&lt;url&gt;http://journal.frontiersin.org/article/10.3389/fgene.2017.00070&lt;/url&gt;&lt;/related-urls&gt;&lt;/urls&gt;&lt;electronic-resource-num&gt;10.3389/fgene.2017.00070&lt;/electronic-resource-num&gt;&lt;language&gt;English&lt;/language&gt;&lt;/record&gt;&lt;/Cite&gt;&lt;/EndNote&gt;</w:instrText>
      </w:r>
      <w:r w:rsidR="006B1E2E" w:rsidRPr="00E56D31">
        <w:rPr>
          <w:rFonts w:asciiTheme="minorHAnsi" w:hAnsiTheme="minorHAnsi" w:cstheme="minorHAnsi"/>
          <w:bCs/>
        </w:rPr>
        <w:fldChar w:fldCharType="separate"/>
      </w:r>
      <w:r w:rsidR="006B1E2E" w:rsidRPr="00E56D31">
        <w:rPr>
          <w:rFonts w:asciiTheme="minorHAnsi" w:hAnsiTheme="minorHAnsi" w:cstheme="minorHAnsi"/>
          <w:bCs/>
          <w:noProof/>
          <w:vertAlign w:val="superscript"/>
        </w:rPr>
        <w:t>6</w:t>
      </w:r>
      <w:r w:rsidR="006B1E2E" w:rsidRPr="00E56D31">
        <w:rPr>
          <w:rFonts w:asciiTheme="minorHAnsi" w:hAnsiTheme="minorHAnsi" w:cstheme="minorHAnsi"/>
          <w:bCs/>
        </w:rPr>
        <w:fldChar w:fldCharType="end"/>
      </w:r>
      <w:r w:rsidR="004D1C9A" w:rsidRPr="00E56D31">
        <w:rPr>
          <w:rFonts w:asciiTheme="minorHAnsi" w:hAnsiTheme="minorHAnsi" w:cstheme="minorHAnsi"/>
          <w:bCs/>
        </w:rPr>
        <w:t>.</w:t>
      </w:r>
      <w:r w:rsidR="00241E59" w:rsidRPr="00E56D31">
        <w:rPr>
          <w:rFonts w:asciiTheme="minorHAnsi" w:hAnsiTheme="minorHAnsi" w:cstheme="minorHAnsi"/>
          <w:bCs/>
        </w:rPr>
        <w:t xml:space="preserve"> </w:t>
      </w:r>
      <w:r w:rsidR="00D86791" w:rsidRPr="00E56D31">
        <w:rPr>
          <w:rFonts w:asciiTheme="minorHAnsi" w:hAnsiTheme="minorHAnsi" w:cstheme="minorHAnsi"/>
          <w:bCs/>
        </w:rPr>
        <w:t xml:space="preserve">Due to the small amount of proteins, this protocol is not suitable for downstream analysis such as mass-spectrometry </w:t>
      </w:r>
      <w:r w:rsidR="00B06235" w:rsidRPr="00E56D31">
        <w:rPr>
          <w:rFonts w:asciiTheme="minorHAnsi" w:hAnsiTheme="minorHAnsi" w:cstheme="minorHAnsi"/>
          <w:bCs/>
        </w:rPr>
        <w:t>where larger protein amounts are necessary</w:t>
      </w:r>
      <w:r w:rsidR="00D86791" w:rsidRPr="00E56D31">
        <w:rPr>
          <w:rFonts w:asciiTheme="minorHAnsi" w:hAnsiTheme="minorHAnsi" w:cstheme="minorHAnsi"/>
          <w:bCs/>
        </w:rPr>
        <w:t xml:space="preserve">. </w:t>
      </w:r>
      <w:r w:rsidR="00930BC2" w:rsidRPr="00E56D31">
        <w:rPr>
          <w:rFonts w:asciiTheme="minorHAnsi" w:hAnsiTheme="minorHAnsi" w:cstheme="minorHAnsi"/>
          <w:bCs/>
        </w:rPr>
        <w:t xml:space="preserve">Instead, the protocol can </w:t>
      </w:r>
      <w:r w:rsidR="00B27862" w:rsidRPr="00E56D31">
        <w:rPr>
          <w:rFonts w:asciiTheme="minorHAnsi" w:hAnsiTheme="minorHAnsi" w:cstheme="minorHAnsi"/>
          <w:bCs/>
        </w:rPr>
        <w:t xml:space="preserve">be </w:t>
      </w:r>
      <w:r w:rsidR="00930BC2" w:rsidRPr="00E56D31">
        <w:rPr>
          <w:rFonts w:asciiTheme="minorHAnsi" w:hAnsiTheme="minorHAnsi" w:cstheme="minorHAnsi"/>
          <w:bCs/>
        </w:rPr>
        <w:t xml:space="preserve">used to revalidate the RNA-interactors identified </w:t>
      </w:r>
      <w:r w:rsidR="00B06235" w:rsidRPr="00E56D31">
        <w:rPr>
          <w:rFonts w:asciiTheme="minorHAnsi" w:hAnsiTheme="minorHAnsi" w:cstheme="minorHAnsi"/>
          <w:bCs/>
        </w:rPr>
        <w:t>by mass spectrometry</w:t>
      </w:r>
      <w:r w:rsidR="00930BC2" w:rsidRPr="00E56D31">
        <w:rPr>
          <w:rFonts w:asciiTheme="minorHAnsi" w:hAnsiTheme="minorHAnsi" w:cstheme="minorHAnsi"/>
          <w:bCs/>
        </w:rPr>
        <w:t xml:space="preserve">, but using </w:t>
      </w:r>
      <w:r w:rsidR="00024C2B" w:rsidRPr="00E56D31">
        <w:rPr>
          <w:rFonts w:asciiTheme="minorHAnsi" w:hAnsiTheme="minorHAnsi" w:cstheme="minorHAnsi"/>
          <w:bCs/>
        </w:rPr>
        <w:t xml:space="preserve">a </w:t>
      </w:r>
      <w:r w:rsidR="00121880" w:rsidRPr="00E56D31">
        <w:rPr>
          <w:rFonts w:asciiTheme="minorHAnsi" w:hAnsiTheme="minorHAnsi" w:cstheme="minorHAnsi"/>
          <w:bCs/>
        </w:rPr>
        <w:t xml:space="preserve">significantly </w:t>
      </w:r>
      <w:r w:rsidR="00930BC2" w:rsidRPr="00E56D31">
        <w:rPr>
          <w:rFonts w:asciiTheme="minorHAnsi" w:hAnsiTheme="minorHAnsi" w:cstheme="minorHAnsi"/>
          <w:bCs/>
        </w:rPr>
        <w:t xml:space="preserve">lower amount of </w:t>
      </w:r>
      <w:r w:rsidR="00121880" w:rsidRPr="00E56D31">
        <w:rPr>
          <w:rFonts w:asciiTheme="minorHAnsi" w:hAnsiTheme="minorHAnsi" w:cstheme="minorHAnsi"/>
          <w:bCs/>
        </w:rPr>
        <w:t>proteins</w:t>
      </w:r>
      <w:r w:rsidR="00930BC2" w:rsidRPr="00E56D31">
        <w:rPr>
          <w:rFonts w:asciiTheme="minorHAnsi" w:hAnsiTheme="minorHAnsi" w:cstheme="minorHAnsi"/>
          <w:bCs/>
        </w:rPr>
        <w:t>.</w:t>
      </w:r>
      <w:r w:rsidR="00867484" w:rsidRPr="00E56D31">
        <w:rPr>
          <w:rFonts w:asciiTheme="minorHAnsi" w:hAnsiTheme="minorHAnsi" w:cstheme="minorHAnsi"/>
          <w:bCs/>
        </w:rPr>
        <w:t xml:space="preserve"> </w:t>
      </w:r>
    </w:p>
    <w:p w14:paraId="1BBF317C" w14:textId="77777777" w:rsidR="00D25030" w:rsidRPr="00E56D31" w:rsidRDefault="00D25030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3C9E4ABD" w14:textId="4C533C20" w:rsidR="00EF2914" w:rsidRPr="00E56D31" w:rsidRDefault="00EF2914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E56D31">
        <w:rPr>
          <w:rFonts w:asciiTheme="minorHAnsi" w:hAnsiTheme="minorHAnsi" w:cstheme="minorHAnsi"/>
          <w:bCs/>
        </w:rPr>
        <w:t xml:space="preserve">Since the method includes working with RNA, which is susceptible to degradation, we recommend cleaning the working surfaces with </w:t>
      </w:r>
      <w:r w:rsidR="00500AA8" w:rsidRPr="00E56D31">
        <w:rPr>
          <w:rFonts w:asciiTheme="minorHAnsi" w:hAnsiTheme="minorHAnsi" w:cstheme="minorHAnsi"/>
          <w:bCs/>
        </w:rPr>
        <w:t xml:space="preserve">a </w:t>
      </w:r>
      <w:r w:rsidR="00422FEC" w:rsidRPr="00E56D31">
        <w:rPr>
          <w:rFonts w:asciiTheme="minorHAnsi" w:hAnsiTheme="minorHAnsi" w:cstheme="minorHAnsi"/>
          <w:bCs/>
        </w:rPr>
        <w:t>RN</w:t>
      </w:r>
      <w:r w:rsidR="00422FEC">
        <w:rPr>
          <w:rFonts w:asciiTheme="minorHAnsi" w:hAnsiTheme="minorHAnsi" w:cstheme="minorHAnsi"/>
          <w:bCs/>
        </w:rPr>
        <w:t>a</w:t>
      </w:r>
      <w:r w:rsidR="00422FEC" w:rsidRPr="00E56D31">
        <w:rPr>
          <w:rFonts w:asciiTheme="minorHAnsi" w:hAnsiTheme="minorHAnsi" w:cstheme="minorHAnsi"/>
          <w:bCs/>
        </w:rPr>
        <w:t>se</w:t>
      </w:r>
      <w:r w:rsidR="004368B5" w:rsidRPr="00E56D31">
        <w:rPr>
          <w:rFonts w:asciiTheme="minorHAnsi" w:hAnsiTheme="minorHAnsi" w:cstheme="minorHAnsi"/>
          <w:bCs/>
        </w:rPr>
        <w:t>-</w:t>
      </w:r>
      <w:r w:rsidRPr="00E56D31">
        <w:rPr>
          <w:rFonts w:asciiTheme="minorHAnsi" w:hAnsiTheme="minorHAnsi" w:cstheme="minorHAnsi"/>
          <w:bCs/>
        </w:rPr>
        <w:t>decontaminat</w:t>
      </w:r>
      <w:r w:rsidR="00B06235" w:rsidRPr="00E56D31">
        <w:rPr>
          <w:rFonts w:asciiTheme="minorHAnsi" w:hAnsiTheme="minorHAnsi" w:cstheme="minorHAnsi"/>
          <w:bCs/>
        </w:rPr>
        <w:t>ing</w:t>
      </w:r>
      <w:r w:rsidRPr="00E56D31">
        <w:rPr>
          <w:rFonts w:asciiTheme="minorHAnsi" w:hAnsiTheme="minorHAnsi" w:cstheme="minorHAnsi"/>
          <w:bCs/>
        </w:rPr>
        <w:t xml:space="preserve"> solution</w:t>
      </w:r>
      <w:r w:rsidR="00B06235" w:rsidRPr="00E56D31">
        <w:rPr>
          <w:rFonts w:asciiTheme="minorHAnsi" w:hAnsiTheme="minorHAnsi" w:cstheme="minorHAnsi"/>
          <w:bCs/>
        </w:rPr>
        <w:t xml:space="preserve"> in addition to standard laboratory good practice.</w:t>
      </w:r>
      <w:r w:rsidRPr="00E56D31">
        <w:rPr>
          <w:rFonts w:asciiTheme="minorHAnsi" w:hAnsiTheme="minorHAnsi" w:cstheme="minorHAnsi"/>
          <w:bCs/>
        </w:rPr>
        <w:t xml:space="preserve"> If possible, </w:t>
      </w:r>
      <w:r w:rsidR="00500AA8" w:rsidRPr="00E56D31">
        <w:rPr>
          <w:rFonts w:asciiTheme="minorHAnsi" w:hAnsiTheme="minorHAnsi" w:cstheme="minorHAnsi"/>
          <w:bCs/>
        </w:rPr>
        <w:t>perform preparation of RNA labe</w:t>
      </w:r>
      <w:r w:rsidRPr="00E56D31">
        <w:rPr>
          <w:rFonts w:asciiTheme="minorHAnsi" w:hAnsiTheme="minorHAnsi" w:cstheme="minorHAnsi"/>
          <w:bCs/>
        </w:rPr>
        <w:t>ling and purification under</w:t>
      </w:r>
      <w:r w:rsidR="006B1E2E" w:rsidRPr="00E56D31">
        <w:rPr>
          <w:rFonts w:asciiTheme="minorHAnsi" w:hAnsiTheme="minorHAnsi" w:cstheme="minorHAnsi"/>
          <w:bCs/>
        </w:rPr>
        <w:t xml:space="preserve"> </w:t>
      </w:r>
      <w:r w:rsidRPr="00E56D31">
        <w:rPr>
          <w:rFonts w:asciiTheme="minorHAnsi" w:hAnsiTheme="minorHAnsi" w:cstheme="minorHAnsi"/>
          <w:bCs/>
        </w:rPr>
        <w:t>laminar flow.</w:t>
      </w:r>
      <w:r w:rsidR="00F27D5F" w:rsidRPr="00E56D31">
        <w:rPr>
          <w:rFonts w:asciiTheme="minorHAnsi" w:hAnsiTheme="minorHAnsi" w:cstheme="minorHAnsi"/>
          <w:bCs/>
        </w:rPr>
        <w:t xml:space="preserve"> </w:t>
      </w:r>
      <w:r w:rsidR="007A6A16" w:rsidRPr="00E56D31">
        <w:rPr>
          <w:rFonts w:asciiTheme="minorHAnsi" w:hAnsiTheme="minorHAnsi" w:cstheme="minorHAnsi"/>
          <w:bCs/>
        </w:rPr>
        <w:t>The p</w:t>
      </w:r>
      <w:r w:rsidR="00DE49B4" w:rsidRPr="00E56D31">
        <w:rPr>
          <w:rFonts w:asciiTheme="minorHAnsi" w:hAnsiTheme="minorHAnsi" w:cstheme="minorHAnsi"/>
          <w:bCs/>
        </w:rPr>
        <w:t xml:space="preserve">urity of </w:t>
      </w:r>
      <w:r w:rsidR="007A6A16" w:rsidRPr="00E56D31">
        <w:rPr>
          <w:rFonts w:asciiTheme="minorHAnsi" w:hAnsiTheme="minorHAnsi" w:cstheme="minorHAnsi"/>
          <w:bCs/>
        </w:rPr>
        <w:t xml:space="preserve">the </w:t>
      </w:r>
      <w:r w:rsidR="00F27D5F" w:rsidRPr="00E56D31">
        <w:rPr>
          <w:rFonts w:asciiTheme="minorHAnsi" w:hAnsiTheme="minorHAnsi" w:cstheme="minorHAnsi"/>
          <w:bCs/>
        </w:rPr>
        <w:t xml:space="preserve">RNA </w:t>
      </w:r>
      <w:r w:rsidR="00DE49B4" w:rsidRPr="00E56D31">
        <w:rPr>
          <w:rFonts w:asciiTheme="minorHAnsi" w:hAnsiTheme="minorHAnsi" w:cstheme="minorHAnsi"/>
          <w:bCs/>
        </w:rPr>
        <w:t>oligo may also affect the binding conditions</w:t>
      </w:r>
      <w:r w:rsidR="00D8196B" w:rsidRPr="00E56D31">
        <w:rPr>
          <w:rFonts w:asciiTheme="minorHAnsi" w:hAnsiTheme="minorHAnsi" w:cstheme="minorHAnsi"/>
          <w:bCs/>
        </w:rPr>
        <w:t>;</w:t>
      </w:r>
      <w:r w:rsidR="00DE49B4" w:rsidRPr="00E56D31">
        <w:rPr>
          <w:rFonts w:asciiTheme="minorHAnsi" w:hAnsiTheme="minorHAnsi" w:cstheme="minorHAnsi"/>
          <w:bCs/>
        </w:rPr>
        <w:t xml:space="preserve"> thus</w:t>
      </w:r>
      <w:r w:rsidR="008A656D" w:rsidRPr="00E56D31">
        <w:rPr>
          <w:rFonts w:asciiTheme="minorHAnsi" w:hAnsiTheme="minorHAnsi" w:cstheme="minorHAnsi"/>
          <w:bCs/>
        </w:rPr>
        <w:t>,</w:t>
      </w:r>
      <w:r w:rsidR="00DE49B4" w:rsidRPr="00E56D31">
        <w:rPr>
          <w:rFonts w:asciiTheme="minorHAnsi" w:hAnsiTheme="minorHAnsi" w:cstheme="minorHAnsi"/>
          <w:bCs/>
        </w:rPr>
        <w:t xml:space="preserve"> the commercial</w:t>
      </w:r>
      <w:r w:rsidR="00B404AE" w:rsidRPr="00E56D31">
        <w:rPr>
          <w:rFonts w:asciiTheme="minorHAnsi" w:hAnsiTheme="minorHAnsi" w:cstheme="minorHAnsi"/>
          <w:bCs/>
        </w:rPr>
        <w:t>ly</w:t>
      </w:r>
      <w:r w:rsidR="00DE49B4" w:rsidRPr="00E56D31">
        <w:rPr>
          <w:rFonts w:asciiTheme="minorHAnsi" w:hAnsiTheme="minorHAnsi" w:cstheme="minorHAnsi"/>
          <w:bCs/>
        </w:rPr>
        <w:t xml:space="preserve"> </w:t>
      </w:r>
      <w:r w:rsidR="00B27862" w:rsidRPr="00E56D31">
        <w:rPr>
          <w:rFonts w:asciiTheme="minorHAnsi" w:hAnsiTheme="minorHAnsi" w:cstheme="minorHAnsi"/>
          <w:bCs/>
        </w:rPr>
        <w:t>synthesized</w:t>
      </w:r>
      <w:r w:rsidR="00DE49B4" w:rsidRPr="00E56D31">
        <w:rPr>
          <w:rFonts w:asciiTheme="minorHAnsi" w:hAnsiTheme="minorHAnsi" w:cstheme="minorHAnsi"/>
          <w:bCs/>
        </w:rPr>
        <w:t xml:space="preserve"> probes were HPLC purified. If modif</w:t>
      </w:r>
      <w:r w:rsidR="005735D4" w:rsidRPr="00E56D31">
        <w:rPr>
          <w:rFonts w:asciiTheme="minorHAnsi" w:hAnsiTheme="minorHAnsi" w:cstheme="minorHAnsi"/>
          <w:bCs/>
        </w:rPr>
        <w:t>i</w:t>
      </w:r>
      <w:r w:rsidR="00DE49B4" w:rsidRPr="00E56D31">
        <w:rPr>
          <w:rFonts w:asciiTheme="minorHAnsi" w:hAnsiTheme="minorHAnsi" w:cstheme="minorHAnsi"/>
          <w:bCs/>
        </w:rPr>
        <w:t xml:space="preserve">ed, longer and </w:t>
      </w:r>
      <w:r w:rsidR="0090453C" w:rsidRPr="00E56D31">
        <w:rPr>
          <w:rFonts w:asciiTheme="minorHAnsi" w:hAnsiTheme="minorHAnsi" w:cstheme="minorHAnsi"/>
          <w:bCs/>
        </w:rPr>
        <w:t>extremely</w:t>
      </w:r>
      <w:r w:rsidR="00DE49B4" w:rsidRPr="00E56D31">
        <w:rPr>
          <w:rFonts w:asciiTheme="minorHAnsi" w:hAnsiTheme="minorHAnsi" w:cstheme="minorHAnsi"/>
          <w:bCs/>
        </w:rPr>
        <w:t xml:space="preserve"> pure RNA oligos are required, use PAGE purification method.</w:t>
      </w:r>
      <w:r w:rsidR="0090453C" w:rsidRPr="00E56D31">
        <w:rPr>
          <w:rFonts w:asciiTheme="minorHAnsi" w:hAnsiTheme="minorHAnsi" w:cstheme="minorHAnsi"/>
          <w:bCs/>
        </w:rPr>
        <w:t xml:space="preserve"> </w:t>
      </w:r>
      <w:r w:rsidRPr="00E56D31">
        <w:rPr>
          <w:rFonts w:asciiTheme="minorHAnsi" w:hAnsiTheme="minorHAnsi" w:cstheme="minorHAnsi"/>
          <w:bCs/>
        </w:rPr>
        <w:t xml:space="preserve">Prepare aliquots of </w:t>
      </w:r>
      <w:r w:rsidRPr="00E56D31">
        <w:rPr>
          <w:rFonts w:asciiTheme="minorHAnsi" w:hAnsiTheme="minorHAnsi" w:cstheme="minorHAnsi"/>
          <w:bCs/>
        </w:rPr>
        <w:lastRenderedPageBreak/>
        <w:t>native proteins by snap freezin</w:t>
      </w:r>
      <w:r w:rsidR="00D319EA" w:rsidRPr="00E56D31">
        <w:rPr>
          <w:rFonts w:asciiTheme="minorHAnsi" w:hAnsiTheme="minorHAnsi" w:cstheme="minorHAnsi"/>
          <w:bCs/>
        </w:rPr>
        <w:t>g</w:t>
      </w:r>
      <w:r w:rsidRPr="00E56D31">
        <w:rPr>
          <w:rFonts w:asciiTheme="minorHAnsi" w:hAnsiTheme="minorHAnsi" w:cstheme="minorHAnsi"/>
          <w:bCs/>
        </w:rPr>
        <w:t>,</w:t>
      </w:r>
      <w:r w:rsidR="00930BC2" w:rsidRPr="00E56D31">
        <w:rPr>
          <w:rFonts w:asciiTheme="minorHAnsi" w:hAnsiTheme="minorHAnsi" w:cstheme="minorHAnsi"/>
          <w:bCs/>
        </w:rPr>
        <w:t xml:space="preserve"> therefore avoid</w:t>
      </w:r>
      <w:r w:rsidR="00B06235" w:rsidRPr="00E56D31">
        <w:rPr>
          <w:rFonts w:asciiTheme="minorHAnsi" w:hAnsiTheme="minorHAnsi" w:cstheme="minorHAnsi"/>
          <w:bCs/>
        </w:rPr>
        <w:t>ing</w:t>
      </w:r>
      <w:r w:rsidR="00930BC2" w:rsidRPr="00E56D31">
        <w:rPr>
          <w:rFonts w:asciiTheme="minorHAnsi" w:hAnsiTheme="minorHAnsi" w:cstheme="minorHAnsi"/>
          <w:bCs/>
        </w:rPr>
        <w:t xml:space="preserve"> damaging of proteins due to the slow freezing approach</w:t>
      </w:r>
      <w:r w:rsidR="004368B5" w:rsidRPr="00E56D31">
        <w:rPr>
          <w:rFonts w:asciiTheme="minorHAnsi" w:hAnsiTheme="minorHAnsi" w:cstheme="minorHAnsi"/>
          <w:bCs/>
        </w:rPr>
        <w:t xml:space="preserve"> and repeated freezing and thawing</w:t>
      </w:r>
      <w:r w:rsidR="00930BC2" w:rsidRPr="00E56D31">
        <w:rPr>
          <w:rFonts w:asciiTheme="minorHAnsi" w:hAnsiTheme="minorHAnsi" w:cstheme="minorHAnsi"/>
          <w:bCs/>
        </w:rPr>
        <w:t xml:space="preserve">. </w:t>
      </w:r>
    </w:p>
    <w:p w14:paraId="78E89598" w14:textId="61EFC77C" w:rsidR="000522C1" w:rsidRPr="00E56D31" w:rsidRDefault="00C22956" w:rsidP="000B0A2A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auto"/>
          <w:lang w:val="de-CH" w:eastAsia="de-CH"/>
        </w:rPr>
      </w:pPr>
      <w:r w:rsidRPr="00E56D31">
        <w:rPr>
          <w:rFonts w:asciiTheme="minorHAnsi" w:hAnsiTheme="minorHAnsi" w:cstheme="minorHAnsi"/>
          <w:noProof/>
          <w:color w:val="auto"/>
          <w:lang w:val="de-CH" w:eastAsia="de-CH"/>
        </w:rPr>
        <mc:AlternateContent>
          <mc:Choice Requires="wps">
            <w:drawing>
              <wp:inline distT="0" distB="0" distL="0" distR="0" wp14:anchorId="20097145" wp14:editId="182EBDC9">
                <wp:extent cx="8255" cy="8255"/>
                <wp:effectExtent l="0" t="0" r="0" b="0"/>
                <wp:docPr id="5" name="Rechteck 5" descr="https://d.adroll.com/cm/aol/ou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255" cy="8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C3EA05" id="Rechteck 5" o:spid="_x0000_s1026" alt="https://d.adroll.com/cm/aol/out" style="width:.65pt;height: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" filled="f" stroked="f">
                <o:lock v:ext="edit" aspectratio="t"/>
                <w10:anchorlock/>
              </v:rect>
            </w:pict>
          </mc:Fallback>
        </mc:AlternateContent>
      </w:r>
    </w:p>
    <w:p w14:paraId="1734505F" w14:textId="73E94045" w:rsidR="00AA03DF" w:rsidRPr="00E56D31" w:rsidRDefault="00AA03DF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 w:rsidRPr="00E56D31">
        <w:rPr>
          <w:rFonts w:asciiTheme="minorHAnsi" w:hAnsiTheme="minorHAnsi" w:cstheme="minorHAnsi"/>
          <w:b/>
          <w:bCs/>
        </w:rPr>
        <w:t xml:space="preserve">ACKNOWLEDGMENTS: </w:t>
      </w:r>
    </w:p>
    <w:p w14:paraId="114656AA" w14:textId="013A6FAE" w:rsidR="0031722C" w:rsidRPr="00E56D31" w:rsidRDefault="0031722C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56D31">
        <w:rPr>
          <w:rFonts w:asciiTheme="minorHAnsi" w:hAnsiTheme="minorHAnsi" w:cstheme="minorHAnsi"/>
          <w:color w:val="auto"/>
        </w:rPr>
        <w:t>This work was supported by the Swiss National Science Foundation Sinergia grant CRSII3 147697, the Stiftung für Angewandte Krebsforschung and Zürich Krebsliga.</w:t>
      </w:r>
    </w:p>
    <w:p w14:paraId="2D96E92E" w14:textId="72F287DC" w:rsidR="00AA03DF" w:rsidRPr="00E56D31" w:rsidRDefault="00AA03DF" w:rsidP="000B0A2A">
      <w:pPr>
        <w:rPr>
          <w:rFonts w:asciiTheme="minorHAnsi" w:hAnsiTheme="minorHAnsi" w:cstheme="minorHAnsi"/>
          <w:b/>
          <w:bCs/>
        </w:rPr>
      </w:pPr>
    </w:p>
    <w:p w14:paraId="5D52ED8B" w14:textId="5431FB81" w:rsidR="00AA03DF" w:rsidRPr="00E56D31" w:rsidRDefault="00AA03DF" w:rsidP="000B0A2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E56D31">
        <w:rPr>
          <w:rFonts w:asciiTheme="minorHAnsi" w:hAnsiTheme="minorHAnsi" w:cstheme="minorHAnsi"/>
          <w:b/>
        </w:rPr>
        <w:t>DISCLOSURES</w:t>
      </w:r>
      <w:r w:rsidRPr="00E56D31">
        <w:rPr>
          <w:rFonts w:asciiTheme="minorHAnsi" w:hAnsiTheme="minorHAnsi" w:cstheme="minorHAnsi"/>
          <w:b/>
          <w:bCs/>
        </w:rPr>
        <w:t xml:space="preserve">: </w:t>
      </w:r>
    </w:p>
    <w:p w14:paraId="4E0C3135" w14:textId="5BE8FB03" w:rsidR="007A4DD6" w:rsidRPr="00E56D31" w:rsidRDefault="0031722C" w:rsidP="000B0A2A">
      <w:pPr>
        <w:rPr>
          <w:rFonts w:asciiTheme="minorHAnsi" w:hAnsiTheme="minorHAnsi" w:cstheme="minorHAnsi"/>
          <w:color w:val="auto"/>
        </w:rPr>
      </w:pPr>
      <w:r w:rsidRPr="00E56D31">
        <w:rPr>
          <w:rFonts w:asciiTheme="minorHAnsi" w:hAnsiTheme="minorHAnsi" w:cstheme="minorHAnsi"/>
          <w:color w:val="auto"/>
        </w:rPr>
        <w:t>The authors declare that they have no competing financial interests</w:t>
      </w:r>
      <w:r w:rsidR="008244D1" w:rsidRPr="00E56D31">
        <w:rPr>
          <w:rFonts w:asciiTheme="minorHAnsi" w:hAnsiTheme="minorHAnsi" w:cstheme="minorHAnsi"/>
          <w:color w:val="auto"/>
        </w:rPr>
        <w:t>.</w:t>
      </w:r>
    </w:p>
    <w:p w14:paraId="03059FF3" w14:textId="737FC6AF" w:rsidR="009726EE" w:rsidRPr="00E56D31" w:rsidRDefault="009726EE" w:rsidP="000B0A2A">
      <w:pPr>
        <w:rPr>
          <w:rFonts w:asciiTheme="minorHAnsi" w:hAnsiTheme="minorHAnsi" w:cstheme="minorHAnsi"/>
          <w:color w:val="auto"/>
        </w:rPr>
      </w:pPr>
    </w:p>
    <w:p w14:paraId="34A93DB8" w14:textId="30366314" w:rsidR="00502F31" w:rsidRPr="0053700F" w:rsidRDefault="009726EE" w:rsidP="0053700F">
      <w:pPr>
        <w:autoSpaceDE/>
        <w:autoSpaceDN/>
        <w:adjustRightInd/>
        <w:rPr>
          <w:rFonts w:asciiTheme="minorHAnsi" w:hAnsiTheme="minorHAnsi" w:cstheme="minorHAnsi"/>
          <w:color w:val="auto"/>
        </w:rPr>
      </w:pPr>
      <w:bookmarkStart w:id="3" w:name="References"/>
      <w:r w:rsidRPr="00E56D31">
        <w:rPr>
          <w:rFonts w:asciiTheme="minorHAnsi" w:hAnsiTheme="minorHAnsi" w:cstheme="minorHAnsi"/>
          <w:b/>
          <w:bCs/>
        </w:rPr>
        <w:t>REFERENCES</w:t>
      </w:r>
      <w:r w:rsidRPr="00E56D31">
        <w:rPr>
          <w:rFonts w:asciiTheme="minorHAnsi" w:hAnsiTheme="minorHAnsi" w:cstheme="minorHAnsi"/>
        </w:rPr>
        <w:t xml:space="preserve"> </w:t>
      </w:r>
      <w:bookmarkEnd w:id="3"/>
    </w:p>
    <w:p w14:paraId="180BD883" w14:textId="0874C235" w:rsidR="004A1A70" w:rsidRPr="00E56D31" w:rsidRDefault="00502F31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  <w:color w:val="auto"/>
        </w:rPr>
        <w:fldChar w:fldCharType="begin"/>
      </w:r>
      <w:r w:rsidRPr="00E56D31">
        <w:rPr>
          <w:rFonts w:asciiTheme="minorHAnsi" w:hAnsiTheme="minorHAnsi" w:cstheme="minorHAnsi"/>
          <w:color w:val="auto"/>
        </w:rPr>
        <w:instrText xml:space="preserve"> ADDIN EN.REFLIST </w:instrText>
      </w:r>
      <w:r w:rsidRPr="00E56D31">
        <w:rPr>
          <w:rFonts w:asciiTheme="minorHAnsi" w:hAnsiTheme="minorHAnsi" w:cstheme="minorHAnsi"/>
          <w:color w:val="auto"/>
        </w:rPr>
        <w:fldChar w:fldCharType="separate"/>
      </w:r>
      <w:r w:rsidR="004A1A70" w:rsidRPr="00E56D31">
        <w:rPr>
          <w:rFonts w:asciiTheme="minorHAnsi" w:hAnsiTheme="minorHAnsi" w:cstheme="minorHAnsi"/>
        </w:rPr>
        <w:t>1</w:t>
      </w:r>
      <w:r w:rsidR="004A1A70" w:rsidRPr="00E56D31">
        <w:rPr>
          <w:rFonts w:asciiTheme="minorHAnsi" w:hAnsiTheme="minorHAnsi" w:cstheme="minorHAnsi"/>
        </w:rPr>
        <w:tab/>
        <w:t xml:space="preserve">Glisovic, T., Bachorik, J.L., Yong, J., &amp; Dreyfuss, G. RNA-binding proteins and post-transcriptional gene regulation. </w:t>
      </w:r>
      <w:r w:rsidR="004A1A70" w:rsidRPr="00E56D31">
        <w:rPr>
          <w:rFonts w:asciiTheme="minorHAnsi" w:hAnsiTheme="minorHAnsi" w:cstheme="minorHAnsi"/>
          <w:i/>
        </w:rPr>
        <w:t>FEBS Lett</w:t>
      </w:r>
      <w:r w:rsidR="00422FEC">
        <w:rPr>
          <w:rFonts w:asciiTheme="minorHAnsi" w:hAnsiTheme="minorHAnsi" w:cstheme="minorHAnsi"/>
          <w:i/>
        </w:rPr>
        <w:t>ers</w:t>
      </w:r>
      <w:r w:rsidR="00F65E0E">
        <w:rPr>
          <w:rFonts w:asciiTheme="minorHAnsi" w:hAnsiTheme="minorHAnsi" w:cstheme="minorHAnsi"/>
          <w:i/>
        </w:rPr>
        <w:t>.</w:t>
      </w:r>
      <w:r w:rsidR="00422FEC" w:rsidRPr="00E56D31">
        <w:rPr>
          <w:rFonts w:asciiTheme="minorHAnsi" w:hAnsiTheme="minorHAnsi" w:cstheme="minorHAnsi"/>
        </w:rPr>
        <w:t xml:space="preserve"> </w:t>
      </w:r>
      <w:r w:rsidR="004A1A70" w:rsidRPr="00E56D31">
        <w:rPr>
          <w:rFonts w:asciiTheme="minorHAnsi" w:hAnsiTheme="minorHAnsi" w:cstheme="minorHAnsi"/>
          <w:b/>
        </w:rPr>
        <w:t>582</w:t>
      </w:r>
      <w:r w:rsidR="004A1A70" w:rsidRPr="00E56D31">
        <w:rPr>
          <w:rFonts w:asciiTheme="minorHAnsi" w:hAnsiTheme="minorHAnsi" w:cstheme="minorHAnsi"/>
        </w:rPr>
        <w:t xml:space="preserve"> (14), 1977-1986, doi:10.1016/j.febslet.2008.03.004 (2008).</w:t>
      </w:r>
    </w:p>
    <w:p w14:paraId="022FC55F" w14:textId="23D474CD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2</w:t>
      </w:r>
      <w:r w:rsidRPr="00E56D31">
        <w:rPr>
          <w:rFonts w:asciiTheme="minorHAnsi" w:hAnsiTheme="minorHAnsi" w:cstheme="minorHAnsi"/>
        </w:rPr>
        <w:tab/>
        <w:t>Mayr, C. Evolution an</w:t>
      </w:r>
      <w:r w:rsidR="00F65E0E" w:rsidRPr="00E56D31">
        <w:rPr>
          <w:rFonts w:asciiTheme="minorHAnsi" w:hAnsiTheme="minorHAnsi" w:cstheme="minorHAnsi"/>
        </w:rPr>
        <w:t xml:space="preserve">d biological roles of alternative </w:t>
      </w:r>
      <w:r w:rsidRPr="00E56D31">
        <w:rPr>
          <w:rFonts w:asciiTheme="minorHAnsi" w:hAnsiTheme="minorHAnsi" w:cstheme="minorHAnsi"/>
        </w:rPr>
        <w:t xml:space="preserve">3'UTRs. </w:t>
      </w:r>
      <w:r w:rsidRPr="00E56D31">
        <w:rPr>
          <w:rFonts w:asciiTheme="minorHAnsi" w:hAnsiTheme="minorHAnsi" w:cstheme="minorHAnsi"/>
          <w:i/>
        </w:rPr>
        <w:t xml:space="preserve">Trends in </w:t>
      </w:r>
      <w:r w:rsidR="0053700F">
        <w:rPr>
          <w:rFonts w:asciiTheme="minorHAnsi" w:hAnsiTheme="minorHAnsi" w:cstheme="minorHAnsi"/>
          <w:i/>
        </w:rPr>
        <w:t>C</w:t>
      </w:r>
      <w:r w:rsidR="0053700F" w:rsidRPr="00E56D31">
        <w:rPr>
          <w:rFonts w:asciiTheme="minorHAnsi" w:hAnsiTheme="minorHAnsi" w:cstheme="minorHAnsi"/>
          <w:i/>
        </w:rPr>
        <w:t xml:space="preserve">ell </w:t>
      </w:r>
      <w:r w:rsidR="0053700F">
        <w:rPr>
          <w:rFonts w:asciiTheme="minorHAnsi" w:hAnsiTheme="minorHAnsi" w:cstheme="minorHAnsi"/>
          <w:i/>
        </w:rPr>
        <w:t>B</w:t>
      </w:r>
      <w:r w:rsidR="0053700F" w:rsidRPr="00E56D31">
        <w:rPr>
          <w:rFonts w:asciiTheme="minorHAnsi" w:hAnsiTheme="minorHAnsi" w:cstheme="minorHAnsi"/>
          <w:i/>
        </w:rPr>
        <w:t>iology</w:t>
      </w:r>
      <w:r w:rsidRPr="00E56D31">
        <w:rPr>
          <w:rFonts w:asciiTheme="minorHAnsi" w:hAnsiTheme="minorHAnsi" w:cstheme="minorHAnsi"/>
          <w:i/>
        </w:rPr>
        <w:t>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26</w:t>
      </w:r>
      <w:r w:rsidRPr="00E56D31">
        <w:rPr>
          <w:rFonts w:asciiTheme="minorHAnsi" w:hAnsiTheme="minorHAnsi" w:cstheme="minorHAnsi"/>
        </w:rPr>
        <w:t xml:space="preserve"> (3), 227-237, doi:10.1016/j.tcb.2015.10.012 (2016).</w:t>
      </w:r>
    </w:p>
    <w:p w14:paraId="579A4F8F" w14:textId="14927A90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3</w:t>
      </w:r>
      <w:r w:rsidRPr="00E56D31">
        <w:rPr>
          <w:rFonts w:asciiTheme="minorHAnsi" w:hAnsiTheme="minorHAnsi" w:cstheme="minorHAnsi"/>
        </w:rPr>
        <w:tab/>
        <w:t xml:space="preserve">Matoulkova, E., Michalova, E., Vojtesek, B., &amp; Hrstka, R. The role of the 3' untranslated region in post-transcriptional regulation of protein expression in mammalian cells. </w:t>
      </w:r>
      <w:r w:rsidRPr="00E56D31">
        <w:rPr>
          <w:rFonts w:asciiTheme="minorHAnsi" w:hAnsiTheme="minorHAnsi" w:cstheme="minorHAnsi"/>
          <w:i/>
        </w:rPr>
        <w:t>RNA Biol</w:t>
      </w:r>
      <w:r w:rsidR="00422FEC">
        <w:rPr>
          <w:rFonts w:asciiTheme="minorHAnsi" w:hAnsiTheme="minorHAnsi" w:cstheme="minorHAnsi"/>
          <w:i/>
        </w:rPr>
        <w:t>ogy</w:t>
      </w:r>
      <w:r w:rsidR="00F65E0E">
        <w:rPr>
          <w:rFonts w:asciiTheme="minorHAnsi" w:hAnsiTheme="minorHAnsi" w:cstheme="minorHAnsi"/>
          <w:i/>
        </w:rPr>
        <w:t>.</w:t>
      </w:r>
      <w:r w:rsidR="00422FEC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9</w:t>
      </w:r>
      <w:r w:rsidRPr="00E56D31">
        <w:rPr>
          <w:rFonts w:asciiTheme="minorHAnsi" w:hAnsiTheme="minorHAnsi" w:cstheme="minorHAnsi"/>
        </w:rPr>
        <w:t xml:space="preserve"> (5), 563-576, doi:10.4161/rna.20231 (2012).</w:t>
      </w:r>
    </w:p>
    <w:p w14:paraId="25B88157" w14:textId="0872CDB2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4</w:t>
      </w:r>
      <w:r w:rsidRPr="00E56D31">
        <w:rPr>
          <w:rFonts w:asciiTheme="minorHAnsi" w:hAnsiTheme="minorHAnsi" w:cstheme="minorHAnsi"/>
        </w:rPr>
        <w:tab/>
        <w:t xml:space="preserve">von Roretz, C., Di Marco, S., Mazroui, R., &amp; Gallouzi, I.E. Turnover of AU-rich-containing mRNAs during stress: a matter of survival. </w:t>
      </w:r>
      <w:r w:rsidRPr="00E56D31">
        <w:rPr>
          <w:rFonts w:asciiTheme="minorHAnsi" w:hAnsiTheme="minorHAnsi" w:cstheme="minorHAnsi"/>
          <w:i/>
        </w:rPr>
        <w:t>Wiley Interdiscip</w:t>
      </w:r>
      <w:r w:rsidR="00422FEC">
        <w:rPr>
          <w:rFonts w:asciiTheme="minorHAnsi" w:hAnsiTheme="minorHAnsi" w:cstheme="minorHAnsi"/>
          <w:i/>
        </w:rPr>
        <w:t xml:space="preserve">linary Reviews: </w:t>
      </w:r>
      <w:r w:rsidRPr="00E56D31">
        <w:rPr>
          <w:rFonts w:asciiTheme="minorHAnsi" w:hAnsiTheme="minorHAnsi" w:cstheme="minorHAnsi"/>
          <w:i/>
        </w:rPr>
        <w:t>RNA.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2</w:t>
      </w:r>
      <w:r w:rsidRPr="00E56D31">
        <w:rPr>
          <w:rFonts w:asciiTheme="minorHAnsi" w:hAnsiTheme="minorHAnsi" w:cstheme="minorHAnsi"/>
        </w:rPr>
        <w:t xml:space="preserve"> (3), 336-347, doi:10.1002/wrna.55 (2011).</w:t>
      </w:r>
    </w:p>
    <w:p w14:paraId="5E0FB592" w14:textId="00A7281E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5</w:t>
      </w:r>
      <w:r w:rsidRPr="00E56D31">
        <w:rPr>
          <w:rFonts w:asciiTheme="minorHAnsi" w:hAnsiTheme="minorHAnsi" w:cstheme="minorHAnsi"/>
        </w:rPr>
        <w:tab/>
        <w:t xml:space="preserve">Fallmann, J., Sedlyarov, V., Tanzer, A., Kovarik, P., &amp; Hofacker, I.L. AREsite2: </w:t>
      </w:r>
      <w:r w:rsidR="00F65E0E">
        <w:rPr>
          <w:rFonts w:asciiTheme="minorHAnsi" w:hAnsiTheme="minorHAnsi" w:cstheme="minorHAnsi"/>
        </w:rPr>
        <w:t>A</w:t>
      </w:r>
      <w:r w:rsidRPr="00E56D31">
        <w:rPr>
          <w:rFonts w:asciiTheme="minorHAnsi" w:hAnsiTheme="minorHAnsi" w:cstheme="minorHAnsi"/>
        </w:rPr>
        <w:t xml:space="preserve">n enhanced database for the comprehensive investigation of AU/GU/U-rich elements. </w:t>
      </w:r>
      <w:r w:rsidRPr="00E56D31">
        <w:rPr>
          <w:rFonts w:asciiTheme="minorHAnsi" w:hAnsiTheme="minorHAnsi" w:cstheme="minorHAnsi"/>
          <w:i/>
        </w:rPr>
        <w:t xml:space="preserve">Nucleic </w:t>
      </w:r>
      <w:r w:rsidR="00F65E0E">
        <w:rPr>
          <w:rFonts w:asciiTheme="minorHAnsi" w:hAnsiTheme="minorHAnsi" w:cstheme="minorHAnsi"/>
          <w:i/>
        </w:rPr>
        <w:t>A</w:t>
      </w:r>
      <w:r w:rsidRPr="00E56D31">
        <w:rPr>
          <w:rFonts w:asciiTheme="minorHAnsi" w:hAnsiTheme="minorHAnsi" w:cstheme="minorHAnsi"/>
          <w:i/>
        </w:rPr>
        <w:t xml:space="preserve">cids </w:t>
      </w:r>
      <w:r w:rsidR="00F65E0E">
        <w:rPr>
          <w:rFonts w:asciiTheme="minorHAnsi" w:hAnsiTheme="minorHAnsi" w:cstheme="minorHAnsi"/>
          <w:i/>
        </w:rPr>
        <w:t>R</w:t>
      </w:r>
      <w:r w:rsidRPr="00E56D31">
        <w:rPr>
          <w:rFonts w:asciiTheme="minorHAnsi" w:hAnsiTheme="minorHAnsi" w:cstheme="minorHAnsi"/>
          <w:i/>
        </w:rPr>
        <w:t>esearch.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44</w:t>
      </w:r>
      <w:r w:rsidRPr="00E56D31">
        <w:rPr>
          <w:rFonts w:asciiTheme="minorHAnsi" w:hAnsiTheme="minorHAnsi" w:cstheme="minorHAnsi"/>
        </w:rPr>
        <w:t xml:space="preserve"> (D1), D90-95, doi:10.1093/nar/gkv1238 (2016).</w:t>
      </w:r>
    </w:p>
    <w:p w14:paraId="34671071" w14:textId="0D1BD18A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6</w:t>
      </w:r>
      <w:r w:rsidRPr="00E56D31">
        <w:rPr>
          <w:rFonts w:asciiTheme="minorHAnsi" w:hAnsiTheme="minorHAnsi" w:cstheme="minorHAnsi"/>
        </w:rPr>
        <w:tab/>
        <w:t>Kresoja-Rakic, J.</w:t>
      </w:r>
      <w:r w:rsidRPr="00E56D31">
        <w:rPr>
          <w:rFonts w:asciiTheme="minorHAnsi" w:hAnsiTheme="minorHAnsi" w:cstheme="minorHAnsi"/>
          <w:i/>
        </w:rPr>
        <w:t xml:space="preserve"> et al.</w:t>
      </w:r>
      <w:r w:rsidRPr="00E56D31">
        <w:rPr>
          <w:rFonts w:asciiTheme="minorHAnsi" w:hAnsiTheme="minorHAnsi" w:cstheme="minorHAnsi"/>
        </w:rPr>
        <w:t xml:space="preserve"> Posttrans</w:t>
      </w:r>
      <w:r w:rsidR="00F65E0E" w:rsidRPr="00E56D31">
        <w:rPr>
          <w:rFonts w:asciiTheme="minorHAnsi" w:hAnsiTheme="minorHAnsi" w:cstheme="minorHAnsi"/>
        </w:rPr>
        <w:t>criptional regulation controls calretinin expression in malignant pleural mesotheli</w:t>
      </w:r>
      <w:r w:rsidRPr="00E56D31">
        <w:rPr>
          <w:rFonts w:asciiTheme="minorHAnsi" w:hAnsiTheme="minorHAnsi" w:cstheme="minorHAnsi"/>
        </w:rPr>
        <w:t xml:space="preserve">oma. </w:t>
      </w:r>
      <w:r w:rsidRPr="00E56D31">
        <w:rPr>
          <w:rFonts w:asciiTheme="minorHAnsi" w:hAnsiTheme="minorHAnsi" w:cstheme="minorHAnsi"/>
          <w:i/>
        </w:rPr>
        <w:t>Frontiers in Genetics.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8</w:t>
      </w:r>
      <w:r w:rsidRPr="00E56D31">
        <w:rPr>
          <w:rFonts w:asciiTheme="minorHAnsi" w:hAnsiTheme="minorHAnsi" w:cstheme="minorHAnsi"/>
        </w:rPr>
        <w:t xml:space="preserve"> (70), doi:10.3389/fgene.2017.00070 (2017).</w:t>
      </w:r>
    </w:p>
    <w:p w14:paraId="73457D71" w14:textId="5FC6DA11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7</w:t>
      </w:r>
      <w:r w:rsidRPr="00E56D31">
        <w:rPr>
          <w:rFonts w:asciiTheme="minorHAnsi" w:hAnsiTheme="minorHAnsi" w:cstheme="minorHAnsi"/>
        </w:rPr>
        <w:tab/>
        <w:t xml:space="preserve">Chu, C., Spitale, R.C., &amp; Chang, H.Y. Technologies to probe functions and mechanisms of long noncoding RNAs. </w:t>
      </w:r>
      <w:r w:rsidR="00422FEC" w:rsidRPr="0053700F">
        <w:rPr>
          <w:rFonts w:asciiTheme="minorHAnsi" w:hAnsiTheme="minorHAnsi" w:cstheme="minorHAnsi"/>
          <w:i/>
        </w:rPr>
        <w:t>Nature Structural &amp; Molecular Biology</w:t>
      </w:r>
      <w:r w:rsidR="00F65E0E">
        <w:rPr>
          <w:rFonts w:asciiTheme="minorHAnsi" w:hAnsiTheme="minorHAnsi" w:cstheme="minorHAnsi"/>
          <w:i/>
        </w:rPr>
        <w:t>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22</w:t>
      </w:r>
      <w:r w:rsidRPr="00E56D31">
        <w:rPr>
          <w:rFonts w:asciiTheme="minorHAnsi" w:hAnsiTheme="minorHAnsi" w:cstheme="minorHAnsi"/>
        </w:rPr>
        <w:t xml:space="preserve"> (1), 29-35, doi:10.1038/nsmb.2921 (2015).</w:t>
      </w:r>
    </w:p>
    <w:p w14:paraId="42D9CF1C" w14:textId="29833013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8</w:t>
      </w:r>
      <w:r w:rsidRPr="00E56D31">
        <w:rPr>
          <w:rFonts w:asciiTheme="minorHAnsi" w:hAnsiTheme="minorHAnsi" w:cstheme="minorHAnsi"/>
        </w:rPr>
        <w:tab/>
        <w:t xml:space="preserve">Diamandis, E.P. &amp; Christopoulos, T.K. The biotin-(strept)avidin system: principles and applications in biotechnology. </w:t>
      </w:r>
      <w:r w:rsidR="00422FEC" w:rsidRPr="0053700F">
        <w:rPr>
          <w:rFonts w:asciiTheme="minorHAnsi" w:hAnsiTheme="minorHAnsi" w:cstheme="minorHAnsi"/>
          <w:i/>
        </w:rPr>
        <w:t>Clinical Chemistry</w:t>
      </w:r>
      <w:r w:rsidRPr="00422FEC">
        <w:rPr>
          <w:rFonts w:asciiTheme="minorHAnsi" w:hAnsiTheme="minorHAnsi" w:cstheme="minorHAnsi"/>
          <w:i/>
        </w:rPr>
        <w:t>.</w:t>
      </w:r>
      <w:r w:rsidRPr="0053700F">
        <w:rPr>
          <w:rFonts w:asciiTheme="minorHAnsi" w:hAnsiTheme="minorHAnsi" w:cstheme="minorHAnsi"/>
          <w:i/>
        </w:rPr>
        <w:t xml:space="preserve"> </w:t>
      </w:r>
      <w:r w:rsidRPr="00E56D31">
        <w:rPr>
          <w:rFonts w:asciiTheme="minorHAnsi" w:hAnsiTheme="minorHAnsi" w:cstheme="minorHAnsi"/>
          <w:b/>
        </w:rPr>
        <w:t>37</w:t>
      </w:r>
      <w:r w:rsidRPr="00E56D31">
        <w:rPr>
          <w:rFonts w:asciiTheme="minorHAnsi" w:hAnsiTheme="minorHAnsi" w:cstheme="minorHAnsi"/>
        </w:rPr>
        <w:t xml:space="preserve"> (5), 625-636 (1991).</w:t>
      </w:r>
    </w:p>
    <w:p w14:paraId="33AF29D5" w14:textId="583D57E6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9</w:t>
      </w:r>
      <w:r w:rsidRPr="00E56D31">
        <w:rPr>
          <w:rFonts w:asciiTheme="minorHAnsi" w:hAnsiTheme="minorHAnsi" w:cstheme="minorHAnsi"/>
        </w:rPr>
        <w:tab/>
        <w:t>Hirsch, J.D.</w:t>
      </w:r>
      <w:r w:rsidRPr="00E56D31">
        <w:rPr>
          <w:rFonts w:asciiTheme="minorHAnsi" w:hAnsiTheme="minorHAnsi" w:cstheme="minorHAnsi"/>
          <w:i/>
        </w:rPr>
        <w:t xml:space="preserve"> et al.</w:t>
      </w:r>
      <w:r w:rsidRPr="00E56D31">
        <w:rPr>
          <w:rFonts w:asciiTheme="minorHAnsi" w:hAnsiTheme="minorHAnsi" w:cstheme="minorHAnsi"/>
        </w:rPr>
        <w:t xml:space="preserve"> Easily reversible desthiobiotin binding to streptavidin, avidin, and other biotin-binding proteins: </w:t>
      </w:r>
      <w:r w:rsidR="00F65E0E">
        <w:rPr>
          <w:rFonts w:asciiTheme="minorHAnsi" w:hAnsiTheme="minorHAnsi" w:cstheme="minorHAnsi"/>
        </w:rPr>
        <w:t>U</w:t>
      </w:r>
      <w:r w:rsidRPr="00E56D31">
        <w:rPr>
          <w:rFonts w:asciiTheme="minorHAnsi" w:hAnsiTheme="minorHAnsi" w:cstheme="minorHAnsi"/>
        </w:rPr>
        <w:t xml:space="preserve">ses for protein labeling, detection, and isolation. </w:t>
      </w:r>
      <w:r w:rsidRPr="00E56D31">
        <w:rPr>
          <w:rFonts w:asciiTheme="minorHAnsi" w:hAnsiTheme="minorHAnsi" w:cstheme="minorHAnsi"/>
          <w:i/>
        </w:rPr>
        <w:t xml:space="preserve">Analytical </w:t>
      </w:r>
      <w:r w:rsidR="00F65E0E">
        <w:rPr>
          <w:rFonts w:asciiTheme="minorHAnsi" w:hAnsiTheme="minorHAnsi" w:cstheme="minorHAnsi"/>
          <w:i/>
        </w:rPr>
        <w:t>B</w:t>
      </w:r>
      <w:r w:rsidRPr="00E56D31">
        <w:rPr>
          <w:rFonts w:asciiTheme="minorHAnsi" w:hAnsiTheme="minorHAnsi" w:cstheme="minorHAnsi"/>
          <w:i/>
        </w:rPr>
        <w:t>iochemistry.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308</w:t>
      </w:r>
      <w:r w:rsidRPr="00E56D31">
        <w:rPr>
          <w:rFonts w:asciiTheme="minorHAnsi" w:hAnsiTheme="minorHAnsi" w:cstheme="minorHAnsi"/>
        </w:rPr>
        <w:t xml:space="preserve"> (2), 343-357 (2002).</w:t>
      </w:r>
    </w:p>
    <w:p w14:paraId="7E8F7F3D" w14:textId="28D822BE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10</w:t>
      </w:r>
      <w:r w:rsidRPr="00E56D31">
        <w:rPr>
          <w:rFonts w:asciiTheme="minorHAnsi" w:hAnsiTheme="minorHAnsi" w:cstheme="minorHAnsi"/>
        </w:rPr>
        <w:tab/>
      </w:r>
      <w:r w:rsidR="00422FEC" w:rsidRPr="00E56D31">
        <w:rPr>
          <w:rFonts w:asciiTheme="minorHAnsi" w:hAnsiTheme="minorHAnsi" w:cstheme="minorHAnsi"/>
        </w:rPr>
        <w:t xml:space="preserve">Thermo Scientific. </w:t>
      </w:r>
      <w:r w:rsidRPr="00E56D31">
        <w:rPr>
          <w:rFonts w:asciiTheme="minorHAnsi" w:hAnsiTheme="minorHAnsi" w:cstheme="minorHAnsi"/>
        </w:rPr>
        <w:t xml:space="preserve">Magnetic bead technology for better assay development. </w:t>
      </w:r>
      <w:hyperlink r:id="rId9" w:history="1">
        <w:r w:rsidRPr="00E56D31">
          <w:rPr>
            <w:rStyle w:val="Hyperlink"/>
            <w:rFonts w:asciiTheme="minorHAnsi" w:hAnsiTheme="minorHAnsi" w:cstheme="minorHAnsi"/>
          </w:rPr>
          <w:t>https://assets.thermofisher.com/TFS-Assets/LSG/brochures/1602577-Magnetic-Bead-Technology-Brochure.pdf</w:t>
        </w:r>
      </w:hyperlink>
      <w:r w:rsidRPr="00E56D31">
        <w:rPr>
          <w:rFonts w:asciiTheme="minorHAnsi" w:hAnsiTheme="minorHAnsi" w:cstheme="minorHAnsi"/>
        </w:rPr>
        <w:t xml:space="preserve"> (2013).</w:t>
      </w:r>
    </w:p>
    <w:p w14:paraId="11A2B9F1" w14:textId="11323D9A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11</w:t>
      </w:r>
      <w:r w:rsidRPr="00E56D31">
        <w:rPr>
          <w:rFonts w:asciiTheme="minorHAnsi" w:hAnsiTheme="minorHAnsi" w:cstheme="minorHAnsi"/>
        </w:rPr>
        <w:tab/>
        <w:t>Usami, N.</w:t>
      </w:r>
      <w:r w:rsidRPr="00E56D31">
        <w:rPr>
          <w:rFonts w:asciiTheme="minorHAnsi" w:hAnsiTheme="minorHAnsi" w:cstheme="minorHAnsi"/>
          <w:i/>
        </w:rPr>
        <w:t xml:space="preserve"> et al.</w:t>
      </w:r>
      <w:r w:rsidRPr="00E56D31">
        <w:rPr>
          <w:rFonts w:asciiTheme="minorHAnsi" w:hAnsiTheme="minorHAnsi" w:cstheme="minorHAnsi"/>
        </w:rPr>
        <w:t xml:space="preserve"> Establishment and characterization of four malignant pleural mesothelioma cell lines from Japanese patients. </w:t>
      </w:r>
      <w:r w:rsidRPr="00E56D31">
        <w:rPr>
          <w:rFonts w:asciiTheme="minorHAnsi" w:hAnsiTheme="minorHAnsi" w:cstheme="minorHAnsi"/>
          <w:i/>
        </w:rPr>
        <w:t>Cancer Sci</w:t>
      </w:r>
      <w:r w:rsidR="00422FEC">
        <w:rPr>
          <w:rFonts w:asciiTheme="minorHAnsi" w:hAnsiTheme="minorHAnsi" w:cstheme="minorHAnsi"/>
          <w:i/>
        </w:rPr>
        <w:t>ence</w:t>
      </w:r>
      <w:r w:rsidR="00F65E0E">
        <w:rPr>
          <w:rFonts w:asciiTheme="minorHAnsi" w:hAnsiTheme="minorHAnsi" w:cstheme="minorHAnsi"/>
          <w:i/>
        </w:rPr>
        <w:t>.</w:t>
      </w:r>
      <w:r w:rsidR="00422FEC"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97</w:t>
      </w:r>
      <w:r w:rsidRPr="00E56D31">
        <w:rPr>
          <w:rFonts w:asciiTheme="minorHAnsi" w:hAnsiTheme="minorHAnsi" w:cstheme="minorHAnsi"/>
        </w:rPr>
        <w:t xml:space="preserve"> (5), 387-394, doi:10.1111/j.1349-7006.2006.00184.x (2006).</w:t>
      </w:r>
    </w:p>
    <w:p w14:paraId="28539D32" w14:textId="31FD4E8A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12</w:t>
      </w:r>
      <w:r w:rsidRPr="00E56D31">
        <w:rPr>
          <w:rFonts w:asciiTheme="minorHAnsi" w:hAnsiTheme="minorHAnsi" w:cstheme="minorHAnsi"/>
        </w:rPr>
        <w:tab/>
        <w:t xml:space="preserve">Laemmli, U.K. Cleavage of structural proteins during the assembly of the head of bacteriophage </w:t>
      </w:r>
      <w:bookmarkStart w:id="4" w:name="_GoBack"/>
      <w:bookmarkEnd w:id="4"/>
      <w:r w:rsidRPr="00E56D31">
        <w:rPr>
          <w:rFonts w:asciiTheme="minorHAnsi" w:hAnsiTheme="minorHAnsi" w:cstheme="minorHAnsi"/>
        </w:rPr>
        <w:t xml:space="preserve">T4. </w:t>
      </w:r>
      <w:r w:rsidRPr="00E56D31">
        <w:rPr>
          <w:rFonts w:asciiTheme="minorHAnsi" w:hAnsiTheme="minorHAnsi" w:cstheme="minorHAnsi"/>
          <w:i/>
        </w:rPr>
        <w:t>Nature</w:t>
      </w:r>
      <w:r w:rsidR="00F65E0E">
        <w:rPr>
          <w:rFonts w:asciiTheme="minorHAnsi" w:hAnsiTheme="minorHAnsi" w:cstheme="minorHAnsi"/>
          <w:i/>
        </w:rPr>
        <w:t>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227</w:t>
      </w:r>
      <w:r w:rsidRPr="00E56D31">
        <w:rPr>
          <w:rFonts w:asciiTheme="minorHAnsi" w:hAnsiTheme="minorHAnsi" w:cstheme="minorHAnsi"/>
        </w:rPr>
        <w:t xml:space="preserve"> (5259), 680-685 (1970).</w:t>
      </w:r>
    </w:p>
    <w:p w14:paraId="7A923D41" w14:textId="05785257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lastRenderedPageBreak/>
        <w:t>13</w:t>
      </w:r>
      <w:r w:rsidRPr="00E56D31">
        <w:rPr>
          <w:rFonts w:asciiTheme="minorHAnsi" w:hAnsiTheme="minorHAnsi" w:cstheme="minorHAnsi"/>
        </w:rPr>
        <w:tab/>
        <w:t xml:space="preserve">Coulson, R.M. &amp; Cleveland, D.W. Ferritin synthesis is controlled by iron-dependent translational derepression and by changes in synthesis/transport of nuclear ferritin RNAs. </w:t>
      </w:r>
      <w:r w:rsidR="00422FEC">
        <w:rPr>
          <w:rFonts w:asciiTheme="minorHAnsi" w:hAnsiTheme="minorHAnsi" w:cstheme="minorHAnsi"/>
          <w:i/>
        </w:rPr>
        <w:t xml:space="preserve">Proceedings of the National Academy of Sciences </w:t>
      </w:r>
      <w:r w:rsidR="00F65E0E">
        <w:rPr>
          <w:rFonts w:asciiTheme="minorHAnsi" w:hAnsiTheme="minorHAnsi" w:cstheme="minorHAnsi"/>
          <w:i/>
        </w:rPr>
        <w:t xml:space="preserve">of the </w:t>
      </w:r>
      <w:r w:rsidR="00422FEC">
        <w:rPr>
          <w:rFonts w:asciiTheme="minorHAnsi" w:hAnsiTheme="minorHAnsi" w:cstheme="minorHAnsi"/>
          <w:i/>
        </w:rPr>
        <w:t>U</w:t>
      </w:r>
      <w:r w:rsidR="00F65E0E">
        <w:rPr>
          <w:rFonts w:asciiTheme="minorHAnsi" w:hAnsiTheme="minorHAnsi" w:cstheme="minorHAnsi"/>
          <w:i/>
        </w:rPr>
        <w:t xml:space="preserve">nited </w:t>
      </w:r>
      <w:r w:rsidR="00422FEC">
        <w:rPr>
          <w:rFonts w:asciiTheme="minorHAnsi" w:hAnsiTheme="minorHAnsi" w:cstheme="minorHAnsi"/>
          <w:i/>
        </w:rPr>
        <w:t>S</w:t>
      </w:r>
      <w:r w:rsidR="00F65E0E">
        <w:rPr>
          <w:rFonts w:asciiTheme="minorHAnsi" w:hAnsiTheme="minorHAnsi" w:cstheme="minorHAnsi"/>
          <w:i/>
        </w:rPr>
        <w:t xml:space="preserve">tates of </w:t>
      </w:r>
      <w:r w:rsidR="00422FEC">
        <w:rPr>
          <w:rFonts w:asciiTheme="minorHAnsi" w:hAnsiTheme="minorHAnsi" w:cstheme="minorHAnsi"/>
          <w:i/>
        </w:rPr>
        <w:t>A</w:t>
      </w:r>
      <w:r w:rsidR="00F65E0E">
        <w:rPr>
          <w:rFonts w:asciiTheme="minorHAnsi" w:hAnsiTheme="minorHAnsi" w:cstheme="minorHAnsi"/>
          <w:i/>
        </w:rPr>
        <w:t>merica.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90</w:t>
      </w:r>
      <w:r w:rsidRPr="00E56D31">
        <w:rPr>
          <w:rFonts w:asciiTheme="minorHAnsi" w:hAnsiTheme="minorHAnsi" w:cstheme="minorHAnsi"/>
        </w:rPr>
        <w:t xml:space="preserve"> (16), 7613-7617 (1993).</w:t>
      </w:r>
    </w:p>
    <w:p w14:paraId="694D037F" w14:textId="1C9288F7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14</w:t>
      </w:r>
      <w:r w:rsidRPr="00E56D31">
        <w:rPr>
          <w:rFonts w:asciiTheme="minorHAnsi" w:hAnsiTheme="minorHAnsi" w:cstheme="minorHAnsi"/>
        </w:rPr>
        <w:tab/>
        <w:t xml:space="preserve">Leibold, E.A. &amp; Munro, H.N. Cytoplasmic protein binds in vitro to a highly conserved sequence in the 5' untranslated region of ferritin heavy- and light-subunit mRNAs. </w:t>
      </w:r>
      <w:r w:rsidR="00422FEC">
        <w:rPr>
          <w:rFonts w:asciiTheme="minorHAnsi" w:hAnsiTheme="minorHAnsi" w:cstheme="minorHAnsi"/>
          <w:i/>
        </w:rPr>
        <w:t xml:space="preserve">Proceedings of the National Academy of Sciences </w:t>
      </w:r>
      <w:r w:rsidR="00F65E0E">
        <w:rPr>
          <w:rFonts w:asciiTheme="minorHAnsi" w:hAnsiTheme="minorHAnsi" w:cstheme="minorHAnsi"/>
          <w:i/>
        </w:rPr>
        <w:t>of the United States of America</w:t>
      </w:r>
      <w:r w:rsidR="00F65E0E">
        <w:rPr>
          <w:rFonts w:asciiTheme="minorHAnsi" w:hAnsiTheme="minorHAnsi" w:cstheme="minorHAnsi"/>
          <w:i/>
        </w:rPr>
        <w:t>.</w:t>
      </w:r>
      <w:r w:rsidR="00F65E0E" w:rsidRPr="00E56D31">
        <w:rPr>
          <w:rFonts w:asciiTheme="minorHAnsi" w:hAnsiTheme="minorHAnsi" w:cstheme="minorHAnsi"/>
          <w:b/>
        </w:rPr>
        <w:t xml:space="preserve"> </w:t>
      </w:r>
      <w:r w:rsidRPr="00E56D31">
        <w:rPr>
          <w:rFonts w:asciiTheme="minorHAnsi" w:hAnsiTheme="minorHAnsi" w:cstheme="minorHAnsi"/>
          <w:b/>
        </w:rPr>
        <w:t>85</w:t>
      </w:r>
      <w:r w:rsidRPr="00E56D31">
        <w:rPr>
          <w:rFonts w:asciiTheme="minorHAnsi" w:hAnsiTheme="minorHAnsi" w:cstheme="minorHAnsi"/>
        </w:rPr>
        <w:t xml:space="preserve"> (7), 2171-2175 (1988).</w:t>
      </w:r>
    </w:p>
    <w:p w14:paraId="5E880D24" w14:textId="1847D81E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15</w:t>
      </w:r>
      <w:r w:rsidRPr="00E56D31">
        <w:rPr>
          <w:rFonts w:asciiTheme="minorHAnsi" w:hAnsiTheme="minorHAnsi" w:cstheme="minorHAnsi"/>
        </w:rPr>
        <w:tab/>
        <w:t xml:space="preserve">Srikantan, S. &amp; Gorospe, M. HuR function in disease. </w:t>
      </w:r>
      <w:r w:rsidRPr="00E56D31">
        <w:rPr>
          <w:rFonts w:asciiTheme="minorHAnsi" w:hAnsiTheme="minorHAnsi" w:cstheme="minorHAnsi"/>
          <w:i/>
        </w:rPr>
        <w:t>Front</w:t>
      </w:r>
      <w:r w:rsidR="00F65E0E">
        <w:rPr>
          <w:rFonts w:asciiTheme="minorHAnsi" w:hAnsiTheme="minorHAnsi" w:cstheme="minorHAnsi"/>
          <w:i/>
        </w:rPr>
        <w:t>iers in</w:t>
      </w:r>
      <w:r w:rsidRPr="00E56D31">
        <w:rPr>
          <w:rFonts w:asciiTheme="minorHAnsi" w:hAnsiTheme="minorHAnsi" w:cstheme="minorHAnsi"/>
          <w:i/>
        </w:rPr>
        <w:t xml:space="preserve"> Biosci</w:t>
      </w:r>
      <w:r w:rsidR="00422FEC">
        <w:rPr>
          <w:rFonts w:asciiTheme="minorHAnsi" w:hAnsiTheme="minorHAnsi" w:cstheme="minorHAnsi"/>
          <w:i/>
        </w:rPr>
        <w:t>ence</w:t>
      </w:r>
      <w:r w:rsidRPr="00E56D31">
        <w:rPr>
          <w:rFonts w:asciiTheme="minorHAnsi" w:hAnsiTheme="minorHAnsi" w:cstheme="minorHAnsi"/>
          <w:i/>
        </w:rPr>
        <w:t xml:space="preserve"> (Landmark Ed</w:t>
      </w:r>
      <w:r w:rsidR="00F65E0E">
        <w:rPr>
          <w:rFonts w:asciiTheme="minorHAnsi" w:hAnsiTheme="minorHAnsi" w:cstheme="minorHAnsi"/>
          <w:i/>
        </w:rPr>
        <w:t>ition</w:t>
      </w:r>
      <w:r w:rsidRPr="00E56D31">
        <w:rPr>
          <w:rFonts w:asciiTheme="minorHAnsi" w:hAnsiTheme="minorHAnsi" w:cstheme="minorHAnsi"/>
          <w:i/>
        </w:rPr>
        <w:t>)</w:t>
      </w:r>
      <w:r w:rsidR="00F65E0E">
        <w:rPr>
          <w:rFonts w:asciiTheme="minorHAnsi" w:hAnsiTheme="minorHAnsi" w:cstheme="minorHAnsi"/>
          <w:i/>
        </w:rPr>
        <w:t>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17</w:t>
      </w:r>
      <w:r w:rsidRPr="00E56D31">
        <w:rPr>
          <w:rFonts w:asciiTheme="minorHAnsi" w:hAnsiTheme="minorHAnsi" w:cstheme="minorHAnsi"/>
        </w:rPr>
        <w:t>, 189-205 (2012).</w:t>
      </w:r>
    </w:p>
    <w:p w14:paraId="0392427F" w14:textId="6ED974A4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  <w:lang w:val="fr-FR"/>
        </w:rPr>
      </w:pPr>
      <w:r w:rsidRPr="00E56D31">
        <w:rPr>
          <w:rFonts w:asciiTheme="minorHAnsi" w:hAnsiTheme="minorHAnsi" w:cstheme="minorHAnsi"/>
        </w:rPr>
        <w:t>16</w:t>
      </w:r>
      <w:r w:rsidRPr="00E56D31">
        <w:rPr>
          <w:rFonts w:asciiTheme="minorHAnsi" w:hAnsiTheme="minorHAnsi" w:cstheme="minorHAnsi"/>
        </w:rPr>
        <w:tab/>
        <w:t xml:space="preserve">Morris, K.V. &amp; Mattick, J.S. The rise of regulatory RNA. </w:t>
      </w:r>
      <w:r w:rsidRPr="00E56D31">
        <w:rPr>
          <w:rFonts w:asciiTheme="minorHAnsi" w:hAnsiTheme="minorHAnsi" w:cstheme="minorHAnsi"/>
          <w:i/>
          <w:lang w:val="fr-FR"/>
        </w:rPr>
        <w:t>Nat</w:t>
      </w:r>
      <w:r w:rsidR="00422FEC">
        <w:rPr>
          <w:rFonts w:asciiTheme="minorHAnsi" w:hAnsiTheme="minorHAnsi" w:cstheme="minorHAnsi"/>
          <w:i/>
          <w:lang w:val="fr-FR"/>
        </w:rPr>
        <w:t>ure Reviews: Genetics</w:t>
      </w:r>
      <w:r w:rsidR="00F65E0E">
        <w:rPr>
          <w:rFonts w:asciiTheme="minorHAnsi" w:hAnsiTheme="minorHAnsi" w:cstheme="minorHAnsi"/>
          <w:i/>
          <w:lang w:val="fr-FR"/>
        </w:rPr>
        <w:t>.</w:t>
      </w:r>
      <w:r w:rsidRPr="00E56D31">
        <w:rPr>
          <w:rFonts w:asciiTheme="minorHAnsi" w:hAnsiTheme="minorHAnsi" w:cstheme="minorHAnsi"/>
          <w:lang w:val="fr-FR"/>
        </w:rPr>
        <w:t xml:space="preserve"> </w:t>
      </w:r>
      <w:r w:rsidRPr="00E56D31">
        <w:rPr>
          <w:rFonts w:asciiTheme="minorHAnsi" w:hAnsiTheme="minorHAnsi" w:cstheme="minorHAnsi"/>
          <w:b/>
          <w:lang w:val="fr-FR"/>
        </w:rPr>
        <w:t>15</w:t>
      </w:r>
      <w:r w:rsidRPr="00E56D31">
        <w:rPr>
          <w:rFonts w:asciiTheme="minorHAnsi" w:hAnsiTheme="minorHAnsi" w:cstheme="minorHAnsi"/>
          <w:lang w:val="fr-FR"/>
        </w:rPr>
        <w:t xml:space="preserve"> (6), 423-437, doi:10.1038/nrg3722 (2014).</w:t>
      </w:r>
    </w:p>
    <w:p w14:paraId="7F745AFA" w14:textId="28966F9D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  <w:lang w:val="fr-FR"/>
        </w:rPr>
        <w:t>17</w:t>
      </w:r>
      <w:r w:rsidRPr="00E56D31">
        <w:rPr>
          <w:rFonts w:asciiTheme="minorHAnsi" w:hAnsiTheme="minorHAnsi" w:cstheme="minorHAnsi"/>
          <w:lang w:val="fr-FR"/>
        </w:rPr>
        <w:tab/>
        <w:t>Rinn, J.L.</w:t>
      </w:r>
      <w:r w:rsidRPr="00E56D31">
        <w:rPr>
          <w:rFonts w:asciiTheme="minorHAnsi" w:hAnsiTheme="minorHAnsi" w:cstheme="minorHAnsi"/>
          <w:i/>
          <w:lang w:val="fr-FR"/>
        </w:rPr>
        <w:t xml:space="preserve"> et al.</w:t>
      </w:r>
      <w:r w:rsidRPr="00E56D31">
        <w:rPr>
          <w:rFonts w:asciiTheme="minorHAnsi" w:hAnsiTheme="minorHAnsi" w:cstheme="minorHAnsi"/>
          <w:lang w:val="fr-FR"/>
        </w:rPr>
        <w:t xml:space="preserve"> </w:t>
      </w:r>
      <w:r w:rsidRPr="00E56D31">
        <w:rPr>
          <w:rFonts w:asciiTheme="minorHAnsi" w:hAnsiTheme="minorHAnsi" w:cstheme="minorHAnsi"/>
        </w:rPr>
        <w:t xml:space="preserve">Functional demarcation of active and silent chromatin domains in human HOX loci by noncoding RNAs. </w:t>
      </w:r>
      <w:r w:rsidRPr="00E56D31">
        <w:rPr>
          <w:rFonts w:asciiTheme="minorHAnsi" w:hAnsiTheme="minorHAnsi" w:cstheme="minorHAnsi"/>
          <w:i/>
        </w:rPr>
        <w:t>Cell</w:t>
      </w:r>
      <w:r w:rsidR="00F65E0E">
        <w:rPr>
          <w:rFonts w:asciiTheme="minorHAnsi" w:hAnsiTheme="minorHAnsi" w:cstheme="minorHAnsi"/>
          <w:i/>
        </w:rPr>
        <w:t>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129</w:t>
      </w:r>
      <w:r w:rsidRPr="00E56D31">
        <w:rPr>
          <w:rFonts w:asciiTheme="minorHAnsi" w:hAnsiTheme="minorHAnsi" w:cstheme="minorHAnsi"/>
        </w:rPr>
        <w:t xml:space="preserve"> (7), 1311-1323, doi:10.1016/j.cell.2007.05.022 (2007).</w:t>
      </w:r>
    </w:p>
    <w:p w14:paraId="14A3E381" w14:textId="04E36D1E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18</w:t>
      </w:r>
      <w:r w:rsidRPr="00E56D31">
        <w:rPr>
          <w:rFonts w:asciiTheme="minorHAnsi" w:hAnsiTheme="minorHAnsi" w:cstheme="minorHAnsi"/>
        </w:rPr>
        <w:tab/>
        <w:t xml:space="preserve">Zhao, J., Sun, B.K., Erwin, J.A., Song, J.J., &amp; Lee, J.T. Polycomb proteins targeted by a short repeat RNA to the mouse X chromosome. </w:t>
      </w:r>
      <w:r w:rsidRPr="00E56D31">
        <w:rPr>
          <w:rFonts w:asciiTheme="minorHAnsi" w:hAnsiTheme="minorHAnsi" w:cstheme="minorHAnsi"/>
          <w:i/>
        </w:rPr>
        <w:t>Science</w:t>
      </w:r>
      <w:r w:rsidR="00F65E0E">
        <w:rPr>
          <w:rFonts w:asciiTheme="minorHAnsi" w:hAnsiTheme="minorHAnsi" w:cstheme="minorHAnsi"/>
          <w:i/>
        </w:rPr>
        <w:t>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322</w:t>
      </w:r>
      <w:r w:rsidRPr="00E56D31">
        <w:rPr>
          <w:rFonts w:asciiTheme="minorHAnsi" w:hAnsiTheme="minorHAnsi" w:cstheme="minorHAnsi"/>
        </w:rPr>
        <w:t xml:space="preserve"> (5902), 750-756, doi:10.1126/science.1163045 (2008).</w:t>
      </w:r>
    </w:p>
    <w:p w14:paraId="49C62088" w14:textId="31DB40A0" w:rsidR="004A1A70" w:rsidRPr="00E56D31" w:rsidRDefault="004A1A70" w:rsidP="000B0A2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E56D31">
        <w:rPr>
          <w:rFonts w:asciiTheme="minorHAnsi" w:hAnsiTheme="minorHAnsi" w:cstheme="minorHAnsi"/>
        </w:rPr>
        <w:t>19</w:t>
      </w:r>
      <w:r w:rsidRPr="00E56D31">
        <w:rPr>
          <w:rFonts w:asciiTheme="minorHAnsi" w:hAnsiTheme="minorHAnsi" w:cstheme="minorHAnsi"/>
        </w:rPr>
        <w:tab/>
        <w:t>McHugh, C.A.</w:t>
      </w:r>
      <w:r w:rsidRPr="00E56D31">
        <w:rPr>
          <w:rFonts w:asciiTheme="minorHAnsi" w:hAnsiTheme="minorHAnsi" w:cstheme="minorHAnsi"/>
          <w:i/>
        </w:rPr>
        <w:t xml:space="preserve"> et al.</w:t>
      </w:r>
      <w:r w:rsidRPr="00E56D31">
        <w:rPr>
          <w:rFonts w:asciiTheme="minorHAnsi" w:hAnsiTheme="minorHAnsi" w:cstheme="minorHAnsi"/>
        </w:rPr>
        <w:t xml:space="preserve"> The Xist lncRNA interacts directly with SHARP to silence transcription through HDAC3. </w:t>
      </w:r>
      <w:r w:rsidRPr="00E56D31">
        <w:rPr>
          <w:rFonts w:asciiTheme="minorHAnsi" w:hAnsiTheme="minorHAnsi" w:cstheme="minorHAnsi"/>
          <w:i/>
        </w:rPr>
        <w:t>Nature</w:t>
      </w:r>
      <w:r w:rsidR="00F65E0E">
        <w:rPr>
          <w:rFonts w:asciiTheme="minorHAnsi" w:hAnsiTheme="minorHAnsi" w:cstheme="minorHAnsi"/>
          <w:i/>
        </w:rPr>
        <w:t>.</w:t>
      </w:r>
      <w:r w:rsidRPr="00E56D31">
        <w:rPr>
          <w:rFonts w:asciiTheme="minorHAnsi" w:hAnsiTheme="minorHAnsi" w:cstheme="minorHAnsi"/>
        </w:rPr>
        <w:t xml:space="preserve"> </w:t>
      </w:r>
      <w:r w:rsidRPr="00E56D31">
        <w:rPr>
          <w:rFonts w:asciiTheme="minorHAnsi" w:hAnsiTheme="minorHAnsi" w:cstheme="minorHAnsi"/>
          <w:b/>
        </w:rPr>
        <w:t>521</w:t>
      </w:r>
      <w:r w:rsidRPr="00E56D31">
        <w:rPr>
          <w:rFonts w:asciiTheme="minorHAnsi" w:hAnsiTheme="minorHAnsi" w:cstheme="minorHAnsi"/>
        </w:rPr>
        <w:t xml:space="preserve"> (7551), 232-236, doi:10.1038/nature14443 (2015).</w:t>
      </w:r>
    </w:p>
    <w:p w14:paraId="020A8F28" w14:textId="3DF8945E" w:rsidR="009726EE" w:rsidRPr="00E56D31" w:rsidRDefault="00502F31" w:rsidP="000B0A2A">
      <w:pPr>
        <w:pStyle w:val="ListParagraph"/>
        <w:ind w:left="270"/>
        <w:rPr>
          <w:rFonts w:asciiTheme="minorHAnsi" w:hAnsiTheme="minorHAnsi" w:cstheme="minorHAnsi"/>
          <w:color w:val="auto"/>
        </w:rPr>
      </w:pPr>
      <w:r w:rsidRPr="00E56D31">
        <w:rPr>
          <w:rFonts w:asciiTheme="minorHAnsi" w:hAnsiTheme="minorHAnsi" w:cstheme="minorHAnsi"/>
          <w:color w:val="auto"/>
        </w:rPr>
        <w:fldChar w:fldCharType="end"/>
      </w:r>
    </w:p>
    <w:sectPr w:rsidR="009726EE" w:rsidRPr="00E56D31" w:rsidSect="008228AD">
      <w:headerReference w:type="default" r:id="rId10"/>
      <w:footerReference w:type="first" r:id="rId11"/>
      <w:pgSz w:w="12240" w:h="15840"/>
      <w:pgMar w:top="1440" w:right="1440" w:bottom="1440" w:left="1440" w:header="720" w:footer="607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D996D" w14:textId="77777777" w:rsidR="007D26F3" w:rsidRDefault="007D26F3" w:rsidP="00621C4E">
      <w:r>
        <w:separator/>
      </w:r>
    </w:p>
  </w:endnote>
  <w:endnote w:type="continuationSeparator" w:id="0">
    <w:p w14:paraId="2EE93D3C" w14:textId="77777777" w:rsidR="007D26F3" w:rsidRDefault="007D26F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D073A4" w:rsidRDefault="00D073A4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3AAC4" w14:textId="77777777" w:rsidR="007D26F3" w:rsidRDefault="007D26F3" w:rsidP="00621C4E">
      <w:r>
        <w:separator/>
      </w:r>
    </w:p>
  </w:footnote>
  <w:footnote w:type="continuationSeparator" w:id="0">
    <w:p w14:paraId="5249051E" w14:textId="77777777" w:rsidR="007D26F3" w:rsidRDefault="007D26F3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D073A4" w:rsidRPr="006F06E4" w:rsidRDefault="00D073A4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1349"/>
    <w:multiLevelType w:val="hybridMultilevel"/>
    <w:tmpl w:val="D04C72BE"/>
    <w:lvl w:ilvl="0" w:tplc="0FDCC1A8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F191B"/>
    <w:multiLevelType w:val="multilevel"/>
    <w:tmpl w:val="B24EDD2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201E1"/>
    <w:multiLevelType w:val="hybridMultilevel"/>
    <w:tmpl w:val="A5E6FC52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B0A"/>
    <w:multiLevelType w:val="hybridMultilevel"/>
    <w:tmpl w:val="337097FC"/>
    <w:lvl w:ilvl="0" w:tplc="08070011">
      <w:start w:val="1"/>
      <w:numFmt w:val="decimal"/>
      <w:lvlText w:val="%1)"/>
      <w:lvlJc w:val="left"/>
      <w:pPr>
        <w:ind w:left="1440" w:hanging="360"/>
      </w:pPr>
    </w:lvl>
    <w:lvl w:ilvl="1" w:tplc="08070019" w:tentative="1">
      <w:start w:val="1"/>
      <w:numFmt w:val="lowerLetter"/>
      <w:lvlText w:val="%2."/>
      <w:lvlJc w:val="left"/>
      <w:pPr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8C4976"/>
    <w:multiLevelType w:val="hybridMultilevel"/>
    <w:tmpl w:val="56D6B05C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E08B0"/>
    <w:multiLevelType w:val="multilevel"/>
    <w:tmpl w:val="DFA661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57D37"/>
    <w:multiLevelType w:val="multilevel"/>
    <w:tmpl w:val="B24EDD2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672B5B"/>
    <w:multiLevelType w:val="hybridMultilevel"/>
    <w:tmpl w:val="C0028B62"/>
    <w:lvl w:ilvl="0" w:tplc="35DC8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30722"/>
    <w:multiLevelType w:val="hybridMultilevel"/>
    <w:tmpl w:val="CAD00DD4"/>
    <w:lvl w:ilvl="0" w:tplc="EF1A747A">
      <w:start w:val="2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924" w:hanging="360"/>
      </w:pPr>
    </w:lvl>
    <w:lvl w:ilvl="2" w:tplc="0807001B" w:tentative="1">
      <w:start w:val="1"/>
      <w:numFmt w:val="lowerRoman"/>
      <w:lvlText w:val="%3."/>
      <w:lvlJc w:val="right"/>
      <w:pPr>
        <w:ind w:left="3644" w:hanging="180"/>
      </w:pPr>
    </w:lvl>
    <w:lvl w:ilvl="3" w:tplc="0807000F" w:tentative="1">
      <w:start w:val="1"/>
      <w:numFmt w:val="decimal"/>
      <w:lvlText w:val="%4."/>
      <w:lvlJc w:val="left"/>
      <w:pPr>
        <w:ind w:left="4364" w:hanging="360"/>
      </w:pPr>
    </w:lvl>
    <w:lvl w:ilvl="4" w:tplc="08070019" w:tentative="1">
      <w:start w:val="1"/>
      <w:numFmt w:val="lowerLetter"/>
      <w:lvlText w:val="%5."/>
      <w:lvlJc w:val="left"/>
      <w:pPr>
        <w:ind w:left="5084" w:hanging="360"/>
      </w:pPr>
    </w:lvl>
    <w:lvl w:ilvl="5" w:tplc="0807001B" w:tentative="1">
      <w:start w:val="1"/>
      <w:numFmt w:val="lowerRoman"/>
      <w:lvlText w:val="%6."/>
      <w:lvlJc w:val="right"/>
      <w:pPr>
        <w:ind w:left="5804" w:hanging="180"/>
      </w:pPr>
    </w:lvl>
    <w:lvl w:ilvl="6" w:tplc="0807000F" w:tentative="1">
      <w:start w:val="1"/>
      <w:numFmt w:val="decimal"/>
      <w:lvlText w:val="%7."/>
      <w:lvlJc w:val="left"/>
      <w:pPr>
        <w:ind w:left="6524" w:hanging="360"/>
      </w:pPr>
    </w:lvl>
    <w:lvl w:ilvl="7" w:tplc="08070019" w:tentative="1">
      <w:start w:val="1"/>
      <w:numFmt w:val="lowerLetter"/>
      <w:lvlText w:val="%8."/>
      <w:lvlJc w:val="left"/>
      <w:pPr>
        <w:ind w:left="7244" w:hanging="360"/>
      </w:pPr>
    </w:lvl>
    <w:lvl w:ilvl="8" w:tplc="0807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4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50E2F"/>
    <w:multiLevelType w:val="hybridMultilevel"/>
    <w:tmpl w:val="B03462D4"/>
    <w:lvl w:ilvl="0" w:tplc="08070011">
      <w:start w:val="1"/>
      <w:numFmt w:val="decimal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96E8C"/>
    <w:multiLevelType w:val="hybridMultilevel"/>
    <w:tmpl w:val="90CA243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F21E21"/>
    <w:multiLevelType w:val="hybridMultilevel"/>
    <w:tmpl w:val="4CDC0FC8"/>
    <w:lvl w:ilvl="0" w:tplc="E230F7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13EDD"/>
    <w:multiLevelType w:val="multilevel"/>
    <w:tmpl w:val="D3EC9E3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2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3" w15:restartNumberingAfterBreak="0">
    <w:nsid w:val="49267038"/>
    <w:multiLevelType w:val="multilevel"/>
    <w:tmpl w:val="B24EDD2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5" w15:restartNumberingAfterBreak="0">
    <w:nsid w:val="4CA64C9B"/>
    <w:multiLevelType w:val="multilevel"/>
    <w:tmpl w:val="ACA4A03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Theme="minorHAnsi" w:hAnsiTheme="minorHAnsi" w:cstheme="minorHAnsi"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527A6219"/>
    <w:multiLevelType w:val="hybridMultilevel"/>
    <w:tmpl w:val="CC4CF506"/>
    <w:lvl w:ilvl="0" w:tplc="6652B7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94263C"/>
    <w:multiLevelType w:val="hybridMultilevel"/>
    <w:tmpl w:val="33A0DB8E"/>
    <w:lvl w:ilvl="0" w:tplc="EEA4C0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1476A1"/>
    <w:multiLevelType w:val="hybridMultilevel"/>
    <w:tmpl w:val="B92A213A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 w:tentative="1">
      <w:start w:val="1"/>
      <w:numFmt w:val="lowerLetter"/>
      <w:lvlText w:val="%2."/>
      <w:lvlJc w:val="left"/>
      <w:pPr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2C03627"/>
    <w:multiLevelType w:val="hybridMultilevel"/>
    <w:tmpl w:val="7324A72E"/>
    <w:lvl w:ilvl="0" w:tplc="6A54B27C">
      <w:start w:val="3"/>
      <w:numFmt w:val="decimal"/>
      <w:lvlText w:val="%1."/>
      <w:lvlJc w:val="left"/>
      <w:pPr>
        <w:ind w:left="827" w:hanging="360"/>
      </w:pPr>
      <w:rPr>
        <w:rFonts w:hint="default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547" w:hanging="360"/>
      </w:pPr>
    </w:lvl>
    <w:lvl w:ilvl="2" w:tplc="0807001B" w:tentative="1">
      <w:start w:val="1"/>
      <w:numFmt w:val="lowerRoman"/>
      <w:lvlText w:val="%3."/>
      <w:lvlJc w:val="right"/>
      <w:pPr>
        <w:ind w:left="2267" w:hanging="180"/>
      </w:pPr>
    </w:lvl>
    <w:lvl w:ilvl="3" w:tplc="0807000F" w:tentative="1">
      <w:start w:val="1"/>
      <w:numFmt w:val="decimal"/>
      <w:lvlText w:val="%4."/>
      <w:lvlJc w:val="left"/>
      <w:pPr>
        <w:ind w:left="2987" w:hanging="360"/>
      </w:pPr>
    </w:lvl>
    <w:lvl w:ilvl="4" w:tplc="08070019" w:tentative="1">
      <w:start w:val="1"/>
      <w:numFmt w:val="lowerLetter"/>
      <w:lvlText w:val="%5."/>
      <w:lvlJc w:val="left"/>
      <w:pPr>
        <w:ind w:left="3707" w:hanging="360"/>
      </w:pPr>
    </w:lvl>
    <w:lvl w:ilvl="5" w:tplc="0807001B" w:tentative="1">
      <w:start w:val="1"/>
      <w:numFmt w:val="lowerRoman"/>
      <w:lvlText w:val="%6."/>
      <w:lvlJc w:val="right"/>
      <w:pPr>
        <w:ind w:left="4427" w:hanging="180"/>
      </w:pPr>
    </w:lvl>
    <w:lvl w:ilvl="6" w:tplc="0807000F" w:tentative="1">
      <w:start w:val="1"/>
      <w:numFmt w:val="decimal"/>
      <w:lvlText w:val="%7."/>
      <w:lvlJc w:val="left"/>
      <w:pPr>
        <w:ind w:left="5147" w:hanging="360"/>
      </w:pPr>
    </w:lvl>
    <w:lvl w:ilvl="7" w:tplc="08070019" w:tentative="1">
      <w:start w:val="1"/>
      <w:numFmt w:val="lowerLetter"/>
      <w:lvlText w:val="%8."/>
      <w:lvlJc w:val="left"/>
      <w:pPr>
        <w:ind w:left="5867" w:hanging="360"/>
      </w:pPr>
    </w:lvl>
    <w:lvl w:ilvl="8" w:tplc="0807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6" w15:restartNumberingAfterBreak="0">
    <w:nsid w:val="65431B11"/>
    <w:multiLevelType w:val="hybridMultilevel"/>
    <w:tmpl w:val="2DC2C984"/>
    <w:lvl w:ilvl="0" w:tplc="79F8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E42D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B524A"/>
    <w:multiLevelType w:val="multilevel"/>
    <w:tmpl w:val="1460F554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9509" w:hanging="720"/>
      </w:pPr>
      <w:rPr>
        <w:rFonts w:asciiTheme="minorHAnsi" w:hAnsiTheme="minorHAnsi"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8C796B"/>
    <w:multiLevelType w:val="hybridMultilevel"/>
    <w:tmpl w:val="F022F868"/>
    <w:lvl w:ilvl="0" w:tplc="6A54B27C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0617A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B2C183B"/>
    <w:multiLevelType w:val="hybridMultilevel"/>
    <w:tmpl w:val="A674638C"/>
    <w:lvl w:ilvl="0" w:tplc="08070011">
      <w:start w:val="1"/>
      <w:numFmt w:val="decimal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C1C7EBE"/>
    <w:multiLevelType w:val="multilevel"/>
    <w:tmpl w:val="B24EDD2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BF5133"/>
    <w:multiLevelType w:val="hybridMultilevel"/>
    <w:tmpl w:val="E3C46F44"/>
    <w:lvl w:ilvl="0" w:tplc="0807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0"/>
  </w:num>
  <w:num w:numId="3">
    <w:abstractNumId w:val="9"/>
  </w:num>
  <w:num w:numId="4">
    <w:abstractNumId w:val="28"/>
  </w:num>
  <w:num w:numId="5">
    <w:abstractNumId w:val="15"/>
  </w:num>
  <w:num w:numId="6">
    <w:abstractNumId w:val="27"/>
  </w:num>
  <w:num w:numId="7">
    <w:abstractNumId w:val="1"/>
  </w:num>
  <w:num w:numId="8">
    <w:abstractNumId w:val="17"/>
  </w:num>
  <w:num w:numId="9">
    <w:abstractNumId w:val="19"/>
  </w:num>
  <w:num w:numId="10">
    <w:abstractNumId w:val="29"/>
  </w:num>
  <w:num w:numId="11">
    <w:abstractNumId w:val="38"/>
  </w:num>
  <w:num w:numId="12">
    <w:abstractNumId w:val="3"/>
  </w:num>
  <w:num w:numId="13">
    <w:abstractNumId w:val="31"/>
  </w:num>
  <w:num w:numId="14">
    <w:abstractNumId w:val="42"/>
  </w:num>
  <w:num w:numId="15">
    <w:abstractNumId w:val="22"/>
  </w:num>
  <w:num w:numId="16">
    <w:abstractNumId w:val="14"/>
  </w:num>
  <w:num w:numId="17">
    <w:abstractNumId w:val="33"/>
  </w:num>
  <w:num w:numId="18">
    <w:abstractNumId w:val="24"/>
  </w:num>
  <w:num w:numId="19">
    <w:abstractNumId w:val="39"/>
  </w:num>
  <w:num w:numId="20">
    <w:abstractNumId w:val="4"/>
  </w:num>
  <w:num w:numId="21">
    <w:abstractNumId w:val="41"/>
  </w:num>
  <w:num w:numId="22">
    <w:abstractNumId w:val="36"/>
  </w:num>
  <w:num w:numId="23">
    <w:abstractNumId w:val="18"/>
  </w:num>
  <w:num w:numId="24">
    <w:abstractNumId w:val="45"/>
  </w:num>
  <w:num w:numId="25">
    <w:abstractNumId w:val="16"/>
  </w:num>
  <w:num w:numId="26">
    <w:abstractNumId w:val="6"/>
  </w:num>
  <w:num w:numId="27">
    <w:abstractNumId w:val="20"/>
  </w:num>
  <w:num w:numId="28">
    <w:abstractNumId w:val="32"/>
  </w:num>
  <w:num w:numId="29">
    <w:abstractNumId w:val="5"/>
  </w:num>
  <w:num w:numId="30">
    <w:abstractNumId w:val="7"/>
  </w:num>
  <w:num w:numId="31">
    <w:abstractNumId w:val="47"/>
  </w:num>
  <w:num w:numId="32">
    <w:abstractNumId w:val="0"/>
  </w:num>
  <w:num w:numId="33">
    <w:abstractNumId w:val="43"/>
  </w:num>
  <w:num w:numId="34">
    <w:abstractNumId w:val="35"/>
  </w:num>
  <w:num w:numId="35">
    <w:abstractNumId w:val="13"/>
  </w:num>
  <w:num w:numId="36">
    <w:abstractNumId w:val="26"/>
  </w:num>
  <w:num w:numId="37">
    <w:abstractNumId w:val="34"/>
  </w:num>
  <w:num w:numId="38">
    <w:abstractNumId w:val="44"/>
  </w:num>
  <w:num w:numId="39">
    <w:abstractNumId w:val="12"/>
  </w:num>
  <w:num w:numId="40">
    <w:abstractNumId w:val="21"/>
  </w:num>
  <w:num w:numId="41">
    <w:abstractNumId w:val="2"/>
  </w:num>
  <w:num w:numId="42">
    <w:abstractNumId w:val="23"/>
  </w:num>
  <w:num w:numId="43">
    <w:abstractNumId w:val="46"/>
  </w:num>
  <w:num w:numId="44">
    <w:abstractNumId w:val="8"/>
  </w:num>
  <w:num w:numId="45">
    <w:abstractNumId w:val="11"/>
  </w:num>
  <w:num w:numId="46">
    <w:abstractNumId w:val="40"/>
  </w:num>
  <w:num w:numId="47">
    <w:abstractNumId w:val="37"/>
  </w:num>
  <w:num w:numId="48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evta2028tdprpedxf2pfv5bxvvfw09f2rt2&quot;&gt;MolOncoENL&lt;record-ids&gt;&lt;item&gt;4664&lt;/item&gt;&lt;item&gt;5674&lt;/item&gt;&lt;item&gt;5962&lt;/item&gt;&lt;item&gt;6030&lt;/item&gt;&lt;item&gt;6050&lt;/item&gt;&lt;item&gt;6198&lt;/item&gt;&lt;item&gt;6365&lt;/item&gt;&lt;item&gt;6381&lt;/item&gt;&lt;item&gt;6382&lt;/item&gt;&lt;item&gt;6383&lt;/item&gt;&lt;item&gt;6384&lt;/item&gt;&lt;item&gt;6385&lt;/item&gt;&lt;item&gt;6386&lt;/item&gt;&lt;item&gt;6387&lt;/item&gt;&lt;item&gt;6388&lt;/item&gt;&lt;item&gt;6389&lt;/item&gt;&lt;item&gt;6390&lt;/item&gt;&lt;item&gt;6391&lt;/item&gt;&lt;item&gt;6397&lt;/item&gt;&lt;/record-ids&gt;&lt;/item&gt;&lt;/Libraries&gt;"/>
  </w:docVars>
  <w:rsids>
    <w:rsidRoot w:val="00EE705F"/>
    <w:rsid w:val="00000772"/>
    <w:rsid w:val="00001169"/>
    <w:rsid w:val="00001806"/>
    <w:rsid w:val="00004E91"/>
    <w:rsid w:val="00005815"/>
    <w:rsid w:val="0000710F"/>
    <w:rsid w:val="00007902"/>
    <w:rsid w:val="00007DBC"/>
    <w:rsid w:val="00007DD0"/>
    <w:rsid w:val="00007EA1"/>
    <w:rsid w:val="000100F0"/>
    <w:rsid w:val="00010A67"/>
    <w:rsid w:val="00012638"/>
    <w:rsid w:val="00012FF9"/>
    <w:rsid w:val="00013976"/>
    <w:rsid w:val="00014314"/>
    <w:rsid w:val="00015BBC"/>
    <w:rsid w:val="00021434"/>
    <w:rsid w:val="00021774"/>
    <w:rsid w:val="00021DF3"/>
    <w:rsid w:val="00023869"/>
    <w:rsid w:val="00024443"/>
    <w:rsid w:val="00024598"/>
    <w:rsid w:val="00024C2B"/>
    <w:rsid w:val="0002780B"/>
    <w:rsid w:val="00031E01"/>
    <w:rsid w:val="00032769"/>
    <w:rsid w:val="000327AA"/>
    <w:rsid w:val="0003393E"/>
    <w:rsid w:val="0003673A"/>
    <w:rsid w:val="00037B58"/>
    <w:rsid w:val="0004469E"/>
    <w:rsid w:val="00044C78"/>
    <w:rsid w:val="0004572B"/>
    <w:rsid w:val="00051B73"/>
    <w:rsid w:val="000522C1"/>
    <w:rsid w:val="000549F7"/>
    <w:rsid w:val="00060ABE"/>
    <w:rsid w:val="00061A50"/>
    <w:rsid w:val="00061DEF"/>
    <w:rsid w:val="00064104"/>
    <w:rsid w:val="00064F89"/>
    <w:rsid w:val="00066025"/>
    <w:rsid w:val="00067A99"/>
    <w:rsid w:val="00067EA7"/>
    <w:rsid w:val="000701D1"/>
    <w:rsid w:val="00070203"/>
    <w:rsid w:val="00070F8A"/>
    <w:rsid w:val="000800BD"/>
    <w:rsid w:val="00080A20"/>
    <w:rsid w:val="00082796"/>
    <w:rsid w:val="00083C3F"/>
    <w:rsid w:val="00083E5A"/>
    <w:rsid w:val="00087C0A"/>
    <w:rsid w:val="00091E3E"/>
    <w:rsid w:val="00093BC4"/>
    <w:rsid w:val="0009648F"/>
    <w:rsid w:val="00097518"/>
    <w:rsid w:val="00097929"/>
    <w:rsid w:val="000A02E7"/>
    <w:rsid w:val="000A1447"/>
    <w:rsid w:val="000A1E80"/>
    <w:rsid w:val="000A3B70"/>
    <w:rsid w:val="000A4EF6"/>
    <w:rsid w:val="000A5153"/>
    <w:rsid w:val="000A52C3"/>
    <w:rsid w:val="000A6297"/>
    <w:rsid w:val="000A790C"/>
    <w:rsid w:val="000B0A2A"/>
    <w:rsid w:val="000B0AA1"/>
    <w:rsid w:val="000B10AE"/>
    <w:rsid w:val="000B30BF"/>
    <w:rsid w:val="000B4075"/>
    <w:rsid w:val="000B566B"/>
    <w:rsid w:val="000B662E"/>
    <w:rsid w:val="000B7294"/>
    <w:rsid w:val="000B73DB"/>
    <w:rsid w:val="000B75D0"/>
    <w:rsid w:val="000C10A7"/>
    <w:rsid w:val="000C172F"/>
    <w:rsid w:val="000C1979"/>
    <w:rsid w:val="000C1CF8"/>
    <w:rsid w:val="000C3CCC"/>
    <w:rsid w:val="000C49CF"/>
    <w:rsid w:val="000C4CBE"/>
    <w:rsid w:val="000C52E9"/>
    <w:rsid w:val="000C5CDC"/>
    <w:rsid w:val="000C65DC"/>
    <w:rsid w:val="000C66F3"/>
    <w:rsid w:val="000C6900"/>
    <w:rsid w:val="000D1FAB"/>
    <w:rsid w:val="000D21A2"/>
    <w:rsid w:val="000D31E8"/>
    <w:rsid w:val="000D33AB"/>
    <w:rsid w:val="000D6B85"/>
    <w:rsid w:val="000D76E4"/>
    <w:rsid w:val="000D7AE2"/>
    <w:rsid w:val="000E2CFE"/>
    <w:rsid w:val="000E3816"/>
    <w:rsid w:val="000E463D"/>
    <w:rsid w:val="000E4F77"/>
    <w:rsid w:val="000F021A"/>
    <w:rsid w:val="000F265C"/>
    <w:rsid w:val="000F2B39"/>
    <w:rsid w:val="000F33CA"/>
    <w:rsid w:val="000F3AFA"/>
    <w:rsid w:val="000F47B4"/>
    <w:rsid w:val="000F5712"/>
    <w:rsid w:val="000F6611"/>
    <w:rsid w:val="000F7E22"/>
    <w:rsid w:val="001011A3"/>
    <w:rsid w:val="00102902"/>
    <w:rsid w:val="0010351E"/>
    <w:rsid w:val="00104EA8"/>
    <w:rsid w:val="00106580"/>
    <w:rsid w:val="001104F3"/>
    <w:rsid w:val="00111768"/>
    <w:rsid w:val="00112EEB"/>
    <w:rsid w:val="00113B70"/>
    <w:rsid w:val="001148D6"/>
    <w:rsid w:val="00121880"/>
    <w:rsid w:val="00124CA4"/>
    <w:rsid w:val="0012563A"/>
    <w:rsid w:val="00130404"/>
    <w:rsid w:val="001313A7"/>
    <w:rsid w:val="0013276F"/>
    <w:rsid w:val="00132ED8"/>
    <w:rsid w:val="00133073"/>
    <w:rsid w:val="001347D6"/>
    <w:rsid w:val="0013621E"/>
    <w:rsid w:val="0013642E"/>
    <w:rsid w:val="001401A5"/>
    <w:rsid w:val="001462BD"/>
    <w:rsid w:val="00146E41"/>
    <w:rsid w:val="001508A9"/>
    <w:rsid w:val="00151800"/>
    <w:rsid w:val="00152A23"/>
    <w:rsid w:val="0015487E"/>
    <w:rsid w:val="00162CB7"/>
    <w:rsid w:val="00165395"/>
    <w:rsid w:val="0016712E"/>
    <w:rsid w:val="00170750"/>
    <w:rsid w:val="00171E5B"/>
    <w:rsid w:val="00171F94"/>
    <w:rsid w:val="00175D4E"/>
    <w:rsid w:val="0017668A"/>
    <w:rsid w:val="001766FE"/>
    <w:rsid w:val="0017674C"/>
    <w:rsid w:val="001771E7"/>
    <w:rsid w:val="00181D39"/>
    <w:rsid w:val="00182155"/>
    <w:rsid w:val="0018766A"/>
    <w:rsid w:val="00190028"/>
    <w:rsid w:val="001911FF"/>
    <w:rsid w:val="00192006"/>
    <w:rsid w:val="00193180"/>
    <w:rsid w:val="001950C5"/>
    <w:rsid w:val="001A23C7"/>
    <w:rsid w:val="001A2675"/>
    <w:rsid w:val="001A4101"/>
    <w:rsid w:val="001A51BA"/>
    <w:rsid w:val="001B1519"/>
    <w:rsid w:val="001B2E2D"/>
    <w:rsid w:val="001B3798"/>
    <w:rsid w:val="001B5CD2"/>
    <w:rsid w:val="001C0BEE"/>
    <w:rsid w:val="001C1E49"/>
    <w:rsid w:val="001C2A98"/>
    <w:rsid w:val="001C3FAE"/>
    <w:rsid w:val="001C55AA"/>
    <w:rsid w:val="001D2129"/>
    <w:rsid w:val="001D2727"/>
    <w:rsid w:val="001D2DCD"/>
    <w:rsid w:val="001D3252"/>
    <w:rsid w:val="001D3D7D"/>
    <w:rsid w:val="001D3FA2"/>
    <w:rsid w:val="001D3FFF"/>
    <w:rsid w:val="001D625F"/>
    <w:rsid w:val="001D7576"/>
    <w:rsid w:val="001E14A0"/>
    <w:rsid w:val="001E3A23"/>
    <w:rsid w:val="001E3F5C"/>
    <w:rsid w:val="001E5F55"/>
    <w:rsid w:val="001E69E9"/>
    <w:rsid w:val="001E7376"/>
    <w:rsid w:val="001F2028"/>
    <w:rsid w:val="001F225C"/>
    <w:rsid w:val="001F2F73"/>
    <w:rsid w:val="001F3EE0"/>
    <w:rsid w:val="001F5CE0"/>
    <w:rsid w:val="001F6D11"/>
    <w:rsid w:val="00201CFA"/>
    <w:rsid w:val="0020220D"/>
    <w:rsid w:val="00202448"/>
    <w:rsid w:val="00202D15"/>
    <w:rsid w:val="00202EFE"/>
    <w:rsid w:val="00203580"/>
    <w:rsid w:val="00207C69"/>
    <w:rsid w:val="00210682"/>
    <w:rsid w:val="002106FF"/>
    <w:rsid w:val="00212EAE"/>
    <w:rsid w:val="00214390"/>
    <w:rsid w:val="00214BEE"/>
    <w:rsid w:val="002205B8"/>
    <w:rsid w:val="00221AC4"/>
    <w:rsid w:val="00225720"/>
    <w:rsid w:val="002259E5"/>
    <w:rsid w:val="00226140"/>
    <w:rsid w:val="0022712B"/>
    <w:rsid w:val="002274F3"/>
    <w:rsid w:val="00227B11"/>
    <w:rsid w:val="0023094C"/>
    <w:rsid w:val="00233CC9"/>
    <w:rsid w:val="00234BE3"/>
    <w:rsid w:val="00235A90"/>
    <w:rsid w:val="0023703C"/>
    <w:rsid w:val="00237529"/>
    <w:rsid w:val="00241E48"/>
    <w:rsid w:val="00241E59"/>
    <w:rsid w:val="0024214E"/>
    <w:rsid w:val="00242623"/>
    <w:rsid w:val="002452BA"/>
    <w:rsid w:val="002466DF"/>
    <w:rsid w:val="00250558"/>
    <w:rsid w:val="002545F6"/>
    <w:rsid w:val="00254AFA"/>
    <w:rsid w:val="00260652"/>
    <w:rsid w:val="00261F25"/>
    <w:rsid w:val="00262A2A"/>
    <w:rsid w:val="00262BAC"/>
    <w:rsid w:val="00263E24"/>
    <w:rsid w:val="002648A9"/>
    <w:rsid w:val="0026536F"/>
    <w:rsid w:val="0026553C"/>
    <w:rsid w:val="0026742E"/>
    <w:rsid w:val="00267DD5"/>
    <w:rsid w:val="0027055D"/>
    <w:rsid w:val="00271BE0"/>
    <w:rsid w:val="0027404E"/>
    <w:rsid w:val="00274A0A"/>
    <w:rsid w:val="00274D11"/>
    <w:rsid w:val="00277593"/>
    <w:rsid w:val="002800E0"/>
    <w:rsid w:val="00280918"/>
    <w:rsid w:val="00282AF6"/>
    <w:rsid w:val="002850EF"/>
    <w:rsid w:val="0028644B"/>
    <w:rsid w:val="00287085"/>
    <w:rsid w:val="0028798B"/>
    <w:rsid w:val="00290AF9"/>
    <w:rsid w:val="002967CF"/>
    <w:rsid w:val="0029765D"/>
    <w:rsid w:val="00297788"/>
    <w:rsid w:val="002A0960"/>
    <w:rsid w:val="002A484B"/>
    <w:rsid w:val="002A5648"/>
    <w:rsid w:val="002A5BF3"/>
    <w:rsid w:val="002A64A6"/>
    <w:rsid w:val="002A6B7B"/>
    <w:rsid w:val="002A74A7"/>
    <w:rsid w:val="002B2903"/>
    <w:rsid w:val="002B39B5"/>
    <w:rsid w:val="002B68D0"/>
    <w:rsid w:val="002B6CBB"/>
    <w:rsid w:val="002C303D"/>
    <w:rsid w:val="002C47D4"/>
    <w:rsid w:val="002C6E31"/>
    <w:rsid w:val="002D0DDC"/>
    <w:rsid w:val="002D0F38"/>
    <w:rsid w:val="002D15E0"/>
    <w:rsid w:val="002D3A1F"/>
    <w:rsid w:val="002D5BF5"/>
    <w:rsid w:val="002D66CE"/>
    <w:rsid w:val="002D77E3"/>
    <w:rsid w:val="002D7803"/>
    <w:rsid w:val="002E18CF"/>
    <w:rsid w:val="002E1F5F"/>
    <w:rsid w:val="002E39BC"/>
    <w:rsid w:val="002E692C"/>
    <w:rsid w:val="002E7C53"/>
    <w:rsid w:val="002F1CD7"/>
    <w:rsid w:val="002F2555"/>
    <w:rsid w:val="002F2806"/>
    <w:rsid w:val="002F2859"/>
    <w:rsid w:val="002F6E3C"/>
    <w:rsid w:val="00300BC2"/>
    <w:rsid w:val="0030117D"/>
    <w:rsid w:val="00301F30"/>
    <w:rsid w:val="00303C87"/>
    <w:rsid w:val="0030423A"/>
    <w:rsid w:val="00306617"/>
    <w:rsid w:val="0031044B"/>
    <w:rsid w:val="003108E5"/>
    <w:rsid w:val="003120CB"/>
    <w:rsid w:val="00312240"/>
    <w:rsid w:val="00315106"/>
    <w:rsid w:val="003163B5"/>
    <w:rsid w:val="00316970"/>
    <w:rsid w:val="0031722C"/>
    <w:rsid w:val="00320153"/>
    <w:rsid w:val="00320367"/>
    <w:rsid w:val="00322871"/>
    <w:rsid w:val="00326FB3"/>
    <w:rsid w:val="003316D4"/>
    <w:rsid w:val="00332363"/>
    <w:rsid w:val="00333822"/>
    <w:rsid w:val="00334A57"/>
    <w:rsid w:val="00335979"/>
    <w:rsid w:val="003366B8"/>
    <w:rsid w:val="00336715"/>
    <w:rsid w:val="00340DFD"/>
    <w:rsid w:val="00341944"/>
    <w:rsid w:val="00341CEE"/>
    <w:rsid w:val="00343DEC"/>
    <w:rsid w:val="00344954"/>
    <w:rsid w:val="003449F9"/>
    <w:rsid w:val="00346546"/>
    <w:rsid w:val="00350CD7"/>
    <w:rsid w:val="0035166C"/>
    <w:rsid w:val="0035364C"/>
    <w:rsid w:val="003609D0"/>
    <w:rsid w:val="00360C17"/>
    <w:rsid w:val="00361AEC"/>
    <w:rsid w:val="003621C6"/>
    <w:rsid w:val="003622B8"/>
    <w:rsid w:val="00366B76"/>
    <w:rsid w:val="00370640"/>
    <w:rsid w:val="00370F73"/>
    <w:rsid w:val="00373051"/>
    <w:rsid w:val="00373B8F"/>
    <w:rsid w:val="0037451F"/>
    <w:rsid w:val="00376D95"/>
    <w:rsid w:val="00377FBB"/>
    <w:rsid w:val="00380542"/>
    <w:rsid w:val="00383D4B"/>
    <w:rsid w:val="00385140"/>
    <w:rsid w:val="0038550D"/>
    <w:rsid w:val="00391DF4"/>
    <w:rsid w:val="003944B5"/>
    <w:rsid w:val="003959EC"/>
    <w:rsid w:val="003A16FC"/>
    <w:rsid w:val="003A4FCD"/>
    <w:rsid w:val="003B0944"/>
    <w:rsid w:val="003B0C53"/>
    <w:rsid w:val="003B1593"/>
    <w:rsid w:val="003B2CA5"/>
    <w:rsid w:val="003B4381"/>
    <w:rsid w:val="003C1043"/>
    <w:rsid w:val="003C1A30"/>
    <w:rsid w:val="003C5043"/>
    <w:rsid w:val="003C5EFF"/>
    <w:rsid w:val="003C6779"/>
    <w:rsid w:val="003D0F87"/>
    <w:rsid w:val="003D1A5E"/>
    <w:rsid w:val="003D2998"/>
    <w:rsid w:val="003D2F0A"/>
    <w:rsid w:val="003D3891"/>
    <w:rsid w:val="003D3BDA"/>
    <w:rsid w:val="003D51F6"/>
    <w:rsid w:val="003D5941"/>
    <w:rsid w:val="003D5AA4"/>
    <w:rsid w:val="003D5D84"/>
    <w:rsid w:val="003D74A2"/>
    <w:rsid w:val="003E0F4F"/>
    <w:rsid w:val="003E18AC"/>
    <w:rsid w:val="003E210B"/>
    <w:rsid w:val="003E2A12"/>
    <w:rsid w:val="003E3384"/>
    <w:rsid w:val="003E548E"/>
    <w:rsid w:val="003E6933"/>
    <w:rsid w:val="003E7B4F"/>
    <w:rsid w:val="003F0B85"/>
    <w:rsid w:val="00400F31"/>
    <w:rsid w:val="0040305A"/>
    <w:rsid w:val="00413C79"/>
    <w:rsid w:val="004148E1"/>
    <w:rsid w:val="00414CFA"/>
    <w:rsid w:val="00414F28"/>
    <w:rsid w:val="00417F15"/>
    <w:rsid w:val="00420BE9"/>
    <w:rsid w:val="004228BD"/>
    <w:rsid w:val="00422AF2"/>
    <w:rsid w:val="00422FEC"/>
    <w:rsid w:val="004232A3"/>
    <w:rsid w:val="00423AD8"/>
    <w:rsid w:val="00424C85"/>
    <w:rsid w:val="00424F01"/>
    <w:rsid w:val="004259F6"/>
    <w:rsid w:val="004260BD"/>
    <w:rsid w:val="004262AB"/>
    <w:rsid w:val="004265EB"/>
    <w:rsid w:val="004267EF"/>
    <w:rsid w:val="0042797A"/>
    <w:rsid w:val="00427F32"/>
    <w:rsid w:val="0043012F"/>
    <w:rsid w:val="0043021F"/>
    <w:rsid w:val="00430F1F"/>
    <w:rsid w:val="004326EA"/>
    <w:rsid w:val="004368B5"/>
    <w:rsid w:val="004415F3"/>
    <w:rsid w:val="0044333A"/>
    <w:rsid w:val="0044434C"/>
    <w:rsid w:val="0044456B"/>
    <w:rsid w:val="00445780"/>
    <w:rsid w:val="00447BD1"/>
    <w:rsid w:val="004507F3"/>
    <w:rsid w:val="00450AF4"/>
    <w:rsid w:val="004525DB"/>
    <w:rsid w:val="00452B4A"/>
    <w:rsid w:val="00453C87"/>
    <w:rsid w:val="004577E2"/>
    <w:rsid w:val="0046036C"/>
    <w:rsid w:val="004608DC"/>
    <w:rsid w:val="004617E3"/>
    <w:rsid w:val="00462069"/>
    <w:rsid w:val="00464F99"/>
    <w:rsid w:val="00466933"/>
    <w:rsid w:val="004671C7"/>
    <w:rsid w:val="00471E6D"/>
    <w:rsid w:val="00472F4D"/>
    <w:rsid w:val="004730BF"/>
    <w:rsid w:val="00473A44"/>
    <w:rsid w:val="00474DCB"/>
    <w:rsid w:val="0047535C"/>
    <w:rsid w:val="00475A5F"/>
    <w:rsid w:val="004766EF"/>
    <w:rsid w:val="004771AD"/>
    <w:rsid w:val="0048238B"/>
    <w:rsid w:val="00485870"/>
    <w:rsid w:val="00485FE8"/>
    <w:rsid w:val="004861BD"/>
    <w:rsid w:val="00487D60"/>
    <w:rsid w:val="004907E1"/>
    <w:rsid w:val="004923BE"/>
    <w:rsid w:val="00492EB5"/>
    <w:rsid w:val="0049460C"/>
    <w:rsid w:val="00494F77"/>
    <w:rsid w:val="00495335"/>
    <w:rsid w:val="00497721"/>
    <w:rsid w:val="004A0229"/>
    <w:rsid w:val="004A03AB"/>
    <w:rsid w:val="004A1A70"/>
    <w:rsid w:val="004A24F0"/>
    <w:rsid w:val="004A35D2"/>
    <w:rsid w:val="004A40E7"/>
    <w:rsid w:val="004A45B1"/>
    <w:rsid w:val="004A6DF5"/>
    <w:rsid w:val="004A71E4"/>
    <w:rsid w:val="004A7C2B"/>
    <w:rsid w:val="004B152D"/>
    <w:rsid w:val="004B202B"/>
    <w:rsid w:val="004B2F00"/>
    <w:rsid w:val="004B4666"/>
    <w:rsid w:val="004B52B1"/>
    <w:rsid w:val="004B6E31"/>
    <w:rsid w:val="004C06BB"/>
    <w:rsid w:val="004C1D66"/>
    <w:rsid w:val="004C31D7"/>
    <w:rsid w:val="004C379F"/>
    <w:rsid w:val="004C440B"/>
    <w:rsid w:val="004C4AD2"/>
    <w:rsid w:val="004C74C4"/>
    <w:rsid w:val="004C7B58"/>
    <w:rsid w:val="004D1C9A"/>
    <w:rsid w:val="004D1F21"/>
    <w:rsid w:val="004D2FEC"/>
    <w:rsid w:val="004D3005"/>
    <w:rsid w:val="004D404F"/>
    <w:rsid w:val="004D59D8"/>
    <w:rsid w:val="004D5DA1"/>
    <w:rsid w:val="004E150F"/>
    <w:rsid w:val="004E1DCA"/>
    <w:rsid w:val="004E2176"/>
    <w:rsid w:val="004E23A1"/>
    <w:rsid w:val="004E2E10"/>
    <w:rsid w:val="004E3489"/>
    <w:rsid w:val="004E358A"/>
    <w:rsid w:val="004E3AFA"/>
    <w:rsid w:val="004E6588"/>
    <w:rsid w:val="004E6FC7"/>
    <w:rsid w:val="004E7BDE"/>
    <w:rsid w:val="004E7F0E"/>
    <w:rsid w:val="004F06F2"/>
    <w:rsid w:val="004F0B25"/>
    <w:rsid w:val="004F2DA0"/>
    <w:rsid w:val="004F3010"/>
    <w:rsid w:val="004F3112"/>
    <w:rsid w:val="004F6152"/>
    <w:rsid w:val="00500261"/>
    <w:rsid w:val="00500A72"/>
    <w:rsid w:val="00500AA8"/>
    <w:rsid w:val="00500ACC"/>
    <w:rsid w:val="00502A0A"/>
    <w:rsid w:val="00502F31"/>
    <w:rsid w:val="00503A89"/>
    <w:rsid w:val="00503CF1"/>
    <w:rsid w:val="00507C50"/>
    <w:rsid w:val="005106C3"/>
    <w:rsid w:val="005119CE"/>
    <w:rsid w:val="005131E4"/>
    <w:rsid w:val="00514335"/>
    <w:rsid w:val="00515059"/>
    <w:rsid w:val="00515176"/>
    <w:rsid w:val="00515CD7"/>
    <w:rsid w:val="00517C3A"/>
    <w:rsid w:val="005216E0"/>
    <w:rsid w:val="0052504E"/>
    <w:rsid w:val="0052575B"/>
    <w:rsid w:val="005265FB"/>
    <w:rsid w:val="00527BF4"/>
    <w:rsid w:val="005310B4"/>
    <w:rsid w:val="00532181"/>
    <w:rsid w:val="005324BE"/>
    <w:rsid w:val="005326A6"/>
    <w:rsid w:val="00534CEF"/>
    <w:rsid w:val="00534F6C"/>
    <w:rsid w:val="00535994"/>
    <w:rsid w:val="0053646D"/>
    <w:rsid w:val="0053700F"/>
    <w:rsid w:val="005373A3"/>
    <w:rsid w:val="00540AAD"/>
    <w:rsid w:val="00543EC1"/>
    <w:rsid w:val="00545399"/>
    <w:rsid w:val="005460B3"/>
    <w:rsid w:val="00546458"/>
    <w:rsid w:val="0055087C"/>
    <w:rsid w:val="00553413"/>
    <w:rsid w:val="00553B40"/>
    <w:rsid w:val="00554C35"/>
    <w:rsid w:val="00560E31"/>
    <w:rsid w:val="0056540E"/>
    <w:rsid w:val="005656DA"/>
    <w:rsid w:val="00567185"/>
    <w:rsid w:val="0056721A"/>
    <w:rsid w:val="00570A88"/>
    <w:rsid w:val="005735D4"/>
    <w:rsid w:val="005778D3"/>
    <w:rsid w:val="00581203"/>
    <w:rsid w:val="00581AD4"/>
    <w:rsid w:val="00581B23"/>
    <w:rsid w:val="0058219C"/>
    <w:rsid w:val="00584EE5"/>
    <w:rsid w:val="00585C92"/>
    <w:rsid w:val="0058707F"/>
    <w:rsid w:val="00587FBD"/>
    <w:rsid w:val="00590A50"/>
    <w:rsid w:val="005931FE"/>
    <w:rsid w:val="00593883"/>
    <w:rsid w:val="005A317E"/>
    <w:rsid w:val="005A6690"/>
    <w:rsid w:val="005A6EE7"/>
    <w:rsid w:val="005B0072"/>
    <w:rsid w:val="005B0732"/>
    <w:rsid w:val="005B10FA"/>
    <w:rsid w:val="005B38A0"/>
    <w:rsid w:val="005B491C"/>
    <w:rsid w:val="005B4B6F"/>
    <w:rsid w:val="005B4DA1"/>
    <w:rsid w:val="005B4DBF"/>
    <w:rsid w:val="005B5DE2"/>
    <w:rsid w:val="005B674C"/>
    <w:rsid w:val="005B77C3"/>
    <w:rsid w:val="005C0F91"/>
    <w:rsid w:val="005C141A"/>
    <w:rsid w:val="005C2C0F"/>
    <w:rsid w:val="005C4AD7"/>
    <w:rsid w:val="005C622C"/>
    <w:rsid w:val="005C6507"/>
    <w:rsid w:val="005C7561"/>
    <w:rsid w:val="005D1E57"/>
    <w:rsid w:val="005D2F57"/>
    <w:rsid w:val="005D34F6"/>
    <w:rsid w:val="005D3AD8"/>
    <w:rsid w:val="005D3D41"/>
    <w:rsid w:val="005D40D0"/>
    <w:rsid w:val="005D4D39"/>
    <w:rsid w:val="005D4F1A"/>
    <w:rsid w:val="005D5A43"/>
    <w:rsid w:val="005D766A"/>
    <w:rsid w:val="005E1884"/>
    <w:rsid w:val="005E1A32"/>
    <w:rsid w:val="005E22AF"/>
    <w:rsid w:val="005E2F15"/>
    <w:rsid w:val="005E304A"/>
    <w:rsid w:val="005E4EF3"/>
    <w:rsid w:val="005E5C92"/>
    <w:rsid w:val="005E5F53"/>
    <w:rsid w:val="005E7476"/>
    <w:rsid w:val="005F1504"/>
    <w:rsid w:val="005F1F57"/>
    <w:rsid w:val="005F373A"/>
    <w:rsid w:val="005F4F87"/>
    <w:rsid w:val="005F551A"/>
    <w:rsid w:val="005F6B0E"/>
    <w:rsid w:val="005F760E"/>
    <w:rsid w:val="005F7B1D"/>
    <w:rsid w:val="005F7F19"/>
    <w:rsid w:val="00600622"/>
    <w:rsid w:val="00600E8B"/>
    <w:rsid w:val="0060222A"/>
    <w:rsid w:val="006062D9"/>
    <w:rsid w:val="0060662B"/>
    <w:rsid w:val="00606BAE"/>
    <w:rsid w:val="00610C21"/>
    <w:rsid w:val="00611907"/>
    <w:rsid w:val="00611C03"/>
    <w:rsid w:val="00613116"/>
    <w:rsid w:val="00615457"/>
    <w:rsid w:val="006155FF"/>
    <w:rsid w:val="00617DDF"/>
    <w:rsid w:val="006202A6"/>
    <w:rsid w:val="0062033D"/>
    <w:rsid w:val="0062054B"/>
    <w:rsid w:val="00620A8A"/>
    <w:rsid w:val="00621C4E"/>
    <w:rsid w:val="00624EAE"/>
    <w:rsid w:val="00625A48"/>
    <w:rsid w:val="006305D7"/>
    <w:rsid w:val="00631100"/>
    <w:rsid w:val="00633A01"/>
    <w:rsid w:val="00633B97"/>
    <w:rsid w:val="00633BBD"/>
    <w:rsid w:val="0063405F"/>
    <w:rsid w:val="006341F7"/>
    <w:rsid w:val="00635014"/>
    <w:rsid w:val="00635280"/>
    <w:rsid w:val="006369CE"/>
    <w:rsid w:val="006408E9"/>
    <w:rsid w:val="006411CA"/>
    <w:rsid w:val="006412CF"/>
    <w:rsid w:val="00642A2E"/>
    <w:rsid w:val="006431D9"/>
    <w:rsid w:val="006467C3"/>
    <w:rsid w:val="00647617"/>
    <w:rsid w:val="00650169"/>
    <w:rsid w:val="006501D3"/>
    <w:rsid w:val="00650378"/>
    <w:rsid w:val="006540BF"/>
    <w:rsid w:val="00660479"/>
    <w:rsid w:val="006619C8"/>
    <w:rsid w:val="00662DBE"/>
    <w:rsid w:val="00666268"/>
    <w:rsid w:val="00666390"/>
    <w:rsid w:val="006704A7"/>
    <w:rsid w:val="00671710"/>
    <w:rsid w:val="00673212"/>
    <w:rsid w:val="00673414"/>
    <w:rsid w:val="00676079"/>
    <w:rsid w:val="00676C50"/>
    <w:rsid w:val="00676ECD"/>
    <w:rsid w:val="00677D0A"/>
    <w:rsid w:val="0068185F"/>
    <w:rsid w:val="006907CA"/>
    <w:rsid w:val="00691E59"/>
    <w:rsid w:val="006938B2"/>
    <w:rsid w:val="006938BD"/>
    <w:rsid w:val="0069504E"/>
    <w:rsid w:val="006951E6"/>
    <w:rsid w:val="00696DF1"/>
    <w:rsid w:val="006A01CF"/>
    <w:rsid w:val="006A3E51"/>
    <w:rsid w:val="006A60DD"/>
    <w:rsid w:val="006A6C15"/>
    <w:rsid w:val="006A7065"/>
    <w:rsid w:val="006B074C"/>
    <w:rsid w:val="006B1863"/>
    <w:rsid w:val="006B1E2E"/>
    <w:rsid w:val="006B2AF6"/>
    <w:rsid w:val="006B3B84"/>
    <w:rsid w:val="006B4E7C"/>
    <w:rsid w:val="006B5D8C"/>
    <w:rsid w:val="006B72D4"/>
    <w:rsid w:val="006C11CC"/>
    <w:rsid w:val="006C1AEB"/>
    <w:rsid w:val="006C28DB"/>
    <w:rsid w:val="006C55A5"/>
    <w:rsid w:val="006C57FE"/>
    <w:rsid w:val="006C7209"/>
    <w:rsid w:val="006C79BB"/>
    <w:rsid w:val="006D052C"/>
    <w:rsid w:val="006D47F3"/>
    <w:rsid w:val="006D4941"/>
    <w:rsid w:val="006D71DD"/>
    <w:rsid w:val="006E06D2"/>
    <w:rsid w:val="006E0828"/>
    <w:rsid w:val="006E1909"/>
    <w:rsid w:val="006E4B63"/>
    <w:rsid w:val="006E5B10"/>
    <w:rsid w:val="006F06E4"/>
    <w:rsid w:val="006F07E8"/>
    <w:rsid w:val="006F527D"/>
    <w:rsid w:val="006F7B41"/>
    <w:rsid w:val="00700AE8"/>
    <w:rsid w:val="00701763"/>
    <w:rsid w:val="007017A3"/>
    <w:rsid w:val="00702B5D"/>
    <w:rsid w:val="00703ED2"/>
    <w:rsid w:val="00707191"/>
    <w:rsid w:val="00707B8D"/>
    <w:rsid w:val="00711573"/>
    <w:rsid w:val="00713636"/>
    <w:rsid w:val="00714B8C"/>
    <w:rsid w:val="00716690"/>
    <w:rsid w:val="0071675D"/>
    <w:rsid w:val="00716AAD"/>
    <w:rsid w:val="00721892"/>
    <w:rsid w:val="00722498"/>
    <w:rsid w:val="00722AD4"/>
    <w:rsid w:val="00723DE0"/>
    <w:rsid w:val="00725B39"/>
    <w:rsid w:val="00725EEA"/>
    <w:rsid w:val="007266A4"/>
    <w:rsid w:val="00727C7C"/>
    <w:rsid w:val="00731562"/>
    <w:rsid w:val="007330C5"/>
    <w:rsid w:val="00735CF5"/>
    <w:rsid w:val="0074063A"/>
    <w:rsid w:val="007419D3"/>
    <w:rsid w:val="00742AA4"/>
    <w:rsid w:val="00743BA1"/>
    <w:rsid w:val="007444C9"/>
    <w:rsid w:val="00745F1E"/>
    <w:rsid w:val="0074705A"/>
    <w:rsid w:val="00750D9E"/>
    <w:rsid w:val="007515FE"/>
    <w:rsid w:val="00752E8E"/>
    <w:rsid w:val="00753CFD"/>
    <w:rsid w:val="00755DFC"/>
    <w:rsid w:val="007601D0"/>
    <w:rsid w:val="0076109D"/>
    <w:rsid w:val="007629F8"/>
    <w:rsid w:val="00765A8B"/>
    <w:rsid w:val="0076630A"/>
    <w:rsid w:val="0076673E"/>
    <w:rsid w:val="00767107"/>
    <w:rsid w:val="00770CC9"/>
    <w:rsid w:val="00773BFD"/>
    <w:rsid w:val="007743B3"/>
    <w:rsid w:val="00774490"/>
    <w:rsid w:val="00776C8D"/>
    <w:rsid w:val="007819FF"/>
    <w:rsid w:val="00782AE9"/>
    <w:rsid w:val="00784A4C"/>
    <w:rsid w:val="00784BC6"/>
    <w:rsid w:val="0078523D"/>
    <w:rsid w:val="00785354"/>
    <w:rsid w:val="0078736D"/>
    <w:rsid w:val="0079034D"/>
    <w:rsid w:val="00790AD7"/>
    <w:rsid w:val="00790FF7"/>
    <w:rsid w:val="007931DF"/>
    <w:rsid w:val="007A0172"/>
    <w:rsid w:val="007A1661"/>
    <w:rsid w:val="007A2511"/>
    <w:rsid w:val="007A260E"/>
    <w:rsid w:val="007A4D4C"/>
    <w:rsid w:val="007A4DD6"/>
    <w:rsid w:val="007A5CB9"/>
    <w:rsid w:val="007A6A16"/>
    <w:rsid w:val="007B0B9A"/>
    <w:rsid w:val="007B1398"/>
    <w:rsid w:val="007B406D"/>
    <w:rsid w:val="007B6B07"/>
    <w:rsid w:val="007B6BBB"/>
    <w:rsid w:val="007B6D43"/>
    <w:rsid w:val="007B749A"/>
    <w:rsid w:val="007B7C6E"/>
    <w:rsid w:val="007C39FB"/>
    <w:rsid w:val="007C4ACC"/>
    <w:rsid w:val="007C7D77"/>
    <w:rsid w:val="007D1F97"/>
    <w:rsid w:val="007D26F3"/>
    <w:rsid w:val="007D44D7"/>
    <w:rsid w:val="007D621A"/>
    <w:rsid w:val="007E058A"/>
    <w:rsid w:val="007E1D03"/>
    <w:rsid w:val="007E27CD"/>
    <w:rsid w:val="007E2887"/>
    <w:rsid w:val="007E5278"/>
    <w:rsid w:val="007E5773"/>
    <w:rsid w:val="007E749C"/>
    <w:rsid w:val="007F095F"/>
    <w:rsid w:val="007F1B5C"/>
    <w:rsid w:val="007F332D"/>
    <w:rsid w:val="007F4634"/>
    <w:rsid w:val="007F46D7"/>
    <w:rsid w:val="00801257"/>
    <w:rsid w:val="00803B0A"/>
    <w:rsid w:val="00804DED"/>
    <w:rsid w:val="00805B96"/>
    <w:rsid w:val="008105BE"/>
    <w:rsid w:val="0081095A"/>
    <w:rsid w:val="008110FF"/>
    <w:rsid w:val="00811413"/>
    <w:rsid w:val="008115A5"/>
    <w:rsid w:val="00811D46"/>
    <w:rsid w:val="0081415D"/>
    <w:rsid w:val="00814F2E"/>
    <w:rsid w:val="00816499"/>
    <w:rsid w:val="00820229"/>
    <w:rsid w:val="00821BCC"/>
    <w:rsid w:val="00821E49"/>
    <w:rsid w:val="00822448"/>
    <w:rsid w:val="008228AD"/>
    <w:rsid w:val="00822ABE"/>
    <w:rsid w:val="008244D1"/>
    <w:rsid w:val="0082556B"/>
    <w:rsid w:val="00826396"/>
    <w:rsid w:val="00827562"/>
    <w:rsid w:val="00827761"/>
    <w:rsid w:val="00827F51"/>
    <w:rsid w:val="0083104E"/>
    <w:rsid w:val="008324C4"/>
    <w:rsid w:val="00833CAC"/>
    <w:rsid w:val="008343BE"/>
    <w:rsid w:val="00836CBE"/>
    <w:rsid w:val="00836E25"/>
    <w:rsid w:val="0084085E"/>
    <w:rsid w:val="00840FB4"/>
    <w:rsid w:val="008410B2"/>
    <w:rsid w:val="0084167C"/>
    <w:rsid w:val="00842D8C"/>
    <w:rsid w:val="00844DAE"/>
    <w:rsid w:val="008500A0"/>
    <w:rsid w:val="00851C48"/>
    <w:rsid w:val="008524E5"/>
    <w:rsid w:val="008532DE"/>
    <w:rsid w:val="0085351C"/>
    <w:rsid w:val="008549CA"/>
    <w:rsid w:val="008556C3"/>
    <w:rsid w:val="0085687C"/>
    <w:rsid w:val="008579E0"/>
    <w:rsid w:val="00857DB0"/>
    <w:rsid w:val="008600E2"/>
    <w:rsid w:val="00862141"/>
    <w:rsid w:val="00867484"/>
    <w:rsid w:val="00870019"/>
    <w:rsid w:val="008706C5"/>
    <w:rsid w:val="00870ED7"/>
    <w:rsid w:val="00873640"/>
    <w:rsid w:val="00873707"/>
    <w:rsid w:val="008738DE"/>
    <w:rsid w:val="00874B20"/>
    <w:rsid w:val="008763E1"/>
    <w:rsid w:val="00876456"/>
    <w:rsid w:val="00877190"/>
    <w:rsid w:val="008772B1"/>
    <w:rsid w:val="008775C9"/>
    <w:rsid w:val="008775CE"/>
    <w:rsid w:val="0087775C"/>
    <w:rsid w:val="00877EC8"/>
    <w:rsid w:val="00880F36"/>
    <w:rsid w:val="00882297"/>
    <w:rsid w:val="00884176"/>
    <w:rsid w:val="00885530"/>
    <w:rsid w:val="00887188"/>
    <w:rsid w:val="008910D1"/>
    <w:rsid w:val="0089296C"/>
    <w:rsid w:val="00896ABD"/>
    <w:rsid w:val="008A3380"/>
    <w:rsid w:val="008A656D"/>
    <w:rsid w:val="008A7A9C"/>
    <w:rsid w:val="008A7AA1"/>
    <w:rsid w:val="008B2D7B"/>
    <w:rsid w:val="008B3BA6"/>
    <w:rsid w:val="008B5218"/>
    <w:rsid w:val="008B6E49"/>
    <w:rsid w:val="008B7102"/>
    <w:rsid w:val="008C3B7D"/>
    <w:rsid w:val="008C3F73"/>
    <w:rsid w:val="008C5DEA"/>
    <w:rsid w:val="008D0F90"/>
    <w:rsid w:val="008D26AE"/>
    <w:rsid w:val="008D32E7"/>
    <w:rsid w:val="008D3715"/>
    <w:rsid w:val="008D501F"/>
    <w:rsid w:val="008D5465"/>
    <w:rsid w:val="008D7EB7"/>
    <w:rsid w:val="008E05B8"/>
    <w:rsid w:val="008E09C2"/>
    <w:rsid w:val="008E3684"/>
    <w:rsid w:val="008E37F6"/>
    <w:rsid w:val="008E5610"/>
    <w:rsid w:val="008E57F5"/>
    <w:rsid w:val="008E6473"/>
    <w:rsid w:val="008E7606"/>
    <w:rsid w:val="008F136B"/>
    <w:rsid w:val="008F1DAA"/>
    <w:rsid w:val="008F3EBD"/>
    <w:rsid w:val="008F5BAF"/>
    <w:rsid w:val="008F60B2"/>
    <w:rsid w:val="008F7BD1"/>
    <w:rsid w:val="008F7C41"/>
    <w:rsid w:val="009019F0"/>
    <w:rsid w:val="009031E2"/>
    <w:rsid w:val="0090453C"/>
    <w:rsid w:val="00905E93"/>
    <w:rsid w:val="009108AE"/>
    <w:rsid w:val="00911DEC"/>
    <w:rsid w:val="0091276C"/>
    <w:rsid w:val="009165AC"/>
    <w:rsid w:val="0092053F"/>
    <w:rsid w:val="00920DD7"/>
    <w:rsid w:val="00920DF3"/>
    <w:rsid w:val="009218D3"/>
    <w:rsid w:val="0092340A"/>
    <w:rsid w:val="00930160"/>
    <w:rsid w:val="00930BC2"/>
    <w:rsid w:val="009313D9"/>
    <w:rsid w:val="00935354"/>
    <w:rsid w:val="00935B7F"/>
    <w:rsid w:val="00941293"/>
    <w:rsid w:val="00945478"/>
    <w:rsid w:val="009459AB"/>
    <w:rsid w:val="00946372"/>
    <w:rsid w:val="00947D99"/>
    <w:rsid w:val="00950653"/>
    <w:rsid w:val="00950C17"/>
    <w:rsid w:val="0095144E"/>
    <w:rsid w:val="00951FAF"/>
    <w:rsid w:val="00952F81"/>
    <w:rsid w:val="00954740"/>
    <w:rsid w:val="00957FA3"/>
    <w:rsid w:val="009610CE"/>
    <w:rsid w:val="00963ABC"/>
    <w:rsid w:val="00963E1B"/>
    <w:rsid w:val="009657E4"/>
    <w:rsid w:val="00965D21"/>
    <w:rsid w:val="00967764"/>
    <w:rsid w:val="009677D3"/>
    <w:rsid w:val="00970B0E"/>
    <w:rsid w:val="00970BB9"/>
    <w:rsid w:val="009726EE"/>
    <w:rsid w:val="00975573"/>
    <w:rsid w:val="00976D03"/>
    <w:rsid w:val="00977B30"/>
    <w:rsid w:val="00980F9A"/>
    <w:rsid w:val="009821B6"/>
    <w:rsid w:val="00982F41"/>
    <w:rsid w:val="0098495C"/>
    <w:rsid w:val="00984B10"/>
    <w:rsid w:val="00984B1D"/>
    <w:rsid w:val="00985090"/>
    <w:rsid w:val="009854FD"/>
    <w:rsid w:val="00987710"/>
    <w:rsid w:val="009904A3"/>
    <w:rsid w:val="009904AB"/>
    <w:rsid w:val="009908FF"/>
    <w:rsid w:val="00992425"/>
    <w:rsid w:val="00995688"/>
    <w:rsid w:val="009958A6"/>
    <w:rsid w:val="00996456"/>
    <w:rsid w:val="00996F5E"/>
    <w:rsid w:val="0099757F"/>
    <w:rsid w:val="009A02D3"/>
    <w:rsid w:val="009A04F5"/>
    <w:rsid w:val="009A15EF"/>
    <w:rsid w:val="009A38A5"/>
    <w:rsid w:val="009A4D6A"/>
    <w:rsid w:val="009A6746"/>
    <w:rsid w:val="009B0760"/>
    <w:rsid w:val="009B118B"/>
    <w:rsid w:val="009B1737"/>
    <w:rsid w:val="009B33A6"/>
    <w:rsid w:val="009B35C0"/>
    <w:rsid w:val="009B3D4B"/>
    <w:rsid w:val="009B4D36"/>
    <w:rsid w:val="009B5A7D"/>
    <w:rsid w:val="009B5B99"/>
    <w:rsid w:val="009B6DC7"/>
    <w:rsid w:val="009B6EA5"/>
    <w:rsid w:val="009B6EFC"/>
    <w:rsid w:val="009B779B"/>
    <w:rsid w:val="009C2DF8"/>
    <w:rsid w:val="009C31BF"/>
    <w:rsid w:val="009C3DA5"/>
    <w:rsid w:val="009C5F94"/>
    <w:rsid w:val="009C68B7"/>
    <w:rsid w:val="009D0834"/>
    <w:rsid w:val="009D0A1E"/>
    <w:rsid w:val="009D2AE3"/>
    <w:rsid w:val="009D2BF2"/>
    <w:rsid w:val="009D52BC"/>
    <w:rsid w:val="009D5B43"/>
    <w:rsid w:val="009D7D0A"/>
    <w:rsid w:val="009E09D9"/>
    <w:rsid w:val="009E447C"/>
    <w:rsid w:val="009E6EB6"/>
    <w:rsid w:val="009F01B1"/>
    <w:rsid w:val="009F0DBB"/>
    <w:rsid w:val="009F3887"/>
    <w:rsid w:val="009F732B"/>
    <w:rsid w:val="00A0084B"/>
    <w:rsid w:val="00A01FE0"/>
    <w:rsid w:val="00A0574F"/>
    <w:rsid w:val="00A0580F"/>
    <w:rsid w:val="00A10656"/>
    <w:rsid w:val="00A113C0"/>
    <w:rsid w:val="00A12FA6"/>
    <w:rsid w:val="00A1339B"/>
    <w:rsid w:val="00A14ABA"/>
    <w:rsid w:val="00A14B6A"/>
    <w:rsid w:val="00A201D0"/>
    <w:rsid w:val="00A206B6"/>
    <w:rsid w:val="00A20DDE"/>
    <w:rsid w:val="00A20DE0"/>
    <w:rsid w:val="00A223FF"/>
    <w:rsid w:val="00A22D45"/>
    <w:rsid w:val="00A23736"/>
    <w:rsid w:val="00A24CB6"/>
    <w:rsid w:val="00A24D7E"/>
    <w:rsid w:val="00A26CD2"/>
    <w:rsid w:val="00A27667"/>
    <w:rsid w:val="00A30AD2"/>
    <w:rsid w:val="00A31632"/>
    <w:rsid w:val="00A31F65"/>
    <w:rsid w:val="00A32396"/>
    <w:rsid w:val="00A32979"/>
    <w:rsid w:val="00A34A67"/>
    <w:rsid w:val="00A37462"/>
    <w:rsid w:val="00A441D6"/>
    <w:rsid w:val="00A446E1"/>
    <w:rsid w:val="00A4510D"/>
    <w:rsid w:val="00A459E1"/>
    <w:rsid w:val="00A45F68"/>
    <w:rsid w:val="00A46825"/>
    <w:rsid w:val="00A52296"/>
    <w:rsid w:val="00A52D1B"/>
    <w:rsid w:val="00A55661"/>
    <w:rsid w:val="00A604DD"/>
    <w:rsid w:val="00A6095B"/>
    <w:rsid w:val="00A61B70"/>
    <w:rsid w:val="00A61FA8"/>
    <w:rsid w:val="00A63311"/>
    <w:rsid w:val="00A637F4"/>
    <w:rsid w:val="00A64344"/>
    <w:rsid w:val="00A65485"/>
    <w:rsid w:val="00A66E05"/>
    <w:rsid w:val="00A676DA"/>
    <w:rsid w:val="00A70753"/>
    <w:rsid w:val="00A70A76"/>
    <w:rsid w:val="00A712D2"/>
    <w:rsid w:val="00A71578"/>
    <w:rsid w:val="00A72577"/>
    <w:rsid w:val="00A82C8A"/>
    <w:rsid w:val="00A8346B"/>
    <w:rsid w:val="00A83EC3"/>
    <w:rsid w:val="00A852FF"/>
    <w:rsid w:val="00A86135"/>
    <w:rsid w:val="00A87337"/>
    <w:rsid w:val="00A90C97"/>
    <w:rsid w:val="00A91653"/>
    <w:rsid w:val="00A91B99"/>
    <w:rsid w:val="00A92EA9"/>
    <w:rsid w:val="00A960C8"/>
    <w:rsid w:val="00A96604"/>
    <w:rsid w:val="00A96E9F"/>
    <w:rsid w:val="00AA03DF"/>
    <w:rsid w:val="00AA0BEC"/>
    <w:rsid w:val="00AA0D59"/>
    <w:rsid w:val="00AA1B4F"/>
    <w:rsid w:val="00AA2115"/>
    <w:rsid w:val="00AA21D8"/>
    <w:rsid w:val="00AA2EBB"/>
    <w:rsid w:val="00AA52DE"/>
    <w:rsid w:val="00AA54F3"/>
    <w:rsid w:val="00AA60AA"/>
    <w:rsid w:val="00AA6B43"/>
    <w:rsid w:val="00AB024F"/>
    <w:rsid w:val="00AB0664"/>
    <w:rsid w:val="00AB0E1E"/>
    <w:rsid w:val="00AB0F32"/>
    <w:rsid w:val="00AB11C8"/>
    <w:rsid w:val="00AB2F9A"/>
    <w:rsid w:val="00AB367A"/>
    <w:rsid w:val="00AB5A0E"/>
    <w:rsid w:val="00AC01D1"/>
    <w:rsid w:val="00AC246D"/>
    <w:rsid w:val="00AC2E5C"/>
    <w:rsid w:val="00AC452E"/>
    <w:rsid w:val="00AC4DC0"/>
    <w:rsid w:val="00AC52A5"/>
    <w:rsid w:val="00AC6ECF"/>
    <w:rsid w:val="00AC6EFD"/>
    <w:rsid w:val="00AC7151"/>
    <w:rsid w:val="00AC7A4E"/>
    <w:rsid w:val="00AD05B3"/>
    <w:rsid w:val="00AD093E"/>
    <w:rsid w:val="00AD0C31"/>
    <w:rsid w:val="00AD1170"/>
    <w:rsid w:val="00AD3454"/>
    <w:rsid w:val="00AD460A"/>
    <w:rsid w:val="00AD6A05"/>
    <w:rsid w:val="00AD6D91"/>
    <w:rsid w:val="00AD7136"/>
    <w:rsid w:val="00AD71F3"/>
    <w:rsid w:val="00AE272B"/>
    <w:rsid w:val="00AE326E"/>
    <w:rsid w:val="00AE3E3A"/>
    <w:rsid w:val="00AE4347"/>
    <w:rsid w:val="00AE77B4"/>
    <w:rsid w:val="00AE786A"/>
    <w:rsid w:val="00AE7B6E"/>
    <w:rsid w:val="00AE7C1A"/>
    <w:rsid w:val="00AE7DF8"/>
    <w:rsid w:val="00AF02AA"/>
    <w:rsid w:val="00AF0D83"/>
    <w:rsid w:val="00AF0D9C"/>
    <w:rsid w:val="00AF13AB"/>
    <w:rsid w:val="00AF1D36"/>
    <w:rsid w:val="00AF280B"/>
    <w:rsid w:val="00AF2C1B"/>
    <w:rsid w:val="00AF2D82"/>
    <w:rsid w:val="00AF3474"/>
    <w:rsid w:val="00AF5CFF"/>
    <w:rsid w:val="00AF5F75"/>
    <w:rsid w:val="00AF6001"/>
    <w:rsid w:val="00AF655E"/>
    <w:rsid w:val="00AF6E86"/>
    <w:rsid w:val="00B01863"/>
    <w:rsid w:val="00B01A16"/>
    <w:rsid w:val="00B01CFA"/>
    <w:rsid w:val="00B03050"/>
    <w:rsid w:val="00B039A2"/>
    <w:rsid w:val="00B05524"/>
    <w:rsid w:val="00B06235"/>
    <w:rsid w:val="00B07F45"/>
    <w:rsid w:val="00B1021A"/>
    <w:rsid w:val="00B10F39"/>
    <w:rsid w:val="00B1300D"/>
    <w:rsid w:val="00B142DF"/>
    <w:rsid w:val="00B1481A"/>
    <w:rsid w:val="00B15532"/>
    <w:rsid w:val="00B159F4"/>
    <w:rsid w:val="00B15A1F"/>
    <w:rsid w:val="00B15FE9"/>
    <w:rsid w:val="00B2148A"/>
    <w:rsid w:val="00B220C2"/>
    <w:rsid w:val="00B231B9"/>
    <w:rsid w:val="00B2442F"/>
    <w:rsid w:val="00B2484B"/>
    <w:rsid w:val="00B25B32"/>
    <w:rsid w:val="00B27862"/>
    <w:rsid w:val="00B30230"/>
    <w:rsid w:val="00B31E55"/>
    <w:rsid w:val="00B32616"/>
    <w:rsid w:val="00B32DAA"/>
    <w:rsid w:val="00B36C42"/>
    <w:rsid w:val="00B404AE"/>
    <w:rsid w:val="00B40A49"/>
    <w:rsid w:val="00B42EA7"/>
    <w:rsid w:val="00B43A76"/>
    <w:rsid w:val="00B52815"/>
    <w:rsid w:val="00B5337C"/>
    <w:rsid w:val="00B53FDE"/>
    <w:rsid w:val="00B55FB8"/>
    <w:rsid w:val="00B56397"/>
    <w:rsid w:val="00B56AB3"/>
    <w:rsid w:val="00B6027B"/>
    <w:rsid w:val="00B6598E"/>
    <w:rsid w:val="00B65EDB"/>
    <w:rsid w:val="00B667F0"/>
    <w:rsid w:val="00B675DE"/>
    <w:rsid w:val="00B67AFF"/>
    <w:rsid w:val="00B70B59"/>
    <w:rsid w:val="00B7327F"/>
    <w:rsid w:val="00B73657"/>
    <w:rsid w:val="00B7782B"/>
    <w:rsid w:val="00B80E20"/>
    <w:rsid w:val="00B837D7"/>
    <w:rsid w:val="00B84B4E"/>
    <w:rsid w:val="00B8573B"/>
    <w:rsid w:val="00B8614A"/>
    <w:rsid w:val="00B91DCB"/>
    <w:rsid w:val="00B9272B"/>
    <w:rsid w:val="00B93BDF"/>
    <w:rsid w:val="00B959A2"/>
    <w:rsid w:val="00B95F58"/>
    <w:rsid w:val="00BA00FC"/>
    <w:rsid w:val="00BA14B3"/>
    <w:rsid w:val="00BA1735"/>
    <w:rsid w:val="00BA19FA"/>
    <w:rsid w:val="00BA357A"/>
    <w:rsid w:val="00BA4288"/>
    <w:rsid w:val="00BA4D54"/>
    <w:rsid w:val="00BA6221"/>
    <w:rsid w:val="00BA6DDA"/>
    <w:rsid w:val="00BB0F86"/>
    <w:rsid w:val="00BB370F"/>
    <w:rsid w:val="00BB48E5"/>
    <w:rsid w:val="00BB4F74"/>
    <w:rsid w:val="00BB5607"/>
    <w:rsid w:val="00BB5ACA"/>
    <w:rsid w:val="00BB5F1D"/>
    <w:rsid w:val="00BB627F"/>
    <w:rsid w:val="00BC18E9"/>
    <w:rsid w:val="00BC1E7D"/>
    <w:rsid w:val="00BC3823"/>
    <w:rsid w:val="00BC4E2A"/>
    <w:rsid w:val="00BC5841"/>
    <w:rsid w:val="00BC6078"/>
    <w:rsid w:val="00BC63F5"/>
    <w:rsid w:val="00BC6A6D"/>
    <w:rsid w:val="00BD5938"/>
    <w:rsid w:val="00BD60B4"/>
    <w:rsid w:val="00BD796B"/>
    <w:rsid w:val="00BE091D"/>
    <w:rsid w:val="00BE33E4"/>
    <w:rsid w:val="00BE40C0"/>
    <w:rsid w:val="00BE5F4A"/>
    <w:rsid w:val="00BE689F"/>
    <w:rsid w:val="00BE69BC"/>
    <w:rsid w:val="00BE7AEF"/>
    <w:rsid w:val="00BE7BCD"/>
    <w:rsid w:val="00BF09B0"/>
    <w:rsid w:val="00BF1544"/>
    <w:rsid w:val="00BF1B53"/>
    <w:rsid w:val="00BF1DB4"/>
    <w:rsid w:val="00BF246D"/>
    <w:rsid w:val="00BF4313"/>
    <w:rsid w:val="00BF4E20"/>
    <w:rsid w:val="00BF61AA"/>
    <w:rsid w:val="00BF788F"/>
    <w:rsid w:val="00C00C8C"/>
    <w:rsid w:val="00C01BC2"/>
    <w:rsid w:val="00C04ED9"/>
    <w:rsid w:val="00C0566C"/>
    <w:rsid w:val="00C06B86"/>
    <w:rsid w:val="00C06F06"/>
    <w:rsid w:val="00C1537D"/>
    <w:rsid w:val="00C20FAD"/>
    <w:rsid w:val="00C22956"/>
    <w:rsid w:val="00C2375F"/>
    <w:rsid w:val="00C247CB"/>
    <w:rsid w:val="00C2657E"/>
    <w:rsid w:val="00C26A49"/>
    <w:rsid w:val="00C27C89"/>
    <w:rsid w:val="00C32E66"/>
    <w:rsid w:val="00C3355F"/>
    <w:rsid w:val="00C3569A"/>
    <w:rsid w:val="00C37684"/>
    <w:rsid w:val="00C438D6"/>
    <w:rsid w:val="00C43F48"/>
    <w:rsid w:val="00C448FF"/>
    <w:rsid w:val="00C45AFE"/>
    <w:rsid w:val="00C45E57"/>
    <w:rsid w:val="00C479CA"/>
    <w:rsid w:val="00C50369"/>
    <w:rsid w:val="00C50605"/>
    <w:rsid w:val="00C5062C"/>
    <w:rsid w:val="00C52F29"/>
    <w:rsid w:val="00C547C9"/>
    <w:rsid w:val="00C54E2C"/>
    <w:rsid w:val="00C56CE6"/>
    <w:rsid w:val="00C5745F"/>
    <w:rsid w:val="00C57552"/>
    <w:rsid w:val="00C60005"/>
    <w:rsid w:val="00C60015"/>
    <w:rsid w:val="00C61A98"/>
    <w:rsid w:val="00C62F4D"/>
    <w:rsid w:val="00C63201"/>
    <w:rsid w:val="00C63656"/>
    <w:rsid w:val="00C64E62"/>
    <w:rsid w:val="00C651D5"/>
    <w:rsid w:val="00C65CCC"/>
    <w:rsid w:val="00C716FE"/>
    <w:rsid w:val="00C726E0"/>
    <w:rsid w:val="00C72971"/>
    <w:rsid w:val="00C7440B"/>
    <w:rsid w:val="00C7618F"/>
    <w:rsid w:val="00C765A9"/>
    <w:rsid w:val="00C7665D"/>
    <w:rsid w:val="00C81071"/>
    <w:rsid w:val="00C8162D"/>
    <w:rsid w:val="00C82E63"/>
    <w:rsid w:val="00C83A0B"/>
    <w:rsid w:val="00C842D0"/>
    <w:rsid w:val="00C84ED1"/>
    <w:rsid w:val="00C9038F"/>
    <w:rsid w:val="00C91F03"/>
    <w:rsid w:val="00C92AAB"/>
    <w:rsid w:val="00C961F2"/>
    <w:rsid w:val="00C9731F"/>
    <w:rsid w:val="00CA0FA5"/>
    <w:rsid w:val="00CA1986"/>
    <w:rsid w:val="00CA2435"/>
    <w:rsid w:val="00CA4068"/>
    <w:rsid w:val="00CA4DFB"/>
    <w:rsid w:val="00CA5208"/>
    <w:rsid w:val="00CB11EA"/>
    <w:rsid w:val="00CB19A6"/>
    <w:rsid w:val="00CB37F8"/>
    <w:rsid w:val="00CB4F8E"/>
    <w:rsid w:val="00CB7DC3"/>
    <w:rsid w:val="00CC78C6"/>
    <w:rsid w:val="00CD0E2F"/>
    <w:rsid w:val="00CD1D49"/>
    <w:rsid w:val="00CD2218"/>
    <w:rsid w:val="00CD2F20"/>
    <w:rsid w:val="00CD32F1"/>
    <w:rsid w:val="00CD345E"/>
    <w:rsid w:val="00CD41E4"/>
    <w:rsid w:val="00CD6B20"/>
    <w:rsid w:val="00CE1339"/>
    <w:rsid w:val="00CE2DF4"/>
    <w:rsid w:val="00CE3B2B"/>
    <w:rsid w:val="00CE4E0A"/>
    <w:rsid w:val="00CE4F6C"/>
    <w:rsid w:val="00CE5F11"/>
    <w:rsid w:val="00CE61CC"/>
    <w:rsid w:val="00CE6E42"/>
    <w:rsid w:val="00CF0B35"/>
    <w:rsid w:val="00CF20B7"/>
    <w:rsid w:val="00CF248F"/>
    <w:rsid w:val="00CF6692"/>
    <w:rsid w:val="00CF7441"/>
    <w:rsid w:val="00D00D16"/>
    <w:rsid w:val="00D036FB"/>
    <w:rsid w:val="00D03C6C"/>
    <w:rsid w:val="00D043E4"/>
    <w:rsid w:val="00D04760"/>
    <w:rsid w:val="00D047A4"/>
    <w:rsid w:val="00D04A95"/>
    <w:rsid w:val="00D0578A"/>
    <w:rsid w:val="00D06288"/>
    <w:rsid w:val="00D068C7"/>
    <w:rsid w:val="00D073A4"/>
    <w:rsid w:val="00D128A4"/>
    <w:rsid w:val="00D12A5B"/>
    <w:rsid w:val="00D1377E"/>
    <w:rsid w:val="00D14A9F"/>
    <w:rsid w:val="00D15131"/>
    <w:rsid w:val="00D15AD8"/>
    <w:rsid w:val="00D1672C"/>
    <w:rsid w:val="00D16FA2"/>
    <w:rsid w:val="00D200D4"/>
    <w:rsid w:val="00D20954"/>
    <w:rsid w:val="00D21C39"/>
    <w:rsid w:val="00D21FC6"/>
    <w:rsid w:val="00D2243A"/>
    <w:rsid w:val="00D2265E"/>
    <w:rsid w:val="00D23331"/>
    <w:rsid w:val="00D25030"/>
    <w:rsid w:val="00D27644"/>
    <w:rsid w:val="00D3095F"/>
    <w:rsid w:val="00D319EA"/>
    <w:rsid w:val="00D31CF0"/>
    <w:rsid w:val="00D33393"/>
    <w:rsid w:val="00D33D36"/>
    <w:rsid w:val="00D34CE6"/>
    <w:rsid w:val="00D34D94"/>
    <w:rsid w:val="00D34F04"/>
    <w:rsid w:val="00D409E2"/>
    <w:rsid w:val="00D427D7"/>
    <w:rsid w:val="00D4463A"/>
    <w:rsid w:val="00D44E62"/>
    <w:rsid w:val="00D51570"/>
    <w:rsid w:val="00D51BF9"/>
    <w:rsid w:val="00D520B5"/>
    <w:rsid w:val="00D52C4B"/>
    <w:rsid w:val="00D5379B"/>
    <w:rsid w:val="00D547AE"/>
    <w:rsid w:val="00D556AD"/>
    <w:rsid w:val="00D5594A"/>
    <w:rsid w:val="00D60381"/>
    <w:rsid w:val="00D612DE"/>
    <w:rsid w:val="00D616DE"/>
    <w:rsid w:val="00D62201"/>
    <w:rsid w:val="00D651D1"/>
    <w:rsid w:val="00D702E5"/>
    <w:rsid w:val="00D714A3"/>
    <w:rsid w:val="00D717BB"/>
    <w:rsid w:val="00D7226B"/>
    <w:rsid w:val="00D72707"/>
    <w:rsid w:val="00D73402"/>
    <w:rsid w:val="00D75A9C"/>
    <w:rsid w:val="00D77352"/>
    <w:rsid w:val="00D8196B"/>
    <w:rsid w:val="00D82B31"/>
    <w:rsid w:val="00D84DDB"/>
    <w:rsid w:val="00D86791"/>
    <w:rsid w:val="00D90871"/>
    <w:rsid w:val="00D9155F"/>
    <w:rsid w:val="00D9403F"/>
    <w:rsid w:val="00D959B4"/>
    <w:rsid w:val="00DA17F3"/>
    <w:rsid w:val="00DA283A"/>
    <w:rsid w:val="00DA3893"/>
    <w:rsid w:val="00DA44DE"/>
    <w:rsid w:val="00DA689D"/>
    <w:rsid w:val="00DB12EE"/>
    <w:rsid w:val="00DB4187"/>
    <w:rsid w:val="00DB4E25"/>
    <w:rsid w:val="00DB620A"/>
    <w:rsid w:val="00DB6429"/>
    <w:rsid w:val="00DC3832"/>
    <w:rsid w:val="00DC608C"/>
    <w:rsid w:val="00DC7A51"/>
    <w:rsid w:val="00DC7DD9"/>
    <w:rsid w:val="00DD3232"/>
    <w:rsid w:val="00DD3B1E"/>
    <w:rsid w:val="00DE23BF"/>
    <w:rsid w:val="00DE2B64"/>
    <w:rsid w:val="00DE49B4"/>
    <w:rsid w:val="00DE531F"/>
    <w:rsid w:val="00DE562D"/>
    <w:rsid w:val="00DE5B5F"/>
    <w:rsid w:val="00DF0BB5"/>
    <w:rsid w:val="00DF1367"/>
    <w:rsid w:val="00DF1C5B"/>
    <w:rsid w:val="00DF3555"/>
    <w:rsid w:val="00DF506B"/>
    <w:rsid w:val="00DF7094"/>
    <w:rsid w:val="00DF77B7"/>
    <w:rsid w:val="00E00696"/>
    <w:rsid w:val="00E008F1"/>
    <w:rsid w:val="00E01B11"/>
    <w:rsid w:val="00E0338F"/>
    <w:rsid w:val="00E03651"/>
    <w:rsid w:val="00E03808"/>
    <w:rsid w:val="00E04536"/>
    <w:rsid w:val="00E060C2"/>
    <w:rsid w:val="00E06324"/>
    <w:rsid w:val="00E068E6"/>
    <w:rsid w:val="00E12D15"/>
    <w:rsid w:val="00E12FB0"/>
    <w:rsid w:val="00E14814"/>
    <w:rsid w:val="00E15568"/>
    <w:rsid w:val="00E1591B"/>
    <w:rsid w:val="00E16A50"/>
    <w:rsid w:val="00E24439"/>
    <w:rsid w:val="00E249D5"/>
    <w:rsid w:val="00E25B6A"/>
    <w:rsid w:val="00E26F73"/>
    <w:rsid w:val="00E328CD"/>
    <w:rsid w:val="00E32B98"/>
    <w:rsid w:val="00E3393B"/>
    <w:rsid w:val="00E33C68"/>
    <w:rsid w:val="00E3466D"/>
    <w:rsid w:val="00E34EEB"/>
    <w:rsid w:val="00E3687C"/>
    <w:rsid w:val="00E3762F"/>
    <w:rsid w:val="00E41947"/>
    <w:rsid w:val="00E43248"/>
    <w:rsid w:val="00E435B8"/>
    <w:rsid w:val="00E446AB"/>
    <w:rsid w:val="00E44EB9"/>
    <w:rsid w:val="00E46358"/>
    <w:rsid w:val="00E4655A"/>
    <w:rsid w:val="00E471DC"/>
    <w:rsid w:val="00E50852"/>
    <w:rsid w:val="00E50EB4"/>
    <w:rsid w:val="00E532FC"/>
    <w:rsid w:val="00E54215"/>
    <w:rsid w:val="00E54D6F"/>
    <w:rsid w:val="00E54DA5"/>
    <w:rsid w:val="00E559B4"/>
    <w:rsid w:val="00E55BB0"/>
    <w:rsid w:val="00E56140"/>
    <w:rsid w:val="00E56D31"/>
    <w:rsid w:val="00E609E5"/>
    <w:rsid w:val="00E60F27"/>
    <w:rsid w:val="00E62013"/>
    <w:rsid w:val="00E623F7"/>
    <w:rsid w:val="00E64D93"/>
    <w:rsid w:val="00E65369"/>
    <w:rsid w:val="00E65EDB"/>
    <w:rsid w:val="00E66927"/>
    <w:rsid w:val="00E66993"/>
    <w:rsid w:val="00E677B8"/>
    <w:rsid w:val="00E67FA1"/>
    <w:rsid w:val="00E72D61"/>
    <w:rsid w:val="00E7364D"/>
    <w:rsid w:val="00E7387D"/>
    <w:rsid w:val="00E73D53"/>
    <w:rsid w:val="00E741BF"/>
    <w:rsid w:val="00E75111"/>
    <w:rsid w:val="00E767A0"/>
    <w:rsid w:val="00E76CEC"/>
    <w:rsid w:val="00E77296"/>
    <w:rsid w:val="00E824B8"/>
    <w:rsid w:val="00E857D0"/>
    <w:rsid w:val="00E902A3"/>
    <w:rsid w:val="00E914F9"/>
    <w:rsid w:val="00E92E2B"/>
    <w:rsid w:val="00E93763"/>
    <w:rsid w:val="00E96C4C"/>
    <w:rsid w:val="00E97398"/>
    <w:rsid w:val="00E975CD"/>
    <w:rsid w:val="00EA2AAE"/>
    <w:rsid w:val="00EA2EC0"/>
    <w:rsid w:val="00EA3A48"/>
    <w:rsid w:val="00EA427A"/>
    <w:rsid w:val="00EA6BE0"/>
    <w:rsid w:val="00EA723B"/>
    <w:rsid w:val="00EA7A92"/>
    <w:rsid w:val="00EB13FE"/>
    <w:rsid w:val="00EB1F94"/>
    <w:rsid w:val="00EB2C13"/>
    <w:rsid w:val="00EB3FF1"/>
    <w:rsid w:val="00EB6116"/>
    <w:rsid w:val="00EB6350"/>
    <w:rsid w:val="00EB6726"/>
    <w:rsid w:val="00EB687A"/>
    <w:rsid w:val="00EC22EA"/>
    <w:rsid w:val="00EC2AAB"/>
    <w:rsid w:val="00EC2F62"/>
    <w:rsid w:val="00EC46AF"/>
    <w:rsid w:val="00EC62EB"/>
    <w:rsid w:val="00EC6E9F"/>
    <w:rsid w:val="00ED351E"/>
    <w:rsid w:val="00ED37AF"/>
    <w:rsid w:val="00ED39E1"/>
    <w:rsid w:val="00ED42D6"/>
    <w:rsid w:val="00ED44F0"/>
    <w:rsid w:val="00ED4B33"/>
    <w:rsid w:val="00ED4E45"/>
    <w:rsid w:val="00ED58F0"/>
    <w:rsid w:val="00ED747D"/>
    <w:rsid w:val="00ED7DD6"/>
    <w:rsid w:val="00ED7ED6"/>
    <w:rsid w:val="00EE060B"/>
    <w:rsid w:val="00EE135F"/>
    <w:rsid w:val="00EE15A1"/>
    <w:rsid w:val="00EE2A7C"/>
    <w:rsid w:val="00EE2C42"/>
    <w:rsid w:val="00EE341B"/>
    <w:rsid w:val="00EE4453"/>
    <w:rsid w:val="00EE5FCE"/>
    <w:rsid w:val="00EE6992"/>
    <w:rsid w:val="00EE6BBD"/>
    <w:rsid w:val="00EE6E1E"/>
    <w:rsid w:val="00EE705F"/>
    <w:rsid w:val="00EE775C"/>
    <w:rsid w:val="00EF1462"/>
    <w:rsid w:val="00EF2914"/>
    <w:rsid w:val="00EF54FD"/>
    <w:rsid w:val="00EF5D9F"/>
    <w:rsid w:val="00F00E3C"/>
    <w:rsid w:val="00F0541B"/>
    <w:rsid w:val="00F1165E"/>
    <w:rsid w:val="00F13112"/>
    <w:rsid w:val="00F132C8"/>
    <w:rsid w:val="00F16028"/>
    <w:rsid w:val="00F16FE6"/>
    <w:rsid w:val="00F17770"/>
    <w:rsid w:val="00F17FDD"/>
    <w:rsid w:val="00F218A5"/>
    <w:rsid w:val="00F22C82"/>
    <w:rsid w:val="00F23376"/>
    <w:rsid w:val="00F238BD"/>
    <w:rsid w:val="00F24992"/>
    <w:rsid w:val="00F27D5F"/>
    <w:rsid w:val="00F3043B"/>
    <w:rsid w:val="00F318EA"/>
    <w:rsid w:val="00F325FE"/>
    <w:rsid w:val="00F32F2F"/>
    <w:rsid w:val="00F331DC"/>
    <w:rsid w:val="00F33F3F"/>
    <w:rsid w:val="00F35BDD"/>
    <w:rsid w:val="00F403FD"/>
    <w:rsid w:val="00F40F8E"/>
    <w:rsid w:val="00F41E72"/>
    <w:rsid w:val="00F44286"/>
    <w:rsid w:val="00F45BDF"/>
    <w:rsid w:val="00F46FE4"/>
    <w:rsid w:val="00F50300"/>
    <w:rsid w:val="00F56E39"/>
    <w:rsid w:val="00F623E9"/>
    <w:rsid w:val="00F63951"/>
    <w:rsid w:val="00F63C86"/>
    <w:rsid w:val="00F65E0E"/>
    <w:rsid w:val="00F664C4"/>
    <w:rsid w:val="00F705CC"/>
    <w:rsid w:val="00F733C3"/>
    <w:rsid w:val="00F766BE"/>
    <w:rsid w:val="00F77EB9"/>
    <w:rsid w:val="00F80635"/>
    <w:rsid w:val="00F807B0"/>
    <w:rsid w:val="00F815D1"/>
    <w:rsid w:val="00F81E7E"/>
    <w:rsid w:val="00F81F0F"/>
    <w:rsid w:val="00F82294"/>
    <w:rsid w:val="00F825F2"/>
    <w:rsid w:val="00F825F4"/>
    <w:rsid w:val="00F84EB1"/>
    <w:rsid w:val="00F86405"/>
    <w:rsid w:val="00F87772"/>
    <w:rsid w:val="00F92AA1"/>
    <w:rsid w:val="00F932DE"/>
    <w:rsid w:val="00F937D7"/>
    <w:rsid w:val="00F963DD"/>
    <w:rsid w:val="00F9641A"/>
    <w:rsid w:val="00F97004"/>
    <w:rsid w:val="00FA0D9F"/>
    <w:rsid w:val="00FA2045"/>
    <w:rsid w:val="00FA2C4C"/>
    <w:rsid w:val="00FA46FE"/>
    <w:rsid w:val="00FA7A66"/>
    <w:rsid w:val="00FB1AA9"/>
    <w:rsid w:val="00FB20D2"/>
    <w:rsid w:val="00FB43A1"/>
    <w:rsid w:val="00FB4B5A"/>
    <w:rsid w:val="00FB572A"/>
    <w:rsid w:val="00FB5963"/>
    <w:rsid w:val="00FB5DAA"/>
    <w:rsid w:val="00FC04B9"/>
    <w:rsid w:val="00FC161A"/>
    <w:rsid w:val="00FC23D5"/>
    <w:rsid w:val="00FC4673"/>
    <w:rsid w:val="00FC4C1A"/>
    <w:rsid w:val="00FC5000"/>
    <w:rsid w:val="00FC5D2A"/>
    <w:rsid w:val="00FC6468"/>
    <w:rsid w:val="00FC6AD7"/>
    <w:rsid w:val="00FC6D49"/>
    <w:rsid w:val="00FC6E94"/>
    <w:rsid w:val="00FD0A9D"/>
    <w:rsid w:val="00FD0D86"/>
    <w:rsid w:val="00FD2B18"/>
    <w:rsid w:val="00FD33A0"/>
    <w:rsid w:val="00FD4922"/>
    <w:rsid w:val="00FD6461"/>
    <w:rsid w:val="00FE0281"/>
    <w:rsid w:val="00FE1DEC"/>
    <w:rsid w:val="00FE2531"/>
    <w:rsid w:val="00FE4161"/>
    <w:rsid w:val="00FE641F"/>
    <w:rsid w:val="00FE7083"/>
    <w:rsid w:val="00FF019F"/>
    <w:rsid w:val="00FF1B2A"/>
    <w:rsid w:val="00FF209A"/>
    <w:rsid w:val="00FF23BD"/>
    <w:rsid w:val="00FF30DE"/>
    <w:rsid w:val="00FF3864"/>
    <w:rsid w:val="00FF4821"/>
    <w:rsid w:val="00FF644B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rplink">
    <w:name w:val="rplink"/>
    <w:rsid w:val="00AA60AA"/>
  </w:style>
  <w:style w:type="table" w:styleId="TableGrid">
    <w:name w:val="Table Grid"/>
    <w:basedOn w:val="TableNormal"/>
    <w:uiPriority w:val="59"/>
    <w:rsid w:val="00AA60AA"/>
    <w:rPr>
      <w:rFonts w:asciiTheme="minorHAnsi" w:eastAsiaTheme="minorHAnsi" w:hAnsiTheme="minorHAnsi" w:cstheme="minorBid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Zchn"/>
    <w:rsid w:val="00502F31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502F31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Zchn"/>
    <w:rsid w:val="00502F31"/>
    <w:rPr>
      <w:noProof/>
    </w:rPr>
  </w:style>
  <w:style w:type="character" w:customStyle="1" w:styleId="EndNoteBibliographyZchn">
    <w:name w:val="EndNote Bibliography Zchn"/>
    <w:basedOn w:val="DefaultParagraphFont"/>
    <w:link w:val="EndNoteBibliography"/>
    <w:rsid w:val="00502F31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8228AD"/>
  </w:style>
  <w:style w:type="character" w:customStyle="1" w:styleId="ng-binding">
    <w:name w:val="ng-binding"/>
    <w:basedOn w:val="DefaultParagraphFont"/>
    <w:rsid w:val="00A23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8D8D8"/>
            <w:right w:val="none" w:sz="0" w:space="0" w:color="auto"/>
          </w:divBdr>
          <w:divsChild>
            <w:div w:id="2095589882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341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864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4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0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83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229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354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929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6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257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133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8171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ssets.thermofisher.com/TFS-Assets/LSG/brochures/1602577-Magnetic-Bead-Technology-Brochu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34A33-17A5-4569-B632-99467180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7806</Words>
  <Characters>44496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52198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2018-02-14T14:32:00Z</dcterms:created>
  <dcterms:modified xsi:type="dcterms:W3CDTF">2018-02-14T15:08:00Z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