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76" w:lineRule="auto"/>
        <w:rPr/>
      </w:pPr>
      <w:r w:rsidDel="00000000" w:rsidR="00000000" w:rsidRPr="00000000">
        <w:rPr>
          <w:b w:val="1"/>
          <w:rtl w:val="0"/>
        </w:rPr>
        <w:t xml:space="preserve">Chapter Title: </w:t>
      </w:r>
      <w:r w:rsidDel="00000000" w:rsidR="00000000" w:rsidRPr="00000000">
        <w:rPr>
          <w:rtl w:val="0"/>
        </w:rPr>
        <w:t xml:space="preserve">​Cell cycle</w:t>
      </w:r>
    </w:p>
    <w:p w:rsidR="00000000" w:rsidDel="00000000" w:rsidP="00000000" w:rsidRDefault="00000000" w:rsidRPr="00000000" w14:paraId="00000002">
      <w:pPr>
        <w:spacing w:after="280" w:line="276" w:lineRule="auto"/>
        <w:rPr/>
      </w:pPr>
      <w:r w:rsidDel="00000000" w:rsidR="00000000" w:rsidRPr="00000000">
        <w:rPr>
          <w:b w:val="1"/>
          <w:rtl w:val="0"/>
        </w:rPr>
        <w:t xml:space="preserve">Writer: </w:t>
      </w:r>
      <w:r w:rsidDel="00000000" w:rsidR="00000000" w:rsidRPr="00000000">
        <w:rPr>
          <w:rtl w:val="0"/>
        </w:rPr>
        <w:t xml:space="preserve">​Jenifer </w:t>
      </w:r>
      <w:r w:rsidDel="00000000" w:rsidR="00000000" w:rsidRPr="00000000">
        <w:rPr>
          <w:rtl w:val="0"/>
        </w:rPr>
        <w:t xml:space="preserve">Clark</w:t>
      </w:r>
      <w:r w:rsidDel="00000000" w:rsidR="00000000" w:rsidRPr="00000000">
        <w:rPr>
          <w:rtl w:val="0"/>
        </w:rPr>
      </w:r>
    </w:p>
    <w:p w:rsidR="00000000" w:rsidDel="00000000" w:rsidP="00000000" w:rsidRDefault="00000000" w:rsidRPr="00000000" w14:paraId="00000003">
      <w:pPr>
        <w:pStyle w:val="Heading3"/>
        <w:keepNext w:val="0"/>
        <w:keepLines w:val="0"/>
        <w:spacing w:after="80" w:before="280" w:line="276" w:lineRule="auto"/>
        <w:rPr>
          <w:sz w:val="26"/>
          <w:szCs w:val="26"/>
        </w:rPr>
      </w:pPr>
      <w:bookmarkStart w:colFirst="0" w:colLast="0" w:name="_p7l0wfdsz31z" w:id="0"/>
      <w:bookmarkEnd w:id="0"/>
      <w:r w:rsidDel="00000000" w:rsidR="00000000" w:rsidRPr="00000000">
        <w:rPr>
          <w:sz w:val="26"/>
          <w:szCs w:val="26"/>
          <w:rtl w:val="0"/>
        </w:rPr>
        <w:t xml:space="preserve">Video Title: Tumor-suppressor genes and oncogenes / Introduction to cancer</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rPr>
          <w:highlight w:val="white"/>
          <w:u w:val="none"/>
        </w:rPr>
      </w:pPr>
      <w:r w:rsidDel="00000000" w:rsidR="00000000" w:rsidRPr="00000000">
        <w:rPr>
          <w:highlight w:val="white"/>
          <w:rtl w:val="0"/>
        </w:rPr>
        <w:t xml:space="preserve">The</w:t>
      </w:r>
      <w:r w:rsidDel="00000000" w:rsidR="00000000" w:rsidRPr="00000000">
        <w:rPr>
          <w:highlight w:val="white"/>
          <w:rtl w:val="0"/>
        </w:rPr>
        <w:t xml:space="preserve"> general feature of cancer is uncontrolled cell division, which leads to a mass of cells called a tumor. A tumor is considered benign until it starts to invade nearby tissues,</w:t>
      </w:r>
      <w:r w:rsidDel="00000000" w:rsidR="00000000" w:rsidRPr="00000000">
        <w:rPr>
          <w:highlight w:val="white"/>
          <w:rtl w:val="0"/>
        </w:rPr>
        <w:t xml:space="preserve"> at which point it is then malignant.</w:t>
      </w:r>
      <w:r w:rsidDel="00000000" w:rsidR="00000000" w:rsidRPr="00000000">
        <w:rPr>
          <w:rtl w:val="0"/>
        </w:rPr>
      </w:r>
    </w:p>
    <w:p w:rsidR="00000000" w:rsidDel="00000000" w:rsidP="00000000" w:rsidRDefault="00000000" w:rsidRPr="00000000" w14:paraId="00000006">
      <w:pPr>
        <w:spacing w:line="276" w:lineRule="auto"/>
        <w:ind w:left="1440" w:firstLine="0"/>
        <w:rPr>
          <w:highlight w:val="white"/>
        </w:rPr>
      </w:pPr>
      <w:r w:rsidDel="00000000" w:rsidR="00000000" w:rsidRPr="00000000">
        <w:rPr>
          <w:rtl w:val="0"/>
        </w:rPr>
      </w:r>
    </w:p>
    <w:p w:rsidR="00000000" w:rsidDel="00000000" w:rsidP="00000000" w:rsidRDefault="00000000" w:rsidRPr="00000000" w14:paraId="00000007">
      <w:pPr>
        <w:numPr>
          <w:ilvl w:val="0"/>
          <w:numId w:val="1"/>
        </w:numPr>
        <w:spacing w:line="276" w:lineRule="auto"/>
        <w:ind w:left="720" w:hanging="360"/>
        <w:rPr>
          <w:highlight w:val="white"/>
          <w:u w:val="none"/>
        </w:rPr>
      </w:pPr>
      <w:r w:rsidDel="00000000" w:rsidR="00000000" w:rsidRPr="00000000">
        <w:rPr>
          <w:highlight w:val="white"/>
          <w:rtl w:val="0"/>
        </w:rPr>
        <w:t xml:space="preserve">In healthy cells, proliferation is tightly regulated through a complex network of positive and negative regulating factors. These factors make sure that cells divide only when they are supposed to.</w:t>
      </w:r>
    </w:p>
    <w:p w:rsidR="00000000" w:rsidDel="00000000" w:rsidP="00000000" w:rsidRDefault="00000000" w:rsidRPr="00000000" w14:paraId="00000008">
      <w:pPr>
        <w:spacing w:line="276" w:lineRule="auto"/>
        <w:ind w:left="720" w:firstLine="0"/>
        <w:rPr>
          <w:highlight w:val="white"/>
        </w:rPr>
      </w:pPr>
      <w:r w:rsidDel="00000000" w:rsidR="00000000" w:rsidRPr="00000000">
        <w:rPr>
          <w:rtl w:val="0"/>
        </w:rPr>
      </w:r>
    </w:p>
    <w:p w:rsidR="00000000" w:rsidDel="00000000" w:rsidP="00000000" w:rsidRDefault="00000000" w:rsidRPr="00000000" w14:paraId="00000009">
      <w:pPr>
        <w:numPr>
          <w:ilvl w:val="0"/>
          <w:numId w:val="1"/>
        </w:numPr>
        <w:spacing w:line="276" w:lineRule="auto"/>
        <w:ind w:left="720" w:hanging="360"/>
        <w:rPr>
          <w:highlight w:val="white"/>
          <w:u w:val="none"/>
        </w:rPr>
      </w:pPr>
      <w:r w:rsidDel="00000000" w:rsidR="00000000" w:rsidRPr="00000000">
        <w:rPr>
          <w:highlight w:val="white"/>
          <w:rtl w:val="0"/>
        </w:rPr>
        <w:t xml:space="preserve">When genes encoding the positive regulators are mutated to produce over-active proteins, they are called oncogenes</w:t>
      </w:r>
      <w:r w:rsidDel="00000000" w:rsidR="00000000" w:rsidRPr="00000000">
        <w:rPr>
          <w:highlight w:val="white"/>
          <w:rtl w:val="0"/>
        </w:rPr>
        <w:t xml:space="preserve">.</w:t>
      </w:r>
      <w:r w:rsidDel="00000000" w:rsidR="00000000" w:rsidRPr="00000000">
        <w:rPr>
          <w:highlight w:val="white"/>
          <w:rtl w:val="0"/>
        </w:rPr>
        <w:t xml:space="preserve"> Some viruses cause cancer through inserting their </w:t>
      </w:r>
      <w:r w:rsidDel="00000000" w:rsidR="00000000" w:rsidRPr="00000000">
        <w:rPr>
          <w:highlight w:val="white"/>
          <w:rtl w:val="0"/>
        </w:rPr>
        <w:t xml:space="preserve">own</w:t>
      </w:r>
      <w:r w:rsidDel="00000000" w:rsidR="00000000" w:rsidRPr="00000000">
        <w:rPr>
          <w:highlight w:val="white"/>
          <w:rtl w:val="0"/>
        </w:rPr>
        <w:t xml:space="preserve"> copies of oncogenes into healthy cells. For example, the viral version of the SRC enzyme, a key molecule involved in cell signaling, is missing the regulatory domain that controls the human version. The lack of this domain triggers uncontrolled division in the host cells.</w:t>
      </w:r>
    </w:p>
    <w:p w:rsidR="00000000" w:rsidDel="00000000" w:rsidP="00000000" w:rsidRDefault="00000000" w:rsidRPr="00000000" w14:paraId="0000000A">
      <w:pPr>
        <w:spacing w:line="276" w:lineRule="auto"/>
        <w:ind w:left="720" w:firstLine="0"/>
        <w:rPr>
          <w:highlight w:val="white"/>
        </w:rPr>
      </w:pPr>
      <w:r w:rsidDel="00000000" w:rsidR="00000000" w:rsidRPr="00000000">
        <w:rPr>
          <w:highlight w:val="white"/>
          <w:rtl w:val="0"/>
        </w:rPr>
        <w:t xml:space="preserve"> </w:t>
      </w:r>
    </w:p>
    <w:p w:rsidR="00000000" w:rsidDel="00000000" w:rsidP="00000000" w:rsidRDefault="00000000" w:rsidRPr="00000000" w14:paraId="0000000B">
      <w:pPr>
        <w:numPr>
          <w:ilvl w:val="0"/>
          <w:numId w:val="1"/>
        </w:numPr>
        <w:spacing w:line="276" w:lineRule="auto"/>
        <w:ind w:left="720" w:hanging="360"/>
        <w:rPr>
          <w:highlight w:val="white"/>
          <w:u w:val="none"/>
        </w:rPr>
      </w:pPr>
      <w:r w:rsidDel="00000000" w:rsidR="00000000" w:rsidRPr="00000000">
        <w:rPr>
          <w:highlight w:val="white"/>
          <w:rtl w:val="0"/>
        </w:rPr>
        <w:t xml:space="preserve">As opposed to oncogenes, tumor suppressor genes encode proteins that negatively regulate proliferation. When they are mutated, cell division proceeds unchecked. Up to 50% of human tumors have mutations in the tumor suppressor gene coding for p53. This multifunctional protein is essential for cell cycle control and apoptosis.</w:t>
      </w:r>
    </w:p>
    <w:p w:rsidR="00000000" w:rsidDel="00000000" w:rsidP="00000000" w:rsidRDefault="00000000" w:rsidRPr="00000000" w14:paraId="0000000C">
      <w:pPr>
        <w:spacing w:line="276" w:lineRule="auto"/>
        <w:ind w:left="720" w:firstLine="0"/>
        <w:rPr>
          <w:highlight w:val="white"/>
        </w:rPr>
      </w:pPr>
      <w:r w:rsidDel="00000000" w:rsidR="00000000" w:rsidRPr="00000000">
        <w:rPr>
          <w:highlight w:val="white"/>
          <w:rtl w:val="0"/>
        </w:rPr>
        <w:t xml:space="preserve"> </w:t>
      </w:r>
    </w:p>
    <w:p w:rsidR="00000000" w:rsidDel="00000000" w:rsidP="00000000" w:rsidRDefault="00000000" w:rsidRPr="00000000" w14:paraId="0000000D">
      <w:pPr>
        <w:numPr>
          <w:ilvl w:val="0"/>
          <w:numId w:val="1"/>
        </w:numPr>
        <w:spacing w:line="276" w:lineRule="auto"/>
        <w:ind w:left="720" w:hanging="360"/>
        <w:rPr>
          <w:highlight w:val="white"/>
          <w:u w:val="none"/>
        </w:rPr>
      </w:pPr>
      <w:r w:rsidDel="00000000" w:rsidR="00000000" w:rsidRPr="00000000">
        <w:rPr>
          <w:highlight w:val="white"/>
          <w:rtl w:val="0"/>
        </w:rPr>
        <w:t xml:space="preserve">Uncontrolled cell proliferation leads to tumor growth. </w:t>
      </w:r>
      <w:r w:rsidDel="00000000" w:rsidR="00000000" w:rsidRPr="00000000">
        <w:rPr>
          <w:highlight w:val="white"/>
          <w:rtl w:val="0"/>
        </w:rPr>
        <w:t xml:space="preserve">This means that</w:t>
      </w:r>
      <w:r w:rsidDel="00000000" w:rsidR="00000000" w:rsidRPr="00000000">
        <w:rPr>
          <w:highlight w:val="white"/>
          <w:rtl w:val="0"/>
        </w:rPr>
        <w:t xml:space="preserve"> the cells need more oxygen and nutrients. I</w:t>
      </w:r>
      <w:r w:rsidDel="00000000" w:rsidR="00000000" w:rsidRPr="00000000">
        <w:rPr>
          <w:highlight w:val="white"/>
          <w:rtl w:val="0"/>
        </w:rPr>
        <w:t xml:space="preserve">n a process called angiogenesis,</w:t>
      </w:r>
      <w:r w:rsidDel="00000000" w:rsidR="00000000" w:rsidRPr="00000000">
        <w:rPr>
          <w:highlight w:val="white"/>
          <w:rtl w:val="0"/>
        </w:rPr>
        <w:t xml:space="preserve"> they produce growth factors that promote blood vessels to form in the tumor.</w:t>
      </w:r>
      <w:r w:rsidDel="00000000" w:rsidR="00000000" w:rsidRPr="00000000">
        <w:rPr>
          <w:rtl w:val="0"/>
        </w:rPr>
      </w:r>
    </w:p>
    <w:p w:rsidR="00000000" w:rsidDel="00000000" w:rsidP="00000000" w:rsidRDefault="00000000" w:rsidRPr="00000000" w14:paraId="0000000E">
      <w:pPr>
        <w:spacing w:line="276" w:lineRule="auto"/>
        <w:ind w:left="720" w:firstLine="0"/>
        <w:rPr>
          <w:highlight w:val="white"/>
        </w:rPr>
      </w:pPr>
      <w:r w:rsidDel="00000000" w:rsidR="00000000" w:rsidRPr="00000000">
        <w:rPr>
          <w:rtl w:val="0"/>
        </w:rPr>
      </w:r>
    </w:p>
    <w:p w:rsidR="00000000" w:rsidDel="00000000" w:rsidP="00000000" w:rsidRDefault="00000000" w:rsidRPr="00000000" w14:paraId="0000000F">
      <w:pPr>
        <w:numPr>
          <w:ilvl w:val="0"/>
          <w:numId w:val="1"/>
        </w:numPr>
        <w:spacing w:line="276" w:lineRule="auto"/>
        <w:ind w:left="720" w:hanging="360"/>
        <w:rPr>
          <w:highlight w:val="white"/>
          <w:u w:val="none"/>
        </w:rPr>
      </w:pPr>
      <w:r w:rsidDel="00000000" w:rsidR="00000000" w:rsidRPr="00000000">
        <w:rPr>
          <w:highlight w:val="white"/>
          <w:rtl w:val="0"/>
        </w:rPr>
        <w:t xml:space="preserve">The more the tumor keeps growing, the more the cells keep dividing and changing, the higher the chance that cells can break free from the tumor and spread elsewhere in the body. This spread of cancer cells from the tumor is called metastasis and is responsible for nearly 90% of cancer-related deaths.</w:t>
      </w:r>
    </w:p>
    <w:p w:rsidR="00000000" w:rsidDel="00000000" w:rsidP="00000000" w:rsidRDefault="00000000" w:rsidRPr="00000000" w14:paraId="00000010">
      <w:pPr>
        <w:spacing w:line="276" w:lineRule="auto"/>
        <w:ind w:left="720" w:firstLine="0"/>
        <w:rPr>
          <w:highlight w:val="white"/>
        </w:rPr>
      </w:pP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rPr>
          <w:highlight w:val="white"/>
          <w:u w:val="none"/>
        </w:rPr>
      </w:pPr>
      <w:r w:rsidDel="00000000" w:rsidR="00000000" w:rsidRPr="00000000">
        <w:rPr>
          <w:highlight w:val="white"/>
          <w:rtl w:val="0"/>
        </w:rPr>
        <w:t xml:space="preserve">A major challenge to the treatment of cancer is the fact that it is not just one disease—each cancer patient has specific gene mutations, and every tumor is composed of a different group of mutated cells. </w:t>
      </w:r>
    </w:p>
    <w:p w:rsidR="00000000" w:rsidDel="00000000" w:rsidP="00000000" w:rsidRDefault="00000000" w:rsidRPr="00000000" w14:paraId="00000012">
      <w:pPr>
        <w:spacing w:line="276" w:lineRule="auto"/>
        <w:ind w:left="360"/>
        <w:rPr>
          <w:highlight w:val="white"/>
        </w:rPr>
      </w:pPr>
      <w:r w:rsidDel="00000000" w:rsidR="00000000" w:rsidRPr="00000000">
        <w:rPr>
          <w:rtl w:val="0"/>
        </w:rPr>
      </w:r>
    </w:p>
    <w:p w:rsidR="00000000" w:rsidDel="00000000" w:rsidP="00000000" w:rsidRDefault="00000000" w:rsidRPr="00000000" w14:paraId="00000013">
      <w:pPr>
        <w:pStyle w:val="Heading3"/>
        <w:keepNext w:val="0"/>
        <w:keepLines w:val="0"/>
        <w:spacing w:after="80" w:before="280" w:line="276" w:lineRule="auto"/>
        <w:ind w:left="360"/>
        <w:rPr>
          <w:sz w:val="26"/>
          <w:szCs w:val="26"/>
          <w:highlight w:val="white"/>
        </w:rPr>
      </w:pPr>
      <w:bookmarkStart w:colFirst="0" w:colLast="0" w:name="_41qx0qchwm0v" w:id="1"/>
      <w:bookmarkEnd w:id="1"/>
      <w:r w:rsidDel="00000000" w:rsidR="00000000" w:rsidRPr="00000000">
        <w:rPr>
          <w:sz w:val="26"/>
          <w:szCs w:val="26"/>
          <w:highlight w:val="white"/>
          <w:rtl w:val="0"/>
        </w:rPr>
        <w:t xml:space="preserve">References used:</w:t>
      </w:r>
    </w:p>
    <w:p w:rsidR="00000000" w:rsidDel="00000000" w:rsidP="00000000" w:rsidRDefault="00000000" w:rsidRPr="00000000" w14:paraId="00000014">
      <w:pPr>
        <w:spacing w:after="200" w:line="276" w:lineRule="auto"/>
        <w:ind w:left="360"/>
        <w:rPr>
          <w:highlight w:val="white"/>
        </w:rPr>
      </w:pPr>
      <w:r w:rsidDel="00000000" w:rsidR="00000000" w:rsidRPr="00000000">
        <w:rPr>
          <w:highlight w:val="white"/>
          <w:rtl w:val="0"/>
        </w:rPr>
        <w:t xml:space="preserve">1. Campbell Biology (11th edition). Chapter 12, The Cell Cycle.</w:t>
      </w:r>
    </w:p>
    <w:p w:rsidR="00000000" w:rsidDel="00000000" w:rsidP="00000000" w:rsidRDefault="00000000" w:rsidRPr="00000000" w14:paraId="00000015">
      <w:pPr>
        <w:spacing w:after="200" w:line="276" w:lineRule="auto"/>
        <w:ind w:left="360"/>
        <w:rPr>
          <w:color w:val="1155cc"/>
          <w:highlight w:val="white"/>
          <w:u w:val="single"/>
        </w:rPr>
      </w:pPr>
      <w:r w:rsidDel="00000000" w:rsidR="00000000" w:rsidRPr="00000000">
        <w:rPr>
          <w:highlight w:val="white"/>
          <w:rtl w:val="0"/>
        </w:rPr>
        <w:t xml:space="preserve">2. M Hejmadi,</w:t>
      </w:r>
      <w:hyperlink r:id="rId6">
        <w:r w:rsidDel="00000000" w:rsidR="00000000" w:rsidRPr="00000000">
          <w:rPr>
            <w:highlight w:val="white"/>
            <w:rtl w:val="0"/>
          </w:rPr>
          <w:t xml:space="preserve"> </w:t>
        </w:r>
      </w:hyperlink>
      <w:hyperlink r:id="rId7">
        <w:r w:rsidDel="00000000" w:rsidR="00000000" w:rsidRPr="00000000">
          <w:rPr>
            <w:color w:val="1155cc"/>
            <w:highlight w:val="white"/>
            <w:u w:val="single"/>
            <w:rtl w:val="0"/>
          </w:rPr>
          <w:t xml:space="preserve">Introduction to cancer biology</w:t>
        </w:r>
      </w:hyperlink>
      <w:r w:rsidDel="00000000" w:rsidR="00000000" w:rsidRPr="00000000">
        <w:rPr>
          <w:highlight w:val="white"/>
          <w:rtl w:val="0"/>
        </w:rPr>
        <w:t xml:space="preserve">, 2009.</w:t>
      </w:r>
      <w:hyperlink r:id="rId8">
        <w:r w:rsidDel="00000000" w:rsidR="00000000" w:rsidRPr="00000000">
          <w:rPr>
            <w:highlight w:val="white"/>
            <w:rtl w:val="0"/>
          </w:rPr>
          <w:t xml:space="preserve"> </w:t>
        </w:r>
      </w:hyperlink>
      <w:r w:rsidDel="00000000" w:rsidR="00000000" w:rsidRPr="00000000">
        <w:fldChar w:fldCharType="begin"/>
        <w:instrText xml:space="preserve"> HYPERLINK "http://bookboon.com/en/introduction-to-cancer-biology-ebook" </w:instrText>
        <w:fldChar w:fldCharType="separate"/>
      </w:r>
      <w:r w:rsidDel="00000000" w:rsidR="00000000" w:rsidRPr="00000000">
        <w:rPr>
          <w:color w:val="1155cc"/>
          <w:highlight w:val="white"/>
          <w:u w:val="single"/>
          <w:rtl w:val="0"/>
        </w:rPr>
        <w:t xml:space="preserve">http://bookboon.com/en/introduction-to-cancer-biology-ebook</w:t>
      </w:r>
    </w:p>
    <w:p w:rsidR="00000000" w:rsidDel="00000000" w:rsidP="00000000" w:rsidRDefault="00000000" w:rsidRPr="00000000" w14:paraId="00000016">
      <w:pPr>
        <w:spacing w:after="200" w:line="276" w:lineRule="auto"/>
        <w:ind w:left="360"/>
        <w:rPr>
          <w:color w:val="1155cc"/>
          <w:highlight w:val="white"/>
          <w:u w:val="single"/>
        </w:rPr>
      </w:pPr>
      <w:r w:rsidDel="00000000" w:rsidR="00000000" w:rsidRPr="00000000">
        <w:fldChar w:fldCharType="end"/>
      </w:r>
      <w:r w:rsidDel="00000000" w:rsidR="00000000" w:rsidRPr="00000000">
        <w:rPr>
          <w:highlight w:val="white"/>
          <w:rtl w:val="0"/>
        </w:rPr>
        <w:t xml:space="preserve">3.</w:t>
      </w:r>
      <w:hyperlink r:id="rId9">
        <w:r w:rsidDel="00000000" w:rsidR="00000000" w:rsidRPr="00000000">
          <w:rPr>
            <w:highlight w:val="white"/>
            <w:rtl w:val="0"/>
          </w:rPr>
          <w:t xml:space="preserve"> </w:t>
        </w:r>
      </w:hyperlink>
      <w:r w:rsidDel="00000000" w:rsidR="00000000" w:rsidRPr="00000000">
        <w:fldChar w:fldCharType="begin"/>
        <w:instrText xml:space="preserve"> HYPERLINK "https://www.nature.com/scitable/ebooks/essentials-of-cell-biology-14749010/122997842" </w:instrText>
        <w:fldChar w:fldCharType="separate"/>
      </w:r>
      <w:r w:rsidDel="00000000" w:rsidR="00000000" w:rsidRPr="00000000">
        <w:rPr>
          <w:color w:val="1155cc"/>
          <w:highlight w:val="white"/>
          <w:u w:val="single"/>
          <w:rtl w:val="0"/>
        </w:rPr>
        <w:t xml:space="preserve">https://www.nature.com/scitable/ebooks/essentials-of-cell-biology-14749010/122997842</w:t>
      </w:r>
    </w:p>
    <w:p w:rsidR="00000000" w:rsidDel="00000000" w:rsidP="00000000" w:rsidRDefault="00000000" w:rsidRPr="00000000" w14:paraId="00000017">
      <w:pPr>
        <w:spacing w:after="200" w:line="276" w:lineRule="auto"/>
        <w:ind w:left="360"/>
        <w:rPr>
          <w:color w:val="1155cc"/>
          <w:highlight w:val="white"/>
          <w:u w:val="single"/>
        </w:rPr>
      </w:pPr>
      <w:r w:rsidDel="00000000" w:rsidR="00000000" w:rsidRPr="00000000">
        <w:fldChar w:fldCharType="end"/>
      </w:r>
      <w:r w:rsidDel="00000000" w:rsidR="00000000" w:rsidRPr="00000000">
        <w:rPr>
          <w:highlight w:val="white"/>
          <w:rtl w:val="0"/>
        </w:rPr>
        <w:t xml:space="preserve">4.</w:t>
      </w:r>
      <w:r w:rsidDel="00000000" w:rsidR="00000000" w:rsidRPr="00000000">
        <w:fldChar w:fldCharType="begin"/>
        <w:instrText xml:space="preserve"> HYPERLINK "https://www.cancercoreeurope.eu/newsblog/2019/2/12/dimitra-georgopoulou-breast-cancer-is-like-a-galaxy" </w:instrText>
        <w:fldChar w:fldCharType="separate"/>
      </w:r>
      <w:r w:rsidDel="00000000" w:rsidR="00000000" w:rsidRPr="00000000">
        <w:rPr>
          <w:color w:val="1155cc"/>
          <w:highlight w:val="white"/>
          <w:u w:val="single"/>
          <w:rtl w:val="0"/>
        </w:rPr>
        <w:t xml:space="preserve">https://www.cancercoreeurope.eu/newsblog/2019/2/12/dimitra-georgopoulou-breast-cancer-is-like-a-galaxy</w:t>
      </w:r>
    </w:p>
    <w:p w:rsidR="00000000" w:rsidDel="00000000" w:rsidP="00000000" w:rsidRDefault="00000000" w:rsidRPr="00000000" w14:paraId="00000018">
      <w:pPr>
        <w:spacing w:after="200" w:line="276" w:lineRule="auto"/>
        <w:ind w:left="360"/>
        <w:rPr>
          <w:color w:val="1155cc"/>
          <w:highlight w:val="white"/>
          <w:u w:val="single"/>
        </w:rPr>
      </w:pPr>
      <w:r w:rsidDel="00000000" w:rsidR="00000000" w:rsidRPr="00000000">
        <w:fldChar w:fldCharType="end"/>
      </w:r>
      <w:r w:rsidDel="00000000" w:rsidR="00000000" w:rsidRPr="00000000">
        <w:rPr>
          <w:highlight w:val="white"/>
          <w:rtl w:val="0"/>
        </w:rPr>
        <w:t xml:space="preserve">5.</w:t>
      </w:r>
      <w:hyperlink r:id="rId10">
        <w:r w:rsidDel="00000000" w:rsidR="00000000" w:rsidRPr="00000000">
          <w:rPr>
            <w:highlight w:val="white"/>
            <w:rtl w:val="0"/>
          </w:rPr>
          <w:t xml:space="preserve"> </w:t>
        </w:r>
      </w:hyperlink>
      <w:r w:rsidDel="00000000" w:rsidR="00000000" w:rsidRPr="00000000">
        <w:fldChar w:fldCharType="begin"/>
        <w:instrText xml:space="preserve"> HYPERLINK "https://www.ncbi.nlm.nih.gov/pmc/articles/PMC2827900/" </w:instrText>
        <w:fldChar w:fldCharType="separate"/>
      </w:r>
      <w:r w:rsidDel="00000000" w:rsidR="00000000" w:rsidRPr="00000000">
        <w:rPr>
          <w:color w:val="1155cc"/>
          <w:highlight w:val="white"/>
          <w:u w:val="single"/>
          <w:rtl w:val="0"/>
        </w:rPr>
        <w:t xml:space="preserve">https://www.ncbi.nlm.nih.gov/pmc/articles/PMC2827900/</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line="240" w:lineRule="auto"/>
        <w:rPr>
          <w:b w:val="1"/>
        </w:rPr>
      </w:pPr>
      <w:r w:rsidDel="00000000" w:rsidR="00000000" w:rsidRPr="00000000">
        <w:fldChar w:fldCharType="end"/>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200" w:lineRule="auto"/>
    </w:pPr>
    <w:rPr>
      <w:b w:val="1"/>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ncbi.nlm.nih.gov/pmc/articles/PMC2827900/" TargetMode="External"/><Relationship Id="rId9" Type="http://schemas.openxmlformats.org/officeDocument/2006/relationships/hyperlink" Target="https://www.nature.com/scitable/ebooks/essentials-of-cell-biology-14749010/122997842" TargetMode="External"/><Relationship Id="rId5" Type="http://schemas.openxmlformats.org/officeDocument/2006/relationships/styles" Target="styles.xml"/><Relationship Id="rId6" Type="http://schemas.openxmlformats.org/officeDocument/2006/relationships/hyperlink" Target="https://scholar.google.co.uk/scholar?oi=bibs&amp;cluster=5901143196805665902&amp;btnI=1&amp;hl=en" TargetMode="External"/><Relationship Id="rId7" Type="http://schemas.openxmlformats.org/officeDocument/2006/relationships/hyperlink" Target="https://scholar.google.co.uk/scholar?oi=bibs&amp;cluster=5901143196805665902&amp;btnI=1&amp;hl=en" TargetMode="External"/><Relationship Id="rId8" Type="http://schemas.openxmlformats.org/officeDocument/2006/relationships/hyperlink" Target="http://bookboon.com/en/introduction-to-cancer-biology-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