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B98DF2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B50EE" w:rsidRPr="007B50EE">
        <w:rPr>
          <w:rFonts w:eastAsia="Times New Roman" w:cstheme="minorHAnsi"/>
          <w:b/>
        </w:rPr>
        <w:t>73939</w:t>
      </w:r>
    </w:p>
    <w:p w14:paraId="2F6924E5" w14:textId="60B4E3F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B50EE">
        <w:rPr>
          <w:rFonts w:eastAsia="Times New Roman" w:cstheme="minorHAnsi"/>
          <w:b/>
        </w:rPr>
        <w:t>Paromita Sarbadhikary</w:t>
      </w:r>
    </w:p>
    <w:p w14:paraId="6FB9233B" w14:textId="7A18400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7B50EE" w:rsidRPr="007B50EE">
        <w:rPr>
          <w:rFonts w:eastAsia="Times New Roman" w:cstheme="minorHAnsi"/>
          <w:b/>
        </w:rPr>
        <w:t>https://review.jove.com/account/file-uploader?src=22551443</w:t>
      </w:r>
    </w:p>
    <w:p w14:paraId="2C89778F" w14:textId="77777777" w:rsidR="004E0C5A" w:rsidRPr="00B07A3B" w:rsidRDefault="004E0C5A" w:rsidP="004E0C5A">
      <w:pPr>
        <w:outlineLvl w:val="0"/>
        <w:rPr>
          <w:rFonts w:eastAsia="Times New Roman" w:cstheme="minorHAnsi"/>
          <w:b/>
        </w:rPr>
      </w:pPr>
    </w:p>
    <w:p w14:paraId="30BC7CCC" w14:textId="566F285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B50EE" w:rsidRPr="007B50EE">
        <w:rPr>
          <w:rStyle w:val="ArticleTitle"/>
          <w:rFonts w:cstheme="minorHAnsi"/>
        </w:rPr>
        <w:t>Establishment and Optimization of a Mouse Model of Myocardial Ischemia-Reperfusion Injury</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74A3CDA1" w14:textId="7E4396EE" w:rsidR="00D6314B" w:rsidRDefault="007B50EE" w:rsidP="00EC3C46">
      <w:pPr>
        <w:outlineLvl w:val="0"/>
        <w:rPr>
          <w:rFonts w:eastAsia="Times New Roman" w:cstheme="minorHAnsi"/>
          <w:bCs/>
          <w:sz w:val="28"/>
          <w:szCs w:val="28"/>
          <w:vertAlign w:val="superscript"/>
          <w:lang w:val="de-DE"/>
        </w:rPr>
      </w:pPr>
      <w:r w:rsidRPr="007B50EE">
        <w:rPr>
          <w:rFonts w:eastAsia="Times New Roman" w:cstheme="minorHAnsi"/>
          <w:bCs/>
          <w:sz w:val="28"/>
          <w:szCs w:val="28"/>
          <w:lang w:val="de-DE"/>
        </w:rPr>
        <w:t>Yanxin Jiang</w:t>
      </w:r>
      <w:r w:rsidRPr="007B50EE">
        <w:rPr>
          <w:rFonts w:eastAsia="Times New Roman" w:cstheme="minorHAnsi"/>
          <w:bCs/>
          <w:sz w:val="28"/>
          <w:szCs w:val="28"/>
          <w:vertAlign w:val="superscript"/>
          <w:lang w:val="de-DE"/>
        </w:rPr>
        <w:t>1</w:t>
      </w:r>
      <w:r>
        <w:rPr>
          <w:rFonts w:eastAsia="Times New Roman" w:cstheme="minorHAnsi"/>
          <w:bCs/>
          <w:sz w:val="28"/>
          <w:szCs w:val="28"/>
          <w:vertAlign w:val="superscript"/>
          <w:lang w:val="de-DE"/>
        </w:rPr>
        <w:t>*</w:t>
      </w:r>
      <w:r w:rsidRPr="007B50EE">
        <w:rPr>
          <w:rFonts w:eastAsia="Times New Roman" w:cstheme="minorHAnsi"/>
          <w:bCs/>
          <w:sz w:val="28"/>
          <w:szCs w:val="28"/>
          <w:lang w:val="de-DE"/>
        </w:rPr>
        <w:t>, Xinyue Lu</w:t>
      </w:r>
      <w:r w:rsidRPr="007B50EE">
        <w:rPr>
          <w:rFonts w:eastAsia="Times New Roman" w:cstheme="minorHAnsi"/>
          <w:bCs/>
          <w:sz w:val="28"/>
          <w:szCs w:val="28"/>
          <w:vertAlign w:val="superscript"/>
          <w:lang w:val="de-DE"/>
        </w:rPr>
        <w:t>1</w:t>
      </w:r>
      <w:r>
        <w:rPr>
          <w:rFonts w:eastAsia="Times New Roman" w:cstheme="minorHAnsi"/>
          <w:bCs/>
          <w:sz w:val="28"/>
          <w:szCs w:val="28"/>
          <w:lang w:val="de-DE"/>
        </w:rPr>
        <w:t>*</w:t>
      </w:r>
      <w:r w:rsidRPr="007B50EE">
        <w:rPr>
          <w:rFonts w:eastAsia="Times New Roman" w:cstheme="minorHAnsi"/>
          <w:bCs/>
          <w:sz w:val="28"/>
          <w:szCs w:val="28"/>
          <w:lang w:val="de-DE"/>
        </w:rPr>
        <w:t>, Dandan Song</w:t>
      </w:r>
      <w:r w:rsidRPr="007B50EE">
        <w:rPr>
          <w:rFonts w:eastAsia="Times New Roman" w:cstheme="minorHAnsi"/>
          <w:bCs/>
          <w:sz w:val="28"/>
          <w:szCs w:val="28"/>
          <w:vertAlign w:val="superscript"/>
          <w:lang w:val="de-DE"/>
        </w:rPr>
        <w:t>2</w:t>
      </w:r>
      <w:r w:rsidRPr="007B50EE">
        <w:rPr>
          <w:rFonts w:eastAsia="Times New Roman" w:cstheme="minorHAnsi"/>
          <w:bCs/>
          <w:sz w:val="28"/>
          <w:szCs w:val="28"/>
          <w:lang w:val="de-DE"/>
        </w:rPr>
        <w:t>, Ziqi Tian</w:t>
      </w:r>
      <w:r w:rsidRPr="007B50EE">
        <w:rPr>
          <w:rFonts w:eastAsia="Times New Roman" w:cstheme="minorHAnsi"/>
          <w:bCs/>
          <w:sz w:val="28"/>
          <w:szCs w:val="28"/>
          <w:vertAlign w:val="superscript"/>
          <w:lang w:val="de-DE"/>
        </w:rPr>
        <w:t>1</w:t>
      </w:r>
      <w:r w:rsidRPr="007B50EE">
        <w:rPr>
          <w:rFonts w:eastAsia="Times New Roman" w:cstheme="minorHAnsi"/>
          <w:bCs/>
          <w:sz w:val="28"/>
          <w:szCs w:val="28"/>
          <w:lang w:val="de-DE"/>
        </w:rPr>
        <w:t>, Chen Wang</w:t>
      </w:r>
      <w:r w:rsidRPr="007B50EE">
        <w:rPr>
          <w:rFonts w:eastAsia="Times New Roman" w:cstheme="minorHAnsi"/>
          <w:bCs/>
          <w:sz w:val="28"/>
          <w:szCs w:val="28"/>
          <w:vertAlign w:val="superscript"/>
          <w:lang w:val="de-DE"/>
        </w:rPr>
        <w:t>1</w:t>
      </w:r>
    </w:p>
    <w:p w14:paraId="34663928" w14:textId="77777777" w:rsidR="00154D33" w:rsidRDefault="00154D33" w:rsidP="00EC3C46">
      <w:pPr>
        <w:outlineLvl w:val="0"/>
        <w:rPr>
          <w:rFonts w:eastAsia="Times New Roman" w:cstheme="minorHAnsi"/>
          <w:bCs/>
          <w:sz w:val="28"/>
          <w:szCs w:val="28"/>
          <w:vertAlign w:val="superscript"/>
          <w:lang w:val="de-DE"/>
        </w:rPr>
      </w:pPr>
    </w:p>
    <w:p w14:paraId="4C1ABE93" w14:textId="54F6679F" w:rsidR="00154D33" w:rsidRPr="00154D33" w:rsidRDefault="00154D33" w:rsidP="00154D33">
      <w:pPr>
        <w:rPr>
          <w:rFonts w:eastAsia="CharisSIL"/>
          <w:sz w:val="28"/>
          <w:szCs w:val="28"/>
          <w:lang w:eastAsia="zh-CN" w:bidi="ar"/>
        </w:rPr>
      </w:pPr>
      <w:r w:rsidRPr="00154D33">
        <w:rPr>
          <w:rFonts w:eastAsia="CharisSIL"/>
          <w:sz w:val="28"/>
          <w:szCs w:val="28"/>
          <w:vertAlign w:val="superscript"/>
          <w:lang w:eastAsia="zh-CN" w:bidi="ar"/>
        </w:rPr>
        <w:t>1</w:t>
      </w:r>
      <w:r w:rsidRPr="00154D33">
        <w:rPr>
          <w:rFonts w:eastAsia="CharisSIL"/>
          <w:sz w:val="28"/>
          <w:szCs w:val="28"/>
          <w:lang w:eastAsia="zh-CN" w:bidi="ar"/>
        </w:rPr>
        <w:t>Institute of Basic Theory of Traditional Chinese Medicine, China Academy of Medical Sciences</w:t>
      </w:r>
    </w:p>
    <w:p w14:paraId="390DF33B" w14:textId="2FD7B745" w:rsidR="00154D33" w:rsidRPr="00154D33" w:rsidRDefault="00154D33" w:rsidP="00154D33">
      <w:pPr>
        <w:rPr>
          <w:rFonts w:eastAsia="CharisSIL"/>
          <w:sz w:val="28"/>
          <w:szCs w:val="28"/>
          <w:lang w:eastAsia="zh-CN" w:bidi="ar"/>
        </w:rPr>
      </w:pPr>
      <w:r w:rsidRPr="00154D33">
        <w:rPr>
          <w:rFonts w:eastAsia="CharisSIL"/>
          <w:sz w:val="28"/>
          <w:szCs w:val="28"/>
          <w:vertAlign w:val="superscript"/>
          <w:lang w:eastAsia="zh-CN" w:bidi="ar"/>
        </w:rPr>
        <w:t>2</w:t>
      </w:r>
      <w:r w:rsidRPr="00154D33">
        <w:rPr>
          <w:rFonts w:eastAsia="CharisSIL"/>
          <w:sz w:val="28"/>
          <w:szCs w:val="28"/>
          <w:lang w:eastAsia="zh-CN" w:bidi="ar"/>
        </w:rPr>
        <w:t>Chinese PLA General Hospital</w:t>
      </w:r>
    </w:p>
    <w:p w14:paraId="61105F09" w14:textId="77777777" w:rsidR="00154D33" w:rsidRPr="00154D33" w:rsidRDefault="00154D33" w:rsidP="00EC3C46">
      <w:pPr>
        <w:outlineLvl w:val="0"/>
        <w:rPr>
          <w:rFonts w:eastAsia="Times New Roman" w:cstheme="minorHAnsi"/>
          <w:bCs/>
          <w:sz w:val="28"/>
          <w:szCs w:val="28"/>
        </w:rPr>
      </w:pPr>
    </w:p>
    <w:p w14:paraId="4CAE8953" w14:textId="77777777" w:rsidR="004E0C5A" w:rsidRPr="00154D33" w:rsidRDefault="004E0C5A" w:rsidP="004E0C5A">
      <w:pPr>
        <w:widowControl w:val="0"/>
        <w:autoSpaceDE w:val="0"/>
        <w:autoSpaceDN w:val="0"/>
        <w:adjustRightInd w:val="0"/>
        <w:rPr>
          <w:rFonts w:eastAsia="Times New Roman" w:cstheme="minorHAnsi"/>
          <w:color w:val="000000"/>
          <w:lang w:val="en-IN"/>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034E2C6A" w14:textId="359BEB62" w:rsidR="001C1D58" w:rsidRPr="00E61782" w:rsidRDefault="001C1D58" w:rsidP="001C1D58">
      <w:pPr>
        <w:rPr>
          <w:rFonts w:eastAsia="CharisSIL"/>
          <w:lang w:val="de-DE" w:eastAsia="zh-CN" w:bidi="ar"/>
        </w:rPr>
      </w:pPr>
      <w:r w:rsidRPr="00E61782">
        <w:rPr>
          <w:rFonts w:eastAsia="CharisSIL"/>
          <w:lang w:val="de-DE" w:eastAsia="zh-CN" w:bidi="ar"/>
        </w:rPr>
        <w:t xml:space="preserve">Chen Wang </w:t>
      </w:r>
      <w:r w:rsidRPr="00E61782">
        <w:rPr>
          <w:rFonts w:eastAsia="CharisSIL"/>
          <w:lang w:val="de-DE" w:eastAsia="zh-CN" w:bidi="ar"/>
        </w:rPr>
        <w:tab/>
      </w:r>
      <w:r w:rsidRPr="00E61782">
        <w:rPr>
          <w:rFonts w:eastAsia="CharisSIL"/>
          <w:lang w:val="de-DE" w:eastAsia="zh-CN" w:bidi="ar"/>
        </w:rPr>
        <w:tab/>
      </w:r>
      <w:hyperlink r:id="rId7" w:history="1">
        <w:r w:rsidRPr="001C1D58">
          <w:rPr>
            <w:rStyle w:val="Hyperlink"/>
            <w:rFonts w:eastAsia="CharisSIL"/>
            <w:lang w:val="de-DE" w:eastAsia="zh-CN" w:bidi="ar"/>
          </w:rPr>
          <w:t>christinwang13@163.com</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6F84F159" w14:textId="77777777" w:rsidR="003B5E26" w:rsidRPr="00B07A3B" w:rsidRDefault="003B5E26" w:rsidP="009A0E7C">
      <w:pPr>
        <w:outlineLvl w:val="0"/>
        <w:rPr>
          <w:rFonts w:cstheme="minorHAnsi"/>
          <w:b/>
          <w:sz w:val="22"/>
          <w:szCs w:val="22"/>
        </w:rPr>
      </w:pPr>
    </w:p>
    <w:p w14:paraId="028E9C07" w14:textId="14342F00" w:rsidR="001C1D58" w:rsidRPr="001C1D58" w:rsidRDefault="001C1D58" w:rsidP="001C1D58">
      <w:pPr>
        <w:outlineLvl w:val="0"/>
        <w:rPr>
          <w:rFonts w:cstheme="minorHAnsi"/>
          <w:bCs/>
        </w:rPr>
      </w:pPr>
      <w:hyperlink r:id="rId8" w:history="1">
        <w:r w:rsidRPr="001C1D58">
          <w:rPr>
            <w:rStyle w:val="Hyperlink"/>
            <w:rFonts w:cstheme="minorHAnsi"/>
            <w:bCs/>
          </w:rPr>
          <w:t>jyx_1017@126.com</w:t>
        </w:r>
      </w:hyperlink>
    </w:p>
    <w:p w14:paraId="3404766F" w14:textId="5B55BD06" w:rsidR="001C1D58" w:rsidRPr="001C1D58" w:rsidRDefault="001C1D58" w:rsidP="001C1D58">
      <w:pPr>
        <w:outlineLvl w:val="0"/>
        <w:rPr>
          <w:rFonts w:cstheme="minorHAnsi"/>
          <w:bCs/>
        </w:rPr>
      </w:pPr>
      <w:hyperlink r:id="rId9" w:history="1">
        <w:r w:rsidRPr="001C1D58">
          <w:rPr>
            <w:rStyle w:val="Hyperlink"/>
            <w:rFonts w:cstheme="minorHAnsi"/>
            <w:bCs/>
          </w:rPr>
          <w:t>61131524@163.com</w:t>
        </w:r>
      </w:hyperlink>
      <w:r w:rsidRPr="001C1D58">
        <w:rPr>
          <w:rFonts w:cstheme="minorHAnsi"/>
          <w:bCs/>
        </w:rPr>
        <w:t xml:space="preserve"> </w:t>
      </w:r>
    </w:p>
    <w:p w14:paraId="2A405B84" w14:textId="416C11FB" w:rsidR="001C1D58" w:rsidRPr="001C1D58" w:rsidRDefault="001C1D58" w:rsidP="001C1D58">
      <w:pPr>
        <w:outlineLvl w:val="0"/>
        <w:rPr>
          <w:rFonts w:cstheme="minorHAnsi"/>
          <w:bCs/>
        </w:rPr>
      </w:pPr>
      <w:hyperlink r:id="rId10" w:history="1">
        <w:r w:rsidRPr="001C1D58">
          <w:rPr>
            <w:rStyle w:val="Hyperlink"/>
            <w:rFonts w:cstheme="minorHAnsi"/>
            <w:bCs/>
          </w:rPr>
          <w:t>songdd0815@163.com</w:t>
        </w:r>
      </w:hyperlink>
      <w:r w:rsidRPr="001C1D58">
        <w:rPr>
          <w:rFonts w:cstheme="minorHAnsi"/>
          <w:bCs/>
        </w:rPr>
        <w:t xml:space="preserve"> </w:t>
      </w:r>
    </w:p>
    <w:p w14:paraId="5A2BE33C" w14:textId="0A8E30DE" w:rsidR="001E230F" w:rsidRPr="001C1D58" w:rsidRDefault="001C1D58" w:rsidP="001C1D58">
      <w:pPr>
        <w:outlineLvl w:val="0"/>
        <w:rPr>
          <w:rFonts w:cstheme="minorHAnsi"/>
          <w:bCs/>
        </w:rPr>
      </w:pPr>
      <w:hyperlink r:id="rId11" w:history="1">
        <w:r w:rsidRPr="001C1D58">
          <w:rPr>
            <w:rStyle w:val="Hyperlink"/>
            <w:rFonts w:cstheme="minorHAnsi"/>
            <w:bCs/>
          </w:rPr>
          <w:t>Tchenxiao897@163.com</w:t>
        </w:r>
      </w:hyperlink>
      <w:r w:rsidRPr="001C1D58">
        <w:rPr>
          <w:rFonts w:cstheme="minorHAnsi"/>
          <w:bCs/>
        </w:rPr>
        <w:t xml:space="preserve"> </w:t>
      </w:r>
    </w:p>
    <w:p w14:paraId="60B95108" w14:textId="0450797E" w:rsidR="00C70C90" w:rsidRPr="00B07A3B" w:rsidRDefault="001C1D58">
      <w:pPr>
        <w:rPr>
          <w:rFonts w:cstheme="minorHAnsi"/>
          <w:b/>
          <w:sz w:val="22"/>
          <w:szCs w:val="22"/>
        </w:rPr>
      </w:pPr>
      <w:hyperlink r:id="rId12" w:history="1">
        <w:r w:rsidRPr="001C1D58">
          <w:rPr>
            <w:rStyle w:val="Hyperlink"/>
            <w:rFonts w:eastAsia="CharisSIL"/>
            <w:lang w:val="de-DE" w:eastAsia="zh-CN" w:bidi="ar"/>
          </w:rPr>
          <w:t>christinwang13@163.com</w:t>
        </w:r>
      </w:hyperlink>
      <w:r w:rsidR="00C70C90"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3" w:history="1">
        <w:r>
          <w:rPr>
            <w:rStyle w:val="Hyperlink"/>
            <w:rFonts w:cstheme="minorHAnsi"/>
          </w:rPr>
          <w:t>OBS</w:t>
        </w:r>
      </w:hyperlink>
      <w:r>
        <w:rPr>
          <w:rFonts w:cstheme="minorHAnsi"/>
        </w:rPr>
        <w:t xml:space="preserve">. JoVE’s tutorial for using OBS Studio is provided at this link: </w:t>
      </w:r>
      <w:hyperlink r:id="rId14"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57E9B2C"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E0A98">
        <w:rPr>
          <w:rFonts w:cstheme="minorHAnsi"/>
          <w:bCs/>
          <w:sz w:val="22"/>
          <w:szCs w:val="22"/>
        </w:rPr>
        <w:t>15</w:t>
      </w:r>
    </w:p>
    <w:p w14:paraId="5AAC9C6C" w14:textId="5513A9F8"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FE0A98">
        <w:rPr>
          <w:rFonts w:cstheme="minorHAnsi"/>
          <w:bCs/>
          <w:sz w:val="22"/>
          <w:szCs w:val="22"/>
        </w:rPr>
        <w:t>46</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4663D661" w:rsidR="00A13CC3" w:rsidRDefault="00A13CC3">
      <w:pPr>
        <w:rPr>
          <w:rFonts w:cstheme="minorHAnsi"/>
          <w:b/>
          <w:i/>
          <w:color w:val="0000FF"/>
        </w:rPr>
      </w:pPr>
    </w:p>
    <w:p w14:paraId="39E1BE0E" w14:textId="77777777" w:rsidR="002C27D2" w:rsidRDefault="002C27D2" w:rsidP="002C27D2">
      <w:pPr>
        <w:ind w:left="360"/>
        <w:contextualSpacing/>
        <w:outlineLvl w:val="0"/>
        <w:rPr>
          <w:rFonts w:eastAsia="Times New Roman" w:cstheme="minorHAnsi"/>
          <w:bCs/>
        </w:rPr>
      </w:pPr>
      <w:r w:rsidRPr="002C27D2">
        <w:rPr>
          <w:rFonts w:eastAsia="Times New Roman" w:cstheme="minorHAnsi"/>
          <w:bCs/>
        </w:rPr>
        <w:t xml:space="preserve">This research </w:t>
      </w:r>
      <w:r>
        <w:rPr>
          <w:rFonts w:eastAsia="Times New Roman" w:cstheme="minorHAnsi"/>
          <w:bCs/>
        </w:rPr>
        <w:t>has been</w:t>
      </w:r>
      <w:r w:rsidRPr="002C27D2">
        <w:rPr>
          <w:rFonts w:eastAsia="Times New Roman" w:cstheme="minorHAnsi"/>
          <w:bCs/>
        </w:rPr>
        <w:t xml:space="preserve"> approved by the Animal Research Ethics Board at the Institute of Basic Theory for Traditional Chinese Medicine, China Academy of Medical Sciences</w:t>
      </w:r>
    </w:p>
    <w:p w14:paraId="02DDE6FE" w14:textId="77777777" w:rsidR="002C27D2" w:rsidRDefault="002C27D2" w:rsidP="002C27D2">
      <w:pPr>
        <w:ind w:left="360"/>
        <w:contextualSpacing/>
        <w:outlineLvl w:val="0"/>
        <w:rPr>
          <w:rFonts w:eastAsia="Times New Roman" w:cstheme="minorHAnsi"/>
          <w:bCs/>
        </w:rPr>
      </w:pPr>
    </w:p>
    <w:p w14:paraId="08FB6FAB" w14:textId="734D3EB2" w:rsidR="00FF25E5" w:rsidRPr="002C27D2" w:rsidRDefault="002C27D2" w:rsidP="002C27D2">
      <w:pPr>
        <w:ind w:left="360"/>
        <w:contextualSpacing/>
        <w:outlineLvl w:val="0"/>
        <w:rPr>
          <w:rFonts w:eastAsia="Times New Roman" w:cstheme="minorHAnsi"/>
          <w:bCs/>
        </w:rPr>
      </w:pPr>
      <w:r w:rsidRPr="002C27D2">
        <w:rPr>
          <w:rFonts w:eastAsia="Times New Roman" w:cstheme="minorHAnsi"/>
          <w:b/>
          <w:highlight w:val="yellow"/>
        </w:rPr>
        <w:t>Authors:</w:t>
      </w:r>
      <w:r w:rsidRPr="002C27D2">
        <w:rPr>
          <w:rFonts w:eastAsia="Times New Roman" w:cstheme="minorHAnsi"/>
          <w:bCs/>
          <w:highlight w:val="yellow"/>
        </w:rPr>
        <w:t xml:space="preserve"> Please confirm that the ethics statement and institutional details are accurate as written.</w:t>
      </w:r>
      <w:r w:rsidR="00FF25E5" w:rsidRPr="002C27D2">
        <w:rPr>
          <w:rFonts w:eastAsia="Times New Roman" w:cstheme="minorHAnsi"/>
          <w:bCs/>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1C82753E" w14:textId="77777777" w:rsidR="00BD5DC7" w:rsidRPr="008E4564" w:rsidRDefault="00BD5DC7" w:rsidP="00DC2504">
      <w:pPr>
        <w:rPr>
          <w:rFonts w:cstheme="minorHAnsi"/>
          <w:i/>
          <w:iCs/>
          <w:color w:val="0000FF"/>
          <w:lang w:val="en-IN"/>
        </w:rPr>
      </w:pPr>
    </w:p>
    <w:p w14:paraId="7180551F" w14:textId="059C1054" w:rsidR="006143BB" w:rsidRDefault="006143BB" w:rsidP="006143BB">
      <w:pPr>
        <w:pStyle w:val="ListParagraph"/>
        <w:numPr>
          <w:ilvl w:val="0"/>
          <w:numId w:val="3"/>
        </w:numPr>
        <w:spacing w:before="120"/>
        <w:contextualSpacing w:val="0"/>
        <w:rPr>
          <w:rFonts w:cstheme="minorHAnsi"/>
          <w:b/>
          <w:bCs/>
        </w:rPr>
      </w:pPr>
      <w:r w:rsidRPr="006143BB">
        <w:rPr>
          <w:rFonts w:cstheme="minorHAnsi"/>
          <w:b/>
          <w:bCs/>
        </w:rPr>
        <w:t xml:space="preserve">Preoperative Animal Preparation and </w:t>
      </w:r>
      <w:commentRangeStart w:id="2"/>
      <w:r w:rsidRPr="006143BB">
        <w:rPr>
          <w:rFonts w:cstheme="minorHAnsi"/>
          <w:b/>
          <w:bCs/>
        </w:rPr>
        <w:t>Monitoring</w:t>
      </w:r>
      <w:commentRangeEnd w:id="2"/>
      <w:r w:rsidR="000E22B5">
        <w:rPr>
          <w:rStyle w:val="CommentReference"/>
          <w:rFonts w:cstheme="minorHAnsi"/>
          <w:b/>
          <w:bCs/>
          <w:sz w:val="24"/>
          <w:szCs w:val="24"/>
        </w:rPr>
        <w:commentReference w:id="2"/>
      </w:r>
    </w:p>
    <w:p w14:paraId="314C5FBA" w14:textId="568CC577"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75C8FEF8" w:rsidR="00125924" w:rsidRPr="00AA3E80" w:rsidRDefault="00547FF5" w:rsidP="00DA1B59">
      <w:pPr>
        <w:pStyle w:val="ListParagraph"/>
        <w:numPr>
          <w:ilvl w:val="1"/>
          <w:numId w:val="3"/>
        </w:numPr>
        <w:spacing w:before="120"/>
        <w:contextualSpacing w:val="0"/>
        <w:rPr>
          <w:rFonts w:cstheme="minorHAnsi"/>
          <w:color w:val="7030A0"/>
        </w:rPr>
      </w:pPr>
      <w:commentRangeStart w:id="3"/>
      <w:r w:rsidRPr="00AA3E80">
        <w:rPr>
          <w:rFonts w:cstheme="minorHAnsi"/>
          <w:color w:val="7030A0"/>
        </w:rPr>
        <w:t>To begin</w:t>
      </w:r>
      <w:commentRangeEnd w:id="3"/>
      <w:r w:rsidR="009D743E" w:rsidRPr="00AA3E80">
        <w:rPr>
          <w:rStyle w:val="CommentReference"/>
          <w:rFonts w:cstheme="minorHAnsi"/>
          <w:color w:val="7030A0"/>
          <w:sz w:val="24"/>
          <w:szCs w:val="24"/>
        </w:rPr>
        <w:commentReference w:id="3"/>
      </w:r>
      <w:r w:rsidRPr="00AA3E80">
        <w:rPr>
          <w:rFonts w:cstheme="minorHAnsi"/>
          <w:color w:val="7030A0"/>
        </w:rPr>
        <w:t xml:space="preserve">, </w:t>
      </w:r>
      <w:r w:rsidR="00AA3E80" w:rsidRPr="00AA3E80">
        <w:rPr>
          <w:rFonts w:cstheme="minorHAnsi"/>
          <w:color w:val="7030A0"/>
        </w:rPr>
        <w:t xml:space="preserve">arrange the required surgical instruments and small-animal ventilator on the surgical work surface </w:t>
      </w:r>
      <w:r w:rsidR="00AA3E80" w:rsidRPr="00AA3E80">
        <w:rPr>
          <w:rFonts w:cstheme="minorHAnsi"/>
          <w:b/>
          <w:bCs/>
          <w:color w:val="7030A0"/>
        </w:rPr>
        <w:t>[1]</w:t>
      </w:r>
      <w:r w:rsidR="00AA3E80" w:rsidRPr="00AA3E80">
        <w:rPr>
          <w:rFonts w:cstheme="minorHAnsi"/>
          <w:color w:val="7030A0"/>
        </w:rPr>
        <w:t>.</w:t>
      </w:r>
      <w:r w:rsidR="00AA3E80" w:rsidRPr="00AA3E80">
        <w:rPr>
          <w:rFonts w:cstheme="minorHAnsi"/>
          <w:color w:val="7030A0"/>
        </w:rPr>
        <w:t xml:space="preserve"> </w:t>
      </w:r>
      <w:r w:rsidR="00AA3E80">
        <w:rPr>
          <w:rFonts w:cstheme="minorHAnsi"/>
          <w:color w:val="7030A0"/>
        </w:rPr>
        <w:t>Then p</w:t>
      </w:r>
      <w:r w:rsidRPr="00AA3E80">
        <w:rPr>
          <w:rFonts w:cstheme="minorHAnsi"/>
          <w:color w:val="7030A0"/>
        </w:rPr>
        <w:t xml:space="preserve">osition an anesthetized 6- to 8-week-old male C57BL/6J </w:t>
      </w:r>
      <w:r w:rsidR="009D743E" w:rsidRPr="00AA3E80">
        <w:rPr>
          <w:rFonts w:cstheme="minorHAnsi"/>
          <w:i/>
          <w:iCs/>
          <w:color w:val="EE0000"/>
        </w:rPr>
        <w:t>(c-fifty-seven-b-l-6-j)</w:t>
      </w:r>
      <w:r w:rsidR="009D743E" w:rsidRPr="00AA3E80">
        <w:rPr>
          <w:rFonts w:cstheme="minorHAnsi"/>
          <w:color w:val="7030A0"/>
        </w:rPr>
        <w:t xml:space="preserve"> </w:t>
      </w:r>
      <w:r w:rsidRPr="00AA3E80">
        <w:rPr>
          <w:rFonts w:cstheme="minorHAnsi"/>
          <w:color w:val="7030A0"/>
        </w:rPr>
        <w:t xml:space="preserve">mouse weighing 20 to 22 grams </w:t>
      </w:r>
      <w:r w:rsidR="00BD5DC7" w:rsidRPr="00AA3E80">
        <w:rPr>
          <w:rFonts w:cstheme="minorHAnsi"/>
          <w:b/>
          <w:bCs/>
          <w:color w:val="7030A0"/>
        </w:rPr>
        <w:t>[</w:t>
      </w:r>
      <w:r w:rsidR="00AA3E80">
        <w:rPr>
          <w:rFonts w:cstheme="minorHAnsi"/>
          <w:b/>
          <w:bCs/>
          <w:color w:val="7030A0"/>
        </w:rPr>
        <w:t>2</w:t>
      </w:r>
      <w:r w:rsidR="00BD5DC7" w:rsidRPr="00AA3E80">
        <w:rPr>
          <w:rFonts w:cstheme="minorHAnsi"/>
          <w:b/>
          <w:bCs/>
          <w:color w:val="7030A0"/>
        </w:rPr>
        <w:t>-TXT]</w:t>
      </w:r>
      <w:r w:rsidR="00BD5DC7" w:rsidRPr="00AA3E80">
        <w:rPr>
          <w:rFonts w:cstheme="minorHAnsi"/>
          <w:color w:val="7030A0"/>
        </w:rPr>
        <w:t>.</w:t>
      </w:r>
      <w:r w:rsidR="00BD5DC7" w:rsidRPr="00AA3E80">
        <w:rPr>
          <w:rFonts w:cstheme="minorHAnsi"/>
          <w:color w:val="7030A0"/>
        </w:rPr>
        <w:t xml:space="preserve"> </w:t>
      </w:r>
      <w:r w:rsidR="007A38CE" w:rsidRPr="00AA3E80">
        <w:rPr>
          <w:rFonts w:cstheme="minorHAnsi"/>
          <w:color w:val="7030A0"/>
        </w:rPr>
        <w:t>Confirm adequate anesthetic depth by verifying the absence of a withdrawal response to a firm toe pinch</w:t>
      </w:r>
      <w:r w:rsidR="007A38CE" w:rsidRPr="00AA3E80">
        <w:rPr>
          <w:rFonts w:cstheme="minorHAnsi"/>
          <w:color w:val="7030A0"/>
        </w:rPr>
        <w:t xml:space="preserve"> </w:t>
      </w:r>
      <w:r w:rsidR="007A38CE" w:rsidRPr="00AA3E80">
        <w:rPr>
          <w:rFonts w:cstheme="minorHAnsi"/>
          <w:b/>
          <w:bCs/>
          <w:color w:val="7030A0"/>
        </w:rPr>
        <w:t>[</w:t>
      </w:r>
      <w:r w:rsidR="00AA3E80">
        <w:rPr>
          <w:rFonts w:cstheme="minorHAnsi"/>
          <w:b/>
          <w:bCs/>
          <w:color w:val="7030A0"/>
        </w:rPr>
        <w:t>3</w:t>
      </w:r>
      <w:r w:rsidR="007A38CE" w:rsidRPr="00AA3E80">
        <w:rPr>
          <w:rFonts w:cstheme="minorHAnsi"/>
          <w:b/>
          <w:bCs/>
          <w:color w:val="7030A0"/>
        </w:rPr>
        <w:t>]</w:t>
      </w:r>
      <w:r w:rsidR="007A38CE" w:rsidRPr="00AA3E80">
        <w:rPr>
          <w:rFonts w:cstheme="minorHAnsi"/>
          <w:color w:val="7030A0"/>
        </w:rPr>
        <w:t>.</w:t>
      </w:r>
    </w:p>
    <w:p w14:paraId="26067243" w14:textId="3FFA41DE" w:rsidR="00AA3E80" w:rsidRDefault="00473C27" w:rsidP="00A13CC3">
      <w:pPr>
        <w:pStyle w:val="ListParagraph"/>
        <w:numPr>
          <w:ilvl w:val="2"/>
          <w:numId w:val="3"/>
        </w:numPr>
        <w:spacing w:before="120"/>
        <w:contextualSpacing w:val="0"/>
        <w:rPr>
          <w:rFonts w:cstheme="minorHAnsi"/>
        </w:rPr>
      </w:pPr>
      <w:r>
        <w:rPr>
          <w:rFonts w:cstheme="minorHAnsi"/>
        </w:rPr>
        <w:t>WIDE:</w:t>
      </w:r>
      <w:r w:rsidR="00547FF5">
        <w:rPr>
          <w:rFonts w:cstheme="minorHAnsi"/>
        </w:rPr>
        <w:t xml:space="preserve"> </w:t>
      </w:r>
      <w:r w:rsidR="00AA3E80">
        <w:rPr>
          <w:rFonts w:cstheme="minorHAnsi"/>
        </w:rPr>
        <w:t>T</w:t>
      </w:r>
      <w:r w:rsidR="00AA3E80" w:rsidRPr="00AA3E80">
        <w:rPr>
          <w:rFonts w:cstheme="minorHAnsi"/>
        </w:rPr>
        <w:t>alent arranging the required surgical instruments and small-animal ventilator on the surgical work surface.</w:t>
      </w:r>
    </w:p>
    <w:p w14:paraId="7605F9E4" w14:textId="7D5333EF" w:rsidR="00C34F4C" w:rsidRPr="007A38CE" w:rsidRDefault="00547FF5" w:rsidP="00A13CC3">
      <w:pPr>
        <w:pStyle w:val="ListParagraph"/>
        <w:numPr>
          <w:ilvl w:val="2"/>
          <w:numId w:val="3"/>
        </w:numPr>
        <w:spacing w:before="120"/>
        <w:contextualSpacing w:val="0"/>
        <w:rPr>
          <w:rFonts w:cstheme="minorHAnsi"/>
        </w:rPr>
      </w:pPr>
      <w:r>
        <w:rPr>
          <w:rFonts w:cstheme="minorHAnsi"/>
        </w:rPr>
        <w:t>Talent placing the</w:t>
      </w:r>
      <w:r w:rsidRPr="00547FF5">
        <w:rPr>
          <w:rFonts w:cstheme="minorHAnsi"/>
        </w:rPr>
        <w:t xml:space="preserve"> anesthetized mouse on the surgical work surface.</w:t>
      </w:r>
      <w:r>
        <w:rPr>
          <w:rFonts w:cstheme="minorHAnsi"/>
        </w:rPr>
        <w:t xml:space="preserve"> </w:t>
      </w:r>
      <w:r w:rsidRPr="00547FF5">
        <w:rPr>
          <w:rFonts w:cstheme="minorHAnsi"/>
          <w:b/>
          <w:bCs/>
        </w:rPr>
        <w:t>TXT: Anesthesia</w:t>
      </w:r>
      <w:r w:rsidR="00F65C60" w:rsidRPr="00F65C60">
        <w:rPr>
          <w:rFonts w:cstheme="minorHAnsi"/>
          <w:b/>
          <w:bCs/>
        </w:rPr>
        <w:t>: 3% isoflurane</w:t>
      </w:r>
      <w:r w:rsidR="009D743E">
        <w:rPr>
          <w:rFonts w:cstheme="minorHAnsi"/>
          <w:b/>
          <w:bCs/>
        </w:rPr>
        <w:t xml:space="preserve">; </w:t>
      </w:r>
      <w:r w:rsidR="00F65C60" w:rsidRPr="00F65C60">
        <w:rPr>
          <w:rFonts w:cstheme="minorHAnsi"/>
          <w:b/>
          <w:bCs/>
        </w:rPr>
        <w:t>1 L/min O₂</w:t>
      </w:r>
      <w:r w:rsidR="009D743E">
        <w:rPr>
          <w:rFonts w:cstheme="minorHAnsi"/>
          <w:b/>
          <w:bCs/>
        </w:rPr>
        <w:t>;</w:t>
      </w:r>
      <w:r w:rsidR="00F65C60" w:rsidRPr="00F65C60">
        <w:rPr>
          <w:rFonts w:cstheme="minorHAnsi"/>
          <w:b/>
          <w:bCs/>
        </w:rPr>
        <w:t xml:space="preserve"> 3 min</w:t>
      </w:r>
    </w:p>
    <w:p w14:paraId="56AAC0E8" w14:textId="32D40269" w:rsidR="007A38CE" w:rsidRPr="00ED59AA" w:rsidRDefault="007A38CE" w:rsidP="00A13CC3">
      <w:pPr>
        <w:pStyle w:val="ListParagraph"/>
        <w:numPr>
          <w:ilvl w:val="2"/>
          <w:numId w:val="3"/>
        </w:numPr>
        <w:spacing w:before="120"/>
        <w:contextualSpacing w:val="0"/>
        <w:rPr>
          <w:rFonts w:cstheme="minorHAnsi"/>
        </w:rPr>
      </w:pPr>
      <w:r>
        <w:rPr>
          <w:rFonts w:cstheme="minorHAnsi"/>
        </w:rPr>
        <w:t>CU: T</w:t>
      </w:r>
      <w:r w:rsidRPr="007A38CE">
        <w:rPr>
          <w:rFonts w:cstheme="minorHAnsi"/>
        </w:rPr>
        <w:t>alent performing a firm toe pinch and confirming the absence of a withdrawal response.</w:t>
      </w:r>
    </w:p>
    <w:p w14:paraId="396CDAE6" w14:textId="77777777" w:rsidR="00DE1E22" w:rsidRPr="00B07A3B" w:rsidRDefault="00DE1E22" w:rsidP="00DE1E22">
      <w:pPr>
        <w:pStyle w:val="ListParagraph"/>
        <w:spacing w:before="120"/>
        <w:ind w:left="1627"/>
        <w:contextualSpacing w:val="0"/>
        <w:rPr>
          <w:rFonts w:cstheme="minorHAnsi"/>
        </w:rPr>
      </w:pPr>
    </w:p>
    <w:p w14:paraId="54B0D4E5" w14:textId="2C9F31DF" w:rsidR="00CE10F2" w:rsidRPr="00C940AC" w:rsidRDefault="002D1F9A" w:rsidP="00A13CC3">
      <w:pPr>
        <w:pStyle w:val="ListParagraph"/>
        <w:numPr>
          <w:ilvl w:val="1"/>
          <w:numId w:val="3"/>
        </w:numPr>
        <w:spacing w:before="120"/>
        <w:contextualSpacing w:val="0"/>
        <w:rPr>
          <w:rFonts w:cstheme="minorHAnsi"/>
        </w:rPr>
      </w:pPr>
      <w:r w:rsidRPr="00ED59AA">
        <w:rPr>
          <w:rFonts w:cstheme="minorHAnsi"/>
          <w:color w:val="7030A0"/>
        </w:rPr>
        <w:t xml:space="preserve">Connect </w:t>
      </w:r>
      <w:r w:rsidR="00C940AC">
        <w:rPr>
          <w:rFonts w:cstheme="minorHAnsi"/>
          <w:color w:val="7030A0"/>
        </w:rPr>
        <w:t>the</w:t>
      </w:r>
      <w:r w:rsidRPr="00ED59AA">
        <w:rPr>
          <w:rFonts w:cstheme="minorHAnsi"/>
          <w:color w:val="7030A0"/>
        </w:rPr>
        <w:t xml:space="preserve"> small-animal ventilator to the gas-anesthesia machine </w:t>
      </w:r>
      <w:r w:rsidRPr="00ED59AA">
        <w:rPr>
          <w:rFonts w:cstheme="minorHAnsi"/>
          <w:b/>
          <w:bCs/>
          <w:color w:val="7030A0"/>
        </w:rPr>
        <w:t>[</w:t>
      </w:r>
      <w:r w:rsidR="00102C45">
        <w:rPr>
          <w:rFonts w:cstheme="minorHAnsi"/>
          <w:b/>
          <w:bCs/>
          <w:color w:val="7030A0"/>
        </w:rPr>
        <w:t>1</w:t>
      </w:r>
      <w:r w:rsidRPr="00ED59AA">
        <w:rPr>
          <w:rFonts w:cstheme="minorHAnsi"/>
          <w:b/>
          <w:bCs/>
          <w:color w:val="7030A0"/>
        </w:rPr>
        <w:t>]</w:t>
      </w:r>
      <w:r w:rsidRPr="00ED59AA">
        <w:rPr>
          <w:rFonts w:cstheme="minorHAnsi"/>
          <w:color w:val="7030A0"/>
        </w:rPr>
        <w:t xml:space="preserve">. Immediately </w:t>
      </w:r>
      <w:r>
        <w:rPr>
          <w:rFonts w:cstheme="minorHAnsi"/>
          <w:color w:val="7030A0"/>
        </w:rPr>
        <w:t>intubate</w:t>
      </w:r>
      <w:r w:rsidRPr="006B796C">
        <w:rPr>
          <w:rFonts w:cstheme="minorHAnsi"/>
          <w:color w:val="7030A0"/>
        </w:rPr>
        <w:t xml:space="preserve"> the anesthetized mouse </w:t>
      </w:r>
      <w:r w:rsidRPr="006B796C">
        <w:rPr>
          <w:rFonts w:cstheme="minorHAnsi"/>
          <w:b/>
          <w:bCs/>
          <w:color w:val="7030A0"/>
        </w:rPr>
        <w:t>[</w:t>
      </w:r>
      <w:r w:rsidR="00102C45">
        <w:rPr>
          <w:rFonts w:cstheme="minorHAnsi"/>
          <w:b/>
          <w:bCs/>
          <w:color w:val="7030A0"/>
        </w:rPr>
        <w:t>2</w:t>
      </w:r>
      <w:r w:rsidRPr="006B796C">
        <w:rPr>
          <w:rFonts w:cstheme="minorHAnsi"/>
          <w:b/>
          <w:bCs/>
          <w:color w:val="7030A0"/>
        </w:rPr>
        <w:t>]</w:t>
      </w:r>
      <w:r w:rsidRPr="006B796C">
        <w:rPr>
          <w:rFonts w:cstheme="minorHAnsi"/>
          <w:color w:val="7030A0"/>
        </w:rPr>
        <w:t xml:space="preserve">. Then, connect </w:t>
      </w:r>
      <w:r w:rsidR="00C940AC" w:rsidRPr="00C940AC">
        <w:rPr>
          <w:rFonts w:cstheme="minorHAnsi"/>
          <w:color w:val="7030A0"/>
          <w:highlight w:val="yellow"/>
        </w:rPr>
        <w:t>them</w:t>
      </w:r>
      <w:r w:rsidRPr="006B796C">
        <w:rPr>
          <w:rFonts w:cstheme="minorHAnsi"/>
          <w:color w:val="7030A0"/>
        </w:rPr>
        <w:t xml:space="preserve"> to the small-animal ventilator </w:t>
      </w:r>
      <w:r w:rsidRPr="00ED59AA">
        <w:rPr>
          <w:rFonts w:cstheme="minorHAnsi"/>
          <w:b/>
          <w:bCs/>
          <w:color w:val="7030A0"/>
        </w:rPr>
        <w:t>[</w:t>
      </w:r>
      <w:r w:rsidR="00102C45">
        <w:rPr>
          <w:rFonts w:cstheme="minorHAnsi"/>
          <w:b/>
          <w:bCs/>
          <w:color w:val="7030A0"/>
        </w:rPr>
        <w:t>3</w:t>
      </w:r>
      <w:r w:rsidRPr="00ED59AA">
        <w:rPr>
          <w:rFonts w:cstheme="minorHAnsi"/>
          <w:b/>
          <w:bCs/>
          <w:color w:val="7030A0"/>
        </w:rPr>
        <w:t>]</w:t>
      </w:r>
      <w:r w:rsidRPr="00ED59AA">
        <w:rPr>
          <w:rFonts w:cstheme="minorHAnsi"/>
          <w:color w:val="7030A0"/>
        </w:rPr>
        <w:t>.</w:t>
      </w:r>
      <w:r w:rsidR="00C940AC">
        <w:rPr>
          <w:rFonts w:cstheme="minorHAnsi"/>
          <w:color w:val="7030A0"/>
        </w:rPr>
        <w:t xml:space="preserve"> </w:t>
      </w:r>
    </w:p>
    <w:p w14:paraId="752DED2C" w14:textId="77B8E060" w:rsidR="00C940AC" w:rsidRPr="00B07A3B" w:rsidRDefault="00C940AC" w:rsidP="00C940AC">
      <w:pPr>
        <w:pStyle w:val="ListParagraph"/>
        <w:spacing w:before="120"/>
        <w:ind w:left="907"/>
        <w:contextualSpacing w:val="0"/>
        <w:rPr>
          <w:rFonts w:cstheme="minorHAnsi"/>
        </w:rPr>
      </w:pPr>
      <w:r w:rsidRPr="00C940AC">
        <w:rPr>
          <w:rFonts w:cstheme="minorHAnsi"/>
          <w:b/>
          <w:bCs/>
          <w:highlight w:val="yellow"/>
        </w:rPr>
        <w:lastRenderedPageBreak/>
        <w:t>Authors:</w:t>
      </w:r>
      <w:r w:rsidRPr="00C940AC">
        <w:rPr>
          <w:rFonts w:cstheme="minorHAnsi"/>
          <w:highlight w:val="yellow"/>
        </w:rPr>
        <w:t xml:space="preserve"> </w:t>
      </w:r>
      <w:r w:rsidRPr="00C940AC">
        <w:rPr>
          <w:rFonts w:cstheme="minorHAnsi"/>
          <w:highlight w:val="yellow"/>
        </w:rPr>
        <w:t>Please clarify what “them” refers to in this step and specify the exact component that should be connected to the small-animal ventilator.</w:t>
      </w:r>
    </w:p>
    <w:p w14:paraId="1F652823" w14:textId="108ACF10" w:rsidR="002D1F9A" w:rsidRDefault="002D1F9A" w:rsidP="002D1F9A">
      <w:pPr>
        <w:pStyle w:val="ListParagraph"/>
        <w:numPr>
          <w:ilvl w:val="2"/>
          <w:numId w:val="3"/>
        </w:numPr>
        <w:spacing w:before="120"/>
        <w:contextualSpacing w:val="0"/>
        <w:rPr>
          <w:rFonts w:cstheme="minorHAnsi"/>
        </w:rPr>
      </w:pPr>
      <w:r w:rsidRPr="00ED59AA">
        <w:rPr>
          <w:rFonts w:cstheme="minorHAnsi"/>
        </w:rPr>
        <w:t>Talent connecting the small-animal ventilator to the gas-anesthesia machine.</w:t>
      </w:r>
    </w:p>
    <w:p w14:paraId="06C18DAD" w14:textId="77777777" w:rsidR="002D1F9A" w:rsidRDefault="002D1F9A" w:rsidP="002D1F9A">
      <w:pPr>
        <w:pStyle w:val="ListParagraph"/>
        <w:numPr>
          <w:ilvl w:val="2"/>
          <w:numId w:val="3"/>
        </w:numPr>
        <w:spacing w:before="120"/>
        <w:contextualSpacing w:val="0"/>
        <w:rPr>
          <w:rFonts w:cstheme="minorHAnsi"/>
        </w:rPr>
      </w:pPr>
      <w:r w:rsidRPr="002D1F9A">
        <w:rPr>
          <w:rFonts w:cstheme="minorHAnsi"/>
        </w:rPr>
        <w:t>CU: Talent intubating the anesthetized mouse.</w:t>
      </w:r>
    </w:p>
    <w:p w14:paraId="1EE42691" w14:textId="15EA8F53" w:rsidR="00A319BE" w:rsidRDefault="002D1F9A" w:rsidP="00102C45">
      <w:pPr>
        <w:pStyle w:val="ListParagraph"/>
        <w:numPr>
          <w:ilvl w:val="2"/>
          <w:numId w:val="3"/>
        </w:numPr>
        <w:spacing w:before="120"/>
        <w:contextualSpacing w:val="0"/>
        <w:rPr>
          <w:rFonts w:cstheme="minorHAnsi"/>
        </w:rPr>
      </w:pPr>
      <w:r w:rsidRPr="002D1F9A">
        <w:rPr>
          <w:rFonts w:cstheme="minorHAnsi"/>
        </w:rPr>
        <w:t>CU: Talent connecting the tube to the small-animal ventilator.</w:t>
      </w:r>
    </w:p>
    <w:p w14:paraId="467E5FA3" w14:textId="77777777" w:rsidR="001C2379" w:rsidRPr="00102C45" w:rsidRDefault="001C2379" w:rsidP="001C2379">
      <w:pPr>
        <w:pStyle w:val="ListParagraph"/>
        <w:spacing w:before="120"/>
        <w:ind w:left="1627"/>
        <w:contextualSpacing w:val="0"/>
        <w:rPr>
          <w:rFonts w:cstheme="minorHAnsi"/>
        </w:rPr>
      </w:pPr>
    </w:p>
    <w:p w14:paraId="4E57B4E1" w14:textId="58D630E8" w:rsidR="002D1F9A" w:rsidRPr="002B3288" w:rsidRDefault="002B3288" w:rsidP="002D1F9A">
      <w:pPr>
        <w:pStyle w:val="ListParagraph"/>
        <w:numPr>
          <w:ilvl w:val="1"/>
          <w:numId w:val="3"/>
        </w:numPr>
        <w:spacing w:before="120"/>
        <w:contextualSpacing w:val="0"/>
        <w:rPr>
          <w:rFonts w:cstheme="minorHAnsi"/>
          <w:color w:val="7030A0"/>
        </w:rPr>
      </w:pPr>
      <w:r w:rsidRPr="002B3288">
        <w:rPr>
          <w:rFonts w:cstheme="minorHAnsi"/>
          <w:color w:val="7030A0"/>
        </w:rPr>
        <w:t xml:space="preserve">Configure the small-animal ventilator </w:t>
      </w:r>
      <w:r w:rsidRPr="002B3288">
        <w:rPr>
          <w:rFonts w:cstheme="minorHAnsi"/>
          <w:b/>
          <w:bCs/>
          <w:color w:val="7030A0"/>
        </w:rPr>
        <w:t>[1]</w:t>
      </w:r>
      <w:r>
        <w:rPr>
          <w:rFonts w:cstheme="minorHAnsi"/>
          <w:color w:val="7030A0"/>
        </w:rPr>
        <w:t xml:space="preserve"> </w:t>
      </w:r>
      <w:r w:rsidRPr="002B3288">
        <w:rPr>
          <w:rFonts w:cstheme="minorHAnsi"/>
          <w:color w:val="7030A0"/>
        </w:rPr>
        <w:t xml:space="preserve">using the specified parameters </w:t>
      </w:r>
      <w:r w:rsidRPr="002B3288">
        <w:rPr>
          <w:rFonts w:cstheme="minorHAnsi"/>
          <w:b/>
          <w:bCs/>
          <w:color w:val="7030A0"/>
        </w:rPr>
        <w:t>[</w:t>
      </w:r>
      <w:r>
        <w:rPr>
          <w:rFonts w:cstheme="minorHAnsi"/>
          <w:b/>
          <w:bCs/>
          <w:color w:val="7030A0"/>
        </w:rPr>
        <w:t>2</w:t>
      </w:r>
      <w:r w:rsidRPr="002B3288">
        <w:rPr>
          <w:rFonts w:cstheme="minorHAnsi"/>
          <w:b/>
          <w:bCs/>
          <w:color w:val="7030A0"/>
        </w:rPr>
        <w:t>]</w:t>
      </w:r>
      <w:r w:rsidRPr="002B3288">
        <w:rPr>
          <w:rFonts w:cstheme="minorHAnsi"/>
          <w:color w:val="7030A0"/>
        </w:rPr>
        <w:t>.</w:t>
      </w:r>
      <w:r w:rsidRPr="002B3288">
        <w:rPr>
          <w:rFonts w:cstheme="minorHAnsi"/>
          <w:color w:val="7030A0"/>
        </w:rPr>
        <w:t xml:space="preserve"> </w:t>
      </w:r>
      <w:r w:rsidRPr="002B3288">
        <w:rPr>
          <w:rFonts w:cstheme="minorHAnsi"/>
          <w:color w:val="7030A0"/>
        </w:rPr>
        <w:t xml:space="preserve">Set the peak </w:t>
      </w:r>
      <w:r>
        <w:rPr>
          <w:rFonts w:cstheme="minorHAnsi"/>
          <w:color w:val="7030A0"/>
        </w:rPr>
        <w:t xml:space="preserve">inspiratory pressure alarm threshold </w:t>
      </w:r>
      <w:r w:rsidR="00FB7B94">
        <w:rPr>
          <w:rFonts w:cstheme="minorHAnsi"/>
          <w:color w:val="7030A0"/>
        </w:rPr>
        <w:t>to</w:t>
      </w:r>
      <w:r>
        <w:rPr>
          <w:rFonts w:cstheme="minorHAnsi"/>
          <w:color w:val="7030A0"/>
        </w:rPr>
        <w:t xml:space="preserve"> 50 centimeters of water </w:t>
      </w:r>
      <w:r w:rsidRPr="002B3288">
        <w:rPr>
          <w:rFonts w:cstheme="minorHAnsi"/>
          <w:b/>
          <w:bCs/>
          <w:color w:val="7030A0"/>
        </w:rPr>
        <w:t>[3]</w:t>
      </w:r>
      <w:r>
        <w:rPr>
          <w:rFonts w:cstheme="minorHAnsi"/>
          <w:color w:val="7030A0"/>
        </w:rPr>
        <w:t xml:space="preserve"> and continuously monitor </w:t>
      </w:r>
      <w:r w:rsidR="00DE5927">
        <w:rPr>
          <w:rFonts w:cstheme="minorHAnsi"/>
          <w:color w:val="7030A0"/>
        </w:rPr>
        <w:t>the</w:t>
      </w:r>
      <w:r>
        <w:rPr>
          <w:rFonts w:cstheme="minorHAnsi"/>
          <w:color w:val="7030A0"/>
        </w:rPr>
        <w:t xml:space="preserve"> pressure </w:t>
      </w:r>
      <w:r w:rsidRPr="002B3288">
        <w:rPr>
          <w:rFonts w:cstheme="minorHAnsi"/>
          <w:color w:val="7030A0"/>
        </w:rPr>
        <w:t>during surgery</w:t>
      </w:r>
      <w:r>
        <w:rPr>
          <w:rFonts w:cstheme="minorHAnsi"/>
          <w:color w:val="7030A0"/>
        </w:rPr>
        <w:t xml:space="preserve"> </w:t>
      </w:r>
      <w:r w:rsidRPr="002B3288">
        <w:rPr>
          <w:rFonts w:cstheme="minorHAnsi"/>
          <w:b/>
          <w:bCs/>
          <w:color w:val="7030A0"/>
        </w:rPr>
        <w:t>[</w:t>
      </w:r>
      <w:r w:rsidRPr="002B3288">
        <w:rPr>
          <w:rFonts w:cstheme="minorHAnsi"/>
          <w:b/>
          <w:bCs/>
          <w:color w:val="7030A0"/>
        </w:rPr>
        <w:t>4</w:t>
      </w:r>
      <w:r w:rsidRPr="002B3288">
        <w:rPr>
          <w:rFonts w:cstheme="minorHAnsi"/>
          <w:b/>
          <w:bCs/>
          <w:color w:val="7030A0"/>
        </w:rPr>
        <w:t>]</w:t>
      </w:r>
      <w:r w:rsidRPr="002B3288">
        <w:rPr>
          <w:rFonts w:cstheme="minorHAnsi"/>
          <w:color w:val="7030A0"/>
        </w:rPr>
        <w:t>.</w:t>
      </w:r>
    </w:p>
    <w:p w14:paraId="15C2EF23" w14:textId="5A9CE170" w:rsidR="002D1F9A" w:rsidRDefault="002B3288" w:rsidP="002D1F9A">
      <w:pPr>
        <w:pStyle w:val="ListParagraph"/>
        <w:numPr>
          <w:ilvl w:val="2"/>
          <w:numId w:val="3"/>
        </w:numPr>
        <w:spacing w:before="120"/>
        <w:contextualSpacing w:val="0"/>
        <w:rPr>
          <w:rFonts w:cstheme="minorHAnsi"/>
        </w:rPr>
      </w:pPr>
      <w:r w:rsidRPr="002B3288">
        <w:rPr>
          <w:rFonts w:cstheme="minorHAnsi"/>
        </w:rPr>
        <w:t>CU: Talent entering the ventilation parameters on the control panel.</w:t>
      </w:r>
    </w:p>
    <w:p w14:paraId="3300BB48" w14:textId="56DC0D73" w:rsidR="002B3288" w:rsidRDefault="002B3288" w:rsidP="002D1F9A">
      <w:pPr>
        <w:pStyle w:val="ListParagraph"/>
        <w:numPr>
          <w:ilvl w:val="2"/>
          <w:numId w:val="3"/>
        </w:numPr>
        <w:spacing w:before="120"/>
        <w:contextualSpacing w:val="0"/>
        <w:rPr>
          <w:rFonts w:cstheme="minorHAnsi"/>
        </w:rPr>
      </w:pPr>
      <w:r w:rsidRPr="002B3288">
        <w:rPr>
          <w:rFonts w:cstheme="minorHAnsi"/>
        </w:rPr>
        <w:t>TEXT ON A PLAIN BACKGROUND</w:t>
      </w:r>
      <w:r>
        <w:rPr>
          <w:rFonts w:cstheme="minorHAnsi"/>
        </w:rPr>
        <w:t>:</w:t>
      </w:r>
    </w:p>
    <w:p w14:paraId="41C72087" w14:textId="77777777" w:rsidR="002B3288" w:rsidRPr="002B3288" w:rsidRDefault="002B3288" w:rsidP="002B3288">
      <w:pPr>
        <w:pStyle w:val="ListParagraph"/>
        <w:spacing w:before="120"/>
        <w:ind w:left="1627"/>
        <w:rPr>
          <w:rFonts w:cstheme="minorHAnsi"/>
        </w:rPr>
      </w:pPr>
      <w:r w:rsidRPr="002B3288">
        <w:rPr>
          <w:rFonts w:cstheme="minorHAnsi"/>
        </w:rPr>
        <w:t>Tidal volume: 0.6 mL</w:t>
      </w:r>
    </w:p>
    <w:p w14:paraId="0F37B470" w14:textId="77777777" w:rsidR="002B3288" w:rsidRPr="002B3288" w:rsidRDefault="002B3288" w:rsidP="002B3288">
      <w:pPr>
        <w:pStyle w:val="ListParagraph"/>
        <w:spacing w:before="120"/>
        <w:ind w:left="1627"/>
        <w:rPr>
          <w:rFonts w:cstheme="minorHAnsi"/>
        </w:rPr>
      </w:pPr>
      <w:r w:rsidRPr="002B3288">
        <w:rPr>
          <w:rFonts w:cstheme="minorHAnsi"/>
        </w:rPr>
        <w:t>Respiratory rate: 110 breaths/min</w:t>
      </w:r>
    </w:p>
    <w:p w14:paraId="528C4774" w14:textId="77777777" w:rsidR="002B3288" w:rsidRDefault="002B3288" w:rsidP="002B3288">
      <w:pPr>
        <w:pStyle w:val="ListParagraph"/>
        <w:spacing w:before="120"/>
        <w:ind w:left="1627"/>
        <w:rPr>
          <w:rFonts w:cstheme="minorHAnsi"/>
        </w:rPr>
      </w:pPr>
      <w:r w:rsidRPr="002B3288">
        <w:rPr>
          <w:rFonts w:cstheme="minorHAnsi"/>
        </w:rPr>
        <w:t>Inspiratory-to-expiratory ratio: 30:70</w:t>
      </w:r>
    </w:p>
    <w:p w14:paraId="13AC8345" w14:textId="5EEA0345" w:rsidR="002B3288" w:rsidRPr="002B3288" w:rsidRDefault="002B3288" w:rsidP="002B3288">
      <w:pPr>
        <w:pStyle w:val="ListParagraph"/>
        <w:spacing w:before="120"/>
        <w:ind w:left="1627"/>
        <w:rPr>
          <w:rFonts w:cstheme="minorHAnsi"/>
        </w:rPr>
      </w:pPr>
      <w:r w:rsidRPr="002B3288">
        <w:rPr>
          <w:rFonts w:cstheme="minorHAnsi"/>
        </w:rPr>
        <w:t>End-expiratory pressure: 0</w:t>
      </w:r>
    </w:p>
    <w:p w14:paraId="477B35FA" w14:textId="46C906FF" w:rsidR="002B3288" w:rsidRDefault="002B3288" w:rsidP="002D1F9A">
      <w:pPr>
        <w:pStyle w:val="ListParagraph"/>
        <w:numPr>
          <w:ilvl w:val="2"/>
          <w:numId w:val="3"/>
        </w:numPr>
        <w:spacing w:before="120"/>
        <w:contextualSpacing w:val="0"/>
        <w:rPr>
          <w:rFonts w:cstheme="minorHAnsi"/>
        </w:rPr>
      </w:pPr>
      <w:r w:rsidRPr="002B3288">
        <w:rPr>
          <w:rFonts w:cstheme="minorHAnsi"/>
        </w:rPr>
        <w:t>CU: Talent setting the alarm threshold on the ventilator control panel.</w:t>
      </w:r>
    </w:p>
    <w:p w14:paraId="0ADF0282" w14:textId="5BF74513" w:rsidR="002B3288" w:rsidRDefault="002B3288" w:rsidP="002D1F9A">
      <w:pPr>
        <w:pStyle w:val="ListParagraph"/>
        <w:numPr>
          <w:ilvl w:val="2"/>
          <w:numId w:val="3"/>
        </w:numPr>
        <w:spacing w:before="120"/>
        <w:contextualSpacing w:val="0"/>
        <w:rPr>
          <w:rFonts w:cstheme="minorHAnsi"/>
        </w:rPr>
      </w:pPr>
      <w:r w:rsidRPr="002B3288">
        <w:rPr>
          <w:rFonts w:cstheme="minorHAnsi"/>
        </w:rPr>
        <w:t xml:space="preserve">CU: </w:t>
      </w:r>
      <w:r w:rsidR="00E22A40" w:rsidRPr="00E22A40">
        <w:rPr>
          <w:rFonts w:cstheme="minorHAnsi"/>
        </w:rPr>
        <w:t>Talent monitoring the peak inspiratory pressure on the ventilator display during surgery</w:t>
      </w:r>
      <w:r w:rsidRPr="002B3288">
        <w:rPr>
          <w:rFonts w:cstheme="minorHAnsi"/>
        </w:rPr>
        <w:t>.</w:t>
      </w:r>
    </w:p>
    <w:p w14:paraId="007ACA16" w14:textId="77777777" w:rsidR="002B3288" w:rsidRDefault="002B3288" w:rsidP="002B3288">
      <w:pPr>
        <w:pStyle w:val="ListParagraph"/>
        <w:spacing w:before="120"/>
        <w:ind w:left="1627"/>
        <w:contextualSpacing w:val="0"/>
        <w:rPr>
          <w:rFonts w:cstheme="minorHAnsi"/>
        </w:rPr>
      </w:pPr>
    </w:p>
    <w:p w14:paraId="725CCB8F" w14:textId="5093AC63" w:rsidR="002D1F9A" w:rsidRPr="00AE4D99" w:rsidRDefault="00AE4D99" w:rsidP="002D1F9A">
      <w:pPr>
        <w:pStyle w:val="ListParagraph"/>
        <w:numPr>
          <w:ilvl w:val="1"/>
          <w:numId w:val="3"/>
        </w:numPr>
        <w:spacing w:before="120"/>
        <w:contextualSpacing w:val="0"/>
        <w:rPr>
          <w:rFonts w:cstheme="minorHAnsi"/>
          <w:color w:val="7030A0"/>
        </w:rPr>
      </w:pPr>
      <w:r w:rsidRPr="00AE4D99">
        <w:rPr>
          <w:rFonts w:cstheme="minorHAnsi"/>
          <w:color w:val="7030A0"/>
        </w:rPr>
        <w:t xml:space="preserve">Position the anesthetized mouse supine with its limbs secured </w:t>
      </w:r>
      <w:r w:rsidRPr="00AE4D99">
        <w:rPr>
          <w:rFonts w:cstheme="minorHAnsi"/>
          <w:b/>
          <w:bCs/>
          <w:color w:val="7030A0"/>
        </w:rPr>
        <w:t>[1]</w:t>
      </w:r>
      <w:r w:rsidRPr="00AE4D99">
        <w:rPr>
          <w:rFonts w:cstheme="minorHAnsi"/>
          <w:color w:val="7030A0"/>
        </w:rPr>
        <w:t>.</w:t>
      </w:r>
      <w:r w:rsidRPr="00AE4D99">
        <w:rPr>
          <w:rFonts w:cstheme="minorHAnsi"/>
          <w:color w:val="7030A0"/>
        </w:rPr>
        <w:t xml:space="preserve"> </w:t>
      </w:r>
      <w:r>
        <w:rPr>
          <w:rFonts w:cstheme="minorHAnsi"/>
          <w:color w:val="7030A0"/>
        </w:rPr>
        <w:t>Then, a</w:t>
      </w:r>
      <w:r w:rsidRPr="00AE4D99">
        <w:rPr>
          <w:rFonts w:cstheme="minorHAnsi"/>
          <w:color w:val="7030A0"/>
        </w:rPr>
        <w:t xml:space="preserve">ttach the electrocardiogram leads for continuous monitoring of cardiac electrical activity </w:t>
      </w:r>
      <w:r w:rsidRPr="00AE4D99">
        <w:rPr>
          <w:rFonts w:cstheme="minorHAnsi"/>
          <w:b/>
          <w:bCs/>
          <w:color w:val="7030A0"/>
        </w:rPr>
        <w:t>[2]</w:t>
      </w:r>
      <w:r w:rsidRPr="00AE4D99">
        <w:rPr>
          <w:rFonts w:cstheme="minorHAnsi"/>
          <w:color w:val="7030A0"/>
        </w:rPr>
        <w:t>.</w:t>
      </w:r>
      <w:r>
        <w:rPr>
          <w:rFonts w:cstheme="minorHAnsi"/>
          <w:color w:val="7030A0"/>
        </w:rPr>
        <w:t xml:space="preserve"> </w:t>
      </w:r>
      <w:r w:rsidR="00BC496E" w:rsidRPr="00BC496E">
        <w:rPr>
          <w:rFonts w:cstheme="minorHAnsi"/>
          <w:color w:val="7030A0"/>
        </w:rPr>
        <w:t xml:space="preserve">Cut a 1-millimeter-diameter carbon-synthetic fishing line into 3-centimeter segments </w:t>
      </w:r>
      <w:r w:rsidR="00BC496E" w:rsidRPr="00BC496E">
        <w:rPr>
          <w:rFonts w:cstheme="minorHAnsi"/>
          <w:b/>
          <w:bCs/>
          <w:color w:val="7030A0"/>
        </w:rPr>
        <w:t>[</w:t>
      </w:r>
      <w:r w:rsidR="00BC496E" w:rsidRPr="00BC496E">
        <w:rPr>
          <w:rFonts w:cstheme="minorHAnsi"/>
          <w:b/>
          <w:bCs/>
          <w:color w:val="7030A0"/>
        </w:rPr>
        <w:t>3</w:t>
      </w:r>
      <w:r w:rsidR="00BC496E" w:rsidRPr="00BC496E">
        <w:rPr>
          <w:rFonts w:cstheme="minorHAnsi"/>
          <w:b/>
          <w:bCs/>
          <w:color w:val="7030A0"/>
        </w:rPr>
        <w:t>]</w:t>
      </w:r>
      <w:r w:rsidR="00BC496E" w:rsidRPr="00BC496E">
        <w:rPr>
          <w:rFonts w:cstheme="minorHAnsi"/>
          <w:color w:val="7030A0"/>
        </w:rPr>
        <w:t>.</w:t>
      </w:r>
    </w:p>
    <w:p w14:paraId="6CFA0F7A" w14:textId="54992811" w:rsidR="002D1F9A" w:rsidRDefault="00AE4D99" w:rsidP="002D1F9A">
      <w:pPr>
        <w:pStyle w:val="ListParagraph"/>
        <w:numPr>
          <w:ilvl w:val="2"/>
          <w:numId w:val="3"/>
        </w:numPr>
        <w:spacing w:before="120"/>
        <w:contextualSpacing w:val="0"/>
        <w:rPr>
          <w:rFonts w:cstheme="minorHAnsi"/>
        </w:rPr>
      </w:pPr>
      <w:r w:rsidRPr="00AE4D99">
        <w:rPr>
          <w:rFonts w:cstheme="minorHAnsi"/>
        </w:rPr>
        <w:t>Talent positioning the anesthetized mouse supine and securing its limbs.</w:t>
      </w:r>
    </w:p>
    <w:p w14:paraId="48D93DA8" w14:textId="267D5B01" w:rsidR="00AE4D99" w:rsidRDefault="00AE4D99" w:rsidP="002D1F9A">
      <w:pPr>
        <w:pStyle w:val="ListParagraph"/>
        <w:numPr>
          <w:ilvl w:val="2"/>
          <w:numId w:val="3"/>
        </w:numPr>
        <w:spacing w:before="120"/>
        <w:contextualSpacing w:val="0"/>
        <w:rPr>
          <w:rFonts w:cstheme="minorHAnsi"/>
        </w:rPr>
      </w:pPr>
      <w:r w:rsidRPr="00AE4D99">
        <w:rPr>
          <w:rFonts w:cstheme="minorHAnsi"/>
        </w:rPr>
        <w:t>Talent attaching the electrocardiogram leads to the mouse.</w:t>
      </w:r>
    </w:p>
    <w:p w14:paraId="05C25711" w14:textId="1995E255" w:rsidR="00AE4D99" w:rsidRDefault="00BC496E" w:rsidP="002D1F9A">
      <w:pPr>
        <w:pStyle w:val="ListParagraph"/>
        <w:numPr>
          <w:ilvl w:val="2"/>
          <w:numId w:val="3"/>
        </w:numPr>
        <w:spacing w:before="120"/>
        <w:contextualSpacing w:val="0"/>
        <w:rPr>
          <w:rFonts w:cstheme="minorHAnsi"/>
        </w:rPr>
      </w:pPr>
      <w:r w:rsidRPr="00BC496E">
        <w:rPr>
          <w:rFonts w:cstheme="minorHAnsi"/>
        </w:rPr>
        <w:t>CU: Talent cutting the fishing line into 3-centimeter segments.</w:t>
      </w:r>
    </w:p>
    <w:p w14:paraId="476A4176" w14:textId="77777777" w:rsidR="000F326F" w:rsidRPr="001F1514" w:rsidRDefault="000F326F" w:rsidP="001F1514">
      <w:pPr>
        <w:spacing w:before="120"/>
        <w:rPr>
          <w:rFonts w:cstheme="minorHAnsi"/>
        </w:rPr>
      </w:pPr>
    </w:p>
    <w:p w14:paraId="0FA6D874" w14:textId="690CED21" w:rsidR="00D338EF" w:rsidRDefault="00D338EF" w:rsidP="00D338EF">
      <w:pPr>
        <w:pStyle w:val="ListParagraph"/>
        <w:numPr>
          <w:ilvl w:val="0"/>
          <w:numId w:val="3"/>
        </w:numPr>
        <w:spacing w:before="120"/>
        <w:contextualSpacing w:val="0"/>
        <w:rPr>
          <w:rFonts w:cstheme="minorHAnsi"/>
          <w:b/>
          <w:bCs/>
        </w:rPr>
      </w:pPr>
      <w:r w:rsidRPr="00D338EF">
        <w:rPr>
          <w:rFonts w:cstheme="minorHAnsi"/>
          <w:b/>
          <w:bCs/>
        </w:rPr>
        <w:t>Surgical Procedure</w:t>
      </w:r>
    </w:p>
    <w:p w14:paraId="2E9E5DCE" w14:textId="6FF11B0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103640FD" w:rsidR="000F326F" w:rsidRPr="009A6208" w:rsidRDefault="009A6208" w:rsidP="000F326F">
      <w:pPr>
        <w:pStyle w:val="ListParagraph"/>
        <w:numPr>
          <w:ilvl w:val="1"/>
          <w:numId w:val="3"/>
        </w:numPr>
        <w:spacing w:before="120"/>
        <w:contextualSpacing w:val="0"/>
        <w:rPr>
          <w:rFonts w:cstheme="minorHAnsi"/>
          <w:color w:val="7030A0"/>
        </w:rPr>
      </w:pPr>
      <w:commentRangeStart w:id="4"/>
      <w:r w:rsidRPr="009A6208">
        <w:rPr>
          <w:rFonts w:cstheme="minorHAnsi"/>
          <w:color w:val="7030A0"/>
        </w:rPr>
        <w:t xml:space="preserve">Position </w:t>
      </w:r>
      <w:commentRangeEnd w:id="4"/>
      <w:r w:rsidR="00D30B52" w:rsidRPr="009A6208">
        <w:rPr>
          <w:rStyle w:val="CommentReference"/>
          <w:rFonts w:cstheme="minorHAnsi"/>
          <w:color w:val="7030A0"/>
          <w:sz w:val="24"/>
          <w:szCs w:val="24"/>
        </w:rPr>
        <w:commentReference w:id="4"/>
      </w:r>
      <w:r w:rsidRPr="009A6208">
        <w:rPr>
          <w:rFonts w:cstheme="minorHAnsi"/>
          <w:color w:val="7030A0"/>
        </w:rPr>
        <w:t xml:space="preserve">the anesthetized mouse supine on the operating board </w:t>
      </w:r>
      <w:r w:rsidRPr="009A6208">
        <w:rPr>
          <w:rFonts w:cstheme="minorHAnsi"/>
          <w:b/>
          <w:bCs/>
          <w:color w:val="7030A0"/>
        </w:rPr>
        <w:t>[1]</w:t>
      </w:r>
      <w:r w:rsidRPr="009A6208">
        <w:rPr>
          <w:rFonts w:cstheme="minorHAnsi"/>
          <w:color w:val="7030A0"/>
        </w:rPr>
        <w:t xml:space="preserve"> </w:t>
      </w:r>
      <w:r w:rsidRPr="009A6208">
        <w:rPr>
          <w:rFonts w:cstheme="minorHAnsi"/>
          <w:color w:val="7030A0"/>
        </w:rPr>
        <w:t xml:space="preserve">and secure its head and limbs with adhesive tape </w:t>
      </w:r>
      <w:r w:rsidRPr="009A6208">
        <w:rPr>
          <w:rFonts w:cstheme="minorHAnsi"/>
          <w:b/>
          <w:bCs/>
          <w:color w:val="7030A0"/>
        </w:rPr>
        <w:t>[</w:t>
      </w:r>
      <w:r w:rsidRPr="009A6208">
        <w:rPr>
          <w:rFonts w:cstheme="minorHAnsi"/>
          <w:b/>
          <w:bCs/>
          <w:color w:val="7030A0"/>
        </w:rPr>
        <w:t>2</w:t>
      </w:r>
      <w:r w:rsidRPr="009A6208">
        <w:rPr>
          <w:rFonts w:cstheme="minorHAnsi"/>
          <w:b/>
          <w:bCs/>
          <w:color w:val="7030A0"/>
        </w:rPr>
        <w:t>]</w:t>
      </w:r>
      <w:r w:rsidRPr="009A6208">
        <w:rPr>
          <w:rFonts w:cstheme="minorHAnsi"/>
          <w:color w:val="7030A0"/>
        </w:rPr>
        <w:t>. Shave the fur over the neck and left anterior chest with an animal shaver</w:t>
      </w:r>
      <w:r w:rsidRPr="009A6208">
        <w:rPr>
          <w:rFonts w:cstheme="minorHAnsi"/>
          <w:color w:val="7030A0"/>
        </w:rPr>
        <w:t xml:space="preserve"> </w:t>
      </w:r>
      <w:r w:rsidRPr="009A6208">
        <w:rPr>
          <w:rFonts w:cstheme="minorHAnsi"/>
          <w:b/>
          <w:bCs/>
          <w:color w:val="7030A0"/>
        </w:rPr>
        <w:t>[</w:t>
      </w:r>
      <w:r w:rsidRPr="009A6208">
        <w:rPr>
          <w:rFonts w:cstheme="minorHAnsi"/>
          <w:b/>
          <w:bCs/>
          <w:color w:val="7030A0"/>
        </w:rPr>
        <w:t>3</w:t>
      </w:r>
      <w:r w:rsidRPr="009A6208">
        <w:rPr>
          <w:rFonts w:cstheme="minorHAnsi"/>
          <w:b/>
          <w:bCs/>
          <w:color w:val="7030A0"/>
        </w:rPr>
        <w:t>]</w:t>
      </w:r>
      <w:r w:rsidRPr="009A6208">
        <w:rPr>
          <w:rFonts w:cstheme="minorHAnsi"/>
          <w:color w:val="7030A0"/>
        </w:rPr>
        <w:t>, then disinfect the surgical field with iodophor</w:t>
      </w:r>
      <w:r w:rsidR="00E22A40">
        <w:rPr>
          <w:rFonts w:cstheme="minorHAnsi"/>
          <w:color w:val="7030A0"/>
        </w:rPr>
        <w:t xml:space="preserve"> </w:t>
      </w:r>
      <w:r w:rsidR="00E22A40" w:rsidRPr="00E22A40">
        <w:rPr>
          <w:rFonts w:cstheme="minorHAnsi"/>
          <w:i/>
          <w:iCs/>
          <w:color w:val="EE0000"/>
        </w:rPr>
        <w:t>(</w:t>
      </w:r>
      <w:r w:rsidR="00E22A40" w:rsidRPr="00E22A40">
        <w:rPr>
          <w:rFonts w:cstheme="minorHAnsi"/>
          <w:i/>
          <w:iCs/>
          <w:color w:val="EE0000"/>
        </w:rPr>
        <w:t>eye-OH-duh-for</w:t>
      </w:r>
      <w:r w:rsidR="00E22A40" w:rsidRPr="00E22A40">
        <w:rPr>
          <w:rFonts w:cstheme="minorHAnsi"/>
          <w:i/>
          <w:iCs/>
          <w:color w:val="EE0000"/>
        </w:rPr>
        <w:t>)</w:t>
      </w:r>
      <w:r w:rsidRPr="00E22A40">
        <w:rPr>
          <w:rFonts w:cstheme="minorHAnsi"/>
          <w:color w:val="EE0000"/>
        </w:rPr>
        <w:t xml:space="preserve"> </w:t>
      </w:r>
      <w:r w:rsidRPr="009A6208">
        <w:rPr>
          <w:rFonts w:cstheme="minorHAnsi"/>
          <w:b/>
          <w:bCs/>
          <w:color w:val="7030A0"/>
        </w:rPr>
        <w:t>[</w:t>
      </w:r>
      <w:r w:rsidRPr="009A6208">
        <w:rPr>
          <w:rFonts w:cstheme="minorHAnsi"/>
          <w:b/>
          <w:bCs/>
          <w:color w:val="7030A0"/>
        </w:rPr>
        <w:t>4</w:t>
      </w:r>
      <w:r w:rsidRPr="009A6208">
        <w:rPr>
          <w:rFonts w:cstheme="minorHAnsi"/>
          <w:b/>
          <w:bCs/>
          <w:color w:val="7030A0"/>
        </w:rPr>
        <w:t>]</w:t>
      </w:r>
      <w:r w:rsidRPr="009A6208">
        <w:rPr>
          <w:rFonts w:cstheme="minorHAnsi"/>
          <w:color w:val="7030A0"/>
        </w:rPr>
        <w:t>.</w:t>
      </w:r>
    </w:p>
    <w:p w14:paraId="4A6B2BAB" w14:textId="108EBD77" w:rsidR="00792D61" w:rsidRDefault="00792D61" w:rsidP="000F326F">
      <w:pPr>
        <w:pStyle w:val="ListParagraph"/>
        <w:numPr>
          <w:ilvl w:val="2"/>
          <w:numId w:val="3"/>
        </w:numPr>
        <w:spacing w:before="120"/>
        <w:contextualSpacing w:val="0"/>
        <w:rPr>
          <w:rFonts w:cstheme="minorHAnsi"/>
        </w:rPr>
      </w:pPr>
      <w:r w:rsidRPr="00792D61">
        <w:rPr>
          <w:rFonts w:cstheme="minorHAnsi"/>
        </w:rPr>
        <w:t>Talent positioning the mouse supine</w:t>
      </w:r>
      <w:r>
        <w:rPr>
          <w:rFonts w:cstheme="minorHAnsi"/>
        </w:rPr>
        <w:t>.</w:t>
      </w:r>
    </w:p>
    <w:p w14:paraId="15D6CBAE" w14:textId="6E9AA1F6" w:rsidR="000F326F" w:rsidRDefault="00792D61" w:rsidP="000F326F">
      <w:pPr>
        <w:pStyle w:val="ListParagraph"/>
        <w:numPr>
          <w:ilvl w:val="2"/>
          <w:numId w:val="3"/>
        </w:numPr>
        <w:spacing w:before="120"/>
        <w:contextualSpacing w:val="0"/>
        <w:rPr>
          <w:rFonts w:cstheme="minorHAnsi"/>
        </w:rPr>
      </w:pPr>
      <w:r>
        <w:rPr>
          <w:rFonts w:cstheme="minorHAnsi"/>
        </w:rPr>
        <w:lastRenderedPageBreak/>
        <w:t xml:space="preserve">CU: Talent </w:t>
      </w:r>
      <w:r w:rsidRPr="00792D61">
        <w:rPr>
          <w:rFonts w:cstheme="minorHAnsi"/>
        </w:rPr>
        <w:t xml:space="preserve">securing </w:t>
      </w:r>
      <w:r>
        <w:rPr>
          <w:rFonts w:cstheme="minorHAnsi"/>
        </w:rPr>
        <w:t>the mouse</w:t>
      </w:r>
      <w:r w:rsidRPr="00792D61">
        <w:rPr>
          <w:rFonts w:cstheme="minorHAnsi"/>
        </w:rPr>
        <w:t xml:space="preserve"> head and limbs with adhesive tape.</w:t>
      </w:r>
    </w:p>
    <w:p w14:paraId="64FEBC69" w14:textId="0A92F766" w:rsidR="00792D61" w:rsidRDefault="00792D61" w:rsidP="000F326F">
      <w:pPr>
        <w:pStyle w:val="ListParagraph"/>
        <w:numPr>
          <w:ilvl w:val="2"/>
          <w:numId w:val="3"/>
        </w:numPr>
        <w:spacing w:before="120"/>
        <w:contextualSpacing w:val="0"/>
        <w:rPr>
          <w:rFonts w:cstheme="minorHAnsi"/>
        </w:rPr>
      </w:pPr>
      <w:r w:rsidRPr="00792D61">
        <w:rPr>
          <w:rFonts w:cstheme="minorHAnsi"/>
        </w:rPr>
        <w:t>CU: Talent shaving the fur over the neck and left anterior chest.</w:t>
      </w:r>
    </w:p>
    <w:p w14:paraId="098B23F9" w14:textId="42E05639" w:rsidR="00792D61" w:rsidRDefault="00D56970" w:rsidP="000F326F">
      <w:pPr>
        <w:pStyle w:val="ListParagraph"/>
        <w:numPr>
          <w:ilvl w:val="2"/>
          <w:numId w:val="3"/>
        </w:numPr>
        <w:spacing w:before="120"/>
        <w:contextualSpacing w:val="0"/>
        <w:rPr>
          <w:rFonts w:cstheme="minorHAnsi"/>
        </w:rPr>
      </w:pPr>
      <w:r w:rsidRPr="00D56970">
        <w:rPr>
          <w:rFonts w:cstheme="minorHAnsi"/>
        </w:rPr>
        <w:t>CU: Talent disinfecting the surgical field with iodophor.</w:t>
      </w:r>
    </w:p>
    <w:p w14:paraId="0F432389" w14:textId="77777777" w:rsidR="00B76193" w:rsidRPr="00792D61" w:rsidRDefault="00B76193" w:rsidP="00B76193">
      <w:pPr>
        <w:pStyle w:val="ListParagraph"/>
        <w:spacing w:before="120"/>
        <w:ind w:left="1627"/>
        <w:contextualSpacing w:val="0"/>
        <w:rPr>
          <w:rFonts w:cstheme="minorHAnsi"/>
        </w:rPr>
      </w:pPr>
    </w:p>
    <w:p w14:paraId="6C509FD6" w14:textId="4E5FCA13" w:rsidR="000F326F" w:rsidRPr="00B76193" w:rsidRDefault="00B76193" w:rsidP="000F326F">
      <w:pPr>
        <w:pStyle w:val="ListParagraph"/>
        <w:numPr>
          <w:ilvl w:val="1"/>
          <w:numId w:val="3"/>
        </w:numPr>
        <w:spacing w:before="120"/>
        <w:contextualSpacing w:val="0"/>
        <w:rPr>
          <w:rFonts w:cstheme="minorHAnsi"/>
          <w:color w:val="7030A0"/>
        </w:rPr>
      </w:pPr>
      <w:r w:rsidRPr="00B76193">
        <w:rPr>
          <w:rFonts w:cstheme="minorHAnsi"/>
          <w:color w:val="7030A0"/>
        </w:rPr>
        <w:t xml:space="preserve">Using ophthalmic scissors, make a longitudinal skin incision along the midline of the neck </w:t>
      </w:r>
      <w:r w:rsidRPr="00B76193">
        <w:rPr>
          <w:rFonts w:cstheme="minorHAnsi"/>
          <w:b/>
          <w:bCs/>
          <w:color w:val="7030A0"/>
        </w:rPr>
        <w:t>[1]</w:t>
      </w:r>
      <w:r w:rsidRPr="00B76193">
        <w:rPr>
          <w:rFonts w:cstheme="minorHAnsi"/>
          <w:color w:val="7030A0"/>
        </w:rPr>
        <w:t xml:space="preserve">. Gently separate the cervical muscles by blunt dissection </w:t>
      </w:r>
      <w:r w:rsidRPr="00B76193">
        <w:rPr>
          <w:rFonts w:cstheme="minorHAnsi"/>
          <w:b/>
          <w:bCs/>
          <w:color w:val="7030A0"/>
        </w:rPr>
        <w:t>[2]</w:t>
      </w:r>
      <w:r w:rsidRPr="00B76193">
        <w:rPr>
          <w:rFonts w:cstheme="minorHAnsi"/>
          <w:color w:val="7030A0"/>
        </w:rPr>
        <w:t xml:space="preserve"> </w:t>
      </w:r>
      <w:r w:rsidRPr="00B76193">
        <w:rPr>
          <w:rFonts w:cstheme="minorHAnsi"/>
          <w:color w:val="7030A0"/>
        </w:rPr>
        <w:t xml:space="preserve">to expose the trachea while avoiding thyroid-gland hemorrhage </w:t>
      </w:r>
      <w:r w:rsidRPr="00B76193">
        <w:rPr>
          <w:rFonts w:cstheme="minorHAnsi"/>
          <w:b/>
          <w:bCs/>
          <w:color w:val="7030A0"/>
        </w:rPr>
        <w:t>[</w:t>
      </w:r>
      <w:r w:rsidRPr="00B76193">
        <w:rPr>
          <w:rFonts w:cstheme="minorHAnsi"/>
          <w:b/>
          <w:bCs/>
          <w:color w:val="7030A0"/>
        </w:rPr>
        <w:t>3</w:t>
      </w:r>
      <w:r w:rsidRPr="00B76193">
        <w:rPr>
          <w:rFonts w:cstheme="minorHAnsi"/>
          <w:b/>
          <w:bCs/>
          <w:color w:val="7030A0"/>
        </w:rPr>
        <w:t>]</w:t>
      </w:r>
      <w:r w:rsidRPr="00B76193">
        <w:rPr>
          <w:rFonts w:cstheme="minorHAnsi"/>
          <w:color w:val="7030A0"/>
        </w:rPr>
        <w:t>.</w:t>
      </w:r>
    </w:p>
    <w:p w14:paraId="46E272E9" w14:textId="3F30D93E" w:rsidR="008572FB" w:rsidRDefault="00392A23" w:rsidP="000F326F">
      <w:pPr>
        <w:pStyle w:val="ListParagraph"/>
        <w:numPr>
          <w:ilvl w:val="2"/>
          <w:numId w:val="3"/>
        </w:numPr>
        <w:spacing w:before="120"/>
        <w:contextualSpacing w:val="0"/>
        <w:rPr>
          <w:rFonts w:cstheme="minorHAnsi"/>
        </w:rPr>
      </w:pPr>
      <w:r w:rsidRPr="00392A23">
        <w:rPr>
          <w:rFonts w:cstheme="minorHAnsi"/>
        </w:rPr>
        <w:t>CU: Talent making a longitudinal midline incision in the neck using ophthalmic scissors.</w:t>
      </w:r>
    </w:p>
    <w:p w14:paraId="4CD15BB4" w14:textId="6FB8E969" w:rsidR="00392A23" w:rsidRDefault="00392A23" w:rsidP="000F326F">
      <w:pPr>
        <w:pStyle w:val="ListParagraph"/>
        <w:numPr>
          <w:ilvl w:val="2"/>
          <w:numId w:val="3"/>
        </w:numPr>
        <w:spacing w:before="120"/>
        <w:contextualSpacing w:val="0"/>
        <w:rPr>
          <w:rFonts w:cstheme="minorHAnsi"/>
        </w:rPr>
      </w:pPr>
      <w:r w:rsidRPr="00392A23">
        <w:rPr>
          <w:rFonts w:cstheme="minorHAnsi"/>
        </w:rPr>
        <w:t>CU: Talent gently separating the cervical muscles using ophthalmic forceps.</w:t>
      </w:r>
    </w:p>
    <w:p w14:paraId="14B30CCC" w14:textId="77777777" w:rsidR="00ED524D" w:rsidRPr="00ED524D" w:rsidRDefault="00ED524D" w:rsidP="000F326F">
      <w:pPr>
        <w:pStyle w:val="ListParagraph"/>
        <w:numPr>
          <w:ilvl w:val="2"/>
          <w:numId w:val="3"/>
        </w:numPr>
        <w:spacing w:before="120"/>
        <w:contextualSpacing w:val="0"/>
        <w:rPr>
          <w:rFonts w:cstheme="minorHAnsi"/>
          <w:i/>
          <w:iCs/>
          <w:color w:val="0000FF"/>
        </w:rPr>
      </w:pPr>
      <w:r w:rsidRPr="00ED524D">
        <w:rPr>
          <w:rFonts w:cstheme="minorHAnsi"/>
        </w:rPr>
        <w:t>CU: Talent pointing out the exposed trachea using forceps.</w:t>
      </w:r>
      <w:r>
        <w:rPr>
          <w:rFonts w:cstheme="minorHAnsi"/>
        </w:rPr>
        <w:t xml:space="preserve"> </w:t>
      </w:r>
    </w:p>
    <w:p w14:paraId="48FD23CE" w14:textId="6A7E91FA" w:rsidR="00392A23" w:rsidRDefault="00ED524D" w:rsidP="00ED524D">
      <w:pPr>
        <w:pStyle w:val="ListParagraph"/>
        <w:spacing w:before="120"/>
        <w:ind w:left="1627"/>
        <w:contextualSpacing w:val="0"/>
        <w:rPr>
          <w:rFonts w:cstheme="minorHAnsi"/>
          <w:i/>
          <w:iCs/>
          <w:color w:val="0000FF"/>
        </w:rPr>
      </w:pPr>
      <w:r w:rsidRPr="00ED524D">
        <w:rPr>
          <w:rFonts w:cstheme="minorHAnsi"/>
          <w:i/>
          <w:iCs/>
          <w:color w:val="0000FF"/>
        </w:rPr>
        <w:t>Video Editor: Highlight the exposed trachea with an arrow.</w:t>
      </w:r>
    </w:p>
    <w:p w14:paraId="6E3DE30B" w14:textId="77777777" w:rsidR="00ED524D" w:rsidRPr="00ED524D" w:rsidRDefault="00ED524D" w:rsidP="00ED524D">
      <w:pPr>
        <w:pStyle w:val="ListParagraph"/>
        <w:spacing w:before="120"/>
        <w:ind w:left="1627"/>
        <w:contextualSpacing w:val="0"/>
        <w:rPr>
          <w:rFonts w:cstheme="minorHAnsi"/>
          <w:i/>
          <w:iCs/>
          <w:color w:val="0000FF"/>
        </w:rPr>
      </w:pPr>
    </w:p>
    <w:p w14:paraId="46A5FCF6" w14:textId="5307BB86" w:rsidR="008572FB" w:rsidRPr="00B07A3B" w:rsidRDefault="006E6C8C" w:rsidP="008572FB">
      <w:pPr>
        <w:pStyle w:val="ListParagraph"/>
        <w:numPr>
          <w:ilvl w:val="1"/>
          <w:numId w:val="3"/>
        </w:numPr>
        <w:spacing w:before="120"/>
        <w:contextualSpacing w:val="0"/>
        <w:rPr>
          <w:rFonts w:cstheme="minorHAnsi"/>
        </w:rPr>
      </w:pPr>
      <w:r>
        <w:rPr>
          <w:rFonts w:cstheme="minorHAnsi"/>
          <w:color w:val="7030A0"/>
        </w:rPr>
        <w:t>Then</w:t>
      </w:r>
      <w:r w:rsidR="00A66AE8" w:rsidRPr="00A66AE8">
        <w:rPr>
          <w:rFonts w:cstheme="minorHAnsi"/>
          <w:color w:val="7030A0"/>
        </w:rPr>
        <w:t>, make</w:t>
      </w:r>
      <w:r w:rsidR="00A66AE8" w:rsidRPr="00A66AE8">
        <w:rPr>
          <w:rFonts w:cstheme="minorHAnsi"/>
          <w:color w:val="7030A0"/>
        </w:rPr>
        <w:t xml:space="preserve"> a small incision in the anterior tracheal wall between the second and third tracheal rings </w:t>
      </w:r>
      <w:r w:rsidR="00A66AE8" w:rsidRPr="00A66AE8">
        <w:rPr>
          <w:rFonts w:cstheme="minorHAnsi"/>
          <w:b/>
          <w:bCs/>
          <w:color w:val="7030A0"/>
        </w:rPr>
        <w:t>[1]</w:t>
      </w:r>
      <w:r w:rsidR="00A66AE8" w:rsidRPr="00A66AE8">
        <w:rPr>
          <w:rFonts w:cstheme="minorHAnsi"/>
          <w:color w:val="7030A0"/>
        </w:rPr>
        <w:t xml:space="preserve">. </w:t>
      </w:r>
      <w:commentRangeStart w:id="5"/>
      <w:r w:rsidR="00A66AE8" w:rsidRPr="00A66AE8">
        <w:rPr>
          <w:rFonts w:cstheme="minorHAnsi"/>
          <w:color w:val="7030A0"/>
        </w:rPr>
        <w:t>Insert</w:t>
      </w:r>
      <w:commentRangeEnd w:id="5"/>
      <w:r w:rsidR="00D30B52" w:rsidRPr="00A66AE8">
        <w:rPr>
          <w:rStyle w:val="CommentReference"/>
          <w:rFonts w:cstheme="minorHAnsi"/>
          <w:color w:val="7030A0"/>
          <w:sz w:val="24"/>
          <w:szCs w:val="24"/>
        </w:rPr>
        <w:commentReference w:id="5"/>
      </w:r>
      <w:r w:rsidR="00A66AE8" w:rsidRPr="00A66AE8">
        <w:rPr>
          <w:rFonts w:cstheme="minorHAnsi"/>
          <w:color w:val="7030A0"/>
        </w:rPr>
        <w:t xml:space="preserve"> a tracheal tube through the incision to maintain airway patency </w:t>
      </w:r>
      <w:r w:rsidR="00A66AE8" w:rsidRPr="00A66AE8">
        <w:rPr>
          <w:rFonts w:cstheme="minorHAnsi"/>
          <w:b/>
          <w:bCs/>
          <w:color w:val="7030A0"/>
        </w:rPr>
        <w:t>[2]</w:t>
      </w:r>
      <w:r w:rsidR="00A66AE8" w:rsidRPr="00A66AE8">
        <w:rPr>
          <w:rFonts w:cstheme="minorHAnsi"/>
          <w:color w:val="7030A0"/>
        </w:rPr>
        <w:t>.</w:t>
      </w:r>
    </w:p>
    <w:p w14:paraId="384943ED" w14:textId="2696BA0D" w:rsidR="008572FB" w:rsidRDefault="00A66AE8" w:rsidP="008572FB">
      <w:pPr>
        <w:pStyle w:val="ListParagraph"/>
        <w:numPr>
          <w:ilvl w:val="2"/>
          <w:numId w:val="3"/>
        </w:numPr>
        <w:spacing w:before="120"/>
        <w:contextualSpacing w:val="0"/>
        <w:rPr>
          <w:rFonts w:cstheme="minorHAnsi"/>
        </w:rPr>
      </w:pPr>
      <w:r w:rsidRPr="00A66AE8">
        <w:rPr>
          <w:rFonts w:cstheme="minorHAnsi"/>
        </w:rPr>
        <w:t>CU: Talent making a small incision between the second and third tracheal rings using ophthalmic scissors.</w:t>
      </w:r>
    </w:p>
    <w:p w14:paraId="796C4364" w14:textId="1B55A3F0" w:rsidR="00A66AE8" w:rsidRDefault="00A66AE8" w:rsidP="008572FB">
      <w:pPr>
        <w:pStyle w:val="ListParagraph"/>
        <w:numPr>
          <w:ilvl w:val="2"/>
          <w:numId w:val="3"/>
        </w:numPr>
        <w:spacing w:before="120"/>
        <w:contextualSpacing w:val="0"/>
        <w:rPr>
          <w:rFonts w:cstheme="minorHAnsi"/>
        </w:rPr>
      </w:pPr>
      <w:r w:rsidRPr="00A66AE8">
        <w:rPr>
          <w:rFonts w:cstheme="minorHAnsi"/>
        </w:rPr>
        <w:t>CU: Talent inserting the tracheal tube through the incision.</w:t>
      </w:r>
    </w:p>
    <w:p w14:paraId="736EC464" w14:textId="77777777" w:rsidR="0034563A" w:rsidRDefault="0034563A" w:rsidP="0034563A">
      <w:pPr>
        <w:pStyle w:val="ListParagraph"/>
        <w:spacing w:before="120"/>
        <w:ind w:left="1627"/>
        <w:contextualSpacing w:val="0"/>
        <w:rPr>
          <w:rFonts w:cstheme="minorHAnsi"/>
        </w:rPr>
      </w:pPr>
    </w:p>
    <w:p w14:paraId="6DBFBFCC" w14:textId="02E6EF45" w:rsidR="008572FB" w:rsidRDefault="0034563A" w:rsidP="008572FB">
      <w:pPr>
        <w:pStyle w:val="ListParagraph"/>
        <w:numPr>
          <w:ilvl w:val="1"/>
          <w:numId w:val="3"/>
        </w:numPr>
        <w:spacing w:before="120"/>
        <w:contextualSpacing w:val="0"/>
        <w:rPr>
          <w:rFonts w:cstheme="minorHAnsi"/>
          <w:color w:val="7030A0"/>
        </w:rPr>
      </w:pPr>
      <w:commentRangeStart w:id="6"/>
      <w:r w:rsidRPr="0034563A">
        <w:rPr>
          <w:rFonts w:cstheme="minorHAnsi"/>
          <w:color w:val="7030A0"/>
        </w:rPr>
        <w:t>Connect</w:t>
      </w:r>
      <w:commentRangeEnd w:id="6"/>
      <w:r w:rsidR="000E22B5" w:rsidRPr="0034563A">
        <w:rPr>
          <w:rStyle w:val="CommentReference"/>
          <w:rFonts w:cstheme="minorHAnsi"/>
          <w:color w:val="7030A0"/>
          <w:sz w:val="24"/>
          <w:szCs w:val="24"/>
        </w:rPr>
        <w:commentReference w:id="6"/>
      </w:r>
      <w:r w:rsidRPr="0034563A">
        <w:rPr>
          <w:rFonts w:cstheme="minorHAnsi"/>
          <w:color w:val="7030A0"/>
        </w:rPr>
        <w:t xml:space="preserve"> the ventilator tubing to the anesthesia machine </w:t>
      </w:r>
      <w:r w:rsidRPr="0034563A">
        <w:rPr>
          <w:rFonts w:cstheme="minorHAnsi"/>
          <w:b/>
          <w:bCs/>
          <w:color w:val="7030A0"/>
        </w:rPr>
        <w:t>[1]</w:t>
      </w:r>
      <w:r w:rsidRPr="0034563A">
        <w:rPr>
          <w:rFonts w:cstheme="minorHAnsi"/>
          <w:color w:val="7030A0"/>
        </w:rPr>
        <w:t xml:space="preserve"> and confirm correct intubation by observing chest movements synchronized with the ventilator </w:t>
      </w:r>
      <w:r w:rsidRPr="0034563A">
        <w:rPr>
          <w:rFonts w:cstheme="minorHAnsi"/>
          <w:b/>
          <w:bCs/>
          <w:color w:val="7030A0"/>
        </w:rPr>
        <w:t>[2]</w:t>
      </w:r>
      <w:r w:rsidRPr="0034563A">
        <w:rPr>
          <w:rFonts w:cstheme="minorHAnsi"/>
          <w:color w:val="7030A0"/>
        </w:rPr>
        <w:t>.</w:t>
      </w:r>
      <w:r>
        <w:rPr>
          <w:rFonts w:cstheme="minorHAnsi"/>
          <w:color w:val="7030A0"/>
        </w:rPr>
        <w:t xml:space="preserve"> </w:t>
      </w:r>
      <w:commentRangeStart w:id="7"/>
      <w:r w:rsidR="00E75C9E">
        <w:rPr>
          <w:rFonts w:cstheme="minorHAnsi"/>
          <w:color w:val="7030A0"/>
        </w:rPr>
        <w:t>Place</w:t>
      </w:r>
      <w:commentRangeEnd w:id="7"/>
      <w:r w:rsidR="00D30B52" w:rsidRPr="0034563A">
        <w:rPr>
          <w:rStyle w:val="CommentReference"/>
          <w:rFonts w:cstheme="minorHAnsi"/>
          <w:color w:val="7030A0"/>
          <w:sz w:val="24"/>
          <w:szCs w:val="24"/>
        </w:rPr>
        <w:commentReference w:id="7"/>
      </w:r>
      <w:r w:rsidRPr="0034563A">
        <w:rPr>
          <w:rFonts w:cstheme="minorHAnsi"/>
          <w:color w:val="7030A0"/>
        </w:rPr>
        <w:t xml:space="preserve"> the electrocardiogram electrodes </w:t>
      </w:r>
      <w:r w:rsidR="00E75C9E">
        <w:rPr>
          <w:rFonts w:cstheme="minorHAnsi"/>
          <w:color w:val="7030A0"/>
        </w:rPr>
        <w:t xml:space="preserve">on the limbs of the mouse </w:t>
      </w:r>
      <w:r w:rsidRPr="0034563A">
        <w:rPr>
          <w:rFonts w:cstheme="minorHAnsi"/>
          <w:color w:val="7030A0"/>
        </w:rPr>
        <w:t xml:space="preserve">and connect them to the electrocardiogram recorder </w:t>
      </w:r>
      <w:r w:rsidRPr="0034563A">
        <w:rPr>
          <w:rFonts w:cstheme="minorHAnsi"/>
          <w:b/>
          <w:bCs/>
          <w:color w:val="7030A0"/>
        </w:rPr>
        <w:t>[3]</w:t>
      </w:r>
      <w:r w:rsidRPr="0034563A">
        <w:rPr>
          <w:rFonts w:cstheme="minorHAnsi"/>
          <w:color w:val="7030A0"/>
        </w:rPr>
        <w:t>.</w:t>
      </w:r>
      <w:r w:rsidR="004E1A51">
        <w:rPr>
          <w:rFonts w:cstheme="minorHAnsi"/>
          <w:color w:val="7030A0"/>
        </w:rPr>
        <w:t xml:space="preserve"> </w:t>
      </w:r>
    </w:p>
    <w:p w14:paraId="258190EB" w14:textId="319EF5A0" w:rsidR="00E75C9E" w:rsidRPr="00E75C9E" w:rsidRDefault="00E75C9E" w:rsidP="00E75C9E">
      <w:pPr>
        <w:pStyle w:val="ListParagraph"/>
        <w:spacing w:before="120"/>
        <w:ind w:left="907"/>
        <w:contextualSpacing w:val="0"/>
        <w:rPr>
          <w:rFonts w:cstheme="minorHAnsi"/>
          <w:color w:val="auto"/>
        </w:rPr>
      </w:pPr>
      <w:r w:rsidRPr="00E75C9E">
        <w:rPr>
          <w:rFonts w:cstheme="minorHAnsi"/>
          <w:b/>
          <w:bCs/>
          <w:color w:val="auto"/>
          <w:highlight w:val="yellow"/>
        </w:rPr>
        <w:t>Authors:</w:t>
      </w:r>
      <w:r w:rsidRPr="00E75C9E">
        <w:rPr>
          <w:rFonts w:cstheme="minorHAnsi"/>
          <w:color w:val="auto"/>
          <w:highlight w:val="yellow"/>
        </w:rPr>
        <w:t xml:space="preserve"> Please confirm whether the placement of the electrocardiogram electrodes and their connection to the recorder have been represented correctly.</w:t>
      </w:r>
    </w:p>
    <w:p w14:paraId="005391A3" w14:textId="53DB00EA" w:rsidR="008572FB" w:rsidRDefault="0034563A" w:rsidP="008572FB">
      <w:pPr>
        <w:pStyle w:val="ListParagraph"/>
        <w:numPr>
          <w:ilvl w:val="2"/>
          <w:numId w:val="3"/>
        </w:numPr>
        <w:spacing w:before="120"/>
        <w:contextualSpacing w:val="0"/>
        <w:rPr>
          <w:rFonts w:cstheme="minorHAnsi"/>
        </w:rPr>
      </w:pPr>
      <w:r w:rsidRPr="0034563A">
        <w:rPr>
          <w:rFonts w:cstheme="minorHAnsi"/>
        </w:rPr>
        <w:t>CU: Talent connecting the ventilator tubing to the anesthesia machine.</w:t>
      </w:r>
    </w:p>
    <w:p w14:paraId="216C142A" w14:textId="53A237FC" w:rsidR="0034563A" w:rsidRDefault="0034563A" w:rsidP="008572FB">
      <w:pPr>
        <w:pStyle w:val="ListParagraph"/>
        <w:numPr>
          <w:ilvl w:val="2"/>
          <w:numId w:val="3"/>
        </w:numPr>
        <w:spacing w:before="120"/>
        <w:contextualSpacing w:val="0"/>
        <w:rPr>
          <w:rFonts w:cstheme="minorHAnsi"/>
        </w:rPr>
      </w:pPr>
      <w:r w:rsidRPr="0034563A">
        <w:rPr>
          <w:rFonts w:cstheme="minorHAnsi"/>
        </w:rPr>
        <w:t xml:space="preserve">CU: Synchronized chest movements being observed </w:t>
      </w:r>
      <w:r w:rsidR="000B4DFC">
        <w:rPr>
          <w:rFonts w:cstheme="minorHAnsi"/>
        </w:rPr>
        <w:t>with the</w:t>
      </w:r>
      <w:r w:rsidRPr="0034563A">
        <w:rPr>
          <w:rFonts w:cstheme="minorHAnsi"/>
        </w:rPr>
        <w:t xml:space="preserve"> ventilation.</w:t>
      </w:r>
    </w:p>
    <w:p w14:paraId="7FF725E6" w14:textId="1CC149C7" w:rsidR="0034563A" w:rsidRDefault="00E75C9E" w:rsidP="008572FB">
      <w:pPr>
        <w:pStyle w:val="ListParagraph"/>
        <w:numPr>
          <w:ilvl w:val="2"/>
          <w:numId w:val="3"/>
        </w:numPr>
        <w:spacing w:before="120"/>
        <w:contextualSpacing w:val="0"/>
        <w:rPr>
          <w:rFonts w:cstheme="minorHAnsi"/>
        </w:rPr>
      </w:pPr>
      <w:r w:rsidRPr="00E75C9E">
        <w:rPr>
          <w:rFonts w:cstheme="minorHAnsi"/>
        </w:rPr>
        <w:t>CU: Talent attaching the electrocardiogram electrodes to the limbs and connecting them to the recorder.</w:t>
      </w:r>
    </w:p>
    <w:p w14:paraId="505316AB" w14:textId="77777777" w:rsidR="000E5AF2" w:rsidRPr="00D338EF" w:rsidRDefault="000E5AF2" w:rsidP="00D338EF">
      <w:pPr>
        <w:spacing w:before="120"/>
        <w:rPr>
          <w:rFonts w:cstheme="minorHAnsi"/>
        </w:rPr>
      </w:pPr>
    </w:p>
    <w:p w14:paraId="2106DCE7" w14:textId="617AD200" w:rsidR="008572FB" w:rsidRPr="00FF0B0A" w:rsidRDefault="00BB3C4A" w:rsidP="008572FB">
      <w:pPr>
        <w:pStyle w:val="ListParagraph"/>
        <w:numPr>
          <w:ilvl w:val="1"/>
          <w:numId w:val="3"/>
        </w:numPr>
        <w:spacing w:before="120"/>
        <w:contextualSpacing w:val="0"/>
        <w:rPr>
          <w:rFonts w:cstheme="minorHAnsi"/>
          <w:color w:val="7030A0"/>
        </w:rPr>
      </w:pPr>
      <w:r>
        <w:rPr>
          <w:rFonts w:cstheme="minorHAnsi"/>
          <w:color w:val="7030A0"/>
        </w:rPr>
        <w:t>U</w:t>
      </w:r>
      <w:r w:rsidRPr="004E1A51">
        <w:rPr>
          <w:rFonts w:cstheme="minorHAnsi"/>
          <w:color w:val="7030A0"/>
        </w:rPr>
        <w:t xml:space="preserve">sing ophthalmic forceps and scissors, carefully separate the underlying pectoralis muscles </w:t>
      </w:r>
      <w:r w:rsidRPr="00BB3C4A">
        <w:rPr>
          <w:rFonts w:cstheme="minorHAnsi"/>
          <w:b/>
          <w:bCs/>
          <w:color w:val="7030A0"/>
        </w:rPr>
        <w:t>[</w:t>
      </w:r>
      <w:r>
        <w:rPr>
          <w:rFonts w:cstheme="minorHAnsi"/>
          <w:b/>
          <w:bCs/>
          <w:color w:val="7030A0"/>
        </w:rPr>
        <w:t>1</w:t>
      </w:r>
      <w:r w:rsidRPr="00BB3C4A">
        <w:rPr>
          <w:rFonts w:cstheme="minorHAnsi"/>
          <w:b/>
          <w:bCs/>
          <w:color w:val="7030A0"/>
        </w:rPr>
        <w:t>]</w:t>
      </w:r>
      <w:r w:rsidRPr="004E1A51">
        <w:rPr>
          <w:rFonts w:cstheme="minorHAnsi"/>
          <w:color w:val="7030A0"/>
        </w:rPr>
        <w:t>.</w:t>
      </w:r>
      <w:r>
        <w:rPr>
          <w:rFonts w:cstheme="minorHAnsi"/>
          <w:color w:val="7030A0"/>
        </w:rPr>
        <w:t xml:space="preserve"> Then, u</w:t>
      </w:r>
      <w:r w:rsidR="000E5AF2" w:rsidRPr="00FF0B0A">
        <w:rPr>
          <w:rFonts w:cstheme="minorHAnsi"/>
          <w:color w:val="7030A0"/>
        </w:rPr>
        <w:t xml:space="preserve">sing microsurgical scissors, make an incision along the natural </w:t>
      </w:r>
      <w:r w:rsidR="000E5AF2" w:rsidRPr="00FF0B0A">
        <w:rPr>
          <w:rFonts w:cstheme="minorHAnsi"/>
          <w:color w:val="7030A0"/>
        </w:rPr>
        <w:lastRenderedPageBreak/>
        <w:t>angle of the ribs at the third and fourth intercostal spaces</w:t>
      </w:r>
      <w:r w:rsidR="000E5AF2" w:rsidRPr="00FF0B0A">
        <w:rPr>
          <w:rFonts w:cstheme="minorHAnsi"/>
          <w:color w:val="7030A0"/>
        </w:rPr>
        <w:t xml:space="preserve">, </w:t>
      </w:r>
      <w:r w:rsidR="000E5AF2" w:rsidRPr="00FF0B0A">
        <w:rPr>
          <w:rFonts w:cstheme="minorHAnsi"/>
          <w:color w:val="7030A0"/>
        </w:rPr>
        <w:t xml:space="preserve">while avoiding </w:t>
      </w:r>
      <w:r w:rsidR="00DA5E02">
        <w:rPr>
          <w:rFonts w:cstheme="minorHAnsi"/>
          <w:color w:val="7030A0"/>
        </w:rPr>
        <w:t>injury</w:t>
      </w:r>
      <w:r w:rsidR="000B4DFC">
        <w:rPr>
          <w:rFonts w:cstheme="minorHAnsi"/>
          <w:color w:val="7030A0"/>
        </w:rPr>
        <w:t xml:space="preserve"> to</w:t>
      </w:r>
      <w:r w:rsidR="000E5AF2" w:rsidRPr="00FF0B0A">
        <w:rPr>
          <w:rFonts w:cstheme="minorHAnsi"/>
          <w:color w:val="7030A0"/>
        </w:rPr>
        <w:t xml:space="preserve"> </w:t>
      </w:r>
      <w:r w:rsidR="000B4DFC">
        <w:rPr>
          <w:rFonts w:cstheme="minorHAnsi"/>
          <w:color w:val="7030A0"/>
        </w:rPr>
        <w:t xml:space="preserve">the </w:t>
      </w:r>
      <w:r w:rsidR="000E5AF2" w:rsidRPr="00FF0B0A">
        <w:rPr>
          <w:rFonts w:cstheme="minorHAnsi"/>
          <w:color w:val="7030A0"/>
        </w:rPr>
        <w:t xml:space="preserve">heart, lungs, and sternum </w:t>
      </w:r>
      <w:r w:rsidR="000E5AF2" w:rsidRPr="00FF0B0A">
        <w:rPr>
          <w:rFonts w:cstheme="minorHAnsi"/>
          <w:b/>
          <w:bCs/>
          <w:color w:val="7030A0"/>
        </w:rPr>
        <w:t>[</w:t>
      </w:r>
      <w:r>
        <w:rPr>
          <w:rFonts w:cstheme="minorHAnsi"/>
          <w:b/>
          <w:bCs/>
          <w:color w:val="7030A0"/>
        </w:rPr>
        <w:t>2</w:t>
      </w:r>
      <w:r w:rsidR="000E5AF2" w:rsidRPr="00FF0B0A">
        <w:rPr>
          <w:rFonts w:cstheme="minorHAnsi"/>
          <w:b/>
          <w:bCs/>
          <w:color w:val="7030A0"/>
        </w:rPr>
        <w:t>]</w:t>
      </w:r>
      <w:r w:rsidR="000E5AF2" w:rsidRPr="00FF0B0A">
        <w:rPr>
          <w:rFonts w:cstheme="minorHAnsi"/>
          <w:color w:val="7030A0"/>
        </w:rPr>
        <w:t>.</w:t>
      </w:r>
      <w:r w:rsidR="000E5AF2" w:rsidRPr="00FF0B0A">
        <w:rPr>
          <w:rFonts w:cstheme="minorHAnsi"/>
          <w:color w:val="7030A0"/>
        </w:rPr>
        <w:t xml:space="preserve"> </w:t>
      </w:r>
    </w:p>
    <w:p w14:paraId="2F405AD9" w14:textId="52E9FFE3" w:rsidR="00BB3C4A" w:rsidRDefault="00BB3C4A" w:rsidP="008572FB">
      <w:pPr>
        <w:pStyle w:val="ListParagraph"/>
        <w:numPr>
          <w:ilvl w:val="2"/>
          <w:numId w:val="3"/>
        </w:numPr>
        <w:spacing w:before="120"/>
        <w:contextualSpacing w:val="0"/>
        <w:rPr>
          <w:rFonts w:cstheme="minorHAnsi"/>
        </w:rPr>
      </w:pPr>
      <w:r w:rsidRPr="004E1A51">
        <w:rPr>
          <w:rFonts w:cstheme="minorHAnsi"/>
        </w:rPr>
        <w:t>CU: Talent separating the pectoralis muscles using ophthalmic forceps and scissors</w:t>
      </w:r>
      <w:r>
        <w:rPr>
          <w:rFonts w:cstheme="minorHAnsi"/>
        </w:rPr>
        <w:t>.</w:t>
      </w:r>
    </w:p>
    <w:p w14:paraId="600F94B6" w14:textId="2CDDC5C6" w:rsidR="00FF0B0A" w:rsidRDefault="00FF0B0A" w:rsidP="008572FB">
      <w:pPr>
        <w:pStyle w:val="ListParagraph"/>
        <w:numPr>
          <w:ilvl w:val="2"/>
          <w:numId w:val="3"/>
        </w:numPr>
        <w:spacing w:before="120"/>
        <w:contextualSpacing w:val="0"/>
        <w:rPr>
          <w:rFonts w:cstheme="minorHAnsi"/>
        </w:rPr>
      </w:pPr>
      <w:r w:rsidRPr="00FF0B0A">
        <w:rPr>
          <w:rFonts w:cstheme="minorHAnsi"/>
        </w:rPr>
        <w:t xml:space="preserve">CU: Talent making the incision along the rib angle at the third and fourth intercostal spaces. </w:t>
      </w:r>
    </w:p>
    <w:p w14:paraId="40900863" w14:textId="3371E21F" w:rsidR="008572FB" w:rsidRDefault="00BB3C4A" w:rsidP="00FF0B0A">
      <w:pPr>
        <w:pStyle w:val="ListParagraph"/>
        <w:spacing w:before="120"/>
        <w:ind w:left="1627"/>
        <w:contextualSpacing w:val="0"/>
        <w:rPr>
          <w:rFonts w:cstheme="minorHAnsi"/>
        </w:rPr>
      </w:pPr>
      <w:r w:rsidRPr="00BB3C4A">
        <w:rPr>
          <w:rFonts w:cstheme="minorHAnsi"/>
          <w:i/>
          <w:iCs/>
          <w:color w:val="0000FF"/>
        </w:rPr>
        <w:t>Video Editor: Please highlight the third and fourth intercostal spaces and indicate the safe incision line away from the sternum</w:t>
      </w:r>
      <w:r w:rsidR="00FF0B0A" w:rsidRPr="00FF0B0A">
        <w:rPr>
          <w:rFonts w:cstheme="minorHAnsi"/>
        </w:rPr>
        <w:t>.</w:t>
      </w:r>
    </w:p>
    <w:p w14:paraId="1D62B603" w14:textId="77777777" w:rsidR="00FF0B0A" w:rsidRDefault="00FF0B0A" w:rsidP="00EE7FBB">
      <w:pPr>
        <w:pStyle w:val="ListParagraph"/>
        <w:spacing w:before="120"/>
        <w:ind w:left="1627"/>
        <w:contextualSpacing w:val="0"/>
        <w:rPr>
          <w:rFonts w:cstheme="minorHAnsi"/>
        </w:rPr>
      </w:pPr>
    </w:p>
    <w:p w14:paraId="5997F7A8" w14:textId="39C80950" w:rsidR="00EE7FBB" w:rsidRPr="00B10247" w:rsidRDefault="00EE7FBB" w:rsidP="00EE7FBB">
      <w:pPr>
        <w:pStyle w:val="ListParagraph"/>
        <w:numPr>
          <w:ilvl w:val="1"/>
          <w:numId w:val="3"/>
        </w:numPr>
        <w:spacing w:before="120"/>
        <w:contextualSpacing w:val="0"/>
        <w:rPr>
          <w:rFonts w:cstheme="minorHAnsi"/>
          <w:color w:val="7030A0"/>
        </w:rPr>
      </w:pPr>
      <w:r w:rsidRPr="00B10247">
        <w:rPr>
          <w:rFonts w:cstheme="minorHAnsi"/>
          <w:color w:val="7030A0"/>
        </w:rPr>
        <w:t xml:space="preserve">Carefully remove the pericardium and surrounding fat </w:t>
      </w:r>
      <w:r w:rsidRPr="00B10247">
        <w:rPr>
          <w:rFonts w:cstheme="minorHAnsi"/>
          <w:b/>
          <w:bCs/>
          <w:color w:val="7030A0"/>
        </w:rPr>
        <w:t>[1]</w:t>
      </w:r>
      <w:r w:rsidRPr="00B10247">
        <w:rPr>
          <w:rFonts w:cstheme="minorHAnsi"/>
          <w:color w:val="7030A0"/>
        </w:rPr>
        <w:t xml:space="preserve">. Locate the left anterior descending coronary artery extending from the edge of the left atrium toward the apex of the heart </w:t>
      </w:r>
      <w:r w:rsidRPr="00B10247">
        <w:rPr>
          <w:rFonts w:cstheme="minorHAnsi"/>
          <w:b/>
          <w:bCs/>
          <w:color w:val="7030A0"/>
        </w:rPr>
        <w:t>[2]</w:t>
      </w:r>
      <w:r w:rsidRPr="00B10247">
        <w:rPr>
          <w:rFonts w:cstheme="minorHAnsi"/>
          <w:color w:val="7030A0"/>
        </w:rPr>
        <w:t>.</w:t>
      </w:r>
      <w:r w:rsidR="00B10247">
        <w:rPr>
          <w:rFonts w:cstheme="minorHAnsi"/>
          <w:color w:val="7030A0"/>
        </w:rPr>
        <w:t xml:space="preserve"> </w:t>
      </w:r>
    </w:p>
    <w:p w14:paraId="2C9BD939" w14:textId="004BCDDB" w:rsidR="008572FB" w:rsidRDefault="00EE7FBB" w:rsidP="008572FB">
      <w:pPr>
        <w:pStyle w:val="ListParagraph"/>
        <w:numPr>
          <w:ilvl w:val="2"/>
          <w:numId w:val="3"/>
        </w:numPr>
        <w:spacing w:before="120"/>
        <w:contextualSpacing w:val="0"/>
        <w:rPr>
          <w:rFonts w:cstheme="minorHAnsi"/>
        </w:rPr>
      </w:pPr>
      <w:r w:rsidRPr="00EE7FBB">
        <w:rPr>
          <w:rFonts w:cstheme="minorHAnsi"/>
        </w:rPr>
        <w:t>CU: Talent removing the pericardium and surrounding fat.</w:t>
      </w:r>
    </w:p>
    <w:p w14:paraId="509107EF" w14:textId="6B7B6FDB" w:rsidR="00EE7FBB" w:rsidRDefault="00EE7FBB" w:rsidP="008572FB">
      <w:pPr>
        <w:pStyle w:val="ListParagraph"/>
        <w:numPr>
          <w:ilvl w:val="2"/>
          <w:numId w:val="3"/>
        </w:numPr>
        <w:spacing w:before="120"/>
        <w:contextualSpacing w:val="0"/>
        <w:rPr>
          <w:rFonts w:cstheme="minorHAnsi"/>
        </w:rPr>
      </w:pPr>
      <w:r w:rsidRPr="00EE7FBB">
        <w:rPr>
          <w:rFonts w:cstheme="minorHAnsi"/>
        </w:rPr>
        <w:t>CU: Talent pointing out the left anterior descending coronary artery from the left atrial edge toward the heart apex.</w:t>
      </w:r>
    </w:p>
    <w:p w14:paraId="1E25196A" w14:textId="518B1EBF" w:rsidR="00EE7FBB" w:rsidRDefault="00EE7FBB" w:rsidP="00EE7FBB">
      <w:pPr>
        <w:pStyle w:val="ListParagraph"/>
        <w:spacing w:before="120"/>
        <w:ind w:left="1627"/>
        <w:contextualSpacing w:val="0"/>
        <w:rPr>
          <w:rFonts w:cstheme="minorHAnsi"/>
          <w:i/>
          <w:iCs/>
          <w:color w:val="0000FF"/>
        </w:rPr>
      </w:pPr>
      <w:r w:rsidRPr="00EE7FBB">
        <w:rPr>
          <w:rFonts w:cstheme="minorHAnsi"/>
          <w:i/>
          <w:iCs/>
          <w:color w:val="0000FF"/>
        </w:rPr>
        <w:t>Video Editor: Please highlight the left anterior descending coronary artery with an arrow.</w:t>
      </w:r>
    </w:p>
    <w:p w14:paraId="1AFEA518" w14:textId="77777777" w:rsidR="00B10247" w:rsidRPr="00EE7FBB" w:rsidRDefault="00B10247" w:rsidP="00EE7FBB">
      <w:pPr>
        <w:pStyle w:val="ListParagraph"/>
        <w:spacing w:before="120"/>
        <w:ind w:left="1627"/>
        <w:contextualSpacing w:val="0"/>
        <w:rPr>
          <w:rFonts w:cstheme="minorHAnsi"/>
          <w:i/>
          <w:iCs/>
          <w:color w:val="0000FF"/>
        </w:rPr>
      </w:pPr>
    </w:p>
    <w:p w14:paraId="71E9393E" w14:textId="11224EE0" w:rsidR="008572FB" w:rsidRPr="006F43A5" w:rsidRDefault="00B10247" w:rsidP="008572FB">
      <w:pPr>
        <w:pStyle w:val="ListParagraph"/>
        <w:numPr>
          <w:ilvl w:val="1"/>
          <w:numId w:val="3"/>
        </w:numPr>
        <w:spacing w:before="120"/>
        <w:contextualSpacing w:val="0"/>
        <w:rPr>
          <w:rFonts w:cstheme="minorHAnsi"/>
        </w:rPr>
      </w:pPr>
      <w:r w:rsidRPr="00B10247">
        <w:rPr>
          <w:rFonts w:cstheme="minorHAnsi"/>
          <w:color w:val="7030A0"/>
        </w:rPr>
        <w:t xml:space="preserve">Using curved forceps, gently separate the ribs </w:t>
      </w:r>
      <w:r w:rsidRPr="00B10247">
        <w:rPr>
          <w:rFonts w:cstheme="minorHAnsi"/>
          <w:b/>
          <w:bCs/>
          <w:color w:val="7030A0"/>
        </w:rPr>
        <w:t>[</w:t>
      </w:r>
      <w:r>
        <w:rPr>
          <w:rFonts w:cstheme="minorHAnsi"/>
          <w:b/>
          <w:bCs/>
          <w:color w:val="7030A0"/>
        </w:rPr>
        <w:t>1</w:t>
      </w:r>
      <w:r w:rsidRPr="00B10247">
        <w:rPr>
          <w:rFonts w:cstheme="minorHAnsi"/>
          <w:b/>
          <w:bCs/>
          <w:color w:val="7030A0"/>
        </w:rPr>
        <w:t>]</w:t>
      </w:r>
      <w:r w:rsidR="00A1168A">
        <w:rPr>
          <w:rFonts w:cstheme="minorHAnsi"/>
          <w:color w:val="7030A0"/>
        </w:rPr>
        <w:t xml:space="preserve">. </w:t>
      </w:r>
      <w:r w:rsidR="00A1168A" w:rsidRPr="00A1168A">
        <w:rPr>
          <w:rFonts w:cstheme="minorHAnsi"/>
          <w:color w:val="7030A0"/>
        </w:rPr>
        <w:t xml:space="preserve">Press the right side of the ribcage with the ring finger to shift the heart leftward and expose the left ventricle </w:t>
      </w:r>
      <w:r w:rsidRPr="00A1168A">
        <w:rPr>
          <w:rFonts w:cstheme="minorHAnsi"/>
          <w:b/>
          <w:bCs/>
          <w:color w:val="7030A0"/>
        </w:rPr>
        <w:t>[</w:t>
      </w:r>
      <w:r w:rsidRPr="00A1168A">
        <w:rPr>
          <w:rFonts w:cstheme="minorHAnsi"/>
          <w:b/>
          <w:bCs/>
          <w:color w:val="7030A0"/>
        </w:rPr>
        <w:t>2</w:t>
      </w:r>
      <w:r w:rsidRPr="00A1168A">
        <w:rPr>
          <w:rFonts w:cstheme="minorHAnsi"/>
          <w:b/>
          <w:bCs/>
          <w:color w:val="7030A0"/>
        </w:rPr>
        <w:t>]</w:t>
      </w:r>
      <w:r w:rsidRPr="00B10247">
        <w:rPr>
          <w:rFonts w:cstheme="minorHAnsi"/>
          <w:color w:val="7030A0"/>
        </w:rPr>
        <w:t>.</w:t>
      </w:r>
      <w:r w:rsidR="00A1168A">
        <w:rPr>
          <w:rFonts w:cstheme="minorHAnsi"/>
          <w:color w:val="7030A0"/>
        </w:rPr>
        <w:t xml:space="preserve"> P</w:t>
      </w:r>
      <w:r w:rsidR="00A1168A" w:rsidRPr="00A1168A">
        <w:rPr>
          <w:rFonts w:cstheme="minorHAnsi"/>
          <w:color w:val="7030A0"/>
        </w:rPr>
        <w:t>lace a cotton ball moistened with 0.9% sodium chloride solution in the thoracic cavity to protect the lungs</w:t>
      </w:r>
      <w:r w:rsidR="00A1168A">
        <w:rPr>
          <w:rFonts w:cstheme="minorHAnsi"/>
          <w:color w:val="7030A0"/>
        </w:rPr>
        <w:t>, if needed</w:t>
      </w:r>
      <w:r w:rsidR="00A1168A" w:rsidRPr="00A1168A">
        <w:rPr>
          <w:rFonts w:cstheme="minorHAnsi"/>
          <w:color w:val="7030A0"/>
        </w:rPr>
        <w:t xml:space="preserve"> </w:t>
      </w:r>
      <w:r w:rsidR="00A1168A" w:rsidRPr="00A1168A">
        <w:rPr>
          <w:rFonts w:cstheme="minorHAnsi"/>
          <w:b/>
          <w:bCs/>
          <w:color w:val="7030A0"/>
        </w:rPr>
        <w:t>[</w:t>
      </w:r>
      <w:r w:rsidR="00A1168A" w:rsidRPr="00A1168A">
        <w:rPr>
          <w:rFonts w:cstheme="minorHAnsi"/>
          <w:b/>
          <w:bCs/>
          <w:color w:val="7030A0"/>
        </w:rPr>
        <w:t>3</w:t>
      </w:r>
      <w:r w:rsidR="00A1168A" w:rsidRPr="00A1168A">
        <w:rPr>
          <w:rFonts w:cstheme="minorHAnsi"/>
          <w:b/>
          <w:bCs/>
          <w:color w:val="7030A0"/>
        </w:rPr>
        <w:t>]</w:t>
      </w:r>
      <w:r w:rsidR="00A1168A" w:rsidRPr="00A1168A">
        <w:rPr>
          <w:rFonts w:cstheme="minorHAnsi"/>
          <w:color w:val="7030A0"/>
        </w:rPr>
        <w:t>.</w:t>
      </w:r>
    </w:p>
    <w:p w14:paraId="480A1F6A" w14:textId="10334E43" w:rsidR="006F43A5" w:rsidRPr="00B07A3B" w:rsidRDefault="006F43A5" w:rsidP="006F43A5">
      <w:pPr>
        <w:pStyle w:val="ListParagraph"/>
        <w:spacing w:before="120"/>
        <w:ind w:left="907"/>
        <w:contextualSpacing w:val="0"/>
        <w:rPr>
          <w:rFonts w:cstheme="minorHAnsi"/>
        </w:rPr>
      </w:pPr>
      <w:r w:rsidRPr="006F43A5">
        <w:rPr>
          <w:rFonts w:cstheme="minorHAnsi"/>
          <w:b/>
          <w:bCs/>
          <w:highlight w:val="yellow"/>
        </w:rPr>
        <w:t>Authors:</w:t>
      </w:r>
      <w:r w:rsidRPr="006F43A5">
        <w:rPr>
          <w:rFonts w:cstheme="minorHAnsi"/>
          <w:highlight w:val="yellow"/>
        </w:rPr>
        <w:t xml:space="preserve"> Please confirm whether placing a saline-moistened cotton ball in the thoracic cavity to protect the lungs </w:t>
      </w:r>
      <w:r w:rsidR="009E0EC8">
        <w:rPr>
          <w:rFonts w:cstheme="minorHAnsi"/>
          <w:highlight w:val="yellow"/>
        </w:rPr>
        <w:t>will be</w:t>
      </w:r>
      <w:r w:rsidRPr="006F43A5">
        <w:rPr>
          <w:rFonts w:cstheme="minorHAnsi"/>
          <w:highlight w:val="yellow"/>
        </w:rPr>
        <w:t xml:space="preserve"> </w:t>
      </w:r>
      <w:r w:rsidR="009E0EC8">
        <w:rPr>
          <w:rFonts w:cstheme="minorHAnsi"/>
          <w:highlight w:val="yellow"/>
        </w:rPr>
        <w:t>demonstrated</w:t>
      </w:r>
      <w:r w:rsidRPr="006F43A5">
        <w:rPr>
          <w:rFonts w:cstheme="minorHAnsi"/>
          <w:highlight w:val="yellow"/>
        </w:rPr>
        <w:t xml:space="preserve"> in the video.</w:t>
      </w:r>
    </w:p>
    <w:p w14:paraId="1A424821" w14:textId="4E34A4D2" w:rsidR="00B10247" w:rsidRDefault="00A1168A" w:rsidP="008572FB">
      <w:pPr>
        <w:pStyle w:val="ListParagraph"/>
        <w:numPr>
          <w:ilvl w:val="2"/>
          <w:numId w:val="3"/>
        </w:numPr>
        <w:spacing w:before="120"/>
        <w:contextualSpacing w:val="0"/>
        <w:rPr>
          <w:rFonts w:cstheme="minorHAnsi"/>
        </w:rPr>
      </w:pPr>
      <w:r w:rsidRPr="00A1168A">
        <w:rPr>
          <w:rFonts w:cstheme="minorHAnsi"/>
        </w:rPr>
        <w:t>CU: Talent gently separating the ribs using curved forceps.</w:t>
      </w:r>
    </w:p>
    <w:p w14:paraId="71715505" w14:textId="77777777" w:rsidR="003E3CD5" w:rsidRDefault="003E3CD5" w:rsidP="008572FB">
      <w:pPr>
        <w:pStyle w:val="ListParagraph"/>
        <w:numPr>
          <w:ilvl w:val="2"/>
          <w:numId w:val="3"/>
        </w:numPr>
        <w:spacing w:before="120"/>
        <w:contextualSpacing w:val="0"/>
        <w:rPr>
          <w:rFonts w:cstheme="minorHAnsi"/>
        </w:rPr>
      </w:pPr>
      <w:r w:rsidRPr="003E3CD5">
        <w:rPr>
          <w:rFonts w:cstheme="minorHAnsi"/>
        </w:rPr>
        <w:t xml:space="preserve">CU: Talent pressing the right side of the ribcage to shift the heart leftward and expose the left ventricle. </w:t>
      </w:r>
    </w:p>
    <w:p w14:paraId="2DDD3BE1" w14:textId="68070C57" w:rsidR="00A1168A" w:rsidRPr="003E3CD5" w:rsidRDefault="003E3CD5" w:rsidP="003E3CD5">
      <w:pPr>
        <w:pStyle w:val="ListParagraph"/>
        <w:spacing w:before="120"/>
        <w:ind w:left="1627"/>
        <w:contextualSpacing w:val="0"/>
        <w:rPr>
          <w:rFonts w:cstheme="minorHAnsi"/>
        </w:rPr>
      </w:pPr>
      <w:r w:rsidRPr="003E3CD5">
        <w:rPr>
          <w:rFonts w:cstheme="minorHAnsi"/>
          <w:i/>
          <w:iCs/>
          <w:color w:val="0000FF"/>
        </w:rPr>
        <w:t>Video Editor: Please highlight the exposed left ventricle with an arrow.</w:t>
      </w:r>
    </w:p>
    <w:p w14:paraId="1395771B" w14:textId="29ADDA47" w:rsidR="003E3CD5" w:rsidRDefault="003E3CD5" w:rsidP="008572FB">
      <w:pPr>
        <w:pStyle w:val="ListParagraph"/>
        <w:numPr>
          <w:ilvl w:val="2"/>
          <w:numId w:val="3"/>
        </w:numPr>
        <w:spacing w:before="120"/>
        <w:contextualSpacing w:val="0"/>
        <w:rPr>
          <w:rFonts w:cstheme="minorHAnsi"/>
        </w:rPr>
      </w:pPr>
      <w:r w:rsidRPr="003E3CD5">
        <w:rPr>
          <w:rFonts w:cstheme="minorHAnsi"/>
        </w:rPr>
        <w:t>CU: Talent placing a saline-moistened cotton ball in the thoracic cavity to protect the lungs.</w:t>
      </w:r>
    </w:p>
    <w:p w14:paraId="2EE0EDE6" w14:textId="77777777" w:rsidR="006F43A5" w:rsidRDefault="006F43A5" w:rsidP="006F43A5">
      <w:pPr>
        <w:pStyle w:val="ListParagraph"/>
        <w:spacing w:before="120"/>
        <w:ind w:left="1627"/>
        <w:contextualSpacing w:val="0"/>
        <w:rPr>
          <w:rFonts w:cstheme="minorHAnsi"/>
        </w:rPr>
      </w:pPr>
    </w:p>
    <w:p w14:paraId="491BC74C" w14:textId="7EE4C33F" w:rsidR="00D338EF" w:rsidRPr="00D338EF" w:rsidRDefault="00D338EF" w:rsidP="00D338EF">
      <w:pPr>
        <w:pStyle w:val="ListParagraph"/>
        <w:numPr>
          <w:ilvl w:val="0"/>
          <w:numId w:val="3"/>
        </w:numPr>
        <w:spacing w:before="120"/>
        <w:rPr>
          <w:rFonts w:cstheme="minorHAnsi"/>
          <w:b/>
          <w:bCs/>
        </w:rPr>
      </w:pPr>
      <w:commentRangeStart w:id="8"/>
      <w:r w:rsidRPr="00D338EF">
        <w:rPr>
          <w:rFonts w:cstheme="minorHAnsi"/>
          <w:b/>
          <w:bCs/>
        </w:rPr>
        <w:t>Induction of Myocardial Ischemia and Reperfusion</w:t>
      </w:r>
      <w:commentRangeEnd w:id="8"/>
      <w:r w:rsidR="00A42D93" w:rsidRPr="00D338EF">
        <w:rPr>
          <w:rStyle w:val="CommentReference"/>
          <w:rFonts w:cstheme="minorHAnsi"/>
          <w:b/>
          <w:bCs/>
          <w:sz w:val="24"/>
          <w:szCs w:val="24"/>
        </w:rPr>
        <w:commentReference w:id="8"/>
      </w:r>
    </w:p>
    <w:p w14:paraId="2F32CD74" w14:textId="07F124C1" w:rsidR="00D338EF" w:rsidRPr="00D338EF" w:rsidRDefault="00D338EF" w:rsidP="00D338EF">
      <w:pPr>
        <w:spacing w:before="120"/>
        <w:ind w:firstLine="360"/>
        <w:rPr>
          <w:rFonts w:cstheme="minorHAnsi"/>
        </w:rPr>
      </w:pPr>
      <w:r w:rsidRPr="00D338EF">
        <w:rPr>
          <w:rFonts w:cstheme="minorHAnsi"/>
          <w:b/>
          <w:bCs/>
        </w:rPr>
        <w:t xml:space="preserve">Demonstrator: </w:t>
      </w:r>
      <w:sdt>
        <w:sdtPr>
          <w:id w:val="-1778326090"/>
          <w:placeholder>
            <w:docPart w:val="523BE9BC3A6043CB921AD7812F6AF6E0"/>
          </w:placeholder>
          <w:temporary/>
          <w:showingPlcHdr/>
          <w:text/>
        </w:sdtPr>
        <w:sdtContent>
          <w:r w:rsidRPr="00D338EF">
            <w:rPr>
              <w:rFonts w:eastAsia="Times New Roman" w:cstheme="minorHAnsi"/>
              <w:color w:val="808080"/>
              <w:shd w:val="clear" w:color="auto" w:fill="FFFF00"/>
            </w:rPr>
            <w:t>Click here to enter name of demonstrator(s)</w:t>
          </w:r>
        </w:sdtContent>
      </w:sdt>
    </w:p>
    <w:p w14:paraId="7BD5E3A4" w14:textId="418F8D31" w:rsidR="00B10247" w:rsidRPr="00E45A8F" w:rsidRDefault="00E45A8F" w:rsidP="00B10247">
      <w:pPr>
        <w:pStyle w:val="ListParagraph"/>
        <w:numPr>
          <w:ilvl w:val="1"/>
          <w:numId w:val="3"/>
        </w:numPr>
        <w:spacing w:before="120"/>
        <w:contextualSpacing w:val="0"/>
        <w:rPr>
          <w:rFonts w:cstheme="minorHAnsi"/>
          <w:color w:val="7030A0"/>
        </w:rPr>
      </w:pPr>
      <w:r w:rsidRPr="00E45A8F">
        <w:rPr>
          <w:rFonts w:cstheme="minorHAnsi"/>
          <w:color w:val="7030A0"/>
        </w:rPr>
        <w:t xml:space="preserve">Pass a 7-0 </w:t>
      </w:r>
      <w:r w:rsidRPr="00E45A8F">
        <w:rPr>
          <w:rFonts w:cstheme="minorHAnsi"/>
          <w:i/>
          <w:iCs/>
          <w:color w:val="EE0000"/>
        </w:rPr>
        <w:t>(Seven-Zero)</w:t>
      </w:r>
      <w:r w:rsidRPr="00E45A8F">
        <w:rPr>
          <w:rFonts w:cstheme="minorHAnsi"/>
          <w:color w:val="7030A0"/>
        </w:rPr>
        <w:t xml:space="preserve"> </w:t>
      </w:r>
      <w:r w:rsidRPr="00E45A8F">
        <w:rPr>
          <w:rFonts w:cstheme="minorHAnsi"/>
          <w:color w:val="7030A0"/>
        </w:rPr>
        <w:t xml:space="preserve">absorbable suture 1 to 2 millimeters below the left atrial appendage and form a loop </w:t>
      </w:r>
      <w:r w:rsidRPr="00E45A8F">
        <w:rPr>
          <w:rFonts w:cstheme="minorHAnsi"/>
          <w:b/>
          <w:bCs/>
          <w:color w:val="7030A0"/>
        </w:rPr>
        <w:t>[1]</w:t>
      </w:r>
      <w:r w:rsidRPr="00E45A8F">
        <w:rPr>
          <w:rFonts w:cstheme="minorHAnsi"/>
          <w:color w:val="7030A0"/>
        </w:rPr>
        <w:t>.</w:t>
      </w:r>
      <w:r w:rsidRPr="00E45A8F">
        <w:rPr>
          <w:rFonts w:cstheme="minorHAnsi"/>
          <w:color w:val="7030A0"/>
        </w:rPr>
        <w:t xml:space="preserve"> </w:t>
      </w:r>
      <w:r w:rsidR="00DB1BDE" w:rsidRPr="00DB1BDE">
        <w:rPr>
          <w:rFonts w:cstheme="minorHAnsi"/>
          <w:color w:val="7030A0"/>
        </w:rPr>
        <w:t xml:space="preserve">Using the suture, ligate the left anterior descending </w:t>
      </w:r>
      <w:r w:rsidR="00DB1BDE" w:rsidRPr="00DB1BDE">
        <w:rPr>
          <w:rFonts w:cstheme="minorHAnsi"/>
          <w:color w:val="7030A0"/>
        </w:rPr>
        <w:lastRenderedPageBreak/>
        <w:t xml:space="preserve">coronary artery together with the carbon-synthetic fishing-line segment </w:t>
      </w:r>
      <w:r w:rsidR="00DB1BDE" w:rsidRPr="00DB1BDE">
        <w:rPr>
          <w:rFonts w:cstheme="minorHAnsi"/>
          <w:b/>
          <w:bCs/>
          <w:color w:val="7030A0"/>
        </w:rPr>
        <w:t>[2]</w:t>
      </w:r>
      <w:r w:rsidR="00DB1BDE" w:rsidRPr="00DB1BDE">
        <w:rPr>
          <w:rFonts w:cstheme="minorHAnsi"/>
          <w:color w:val="7030A0"/>
        </w:rPr>
        <w:t>.</w:t>
      </w:r>
      <w:r w:rsidR="00DB1BDE">
        <w:rPr>
          <w:rFonts w:cstheme="minorHAnsi"/>
          <w:color w:val="7030A0"/>
        </w:rPr>
        <w:t xml:space="preserve"> </w:t>
      </w:r>
      <w:r w:rsidR="00261BBF" w:rsidRPr="00261BBF">
        <w:rPr>
          <w:rFonts w:cstheme="minorHAnsi"/>
          <w:color w:val="7030A0"/>
        </w:rPr>
        <w:t xml:space="preserve">Confirm successful ligation by </w:t>
      </w:r>
      <w:r w:rsidR="002B1FCC">
        <w:rPr>
          <w:rFonts w:cstheme="minorHAnsi"/>
          <w:color w:val="7030A0"/>
        </w:rPr>
        <w:t xml:space="preserve">observing </w:t>
      </w:r>
      <w:r w:rsidR="00261BBF" w:rsidRPr="00261BBF">
        <w:rPr>
          <w:rFonts w:cstheme="minorHAnsi"/>
          <w:color w:val="7030A0"/>
        </w:rPr>
        <w:t xml:space="preserve">blanching of the lower left ventricle </w:t>
      </w:r>
      <w:r w:rsidR="00B52800" w:rsidRPr="00B52800">
        <w:rPr>
          <w:rFonts w:cstheme="minorHAnsi"/>
          <w:b/>
          <w:bCs/>
          <w:color w:val="7030A0"/>
        </w:rPr>
        <w:t>[3]</w:t>
      </w:r>
      <w:r w:rsidR="00B52800">
        <w:rPr>
          <w:rFonts w:cstheme="minorHAnsi"/>
          <w:color w:val="7030A0"/>
        </w:rPr>
        <w:t xml:space="preserve"> </w:t>
      </w:r>
      <w:r w:rsidR="00261BBF" w:rsidRPr="00261BBF">
        <w:rPr>
          <w:rFonts w:cstheme="minorHAnsi"/>
          <w:color w:val="7030A0"/>
        </w:rPr>
        <w:t>and ST</w:t>
      </w:r>
      <w:r w:rsidR="0010408A">
        <w:rPr>
          <w:rFonts w:cstheme="minorHAnsi"/>
          <w:color w:val="7030A0"/>
        </w:rPr>
        <w:t xml:space="preserve"> </w:t>
      </w:r>
      <w:r w:rsidR="0010408A" w:rsidRPr="0010408A">
        <w:rPr>
          <w:rFonts w:cstheme="minorHAnsi"/>
          <w:i/>
          <w:iCs/>
          <w:color w:val="EE0000"/>
        </w:rPr>
        <w:t>(s-t)</w:t>
      </w:r>
      <w:r w:rsidR="00261BBF" w:rsidRPr="00261BBF">
        <w:rPr>
          <w:rFonts w:cstheme="minorHAnsi"/>
          <w:color w:val="7030A0"/>
        </w:rPr>
        <w:t xml:space="preserve">-segment elevation on the electrocardiogram </w:t>
      </w:r>
      <w:r w:rsidR="00261BBF" w:rsidRPr="00261BBF">
        <w:rPr>
          <w:rFonts w:cstheme="minorHAnsi"/>
          <w:b/>
          <w:bCs/>
          <w:color w:val="7030A0"/>
        </w:rPr>
        <w:t>[</w:t>
      </w:r>
      <w:r w:rsidR="00B52800">
        <w:rPr>
          <w:rFonts w:cstheme="minorHAnsi"/>
          <w:b/>
          <w:bCs/>
          <w:color w:val="7030A0"/>
        </w:rPr>
        <w:t>4</w:t>
      </w:r>
      <w:r w:rsidR="00261BBF" w:rsidRPr="00261BBF">
        <w:rPr>
          <w:rFonts w:cstheme="minorHAnsi"/>
          <w:b/>
          <w:bCs/>
          <w:color w:val="7030A0"/>
        </w:rPr>
        <w:t>]</w:t>
      </w:r>
      <w:r w:rsidR="00261BBF" w:rsidRPr="00261BBF">
        <w:rPr>
          <w:rFonts w:cstheme="minorHAnsi"/>
          <w:color w:val="7030A0"/>
        </w:rPr>
        <w:t>.</w:t>
      </w:r>
    </w:p>
    <w:p w14:paraId="630586F1" w14:textId="66392DC0" w:rsidR="00E45A8F" w:rsidRDefault="00E45A8F" w:rsidP="00E45A8F">
      <w:pPr>
        <w:pStyle w:val="ListParagraph"/>
        <w:numPr>
          <w:ilvl w:val="2"/>
          <w:numId w:val="3"/>
        </w:numPr>
        <w:spacing w:before="120"/>
        <w:contextualSpacing w:val="0"/>
        <w:rPr>
          <w:rFonts w:cstheme="minorHAnsi"/>
        </w:rPr>
      </w:pPr>
      <w:r w:rsidRPr="00A1168A">
        <w:rPr>
          <w:rFonts w:cstheme="minorHAnsi"/>
        </w:rPr>
        <w:t xml:space="preserve">CU: </w:t>
      </w:r>
      <w:r w:rsidRPr="00E45A8F">
        <w:rPr>
          <w:rFonts w:cstheme="minorHAnsi"/>
        </w:rPr>
        <w:t>Talent forming a suture loop 1 to 2 millimeters below the left atrial appendage using a 7-0 absorbable suture.</w:t>
      </w:r>
    </w:p>
    <w:p w14:paraId="368E8146" w14:textId="47F6906D" w:rsidR="00E45A8F" w:rsidRDefault="00DB1BDE" w:rsidP="00E45A8F">
      <w:pPr>
        <w:pStyle w:val="ListParagraph"/>
        <w:numPr>
          <w:ilvl w:val="2"/>
          <w:numId w:val="3"/>
        </w:numPr>
        <w:spacing w:before="120"/>
        <w:contextualSpacing w:val="0"/>
        <w:rPr>
          <w:rFonts w:cstheme="minorHAnsi"/>
        </w:rPr>
      </w:pPr>
      <w:r>
        <w:rPr>
          <w:rFonts w:cstheme="minorHAnsi"/>
        </w:rPr>
        <w:t xml:space="preserve">CU: </w:t>
      </w:r>
      <w:r w:rsidRPr="00DB1BDE">
        <w:rPr>
          <w:rFonts w:cstheme="minorHAnsi"/>
        </w:rPr>
        <w:t>Talent ligating the left anterior descending coronary artery together with the carbon-synthetic fishing-line segment using the suture.</w:t>
      </w:r>
    </w:p>
    <w:p w14:paraId="49A04BA9" w14:textId="77777777" w:rsidR="003B234A" w:rsidRDefault="00B52800" w:rsidP="00E45A8F">
      <w:pPr>
        <w:pStyle w:val="ListParagraph"/>
        <w:numPr>
          <w:ilvl w:val="2"/>
          <w:numId w:val="3"/>
        </w:numPr>
        <w:spacing w:before="120"/>
        <w:contextualSpacing w:val="0"/>
        <w:rPr>
          <w:rFonts w:cstheme="minorHAnsi"/>
        </w:rPr>
      </w:pPr>
      <w:r w:rsidRPr="00B52800">
        <w:rPr>
          <w:rFonts w:cstheme="minorHAnsi"/>
        </w:rPr>
        <w:t xml:space="preserve">CU: Blanching of the lower left ventricle following ligation. </w:t>
      </w:r>
    </w:p>
    <w:p w14:paraId="7A7A4F45" w14:textId="0CA8FA8B" w:rsidR="003B234A" w:rsidRDefault="003B234A" w:rsidP="003B234A">
      <w:pPr>
        <w:pStyle w:val="ListParagraph"/>
        <w:spacing w:before="120"/>
        <w:ind w:left="1627"/>
        <w:contextualSpacing w:val="0"/>
        <w:rPr>
          <w:rFonts w:cstheme="minorHAnsi"/>
        </w:rPr>
      </w:pPr>
      <w:r w:rsidRPr="003B234A">
        <w:rPr>
          <w:rFonts w:cstheme="minorHAnsi"/>
          <w:b/>
          <w:bCs/>
          <w:highlight w:val="yellow"/>
        </w:rPr>
        <w:t>Authors:</w:t>
      </w:r>
      <w:r w:rsidRPr="003B234A">
        <w:rPr>
          <w:rFonts w:cstheme="minorHAnsi"/>
          <w:highlight w:val="yellow"/>
        </w:rPr>
        <w:t xml:space="preserve"> Please point out the blanched region of the lower left ventricle during filming.</w:t>
      </w:r>
    </w:p>
    <w:p w14:paraId="0F1D0F9C" w14:textId="6DD4096B" w:rsidR="00B52800" w:rsidRDefault="00B52800" w:rsidP="003B234A">
      <w:pPr>
        <w:pStyle w:val="ListParagraph"/>
        <w:spacing w:before="120"/>
        <w:ind w:left="1627"/>
        <w:contextualSpacing w:val="0"/>
        <w:rPr>
          <w:rFonts w:cstheme="minorHAnsi"/>
        </w:rPr>
      </w:pPr>
      <w:r w:rsidRPr="00B52800">
        <w:rPr>
          <w:rFonts w:cstheme="minorHAnsi"/>
          <w:i/>
          <w:iCs/>
          <w:color w:val="0000FF"/>
        </w:rPr>
        <w:t>Video Editor: Highlight the blanched region</w:t>
      </w:r>
      <w:r w:rsidRPr="00B52800">
        <w:rPr>
          <w:rFonts w:cstheme="minorHAnsi"/>
        </w:rPr>
        <w:t>.</w:t>
      </w:r>
    </w:p>
    <w:p w14:paraId="10D6C705" w14:textId="30532778" w:rsidR="003B234A" w:rsidRPr="003B234A" w:rsidRDefault="003B234A" w:rsidP="00E45A8F">
      <w:pPr>
        <w:pStyle w:val="ListParagraph"/>
        <w:numPr>
          <w:ilvl w:val="2"/>
          <w:numId w:val="3"/>
        </w:numPr>
        <w:spacing w:before="120"/>
        <w:contextualSpacing w:val="0"/>
        <w:rPr>
          <w:rFonts w:cstheme="minorHAnsi"/>
          <w:i/>
          <w:iCs/>
          <w:color w:val="0000FF"/>
        </w:rPr>
      </w:pPr>
      <w:r w:rsidRPr="003B234A">
        <w:rPr>
          <w:rFonts w:cstheme="minorHAnsi"/>
          <w:highlight w:val="yellow"/>
        </w:rPr>
        <w:t>SCREEN:</w:t>
      </w:r>
      <w:r w:rsidRPr="003B234A">
        <w:rPr>
          <w:rFonts w:cstheme="minorHAnsi"/>
        </w:rPr>
        <w:t xml:space="preserve"> Electrocardiogram </w:t>
      </w:r>
      <w:r w:rsidR="00E7675A">
        <w:rPr>
          <w:rFonts w:cstheme="minorHAnsi"/>
        </w:rPr>
        <w:t xml:space="preserve">monitor </w:t>
      </w:r>
      <w:r w:rsidRPr="003B234A">
        <w:rPr>
          <w:rFonts w:cstheme="minorHAnsi"/>
        </w:rPr>
        <w:t xml:space="preserve">showing ST-segment elevation. </w:t>
      </w:r>
    </w:p>
    <w:p w14:paraId="41A6297C" w14:textId="5236869B" w:rsidR="007935BB" w:rsidRPr="003B234A" w:rsidRDefault="003B234A" w:rsidP="003B234A">
      <w:pPr>
        <w:pStyle w:val="ListParagraph"/>
        <w:spacing w:before="120"/>
        <w:ind w:left="1627"/>
        <w:contextualSpacing w:val="0"/>
        <w:rPr>
          <w:rFonts w:cstheme="minorHAnsi"/>
          <w:i/>
          <w:iCs/>
          <w:color w:val="0000FF"/>
        </w:rPr>
      </w:pPr>
      <w:r w:rsidRPr="003B234A">
        <w:rPr>
          <w:rFonts w:cstheme="minorHAnsi"/>
          <w:i/>
          <w:iCs/>
          <w:color w:val="0000FF"/>
        </w:rPr>
        <w:t>Video Editor: Highlight the elevated ST segment.</w:t>
      </w:r>
    </w:p>
    <w:p w14:paraId="0736B2B0" w14:textId="5C4F5EC1" w:rsidR="00B10247" w:rsidRDefault="003B234A" w:rsidP="003B234A">
      <w:pPr>
        <w:pStyle w:val="ListParagraph"/>
        <w:spacing w:before="120"/>
        <w:ind w:left="1440"/>
        <w:contextualSpacing w:val="0"/>
        <w:rPr>
          <w:rFonts w:cstheme="minorHAnsi"/>
        </w:rPr>
      </w:pPr>
      <w:r w:rsidRPr="003B234A">
        <w:rPr>
          <w:rFonts w:cstheme="minorHAnsi"/>
          <w:b/>
          <w:bCs/>
          <w:highlight w:val="yellow"/>
        </w:rPr>
        <w:t xml:space="preserve">Authors: </w:t>
      </w:r>
      <w:r w:rsidRPr="003B234A">
        <w:rPr>
          <w:rFonts w:cstheme="minorHAnsi"/>
          <w:highlight w:val="yellow"/>
        </w:rPr>
        <w:t>Please confirm whether the electrocardiogram trace showing ST-segment elevation will be displayed on-screen during filming</w:t>
      </w:r>
      <w:r w:rsidRPr="003B234A">
        <w:rPr>
          <w:rFonts w:cstheme="minorHAnsi"/>
        </w:rPr>
        <w:t>.</w:t>
      </w:r>
    </w:p>
    <w:p w14:paraId="50F8C12B" w14:textId="77777777" w:rsidR="008D7CF0" w:rsidRPr="008D7CF0" w:rsidRDefault="008D7CF0" w:rsidP="008D7CF0">
      <w:pPr>
        <w:spacing w:before="120"/>
        <w:rPr>
          <w:rFonts w:cstheme="minorHAnsi"/>
        </w:rPr>
      </w:pPr>
    </w:p>
    <w:p w14:paraId="5871C6DA" w14:textId="275B9ADE" w:rsidR="00B10247" w:rsidRPr="008D7CF0" w:rsidRDefault="008D7CF0" w:rsidP="00B10247">
      <w:pPr>
        <w:pStyle w:val="ListParagraph"/>
        <w:numPr>
          <w:ilvl w:val="1"/>
          <w:numId w:val="3"/>
        </w:numPr>
        <w:spacing w:before="120"/>
        <w:contextualSpacing w:val="0"/>
        <w:rPr>
          <w:rFonts w:cstheme="minorHAnsi"/>
          <w:color w:val="7030A0"/>
        </w:rPr>
      </w:pPr>
      <w:r w:rsidRPr="008D7CF0">
        <w:rPr>
          <w:rFonts w:cstheme="minorHAnsi"/>
          <w:color w:val="7030A0"/>
        </w:rPr>
        <w:t xml:space="preserve">Remove the cotton ball to allow lung re-expansion </w:t>
      </w:r>
      <w:r w:rsidRPr="008D7CF0">
        <w:rPr>
          <w:rFonts w:cstheme="minorHAnsi"/>
          <w:b/>
          <w:bCs/>
          <w:color w:val="7030A0"/>
        </w:rPr>
        <w:t>[1]</w:t>
      </w:r>
      <w:r w:rsidRPr="008D7CF0">
        <w:rPr>
          <w:rFonts w:cstheme="minorHAnsi"/>
          <w:color w:val="7030A0"/>
        </w:rPr>
        <w:t xml:space="preserve">. After evacuating air from the thoracic cavity </w:t>
      </w:r>
      <w:r w:rsidRPr="008D7CF0">
        <w:rPr>
          <w:rFonts w:cstheme="minorHAnsi"/>
          <w:b/>
          <w:bCs/>
          <w:color w:val="7030A0"/>
        </w:rPr>
        <w:t>[2]</w:t>
      </w:r>
      <w:r w:rsidRPr="008D7CF0">
        <w:rPr>
          <w:rFonts w:cstheme="minorHAnsi"/>
          <w:color w:val="7030A0"/>
        </w:rPr>
        <w:t xml:space="preserve">, close the ribs using a 6-0 </w:t>
      </w:r>
      <w:r w:rsidRPr="00E45A8F">
        <w:rPr>
          <w:rFonts w:cstheme="minorHAnsi"/>
          <w:i/>
          <w:iCs/>
          <w:color w:val="EE0000"/>
        </w:rPr>
        <w:t>(S</w:t>
      </w:r>
      <w:r>
        <w:rPr>
          <w:rFonts w:cstheme="minorHAnsi"/>
          <w:i/>
          <w:iCs/>
          <w:color w:val="EE0000"/>
        </w:rPr>
        <w:t>ix</w:t>
      </w:r>
      <w:r w:rsidRPr="00E45A8F">
        <w:rPr>
          <w:rFonts w:cstheme="minorHAnsi"/>
          <w:i/>
          <w:iCs/>
          <w:color w:val="EE0000"/>
        </w:rPr>
        <w:t>-Zero)</w:t>
      </w:r>
      <w:r w:rsidRPr="00E45A8F">
        <w:rPr>
          <w:rFonts w:cstheme="minorHAnsi"/>
          <w:color w:val="7030A0"/>
        </w:rPr>
        <w:t xml:space="preserve"> </w:t>
      </w:r>
      <w:r w:rsidRPr="008D7CF0">
        <w:rPr>
          <w:rFonts w:cstheme="minorHAnsi"/>
          <w:color w:val="7030A0"/>
        </w:rPr>
        <w:t xml:space="preserve">absorbable suture </w:t>
      </w:r>
      <w:r w:rsidRPr="008D7CF0">
        <w:rPr>
          <w:rFonts w:cstheme="minorHAnsi"/>
          <w:b/>
          <w:bCs/>
          <w:color w:val="7030A0"/>
        </w:rPr>
        <w:t>[3]</w:t>
      </w:r>
      <w:r w:rsidRPr="008D7CF0">
        <w:rPr>
          <w:rFonts w:cstheme="minorHAnsi"/>
          <w:color w:val="7030A0"/>
        </w:rPr>
        <w:t>. Then,</w:t>
      </w:r>
      <w:r w:rsidRPr="008D7CF0">
        <w:rPr>
          <w:rFonts w:cstheme="minorHAnsi"/>
          <w:color w:val="7030A0"/>
        </w:rPr>
        <w:t xml:space="preserve"> reduce the isoflurane concentration to 1% </w:t>
      </w:r>
      <w:r w:rsidRPr="008D7CF0">
        <w:rPr>
          <w:rFonts w:cstheme="minorHAnsi"/>
          <w:b/>
          <w:bCs/>
          <w:color w:val="7030A0"/>
        </w:rPr>
        <w:t>[4]</w:t>
      </w:r>
      <w:r w:rsidRPr="008D7CF0">
        <w:rPr>
          <w:rFonts w:cstheme="minorHAnsi"/>
          <w:color w:val="7030A0"/>
        </w:rPr>
        <w:t>.</w:t>
      </w:r>
    </w:p>
    <w:p w14:paraId="589159BD" w14:textId="0C4FE2C3" w:rsidR="00E45A8F" w:rsidRDefault="00E45A8F" w:rsidP="00E45A8F">
      <w:pPr>
        <w:pStyle w:val="ListParagraph"/>
        <w:numPr>
          <w:ilvl w:val="2"/>
          <w:numId w:val="3"/>
        </w:numPr>
        <w:spacing w:before="120"/>
        <w:contextualSpacing w:val="0"/>
        <w:rPr>
          <w:rFonts w:cstheme="minorHAnsi"/>
        </w:rPr>
      </w:pPr>
      <w:r w:rsidRPr="00A1168A">
        <w:rPr>
          <w:rFonts w:cstheme="minorHAnsi"/>
        </w:rPr>
        <w:t xml:space="preserve">CU: </w:t>
      </w:r>
      <w:r w:rsidR="008D7CF0" w:rsidRPr="008D7CF0">
        <w:rPr>
          <w:rFonts w:cstheme="minorHAnsi"/>
        </w:rPr>
        <w:t>Talent removing the cotton ball from the thoracic cavity.</w:t>
      </w:r>
    </w:p>
    <w:p w14:paraId="74390B3E" w14:textId="397155B6" w:rsidR="008D7CF0" w:rsidRDefault="008D7CF0" w:rsidP="00E45A8F">
      <w:pPr>
        <w:pStyle w:val="ListParagraph"/>
        <w:numPr>
          <w:ilvl w:val="2"/>
          <w:numId w:val="3"/>
        </w:numPr>
        <w:spacing w:before="120"/>
        <w:contextualSpacing w:val="0"/>
        <w:rPr>
          <w:rFonts w:cstheme="minorHAnsi"/>
        </w:rPr>
      </w:pPr>
      <w:r w:rsidRPr="008D7CF0">
        <w:rPr>
          <w:rFonts w:cstheme="minorHAnsi"/>
        </w:rPr>
        <w:t>CU: Talent evacuating air from the thoracic cavity.</w:t>
      </w:r>
    </w:p>
    <w:p w14:paraId="1D6F1070" w14:textId="5465682C" w:rsidR="008D7CF0" w:rsidRDefault="008D7CF0" w:rsidP="00E45A8F">
      <w:pPr>
        <w:pStyle w:val="ListParagraph"/>
        <w:numPr>
          <w:ilvl w:val="2"/>
          <w:numId w:val="3"/>
        </w:numPr>
        <w:spacing w:before="120"/>
        <w:contextualSpacing w:val="0"/>
        <w:rPr>
          <w:rFonts w:cstheme="minorHAnsi"/>
        </w:rPr>
      </w:pPr>
      <w:r w:rsidRPr="008D7CF0">
        <w:rPr>
          <w:rFonts w:cstheme="minorHAnsi"/>
        </w:rPr>
        <w:t>CU: Talent closing the ribs using a 6-0 absorbable suture.</w:t>
      </w:r>
    </w:p>
    <w:p w14:paraId="6333D8CC" w14:textId="675236EF" w:rsidR="003E3C61" w:rsidRDefault="003E3C61" w:rsidP="00E45A8F">
      <w:pPr>
        <w:pStyle w:val="ListParagraph"/>
        <w:numPr>
          <w:ilvl w:val="2"/>
          <w:numId w:val="3"/>
        </w:numPr>
        <w:spacing w:before="120"/>
        <w:contextualSpacing w:val="0"/>
        <w:rPr>
          <w:rFonts w:cstheme="minorHAnsi"/>
        </w:rPr>
      </w:pPr>
      <w:r w:rsidRPr="003E3C61">
        <w:rPr>
          <w:rFonts w:cstheme="minorHAnsi"/>
        </w:rPr>
        <w:t>Talent reducing the isoflurane concentration to 1%</w:t>
      </w:r>
      <w:r>
        <w:rPr>
          <w:rFonts w:cstheme="minorHAnsi"/>
        </w:rPr>
        <w:t>.</w:t>
      </w:r>
    </w:p>
    <w:p w14:paraId="224E3839" w14:textId="4453A943" w:rsidR="00B10247" w:rsidRDefault="00B10247" w:rsidP="009D504F">
      <w:pPr>
        <w:pStyle w:val="ListParagraph"/>
        <w:spacing w:before="120"/>
        <w:ind w:left="907"/>
        <w:contextualSpacing w:val="0"/>
        <w:rPr>
          <w:rFonts w:cstheme="minorHAnsi"/>
        </w:rPr>
      </w:pPr>
    </w:p>
    <w:p w14:paraId="2DCF98BB" w14:textId="2BA8D4BC" w:rsidR="00B10247" w:rsidRDefault="00DF418E" w:rsidP="00B10247">
      <w:pPr>
        <w:pStyle w:val="ListParagraph"/>
        <w:numPr>
          <w:ilvl w:val="1"/>
          <w:numId w:val="3"/>
        </w:numPr>
        <w:spacing w:before="120"/>
        <w:contextualSpacing w:val="0"/>
        <w:rPr>
          <w:rFonts w:cstheme="minorHAnsi"/>
          <w:color w:val="7030A0"/>
        </w:rPr>
      </w:pPr>
      <w:r w:rsidRPr="00040B3C">
        <w:rPr>
          <w:rFonts w:cstheme="minorHAnsi"/>
          <w:color w:val="7030A0"/>
        </w:rPr>
        <w:t>Suture the chest muscles, skin, and neck skin layer by layer</w:t>
      </w:r>
      <w:r w:rsidRPr="00040B3C">
        <w:rPr>
          <w:rFonts w:cstheme="minorHAnsi"/>
          <w:color w:val="7030A0"/>
        </w:rPr>
        <w:t xml:space="preserve"> </w:t>
      </w:r>
      <w:r w:rsidRPr="00040B3C">
        <w:rPr>
          <w:rFonts w:cstheme="minorHAnsi"/>
          <w:b/>
          <w:bCs/>
          <w:color w:val="7030A0"/>
        </w:rPr>
        <w:t>[1]</w:t>
      </w:r>
      <w:r w:rsidRPr="00040B3C">
        <w:rPr>
          <w:rFonts w:cstheme="minorHAnsi"/>
          <w:color w:val="7030A0"/>
        </w:rPr>
        <w:t>.</w:t>
      </w:r>
      <w:r w:rsidRPr="00040B3C">
        <w:rPr>
          <w:rFonts w:cstheme="minorHAnsi"/>
          <w:color w:val="7030A0"/>
        </w:rPr>
        <w:t xml:space="preserve"> </w:t>
      </w:r>
      <w:r w:rsidR="00EA05EE" w:rsidRPr="00040B3C">
        <w:rPr>
          <w:rFonts w:cstheme="minorHAnsi"/>
          <w:color w:val="7030A0"/>
        </w:rPr>
        <w:t xml:space="preserve">Switch off the isoflurane supply while </w:t>
      </w:r>
      <w:r w:rsidR="003D0349">
        <w:rPr>
          <w:rFonts w:cstheme="minorHAnsi"/>
          <w:color w:val="7030A0"/>
        </w:rPr>
        <w:t xml:space="preserve">maintaining oxygen ventilation </w:t>
      </w:r>
      <w:r w:rsidR="00EA05EE" w:rsidRPr="00040B3C">
        <w:rPr>
          <w:rFonts w:cstheme="minorHAnsi"/>
          <w:color w:val="7030A0"/>
        </w:rPr>
        <w:t xml:space="preserve">during the ischemic period </w:t>
      </w:r>
      <w:r w:rsidR="00EA05EE" w:rsidRPr="00040B3C">
        <w:rPr>
          <w:rFonts w:cstheme="minorHAnsi"/>
          <w:b/>
          <w:bCs/>
          <w:color w:val="7030A0"/>
        </w:rPr>
        <w:t>[</w:t>
      </w:r>
      <w:r w:rsidR="00EA05EE" w:rsidRPr="00040B3C">
        <w:rPr>
          <w:rFonts w:cstheme="minorHAnsi"/>
          <w:b/>
          <w:bCs/>
          <w:color w:val="7030A0"/>
        </w:rPr>
        <w:t>2</w:t>
      </w:r>
      <w:r w:rsidR="00EA05EE" w:rsidRPr="00040B3C">
        <w:rPr>
          <w:rFonts w:cstheme="minorHAnsi"/>
          <w:b/>
          <w:bCs/>
          <w:color w:val="7030A0"/>
        </w:rPr>
        <w:t>]</w:t>
      </w:r>
      <w:r w:rsidR="00EA05EE" w:rsidRPr="00040B3C">
        <w:rPr>
          <w:rFonts w:cstheme="minorHAnsi"/>
          <w:color w:val="7030A0"/>
        </w:rPr>
        <w:t>.</w:t>
      </w:r>
      <w:r w:rsidR="00EA05EE" w:rsidRPr="00040B3C">
        <w:rPr>
          <w:rFonts w:cstheme="minorHAnsi"/>
          <w:color w:val="7030A0"/>
        </w:rPr>
        <w:t xml:space="preserve"> </w:t>
      </w:r>
      <w:r w:rsidR="00040B3C" w:rsidRPr="00040B3C">
        <w:rPr>
          <w:rFonts w:cstheme="minorHAnsi"/>
          <w:color w:val="7030A0"/>
        </w:rPr>
        <w:t xml:space="preserve">Gradually decrease the tidal volume </w:t>
      </w:r>
      <w:r w:rsidR="00040B3C" w:rsidRPr="00040B3C">
        <w:rPr>
          <w:rFonts w:cstheme="minorHAnsi"/>
          <w:color w:val="7030A0"/>
        </w:rPr>
        <w:t>while</w:t>
      </w:r>
      <w:r w:rsidR="00040B3C" w:rsidRPr="00040B3C">
        <w:rPr>
          <w:rFonts w:cstheme="minorHAnsi"/>
          <w:color w:val="7030A0"/>
        </w:rPr>
        <w:t xml:space="preserve"> </w:t>
      </w:r>
      <w:r w:rsidR="00040B3C" w:rsidRPr="00040B3C">
        <w:rPr>
          <w:rFonts w:cstheme="minorHAnsi"/>
          <w:color w:val="7030A0"/>
        </w:rPr>
        <w:t>monitoring</w:t>
      </w:r>
      <w:r w:rsidR="00040B3C" w:rsidRPr="00040B3C">
        <w:rPr>
          <w:rFonts w:cstheme="minorHAnsi"/>
          <w:color w:val="7030A0"/>
        </w:rPr>
        <w:t xml:space="preserve"> for rhythmic, rapid, shallow breathing </w:t>
      </w:r>
      <w:r w:rsidR="00040B3C" w:rsidRPr="00040B3C">
        <w:rPr>
          <w:rFonts w:cstheme="minorHAnsi"/>
          <w:b/>
          <w:bCs/>
          <w:color w:val="7030A0"/>
        </w:rPr>
        <w:t>[</w:t>
      </w:r>
      <w:r w:rsidR="00040B3C" w:rsidRPr="00040B3C">
        <w:rPr>
          <w:rFonts w:cstheme="minorHAnsi"/>
          <w:b/>
          <w:bCs/>
          <w:color w:val="7030A0"/>
        </w:rPr>
        <w:t>3</w:t>
      </w:r>
      <w:r w:rsidR="00040B3C" w:rsidRPr="00040B3C">
        <w:rPr>
          <w:rFonts w:cstheme="minorHAnsi"/>
          <w:b/>
          <w:bCs/>
          <w:color w:val="7030A0"/>
        </w:rPr>
        <w:t>]</w:t>
      </w:r>
      <w:r w:rsidR="00040B3C" w:rsidRPr="00040B3C">
        <w:rPr>
          <w:rFonts w:cstheme="minorHAnsi"/>
          <w:color w:val="7030A0"/>
        </w:rPr>
        <w:t xml:space="preserve">. After spontaneous breathing resumes, remove the tracheal </w:t>
      </w:r>
      <w:r w:rsidR="00CE3D65">
        <w:rPr>
          <w:rFonts w:cstheme="minorHAnsi"/>
          <w:color w:val="7030A0"/>
        </w:rPr>
        <w:t>tube</w:t>
      </w:r>
      <w:r w:rsidR="00040B3C" w:rsidRPr="00040B3C">
        <w:rPr>
          <w:rFonts w:cstheme="minorHAnsi"/>
          <w:color w:val="7030A0"/>
        </w:rPr>
        <w:t xml:space="preserve"> </w:t>
      </w:r>
      <w:r w:rsidR="00040B3C" w:rsidRPr="00040B3C">
        <w:rPr>
          <w:rFonts w:cstheme="minorHAnsi"/>
          <w:b/>
          <w:bCs/>
          <w:color w:val="7030A0"/>
        </w:rPr>
        <w:t>[</w:t>
      </w:r>
      <w:r w:rsidR="00040B3C" w:rsidRPr="00040B3C">
        <w:rPr>
          <w:rFonts w:cstheme="minorHAnsi"/>
          <w:b/>
          <w:bCs/>
          <w:color w:val="7030A0"/>
        </w:rPr>
        <w:t>4</w:t>
      </w:r>
      <w:r w:rsidR="00040B3C" w:rsidRPr="00040B3C">
        <w:rPr>
          <w:rFonts w:cstheme="minorHAnsi"/>
          <w:b/>
          <w:bCs/>
          <w:color w:val="7030A0"/>
        </w:rPr>
        <w:t>]</w:t>
      </w:r>
      <w:r w:rsidR="00040B3C" w:rsidRPr="00040B3C">
        <w:rPr>
          <w:rFonts w:cstheme="minorHAnsi"/>
          <w:color w:val="7030A0"/>
        </w:rPr>
        <w:t>.</w:t>
      </w:r>
    </w:p>
    <w:p w14:paraId="32FB3ADD" w14:textId="5E987D89" w:rsidR="00F909D7" w:rsidRPr="00F909D7" w:rsidRDefault="00F909D7" w:rsidP="00F909D7">
      <w:pPr>
        <w:pStyle w:val="ListParagraph"/>
        <w:spacing w:before="120"/>
        <w:ind w:left="1080"/>
        <w:contextualSpacing w:val="0"/>
        <w:rPr>
          <w:rFonts w:cstheme="minorHAnsi"/>
          <w:color w:val="auto"/>
        </w:rPr>
      </w:pPr>
      <w:r w:rsidRPr="00E75C9E">
        <w:rPr>
          <w:rFonts w:cstheme="minorHAnsi"/>
          <w:b/>
          <w:bCs/>
          <w:color w:val="auto"/>
          <w:highlight w:val="yellow"/>
        </w:rPr>
        <w:t>Authors:</w:t>
      </w:r>
      <w:r w:rsidRPr="00E75C9E">
        <w:rPr>
          <w:rFonts w:cstheme="minorHAnsi"/>
          <w:color w:val="auto"/>
          <w:highlight w:val="yellow"/>
        </w:rPr>
        <w:t xml:space="preserve"> Please confirm whether </w:t>
      </w:r>
      <w:r>
        <w:rPr>
          <w:rFonts w:cstheme="minorHAnsi"/>
          <w:color w:val="auto"/>
          <w:highlight w:val="yellow"/>
        </w:rPr>
        <w:t xml:space="preserve">all the steps </w:t>
      </w:r>
      <w:r w:rsidRPr="00E75C9E">
        <w:rPr>
          <w:rFonts w:cstheme="minorHAnsi"/>
          <w:color w:val="auto"/>
          <w:highlight w:val="yellow"/>
        </w:rPr>
        <w:t>have been represented correctly.</w:t>
      </w:r>
    </w:p>
    <w:p w14:paraId="29389087" w14:textId="4CD34EDD" w:rsidR="00040B3C" w:rsidRDefault="003D0349" w:rsidP="00E45A8F">
      <w:pPr>
        <w:pStyle w:val="ListParagraph"/>
        <w:numPr>
          <w:ilvl w:val="2"/>
          <w:numId w:val="3"/>
        </w:numPr>
        <w:spacing w:before="120"/>
        <w:contextualSpacing w:val="0"/>
        <w:rPr>
          <w:rFonts w:cstheme="minorHAnsi"/>
        </w:rPr>
      </w:pPr>
      <w:r>
        <w:rPr>
          <w:rFonts w:cstheme="minorHAnsi"/>
        </w:rPr>
        <w:t xml:space="preserve">CU: </w:t>
      </w:r>
      <w:r w:rsidR="00040B3C" w:rsidRPr="00040B3C">
        <w:rPr>
          <w:rFonts w:cstheme="minorHAnsi"/>
        </w:rPr>
        <w:t>Talent suturing the chest muscles, chest skin, and neck skin layer by layer.</w:t>
      </w:r>
    </w:p>
    <w:p w14:paraId="79263EE9" w14:textId="5C544DC6" w:rsidR="00E45A8F" w:rsidRDefault="00166396" w:rsidP="00E45A8F">
      <w:pPr>
        <w:pStyle w:val="ListParagraph"/>
        <w:numPr>
          <w:ilvl w:val="2"/>
          <w:numId w:val="3"/>
        </w:numPr>
        <w:spacing w:before="120"/>
        <w:contextualSpacing w:val="0"/>
        <w:rPr>
          <w:rFonts w:cstheme="minorHAnsi"/>
        </w:rPr>
      </w:pPr>
      <w:r w:rsidRPr="00166396">
        <w:rPr>
          <w:rFonts w:cstheme="minorHAnsi"/>
        </w:rPr>
        <w:t>Talent switching off the isoflurane supply while maintaining oxygen ventilation</w:t>
      </w:r>
      <w:r w:rsidR="00DF418E" w:rsidRPr="00DF418E">
        <w:rPr>
          <w:rFonts w:cstheme="minorHAnsi"/>
        </w:rPr>
        <w:t>.</w:t>
      </w:r>
    </w:p>
    <w:p w14:paraId="04ABD356" w14:textId="1644678C" w:rsidR="00040B3C" w:rsidRDefault="00040B3C" w:rsidP="00E45A8F">
      <w:pPr>
        <w:pStyle w:val="ListParagraph"/>
        <w:numPr>
          <w:ilvl w:val="2"/>
          <w:numId w:val="3"/>
        </w:numPr>
        <w:spacing w:before="120"/>
        <w:contextualSpacing w:val="0"/>
        <w:rPr>
          <w:rFonts w:cstheme="minorHAnsi"/>
        </w:rPr>
      </w:pPr>
      <w:r w:rsidRPr="00040B3C">
        <w:rPr>
          <w:rFonts w:cstheme="minorHAnsi"/>
        </w:rPr>
        <w:t>Talent reducing tidal volume while observing the mouse’s breathing.</w:t>
      </w:r>
    </w:p>
    <w:p w14:paraId="4C35CAFA" w14:textId="781ADA21" w:rsidR="00040B3C" w:rsidRDefault="00040B3C" w:rsidP="00E45A8F">
      <w:pPr>
        <w:pStyle w:val="ListParagraph"/>
        <w:numPr>
          <w:ilvl w:val="2"/>
          <w:numId w:val="3"/>
        </w:numPr>
        <w:spacing w:before="120"/>
        <w:contextualSpacing w:val="0"/>
        <w:rPr>
          <w:rFonts w:cstheme="minorHAnsi"/>
        </w:rPr>
      </w:pPr>
      <w:r w:rsidRPr="00040B3C">
        <w:rPr>
          <w:rFonts w:cstheme="minorHAnsi"/>
        </w:rPr>
        <w:t xml:space="preserve">CU: Talent removing </w:t>
      </w:r>
      <w:r w:rsidR="00891D8E">
        <w:rPr>
          <w:rFonts w:cstheme="minorHAnsi"/>
        </w:rPr>
        <w:t xml:space="preserve">the </w:t>
      </w:r>
      <w:r w:rsidRPr="00040B3C">
        <w:rPr>
          <w:rFonts w:cstheme="minorHAnsi"/>
        </w:rPr>
        <w:t>tracheal tube after spontaneous breathing is established.</w:t>
      </w:r>
    </w:p>
    <w:p w14:paraId="556F8969" w14:textId="28FC7BCD" w:rsidR="00B10247" w:rsidRDefault="00B10247" w:rsidP="009D504F">
      <w:pPr>
        <w:pStyle w:val="ListParagraph"/>
        <w:spacing w:before="120"/>
        <w:ind w:left="907"/>
        <w:contextualSpacing w:val="0"/>
        <w:rPr>
          <w:rFonts w:cstheme="minorHAnsi"/>
        </w:rPr>
      </w:pPr>
    </w:p>
    <w:p w14:paraId="32F76E9E" w14:textId="5631078E" w:rsidR="00B10247" w:rsidRPr="005867C4" w:rsidRDefault="004529E8" w:rsidP="00B10247">
      <w:pPr>
        <w:pStyle w:val="ListParagraph"/>
        <w:numPr>
          <w:ilvl w:val="1"/>
          <w:numId w:val="3"/>
        </w:numPr>
        <w:spacing w:before="120"/>
        <w:contextualSpacing w:val="0"/>
        <w:rPr>
          <w:rFonts w:cstheme="minorHAnsi"/>
          <w:color w:val="7030A0"/>
          <w:highlight w:val="yellow"/>
        </w:rPr>
      </w:pPr>
      <w:r>
        <w:rPr>
          <w:rFonts w:cstheme="minorHAnsi"/>
          <w:color w:val="7030A0"/>
        </w:rPr>
        <w:t>Following</w:t>
      </w:r>
      <w:r w:rsidR="00891D8E" w:rsidRPr="00891D8E">
        <w:rPr>
          <w:rFonts w:cstheme="minorHAnsi"/>
          <w:color w:val="7030A0"/>
        </w:rPr>
        <w:t xml:space="preserve"> recovery from anesthesia, place the mouse in a flat cage without bedding </w:t>
      </w:r>
      <w:r w:rsidR="00B364C8">
        <w:rPr>
          <w:rFonts w:cstheme="minorHAnsi"/>
          <w:color w:val="7030A0"/>
        </w:rPr>
        <w:t xml:space="preserve">material </w:t>
      </w:r>
      <w:r w:rsidR="00891D8E" w:rsidRPr="00891D8E">
        <w:rPr>
          <w:rFonts w:cstheme="minorHAnsi"/>
          <w:color w:val="7030A0"/>
        </w:rPr>
        <w:t xml:space="preserve">to prevent displacement of the </w:t>
      </w:r>
      <w:r w:rsidR="00B364C8">
        <w:rPr>
          <w:rFonts w:cstheme="minorHAnsi"/>
          <w:color w:val="7030A0"/>
        </w:rPr>
        <w:t>fishing line</w:t>
      </w:r>
      <w:r w:rsidR="00891D8E" w:rsidRPr="00891D8E">
        <w:rPr>
          <w:rFonts w:cstheme="minorHAnsi"/>
          <w:color w:val="7030A0"/>
        </w:rPr>
        <w:t xml:space="preserve"> </w:t>
      </w:r>
      <w:r w:rsidR="00891D8E" w:rsidRPr="00891D8E">
        <w:rPr>
          <w:rFonts w:cstheme="minorHAnsi"/>
          <w:b/>
          <w:bCs/>
          <w:color w:val="7030A0"/>
        </w:rPr>
        <w:t>[1]</w:t>
      </w:r>
      <w:r w:rsidR="00891D8E" w:rsidRPr="00891D8E">
        <w:rPr>
          <w:rFonts w:cstheme="minorHAnsi"/>
          <w:color w:val="7030A0"/>
        </w:rPr>
        <w:t>.</w:t>
      </w:r>
      <w:r w:rsidR="00891D8E" w:rsidRPr="00891D8E">
        <w:rPr>
          <w:rFonts w:cstheme="minorHAnsi"/>
          <w:color w:val="7030A0"/>
        </w:rPr>
        <w:t xml:space="preserve"> </w:t>
      </w:r>
      <w:r w:rsidR="00891D8E" w:rsidRPr="00891D8E">
        <w:rPr>
          <w:rFonts w:cstheme="minorHAnsi"/>
          <w:color w:val="7030A0"/>
        </w:rPr>
        <w:t xml:space="preserve">After 45 minutes of ischemia, </w:t>
      </w:r>
      <w:r w:rsidR="00891D8E">
        <w:rPr>
          <w:rFonts w:cstheme="minorHAnsi"/>
          <w:color w:val="7030A0"/>
        </w:rPr>
        <w:t xml:space="preserve">gently </w:t>
      </w:r>
      <w:r w:rsidR="00802A6F">
        <w:rPr>
          <w:rFonts w:cstheme="minorHAnsi"/>
          <w:color w:val="7030A0"/>
        </w:rPr>
        <w:t>withdraw</w:t>
      </w:r>
      <w:r w:rsidR="00891D8E">
        <w:rPr>
          <w:rFonts w:cstheme="minorHAnsi"/>
          <w:color w:val="7030A0"/>
        </w:rPr>
        <w:t xml:space="preserve"> the fishing line to restore </w:t>
      </w:r>
      <w:r w:rsidR="00E84AF1">
        <w:rPr>
          <w:rFonts w:cstheme="minorHAnsi"/>
          <w:color w:val="7030A0"/>
        </w:rPr>
        <w:t>reperfusion</w:t>
      </w:r>
      <w:r w:rsidR="00891D8E">
        <w:rPr>
          <w:rFonts w:cstheme="minorHAnsi"/>
          <w:color w:val="7030A0"/>
        </w:rPr>
        <w:t xml:space="preserve"> </w:t>
      </w:r>
      <w:r w:rsidR="00891D8E" w:rsidRPr="00891D8E">
        <w:rPr>
          <w:rFonts w:cstheme="minorHAnsi"/>
          <w:b/>
          <w:bCs/>
          <w:color w:val="7030A0"/>
        </w:rPr>
        <w:t>[2]</w:t>
      </w:r>
      <w:r w:rsidR="00891D8E">
        <w:rPr>
          <w:rFonts w:cstheme="minorHAnsi"/>
          <w:color w:val="7030A0"/>
        </w:rPr>
        <w:t>.</w:t>
      </w:r>
      <w:r w:rsidR="005867C4">
        <w:rPr>
          <w:rFonts w:cstheme="minorHAnsi"/>
          <w:color w:val="7030A0"/>
        </w:rPr>
        <w:t xml:space="preserve"> </w:t>
      </w:r>
      <w:commentRangeStart w:id="9"/>
      <w:r w:rsidR="005867C4" w:rsidRPr="005867C4">
        <w:rPr>
          <w:rFonts w:cstheme="minorHAnsi"/>
          <w:color w:val="7030A0"/>
          <w:highlight w:val="yellow"/>
        </w:rPr>
        <w:t xml:space="preserve">After </w:t>
      </w:r>
      <w:r w:rsidR="00327949">
        <w:rPr>
          <w:rFonts w:cstheme="minorHAnsi"/>
          <w:color w:val="7030A0"/>
          <w:highlight w:val="yellow"/>
        </w:rPr>
        <w:t>24 hours of</w:t>
      </w:r>
      <w:r w:rsidR="005867C4" w:rsidRPr="005867C4">
        <w:rPr>
          <w:rFonts w:cstheme="minorHAnsi"/>
          <w:color w:val="7030A0"/>
          <w:highlight w:val="yellow"/>
        </w:rPr>
        <w:t xml:space="preserve"> reperfusion period, evaluate cardiac function, infarct size, and myocardial histopathology</w:t>
      </w:r>
      <w:r w:rsidR="005867C4" w:rsidRPr="005867C4">
        <w:rPr>
          <w:rFonts w:cstheme="minorHAnsi"/>
          <w:color w:val="7030A0"/>
          <w:highlight w:val="yellow"/>
        </w:rPr>
        <w:t xml:space="preserve"> [</w:t>
      </w:r>
      <w:r w:rsidR="005867C4" w:rsidRPr="005867C4">
        <w:rPr>
          <w:rFonts w:cstheme="minorHAnsi"/>
          <w:b/>
          <w:bCs/>
          <w:color w:val="7030A0"/>
          <w:highlight w:val="yellow"/>
        </w:rPr>
        <w:t>3</w:t>
      </w:r>
      <w:r w:rsidR="005867C4" w:rsidRPr="005867C4">
        <w:rPr>
          <w:rFonts w:cstheme="minorHAnsi"/>
          <w:color w:val="7030A0"/>
          <w:highlight w:val="yellow"/>
        </w:rPr>
        <w:t>].</w:t>
      </w:r>
      <w:commentRangeEnd w:id="9"/>
      <w:r w:rsidR="005867C4" w:rsidRPr="005867C4">
        <w:rPr>
          <w:rStyle w:val="CommentReference"/>
          <w:rFonts w:cstheme="minorHAnsi"/>
          <w:color w:val="7030A0"/>
          <w:sz w:val="24"/>
          <w:szCs w:val="24"/>
          <w:highlight w:val="yellow"/>
        </w:rPr>
        <w:commentReference w:id="9"/>
      </w:r>
    </w:p>
    <w:p w14:paraId="0E34E6EF" w14:textId="6C39CF1A" w:rsidR="00891D8E" w:rsidRDefault="00891D8E" w:rsidP="00891D8E">
      <w:pPr>
        <w:pStyle w:val="ListParagraph"/>
        <w:numPr>
          <w:ilvl w:val="2"/>
          <w:numId w:val="3"/>
        </w:numPr>
        <w:spacing w:before="120"/>
        <w:contextualSpacing w:val="0"/>
        <w:rPr>
          <w:rFonts w:cstheme="minorHAnsi"/>
        </w:rPr>
      </w:pPr>
      <w:r w:rsidRPr="00040B3C">
        <w:rPr>
          <w:rFonts w:cstheme="minorHAnsi"/>
        </w:rPr>
        <w:t xml:space="preserve">Talent </w:t>
      </w:r>
      <w:r w:rsidR="002C0434">
        <w:rPr>
          <w:rFonts w:cstheme="minorHAnsi"/>
        </w:rPr>
        <w:t>placing the m</w:t>
      </w:r>
      <w:r w:rsidR="002C0434" w:rsidRPr="002C0434">
        <w:rPr>
          <w:rFonts w:cstheme="minorHAnsi"/>
        </w:rPr>
        <w:t xml:space="preserve">ouse </w:t>
      </w:r>
      <w:r w:rsidR="002C0434">
        <w:rPr>
          <w:rFonts w:cstheme="minorHAnsi"/>
        </w:rPr>
        <w:t xml:space="preserve">for </w:t>
      </w:r>
      <w:r w:rsidR="002C0434" w:rsidRPr="002C0434">
        <w:rPr>
          <w:rFonts w:cstheme="minorHAnsi"/>
        </w:rPr>
        <w:t>recover</w:t>
      </w:r>
      <w:r w:rsidR="002C0434">
        <w:rPr>
          <w:rFonts w:cstheme="minorHAnsi"/>
        </w:rPr>
        <w:t>y</w:t>
      </w:r>
      <w:r w:rsidR="002C0434" w:rsidRPr="002C0434">
        <w:rPr>
          <w:rFonts w:cstheme="minorHAnsi"/>
        </w:rPr>
        <w:t xml:space="preserve"> in a flat cage without bedding </w:t>
      </w:r>
      <w:r w:rsidR="002C0434" w:rsidRPr="002C0434">
        <w:rPr>
          <w:rFonts w:cstheme="minorHAnsi"/>
        </w:rPr>
        <w:t>material.</w:t>
      </w:r>
    </w:p>
    <w:p w14:paraId="07FD651D" w14:textId="56FE5519" w:rsidR="00192411" w:rsidRPr="00192411" w:rsidRDefault="002C0434" w:rsidP="00192411">
      <w:pPr>
        <w:pStyle w:val="ListParagraph"/>
        <w:numPr>
          <w:ilvl w:val="2"/>
          <w:numId w:val="3"/>
        </w:numPr>
        <w:spacing w:before="120"/>
        <w:contextualSpacing w:val="0"/>
        <w:rPr>
          <w:rFonts w:cstheme="minorHAnsi"/>
        </w:rPr>
      </w:pPr>
      <w:r w:rsidRPr="002C0434">
        <w:rPr>
          <w:rFonts w:cstheme="minorHAnsi"/>
        </w:rPr>
        <w:t>CU: Talent gently withdrawing the fishing-line segmen</w:t>
      </w:r>
      <w:r>
        <w:rPr>
          <w:rFonts w:cstheme="minorHAnsi"/>
        </w:rPr>
        <w:t xml:space="preserve">t </w:t>
      </w:r>
      <w:r w:rsidRPr="002C0434">
        <w:rPr>
          <w:rFonts w:cstheme="minorHAnsi"/>
        </w:rPr>
        <w:t>to restore reperfusion</w:t>
      </w:r>
      <w:r>
        <w:rPr>
          <w:rFonts w:cstheme="minorHAnsi"/>
        </w:rPr>
        <w:t>.</w:t>
      </w:r>
    </w:p>
    <w:p w14:paraId="09689C4F" w14:textId="522A27AC" w:rsidR="00495959" w:rsidRPr="000F326F" w:rsidRDefault="00495959" w:rsidP="00B10247">
      <w:pPr>
        <w:pStyle w:val="ListParagraph"/>
        <w:numPr>
          <w:ilvl w:val="1"/>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075B3298"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A42D93">
        <w:rPr>
          <w:rFonts w:eastAsia="Times New Roman" w:cstheme="minorHAnsi"/>
          <w:bCs/>
        </w:rPr>
        <w:t>136</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10"/>
      <w:r>
        <w:rPr>
          <w:rFonts w:cstheme="minorHAnsi"/>
          <w:b/>
        </w:rPr>
        <w:t xml:space="preserve">Results </w:t>
      </w:r>
      <w:commentRangeEnd w:id="10"/>
      <w:r w:rsidR="00A42D93" w:rsidRPr="00985FE6">
        <w:rPr>
          <w:rStyle w:val="CommentReference"/>
          <w:rFonts w:cstheme="minorHAnsi"/>
          <w:sz w:val="24"/>
          <w:szCs w:val="24"/>
          <w:lang w:eastAsia="zh-TW"/>
        </w:rPr>
        <w:commentReference w:id="10"/>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2A2D57D4" w:rsidR="00495959" w:rsidRPr="00201A25" w:rsidRDefault="00EE406F" w:rsidP="00495959">
      <w:pPr>
        <w:pStyle w:val="ListParagraph"/>
        <w:numPr>
          <w:ilvl w:val="1"/>
          <w:numId w:val="3"/>
        </w:numPr>
        <w:spacing w:before="120"/>
        <w:contextualSpacing w:val="0"/>
        <w:outlineLvl w:val="0"/>
        <w:rPr>
          <w:rFonts w:cstheme="minorHAnsi"/>
          <w:color w:val="7030A0"/>
        </w:rPr>
      </w:pPr>
      <w:r w:rsidRPr="00201A25">
        <w:rPr>
          <w:rFonts w:cstheme="minorHAnsi"/>
          <w:color w:val="7030A0"/>
        </w:rPr>
        <w:t xml:space="preserve">After 24 hours of reperfusion, ultrasound images showed restricted left ventricular wall motion in both the traditional and optimized model groups compared with the normal-control group </w:t>
      </w:r>
      <w:r w:rsidRPr="00201A25">
        <w:rPr>
          <w:rFonts w:cstheme="minorHAnsi"/>
          <w:b/>
          <w:bCs/>
          <w:color w:val="7030A0"/>
        </w:rPr>
        <w:t>[1]</w:t>
      </w:r>
      <w:r w:rsidRPr="00201A25">
        <w:rPr>
          <w:rFonts w:cstheme="minorHAnsi"/>
          <w:color w:val="7030A0"/>
        </w:rPr>
        <w:t>.</w:t>
      </w:r>
      <w:r w:rsidRPr="00201A25">
        <w:rPr>
          <w:rFonts w:cstheme="minorHAnsi"/>
          <w:color w:val="7030A0"/>
        </w:rPr>
        <w:t xml:space="preserve"> </w:t>
      </w:r>
      <w:r w:rsidR="00201A25" w:rsidRPr="00201A25">
        <w:rPr>
          <w:rFonts w:cstheme="minorHAnsi"/>
          <w:color w:val="7030A0"/>
        </w:rPr>
        <w:t>Both models also showed reduced left ventricular ejection fraction and fractional shortening</w:t>
      </w:r>
      <w:r w:rsidR="002D08FD">
        <w:rPr>
          <w:rFonts w:cstheme="minorHAnsi"/>
          <w:color w:val="7030A0"/>
        </w:rPr>
        <w:t xml:space="preserve"> </w:t>
      </w:r>
      <w:r w:rsidR="002D08FD" w:rsidRPr="002D08FD">
        <w:rPr>
          <w:rFonts w:cstheme="minorHAnsi"/>
          <w:b/>
          <w:bCs/>
          <w:color w:val="7030A0"/>
        </w:rPr>
        <w:t>[2]</w:t>
      </w:r>
      <w:r w:rsidR="00201A25" w:rsidRPr="00201A25">
        <w:rPr>
          <w:rFonts w:cstheme="minorHAnsi"/>
          <w:color w:val="7030A0"/>
        </w:rPr>
        <w:t xml:space="preserve">, with </w:t>
      </w:r>
      <w:r w:rsidR="002D08FD" w:rsidRPr="00201A25">
        <w:rPr>
          <w:rFonts w:cstheme="minorHAnsi"/>
          <w:color w:val="7030A0"/>
        </w:rPr>
        <w:t xml:space="preserve">increased </w:t>
      </w:r>
      <w:r w:rsidR="002D08FD" w:rsidRPr="002D08FD">
        <w:rPr>
          <w:rFonts w:cstheme="minorHAnsi"/>
          <w:color w:val="7030A0"/>
        </w:rPr>
        <w:t>left</w:t>
      </w:r>
      <w:r w:rsidR="002D08FD" w:rsidRPr="002D08FD">
        <w:rPr>
          <w:rFonts w:cstheme="minorHAnsi"/>
          <w:color w:val="7030A0"/>
        </w:rPr>
        <w:t xml:space="preserve"> ventricular end-diastolic diameter</w:t>
      </w:r>
      <w:r w:rsidR="002D08FD">
        <w:rPr>
          <w:rFonts w:cstheme="minorHAnsi"/>
          <w:color w:val="7030A0"/>
        </w:rPr>
        <w:t xml:space="preserve"> </w:t>
      </w:r>
      <w:r w:rsidR="00201A25" w:rsidRPr="00201A25">
        <w:rPr>
          <w:rFonts w:cstheme="minorHAnsi"/>
          <w:color w:val="7030A0"/>
        </w:rPr>
        <w:t xml:space="preserve">and </w:t>
      </w:r>
      <w:r w:rsidR="002D08FD" w:rsidRPr="002D08FD">
        <w:rPr>
          <w:rFonts w:cstheme="minorHAnsi"/>
          <w:color w:val="7030A0"/>
        </w:rPr>
        <w:t>left ventricular end-systolic</w:t>
      </w:r>
      <w:r w:rsidR="002D08FD">
        <w:rPr>
          <w:rFonts w:cstheme="minorHAnsi"/>
          <w:color w:val="7030A0"/>
        </w:rPr>
        <w:t xml:space="preserve"> </w:t>
      </w:r>
      <w:r w:rsidR="002D08FD" w:rsidRPr="002D08FD">
        <w:rPr>
          <w:rFonts w:cstheme="minorHAnsi"/>
          <w:color w:val="7030A0"/>
        </w:rPr>
        <w:t>dimension</w:t>
      </w:r>
      <w:r w:rsidR="002D08FD">
        <w:rPr>
          <w:rFonts w:cstheme="minorHAnsi"/>
          <w:color w:val="7030A0"/>
        </w:rPr>
        <w:t xml:space="preserve">, with </w:t>
      </w:r>
      <w:r w:rsidR="00201A25" w:rsidRPr="00201A25">
        <w:rPr>
          <w:rFonts w:cstheme="minorHAnsi"/>
          <w:color w:val="7030A0"/>
        </w:rPr>
        <w:t xml:space="preserve">no significant differences between the two model groups </w:t>
      </w:r>
      <w:r w:rsidR="00201A25" w:rsidRPr="00201A25">
        <w:rPr>
          <w:rFonts w:cstheme="minorHAnsi"/>
          <w:b/>
          <w:bCs/>
          <w:color w:val="7030A0"/>
        </w:rPr>
        <w:t>[</w:t>
      </w:r>
      <w:r w:rsidR="002D08FD">
        <w:rPr>
          <w:rFonts w:cstheme="minorHAnsi"/>
          <w:b/>
          <w:bCs/>
          <w:color w:val="7030A0"/>
        </w:rPr>
        <w:t>3</w:t>
      </w:r>
      <w:r w:rsidR="00201A25" w:rsidRPr="00201A25">
        <w:rPr>
          <w:rFonts w:cstheme="minorHAnsi"/>
          <w:b/>
          <w:bCs/>
          <w:color w:val="7030A0"/>
        </w:rPr>
        <w:t>]</w:t>
      </w:r>
      <w:r w:rsidR="00201A25" w:rsidRPr="00201A25">
        <w:rPr>
          <w:rFonts w:cstheme="minorHAnsi"/>
          <w:color w:val="7030A0"/>
        </w:rPr>
        <w:t>.</w:t>
      </w:r>
    </w:p>
    <w:p w14:paraId="71138099" w14:textId="026190AD" w:rsidR="00495959" w:rsidRPr="00201A25" w:rsidRDefault="00495959" w:rsidP="00495959">
      <w:pPr>
        <w:pStyle w:val="ListParagraph"/>
        <w:numPr>
          <w:ilvl w:val="2"/>
          <w:numId w:val="3"/>
        </w:numPr>
        <w:spacing w:before="120"/>
        <w:contextualSpacing w:val="0"/>
        <w:outlineLvl w:val="0"/>
        <w:rPr>
          <w:rFonts w:cstheme="minorHAnsi"/>
        </w:rPr>
      </w:pPr>
      <w:r w:rsidRPr="00B07A3B">
        <w:rPr>
          <w:rFonts w:cstheme="minorHAnsi"/>
        </w:rPr>
        <w:t xml:space="preserve">LAB </w:t>
      </w:r>
      <w:r w:rsidR="00EE406F" w:rsidRPr="00B07A3B">
        <w:rPr>
          <w:rFonts w:cstheme="minorHAnsi"/>
        </w:rPr>
        <w:t>MEDIA:</w:t>
      </w:r>
      <w:r w:rsidR="00EE406F" w:rsidRPr="00823F40">
        <w:rPr>
          <w:rFonts w:cstheme="minorHAnsi"/>
        </w:rPr>
        <w:t xml:space="preserve"> Figure</w:t>
      </w:r>
      <w:r w:rsidR="00EE406F" w:rsidRPr="00823F40">
        <w:rPr>
          <w:rFonts w:cstheme="minorHAnsi"/>
        </w:rPr>
        <w:t xml:space="preserve"> </w:t>
      </w:r>
      <w:r w:rsidR="00EE406F">
        <w:rPr>
          <w:rFonts w:cstheme="minorHAnsi"/>
        </w:rPr>
        <w:t>1A</w:t>
      </w:r>
      <w:r w:rsidR="00EE406F" w:rsidRPr="00823F40">
        <w:rPr>
          <w:rFonts w:cstheme="minorHAnsi"/>
        </w:rPr>
        <w:t xml:space="preserve">. </w:t>
      </w:r>
      <w:r w:rsidR="00EE406F" w:rsidRPr="00823F40">
        <w:rPr>
          <w:rFonts w:cstheme="minorHAnsi"/>
          <w:i/>
          <w:iCs/>
          <w:color w:val="00B0F0"/>
        </w:rPr>
        <w:t xml:space="preserve">Video editor: </w:t>
      </w:r>
      <w:r w:rsidR="001F3EB2">
        <w:rPr>
          <w:rFonts w:cstheme="minorHAnsi"/>
          <w:i/>
          <w:iCs/>
          <w:color w:val="00B0F0"/>
        </w:rPr>
        <w:t xml:space="preserve">Highlight the images sequentially </w:t>
      </w:r>
      <w:r w:rsidR="00EE406F">
        <w:rPr>
          <w:rFonts w:cstheme="minorHAnsi"/>
          <w:i/>
          <w:iCs/>
          <w:color w:val="00B0F0"/>
        </w:rPr>
        <w:t>from left to right.</w:t>
      </w:r>
      <w:r w:rsidR="00EE406F">
        <w:rPr>
          <w:rFonts w:cstheme="minorHAnsi"/>
          <w:i/>
          <w:iCs/>
          <w:color w:val="00B0F0"/>
        </w:rPr>
        <w:t xml:space="preserve"> </w:t>
      </w:r>
    </w:p>
    <w:p w14:paraId="3FAF4D2B" w14:textId="6616539D" w:rsidR="002D08FD" w:rsidRPr="002D08FD" w:rsidRDefault="00201A25" w:rsidP="00201A25">
      <w:pPr>
        <w:pStyle w:val="ListParagraph"/>
        <w:numPr>
          <w:ilvl w:val="2"/>
          <w:numId w:val="3"/>
        </w:numPr>
        <w:spacing w:before="120"/>
        <w:contextualSpacing w:val="0"/>
        <w:outlineLvl w:val="0"/>
        <w:rPr>
          <w:rFonts w:cstheme="minorHAnsi"/>
        </w:rPr>
      </w:pPr>
      <w:r w:rsidRPr="00B07A3B">
        <w:rPr>
          <w:rFonts w:cstheme="minorHAnsi"/>
        </w:rPr>
        <w:t>LAB MEDIA:</w:t>
      </w:r>
      <w:r w:rsidRPr="00823F40">
        <w:rPr>
          <w:rFonts w:cstheme="minorHAnsi"/>
        </w:rPr>
        <w:t xml:space="preserve"> Figure </w:t>
      </w:r>
      <w:r>
        <w:rPr>
          <w:rFonts w:cstheme="minorHAnsi"/>
        </w:rPr>
        <w:t>1</w:t>
      </w:r>
      <w:r w:rsidR="009A2523">
        <w:rPr>
          <w:rFonts w:cstheme="minorHAnsi"/>
        </w:rPr>
        <w:t>B</w:t>
      </w:r>
      <w:r w:rsidRPr="00823F40">
        <w:rPr>
          <w:rFonts w:cstheme="minorHAnsi"/>
        </w:rPr>
        <w:t xml:space="preserve">. </w:t>
      </w:r>
      <w:r w:rsidRPr="00823F40">
        <w:rPr>
          <w:rFonts w:cstheme="minorHAnsi"/>
          <w:i/>
          <w:iCs/>
          <w:color w:val="00B0F0"/>
        </w:rPr>
        <w:t xml:space="preserve">Video editor: </w:t>
      </w:r>
      <w:r w:rsidR="009A2523" w:rsidRPr="009A2523">
        <w:rPr>
          <w:rFonts w:cstheme="minorHAnsi"/>
          <w:i/>
          <w:iCs/>
          <w:color w:val="00B0F0"/>
        </w:rPr>
        <w:t xml:space="preserve">First, highlight the red and green bars in the first </w:t>
      </w:r>
      <w:r w:rsidR="009A2523">
        <w:rPr>
          <w:rFonts w:cstheme="minorHAnsi"/>
          <w:i/>
          <w:iCs/>
          <w:color w:val="00B0F0"/>
        </w:rPr>
        <w:t>and second</w:t>
      </w:r>
      <w:r w:rsidR="009A2523" w:rsidRPr="009A2523">
        <w:rPr>
          <w:rFonts w:cstheme="minorHAnsi"/>
          <w:i/>
          <w:iCs/>
          <w:color w:val="00B0F0"/>
        </w:rPr>
        <w:t xml:space="preserve"> plots</w:t>
      </w:r>
      <w:r w:rsidR="005412F9">
        <w:rPr>
          <w:rFonts w:cstheme="minorHAnsi"/>
          <w:i/>
          <w:iCs/>
          <w:color w:val="00B0F0"/>
        </w:rPr>
        <w:t xml:space="preserve"> sequentially</w:t>
      </w:r>
      <w:r w:rsidR="009A2523" w:rsidRPr="009A2523">
        <w:rPr>
          <w:rFonts w:cstheme="minorHAnsi"/>
          <w:i/>
          <w:iCs/>
          <w:color w:val="00B0F0"/>
        </w:rPr>
        <w:t xml:space="preserve">. </w:t>
      </w:r>
    </w:p>
    <w:p w14:paraId="2862E848" w14:textId="399A83E4" w:rsidR="00201A25" w:rsidRPr="00201A25" w:rsidRDefault="002D08FD" w:rsidP="00201A25">
      <w:pPr>
        <w:pStyle w:val="ListParagraph"/>
        <w:numPr>
          <w:ilvl w:val="2"/>
          <w:numId w:val="3"/>
        </w:numPr>
        <w:spacing w:before="120"/>
        <w:contextualSpacing w:val="0"/>
        <w:outlineLvl w:val="0"/>
        <w:rPr>
          <w:rFonts w:cstheme="minorHAnsi"/>
        </w:rPr>
      </w:pPr>
      <w:r w:rsidRPr="00B07A3B">
        <w:rPr>
          <w:rFonts w:cstheme="minorHAnsi"/>
        </w:rPr>
        <w:t>LAB MEDIA:</w:t>
      </w:r>
      <w:r w:rsidRPr="00823F40">
        <w:rPr>
          <w:rFonts w:cstheme="minorHAnsi"/>
        </w:rPr>
        <w:t xml:space="preserve"> Figure </w:t>
      </w:r>
      <w:r>
        <w:rPr>
          <w:rFonts w:cstheme="minorHAnsi"/>
        </w:rPr>
        <w:t>1B</w:t>
      </w:r>
      <w:r w:rsidRPr="00823F40">
        <w:rPr>
          <w:rFonts w:cstheme="minorHAnsi"/>
        </w:rPr>
        <w:t xml:space="preserve">. </w:t>
      </w:r>
      <w:r w:rsidRPr="00823F40">
        <w:rPr>
          <w:rFonts w:cstheme="minorHAnsi"/>
          <w:i/>
          <w:iCs/>
          <w:color w:val="00B0F0"/>
        </w:rPr>
        <w:t xml:space="preserve">Video editor: </w:t>
      </w:r>
      <w:r>
        <w:rPr>
          <w:rFonts w:cstheme="minorHAnsi"/>
          <w:i/>
          <w:iCs/>
          <w:color w:val="00B0F0"/>
        </w:rPr>
        <w:t>Emph</w:t>
      </w:r>
      <w:r w:rsidR="009A2523" w:rsidRPr="009A2523">
        <w:rPr>
          <w:rFonts w:cstheme="minorHAnsi"/>
          <w:i/>
          <w:iCs/>
          <w:color w:val="00B0F0"/>
        </w:rPr>
        <w:t>asize the red and green bars in the third and fourth plots</w:t>
      </w:r>
      <w:r w:rsidR="005412F9">
        <w:rPr>
          <w:rFonts w:cstheme="minorHAnsi"/>
          <w:i/>
          <w:iCs/>
          <w:color w:val="00B0F0"/>
        </w:rPr>
        <w:t xml:space="preserve"> sequentially</w:t>
      </w:r>
      <w:r>
        <w:rPr>
          <w:rFonts w:cstheme="minorHAnsi"/>
          <w:i/>
          <w:iCs/>
          <w:color w:val="00B0F0"/>
        </w:rPr>
        <w:t>, then h</w:t>
      </w:r>
      <w:r w:rsidR="009A2523" w:rsidRPr="009A2523">
        <w:rPr>
          <w:rFonts w:cstheme="minorHAnsi"/>
          <w:i/>
          <w:iCs/>
          <w:color w:val="00B0F0"/>
        </w:rPr>
        <w:t>ighlight the “ns” labels comparing the red and green bars in all four plots.</w:t>
      </w:r>
      <w:r w:rsidR="00201A25">
        <w:rPr>
          <w:rFonts w:cstheme="minorHAnsi"/>
          <w:i/>
          <w:iCs/>
          <w:color w:val="00B0F0"/>
        </w:rPr>
        <w:t xml:space="preserve"> </w:t>
      </w:r>
    </w:p>
    <w:p w14:paraId="02C934ED" w14:textId="77777777" w:rsidR="00201A25" w:rsidRPr="00AD1327" w:rsidRDefault="00201A25" w:rsidP="00AD1327">
      <w:pPr>
        <w:spacing w:before="120"/>
        <w:ind w:left="907"/>
        <w:outlineLvl w:val="0"/>
        <w:rPr>
          <w:rFonts w:cstheme="minorHAnsi"/>
        </w:rPr>
      </w:pPr>
    </w:p>
    <w:p w14:paraId="14396B3D" w14:textId="0E9D7349" w:rsidR="00495959" w:rsidRPr="005D4224" w:rsidRDefault="00DF2C59" w:rsidP="00495959">
      <w:pPr>
        <w:pStyle w:val="ListParagraph"/>
        <w:numPr>
          <w:ilvl w:val="1"/>
          <w:numId w:val="3"/>
        </w:numPr>
        <w:spacing w:before="120"/>
        <w:contextualSpacing w:val="0"/>
        <w:outlineLvl w:val="0"/>
        <w:rPr>
          <w:rFonts w:cstheme="minorHAnsi"/>
          <w:color w:val="7030A0"/>
        </w:rPr>
      </w:pPr>
      <w:r w:rsidRPr="005D4224">
        <w:rPr>
          <w:rFonts w:cstheme="minorHAnsi"/>
          <w:color w:val="7030A0"/>
        </w:rPr>
        <w:t>Histochemical staining showed myocardial infarction in the traditional and optimized models, with infarct sizes of approximately 28% and 32%, respectively</w:t>
      </w:r>
      <w:r w:rsidRPr="005D4224">
        <w:rPr>
          <w:rFonts w:cstheme="minorHAnsi"/>
          <w:color w:val="7030A0"/>
        </w:rPr>
        <w:t>;</w:t>
      </w:r>
      <w:r w:rsidRPr="005D4224">
        <w:rPr>
          <w:rFonts w:cstheme="minorHAnsi"/>
          <w:color w:val="7030A0"/>
        </w:rPr>
        <w:t xml:space="preserve"> however, the difference between the two groups </w:t>
      </w:r>
      <w:r w:rsidR="002901EA">
        <w:rPr>
          <w:rFonts w:cstheme="minorHAnsi"/>
          <w:color w:val="7030A0"/>
        </w:rPr>
        <w:t>was</w:t>
      </w:r>
      <w:r w:rsidRPr="005D4224">
        <w:rPr>
          <w:rFonts w:cstheme="minorHAnsi"/>
          <w:color w:val="7030A0"/>
        </w:rPr>
        <w:t xml:space="preserve"> not statistically significant</w:t>
      </w:r>
      <w:r w:rsidRPr="005D4224">
        <w:rPr>
          <w:rFonts w:cstheme="minorHAnsi"/>
          <w:color w:val="7030A0"/>
        </w:rPr>
        <w:t xml:space="preserve"> </w:t>
      </w:r>
      <w:r w:rsidR="00FF0139" w:rsidRPr="005D4224">
        <w:rPr>
          <w:rFonts w:cstheme="minorHAnsi"/>
          <w:b/>
          <w:bCs/>
          <w:color w:val="7030A0"/>
        </w:rPr>
        <w:t>[1]</w:t>
      </w:r>
      <w:r w:rsidR="00FF0139" w:rsidRPr="005D4224">
        <w:rPr>
          <w:rFonts w:cstheme="minorHAnsi"/>
          <w:color w:val="7030A0"/>
        </w:rPr>
        <w:t>.</w:t>
      </w:r>
    </w:p>
    <w:p w14:paraId="2BA74C0E" w14:textId="483C10B6" w:rsidR="00AB43F3" w:rsidRPr="0052234B" w:rsidRDefault="00AB43F3" w:rsidP="00AB43F3">
      <w:pPr>
        <w:pStyle w:val="ListParagraph"/>
        <w:numPr>
          <w:ilvl w:val="2"/>
          <w:numId w:val="3"/>
        </w:numPr>
        <w:spacing w:before="120"/>
        <w:contextualSpacing w:val="0"/>
        <w:outlineLvl w:val="0"/>
        <w:rPr>
          <w:rFonts w:cstheme="minorHAnsi"/>
        </w:rPr>
      </w:pPr>
      <w:r w:rsidRPr="00B07A3B">
        <w:rPr>
          <w:rFonts w:cstheme="minorHAnsi"/>
        </w:rPr>
        <w:t>LAB MEDIA:</w:t>
      </w:r>
      <w:r w:rsidRPr="00823F40">
        <w:rPr>
          <w:rFonts w:cstheme="minorHAnsi"/>
        </w:rPr>
        <w:t xml:space="preserve"> Figure </w:t>
      </w:r>
      <w:r w:rsidR="00DF2C59">
        <w:rPr>
          <w:rFonts w:cstheme="minorHAnsi"/>
        </w:rPr>
        <w:t>3</w:t>
      </w:r>
      <w:r w:rsidRPr="00823F40">
        <w:rPr>
          <w:rFonts w:cstheme="minorHAnsi"/>
        </w:rPr>
        <w:t xml:space="preserve">. </w:t>
      </w:r>
      <w:r w:rsidR="00DF2C59" w:rsidRPr="00DF2C59">
        <w:rPr>
          <w:rFonts w:cstheme="minorHAnsi"/>
          <w:i/>
          <w:iCs/>
          <w:color w:val="00B0F0"/>
        </w:rPr>
        <w:t xml:space="preserve">Video Editor: </w:t>
      </w:r>
      <w:r w:rsidR="002D08FD">
        <w:rPr>
          <w:rFonts w:cstheme="minorHAnsi"/>
          <w:i/>
          <w:iCs/>
          <w:color w:val="00B0F0"/>
        </w:rPr>
        <w:t xml:space="preserve">In the </w:t>
      </w:r>
      <w:r w:rsidR="002A0CC2">
        <w:rPr>
          <w:rFonts w:cstheme="minorHAnsi"/>
          <w:i/>
          <w:iCs/>
          <w:color w:val="00B0F0"/>
        </w:rPr>
        <w:t>left</w:t>
      </w:r>
      <w:r w:rsidR="002D08FD">
        <w:rPr>
          <w:rFonts w:cstheme="minorHAnsi"/>
          <w:i/>
          <w:iCs/>
          <w:color w:val="00B0F0"/>
        </w:rPr>
        <w:t xml:space="preserve"> panel, f</w:t>
      </w:r>
      <w:r w:rsidR="00DF2C59" w:rsidRPr="00DF2C59">
        <w:rPr>
          <w:rFonts w:cstheme="minorHAnsi"/>
          <w:i/>
          <w:iCs/>
          <w:color w:val="00B0F0"/>
        </w:rPr>
        <w:t xml:space="preserve">irst, highlight the pale infarcted regions in the TM and OM </w:t>
      </w:r>
      <w:r w:rsidR="002D08FD">
        <w:rPr>
          <w:rFonts w:cstheme="minorHAnsi"/>
          <w:i/>
          <w:iCs/>
          <w:color w:val="00B0F0"/>
        </w:rPr>
        <w:t>sections image</w:t>
      </w:r>
      <w:r w:rsidR="00DF2C59" w:rsidRPr="00DF2C59">
        <w:rPr>
          <w:rFonts w:cstheme="minorHAnsi"/>
          <w:i/>
          <w:iCs/>
          <w:color w:val="00B0F0"/>
        </w:rPr>
        <w:t>. Then, emphasize the red and green bars in the plot</w:t>
      </w:r>
      <w:r w:rsidR="00C04078">
        <w:rPr>
          <w:rFonts w:cstheme="minorHAnsi"/>
          <w:i/>
          <w:iCs/>
          <w:color w:val="00B0F0"/>
        </w:rPr>
        <w:t>,</w:t>
      </w:r>
      <w:r>
        <w:rPr>
          <w:rFonts w:cstheme="minorHAnsi"/>
          <w:i/>
          <w:iCs/>
          <w:color w:val="00B0F0"/>
        </w:rPr>
        <w:t xml:space="preserve"> </w:t>
      </w:r>
      <w:r w:rsidR="0052234B" w:rsidRPr="0052234B">
        <w:rPr>
          <w:rFonts w:cstheme="minorHAnsi"/>
          <w:i/>
          <w:iCs/>
          <w:color w:val="00B0F0"/>
        </w:rPr>
        <w:t>followed by the “ns” label</w:t>
      </w:r>
      <w:r w:rsidR="0052234B">
        <w:rPr>
          <w:rFonts w:cstheme="minorHAnsi"/>
          <w:i/>
          <w:iCs/>
          <w:color w:val="00B0F0"/>
        </w:rPr>
        <w:t>.</w:t>
      </w:r>
    </w:p>
    <w:p w14:paraId="0F40DFDB" w14:textId="77777777" w:rsidR="0052234B" w:rsidRPr="00201A25" w:rsidRDefault="0052234B" w:rsidP="0052234B">
      <w:pPr>
        <w:pStyle w:val="ListParagraph"/>
        <w:spacing w:before="120"/>
        <w:ind w:left="1627"/>
        <w:contextualSpacing w:val="0"/>
        <w:outlineLvl w:val="0"/>
        <w:rPr>
          <w:rFonts w:cstheme="minorHAnsi"/>
        </w:rPr>
      </w:pPr>
    </w:p>
    <w:p w14:paraId="048DACBA" w14:textId="4803CBED" w:rsidR="00AB43F3" w:rsidRPr="00C04078" w:rsidRDefault="00C04078" w:rsidP="00495959">
      <w:pPr>
        <w:pStyle w:val="ListParagraph"/>
        <w:numPr>
          <w:ilvl w:val="1"/>
          <w:numId w:val="3"/>
        </w:numPr>
        <w:spacing w:before="120"/>
        <w:contextualSpacing w:val="0"/>
        <w:outlineLvl w:val="0"/>
        <w:rPr>
          <w:rFonts w:cstheme="minorHAnsi"/>
          <w:color w:val="7030A0"/>
        </w:rPr>
      </w:pPr>
      <w:r w:rsidRPr="00C04078">
        <w:rPr>
          <w:rFonts w:cstheme="minorHAnsi"/>
          <w:color w:val="7030A0"/>
        </w:rPr>
        <w:t xml:space="preserve">Hematoxylin and eosin staining showed normal myocardial structure in the normal-control group, whereas both model groups displayed enlarged left ventricles </w:t>
      </w:r>
      <w:r w:rsidRPr="00C04078">
        <w:rPr>
          <w:rFonts w:cstheme="minorHAnsi"/>
          <w:b/>
          <w:bCs/>
          <w:color w:val="7030A0"/>
        </w:rPr>
        <w:t>[1]</w:t>
      </w:r>
      <w:r w:rsidRPr="00C04078">
        <w:rPr>
          <w:rFonts w:cstheme="minorHAnsi"/>
          <w:color w:val="7030A0"/>
        </w:rPr>
        <w:t xml:space="preserve">. Myocardial damage was observed in both models, with greater tissue disruption and inflammatory-cell infiltration in the optimized model </w:t>
      </w:r>
      <w:r w:rsidRPr="00C04078">
        <w:rPr>
          <w:rFonts w:cstheme="minorHAnsi"/>
          <w:b/>
          <w:bCs/>
          <w:color w:val="7030A0"/>
        </w:rPr>
        <w:t>[2]</w:t>
      </w:r>
      <w:r w:rsidRPr="00C04078">
        <w:rPr>
          <w:rFonts w:cstheme="minorHAnsi"/>
          <w:color w:val="7030A0"/>
        </w:rPr>
        <w:t>.</w:t>
      </w:r>
    </w:p>
    <w:p w14:paraId="07C636EF" w14:textId="2A309DB6" w:rsidR="00C04078" w:rsidRPr="00E85C37" w:rsidRDefault="00C04078" w:rsidP="00C04078">
      <w:pPr>
        <w:pStyle w:val="ListParagraph"/>
        <w:numPr>
          <w:ilvl w:val="2"/>
          <w:numId w:val="3"/>
        </w:numPr>
        <w:spacing w:before="120"/>
        <w:contextualSpacing w:val="0"/>
        <w:outlineLvl w:val="0"/>
        <w:rPr>
          <w:rFonts w:cstheme="minorHAnsi"/>
        </w:rPr>
      </w:pPr>
      <w:r w:rsidRPr="00B07A3B">
        <w:rPr>
          <w:rFonts w:cstheme="minorHAnsi"/>
        </w:rPr>
        <w:lastRenderedPageBreak/>
        <w:t>LAB MEDIA:</w:t>
      </w:r>
      <w:r w:rsidRPr="00823F40">
        <w:rPr>
          <w:rFonts w:cstheme="minorHAnsi"/>
        </w:rPr>
        <w:t xml:space="preserve"> Figure </w:t>
      </w:r>
      <w:r w:rsidR="000E1616">
        <w:rPr>
          <w:rFonts w:cstheme="minorHAnsi"/>
        </w:rPr>
        <w:t>4</w:t>
      </w:r>
      <w:r w:rsidRPr="00823F40">
        <w:rPr>
          <w:rFonts w:cstheme="minorHAnsi"/>
        </w:rPr>
        <w:t xml:space="preserve">. </w:t>
      </w:r>
      <w:r w:rsidR="00DE718A" w:rsidRPr="00DE718A">
        <w:rPr>
          <w:rFonts w:cstheme="minorHAnsi"/>
          <w:i/>
          <w:iCs/>
          <w:color w:val="00B0F0"/>
        </w:rPr>
        <w:t xml:space="preserve">Video Editor: </w:t>
      </w:r>
      <w:r w:rsidR="00DA5B34">
        <w:rPr>
          <w:rFonts w:cstheme="minorHAnsi"/>
          <w:i/>
          <w:iCs/>
          <w:color w:val="00B0F0"/>
        </w:rPr>
        <w:t xml:space="preserve">In the top panel, </w:t>
      </w:r>
      <w:r w:rsidR="002D08FD">
        <w:rPr>
          <w:rFonts w:cstheme="minorHAnsi"/>
          <w:i/>
          <w:iCs/>
          <w:color w:val="00B0F0"/>
        </w:rPr>
        <w:t xml:space="preserve">first </w:t>
      </w:r>
      <w:r w:rsidR="009B0379">
        <w:rPr>
          <w:rFonts w:cstheme="minorHAnsi"/>
          <w:i/>
          <w:iCs/>
          <w:color w:val="00B0F0"/>
        </w:rPr>
        <w:t>emphasize</w:t>
      </w:r>
      <w:r w:rsidR="002D08FD">
        <w:rPr>
          <w:rFonts w:cstheme="minorHAnsi"/>
          <w:i/>
          <w:iCs/>
          <w:color w:val="00B0F0"/>
        </w:rPr>
        <w:t xml:space="preserve"> </w:t>
      </w:r>
      <w:r w:rsidR="009B0379">
        <w:rPr>
          <w:rFonts w:cstheme="minorHAnsi"/>
          <w:i/>
          <w:iCs/>
          <w:color w:val="00B0F0"/>
        </w:rPr>
        <w:t xml:space="preserve">the NC (left) image, then </w:t>
      </w:r>
      <w:r w:rsidR="00DA5B34">
        <w:rPr>
          <w:rFonts w:cstheme="minorHAnsi"/>
          <w:i/>
          <w:iCs/>
          <w:color w:val="00B0F0"/>
        </w:rPr>
        <w:t>h</w:t>
      </w:r>
      <w:r w:rsidR="00DE718A" w:rsidRPr="00DE718A">
        <w:rPr>
          <w:rFonts w:cstheme="minorHAnsi"/>
          <w:i/>
          <w:iCs/>
          <w:color w:val="00B0F0"/>
        </w:rPr>
        <w:t xml:space="preserve">ighlight the enlarged </w:t>
      </w:r>
      <w:r w:rsidR="002D08FD">
        <w:rPr>
          <w:rFonts w:cstheme="minorHAnsi"/>
          <w:i/>
          <w:iCs/>
          <w:color w:val="00B0F0"/>
        </w:rPr>
        <w:t xml:space="preserve">central </w:t>
      </w:r>
      <w:r w:rsidR="00DE718A" w:rsidRPr="00DE718A">
        <w:rPr>
          <w:rFonts w:cstheme="minorHAnsi"/>
          <w:i/>
          <w:iCs/>
          <w:color w:val="00B0F0"/>
        </w:rPr>
        <w:t>cavities in the TM</w:t>
      </w:r>
      <w:r w:rsidR="00E85C37">
        <w:rPr>
          <w:rFonts w:cstheme="minorHAnsi"/>
          <w:i/>
          <w:iCs/>
          <w:color w:val="00B0F0"/>
        </w:rPr>
        <w:t xml:space="preserve"> (middle)</w:t>
      </w:r>
      <w:r w:rsidR="00DE718A" w:rsidRPr="00DE718A">
        <w:rPr>
          <w:rFonts w:cstheme="minorHAnsi"/>
          <w:i/>
          <w:iCs/>
          <w:color w:val="00B0F0"/>
        </w:rPr>
        <w:t xml:space="preserve"> and OM </w:t>
      </w:r>
      <w:r w:rsidR="00E85C37">
        <w:rPr>
          <w:rFonts w:cstheme="minorHAnsi"/>
          <w:i/>
          <w:iCs/>
          <w:color w:val="00B0F0"/>
        </w:rPr>
        <w:t>(right) image se</w:t>
      </w:r>
      <w:r w:rsidR="00DE718A" w:rsidRPr="00DE718A">
        <w:rPr>
          <w:rFonts w:cstheme="minorHAnsi"/>
          <w:i/>
          <w:iCs/>
          <w:color w:val="00B0F0"/>
        </w:rPr>
        <w:t>ctions</w:t>
      </w:r>
      <w:r>
        <w:rPr>
          <w:rFonts w:cstheme="minorHAnsi"/>
          <w:i/>
          <w:iCs/>
          <w:color w:val="00B0F0"/>
        </w:rPr>
        <w:t>.</w:t>
      </w:r>
    </w:p>
    <w:p w14:paraId="79D3CE29" w14:textId="59437765" w:rsidR="00495959" w:rsidRPr="00157BF9" w:rsidRDefault="00E85C37" w:rsidP="00157BF9">
      <w:pPr>
        <w:pStyle w:val="ListParagraph"/>
        <w:numPr>
          <w:ilvl w:val="2"/>
          <w:numId w:val="3"/>
        </w:numPr>
        <w:spacing w:before="120"/>
        <w:contextualSpacing w:val="0"/>
        <w:outlineLvl w:val="0"/>
        <w:rPr>
          <w:rFonts w:cstheme="minorHAnsi"/>
        </w:rPr>
      </w:pPr>
      <w:r w:rsidRPr="00157BF9">
        <w:rPr>
          <w:rFonts w:cstheme="minorHAnsi"/>
        </w:rPr>
        <w:t xml:space="preserve">LAB MEDIA: Figure 4. </w:t>
      </w:r>
      <w:r w:rsidRPr="00157BF9">
        <w:rPr>
          <w:rFonts w:cstheme="minorHAnsi"/>
          <w:i/>
          <w:iCs/>
          <w:color w:val="00B0F0"/>
        </w:rPr>
        <w:t xml:space="preserve">Video Editor: In the </w:t>
      </w:r>
      <w:r w:rsidRPr="00157BF9">
        <w:rPr>
          <w:rFonts w:cstheme="minorHAnsi"/>
          <w:i/>
          <w:iCs/>
          <w:color w:val="00B0F0"/>
        </w:rPr>
        <w:t>bottom</w:t>
      </w:r>
      <w:r w:rsidRPr="00157BF9">
        <w:rPr>
          <w:rFonts w:cstheme="minorHAnsi"/>
          <w:i/>
          <w:iCs/>
          <w:color w:val="00B0F0"/>
        </w:rPr>
        <w:t xml:space="preserve"> panel, </w:t>
      </w:r>
      <w:r w:rsidRPr="00157BF9">
        <w:rPr>
          <w:rFonts w:cstheme="minorHAnsi"/>
          <w:i/>
          <w:iCs/>
          <w:color w:val="00B0F0"/>
        </w:rPr>
        <w:t>first</w:t>
      </w:r>
      <w:r w:rsidRPr="00157BF9">
        <w:rPr>
          <w:rFonts w:cstheme="minorHAnsi"/>
          <w:i/>
          <w:iCs/>
          <w:color w:val="00B0F0"/>
        </w:rPr>
        <w:t xml:space="preserve">, </w:t>
      </w:r>
      <w:r w:rsidR="00157BF9">
        <w:rPr>
          <w:rFonts w:cstheme="minorHAnsi"/>
          <w:i/>
          <w:iCs/>
          <w:color w:val="00B0F0"/>
        </w:rPr>
        <w:t xml:space="preserve">highlight the </w:t>
      </w:r>
      <w:r w:rsidR="00157BF9" w:rsidRPr="00157BF9">
        <w:rPr>
          <w:rFonts w:cstheme="minorHAnsi"/>
          <w:i/>
          <w:iCs/>
          <w:color w:val="00B0F0"/>
        </w:rPr>
        <w:t xml:space="preserve">images sequentially from left to right, </w:t>
      </w:r>
      <w:r w:rsidR="00157BF9">
        <w:rPr>
          <w:rFonts w:cstheme="minorHAnsi"/>
          <w:i/>
          <w:iCs/>
          <w:color w:val="00B0F0"/>
        </w:rPr>
        <w:t xml:space="preserve">then </w:t>
      </w:r>
      <w:r w:rsidR="00157BF9" w:rsidRPr="00157BF9">
        <w:rPr>
          <w:rFonts w:cstheme="minorHAnsi"/>
          <w:i/>
          <w:iCs/>
          <w:color w:val="00B0F0"/>
        </w:rPr>
        <w:t xml:space="preserve">use arrows to highlight the </w:t>
      </w:r>
      <w:r w:rsidR="00157BF9">
        <w:rPr>
          <w:rFonts w:cstheme="minorHAnsi"/>
          <w:i/>
          <w:iCs/>
          <w:color w:val="00B0F0"/>
        </w:rPr>
        <w:t>d</w:t>
      </w:r>
      <w:r w:rsidR="00157BF9" w:rsidRPr="00157BF9">
        <w:rPr>
          <w:rFonts w:cstheme="minorHAnsi"/>
          <w:i/>
          <w:iCs/>
          <w:color w:val="00B0F0"/>
        </w:rPr>
        <w:t>isorganized pink fibers and the enlarged white spaces</w:t>
      </w:r>
      <w:r w:rsidR="00157BF9">
        <w:rPr>
          <w:rFonts w:cstheme="minorHAnsi"/>
          <w:i/>
          <w:iCs/>
          <w:color w:val="00B0F0"/>
        </w:rPr>
        <w:t xml:space="preserve"> </w:t>
      </w:r>
      <w:r w:rsidR="00157BF9" w:rsidRPr="00157BF9">
        <w:rPr>
          <w:rFonts w:cstheme="minorHAnsi"/>
          <w:i/>
          <w:iCs/>
          <w:color w:val="00B0F0"/>
        </w:rPr>
        <w:t xml:space="preserve">in the OM </w:t>
      </w:r>
      <w:r w:rsidR="00157BF9">
        <w:rPr>
          <w:rFonts w:cstheme="minorHAnsi"/>
          <w:i/>
          <w:iCs/>
          <w:color w:val="00B0F0"/>
        </w:rPr>
        <w:t xml:space="preserve">(right) </w:t>
      </w:r>
      <w:r w:rsidR="00157BF9" w:rsidRPr="00157BF9">
        <w:rPr>
          <w:rFonts w:cstheme="minorHAnsi"/>
          <w:i/>
          <w:iCs/>
          <w:color w:val="00B0F0"/>
        </w:rPr>
        <w:t>image</w:t>
      </w:r>
      <w:r w:rsidR="00157BF9">
        <w:rPr>
          <w:rFonts w:cstheme="minorHAnsi"/>
          <w:i/>
          <w:iCs/>
          <w:color w:val="00B0F0"/>
        </w:rPr>
        <w: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9"/>
      <w:headerReference w:type="default" r:id="rId20"/>
      <w:footerReference w:type="even" r:id="rId21"/>
      <w:footerReference w:type="default" r:id="rId22"/>
      <w:headerReference w:type="first" r:id="rId23"/>
      <w:footerReference w:type="first" r:id="rId2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romita  Sarbadhikary" w:date="2026-09-22T18:03:00Z" w:initials="PS">
    <w:p w14:paraId="3180D9B1" w14:textId="77777777" w:rsidR="000E22B5" w:rsidRDefault="000E22B5" w:rsidP="000E22B5">
      <w:pPr>
        <w:pStyle w:val="CommentText"/>
      </w:pPr>
      <w:r>
        <w:rPr>
          <w:rStyle w:val="CommentReference"/>
        </w:rPr>
        <w:annotationRef/>
      </w:r>
      <w:r>
        <w:rPr>
          <w:color w:val="000000"/>
          <w:lang w:val="en-IN"/>
        </w:rPr>
        <w:t>Dear Authors,</w:t>
      </w:r>
    </w:p>
    <w:p w14:paraId="3D24899C" w14:textId="77777777" w:rsidR="000E22B5" w:rsidRDefault="000E22B5" w:rsidP="000E22B5">
      <w:pPr>
        <w:pStyle w:val="CommentText"/>
      </w:pPr>
      <w:r>
        <w:rPr>
          <w:color w:val="000000"/>
          <w:lang w:val="en-IN"/>
        </w:rPr>
        <w:t>Please carefully review the entire script and the corresponding shots to ensure that they accurately reflect your manuscript and that the intended meaning has been preserved throughout. Kindly provide any necessary corrections or clarifications.</w:t>
      </w:r>
    </w:p>
  </w:comment>
  <w:comment w:id="3" w:author="Paromita  Sarbadhikary" w:date="2026-09-22T13:26:00Z" w:initials="PS">
    <w:p w14:paraId="2A2F42AA" w14:textId="77777777" w:rsidR="009D743E" w:rsidRDefault="009D743E" w:rsidP="009D743E">
      <w:pPr>
        <w:pStyle w:val="CommentText"/>
      </w:pPr>
      <w:r>
        <w:rPr>
          <w:rStyle w:val="CommentReference"/>
        </w:rPr>
        <w:annotationRef/>
      </w:r>
      <w:r>
        <w:rPr>
          <w:b/>
          <w:bCs/>
        </w:rPr>
        <w:t>Authors:</w:t>
      </w:r>
      <w:r>
        <w:t xml:space="preserve"> Please confirm that no anesthesia-induction or euthanasia procedures will be demonstrated or filmed. </w:t>
      </w:r>
    </w:p>
  </w:comment>
  <w:comment w:id="4" w:author="Paromita  Sarbadhikary" w:date="2026-09-22T15:32:00Z" w:initials="PS">
    <w:p w14:paraId="19B94AEC" w14:textId="77777777" w:rsidR="00D30B52" w:rsidRDefault="00D30B52" w:rsidP="00D30B52">
      <w:pPr>
        <w:pStyle w:val="CommentText"/>
      </w:pPr>
      <w:r>
        <w:rPr>
          <w:rStyle w:val="CommentReference"/>
        </w:rPr>
        <w:annotationRef/>
      </w:r>
      <w:r>
        <w:rPr>
          <w:b/>
          <w:bCs/>
        </w:rPr>
        <w:t>Authors:</w:t>
      </w:r>
      <w:r>
        <w:t xml:space="preserve"> Mouse positioning and limb securing are described in Step 2.4 of “Preoperative Animal Preparation and Monitoring” and repeated in Step 3.1 of “Surgical Procedure.” </w:t>
      </w:r>
    </w:p>
    <w:p w14:paraId="747BFC20" w14:textId="77777777" w:rsidR="00D30B52" w:rsidRDefault="00D30B52" w:rsidP="00D30B52">
      <w:pPr>
        <w:pStyle w:val="CommentText"/>
      </w:pPr>
    </w:p>
    <w:p w14:paraId="538440E6" w14:textId="77777777" w:rsidR="00D30B52" w:rsidRDefault="00D30B52" w:rsidP="00D30B52">
      <w:pPr>
        <w:pStyle w:val="CommentText"/>
      </w:pPr>
    </w:p>
    <w:p w14:paraId="110D33C3" w14:textId="77777777" w:rsidR="00D30B52" w:rsidRDefault="00D30B52" w:rsidP="00D30B52">
      <w:pPr>
        <w:pStyle w:val="CommentText"/>
      </w:pPr>
      <w:r>
        <w:t xml:space="preserve">Please confirm these are separate procedures and if they represent the same procedure, please indicate which steps should be retained to avoid repetition. </w:t>
      </w:r>
    </w:p>
  </w:comment>
  <w:comment w:id="5" w:author="Paromita  Sarbadhikary" w:date="2026-09-22T15:28:00Z" w:initials="PS">
    <w:p w14:paraId="71862F12" w14:textId="77777777" w:rsidR="00D30B52" w:rsidRDefault="00D30B52" w:rsidP="00D30B52">
      <w:pPr>
        <w:pStyle w:val="CommentText"/>
      </w:pPr>
      <w:r>
        <w:rPr>
          <w:rStyle w:val="CommentReference"/>
        </w:rPr>
        <w:annotationRef/>
      </w:r>
      <w:r>
        <w:rPr>
          <w:highlight w:val="yellow"/>
        </w:rPr>
        <w:t>Authors:</w:t>
      </w:r>
      <w:r>
        <w:t xml:space="preserve">  Please confirm whether the intubation in Step 2.2 of “Preoperative Animal Preparation and Monitoring” and the tracheal-tube insertion and connection in Steps 3.3–3.4 of “Surgical Procedure” are separate procedures.</w:t>
      </w:r>
    </w:p>
    <w:p w14:paraId="43C8CA16" w14:textId="77777777" w:rsidR="00D30B52" w:rsidRDefault="00D30B52" w:rsidP="00D30B52">
      <w:pPr>
        <w:pStyle w:val="CommentText"/>
      </w:pPr>
    </w:p>
    <w:p w14:paraId="4FE86320" w14:textId="77777777" w:rsidR="00D30B52" w:rsidRDefault="00D30B52" w:rsidP="00D30B52">
      <w:pPr>
        <w:pStyle w:val="CommentText"/>
      </w:pPr>
      <w:r>
        <w:t xml:space="preserve"> If they represent the same procedure, please indicate which steps should be retained to avoid repetition. </w:t>
      </w:r>
    </w:p>
  </w:comment>
  <w:comment w:id="6" w:author="Paromita  Sarbadhikary" w:date="2026-09-22T18:05:00Z" w:initials="PS">
    <w:p w14:paraId="4DE8CFA8" w14:textId="77777777" w:rsidR="000E22B5" w:rsidRDefault="000E22B5" w:rsidP="000E22B5">
      <w:pPr>
        <w:pStyle w:val="CommentText"/>
      </w:pPr>
      <w:r>
        <w:rPr>
          <w:rStyle w:val="CommentReference"/>
        </w:rPr>
        <w:annotationRef/>
      </w:r>
      <w:r>
        <w:rPr>
          <w:b/>
          <w:bCs/>
        </w:rPr>
        <w:t>Authors:</w:t>
      </w:r>
      <w:r>
        <w:t xml:space="preserve"> Step 2.2 connects the small-animal ventilator to the gas-anesthesia machine, whereas Step 3.4 again instructs connecting the ventilator tubing to the anesthesia machine after tracheal-tube insertion. Please correct accordingly.</w:t>
      </w:r>
    </w:p>
  </w:comment>
  <w:comment w:id="7" w:author="Paromita  Sarbadhikary" w:date="2026-09-22T15:36:00Z" w:initials="PS">
    <w:p w14:paraId="4DB7FF48" w14:textId="77777777" w:rsidR="00D30B52" w:rsidRDefault="00D30B52" w:rsidP="00D30B52">
      <w:pPr>
        <w:pStyle w:val="CommentText"/>
      </w:pPr>
      <w:r>
        <w:rPr>
          <w:rStyle w:val="CommentReference"/>
        </w:rPr>
        <w:annotationRef/>
      </w:r>
      <w:r>
        <w:rPr>
          <w:b/>
          <w:bCs/>
        </w:rPr>
        <w:t>Authors:</w:t>
      </w:r>
      <w:r>
        <w:t xml:space="preserve"> Electrocardiogram lead placement is described in Step 2.4 of “Preoperative Animal Preparation and Monitoring” and repeated in Step 2.4 of “Surgical Procedure.” Please confirm which step should be retained for filming to avoid repetition. </w:t>
      </w:r>
    </w:p>
    <w:p w14:paraId="26C94473" w14:textId="77777777" w:rsidR="00D30B52" w:rsidRDefault="00D30B52" w:rsidP="00D30B52">
      <w:pPr>
        <w:pStyle w:val="CommentText"/>
      </w:pPr>
    </w:p>
    <w:p w14:paraId="1D560DD4" w14:textId="77777777" w:rsidR="00D30B52" w:rsidRDefault="00D30B52" w:rsidP="00D30B52">
      <w:pPr>
        <w:pStyle w:val="CommentText"/>
      </w:pPr>
      <w:r>
        <w:rPr>
          <w:color w:val="000000"/>
          <w:lang w:val="en-IN"/>
        </w:rPr>
        <w:t xml:space="preserve">Please confirm these are separate procedures and if they represent the same procedure, please indicate which steps should be retained to avoid repetition. </w:t>
      </w:r>
    </w:p>
  </w:comment>
  <w:comment w:id="8" w:author="Paromita  Sarbadhikary" w:date="2026-09-22T15:05:00Z" w:initials="PS">
    <w:p w14:paraId="73B81F24" w14:textId="77777777" w:rsidR="00A42D93" w:rsidRDefault="00A42D93" w:rsidP="00A42D93">
      <w:pPr>
        <w:pStyle w:val="CommentText"/>
      </w:pPr>
      <w:r>
        <w:rPr>
          <w:rStyle w:val="CommentReference"/>
        </w:rPr>
        <w:annotationRef/>
      </w:r>
      <w:r>
        <w:rPr>
          <w:color w:val="000000"/>
          <w:lang w:val="en-IN"/>
        </w:rPr>
        <w:t>The Surgical Process Section in MS has been divided into two sections to provide greater clarity for filming and video. Please review and confirm that the revised structure is accurate.</w:t>
      </w:r>
    </w:p>
  </w:comment>
  <w:comment w:id="9" w:author="Paromita  Sarbadhikary" w:date="2026-09-22T16:39:00Z" w:initials="PS">
    <w:p w14:paraId="0B55D4DD" w14:textId="77777777" w:rsidR="005867C4" w:rsidRDefault="005867C4" w:rsidP="005867C4">
      <w:pPr>
        <w:pStyle w:val="CommentText"/>
      </w:pPr>
      <w:r>
        <w:rPr>
          <w:rStyle w:val="CommentReference"/>
        </w:rPr>
        <w:annotationRef/>
      </w:r>
      <w:r>
        <w:rPr>
          <w:b/>
          <w:bCs/>
          <w:highlight w:val="yellow"/>
        </w:rPr>
        <w:t>Authors</w:t>
      </w:r>
      <w:r>
        <w:rPr>
          <w:b/>
          <w:bCs/>
        </w:rPr>
        <w:t>:</w:t>
      </w:r>
      <w:r>
        <w:t xml:space="preserve"> To provide a smooth transition from the protocol to the representative results, please confirm whether you can provide a representative shot showing the equipment and prepared samples used to evaluate cardiac function, myocardial infarct size, and histopathological changes after reperfusion. </w:t>
      </w:r>
    </w:p>
  </w:comment>
  <w:comment w:id="10" w:author="Paromita  Sarbadhikary" w:date="2026-09-22T15:06:00Z" w:initials="PS">
    <w:p w14:paraId="670BEB05" w14:textId="77777777" w:rsidR="00A42D93" w:rsidRDefault="00A42D93" w:rsidP="00A42D93">
      <w:pPr>
        <w:pStyle w:val="CommentText"/>
      </w:pPr>
      <w:r>
        <w:rPr>
          <w:rStyle w:val="CommentReference"/>
        </w:rPr>
        <w:annotationRef/>
      </w:r>
      <w:r>
        <w:rPr>
          <w:color w:val="000000"/>
          <w:lang w:val="en-IN"/>
        </w:rPr>
        <w:t xml:space="preserve"> Please confirm that the representative results selected for the final video accurately reflect all relevant findings presented in the manuscript.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24899C" w15:done="0"/>
  <w15:commentEx w15:paraId="2A2F42AA" w15:done="0"/>
  <w15:commentEx w15:paraId="110D33C3" w15:done="0"/>
  <w15:commentEx w15:paraId="4FE86320" w15:done="0"/>
  <w15:commentEx w15:paraId="4DE8CFA8" w15:done="0"/>
  <w15:commentEx w15:paraId="1D560DD4" w15:done="0"/>
  <w15:commentEx w15:paraId="73B81F24" w15:done="0"/>
  <w15:commentEx w15:paraId="0B55D4DD" w15:done="0"/>
  <w15:commentEx w15:paraId="670BEB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FF092F" w16cex:dateUtc="2026-09-22T12:33:00Z"/>
  <w16cex:commentExtensible w16cex:durableId="0CAEEEF3" w16cex:dateUtc="2026-09-22T07:56:00Z"/>
  <w16cex:commentExtensible w16cex:durableId="76FC69C6" w16cex:dateUtc="2026-09-22T10:02:00Z"/>
  <w16cex:commentExtensible w16cex:durableId="62839ECC" w16cex:dateUtc="2026-09-22T09:58:00Z"/>
  <w16cex:commentExtensible w16cex:durableId="4914B24A" w16cex:dateUtc="2026-09-22T12:35:00Z"/>
  <w16cex:commentExtensible w16cex:durableId="13DA3238" w16cex:dateUtc="2026-09-22T10:06:00Z"/>
  <w16cex:commentExtensible w16cex:durableId="15FDA1EE" w16cex:dateUtc="2026-09-22T09:35:00Z"/>
  <w16cex:commentExtensible w16cex:durableId="721D5D85" w16cex:dateUtc="2026-09-22T11:09:00Z"/>
  <w16cex:commentExtensible w16cex:durableId="231CCE15" w16cex:dateUtc="2026-09-22T0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24899C" w16cid:durableId="07FF092F"/>
  <w16cid:commentId w16cid:paraId="2A2F42AA" w16cid:durableId="0CAEEEF3"/>
  <w16cid:commentId w16cid:paraId="110D33C3" w16cid:durableId="76FC69C6"/>
  <w16cid:commentId w16cid:paraId="4FE86320" w16cid:durableId="62839ECC"/>
  <w16cid:commentId w16cid:paraId="4DE8CFA8" w16cid:durableId="4914B24A"/>
  <w16cid:commentId w16cid:paraId="1D560DD4" w16cid:durableId="13DA3238"/>
  <w16cid:commentId w16cid:paraId="73B81F24" w16cid:durableId="15FDA1EE"/>
  <w16cid:commentId w16cid:paraId="0B55D4DD" w16cid:durableId="721D5D85"/>
  <w16cid:commentId w16cid:paraId="670BEB05" w16cid:durableId="231CCE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00D58" w14:textId="77777777" w:rsidR="00156830" w:rsidRDefault="00156830">
      <w:r>
        <w:separator/>
      </w:r>
    </w:p>
    <w:p w14:paraId="1FACC150" w14:textId="77777777" w:rsidR="00156830" w:rsidRDefault="00156830"/>
  </w:endnote>
  <w:endnote w:type="continuationSeparator" w:id="0">
    <w:p w14:paraId="063D0E97" w14:textId="77777777" w:rsidR="00156830" w:rsidRDefault="00156830">
      <w:r>
        <w:continuationSeparator/>
      </w:r>
    </w:p>
    <w:p w14:paraId="6F657D96" w14:textId="77777777" w:rsidR="00156830" w:rsidRDefault="001568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harisSIL">
    <w:altName w:val="苹方-简"/>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C6AE45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B50E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FF9B0" w14:textId="77777777" w:rsidR="00156830" w:rsidRDefault="00156830">
      <w:r>
        <w:separator/>
      </w:r>
    </w:p>
    <w:p w14:paraId="6A3AAACE" w14:textId="77777777" w:rsidR="00156830" w:rsidRDefault="00156830"/>
  </w:footnote>
  <w:footnote w:type="continuationSeparator" w:id="0">
    <w:p w14:paraId="05D5C5EB" w14:textId="77777777" w:rsidR="00156830" w:rsidRDefault="00156830">
      <w:r>
        <w:continuationSeparator/>
      </w:r>
    </w:p>
    <w:p w14:paraId="751682BD" w14:textId="77777777" w:rsidR="00156830" w:rsidRDefault="001568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7AC8E6E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omita  Sarbadhikary">
    <w15:presenceInfo w15:providerId="AD" w15:userId="S::paromita.sarbadhikary@jove.com::29cf0514-fb46-4acd-a13b-f0914fe01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0B3C"/>
    <w:rsid w:val="0004142D"/>
    <w:rsid w:val="00041D20"/>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DFC"/>
    <w:rsid w:val="000B4E9A"/>
    <w:rsid w:val="000C27AE"/>
    <w:rsid w:val="000C36D5"/>
    <w:rsid w:val="000C39AF"/>
    <w:rsid w:val="000C6AEE"/>
    <w:rsid w:val="000D065F"/>
    <w:rsid w:val="000D0D24"/>
    <w:rsid w:val="000D17E8"/>
    <w:rsid w:val="000D2C59"/>
    <w:rsid w:val="000D35D9"/>
    <w:rsid w:val="000D67E3"/>
    <w:rsid w:val="000E1616"/>
    <w:rsid w:val="000E1C29"/>
    <w:rsid w:val="000E22B5"/>
    <w:rsid w:val="000E236A"/>
    <w:rsid w:val="000E5459"/>
    <w:rsid w:val="000E5AF2"/>
    <w:rsid w:val="000E6166"/>
    <w:rsid w:val="000F05F6"/>
    <w:rsid w:val="000F0F14"/>
    <w:rsid w:val="000F1A61"/>
    <w:rsid w:val="000F326F"/>
    <w:rsid w:val="001016BD"/>
    <w:rsid w:val="001026D1"/>
    <w:rsid w:val="00102C45"/>
    <w:rsid w:val="0010408A"/>
    <w:rsid w:val="001052C8"/>
    <w:rsid w:val="00106F46"/>
    <w:rsid w:val="001115D1"/>
    <w:rsid w:val="00113F3E"/>
    <w:rsid w:val="0011473F"/>
    <w:rsid w:val="00124396"/>
    <w:rsid w:val="00125924"/>
    <w:rsid w:val="00126973"/>
    <w:rsid w:val="001302B1"/>
    <w:rsid w:val="0013319E"/>
    <w:rsid w:val="001331E3"/>
    <w:rsid w:val="00135714"/>
    <w:rsid w:val="00142D32"/>
    <w:rsid w:val="00143557"/>
    <w:rsid w:val="001469E6"/>
    <w:rsid w:val="00151824"/>
    <w:rsid w:val="001528A5"/>
    <w:rsid w:val="00152AA6"/>
    <w:rsid w:val="00154D33"/>
    <w:rsid w:val="00156830"/>
    <w:rsid w:val="00157BF9"/>
    <w:rsid w:val="00162D51"/>
    <w:rsid w:val="0016471F"/>
    <w:rsid w:val="00166396"/>
    <w:rsid w:val="00176D6F"/>
    <w:rsid w:val="00177B33"/>
    <w:rsid w:val="001819E3"/>
    <w:rsid w:val="00184EF9"/>
    <w:rsid w:val="00191A77"/>
    <w:rsid w:val="00192411"/>
    <w:rsid w:val="00194DBB"/>
    <w:rsid w:val="0019607C"/>
    <w:rsid w:val="001A4A8C"/>
    <w:rsid w:val="001B2B18"/>
    <w:rsid w:val="001B3024"/>
    <w:rsid w:val="001B5C46"/>
    <w:rsid w:val="001C1D58"/>
    <w:rsid w:val="001C2379"/>
    <w:rsid w:val="001C3C85"/>
    <w:rsid w:val="001C5DB5"/>
    <w:rsid w:val="001C7BBC"/>
    <w:rsid w:val="001D621E"/>
    <w:rsid w:val="001D66A5"/>
    <w:rsid w:val="001D705B"/>
    <w:rsid w:val="001E2225"/>
    <w:rsid w:val="001E230F"/>
    <w:rsid w:val="001E52A3"/>
    <w:rsid w:val="001F0890"/>
    <w:rsid w:val="001F1514"/>
    <w:rsid w:val="001F3EB2"/>
    <w:rsid w:val="001F615E"/>
    <w:rsid w:val="00201A25"/>
    <w:rsid w:val="00214268"/>
    <w:rsid w:val="002152AB"/>
    <w:rsid w:val="00226089"/>
    <w:rsid w:val="002422D6"/>
    <w:rsid w:val="00244CDB"/>
    <w:rsid w:val="00247BFF"/>
    <w:rsid w:val="0025310D"/>
    <w:rsid w:val="002544F1"/>
    <w:rsid w:val="002553AE"/>
    <w:rsid w:val="002617AD"/>
    <w:rsid w:val="00261BBF"/>
    <w:rsid w:val="00264483"/>
    <w:rsid w:val="00264B3C"/>
    <w:rsid w:val="00265C44"/>
    <w:rsid w:val="00265EAD"/>
    <w:rsid w:val="00265F76"/>
    <w:rsid w:val="00270CED"/>
    <w:rsid w:val="002773BA"/>
    <w:rsid w:val="00277C90"/>
    <w:rsid w:val="00277F11"/>
    <w:rsid w:val="00283E3E"/>
    <w:rsid w:val="002851C5"/>
    <w:rsid w:val="00287206"/>
    <w:rsid w:val="002901EA"/>
    <w:rsid w:val="00292508"/>
    <w:rsid w:val="002929B8"/>
    <w:rsid w:val="00294464"/>
    <w:rsid w:val="002A0CC2"/>
    <w:rsid w:val="002A303E"/>
    <w:rsid w:val="002A6FCF"/>
    <w:rsid w:val="002A7F8B"/>
    <w:rsid w:val="002B009A"/>
    <w:rsid w:val="002B025E"/>
    <w:rsid w:val="002B0D88"/>
    <w:rsid w:val="002B1FCC"/>
    <w:rsid w:val="002B26D4"/>
    <w:rsid w:val="002B3288"/>
    <w:rsid w:val="002B55D9"/>
    <w:rsid w:val="002B7584"/>
    <w:rsid w:val="002C0434"/>
    <w:rsid w:val="002C0F29"/>
    <w:rsid w:val="002C27D2"/>
    <w:rsid w:val="002C54DB"/>
    <w:rsid w:val="002D08FD"/>
    <w:rsid w:val="002D1F9A"/>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27949"/>
    <w:rsid w:val="00330494"/>
    <w:rsid w:val="00330F1B"/>
    <w:rsid w:val="003326AD"/>
    <w:rsid w:val="00333FA4"/>
    <w:rsid w:val="003355A8"/>
    <w:rsid w:val="00336C61"/>
    <w:rsid w:val="003374BD"/>
    <w:rsid w:val="0034182F"/>
    <w:rsid w:val="00342D7B"/>
    <w:rsid w:val="0034563A"/>
    <w:rsid w:val="00345966"/>
    <w:rsid w:val="0034684D"/>
    <w:rsid w:val="00347FE0"/>
    <w:rsid w:val="003513A5"/>
    <w:rsid w:val="00355D9B"/>
    <w:rsid w:val="00357FB7"/>
    <w:rsid w:val="00363153"/>
    <w:rsid w:val="00364249"/>
    <w:rsid w:val="003672FC"/>
    <w:rsid w:val="003754A7"/>
    <w:rsid w:val="00384BC6"/>
    <w:rsid w:val="0038502C"/>
    <w:rsid w:val="00386777"/>
    <w:rsid w:val="0039047B"/>
    <w:rsid w:val="00392A23"/>
    <w:rsid w:val="00395684"/>
    <w:rsid w:val="00397B9D"/>
    <w:rsid w:val="003A1109"/>
    <w:rsid w:val="003A49C2"/>
    <w:rsid w:val="003B00BE"/>
    <w:rsid w:val="003B234A"/>
    <w:rsid w:val="003B3E2A"/>
    <w:rsid w:val="003B5E26"/>
    <w:rsid w:val="003C1044"/>
    <w:rsid w:val="003C2AEF"/>
    <w:rsid w:val="003C32EC"/>
    <w:rsid w:val="003D0349"/>
    <w:rsid w:val="003D0847"/>
    <w:rsid w:val="003D0FD6"/>
    <w:rsid w:val="003D40E8"/>
    <w:rsid w:val="003E2BC9"/>
    <w:rsid w:val="003E3C61"/>
    <w:rsid w:val="003E3CD5"/>
    <w:rsid w:val="003F4B52"/>
    <w:rsid w:val="004018D8"/>
    <w:rsid w:val="004025BB"/>
    <w:rsid w:val="004034B6"/>
    <w:rsid w:val="004114EA"/>
    <w:rsid w:val="00414B4F"/>
    <w:rsid w:val="004150BE"/>
    <w:rsid w:val="0041799D"/>
    <w:rsid w:val="00420A1E"/>
    <w:rsid w:val="00421271"/>
    <w:rsid w:val="004232DB"/>
    <w:rsid w:val="00426350"/>
    <w:rsid w:val="00440FFA"/>
    <w:rsid w:val="00441918"/>
    <w:rsid w:val="004425EC"/>
    <w:rsid w:val="00443E8B"/>
    <w:rsid w:val="00450B27"/>
    <w:rsid w:val="004529E8"/>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C72F4"/>
    <w:rsid w:val="004D1E0E"/>
    <w:rsid w:val="004D4A4F"/>
    <w:rsid w:val="004D5C8C"/>
    <w:rsid w:val="004E0C5A"/>
    <w:rsid w:val="004E1A51"/>
    <w:rsid w:val="004E2BE1"/>
    <w:rsid w:val="004E35F1"/>
    <w:rsid w:val="004E3F8E"/>
    <w:rsid w:val="004E4801"/>
    <w:rsid w:val="004E5008"/>
    <w:rsid w:val="004F664D"/>
    <w:rsid w:val="00500FA1"/>
    <w:rsid w:val="0050227D"/>
    <w:rsid w:val="0051075A"/>
    <w:rsid w:val="00511F52"/>
    <w:rsid w:val="00513853"/>
    <w:rsid w:val="00514614"/>
    <w:rsid w:val="0052184A"/>
    <w:rsid w:val="0052234B"/>
    <w:rsid w:val="00524258"/>
    <w:rsid w:val="00530DD9"/>
    <w:rsid w:val="005320E4"/>
    <w:rsid w:val="00534B83"/>
    <w:rsid w:val="005363E2"/>
    <w:rsid w:val="00536D89"/>
    <w:rsid w:val="005412F9"/>
    <w:rsid w:val="00542695"/>
    <w:rsid w:val="00544E06"/>
    <w:rsid w:val="005463CB"/>
    <w:rsid w:val="00547699"/>
    <w:rsid w:val="00547FF5"/>
    <w:rsid w:val="00557116"/>
    <w:rsid w:val="0055763A"/>
    <w:rsid w:val="005611F3"/>
    <w:rsid w:val="00565757"/>
    <w:rsid w:val="0058214E"/>
    <w:rsid w:val="005829FA"/>
    <w:rsid w:val="00585ECC"/>
    <w:rsid w:val="005867C4"/>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4224"/>
    <w:rsid w:val="005D783F"/>
    <w:rsid w:val="005E27DD"/>
    <w:rsid w:val="005E2B7E"/>
    <w:rsid w:val="005E5F20"/>
    <w:rsid w:val="005F0509"/>
    <w:rsid w:val="005F18A3"/>
    <w:rsid w:val="005F1ADF"/>
    <w:rsid w:val="00604177"/>
    <w:rsid w:val="006137EC"/>
    <w:rsid w:val="006143BB"/>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47C2"/>
    <w:rsid w:val="006801B1"/>
    <w:rsid w:val="00681C47"/>
    <w:rsid w:val="0069665E"/>
    <w:rsid w:val="006A0250"/>
    <w:rsid w:val="006A0AFD"/>
    <w:rsid w:val="006A14A2"/>
    <w:rsid w:val="006A1B4F"/>
    <w:rsid w:val="006A21CB"/>
    <w:rsid w:val="006A6324"/>
    <w:rsid w:val="006B205A"/>
    <w:rsid w:val="006B2573"/>
    <w:rsid w:val="006B5F4E"/>
    <w:rsid w:val="006B796C"/>
    <w:rsid w:val="006C08AE"/>
    <w:rsid w:val="006C0E87"/>
    <w:rsid w:val="006C1A3B"/>
    <w:rsid w:val="006C4093"/>
    <w:rsid w:val="006D1F9B"/>
    <w:rsid w:val="006D3AC7"/>
    <w:rsid w:val="006D7676"/>
    <w:rsid w:val="006E16D4"/>
    <w:rsid w:val="006E6C8C"/>
    <w:rsid w:val="006F06AF"/>
    <w:rsid w:val="006F2681"/>
    <w:rsid w:val="006F43A5"/>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2D61"/>
    <w:rsid w:val="007935BB"/>
    <w:rsid w:val="00793DDF"/>
    <w:rsid w:val="007A149A"/>
    <w:rsid w:val="007A38CE"/>
    <w:rsid w:val="007A4E1D"/>
    <w:rsid w:val="007B0FBB"/>
    <w:rsid w:val="007B3E0E"/>
    <w:rsid w:val="007B50EE"/>
    <w:rsid w:val="007B72C5"/>
    <w:rsid w:val="007D4222"/>
    <w:rsid w:val="007D61A8"/>
    <w:rsid w:val="007F1168"/>
    <w:rsid w:val="007F48D4"/>
    <w:rsid w:val="007F7E19"/>
    <w:rsid w:val="00802635"/>
    <w:rsid w:val="00802A6F"/>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72FB"/>
    <w:rsid w:val="00860BC3"/>
    <w:rsid w:val="008672DA"/>
    <w:rsid w:val="00871F2E"/>
    <w:rsid w:val="00873D1A"/>
    <w:rsid w:val="00875BE8"/>
    <w:rsid w:val="00877B88"/>
    <w:rsid w:val="0088113B"/>
    <w:rsid w:val="00891D8E"/>
    <w:rsid w:val="008A0177"/>
    <w:rsid w:val="008A413E"/>
    <w:rsid w:val="008A7A3E"/>
    <w:rsid w:val="008C642C"/>
    <w:rsid w:val="008D0E4A"/>
    <w:rsid w:val="008D2A6A"/>
    <w:rsid w:val="008D52FB"/>
    <w:rsid w:val="008D5443"/>
    <w:rsid w:val="008D58EC"/>
    <w:rsid w:val="008D7CF0"/>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523"/>
    <w:rsid w:val="009A2C33"/>
    <w:rsid w:val="009A3CBD"/>
    <w:rsid w:val="009A6208"/>
    <w:rsid w:val="009B0379"/>
    <w:rsid w:val="009B2183"/>
    <w:rsid w:val="009B3807"/>
    <w:rsid w:val="009B4EE3"/>
    <w:rsid w:val="009B671E"/>
    <w:rsid w:val="009C041E"/>
    <w:rsid w:val="009C2062"/>
    <w:rsid w:val="009C6CA4"/>
    <w:rsid w:val="009C7B9A"/>
    <w:rsid w:val="009D21B9"/>
    <w:rsid w:val="009D504F"/>
    <w:rsid w:val="009D743E"/>
    <w:rsid w:val="009E0EC8"/>
    <w:rsid w:val="009E4241"/>
    <w:rsid w:val="009E7BDA"/>
    <w:rsid w:val="009F0554"/>
    <w:rsid w:val="009F356C"/>
    <w:rsid w:val="009F51F2"/>
    <w:rsid w:val="00A0160C"/>
    <w:rsid w:val="00A07468"/>
    <w:rsid w:val="00A1168A"/>
    <w:rsid w:val="00A13CC3"/>
    <w:rsid w:val="00A164F5"/>
    <w:rsid w:val="00A20DA8"/>
    <w:rsid w:val="00A218EC"/>
    <w:rsid w:val="00A310D7"/>
    <w:rsid w:val="00A3138F"/>
    <w:rsid w:val="00A319BE"/>
    <w:rsid w:val="00A31F9A"/>
    <w:rsid w:val="00A40760"/>
    <w:rsid w:val="00A4233A"/>
    <w:rsid w:val="00A42D93"/>
    <w:rsid w:val="00A44EFB"/>
    <w:rsid w:val="00A50DAE"/>
    <w:rsid w:val="00A51444"/>
    <w:rsid w:val="00A5213D"/>
    <w:rsid w:val="00A5222C"/>
    <w:rsid w:val="00A60320"/>
    <w:rsid w:val="00A622CC"/>
    <w:rsid w:val="00A62B56"/>
    <w:rsid w:val="00A64D8E"/>
    <w:rsid w:val="00A66AE8"/>
    <w:rsid w:val="00A72FC5"/>
    <w:rsid w:val="00A730E3"/>
    <w:rsid w:val="00A77CF6"/>
    <w:rsid w:val="00A84BA8"/>
    <w:rsid w:val="00A84C50"/>
    <w:rsid w:val="00A91283"/>
    <w:rsid w:val="00AA132F"/>
    <w:rsid w:val="00AA2236"/>
    <w:rsid w:val="00AA3E80"/>
    <w:rsid w:val="00AB3338"/>
    <w:rsid w:val="00AB43F3"/>
    <w:rsid w:val="00AC16C3"/>
    <w:rsid w:val="00AC4231"/>
    <w:rsid w:val="00AC597A"/>
    <w:rsid w:val="00AC5EF4"/>
    <w:rsid w:val="00AC63FC"/>
    <w:rsid w:val="00AD1327"/>
    <w:rsid w:val="00AD3B12"/>
    <w:rsid w:val="00AD3B41"/>
    <w:rsid w:val="00AD4303"/>
    <w:rsid w:val="00AD4F04"/>
    <w:rsid w:val="00AD5A94"/>
    <w:rsid w:val="00AE11E8"/>
    <w:rsid w:val="00AE2480"/>
    <w:rsid w:val="00AE4D99"/>
    <w:rsid w:val="00AF3977"/>
    <w:rsid w:val="00AF623F"/>
    <w:rsid w:val="00B00969"/>
    <w:rsid w:val="00B0143B"/>
    <w:rsid w:val="00B025DC"/>
    <w:rsid w:val="00B0378C"/>
    <w:rsid w:val="00B0394A"/>
    <w:rsid w:val="00B03E54"/>
    <w:rsid w:val="00B04340"/>
    <w:rsid w:val="00B07A3B"/>
    <w:rsid w:val="00B10247"/>
    <w:rsid w:val="00B13941"/>
    <w:rsid w:val="00B25DCF"/>
    <w:rsid w:val="00B33E59"/>
    <w:rsid w:val="00B340A8"/>
    <w:rsid w:val="00B3428E"/>
    <w:rsid w:val="00B364C8"/>
    <w:rsid w:val="00B36993"/>
    <w:rsid w:val="00B3734D"/>
    <w:rsid w:val="00B40E12"/>
    <w:rsid w:val="00B435B8"/>
    <w:rsid w:val="00B4499C"/>
    <w:rsid w:val="00B5116D"/>
    <w:rsid w:val="00B51359"/>
    <w:rsid w:val="00B52800"/>
    <w:rsid w:val="00B534BA"/>
    <w:rsid w:val="00B60E0A"/>
    <w:rsid w:val="00B6201D"/>
    <w:rsid w:val="00B653B7"/>
    <w:rsid w:val="00B66A14"/>
    <w:rsid w:val="00B7250F"/>
    <w:rsid w:val="00B76193"/>
    <w:rsid w:val="00B807E5"/>
    <w:rsid w:val="00B847A0"/>
    <w:rsid w:val="00B87BC5"/>
    <w:rsid w:val="00B87D12"/>
    <w:rsid w:val="00BA0371"/>
    <w:rsid w:val="00BA2EF5"/>
    <w:rsid w:val="00BB27C1"/>
    <w:rsid w:val="00BB3C4A"/>
    <w:rsid w:val="00BC01E5"/>
    <w:rsid w:val="00BC3F28"/>
    <w:rsid w:val="00BC496E"/>
    <w:rsid w:val="00BC6DA7"/>
    <w:rsid w:val="00BC7E90"/>
    <w:rsid w:val="00BD4346"/>
    <w:rsid w:val="00BD5DC7"/>
    <w:rsid w:val="00BE051D"/>
    <w:rsid w:val="00BE679C"/>
    <w:rsid w:val="00BE756D"/>
    <w:rsid w:val="00BF2674"/>
    <w:rsid w:val="00BF2B34"/>
    <w:rsid w:val="00BF3754"/>
    <w:rsid w:val="00C00F3F"/>
    <w:rsid w:val="00C035C7"/>
    <w:rsid w:val="00C04078"/>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40AC"/>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3D65"/>
    <w:rsid w:val="00CE4904"/>
    <w:rsid w:val="00CE696A"/>
    <w:rsid w:val="00CF2130"/>
    <w:rsid w:val="00CF22F6"/>
    <w:rsid w:val="00CF6830"/>
    <w:rsid w:val="00CF771C"/>
    <w:rsid w:val="00D004B7"/>
    <w:rsid w:val="00D00EF4"/>
    <w:rsid w:val="00D103FE"/>
    <w:rsid w:val="00D10BFA"/>
    <w:rsid w:val="00D10F00"/>
    <w:rsid w:val="00D13549"/>
    <w:rsid w:val="00D150D8"/>
    <w:rsid w:val="00D1763F"/>
    <w:rsid w:val="00D30007"/>
    <w:rsid w:val="00D300CE"/>
    <w:rsid w:val="00D30B52"/>
    <w:rsid w:val="00D338EF"/>
    <w:rsid w:val="00D367C0"/>
    <w:rsid w:val="00D37C1A"/>
    <w:rsid w:val="00D406D6"/>
    <w:rsid w:val="00D45AF7"/>
    <w:rsid w:val="00D466AF"/>
    <w:rsid w:val="00D473BF"/>
    <w:rsid w:val="00D47642"/>
    <w:rsid w:val="00D5169F"/>
    <w:rsid w:val="00D53725"/>
    <w:rsid w:val="00D56970"/>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A5B34"/>
    <w:rsid w:val="00DA5E02"/>
    <w:rsid w:val="00DB16A4"/>
    <w:rsid w:val="00DB1BDE"/>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1E22"/>
    <w:rsid w:val="00DE2554"/>
    <w:rsid w:val="00DE2882"/>
    <w:rsid w:val="00DE46DB"/>
    <w:rsid w:val="00DE5927"/>
    <w:rsid w:val="00DE66F3"/>
    <w:rsid w:val="00DE718A"/>
    <w:rsid w:val="00DF0865"/>
    <w:rsid w:val="00DF1693"/>
    <w:rsid w:val="00DF2C59"/>
    <w:rsid w:val="00DF307B"/>
    <w:rsid w:val="00DF418E"/>
    <w:rsid w:val="00DF4C61"/>
    <w:rsid w:val="00DF6EE3"/>
    <w:rsid w:val="00E04EFB"/>
    <w:rsid w:val="00E072C2"/>
    <w:rsid w:val="00E22A40"/>
    <w:rsid w:val="00E24673"/>
    <w:rsid w:val="00E24898"/>
    <w:rsid w:val="00E27EF5"/>
    <w:rsid w:val="00E355EE"/>
    <w:rsid w:val="00E35FB3"/>
    <w:rsid w:val="00E44C46"/>
    <w:rsid w:val="00E45A8F"/>
    <w:rsid w:val="00E4663E"/>
    <w:rsid w:val="00E52377"/>
    <w:rsid w:val="00E55496"/>
    <w:rsid w:val="00E55F56"/>
    <w:rsid w:val="00E65758"/>
    <w:rsid w:val="00E662CA"/>
    <w:rsid w:val="00E66975"/>
    <w:rsid w:val="00E75C9E"/>
    <w:rsid w:val="00E7675A"/>
    <w:rsid w:val="00E8076C"/>
    <w:rsid w:val="00E84AF1"/>
    <w:rsid w:val="00E85C37"/>
    <w:rsid w:val="00E86E4B"/>
    <w:rsid w:val="00E87DA4"/>
    <w:rsid w:val="00EA05EE"/>
    <w:rsid w:val="00EA15F6"/>
    <w:rsid w:val="00EA20E5"/>
    <w:rsid w:val="00EA2756"/>
    <w:rsid w:val="00EA341C"/>
    <w:rsid w:val="00EA4B94"/>
    <w:rsid w:val="00EA60D4"/>
    <w:rsid w:val="00EB7FB3"/>
    <w:rsid w:val="00EC098C"/>
    <w:rsid w:val="00EC3C46"/>
    <w:rsid w:val="00EC69FF"/>
    <w:rsid w:val="00ED00F1"/>
    <w:rsid w:val="00ED23F4"/>
    <w:rsid w:val="00ED2FBA"/>
    <w:rsid w:val="00ED524D"/>
    <w:rsid w:val="00ED592D"/>
    <w:rsid w:val="00ED59AA"/>
    <w:rsid w:val="00ED6438"/>
    <w:rsid w:val="00EE00CF"/>
    <w:rsid w:val="00EE1E2F"/>
    <w:rsid w:val="00EE39ED"/>
    <w:rsid w:val="00EE406F"/>
    <w:rsid w:val="00EE4460"/>
    <w:rsid w:val="00EE6470"/>
    <w:rsid w:val="00EE7DF2"/>
    <w:rsid w:val="00EE7FBB"/>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C60"/>
    <w:rsid w:val="00F728FB"/>
    <w:rsid w:val="00F734E7"/>
    <w:rsid w:val="00F7561F"/>
    <w:rsid w:val="00F76A1C"/>
    <w:rsid w:val="00F80FD0"/>
    <w:rsid w:val="00F8149F"/>
    <w:rsid w:val="00F83448"/>
    <w:rsid w:val="00F909D7"/>
    <w:rsid w:val="00F917CF"/>
    <w:rsid w:val="00F95E8D"/>
    <w:rsid w:val="00FA1A9D"/>
    <w:rsid w:val="00FA3796"/>
    <w:rsid w:val="00FA532D"/>
    <w:rsid w:val="00FA7A79"/>
    <w:rsid w:val="00FA7D51"/>
    <w:rsid w:val="00FB3077"/>
    <w:rsid w:val="00FB7B94"/>
    <w:rsid w:val="00FC5752"/>
    <w:rsid w:val="00FD00B1"/>
    <w:rsid w:val="00FD1497"/>
    <w:rsid w:val="00FE059A"/>
    <w:rsid w:val="00FE0A98"/>
    <w:rsid w:val="00FF0139"/>
    <w:rsid w:val="00FF0B0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yx_1017@126.com" TargetMode="External"/><Relationship Id="rId13" Type="http://schemas.openxmlformats.org/officeDocument/2006/relationships/hyperlink" Target="https://obsproject.com/"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christinwang13@163.com" TargetMode="External"/><Relationship Id="rId12" Type="http://schemas.openxmlformats.org/officeDocument/2006/relationships/hyperlink" Target="file:///C:\Paromita%20Jove\Script%20Writing\Projects\JPV\73939_Jiang_21%20SEP%202026\christinwang13@163.com" TargetMode="Externa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chenxiao897@163.com%20"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songdd0815@163.com%2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61131524@163.com%20" TargetMode="External"/><Relationship Id="rId14" Type="http://schemas.openxmlformats.org/officeDocument/2006/relationships/hyperlink" Target="https://review.jove.com/v/5848/screen-capture-instructions-for-authors?status=a7854k"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523BE9BC3A6043CB921AD7812F6AF6E0"/>
        <w:category>
          <w:name w:val="General"/>
          <w:gallery w:val="placeholder"/>
        </w:category>
        <w:types>
          <w:type w:val="bbPlcHdr"/>
        </w:types>
        <w:behaviors>
          <w:behavior w:val="content"/>
        </w:behaviors>
        <w:guid w:val="{53FC9DF0-AAA1-46D8-A743-A4AB17361C05}"/>
      </w:docPartPr>
      <w:docPartBody>
        <w:p w:rsidR="00000000" w:rsidRDefault="00C51505" w:rsidP="00C51505">
          <w:pPr>
            <w:pStyle w:val="523BE9BC3A6043CB921AD7812F6AF6E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harisSIL">
    <w:altName w:val="苹方-简"/>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24396"/>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45966"/>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44F05"/>
    <w:rsid w:val="00691751"/>
    <w:rsid w:val="006A568E"/>
    <w:rsid w:val="006A7088"/>
    <w:rsid w:val="006B205A"/>
    <w:rsid w:val="006B2B83"/>
    <w:rsid w:val="006B5F4E"/>
    <w:rsid w:val="006E52E4"/>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1505"/>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523BE9BC3A6043CB921AD7812F6AF6E0">
    <w:name w:val="523BE9BC3A6043CB921AD7812F6AF6E0"/>
    <w:rsid w:val="00C51505"/>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543</TotalTime>
  <Pages>14</Pages>
  <Words>2872</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19205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Paromita  Sarbadhikary</cp:lastModifiedBy>
  <cp:revision>118</cp:revision>
  <dcterms:created xsi:type="dcterms:W3CDTF">2026-09-15T04:58:00Z</dcterms:created>
  <dcterms:modified xsi:type="dcterms:W3CDTF">2026-09-22T12:35:00Z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