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5DDB53" w14:textId="77777777" w:rsidR="003A6234" w:rsidRPr="002B1327" w:rsidRDefault="003A6234" w:rsidP="003A6234">
      <w:pPr>
        <w:spacing w:after="0" w:line="0" w:lineRule="atLeast"/>
        <w:rPr>
          <w:rFonts w:ascii="Calibri" w:eastAsia="Times New Roman" w:hAnsi="Calibri" w:cs="Calibri"/>
          <w:b/>
          <w:bCs/>
          <w:kern w:val="36"/>
          <w14:ligatures w14:val="none"/>
        </w:rPr>
      </w:pPr>
      <w:r w:rsidRPr="002B1327">
        <w:rPr>
          <w:rFonts w:ascii="Calibri" w:eastAsia="Times New Roman" w:hAnsi="Calibri" w:cs="Calibri"/>
          <w:b/>
          <w:bCs/>
          <w:kern w:val="36"/>
          <w14:ligatures w14:val="none"/>
        </w:rPr>
        <w:t>TITLE:</w:t>
      </w:r>
    </w:p>
    <w:p w14:paraId="52CE5343" w14:textId="67F5708B" w:rsidR="00273AE5" w:rsidRPr="002B1327" w:rsidRDefault="005E5ECD" w:rsidP="003A6234">
      <w:pPr>
        <w:spacing w:after="0" w:line="0" w:lineRule="atLeast"/>
        <w:rPr>
          <w:rFonts w:ascii="Calibri" w:eastAsia="Times New Roman" w:hAnsi="Calibri" w:cs="Calibri"/>
          <w:kern w:val="36"/>
          <w14:ligatures w14:val="none"/>
        </w:rPr>
      </w:pPr>
      <w:r w:rsidRPr="002B1327">
        <w:rPr>
          <w:rFonts w:ascii="Calibri" w:eastAsia="Times New Roman" w:hAnsi="Calibri" w:cs="Calibri"/>
          <w:kern w:val="36"/>
          <w14:ligatures w14:val="none"/>
        </w:rPr>
        <w:t xml:space="preserve">Single-Cell Dissociation of Mouse </w:t>
      </w:r>
      <w:r w:rsidR="00FA72D8" w:rsidRPr="002B1327">
        <w:rPr>
          <w:rFonts w:ascii="Calibri" w:eastAsia="Times New Roman" w:hAnsi="Calibri" w:cs="Calibri"/>
          <w:kern w:val="36"/>
          <w14:ligatures w14:val="none"/>
        </w:rPr>
        <w:t xml:space="preserve">Vascular </w:t>
      </w:r>
      <w:r w:rsidRPr="002B1327">
        <w:rPr>
          <w:rFonts w:ascii="Calibri" w:eastAsia="Times New Roman" w:hAnsi="Calibri" w:cs="Calibri"/>
          <w:kern w:val="36"/>
          <w14:ligatures w14:val="none"/>
        </w:rPr>
        <w:t xml:space="preserve">Tissue for </w:t>
      </w:r>
      <w:proofErr w:type="spellStart"/>
      <w:r w:rsidRPr="002B1327">
        <w:rPr>
          <w:rFonts w:ascii="Calibri" w:eastAsia="Times New Roman" w:hAnsi="Calibri" w:cs="Calibri"/>
          <w:kern w:val="36"/>
          <w14:ligatures w14:val="none"/>
        </w:rPr>
        <w:t>Multiomic</w:t>
      </w:r>
      <w:proofErr w:type="spellEnd"/>
      <w:r w:rsidRPr="002B1327">
        <w:rPr>
          <w:rFonts w:ascii="Calibri" w:eastAsia="Times New Roman" w:hAnsi="Calibri" w:cs="Calibri"/>
          <w:kern w:val="36"/>
          <w14:ligatures w14:val="none"/>
        </w:rPr>
        <w:t xml:space="preserve"> Profilin</w:t>
      </w:r>
      <w:r w:rsidR="00DC67CC">
        <w:rPr>
          <w:rFonts w:ascii="Calibri" w:eastAsia="Times New Roman" w:hAnsi="Calibri" w:cs="Calibri"/>
          <w:kern w:val="36"/>
          <w14:ligatures w14:val="none"/>
        </w:rPr>
        <w:t>g</w:t>
      </w:r>
    </w:p>
    <w:p w14:paraId="79189800" w14:textId="77777777" w:rsidR="003A6234" w:rsidRPr="002B1327" w:rsidRDefault="003A6234" w:rsidP="003A6234">
      <w:pPr>
        <w:spacing w:after="0" w:line="0" w:lineRule="atLeast"/>
        <w:rPr>
          <w:rFonts w:ascii="Calibri" w:eastAsia="Times New Roman" w:hAnsi="Calibri" w:cs="Calibri"/>
          <w:b/>
          <w:bCs/>
          <w:kern w:val="36"/>
          <w14:ligatures w14:val="none"/>
        </w:rPr>
      </w:pPr>
    </w:p>
    <w:p w14:paraId="34E6E7D2" w14:textId="7044804D" w:rsidR="003A6234" w:rsidRPr="002B1327" w:rsidRDefault="003A6234" w:rsidP="003A6234">
      <w:pPr>
        <w:spacing w:after="0" w:line="0" w:lineRule="atLeast"/>
        <w:rPr>
          <w:rFonts w:ascii="Calibri" w:eastAsia="Times New Roman" w:hAnsi="Calibri" w:cs="Calibri"/>
          <w:b/>
          <w:bCs/>
          <w:kern w:val="36"/>
          <w14:ligatures w14:val="none"/>
        </w:rPr>
      </w:pPr>
      <w:r w:rsidRPr="002B1327">
        <w:rPr>
          <w:rFonts w:ascii="Calibri" w:eastAsia="Times New Roman" w:hAnsi="Calibri" w:cs="Calibri"/>
          <w:b/>
          <w:bCs/>
          <w:kern w:val="36"/>
          <w14:ligatures w14:val="none"/>
        </w:rPr>
        <w:t>AUTHORS AND AFFILIATIONS:</w:t>
      </w:r>
    </w:p>
    <w:p w14:paraId="6BDA59AC" w14:textId="65C8C1A6" w:rsidR="004A431A" w:rsidRPr="002B1327" w:rsidRDefault="00273AE5" w:rsidP="003A6234">
      <w:pPr>
        <w:spacing w:after="0" w:line="0" w:lineRule="atLeast"/>
        <w:rPr>
          <w:rFonts w:ascii="Calibri" w:eastAsia="Times New Roman" w:hAnsi="Calibri" w:cs="Calibri"/>
          <w:kern w:val="36"/>
          <w:vertAlign w:val="superscript"/>
          <w14:ligatures w14:val="none"/>
        </w:rPr>
      </w:pPr>
      <w:r w:rsidRPr="002B1327">
        <w:rPr>
          <w:rFonts w:ascii="Calibri" w:eastAsia="Times New Roman" w:hAnsi="Calibri" w:cs="Calibri"/>
          <w:kern w:val="36"/>
          <w14:ligatures w14:val="none"/>
        </w:rPr>
        <w:t>Jo</w:t>
      </w:r>
      <w:r w:rsidR="00FB74B3" w:rsidRPr="002B1327">
        <w:rPr>
          <w:rFonts w:ascii="Calibri" w:eastAsia="Times New Roman" w:hAnsi="Calibri" w:cs="Calibri"/>
          <w:kern w:val="36"/>
          <w14:ligatures w14:val="none"/>
        </w:rPr>
        <w:t>ã</w:t>
      </w:r>
      <w:r w:rsidRPr="002B1327">
        <w:rPr>
          <w:rFonts w:ascii="Calibri" w:eastAsia="Times New Roman" w:hAnsi="Calibri" w:cs="Calibri"/>
          <w:kern w:val="36"/>
          <w14:ligatures w14:val="none"/>
        </w:rPr>
        <w:t>o P</w:t>
      </w:r>
      <w:r w:rsidR="00FD6C9A" w:rsidRPr="002B1327">
        <w:rPr>
          <w:rFonts w:ascii="Calibri" w:eastAsia="Times New Roman" w:hAnsi="Calibri" w:cs="Calibri"/>
          <w:kern w:val="36"/>
          <w14:ligatures w14:val="none"/>
        </w:rPr>
        <w:t>.</w:t>
      </w:r>
      <w:r w:rsidRPr="002B1327">
        <w:rPr>
          <w:rFonts w:ascii="Calibri" w:eastAsia="Times New Roman" w:hAnsi="Calibri" w:cs="Calibri"/>
          <w:kern w:val="36"/>
          <w14:ligatures w14:val="none"/>
        </w:rPr>
        <w:t xml:space="preserve"> Monteiro</w:t>
      </w:r>
      <w:r w:rsidR="00BB39DE" w:rsidRPr="002B1327">
        <w:rPr>
          <w:rFonts w:ascii="Calibri" w:eastAsia="Times New Roman" w:hAnsi="Calibri" w:cs="Calibri"/>
          <w:kern w:val="36"/>
          <w:vertAlign w:val="superscript"/>
          <w14:ligatures w14:val="none"/>
        </w:rPr>
        <w:t>1</w:t>
      </w:r>
      <w:r w:rsidR="00686EC6" w:rsidRPr="002B1327">
        <w:rPr>
          <w:rFonts w:ascii="Calibri" w:eastAsia="Times New Roman" w:hAnsi="Calibri" w:cs="Calibri"/>
          <w:kern w:val="36"/>
          <w:vertAlign w:val="superscript"/>
          <w14:ligatures w14:val="none"/>
        </w:rPr>
        <w:t>†</w:t>
      </w:r>
      <w:r w:rsidRPr="002B1327">
        <w:rPr>
          <w:rFonts w:ascii="Calibri" w:eastAsia="Times New Roman" w:hAnsi="Calibri" w:cs="Calibri"/>
          <w:kern w:val="36"/>
          <w14:ligatures w14:val="none"/>
        </w:rPr>
        <w:t xml:space="preserve">, </w:t>
      </w:r>
      <w:proofErr w:type="spellStart"/>
      <w:r w:rsidRPr="002B1327">
        <w:rPr>
          <w:rFonts w:ascii="Calibri" w:eastAsia="Times New Roman" w:hAnsi="Calibri" w:cs="Calibri"/>
          <w:kern w:val="36"/>
          <w14:ligatures w14:val="none"/>
        </w:rPr>
        <w:t>Wenduo</w:t>
      </w:r>
      <w:proofErr w:type="spellEnd"/>
      <w:r w:rsidRPr="002B1327">
        <w:rPr>
          <w:rFonts w:ascii="Calibri" w:eastAsia="Times New Roman" w:hAnsi="Calibri" w:cs="Calibri"/>
          <w:kern w:val="36"/>
          <w14:ligatures w14:val="none"/>
        </w:rPr>
        <w:t xml:space="preserve"> Gu</w:t>
      </w:r>
      <w:r w:rsidR="00BB39DE" w:rsidRPr="002B1327">
        <w:rPr>
          <w:rFonts w:ascii="Calibri" w:eastAsia="Times New Roman" w:hAnsi="Calibri" w:cs="Calibri"/>
          <w:kern w:val="36"/>
          <w:vertAlign w:val="superscript"/>
          <w14:ligatures w14:val="none"/>
        </w:rPr>
        <w:t>1</w:t>
      </w:r>
      <w:r w:rsidR="00686EC6" w:rsidRPr="002B1327">
        <w:rPr>
          <w:rFonts w:ascii="Calibri" w:eastAsia="Times New Roman" w:hAnsi="Calibri" w:cs="Calibri"/>
          <w:kern w:val="36"/>
          <w:vertAlign w:val="superscript"/>
          <w14:ligatures w14:val="none"/>
        </w:rPr>
        <w:t>†</w:t>
      </w:r>
      <w:r w:rsidRPr="002B1327">
        <w:rPr>
          <w:rFonts w:ascii="Calibri" w:eastAsia="Times New Roman" w:hAnsi="Calibri" w:cs="Calibri"/>
          <w:kern w:val="36"/>
          <w14:ligatures w14:val="none"/>
        </w:rPr>
        <w:t xml:space="preserve">, </w:t>
      </w:r>
      <w:r w:rsidR="00C527D0" w:rsidRPr="002B1327">
        <w:rPr>
          <w:rFonts w:ascii="Calibri" w:eastAsia="Times New Roman" w:hAnsi="Calibri" w:cs="Calibri"/>
          <w:kern w:val="36"/>
          <w14:ligatures w14:val="none"/>
        </w:rPr>
        <w:t xml:space="preserve">Daniel </w:t>
      </w:r>
      <w:r w:rsidR="00AE185D" w:rsidRPr="002B1327">
        <w:rPr>
          <w:rFonts w:ascii="Calibri" w:eastAsia="Times New Roman" w:hAnsi="Calibri" w:cs="Calibri"/>
          <w:kern w:val="36"/>
          <w14:ligatures w14:val="none"/>
        </w:rPr>
        <w:t xml:space="preserve">Y. </w:t>
      </w:r>
      <w:r w:rsidR="00C527D0" w:rsidRPr="002B1327">
        <w:rPr>
          <w:rFonts w:ascii="Calibri" w:eastAsia="Times New Roman" w:hAnsi="Calibri" w:cs="Calibri"/>
          <w:kern w:val="36"/>
          <w14:ligatures w14:val="none"/>
        </w:rPr>
        <w:t>Li</w:t>
      </w:r>
      <w:r w:rsidR="00BB39DE" w:rsidRPr="002B1327">
        <w:rPr>
          <w:rFonts w:ascii="Calibri" w:eastAsia="Times New Roman" w:hAnsi="Calibri" w:cs="Calibri"/>
          <w:kern w:val="36"/>
          <w:vertAlign w:val="superscript"/>
          <w14:ligatures w14:val="none"/>
        </w:rPr>
        <w:t>1</w:t>
      </w:r>
      <w:r w:rsidR="00C527D0" w:rsidRPr="002B1327">
        <w:rPr>
          <w:rFonts w:ascii="Calibri" w:eastAsia="Times New Roman" w:hAnsi="Calibri" w:cs="Calibri"/>
          <w:kern w:val="36"/>
          <w14:ligatures w14:val="none"/>
        </w:rPr>
        <w:t xml:space="preserve">, Matthew </w:t>
      </w:r>
      <w:r w:rsidR="00FB74B3" w:rsidRPr="002B1327">
        <w:rPr>
          <w:rFonts w:ascii="Calibri" w:eastAsia="Times New Roman" w:hAnsi="Calibri" w:cs="Calibri"/>
          <w:kern w:val="36"/>
          <w14:ligatures w14:val="none"/>
        </w:rPr>
        <w:t xml:space="preserve">D. </w:t>
      </w:r>
      <w:r w:rsidR="00C527D0" w:rsidRPr="002B1327">
        <w:rPr>
          <w:rFonts w:ascii="Calibri" w:eastAsia="Times New Roman" w:hAnsi="Calibri" w:cs="Calibri"/>
          <w:kern w:val="36"/>
          <w14:ligatures w14:val="none"/>
        </w:rPr>
        <w:t>Worssam</w:t>
      </w:r>
      <w:r w:rsidR="00BB39DE" w:rsidRPr="002B1327">
        <w:rPr>
          <w:rFonts w:ascii="Calibri" w:eastAsia="Times New Roman" w:hAnsi="Calibri" w:cs="Calibri"/>
          <w:kern w:val="36"/>
          <w:vertAlign w:val="superscript"/>
          <w14:ligatures w14:val="none"/>
        </w:rPr>
        <w:t>1</w:t>
      </w:r>
      <w:r w:rsidR="00C527D0" w:rsidRPr="002B1327">
        <w:rPr>
          <w:rFonts w:ascii="Calibri" w:eastAsia="Times New Roman" w:hAnsi="Calibri" w:cs="Calibri"/>
          <w:kern w:val="36"/>
          <w14:ligatures w14:val="none"/>
        </w:rPr>
        <w:t xml:space="preserve">, </w:t>
      </w:r>
      <w:r w:rsidRPr="002B1327">
        <w:rPr>
          <w:rFonts w:ascii="Calibri" w:eastAsia="Times New Roman" w:hAnsi="Calibri" w:cs="Calibri"/>
          <w:kern w:val="36"/>
          <w14:ligatures w14:val="none"/>
        </w:rPr>
        <w:t>Shreya Gupta</w:t>
      </w:r>
      <w:r w:rsidR="00BB39DE" w:rsidRPr="002B1327">
        <w:rPr>
          <w:rFonts w:ascii="Calibri" w:eastAsia="Times New Roman" w:hAnsi="Calibri" w:cs="Calibri"/>
          <w:kern w:val="36"/>
          <w:vertAlign w:val="superscript"/>
          <w14:ligatures w14:val="none"/>
        </w:rPr>
        <w:t>1</w:t>
      </w:r>
      <w:r w:rsidRPr="002B1327">
        <w:rPr>
          <w:rFonts w:ascii="Calibri" w:eastAsia="Times New Roman" w:hAnsi="Calibri" w:cs="Calibri"/>
          <w:kern w:val="36"/>
          <w14:ligatures w14:val="none"/>
        </w:rPr>
        <w:t xml:space="preserve">, Sophia </w:t>
      </w:r>
      <w:r w:rsidR="00BA7ADC" w:rsidRPr="002B1327">
        <w:rPr>
          <w:rFonts w:ascii="Calibri" w:eastAsia="Times New Roman" w:hAnsi="Calibri" w:cs="Calibri"/>
          <w:kern w:val="36"/>
          <w14:ligatures w14:val="none"/>
        </w:rPr>
        <w:t xml:space="preserve">A. </w:t>
      </w:r>
      <w:r w:rsidRPr="002B1327">
        <w:rPr>
          <w:rFonts w:ascii="Calibri" w:eastAsia="Times New Roman" w:hAnsi="Calibri" w:cs="Calibri"/>
          <w:kern w:val="36"/>
          <w14:ligatures w14:val="none"/>
        </w:rPr>
        <w:t>M</w:t>
      </w:r>
      <w:r w:rsidR="003C5B62" w:rsidRPr="002B1327">
        <w:rPr>
          <w:rFonts w:ascii="Calibri" w:eastAsia="Times New Roman" w:hAnsi="Calibri" w:cs="Calibri"/>
          <w:kern w:val="36"/>
          <w14:ligatures w14:val="none"/>
        </w:rPr>
        <w:t>a</w:t>
      </w:r>
      <w:r w:rsidRPr="002B1327">
        <w:rPr>
          <w:rFonts w:ascii="Calibri" w:eastAsia="Times New Roman" w:hAnsi="Calibri" w:cs="Calibri"/>
          <w:kern w:val="36"/>
          <w14:ligatures w14:val="none"/>
        </w:rPr>
        <w:t>honey</w:t>
      </w:r>
      <w:r w:rsidR="00BB39DE" w:rsidRPr="002B1327">
        <w:rPr>
          <w:rFonts w:ascii="Calibri" w:eastAsia="Times New Roman" w:hAnsi="Calibri" w:cs="Calibri"/>
          <w:kern w:val="36"/>
          <w:vertAlign w:val="superscript"/>
          <w14:ligatures w14:val="none"/>
        </w:rPr>
        <w:t>1</w:t>
      </w:r>
      <w:r w:rsidRPr="002B1327">
        <w:rPr>
          <w:rFonts w:ascii="Calibri" w:eastAsia="Times New Roman" w:hAnsi="Calibri" w:cs="Calibri"/>
          <w:kern w:val="36"/>
          <w14:ligatures w14:val="none"/>
        </w:rPr>
        <w:t>, Andrew Nguyen</w:t>
      </w:r>
      <w:r w:rsidR="00BB39DE" w:rsidRPr="002B1327">
        <w:rPr>
          <w:rFonts w:ascii="Calibri" w:eastAsia="Times New Roman" w:hAnsi="Calibri" w:cs="Calibri"/>
          <w:kern w:val="36"/>
          <w:vertAlign w:val="superscript"/>
          <w14:ligatures w14:val="none"/>
        </w:rPr>
        <w:t>1</w:t>
      </w:r>
      <w:r w:rsidRPr="002B1327">
        <w:rPr>
          <w:rFonts w:ascii="Calibri" w:eastAsia="Times New Roman" w:hAnsi="Calibri" w:cs="Calibri"/>
          <w:kern w:val="36"/>
          <w14:ligatures w14:val="none"/>
        </w:rPr>
        <w:t xml:space="preserve">, </w:t>
      </w:r>
      <w:proofErr w:type="spellStart"/>
      <w:r w:rsidR="00797A08" w:rsidRPr="002B1327">
        <w:rPr>
          <w:rFonts w:ascii="Calibri" w:eastAsia="Times New Roman" w:hAnsi="Calibri" w:cs="Calibri"/>
          <w:kern w:val="36"/>
          <w14:ligatures w14:val="none"/>
        </w:rPr>
        <w:t>Guyu</w:t>
      </w:r>
      <w:proofErr w:type="spellEnd"/>
      <w:r w:rsidR="00797A08" w:rsidRPr="002B1327">
        <w:rPr>
          <w:rFonts w:ascii="Calibri" w:eastAsia="Times New Roman" w:hAnsi="Calibri" w:cs="Calibri"/>
          <w:kern w:val="36"/>
          <w14:ligatures w14:val="none"/>
        </w:rPr>
        <w:t xml:space="preserve"> Tracy Qin</w:t>
      </w:r>
      <w:r w:rsidR="00797A08" w:rsidRPr="002B1327">
        <w:rPr>
          <w:rFonts w:ascii="Calibri" w:eastAsia="Times New Roman" w:hAnsi="Calibri" w:cs="Calibri"/>
          <w:kern w:val="36"/>
          <w:vertAlign w:val="superscript"/>
          <w14:ligatures w14:val="none"/>
        </w:rPr>
        <w:t>1</w:t>
      </w:r>
      <w:r w:rsidR="00797A08" w:rsidRPr="002B1327">
        <w:rPr>
          <w:rFonts w:ascii="Calibri" w:eastAsia="Times New Roman" w:hAnsi="Calibri" w:cs="Calibri"/>
          <w:kern w:val="36"/>
          <w14:ligatures w14:val="none"/>
        </w:rPr>
        <w:t xml:space="preserve">, </w:t>
      </w:r>
      <w:r w:rsidR="00B92CEE" w:rsidRPr="002B1327">
        <w:rPr>
          <w:rFonts w:ascii="Calibri" w:eastAsia="Times New Roman" w:hAnsi="Calibri" w:cs="Calibri"/>
          <w:kern w:val="36"/>
          <w14:ligatures w14:val="none"/>
        </w:rPr>
        <w:t>Isabella Damiani</w:t>
      </w:r>
      <w:r w:rsidR="00B92CEE" w:rsidRPr="002B1327">
        <w:rPr>
          <w:rFonts w:ascii="Calibri" w:eastAsia="Times New Roman" w:hAnsi="Calibri" w:cs="Calibri"/>
          <w:kern w:val="36"/>
          <w:vertAlign w:val="superscript"/>
          <w14:ligatures w14:val="none"/>
        </w:rPr>
        <w:t>1</w:t>
      </w:r>
      <w:r w:rsidR="00B92CEE" w:rsidRPr="002B1327">
        <w:rPr>
          <w:rFonts w:ascii="Calibri" w:eastAsia="Times New Roman" w:hAnsi="Calibri" w:cs="Calibri"/>
          <w:kern w:val="36"/>
          <w14:ligatures w14:val="none"/>
        </w:rPr>
        <w:t xml:space="preserve">, </w:t>
      </w:r>
      <w:proofErr w:type="spellStart"/>
      <w:r w:rsidRPr="002B1327">
        <w:rPr>
          <w:rFonts w:ascii="Calibri" w:eastAsia="Times New Roman" w:hAnsi="Calibri" w:cs="Calibri"/>
          <w:kern w:val="36"/>
          <w14:ligatures w14:val="none"/>
        </w:rPr>
        <w:t>Siwen</w:t>
      </w:r>
      <w:proofErr w:type="spellEnd"/>
      <w:r w:rsidRPr="002B1327">
        <w:rPr>
          <w:rFonts w:ascii="Calibri" w:eastAsia="Times New Roman" w:hAnsi="Calibri" w:cs="Calibri"/>
          <w:kern w:val="36"/>
          <w14:ligatures w14:val="none"/>
        </w:rPr>
        <w:t xml:space="preserve"> Zheng</w:t>
      </w:r>
      <w:r w:rsidR="00BB39DE" w:rsidRPr="002B1327">
        <w:rPr>
          <w:rFonts w:ascii="Calibri" w:eastAsia="Times New Roman" w:hAnsi="Calibri" w:cs="Calibri"/>
          <w:kern w:val="36"/>
          <w:vertAlign w:val="superscript"/>
          <w14:ligatures w14:val="none"/>
        </w:rPr>
        <w:t>1</w:t>
      </w:r>
      <w:r w:rsidRPr="002B1327">
        <w:rPr>
          <w:rFonts w:ascii="Calibri" w:eastAsia="Times New Roman" w:hAnsi="Calibri" w:cs="Calibri"/>
          <w:kern w:val="36"/>
          <w14:ligatures w14:val="none"/>
        </w:rPr>
        <w:t>,</w:t>
      </w:r>
      <w:r w:rsidR="0070058D" w:rsidRPr="002B1327">
        <w:rPr>
          <w:rFonts w:ascii="Calibri" w:eastAsia="Times New Roman" w:hAnsi="Calibri" w:cs="Calibri"/>
          <w:kern w:val="36"/>
          <w14:ligatures w14:val="none"/>
        </w:rPr>
        <w:t xml:space="preserve"> Ramendra K</w:t>
      </w:r>
      <w:r w:rsidR="003C5B62" w:rsidRPr="002B1327">
        <w:rPr>
          <w:rFonts w:ascii="Calibri" w:eastAsia="Times New Roman" w:hAnsi="Calibri" w:cs="Calibri"/>
          <w:kern w:val="36"/>
          <w14:ligatures w14:val="none"/>
        </w:rPr>
        <w:t>.</w:t>
      </w:r>
      <w:r w:rsidR="0070058D" w:rsidRPr="002B1327">
        <w:rPr>
          <w:rFonts w:ascii="Calibri" w:eastAsia="Times New Roman" w:hAnsi="Calibri" w:cs="Calibri"/>
          <w:kern w:val="36"/>
          <w14:ligatures w14:val="none"/>
        </w:rPr>
        <w:t xml:space="preserve"> Kundu</w:t>
      </w:r>
      <w:r w:rsidR="0070058D" w:rsidRPr="002B1327">
        <w:rPr>
          <w:rFonts w:ascii="Calibri" w:eastAsia="Times New Roman" w:hAnsi="Calibri" w:cs="Calibri"/>
          <w:kern w:val="36"/>
          <w:vertAlign w:val="superscript"/>
          <w14:ligatures w14:val="none"/>
        </w:rPr>
        <w:t>1</w:t>
      </w:r>
      <w:r w:rsidR="0070058D" w:rsidRPr="002B1327">
        <w:rPr>
          <w:rFonts w:ascii="Calibri" w:eastAsia="Times New Roman" w:hAnsi="Calibri" w:cs="Calibri"/>
          <w:kern w:val="36"/>
          <w14:ligatures w14:val="none"/>
        </w:rPr>
        <w:t>, Trieu Nguyen</w:t>
      </w:r>
      <w:r w:rsidR="0070058D" w:rsidRPr="002B1327">
        <w:rPr>
          <w:rFonts w:ascii="Calibri" w:eastAsia="Times New Roman" w:hAnsi="Calibri" w:cs="Calibri"/>
          <w:kern w:val="36"/>
          <w:vertAlign w:val="superscript"/>
          <w14:ligatures w14:val="none"/>
        </w:rPr>
        <w:t>1</w:t>
      </w:r>
      <w:r w:rsidR="0070058D" w:rsidRPr="002B1327">
        <w:rPr>
          <w:rFonts w:ascii="Calibri" w:eastAsia="Times New Roman" w:hAnsi="Calibri" w:cs="Calibri"/>
          <w:kern w:val="36"/>
          <w14:ligatures w14:val="none"/>
        </w:rPr>
        <w:t xml:space="preserve">, </w:t>
      </w:r>
      <w:r w:rsidR="000B7E98" w:rsidRPr="002B1327">
        <w:rPr>
          <w:rFonts w:ascii="Calibri" w:eastAsia="Times New Roman" w:hAnsi="Calibri" w:cs="Calibri"/>
          <w:kern w:val="36"/>
          <w14:ligatures w14:val="none"/>
        </w:rPr>
        <w:t>Thomas Quertermous</w:t>
      </w:r>
      <w:r w:rsidR="00BB39DE" w:rsidRPr="002B1327">
        <w:rPr>
          <w:rFonts w:ascii="Calibri" w:eastAsia="Times New Roman" w:hAnsi="Calibri" w:cs="Calibri"/>
          <w:kern w:val="36"/>
          <w:vertAlign w:val="superscript"/>
          <w14:ligatures w14:val="none"/>
        </w:rPr>
        <w:t>1</w:t>
      </w:r>
      <w:r w:rsidR="00885E21" w:rsidRPr="002B1327">
        <w:rPr>
          <w:rFonts w:ascii="Calibri" w:eastAsia="Times New Roman" w:hAnsi="Calibri" w:cs="Calibri"/>
          <w:kern w:val="36"/>
          <w:vertAlign w:val="superscript"/>
          <w14:ligatures w14:val="none"/>
        </w:rPr>
        <w:t>,2</w:t>
      </w:r>
      <w:r w:rsidR="000B7E98" w:rsidRPr="002B1327">
        <w:rPr>
          <w:rFonts w:ascii="Calibri" w:eastAsia="Times New Roman" w:hAnsi="Calibri" w:cs="Calibri"/>
          <w:kern w:val="36"/>
          <w14:ligatures w14:val="none"/>
        </w:rPr>
        <w:t xml:space="preserve">, </w:t>
      </w:r>
      <w:r w:rsidRPr="002B1327">
        <w:rPr>
          <w:rFonts w:ascii="Calibri" w:eastAsia="Times New Roman" w:hAnsi="Calibri" w:cs="Calibri"/>
          <w:kern w:val="36"/>
          <w14:ligatures w14:val="none"/>
        </w:rPr>
        <w:t xml:space="preserve">Brian </w:t>
      </w:r>
      <w:r w:rsidR="00FB74B3" w:rsidRPr="002B1327">
        <w:rPr>
          <w:rFonts w:ascii="Calibri" w:eastAsia="Times New Roman" w:hAnsi="Calibri" w:cs="Calibri"/>
          <w:kern w:val="36"/>
          <w14:ligatures w14:val="none"/>
        </w:rPr>
        <w:t xml:space="preserve">T. </w:t>
      </w:r>
      <w:r w:rsidRPr="002B1327">
        <w:rPr>
          <w:rFonts w:ascii="Calibri" w:eastAsia="Times New Roman" w:hAnsi="Calibri" w:cs="Calibri"/>
          <w:kern w:val="36"/>
          <w14:ligatures w14:val="none"/>
        </w:rPr>
        <w:t>Palmisano</w:t>
      </w:r>
      <w:r w:rsidR="00885E21" w:rsidRPr="002B1327">
        <w:rPr>
          <w:rFonts w:ascii="Calibri" w:eastAsia="Times New Roman" w:hAnsi="Calibri" w:cs="Calibri"/>
          <w:kern w:val="36"/>
          <w:vertAlign w:val="superscript"/>
          <w14:ligatures w14:val="none"/>
        </w:rPr>
        <w:t>3</w:t>
      </w:r>
      <w:r w:rsidRPr="002B1327">
        <w:rPr>
          <w:rFonts w:ascii="Calibri" w:eastAsia="Times New Roman" w:hAnsi="Calibri" w:cs="Calibri"/>
          <w:kern w:val="36"/>
          <w14:ligatures w14:val="none"/>
        </w:rPr>
        <w:t>,</w:t>
      </w:r>
      <w:r w:rsidR="00B243E7" w:rsidRPr="002B1327">
        <w:rPr>
          <w:rFonts w:ascii="Calibri" w:eastAsia="Times New Roman" w:hAnsi="Calibri" w:cs="Calibri"/>
          <w:kern w:val="36"/>
          <w14:ligatures w14:val="none"/>
        </w:rPr>
        <w:t xml:space="preserve"> Chad </w:t>
      </w:r>
      <w:r w:rsidR="00FB74B3" w:rsidRPr="002B1327">
        <w:rPr>
          <w:rFonts w:ascii="Calibri" w:eastAsia="Times New Roman" w:hAnsi="Calibri" w:cs="Calibri"/>
          <w:kern w:val="36"/>
          <w14:ligatures w14:val="none"/>
        </w:rPr>
        <w:t xml:space="preserve">S. </w:t>
      </w:r>
      <w:r w:rsidR="00B243E7" w:rsidRPr="002B1327">
        <w:rPr>
          <w:rFonts w:ascii="Calibri" w:eastAsia="Times New Roman" w:hAnsi="Calibri" w:cs="Calibri"/>
          <w:kern w:val="36"/>
          <w14:ligatures w14:val="none"/>
        </w:rPr>
        <w:t>Weldy</w:t>
      </w:r>
      <w:r w:rsidR="00BB39DE" w:rsidRPr="002B1327">
        <w:rPr>
          <w:rFonts w:ascii="Calibri" w:eastAsia="Times New Roman" w:hAnsi="Calibri" w:cs="Calibri"/>
          <w:kern w:val="36"/>
          <w:vertAlign w:val="superscript"/>
          <w14:ligatures w14:val="none"/>
        </w:rPr>
        <w:t>1</w:t>
      </w:r>
      <w:r w:rsidR="00885E21" w:rsidRPr="002B1327">
        <w:rPr>
          <w:rFonts w:ascii="Calibri" w:eastAsia="Times New Roman" w:hAnsi="Calibri" w:cs="Calibri"/>
          <w:kern w:val="36"/>
          <w:vertAlign w:val="superscript"/>
          <w14:ligatures w14:val="none"/>
        </w:rPr>
        <w:t>,2</w:t>
      </w:r>
      <w:r w:rsidR="00B243E7" w:rsidRPr="002B1327">
        <w:rPr>
          <w:rFonts w:ascii="Calibri" w:eastAsia="Times New Roman" w:hAnsi="Calibri" w:cs="Calibri"/>
          <w:kern w:val="36"/>
          <w14:ligatures w14:val="none"/>
        </w:rPr>
        <w:t>,</w:t>
      </w:r>
      <w:r w:rsidRPr="002B1327">
        <w:rPr>
          <w:rFonts w:ascii="Calibri" w:eastAsia="Times New Roman" w:hAnsi="Calibri" w:cs="Calibri"/>
          <w:kern w:val="36"/>
          <w14:ligatures w14:val="none"/>
        </w:rPr>
        <w:t xml:space="preserve"> </w:t>
      </w:r>
      <w:proofErr w:type="spellStart"/>
      <w:r w:rsidRPr="002B1327">
        <w:rPr>
          <w:rFonts w:ascii="Calibri" w:eastAsia="Times New Roman" w:hAnsi="Calibri" w:cs="Calibri"/>
          <w:kern w:val="36"/>
          <w14:ligatures w14:val="none"/>
        </w:rPr>
        <w:t>Juyong</w:t>
      </w:r>
      <w:proofErr w:type="spellEnd"/>
      <w:r w:rsidRPr="002B1327">
        <w:rPr>
          <w:rFonts w:ascii="Calibri" w:eastAsia="Times New Roman" w:hAnsi="Calibri" w:cs="Calibri"/>
          <w:kern w:val="36"/>
          <w14:ligatures w14:val="none"/>
        </w:rPr>
        <w:t xml:space="preserve"> </w:t>
      </w:r>
      <w:r w:rsidR="004F2BCB" w:rsidRPr="002B1327">
        <w:rPr>
          <w:rFonts w:ascii="Calibri" w:eastAsia="Times New Roman" w:hAnsi="Calibri" w:cs="Calibri"/>
          <w:kern w:val="36"/>
          <w14:ligatures w14:val="none"/>
        </w:rPr>
        <w:t xml:space="preserve">Brian </w:t>
      </w:r>
      <w:r w:rsidRPr="002B1327">
        <w:rPr>
          <w:rFonts w:ascii="Calibri" w:eastAsia="Times New Roman" w:hAnsi="Calibri" w:cs="Calibri"/>
          <w:kern w:val="36"/>
          <w14:ligatures w14:val="none"/>
        </w:rPr>
        <w:t>Kim</w:t>
      </w:r>
      <w:r w:rsidR="00BB39DE" w:rsidRPr="002B1327">
        <w:rPr>
          <w:rFonts w:ascii="Calibri" w:eastAsia="Times New Roman" w:hAnsi="Calibri" w:cs="Calibri"/>
          <w:kern w:val="36"/>
          <w:vertAlign w:val="superscript"/>
          <w14:ligatures w14:val="none"/>
        </w:rPr>
        <w:t>1</w:t>
      </w:r>
      <w:r w:rsidRPr="002B1327">
        <w:rPr>
          <w:rFonts w:ascii="Calibri" w:eastAsia="Times New Roman" w:hAnsi="Calibri" w:cs="Calibri"/>
          <w:kern w:val="36"/>
          <w14:ligatures w14:val="none"/>
        </w:rPr>
        <w:t xml:space="preserve">, Robert </w:t>
      </w:r>
      <w:r w:rsidR="00F069DC" w:rsidRPr="002B1327">
        <w:rPr>
          <w:rFonts w:ascii="Calibri" w:eastAsia="Times New Roman" w:hAnsi="Calibri" w:cs="Calibri"/>
          <w:kern w:val="36"/>
          <w14:ligatures w14:val="none"/>
        </w:rPr>
        <w:t xml:space="preserve">C. </w:t>
      </w:r>
      <w:r w:rsidRPr="002B1327">
        <w:rPr>
          <w:rFonts w:ascii="Calibri" w:eastAsia="Times New Roman" w:hAnsi="Calibri" w:cs="Calibri"/>
          <w:kern w:val="36"/>
          <w14:ligatures w14:val="none"/>
        </w:rPr>
        <w:t>Wirka</w:t>
      </w:r>
      <w:r w:rsidR="00885E21" w:rsidRPr="002B1327">
        <w:rPr>
          <w:rFonts w:ascii="Calibri" w:eastAsia="Times New Roman" w:hAnsi="Calibri" w:cs="Calibri"/>
          <w:kern w:val="36"/>
          <w:vertAlign w:val="superscript"/>
          <w14:ligatures w14:val="none"/>
        </w:rPr>
        <w:t>4</w:t>
      </w:r>
      <w:r w:rsidR="001561E9" w:rsidRPr="002B1327">
        <w:rPr>
          <w:rFonts w:ascii="Calibri" w:eastAsia="Times New Roman" w:hAnsi="Calibri" w:cs="Calibri"/>
          <w:kern w:val="36"/>
          <w:vertAlign w:val="superscript"/>
          <w14:ligatures w14:val="none"/>
        </w:rPr>
        <w:t>,5</w:t>
      </w:r>
      <w:r w:rsidRPr="002B1327">
        <w:rPr>
          <w:rFonts w:ascii="Calibri" w:eastAsia="Times New Roman" w:hAnsi="Calibri" w:cs="Calibri"/>
          <w:kern w:val="36"/>
          <w:vertAlign w:val="superscript"/>
          <w14:ligatures w14:val="none"/>
        </w:rPr>
        <w:t>#</w:t>
      </w:r>
      <w:r w:rsidRPr="002B1327">
        <w:rPr>
          <w:rFonts w:ascii="Calibri" w:eastAsia="Times New Roman" w:hAnsi="Calibri" w:cs="Calibri"/>
          <w:kern w:val="36"/>
          <w14:ligatures w14:val="none"/>
        </w:rPr>
        <w:t>, Paul Cheng</w:t>
      </w:r>
      <w:r w:rsidR="00BB39DE" w:rsidRPr="002B1327">
        <w:rPr>
          <w:rFonts w:ascii="Calibri" w:eastAsia="Times New Roman" w:hAnsi="Calibri" w:cs="Calibri"/>
          <w:kern w:val="36"/>
          <w:vertAlign w:val="superscript"/>
          <w14:ligatures w14:val="none"/>
        </w:rPr>
        <w:t>1</w:t>
      </w:r>
      <w:r w:rsidR="00AE185D" w:rsidRPr="002B1327">
        <w:rPr>
          <w:rFonts w:ascii="Calibri" w:eastAsia="Times New Roman" w:hAnsi="Calibri" w:cs="Calibri"/>
          <w:kern w:val="36"/>
          <w:vertAlign w:val="superscript"/>
          <w14:ligatures w14:val="none"/>
        </w:rPr>
        <w:t>,2</w:t>
      </w:r>
      <w:r w:rsidRPr="002B1327">
        <w:rPr>
          <w:rFonts w:ascii="Calibri" w:eastAsia="Times New Roman" w:hAnsi="Calibri" w:cs="Calibri"/>
          <w:kern w:val="36"/>
          <w:vertAlign w:val="superscript"/>
          <w14:ligatures w14:val="none"/>
        </w:rPr>
        <w:t>#</w:t>
      </w:r>
    </w:p>
    <w:p w14:paraId="1DC2E452" w14:textId="77777777" w:rsidR="004A431A" w:rsidRPr="002B1327" w:rsidRDefault="004A431A" w:rsidP="003A6234">
      <w:pPr>
        <w:spacing w:after="0" w:line="0" w:lineRule="atLeast"/>
        <w:rPr>
          <w:rFonts w:ascii="Calibri" w:eastAsia="Times New Roman" w:hAnsi="Calibri" w:cs="Calibri"/>
          <w:kern w:val="36"/>
          <w:vertAlign w:val="superscript"/>
          <w14:ligatures w14:val="none"/>
        </w:rPr>
      </w:pPr>
    </w:p>
    <w:p w14:paraId="656E35FB" w14:textId="77777777" w:rsidR="00885E21" w:rsidRPr="002B1327" w:rsidRDefault="00885E21" w:rsidP="003A6234">
      <w:pPr>
        <w:autoSpaceDE w:val="0"/>
        <w:autoSpaceDN w:val="0"/>
        <w:adjustRightInd w:val="0"/>
        <w:spacing w:after="0" w:line="0" w:lineRule="atLeast"/>
        <w:rPr>
          <w:rFonts w:ascii="Calibri" w:hAnsi="Calibri" w:cs="Calibri"/>
          <w:kern w:val="0"/>
        </w:rPr>
      </w:pPr>
      <w:r w:rsidRPr="002B1327">
        <w:rPr>
          <w:rFonts w:ascii="Calibri" w:hAnsi="Calibri" w:cs="Calibri"/>
          <w:kern w:val="0"/>
          <w:vertAlign w:val="superscript"/>
        </w:rPr>
        <w:t>1</w:t>
      </w:r>
      <w:r w:rsidRPr="002B1327">
        <w:rPr>
          <w:rFonts w:ascii="Calibri" w:hAnsi="Calibri" w:cs="Calibri"/>
          <w:kern w:val="0"/>
        </w:rPr>
        <w:t xml:space="preserve">Department of Medicine, Division of Cardiovascular Medicine, Stanford University, Stanford, CA, USA. </w:t>
      </w:r>
    </w:p>
    <w:p w14:paraId="3499F9AE" w14:textId="156F2F17" w:rsidR="00885E21" w:rsidRPr="002B1327" w:rsidRDefault="00885E21" w:rsidP="003A6234">
      <w:pPr>
        <w:autoSpaceDE w:val="0"/>
        <w:autoSpaceDN w:val="0"/>
        <w:adjustRightInd w:val="0"/>
        <w:spacing w:after="0" w:line="0" w:lineRule="atLeast"/>
        <w:rPr>
          <w:rFonts w:ascii="Calibri" w:hAnsi="Calibri" w:cs="Calibri"/>
          <w:kern w:val="0"/>
        </w:rPr>
      </w:pPr>
      <w:r w:rsidRPr="002B1327">
        <w:rPr>
          <w:rFonts w:ascii="Calibri" w:hAnsi="Calibri" w:cs="Calibri"/>
          <w:kern w:val="0"/>
          <w:vertAlign w:val="superscript"/>
        </w:rPr>
        <w:t>2</w:t>
      </w:r>
      <w:r w:rsidRPr="002B1327">
        <w:rPr>
          <w:rFonts w:ascii="Calibri" w:hAnsi="Calibri" w:cs="Calibri"/>
          <w:kern w:val="0"/>
        </w:rPr>
        <w:t xml:space="preserve">Stanford Cardiovascular Institute, Stanford, CA, USA. </w:t>
      </w:r>
    </w:p>
    <w:p w14:paraId="2538A139" w14:textId="7FAB14C8" w:rsidR="001561E9" w:rsidRPr="002B1327" w:rsidRDefault="007574A7" w:rsidP="003A6234">
      <w:pPr>
        <w:autoSpaceDE w:val="0"/>
        <w:autoSpaceDN w:val="0"/>
        <w:adjustRightInd w:val="0"/>
        <w:spacing w:after="0" w:line="0" w:lineRule="atLeast"/>
        <w:rPr>
          <w:rFonts w:ascii="Calibri" w:hAnsi="Calibri" w:cs="Calibri"/>
          <w:kern w:val="0"/>
        </w:rPr>
      </w:pPr>
      <w:r w:rsidRPr="002B1327">
        <w:rPr>
          <w:rFonts w:ascii="Calibri" w:hAnsi="Calibri" w:cs="Calibri"/>
          <w:kern w:val="0"/>
          <w:vertAlign w:val="superscript"/>
        </w:rPr>
        <w:t>3</w:t>
      </w:r>
      <w:r w:rsidRPr="002B1327">
        <w:rPr>
          <w:rFonts w:ascii="Calibri" w:hAnsi="Calibri" w:cs="Calibri"/>
          <w:kern w:val="0"/>
        </w:rPr>
        <w:t xml:space="preserve">Division of Cardiovascular Diseases, Department of Internal Medicine, </w:t>
      </w:r>
      <w:r w:rsidR="001561E9" w:rsidRPr="002B1327">
        <w:rPr>
          <w:rFonts w:ascii="Calibri" w:hAnsi="Calibri" w:cs="Calibri"/>
          <w:kern w:val="0"/>
        </w:rPr>
        <w:t>University of Oklahoma Health Sciences Center, Oklahoma City, OK, USA.</w:t>
      </w:r>
    </w:p>
    <w:p w14:paraId="2ADCCC3D" w14:textId="791711D3" w:rsidR="00F069DC" w:rsidRPr="002B1327" w:rsidRDefault="00F069DC" w:rsidP="003A6234">
      <w:pPr>
        <w:autoSpaceDE w:val="0"/>
        <w:autoSpaceDN w:val="0"/>
        <w:adjustRightInd w:val="0"/>
        <w:spacing w:after="0" w:line="0" w:lineRule="atLeast"/>
        <w:rPr>
          <w:rFonts w:ascii="Calibri" w:hAnsi="Calibri" w:cs="Calibri"/>
          <w:kern w:val="0"/>
        </w:rPr>
      </w:pPr>
      <w:r w:rsidRPr="002B1327">
        <w:rPr>
          <w:rFonts w:ascii="Calibri" w:hAnsi="Calibri" w:cs="Calibri"/>
          <w:kern w:val="0"/>
          <w:vertAlign w:val="superscript"/>
        </w:rPr>
        <w:t>4</w:t>
      </w:r>
      <w:r w:rsidRPr="002B1327">
        <w:rPr>
          <w:rFonts w:ascii="Calibri" w:hAnsi="Calibri" w:cs="Calibri"/>
          <w:kern w:val="0"/>
        </w:rPr>
        <w:t>Department of Medicine and Cell Biology and Physiology, University of North Carolina</w:t>
      </w:r>
      <w:r w:rsidR="001561E9" w:rsidRPr="002B1327">
        <w:rPr>
          <w:rFonts w:ascii="Calibri" w:hAnsi="Calibri" w:cs="Calibri"/>
          <w:kern w:val="0"/>
        </w:rPr>
        <w:t xml:space="preserve">, </w:t>
      </w:r>
      <w:r w:rsidRPr="002B1327">
        <w:rPr>
          <w:rFonts w:ascii="Calibri" w:hAnsi="Calibri" w:cs="Calibri"/>
          <w:kern w:val="0"/>
        </w:rPr>
        <w:t>Chapel Hill, NC, USA.</w:t>
      </w:r>
    </w:p>
    <w:p w14:paraId="7089541C" w14:textId="6032E002" w:rsidR="00EB2CA5" w:rsidRPr="002B1327" w:rsidRDefault="00F069DC" w:rsidP="003A6234">
      <w:pPr>
        <w:autoSpaceDE w:val="0"/>
        <w:autoSpaceDN w:val="0"/>
        <w:adjustRightInd w:val="0"/>
        <w:spacing w:after="0" w:line="0" w:lineRule="atLeast"/>
        <w:rPr>
          <w:rFonts w:ascii="Calibri" w:hAnsi="Calibri" w:cs="Calibri"/>
          <w:kern w:val="0"/>
        </w:rPr>
      </w:pPr>
      <w:r w:rsidRPr="002B1327">
        <w:rPr>
          <w:rFonts w:ascii="Calibri" w:hAnsi="Calibri" w:cs="Calibri"/>
          <w:kern w:val="0"/>
          <w:vertAlign w:val="superscript"/>
        </w:rPr>
        <w:t>5</w:t>
      </w:r>
      <w:r w:rsidRPr="002B1327">
        <w:rPr>
          <w:rFonts w:ascii="Calibri" w:hAnsi="Calibri" w:cs="Calibri"/>
          <w:kern w:val="0"/>
        </w:rPr>
        <w:t>McAllister Heart Institute, University of North Carolina, Chapel Hill, NC, USA.</w:t>
      </w:r>
    </w:p>
    <w:p w14:paraId="479AFA12" w14:textId="77777777" w:rsidR="004A431A" w:rsidRPr="002B1327" w:rsidRDefault="004A431A" w:rsidP="003A6234">
      <w:pPr>
        <w:autoSpaceDE w:val="0"/>
        <w:autoSpaceDN w:val="0"/>
        <w:adjustRightInd w:val="0"/>
        <w:spacing w:after="0" w:line="0" w:lineRule="atLeast"/>
        <w:rPr>
          <w:rFonts w:ascii="Calibri" w:hAnsi="Calibri" w:cs="Calibri"/>
          <w:kern w:val="0"/>
        </w:rPr>
      </w:pPr>
    </w:p>
    <w:p w14:paraId="290DD9D9" w14:textId="125AD029" w:rsidR="00885E21" w:rsidRPr="002B1327" w:rsidRDefault="00686EC6" w:rsidP="003A6234">
      <w:pPr>
        <w:autoSpaceDE w:val="0"/>
        <w:autoSpaceDN w:val="0"/>
        <w:adjustRightInd w:val="0"/>
        <w:spacing w:after="0" w:line="0" w:lineRule="atLeast"/>
        <w:rPr>
          <w:rFonts w:ascii="Calibri" w:hAnsi="Calibri" w:cs="Calibri"/>
          <w:kern w:val="0"/>
        </w:rPr>
      </w:pPr>
      <w:r w:rsidRPr="002B1327">
        <w:rPr>
          <w:rFonts w:ascii="Calibri" w:eastAsia="Times New Roman" w:hAnsi="Calibri" w:cs="Calibri"/>
          <w:kern w:val="36"/>
          <w:vertAlign w:val="superscript"/>
          <w14:ligatures w14:val="none"/>
        </w:rPr>
        <w:t>†</w:t>
      </w:r>
      <w:r w:rsidR="00EB2CA5" w:rsidRPr="002B1327">
        <w:rPr>
          <w:rFonts w:ascii="Calibri" w:hAnsi="Calibri" w:cs="Calibri"/>
        </w:rPr>
        <w:t xml:space="preserve">These </w:t>
      </w:r>
      <w:r w:rsidR="00EB2CA5" w:rsidRPr="002B1327">
        <w:rPr>
          <w:rFonts w:ascii="Calibri" w:hAnsi="Calibri" w:cs="Calibri"/>
          <w:kern w:val="0"/>
        </w:rPr>
        <w:t>authors contributed equally to this manuscript.</w:t>
      </w:r>
    </w:p>
    <w:p w14:paraId="691EF167" w14:textId="77777777" w:rsidR="00730AF0" w:rsidRPr="002B1327" w:rsidRDefault="00730AF0" w:rsidP="003A6234">
      <w:pPr>
        <w:autoSpaceDE w:val="0"/>
        <w:autoSpaceDN w:val="0"/>
        <w:adjustRightInd w:val="0"/>
        <w:spacing w:after="0" w:line="0" w:lineRule="atLeast"/>
        <w:rPr>
          <w:rFonts w:ascii="Calibri" w:hAnsi="Calibri" w:cs="Calibri"/>
          <w:kern w:val="0"/>
        </w:rPr>
      </w:pPr>
    </w:p>
    <w:p w14:paraId="5D40E619" w14:textId="6750D671" w:rsidR="000249F8" w:rsidRPr="002B1327" w:rsidRDefault="00730AF0" w:rsidP="003A6234">
      <w:pPr>
        <w:autoSpaceDE w:val="0"/>
        <w:autoSpaceDN w:val="0"/>
        <w:adjustRightInd w:val="0"/>
        <w:spacing w:after="0" w:line="0" w:lineRule="atLeast"/>
        <w:rPr>
          <w:rFonts w:ascii="Calibri" w:hAnsi="Calibri" w:cs="Calibri"/>
          <w:kern w:val="0"/>
        </w:rPr>
      </w:pPr>
      <w:r w:rsidRPr="002B1327">
        <w:rPr>
          <w:rFonts w:ascii="Calibri" w:hAnsi="Calibri" w:cs="Calibri"/>
          <w:kern w:val="0"/>
        </w:rPr>
        <w:t>E-mail addresses</w:t>
      </w:r>
      <w:r w:rsidR="000249F8" w:rsidRPr="002B1327">
        <w:rPr>
          <w:rFonts w:ascii="Calibri" w:hAnsi="Calibri" w:cs="Calibri"/>
          <w:kern w:val="0"/>
        </w:rPr>
        <w:t xml:space="preserve"> of the co-authors</w:t>
      </w:r>
      <w:r w:rsidRPr="002B1327">
        <w:rPr>
          <w:rFonts w:ascii="Calibri" w:hAnsi="Calibri" w:cs="Calibri"/>
          <w:kern w:val="0"/>
        </w:rPr>
        <w:t xml:space="preserve">: </w:t>
      </w:r>
    </w:p>
    <w:p w14:paraId="1D2E8158" w14:textId="77777777"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João P. Monteiro</w:t>
      </w:r>
      <w:r w:rsidRPr="002B1327">
        <w:rPr>
          <w:rFonts w:ascii="Calibri" w:hAnsi="Calibri" w:cs="Calibri"/>
          <w:kern w:val="0"/>
        </w:rPr>
        <w:tab/>
      </w:r>
      <w:r w:rsidRPr="002B1327">
        <w:rPr>
          <w:rFonts w:ascii="Calibri" w:hAnsi="Calibri" w:cs="Calibri"/>
          <w:kern w:val="0"/>
        </w:rPr>
        <w:tab/>
        <w:t xml:space="preserve">jmonteiro@stanford.edu; </w:t>
      </w:r>
    </w:p>
    <w:p w14:paraId="1C24D6DA" w14:textId="20A18C1E" w:rsidR="000249F8" w:rsidRPr="002B1327" w:rsidRDefault="000249F8" w:rsidP="000249F8">
      <w:pPr>
        <w:autoSpaceDE w:val="0"/>
        <w:autoSpaceDN w:val="0"/>
        <w:adjustRightInd w:val="0"/>
        <w:spacing w:after="0" w:line="0" w:lineRule="atLeast"/>
        <w:rPr>
          <w:rFonts w:ascii="Calibri" w:hAnsi="Calibri" w:cs="Calibri"/>
          <w:kern w:val="0"/>
        </w:rPr>
      </w:pPr>
      <w:proofErr w:type="spellStart"/>
      <w:r w:rsidRPr="002B1327">
        <w:rPr>
          <w:rFonts w:ascii="Calibri" w:hAnsi="Calibri" w:cs="Calibri"/>
          <w:kern w:val="0"/>
        </w:rPr>
        <w:t>Wenduo</w:t>
      </w:r>
      <w:proofErr w:type="spellEnd"/>
      <w:r w:rsidRPr="002B1327">
        <w:rPr>
          <w:rFonts w:ascii="Calibri" w:hAnsi="Calibri" w:cs="Calibri"/>
          <w:kern w:val="0"/>
        </w:rPr>
        <w:t xml:space="preserve"> Gu</w:t>
      </w:r>
      <w:r w:rsidRPr="002B1327">
        <w:rPr>
          <w:rFonts w:ascii="Calibri" w:hAnsi="Calibri" w:cs="Calibri"/>
          <w:kern w:val="0"/>
        </w:rPr>
        <w:tab/>
      </w:r>
      <w:r w:rsidRPr="002B1327">
        <w:rPr>
          <w:rFonts w:ascii="Calibri" w:hAnsi="Calibri" w:cs="Calibri"/>
          <w:kern w:val="0"/>
        </w:rPr>
        <w:tab/>
      </w:r>
      <w:r w:rsidRPr="002B1327">
        <w:rPr>
          <w:rFonts w:ascii="Calibri" w:hAnsi="Calibri" w:cs="Calibri"/>
          <w:kern w:val="0"/>
        </w:rPr>
        <w:tab/>
        <w:t>wenduogu@stanford.edu</w:t>
      </w:r>
    </w:p>
    <w:p w14:paraId="4C53206B" w14:textId="4D541A46"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Daniel Yuhang Li</w:t>
      </w:r>
      <w:r w:rsidRPr="002B1327">
        <w:rPr>
          <w:rFonts w:ascii="Calibri" w:hAnsi="Calibri" w:cs="Calibri"/>
          <w:kern w:val="0"/>
        </w:rPr>
        <w:tab/>
      </w:r>
      <w:r w:rsidRPr="002B1327">
        <w:rPr>
          <w:rFonts w:ascii="Calibri" w:hAnsi="Calibri" w:cs="Calibri"/>
          <w:kern w:val="0"/>
        </w:rPr>
        <w:tab/>
        <w:t xml:space="preserve">lidaniel@stanford.edu </w:t>
      </w:r>
    </w:p>
    <w:p w14:paraId="2C0F7DB1" w14:textId="01FF8B18"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Matthew Worssam</w:t>
      </w:r>
      <w:r w:rsidRPr="002B1327">
        <w:rPr>
          <w:rFonts w:ascii="Calibri" w:hAnsi="Calibri" w:cs="Calibri"/>
          <w:kern w:val="0"/>
        </w:rPr>
        <w:tab/>
      </w:r>
      <w:r w:rsidRPr="002B1327">
        <w:rPr>
          <w:rFonts w:ascii="Calibri" w:hAnsi="Calibri" w:cs="Calibri"/>
          <w:kern w:val="0"/>
        </w:rPr>
        <w:tab/>
        <w:t xml:space="preserve">mworssam@stanford.edu </w:t>
      </w:r>
    </w:p>
    <w:p w14:paraId="6955BA74" w14:textId="7F5E5F04"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Shreya Anilkumar Gupta</w:t>
      </w:r>
      <w:r w:rsidRPr="002B1327">
        <w:rPr>
          <w:rFonts w:ascii="Calibri" w:hAnsi="Calibri" w:cs="Calibri"/>
          <w:kern w:val="0"/>
        </w:rPr>
        <w:tab/>
        <w:t xml:space="preserve">sgupta89@stanford.edu </w:t>
      </w:r>
    </w:p>
    <w:p w14:paraId="18DED51A" w14:textId="45BC6DB1"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Sophia Andrea Mahoney</w:t>
      </w:r>
      <w:r w:rsidRPr="002B1327">
        <w:rPr>
          <w:rFonts w:ascii="Calibri" w:hAnsi="Calibri" w:cs="Calibri"/>
          <w:kern w:val="0"/>
        </w:rPr>
        <w:tab/>
        <w:t xml:space="preserve">Sophia.mahoney@stanford.edu </w:t>
      </w:r>
    </w:p>
    <w:p w14:paraId="37A1FB92" w14:textId="06693F8F"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Andrew Thai Nguyen</w:t>
      </w:r>
      <w:r w:rsidRPr="002B1327">
        <w:rPr>
          <w:rFonts w:ascii="Calibri" w:hAnsi="Calibri" w:cs="Calibri"/>
          <w:kern w:val="0"/>
        </w:rPr>
        <w:tab/>
      </w:r>
      <w:r w:rsidRPr="002B1327">
        <w:rPr>
          <w:rFonts w:ascii="Calibri" w:hAnsi="Calibri" w:cs="Calibri"/>
          <w:kern w:val="0"/>
        </w:rPr>
        <w:tab/>
        <w:t xml:space="preserve">atn1@stanford.edu </w:t>
      </w:r>
    </w:p>
    <w:p w14:paraId="5C3CE18F" w14:textId="37C88853" w:rsidR="000249F8" w:rsidRPr="002B1327" w:rsidRDefault="000249F8" w:rsidP="000249F8">
      <w:pPr>
        <w:autoSpaceDE w:val="0"/>
        <w:autoSpaceDN w:val="0"/>
        <w:adjustRightInd w:val="0"/>
        <w:spacing w:after="0" w:line="0" w:lineRule="atLeast"/>
        <w:rPr>
          <w:rFonts w:ascii="Calibri" w:hAnsi="Calibri" w:cs="Calibri"/>
          <w:kern w:val="0"/>
        </w:rPr>
      </w:pPr>
      <w:proofErr w:type="spellStart"/>
      <w:r w:rsidRPr="002B1327">
        <w:rPr>
          <w:rFonts w:ascii="Calibri" w:hAnsi="Calibri" w:cs="Calibri"/>
          <w:kern w:val="0"/>
        </w:rPr>
        <w:t>Guyu</w:t>
      </w:r>
      <w:proofErr w:type="spellEnd"/>
      <w:r w:rsidRPr="002B1327">
        <w:rPr>
          <w:rFonts w:ascii="Calibri" w:hAnsi="Calibri" w:cs="Calibri"/>
          <w:kern w:val="0"/>
        </w:rPr>
        <w:t xml:space="preserve"> Tracy Qin</w:t>
      </w:r>
      <w:r w:rsidRPr="002B1327">
        <w:rPr>
          <w:rFonts w:ascii="Calibri" w:hAnsi="Calibri" w:cs="Calibri"/>
          <w:kern w:val="0"/>
        </w:rPr>
        <w:tab/>
      </w:r>
      <w:r w:rsidRPr="002B1327">
        <w:rPr>
          <w:rFonts w:ascii="Calibri" w:hAnsi="Calibri" w:cs="Calibri"/>
          <w:kern w:val="0"/>
        </w:rPr>
        <w:tab/>
        <w:t xml:space="preserve">gzq0002@stanford.edu </w:t>
      </w:r>
    </w:p>
    <w:p w14:paraId="26A61CC4" w14:textId="01F8A11E"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Isabella Damiani</w:t>
      </w:r>
      <w:r w:rsidRPr="002B1327">
        <w:rPr>
          <w:rFonts w:ascii="Calibri" w:hAnsi="Calibri" w:cs="Calibri"/>
          <w:kern w:val="0"/>
        </w:rPr>
        <w:tab/>
      </w:r>
      <w:r w:rsidRPr="002B1327">
        <w:rPr>
          <w:rFonts w:ascii="Calibri" w:hAnsi="Calibri" w:cs="Calibri"/>
          <w:kern w:val="0"/>
        </w:rPr>
        <w:tab/>
        <w:t>damiani9@stanford.edu</w:t>
      </w:r>
    </w:p>
    <w:p w14:paraId="4DAA61AB" w14:textId="002F09FA" w:rsidR="000249F8" w:rsidRPr="002B1327" w:rsidRDefault="000249F8" w:rsidP="000249F8">
      <w:pPr>
        <w:autoSpaceDE w:val="0"/>
        <w:autoSpaceDN w:val="0"/>
        <w:adjustRightInd w:val="0"/>
        <w:spacing w:after="0" w:line="0" w:lineRule="atLeast"/>
        <w:rPr>
          <w:rFonts w:ascii="Calibri" w:hAnsi="Calibri" w:cs="Calibri"/>
          <w:kern w:val="0"/>
        </w:rPr>
      </w:pPr>
      <w:proofErr w:type="spellStart"/>
      <w:r w:rsidRPr="002B1327">
        <w:rPr>
          <w:rFonts w:ascii="Calibri" w:hAnsi="Calibri" w:cs="Calibri"/>
          <w:kern w:val="0"/>
        </w:rPr>
        <w:t>Siwen</w:t>
      </w:r>
      <w:proofErr w:type="spellEnd"/>
      <w:r w:rsidRPr="002B1327">
        <w:rPr>
          <w:rFonts w:ascii="Calibri" w:hAnsi="Calibri" w:cs="Calibri"/>
          <w:kern w:val="0"/>
        </w:rPr>
        <w:t xml:space="preserve"> Zheng</w:t>
      </w:r>
      <w:r w:rsidRPr="002B1327">
        <w:rPr>
          <w:rFonts w:ascii="Calibri" w:hAnsi="Calibri" w:cs="Calibri"/>
          <w:kern w:val="0"/>
        </w:rPr>
        <w:tab/>
      </w:r>
      <w:r w:rsidRPr="002B1327">
        <w:rPr>
          <w:rFonts w:ascii="Calibri" w:hAnsi="Calibri" w:cs="Calibri"/>
          <w:kern w:val="0"/>
        </w:rPr>
        <w:tab/>
      </w:r>
      <w:r w:rsidRPr="002B1327">
        <w:rPr>
          <w:rFonts w:ascii="Calibri" w:hAnsi="Calibri" w:cs="Calibri"/>
          <w:kern w:val="0"/>
        </w:rPr>
        <w:tab/>
        <w:t>swzheng@stanford.edu</w:t>
      </w:r>
    </w:p>
    <w:p w14:paraId="1C71CE7D" w14:textId="0D3EBABB"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Ramendra K. Kundu</w:t>
      </w:r>
      <w:r w:rsidRPr="002B1327">
        <w:rPr>
          <w:rFonts w:ascii="Calibri" w:hAnsi="Calibri" w:cs="Calibri"/>
          <w:kern w:val="0"/>
        </w:rPr>
        <w:tab/>
      </w:r>
      <w:r w:rsidRPr="002B1327">
        <w:rPr>
          <w:rFonts w:ascii="Calibri" w:hAnsi="Calibri" w:cs="Calibri"/>
          <w:kern w:val="0"/>
        </w:rPr>
        <w:tab/>
        <w:t>rkundu@stanford.edu</w:t>
      </w:r>
    </w:p>
    <w:p w14:paraId="550B646E" w14:textId="0E6D72CA"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Trieu Nguyen</w:t>
      </w:r>
      <w:r w:rsidRPr="002B1327">
        <w:rPr>
          <w:rFonts w:ascii="Calibri" w:hAnsi="Calibri" w:cs="Calibri"/>
          <w:kern w:val="0"/>
        </w:rPr>
        <w:tab/>
      </w:r>
      <w:r w:rsidRPr="002B1327">
        <w:rPr>
          <w:rFonts w:ascii="Calibri" w:hAnsi="Calibri" w:cs="Calibri"/>
          <w:kern w:val="0"/>
        </w:rPr>
        <w:tab/>
      </w:r>
      <w:r w:rsidRPr="002B1327">
        <w:rPr>
          <w:rFonts w:ascii="Calibri" w:hAnsi="Calibri" w:cs="Calibri"/>
          <w:kern w:val="0"/>
        </w:rPr>
        <w:tab/>
        <w:t>trieu@stanford.edu</w:t>
      </w:r>
    </w:p>
    <w:p w14:paraId="3118B3B1" w14:textId="0C0ABBAB"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Thomas Quertermous</w:t>
      </w:r>
      <w:r w:rsidRPr="002B1327">
        <w:rPr>
          <w:rFonts w:ascii="Calibri" w:hAnsi="Calibri" w:cs="Calibri"/>
          <w:kern w:val="0"/>
        </w:rPr>
        <w:tab/>
      </w:r>
      <w:r w:rsidRPr="002B1327">
        <w:rPr>
          <w:rFonts w:ascii="Calibri" w:hAnsi="Calibri" w:cs="Calibri"/>
          <w:kern w:val="0"/>
        </w:rPr>
        <w:tab/>
        <w:t>tomq1@stanford.edu</w:t>
      </w:r>
    </w:p>
    <w:p w14:paraId="1BB25E13" w14:textId="60FA9D28"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 xml:space="preserve"> Brian T. Palmisano</w:t>
      </w:r>
      <w:r w:rsidRPr="002B1327">
        <w:rPr>
          <w:rFonts w:ascii="Calibri" w:hAnsi="Calibri" w:cs="Calibri"/>
          <w:kern w:val="0"/>
        </w:rPr>
        <w:tab/>
      </w:r>
      <w:r w:rsidRPr="002B1327">
        <w:rPr>
          <w:rFonts w:ascii="Calibri" w:hAnsi="Calibri" w:cs="Calibri"/>
          <w:kern w:val="0"/>
        </w:rPr>
        <w:tab/>
        <w:t xml:space="preserve">brian-palmisano@ou.edu </w:t>
      </w:r>
    </w:p>
    <w:p w14:paraId="24CFD166" w14:textId="2E41080B"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Chad S. Weldy</w:t>
      </w:r>
      <w:r w:rsidRPr="002B1327">
        <w:rPr>
          <w:rFonts w:ascii="Calibri" w:hAnsi="Calibri" w:cs="Calibri"/>
          <w:kern w:val="0"/>
        </w:rPr>
        <w:tab/>
      </w:r>
      <w:r w:rsidRPr="002B1327">
        <w:rPr>
          <w:rFonts w:ascii="Calibri" w:hAnsi="Calibri" w:cs="Calibri"/>
          <w:kern w:val="0"/>
        </w:rPr>
        <w:tab/>
      </w:r>
      <w:r w:rsidRPr="002B1327">
        <w:rPr>
          <w:rFonts w:ascii="Calibri" w:hAnsi="Calibri" w:cs="Calibri"/>
          <w:kern w:val="0"/>
        </w:rPr>
        <w:tab/>
        <w:t>weldyc@stanford.edu</w:t>
      </w:r>
    </w:p>
    <w:p w14:paraId="53A10F5E" w14:textId="24218343" w:rsidR="000249F8" w:rsidRPr="002B1327" w:rsidRDefault="000249F8" w:rsidP="000249F8">
      <w:pPr>
        <w:autoSpaceDE w:val="0"/>
        <w:autoSpaceDN w:val="0"/>
        <w:adjustRightInd w:val="0"/>
        <w:spacing w:after="0" w:line="0" w:lineRule="atLeast"/>
        <w:rPr>
          <w:rFonts w:ascii="Calibri" w:hAnsi="Calibri" w:cs="Calibri"/>
          <w:kern w:val="0"/>
        </w:rPr>
      </w:pPr>
      <w:proofErr w:type="spellStart"/>
      <w:r w:rsidRPr="002B1327">
        <w:rPr>
          <w:rFonts w:ascii="Calibri" w:hAnsi="Calibri" w:cs="Calibri"/>
          <w:kern w:val="0"/>
        </w:rPr>
        <w:t>Juyong</w:t>
      </w:r>
      <w:proofErr w:type="spellEnd"/>
      <w:r w:rsidRPr="002B1327">
        <w:rPr>
          <w:rFonts w:ascii="Calibri" w:hAnsi="Calibri" w:cs="Calibri"/>
          <w:kern w:val="0"/>
        </w:rPr>
        <w:t xml:space="preserve"> Brian Kim</w:t>
      </w:r>
      <w:r w:rsidRPr="002B1327">
        <w:rPr>
          <w:rFonts w:ascii="Calibri" w:hAnsi="Calibri" w:cs="Calibri"/>
          <w:kern w:val="0"/>
        </w:rPr>
        <w:tab/>
      </w:r>
      <w:r w:rsidRPr="002B1327">
        <w:rPr>
          <w:rFonts w:ascii="Calibri" w:hAnsi="Calibri" w:cs="Calibri"/>
          <w:kern w:val="0"/>
        </w:rPr>
        <w:tab/>
        <w:t>kimjb@stanford.edu</w:t>
      </w:r>
    </w:p>
    <w:p w14:paraId="15B69F9C" w14:textId="77777777" w:rsidR="000249F8" w:rsidRPr="002B1327" w:rsidRDefault="000249F8" w:rsidP="000249F8">
      <w:pPr>
        <w:autoSpaceDE w:val="0"/>
        <w:autoSpaceDN w:val="0"/>
        <w:adjustRightInd w:val="0"/>
        <w:spacing w:after="0" w:line="0" w:lineRule="atLeast"/>
        <w:rPr>
          <w:rFonts w:ascii="Calibri" w:hAnsi="Calibri" w:cs="Calibri"/>
          <w:kern w:val="0"/>
        </w:rPr>
      </w:pPr>
    </w:p>
    <w:p w14:paraId="7F421DF2" w14:textId="161BBD64" w:rsidR="000249F8" w:rsidRPr="002B1327" w:rsidRDefault="00217509"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vertAlign w:val="superscript"/>
        </w:rPr>
        <w:t>#</w:t>
      </w:r>
      <w:r w:rsidR="000249F8" w:rsidRPr="002B1327">
        <w:rPr>
          <w:rFonts w:ascii="Calibri" w:hAnsi="Calibri" w:cs="Calibri"/>
          <w:kern w:val="0"/>
        </w:rPr>
        <w:t>Co</w:t>
      </w:r>
      <w:r w:rsidRPr="002B1327">
        <w:rPr>
          <w:rFonts w:ascii="Calibri" w:hAnsi="Calibri" w:cs="Calibri"/>
          <w:kern w:val="0"/>
        </w:rPr>
        <w:t>-co</w:t>
      </w:r>
      <w:r w:rsidR="000249F8" w:rsidRPr="002B1327">
        <w:rPr>
          <w:rFonts w:ascii="Calibri" w:hAnsi="Calibri" w:cs="Calibri"/>
          <w:kern w:val="0"/>
        </w:rPr>
        <w:t>rresponding author</w:t>
      </w:r>
      <w:r w:rsidRPr="002B1327">
        <w:rPr>
          <w:rFonts w:ascii="Calibri" w:hAnsi="Calibri" w:cs="Calibri"/>
          <w:kern w:val="0"/>
        </w:rPr>
        <w:t>s</w:t>
      </w:r>
      <w:r w:rsidR="000249F8" w:rsidRPr="002B1327">
        <w:rPr>
          <w:rFonts w:ascii="Calibri" w:hAnsi="Calibri" w:cs="Calibri"/>
          <w:kern w:val="0"/>
        </w:rPr>
        <w:t>:</w:t>
      </w:r>
    </w:p>
    <w:p w14:paraId="296AF95C" w14:textId="00BD2E7B" w:rsidR="00217509" w:rsidRPr="002B1327" w:rsidRDefault="00217509" w:rsidP="00217509">
      <w:pPr>
        <w:autoSpaceDE w:val="0"/>
        <w:autoSpaceDN w:val="0"/>
        <w:adjustRightInd w:val="0"/>
        <w:spacing w:after="0" w:line="0" w:lineRule="atLeast"/>
        <w:rPr>
          <w:rFonts w:ascii="Calibri" w:hAnsi="Calibri" w:cs="Calibri"/>
          <w:kern w:val="0"/>
        </w:rPr>
      </w:pPr>
      <w:r w:rsidRPr="002B1327">
        <w:rPr>
          <w:rFonts w:ascii="Calibri" w:hAnsi="Calibri" w:cs="Calibri"/>
          <w:kern w:val="0"/>
        </w:rPr>
        <w:t xml:space="preserve">Robert C. </w:t>
      </w:r>
      <w:proofErr w:type="spellStart"/>
      <w:r w:rsidRPr="002B1327">
        <w:rPr>
          <w:rFonts w:ascii="Calibri" w:hAnsi="Calibri" w:cs="Calibri"/>
          <w:kern w:val="0"/>
        </w:rPr>
        <w:t>Wirka</w:t>
      </w:r>
      <w:proofErr w:type="spellEnd"/>
      <w:r w:rsidRPr="002B1327">
        <w:rPr>
          <w:rFonts w:ascii="Calibri" w:hAnsi="Calibri" w:cs="Calibri"/>
          <w:kern w:val="0"/>
        </w:rPr>
        <w:tab/>
      </w:r>
      <w:r w:rsidRPr="002B1327">
        <w:rPr>
          <w:rFonts w:ascii="Calibri" w:hAnsi="Calibri" w:cs="Calibri"/>
          <w:kern w:val="0"/>
        </w:rPr>
        <w:tab/>
        <w:t xml:space="preserve">rwirka@email.unc.edu </w:t>
      </w:r>
    </w:p>
    <w:p w14:paraId="38F43371" w14:textId="77777777" w:rsidR="000249F8" w:rsidRPr="002B1327" w:rsidRDefault="000249F8" w:rsidP="000249F8">
      <w:pPr>
        <w:autoSpaceDE w:val="0"/>
        <w:autoSpaceDN w:val="0"/>
        <w:adjustRightInd w:val="0"/>
        <w:spacing w:after="0" w:line="0" w:lineRule="atLeast"/>
        <w:rPr>
          <w:rFonts w:ascii="Calibri" w:hAnsi="Calibri" w:cs="Calibri"/>
          <w:kern w:val="0"/>
        </w:rPr>
      </w:pPr>
      <w:r w:rsidRPr="002B1327">
        <w:rPr>
          <w:rFonts w:ascii="Calibri" w:hAnsi="Calibri" w:cs="Calibri"/>
          <w:kern w:val="0"/>
        </w:rPr>
        <w:t>Paul Cheng</w:t>
      </w:r>
      <w:r w:rsidRPr="002B1327">
        <w:rPr>
          <w:rFonts w:ascii="Calibri" w:hAnsi="Calibri" w:cs="Calibri"/>
          <w:kern w:val="0"/>
        </w:rPr>
        <w:tab/>
      </w:r>
      <w:r w:rsidRPr="002B1327">
        <w:rPr>
          <w:rFonts w:ascii="Calibri" w:hAnsi="Calibri" w:cs="Calibri"/>
          <w:kern w:val="0"/>
        </w:rPr>
        <w:tab/>
      </w:r>
      <w:r w:rsidRPr="002B1327">
        <w:rPr>
          <w:rFonts w:ascii="Calibri" w:hAnsi="Calibri" w:cs="Calibri"/>
          <w:kern w:val="0"/>
        </w:rPr>
        <w:tab/>
        <w:t>chengpa@stanford.edu</w:t>
      </w:r>
    </w:p>
    <w:p w14:paraId="2B51DE73" w14:textId="77777777" w:rsidR="000249F8" w:rsidRPr="002B1327" w:rsidRDefault="000249F8" w:rsidP="003A6234">
      <w:pPr>
        <w:autoSpaceDE w:val="0"/>
        <w:autoSpaceDN w:val="0"/>
        <w:adjustRightInd w:val="0"/>
        <w:spacing w:after="0" w:line="0" w:lineRule="atLeast"/>
        <w:rPr>
          <w:rFonts w:ascii="Calibri" w:hAnsi="Calibri" w:cs="Calibri"/>
          <w:kern w:val="0"/>
        </w:rPr>
      </w:pPr>
    </w:p>
    <w:p w14:paraId="2C59B552" w14:textId="77777777" w:rsidR="00F106E3" w:rsidRPr="002B1327" w:rsidRDefault="00F106E3" w:rsidP="003A6234">
      <w:pPr>
        <w:spacing w:after="0" w:line="0" w:lineRule="atLeast"/>
        <w:outlineLvl w:val="1"/>
        <w:rPr>
          <w:rFonts w:ascii="Calibri" w:eastAsia="Times New Roman" w:hAnsi="Calibri" w:cs="Calibri"/>
          <w:b/>
          <w:bCs/>
          <w:kern w:val="0"/>
          <w:u w:val="single"/>
          <w14:ligatures w14:val="none"/>
        </w:rPr>
      </w:pPr>
    </w:p>
    <w:p w14:paraId="5C52B346" w14:textId="7EE2DE81" w:rsidR="006A6033" w:rsidRPr="002B1327" w:rsidRDefault="003A6234" w:rsidP="003A6234">
      <w:pPr>
        <w:spacing w:after="0" w:line="0" w:lineRule="atLeast"/>
        <w:outlineLvl w:val="1"/>
        <w:rPr>
          <w:rFonts w:ascii="Calibri" w:eastAsia="Times New Roman" w:hAnsi="Calibri" w:cs="Calibri"/>
          <w:b/>
          <w:bCs/>
          <w:kern w:val="0"/>
          <w14:ligatures w14:val="none"/>
        </w:rPr>
      </w:pPr>
      <w:r w:rsidRPr="002B1327">
        <w:rPr>
          <w:rFonts w:ascii="Calibri" w:eastAsia="Times New Roman" w:hAnsi="Calibri" w:cs="Calibri"/>
          <w:b/>
          <w:bCs/>
          <w:kern w:val="0"/>
          <w14:ligatures w14:val="none"/>
        </w:rPr>
        <w:t>SUMMARY:</w:t>
      </w:r>
    </w:p>
    <w:p w14:paraId="05865DA4" w14:textId="27068104" w:rsidR="006A6033" w:rsidRPr="002B1327" w:rsidRDefault="00C5209C" w:rsidP="000249F8">
      <w:pPr>
        <w:spacing w:after="0" w:line="0" w:lineRule="atLeast"/>
        <w:jc w:val="both"/>
        <w:outlineLvl w:val="1"/>
        <w:rPr>
          <w:rFonts w:ascii="Calibri" w:hAnsi="Calibri" w:cs="Calibri"/>
          <w:shd w:val="clear" w:color="auto" w:fill="FFFFFF"/>
        </w:rPr>
      </w:pPr>
      <w:r w:rsidRPr="002B1327">
        <w:rPr>
          <w:rFonts w:ascii="Calibri" w:hAnsi="Calibri" w:cs="Calibri"/>
          <w:shd w:val="clear" w:color="auto" w:fill="FFFFFF"/>
        </w:rPr>
        <w:lastRenderedPageBreak/>
        <w:t xml:space="preserve">This protocol describes an optimized method for dissociating healthy and diseased mouse vascular tissues. It produces high-viability single-cell suspensions with balanced recovery of vascular and immune populations for single-cell RNA sequencing, fluorescence-based sorting, and optional chromatin-accessibility or </w:t>
      </w:r>
      <w:proofErr w:type="spellStart"/>
      <w:r w:rsidRPr="002B1327">
        <w:rPr>
          <w:rFonts w:ascii="Calibri" w:hAnsi="Calibri" w:cs="Calibri"/>
          <w:shd w:val="clear" w:color="auto" w:fill="FFFFFF"/>
        </w:rPr>
        <w:t>multiomic</w:t>
      </w:r>
      <w:proofErr w:type="spellEnd"/>
      <w:r w:rsidRPr="002B1327">
        <w:rPr>
          <w:rFonts w:ascii="Calibri" w:hAnsi="Calibri" w:cs="Calibri"/>
          <w:shd w:val="clear" w:color="auto" w:fill="FFFFFF"/>
        </w:rPr>
        <w:t xml:space="preserve"> profiling.</w:t>
      </w:r>
    </w:p>
    <w:p w14:paraId="2FF48D52" w14:textId="77777777" w:rsidR="00C5209C" w:rsidRPr="002B1327" w:rsidRDefault="00C5209C" w:rsidP="003A6234">
      <w:pPr>
        <w:spacing w:after="0" w:line="0" w:lineRule="atLeast"/>
        <w:outlineLvl w:val="1"/>
        <w:rPr>
          <w:rFonts w:ascii="Calibri" w:eastAsia="Times New Roman" w:hAnsi="Calibri" w:cs="Calibri"/>
          <w:b/>
          <w:bCs/>
          <w:kern w:val="0"/>
          <w:u w:val="single"/>
          <w14:ligatures w14:val="none"/>
        </w:rPr>
      </w:pPr>
    </w:p>
    <w:p w14:paraId="4EB33F94" w14:textId="1459C787" w:rsidR="002705D1" w:rsidRPr="002B1327" w:rsidRDefault="003A6234" w:rsidP="003A6234">
      <w:pPr>
        <w:spacing w:after="0" w:line="0" w:lineRule="atLeast"/>
        <w:outlineLvl w:val="1"/>
        <w:rPr>
          <w:rFonts w:ascii="Calibri" w:eastAsia="Times New Roman" w:hAnsi="Calibri" w:cs="Calibri"/>
          <w:b/>
          <w:bCs/>
          <w:kern w:val="0"/>
          <w14:ligatures w14:val="none"/>
        </w:rPr>
      </w:pPr>
      <w:r w:rsidRPr="002B1327">
        <w:rPr>
          <w:rFonts w:ascii="Calibri" w:eastAsia="Times New Roman" w:hAnsi="Calibri" w:cs="Calibri"/>
          <w:b/>
          <w:bCs/>
          <w:kern w:val="0"/>
          <w14:ligatures w14:val="none"/>
        </w:rPr>
        <w:t>ABSTRACT:</w:t>
      </w:r>
    </w:p>
    <w:p w14:paraId="46732E8C" w14:textId="706320B0" w:rsidR="002705D1" w:rsidRPr="002B1327" w:rsidRDefault="002705D1" w:rsidP="000249F8">
      <w:pPr>
        <w:spacing w:after="0" w:line="0" w:lineRule="atLeast"/>
        <w:jc w:val="both"/>
        <w:rPr>
          <w:rFonts w:ascii="Calibri" w:hAnsi="Calibri" w:cs="Calibri"/>
          <w:shd w:val="clear" w:color="auto" w:fill="FFFFFF"/>
        </w:rPr>
      </w:pPr>
      <w:r w:rsidRPr="002B1327">
        <w:rPr>
          <w:rFonts w:ascii="Calibri" w:hAnsi="Calibri" w:cs="Calibri"/>
          <w:shd w:val="clear" w:color="auto" w:fill="FFFFFF"/>
        </w:rPr>
        <w:t>Vascular diseases, including atherosclerosis, aneurysm</w:t>
      </w:r>
      <w:r w:rsidR="00217509" w:rsidRPr="002B1327">
        <w:rPr>
          <w:rFonts w:ascii="Calibri" w:hAnsi="Calibri" w:cs="Calibri"/>
          <w:shd w:val="clear" w:color="auto" w:fill="FFFFFF"/>
        </w:rPr>
        <w:t>, and restenosis, involve complex yet carefully orchestrated</w:t>
      </w:r>
      <w:r w:rsidRPr="002B1327">
        <w:rPr>
          <w:rFonts w:ascii="Calibri" w:hAnsi="Calibri" w:cs="Calibri"/>
          <w:shd w:val="clear" w:color="auto" w:fill="FFFFFF"/>
        </w:rPr>
        <w:t xml:space="preserve"> cellular transitions occurring at the vessel wall. Across these conditions, perturbations in each of the major vascular and immune cell populations can influence disease burden and progression, often through non-cell-autonomous mechanisms. Defining the behavior, interactions, and state transitions of these cell populations is therefore essential for understanding disease mechanisms and developing targeted interventions. </w:t>
      </w:r>
    </w:p>
    <w:p w14:paraId="33C8DD82" w14:textId="77777777" w:rsidR="000249F8" w:rsidRPr="002B1327" w:rsidRDefault="000249F8" w:rsidP="000249F8">
      <w:pPr>
        <w:spacing w:after="0" w:line="0" w:lineRule="atLeast"/>
        <w:jc w:val="both"/>
        <w:rPr>
          <w:rFonts w:ascii="Calibri" w:hAnsi="Calibri" w:cs="Calibri"/>
          <w:shd w:val="clear" w:color="auto" w:fill="FFFFFF"/>
        </w:rPr>
      </w:pPr>
    </w:p>
    <w:p w14:paraId="47180D6D" w14:textId="6DC53F13" w:rsidR="002705D1" w:rsidRPr="002B1327" w:rsidRDefault="002705D1" w:rsidP="000249F8">
      <w:pPr>
        <w:spacing w:after="0" w:line="0" w:lineRule="atLeast"/>
        <w:jc w:val="both"/>
        <w:rPr>
          <w:rFonts w:ascii="Calibri" w:hAnsi="Calibri" w:cs="Calibri"/>
          <w:shd w:val="clear" w:color="auto" w:fill="FFFFFF"/>
        </w:rPr>
      </w:pPr>
      <w:r w:rsidRPr="002B1327">
        <w:rPr>
          <w:rFonts w:ascii="Calibri" w:hAnsi="Calibri" w:cs="Calibri"/>
          <w:shd w:val="clear" w:color="auto" w:fill="FFFFFF"/>
        </w:rPr>
        <w:t>In the context of atherosclerosis, s</w:t>
      </w:r>
      <w:r w:rsidR="001A3C17" w:rsidRPr="002B1327">
        <w:rPr>
          <w:rFonts w:ascii="Calibri" w:hAnsi="Calibri" w:cs="Calibri"/>
          <w:shd w:val="clear" w:color="auto" w:fill="FFFFFF"/>
        </w:rPr>
        <w:t xml:space="preserve">ingle-cell </w:t>
      </w:r>
      <w:proofErr w:type="spellStart"/>
      <w:r w:rsidR="001A3C17" w:rsidRPr="002B1327">
        <w:rPr>
          <w:rFonts w:ascii="Calibri" w:hAnsi="Calibri" w:cs="Calibri"/>
          <w:shd w:val="clear" w:color="auto" w:fill="FFFFFF"/>
        </w:rPr>
        <w:t>multiomic</w:t>
      </w:r>
      <w:proofErr w:type="spellEnd"/>
      <w:r w:rsidR="001A3C17" w:rsidRPr="002B1327">
        <w:rPr>
          <w:rFonts w:ascii="Calibri" w:hAnsi="Calibri" w:cs="Calibri"/>
          <w:shd w:val="clear" w:color="auto" w:fill="FFFFFF"/>
        </w:rPr>
        <w:t xml:space="preserve"> profiling has transformed our understanding of </w:t>
      </w:r>
      <w:r w:rsidR="00BC4597" w:rsidRPr="002B1327">
        <w:rPr>
          <w:rFonts w:ascii="Calibri" w:hAnsi="Calibri" w:cs="Calibri"/>
          <w:shd w:val="clear" w:color="auto" w:fill="FFFFFF"/>
        </w:rPr>
        <w:t>the disease by</w:t>
      </w:r>
      <w:r w:rsidR="001A3C17" w:rsidRPr="002B1327">
        <w:rPr>
          <w:rFonts w:ascii="Calibri" w:hAnsi="Calibri" w:cs="Calibri"/>
          <w:shd w:val="clear" w:color="auto" w:fill="FFFFFF"/>
        </w:rPr>
        <w:t xml:space="preserve"> enabling the </w:t>
      </w:r>
      <w:r w:rsidR="00357C0E" w:rsidRPr="002B1327">
        <w:rPr>
          <w:rFonts w:ascii="Calibri" w:hAnsi="Calibri" w:cs="Calibri"/>
          <w:shd w:val="clear" w:color="auto" w:fill="FFFFFF"/>
        </w:rPr>
        <w:t xml:space="preserve">comprehensive </w:t>
      </w:r>
      <w:r w:rsidR="001A3C17" w:rsidRPr="002B1327">
        <w:rPr>
          <w:rFonts w:ascii="Calibri" w:hAnsi="Calibri" w:cs="Calibri"/>
          <w:shd w:val="clear" w:color="auto" w:fill="FFFFFF"/>
        </w:rPr>
        <w:t>characterization of cellular states and interactions at single-cell resolution.</w:t>
      </w:r>
      <w:r w:rsidR="00273AE5" w:rsidRPr="002B1327">
        <w:rPr>
          <w:rFonts w:ascii="Calibri" w:hAnsi="Calibri" w:cs="Calibri"/>
          <w:shd w:val="clear" w:color="auto" w:fill="FFFFFF"/>
        </w:rPr>
        <w:t xml:space="preserve"> </w:t>
      </w:r>
      <w:r w:rsidR="00135AE8" w:rsidRPr="002B1327">
        <w:rPr>
          <w:rFonts w:ascii="Calibri" w:hAnsi="Calibri" w:cs="Calibri"/>
          <w:shd w:val="clear" w:color="auto" w:fill="FFFFFF"/>
        </w:rPr>
        <w:t xml:space="preserve">However, due to the highly fibrous and elastic nature of the arterial wall, commonly used cellular </w:t>
      </w:r>
      <w:r w:rsidR="00C97CFF" w:rsidRPr="002B1327">
        <w:rPr>
          <w:rFonts w:ascii="Calibri" w:hAnsi="Calibri" w:cs="Calibri"/>
          <w:shd w:val="clear" w:color="auto" w:fill="FFFFFF"/>
        </w:rPr>
        <w:t>dissociation</w:t>
      </w:r>
      <w:r w:rsidR="00135AE8" w:rsidRPr="002B1327">
        <w:rPr>
          <w:rFonts w:ascii="Calibri" w:hAnsi="Calibri" w:cs="Calibri"/>
          <w:shd w:val="clear" w:color="auto" w:fill="FFFFFF"/>
        </w:rPr>
        <w:t xml:space="preserve"> protocols</w:t>
      </w:r>
      <w:r w:rsidR="00273AE5" w:rsidRPr="002B1327">
        <w:rPr>
          <w:rFonts w:ascii="Calibri" w:hAnsi="Calibri" w:cs="Calibri"/>
          <w:shd w:val="clear" w:color="auto" w:fill="FFFFFF"/>
        </w:rPr>
        <w:t xml:space="preserve"> often result in imbalanced isolation of different cell types</w:t>
      </w:r>
      <w:r w:rsidR="004034A0" w:rsidRPr="002B1327">
        <w:rPr>
          <w:rFonts w:ascii="Calibri" w:hAnsi="Calibri" w:cs="Calibri"/>
          <w:shd w:val="clear" w:color="auto" w:fill="FFFFFF"/>
        </w:rPr>
        <w:t>.</w:t>
      </w:r>
      <w:r w:rsidR="00273AE5" w:rsidRPr="002B1327">
        <w:rPr>
          <w:rFonts w:ascii="Calibri" w:hAnsi="Calibri" w:cs="Calibri"/>
          <w:shd w:val="clear" w:color="auto" w:fill="FFFFFF"/>
        </w:rPr>
        <w:t xml:space="preserve"> </w:t>
      </w:r>
      <w:r w:rsidR="00A7233E" w:rsidRPr="002B1327">
        <w:rPr>
          <w:rFonts w:ascii="Calibri" w:hAnsi="Calibri" w:cs="Calibri"/>
          <w:shd w:val="clear" w:color="auto" w:fill="FFFFFF"/>
        </w:rPr>
        <w:t>D</w:t>
      </w:r>
      <w:r w:rsidR="004034A0" w:rsidRPr="002B1327">
        <w:rPr>
          <w:rFonts w:ascii="Calibri" w:hAnsi="Calibri" w:cs="Calibri"/>
          <w:shd w:val="clear" w:color="auto" w:fill="FFFFFF"/>
        </w:rPr>
        <w:t xml:space="preserve">ifferences in </w:t>
      </w:r>
      <w:r w:rsidR="00273AE5" w:rsidRPr="002B1327">
        <w:rPr>
          <w:rFonts w:ascii="Calibri" w:hAnsi="Calibri" w:cs="Calibri"/>
          <w:shd w:val="clear" w:color="auto" w:fill="FFFFFF"/>
        </w:rPr>
        <w:t xml:space="preserve">cell type proportions observed from vascular </w:t>
      </w:r>
      <w:r w:rsidR="002F2907" w:rsidRPr="002B1327">
        <w:rPr>
          <w:rFonts w:ascii="Calibri" w:hAnsi="Calibri" w:cs="Calibri"/>
          <w:shd w:val="clear" w:color="auto" w:fill="FFFFFF"/>
        </w:rPr>
        <w:t xml:space="preserve">single-cell </w:t>
      </w:r>
      <w:r w:rsidR="00273AE5" w:rsidRPr="002B1327">
        <w:rPr>
          <w:rFonts w:ascii="Calibri" w:hAnsi="Calibri" w:cs="Calibri"/>
          <w:shd w:val="clear" w:color="auto" w:fill="FFFFFF"/>
        </w:rPr>
        <w:t>RNA-seq</w:t>
      </w:r>
      <w:r w:rsidR="002F2907" w:rsidRPr="002B1327">
        <w:rPr>
          <w:rFonts w:ascii="Calibri" w:hAnsi="Calibri" w:cs="Calibri"/>
          <w:shd w:val="clear" w:color="auto" w:fill="FFFFFF"/>
        </w:rPr>
        <w:t>uencing</w:t>
      </w:r>
      <w:r w:rsidR="00273AE5" w:rsidRPr="002B1327">
        <w:rPr>
          <w:rFonts w:ascii="Calibri" w:hAnsi="Calibri" w:cs="Calibri"/>
          <w:shd w:val="clear" w:color="auto" w:fill="FFFFFF"/>
        </w:rPr>
        <w:t xml:space="preserve"> </w:t>
      </w:r>
      <w:r w:rsidR="004034A0" w:rsidRPr="002B1327">
        <w:rPr>
          <w:rFonts w:ascii="Calibri" w:hAnsi="Calibri" w:cs="Calibri"/>
          <w:shd w:val="clear" w:color="auto" w:fill="FFFFFF"/>
        </w:rPr>
        <w:t xml:space="preserve">are frequently </w:t>
      </w:r>
      <w:r w:rsidR="00273AE5" w:rsidRPr="002B1327">
        <w:rPr>
          <w:rFonts w:ascii="Calibri" w:hAnsi="Calibri" w:cs="Calibri"/>
          <w:shd w:val="clear" w:color="auto" w:fill="FFFFFF"/>
        </w:rPr>
        <w:t xml:space="preserve">different from histological or spatial transcriptomic observations and </w:t>
      </w:r>
      <w:r w:rsidR="00A82354" w:rsidRPr="002B1327">
        <w:rPr>
          <w:rFonts w:ascii="Calibri" w:hAnsi="Calibri" w:cs="Calibri"/>
          <w:shd w:val="clear" w:color="auto" w:fill="FFFFFF"/>
        </w:rPr>
        <w:t xml:space="preserve">may </w:t>
      </w:r>
      <w:r w:rsidR="00273AE5" w:rsidRPr="002B1327">
        <w:rPr>
          <w:rFonts w:ascii="Calibri" w:hAnsi="Calibri" w:cs="Calibri"/>
          <w:shd w:val="clear" w:color="auto" w:fill="FFFFFF"/>
        </w:rPr>
        <w:t xml:space="preserve">inadvertently miss </w:t>
      </w:r>
      <w:r w:rsidR="00357C0E" w:rsidRPr="002B1327">
        <w:rPr>
          <w:rFonts w:ascii="Calibri" w:hAnsi="Calibri" w:cs="Calibri"/>
          <w:shd w:val="clear" w:color="auto" w:fill="FFFFFF"/>
        </w:rPr>
        <w:t xml:space="preserve">important </w:t>
      </w:r>
      <w:r w:rsidR="00273AE5" w:rsidRPr="002B1327">
        <w:rPr>
          <w:rFonts w:ascii="Calibri" w:hAnsi="Calibri" w:cs="Calibri"/>
          <w:shd w:val="clear" w:color="auto" w:fill="FFFFFF"/>
        </w:rPr>
        <w:t>cell populations</w:t>
      </w:r>
      <w:r w:rsidR="00357C0E" w:rsidRPr="002B1327">
        <w:rPr>
          <w:rFonts w:ascii="Calibri" w:hAnsi="Calibri" w:cs="Calibri"/>
          <w:shd w:val="clear" w:color="auto" w:fill="FFFFFF"/>
        </w:rPr>
        <w:t xml:space="preserve"> seen from these alternative methodologies. </w:t>
      </w:r>
    </w:p>
    <w:p w14:paraId="2A0D581F" w14:textId="77777777" w:rsidR="000249F8" w:rsidRPr="002B1327" w:rsidRDefault="000249F8" w:rsidP="000249F8">
      <w:pPr>
        <w:spacing w:after="0" w:line="0" w:lineRule="atLeast"/>
        <w:jc w:val="both"/>
        <w:rPr>
          <w:rFonts w:ascii="Calibri" w:hAnsi="Calibri" w:cs="Calibri"/>
          <w:shd w:val="clear" w:color="auto" w:fill="FFFFFF"/>
        </w:rPr>
      </w:pPr>
    </w:p>
    <w:p w14:paraId="4A7C5D6F" w14:textId="2E35D961" w:rsidR="00273AE5" w:rsidRPr="002B1327" w:rsidRDefault="00273AE5" w:rsidP="000249F8">
      <w:pPr>
        <w:spacing w:after="0" w:line="0" w:lineRule="atLeast"/>
        <w:jc w:val="both"/>
        <w:rPr>
          <w:rFonts w:ascii="Calibri" w:hAnsi="Calibri" w:cs="Calibri"/>
          <w:shd w:val="clear" w:color="auto" w:fill="FFFFFF"/>
        </w:rPr>
      </w:pPr>
      <w:r w:rsidRPr="002B1327">
        <w:rPr>
          <w:rFonts w:ascii="Calibri" w:hAnsi="Calibri" w:cs="Calibri"/>
          <w:shd w:val="clear" w:color="auto" w:fill="FFFFFF"/>
        </w:rPr>
        <w:t>Here</w:t>
      </w:r>
      <w:r w:rsidR="001A3C17" w:rsidRPr="002B1327">
        <w:rPr>
          <w:rFonts w:ascii="Calibri" w:hAnsi="Calibri" w:cs="Calibri"/>
          <w:shd w:val="clear" w:color="auto" w:fill="FFFFFF"/>
        </w:rPr>
        <w:t>,</w:t>
      </w:r>
      <w:r w:rsidRPr="002B1327">
        <w:rPr>
          <w:rFonts w:ascii="Calibri" w:hAnsi="Calibri" w:cs="Calibri"/>
          <w:shd w:val="clear" w:color="auto" w:fill="FFFFFF"/>
        </w:rPr>
        <w:t xml:space="preserve"> we present an optimized vascular-targeted digestion protocol for single-cell isolation that has been readily adapted across different single-cell capture platforms, with high reproducibility, low noise across replicates, and balanced isolation of cell types that</w:t>
      </w:r>
      <w:r w:rsidR="0094521A" w:rsidRPr="002B1327">
        <w:rPr>
          <w:rFonts w:ascii="Calibri" w:hAnsi="Calibri" w:cs="Calibri"/>
          <w:shd w:val="clear" w:color="auto" w:fill="FFFFFF"/>
        </w:rPr>
        <w:t xml:space="preserve"> better</w:t>
      </w:r>
      <w:r w:rsidRPr="002B1327">
        <w:rPr>
          <w:rFonts w:ascii="Calibri" w:hAnsi="Calibri" w:cs="Calibri"/>
          <w:shd w:val="clear" w:color="auto" w:fill="FFFFFF"/>
        </w:rPr>
        <w:t xml:space="preserve"> </w:t>
      </w:r>
      <w:r w:rsidR="00217509" w:rsidRPr="002B1327">
        <w:rPr>
          <w:rFonts w:ascii="Calibri" w:hAnsi="Calibri" w:cs="Calibri"/>
          <w:shd w:val="clear" w:color="auto" w:fill="FFFFFF"/>
        </w:rPr>
        <w:t>reflect</w:t>
      </w:r>
      <w:r w:rsidRPr="002B1327">
        <w:rPr>
          <w:rFonts w:ascii="Calibri" w:hAnsi="Calibri" w:cs="Calibri"/>
          <w:shd w:val="clear" w:color="auto" w:fill="FFFFFF"/>
        </w:rPr>
        <w:t xml:space="preserve"> histological observations. In addition to </w:t>
      </w:r>
      <w:r w:rsidR="004C52B7" w:rsidRPr="002B1327">
        <w:rPr>
          <w:rFonts w:ascii="Calibri" w:hAnsi="Calibri" w:cs="Calibri"/>
          <w:shd w:val="clear" w:color="auto" w:fill="FFFFFF"/>
        </w:rPr>
        <w:t xml:space="preserve">reducing cell-type-specific </w:t>
      </w:r>
      <w:r w:rsidRPr="002B1327">
        <w:rPr>
          <w:rFonts w:ascii="Calibri" w:hAnsi="Calibri" w:cs="Calibri"/>
          <w:shd w:val="clear" w:color="auto" w:fill="FFFFFF"/>
        </w:rPr>
        <w:t xml:space="preserve">isolation bias, </w:t>
      </w:r>
      <w:r w:rsidR="006B66CB" w:rsidRPr="002B1327">
        <w:rPr>
          <w:rFonts w:ascii="Calibri" w:hAnsi="Calibri" w:cs="Calibri"/>
          <w:shd w:val="clear" w:color="auto" w:fill="FFFFFF"/>
          <w:lang w:eastAsia="zh-CN"/>
        </w:rPr>
        <w:t>this</w:t>
      </w:r>
      <w:r w:rsidRPr="002B1327">
        <w:rPr>
          <w:rFonts w:ascii="Calibri" w:hAnsi="Calibri" w:cs="Calibri"/>
          <w:shd w:val="clear" w:color="auto" w:fill="FFFFFF"/>
        </w:rPr>
        <w:t xml:space="preserve"> protocol </w:t>
      </w:r>
      <w:r w:rsidR="00217509" w:rsidRPr="002B1327">
        <w:rPr>
          <w:rFonts w:ascii="Calibri" w:hAnsi="Calibri" w:cs="Calibri"/>
          <w:shd w:val="clear" w:color="auto" w:fill="FFFFFF"/>
          <w:lang w:eastAsia="zh-CN"/>
        </w:rPr>
        <w:t xml:space="preserve">generates high-quality single-cell RNA sequencing data with robust library complexity across all cell types, enabling the </w:t>
      </w:r>
      <w:r w:rsidRPr="002B1327">
        <w:rPr>
          <w:rFonts w:ascii="Calibri" w:hAnsi="Calibri" w:cs="Calibri"/>
          <w:shd w:val="clear" w:color="auto" w:fill="FFFFFF"/>
        </w:rPr>
        <w:t>discovery of expression differences in lowly expressed transcription factors critical to understanding vascular biology.</w:t>
      </w:r>
    </w:p>
    <w:p w14:paraId="73368377" w14:textId="77777777" w:rsidR="00996DCD" w:rsidRPr="002B1327" w:rsidRDefault="00996DCD" w:rsidP="003A6234">
      <w:pPr>
        <w:spacing w:after="0" w:line="0" w:lineRule="atLeast"/>
        <w:outlineLvl w:val="1"/>
        <w:rPr>
          <w:rFonts w:ascii="Calibri" w:eastAsia="Times New Roman" w:hAnsi="Calibri" w:cs="Calibri"/>
          <w:b/>
          <w:bCs/>
          <w:kern w:val="0"/>
          <w:u w:val="single"/>
          <w14:ligatures w14:val="none"/>
        </w:rPr>
      </w:pPr>
    </w:p>
    <w:p w14:paraId="7CB6E702" w14:textId="7567A523" w:rsidR="00224028" w:rsidRPr="002B1327" w:rsidRDefault="003A6234" w:rsidP="003A6234">
      <w:pPr>
        <w:spacing w:after="0" w:line="0" w:lineRule="atLeast"/>
        <w:outlineLvl w:val="1"/>
        <w:rPr>
          <w:rFonts w:ascii="Calibri" w:eastAsia="Times New Roman" w:hAnsi="Calibri" w:cs="Calibri"/>
          <w:b/>
          <w:bCs/>
          <w:kern w:val="0"/>
          <w14:ligatures w14:val="none"/>
        </w:rPr>
      </w:pPr>
      <w:r w:rsidRPr="002B1327">
        <w:rPr>
          <w:rFonts w:ascii="Calibri" w:eastAsia="Times New Roman" w:hAnsi="Calibri" w:cs="Calibri"/>
          <w:b/>
          <w:bCs/>
          <w:kern w:val="0"/>
          <w14:ligatures w14:val="none"/>
        </w:rPr>
        <w:t>INTRODUCTION:</w:t>
      </w:r>
    </w:p>
    <w:p w14:paraId="0FC93D8D" w14:textId="145159BE" w:rsidR="00224028" w:rsidRPr="002B1327" w:rsidRDefault="00357C0E" w:rsidP="000249F8">
      <w:pPr>
        <w:spacing w:after="0" w:line="0" w:lineRule="atLeast"/>
        <w:jc w:val="both"/>
        <w:rPr>
          <w:rFonts w:ascii="Calibri" w:eastAsia="Times New Roman" w:hAnsi="Calibri" w:cs="Calibri"/>
          <w:kern w:val="0"/>
          <w14:ligatures w14:val="none"/>
        </w:rPr>
      </w:pPr>
      <w:r w:rsidRPr="002B1327">
        <w:rPr>
          <w:rFonts w:ascii="Calibri" w:eastAsia="Times New Roman" w:hAnsi="Calibri" w:cs="Calibri"/>
          <w:kern w:val="0"/>
          <w14:ligatures w14:val="none"/>
        </w:rPr>
        <w:t>Atherosclerosis is</w:t>
      </w:r>
      <w:r w:rsidR="00273AE5" w:rsidRPr="002B1327">
        <w:rPr>
          <w:rFonts w:ascii="Calibri" w:eastAsia="Times New Roman" w:hAnsi="Calibri" w:cs="Calibri"/>
          <w:kern w:val="0"/>
          <w14:ligatures w14:val="none"/>
        </w:rPr>
        <w:t xml:space="preserve"> the quintessential complex human disease involving </w:t>
      </w:r>
      <w:r w:rsidR="007315F2" w:rsidRPr="002B1327">
        <w:rPr>
          <w:rFonts w:ascii="Calibri" w:eastAsia="Times New Roman" w:hAnsi="Calibri" w:cs="Calibri"/>
          <w:kern w:val="0"/>
          <w14:ligatures w14:val="none"/>
        </w:rPr>
        <w:t xml:space="preserve">carefully orchestrated </w:t>
      </w:r>
      <w:r w:rsidR="00E34A72" w:rsidRPr="002B1327">
        <w:rPr>
          <w:rFonts w:ascii="Calibri" w:eastAsia="Times New Roman" w:hAnsi="Calibri" w:cs="Calibri"/>
          <w:kern w:val="0"/>
          <w14:ligatures w14:val="none"/>
        </w:rPr>
        <w:t xml:space="preserve">pathological </w:t>
      </w:r>
      <w:r w:rsidR="00273AE5" w:rsidRPr="002B1327">
        <w:rPr>
          <w:rFonts w:ascii="Calibri" w:eastAsia="Times New Roman" w:hAnsi="Calibri" w:cs="Calibri"/>
          <w:kern w:val="0"/>
          <w14:ligatures w14:val="none"/>
        </w:rPr>
        <w:t>interaction</w:t>
      </w:r>
      <w:r w:rsidR="002122C4" w:rsidRPr="002B1327">
        <w:rPr>
          <w:rFonts w:ascii="Calibri" w:eastAsia="Times New Roman" w:hAnsi="Calibri" w:cs="Calibri"/>
          <w:kern w:val="0"/>
          <w14:ligatures w14:val="none"/>
        </w:rPr>
        <w:t>s</w:t>
      </w:r>
      <w:r w:rsidR="00273AE5" w:rsidRPr="002B1327">
        <w:rPr>
          <w:rFonts w:ascii="Calibri" w:eastAsia="Times New Roman" w:hAnsi="Calibri" w:cs="Calibri"/>
          <w:kern w:val="0"/>
          <w14:ligatures w14:val="none"/>
        </w:rPr>
        <w:t xml:space="preserve"> </w:t>
      </w:r>
      <w:r w:rsidR="007315F2" w:rsidRPr="002B1327">
        <w:rPr>
          <w:rFonts w:ascii="Calibri" w:eastAsia="Times New Roman" w:hAnsi="Calibri" w:cs="Calibri"/>
          <w:kern w:val="0"/>
          <w14:ligatures w14:val="none"/>
        </w:rPr>
        <w:t>between</w:t>
      </w:r>
      <w:r w:rsidR="00273AE5" w:rsidRPr="002B1327">
        <w:rPr>
          <w:rFonts w:ascii="Calibri" w:eastAsia="Times New Roman" w:hAnsi="Calibri" w:cs="Calibri"/>
          <w:kern w:val="0"/>
          <w14:ligatures w14:val="none"/>
        </w:rPr>
        <w:t xml:space="preserve"> multiple cell types. </w:t>
      </w:r>
      <w:r w:rsidR="007315F2" w:rsidRPr="002B1327">
        <w:rPr>
          <w:rFonts w:ascii="Calibri" w:eastAsia="Times New Roman" w:hAnsi="Calibri" w:cs="Calibri"/>
          <w:kern w:val="0"/>
          <w14:ligatures w14:val="none"/>
        </w:rPr>
        <w:t xml:space="preserve">A pathological lesion typically contains </w:t>
      </w:r>
      <w:r w:rsidR="00224028" w:rsidRPr="002B1327">
        <w:rPr>
          <w:rFonts w:ascii="Calibri" w:eastAsia="Times New Roman" w:hAnsi="Calibri" w:cs="Calibri"/>
          <w:kern w:val="0"/>
          <w14:ligatures w14:val="none"/>
        </w:rPr>
        <w:t>endothelial cells, smooth muscle cells</w:t>
      </w:r>
      <w:r w:rsidR="00B402E7" w:rsidRPr="002B1327">
        <w:rPr>
          <w:rFonts w:ascii="Calibri" w:eastAsia="Times New Roman" w:hAnsi="Calibri" w:cs="Calibri"/>
          <w:kern w:val="0"/>
          <w14:ligatures w14:val="none"/>
        </w:rPr>
        <w:t xml:space="preserve"> (SMCs)</w:t>
      </w:r>
      <w:r w:rsidR="00224028" w:rsidRPr="002B1327">
        <w:rPr>
          <w:rFonts w:ascii="Calibri" w:eastAsia="Times New Roman" w:hAnsi="Calibri" w:cs="Calibri"/>
          <w:kern w:val="0"/>
          <w14:ligatures w14:val="none"/>
        </w:rPr>
        <w:t>, fibroblast</w:t>
      </w:r>
      <w:r w:rsidR="00217509" w:rsidRPr="002B1327">
        <w:rPr>
          <w:rFonts w:ascii="Calibri" w:eastAsia="Times New Roman" w:hAnsi="Calibri" w:cs="Calibri"/>
          <w:kern w:val="0"/>
          <w14:ligatures w14:val="none"/>
        </w:rPr>
        <w:t>s</w:t>
      </w:r>
      <w:r w:rsidR="00224028" w:rsidRPr="002B1327">
        <w:rPr>
          <w:rFonts w:ascii="Calibri" w:eastAsia="Times New Roman" w:hAnsi="Calibri" w:cs="Calibri"/>
          <w:kern w:val="0"/>
          <w14:ligatures w14:val="none"/>
        </w:rPr>
        <w:t>, macrophages, lymphocytes, and additional immune populations</w:t>
      </w:r>
      <w:r w:rsidR="007315F2" w:rsidRPr="002B1327">
        <w:rPr>
          <w:rFonts w:ascii="Calibri" w:eastAsia="Times New Roman" w:hAnsi="Calibri" w:cs="Calibri"/>
          <w:kern w:val="0"/>
          <w14:ligatures w14:val="none"/>
        </w:rPr>
        <w:t xml:space="preserve"> that weave between dense, fibrous</w:t>
      </w:r>
      <w:r w:rsidR="00217509" w:rsidRPr="002B1327">
        <w:rPr>
          <w:rFonts w:ascii="Calibri" w:eastAsia="Times New Roman" w:hAnsi="Calibri" w:cs="Calibri"/>
          <w:kern w:val="0"/>
          <w14:ligatures w14:val="none"/>
        </w:rPr>
        <w:t>, and/or calcified matrices</w:t>
      </w:r>
      <w:r w:rsidR="00224028" w:rsidRPr="002B1327">
        <w:rPr>
          <w:rFonts w:ascii="Calibri" w:eastAsia="Times New Roman" w:hAnsi="Calibri" w:cs="Calibri"/>
          <w:kern w:val="0"/>
          <w14:ligatures w14:val="none"/>
        </w:rPr>
        <w:t xml:space="preserve">. </w:t>
      </w:r>
      <w:r w:rsidR="007315F2" w:rsidRPr="002B1327">
        <w:rPr>
          <w:rFonts w:ascii="Calibri" w:eastAsia="Times New Roman" w:hAnsi="Calibri" w:cs="Calibri"/>
          <w:kern w:val="0"/>
          <w14:ligatures w14:val="none"/>
        </w:rPr>
        <w:t>Perturbation in each of these populations alone has been demonstrated to alter plaque pathology, with m</w:t>
      </w:r>
      <w:r w:rsidR="00326DF7" w:rsidRPr="002B1327">
        <w:rPr>
          <w:rFonts w:ascii="Calibri" w:eastAsia="Times New Roman" w:hAnsi="Calibri" w:cs="Calibri"/>
          <w:kern w:val="0"/>
          <w14:ligatures w14:val="none"/>
        </w:rPr>
        <w:t>any of t</w:t>
      </w:r>
      <w:r w:rsidR="00224028" w:rsidRPr="002B1327">
        <w:rPr>
          <w:rFonts w:ascii="Calibri" w:eastAsia="Times New Roman" w:hAnsi="Calibri" w:cs="Calibri"/>
          <w:kern w:val="0"/>
          <w14:ligatures w14:val="none"/>
        </w:rPr>
        <w:t>hese cell types undergo</w:t>
      </w:r>
      <w:r w:rsidR="00F207FB" w:rsidRPr="002B1327">
        <w:rPr>
          <w:rFonts w:ascii="Calibri" w:eastAsia="Times New Roman" w:hAnsi="Calibri" w:cs="Calibri"/>
          <w:kern w:val="0"/>
          <w14:ligatures w14:val="none"/>
        </w:rPr>
        <w:t>ing</w:t>
      </w:r>
      <w:r w:rsidR="00224028" w:rsidRPr="002B1327">
        <w:rPr>
          <w:rFonts w:ascii="Calibri" w:eastAsia="Times New Roman" w:hAnsi="Calibri" w:cs="Calibri"/>
          <w:kern w:val="0"/>
          <w14:ligatures w14:val="none"/>
        </w:rPr>
        <w:t xml:space="preserve"> dynamic transitions during lesion initiation, growth, remodeling, and calcification. </w:t>
      </w:r>
      <w:r w:rsidR="00E34A72" w:rsidRPr="002B1327">
        <w:rPr>
          <w:rFonts w:ascii="Calibri" w:eastAsia="Times New Roman" w:hAnsi="Calibri" w:cs="Calibri"/>
          <w:kern w:val="0"/>
          <w14:ligatures w14:val="none"/>
        </w:rPr>
        <w:t>Understanding the detail</w:t>
      </w:r>
      <w:r w:rsidR="002F2907" w:rsidRPr="002B1327">
        <w:rPr>
          <w:rFonts w:ascii="Calibri" w:eastAsia="Times New Roman" w:hAnsi="Calibri" w:cs="Calibri"/>
          <w:kern w:val="0"/>
          <w14:ligatures w14:val="none"/>
        </w:rPr>
        <w:t>ed</w:t>
      </w:r>
      <w:r w:rsidR="00E34A72" w:rsidRPr="002B1327">
        <w:rPr>
          <w:rFonts w:ascii="Calibri" w:eastAsia="Times New Roman" w:hAnsi="Calibri" w:cs="Calibri"/>
          <w:kern w:val="0"/>
          <w14:ligatures w14:val="none"/>
        </w:rPr>
        <w:t xml:space="preserve"> biology of each of these cell types and their interactions is critical to combating this disease. </w:t>
      </w:r>
      <w:r w:rsidR="007315F2" w:rsidRPr="002B1327">
        <w:rPr>
          <w:rFonts w:ascii="Calibri" w:eastAsia="Times New Roman" w:hAnsi="Calibri" w:cs="Calibri"/>
          <w:kern w:val="0"/>
          <w14:ligatures w14:val="none"/>
        </w:rPr>
        <w:t>While the advent of single</w:t>
      </w:r>
      <w:r w:rsidR="00A27647" w:rsidRPr="002B1327">
        <w:rPr>
          <w:rFonts w:ascii="Calibri" w:eastAsia="Times New Roman" w:hAnsi="Calibri" w:cs="Calibri"/>
          <w:kern w:val="0"/>
          <w14:ligatures w14:val="none"/>
        </w:rPr>
        <w:t>-</w:t>
      </w:r>
      <w:r w:rsidR="007315F2" w:rsidRPr="002B1327">
        <w:rPr>
          <w:rFonts w:ascii="Calibri" w:eastAsia="Times New Roman" w:hAnsi="Calibri" w:cs="Calibri"/>
          <w:kern w:val="0"/>
          <w14:ligatures w14:val="none"/>
        </w:rPr>
        <w:t xml:space="preserve">cell techniques enabled us to study the biology of this disease in unprecedented detail, understanding this complex yet critical biological process requires efficient and consistent isolation of each of these cell types that </w:t>
      </w:r>
      <w:r w:rsidR="00224028" w:rsidRPr="002B1327">
        <w:rPr>
          <w:rFonts w:ascii="Calibri" w:eastAsia="Times New Roman" w:hAnsi="Calibri" w:cs="Calibri"/>
          <w:kern w:val="0"/>
          <w14:ligatures w14:val="none"/>
        </w:rPr>
        <w:t>releases cells from both the luminal</w:t>
      </w:r>
      <w:r w:rsidR="00B467CC" w:rsidRPr="002B1327">
        <w:rPr>
          <w:rFonts w:ascii="Calibri" w:eastAsia="Times New Roman" w:hAnsi="Calibri" w:cs="Calibri"/>
          <w:kern w:val="0"/>
          <w14:ligatures w14:val="none"/>
        </w:rPr>
        <w:t xml:space="preserve">, </w:t>
      </w:r>
      <w:r w:rsidR="00224028" w:rsidRPr="002B1327">
        <w:rPr>
          <w:rFonts w:ascii="Calibri" w:eastAsia="Times New Roman" w:hAnsi="Calibri" w:cs="Calibri"/>
          <w:kern w:val="0"/>
          <w14:ligatures w14:val="none"/>
        </w:rPr>
        <w:t>medial</w:t>
      </w:r>
      <w:r w:rsidR="00217509" w:rsidRPr="002B1327">
        <w:rPr>
          <w:rFonts w:ascii="Calibri" w:eastAsia="Times New Roman" w:hAnsi="Calibri" w:cs="Calibri"/>
          <w:kern w:val="0"/>
          <w14:ligatures w14:val="none"/>
        </w:rPr>
        <w:t>,</w:t>
      </w:r>
      <w:r w:rsidR="00B467CC" w:rsidRPr="002B1327">
        <w:rPr>
          <w:rFonts w:ascii="Calibri" w:eastAsia="Times New Roman" w:hAnsi="Calibri" w:cs="Calibri"/>
          <w:kern w:val="0"/>
          <w14:ligatures w14:val="none"/>
        </w:rPr>
        <w:t xml:space="preserve"> and </w:t>
      </w:r>
      <w:r w:rsidR="00224028" w:rsidRPr="002B1327">
        <w:rPr>
          <w:rFonts w:ascii="Calibri" w:eastAsia="Times New Roman" w:hAnsi="Calibri" w:cs="Calibri"/>
          <w:kern w:val="0"/>
          <w14:ligatures w14:val="none"/>
        </w:rPr>
        <w:t>adventitial compartments of the diseased vessel wall.</w:t>
      </w:r>
    </w:p>
    <w:p w14:paraId="5FE6E021" w14:textId="77777777" w:rsidR="000249F8" w:rsidRPr="002B1327" w:rsidRDefault="000249F8" w:rsidP="000249F8">
      <w:pPr>
        <w:spacing w:after="0" w:line="0" w:lineRule="atLeast"/>
        <w:jc w:val="both"/>
        <w:rPr>
          <w:rFonts w:ascii="Calibri" w:eastAsia="Times New Roman" w:hAnsi="Calibri" w:cs="Calibri"/>
          <w:kern w:val="0"/>
          <w14:ligatures w14:val="none"/>
        </w:rPr>
      </w:pPr>
    </w:p>
    <w:p w14:paraId="364B0D6F" w14:textId="6E982023" w:rsidR="00224028" w:rsidRPr="002B1327" w:rsidRDefault="00D34B46" w:rsidP="000249F8">
      <w:pPr>
        <w:spacing w:after="0" w:line="0" w:lineRule="atLeast"/>
        <w:jc w:val="both"/>
        <w:rPr>
          <w:rFonts w:ascii="Calibri" w:eastAsia="Times New Roman" w:hAnsi="Calibri" w:cs="Calibri"/>
          <w:kern w:val="0"/>
          <w14:ligatures w14:val="none"/>
        </w:rPr>
      </w:pPr>
      <w:r w:rsidRPr="002B1327">
        <w:rPr>
          <w:rFonts w:ascii="Calibri" w:eastAsia="Times New Roman" w:hAnsi="Calibri" w:cs="Calibri"/>
          <w:kern w:val="0"/>
          <w14:ligatures w14:val="none"/>
        </w:rPr>
        <w:lastRenderedPageBreak/>
        <w:t>Mouse models are widely used to investigate these cellular and molecular mechanisms underlying vascular homeostasis, remodeling, and disease progression. However, s</w:t>
      </w:r>
      <w:r w:rsidR="00224028" w:rsidRPr="002B1327">
        <w:rPr>
          <w:rFonts w:ascii="Calibri" w:eastAsia="Times New Roman" w:hAnsi="Calibri" w:cs="Calibri"/>
          <w:kern w:val="0"/>
          <w14:ligatures w14:val="none"/>
        </w:rPr>
        <w:t xml:space="preserve">tandard soft-tissue dissociation methods are often poorly suited to </w:t>
      </w:r>
      <w:r w:rsidR="00B07B0E" w:rsidRPr="002B1327">
        <w:rPr>
          <w:rFonts w:ascii="Calibri" w:eastAsia="Times New Roman" w:hAnsi="Calibri" w:cs="Calibri"/>
          <w:kern w:val="0"/>
          <w14:ligatures w14:val="none"/>
        </w:rPr>
        <w:t xml:space="preserve">murine </w:t>
      </w:r>
      <w:r w:rsidR="00224028" w:rsidRPr="002B1327">
        <w:rPr>
          <w:rFonts w:ascii="Calibri" w:eastAsia="Times New Roman" w:hAnsi="Calibri" w:cs="Calibri"/>
          <w:kern w:val="0"/>
          <w14:ligatures w14:val="none"/>
        </w:rPr>
        <w:t xml:space="preserve">atherosclerotic arteries. </w:t>
      </w:r>
      <w:r w:rsidR="00622412" w:rsidRPr="002B1327">
        <w:rPr>
          <w:rFonts w:ascii="Calibri" w:eastAsia="Times New Roman" w:hAnsi="Calibri" w:cs="Calibri"/>
          <w:kern w:val="0"/>
          <w14:ligatures w14:val="none"/>
        </w:rPr>
        <w:t xml:space="preserve">Mild enzymatic digestion can preferentially recover leukocytes and endothelial cells, while failing to release cells embedded within the medial layer, fibrous cap, and </w:t>
      </w:r>
      <w:r w:rsidR="00E547AA" w:rsidRPr="002B1327">
        <w:rPr>
          <w:rFonts w:ascii="Calibri" w:eastAsia="Times New Roman" w:hAnsi="Calibri" w:cs="Calibri"/>
          <w:kern w:val="0"/>
          <w14:ligatures w14:val="none"/>
        </w:rPr>
        <w:t xml:space="preserve">intimal </w:t>
      </w:r>
      <w:r w:rsidR="00622412" w:rsidRPr="002B1327">
        <w:rPr>
          <w:rFonts w:ascii="Calibri" w:eastAsia="Times New Roman" w:hAnsi="Calibri" w:cs="Calibri"/>
          <w:kern w:val="0"/>
          <w14:ligatures w14:val="none"/>
        </w:rPr>
        <w:t xml:space="preserve">plaque, </w:t>
      </w:r>
      <w:r w:rsidR="00F35AE6" w:rsidRPr="002B1327">
        <w:rPr>
          <w:rFonts w:ascii="Calibri" w:eastAsia="Times New Roman" w:hAnsi="Calibri" w:cs="Calibri"/>
          <w:kern w:val="0"/>
          <w14:ligatures w14:val="none"/>
        </w:rPr>
        <w:t>w</w:t>
      </w:r>
      <w:r w:rsidR="00F207FB" w:rsidRPr="002B1327">
        <w:rPr>
          <w:rFonts w:ascii="Calibri" w:eastAsia="Times New Roman" w:hAnsi="Calibri" w:cs="Calibri"/>
          <w:kern w:val="0"/>
          <w14:ligatures w14:val="none"/>
        </w:rPr>
        <w:t>h</w:t>
      </w:r>
      <w:r w:rsidR="00F35AE6" w:rsidRPr="002B1327">
        <w:rPr>
          <w:rFonts w:ascii="Calibri" w:eastAsia="Times New Roman" w:hAnsi="Calibri" w:cs="Calibri"/>
          <w:kern w:val="0"/>
          <w14:ligatures w14:val="none"/>
        </w:rPr>
        <w:t>ere</w:t>
      </w:r>
      <w:r w:rsidR="00622412" w:rsidRPr="002B1327">
        <w:rPr>
          <w:rFonts w:ascii="Calibri" w:eastAsia="Times New Roman" w:hAnsi="Calibri" w:cs="Calibri"/>
          <w:kern w:val="0"/>
          <w14:ligatures w14:val="none"/>
        </w:rPr>
        <w:t xml:space="preserve"> dense extracellular matrix</w:t>
      </w:r>
      <w:r w:rsidR="00357C0E" w:rsidRPr="002B1327">
        <w:rPr>
          <w:rFonts w:ascii="Calibri" w:eastAsia="Times New Roman" w:hAnsi="Calibri" w:cs="Calibri"/>
          <w:kern w:val="0"/>
          <w14:ligatures w14:val="none"/>
        </w:rPr>
        <w:t xml:space="preserve"> and</w:t>
      </w:r>
      <w:r w:rsidR="00622412" w:rsidRPr="002B1327">
        <w:rPr>
          <w:rFonts w:ascii="Calibri" w:eastAsia="Times New Roman" w:hAnsi="Calibri" w:cs="Calibri"/>
          <w:kern w:val="0"/>
          <w14:ligatures w14:val="none"/>
        </w:rPr>
        <w:t xml:space="preserve"> calcified or lipid-rich plaque material </w:t>
      </w:r>
      <w:r w:rsidR="002F2907" w:rsidRPr="002B1327">
        <w:rPr>
          <w:rFonts w:ascii="Calibri" w:eastAsia="Times New Roman" w:hAnsi="Calibri" w:cs="Calibri"/>
          <w:kern w:val="0"/>
          <w14:ligatures w14:val="none"/>
        </w:rPr>
        <w:t xml:space="preserve">may </w:t>
      </w:r>
      <w:r w:rsidR="00622412" w:rsidRPr="002B1327">
        <w:rPr>
          <w:rFonts w:ascii="Calibri" w:eastAsia="Times New Roman" w:hAnsi="Calibri" w:cs="Calibri"/>
          <w:kern w:val="0"/>
          <w14:ligatures w14:val="none"/>
        </w:rPr>
        <w:t xml:space="preserve">trap cells during dissociation. </w:t>
      </w:r>
      <w:r w:rsidR="00224028" w:rsidRPr="002B1327">
        <w:rPr>
          <w:rFonts w:ascii="Calibri" w:eastAsia="Times New Roman" w:hAnsi="Calibri" w:cs="Calibri"/>
          <w:kern w:val="0"/>
          <w14:ligatures w14:val="none"/>
        </w:rPr>
        <w:t xml:space="preserve">Conversely, harsh </w:t>
      </w:r>
      <w:r w:rsidR="002F2907" w:rsidRPr="002B1327">
        <w:rPr>
          <w:rFonts w:ascii="Calibri" w:eastAsia="Times New Roman" w:hAnsi="Calibri" w:cs="Calibri"/>
          <w:kern w:val="0"/>
          <w14:ligatures w14:val="none"/>
        </w:rPr>
        <w:t xml:space="preserve">enzymatic and/or mechanical </w:t>
      </w:r>
      <w:r w:rsidR="00224028" w:rsidRPr="002B1327">
        <w:rPr>
          <w:rFonts w:ascii="Calibri" w:eastAsia="Times New Roman" w:hAnsi="Calibri" w:cs="Calibri"/>
          <w:kern w:val="0"/>
          <w14:ligatures w14:val="none"/>
        </w:rPr>
        <w:t xml:space="preserve">digestion can reduce cell viability, increase ambient RNA, induce dissociation-related stress programs, and damage fragile cells. </w:t>
      </w:r>
      <w:r w:rsidR="00135AE8" w:rsidRPr="002B1327">
        <w:rPr>
          <w:rFonts w:ascii="Calibri" w:eastAsia="Times New Roman" w:hAnsi="Calibri" w:cs="Calibri"/>
          <w:kern w:val="0"/>
          <w14:ligatures w14:val="none"/>
        </w:rPr>
        <w:t xml:space="preserve">Purely mechanical dissociation applies uneven stress to elongated </w:t>
      </w:r>
      <w:r w:rsidR="00B402E7" w:rsidRPr="002B1327">
        <w:rPr>
          <w:rFonts w:ascii="Calibri" w:eastAsia="Times New Roman" w:hAnsi="Calibri" w:cs="Calibri"/>
          <w:kern w:val="0"/>
          <w14:ligatures w14:val="none"/>
        </w:rPr>
        <w:t>SMCs</w:t>
      </w:r>
      <w:r w:rsidR="00135AE8" w:rsidRPr="002B1327">
        <w:rPr>
          <w:rFonts w:ascii="Calibri" w:eastAsia="Times New Roman" w:hAnsi="Calibri" w:cs="Calibri"/>
          <w:kern w:val="0"/>
          <w14:ligatures w14:val="none"/>
        </w:rPr>
        <w:t xml:space="preserve"> in the media, resulting in limited smooth muscle recovery. </w:t>
      </w:r>
      <w:r w:rsidR="007315F2" w:rsidRPr="002B1327">
        <w:rPr>
          <w:rFonts w:ascii="Calibri" w:eastAsia="Times New Roman" w:hAnsi="Calibri" w:cs="Calibri"/>
          <w:kern w:val="0"/>
          <w14:ligatures w14:val="none"/>
        </w:rPr>
        <w:t>Through multiple iteration</w:t>
      </w:r>
      <w:r w:rsidR="00357C0E" w:rsidRPr="002B1327">
        <w:rPr>
          <w:rFonts w:ascii="Calibri" w:eastAsia="Times New Roman" w:hAnsi="Calibri" w:cs="Calibri"/>
          <w:kern w:val="0"/>
          <w14:ligatures w14:val="none"/>
        </w:rPr>
        <w:t>s</w:t>
      </w:r>
      <w:r w:rsidR="007315F2" w:rsidRPr="002B1327">
        <w:rPr>
          <w:rFonts w:ascii="Calibri" w:eastAsia="Times New Roman" w:hAnsi="Calibri" w:cs="Calibri"/>
          <w:kern w:val="0"/>
          <w14:ligatures w14:val="none"/>
        </w:rPr>
        <w:t xml:space="preserve">, we have optimized a consistent protocol that </w:t>
      </w:r>
      <w:r w:rsidR="00224028" w:rsidRPr="002B1327">
        <w:rPr>
          <w:rFonts w:ascii="Calibri" w:eastAsia="Times New Roman" w:hAnsi="Calibri" w:cs="Calibri"/>
          <w:kern w:val="0"/>
          <w14:ligatures w14:val="none"/>
        </w:rPr>
        <w:t>balances enzymatic digestion with controlled mechanical dissociation to improve vascular cell recovery while preserving cell quality.</w:t>
      </w:r>
      <w:r w:rsidR="00FE44E0" w:rsidRPr="002B1327">
        <w:rPr>
          <w:rFonts w:ascii="Calibri" w:eastAsia="Times New Roman" w:hAnsi="Calibri" w:cs="Calibri"/>
          <w:kern w:val="0"/>
          <w14:ligatures w14:val="none"/>
        </w:rPr>
        <w:t xml:space="preserve"> Th</w:t>
      </w:r>
      <w:r w:rsidR="00A21060" w:rsidRPr="002B1327">
        <w:rPr>
          <w:rFonts w:ascii="Calibri" w:eastAsia="Times New Roman" w:hAnsi="Calibri" w:cs="Calibri"/>
          <w:kern w:val="0"/>
          <w14:ligatures w14:val="none"/>
        </w:rPr>
        <w:t>e</w:t>
      </w:r>
      <w:r w:rsidR="00FE44E0" w:rsidRPr="002B1327">
        <w:rPr>
          <w:rFonts w:ascii="Calibri" w:eastAsia="Times New Roman" w:hAnsi="Calibri" w:cs="Calibri"/>
          <w:kern w:val="0"/>
          <w14:ligatures w14:val="none"/>
        </w:rPr>
        <w:t xml:space="preserve"> protocol presented</w:t>
      </w:r>
      <w:r w:rsidR="00357C0E" w:rsidRPr="002B1327">
        <w:rPr>
          <w:rFonts w:ascii="Calibri" w:eastAsia="Times New Roman" w:hAnsi="Calibri" w:cs="Calibri"/>
          <w:kern w:val="0"/>
          <w14:ligatures w14:val="none"/>
        </w:rPr>
        <w:t xml:space="preserve"> herein</w:t>
      </w:r>
      <w:r w:rsidR="00FE44E0" w:rsidRPr="002B1327">
        <w:rPr>
          <w:rFonts w:ascii="Calibri" w:eastAsia="Times New Roman" w:hAnsi="Calibri" w:cs="Calibri"/>
          <w:kern w:val="0"/>
          <w14:ligatures w14:val="none"/>
        </w:rPr>
        <w:t xml:space="preserve"> consistently yields </w:t>
      </w:r>
      <w:r w:rsidR="00A32243" w:rsidRPr="002B1327">
        <w:rPr>
          <w:rFonts w:ascii="Calibri" w:eastAsia="Times New Roman" w:hAnsi="Calibri" w:cs="Calibri"/>
          <w:kern w:val="0"/>
          <w14:ligatures w14:val="none"/>
        </w:rPr>
        <w:t>100,000</w:t>
      </w:r>
      <w:r w:rsidR="00217509" w:rsidRPr="002B1327">
        <w:rPr>
          <w:rFonts w:ascii="Calibri" w:eastAsia="Times New Roman" w:hAnsi="Calibri" w:cs="Calibri"/>
          <w:kern w:val="0"/>
          <w14:ligatures w14:val="none"/>
        </w:rPr>
        <w:t>–</w:t>
      </w:r>
      <w:r w:rsidR="00A32243" w:rsidRPr="002B1327">
        <w:rPr>
          <w:rFonts w:ascii="Calibri" w:eastAsia="Times New Roman" w:hAnsi="Calibri" w:cs="Calibri"/>
          <w:kern w:val="0"/>
          <w14:ligatures w14:val="none"/>
        </w:rPr>
        <w:t>200,000</w:t>
      </w:r>
      <w:r w:rsidR="00FE44E0" w:rsidRPr="002B1327">
        <w:rPr>
          <w:rFonts w:ascii="Calibri" w:eastAsia="Times New Roman" w:hAnsi="Calibri" w:cs="Calibri"/>
          <w:kern w:val="0"/>
          <w14:ligatures w14:val="none"/>
        </w:rPr>
        <w:t xml:space="preserve"> cells from </w:t>
      </w:r>
      <w:r w:rsidR="00AE640E" w:rsidRPr="002B1327">
        <w:rPr>
          <w:rFonts w:ascii="Calibri" w:hAnsi="Calibri" w:cs="Calibri"/>
          <w:kern w:val="0"/>
          <w:lang w:eastAsia="zh-CN"/>
          <w14:ligatures w14:val="none"/>
        </w:rPr>
        <w:t>a</w:t>
      </w:r>
      <w:r w:rsidR="007534C3" w:rsidRPr="002B1327">
        <w:rPr>
          <w:rFonts w:ascii="Calibri" w:hAnsi="Calibri" w:cs="Calibri"/>
          <w:kern w:val="0"/>
          <w:lang w:eastAsia="zh-CN"/>
          <w14:ligatures w14:val="none"/>
        </w:rPr>
        <w:t xml:space="preserve"> </w:t>
      </w:r>
      <w:proofErr w:type="gramStart"/>
      <w:r w:rsidR="00AE640E" w:rsidRPr="002B1327">
        <w:rPr>
          <w:rFonts w:ascii="Calibri" w:hAnsi="Calibri" w:cs="Calibri"/>
          <w:kern w:val="0"/>
          <w:lang w:eastAsia="zh-CN"/>
          <w14:ligatures w14:val="none"/>
        </w:rPr>
        <w:t xml:space="preserve">small </w:t>
      </w:r>
      <w:r w:rsidR="007534C3" w:rsidRPr="002B1327">
        <w:rPr>
          <w:rFonts w:ascii="Calibri" w:hAnsi="Calibri" w:cs="Calibri"/>
          <w:kern w:val="0"/>
          <w:lang w:eastAsia="zh-CN"/>
          <w14:ligatures w14:val="none"/>
        </w:rPr>
        <w:t>combined</w:t>
      </w:r>
      <w:proofErr w:type="gramEnd"/>
      <w:r w:rsidR="007534C3" w:rsidRPr="002B1327">
        <w:rPr>
          <w:rFonts w:ascii="Calibri" w:hAnsi="Calibri" w:cs="Calibri"/>
          <w:kern w:val="0"/>
          <w:lang w:eastAsia="zh-CN"/>
          <w14:ligatures w14:val="none"/>
        </w:rPr>
        <w:t xml:space="preserve"> </w:t>
      </w:r>
      <w:r w:rsidR="00C34C5F" w:rsidRPr="002B1327">
        <w:rPr>
          <w:rFonts w:ascii="Calibri" w:hAnsi="Calibri" w:cs="Calibri"/>
          <w:kern w:val="0"/>
          <w:lang w:eastAsia="zh-CN"/>
          <w14:ligatures w14:val="none"/>
        </w:rPr>
        <w:t>segment</w:t>
      </w:r>
      <w:r w:rsidR="00AE640E" w:rsidRPr="002B1327">
        <w:rPr>
          <w:rFonts w:ascii="Calibri" w:eastAsia="Times New Roman" w:hAnsi="Calibri" w:cs="Calibri"/>
          <w:kern w:val="0"/>
          <w14:ligatures w14:val="none"/>
        </w:rPr>
        <w:t xml:space="preserve"> </w:t>
      </w:r>
      <w:r w:rsidR="007534C3" w:rsidRPr="002B1327">
        <w:rPr>
          <w:rFonts w:ascii="Calibri" w:eastAsia="Times New Roman" w:hAnsi="Calibri" w:cs="Calibri"/>
          <w:kern w:val="0"/>
          <w14:ligatures w14:val="none"/>
        </w:rPr>
        <w:t>of</w:t>
      </w:r>
      <w:r w:rsidR="00543462" w:rsidRPr="002B1327">
        <w:rPr>
          <w:rFonts w:ascii="Calibri" w:eastAsia="Times New Roman" w:hAnsi="Calibri" w:cs="Calibri"/>
          <w:kern w:val="0"/>
          <w14:ligatures w14:val="none"/>
        </w:rPr>
        <w:t xml:space="preserve"> </w:t>
      </w:r>
      <w:r w:rsidR="00217509" w:rsidRPr="002B1327">
        <w:rPr>
          <w:rFonts w:ascii="Calibri" w:eastAsia="Times New Roman" w:hAnsi="Calibri" w:cs="Calibri"/>
          <w:kern w:val="0"/>
          <w14:ligatures w14:val="none"/>
        </w:rPr>
        <w:t xml:space="preserve">the </w:t>
      </w:r>
      <w:r w:rsidR="00543462" w:rsidRPr="002B1327">
        <w:rPr>
          <w:rFonts w:ascii="Calibri" w:eastAsia="Times New Roman" w:hAnsi="Calibri" w:cs="Calibri"/>
          <w:kern w:val="0"/>
          <w14:ligatures w14:val="none"/>
        </w:rPr>
        <w:t xml:space="preserve">aortic root and ascending aorta </w:t>
      </w:r>
      <w:r w:rsidR="00A7233E" w:rsidRPr="002B1327">
        <w:rPr>
          <w:rFonts w:ascii="Calibri" w:eastAsia="Times New Roman" w:hAnsi="Calibri" w:cs="Calibri"/>
          <w:kern w:val="0"/>
          <w14:ligatures w14:val="none"/>
        </w:rPr>
        <w:t>of a single</w:t>
      </w:r>
      <w:r w:rsidR="00F207FB" w:rsidRPr="002B1327">
        <w:rPr>
          <w:rFonts w:ascii="Calibri" w:eastAsia="Times New Roman" w:hAnsi="Calibri" w:cs="Calibri"/>
          <w:kern w:val="0"/>
          <w14:ligatures w14:val="none"/>
        </w:rPr>
        <w:t xml:space="preserve"> mouse</w:t>
      </w:r>
      <w:r w:rsidR="00A7233E" w:rsidRPr="002B1327">
        <w:rPr>
          <w:rFonts w:ascii="Calibri" w:eastAsia="Times New Roman" w:hAnsi="Calibri" w:cs="Calibri"/>
          <w:kern w:val="0"/>
          <w14:ligatures w14:val="none"/>
        </w:rPr>
        <w:t>,</w:t>
      </w:r>
      <w:r w:rsidR="00FE44E0" w:rsidRPr="002B1327">
        <w:rPr>
          <w:rFonts w:ascii="Calibri" w:eastAsia="Times New Roman" w:hAnsi="Calibri" w:cs="Calibri"/>
          <w:kern w:val="0"/>
          <w14:ligatures w14:val="none"/>
        </w:rPr>
        <w:t xml:space="preserve"> with viability</w:t>
      </w:r>
      <w:r w:rsidR="00B07B0E" w:rsidRPr="002B1327">
        <w:rPr>
          <w:rFonts w:ascii="Calibri" w:eastAsia="Times New Roman" w:hAnsi="Calibri" w:cs="Calibri"/>
          <w:kern w:val="0"/>
          <w14:ligatures w14:val="none"/>
        </w:rPr>
        <w:t xml:space="preserve"> exceeding </w:t>
      </w:r>
      <w:r w:rsidR="00FE44E0" w:rsidRPr="002B1327">
        <w:rPr>
          <w:rFonts w:ascii="Calibri" w:eastAsia="Times New Roman" w:hAnsi="Calibri" w:cs="Calibri"/>
          <w:kern w:val="0"/>
          <w14:ligatures w14:val="none"/>
        </w:rPr>
        <w:t xml:space="preserve">95% </w:t>
      </w:r>
      <w:r w:rsidR="00B07B0E" w:rsidRPr="002B1327">
        <w:rPr>
          <w:rFonts w:ascii="Calibri" w:eastAsia="Times New Roman" w:hAnsi="Calibri" w:cs="Calibri"/>
          <w:kern w:val="0"/>
          <w14:ligatures w14:val="none"/>
        </w:rPr>
        <w:t>and</w:t>
      </w:r>
      <w:r w:rsidR="00FE44E0" w:rsidRPr="002B1327">
        <w:rPr>
          <w:rFonts w:ascii="Calibri" w:eastAsia="Times New Roman" w:hAnsi="Calibri" w:cs="Calibri"/>
          <w:kern w:val="0"/>
          <w14:ligatures w14:val="none"/>
        </w:rPr>
        <w:t xml:space="preserve"> cell</w:t>
      </w:r>
      <w:r w:rsidR="00B07B0E" w:rsidRPr="002B1327">
        <w:rPr>
          <w:rFonts w:ascii="Calibri" w:eastAsia="Times New Roman" w:hAnsi="Calibri" w:cs="Calibri"/>
          <w:kern w:val="0"/>
          <w14:ligatures w14:val="none"/>
        </w:rPr>
        <w:t>-</w:t>
      </w:r>
      <w:r w:rsidR="00FE44E0" w:rsidRPr="002B1327">
        <w:rPr>
          <w:rFonts w:ascii="Calibri" w:eastAsia="Times New Roman" w:hAnsi="Calibri" w:cs="Calibri"/>
          <w:kern w:val="0"/>
          <w14:ligatures w14:val="none"/>
        </w:rPr>
        <w:t>type</w:t>
      </w:r>
      <w:r w:rsidR="00B07B0E" w:rsidRPr="002B1327">
        <w:rPr>
          <w:rFonts w:ascii="Calibri" w:eastAsia="Times New Roman" w:hAnsi="Calibri" w:cs="Calibri"/>
          <w:kern w:val="0"/>
          <w14:ligatures w14:val="none"/>
        </w:rPr>
        <w:t xml:space="preserve"> proportions</w:t>
      </w:r>
      <w:r w:rsidR="00FE44E0" w:rsidRPr="002B1327">
        <w:rPr>
          <w:rFonts w:ascii="Calibri" w:eastAsia="Times New Roman" w:hAnsi="Calibri" w:cs="Calibri"/>
          <w:kern w:val="0"/>
          <w14:ligatures w14:val="none"/>
        </w:rPr>
        <w:t xml:space="preserve"> consistent with those seen in spatial transcriptomic and histology. </w:t>
      </w:r>
    </w:p>
    <w:p w14:paraId="1744F065" w14:textId="77777777" w:rsidR="000249F8" w:rsidRPr="002B1327" w:rsidRDefault="000249F8" w:rsidP="000249F8">
      <w:pPr>
        <w:spacing w:after="0" w:line="0" w:lineRule="atLeast"/>
        <w:jc w:val="both"/>
        <w:rPr>
          <w:rFonts w:ascii="Calibri" w:eastAsia="Times New Roman" w:hAnsi="Calibri" w:cs="Calibri"/>
          <w:kern w:val="0"/>
          <w14:ligatures w14:val="none"/>
        </w:rPr>
      </w:pPr>
    </w:p>
    <w:p w14:paraId="784F328A" w14:textId="31D97B8E" w:rsidR="00224028" w:rsidRPr="002B1327" w:rsidRDefault="00135AE8" w:rsidP="000249F8">
      <w:pPr>
        <w:spacing w:after="0" w:line="0" w:lineRule="atLeast"/>
        <w:jc w:val="both"/>
        <w:rPr>
          <w:rFonts w:ascii="Calibri" w:eastAsia="Times New Roman" w:hAnsi="Calibri" w:cs="Calibri"/>
          <w:kern w:val="0"/>
          <w14:ligatures w14:val="none"/>
        </w:rPr>
      </w:pPr>
      <w:r w:rsidRPr="002B1327">
        <w:rPr>
          <w:rFonts w:ascii="Calibri" w:eastAsia="Times New Roman" w:hAnsi="Calibri" w:cs="Calibri"/>
          <w:kern w:val="0"/>
          <w14:ligatures w14:val="none"/>
        </w:rPr>
        <w:t>While the method</w:t>
      </w:r>
      <w:r w:rsidR="00B34850" w:rsidRPr="002B1327">
        <w:rPr>
          <w:rFonts w:ascii="Calibri" w:eastAsia="Times New Roman" w:hAnsi="Calibri" w:cs="Calibri"/>
          <w:kern w:val="0"/>
          <w14:ligatures w14:val="none"/>
        </w:rPr>
        <w:t>ology</w:t>
      </w:r>
      <w:r w:rsidRPr="002B1327">
        <w:rPr>
          <w:rFonts w:ascii="Calibri" w:eastAsia="Times New Roman" w:hAnsi="Calibri" w:cs="Calibri"/>
          <w:kern w:val="0"/>
          <w14:ligatures w14:val="none"/>
        </w:rPr>
        <w:t xml:space="preserve"> presented here was </w:t>
      </w:r>
      <w:r w:rsidR="001142D3" w:rsidRPr="002B1327">
        <w:rPr>
          <w:rFonts w:ascii="Calibri" w:eastAsia="Times New Roman" w:hAnsi="Calibri" w:cs="Calibri"/>
          <w:kern w:val="0"/>
          <w14:ligatures w14:val="none"/>
        </w:rPr>
        <w:t xml:space="preserve">first </w:t>
      </w:r>
      <w:r w:rsidRPr="002B1327">
        <w:rPr>
          <w:rFonts w:ascii="Calibri" w:eastAsia="Times New Roman" w:hAnsi="Calibri" w:cs="Calibri"/>
          <w:kern w:val="0"/>
          <w14:ligatures w14:val="none"/>
        </w:rPr>
        <w:t>developed for atherosclerotic aortic root tissue</w:t>
      </w:r>
      <w:r w:rsidR="00C75750" w:rsidRPr="002B1327">
        <w:rPr>
          <w:rFonts w:ascii="Calibri" w:eastAsia="Times New Roman" w:hAnsi="Calibri" w:cs="Calibri"/>
          <w:kern w:val="0"/>
          <w14:ligatures w14:val="none"/>
        </w:rPr>
        <w:t xml:space="preserve"> from </w:t>
      </w:r>
      <w:proofErr w:type="spellStart"/>
      <w:r w:rsidR="00C75750" w:rsidRPr="002B1327">
        <w:rPr>
          <w:rFonts w:ascii="Calibri" w:eastAsia="Times New Roman" w:hAnsi="Calibri" w:cs="Calibri"/>
          <w:kern w:val="0"/>
          <w14:ligatures w14:val="none"/>
        </w:rPr>
        <w:t>ApoE</w:t>
      </w:r>
      <w:proofErr w:type="spellEnd"/>
      <w:r w:rsidR="00C75750" w:rsidRPr="002B1327">
        <w:rPr>
          <w:rFonts w:ascii="Calibri" w:eastAsia="Times New Roman" w:hAnsi="Calibri" w:cs="Calibri"/>
          <w:kern w:val="0"/>
          <w:vertAlign w:val="superscript"/>
          <w14:ligatures w14:val="none"/>
        </w:rPr>
        <w:t>-/-</w:t>
      </w:r>
      <w:r w:rsidR="00C75750" w:rsidRPr="002B1327">
        <w:rPr>
          <w:rFonts w:ascii="Calibri" w:eastAsia="Times New Roman" w:hAnsi="Calibri" w:cs="Calibri"/>
          <w:kern w:val="0"/>
          <w14:ligatures w14:val="none"/>
        </w:rPr>
        <w:t xml:space="preserve"> mice</w:t>
      </w:r>
      <w:r w:rsidRPr="002B1327">
        <w:rPr>
          <w:rFonts w:ascii="Calibri" w:eastAsia="Times New Roman" w:hAnsi="Calibri" w:cs="Calibri"/>
          <w:kern w:val="0"/>
          <w14:ligatures w14:val="none"/>
        </w:rPr>
        <w:t>,</w:t>
      </w:r>
      <w:r w:rsidR="004B3E74" w:rsidRPr="002B1327">
        <w:rPr>
          <w:rFonts w:ascii="Calibri" w:eastAsia="Times New Roman" w:hAnsi="Calibri" w:cs="Calibri"/>
          <w:kern w:val="0"/>
          <w14:ligatures w14:val="none"/>
        </w:rPr>
        <w:t xml:space="preserve"> </w:t>
      </w:r>
      <w:r w:rsidR="009C123F" w:rsidRPr="002B1327">
        <w:rPr>
          <w:rFonts w:ascii="Calibri" w:eastAsia="Times New Roman" w:hAnsi="Calibri" w:cs="Calibri"/>
          <w:kern w:val="0"/>
          <w14:ligatures w14:val="none"/>
        </w:rPr>
        <w:t>we have</w:t>
      </w:r>
      <w:r w:rsidR="004B3E74" w:rsidRPr="002B1327">
        <w:rPr>
          <w:rFonts w:ascii="Calibri" w:eastAsia="Times New Roman" w:hAnsi="Calibri" w:cs="Calibri"/>
          <w:kern w:val="0"/>
          <w14:ligatures w14:val="none"/>
        </w:rPr>
        <w:t xml:space="preserve"> successfully applied this protocol </w:t>
      </w:r>
      <w:r w:rsidR="00B34850" w:rsidRPr="002B1327">
        <w:rPr>
          <w:rFonts w:ascii="Calibri" w:eastAsia="Times New Roman" w:hAnsi="Calibri" w:cs="Calibri"/>
          <w:kern w:val="0"/>
          <w14:ligatures w14:val="none"/>
        </w:rPr>
        <w:t xml:space="preserve">to the descending thoracic and abdominal aorta </w:t>
      </w:r>
      <w:r w:rsidR="00C75750" w:rsidRPr="002B1327">
        <w:rPr>
          <w:rFonts w:ascii="Calibri" w:eastAsia="Times New Roman" w:hAnsi="Calibri" w:cs="Calibri"/>
          <w:kern w:val="0"/>
          <w14:ligatures w14:val="none"/>
        </w:rPr>
        <w:t xml:space="preserve">from </w:t>
      </w:r>
      <w:r w:rsidR="00B34850" w:rsidRPr="002B1327">
        <w:rPr>
          <w:rFonts w:ascii="Calibri" w:eastAsia="Times New Roman" w:hAnsi="Calibri" w:cs="Calibri"/>
          <w:kern w:val="0"/>
          <w14:ligatures w14:val="none"/>
        </w:rPr>
        <w:t xml:space="preserve">healthy </w:t>
      </w:r>
      <w:r w:rsidR="00C75750" w:rsidRPr="002B1327">
        <w:rPr>
          <w:rFonts w:ascii="Calibri" w:eastAsia="Times New Roman" w:hAnsi="Calibri" w:cs="Calibri"/>
          <w:kern w:val="0"/>
          <w14:ligatures w14:val="none"/>
        </w:rPr>
        <w:t xml:space="preserve">mice </w:t>
      </w:r>
      <w:r w:rsidR="00B34850" w:rsidRPr="002B1327">
        <w:rPr>
          <w:rFonts w:ascii="Calibri" w:eastAsia="Times New Roman" w:hAnsi="Calibri" w:cs="Calibri"/>
          <w:kern w:val="0"/>
          <w14:ligatures w14:val="none"/>
        </w:rPr>
        <w:t xml:space="preserve">and atherosclerotic mice, as well as </w:t>
      </w:r>
      <w:r w:rsidR="0044579B" w:rsidRPr="002B1327">
        <w:rPr>
          <w:rFonts w:ascii="Calibri" w:eastAsia="Times New Roman" w:hAnsi="Calibri" w:cs="Calibri"/>
          <w:kern w:val="0"/>
          <w14:ligatures w14:val="none"/>
        </w:rPr>
        <w:t xml:space="preserve">angiotensin II-induced </w:t>
      </w:r>
      <w:r w:rsidR="00B34850" w:rsidRPr="002B1327">
        <w:rPr>
          <w:rFonts w:ascii="Calibri" w:eastAsia="Times New Roman" w:hAnsi="Calibri" w:cs="Calibri"/>
          <w:kern w:val="0"/>
          <w14:ligatures w14:val="none"/>
        </w:rPr>
        <w:t>abdominal aortic aneurysm tissue, with comparable cell viability and recovery.</w:t>
      </w:r>
      <w:r w:rsidR="00B34850" w:rsidRPr="002B1327">
        <w:rPr>
          <w:rFonts w:ascii="Calibri" w:hAnsi="Calibri" w:cs="Calibri"/>
        </w:rPr>
        <w:t xml:space="preserve"> </w:t>
      </w:r>
      <w:r w:rsidR="00B34850" w:rsidRPr="002B1327">
        <w:rPr>
          <w:rFonts w:ascii="Calibri" w:eastAsia="Times New Roman" w:hAnsi="Calibri" w:cs="Calibri"/>
          <w:kern w:val="0"/>
          <w14:ligatures w14:val="none"/>
        </w:rPr>
        <w:t xml:space="preserve">The protocol has also been used </w:t>
      </w:r>
      <w:r w:rsidR="004B3E74" w:rsidRPr="002B1327">
        <w:rPr>
          <w:rFonts w:ascii="Calibri" w:eastAsia="Times New Roman" w:hAnsi="Calibri" w:cs="Calibri"/>
          <w:kern w:val="0"/>
          <w14:ligatures w14:val="none"/>
        </w:rPr>
        <w:t xml:space="preserve">in over </w:t>
      </w:r>
      <w:r w:rsidR="001142D3" w:rsidRPr="002B1327">
        <w:rPr>
          <w:rFonts w:ascii="Calibri" w:eastAsia="Times New Roman" w:hAnsi="Calibri" w:cs="Calibri"/>
          <w:kern w:val="0"/>
          <w14:ligatures w14:val="none"/>
        </w:rPr>
        <w:t xml:space="preserve">a hundred </w:t>
      </w:r>
      <w:r w:rsidR="004B3E74" w:rsidRPr="002B1327">
        <w:rPr>
          <w:rFonts w:ascii="Calibri" w:eastAsia="Times New Roman" w:hAnsi="Calibri" w:cs="Calibri"/>
          <w:kern w:val="0"/>
          <w14:ligatures w14:val="none"/>
        </w:rPr>
        <w:t xml:space="preserve">single-cell captures spanning lineage-tracing studies, </w:t>
      </w:r>
      <w:r w:rsidR="004B3E74" w:rsidRPr="002B1327">
        <w:rPr>
          <w:rFonts w:ascii="Calibri" w:eastAsia="Times New Roman" w:hAnsi="Calibri" w:cs="Calibri"/>
          <w:i/>
          <w:iCs/>
          <w:kern w:val="0"/>
          <w14:ligatures w14:val="none"/>
        </w:rPr>
        <w:t>in vivo</w:t>
      </w:r>
      <w:r w:rsidR="004B3E74" w:rsidRPr="002B1327">
        <w:rPr>
          <w:rFonts w:ascii="Calibri" w:eastAsia="Times New Roman" w:hAnsi="Calibri" w:cs="Calibri"/>
          <w:kern w:val="0"/>
          <w14:ligatures w14:val="none"/>
        </w:rPr>
        <w:t xml:space="preserve"> </w:t>
      </w:r>
      <w:r w:rsidR="00E547AA" w:rsidRPr="002B1327">
        <w:rPr>
          <w:rFonts w:ascii="Calibri" w:eastAsia="Times New Roman" w:hAnsi="Calibri" w:cs="Calibri"/>
          <w:kern w:val="0"/>
          <w14:ligatures w14:val="none"/>
        </w:rPr>
        <w:t>p</w:t>
      </w:r>
      <w:r w:rsidR="004B3E74" w:rsidRPr="002B1327">
        <w:rPr>
          <w:rFonts w:ascii="Calibri" w:eastAsia="Times New Roman" w:hAnsi="Calibri" w:cs="Calibri"/>
          <w:kern w:val="0"/>
          <w14:ligatures w14:val="none"/>
        </w:rPr>
        <w:t>erturb-seq experiments, fluorescence-based enrichment strategies, and multiple single-cell capture workflows</w:t>
      </w:r>
      <w:r w:rsidR="0076629A" w:rsidRPr="002B1327">
        <w:rPr>
          <w:rFonts w:ascii="Calibri" w:hAnsi="Calibri" w:cs="Calibri"/>
          <w:kern w:val="0"/>
          <w:vertAlign w:val="superscript"/>
        </w:rPr>
        <w:t>1–7</w:t>
      </w:r>
      <w:r w:rsidR="004B3E74" w:rsidRPr="002B1327">
        <w:rPr>
          <w:rFonts w:ascii="Calibri" w:eastAsia="Times New Roman" w:hAnsi="Calibri" w:cs="Calibri"/>
          <w:kern w:val="0"/>
          <w14:ligatures w14:val="none"/>
        </w:rPr>
        <w:t>.</w:t>
      </w:r>
      <w:r w:rsidR="00217509" w:rsidRPr="002B1327">
        <w:rPr>
          <w:rFonts w:ascii="Calibri" w:eastAsia="Times New Roman" w:hAnsi="Calibri" w:cs="Calibri"/>
          <w:kern w:val="0"/>
          <w14:ligatures w14:val="none"/>
        </w:rPr>
        <w:t xml:space="preserve"> </w:t>
      </w:r>
      <w:r w:rsidR="00224028" w:rsidRPr="002B1327">
        <w:rPr>
          <w:rFonts w:ascii="Calibri" w:eastAsia="Times New Roman" w:hAnsi="Calibri" w:cs="Calibri"/>
          <w:kern w:val="0"/>
          <w14:ligatures w14:val="none"/>
        </w:rPr>
        <w:t xml:space="preserve">The main workflow </w:t>
      </w:r>
      <w:r w:rsidR="00957D01" w:rsidRPr="002B1327">
        <w:rPr>
          <w:rFonts w:ascii="Calibri" w:eastAsia="Times New Roman" w:hAnsi="Calibri" w:cs="Calibri"/>
          <w:kern w:val="0"/>
          <w14:ligatures w14:val="none"/>
        </w:rPr>
        <w:t>generates</w:t>
      </w:r>
      <w:r w:rsidR="00224028" w:rsidRPr="002B1327">
        <w:rPr>
          <w:rFonts w:ascii="Calibri" w:eastAsia="Times New Roman" w:hAnsi="Calibri" w:cs="Calibri"/>
          <w:kern w:val="0"/>
          <w14:ligatures w14:val="none"/>
        </w:rPr>
        <w:t xml:space="preserve"> a viable single-cell suspension</w:t>
      </w:r>
      <w:r w:rsidR="00326DF7" w:rsidRPr="002B1327">
        <w:rPr>
          <w:rFonts w:ascii="Calibri" w:eastAsia="Times New Roman" w:hAnsi="Calibri" w:cs="Calibri"/>
          <w:kern w:val="0"/>
          <w14:ligatures w14:val="none"/>
        </w:rPr>
        <w:t xml:space="preserve"> for </w:t>
      </w:r>
      <w:r w:rsidR="00B402E7" w:rsidRPr="002B1327">
        <w:rPr>
          <w:rFonts w:ascii="Calibri" w:eastAsia="Times New Roman" w:hAnsi="Calibri" w:cs="Calibri"/>
          <w:kern w:val="0"/>
          <w14:ligatures w14:val="none"/>
        </w:rPr>
        <w:t>single-cell RNA sequencing (</w:t>
      </w:r>
      <w:proofErr w:type="spellStart"/>
      <w:r w:rsidR="00896568" w:rsidRPr="002B1327">
        <w:rPr>
          <w:rFonts w:ascii="Calibri" w:eastAsia="Times New Roman" w:hAnsi="Calibri" w:cs="Calibri"/>
          <w:kern w:val="0"/>
          <w14:ligatures w14:val="none"/>
        </w:rPr>
        <w:t>sc</w:t>
      </w:r>
      <w:r w:rsidR="00326DF7" w:rsidRPr="002B1327">
        <w:rPr>
          <w:rFonts w:ascii="Calibri" w:eastAsia="Times New Roman" w:hAnsi="Calibri" w:cs="Calibri"/>
          <w:kern w:val="0"/>
          <w14:ligatures w14:val="none"/>
        </w:rPr>
        <w:t>RNA</w:t>
      </w:r>
      <w:proofErr w:type="spellEnd"/>
      <w:r w:rsidR="00326DF7" w:rsidRPr="002B1327">
        <w:rPr>
          <w:rFonts w:ascii="Calibri" w:eastAsia="Times New Roman" w:hAnsi="Calibri" w:cs="Calibri"/>
          <w:kern w:val="0"/>
          <w14:ligatures w14:val="none"/>
        </w:rPr>
        <w:t>-seq</w:t>
      </w:r>
      <w:r w:rsidR="00B402E7" w:rsidRPr="002B1327">
        <w:rPr>
          <w:rFonts w:ascii="Calibri" w:eastAsia="Times New Roman" w:hAnsi="Calibri" w:cs="Calibri"/>
          <w:kern w:val="0"/>
          <w14:ligatures w14:val="none"/>
        </w:rPr>
        <w:t>)</w:t>
      </w:r>
      <w:r w:rsidR="00957D01" w:rsidRPr="002B1327">
        <w:rPr>
          <w:rFonts w:ascii="Calibri" w:eastAsia="Times New Roman" w:hAnsi="Calibri" w:cs="Calibri"/>
          <w:kern w:val="0"/>
          <w14:ligatures w14:val="none"/>
        </w:rPr>
        <w:t xml:space="preserve"> and related applications. </w:t>
      </w:r>
      <w:r w:rsidR="00224028" w:rsidRPr="002B1327">
        <w:rPr>
          <w:rFonts w:ascii="Calibri" w:eastAsia="Times New Roman" w:hAnsi="Calibri" w:cs="Calibri"/>
          <w:kern w:val="0"/>
          <w14:ligatures w14:val="none"/>
        </w:rPr>
        <w:t xml:space="preserve">The optional </w:t>
      </w:r>
      <w:r w:rsidRPr="002B1327">
        <w:rPr>
          <w:rFonts w:ascii="Calibri" w:eastAsia="Times New Roman" w:hAnsi="Calibri" w:cs="Calibri"/>
          <w:kern w:val="0"/>
          <w14:ligatures w14:val="none"/>
        </w:rPr>
        <w:t>nuclei i</w:t>
      </w:r>
      <w:r w:rsidR="00957D01" w:rsidRPr="002B1327">
        <w:rPr>
          <w:rFonts w:ascii="Calibri" w:eastAsia="Times New Roman" w:hAnsi="Calibri" w:cs="Calibri"/>
          <w:kern w:val="0"/>
          <w14:ligatures w14:val="none"/>
        </w:rPr>
        <w:t xml:space="preserve">solation </w:t>
      </w:r>
      <w:r w:rsidR="00224028" w:rsidRPr="002B1327">
        <w:rPr>
          <w:rFonts w:ascii="Calibri" w:eastAsia="Times New Roman" w:hAnsi="Calibri" w:cs="Calibri"/>
          <w:kern w:val="0"/>
          <w14:ligatures w14:val="none"/>
        </w:rPr>
        <w:t>module converts the resulting cell suspension into a</w:t>
      </w:r>
      <w:r w:rsidR="00957D01" w:rsidRPr="002B1327">
        <w:rPr>
          <w:rFonts w:ascii="Calibri" w:eastAsia="Times New Roman" w:hAnsi="Calibri" w:cs="Calibri"/>
          <w:kern w:val="0"/>
          <w14:ligatures w14:val="none"/>
        </w:rPr>
        <w:t>n intact</w:t>
      </w:r>
      <w:r w:rsidR="00224028" w:rsidRPr="002B1327">
        <w:rPr>
          <w:rFonts w:ascii="Calibri" w:eastAsia="Times New Roman" w:hAnsi="Calibri" w:cs="Calibri"/>
          <w:kern w:val="0"/>
          <w14:ligatures w14:val="none"/>
        </w:rPr>
        <w:t xml:space="preserve"> nuclei preparation for </w:t>
      </w:r>
      <w:r w:rsidR="00217509" w:rsidRPr="002B1327">
        <w:rPr>
          <w:rFonts w:ascii="Calibri" w:eastAsia="Times New Roman" w:hAnsi="Calibri" w:cs="Calibri"/>
          <w:kern w:val="0"/>
          <w14:ligatures w14:val="none"/>
        </w:rPr>
        <w:t>chromatin accessibility profiling strategies, including single-cell ATAC sequencing (</w:t>
      </w:r>
      <w:proofErr w:type="spellStart"/>
      <w:r w:rsidR="00217509" w:rsidRPr="002B1327">
        <w:rPr>
          <w:rFonts w:ascii="Calibri" w:eastAsia="Times New Roman" w:hAnsi="Calibri" w:cs="Calibri"/>
          <w:kern w:val="0"/>
          <w14:ligatures w14:val="none"/>
        </w:rPr>
        <w:t>scATAC</w:t>
      </w:r>
      <w:proofErr w:type="spellEnd"/>
      <w:r w:rsidR="00217509" w:rsidRPr="002B1327">
        <w:rPr>
          <w:rFonts w:ascii="Calibri" w:eastAsia="Times New Roman" w:hAnsi="Calibri" w:cs="Calibri"/>
          <w:kern w:val="0"/>
          <w14:ligatures w14:val="none"/>
        </w:rPr>
        <w:t xml:space="preserve">-seq) and </w:t>
      </w:r>
      <w:proofErr w:type="spellStart"/>
      <w:r w:rsidR="00217509" w:rsidRPr="002B1327">
        <w:rPr>
          <w:rFonts w:ascii="Calibri" w:eastAsia="Times New Roman" w:hAnsi="Calibri" w:cs="Calibri"/>
          <w:kern w:val="0"/>
          <w14:ligatures w14:val="none"/>
        </w:rPr>
        <w:t>multiomic</w:t>
      </w:r>
      <w:proofErr w:type="spellEnd"/>
      <w:r w:rsidR="00217509" w:rsidRPr="002B1327">
        <w:rPr>
          <w:rFonts w:ascii="Calibri" w:eastAsia="Times New Roman" w:hAnsi="Calibri" w:cs="Calibri"/>
          <w:kern w:val="0"/>
          <w14:ligatures w14:val="none"/>
        </w:rPr>
        <w:t xml:space="preserve"> workflows, enabling characterization of cell-type-specific regulatory landscapes and the </w:t>
      </w:r>
      <w:r w:rsidR="0094521A" w:rsidRPr="002B1327">
        <w:rPr>
          <w:rFonts w:ascii="Calibri" w:eastAsia="Times New Roman" w:hAnsi="Calibri" w:cs="Calibri"/>
          <w:kern w:val="0"/>
          <w14:ligatures w14:val="none"/>
        </w:rPr>
        <w:t>integrati</w:t>
      </w:r>
      <w:r w:rsidR="001601CD" w:rsidRPr="002B1327">
        <w:rPr>
          <w:rFonts w:ascii="Calibri" w:eastAsia="Times New Roman" w:hAnsi="Calibri" w:cs="Calibri"/>
          <w:kern w:val="0"/>
          <w14:ligatures w14:val="none"/>
        </w:rPr>
        <w:t>on of</w:t>
      </w:r>
      <w:r w:rsidR="0094521A" w:rsidRPr="002B1327">
        <w:rPr>
          <w:rFonts w:ascii="Calibri" w:eastAsia="Times New Roman" w:hAnsi="Calibri" w:cs="Calibri"/>
          <w:kern w:val="0"/>
          <w14:ligatures w14:val="none"/>
        </w:rPr>
        <w:t xml:space="preserve"> chromatin accessibility with gene expression</w:t>
      </w:r>
      <w:r w:rsidR="00224028" w:rsidRPr="002B1327">
        <w:rPr>
          <w:rFonts w:ascii="Calibri" w:eastAsia="Times New Roman" w:hAnsi="Calibri" w:cs="Calibri"/>
          <w:kern w:val="0"/>
          <w14:ligatures w14:val="none"/>
        </w:rPr>
        <w:t>.</w:t>
      </w:r>
    </w:p>
    <w:p w14:paraId="64C320E3" w14:textId="77777777" w:rsidR="00261891" w:rsidRPr="002B1327" w:rsidRDefault="00261891" w:rsidP="003A6234">
      <w:pPr>
        <w:spacing w:after="0" w:line="0" w:lineRule="atLeast"/>
        <w:rPr>
          <w:rFonts w:ascii="Calibri" w:eastAsia="Times New Roman" w:hAnsi="Calibri" w:cs="Calibri"/>
          <w:kern w:val="0"/>
          <w14:ligatures w14:val="none"/>
        </w:rPr>
      </w:pPr>
    </w:p>
    <w:p w14:paraId="08CFD47D" w14:textId="4EAF9FB5" w:rsidR="00FE44E0" w:rsidRPr="002B1327" w:rsidRDefault="003A6234" w:rsidP="003A6234">
      <w:pPr>
        <w:spacing w:after="0" w:line="0" w:lineRule="atLeast"/>
        <w:rPr>
          <w:rFonts w:ascii="Calibri" w:eastAsia="Times New Roman" w:hAnsi="Calibri" w:cs="Calibri"/>
          <w:b/>
          <w:bCs/>
          <w:kern w:val="0"/>
          <w14:ligatures w14:val="none"/>
        </w:rPr>
      </w:pPr>
      <w:r w:rsidRPr="002B1327">
        <w:rPr>
          <w:rFonts w:ascii="Calibri" w:eastAsia="Times New Roman" w:hAnsi="Calibri" w:cs="Calibri"/>
          <w:b/>
          <w:bCs/>
          <w:kern w:val="0"/>
          <w14:ligatures w14:val="none"/>
        </w:rPr>
        <w:t>PROTOCOL:</w:t>
      </w:r>
    </w:p>
    <w:p w14:paraId="02183A8A" w14:textId="1F223138" w:rsidR="001142D3" w:rsidRPr="002B1327" w:rsidRDefault="008C3EDB" w:rsidP="003A6234">
      <w:pPr>
        <w:spacing w:after="0" w:line="0" w:lineRule="atLeast"/>
        <w:rPr>
          <w:rFonts w:ascii="Calibri" w:eastAsia="Times New Roman" w:hAnsi="Calibri" w:cs="Calibri"/>
          <w:kern w:val="0"/>
          <w14:ligatures w14:val="none"/>
        </w:rPr>
      </w:pPr>
      <w:r w:rsidRPr="002B1327">
        <w:rPr>
          <w:rFonts w:ascii="Calibri" w:eastAsia="Times New Roman" w:hAnsi="Calibri" w:cs="Calibri"/>
          <w:kern w:val="0"/>
          <w14:ligatures w14:val="none"/>
        </w:rPr>
        <w:t>All animal procedures were conducted in accordance with the National Institutes of Health Guide for the Care and Use of Laboratory Animals and were approved by the Institutional Animal Care and Use Committee of Stanford University</w:t>
      </w:r>
      <w:r w:rsidR="00321E9C" w:rsidRPr="002B1327">
        <w:rPr>
          <w:rFonts w:ascii="Calibri" w:eastAsia="Times New Roman" w:hAnsi="Calibri" w:cs="Calibri"/>
          <w:kern w:val="0"/>
          <w14:ligatures w14:val="none"/>
        </w:rPr>
        <w:t xml:space="preserve"> (</w:t>
      </w:r>
      <w:r w:rsidR="000A77D0" w:rsidRPr="002B1327">
        <w:rPr>
          <w:rFonts w:ascii="Calibri" w:eastAsia="Times New Roman" w:hAnsi="Calibri" w:cs="Calibri"/>
          <w:kern w:val="0"/>
          <w14:ligatures w14:val="none"/>
        </w:rPr>
        <w:t>APLAC</w:t>
      </w:r>
      <w:r w:rsidR="00321E9C" w:rsidRPr="002B1327">
        <w:rPr>
          <w:rFonts w:ascii="Calibri" w:eastAsia="Times New Roman" w:hAnsi="Calibri" w:cs="Calibri"/>
          <w:kern w:val="0"/>
          <w14:ligatures w14:val="none"/>
        </w:rPr>
        <w:t xml:space="preserve"> #10022</w:t>
      </w:r>
      <w:r w:rsidR="000A77D0" w:rsidRPr="002B1327">
        <w:rPr>
          <w:rFonts w:ascii="Calibri" w:eastAsia="Times New Roman" w:hAnsi="Calibri" w:cs="Calibri"/>
          <w:kern w:val="0"/>
          <w14:ligatures w14:val="none"/>
        </w:rPr>
        <w:t xml:space="preserve"> and #34388</w:t>
      </w:r>
      <w:r w:rsidR="00321E9C" w:rsidRPr="002B1327">
        <w:rPr>
          <w:rFonts w:ascii="Calibri" w:eastAsia="Times New Roman" w:hAnsi="Calibri" w:cs="Calibri"/>
          <w:kern w:val="0"/>
          <w14:ligatures w14:val="none"/>
        </w:rPr>
        <w:t>)</w:t>
      </w:r>
      <w:r w:rsidR="001142D3" w:rsidRPr="002B1327">
        <w:rPr>
          <w:rFonts w:ascii="Calibri" w:eastAsia="Times New Roman" w:hAnsi="Calibri" w:cs="Calibri"/>
          <w:kern w:val="0"/>
          <w14:ligatures w14:val="none"/>
        </w:rPr>
        <w:t>.</w:t>
      </w:r>
    </w:p>
    <w:p w14:paraId="6EF33188" w14:textId="77777777" w:rsidR="0085203C" w:rsidRPr="002B1327" w:rsidRDefault="0085203C" w:rsidP="003A6234">
      <w:pPr>
        <w:spacing w:after="0" w:line="0" w:lineRule="atLeast"/>
        <w:rPr>
          <w:rFonts w:ascii="Calibri" w:eastAsia="Times New Roman" w:hAnsi="Calibri" w:cs="Calibri"/>
          <w:kern w:val="0"/>
          <w14:ligatures w14:val="none"/>
        </w:rPr>
      </w:pPr>
    </w:p>
    <w:p w14:paraId="6773FE31" w14:textId="187DA56A" w:rsidR="00224028" w:rsidRPr="002B1327" w:rsidRDefault="00224028" w:rsidP="009F6CE7">
      <w:pPr>
        <w:pStyle w:val="ListParagraph"/>
        <w:numPr>
          <w:ilvl w:val="0"/>
          <w:numId w:val="11"/>
        </w:numPr>
        <w:spacing w:after="0" w:line="0" w:lineRule="atLeast"/>
        <w:ind w:left="0" w:firstLine="0"/>
        <w:contextualSpacing w:val="0"/>
        <w:outlineLvl w:val="2"/>
        <w:rPr>
          <w:rFonts w:ascii="Calibri" w:eastAsia="Times New Roman" w:hAnsi="Calibri" w:cs="Calibri"/>
          <w:b/>
          <w:bCs/>
          <w:kern w:val="0"/>
          <w14:ligatures w14:val="none"/>
        </w:rPr>
      </w:pPr>
      <w:r w:rsidRPr="002B1327">
        <w:rPr>
          <w:rFonts w:ascii="Calibri" w:eastAsia="Times New Roman" w:hAnsi="Calibri" w:cs="Calibri"/>
          <w:b/>
          <w:bCs/>
          <w:kern w:val="0"/>
          <w14:ligatures w14:val="none"/>
        </w:rPr>
        <w:t>Prepar</w:t>
      </w:r>
      <w:r w:rsidR="00345432" w:rsidRPr="002B1327">
        <w:rPr>
          <w:rFonts w:ascii="Calibri" w:eastAsia="Times New Roman" w:hAnsi="Calibri" w:cs="Calibri"/>
          <w:b/>
          <w:bCs/>
          <w:kern w:val="0"/>
          <w14:ligatures w14:val="none"/>
        </w:rPr>
        <w:t>ation of</w:t>
      </w:r>
      <w:r w:rsidRPr="002B1327">
        <w:rPr>
          <w:rFonts w:ascii="Calibri" w:eastAsia="Times New Roman" w:hAnsi="Calibri" w:cs="Calibri"/>
          <w:b/>
          <w:bCs/>
          <w:kern w:val="0"/>
          <w14:ligatures w14:val="none"/>
        </w:rPr>
        <w:t xml:space="preserve"> reagents, equipment, and collection tubes</w:t>
      </w:r>
    </w:p>
    <w:p w14:paraId="639391C1" w14:textId="77777777" w:rsidR="0085203C" w:rsidRPr="002B1327" w:rsidRDefault="0085203C" w:rsidP="009F6CE7">
      <w:pPr>
        <w:pStyle w:val="ListParagraph"/>
        <w:spacing w:after="0" w:line="0" w:lineRule="atLeast"/>
        <w:ind w:left="0"/>
        <w:contextualSpacing w:val="0"/>
        <w:outlineLvl w:val="2"/>
        <w:rPr>
          <w:rFonts w:ascii="Calibri" w:eastAsia="Times New Roman" w:hAnsi="Calibri" w:cs="Calibri"/>
          <w:b/>
          <w:bCs/>
          <w:kern w:val="0"/>
          <w14:ligatures w14:val="none"/>
        </w:rPr>
      </w:pPr>
    </w:p>
    <w:p w14:paraId="6E79E36A" w14:textId="0A7EAAB9" w:rsidR="00DE11E9" w:rsidRPr="002B1327" w:rsidRDefault="00DE11E9" w:rsidP="009F6CE7">
      <w:pPr>
        <w:pStyle w:val="ListParagraph"/>
        <w:numPr>
          <w:ilvl w:val="1"/>
          <w:numId w:val="11"/>
        </w:numPr>
        <w:spacing w:after="0" w:line="0" w:lineRule="atLeast"/>
        <w:ind w:left="0" w:firstLine="0"/>
        <w:contextualSpacing w:val="0"/>
        <w:rPr>
          <w:rFonts w:ascii="Calibri" w:eastAsia="Times New Roman" w:hAnsi="Calibri" w:cs="Calibri"/>
          <w:kern w:val="0"/>
          <w14:ligatures w14:val="none"/>
        </w:rPr>
      </w:pPr>
      <w:r w:rsidRPr="002B1327">
        <w:rPr>
          <w:rFonts w:ascii="Calibri" w:eastAsia="Times New Roman" w:hAnsi="Calibri" w:cs="Calibri"/>
          <w:kern w:val="0"/>
          <w14:ligatures w14:val="none"/>
        </w:rPr>
        <w:t xml:space="preserve">Chill </w:t>
      </w:r>
      <w:r w:rsidR="00217509" w:rsidRPr="002B1327">
        <w:rPr>
          <w:rFonts w:ascii="Calibri" w:eastAsia="Times New Roman" w:hAnsi="Calibri" w:cs="Calibri"/>
          <w:kern w:val="0"/>
          <w14:ligatures w14:val="none"/>
        </w:rPr>
        <w:t>phosphate buffered saline (</w:t>
      </w:r>
      <w:r w:rsidRPr="002B1327">
        <w:rPr>
          <w:rFonts w:ascii="Calibri" w:eastAsia="Times New Roman" w:hAnsi="Calibri" w:cs="Calibri"/>
          <w:kern w:val="0"/>
          <w14:ligatures w14:val="none"/>
        </w:rPr>
        <w:t>PBS</w:t>
      </w:r>
      <w:r w:rsidR="00217509" w:rsidRPr="002B1327">
        <w:rPr>
          <w:rFonts w:ascii="Calibri" w:eastAsia="Times New Roman" w:hAnsi="Calibri" w:cs="Calibri"/>
          <w:kern w:val="0"/>
          <w14:ligatures w14:val="none"/>
        </w:rPr>
        <w:t>)</w:t>
      </w:r>
      <w:r w:rsidRPr="002B1327">
        <w:rPr>
          <w:rFonts w:ascii="Calibri" w:eastAsia="Times New Roman" w:hAnsi="Calibri" w:cs="Calibri"/>
          <w:kern w:val="0"/>
          <w14:ligatures w14:val="none"/>
        </w:rPr>
        <w:t xml:space="preserve">, </w:t>
      </w:r>
      <w:r w:rsidR="00217509" w:rsidRPr="002B1327">
        <w:rPr>
          <w:rFonts w:ascii="Calibri" w:eastAsia="Times New Roman" w:hAnsi="Calibri" w:cs="Calibri"/>
          <w:kern w:val="0"/>
          <w14:ligatures w14:val="none"/>
        </w:rPr>
        <w:t>Hanks' balanced salt solution (</w:t>
      </w:r>
      <w:r w:rsidRPr="002B1327">
        <w:rPr>
          <w:rFonts w:ascii="Calibri" w:eastAsia="Times New Roman" w:hAnsi="Calibri" w:cs="Calibri"/>
          <w:kern w:val="0"/>
          <w14:ligatures w14:val="none"/>
        </w:rPr>
        <w:t>HBSS</w:t>
      </w:r>
      <w:r w:rsidR="00217509" w:rsidRPr="002B1327">
        <w:rPr>
          <w:rFonts w:ascii="Calibri" w:eastAsia="Times New Roman" w:hAnsi="Calibri" w:cs="Calibri"/>
          <w:kern w:val="0"/>
          <w14:ligatures w14:val="none"/>
        </w:rPr>
        <w:t>)</w:t>
      </w:r>
      <w:r w:rsidRPr="002B1327">
        <w:rPr>
          <w:rFonts w:ascii="Calibri" w:eastAsia="Times New Roman" w:hAnsi="Calibri" w:cs="Calibri"/>
          <w:kern w:val="0"/>
          <w14:ligatures w14:val="none"/>
        </w:rPr>
        <w:t xml:space="preserve">, </w:t>
      </w:r>
      <w:r w:rsidR="00217509" w:rsidRPr="002B1327">
        <w:rPr>
          <w:rFonts w:ascii="Calibri" w:eastAsia="Times New Roman" w:hAnsi="Calibri" w:cs="Calibri"/>
          <w:kern w:val="0"/>
          <w14:ligatures w14:val="none"/>
        </w:rPr>
        <w:t>fluorescence-activated cell sorting (</w:t>
      </w:r>
      <w:r w:rsidRPr="002B1327">
        <w:rPr>
          <w:rFonts w:ascii="Calibri" w:eastAsia="Times New Roman" w:hAnsi="Calibri" w:cs="Calibri"/>
          <w:kern w:val="0"/>
          <w14:ligatures w14:val="none"/>
        </w:rPr>
        <w:t>FACS</w:t>
      </w:r>
      <w:r w:rsidR="00217509" w:rsidRPr="002B1327">
        <w:rPr>
          <w:rFonts w:ascii="Calibri" w:eastAsia="Times New Roman" w:hAnsi="Calibri" w:cs="Calibri"/>
          <w:kern w:val="0"/>
          <w14:ligatures w14:val="none"/>
        </w:rPr>
        <w:t>)</w:t>
      </w:r>
      <w:r w:rsidRPr="002B1327">
        <w:rPr>
          <w:rFonts w:ascii="Calibri" w:eastAsia="Times New Roman" w:hAnsi="Calibri" w:cs="Calibri"/>
          <w:kern w:val="0"/>
          <w14:ligatures w14:val="none"/>
        </w:rPr>
        <w:t xml:space="preserve"> tubes</w:t>
      </w:r>
      <w:r w:rsidR="00217509" w:rsidRPr="002B1327">
        <w:rPr>
          <w:rFonts w:ascii="Calibri" w:eastAsia="Times New Roman" w:hAnsi="Calibri" w:cs="Calibri"/>
          <w:kern w:val="0"/>
          <w14:ligatures w14:val="none"/>
        </w:rPr>
        <w:t>,</w:t>
      </w:r>
      <w:r w:rsidR="00DD2461" w:rsidRPr="002B1327">
        <w:rPr>
          <w:rFonts w:ascii="Calibri" w:eastAsia="Times New Roman" w:hAnsi="Calibri" w:cs="Calibri"/>
          <w:kern w:val="0"/>
          <w14:ligatures w14:val="none"/>
        </w:rPr>
        <w:t xml:space="preserve"> and collection </w:t>
      </w:r>
      <w:r w:rsidR="007C5584" w:rsidRPr="002B1327">
        <w:rPr>
          <w:rFonts w:ascii="Calibri" w:eastAsia="Times New Roman" w:hAnsi="Calibri" w:cs="Calibri"/>
          <w:kern w:val="0"/>
          <w14:ligatures w14:val="none"/>
        </w:rPr>
        <w:t xml:space="preserve">microcentrifuge </w:t>
      </w:r>
      <w:r w:rsidR="00DD2461" w:rsidRPr="002B1327">
        <w:rPr>
          <w:rFonts w:ascii="Calibri" w:eastAsia="Times New Roman" w:hAnsi="Calibri" w:cs="Calibri"/>
          <w:kern w:val="0"/>
          <w14:ligatures w14:val="none"/>
        </w:rPr>
        <w:t>tubes</w:t>
      </w:r>
      <w:r w:rsidRPr="002B1327">
        <w:rPr>
          <w:rFonts w:ascii="Calibri" w:eastAsia="Times New Roman" w:hAnsi="Calibri" w:cs="Calibri"/>
          <w:kern w:val="0"/>
          <w14:ligatures w14:val="none"/>
        </w:rPr>
        <w:t xml:space="preserve"> on ice.</w:t>
      </w:r>
    </w:p>
    <w:p w14:paraId="1DDCB929" w14:textId="77777777" w:rsidR="0085203C" w:rsidRPr="002B1327" w:rsidRDefault="0085203C" w:rsidP="009F6CE7">
      <w:pPr>
        <w:pStyle w:val="ListParagraph"/>
        <w:spacing w:after="0" w:line="0" w:lineRule="atLeast"/>
        <w:ind w:left="0"/>
        <w:contextualSpacing w:val="0"/>
        <w:rPr>
          <w:rFonts w:ascii="Calibri" w:eastAsia="Times New Roman" w:hAnsi="Calibri" w:cs="Calibri"/>
          <w:kern w:val="0"/>
          <w14:ligatures w14:val="none"/>
        </w:rPr>
      </w:pPr>
    </w:p>
    <w:p w14:paraId="55165E34" w14:textId="22A5853A" w:rsidR="00DE11E9" w:rsidRPr="002B1327" w:rsidRDefault="00DE11E9" w:rsidP="009F6CE7">
      <w:pPr>
        <w:pStyle w:val="ListParagraph"/>
        <w:numPr>
          <w:ilvl w:val="1"/>
          <w:numId w:val="11"/>
        </w:numPr>
        <w:spacing w:after="0" w:line="0" w:lineRule="atLeast"/>
        <w:ind w:left="0" w:firstLine="0"/>
        <w:contextualSpacing w:val="0"/>
        <w:rPr>
          <w:rFonts w:ascii="Calibri" w:eastAsia="Times New Roman" w:hAnsi="Calibri" w:cs="Calibri"/>
          <w:kern w:val="0"/>
          <w14:ligatures w14:val="none"/>
        </w:rPr>
      </w:pPr>
      <w:r w:rsidRPr="002B1327">
        <w:rPr>
          <w:rFonts w:ascii="Calibri" w:eastAsia="Times New Roman" w:hAnsi="Calibri" w:cs="Calibri"/>
          <w:kern w:val="0"/>
          <w14:ligatures w14:val="none"/>
        </w:rPr>
        <w:t>Pre-cool the centrifuge to 4 °C. Use a swing</w:t>
      </w:r>
      <w:r w:rsidR="00A82354" w:rsidRPr="002B1327">
        <w:rPr>
          <w:rFonts w:ascii="Calibri" w:eastAsia="Times New Roman" w:hAnsi="Calibri" w:cs="Calibri"/>
          <w:kern w:val="0"/>
          <w14:ligatures w14:val="none"/>
        </w:rPr>
        <w:t>ing</w:t>
      </w:r>
      <w:r w:rsidRPr="002B1327">
        <w:rPr>
          <w:rFonts w:ascii="Calibri" w:eastAsia="Times New Roman" w:hAnsi="Calibri" w:cs="Calibri"/>
          <w:kern w:val="0"/>
          <w14:ligatures w14:val="none"/>
        </w:rPr>
        <w:t>-bucket rotor when available.</w:t>
      </w:r>
    </w:p>
    <w:p w14:paraId="120FEE3C" w14:textId="77777777" w:rsidR="0085203C" w:rsidRPr="002B1327" w:rsidRDefault="0085203C" w:rsidP="009F6CE7">
      <w:pPr>
        <w:pStyle w:val="ListParagraph"/>
        <w:ind w:left="0"/>
        <w:rPr>
          <w:rFonts w:ascii="Calibri" w:eastAsia="Times New Roman" w:hAnsi="Calibri" w:cs="Calibri"/>
          <w:kern w:val="0"/>
          <w14:ligatures w14:val="none"/>
        </w:rPr>
      </w:pPr>
    </w:p>
    <w:p w14:paraId="0B6A23A5" w14:textId="230AF094" w:rsidR="00DE11E9" w:rsidRPr="002B1327" w:rsidRDefault="00DE11E9" w:rsidP="009F6CE7">
      <w:pPr>
        <w:pStyle w:val="ListParagraph"/>
        <w:numPr>
          <w:ilvl w:val="1"/>
          <w:numId w:val="11"/>
        </w:numPr>
        <w:spacing w:after="0" w:line="0" w:lineRule="atLeast"/>
        <w:ind w:left="0" w:firstLine="0"/>
        <w:contextualSpacing w:val="0"/>
        <w:rPr>
          <w:rFonts w:ascii="Calibri" w:eastAsia="Times New Roman" w:hAnsi="Calibri" w:cs="Calibri"/>
          <w:kern w:val="0"/>
          <w14:ligatures w14:val="none"/>
        </w:rPr>
      </w:pPr>
      <w:r w:rsidRPr="002B1327">
        <w:rPr>
          <w:rFonts w:ascii="Calibri" w:eastAsia="Times New Roman" w:hAnsi="Calibri" w:cs="Calibri"/>
          <w:kern w:val="0"/>
          <w14:ligatures w14:val="none"/>
        </w:rPr>
        <w:t xml:space="preserve">Coat FACS collection </w:t>
      </w:r>
      <w:r w:rsidR="008D3410" w:rsidRPr="002B1327">
        <w:rPr>
          <w:rFonts w:ascii="Calibri" w:eastAsia="Times New Roman" w:hAnsi="Calibri" w:cs="Calibri"/>
          <w:kern w:val="0"/>
          <w14:ligatures w14:val="none"/>
        </w:rPr>
        <w:t xml:space="preserve">1.5 mL microcentrifuge tubes </w:t>
      </w:r>
      <w:r w:rsidRPr="002B1327">
        <w:rPr>
          <w:rFonts w:ascii="Calibri" w:eastAsia="Times New Roman" w:hAnsi="Calibri" w:cs="Calibri"/>
          <w:kern w:val="0"/>
          <w14:ligatures w14:val="none"/>
        </w:rPr>
        <w:t xml:space="preserve">with </w:t>
      </w:r>
      <w:r w:rsidR="00217509" w:rsidRPr="002B1327">
        <w:rPr>
          <w:rFonts w:ascii="Calibri" w:eastAsia="Times New Roman" w:hAnsi="Calibri" w:cs="Calibri"/>
          <w:kern w:val="0"/>
          <w14:ligatures w14:val="none"/>
        </w:rPr>
        <w:t>bovine serum albumin (</w:t>
      </w:r>
      <w:r w:rsidRPr="002B1327">
        <w:rPr>
          <w:rFonts w:ascii="Calibri" w:eastAsia="Times New Roman" w:hAnsi="Calibri" w:cs="Calibri"/>
          <w:kern w:val="0"/>
          <w14:ligatures w14:val="none"/>
        </w:rPr>
        <w:t>BSA</w:t>
      </w:r>
      <w:r w:rsidR="00217509" w:rsidRPr="002B1327">
        <w:rPr>
          <w:rFonts w:ascii="Calibri" w:eastAsia="Times New Roman" w:hAnsi="Calibri" w:cs="Calibri"/>
          <w:kern w:val="0"/>
          <w14:ligatures w14:val="none"/>
        </w:rPr>
        <w:t>)</w:t>
      </w:r>
      <w:r w:rsidRPr="002B1327">
        <w:rPr>
          <w:rFonts w:ascii="Calibri" w:eastAsia="Times New Roman" w:hAnsi="Calibri" w:cs="Calibri"/>
          <w:kern w:val="0"/>
          <w14:ligatures w14:val="none"/>
        </w:rPr>
        <w:t xml:space="preserve"> to reduce cell loss. Fill each tube with 10% BSA in PBS, remove the solution, allow residual liquid to drain to the bottom for several minutes, </w:t>
      </w:r>
      <w:r w:rsidR="007D33C4" w:rsidRPr="002B1327">
        <w:rPr>
          <w:rFonts w:ascii="Calibri" w:eastAsia="Times New Roman" w:hAnsi="Calibri" w:cs="Calibri"/>
          <w:kern w:val="0"/>
          <w14:ligatures w14:val="none"/>
        </w:rPr>
        <w:t>then</w:t>
      </w:r>
      <w:r w:rsidRPr="002B1327">
        <w:rPr>
          <w:rFonts w:ascii="Calibri" w:eastAsia="Times New Roman" w:hAnsi="Calibri" w:cs="Calibri"/>
          <w:kern w:val="0"/>
          <w14:ligatures w14:val="none"/>
        </w:rPr>
        <w:t xml:space="preserve"> remove the remaining liquid.</w:t>
      </w:r>
    </w:p>
    <w:p w14:paraId="173E384F" w14:textId="77777777" w:rsidR="0085203C" w:rsidRPr="002B1327" w:rsidRDefault="0085203C" w:rsidP="009F6CE7">
      <w:pPr>
        <w:spacing w:after="0" w:line="0" w:lineRule="atLeast"/>
        <w:rPr>
          <w:rFonts w:ascii="Calibri" w:eastAsia="Times New Roman" w:hAnsi="Calibri" w:cs="Calibri"/>
          <w:kern w:val="0"/>
          <w14:ligatures w14:val="none"/>
        </w:rPr>
      </w:pPr>
    </w:p>
    <w:p w14:paraId="67EB93F6" w14:textId="691490E1" w:rsidR="00224028" w:rsidRPr="002B1327"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14:ligatures w14:val="none"/>
        </w:rPr>
      </w:pPr>
      <w:r w:rsidRPr="002B1327">
        <w:rPr>
          <w:rFonts w:ascii="Calibri" w:eastAsia="Times New Roman" w:hAnsi="Calibri" w:cs="Calibri"/>
          <w:kern w:val="0"/>
          <w14:ligatures w14:val="none"/>
        </w:rPr>
        <w:t xml:space="preserve">Thaw single-use aliquots of </w:t>
      </w:r>
      <w:proofErr w:type="spellStart"/>
      <w:r w:rsidRPr="002B1327">
        <w:rPr>
          <w:rFonts w:ascii="Calibri" w:eastAsia="Times New Roman" w:hAnsi="Calibri" w:cs="Calibri"/>
          <w:kern w:val="0"/>
          <w14:ligatures w14:val="none"/>
        </w:rPr>
        <w:t>Liberase</w:t>
      </w:r>
      <w:proofErr w:type="spellEnd"/>
      <w:r w:rsidRPr="002B1327">
        <w:rPr>
          <w:rFonts w:ascii="Calibri" w:eastAsia="Times New Roman" w:hAnsi="Calibri" w:cs="Calibri"/>
          <w:kern w:val="0"/>
          <w14:ligatures w14:val="none"/>
        </w:rPr>
        <w:t xml:space="preserve"> TM</w:t>
      </w:r>
      <w:r w:rsidR="00DD2461" w:rsidRPr="002B1327">
        <w:rPr>
          <w:rFonts w:ascii="Calibri" w:eastAsia="Times New Roman" w:hAnsi="Calibri" w:cs="Calibri"/>
          <w:kern w:val="0"/>
          <w14:ligatures w14:val="none"/>
        </w:rPr>
        <w:t xml:space="preserve"> </w:t>
      </w:r>
      <w:r w:rsidR="00217509" w:rsidRPr="002B1327">
        <w:rPr>
          <w:rFonts w:ascii="Calibri" w:eastAsia="Times New Roman" w:hAnsi="Calibri" w:cs="Calibri"/>
          <w:kern w:val="0"/>
          <w14:ligatures w14:val="none"/>
        </w:rPr>
        <w:t>(</w:t>
      </w:r>
      <w:proofErr w:type="spellStart"/>
      <w:r w:rsidR="00217509" w:rsidRPr="002B1327">
        <w:rPr>
          <w:rFonts w:ascii="Calibri" w:eastAsia="Times New Roman" w:hAnsi="Calibri" w:cs="Calibri"/>
          <w:kern w:val="0"/>
          <w14:ligatures w14:val="none"/>
        </w:rPr>
        <w:t>thermolysin</w:t>
      </w:r>
      <w:proofErr w:type="spellEnd"/>
      <w:r w:rsidR="00217509" w:rsidRPr="002B1327">
        <w:rPr>
          <w:rFonts w:ascii="Calibri" w:eastAsia="Times New Roman" w:hAnsi="Calibri" w:cs="Calibri"/>
          <w:kern w:val="0"/>
          <w14:ligatures w14:val="none"/>
        </w:rPr>
        <w:t xml:space="preserve"> medium) </w:t>
      </w:r>
      <w:r w:rsidRPr="002B1327">
        <w:rPr>
          <w:rFonts w:ascii="Calibri" w:eastAsia="Times New Roman" w:hAnsi="Calibri" w:cs="Calibri"/>
          <w:kern w:val="0"/>
          <w14:ligatures w14:val="none"/>
        </w:rPr>
        <w:t>immediately before use. Keep enzyme stocks and prepared buffers on ice</w:t>
      </w:r>
      <w:r w:rsidR="00DE11E9" w:rsidRPr="002B1327">
        <w:rPr>
          <w:rFonts w:ascii="Calibri" w:eastAsia="Times New Roman" w:hAnsi="Calibri" w:cs="Calibri"/>
          <w:kern w:val="0"/>
          <w14:ligatures w14:val="none"/>
        </w:rPr>
        <w:t xml:space="preserve"> while dissecting the </w:t>
      </w:r>
      <w:r w:rsidR="00AC15CD" w:rsidRPr="002B1327">
        <w:rPr>
          <w:rFonts w:ascii="Calibri" w:eastAsia="Times New Roman" w:hAnsi="Calibri" w:cs="Calibri"/>
          <w:kern w:val="0"/>
          <w14:ligatures w14:val="none"/>
        </w:rPr>
        <w:t>tissue</w:t>
      </w:r>
      <w:r w:rsidR="00DE11E9" w:rsidRPr="002B1327">
        <w:rPr>
          <w:rFonts w:ascii="Calibri" w:eastAsia="Times New Roman" w:hAnsi="Calibri" w:cs="Calibri"/>
          <w:kern w:val="0"/>
          <w14:ligatures w14:val="none"/>
        </w:rPr>
        <w:t>.</w:t>
      </w:r>
    </w:p>
    <w:p w14:paraId="2BE82339" w14:textId="77777777" w:rsidR="0085203C" w:rsidRPr="002B1327" w:rsidRDefault="0085203C" w:rsidP="009F6CE7">
      <w:pPr>
        <w:spacing w:after="0" w:line="0" w:lineRule="atLeast"/>
        <w:rPr>
          <w:rFonts w:ascii="Calibri" w:eastAsia="Times New Roman" w:hAnsi="Calibri" w:cs="Calibri"/>
          <w:kern w:val="0"/>
          <w14:ligatures w14:val="none"/>
        </w:rPr>
      </w:pPr>
    </w:p>
    <w:p w14:paraId="45BE4D5A" w14:textId="312DFD79" w:rsidR="0008052E" w:rsidRPr="002B1327"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14:ligatures w14:val="none"/>
        </w:rPr>
      </w:pPr>
      <w:r w:rsidRPr="002B1327">
        <w:rPr>
          <w:rFonts w:ascii="Calibri" w:eastAsia="Times New Roman" w:hAnsi="Calibri" w:cs="Calibri"/>
          <w:kern w:val="0"/>
          <w14:ligatures w14:val="none"/>
        </w:rPr>
        <w:t>Prepare 1 mL of vascular digestion solution per sample</w:t>
      </w:r>
      <w:r w:rsidR="0089072A" w:rsidRPr="002B1327">
        <w:rPr>
          <w:rFonts w:ascii="Calibri" w:eastAsia="Times New Roman" w:hAnsi="Calibri" w:cs="Calibri"/>
          <w:kern w:val="0"/>
          <w14:ligatures w14:val="none"/>
        </w:rPr>
        <w:t>, resulting in</w:t>
      </w:r>
      <w:r w:rsidR="00DD2461" w:rsidRPr="002B1327">
        <w:rPr>
          <w:rFonts w:ascii="Calibri" w:eastAsia="Times New Roman" w:hAnsi="Calibri" w:cs="Calibri"/>
          <w:kern w:val="0"/>
          <w14:ligatures w14:val="none"/>
        </w:rPr>
        <w:t xml:space="preserve"> final working concentrations of 2 U/mL </w:t>
      </w:r>
      <w:proofErr w:type="spellStart"/>
      <w:r w:rsidR="00217509" w:rsidRPr="002B1327">
        <w:rPr>
          <w:rFonts w:ascii="Calibri" w:eastAsia="Times New Roman" w:hAnsi="Calibri" w:cs="Calibri"/>
          <w:kern w:val="0"/>
          <w14:ligatures w14:val="none"/>
        </w:rPr>
        <w:t>thermolysin</w:t>
      </w:r>
      <w:proofErr w:type="spellEnd"/>
      <w:r w:rsidR="00217509" w:rsidRPr="002B1327">
        <w:rPr>
          <w:rFonts w:ascii="Calibri" w:eastAsia="Times New Roman" w:hAnsi="Calibri" w:cs="Calibri"/>
          <w:kern w:val="0"/>
          <w14:ligatures w14:val="none"/>
        </w:rPr>
        <w:t xml:space="preserve"> medium </w:t>
      </w:r>
      <w:r w:rsidR="00DD2461" w:rsidRPr="002B1327">
        <w:rPr>
          <w:rFonts w:ascii="Calibri" w:eastAsia="Times New Roman" w:hAnsi="Calibri" w:cs="Calibri"/>
          <w:kern w:val="0"/>
          <w14:ligatures w14:val="none"/>
        </w:rPr>
        <w:t xml:space="preserve">and 2 U/mL elastase. </w:t>
      </w:r>
      <w:r w:rsidR="004139F6" w:rsidRPr="002B1327">
        <w:rPr>
          <w:rFonts w:ascii="Calibri" w:eastAsia="Times New Roman" w:hAnsi="Calibri" w:cs="Calibri"/>
          <w:kern w:val="0"/>
          <w14:ligatures w14:val="none"/>
        </w:rPr>
        <w:t xml:space="preserve">For a 1 mL </w:t>
      </w:r>
      <w:r w:rsidR="00AC15CD" w:rsidRPr="002B1327">
        <w:rPr>
          <w:rFonts w:ascii="Calibri" w:eastAsia="Times New Roman" w:hAnsi="Calibri" w:cs="Calibri"/>
          <w:b/>
          <w:bCs/>
          <w:kern w:val="0"/>
          <w14:ligatures w14:val="none"/>
        </w:rPr>
        <w:t xml:space="preserve">vascular </w:t>
      </w:r>
      <w:r w:rsidR="009734E9" w:rsidRPr="002B1327">
        <w:rPr>
          <w:rFonts w:ascii="Calibri" w:eastAsia="Times New Roman" w:hAnsi="Calibri" w:cs="Calibri"/>
          <w:b/>
          <w:bCs/>
          <w:kern w:val="0"/>
          <w14:ligatures w14:val="none"/>
        </w:rPr>
        <w:t xml:space="preserve">digestion </w:t>
      </w:r>
      <w:r w:rsidR="004139F6" w:rsidRPr="002B1327">
        <w:rPr>
          <w:rFonts w:ascii="Calibri" w:eastAsia="Times New Roman" w:hAnsi="Calibri" w:cs="Calibri"/>
          <w:b/>
          <w:bCs/>
          <w:kern w:val="0"/>
          <w14:ligatures w14:val="none"/>
        </w:rPr>
        <w:t>solution</w:t>
      </w:r>
      <w:r w:rsidR="009734E9" w:rsidRPr="002B1327">
        <w:rPr>
          <w:rFonts w:ascii="Calibri" w:eastAsia="Times New Roman" w:hAnsi="Calibri" w:cs="Calibri"/>
          <w:kern w:val="0"/>
          <w14:ligatures w14:val="none"/>
        </w:rPr>
        <w:t>,</w:t>
      </w:r>
      <w:r w:rsidR="004139F6" w:rsidRPr="002B1327">
        <w:rPr>
          <w:rFonts w:ascii="Calibri" w:eastAsia="Times New Roman" w:hAnsi="Calibri" w:cs="Calibri"/>
          <w:kern w:val="0"/>
          <w14:ligatures w14:val="none"/>
        </w:rPr>
        <w:t xml:space="preserve"> c</w:t>
      </w:r>
      <w:r w:rsidRPr="002B1327">
        <w:rPr>
          <w:rFonts w:ascii="Calibri" w:eastAsia="Times New Roman" w:hAnsi="Calibri" w:cs="Calibri"/>
          <w:kern w:val="0"/>
          <w14:ligatures w14:val="none"/>
        </w:rPr>
        <w:t>ombine</w:t>
      </w:r>
      <w:r w:rsidR="004139F6" w:rsidRPr="002B1327">
        <w:rPr>
          <w:rFonts w:ascii="Calibri" w:eastAsia="Times New Roman" w:hAnsi="Calibri" w:cs="Calibri"/>
          <w:kern w:val="0"/>
          <w14:ligatures w14:val="none"/>
        </w:rPr>
        <w:t>:</w:t>
      </w:r>
      <w:r w:rsidR="00217509" w:rsidRPr="002B1327">
        <w:rPr>
          <w:rFonts w:ascii="Calibri" w:eastAsia="Times New Roman" w:hAnsi="Calibri" w:cs="Calibri"/>
          <w:kern w:val="0"/>
          <w14:ligatures w14:val="none"/>
        </w:rPr>
        <w:t xml:space="preserve"> </w:t>
      </w:r>
      <w:proofErr w:type="spellStart"/>
      <w:r w:rsidR="00217509" w:rsidRPr="002B1327">
        <w:rPr>
          <w:rFonts w:ascii="Calibri" w:eastAsia="Times New Roman" w:hAnsi="Calibri" w:cs="Calibri"/>
          <w:kern w:val="0"/>
          <w14:ligatures w14:val="none"/>
        </w:rPr>
        <w:t>thermolysin</w:t>
      </w:r>
      <w:proofErr w:type="spellEnd"/>
      <w:r w:rsidR="00217509" w:rsidRPr="002B1327">
        <w:rPr>
          <w:rFonts w:ascii="Calibri" w:eastAsia="Times New Roman" w:hAnsi="Calibri" w:cs="Calibri"/>
          <w:kern w:val="0"/>
          <w14:ligatures w14:val="none"/>
        </w:rPr>
        <w:t xml:space="preserve"> medium </w:t>
      </w:r>
      <w:r w:rsidR="0008052E" w:rsidRPr="002B1327">
        <w:rPr>
          <w:rFonts w:ascii="Calibri" w:eastAsia="Times New Roman" w:hAnsi="Calibri" w:cs="Calibri"/>
          <w:kern w:val="0"/>
          <w14:ligatures w14:val="none"/>
        </w:rPr>
        <w:t xml:space="preserve">(26 </w:t>
      </w:r>
      <w:proofErr w:type="gramStart"/>
      <w:r w:rsidR="0008052E" w:rsidRPr="002B1327">
        <w:rPr>
          <w:rFonts w:ascii="Calibri" w:eastAsia="Times New Roman" w:hAnsi="Calibri" w:cs="Calibri"/>
          <w:kern w:val="0"/>
          <w14:ligatures w14:val="none"/>
        </w:rPr>
        <w:t>units</w:t>
      </w:r>
      <w:proofErr w:type="gramEnd"/>
      <w:r w:rsidR="0008052E" w:rsidRPr="002B1327">
        <w:rPr>
          <w:rFonts w:ascii="Calibri" w:eastAsia="Times New Roman" w:hAnsi="Calibri" w:cs="Calibri"/>
          <w:kern w:val="0"/>
          <w14:ligatures w14:val="none"/>
        </w:rPr>
        <w:t>/mL stock</w:t>
      </w:r>
      <w:r w:rsidR="00217509" w:rsidRPr="002B1327">
        <w:rPr>
          <w:rFonts w:ascii="Calibri" w:eastAsia="Times New Roman" w:hAnsi="Calibri" w:cs="Calibri"/>
          <w:kern w:val="0"/>
          <w14:ligatures w14:val="none"/>
        </w:rPr>
        <w:t xml:space="preserve">; </w:t>
      </w:r>
      <w:r w:rsidR="0008052E" w:rsidRPr="002B1327">
        <w:rPr>
          <w:rFonts w:ascii="Calibri" w:eastAsia="Times New Roman" w:hAnsi="Calibri" w:cs="Calibri"/>
          <w:kern w:val="0"/>
          <w14:ligatures w14:val="none"/>
        </w:rPr>
        <w:t xml:space="preserve">77 </w:t>
      </w:r>
      <w:r w:rsidR="003C5B62" w:rsidRPr="002B1327">
        <w:rPr>
          <w:rFonts w:ascii="Calibri" w:eastAsia="Times New Roman" w:hAnsi="Calibri" w:cs="Calibri"/>
          <w:kern w:val="0"/>
          <w14:ligatures w14:val="none"/>
        </w:rPr>
        <w:t>µ</w:t>
      </w:r>
      <w:r w:rsidR="0008052E" w:rsidRPr="002B1327">
        <w:rPr>
          <w:rFonts w:ascii="Calibri" w:eastAsia="Times New Roman" w:hAnsi="Calibri" w:cs="Calibri"/>
          <w:kern w:val="0"/>
          <w14:ligatures w14:val="none"/>
        </w:rPr>
        <w:t>L</w:t>
      </w:r>
      <w:r w:rsidR="00217509" w:rsidRPr="002B1327">
        <w:rPr>
          <w:rFonts w:ascii="Calibri" w:eastAsia="Times New Roman" w:hAnsi="Calibri" w:cs="Calibri"/>
          <w:kern w:val="0"/>
          <w14:ligatures w14:val="none"/>
        </w:rPr>
        <w:t>), e</w:t>
      </w:r>
      <w:r w:rsidR="0008052E" w:rsidRPr="002B1327">
        <w:rPr>
          <w:rFonts w:ascii="Calibri" w:eastAsia="Times New Roman" w:hAnsi="Calibri" w:cs="Calibri"/>
          <w:kern w:val="0"/>
          <w14:ligatures w14:val="none"/>
        </w:rPr>
        <w:t xml:space="preserve">lastase (125 </w:t>
      </w:r>
      <w:proofErr w:type="gramStart"/>
      <w:r w:rsidR="0008052E" w:rsidRPr="002B1327">
        <w:rPr>
          <w:rFonts w:ascii="Calibri" w:eastAsia="Times New Roman" w:hAnsi="Calibri" w:cs="Calibri"/>
          <w:kern w:val="0"/>
          <w14:ligatures w14:val="none"/>
        </w:rPr>
        <w:t>units</w:t>
      </w:r>
      <w:proofErr w:type="gramEnd"/>
      <w:r w:rsidR="0008052E" w:rsidRPr="002B1327">
        <w:rPr>
          <w:rFonts w:ascii="Calibri" w:eastAsia="Times New Roman" w:hAnsi="Calibri" w:cs="Calibri"/>
          <w:kern w:val="0"/>
          <w14:ligatures w14:val="none"/>
        </w:rPr>
        <w:t>/mL stock</w:t>
      </w:r>
      <w:r w:rsidR="00217509" w:rsidRPr="002B1327">
        <w:rPr>
          <w:rFonts w:ascii="Calibri" w:eastAsia="Times New Roman" w:hAnsi="Calibri" w:cs="Calibri"/>
          <w:kern w:val="0"/>
          <w14:ligatures w14:val="none"/>
        </w:rPr>
        <w:t xml:space="preserve">; </w:t>
      </w:r>
      <w:r w:rsidR="0008052E" w:rsidRPr="002B1327">
        <w:rPr>
          <w:rFonts w:ascii="Calibri" w:eastAsia="Times New Roman" w:hAnsi="Calibri" w:cs="Calibri"/>
          <w:kern w:val="0"/>
          <w14:ligatures w14:val="none"/>
        </w:rPr>
        <w:t xml:space="preserve">16 </w:t>
      </w:r>
      <w:r w:rsidR="003C5B62" w:rsidRPr="002B1327">
        <w:rPr>
          <w:rFonts w:ascii="Calibri" w:eastAsia="Times New Roman" w:hAnsi="Calibri" w:cs="Calibri"/>
          <w:kern w:val="0"/>
          <w14:ligatures w14:val="none"/>
        </w:rPr>
        <w:t>µ</w:t>
      </w:r>
      <w:r w:rsidR="0008052E" w:rsidRPr="002B1327">
        <w:rPr>
          <w:rFonts w:ascii="Calibri" w:eastAsia="Times New Roman" w:hAnsi="Calibri" w:cs="Calibri"/>
          <w:kern w:val="0"/>
          <w14:ligatures w14:val="none"/>
        </w:rPr>
        <w:t>L</w:t>
      </w:r>
      <w:r w:rsidR="00217509" w:rsidRPr="002B1327">
        <w:rPr>
          <w:rFonts w:ascii="Calibri" w:eastAsia="Times New Roman" w:hAnsi="Calibri" w:cs="Calibri"/>
          <w:kern w:val="0"/>
          <w14:ligatures w14:val="none"/>
        </w:rPr>
        <w:t xml:space="preserve">), and </w:t>
      </w:r>
      <w:r w:rsidR="0008052E" w:rsidRPr="002B1327">
        <w:rPr>
          <w:rFonts w:ascii="Calibri" w:eastAsia="Times New Roman" w:hAnsi="Calibri" w:cs="Calibri"/>
          <w:kern w:val="0"/>
          <w14:ligatures w14:val="none"/>
        </w:rPr>
        <w:t>HBSS</w:t>
      </w:r>
      <w:r w:rsidR="00217509" w:rsidRPr="002B1327">
        <w:rPr>
          <w:rFonts w:ascii="Calibri" w:eastAsia="Times New Roman" w:hAnsi="Calibri" w:cs="Calibri"/>
          <w:kern w:val="0"/>
          <w14:ligatures w14:val="none"/>
        </w:rPr>
        <w:t xml:space="preserve"> (</w:t>
      </w:r>
      <w:r w:rsidR="0008052E" w:rsidRPr="002B1327">
        <w:rPr>
          <w:rFonts w:ascii="Calibri" w:eastAsia="Times New Roman" w:hAnsi="Calibri" w:cs="Calibri"/>
          <w:kern w:val="0"/>
          <w14:ligatures w14:val="none"/>
        </w:rPr>
        <w:t xml:space="preserve">907 </w:t>
      </w:r>
      <w:r w:rsidR="003C5B62" w:rsidRPr="002B1327">
        <w:rPr>
          <w:rFonts w:ascii="Calibri" w:eastAsia="Times New Roman" w:hAnsi="Calibri" w:cs="Calibri"/>
          <w:kern w:val="0"/>
          <w14:ligatures w14:val="none"/>
        </w:rPr>
        <w:t>µ</w:t>
      </w:r>
      <w:r w:rsidR="0008052E" w:rsidRPr="002B1327">
        <w:rPr>
          <w:rFonts w:ascii="Calibri" w:eastAsia="Times New Roman" w:hAnsi="Calibri" w:cs="Calibri"/>
          <w:kern w:val="0"/>
          <w14:ligatures w14:val="none"/>
        </w:rPr>
        <w:t>L</w:t>
      </w:r>
      <w:r w:rsidR="00217509" w:rsidRPr="002B1327">
        <w:rPr>
          <w:rFonts w:ascii="Calibri" w:eastAsia="Times New Roman" w:hAnsi="Calibri" w:cs="Calibri"/>
          <w:kern w:val="0"/>
          <w14:ligatures w14:val="none"/>
        </w:rPr>
        <w:t>)</w:t>
      </w:r>
    </w:p>
    <w:p w14:paraId="778C14DB" w14:textId="77777777" w:rsidR="0085203C" w:rsidRPr="002B1327" w:rsidRDefault="0085203C" w:rsidP="009F6CE7">
      <w:pPr>
        <w:pStyle w:val="ListParagraph"/>
        <w:spacing w:after="0" w:line="0" w:lineRule="atLeast"/>
        <w:ind w:left="0"/>
        <w:contextualSpacing w:val="0"/>
        <w:rPr>
          <w:rFonts w:ascii="Calibri" w:eastAsia="Times New Roman" w:hAnsi="Calibri" w:cs="Calibri"/>
          <w:b/>
          <w:bCs/>
          <w:kern w:val="0"/>
          <w14:ligatures w14:val="none"/>
        </w:rPr>
      </w:pPr>
    </w:p>
    <w:p w14:paraId="105DEB50" w14:textId="3E5BC9F2" w:rsidR="00224028" w:rsidRPr="002B1327"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14:ligatures w14:val="none"/>
        </w:rPr>
      </w:pPr>
      <w:r w:rsidRPr="002B1327">
        <w:rPr>
          <w:rFonts w:ascii="Calibri" w:eastAsia="Times New Roman" w:hAnsi="Calibri" w:cs="Calibri"/>
          <w:kern w:val="0"/>
          <w14:ligatures w14:val="none"/>
        </w:rPr>
        <w:t xml:space="preserve">Mix the </w:t>
      </w:r>
      <w:r w:rsidR="00AC15CD" w:rsidRPr="002B1327">
        <w:rPr>
          <w:rFonts w:ascii="Calibri" w:eastAsia="Times New Roman" w:hAnsi="Calibri" w:cs="Calibri"/>
          <w:kern w:val="0"/>
          <w14:ligatures w14:val="none"/>
        </w:rPr>
        <w:t xml:space="preserve">vascular </w:t>
      </w:r>
      <w:r w:rsidRPr="002B1327">
        <w:rPr>
          <w:rFonts w:ascii="Calibri" w:eastAsia="Times New Roman" w:hAnsi="Calibri" w:cs="Calibri"/>
          <w:kern w:val="0"/>
          <w14:ligatures w14:val="none"/>
        </w:rPr>
        <w:t>digestion solution by gentle pipetting. Do not vortex.</w:t>
      </w:r>
    </w:p>
    <w:p w14:paraId="26B7D823" w14:textId="77777777" w:rsidR="00DE11E9" w:rsidRPr="002B1327" w:rsidRDefault="00DE11E9" w:rsidP="009F6CE7">
      <w:pPr>
        <w:pStyle w:val="ListParagraph"/>
        <w:spacing w:after="0" w:line="0" w:lineRule="atLeast"/>
        <w:ind w:left="0"/>
        <w:contextualSpacing w:val="0"/>
        <w:rPr>
          <w:rFonts w:ascii="Calibri" w:eastAsia="Times New Roman" w:hAnsi="Calibri" w:cs="Calibri"/>
          <w:kern w:val="0"/>
          <w14:ligatures w14:val="none"/>
        </w:rPr>
      </w:pPr>
    </w:p>
    <w:p w14:paraId="6E5FB854" w14:textId="12EFF7F7" w:rsidR="00224028" w:rsidRPr="00E91618" w:rsidRDefault="00224028" w:rsidP="009F6CE7">
      <w:pPr>
        <w:pStyle w:val="ListParagraph"/>
        <w:numPr>
          <w:ilvl w:val="0"/>
          <w:numId w:val="11"/>
        </w:numPr>
        <w:spacing w:after="0" w:line="0" w:lineRule="atLeast"/>
        <w:ind w:left="0" w:firstLine="0"/>
        <w:contextualSpacing w:val="0"/>
        <w:outlineLvl w:val="2"/>
        <w:rPr>
          <w:rFonts w:ascii="Calibri" w:eastAsia="Times New Roman" w:hAnsi="Calibri" w:cs="Calibri"/>
          <w:b/>
          <w:bCs/>
          <w:kern w:val="0"/>
          <w:highlight w:val="yellow"/>
          <w14:ligatures w14:val="none"/>
          <w:rPrChange w:id="0" w:author="Joao P. Monteiro" w:date="2026-09-09T10:31:00Z" w16du:dateUtc="2026-09-09T17:31:00Z">
            <w:rPr>
              <w:rFonts w:ascii="Calibri" w:eastAsia="Times New Roman" w:hAnsi="Calibri" w:cs="Calibri"/>
              <w:b/>
              <w:bCs/>
              <w:kern w:val="0"/>
              <w14:ligatures w14:val="none"/>
            </w:rPr>
          </w:rPrChange>
        </w:rPr>
      </w:pPr>
      <w:r w:rsidRPr="00E91618">
        <w:rPr>
          <w:rFonts w:ascii="Calibri" w:eastAsia="Times New Roman" w:hAnsi="Calibri" w:cs="Calibri"/>
          <w:b/>
          <w:bCs/>
          <w:kern w:val="0"/>
          <w:highlight w:val="yellow"/>
          <w14:ligatures w14:val="none"/>
          <w:rPrChange w:id="1" w:author="Joao P. Monteiro" w:date="2026-09-09T10:31:00Z" w16du:dateUtc="2026-09-09T17:31:00Z">
            <w:rPr>
              <w:rFonts w:ascii="Calibri" w:eastAsia="Times New Roman" w:hAnsi="Calibri" w:cs="Calibri"/>
              <w:b/>
              <w:bCs/>
              <w:kern w:val="0"/>
              <w14:ligatures w14:val="none"/>
            </w:rPr>
          </w:rPrChange>
        </w:rPr>
        <w:t>Perfus</w:t>
      </w:r>
      <w:r w:rsidR="00345432" w:rsidRPr="00E91618">
        <w:rPr>
          <w:rFonts w:ascii="Calibri" w:eastAsia="Times New Roman" w:hAnsi="Calibri" w:cs="Calibri"/>
          <w:b/>
          <w:bCs/>
          <w:kern w:val="0"/>
          <w:highlight w:val="yellow"/>
          <w14:ligatures w14:val="none"/>
          <w:rPrChange w:id="2" w:author="Joao P. Monteiro" w:date="2026-09-09T10:31:00Z" w16du:dateUtc="2026-09-09T17:31:00Z">
            <w:rPr>
              <w:rFonts w:ascii="Calibri" w:eastAsia="Times New Roman" w:hAnsi="Calibri" w:cs="Calibri"/>
              <w:b/>
              <w:bCs/>
              <w:kern w:val="0"/>
              <w14:ligatures w14:val="none"/>
            </w:rPr>
          </w:rPrChange>
        </w:rPr>
        <w:t>ion of</w:t>
      </w:r>
      <w:r w:rsidRPr="00E91618">
        <w:rPr>
          <w:rFonts w:ascii="Calibri" w:eastAsia="Times New Roman" w:hAnsi="Calibri" w:cs="Calibri"/>
          <w:b/>
          <w:bCs/>
          <w:kern w:val="0"/>
          <w:highlight w:val="yellow"/>
          <w14:ligatures w14:val="none"/>
          <w:rPrChange w:id="3" w:author="Joao P. Monteiro" w:date="2026-09-09T10:31:00Z" w16du:dateUtc="2026-09-09T17:31:00Z">
            <w:rPr>
              <w:rFonts w:ascii="Calibri" w:eastAsia="Times New Roman" w:hAnsi="Calibri" w:cs="Calibri"/>
              <w:b/>
              <w:bCs/>
              <w:kern w:val="0"/>
              <w14:ligatures w14:val="none"/>
            </w:rPr>
          </w:rPrChange>
        </w:rPr>
        <w:t xml:space="preserve"> the mouse and dissect</w:t>
      </w:r>
      <w:r w:rsidR="00345432" w:rsidRPr="00E91618">
        <w:rPr>
          <w:rFonts w:ascii="Calibri" w:eastAsia="Times New Roman" w:hAnsi="Calibri" w:cs="Calibri"/>
          <w:b/>
          <w:bCs/>
          <w:kern w:val="0"/>
          <w:highlight w:val="yellow"/>
          <w14:ligatures w14:val="none"/>
          <w:rPrChange w:id="4" w:author="Joao P. Monteiro" w:date="2026-09-09T10:31:00Z" w16du:dateUtc="2026-09-09T17:31:00Z">
            <w:rPr>
              <w:rFonts w:ascii="Calibri" w:eastAsia="Times New Roman" w:hAnsi="Calibri" w:cs="Calibri"/>
              <w:b/>
              <w:bCs/>
              <w:kern w:val="0"/>
              <w14:ligatures w14:val="none"/>
            </w:rPr>
          </w:rPrChange>
        </w:rPr>
        <w:t>ion of</w:t>
      </w:r>
      <w:r w:rsidRPr="00E91618">
        <w:rPr>
          <w:rFonts w:ascii="Calibri" w:eastAsia="Times New Roman" w:hAnsi="Calibri" w:cs="Calibri"/>
          <w:b/>
          <w:bCs/>
          <w:kern w:val="0"/>
          <w:highlight w:val="yellow"/>
          <w14:ligatures w14:val="none"/>
          <w:rPrChange w:id="5" w:author="Joao P. Monteiro" w:date="2026-09-09T10:31:00Z" w16du:dateUtc="2026-09-09T17:31:00Z">
            <w:rPr>
              <w:rFonts w:ascii="Calibri" w:eastAsia="Times New Roman" w:hAnsi="Calibri" w:cs="Calibri"/>
              <w:b/>
              <w:bCs/>
              <w:kern w:val="0"/>
              <w14:ligatures w14:val="none"/>
            </w:rPr>
          </w:rPrChange>
        </w:rPr>
        <w:t xml:space="preserve"> the vessel</w:t>
      </w:r>
    </w:p>
    <w:p w14:paraId="7A68C216" w14:textId="77777777" w:rsidR="0085203C" w:rsidRPr="00E91618" w:rsidRDefault="0085203C" w:rsidP="009F6CE7">
      <w:pPr>
        <w:pStyle w:val="ListParagraph"/>
        <w:spacing w:after="0" w:line="0" w:lineRule="atLeast"/>
        <w:ind w:left="0"/>
        <w:contextualSpacing w:val="0"/>
        <w:outlineLvl w:val="2"/>
        <w:rPr>
          <w:rFonts w:ascii="Calibri" w:eastAsia="Times New Roman" w:hAnsi="Calibri" w:cs="Calibri"/>
          <w:b/>
          <w:bCs/>
          <w:kern w:val="0"/>
          <w:highlight w:val="yellow"/>
          <w14:ligatures w14:val="none"/>
          <w:rPrChange w:id="6" w:author="Joao P. Monteiro" w:date="2026-09-09T10:31:00Z" w16du:dateUtc="2026-09-09T17:31:00Z">
            <w:rPr>
              <w:rFonts w:ascii="Calibri" w:eastAsia="Times New Roman" w:hAnsi="Calibri" w:cs="Calibri"/>
              <w:b/>
              <w:bCs/>
              <w:kern w:val="0"/>
              <w14:ligatures w14:val="none"/>
            </w:rPr>
          </w:rPrChange>
        </w:rPr>
      </w:pPr>
    </w:p>
    <w:p w14:paraId="692F5C22" w14:textId="6AD35E14"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7" w:author="Joao P. Monteiro" w:date="2026-09-09T10:31:00Z" w16du:dateUtc="2026-09-09T17:31: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8" w:author="Joao P. Monteiro" w:date="2026-09-09T10:31:00Z" w16du:dateUtc="2026-09-09T17:31:00Z">
            <w:rPr>
              <w:rFonts w:ascii="Calibri" w:eastAsia="Times New Roman" w:hAnsi="Calibri" w:cs="Calibri"/>
              <w:kern w:val="0"/>
              <w14:ligatures w14:val="none"/>
            </w:rPr>
          </w:rPrChange>
        </w:rPr>
        <w:t xml:space="preserve">Anesthetize the mouse </w:t>
      </w:r>
      <w:r w:rsidR="00FD4FD6" w:rsidRPr="00E91618">
        <w:rPr>
          <w:rFonts w:ascii="Calibri" w:eastAsia="Times New Roman" w:hAnsi="Calibri" w:cs="Calibri"/>
          <w:kern w:val="0"/>
          <w:highlight w:val="yellow"/>
          <w14:ligatures w14:val="none"/>
          <w:rPrChange w:id="9" w:author="Joao P. Monteiro" w:date="2026-09-09T10:31:00Z" w16du:dateUtc="2026-09-09T17:31:00Z">
            <w:rPr>
              <w:rFonts w:ascii="Calibri" w:eastAsia="Times New Roman" w:hAnsi="Calibri" w:cs="Calibri"/>
              <w:kern w:val="0"/>
              <w14:ligatures w14:val="none"/>
            </w:rPr>
          </w:rPrChange>
        </w:rPr>
        <w:t>by placing it in the induction chamber with isoflurane flow at 3% (1 L/min oxygen, 20 mmHg suction).</w:t>
      </w:r>
    </w:p>
    <w:p w14:paraId="06F6D0E8" w14:textId="77777777" w:rsidR="0085203C" w:rsidRPr="00E91618" w:rsidRDefault="0085203C" w:rsidP="009F6CE7">
      <w:pPr>
        <w:pStyle w:val="ListParagraph"/>
        <w:spacing w:after="0" w:line="0" w:lineRule="atLeast"/>
        <w:ind w:left="0"/>
        <w:contextualSpacing w:val="0"/>
        <w:rPr>
          <w:rFonts w:ascii="Calibri" w:eastAsia="Times New Roman" w:hAnsi="Calibri" w:cs="Calibri"/>
          <w:kern w:val="0"/>
          <w:highlight w:val="yellow"/>
          <w14:ligatures w14:val="none"/>
          <w:rPrChange w:id="10" w:author="Joao P. Monteiro" w:date="2026-09-09T10:31:00Z" w16du:dateUtc="2026-09-09T17:31:00Z">
            <w:rPr>
              <w:rFonts w:ascii="Calibri" w:eastAsia="Times New Roman" w:hAnsi="Calibri" w:cs="Calibri"/>
              <w:kern w:val="0"/>
              <w14:ligatures w14:val="none"/>
            </w:rPr>
          </w:rPrChange>
        </w:rPr>
      </w:pPr>
    </w:p>
    <w:p w14:paraId="58EE7AAA" w14:textId="14EDB84F"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1" w:author="Joao P. Monteiro" w:date="2026-09-09T10:31:00Z" w16du:dateUtc="2026-09-09T17:31: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2" w:author="Joao P. Monteiro" w:date="2026-09-09T10:31:00Z" w16du:dateUtc="2026-09-09T17:31:00Z">
            <w:rPr>
              <w:rFonts w:ascii="Calibri" w:eastAsia="Times New Roman" w:hAnsi="Calibri" w:cs="Calibri"/>
              <w:kern w:val="0"/>
              <w14:ligatures w14:val="none"/>
            </w:rPr>
          </w:rPrChange>
        </w:rPr>
        <w:t>Confirm deep anesthesia by the absence of withdrawal response to toe pinch.</w:t>
      </w:r>
    </w:p>
    <w:p w14:paraId="57ADF8B1"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13" w:author="Joao P. Monteiro" w:date="2026-09-09T10:31:00Z" w16du:dateUtc="2026-09-09T17:31:00Z">
            <w:rPr>
              <w:rFonts w:ascii="Calibri" w:eastAsia="Times New Roman" w:hAnsi="Calibri" w:cs="Calibri"/>
              <w:kern w:val="0"/>
              <w14:ligatures w14:val="none"/>
            </w:rPr>
          </w:rPrChange>
        </w:rPr>
      </w:pPr>
    </w:p>
    <w:p w14:paraId="715FCCDC" w14:textId="77777777" w:rsidR="007762F9" w:rsidRPr="00E91618" w:rsidRDefault="007762F9"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4" w:author="Joao P. Monteiro" w:date="2026-09-09T10:31:00Z" w16du:dateUtc="2026-09-09T17:31:00Z">
            <w:rPr>
              <w:rFonts w:ascii="Calibri" w:eastAsia="Times New Roman" w:hAnsi="Calibri" w:cs="Calibri"/>
              <w:kern w:val="0"/>
              <w14:ligatures w14:val="none"/>
            </w:rPr>
          </w:rPrChange>
        </w:rPr>
      </w:pPr>
      <w:r w:rsidRPr="00E91618">
        <w:rPr>
          <w:rFonts w:ascii="Calibri" w:hAnsi="Calibri" w:cs="Calibri"/>
          <w:highlight w:val="yellow"/>
          <w:rPrChange w:id="15" w:author="Joao P. Monteiro" w:date="2026-09-09T10:31:00Z" w16du:dateUtc="2026-09-09T17:31:00Z">
            <w:rPr>
              <w:rFonts w:ascii="Calibri" w:hAnsi="Calibri" w:cs="Calibri"/>
            </w:rPr>
          </w:rPrChange>
        </w:rPr>
        <w:t xml:space="preserve">Place the mouse in the supine position on a dissection pad. Quickly position the nose cone over the mouse’s nose and redirect the isoflurane flow from the induction chamber to the nose cone. </w:t>
      </w:r>
    </w:p>
    <w:p w14:paraId="29ACAADC"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16" w:author="Joao P. Monteiro" w:date="2026-09-09T10:31:00Z" w16du:dateUtc="2026-09-09T17:31:00Z">
            <w:rPr>
              <w:rFonts w:ascii="Calibri" w:eastAsia="Times New Roman" w:hAnsi="Calibri" w:cs="Calibri"/>
              <w:kern w:val="0"/>
              <w14:ligatures w14:val="none"/>
            </w:rPr>
          </w:rPrChange>
        </w:rPr>
      </w:pPr>
    </w:p>
    <w:p w14:paraId="4FE49E54" w14:textId="3F4C68DD" w:rsidR="00224028" w:rsidRPr="00E91618" w:rsidRDefault="007762F9"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7" w:author="Joao P. Monteiro" w:date="2026-09-09T10:31:00Z" w16du:dateUtc="2026-09-09T17:31:00Z">
            <w:rPr>
              <w:rFonts w:ascii="Calibri" w:eastAsia="Times New Roman" w:hAnsi="Calibri" w:cs="Calibri"/>
              <w:kern w:val="0"/>
              <w14:ligatures w14:val="none"/>
            </w:rPr>
          </w:rPrChange>
        </w:rPr>
      </w:pPr>
      <w:r w:rsidRPr="00E91618">
        <w:rPr>
          <w:rFonts w:ascii="Calibri" w:hAnsi="Calibri" w:cs="Calibri"/>
          <w:highlight w:val="yellow"/>
          <w:rPrChange w:id="18" w:author="Joao P. Monteiro" w:date="2026-09-09T10:31:00Z" w16du:dateUtc="2026-09-09T17:31:00Z">
            <w:rPr>
              <w:rFonts w:ascii="Calibri" w:hAnsi="Calibri" w:cs="Calibri"/>
            </w:rPr>
          </w:rPrChange>
        </w:rPr>
        <w:t>Secure the limbs to the dissection pad and spray the abdomen and thorax with 70% ethanol.</w:t>
      </w:r>
    </w:p>
    <w:p w14:paraId="1E1A4DAC"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19" w:author="Joao P. Monteiro" w:date="2026-09-09T10:31:00Z" w16du:dateUtc="2026-09-09T17:31:00Z">
            <w:rPr>
              <w:rFonts w:ascii="Calibri" w:eastAsia="Times New Roman" w:hAnsi="Calibri" w:cs="Calibri"/>
              <w:kern w:val="0"/>
              <w14:ligatures w14:val="none"/>
            </w:rPr>
          </w:rPrChange>
        </w:rPr>
      </w:pPr>
    </w:p>
    <w:p w14:paraId="2015679C" w14:textId="01C5D928" w:rsidR="00224028" w:rsidRPr="00E91618" w:rsidRDefault="007762F9"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0" w:author="Joao P. Monteiro" w:date="2026-09-09T10:31:00Z" w16du:dateUtc="2026-09-09T17:31: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1" w:author="Joao P. Monteiro" w:date="2026-09-09T10:31:00Z" w16du:dateUtc="2026-09-09T17:31:00Z">
            <w:rPr>
              <w:rFonts w:ascii="Calibri" w:eastAsia="Times New Roman" w:hAnsi="Calibri" w:cs="Calibri"/>
              <w:kern w:val="0"/>
              <w14:ligatures w14:val="none"/>
            </w:rPr>
          </w:rPrChange>
        </w:rPr>
        <w:t>Using dissection scissors and blunt forceps, make a midline skin incision extending from the lower abdomen to the upper thorax</w:t>
      </w:r>
      <w:r w:rsidR="00224028" w:rsidRPr="00E91618">
        <w:rPr>
          <w:rFonts w:ascii="Calibri" w:eastAsia="Times New Roman" w:hAnsi="Calibri" w:cs="Calibri"/>
          <w:kern w:val="0"/>
          <w:highlight w:val="yellow"/>
          <w14:ligatures w14:val="none"/>
          <w:rPrChange w:id="22" w:author="Joao P. Monteiro" w:date="2026-09-09T10:31:00Z" w16du:dateUtc="2026-09-09T17:31:00Z">
            <w:rPr>
              <w:rFonts w:ascii="Calibri" w:eastAsia="Times New Roman" w:hAnsi="Calibri" w:cs="Calibri"/>
              <w:kern w:val="0"/>
              <w14:ligatures w14:val="none"/>
            </w:rPr>
          </w:rPrChange>
        </w:rPr>
        <w:t>.</w:t>
      </w:r>
    </w:p>
    <w:p w14:paraId="2AEDE2A1"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23" w:author="Joao P. Monteiro" w:date="2026-09-09T10:31:00Z" w16du:dateUtc="2026-09-09T17:31:00Z">
            <w:rPr>
              <w:rFonts w:ascii="Calibri" w:eastAsia="Times New Roman" w:hAnsi="Calibri" w:cs="Calibri"/>
              <w:kern w:val="0"/>
              <w14:ligatures w14:val="none"/>
            </w:rPr>
          </w:rPrChange>
        </w:rPr>
      </w:pPr>
    </w:p>
    <w:p w14:paraId="2D4E74D1" w14:textId="279E6849" w:rsidR="00224028" w:rsidRPr="00E91618" w:rsidRDefault="007762F9"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4" w:author="Joao P. Monteiro" w:date="2026-09-09T10:31:00Z" w16du:dateUtc="2026-09-09T17:31: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5" w:author="Joao P. Monteiro" w:date="2026-09-09T10:31:00Z" w16du:dateUtc="2026-09-09T17:31:00Z">
            <w:rPr>
              <w:rFonts w:ascii="Calibri" w:eastAsia="Times New Roman" w:hAnsi="Calibri" w:cs="Calibri"/>
              <w:kern w:val="0"/>
              <w14:ligatures w14:val="none"/>
            </w:rPr>
          </w:rPrChange>
        </w:rPr>
        <w:t>Open the abdominal wall immediately below the rib cage. Carefully cut through the diaphragm and open the thoracic cavity to expose the heart and lungs</w:t>
      </w:r>
      <w:r w:rsidR="00224028" w:rsidRPr="00E91618">
        <w:rPr>
          <w:rFonts w:ascii="Calibri" w:eastAsia="Times New Roman" w:hAnsi="Calibri" w:cs="Calibri"/>
          <w:kern w:val="0"/>
          <w:highlight w:val="yellow"/>
          <w14:ligatures w14:val="none"/>
          <w:rPrChange w:id="26" w:author="Joao P. Monteiro" w:date="2026-09-09T10:31:00Z" w16du:dateUtc="2026-09-09T17:31:00Z">
            <w:rPr>
              <w:rFonts w:ascii="Calibri" w:eastAsia="Times New Roman" w:hAnsi="Calibri" w:cs="Calibri"/>
              <w:kern w:val="0"/>
              <w14:ligatures w14:val="none"/>
            </w:rPr>
          </w:rPrChange>
        </w:rPr>
        <w:t>.</w:t>
      </w:r>
    </w:p>
    <w:p w14:paraId="4DA6D208"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27" w:author="Joao P. Monteiro" w:date="2026-09-09T10:31:00Z" w16du:dateUtc="2026-09-09T17:31:00Z">
            <w:rPr>
              <w:rFonts w:ascii="Calibri" w:eastAsia="Times New Roman" w:hAnsi="Calibri" w:cs="Calibri"/>
              <w:kern w:val="0"/>
              <w14:ligatures w14:val="none"/>
            </w:rPr>
          </w:rPrChange>
        </w:rPr>
      </w:pPr>
    </w:p>
    <w:p w14:paraId="1153B535" w14:textId="5BEF14CC" w:rsidR="00224028" w:rsidRPr="00E91618" w:rsidRDefault="00D0183B"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8" w:author="Joao P. Monteiro" w:date="2026-09-09T10:31:00Z" w16du:dateUtc="2026-09-09T17:31: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9" w:author="Joao P. Monteiro" w:date="2026-09-09T10:31:00Z" w16du:dateUtc="2026-09-09T17:31:00Z">
            <w:rPr>
              <w:rFonts w:ascii="Calibri" w:eastAsia="Times New Roman" w:hAnsi="Calibri" w:cs="Calibri"/>
              <w:kern w:val="0"/>
              <w14:ligatures w14:val="none"/>
            </w:rPr>
          </w:rPrChange>
        </w:rPr>
        <w:t>(</w:t>
      </w:r>
      <w:r w:rsidR="00043CDA" w:rsidRPr="00E91618">
        <w:rPr>
          <w:rFonts w:ascii="Calibri" w:eastAsia="Times New Roman" w:hAnsi="Calibri" w:cs="Calibri"/>
          <w:kern w:val="0"/>
          <w:highlight w:val="yellow"/>
          <w14:ligatures w14:val="none"/>
          <w:rPrChange w:id="30" w:author="Joao P. Monteiro" w:date="2026-09-09T10:31:00Z" w16du:dateUtc="2026-09-09T17:31:00Z">
            <w:rPr>
              <w:rFonts w:ascii="Calibri" w:eastAsia="Times New Roman" w:hAnsi="Calibri" w:cs="Calibri"/>
              <w:kern w:val="0"/>
              <w14:ligatures w14:val="none"/>
            </w:rPr>
          </w:rPrChange>
        </w:rPr>
        <w:t>Optional</w:t>
      </w:r>
      <w:r w:rsidRPr="00E91618">
        <w:rPr>
          <w:rFonts w:ascii="Calibri" w:eastAsia="Times New Roman" w:hAnsi="Calibri" w:cs="Calibri"/>
          <w:kern w:val="0"/>
          <w:highlight w:val="yellow"/>
          <w14:ligatures w14:val="none"/>
          <w:rPrChange w:id="31" w:author="Joao P. Monteiro" w:date="2026-09-09T10:31:00Z" w16du:dateUtc="2026-09-09T17:31:00Z">
            <w:rPr>
              <w:rFonts w:ascii="Calibri" w:eastAsia="Times New Roman" w:hAnsi="Calibri" w:cs="Calibri"/>
              <w:kern w:val="0"/>
              <w14:ligatures w14:val="none"/>
            </w:rPr>
          </w:rPrChange>
        </w:rPr>
        <w:t>)</w:t>
      </w:r>
      <w:r w:rsidR="00043CDA" w:rsidRPr="00E91618">
        <w:rPr>
          <w:rFonts w:ascii="Calibri" w:eastAsia="Times New Roman" w:hAnsi="Calibri" w:cs="Calibri"/>
          <w:kern w:val="0"/>
          <w:highlight w:val="yellow"/>
          <w14:ligatures w14:val="none"/>
          <w:rPrChange w:id="32" w:author="Joao P. Monteiro" w:date="2026-09-09T10:31:00Z" w16du:dateUtc="2026-09-09T17:31:00Z">
            <w:rPr>
              <w:rFonts w:ascii="Calibri" w:eastAsia="Times New Roman" w:hAnsi="Calibri" w:cs="Calibri"/>
              <w:kern w:val="0"/>
              <w14:ligatures w14:val="none"/>
            </w:rPr>
          </w:rPrChange>
        </w:rPr>
        <w:t xml:space="preserve"> </w:t>
      </w:r>
      <w:r w:rsidR="007E59FB" w:rsidRPr="00E91618">
        <w:rPr>
          <w:rFonts w:ascii="Calibri" w:eastAsia="Times New Roman" w:hAnsi="Calibri" w:cs="Calibri"/>
          <w:kern w:val="0"/>
          <w:highlight w:val="yellow"/>
          <w14:ligatures w14:val="none"/>
          <w:rPrChange w:id="33" w:author="Joao P. Monteiro" w:date="2026-09-09T10:31:00Z" w16du:dateUtc="2026-09-09T17:31:00Z">
            <w:rPr>
              <w:rFonts w:ascii="Calibri" w:eastAsia="Times New Roman" w:hAnsi="Calibri" w:cs="Calibri"/>
              <w:kern w:val="0"/>
              <w14:ligatures w14:val="none"/>
            </w:rPr>
          </w:rPrChange>
        </w:rPr>
        <w:t xml:space="preserve">Collect blood via </w:t>
      </w:r>
      <w:r w:rsidR="00345432" w:rsidRPr="00E91618">
        <w:rPr>
          <w:rFonts w:ascii="Calibri" w:eastAsia="Times New Roman" w:hAnsi="Calibri" w:cs="Calibri"/>
          <w:kern w:val="0"/>
          <w:highlight w:val="yellow"/>
          <w14:ligatures w14:val="none"/>
          <w:rPrChange w:id="34" w:author="Joao P. Monteiro" w:date="2026-09-09T10:31:00Z" w16du:dateUtc="2026-09-09T17:31:00Z">
            <w:rPr>
              <w:rFonts w:ascii="Calibri" w:eastAsia="Times New Roman" w:hAnsi="Calibri" w:cs="Calibri"/>
              <w:kern w:val="0"/>
              <w14:ligatures w14:val="none"/>
            </w:rPr>
          </w:rPrChange>
        </w:rPr>
        <w:t xml:space="preserve">the </w:t>
      </w:r>
      <w:r w:rsidR="00AC15CD" w:rsidRPr="00E91618">
        <w:rPr>
          <w:rFonts w:ascii="Calibri" w:eastAsia="Times New Roman" w:hAnsi="Calibri" w:cs="Calibri"/>
          <w:kern w:val="0"/>
          <w:highlight w:val="yellow"/>
          <w14:ligatures w14:val="none"/>
          <w:rPrChange w:id="35" w:author="Joao P. Monteiro" w:date="2026-09-09T10:31:00Z" w16du:dateUtc="2026-09-09T17:31:00Z">
            <w:rPr>
              <w:rFonts w:ascii="Calibri" w:eastAsia="Times New Roman" w:hAnsi="Calibri" w:cs="Calibri"/>
              <w:kern w:val="0"/>
              <w14:ligatures w14:val="none"/>
            </w:rPr>
          </w:rPrChange>
        </w:rPr>
        <w:t>left ventricle</w:t>
      </w:r>
      <w:r w:rsidR="007E59FB" w:rsidRPr="00E91618">
        <w:rPr>
          <w:rFonts w:ascii="Calibri" w:eastAsia="Times New Roman" w:hAnsi="Calibri" w:cs="Calibri"/>
          <w:kern w:val="0"/>
          <w:highlight w:val="yellow"/>
          <w14:ligatures w14:val="none"/>
          <w:rPrChange w:id="36" w:author="Joao P. Monteiro" w:date="2026-09-09T10:31:00Z" w16du:dateUtc="2026-09-09T17:31:00Z">
            <w:rPr>
              <w:rFonts w:ascii="Calibri" w:eastAsia="Times New Roman" w:hAnsi="Calibri" w:cs="Calibri"/>
              <w:kern w:val="0"/>
              <w14:ligatures w14:val="none"/>
            </w:rPr>
          </w:rPrChange>
        </w:rPr>
        <w:t xml:space="preserve"> using a 25 G needle. Blood should be withdrawn slowly to prevent the heart from collapsing</w:t>
      </w:r>
      <w:r w:rsidR="00224028" w:rsidRPr="00E91618">
        <w:rPr>
          <w:rFonts w:ascii="Calibri" w:eastAsia="Times New Roman" w:hAnsi="Calibri" w:cs="Calibri"/>
          <w:kern w:val="0"/>
          <w:highlight w:val="yellow"/>
          <w14:ligatures w14:val="none"/>
          <w:rPrChange w:id="37" w:author="Joao P. Monteiro" w:date="2026-09-09T10:31:00Z" w16du:dateUtc="2026-09-09T17:31:00Z">
            <w:rPr>
              <w:rFonts w:ascii="Calibri" w:eastAsia="Times New Roman" w:hAnsi="Calibri" w:cs="Calibri"/>
              <w:kern w:val="0"/>
              <w14:ligatures w14:val="none"/>
            </w:rPr>
          </w:rPrChange>
        </w:rPr>
        <w:t>.</w:t>
      </w:r>
    </w:p>
    <w:p w14:paraId="254B9002"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38" w:author="Joao P. Monteiro" w:date="2026-09-09T10:31:00Z" w16du:dateUtc="2026-09-09T17:31:00Z">
            <w:rPr>
              <w:rFonts w:ascii="Calibri" w:eastAsia="Times New Roman" w:hAnsi="Calibri" w:cs="Calibri"/>
              <w:kern w:val="0"/>
              <w14:ligatures w14:val="none"/>
            </w:rPr>
          </w:rPrChange>
        </w:rPr>
      </w:pPr>
    </w:p>
    <w:p w14:paraId="1CADC338" w14:textId="5234B94F" w:rsidR="00140C2A" w:rsidRPr="00E91618" w:rsidRDefault="007574A7"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39" w:author="Joao P. Monteiro" w:date="2026-09-09T10:31:00Z" w16du:dateUtc="2026-09-09T17:31: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40" w:author="Joao P. Monteiro" w:date="2026-09-09T10:31:00Z" w16du:dateUtc="2026-09-09T17:31:00Z">
            <w:rPr>
              <w:rFonts w:ascii="Calibri" w:eastAsia="Times New Roman" w:hAnsi="Calibri" w:cs="Calibri"/>
              <w:kern w:val="0"/>
              <w14:ligatures w14:val="none"/>
            </w:rPr>
          </w:rPrChange>
        </w:rPr>
        <w:t xml:space="preserve">Insert a 25 G needle into the left ventricle and </w:t>
      </w:r>
      <w:r w:rsidR="00A82354" w:rsidRPr="00E91618">
        <w:rPr>
          <w:rFonts w:ascii="Calibri" w:eastAsia="Times New Roman" w:hAnsi="Calibri" w:cs="Calibri"/>
          <w:kern w:val="0"/>
          <w:highlight w:val="yellow"/>
          <w14:ligatures w14:val="none"/>
          <w:rPrChange w:id="41" w:author="Joao P. Monteiro" w:date="2026-09-09T10:31:00Z" w16du:dateUtc="2026-09-09T17:31:00Z">
            <w:rPr>
              <w:rFonts w:ascii="Calibri" w:eastAsia="Times New Roman" w:hAnsi="Calibri" w:cs="Calibri"/>
              <w:kern w:val="0"/>
              <w14:ligatures w14:val="none"/>
            </w:rPr>
          </w:rPrChange>
        </w:rPr>
        <w:t xml:space="preserve">slowly </w:t>
      </w:r>
      <w:r w:rsidR="00345432" w:rsidRPr="00E91618">
        <w:rPr>
          <w:rFonts w:ascii="Calibri" w:eastAsia="Times New Roman" w:hAnsi="Calibri" w:cs="Calibri"/>
          <w:kern w:val="0"/>
          <w:highlight w:val="yellow"/>
          <w14:ligatures w14:val="none"/>
          <w:rPrChange w:id="42" w:author="Joao P. Monteiro" w:date="2026-09-09T10:31:00Z" w16du:dateUtc="2026-09-09T17:31:00Z">
            <w:rPr>
              <w:rFonts w:ascii="Calibri" w:eastAsia="Times New Roman" w:hAnsi="Calibri" w:cs="Calibri"/>
              <w:kern w:val="0"/>
              <w14:ligatures w14:val="none"/>
            </w:rPr>
          </w:rPrChange>
        </w:rPr>
        <w:t>inject</w:t>
      </w:r>
      <w:r w:rsidR="00A82354" w:rsidRPr="00E91618">
        <w:rPr>
          <w:rFonts w:ascii="Calibri" w:eastAsia="Times New Roman" w:hAnsi="Calibri" w:cs="Calibri"/>
          <w:kern w:val="0"/>
          <w:highlight w:val="yellow"/>
          <w14:ligatures w14:val="none"/>
          <w:rPrChange w:id="43" w:author="Joao P. Monteiro" w:date="2026-09-09T10:31:00Z" w16du:dateUtc="2026-09-09T17:31:00Z">
            <w:rPr>
              <w:rFonts w:ascii="Calibri" w:eastAsia="Times New Roman" w:hAnsi="Calibri" w:cs="Calibri"/>
              <w:kern w:val="0"/>
              <w14:ligatures w14:val="none"/>
            </w:rPr>
          </w:rPrChange>
        </w:rPr>
        <w:t xml:space="preserve"> 10 mL </w:t>
      </w:r>
      <w:r w:rsidR="007762F9" w:rsidRPr="00E91618">
        <w:rPr>
          <w:rFonts w:ascii="Calibri" w:eastAsia="Times New Roman" w:hAnsi="Calibri" w:cs="Calibri"/>
          <w:kern w:val="0"/>
          <w:highlight w:val="yellow"/>
          <w14:ligatures w14:val="none"/>
          <w:rPrChange w:id="44" w:author="Joao P. Monteiro" w:date="2026-09-09T10:31:00Z" w16du:dateUtc="2026-09-09T17:31:00Z">
            <w:rPr>
              <w:rFonts w:ascii="Calibri" w:eastAsia="Times New Roman" w:hAnsi="Calibri" w:cs="Calibri"/>
              <w:kern w:val="0"/>
              <w14:ligatures w14:val="none"/>
            </w:rPr>
          </w:rPrChange>
        </w:rPr>
        <w:t xml:space="preserve">of </w:t>
      </w:r>
      <w:r w:rsidR="00A82354" w:rsidRPr="00E91618">
        <w:rPr>
          <w:rFonts w:ascii="Calibri" w:eastAsia="Times New Roman" w:hAnsi="Calibri" w:cs="Calibri"/>
          <w:kern w:val="0"/>
          <w:highlight w:val="yellow"/>
          <w14:ligatures w14:val="none"/>
          <w:rPrChange w:id="45" w:author="Joao P. Monteiro" w:date="2026-09-09T10:31:00Z" w16du:dateUtc="2026-09-09T17:31:00Z">
            <w:rPr>
              <w:rFonts w:ascii="Calibri" w:eastAsia="Times New Roman" w:hAnsi="Calibri" w:cs="Calibri"/>
              <w:kern w:val="0"/>
              <w14:ligatures w14:val="none"/>
            </w:rPr>
          </w:rPrChange>
        </w:rPr>
        <w:t>PBS</w:t>
      </w:r>
      <w:r w:rsidR="00A7248D" w:rsidRPr="00E91618">
        <w:rPr>
          <w:rFonts w:ascii="Calibri" w:eastAsia="Times New Roman" w:hAnsi="Calibri" w:cs="Calibri"/>
          <w:kern w:val="0"/>
          <w:highlight w:val="yellow"/>
          <w14:ligatures w14:val="none"/>
          <w:rPrChange w:id="46" w:author="Joao P. Monteiro" w:date="2026-09-09T10:31:00Z" w16du:dateUtc="2026-09-09T17:31:00Z">
            <w:rPr>
              <w:rFonts w:ascii="Calibri" w:eastAsia="Times New Roman" w:hAnsi="Calibri" w:cs="Calibri"/>
              <w:kern w:val="0"/>
              <w14:ligatures w14:val="none"/>
            </w:rPr>
          </w:rPrChange>
        </w:rPr>
        <w:t xml:space="preserve"> </w:t>
      </w:r>
      <w:r w:rsidR="00A7248D" w:rsidRPr="00E91618">
        <w:rPr>
          <w:rFonts w:ascii="Calibri" w:hAnsi="Calibri" w:cs="Calibri"/>
          <w:highlight w:val="yellow"/>
          <w:rPrChange w:id="47" w:author="Joao P. Monteiro" w:date="2026-09-09T10:31:00Z" w16du:dateUtc="2026-09-09T17:31:00Z">
            <w:rPr>
              <w:rFonts w:ascii="Calibri" w:hAnsi="Calibri" w:cs="Calibri"/>
            </w:rPr>
          </w:rPrChange>
        </w:rPr>
        <w:t>by gravity</w:t>
      </w:r>
      <w:r w:rsidR="007762F9" w:rsidRPr="00E91618">
        <w:rPr>
          <w:rFonts w:ascii="Calibri" w:hAnsi="Calibri" w:cs="Calibri"/>
          <w:highlight w:val="yellow"/>
          <w:rPrChange w:id="48" w:author="Joao P. Monteiro" w:date="2026-09-09T10:31:00Z" w16du:dateUtc="2026-09-09T17:31:00Z">
            <w:rPr>
              <w:rFonts w:ascii="Calibri" w:hAnsi="Calibri" w:cs="Calibri"/>
            </w:rPr>
          </w:rPrChange>
        </w:rPr>
        <w:t xml:space="preserve"> flow</w:t>
      </w:r>
      <w:r w:rsidR="00A7248D" w:rsidRPr="00E91618">
        <w:rPr>
          <w:rFonts w:ascii="Calibri" w:hAnsi="Calibri" w:cs="Calibri"/>
          <w:highlight w:val="yellow"/>
          <w:rPrChange w:id="49" w:author="Joao P. Monteiro" w:date="2026-09-09T10:31:00Z" w16du:dateUtc="2026-09-09T17:31:00Z">
            <w:rPr>
              <w:rFonts w:ascii="Calibri" w:hAnsi="Calibri" w:cs="Calibri"/>
            </w:rPr>
          </w:rPrChange>
        </w:rPr>
        <w:t xml:space="preserve"> </w:t>
      </w:r>
      <w:r w:rsidR="00862285" w:rsidRPr="00E91618">
        <w:rPr>
          <w:rFonts w:ascii="Calibri" w:hAnsi="Calibri" w:cs="Calibri"/>
          <w:highlight w:val="yellow"/>
          <w:rPrChange w:id="50" w:author="Joao P. Monteiro" w:date="2026-09-09T10:31:00Z" w16du:dateUtc="2026-09-09T17:31:00Z">
            <w:rPr>
              <w:rFonts w:ascii="Calibri" w:hAnsi="Calibri" w:cs="Calibri"/>
            </w:rPr>
          </w:rPrChange>
        </w:rPr>
        <w:t xml:space="preserve">or </w:t>
      </w:r>
      <w:r w:rsidR="007762F9" w:rsidRPr="00E91618">
        <w:rPr>
          <w:rFonts w:ascii="Calibri" w:hAnsi="Calibri" w:cs="Calibri"/>
          <w:highlight w:val="yellow"/>
          <w:rPrChange w:id="51" w:author="Joao P. Monteiro" w:date="2026-09-09T10:31:00Z" w16du:dateUtc="2026-09-09T17:31:00Z">
            <w:rPr>
              <w:rFonts w:ascii="Calibri" w:hAnsi="Calibri" w:cs="Calibri"/>
            </w:rPr>
          </w:rPrChange>
        </w:rPr>
        <w:t xml:space="preserve">a </w:t>
      </w:r>
      <w:r w:rsidR="00862285" w:rsidRPr="00E91618">
        <w:rPr>
          <w:rFonts w:ascii="Calibri" w:hAnsi="Calibri" w:cs="Calibri"/>
          <w:highlight w:val="yellow"/>
          <w:rPrChange w:id="52" w:author="Joao P. Monteiro" w:date="2026-09-09T10:31:00Z" w16du:dateUtc="2026-09-09T17:31:00Z">
            <w:rPr>
              <w:rFonts w:ascii="Calibri" w:hAnsi="Calibri" w:cs="Calibri"/>
            </w:rPr>
          </w:rPrChange>
        </w:rPr>
        <w:t xml:space="preserve">perfusion pump </w:t>
      </w:r>
      <w:r w:rsidR="00A7248D" w:rsidRPr="00E91618">
        <w:rPr>
          <w:rFonts w:ascii="Calibri" w:hAnsi="Calibri" w:cs="Calibri"/>
          <w:highlight w:val="yellow"/>
          <w:rPrChange w:id="53" w:author="Joao P. Monteiro" w:date="2026-09-09T10:31:00Z" w16du:dateUtc="2026-09-09T17:31:00Z">
            <w:rPr>
              <w:rFonts w:ascii="Calibri" w:hAnsi="Calibri" w:cs="Calibri"/>
            </w:rPr>
          </w:rPrChange>
        </w:rPr>
        <w:t>at low pressure</w:t>
      </w:r>
      <w:r w:rsidR="00A82354" w:rsidRPr="00E91618">
        <w:rPr>
          <w:rFonts w:ascii="Calibri" w:eastAsia="Times New Roman" w:hAnsi="Calibri" w:cs="Calibri"/>
          <w:kern w:val="0"/>
          <w:highlight w:val="yellow"/>
          <w14:ligatures w14:val="none"/>
          <w:rPrChange w:id="54" w:author="Joao P. Monteiro" w:date="2026-09-09T10:31:00Z" w16du:dateUtc="2026-09-09T17:31:00Z">
            <w:rPr>
              <w:rFonts w:ascii="Calibri" w:eastAsia="Times New Roman" w:hAnsi="Calibri" w:cs="Calibri"/>
              <w:kern w:val="0"/>
              <w14:ligatures w14:val="none"/>
            </w:rPr>
          </w:rPrChange>
        </w:rPr>
        <w:t xml:space="preserve">. </w:t>
      </w:r>
      <w:r w:rsidR="00A97967" w:rsidRPr="00E91618">
        <w:rPr>
          <w:rFonts w:ascii="Calibri" w:eastAsia="Times New Roman" w:hAnsi="Calibri" w:cs="Calibri"/>
          <w:kern w:val="0"/>
          <w:highlight w:val="yellow"/>
          <w14:ligatures w14:val="none"/>
          <w:rPrChange w:id="55" w:author="Joao P. Monteiro" w:date="2026-09-09T10:31:00Z" w16du:dateUtc="2026-09-09T17:31:00Z">
            <w:rPr>
              <w:rFonts w:ascii="Calibri" w:eastAsia="Times New Roman" w:hAnsi="Calibri" w:cs="Calibri"/>
              <w:kern w:val="0"/>
              <w14:ligatures w14:val="none"/>
            </w:rPr>
          </w:rPrChange>
        </w:rPr>
        <w:t>Immediately a</w:t>
      </w:r>
      <w:r w:rsidR="007762F9" w:rsidRPr="00E91618">
        <w:rPr>
          <w:rFonts w:ascii="Calibri" w:eastAsia="Times New Roman" w:hAnsi="Calibri" w:cs="Calibri"/>
          <w:kern w:val="0"/>
          <w:highlight w:val="yellow"/>
          <w14:ligatures w14:val="none"/>
          <w:rPrChange w:id="56" w:author="Joao P. Monteiro" w:date="2026-09-09T10:31:00Z" w16du:dateUtc="2026-09-09T17:31:00Z">
            <w:rPr>
              <w:rFonts w:ascii="Calibri" w:eastAsia="Times New Roman" w:hAnsi="Calibri" w:cs="Calibri"/>
              <w:kern w:val="0"/>
              <w14:ligatures w14:val="none"/>
            </w:rPr>
          </w:rPrChange>
        </w:rPr>
        <w:t xml:space="preserve">fter initiating perfusion, make a small incision in the right </w:t>
      </w:r>
      <w:r w:rsidR="00A97967" w:rsidRPr="00E91618">
        <w:rPr>
          <w:rFonts w:ascii="Calibri" w:eastAsia="Times New Roman" w:hAnsi="Calibri" w:cs="Calibri"/>
          <w:kern w:val="0"/>
          <w:highlight w:val="yellow"/>
          <w14:ligatures w14:val="none"/>
          <w:rPrChange w:id="57" w:author="Joao P. Monteiro" w:date="2026-09-09T10:31:00Z" w16du:dateUtc="2026-09-09T17:31:00Z">
            <w:rPr>
              <w:rFonts w:ascii="Calibri" w:eastAsia="Times New Roman" w:hAnsi="Calibri" w:cs="Calibri"/>
              <w:kern w:val="0"/>
              <w14:ligatures w14:val="none"/>
            </w:rPr>
          </w:rPrChange>
        </w:rPr>
        <w:t xml:space="preserve">atrial </w:t>
      </w:r>
      <w:r w:rsidR="003554CF" w:rsidRPr="00E91618">
        <w:rPr>
          <w:rFonts w:ascii="Calibri" w:eastAsia="Times New Roman" w:hAnsi="Calibri" w:cs="Calibri"/>
          <w:kern w:val="0"/>
          <w:highlight w:val="yellow"/>
          <w14:ligatures w14:val="none"/>
          <w:rPrChange w:id="58" w:author="Joao P. Monteiro" w:date="2026-09-09T10:31:00Z" w16du:dateUtc="2026-09-09T17:31:00Z">
            <w:rPr>
              <w:rFonts w:ascii="Calibri" w:eastAsia="Times New Roman" w:hAnsi="Calibri" w:cs="Calibri"/>
              <w:kern w:val="0"/>
              <w14:ligatures w14:val="none"/>
            </w:rPr>
          </w:rPrChange>
        </w:rPr>
        <w:t>appendage to</w:t>
      </w:r>
      <w:r w:rsidR="007762F9" w:rsidRPr="00E91618">
        <w:rPr>
          <w:rFonts w:ascii="Calibri" w:eastAsia="Times New Roman" w:hAnsi="Calibri" w:cs="Calibri"/>
          <w:kern w:val="0"/>
          <w:highlight w:val="yellow"/>
          <w14:ligatures w14:val="none"/>
          <w:rPrChange w:id="59" w:author="Joao P. Monteiro" w:date="2026-09-09T10:31:00Z" w16du:dateUtc="2026-09-09T17:31:00Z">
            <w:rPr>
              <w:rFonts w:ascii="Calibri" w:eastAsia="Times New Roman" w:hAnsi="Calibri" w:cs="Calibri"/>
              <w:kern w:val="0"/>
              <w14:ligatures w14:val="none"/>
            </w:rPr>
          </w:rPrChange>
        </w:rPr>
        <w:t xml:space="preserve"> allow blood and PBS to drain from the circulation</w:t>
      </w:r>
      <w:r w:rsidR="00224028" w:rsidRPr="00E91618">
        <w:rPr>
          <w:rFonts w:ascii="Calibri" w:eastAsia="Times New Roman" w:hAnsi="Calibri" w:cs="Calibri"/>
          <w:kern w:val="0"/>
          <w:highlight w:val="yellow"/>
          <w14:ligatures w14:val="none"/>
          <w:rPrChange w:id="60" w:author="Joao P. Monteiro" w:date="2026-09-09T10:31:00Z" w16du:dateUtc="2026-09-09T17:31:00Z">
            <w:rPr>
              <w:rFonts w:ascii="Calibri" w:eastAsia="Times New Roman" w:hAnsi="Calibri" w:cs="Calibri"/>
              <w:kern w:val="0"/>
              <w14:ligatures w14:val="none"/>
            </w:rPr>
          </w:rPrChange>
        </w:rPr>
        <w:t>.</w:t>
      </w:r>
      <w:r w:rsidR="00AC15CD" w:rsidRPr="00E91618">
        <w:rPr>
          <w:rFonts w:ascii="Calibri" w:eastAsia="Times New Roman" w:hAnsi="Calibri" w:cs="Calibri"/>
          <w:kern w:val="0"/>
          <w:highlight w:val="yellow"/>
          <w14:ligatures w14:val="none"/>
          <w:rPrChange w:id="61" w:author="Joao P. Monteiro" w:date="2026-09-09T10:31:00Z" w16du:dateUtc="2026-09-09T17:31:00Z">
            <w:rPr>
              <w:rFonts w:ascii="Calibri" w:eastAsia="Times New Roman" w:hAnsi="Calibri" w:cs="Calibri"/>
              <w:kern w:val="0"/>
              <w14:ligatures w14:val="none"/>
            </w:rPr>
          </w:rPrChange>
        </w:rPr>
        <w:t xml:space="preserve"> </w:t>
      </w:r>
      <w:r w:rsidR="00224028" w:rsidRPr="00E91618">
        <w:rPr>
          <w:rFonts w:ascii="Calibri" w:eastAsia="Times New Roman" w:hAnsi="Calibri" w:cs="Calibri"/>
          <w:kern w:val="0"/>
          <w:highlight w:val="yellow"/>
          <w14:ligatures w14:val="none"/>
          <w:rPrChange w:id="62" w:author="Joao P. Monteiro" w:date="2026-09-09T10:31:00Z" w16du:dateUtc="2026-09-09T17:31:00Z">
            <w:rPr>
              <w:rFonts w:ascii="Calibri" w:eastAsia="Times New Roman" w:hAnsi="Calibri" w:cs="Calibri"/>
              <w:kern w:val="0"/>
              <w14:ligatures w14:val="none"/>
            </w:rPr>
          </w:rPrChange>
        </w:rPr>
        <w:t>Continue perfusion until the draining fluid runs clear and the liver appears blanched.</w:t>
      </w:r>
      <w:r w:rsidR="00F82CB5" w:rsidRPr="00E91618">
        <w:rPr>
          <w:rFonts w:ascii="Calibri" w:eastAsia="Times New Roman" w:hAnsi="Calibri" w:cs="Calibri"/>
          <w:kern w:val="0"/>
          <w:highlight w:val="yellow"/>
          <w14:ligatures w14:val="none"/>
          <w:rPrChange w:id="63" w:author="Joao P. Monteiro" w:date="2026-09-09T10:31:00Z" w16du:dateUtc="2026-09-09T17:31:00Z">
            <w:rPr>
              <w:rFonts w:ascii="Calibri" w:eastAsia="Times New Roman" w:hAnsi="Calibri" w:cs="Calibri"/>
              <w:kern w:val="0"/>
              <w14:ligatures w14:val="none"/>
            </w:rPr>
          </w:rPrChange>
        </w:rPr>
        <w:t xml:space="preserve"> </w:t>
      </w:r>
    </w:p>
    <w:p w14:paraId="7D7E845A" w14:textId="77777777" w:rsidR="0085203C" w:rsidRPr="000A4E7B" w:rsidRDefault="0085203C" w:rsidP="009F6CE7">
      <w:pPr>
        <w:spacing w:after="0" w:line="0" w:lineRule="atLeast"/>
        <w:rPr>
          <w:rFonts w:ascii="Calibri" w:eastAsia="Times New Roman" w:hAnsi="Calibri" w:cs="Calibri"/>
          <w:kern w:val="0"/>
          <w14:ligatures w14:val="none"/>
        </w:rPr>
      </w:pPr>
    </w:p>
    <w:p w14:paraId="01FEB813" w14:textId="7607FD91" w:rsidR="00224028" w:rsidRPr="000A4E7B" w:rsidRDefault="00B402E7" w:rsidP="009F6CE7">
      <w:pPr>
        <w:pStyle w:val="ListParagraph"/>
        <w:spacing w:after="0" w:line="0" w:lineRule="atLeast"/>
        <w:ind w:left="0"/>
        <w:contextualSpacing w:val="0"/>
        <w:rPr>
          <w:rStyle w:val="Strong"/>
          <w:rFonts w:ascii="Calibri" w:hAnsi="Calibri" w:cs="Calibri"/>
          <w:b w:val="0"/>
          <w:bCs w:val="0"/>
        </w:rPr>
      </w:pPr>
      <w:r w:rsidRPr="000A4E7B">
        <w:rPr>
          <w:rFonts w:ascii="Calibri" w:eastAsia="Times New Roman" w:hAnsi="Calibri" w:cs="Calibri"/>
          <w:kern w:val="0"/>
          <w14:ligatures w14:val="none"/>
        </w:rPr>
        <w:t>NOTE</w:t>
      </w:r>
      <w:r w:rsidR="00140C2A" w:rsidRPr="000A4E7B">
        <w:rPr>
          <w:rFonts w:ascii="Calibri" w:eastAsia="Times New Roman" w:hAnsi="Calibri" w:cs="Calibri"/>
          <w:kern w:val="0"/>
          <w14:ligatures w14:val="none"/>
        </w:rPr>
        <w:t xml:space="preserve">: </w:t>
      </w:r>
      <w:r w:rsidR="000A3061" w:rsidRPr="000A4E7B">
        <w:rPr>
          <w:rStyle w:val="Strong"/>
          <w:rFonts w:ascii="Calibri" w:hAnsi="Calibri" w:cs="Calibri"/>
          <w:b w:val="0"/>
          <w:bCs w:val="0"/>
        </w:rPr>
        <w:t>P</w:t>
      </w:r>
      <w:r w:rsidR="00F82CB5" w:rsidRPr="000A4E7B">
        <w:rPr>
          <w:rStyle w:val="Strong"/>
          <w:rFonts w:ascii="Calibri" w:hAnsi="Calibri" w:cs="Calibri"/>
          <w:b w:val="0"/>
          <w:bCs w:val="0"/>
        </w:rPr>
        <w:t>lace a small piece of lint-free absorbent tissue in the lower thoracic cavity, adjacent to but not contacting the heart or major vessels, to wick away the draining blood and PBS and minimize clot formation.</w:t>
      </w:r>
    </w:p>
    <w:p w14:paraId="6DEF59CE" w14:textId="77777777" w:rsidR="0085203C" w:rsidRPr="000A4E7B" w:rsidRDefault="0085203C" w:rsidP="009F6CE7">
      <w:pPr>
        <w:spacing w:after="0" w:line="0" w:lineRule="atLeast"/>
        <w:rPr>
          <w:rFonts w:ascii="Calibri" w:eastAsia="Times New Roman" w:hAnsi="Calibri" w:cs="Calibri"/>
          <w:kern w:val="0"/>
          <w14:ligatures w14:val="none"/>
        </w:rPr>
      </w:pPr>
    </w:p>
    <w:p w14:paraId="23E85D90" w14:textId="422E8FB2" w:rsidR="00224028" w:rsidRPr="00E91618" w:rsidRDefault="00043CDA"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64"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65" w:author="Joao P. Monteiro" w:date="2026-09-09T10:32:00Z" w16du:dateUtc="2026-09-09T17:32:00Z">
            <w:rPr>
              <w:rFonts w:ascii="Calibri" w:eastAsia="Times New Roman" w:hAnsi="Calibri" w:cs="Calibri"/>
              <w:kern w:val="0"/>
              <w14:ligatures w14:val="none"/>
            </w:rPr>
          </w:rPrChange>
        </w:rPr>
        <w:lastRenderedPageBreak/>
        <w:t>Open the ribcage and r</w:t>
      </w:r>
      <w:r w:rsidR="00224028" w:rsidRPr="00E91618">
        <w:rPr>
          <w:rFonts w:ascii="Calibri" w:eastAsia="Times New Roman" w:hAnsi="Calibri" w:cs="Calibri"/>
          <w:kern w:val="0"/>
          <w:highlight w:val="yellow"/>
          <w14:ligatures w14:val="none"/>
          <w:rPrChange w:id="66" w:author="Joao P. Monteiro" w:date="2026-09-09T10:32:00Z" w16du:dateUtc="2026-09-09T17:32:00Z">
            <w:rPr>
              <w:rFonts w:ascii="Calibri" w:eastAsia="Times New Roman" w:hAnsi="Calibri" w:cs="Calibri"/>
              <w:kern w:val="0"/>
              <w14:ligatures w14:val="none"/>
            </w:rPr>
          </w:rPrChange>
        </w:rPr>
        <w:t>emove the lungs carefully to expose the descending aorta, vena cava, and esophagus.</w:t>
      </w:r>
    </w:p>
    <w:p w14:paraId="1624ACB2" w14:textId="77777777" w:rsidR="0085203C" w:rsidRPr="00E91618" w:rsidRDefault="0085203C" w:rsidP="009F6CE7">
      <w:pPr>
        <w:pStyle w:val="ListParagraph"/>
        <w:spacing w:after="0" w:line="0" w:lineRule="atLeast"/>
        <w:ind w:left="0"/>
        <w:contextualSpacing w:val="0"/>
        <w:rPr>
          <w:rFonts w:ascii="Calibri" w:eastAsia="Times New Roman" w:hAnsi="Calibri" w:cs="Calibri"/>
          <w:kern w:val="0"/>
          <w:highlight w:val="yellow"/>
          <w14:ligatures w14:val="none"/>
          <w:rPrChange w:id="67" w:author="Joao P. Monteiro" w:date="2026-09-09T10:32:00Z" w16du:dateUtc="2026-09-09T17:32:00Z">
            <w:rPr>
              <w:rFonts w:ascii="Calibri" w:eastAsia="Times New Roman" w:hAnsi="Calibri" w:cs="Calibri"/>
              <w:kern w:val="0"/>
              <w14:ligatures w14:val="none"/>
            </w:rPr>
          </w:rPrChange>
        </w:rPr>
      </w:pPr>
    </w:p>
    <w:p w14:paraId="245A1AAF" w14:textId="57BAA2A1"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68"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69" w:author="Joao P. Monteiro" w:date="2026-09-09T10:32:00Z" w16du:dateUtc="2026-09-09T17:32:00Z">
            <w:rPr>
              <w:rFonts w:ascii="Calibri" w:eastAsia="Times New Roman" w:hAnsi="Calibri" w:cs="Calibri"/>
              <w:kern w:val="0"/>
              <w14:ligatures w14:val="none"/>
            </w:rPr>
          </w:rPrChange>
        </w:rPr>
        <w:t>Remove the vena cava and esophagus to improve access to the aorta.</w:t>
      </w:r>
    </w:p>
    <w:p w14:paraId="5BE30E14"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70" w:author="Joao P. Monteiro" w:date="2026-09-09T10:32:00Z" w16du:dateUtc="2026-09-09T17:32:00Z">
            <w:rPr>
              <w:rFonts w:ascii="Calibri" w:eastAsia="Times New Roman" w:hAnsi="Calibri" w:cs="Calibri"/>
              <w:kern w:val="0"/>
              <w14:ligatures w14:val="none"/>
            </w:rPr>
          </w:rPrChange>
        </w:rPr>
      </w:pPr>
    </w:p>
    <w:p w14:paraId="2FBE6CFD" w14:textId="6C3F4D41" w:rsidR="00224028" w:rsidRPr="00E91618" w:rsidRDefault="00F207FB"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71"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72" w:author="Joao P. Monteiro" w:date="2026-09-09T10:32:00Z" w16du:dateUtc="2026-09-09T17:32:00Z">
            <w:rPr>
              <w:rFonts w:ascii="Calibri" w:eastAsia="Times New Roman" w:hAnsi="Calibri" w:cs="Calibri"/>
              <w:kern w:val="0"/>
              <w14:ligatures w14:val="none"/>
            </w:rPr>
          </w:rPrChange>
        </w:rPr>
        <w:t xml:space="preserve">Using a stereo microscope with </w:t>
      </w:r>
      <w:r w:rsidR="007E79F3" w:rsidRPr="00E91618">
        <w:rPr>
          <w:rFonts w:ascii="Calibri" w:eastAsia="Times New Roman" w:hAnsi="Calibri" w:cs="Calibri"/>
          <w:kern w:val="0"/>
          <w:highlight w:val="yellow"/>
          <w14:ligatures w14:val="none"/>
          <w:rPrChange w:id="73" w:author="Joao P. Monteiro" w:date="2026-09-09T10:32:00Z" w16du:dateUtc="2026-09-09T17:32:00Z">
            <w:rPr>
              <w:rFonts w:ascii="Calibri" w:eastAsia="Times New Roman" w:hAnsi="Calibri" w:cs="Calibri"/>
              <w:kern w:val="0"/>
              <w14:ligatures w14:val="none"/>
            </w:rPr>
          </w:rPrChange>
        </w:rPr>
        <w:t xml:space="preserve">an </w:t>
      </w:r>
      <w:r w:rsidRPr="00E91618">
        <w:rPr>
          <w:rFonts w:ascii="Calibri" w:eastAsia="Times New Roman" w:hAnsi="Calibri" w:cs="Calibri"/>
          <w:kern w:val="0"/>
          <w:highlight w:val="yellow"/>
          <w14:ligatures w14:val="none"/>
          <w:rPrChange w:id="74" w:author="Joao P. Monteiro" w:date="2026-09-09T10:32:00Z" w16du:dateUtc="2026-09-09T17:32:00Z">
            <w:rPr>
              <w:rFonts w:ascii="Calibri" w:eastAsia="Times New Roman" w:hAnsi="Calibri" w:cs="Calibri"/>
              <w:kern w:val="0"/>
              <w14:ligatures w14:val="none"/>
            </w:rPr>
          </w:rPrChange>
        </w:rPr>
        <w:t xml:space="preserve">appropriate light source to visualize the tissues, </w:t>
      </w:r>
      <w:r w:rsidR="008D79EC" w:rsidRPr="00E91618">
        <w:rPr>
          <w:rFonts w:ascii="Calibri" w:eastAsia="Times New Roman" w:hAnsi="Calibri" w:cs="Calibri"/>
          <w:kern w:val="0"/>
          <w:highlight w:val="yellow"/>
          <w14:ligatures w14:val="none"/>
          <w:rPrChange w:id="75" w:author="Joao P. Monteiro" w:date="2026-09-09T10:32:00Z" w16du:dateUtc="2026-09-09T17:32:00Z">
            <w:rPr>
              <w:rFonts w:ascii="Calibri" w:eastAsia="Times New Roman" w:hAnsi="Calibri" w:cs="Calibri"/>
              <w:kern w:val="0"/>
              <w14:ligatures w14:val="none"/>
            </w:rPr>
          </w:rPrChange>
        </w:rPr>
        <w:t xml:space="preserve">carefully </w:t>
      </w:r>
      <w:r w:rsidRPr="00E91618">
        <w:rPr>
          <w:rFonts w:ascii="Calibri" w:eastAsia="Times New Roman" w:hAnsi="Calibri" w:cs="Calibri"/>
          <w:kern w:val="0"/>
          <w:highlight w:val="yellow"/>
          <w14:ligatures w14:val="none"/>
          <w:rPrChange w:id="76" w:author="Joao P. Monteiro" w:date="2026-09-09T10:32:00Z" w16du:dateUtc="2026-09-09T17:32:00Z">
            <w:rPr>
              <w:rFonts w:ascii="Calibri" w:eastAsia="Times New Roman" w:hAnsi="Calibri" w:cs="Calibri"/>
              <w:kern w:val="0"/>
              <w14:ligatures w14:val="none"/>
            </w:rPr>
          </w:rPrChange>
        </w:rPr>
        <w:t>r</w:t>
      </w:r>
      <w:r w:rsidR="00224028" w:rsidRPr="00E91618">
        <w:rPr>
          <w:rFonts w:ascii="Calibri" w:eastAsia="Times New Roman" w:hAnsi="Calibri" w:cs="Calibri"/>
          <w:kern w:val="0"/>
          <w:highlight w:val="yellow"/>
          <w14:ligatures w14:val="none"/>
          <w:rPrChange w:id="77" w:author="Joao P. Monteiro" w:date="2026-09-09T10:32:00Z" w16du:dateUtc="2026-09-09T17:32:00Z">
            <w:rPr>
              <w:rFonts w:ascii="Calibri" w:eastAsia="Times New Roman" w:hAnsi="Calibri" w:cs="Calibri"/>
              <w:kern w:val="0"/>
              <w14:ligatures w14:val="none"/>
            </w:rPr>
          </w:rPrChange>
        </w:rPr>
        <w:t xml:space="preserve">emove </w:t>
      </w:r>
      <w:r w:rsidR="008D79EC" w:rsidRPr="00E91618">
        <w:rPr>
          <w:rFonts w:ascii="Calibri" w:eastAsia="Times New Roman" w:hAnsi="Calibri" w:cs="Calibri"/>
          <w:kern w:val="0"/>
          <w:highlight w:val="yellow"/>
          <w14:ligatures w14:val="none"/>
          <w:rPrChange w:id="78" w:author="Joao P. Monteiro" w:date="2026-09-09T10:32:00Z" w16du:dateUtc="2026-09-09T17:32:00Z">
            <w:rPr>
              <w:rFonts w:ascii="Calibri" w:eastAsia="Times New Roman" w:hAnsi="Calibri" w:cs="Calibri"/>
              <w:kern w:val="0"/>
              <w14:ligatures w14:val="none"/>
            </w:rPr>
          </w:rPrChange>
        </w:rPr>
        <w:t xml:space="preserve">perivascular </w:t>
      </w:r>
      <w:r w:rsidR="0089072A" w:rsidRPr="00E91618">
        <w:rPr>
          <w:rFonts w:ascii="Calibri" w:eastAsia="Times New Roman" w:hAnsi="Calibri" w:cs="Calibri"/>
          <w:kern w:val="0"/>
          <w:highlight w:val="yellow"/>
          <w14:ligatures w14:val="none"/>
          <w:rPrChange w:id="79" w:author="Joao P. Monteiro" w:date="2026-09-09T10:32:00Z" w16du:dateUtc="2026-09-09T17:32:00Z">
            <w:rPr>
              <w:rFonts w:ascii="Calibri" w:eastAsia="Times New Roman" w:hAnsi="Calibri" w:cs="Calibri"/>
              <w:kern w:val="0"/>
              <w14:ligatures w14:val="none"/>
            </w:rPr>
          </w:rPrChange>
        </w:rPr>
        <w:t xml:space="preserve">adipose </w:t>
      </w:r>
      <w:r w:rsidR="008D79EC" w:rsidRPr="00E91618">
        <w:rPr>
          <w:rFonts w:ascii="Calibri" w:eastAsia="Times New Roman" w:hAnsi="Calibri" w:cs="Calibri"/>
          <w:kern w:val="0"/>
          <w:highlight w:val="yellow"/>
          <w14:ligatures w14:val="none"/>
          <w:rPrChange w:id="80" w:author="Joao P. Monteiro" w:date="2026-09-09T10:32:00Z" w16du:dateUtc="2026-09-09T17:32:00Z">
            <w:rPr>
              <w:rFonts w:ascii="Calibri" w:eastAsia="Times New Roman" w:hAnsi="Calibri" w:cs="Calibri"/>
              <w:kern w:val="0"/>
              <w14:ligatures w14:val="none"/>
            </w:rPr>
          </w:rPrChange>
        </w:rPr>
        <w:t xml:space="preserve">tissue </w:t>
      </w:r>
      <w:r w:rsidR="00224028" w:rsidRPr="00E91618">
        <w:rPr>
          <w:rFonts w:ascii="Calibri" w:eastAsia="Times New Roman" w:hAnsi="Calibri" w:cs="Calibri"/>
          <w:kern w:val="0"/>
          <w:highlight w:val="yellow"/>
          <w14:ligatures w14:val="none"/>
          <w:rPrChange w:id="81" w:author="Joao P. Monteiro" w:date="2026-09-09T10:32:00Z" w16du:dateUtc="2026-09-09T17:32:00Z">
            <w:rPr>
              <w:rFonts w:ascii="Calibri" w:eastAsia="Times New Roman" w:hAnsi="Calibri" w:cs="Calibri"/>
              <w:kern w:val="0"/>
              <w14:ligatures w14:val="none"/>
            </w:rPr>
          </w:rPrChange>
        </w:rPr>
        <w:t>surrounding the heart, pulmonary artery, aortic root, and aortic arch</w:t>
      </w:r>
      <w:r w:rsidR="00A82354" w:rsidRPr="00E91618">
        <w:rPr>
          <w:rFonts w:ascii="Calibri" w:eastAsia="Times New Roman" w:hAnsi="Calibri" w:cs="Calibri"/>
          <w:kern w:val="0"/>
          <w:highlight w:val="yellow"/>
          <w14:ligatures w14:val="none"/>
          <w:rPrChange w:id="82" w:author="Joao P. Monteiro" w:date="2026-09-09T10:32:00Z" w16du:dateUtc="2026-09-09T17:32:00Z">
            <w:rPr>
              <w:rFonts w:ascii="Calibri" w:eastAsia="Times New Roman" w:hAnsi="Calibri" w:cs="Calibri"/>
              <w:kern w:val="0"/>
              <w14:ligatures w14:val="none"/>
            </w:rPr>
          </w:rPrChange>
        </w:rPr>
        <w:t>.</w:t>
      </w:r>
      <w:r w:rsidR="008D79EC" w:rsidRPr="00E91618">
        <w:rPr>
          <w:rFonts w:ascii="Calibri" w:eastAsia="Times New Roman" w:hAnsi="Calibri" w:cs="Calibri"/>
          <w:kern w:val="0"/>
          <w:highlight w:val="yellow"/>
          <w14:ligatures w14:val="none"/>
          <w:rPrChange w:id="83" w:author="Joao P. Monteiro" w:date="2026-09-09T10:32:00Z" w16du:dateUtc="2026-09-09T17:32:00Z">
            <w:rPr>
              <w:rFonts w:ascii="Calibri" w:eastAsia="Times New Roman" w:hAnsi="Calibri" w:cs="Calibri"/>
              <w:kern w:val="0"/>
              <w14:ligatures w14:val="none"/>
            </w:rPr>
          </w:rPrChange>
        </w:rPr>
        <w:t xml:space="preserve"> Avoid forceful stripping of the adventitia.</w:t>
      </w:r>
    </w:p>
    <w:p w14:paraId="1047A855"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84" w:author="Joao P. Monteiro" w:date="2026-09-09T10:32:00Z" w16du:dateUtc="2026-09-09T17:32:00Z">
            <w:rPr>
              <w:rFonts w:ascii="Calibri" w:eastAsia="Times New Roman" w:hAnsi="Calibri" w:cs="Calibri"/>
              <w:kern w:val="0"/>
              <w14:ligatures w14:val="none"/>
            </w:rPr>
          </w:rPrChange>
        </w:rPr>
      </w:pPr>
    </w:p>
    <w:p w14:paraId="3767EF57" w14:textId="36883115"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85"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86" w:author="Joao P. Monteiro" w:date="2026-09-09T10:32:00Z" w16du:dateUtc="2026-09-09T17:32:00Z">
            <w:rPr>
              <w:rFonts w:ascii="Calibri" w:eastAsia="Times New Roman" w:hAnsi="Calibri" w:cs="Calibri"/>
              <w:kern w:val="0"/>
              <w14:ligatures w14:val="none"/>
            </w:rPr>
          </w:rPrChange>
        </w:rPr>
        <w:t>For aortic root/proximal aorta isolation, hold the heart gently with blunt forceps and cut below the aortic root to remove excess cardiac tissue.</w:t>
      </w:r>
    </w:p>
    <w:p w14:paraId="0B59E259"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87" w:author="Joao P. Monteiro" w:date="2026-09-09T10:32:00Z" w16du:dateUtc="2026-09-09T17:32:00Z">
            <w:rPr>
              <w:rFonts w:ascii="Calibri" w:eastAsia="Times New Roman" w:hAnsi="Calibri" w:cs="Calibri"/>
              <w:kern w:val="0"/>
              <w14:ligatures w14:val="none"/>
            </w:rPr>
          </w:rPrChange>
        </w:rPr>
      </w:pPr>
    </w:p>
    <w:p w14:paraId="2955B6BF" w14:textId="7EB50900" w:rsidR="00224028" w:rsidRPr="00E91618" w:rsidRDefault="00FE44E0"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88"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89" w:author="Joao P. Monteiro" w:date="2026-09-09T10:32:00Z" w16du:dateUtc="2026-09-09T17:32:00Z">
            <w:rPr>
              <w:rFonts w:ascii="Calibri" w:eastAsia="Times New Roman" w:hAnsi="Calibri" w:cs="Calibri"/>
              <w:kern w:val="0"/>
              <w14:ligatures w14:val="none"/>
            </w:rPr>
          </w:rPrChange>
        </w:rPr>
        <w:t xml:space="preserve">Using </w:t>
      </w:r>
      <w:r w:rsidR="00FD6C9A" w:rsidRPr="00E91618">
        <w:rPr>
          <w:rFonts w:ascii="Calibri" w:eastAsia="Times New Roman" w:hAnsi="Calibri" w:cs="Calibri"/>
          <w:kern w:val="0"/>
          <w:highlight w:val="yellow"/>
          <w14:ligatures w14:val="none"/>
          <w:rPrChange w:id="90" w:author="Joao P. Monteiro" w:date="2026-09-09T10:32:00Z" w16du:dateUtc="2026-09-09T17:32:00Z">
            <w:rPr>
              <w:rFonts w:ascii="Calibri" w:eastAsia="Times New Roman" w:hAnsi="Calibri" w:cs="Calibri"/>
              <w:kern w:val="0"/>
              <w14:ligatures w14:val="none"/>
            </w:rPr>
          </w:rPrChange>
        </w:rPr>
        <w:t xml:space="preserve">micro or spring </w:t>
      </w:r>
      <w:r w:rsidRPr="00E91618">
        <w:rPr>
          <w:rFonts w:ascii="Calibri" w:eastAsia="Times New Roman" w:hAnsi="Calibri" w:cs="Calibri"/>
          <w:kern w:val="0"/>
          <w:highlight w:val="yellow"/>
          <w14:ligatures w14:val="none"/>
          <w:rPrChange w:id="91" w:author="Joao P. Monteiro" w:date="2026-09-09T10:32:00Z" w16du:dateUtc="2026-09-09T17:32:00Z">
            <w:rPr>
              <w:rFonts w:ascii="Calibri" w:eastAsia="Times New Roman" w:hAnsi="Calibri" w:cs="Calibri"/>
              <w:kern w:val="0"/>
              <w14:ligatures w14:val="none"/>
            </w:rPr>
          </w:rPrChange>
        </w:rPr>
        <w:t>scissors, t</w:t>
      </w:r>
      <w:r w:rsidR="00224028" w:rsidRPr="00E91618">
        <w:rPr>
          <w:rFonts w:ascii="Calibri" w:eastAsia="Times New Roman" w:hAnsi="Calibri" w:cs="Calibri"/>
          <w:kern w:val="0"/>
          <w:highlight w:val="yellow"/>
          <w14:ligatures w14:val="none"/>
          <w:rPrChange w:id="92" w:author="Joao P. Monteiro" w:date="2026-09-09T10:32:00Z" w16du:dateUtc="2026-09-09T17:32:00Z">
            <w:rPr>
              <w:rFonts w:ascii="Calibri" w:eastAsia="Times New Roman" w:hAnsi="Calibri" w:cs="Calibri"/>
              <w:kern w:val="0"/>
              <w14:ligatures w14:val="none"/>
            </w:rPr>
          </w:rPrChange>
        </w:rPr>
        <w:t xml:space="preserve">rim away </w:t>
      </w:r>
      <w:r w:rsidR="00345432" w:rsidRPr="00E91618">
        <w:rPr>
          <w:rFonts w:ascii="Calibri" w:eastAsia="Times New Roman" w:hAnsi="Calibri" w:cs="Calibri"/>
          <w:kern w:val="0"/>
          <w:highlight w:val="yellow"/>
          <w14:ligatures w14:val="none"/>
          <w:rPrChange w:id="93" w:author="Joao P. Monteiro" w:date="2026-09-09T10:32:00Z" w16du:dateUtc="2026-09-09T17:32:00Z">
            <w:rPr>
              <w:rFonts w:ascii="Calibri" w:eastAsia="Times New Roman" w:hAnsi="Calibri" w:cs="Calibri"/>
              <w:kern w:val="0"/>
              <w14:ligatures w14:val="none"/>
            </w:rPr>
          </w:rPrChange>
        </w:rPr>
        <w:t xml:space="preserve">the </w:t>
      </w:r>
      <w:r w:rsidR="00224028" w:rsidRPr="00E91618">
        <w:rPr>
          <w:rFonts w:ascii="Calibri" w:eastAsia="Times New Roman" w:hAnsi="Calibri" w:cs="Calibri"/>
          <w:kern w:val="0"/>
          <w:highlight w:val="yellow"/>
          <w14:ligatures w14:val="none"/>
          <w:rPrChange w:id="94" w:author="Joao P. Monteiro" w:date="2026-09-09T10:32:00Z" w16du:dateUtc="2026-09-09T17:32:00Z">
            <w:rPr>
              <w:rFonts w:ascii="Calibri" w:eastAsia="Times New Roman" w:hAnsi="Calibri" w:cs="Calibri"/>
              <w:kern w:val="0"/>
              <w14:ligatures w14:val="none"/>
            </w:rPr>
          </w:rPrChange>
        </w:rPr>
        <w:t xml:space="preserve">remaining cardiac </w:t>
      </w:r>
      <w:r w:rsidRPr="00E91618">
        <w:rPr>
          <w:rFonts w:ascii="Calibri" w:eastAsia="Times New Roman" w:hAnsi="Calibri" w:cs="Calibri"/>
          <w:kern w:val="0"/>
          <w:highlight w:val="yellow"/>
          <w14:ligatures w14:val="none"/>
          <w:rPrChange w:id="95" w:author="Joao P. Monteiro" w:date="2026-09-09T10:32:00Z" w16du:dateUtc="2026-09-09T17:32:00Z">
            <w:rPr>
              <w:rFonts w:ascii="Calibri" w:eastAsia="Times New Roman" w:hAnsi="Calibri" w:cs="Calibri"/>
              <w:kern w:val="0"/>
              <w14:ligatures w14:val="none"/>
            </w:rPr>
          </w:rPrChange>
        </w:rPr>
        <w:t xml:space="preserve">muscle </w:t>
      </w:r>
      <w:r w:rsidR="00224028" w:rsidRPr="00E91618">
        <w:rPr>
          <w:rFonts w:ascii="Calibri" w:eastAsia="Times New Roman" w:hAnsi="Calibri" w:cs="Calibri"/>
          <w:kern w:val="0"/>
          <w:highlight w:val="yellow"/>
          <w14:ligatures w14:val="none"/>
          <w:rPrChange w:id="96" w:author="Joao P. Monteiro" w:date="2026-09-09T10:32:00Z" w16du:dateUtc="2026-09-09T17:32:00Z">
            <w:rPr>
              <w:rFonts w:ascii="Calibri" w:eastAsia="Times New Roman" w:hAnsi="Calibri" w:cs="Calibri"/>
              <w:kern w:val="0"/>
              <w14:ligatures w14:val="none"/>
            </w:rPr>
          </w:rPrChange>
        </w:rPr>
        <w:t xml:space="preserve">until </w:t>
      </w:r>
      <w:r w:rsidRPr="00E91618">
        <w:rPr>
          <w:rFonts w:ascii="Calibri" w:eastAsia="Times New Roman" w:hAnsi="Calibri" w:cs="Calibri"/>
          <w:kern w:val="0"/>
          <w:highlight w:val="yellow"/>
          <w14:ligatures w14:val="none"/>
          <w:rPrChange w:id="97" w:author="Joao P. Monteiro" w:date="2026-09-09T10:32:00Z" w16du:dateUtc="2026-09-09T17:32:00Z">
            <w:rPr>
              <w:rFonts w:ascii="Calibri" w:eastAsia="Times New Roman" w:hAnsi="Calibri" w:cs="Calibri"/>
              <w:kern w:val="0"/>
              <w14:ligatures w14:val="none"/>
            </w:rPr>
          </w:rPrChange>
        </w:rPr>
        <w:t xml:space="preserve">only </w:t>
      </w:r>
      <w:r w:rsidR="00224028" w:rsidRPr="00E91618">
        <w:rPr>
          <w:rFonts w:ascii="Calibri" w:eastAsia="Times New Roman" w:hAnsi="Calibri" w:cs="Calibri"/>
          <w:kern w:val="0"/>
          <w:highlight w:val="yellow"/>
          <w14:ligatures w14:val="none"/>
          <w:rPrChange w:id="98" w:author="Joao P. Monteiro" w:date="2026-09-09T10:32:00Z" w16du:dateUtc="2026-09-09T17:32:00Z">
            <w:rPr>
              <w:rFonts w:ascii="Calibri" w:eastAsia="Times New Roman" w:hAnsi="Calibri" w:cs="Calibri"/>
              <w:kern w:val="0"/>
              <w14:ligatures w14:val="none"/>
            </w:rPr>
          </w:rPrChange>
        </w:rPr>
        <w:t>the pale aortic root region is visible.</w:t>
      </w:r>
    </w:p>
    <w:p w14:paraId="20BBF1DC"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99" w:author="Joao P. Monteiro" w:date="2026-09-09T10:32:00Z" w16du:dateUtc="2026-09-09T17:32:00Z">
            <w:rPr>
              <w:rFonts w:ascii="Calibri" w:eastAsia="Times New Roman" w:hAnsi="Calibri" w:cs="Calibri"/>
              <w:kern w:val="0"/>
              <w14:ligatures w14:val="none"/>
            </w:rPr>
          </w:rPrChange>
        </w:rPr>
      </w:pPr>
    </w:p>
    <w:p w14:paraId="58508491" w14:textId="2B300F06"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00"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01" w:author="Joao P. Monteiro" w:date="2026-09-09T10:32:00Z" w16du:dateUtc="2026-09-09T17:32:00Z">
            <w:rPr>
              <w:rFonts w:ascii="Calibri" w:eastAsia="Times New Roman" w:hAnsi="Calibri" w:cs="Calibri"/>
              <w:kern w:val="0"/>
              <w14:ligatures w14:val="none"/>
            </w:rPr>
          </w:rPrChange>
        </w:rPr>
        <w:t xml:space="preserve">Cut the proximal aorta at the desired anatomical landmark. For aortic root and </w:t>
      </w:r>
      <w:r w:rsidR="00FE44E0" w:rsidRPr="00E91618">
        <w:rPr>
          <w:rFonts w:ascii="Calibri" w:eastAsia="Times New Roman" w:hAnsi="Calibri" w:cs="Calibri"/>
          <w:kern w:val="0"/>
          <w:highlight w:val="yellow"/>
          <w14:ligatures w14:val="none"/>
          <w:rPrChange w:id="102" w:author="Joao P. Monteiro" w:date="2026-09-09T10:32:00Z" w16du:dateUtc="2026-09-09T17:32:00Z">
            <w:rPr>
              <w:rFonts w:ascii="Calibri" w:eastAsia="Times New Roman" w:hAnsi="Calibri" w:cs="Calibri"/>
              <w:kern w:val="0"/>
              <w14:ligatures w14:val="none"/>
            </w:rPr>
          </w:rPrChange>
        </w:rPr>
        <w:t>ascending aorta</w:t>
      </w:r>
      <w:r w:rsidRPr="00E91618">
        <w:rPr>
          <w:rFonts w:ascii="Calibri" w:eastAsia="Times New Roman" w:hAnsi="Calibri" w:cs="Calibri"/>
          <w:kern w:val="0"/>
          <w:highlight w:val="yellow"/>
          <w14:ligatures w14:val="none"/>
          <w:rPrChange w:id="103" w:author="Joao P. Monteiro" w:date="2026-09-09T10:32:00Z" w16du:dateUtc="2026-09-09T17:32:00Z">
            <w:rPr>
              <w:rFonts w:ascii="Calibri" w:eastAsia="Times New Roman" w:hAnsi="Calibri" w:cs="Calibri"/>
              <w:kern w:val="0"/>
              <w14:ligatures w14:val="none"/>
            </w:rPr>
          </w:rPrChange>
        </w:rPr>
        <w:t xml:space="preserve"> preparations, cut through the aorta below the </w:t>
      </w:r>
      <w:r w:rsidR="00043CDA" w:rsidRPr="00E91618">
        <w:rPr>
          <w:rFonts w:ascii="Calibri" w:eastAsia="Times New Roman" w:hAnsi="Calibri" w:cs="Calibri"/>
          <w:kern w:val="0"/>
          <w:highlight w:val="yellow"/>
          <w14:ligatures w14:val="none"/>
          <w:rPrChange w:id="104" w:author="Joao P. Monteiro" w:date="2026-09-09T10:32:00Z" w16du:dateUtc="2026-09-09T17:32:00Z">
            <w:rPr>
              <w:rFonts w:ascii="Calibri" w:eastAsia="Times New Roman" w:hAnsi="Calibri" w:cs="Calibri"/>
              <w:kern w:val="0"/>
              <w14:ligatures w14:val="none"/>
            </w:rPr>
          </w:rPrChange>
        </w:rPr>
        <w:t>brachiocephalic artery</w:t>
      </w:r>
      <w:r w:rsidRPr="00E91618">
        <w:rPr>
          <w:rFonts w:ascii="Calibri" w:eastAsia="Times New Roman" w:hAnsi="Calibri" w:cs="Calibri"/>
          <w:kern w:val="0"/>
          <w:highlight w:val="yellow"/>
          <w14:ligatures w14:val="none"/>
          <w:rPrChange w:id="105" w:author="Joao P. Monteiro" w:date="2026-09-09T10:32:00Z" w16du:dateUtc="2026-09-09T17:32:00Z">
            <w:rPr>
              <w:rFonts w:ascii="Calibri" w:eastAsia="Times New Roman" w:hAnsi="Calibri" w:cs="Calibri"/>
              <w:kern w:val="0"/>
              <w14:ligatures w14:val="none"/>
            </w:rPr>
          </w:rPrChange>
        </w:rPr>
        <w:t>.</w:t>
      </w:r>
    </w:p>
    <w:p w14:paraId="4C1B0D97"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106" w:author="Joao P. Monteiro" w:date="2026-09-09T10:32:00Z" w16du:dateUtc="2026-09-09T17:32:00Z">
            <w:rPr>
              <w:rFonts w:ascii="Calibri" w:eastAsia="Times New Roman" w:hAnsi="Calibri" w:cs="Calibri"/>
              <w:kern w:val="0"/>
              <w14:ligatures w14:val="none"/>
            </w:rPr>
          </w:rPrChange>
        </w:rPr>
      </w:pPr>
    </w:p>
    <w:p w14:paraId="23FA9DF2" w14:textId="032C0BB6"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07"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08" w:author="Joao P. Monteiro" w:date="2026-09-09T10:32:00Z" w16du:dateUtc="2026-09-09T17:32:00Z">
            <w:rPr>
              <w:rFonts w:ascii="Calibri" w:eastAsia="Times New Roman" w:hAnsi="Calibri" w:cs="Calibri"/>
              <w:kern w:val="0"/>
              <w14:ligatures w14:val="none"/>
            </w:rPr>
          </w:rPrChange>
        </w:rPr>
        <w:t>Transfer the dissected vessel to cold PBS</w:t>
      </w:r>
      <w:r w:rsidR="00043CDA" w:rsidRPr="00E91618">
        <w:rPr>
          <w:rFonts w:ascii="Calibri" w:eastAsia="Times New Roman" w:hAnsi="Calibri" w:cs="Calibri"/>
          <w:kern w:val="0"/>
          <w:highlight w:val="yellow"/>
          <w14:ligatures w14:val="none"/>
          <w:rPrChange w:id="109" w:author="Joao P. Monteiro" w:date="2026-09-09T10:32:00Z" w16du:dateUtc="2026-09-09T17:32:00Z">
            <w:rPr>
              <w:rFonts w:ascii="Calibri" w:eastAsia="Times New Roman" w:hAnsi="Calibri" w:cs="Calibri"/>
              <w:kern w:val="0"/>
              <w14:ligatures w14:val="none"/>
            </w:rPr>
          </w:rPrChange>
        </w:rPr>
        <w:t xml:space="preserve"> in</w:t>
      </w:r>
      <w:r w:rsidR="00F22305" w:rsidRPr="00E91618">
        <w:rPr>
          <w:rFonts w:ascii="Calibri" w:eastAsia="Times New Roman" w:hAnsi="Calibri" w:cs="Calibri"/>
          <w:kern w:val="0"/>
          <w:highlight w:val="yellow"/>
          <w14:ligatures w14:val="none"/>
          <w:rPrChange w:id="110" w:author="Joao P. Monteiro" w:date="2026-09-09T10:32:00Z" w16du:dateUtc="2026-09-09T17:32:00Z">
            <w:rPr>
              <w:rFonts w:ascii="Calibri" w:eastAsia="Times New Roman" w:hAnsi="Calibri" w:cs="Calibri"/>
              <w:kern w:val="0"/>
              <w14:ligatures w14:val="none"/>
            </w:rPr>
          </w:rPrChange>
        </w:rPr>
        <w:t xml:space="preserve"> </w:t>
      </w:r>
      <w:r w:rsidR="00AC15CD" w:rsidRPr="00E91618">
        <w:rPr>
          <w:rFonts w:ascii="Calibri" w:eastAsia="Times New Roman" w:hAnsi="Calibri" w:cs="Calibri"/>
          <w:kern w:val="0"/>
          <w:highlight w:val="yellow"/>
          <w14:ligatures w14:val="none"/>
          <w:rPrChange w:id="111" w:author="Joao P. Monteiro" w:date="2026-09-09T10:32:00Z" w16du:dateUtc="2026-09-09T17:32:00Z">
            <w:rPr>
              <w:rFonts w:ascii="Calibri" w:eastAsia="Times New Roman" w:hAnsi="Calibri" w:cs="Calibri"/>
              <w:kern w:val="0"/>
              <w14:ligatures w14:val="none"/>
            </w:rPr>
          </w:rPrChange>
        </w:rPr>
        <w:t xml:space="preserve">a </w:t>
      </w:r>
      <w:r w:rsidR="00F22305" w:rsidRPr="00E91618">
        <w:rPr>
          <w:rFonts w:ascii="Calibri" w:eastAsia="Times New Roman" w:hAnsi="Calibri" w:cs="Calibri"/>
          <w:kern w:val="0"/>
          <w:highlight w:val="yellow"/>
          <w14:ligatures w14:val="none"/>
          <w:rPrChange w:id="112" w:author="Joao P. Monteiro" w:date="2026-09-09T10:32:00Z" w16du:dateUtc="2026-09-09T17:32:00Z">
            <w:rPr>
              <w:rFonts w:ascii="Calibri" w:eastAsia="Times New Roman" w:hAnsi="Calibri" w:cs="Calibri"/>
              <w:kern w:val="0"/>
              <w14:ligatures w14:val="none"/>
            </w:rPr>
          </w:rPrChange>
        </w:rPr>
        <w:t>well on</w:t>
      </w:r>
      <w:r w:rsidR="00043CDA" w:rsidRPr="00E91618">
        <w:rPr>
          <w:rFonts w:ascii="Calibri" w:eastAsia="Times New Roman" w:hAnsi="Calibri" w:cs="Calibri"/>
          <w:kern w:val="0"/>
          <w:highlight w:val="yellow"/>
          <w14:ligatures w14:val="none"/>
          <w:rPrChange w:id="113" w:author="Joao P. Monteiro" w:date="2026-09-09T10:32:00Z" w16du:dateUtc="2026-09-09T17:32:00Z">
            <w:rPr>
              <w:rFonts w:ascii="Calibri" w:eastAsia="Times New Roman" w:hAnsi="Calibri" w:cs="Calibri"/>
              <w:kern w:val="0"/>
              <w14:ligatures w14:val="none"/>
            </w:rPr>
          </w:rPrChange>
        </w:rPr>
        <w:t xml:space="preserve"> a 12-well dish or small culture dish</w:t>
      </w:r>
      <w:r w:rsidRPr="00E91618">
        <w:rPr>
          <w:rFonts w:ascii="Calibri" w:eastAsia="Times New Roman" w:hAnsi="Calibri" w:cs="Calibri"/>
          <w:kern w:val="0"/>
          <w:highlight w:val="yellow"/>
          <w14:ligatures w14:val="none"/>
          <w:rPrChange w:id="114" w:author="Joao P. Monteiro" w:date="2026-09-09T10:32:00Z" w16du:dateUtc="2026-09-09T17:32:00Z">
            <w:rPr>
              <w:rFonts w:ascii="Calibri" w:eastAsia="Times New Roman" w:hAnsi="Calibri" w:cs="Calibri"/>
              <w:kern w:val="0"/>
              <w14:ligatures w14:val="none"/>
            </w:rPr>
          </w:rPrChange>
        </w:rPr>
        <w:t>.</w:t>
      </w:r>
    </w:p>
    <w:p w14:paraId="37ECC4B5"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115" w:author="Joao P. Monteiro" w:date="2026-09-09T10:32:00Z" w16du:dateUtc="2026-09-09T17:32:00Z">
            <w:rPr>
              <w:rFonts w:ascii="Calibri" w:eastAsia="Times New Roman" w:hAnsi="Calibri" w:cs="Calibri"/>
              <w:kern w:val="0"/>
              <w14:ligatures w14:val="none"/>
            </w:rPr>
          </w:rPrChange>
        </w:rPr>
      </w:pPr>
    </w:p>
    <w:p w14:paraId="608A1CA3" w14:textId="29D95FAB"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16"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17" w:author="Joao P. Monteiro" w:date="2026-09-09T10:32:00Z" w16du:dateUtc="2026-09-09T17:32:00Z">
            <w:rPr>
              <w:rFonts w:ascii="Calibri" w:eastAsia="Times New Roman" w:hAnsi="Calibri" w:cs="Calibri"/>
              <w:kern w:val="0"/>
              <w14:ligatures w14:val="none"/>
            </w:rPr>
          </w:rPrChange>
        </w:rPr>
        <w:t xml:space="preserve">Wash the </w:t>
      </w:r>
      <w:r w:rsidR="00F22305" w:rsidRPr="00E91618">
        <w:rPr>
          <w:rFonts w:ascii="Calibri" w:eastAsia="Times New Roman" w:hAnsi="Calibri" w:cs="Calibri"/>
          <w:kern w:val="0"/>
          <w:highlight w:val="yellow"/>
          <w14:ligatures w14:val="none"/>
          <w:rPrChange w:id="118" w:author="Joao P. Monteiro" w:date="2026-09-09T10:32:00Z" w16du:dateUtc="2026-09-09T17:32:00Z">
            <w:rPr>
              <w:rFonts w:ascii="Calibri" w:eastAsia="Times New Roman" w:hAnsi="Calibri" w:cs="Calibri"/>
              <w:kern w:val="0"/>
              <w14:ligatures w14:val="none"/>
            </w:rPr>
          </w:rPrChange>
        </w:rPr>
        <w:t>tissue</w:t>
      </w:r>
      <w:r w:rsidRPr="00E91618">
        <w:rPr>
          <w:rFonts w:ascii="Calibri" w:eastAsia="Times New Roman" w:hAnsi="Calibri" w:cs="Calibri"/>
          <w:kern w:val="0"/>
          <w:highlight w:val="yellow"/>
          <w14:ligatures w14:val="none"/>
          <w:rPrChange w:id="119" w:author="Joao P. Monteiro" w:date="2026-09-09T10:32:00Z" w16du:dateUtc="2026-09-09T17:32:00Z">
            <w:rPr>
              <w:rFonts w:ascii="Calibri" w:eastAsia="Times New Roman" w:hAnsi="Calibri" w:cs="Calibri"/>
              <w:kern w:val="0"/>
              <w14:ligatures w14:val="none"/>
            </w:rPr>
          </w:rPrChange>
        </w:rPr>
        <w:t xml:space="preserve"> three times in cold PBS to remove residual blood and debris.</w:t>
      </w:r>
      <w:r w:rsidR="00043CDA" w:rsidRPr="00E91618">
        <w:rPr>
          <w:rFonts w:ascii="Calibri" w:eastAsia="Times New Roman" w:hAnsi="Calibri" w:cs="Calibri"/>
          <w:kern w:val="0"/>
          <w:highlight w:val="yellow"/>
          <w14:ligatures w14:val="none"/>
          <w:rPrChange w:id="120" w:author="Joao P. Monteiro" w:date="2026-09-09T10:32:00Z" w16du:dateUtc="2026-09-09T17:32:00Z">
            <w:rPr>
              <w:rFonts w:ascii="Calibri" w:eastAsia="Times New Roman" w:hAnsi="Calibri" w:cs="Calibri"/>
              <w:kern w:val="0"/>
              <w14:ligatures w14:val="none"/>
            </w:rPr>
          </w:rPrChange>
        </w:rPr>
        <w:t xml:space="preserve"> If using a 12-well dish, </w:t>
      </w:r>
      <w:r w:rsidR="00F22305" w:rsidRPr="00E91618">
        <w:rPr>
          <w:rFonts w:ascii="Calibri" w:eastAsia="Times New Roman" w:hAnsi="Calibri" w:cs="Calibri"/>
          <w:kern w:val="0"/>
          <w:highlight w:val="yellow"/>
          <w14:ligatures w14:val="none"/>
          <w:rPrChange w:id="121" w:author="Joao P. Monteiro" w:date="2026-09-09T10:32:00Z" w16du:dateUtc="2026-09-09T17:32:00Z">
            <w:rPr>
              <w:rFonts w:ascii="Calibri" w:eastAsia="Times New Roman" w:hAnsi="Calibri" w:cs="Calibri"/>
              <w:kern w:val="0"/>
              <w14:ligatures w14:val="none"/>
            </w:rPr>
          </w:rPrChange>
        </w:rPr>
        <w:t>transfer the tissue</w:t>
      </w:r>
      <w:r w:rsidR="00043CDA" w:rsidRPr="00E91618">
        <w:rPr>
          <w:rFonts w:ascii="Calibri" w:eastAsia="Times New Roman" w:hAnsi="Calibri" w:cs="Calibri"/>
          <w:kern w:val="0"/>
          <w:highlight w:val="yellow"/>
          <w14:ligatures w14:val="none"/>
          <w:rPrChange w:id="122" w:author="Joao P. Monteiro" w:date="2026-09-09T10:32:00Z" w16du:dateUtc="2026-09-09T17:32:00Z">
            <w:rPr>
              <w:rFonts w:ascii="Calibri" w:eastAsia="Times New Roman" w:hAnsi="Calibri" w:cs="Calibri"/>
              <w:kern w:val="0"/>
              <w14:ligatures w14:val="none"/>
            </w:rPr>
          </w:rPrChange>
        </w:rPr>
        <w:t xml:space="preserve"> to a</w:t>
      </w:r>
      <w:r w:rsidR="00F22305" w:rsidRPr="00E91618">
        <w:rPr>
          <w:rFonts w:ascii="Calibri" w:eastAsia="Times New Roman" w:hAnsi="Calibri" w:cs="Calibri"/>
          <w:kern w:val="0"/>
          <w:highlight w:val="yellow"/>
          <w14:ligatures w14:val="none"/>
          <w:rPrChange w:id="123" w:author="Joao P. Monteiro" w:date="2026-09-09T10:32:00Z" w16du:dateUtc="2026-09-09T17:32:00Z">
            <w:rPr>
              <w:rFonts w:ascii="Calibri" w:eastAsia="Times New Roman" w:hAnsi="Calibri" w:cs="Calibri"/>
              <w:kern w:val="0"/>
              <w14:ligatures w14:val="none"/>
            </w:rPr>
          </w:rPrChange>
        </w:rPr>
        <w:t xml:space="preserve"> clean </w:t>
      </w:r>
      <w:r w:rsidR="00043CDA" w:rsidRPr="00E91618">
        <w:rPr>
          <w:rFonts w:ascii="Calibri" w:eastAsia="Times New Roman" w:hAnsi="Calibri" w:cs="Calibri"/>
          <w:kern w:val="0"/>
          <w:highlight w:val="yellow"/>
          <w14:ligatures w14:val="none"/>
          <w:rPrChange w:id="124" w:author="Joao P. Monteiro" w:date="2026-09-09T10:32:00Z" w16du:dateUtc="2026-09-09T17:32:00Z">
            <w:rPr>
              <w:rFonts w:ascii="Calibri" w:eastAsia="Times New Roman" w:hAnsi="Calibri" w:cs="Calibri"/>
              <w:kern w:val="0"/>
              <w14:ligatures w14:val="none"/>
            </w:rPr>
          </w:rPrChange>
        </w:rPr>
        <w:t>well with cold PBS</w:t>
      </w:r>
      <w:r w:rsidR="00AC15CD" w:rsidRPr="00E91618">
        <w:rPr>
          <w:rFonts w:ascii="Calibri" w:eastAsia="Times New Roman" w:hAnsi="Calibri" w:cs="Calibri"/>
          <w:kern w:val="0"/>
          <w:highlight w:val="yellow"/>
          <w14:ligatures w14:val="none"/>
          <w:rPrChange w:id="125" w:author="Joao P. Monteiro" w:date="2026-09-09T10:32:00Z" w16du:dateUtc="2026-09-09T17:32:00Z">
            <w:rPr>
              <w:rFonts w:ascii="Calibri" w:eastAsia="Times New Roman" w:hAnsi="Calibri" w:cs="Calibri"/>
              <w:kern w:val="0"/>
              <w14:ligatures w14:val="none"/>
            </w:rPr>
          </w:rPrChange>
        </w:rPr>
        <w:t xml:space="preserve"> three times</w:t>
      </w:r>
      <w:r w:rsidR="00043CDA" w:rsidRPr="00E91618">
        <w:rPr>
          <w:rFonts w:ascii="Calibri" w:eastAsia="Times New Roman" w:hAnsi="Calibri" w:cs="Calibri"/>
          <w:kern w:val="0"/>
          <w:highlight w:val="yellow"/>
          <w14:ligatures w14:val="none"/>
          <w:rPrChange w:id="126" w:author="Joao P. Monteiro" w:date="2026-09-09T10:32:00Z" w16du:dateUtc="2026-09-09T17:32:00Z">
            <w:rPr>
              <w:rFonts w:ascii="Calibri" w:eastAsia="Times New Roman" w:hAnsi="Calibri" w:cs="Calibri"/>
              <w:kern w:val="0"/>
              <w14:ligatures w14:val="none"/>
            </w:rPr>
          </w:rPrChange>
        </w:rPr>
        <w:t>.</w:t>
      </w:r>
    </w:p>
    <w:p w14:paraId="48B76B66"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127" w:author="Joao P. Monteiro" w:date="2026-09-09T10:32:00Z" w16du:dateUtc="2026-09-09T17:32:00Z">
            <w:rPr>
              <w:rFonts w:ascii="Calibri" w:eastAsia="Times New Roman" w:hAnsi="Calibri" w:cs="Calibri"/>
              <w:kern w:val="0"/>
              <w14:ligatures w14:val="none"/>
            </w:rPr>
          </w:rPrChange>
        </w:rPr>
      </w:pPr>
    </w:p>
    <w:p w14:paraId="2AF2AAAE" w14:textId="4B4AD5C4" w:rsidR="009B596B"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28"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29" w:author="Joao P. Monteiro" w:date="2026-09-09T10:32:00Z" w16du:dateUtc="2026-09-09T17:32:00Z">
            <w:rPr>
              <w:rFonts w:ascii="Calibri" w:eastAsia="Times New Roman" w:hAnsi="Calibri" w:cs="Calibri"/>
              <w:kern w:val="0"/>
              <w14:ligatures w14:val="none"/>
            </w:rPr>
          </w:rPrChange>
        </w:rPr>
        <w:t xml:space="preserve">Keep the tissue </w:t>
      </w:r>
      <w:r w:rsidR="00043CDA" w:rsidRPr="00E91618">
        <w:rPr>
          <w:rFonts w:ascii="Calibri" w:eastAsia="Times New Roman" w:hAnsi="Calibri" w:cs="Calibri"/>
          <w:kern w:val="0"/>
          <w:highlight w:val="yellow"/>
          <w14:ligatures w14:val="none"/>
          <w:rPrChange w:id="130" w:author="Joao P. Monteiro" w:date="2026-09-09T10:32:00Z" w16du:dateUtc="2026-09-09T17:32:00Z">
            <w:rPr>
              <w:rFonts w:ascii="Calibri" w:eastAsia="Times New Roman" w:hAnsi="Calibri" w:cs="Calibri"/>
              <w:kern w:val="0"/>
              <w14:ligatures w14:val="none"/>
            </w:rPr>
          </w:rPrChange>
        </w:rPr>
        <w:t xml:space="preserve">in PBS </w:t>
      </w:r>
      <w:r w:rsidRPr="00E91618">
        <w:rPr>
          <w:rFonts w:ascii="Calibri" w:eastAsia="Times New Roman" w:hAnsi="Calibri" w:cs="Calibri"/>
          <w:kern w:val="0"/>
          <w:highlight w:val="yellow"/>
          <w14:ligatures w14:val="none"/>
          <w:rPrChange w:id="131" w:author="Joao P. Monteiro" w:date="2026-09-09T10:32:00Z" w16du:dateUtc="2026-09-09T17:32:00Z">
            <w:rPr>
              <w:rFonts w:ascii="Calibri" w:eastAsia="Times New Roman" w:hAnsi="Calibri" w:cs="Calibri"/>
              <w:kern w:val="0"/>
              <w14:ligatures w14:val="none"/>
            </w:rPr>
          </w:rPrChange>
        </w:rPr>
        <w:t xml:space="preserve">on ice while collecting additional samples. Minimize the time between </w:t>
      </w:r>
      <w:r w:rsidR="00F22305" w:rsidRPr="00E91618">
        <w:rPr>
          <w:rFonts w:ascii="Calibri" w:eastAsia="Times New Roman" w:hAnsi="Calibri" w:cs="Calibri"/>
          <w:kern w:val="0"/>
          <w:highlight w:val="yellow"/>
          <w14:ligatures w14:val="none"/>
          <w:rPrChange w:id="132" w:author="Joao P. Monteiro" w:date="2026-09-09T10:32:00Z" w16du:dateUtc="2026-09-09T17:32:00Z">
            <w:rPr>
              <w:rFonts w:ascii="Calibri" w:eastAsia="Times New Roman" w:hAnsi="Calibri" w:cs="Calibri"/>
              <w:kern w:val="0"/>
              <w14:ligatures w14:val="none"/>
            </w:rPr>
          </w:rPrChange>
        </w:rPr>
        <w:t>dissection</w:t>
      </w:r>
      <w:r w:rsidRPr="00E91618">
        <w:rPr>
          <w:rFonts w:ascii="Calibri" w:eastAsia="Times New Roman" w:hAnsi="Calibri" w:cs="Calibri"/>
          <w:kern w:val="0"/>
          <w:highlight w:val="yellow"/>
          <w14:ligatures w14:val="none"/>
          <w:rPrChange w:id="133" w:author="Joao P. Monteiro" w:date="2026-09-09T10:32:00Z" w16du:dateUtc="2026-09-09T17:32:00Z">
            <w:rPr>
              <w:rFonts w:ascii="Calibri" w:eastAsia="Times New Roman" w:hAnsi="Calibri" w:cs="Calibri"/>
              <w:kern w:val="0"/>
              <w14:ligatures w14:val="none"/>
            </w:rPr>
          </w:rPrChange>
        </w:rPr>
        <w:t xml:space="preserve"> and digestion.</w:t>
      </w:r>
    </w:p>
    <w:p w14:paraId="29D9806C" w14:textId="77777777" w:rsidR="00B467CC" w:rsidRPr="000A4E7B" w:rsidRDefault="00B467CC" w:rsidP="009F6CE7">
      <w:pPr>
        <w:spacing w:after="0" w:line="0" w:lineRule="atLeast"/>
        <w:rPr>
          <w:rFonts w:ascii="Calibri" w:eastAsia="Times New Roman" w:hAnsi="Calibri" w:cs="Calibri"/>
          <w:kern w:val="0"/>
          <w14:ligatures w14:val="none"/>
        </w:rPr>
      </w:pPr>
    </w:p>
    <w:p w14:paraId="7BEC0D68" w14:textId="41647AB2" w:rsidR="00F22305" w:rsidRPr="000A4E7B" w:rsidRDefault="00F22305" w:rsidP="009F6CE7">
      <w:pPr>
        <w:pStyle w:val="ListParagraph"/>
        <w:numPr>
          <w:ilvl w:val="0"/>
          <w:numId w:val="11"/>
        </w:numPr>
        <w:spacing w:after="0" w:line="0" w:lineRule="atLeast"/>
        <w:ind w:left="0" w:firstLine="0"/>
        <w:outlineLvl w:val="2"/>
        <w:rPr>
          <w:rFonts w:ascii="Calibri" w:eastAsia="Times New Roman" w:hAnsi="Calibri" w:cs="Calibri"/>
          <w:b/>
          <w:bCs/>
          <w:kern w:val="0"/>
          <w14:ligatures w14:val="none"/>
        </w:rPr>
      </w:pPr>
      <w:r w:rsidRPr="000A4E7B">
        <w:rPr>
          <w:rFonts w:ascii="Calibri" w:eastAsia="Times New Roman" w:hAnsi="Calibri" w:cs="Calibri"/>
          <w:b/>
          <w:bCs/>
          <w:kern w:val="0"/>
          <w14:ligatures w14:val="none"/>
        </w:rPr>
        <w:t>Digest</w:t>
      </w:r>
      <w:r w:rsidR="00345432" w:rsidRPr="000A4E7B">
        <w:rPr>
          <w:rFonts w:ascii="Calibri" w:eastAsia="Times New Roman" w:hAnsi="Calibri" w:cs="Calibri"/>
          <w:b/>
          <w:bCs/>
          <w:kern w:val="0"/>
          <w14:ligatures w14:val="none"/>
        </w:rPr>
        <w:t>ion of</w:t>
      </w:r>
      <w:r w:rsidRPr="000A4E7B">
        <w:rPr>
          <w:rFonts w:ascii="Calibri" w:eastAsia="Times New Roman" w:hAnsi="Calibri" w:cs="Calibri"/>
          <w:b/>
          <w:bCs/>
          <w:kern w:val="0"/>
          <w14:ligatures w14:val="none"/>
        </w:rPr>
        <w:t xml:space="preserve"> the vascular tissue</w:t>
      </w:r>
    </w:p>
    <w:p w14:paraId="018B4543" w14:textId="77777777" w:rsidR="0085203C" w:rsidRPr="000A4E7B" w:rsidRDefault="0085203C" w:rsidP="009F6CE7">
      <w:pPr>
        <w:pStyle w:val="ListParagraph"/>
        <w:spacing w:after="0" w:line="0" w:lineRule="atLeast"/>
        <w:ind w:left="0"/>
        <w:outlineLvl w:val="2"/>
        <w:rPr>
          <w:rFonts w:ascii="Calibri" w:eastAsia="Times New Roman" w:hAnsi="Calibri" w:cs="Calibri"/>
          <w:b/>
          <w:bCs/>
          <w:kern w:val="0"/>
          <w14:ligatures w14:val="none"/>
        </w:rPr>
      </w:pPr>
    </w:p>
    <w:p w14:paraId="5F214C3D" w14:textId="3A4CD069"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34"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35" w:author="Joao P. Monteiro" w:date="2026-09-09T10:32:00Z" w16du:dateUtc="2026-09-09T17:32:00Z">
            <w:rPr>
              <w:rFonts w:ascii="Calibri" w:eastAsia="Times New Roman" w:hAnsi="Calibri" w:cs="Calibri"/>
              <w:kern w:val="0"/>
              <w14:ligatures w14:val="none"/>
            </w:rPr>
          </w:rPrChange>
        </w:rPr>
        <w:t>Open the vessel longitudinally with fine dissection scissors.</w:t>
      </w:r>
      <w:r w:rsidR="00F22305" w:rsidRPr="00E91618">
        <w:rPr>
          <w:rFonts w:ascii="Calibri" w:eastAsia="Times New Roman" w:hAnsi="Calibri" w:cs="Calibri"/>
          <w:kern w:val="0"/>
          <w:highlight w:val="yellow"/>
          <w14:ligatures w14:val="none"/>
          <w:rPrChange w:id="136" w:author="Joao P. Monteiro" w:date="2026-09-09T10:32:00Z" w16du:dateUtc="2026-09-09T17:32:00Z">
            <w:rPr>
              <w:rFonts w:ascii="Calibri" w:eastAsia="Times New Roman" w:hAnsi="Calibri" w:cs="Calibri"/>
              <w:kern w:val="0"/>
              <w14:ligatures w14:val="none"/>
            </w:rPr>
          </w:rPrChange>
        </w:rPr>
        <w:t xml:space="preserve"> R</w:t>
      </w:r>
      <w:r w:rsidRPr="00E91618">
        <w:rPr>
          <w:rFonts w:ascii="Calibri" w:eastAsia="Times New Roman" w:hAnsi="Calibri" w:cs="Calibri"/>
          <w:kern w:val="0"/>
          <w:highlight w:val="yellow"/>
          <w14:ligatures w14:val="none"/>
          <w:rPrChange w:id="137" w:author="Joao P. Monteiro" w:date="2026-09-09T10:32:00Z" w16du:dateUtc="2026-09-09T17:32:00Z">
            <w:rPr>
              <w:rFonts w:ascii="Calibri" w:eastAsia="Times New Roman" w:hAnsi="Calibri" w:cs="Calibri"/>
              <w:kern w:val="0"/>
              <w14:ligatures w14:val="none"/>
            </w:rPr>
          </w:rPrChange>
        </w:rPr>
        <w:t xml:space="preserve">emove </w:t>
      </w:r>
      <w:r w:rsidR="00F22305" w:rsidRPr="00E91618">
        <w:rPr>
          <w:rFonts w:ascii="Calibri" w:eastAsia="Times New Roman" w:hAnsi="Calibri" w:cs="Calibri"/>
          <w:kern w:val="0"/>
          <w:highlight w:val="yellow"/>
          <w14:ligatures w14:val="none"/>
          <w:rPrChange w:id="138" w:author="Joao P. Monteiro" w:date="2026-09-09T10:32:00Z" w16du:dateUtc="2026-09-09T17:32:00Z">
            <w:rPr>
              <w:rFonts w:ascii="Calibri" w:eastAsia="Times New Roman" w:hAnsi="Calibri" w:cs="Calibri"/>
              <w:kern w:val="0"/>
              <w14:ligatures w14:val="none"/>
            </w:rPr>
          </w:rPrChange>
        </w:rPr>
        <w:t xml:space="preserve">any </w:t>
      </w:r>
      <w:r w:rsidRPr="00E91618">
        <w:rPr>
          <w:rFonts w:ascii="Calibri" w:eastAsia="Times New Roman" w:hAnsi="Calibri" w:cs="Calibri"/>
          <w:kern w:val="0"/>
          <w:highlight w:val="yellow"/>
          <w14:ligatures w14:val="none"/>
          <w:rPrChange w:id="139" w:author="Joao P. Monteiro" w:date="2026-09-09T10:32:00Z" w16du:dateUtc="2026-09-09T17:32:00Z">
            <w:rPr>
              <w:rFonts w:ascii="Calibri" w:eastAsia="Times New Roman" w:hAnsi="Calibri" w:cs="Calibri"/>
              <w:kern w:val="0"/>
              <w14:ligatures w14:val="none"/>
            </w:rPr>
          </w:rPrChange>
        </w:rPr>
        <w:t>obvious nonvascular tissue</w:t>
      </w:r>
      <w:r w:rsidR="00790E5E" w:rsidRPr="00E91618">
        <w:rPr>
          <w:rFonts w:ascii="Calibri" w:eastAsia="Times New Roman" w:hAnsi="Calibri" w:cs="Calibri"/>
          <w:kern w:val="0"/>
          <w:highlight w:val="yellow"/>
          <w14:ligatures w14:val="none"/>
          <w:rPrChange w:id="140" w:author="Joao P. Monteiro" w:date="2026-09-09T10:32:00Z" w16du:dateUtc="2026-09-09T17:32:00Z">
            <w:rPr>
              <w:rFonts w:ascii="Calibri" w:eastAsia="Times New Roman" w:hAnsi="Calibri" w:cs="Calibri"/>
              <w:kern w:val="0"/>
              <w14:ligatures w14:val="none"/>
            </w:rPr>
          </w:rPrChange>
        </w:rPr>
        <w:t xml:space="preserve"> and</w:t>
      </w:r>
      <w:r w:rsidRPr="00E91618">
        <w:rPr>
          <w:rFonts w:ascii="Calibri" w:eastAsia="Times New Roman" w:hAnsi="Calibri" w:cs="Calibri"/>
          <w:kern w:val="0"/>
          <w:highlight w:val="yellow"/>
          <w14:ligatures w14:val="none"/>
          <w:rPrChange w:id="141" w:author="Joao P. Monteiro" w:date="2026-09-09T10:32:00Z" w16du:dateUtc="2026-09-09T17:32:00Z">
            <w:rPr>
              <w:rFonts w:ascii="Calibri" w:eastAsia="Times New Roman" w:hAnsi="Calibri" w:cs="Calibri"/>
              <w:kern w:val="0"/>
              <w14:ligatures w14:val="none"/>
            </w:rPr>
          </w:rPrChange>
        </w:rPr>
        <w:t xml:space="preserve"> large fat deposits.</w:t>
      </w:r>
      <w:r w:rsidR="00FE44E0" w:rsidRPr="00E91618">
        <w:rPr>
          <w:rFonts w:ascii="Calibri" w:eastAsia="Times New Roman" w:hAnsi="Calibri" w:cs="Calibri"/>
          <w:kern w:val="0"/>
          <w:highlight w:val="yellow"/>
          <w14:ligatures w14:val="none"/>
          <w:rPrChange w:id="142" w:author="Joao P. Monteiro" w:date="2026-09-09T10:32:00Z" w16du:dateUtc="2026-09-09T17:32:00Z">
            <w:rPr>
              <w:rFonts w:ascii="Calibri" w:eastAsia="Times New Roman" w:hAnsi="Calibri" w:cs="Calibri"/>
              <w:kern w:val="0"/>
              <w14:ligatures w14:val="none"/>
            </w:rPr>
          </w:rPrChange>
        </w:rPr>
        <w:t xml:space="preserve"> Avoid forceful stri</w:t>
      </w:r>
      <w:r w:rsidR="007E79F3" w:rsidRPr="00E91618">
        <w:rPr>
          <w:rFonts w:ascii="Calibri" w:eastAsia="Times New Roman" w:hAnsi="Calibri" w:cs="Calibri"/>
          <w:kern w:val="0"/>
          <w:highlight w:val="yellow"/>
          <w14:ligatures w14:val="none"/>
          <w:rPrChange w:id="143" w:author="Joao P. Monteiro" w:date="2026-09-09T10:32:00Z" w16du:dateUtc="2026-09-09T17:32:00Z">
            <w:rPr>
              <w:rFonts w:ascii="Calibri" w:eastAsia="Times New Roman" w:hAnsi="Calibri" w:cs="Calibri"/>
              <w:kern w:val="0"/>
              <w14:ligatures w14:val="none"/>
            </w:rPr>
          </w:rPrChange>
        </w:rPr>
        <w:t>p</w:t>
      </w:r>
      <w:r w:rsidR="00FE44E0" w:rsidRPr="00E91618">
        <w:rPr>
          <w:rFonts w:ascii="Calibri" w:eastAsia="Times New Roman" w:hAnsi="Calibri" w:cs="Calibri"/>
          <w:kern w:val="0"/>
          <w:highlight w:val="yellow"/>
          <w14:ligatures w14:val="none"/>
          <w:rPrChange w:id="144" w:author="Joao P. Monteiro" w:date="2026-09-09T10:32:00Z" w16du:dateUtc="2026-09-09T17:32:00Z">
            <w:rPr>
              <w:rFonts w:ascii="Calibri" w:eastAsia="Times New Roman" w:hAnsi="Calibri" w:cs="Calibri"/>
              <w:kern w:val="0"/>
              <w14:ligatures w14:val="none"/>
            </w:rPr>
          </w:rPrChange>
        </w:rPr>
        <w:t>ping of the adventitia</w:t>
      </w:r>
      <w:r w:rsidR="00345432" w:rsidRPr="00E91618">
        <w:rPr>
          <w:rFonts w:ascii="Calibri" w:eastAsia="Times New Roman" w:hAnsi="Calibri" w:cs="Calibri"/>
          <w:kern w:val="0"/>
          <w:highlight w:val="yellow"/>
          <w14:ligatures w14:val="none"/>
          <w:rPrChange w:id="145" w:author="Joao P. Monteiro" w:date="2026-09-09T10:32:00Z" w16du:dateUtc="2026-09-09T17:32:00Z">
            <w:rPr>
              <w:rFonts w:ascii="Calibri" w:eastAsia="Times New Roman" w:hAnsi="Calibri" w:cs="Calibri"/>
              <w:kern w:val="0"/>
              <w14:ligatures w14:val="none"/>
            </w:rPr>
          </w:rPrChange>
        </w:rPr>
        <w:t>, as it may contain lymphocytes, macrophages, endothelial cells, and</w:t>
      </w:r>
      <w:r w:rsidR="00FE44E0" w:rsidRPr="00E91618">
        <w:rPr>
          <w:rFonts w:ascii="Calibri" w:eastAsia="Times New Roman" w:hAnsi="Calibri" w:cs="Calibri"/>
          <w:kern w:val="0"/>
          <w:highlight w:val="yellow"/>
          <w14:ligatures w14:val="none"/>
          <w:rPrChange w:id="146" w:author="Joao P. Monteiro" w:date="2026-09-09T10:32:00Z" w16du:dateUtc="2026-09-09T17:32:00Z">
            <w:rPr>
              <w:rFonts w:ascii="Calibri" w:eastAsia="Times New Roman" w:hAnsi="Calibri" w:cs="Calibri"/>
              <w:kern w:val="0"/>
              <w14:ligatures w14:val="none"/>
            </w:rPr>
          </w:rPrChange>
        </w:rPr>
        <w:t xml:space="preserve"> fibroblasts. </w:t>
      </w:r>
    </w:p>
    <w:p w14:paraId="549AFDC9" w14:textId="77777777" w:rsidR="0085203C" w:rsidRPr="00E91618" w:rsidRDefault="0085203C" w:rsidP="009F6CE7">
      <w:pPr>
        <w:pStyle w:val="ListParagraph"/>
        <w:spacing w:after="0" w:line="0" w:lineRule="atLeast"/>
        <w:ind w:left="0"/>
        <w:contextualSpacing w:val="0"/>
        <w:rPr>
          <w:rFonts w:ascii="Calibri" w:eastAsia="Times New Roman" w:hAnsi="Calibri" w:cs="Calibri"/>
          <w:kern w:val="0"/>
          <w:highlight w:val="yellow"/>
          <w14:ligatures w14:val="none"/>
          <w:rPrChange w:id="147" w:author="Joao P. Monteiro" w:date="2026-09-09T10:32:00Z" w16du:dateUtc="2026-09-09T17:32:00Z">
            <w:rPr>
              <w:rFonts w:ascii="Calibri" w:eastAsia="Times New Roman" w:hAnsi="Calibri" w:cs="Calibri"/>
              <w:kern w:val="0"/>
              <w14:ligatures w14:val="none"/>
            </w:rPr>
          </w:rPrChange>
        </w:rPr>
      </w:pPr>
    </w:p>
    <w:p w14:paraId="659A732A" w14:textId="66E09D4D"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48"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49" w:author="Joao P. Monteiro" w:date="2026-09-09T10:32:00Z" w16du:dateUtc="2026-09-09T17:32:00Z">
            <w:rPr>
              <w:rFonts w:ascii="Calibri" w:eastAsia="Times New Roman" w:hAnsi="Calibri" w:cs="Calibri"/>
              <w:kern w:val="0"/>
              <w14:ligatures w14:val="none"/>
            </w:rPr>
          </w:rPrChange>
        </w:rPr>
        <w:t>Transfer the opened tissue into 1 mL</w:t>
      </w:r>
      <w:r w:rsidR="00345432" w:rsidRPr="00E91618">
        <w:rPr>
          <w:rFonts w:ascii="Calibri" w:eastAsia="Times New Roman" w:hAnsi="Calibri" w:cs="Calibri"/>
          <w:kern w:val="0"/>
          <w:highlight w:val="yellow"/>
          <w14:ligatures w14:val="none"/>
          <w:rPrChange w:id="150" w:author="Joao P. Monteiro" w:date="2026-09-09T10:32:00Z" w16du:dateUtc="2026-09-09T17:32:00Z">
            <w:rPr>
              <w:rFonts w:ascii="Calibri" w:eastAsia="Times New Roman" w:hAnsi="Calibri" w:cs="Calibri"/>
              <w:kern w:val="0"/>
              <w14:ligatures w14:val="none"/>
            </w:rPr>
          </w:rPrChange>
        </w:rPr>
        <w:t xml:space="preserve"> of</w:t>
      </w:r>
      <w:r w:rsidRPr="00E91618">
        <w:rPr>
          <w:rFonts w:ascii="Calibri" w:eastAsia="Times New Roman" w:hAnsi="Calibri" w:cs="Calibri"/>
          <w:kern w:val="0"/>
          <w:highlight w:val="yellow"/>
          <w14:ligatures w14:val="none"/>
          <w:rPrChange w:id="151" w:author="Joao P. Monteiro" w:date="2026-09-09T10:32:00Z" w16du:dateUtc="2026-09-09T17:32:00Z">
            <w:rPr>
              <w:rFonts w:ascii="Calibri" w:eastAsia="Times New Roman" w:hAnsi="Calibri" w:cs="Calibri"/>
              <w:kern w:val="0"/>
              <w14:ligatures w14:val="none"/>
            </w:rPr>
          </w:rPrChange>
        </w:rPr>
        <w:t xml:space="preserve"> cold digestion solution in a well</w:t>
      </w:r>
      <w:r w:rsidR="00F22305" w:rsidRPr="00E91618">
        <w:rPr>
          <w:rFonts w:ascii="Calibri" w:eastAsia="Times New Roman" w:hAnsi="Calibri" w:cs="Calibri"/>
          <w:kern w:val="0"/>
          <w:highlight w:val="yellow"/>
          <w14:ligatures w14:val="none"/>
          <w:rPrChange w:id="152" w:author="Joao P. Monteiro" w:date="2026-09-09T10:32:00Z" w16du:dateUtc="2026-09-09T17:32:00Z">
            <w:rPr>
              <w:rFonts w:ascii="Calibri" w:eastAsia="Times New Roman" w:hAnsi="Calibri" w:cs="Calibri"/>
              <w:kern w:val="0"/>
              <w14:ligatures w14:val="none"/>
            </w:rPr>
          </w:rPrChange>
        </w:rPr>
        <w:t xml:space="preserve"> on a 12-well dish</w:t>
      </w:r>
      <w:r w:rsidRPr="00E91618">
        <w:rPr>
          <w:rFonts w:ascii="Calibri" w:eastAsia="Times New Roman" w:hAnsi="Calibri" w:cs="Calibri"/>
          <w:kern w:val="0"/>
          <w:highlight w:val="yellow"/>
          <w14:ligatures w14:val="none"/>
          <w:rPrChange w:id="153" w:author="Joao P. Monteiro" w:date="2026-09-09T10:32:00Z" w16du:dateUtc="2026-09-09T17:32:00Z">
            <w:rPr>
              <w:rFonts w:ascii="Calibri" w:eastAsia="Times New Roman" w:hAnsi="Calibri" w:cs="Calibri"/>
              <w:kern w:val="0"/>
              <w14:ligatures w14:val="none"/>
            </w:rPr>
          </w:rPrChange>
        </w:rPr>
        <w:t xml:space="preserve"> or </w:t>
      </w:r>
      <w:r w:rsidR="00345432" w:rsidRPr="00E91618">
        <w:rPr>
          <w:rFonts w:ascii="Calibri" w:eastAsia="Times New Roman" w:hAnsi="Calibri" w:cs="Calibri"/>
          <w:kern w:val="0"/>
          <w:highlight w:val="yellow"/>
          <w14:ligatures w14:val="none"/>
          <w:rPrChange w:id="154" w:author="Joao P. Monteiro" w:date="2026-09-09T10:32:00Z" w16du:dateUtc="2026-09-09T17:32:00Z">
            <w:rPr>
              <w:rFonts w:ascii="Calibri" w:eastAsia="Times New Roman" w:hAnsi="Calibri" w:cs="Calibri"/>
              <w:kern w:val="0"/>
              <w14:ligatures w14:val="none"/>
            </w:rPr>
          </w:rPrChange>
        </w:rPr>
        <w:t xml:space="preserve">a </w:t>
      </w:r>
      <w:r w:rsidRPr="00E91618">
        <w:rPr>
          <w:rFonts w:ascii="Calibri" w:eastAsia="Times New Roman" w:hAnsi="Calibri" w:cs="Calibri"/>
          <w:kern w:val="0"/>
          <w:highlight w:val="yellow"/>
          <w14:ligatures w14:val="none"/>
          <w:rPrChange w:id="155" w:author="Joao P. Monteiro" w:date="2026-09-09T10:32:00Z" w16du:dateUtc="2026-09-09T17:32:00Z">
            <w:rPr>
              <w:rFonts w:ascii="Calibri" w:eastAsia="Times New Roman" w:hAnsi="Calibri" w:cs="Calibri"/>
              <w:kern w:val="0"/>
              <w14:ligatures w14:val="none"/>
            </w:rPr>
          </w:rPrChange>
        </w:rPr>
        <w:t>cut round-bottom tube that allows direct access with fine scissors.</w:t>
      </w:r>
    </w:p>
    <w:p w14:paraId="4CF57E05"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156" w:author="Joao P. Monteiro" w:date="2026-09-09T10:32:00Z" w16du:dateUtc="2026-09-09T17:32:00Z">
            <w:rPr>
              <w:rFonts w:ascii="Calibri" w:eastAsia="Times New Roman" w:hAnsi="Calibri" w:cs="Calibri"/>
              <w:kern w:val="0"/>
              <w14:ligatures w14:val="none"/>
            </w:rPr>
          </w:rPrChange>
        </w:rPr>
      </w:pPr>
    </w:p>
    <w:p w14:paraId="3138BB82" w14:textId="7C52ED12" w:rsidR="00012ED1" w:rsidRPr="00E91618" w:rsidRDefault="005E147B"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57"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58" w:author="Joao P. Monteiro" w:date="2026-09-09T10:32:00Z" w16du:dateUtc="2026-09-09T17:32:00Z">
            <w:rPr>
              <w:rFonts w:ascii="Calibri" w:eastAsia="Times New Roman" w:hAnsi="Calibri" w:cs="Calibri"/>
              <w:kern w:val="0"/>
              <w14:ligatures w14:val="none"/>
            </w:rPr>
          </w:rPrChange>
        </w:rPr>
        <w:t>Transfer the sample to a 37 °C incubator</w:t>
      </w:r>
      <w:r w:rsidR="00012ED1" w:rsidRPr="00E91618">
        <w:rPr>
          <w:rFonts w:ascii="Calibri" w:eastAsia="Times New Roman" w:hAnsi="Calibri" w:cs="Calibri"/>
          <w:kern w:val="0"/>
          <w:highlight w:val="yellow"/>
          <w14:ligatures w14:val="none"/>
          <w:rPrChange w:id="159" w:author="Joao P. Monteiro" w:date="2026-09-09T10:32:00Z" w16du:dateUtc="2026-09-09T17:32:00Z">
            <w:rPr>
              <w:rFonts w:ascii="Calibri" w:eastAsia="Times New Roman" w:hAnsi="Calibri" w:cs="Calibri"/>
              <w:kern w:val="0"/>
              <w14:ligatures w14:val="none"/>
            </w:rPr>
          </w:rPrChange>
        </w:rPr>
        <w:t xml:space="preserve"> and place on a nutating rocker or equivalent</w:t>
      </w:r>
      <w:r w:rsidRPr="00E91618">
        <w:rPr>
          <w:rFonts w:ascii="Calibri" w:eastAsia="Times New Roman" w:hAnsi="Calibri" w:cs="Calibri"/>
          <w:kern w:val="0"/>
          <w:highlight w:val="yellow"/>
          <w14:ligatures w14:val="none"/>
          <w:rPrChange w:id="160" w:author="Joao P. Monteiro" w:date="2026-09-09T10:32:00Z" w16du:dateUtc="2026-09-09T17:32:00Z">
            <w:rPr>
              <w:rFonts w:ascii="Calibri" w:eastAsia="Times New Roman" w:hAnsi="Calibri" w:cs="Calibri"/>
              <w:kern w:val="0"/>
              <w14:ligatures w14:val="none"/>
            </w:rPr>
          </w:rPrChange>
        </w:rPr>
        <w:t>.</w:t>
      </w:r>
      <w:r w:rsidR="00012ED1" w:rsidRPr="00E91618">
        <w:rPr>
          <w:rFonts w:ascii="Calibri" w:eastAsia="Times New Roman" w:hAnsi="Calibri" w:cs="Calibri"/>
          <w:kern w:val="0"/>
          <w:highlight w:val="yellow"/>
          <w14:ligatures w14:val="none"/>
          <w:rPrChange w:id="161" w:author="Joao P. Monteiro" w:date="2026-09-09T10:32:00Z" w16du:dateUtc="2026-09-09T17:32:00Z">
            <w:rPr>
              <w:rFonts w:ascii="Calibri" w:eastAsia="Times New Roman" w:hAnsi="Calibri" w:cs="Calibri"/>
              <w:kern w:val="0"/>
              <w14:ligatures w14:val="none"/>
            </w:rPr>
          </w:rPrChange>
        </w:rPr>
        <w:t xml:space="preserve"> </w:t>
      </w:r>
      <w:r w:rsidR="003556D6" w:rsidRPr="00E91618">
        <w:rPr>
          <w:rFonts w:ascii="Calibri" w:eastAsia="Times New Roman" w:hAnsi="Calibri" w:cs="Calibri"/>
          <w:kern w:val="0"/>
          <w:highlight w:val="yellow"/>
          <w14:ligatures w14:val="none"/>
          <w:rPrChange w:id="162" w:author="Joao P. Monteiro" w:date="2026-09-09T10:32:00Z" w16du:dateUtc="2026-09-09T17:32:00Z">
            <w:rPr>
              <w:rFonts w:ascii="Calibri" w:eastAsia="Times New Roman" w:hAnsi="Calibri" w:cs="Calibri"/>
              <w:kern w:val="0"/>
              <w14:ligatures w14:val="none"/>
            </w:rPr>
          </w:rPrChange>
        </w:rPr>
        <w:t>Use approximately 30 min for less diseased or less calcified vessels</w:t>
      </w:r>
      <w:r w:rsidR="003554CF" w:rsidRPr="00E91618">
        <w:rPr>
          <w:rFonts w:ascii="Calibri" w:eastAsia="Times New Roman" w:hAnsi="Calibri" w:cs="Calibri"/>
          <w:kern w:val="0"/>
          <w:highlight w:val="yellow"/>
          <w14:ligatures w14:val="none"/>
          <w:rPrChange w:id="163" w:author="Joao P. Monteiro" w:date="2026-09-09T10:32:00Z" w16du:dateUtc="2026-09-09T17:32:00Z">
            <w:rPr>
              <w:rFonts w:ascii="Calibri" w:eastAsia="Times New Roman" w:hAnsi="Calibri" w:cs="Calibri"/>
              <w:kern w:val="0"/>
              <w14:ligatures w14:val="none"/>
            </w:rPr>
          </w:rPrChange>
        </w:rPr>
        <w:t xml:space="preserve">, and approximately </w:t>
      </w:r>
      <w:r w:rsidR="003556D6" w:rsidRPr="00E91618">
        <w:rPr>
          <w:rFonts w:ascii="Calibri" w:eastAsia="Times New Roman" w:hAnsi="Calibri" w:cs="Calibri"/>
          <w:kern w:val="0"/>
          <w:highlight w:val="yellow"/>
          <w14:ligatures w14:val="none"/>
          <w:rPrChange w:id="164" w:author="Joao P. Monteiro" w:date="2026-09-09T10:32:00Z" w16du:dateUtc="2026-09-09T17:32:00Z">
            <w:rPr>
              <w:rFonts w:ascii="Calibri" w:eastAsia="Times New Roman" w:hAnsi="Calibri" w:cs="Calibri"/>
              <w:kern w:val="0"/>
              <w14:ligatures w14:val="none"/>
            </w:rPr>
          </w:rPrChange>
        </w:rPr>
        <w:t>45 min for heavily diseased or calcified atherosclerotic samples.</w:t>
      </w:r>
      <w:r w:rsidR="00BD5E4C" w:rsidRPr="00E91618">
        <w:rPr>
          <w:rFonts w:ascii="Calibri" w:eastAsia="Times New Roman" w:hAnsi="Calibri" w:cs="Calibri"/>
          <w:kern w:val="0"/>
          <w:highlight w:val="yellow"/>
          <w14:ligatures w14:val="none"/>
          <w:rPrChange w:id="165" w:author="Joao P. Monteiro" w:date="2026-09-09T10:32:00Z" w16du:dateUtc="2026-09-09T17:32:00Z">
            <w:rPr>
              <w:rFonts w:ascii="Calibri" w:eastAsia="Times New Roman" w:hAnsi="Calibri" w:cs="Calibri"/>
              <w:kern w:val="0"/>
              <w14:ligatures w14:val="none"/>
            </w:rPr>
          </w:rPrChange>
        </w:rPr>
        <w:t xml:space="preserve"> See </w:t>
      </w:r>
      <w:r w:rsidR="00BD5E4C" w:rsidRPr="00E91618">
        <w:rPr>
          <w:rFonts w:ascii="Calibri" w:eastAsia="Times New Roman" w:hAnsi="Calibri" w:cs="Calibri"/>
          <w:b/>
          <w:bCs/>
          <w:kern w:val="0"/>
          <w:highlight w:val="yellow"/>
          <w14:ligatures w14:val="none"/>
          <w:rPrChange w:id="166" w:author="Joao P. Monteiro" w:date="2026-09-09T10:32:00Z" w16du:dateUtc="2026-09-09T17:32:00Z">
            <w:rPr>
              <w:rFonts w:ascii="Calibri" w:eastAsia="Times New Roman" w:hAnsi="Calibri" w:cs="Calibri"/>
              <w:b/>
              <w:bCs/>
              <w:kern w:val="0"/>
              <w14:ligatures w14:val="none"/>
            </w:rPr>
          </w:rPrChange>
        </w:rPr>
        <w:t>Table 1</w:t>
      </w:r>
      <w:r w:rsidR="00BD5E4C" w:rsidRPr="00E91618">
        <w:rPr>
          <w:rFonts w:ascii="Calibri" w:eastAsia="Times New Roman" w:hAnsi="Calibri" w:cs="Calibri"/>
          <w:kern w:val="0"/>
          <w:highlight w:val="yellow"/>
          <w14:ligatures w14:val="none"/>
          <w:rPrChange w:id="167" w:author="Joao P. Monteiro" w:date="2026-09-09T10:32:00Z" w16du:dateUtc="2026-09-09T17:32:00Z">
            <w:rPr>
              <w:rFonts w:ascii="Calibri" w:eastAsia="Times New Roman" w:hAnsi="Calibri" w:cs="Calibri"/>
              <w:kern w:val="0"/>
              <w14:ligatures w14:val="none"/>
            </w:rPr>
          </w:rPrChange>
        </w:rPr>
        <w:t xml:space="preserve"> for suggested digestion times.</w:t>
      </w:r>
    </w:p>
    <w:p w14:paraId="00AE012F" w14:textId="77777777" w:rsidR="0085203C" w:rsidRPr="000A4E7B" w:rsidRDefault="0085203C" w:rsidP="009F6CE7">
      <w:pPr>
        <w:spacing w:after="0" w:line="0" w:lineRule="atLeast"/>
        <w:rPr>
          <w:rFonts w:ascii="Calibri" w:eastAsia="Times New Roman" w:hAnsi="Calibri" w:cs="Calibri"/>
          <w:kern w:val="0"/>
          <w14:ligatures w14:val="none"/>
        </w:rPr>
      </w:pPr>
    </w:p>
    <w:p w14:paraId="7DB9D325" w14:textId="7BAD6481" w:rsidR="0085203C" w:rsidRPr="000A4E7B" w:rsidRDefault="004F2BCB" w:rsidP="009F6CE7">
      <w:pPr>
        <w:pStyle w:val="ListParagraph"/>
        <w:spacing w:after="0" w:line="0" w:lineRule="atLeast"/>
        <w:ind w:left="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NOTE</w:t>
      </w:r>
      <w:r w:rsidR="00012ED1" w:rsidRPr="000A4E7B">
        <w:rPr>
          <w:rFonts w:ascii="Calibri" w:eastAsia="Times New Roman" w:hAnsi="Calibri" w:cs="Calibri"/>
          <w:kern w:val="0"/>
          <w14:ligatures w14:val="none"/>
        </w:rPr>
        <w:t>: Use gentle motion during incubation to keep the tissue immersed and evenly exposed to the digestion solution.</w:t>
      </w:r>
    </w:p>
    <w:p w14:paraId="1F8E5CC8" w14:textId="77777777" w:rsidR="0085203C" w:rsidRPr="000A4E7B" w:rsidRDefault="0085203C" w:rsidP="009F6CE7">
      <w:pPr>
        <w:pStyle w:val="ListParagraph"/>
        <w:spacing w:after="0" w:line="0" w:lineRule="atLeast"/>
        <w:ind w:left="0"/>
        <w:contextualSpacing w:val="0"/>
        <w:rPr>
          <w:rFonts w:ascii="Calibri" w:eastAsia="Times New Roman" w:hAnsi="Calibri" w:cs="Calibri"/>
          <w:kern w:val="0"/>
          <w14:ligatures w14:val="none"/>
        </w:rPr>
      </w:pPr>
    </w:p>
    <w:p w14:paraId="504BD752" w14:textId="54644823" w:rsidR="003554CF" w:rsidRPr="000A4E7B" w:rsidRDefault="005E147B" w:rsidP="009F6CE7">
      <w:pPr>
        <w:pStyle w:val="ListParagraph"/>
        <w:numPr>
          <w:ilvl w:val="1"/>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lastRenderedPageBreak/>
        <w:t xml:space="preserve">Remove the sample briefly and gently pipette up and down once or twice to assess </w:t>
      </w:r>
      <w:r w:rsidR="002C08E6" w:rsidRPr="000A4E7B">
        <w:rPr>
          <w:rFonts w:ascii="Calibri" w:eastAsia="Times New Roman" w:hAnsi="Calibri" w:cs="Calibri"/>
          <w:kern w:val="0"/>
          <w14:ligatures w14:val="none"/>
        </w:rPr>
        <w:t>the extent of tissue digestion</w:t>
      </w:r>
      <w:r w:rsidRPr="000A4E7B">
        <w:rPr>
          <w:rFonts w:ascii="Calibri" w:eastAsia="Times New Roman" w:hAnsi="Calibri" w:cs="Calibri"/>
          <w:kern w:val="0"/>
          <w14:ligatures w14:val="none"/>
        </w:rPr>
        <w:t>.</w:t>
      </w:r>
      <w:r w:rsidR="002C08E6" w:rsidRPr="000A4E7B">
        <w:rPr>
          <w:rFonts w:ascii="Calibri" w:eastAsia="Times New Roman" w:hAnsi="Calibri" w:cs="Calibri"/>
          <w:kern w:val="0"/>
          <w14:ligatures w14:val="none"/>
        </w:rPr>
        <w:t xml:space="preserve"> If the tissue is not readily dissociating, return the sample to 37 °C for an additional 10</w:t>
      </w:r>
      <w:r w:rsidR="00345432" w:rsidRPr="000A4E7B">
        <w:rPr>
          <w:rFonts w:ascii="Calibri" w:eastAsia="Times New Roman" w:hAnsi="Calibri" w:cs="Calibri"/>
          <w:kern w:val="0"/>
          <w14:ligatures w14:val="none"/>
        </w:rPr>
        <w:t>–</w:t>
      </w:r>
      <w:r w:rsidR="002C08E6" w:rsidRPr="000A4E7B">
        <w:rPr>
          <w:rFonts w:ascii="Calibri" w:eastAsia="Times New Roman" w:hAnsi="Calibri" w:cs="Calibri"/>
          <w:kern w:val="0"/>
          <w14:ligatures w14:val="none"/>
        </w:rPr>
        <w:t xml:space="preserve">15 min. </w:t>
      </w:r>
    </w:p>
    <w:p w14:paraId="047959C2" w14:textId="77777777" w:rsidR="0085203C" w:rsidRPr="000A4E7B" w:rsidRDefault="0085203C" w:rsidP="009F6CE7">
      <w:pPr>
        <w:pStyle w:val="ListParagraph"/>
        <w:spacing w:after="0" w:line="0" w:lineRule="atLeast"/>
        <w:ind w:left="0"/>
        <w:contextualSpacing w:val="0"/>
        <w:rPr>
          <w:rFonts w:ascii="Calibri" w:eastAsia="Times New Roman" w:hAnsi="Calibri" w:cs="Calibri"/>
          <w:kern w:val="0"/>
          <w14:ligatures w14:val="none"/>
        </w:rPr>
      </w:pPr>
    </w:p>
    <w:p w14:paraId="255E1D40" w14:textId="532159A6" w:rsidR="005E147B" w:rsidRPr="000A4E7B" w:rsidRDefault="003554CF" w:rsidP="009F6CE7">
      <w:pPr>
        <w:pStyle w:val="ListParagraph"/>
        <w:spacing w:after="0" w:line="0" w:lineRule="atLeast"/>
        <w:ind w:left="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NOTE: </w:t>
      </w:r>
      <w:r w:rsidR="002C08E6" w:rsidRPr="000A4E7B">
        <w:rPr>
          <w:rFonts w:ascii="Calibri" w:eastAsia="Times New Roman" w:hAnsi="Calibri" w:cs="Calibri"/>
          <w:kern w:val="0"/>
          <w14:ligatures w14:val="none"/>
        </w:rPr>
        <w:t>Avoid repeated or prolonged digestion, which can increase cell death, reduce RNA quality, and increase ambient.</w:t>
      </w:r>
      <w:r w:rsidR="003556D6" w:rsidRPr="000A4E7B">
        <w:rPr>
          <w:rFonts w:ascii="Calibri" w:eastAsia="Times New Roman" w:hAnsi="Calibri" w:cs="Calibri"/>
          <w:kern w:val="0"/>
          <w14:ligatures w14:val="none"/>
        </w:rPr>
        <w:t xml:space="preserve"> </w:t>
      </w:r>
    </w:p>
    <w:p w14:paraId="42C19C9D" w14:textId="77777777" w:rsidR="0085203C" w:rsidRPr="000A4E7B" w:rsidRDefault="0085203C" w:rsidP="009F6CE7">
      <w:pPr>
        <w:pStyle w:val="ListParagraph"/>
        <w:spacing w:after="0" w:line="0" w:lineRule="atLeast"/>
        <w:ind w:left="0"/>
        <w:contextualSpacing w:val="0"/>
        <w:rPr>
          <w:rFonts w:ascii="Calibri" w:eastAsia="Times New Roman" w:hAnsi="Calibri" w:cs="Calibri"/>
          <w:kern w:val="0"/>
          <w14:ligatures w14:val="none"/>
        </w:rPr>
      </w:pPr>
    </w:p>
    <w:p w14:paraId="47AF8CBC" w14:textId="45F5E606" w:rsidR="00E65B3A" w:rsidRPr="00DA1271" w:rsidRDefault="002C08E6"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68" w:author="Joao P. Monteiro" w:date="2026-09-09T13:38:00Z" w16du:dateUtc="2026-09-09T20:38:00Z">
            <w:rPr>
              <w:rFonts w:ascii="Calibri" w:eastAsia="Times New Roman" w:hAnsi="Calibri" w:cs="Calibri"/>
              <w:kern w:val="0"/>
              <w14:ligatures w14:val="none"/>
            </w:rPr>
          </w:rPrChange>
        </w:rPr>
      </w:pPr>
      <w:r w:rsidRPr="00DA1271">
        <w:rPr>
          <w:rFonts w:ascii="Calibri" w:eastAsia="Times New Roman" w:hAnsi="Calibri" w:cs="Calibri"/>
          <w:kern w:val="0"/>
          <w:highlight w:val="yellow"/>
          <w14:ligatures w14:val="none"/>
          <w:rPrChange w:id="169" w:author="Joao P. Monteiro" w:date="2026-09-09T13:38:00Z" w16du:dateUtc="2026-09-09T20:38:00Z">
            <w:rPr>
              <w:rFonts w:ascii="Calibri" w:eastAsia="Times New Roman" w:hAnsi="Calibri" w:cs="Calibri"/>
              <w:kern w:val="0"/>
              <w14:ligatures w14:val="none"/>
            </w:rPr>
          </w:rPrChange>
        </w:rPr>
        <w:t xml:space="preserve">Remove the sample from </w:t>
      </w:r>
      <w:r w:rsidR="003554CF" w:rsidRPr="00DA1271">
        <w:rPr>
          <w:rFonts w:ascii="Calibri" w:eastAsia="Times New Roman" w:hAnsi="Calibri" w:cs="Calibri"/>
          <w:kern w:val="0"/>
          <w:highlight w:val="yellow"/>
          <w14:ligatures w14:val="none"/>
          <w:rPrChange w:id="170" w:author="Joao P. Monteiro" w:date="2026-09-09T13:38:00Z" w16du:dateUtc="2026-09-09T20:38:00Z">
            <w:rPr>
              <w:rFonts w:ascii="Calibri" w:eastAsia="Times New Roman" w:hAnsi="Calibri" w:cs="Calibri"/>
              <w:kern w:val="0"/>
              <w14:ligatures w14:val="none"/>
            </w:rPr>
          </w:rPrChange>
        </w:rPr>
        <w:t>the incubator</w:t>
      </w:r>
      <w:r w:rsidRPr="00DA1271">
        <w:rPr>
          <w:rFonts w:ascii="Calibri" w:eastAsia="Times New Roman" w:hAnsi="Calibri" w:cs="Calibri"/>
          <w:kern w:val="0"/>
          <w:highlight w:val="yellow"/>
          <w14:ligatures w14:val="none"/>
          <w:rPrChange w:id="171" w:author="Joao P. Monteiro" w:date="2026-09-09T13:38:00Z" w16du:dateUtc="2026-09-09T20:38:00Z">
            <w:rPr>
              <w:rFonts w:ascii="Calibri" w:eastAsia="Times New Roman" w:hAnsi="Calibri" w:cs="Calibri"/>
              <w:kern w:val="0"/>
              <w14:ligatures w14:val="none"/>
            </w:rPr>
          </w:rPrChange>
        </w:rPr>
        <w:t xml:space="preserve"> and m</w:t>
      </w:r>
      <w:r w:rsidR="00E65B3A" w:rsidRPr="00DA1271">
        <w:rPr>
          <w:rFonts w:ascii="Calibri" w:eastAsia="Times New Roman" w:hAnsi="Calibri" w:cs="Calibri"/>
          <w:kern w:val="0"/>
          <w:highlight w:val="yellow"/>
          <w14:ligatures w14:val="none"/>
          <w:rPrChange w:id="172" w:author="Joao P. Monteiro" w:date="2026-09-09T13:38:00Z" w16du:dateUtc="2026-09-09T20:38:00Z">
            <w:rPr>
              <w:rFonts w:ascii="Calibri" w:eastAsia="Times New Roman" w:hAnsi="Calibri" w:cs="Calibri"/>
              <w:kern w:val="0"/>
              <w14:ligatures w14:val="none"/>
            </w:rPr>
          </w:rPrChange>
        </w:rPr>
        <w:t xml:space="preserve">ince the tissue with </w:t>
      </w:r>
      <w:r w:rsidR="003C14B5" w:rsidRPr="00DA1271">
        <w:rPr>
          <w:rFonts w:ascii="Calibri" w:eastAsia="Times New Roman" w:hAnsi="Calibri" w:cs="Calibri"/>
          <w:kern w:val="0"/>
          <w:highlight w:val="yellow"/>
          <w14:ligatures w14:val="none"/>
          <w:rPrChange w:id="173" w:author="Joao P. Monteiro" w:date="2026-09-09T13:38:00Z" w16du:dateUtc="2026-09-09T20:38:00Z">
            <w:rPr>
              <w:rFonts w:ascii="Calibri" w:eastAsia="Times New Roman" w:hAnsi="Calibri" w:cs="Calibri"/>
              <w:kern w:val="0"/>
              <w14:ligatures w14:val="none"/>
            </w:rPr>
          </w:rPrChange>
        </w:rPr>
        <w:t xml:space="preserve">iris </w:t>
      </w:r>
      <w:r w:rsidR="00E65B3A" w:rsidRPr="00DA1271">
        <w:rPr>
          <w:rFonts w:ascii="Calibri" w:eastAsia="Times New Roman" w:hAnsi="Calibri" w:cs="Calibri"/>
          <w:kern w:val="0"/>
          <w:highlight w:val="yellow"/>
          <w14:ligatures w14:val="none"/>
          <w:rPrChange w:id="174" w:author="Joao P. Monteiro" w:date="2026-09-09T13:38:00Z" w16du:dateUtc="2026-09-09T20:38:00Z">
            <w:rPr>
              <w:rFonts w:ascii="Calibri" w:eastAsia="Times New Roman" w:hAnsi="Calibri" w:cs="Calibri"/>
              <w:kern w:val="0"/>
              <w14:ligatures w14:val="none"/>
            </w:rPr>
          </w:rPrChange>
        </w:rPr>
        <w:t xml:space="preserve">scissors until the fragments are small and evenly dispersed in the digestion solution. </w:t>
      </w:r>
      <w:r w:rsidR="005E5ECD" w:rsidRPr="00DA1271">
        <w:rPr>
          <w:rFonts w:ascii="Calibri" w:eastAsia="Times New Roman" w:hAnsi="Calibri" w:cs="Calibri"/>
          <w:kern w:val="0"/>
          <w:highlight w:val="yellow"/>
          <w14:ligatures w14:val="none"/>
          <w:rPrChange w:id="175" w:author="Joao P. Monteiro" w:date="2026-09-09T13:38:00Z" w16du:dateUtc="2026-09-09T20:38:00Z">
            <w:rPr>
              <w:rFonts w:ascii="Calibri" w:eastAsia="Times New Roman" w:hAnsi="Calibri" w:cs="Calibri"/>
              <w:kern w:val="0"/>
              <w14:ligatures w14:val="none"/>
            </w:rPr>
          </w:rPrChange>
        </w:rPr>
        <w:t xml:space="preserve">For standard aortic root preparations, </w:t>
      </w:r>
      <w:r w:rsidR="00E65B3A" w:rsidRPr="00DA1271">
        <w:rPr>
          <w:rFonts w:ascii="Calibri" w:eastAsia="Times New Roman" w:hAnsi="Calibri" w:cs="Calibri"/>
          <w:kern w:val="0"/>
          <w:highlight w:val="yellow"/>
          <w14:ligatures w14:val="none"/>
          <w:rPrChange w:id="176" w:author="Joao P. Monteiro" w:date="2026-09-09T13:38:00Z" w16du:dateUtc="2026-09-09T20:38:00Z">
            <w:rPr>
              <w:rFonts w:ascii="Calibri" w:eastAsia="Times New Roman" w:hAnsi="Calibri" w:cs="Calibri"/>
              <w:kern w:val="0"/>
              <w14:ligatures w14:val="none"/>
            </w:rPr>
          </w:rPrChange>
        </w:rPr>
        <w:t xml:space="preserve">mincing </w:t>
      </w:r>
      <w:r w:rsidR="005E5ECD" w:rsidRPr="00DA1271">
        <w:rPr>
          <w:rFonts w:ascii="Calibri" w:eastAsia="Times New Roman" w:hAnsi="Calibri" w:cs="Calibri"/>
          <w:kern w:val="0"/>
          <w:highlight w:val="yellow"/>
          <w14:ligatures w14:val="none"/>
          <w:rPrChange w:id="177" w:author="Joao P. Monteiro" w:date="2026-09-09T13:38:00Z" w16du:dateUtc="2026-09-09T20:38:00Z">
            <w:rPr>
              <w:rFonts w:ascii="Calibri" w:eastAsia="Times New Roman" w:hAnsi="Calibri" w:cs="Calibri"/>
              <w:kern w:val="0"/>
              <w14:ligatures w14:val="none"/>
            </w:rPr>
          </w:rPrChange>
        </w:rPr>
        <w:t xml:space="preserve">should last </w:t>
      </w:r>
      <w:r w:rsidR="00E65B3A" w:rsidRPr="00DA1271">
        <w:rPr>
          <w:rFonts w:ascii="Calibri" w:eastAsia="Times New Roman" w:hAnsi="Calibri" w:cs="Calibri"/>
          <w:kern w:val="0"/>
          <w:highlight w:val="yellow"/>
          <w14:ligatures w14:val="none"/>
          <w:rPrChange w:id="178" w:author="Joao P. Monteiro" w:date="2026-09-09T13:38:00Z" w16du:dateUtc="2026-09-09T20:38:00Z">
            <w:rPr>
              <w:rFonts w:ascii="Calibri" w:eastAsia="Times New Roman" w:hAnsi="Calibri" w:cs="Calibri"/>
              <w:kern w:val="0"/>
              <w14:ligatures w14:val="none"/>
            </w:rPr>
          </w:rPrChange>
        </w:rPr>
        <w:t xml:space="preserve">for </w:t>
      </w:r>
      <w:r w:rsidR="00A7233E" w:rsidRPr="00DA1271">
        <w:rPr>
          <w:rFonts w:ascii="Calibri" w:eastAsia="Times New Roman" w:hAnsi="Calibri" w:cs="Calibri"/>
          <w:kern w:val="0"/>
          <w:highlight w:val="yellow"/>
          <w14:ligatures w14:val="none"/>
          <w:rPrChange w:id="179" w:author="Joao P. Monteiro" w:date="2026-09-09T13:38:00Z" w16du:dateUtc="2026-09-09T20:38:00Z">
            <w:rPr>
              <w:rFonts w:ascii="Calibri" w:eastAsia="Times New Roman" w:hAnsi="Calibri" w:cs="Calibri"/>
              <w:kern w:val="0"/>
              <w14:ligatures w14:val="none"/>
            </w:rPr>
          </w:rPrChange>
        </w:rPr>
        <w:t>1</w:t>
      </w:r>
      <w:r w:rsidR="00345432" w:rsidRPr="00DA1271">
        <w:rPr>
          <w:rFonts w:ascii="Calibri" w:eastAsia="Times New Roman" w:hAnsi="Calibri" w:cs="Calibri"/>
          <w:kern w:val="0"/>
          <w:highlight w:val="yellow"/>
          <w14:ligatures w14:val="none"/>
          <w:rPrChange w:id="180" w:author="Joao P. Monteiro" w:date="2026-09-09T13:38:00Z" w16du:dateUtc="2026-09-09T20:38:00Z">
            <w:rPr>
              <w:rFonts w:ascii="Calibri" w:eastAsia="Times New Roman" w:hAnsi="Calibri" w:cs="Calibri"/>
              <w:kern w:val="0"/>
              <w14:ligatures w14:val="none"/>
            </w:rPr>
          </w:rPrChange>
        </w:rPr>
        <w:t>–</w:t>
      </w:r>
      <w:r w:rsidR="00A7233E" w:rsidRPr="00DA1271">
        <w:rPr>
          <w:rFonts w:ascii="Calibri" w:eastAsia="Times New Roman" w:hAnsi="Calibri" w:cs="Calibri"/>
          <w:kern w:val="0"/>
          <w:highlight w:val="yellow"/>
          <w14:ligatures w14:val="none"/>
          <w:rPrChange w:id="181" w:author="Joao P. Monteiro" w:date="2026-09-09T13:38:00Z" w16du:dateUtc="2026-09-09T20:38:00Z">
            <w:rPr>
              <w:rFonts w:ascii="Calibri" w:eastAsia="Times New Roman" w:hAnsi="Calibri" w:cs="Calibri"/>
              <w:kern w:val="0"/>
              <w14:ligatures w14:val="none"/>
            </w:rPr>
          </w:rPrChange>
        </w:rPr>
        <w:t>3</w:t>
      </w:r>
      <w:r w:rsidR="00E65B3A" w:rsidRPr="00DA1271">
        <w:rPr>
          <w:rFonts w:ascii="Calibri" w:eastAsia="Times New Roman" w:hAnsi="Calibri" w:cs="Calibri"/>
          <w:kern w:val="0"/>
          <w:highlight w:val="yellow"/>
          <w14:ligatures w14:val="none"/>
          <w:rPrChange w:id="182" w:author="Joao P. Monteiro" w:date="2026-09-09T13:38:00Z" w16du:dateUtc="2026-09-09T20:38:00Z">
            <w:rPr>
              <w:rFonts w:ascii="Calibri" w:eastAsia="Times New Roman" w:hAnsi="Calibri" w:cs="Calibri"/>
              <w:kern w:val="0"/>
              <w14:ligatures w14:val="none"/>
            </w:rPr>
          </w:rPrChange>
        </w:rPr>
        <w:t xml:space="preserve"> min.</w:t>
      </w:r>
    </w:p>
    <w:p w14:paraId="0B0FF5B2" w14:textId="77777777" w:rsidR="0085203C" w:rsidRPr="000A4E7B" w:rsidRDefault="0085203C" w:rsidP="009F6CE7">
      <w:pPr>
        <w:pStyle w:val="ListParagraph"/>
        <w:spacing w:after="0" w:line="0" w:lineRule="atLeast"/>
        <w:ind w:left="0"/>
        <w:contextualSpacing w:val="0"/>
        <w:rPr>
          <w:rFonts w:ascii="Calibri" w:eastAsia="Times New Roman" w:hAnsi="Calibri" w:cs="Calibri"/>
          <w:kern w:val="0"/>
          <w14:ligatures w14:val="none"/>
        </w:rPr>
      </w:pPr>
    </w:p>
    <w:p w14:paraId="3CCA9760" w14:textId="39D428CC" w:rsidR="00224028" w:rsidRPr="00E91618" w:rsidRDefault="00F23B2B"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83"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84" w:author="Joao P. Monteiro" w:date="2026-09-09T10:32:00Z" w16du:dateUtc="2026-09-09T17:32:00Z">
            <w:rPr>
              <w:rFonts w:ascii="Calibri" w:eastAsia="Times New Roman" w:hAnsi="Calibri" w:cs="Calibri"/>
              <w:kern w:val="0"/>
              <w14:ligatures w14:val="none"/>
            </w:rPr>
          </w:rPrChange>
        </w:rPr>
        <w:t>To complete dissociation</w:t>
      </w:r>
      <w:r w:rsidR="00224028" w:rsidRPr="00E91618">
        <w:rPr>
          <w:rFonts w:ascii="Calibri" w:eastAsia="Times New Roman" w:hAnsi="Calibri" w:cs="Calibri"/>
          <w:kern w:val="0"/>
          <w:highlight w:val="yellow"/>
          <w14:ligatures w14:val="none"/>
          <w:rPrChange w:id="185" w:author="Joao P. Monteiro" w:date="2026-09-09T10:32:00Z" w16du:dateUtc="2026-09-09T17:32:00Z">
            <w:rPr>
              <w:rFonts w:ascii="Calibri" w:eastAsia="Times New Roman" w:hAnsi="Calibri" w:cs="Calibri"/>
              <w:kern w:val="0"/>
              <w14:ligatures w14:val="none"/>
            </w:rPr>
          </w:rPrChange>
        </w:rPr>
        <w:t>, pipette the sample up and down 20</w:t>
      </w:r>
      <w:r w:rsidR="00345432" w:rsidRPr="00E91618">
        <w:rPr>
          <w:rFonts w:ascii="Calibri" w:eastAsia="Times New Roman" w:hAnsi="Calibri" w:cs="Calibri"/>
          <w:kern w:val="0"/>
          <w:highlight w:val="yellow"/>
          <w14:ligatures w14:val="none"/>
          <w:rPrChange w:id="186" w:author="Joao P. Monteiro" w:date="2026-09-09T10:32:00Z" w16du:dateUtc="2026-09-09T17:32:00Z">
            <w:rPr>
              <w:rFonts w:ascii="Calibri" w:eastAsia="Times New Roman" w:hAnsi="Calibri" w:cs="Calibri"/>
              <w:kern w:val="0"/>
              <w14:ligatures w14:val="none"/>
            </w:rPr>
          </w:rPrChange>
        </w:rPr>
        <w:t>–</w:t>
      </w:r>
      <w:r w:rsidR="00224028" w:rsidRPr="00E91618">
        <w:rPr>
          <w:rFonts w:ascii="Calibri" w:eastAsia="Times New Roman" w:hAnsi="Calibri" w:cs="Calibri"/>
          <w:kern w:val="0"/>
          <w:highlight w:val="yellow"/>
          <w14:ligatures w14:val="none"/>
          <w:rPrChange w:id="187" w:author="Joao P. Monteiro" w:date="2026-09-09T10:32:00Z" w16du:dateUtc="2026-09-09T17:32:00Z">
            <w:rPr>
              <w:rFonts w:ascii="Calibri" w:eastAsia="Times New Roman" w:hAnsi="Calibri" w:cs="Calibri"/>
              <w:kern w:val="0"/>
              <w14:ligatures w14:val="none"/>
            </w:rPr>
          </w:rPrChange>
        </w:rPr>
        <w:t>30 times using a P1000 pipette.</w:t>
      </w:r>
    </w:p>
    <w:p w14:paraId="045D9A5B"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188" w:author="Joao P. Monteiro" w:date="2026-09-09T10:32:00Z" w16du:dateUtc="2026-09-09T17:32:00Z">
            <w:rPr>
              <w:rFonts w:ascii="Calibri" w:eastAsia="Times New Roman" w:hAnsi="Calibri" w:cs="Calibri"/>
              <w:kern w:val="0"/>
              <w14:ligatures w14:val="none"/>
            </w:rPr>
          </w:rPrChange>
        </w:rPr>
      </w:pPr>
    </w:p>
    <w:p w14:paraId="431E0D60" w14:textId="19790C88"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89" w:author="Joao P. Monteiro" w:date="2026-09-09T10:32:00Z" w16du:dateUtc="2026-09-09T17:32: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90" w:author="Joao P. Monteiro" w:date="2026-09-09T10:32:00Z" w16du:dateUtc="2026-09-09T17:32:00Z">
            <w:rPr>
              <w:rFonts w:ascii="Calibri" w:eastAsia="Times New Roman" w:hAnsi="Calibri" w:cs="Calibri"/>
              <w:kern w:val="0"/>
              <w14:ligatures w14:val="none"/>
            </w:rPr>
          </w:rPrChange>
        </w:rPr>
        <w:t>Inspect a small aliquot under a microscope. Confirm that the suspension contains mostly single cells with minimal clumps.</w:t>
      </w:r>
    </w:p>
    <w:p w14:paraId="44634EFE" w14:textId="77777777" w:rsidR="00B467CC" w:rsidRPr="000A4E7B" w:rsidRDefault="00B467CC" w:rsidP="009F6CE7">
      <w:pPr>
        <w:spacing w:after="0" w:line="0" w:lineRule="atLeast"/>
        <w:rPr>
          <w:rFonts w:ascii="Calibri" w:eastAsia="Times New Roman" w:hAnsi="Calibri" w:cs="Calibri"/>
          <w:kern w:val="0"/>
          <w14:ligatures w14:val="none"/>
        </w:rPr>
      </w:pPr>
    </w:p>
    <w:p w14:paraId="6F1F130C" w14:textId="49EA1F8A" w:rsidR="00224028" w:rsidRPr="000A4E7B" w:rsidRDefault="00224028" w:rsidP="009F6CE7">
      <w:pPr>
        <w:pStyle w:val="ListParagraph"/>
        <w:numPr>
          <w:ilvl w:val="0"/>
          <w:numId w:val="11"/>
        </w:numPr>
        <w:spacing w:after="0" w:line="0" w:lineRule="atLeast"/>
        <w:ind w:left="0" w:firstLine="0"/>
        <w:outlineLvl w:val="2"/>
        <w:rPr>
          <w:rFonts w:ascii="Calibri" w:eastAsia="Times New Roman" w:hAnsi="Calibri" w:cs="Calibri"/>
          <w:b/>
          <w:bCs/>
          <w:kern w:val="0"/>
          <w14:ligatures w14:val="none"/>
        </w:rPr>
      </w:pPr>
      <w:r w:rsidRPr="000A4E7B">
        <w:rPr>
          <w:rFonts w:ascii="Calibri" w:eastAsia="Times New Roman" w:hAnsi="Calibri" w:cs="Calibri"/>
          <w:b/>
          <w:bCs/>
          <w:kern w:val="0"/>
          <w14:ligatures w14:val="none"/>
        </w:rPr>
        <w:t>Wash</w:t>
      </w:r>
      <w:r w:rsidR="00345432" w:rsidRPr="000A4E7B">
        <w:rPr>
          <w:rFonts w:ascii="Calibri" w:eastAsia="Times New Roman" w:hAnsi="Calibri" w:cs="Calibri"/>
          <w:b/>
          <w:bCs/>
          <w:kern w:val="0"/>
          <w14:ligatures w14:val="none"/>
        </w:rPr>
        <w:t>ing</w:t>
      </w:r>
      <w:r w:rsidRPr="000A4E7B">
        <w:rPr>
          <w:rFonts w:ascii="Calibri" w:eastAsia="Times New Roman" w:hAnsi="Calibri" w:cs="Calibri"/>
          <w:b/>
          <w:bCs/>
          <w:kern w:val="0"/>
          <w14:ligatures w14:val="none"/>
        </w:rPr>
        <w:t xml:space="preserve"> and filter</w:t>
      </w:r>
      <w:r w:rsidR="00345432" w:rsidRPr="000A4E7B">
        <w:rPr>
          <w:rFonts w:ascii="Calibri" w:eastAsia="Times New Roman" w:hAnsi="Calibri" w:cs="Calibri"/>
          <w:b/>
          <w:bCs/>
          <w:kern w:val="0"/>
          <w14:ligatures w14:val="none"/>
        </w:rPr>
        <w:t>ing</w:t>
      </w:r>
      <w:r w:rsidRPr="000A4E7B">
        <w:rPr>
          <w:rFonts w:ascii="Calibri" w:eastAsia="Times New Roman" w:hAnsi="Calibri" w:cs="Calibri"/>
          <w:b/>
          <w:bCs/>
          <w:kern w:val="0"/>
          <w14:ligatures w14:val="none"/>
        </w:rPr>
        <w:t xml:space="preserve"> the single-cell suspension</w:t>
      </w:r>
    </w:p>
    <w:p w14:paraId="5DC017F0" w14:textId="77777777" w:rsidR="0085203C" w:rsidRPr="000A4E7B" w:rsidRDefault="0085203C" w:rsidP="009F6CE7">
      <w:pPr>
        <w:pStyle w:val="ListParagraph"/>
        <w:spacing w:after="0" w:line="0" w:lineRule="atLeast"/>
        <w:ind w:left="0"/>
        <w:outlineLvl w:val="2"/>
        <w:rPr>
          <w:rFonts w:ascii="Calibri" w:eastAsia="Times New Roman" w:hAnsi="Calibri" w:cs="Calibri"/>
          <w:b/>
          <w:bCs/>
          <w:kern w:val="0"/>
          <w14:ligatures w14:val="none"/>
        </w:rPr>
      </w:pPr>
    </w:p>
    <w:p w14:paraId="162AA63A" w14:textId="69013CF5"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91" w:author="Joao P. Monteiro" w:date="2026-09-09T10:33:00Z" w16du:dateUtc="2026-09-09T17:33: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92" w:author="Joao P. Monteiro" w:date="2026-09-09T10:33:00Z" w16du:dateUtc="2026-09-09T17:33:00Z">
            <w:rPr>
              <w:rFonts w:ascii="Calibri" w:eastAsia="Times New Roman" w:hAnsi="Calibri" w:cs="Calibri"/>
              <w:kern w:val="0"/>
              <w14:ligatures w14:val="none"/>
            </w:rPr>
          </w:rPrChange>
        </w:rPr>
        <w:t>Transfer the digested suspension to a 1.5 mL microcentrifuge tube.</w:t>
      </w:r>
    </w:p>
    <w:p w14:paraId="3A353BD7" w14:textId="77777777" w:rsidR="0085203C" w:rsidRPr="00E91618" w:rsidRDefault="0085203C" w:rsidP="009F6CE7">
      <w:pPr>
        <w:pStyle w:val="ListParagraph"/>
        <w:spacing w:after="0" w:line="0" w:lineRule="atLeast"/>
        <w:ind w:left="0"/>
        <w:contextualSpacing w:val="0"/>
        <w:rPr>
          <w:rFonts w:ascii="Calibri" w:eastAsia="Times New Roman" w:hAnsi="Calibri" w:cs="Calibri"/>
          <w:kern w:val="0"/>
          <w:highlight w:val="yellow"/>
          <w14:ligatures w14:val="none"/>
          <w:rPrChange w:id="193" w:author="Joao P. Monteiro" w:date="2026-09-09T10:33:00Z" w16du:dateUtc="2026-09-09T17:33:00Z">
            <w:rPr>
              <w:rFonts w:ascii="Calibri" w:eastAsia="Times New Roman" w:hAnsi="Calibri" w:cs="Calibri"/>
              <w:kern w:val="0"/>
              <w14:ligatures w14:val="none"/>
            </w:rPr>
          </w:rPrChange>
        </w:rPr>
      </w:pPr>
    </w:p>
    <w:p w14:paraId="7D37CF77" w14:textId="222905AB"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194" w:author="Joao P. Monteiro" w:date="2026-09-09T10:33:00Z" w16du:dateUtc="2026-09-09T17:33: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195" w:author="Joao P. Monteiro" w:date="2026-09-09T10:33:00Z" w16du:dateUtc="2026-09-09T17:33:00Z">
            <w:rPr>
              <w:rFonts w:ascii="Calibri" w:eastAsia="Times New Roman" w:hAnsi="Calibri" w:cs="Calibri"/>
              <w:kern w:val="0"/>
              <w14:ligatures w14:val="none"/>
            </w:rPr>
          </w:rPrChange>
        </w:rPr>
        <w:t>Centrifuge the suspension at 500</w:t>
      </w:r>
      <w:r w:rsidR="007E79F3" w:rsidRPr="00E91618">
        <w:rPr>
          <w:rFonts w:ascii="Calibri" w:eastAsia="Times New Roman" w:hAnsi="Calibri" w:cs="Calibri"/>
          <w:kern w:val="0"/>
          <w:highlight w:val="yellow"/>
          <w14:ligatures w14:val="none"/>
          <w:rPrChange w:id="196" w:author="Joao P. Monteiro" w:date="2026-09-09T10:33:00Z" w16du:dateUtc="2026-09-09T17:33:00Z">
            <w:rPr>
              <w:rFonts w:ascii="Calibri" w:eastAsia="Times New Roman" w:hAnsi="Calibri" w:cs="Calibri"/>
              <w:kern w:val="0"/>
              <w14:ligatures w14:val="none"/>
            </w:rPr>
          </w:rPrChange>
        </w:rPr>
        <w:t xml:space="preserve"> </w:t>
      </w:r>
      <w:r w:rsidR="00345432" w:rsidRPr="00E91618">
        <w:rPr>
          <w:rFonts w:ascii="Calibri" w:eastAsia="Times New Roman" w:hAnsi="Calibri" w:cs="Calibri"/>
          <w:kern w:val="0"/>
          <w:highlight w:val="yellow"/>
          <w14:ligatures w14:val="none"/>
          <w:rPrChange w:id="197" w:author="Joao P. Monteiro" w:date="2026-09-09T10:33:00Z" w16du:dateUtc="2026-09-09T17:33:00Z">
            <w:rPr>
              <w:rFonts w:ascii="Calibri" w:eastAsia="Times New Roman" w:hAnsi="Calibri" w:cs="Calibri"/>
              <w:kern w:val="0"/>
              <w14:ligatures w14:val="none"/>
            </w:rPr>
          </w:rPrChange>
        </w:rPr>
        <w:t>×</w:t>
      </w:r>
      <w:r w:rsidR="007E79F3" w:rsidRPr="00E91618">
        <w:rPr>
          <w:rFonts w:ascii="Calibri" w:eastAsia="Times New Roman" w:hAnsi="Calibri" w:cs="Calibri"/>
          <w:kern w:val="0"/>
          <w:highlight w:val="yellow"/>
          <w14:ligatures w14:val="none"/>
          <w:rPrChange w:id="198" w:author="Joao P. Monteiro" w:date="2026-09-09T10:33:00Z" w16du:dateUtc="2026-09-09T17:33:00Z">
            <w:rPr>
              <w:rFonts w:ascii="Calibri" w:eastAsia="Times New Roman" w:hAnsi="Calibri" w:cs="Calibri"/>
              <w:kern w:val="0"/>
              <w14:ligatures w14:val="none"/>
            </w:rPr>
          </w:rPrChange>
        </w:rPr>
        <w:t xml:space="preserve"> </w:t>
      </w:r>
      <w:r w:rsidRPr="00E91618">
        <w:rPr>
          <w:rFonts w:ascii="Calibri" w:eastAsia="Times New Roman" w:hAnsi="Calibri" w:cs="Calibri"/>
          <w:i/>
          <w:iCs/>
          <w:kern w:val="0"/>
          <w:highlight w:val="yellow"/>
          <w14:ligatures w14:val="none"/>
          <w:rPrChange w:id="199" w:author="Joao P. Monteiro" w:date="2026-09-09T10:33:00Z" w16du:dateUtc="2026-09-09T17:33:00Z">
            <w:rPr>
              <w:rFonts w:ascii="Calibri" w:eastAsia="Times New Roman" w:hAnsi="Calibri" w:cs="Calibri"/>
              <w:i/>
              <w:iCs/>
              <w:kern w:val="0"/>
              <w14:ligatures w14:val="none"/>
            </w:rPr>
          </w:rPrChange>
        </w:rPr>
        <w:t>g</w:t>
      </w:r>
      <w:r w:rsidRPr="00E91618">
        <w:rPr>
          <w:rFonts w:ascii="Calibri" w:eastAsia="Times New Roman" w:hAnsi="Calibri" w:cs="Calibri"/>
          <w:kern w:val="0"/>
          <w:highlight w:val="yellow"/>
          <w14:ligatures w14:val="none"/>
          <w:rPrChange w:id="200" w:author="Joao P. Monteiro" w:date="2026-09-09T10:33:00Z" w16du:dateUtc="2026-09-09T17:33:00Z">
            <w:rPr>
              <w:rFonts w:ascii="Calibri" w:eastAsia="Times New Roman" w:hAnsi="Calibri" w:cs="Calibri"/>
              <w:kern w:val="0"/>
              <w14:ligatures w14:val="none"/>
            </w:rPr>
          </w:rPrChange>
        </w:rPr>
        <w:t xml:space="preserve"> for 5 min at 4 °C.</w:t>
      </w:r>
    </w:p>
    <w:p w14:paraId="608AE7C7"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201" w:author="Joao P. Monteiro" w:date="2026-09-09T10:33:00Z" w16du:dateUtc="2026-09-09T17:33:00Z">
            <w:rPr>
              <w:rFonts w:ascii="Calibri" w:eastAsia="Times New Roman" w:hAnsi="Calibri" w:cs="Calibri"/>
              <w:kern w:val="0"/>
              <w14:ligatures w14:val="none"/>
            </w:rPr>
          </w:rPrChange>
        </w:rPr>
      </w:pPr>
    </w:p>
    <w:p w14:paraId="611F049C" w14:textId="562E6D6C"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02" w:author="Joao P. Monteiro" w:date="2026-09-09T10:33:00Z" w16du:dateUtc="2026-09-09T17:33: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03" w:author="Joao P. Monteiro" w:date="2026-09-09T10:33:00Z" w16du:dateUtc="2026-09-09T17:33:00Z">
            <w:rPr>
              <w:rFonts w:ascii="Calibri" w:eastAsia="Times New Roman" w:hAnsi="Calibri" w:cs="Calibri"/>
              <w:kern w:val="0"/>
              <w14:ligatures w14:val="none"/>
            </w:rPr>
          </w:rPrChange>
        </w:rPr>
        <w:t>Remove the supernatant carefully without disturbing the pellet.</w:t>
      </w:r>
    </w:p>
    <w:p w14:paraId="7F2AAD94"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204" w:author="Joao P. Monteiro" w:date="2026-09-09T10:33:00Z" w16du:dateUtc="2026-09-09T17:33:00Z">
            <w:rPr>
              <w:rFonts w:ascii="Calibri" w:eastAsia="Times New Roman" w:hAnsi="Calibri" w:cs="Calibri"/>
              <w:kern w:val="0"/>
              <w14:ligatures w14:val="none"/>
            </w:rPr>
          </w:rPrChange>
        </w:rPr>
      </w:pPr>
    </w:p>
    <w:p w14:paraId="7E00C297" w14:textId="0F7836B0"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05" w:author="Joao P. Monteiro" w:date="2026-09-09T10:33:00Z" w16du:dateUtc="2026-09-09T17:33: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06" w:author="Joao P. Monteiro" w:date="2026-09-09T10:33:00Z" w16du:dateUtc="2026-09-09T17:33:00Z">
            <w:rPr>
              <w:rFonts w:ascii="Calibri" w:eastAsia="Times New Roman" w:hAnsi="Calibri" w:cs="Calibri"/>
              <w:kern w:val="0"/>
              <w14:ligatures w14:val="none"/>
            </w:rPr>
          </w:rPrChange>
        </w:rPr>
        <w:t>Confirm that the pellet remains at the bottom of the tube.</w:t>
      </w:r>
    </w:p>
    <w:p w14:paraId="29D00F9C"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207" w:author="Joao P. Monteiro" w:date="2026-09-09T10:33:00Z" w16du:dateUtc="2026-09-09T17:33:00Z">
            <w:rPr>
              <w:rFonts w:ascii="Calibri" w:eastAsia="Times New Roman" w:hAnsi="Calibri" w:cs="Calibri"/>
              <w:kern w:val="0"/>
              <w14:ligatures w14:val="none"/>
            </w:rPr>
          </w:rPrChange>
        </w:rPr>
      </w:pPr>
    </w:p>
    <w:p w14:paraId="7E360699" w14:textId="32E697BF" w:rsidR="00224028"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08" w:author="Joao P. Monteiro" w:date="2026-09-09T10:33:00Z" w16du:dateUtc="2026-09-09T17:33: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09" w:author="Joao P. Monteiro" w:date="2026-09-09T10:33:00Z" w16du:dateUtc="2026-09-09T17:33:00Z">
            <w:rPr>
              <w:rFonts w:ascii="Calibri" w:eastAsia="Times New Roman" w:hAnsi="Calibri" w:cs="Calibri"/>
              <w:kern w:val="0"/>
              <w14:ligatures w14:val="none"/>
            </w:rPr>
          </w:rPrChange>
        </w:rPr>
        <w:t xml:space="preserve">Resuspend the pellet in </w:t>
      </w:r>
      <w:r w:rsidR="00E65B3A" w:rsidRPr="00E91618">
        <w:rPr>
          <w:rFonts w:ascii="Calibri" w:eastAsia="Times New Roman" w:hAnsi="Calibri" w:cs="Calibri"/>
          <w:kern w:val="0"/>
          <w:highlight w:val="yellow"/>
          <w14:ligatures w14:val="none"/>
          <w:rPrChange w:id="210" w:author="Joao P. Monteiro" w:date="2026-09-09T10:33:00Z" w16du:dateUtc="2026-09-09T17:33:00Z">
            <w:rPr>
              <w:rFonts w:ascii="Calibri" w:eastAsia="Times New Roman" w:hAnsi="Calibri" w:cs="Calibri"/>
              <w:kern w:val="0"/>
              <w14:ligatures w14:val="none"/>
            </w:rPr>
          </w:rPrChange>
        </w:rPr>
        <w:t>200</w:t>
      </w:r>
      <w:r w:rsidR="00345432" w:rsidRPr="00E91618">
        <w:rPr>
          <w:rFonts w:ascii="Calibri" w:eastAsia="Times New Roman" w:hAnsi="Calibri" w:cs="Calibri"/>
          <w:kern w:val="0"/>
          <w:highlight w:val="yellow"/>
          <w14:ligatures w14:val="none"/>
          <w:rPrChange w:id="211" w:author="Joao P. Monteiro" w:date="2026-09-09T10:33:00Z" w16du:dateUtc="2026-09-09T17:33:00Z">
            <w:rPr>
              <w:rFonts w:ascii="Calibri" w:eastAsia="Times New Roman" w:hAnsi="Calibri" w:cs="Calibri"/>
              <w:kern w:val="0"/>
              <w14:ligatures w14:val="none"/>
            </w:rPr>
          </w:rPrChange>
        </w:rPr>
        <w:t>–</w:t>
      </w:r>
      <w:r w:rsidRPr="00E91618">
        <w:rPr>
          <w:rFonts w:ascii="Calibri" w:eastAsia="Times New Roman" w:hAnsi="Calibri" w:cs="Calibri"/>
          <w:kern w:val="0"/>
          <w:highlight w:val="yellow"/>
          <w14:ligatures w14:val="none"/>
          <w:rPrChange w:id="212" w:author="Joao P. Monteiro" w:date="2026-09-09T10:33:00Z" w16du:dateUtc="2026-09-09T17:33:00Z">
            <w:rPr>
              <w:rFonts w:ascii="Calibri" w:eastAsia="Times New Roman" w:hAnsi="Calibri" w:cs="Calibri"/>
              <w:kern w:val="0"/>
              <w14:ligatures w14:val="none"/>
            </w:rPr>
          </w:rPrChange>
        </w:rPr>
        <w:t xml:space="preserve">400 µL </w:t>
      </w:r>
      <w:r w:rsidR="00345432" w:rsidRPr="00E91618">
        <w:rPr>
          <w:rFonts w:ascii="Calibri" w:eastAsia="Times New Roman" w:hAnsi="Calibri" w:cs="Calibri"/>
          <w:kern w:val="0"/>
          <w:highlight w:val="yellow"/>
          <w14:ligatures w14:val="none"/>
          <w:rPrChange w:id="213" w:author="Joao P. Monteiro" w:date="2026-09-09T10:33:00Z" w16du:dateUtc="2026-09-09T17:33:00Z">
            <w:rPr>
              <w:rFonts w:ascii="Calibri" w:eastAsia="Times New Roman" w:hAnsi="Calibri" w:cs="Calibri"/>
              <w:kern w:val="0"/>
              <w14:ligatures w14:val="none"/>
            </w:rPr>
          </w:rPrChange>
        </w:rPr>
        <w:t xml:space="preserve">of </w:t>
      </w:r>
      <w:r w:rsidRPr="00E91618">
        <w:rPr>
          <w:rFonts w:ascii="Calibri" w:eastAsia="Times New Roman" w:hAnsi="Calibri" w:cs="Calibri"/>
          <w:kern w:val="0"/>
          <w:highlight w:val="yellow"/>
          <w14:ligatures w14:val="none"/>
          <w:rPrChange w:id="214" w:author="Joao P. Monteiro" w:date="2026-09-09T10:33:00Z" w16du:dateUtc="2026-09-09T17:33:00Z">
            <w:rPr>
              <w:rFonts w:ascii="Calibri" w:eastAsia="Times New Roman" w:hAnsi="Calibri" w:cs="Calibri"/>
              <w:kern w:val="0"/>
              <w14:ligatures w14:val="none"/>
            </w:rPr>
          </w:rPrChange>
        </w:rPr>
        <w:t>cold HBSS or another buffer compatible with the downstream platform</w:t>
      </w:r>
      <w:r w:rsidR="00DD1188" w:rsidRPr="00E91618">
        <w:rPr>
          <w:rFonts w:ascii="Calibri" w:eastAsia="Times New Roman" w:hAnsi="Calibri" w:cs="Calibri"/>
          <w:kern w:val="0"/>
          <w:highlight w:val="yellow"/>
          <w14:ligatures w14:val="none"/>
          <w:rPrChange w:id="215" w:author="Joao P. Monteiro" w:date="2026-09-09T10:33:00Z" w16du:dateUtc="2026-09-09T17:33:00Z">
            <w:rPr>
              <w:rFonts w:ascii="Calibri" w:eastAsia="Times New Roman" w:hAnsi="Calibri" w:cs="Calibri"/>
              <w:kern w:val="0"/>
              <w14:ligatures w14:val="none"/>
            </w:rPr>
          </w:rPrChange>
        </w:rPr>
        <w:t xml:space="preserve"> (adjust volume as needed).</w:t>
      </w:r>
    </w:p>
    <w:p w14:paraId="1720C7ED"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216" w:author="Joao P. Monteiro" w:date="2026-09-09T10:33:00Z" w16du:dateUtc="2026-09-09T17:33:00Z">
            <w:rPr>
              <w:rFonts w:ascii="Calibri" w:eastAsia="Times New Roman" w:hAnsi="Calibri" w:cs="Calibri"/>
              <w:kern w:val="0"/>
              <w14:ligatures w14:val="none"/>
            </w:rPr>
          </w:rPrChange>
        </w:rPr>
      </w:pPr>
    </w:p>
    <w:p w14:paraId="781F4555" w14:textId="712B73E3" w:rsidR="00F23B2B" w:rsidRPr="00E91618"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17" w:author="Joao P. Monteiro" w:date="2026-09-09T10:33:00Z" w16du:dateUtc="2026-09-09T17:33: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18" w:author="Joao P. Monteiro" w:date="2026-09-09T10:33:00Z" w16du:dateUtc="2026-09-09T17:33:00Z">
            <w:rPr>
              <w:rFonts w:ascii="Calibri" w:eastAsia="Times New Roman" w:hAnsi="Calibri" w:cs="Calibri"/>
              <w:kern w:val="0"/>
              <w14:ligatures w14:val="none"/>
            </w:rPr>
          </w:rPrChange>
        </w:rPr>
        <w:t xml:space="preserve">Immediately before </w:t>
      </w:r>
      <w:r w:rsidR="00F23B2B" w:rsidRPr="00E91618">
        <w:rPr>
          <w:rFonts w:ascii="Calibri" w:eastAsia="Times New Roman" w:hAnsi="Calibri" w:cs="Calibri"/>
          <w:kern w:val="0"/>
          <w:highlight w:val="yellow"/>
          <w14:ligatures w14:val="none"/>
          <w:rPrChange w:id="219" w:author="Joao P. Monteiro" w:date="2026-09-09T10:33:00Z" w16du:dateUtc="2026-09-09T17:33:00Z">
            <w:rPr>
              <w:rFonts w:ascii="Calibri" w:eastAsia="Times New Roman" w:hAnsi="Calibri" w:cs="Calibri"/>
              <w:kern w:val="0"/>
              <w14:ligatures w14:val="none"/>
            </w:rPr>
          </w:rPrChange>
        </w:rPr>
        <w:t>FACS and/or staining</w:t>
      </w:r>
      <w:r w:rsidRPr="00E91618">
        <w:rPr>
          <w:rFonts w:ascii="Calibri" w:eastAsia="Times New Roman" w:hAnsi="Calibri" w:cs="Calibri"/>
          <w:kern w:val="0"/>
          <w:highlight w:val="yellow"/>
          <w14:ligatures w14:val="none"/>
          <w:rPrChange w:id="220" w:author="Joao P. Monteiro" w:date="2026-09-09T10:33:00Z" w16du:dateUtc="2026-09-09T17:33:00Z">
            <w:rPr>
              <w:rFonts w:ascii="Calibri" w:eastAsia="Times New Roman" w:hAnsi="Calibri" w:cs="Calibri"/>
              <w:kern w:val="0"/>
              <w14:ligatures w14:val="none"/>
            </w:rPr>
          </w:rPrChange>
        </w:rPr>
        <w:t xml:space="preserve">, pass the suspension through a </w:t>
      </w:r>
      <w:r w:rsidR="00F23B2B" w:rsidRPr="00E91618">
        <w:rPr>
          <w:rFonts w:ascii="Calibri" w:eastAsia="Times New Roman" w:hAnsi="Calibri" w:cs="Calibri"/>
          <w:kern w:val="0"/>
          <w:highlight w:val="yellow"/>
          <w14:ligatures w14:val="none"/>
          <w:rPrChange w:id="221" w:author="Joao P. Monteiro" w:date="2026-09-09T10:33:00Z" w16du:dateUtc="2026-09-09T17:33:00Z">
            <w:rPr>
              <w:rFonts w:ascii="Calibri" w:eastAsia="Times New Roman" w:hAnsi="Calibri" w:cs="Calibri"/>
              <w:kern w:val="0"/>
              <w14:ligatures w14:val="none"/>
            </w:rPr>
          </w:rPrChange>
        </w:rPr>
        <w:t>35 µm strainer-cap FACS tube</w:t>
      </w:r>
      <w:r w:rsidR="005E5ECD" w:rsidRPr="00E91618">
        <w:rPr>
          <w:rFonts w:ascii="Calibri" w:eastAsia="Times New Roman" w:hAnsi="Calibri" w:cs="Calibri"/>
          <w:kern w:val="0"/>
          <w:highlight w:val="yellow"/>
          <w14:ligatures w14:val="none"/>
          <w:rPrChange w:id="222" w:author="Joao P. Monteiro" w:date="2026-09-09T10:33:00Z" w16du:dateUtc="2026-09-09T17:33:00Z">
            <w:rPr>
              <w:rFonts w:ascii="Calibri" w:eastAsia="Times New Roman" w:hAnsi="Calibri" w:cs="Calibri"/>
              <w:kern w:val="0"/>
              <w14:ligatures w14:val="none"/>
            </w:rPr>
          </w:rPrChange>
        </w:rPr>
        <w:t xml:space="preserve">. If needed, </w:t>
      </w:r>
      <w:r w:rsidR="00F207FB" w:rsidRPr="00E91618">
        <w:rPr>
          <w:rFonts w:ascii="Calibri" w:eastAsia="Times New Roman" w:hAnsi="Calibri" w:cs="Calibri"/>
          <w:kern w:val="0"/>
          <w:highlight w:val="yellow"/>
          <w14:ligatures w14:val="none"/>
          <w:rPrChange w:id="223" w:author="Joao P. Monteiro" w:date="2026-09-09T10:33:00Z" w16du:dateUtc="2026-09-09T17:33:00Z">
            <w:rPr>
              <w:rFonts w:ascii="Calibri" w:eastAsia="Times New Roman" w:hAnsi="Calibri" w:cs="Calibri"/>
              <w:kern w:val="0"/>
              <w14:ligatures w14:val="none"/>
            </w:rPr>
          </w:rPrChange>
        </w:rPr>
        <w:t>briefly spin at &lt;500</w:t>
      </w:r>
      <w:r w:rsidR="007E79F3" w:rsidRPr="00E91618">
        <w:rPr>
          <w:rFonts w:ascii="Calibri" w:eastAsia="Times New Roman" w:hAnsi="Calibri" w:cs="Calibri"/>
          <w:kern w:val="0"/>
          <w:highlight w:val="yellow"/>
          <w14:ligatures w14:val="none"/>
          <w:rPrChange w:id="224" w:author="Joao P. Monteiro" w:date="2026-09-09T10:33:00Z" w16du:dateUtc="2026-09-09T17:33:00Z">
            <w:rPr>
              <w:rFonts w:ascii="Calibri" w:eastAsia="Times New Roman" w:hAnsi="Calibri" w:cs="Calibri"/>
              <w:kern w:val="0"/>
              <w14:ligatures w14:val="none"/>
            </w:rPr>
          </w:rPrChange>
        </w:rPr>
        <w:t xml:space="preserve"> </w:t>
      </w:r>
      <w:r w:rsidR="00345432" w:rsidRPr="00E91618">
        <w:rPr>
          <w:rFonts w:ascii="Calibri" w:eastAsia="Times New Roman" w:hAnsi="Calibri" w:cs="Calibri"/>
          <w:kern w:val="0"/>
          <w:highlight w:val="yellow"/>
          <w14:ligatures w14:val="none"/>
          <w:rPrChange w:id="225" w:author="Joao P. Monteiro" w:date="2026-09-09T10:33:00Z" w16du:dateUtc="2026-09-09T17:33:00Z">
            <w:rPr>
              <w:rFonts w:ascii="Calibri" w:eastAsia="Times New Roman" w:hAnsi="Calibri" w:cs="Calibri"/>
              <w:kern w:val="0"/>
              <w14:ligatures w14:val="none"/>
            </w:rPr>
          </w:rPrChange>
        </w:rPr>
        <w:t>×</w:t>
      </w:r>
      <w:r w:rsidR="00F207FB" w:rsidRPr="00E91618">
        <w:rPr>
          <w:rFonts w:ascii="Calibri" w:eastAsia="Times New Roman" w:hAnsi="Calibri" w:cs="Calibri"/>
          <w:kern w:val="0"/>
          <w:highlight w:val="yellow"/>
          <w14:ligatures w14:val="none"/>
          <w:rPrChange w:id="226" w:author="Joao P. Monteiro" w:date="2026-09-09T10:33:00Z" w16du:dateUtc="2026-09-09T17:33:00Z">
            <w:rPr>
              <w:rFonts w:ascii="Calibri" w:eastAsia="Times New Roman" w:hAnsi="Calibri" w:cs="Calibri"/>
              <w:kern w:val="0"/>
              <w14:ligatures w14:val="none"/>
            </w:rPr>
          </w:rPrChange>
        </w:rPr>
        <w:t xml:space="preserve"> </w:t>
      </w:r>
      <w:r w:rsidR="00D901BF" w:rsidRPr="00E91618">
        <w:rPr>
          <w:rFonts w:ascii="Calibri" w:eastAsia="Times New Roman" w:hAnsi="Calibri" w:cs="Calibri"/>
          <w:i/>
          <w:iCs/>
          <w:kern w:val="0"/>
          <w:highlight w:val="yellow"/>
          <w14:ligatures w14:val="none"/>
          <w:rPrChange w:id="227" w:author="Joao P. Monteiro" w:date="2026-09-09T10:33:00Z" w16du:dateUtc="2026-09-09T17:33:00Z">
            <w:rPr>
              <w:rFonts w:ascii="Calibri" w:eastAsia="Times New Roman" w:hAnsi="Calibri" w:cs="Calibri"/>
              <w:i/>
              <w:iCs/>
              <w:kern w:val="0"/>
              <w14:ligatures w14:val="none"/>
            </w:rPr>
          </w:rPrChange>
        </w:rPr>
        <w:t>g</w:t>
      </w:r>
      <w:r w:rsidR="00F207FB" w:rsidRPr="00E91618">
        <w:rPr>
          <w:rFonts w:ascii="Calibri" w:eastAsia="Times New Roman" w:hAnsi="Calibri" w:cs="Calibri"/>
          <w:kern w:val="0"/>
          <w:highlight w:val="yellow"/>
          <w14:ligatures w14:val="none"/>
          <w:rPrChange w:id="228" w:author="Joao P. Monteiro" w:date="2026-09-09T10:33:00Z" w16du:dateUtc="2026-09-09T17:33:00Z">
            <w:rPr>
              <w:rFonts w:ascii="Calibri" w:eastAsia="Times New Roman" w:hAnsi="Calibri" w:cs="Calibri"/>
              <w:kern w:val="0"/>
              <w14:ligatures w14:val="none"/>
            </w:rPr>
          </w:rPrChange>
        </w:rPr>
        <w:t xml:space="preserve"> to </w:t>
      </w:r>
      <w:r w:rsidR="007C5584" w:rsidRPr="00E91618">
        <w:rPr>
          <w:rFonts w:ascii="Calibri" w:eastAsia="Times New Roman" w:hAnsi="Calibri" w:cs="Calibri"/>
          <w:kern w:val="0"/>
          <w:highlight w:val="yellow"/>
          <w14:ligatures w14:val="none"/>
          <w:rPrChange w:id="229" w:author="Joao P. Monteiro" w:date="2026-09-09T10:33:00Z" w16du:dateUtc="2026-09-09T17:33:00Z">
            <w:rPr>
              <w:rFonts w:ascii="Calibri" w:eastAsia="Times New Roman" w:hAnsi="Calibri" w:cs="Calibri"/>
              <w:kern w:val="0"/>
              <w14:ligatures w14:val="none"/>
            </w:rPr>
          </w:rPrChange>
        </w:rPr>
        <w:t>ensure the liquid passes</w:t>
      </w:r>
      <w:r w:rsidR="00F207FB" w:rsidRPr="00E91618">
        <w:rPr>
          <w:rFonts w:ascii="Calibri" w:eastAsia="Times New Roman" w:hAnsi="Calibri" w:cs="Calibri"/>
          <w:kern w:val="0"/>
          <w:highlight w:val="yellow"/>
          <w14:ligatures w14:val="none"/>
          <w:rPrChange w:id="230" w:author="Joao P. Monteiro" w:date="2026-09-09T10:33:00Z" w16du:dateUtc="2026-09-09T17:33:00Z">
            <w:rPr>
              <w:rFonts w:ascii="Calibri" w:eastAsia="Times New Roman" w:hAnsi="Calibri" w:cs="Calibri"/>
              <w:kern w:val="0"/>
              <w14:ligatures w14:val="none"/>
            </w:rPr>
          </w:rPrChange>
        </w:rPr>
        <w:t xml:space="preserve"> through the strainer-cap</w:t>
      </w:r>
      <w:r w:rsidR="00F23B2B" w:rsidRPr="00E91618">
        <w:rPr>
          <w:rFonts w:ascii="Calibri" w:eastAsia="Times New Roman" w:hAnsi="Calibri" w:cs="Calibri"/>
          <w:kern w:val="0"/>
          <w:highlight w:val="yellow"/>
          <w14:ligatures w14:val="none"/>
          <w:rPrChange w:id="231" w:author="Joao P. Monteiro" w:date="2026-09-09T10:33:00Z" w16du:dateUtc="2026-09-09T17:33:00Z">
            <w:rPr>
              <w:rFonts w:ascii="Calibri" w:eastAsia="Times New Roman" w:hAnsi="Calibri" w:cs="Calibri"/>
              <w:kern w:val="0"/>
              <w14:ligatures w14:val="none"/>
            </w:rPr>
          </w:rPrChange>
        </w:rPr>
        <w:t>.</w:t>
      </w:r>
    </w:p>
    <w:p w14:paraId="2D7C41DE" w14:textId="77777777" w:rsidR="0085203C" w:rsidRPr="000A4E7B" w:rsidRDefault="0085203C" w:rsidP="009F6CE7">
      <w:pPr>
        <w:spacing w:after="0" w:line="0" w:lineRule="atLeast"/>
        <w:rPr>
          <w:rFonts w:ascii="Calibri" w:eastAsia="Times New Roman" w:hAnsi="Calibri" w:cs="Calibri"/>
          <w:kern w:val="0"/>
          <w14:ligatures w14:val="none"/>
        </w:rPr>
      </w:pPr>
    </w:p>
    <w:p w14:paraId="5E7DCE44" w14:textId="62117FD9" w:rsidR="00145E2C" w:rsidRPr="000A4E7B" w:rsidRDefault="00145E2C" w:rsidP="009F6CE7">
      <w:pPr>
        <w:pStyle w:val="ListParagraph"/>
        <w:numPr>
          <w:ilvl w:val="1"/>
          <w:numId w:val="11"/>
        </w:numPr>
        <w:spacing w:after="0" w:line="0" w:lineRule="atLeast"/>
        <w:ind w:left="0" w:firstLine="0"/>
        <w:contextualSpacing w:val="0"/>
        <w:rPr>
          <w:rFonts w:ascii="Calibri" w:eastAsia="Times New Roman" w:hAnsi="Calibri" w:cs="Calibri"/>
          <w:kern w:val="0"/>
          <w14:ligatures w14:val="none"/>
        </w:rPr>
      </w:pPr>
      <w:r w:rsidRPr="000A4E7B">
        <w:rPr>
          <w:rStyle w:val="Strong"/>
          <w:rFonts w:ascii="Calibri" w:hAnsi="Calibri" w:cs="Calibri"/>
          <w:b w:val="0"/>
          <w:bCs w:val="0"/>
        </w:rPr>
        <w:t>(Optional)</w:t>
      </w:r>
      <w:r w:rsidRPr="000A4E7B">
        <w:rPr>
          <w:rStyle w:val="apple-converted-space"/>
          <w:rFonts w:ascii="Calibri" w:hAnsi="Calibri" w:cs="Calibri"/>
        </w:rPr>
        <w:t> </w:t>
      </w:r>
      <w:r w:rsidRPr="000A4E7B">
        <w:rPr>
          <w:rFonts w:ascii="Calibri" w:hAnsi="Calibri" w:cs="Calibri"/>
        </w:rPr>
        <w:t xml:space="preserve">Assess cell viability </w:t>
      </w:r>
      <w:r w:rsidR="000615C2" w:rsidRPr="000A4E7B">
        <w:rPr>
          <w:rFonts w:ascii="Calibri" w:hAnsi="Calibri" w:cs="Calibri"/>
        </w:rPr>
        <w:t xml:space="preserve">using a separate aliquot of cell suspension </w:t>
      </w:r>
      <w:r w:rsidRPr="000A4E7B">
        <w:rPr>
          <w:rFonts w:ascii="Calibri" w:hAnsi="Calibri" w:cs="Calibri"/>
        </w:rPr>
        <w:t>by adding</w:t>
      </w:r>
      <w:r w:rsidRPr="000A4E7B">
        <w:rPr>
          <w:rStyle w:val="apple-converted-space"/>
          <w:rFonts w:ascii="Calibri" w:hAnsi="Calibri" w:cs="Calibri"/>
        </w:rPr>
        <w:t> </w:t>
      </w:r>
      <w:proofErr w:type="spellStart"/>
      <w:r w:rsidRPr="000A4E7B">
        <w:rPr>
          <w:rStyle w:val="Strong"/>
          <w:rFonts w:ascii="Calibri" w:hAnsi="Calibri" w:cs="Calibri"/>
          <w:b w:val="0"/>
          <w:bCs w:val="0"/>
        </w:rPr>
        <w:t>Calcein</w:t>
      </w:r>
      <w:proofErr w:type="spellEnd"/>
      <w:r w:rsidRPr="000A4E7B">
        <w:rPr>
          <w:rStyle w:val="Strong"/>
          <w:rFonts w:ascii="Calibri" w:hAnsi="Calibri" w:cs="Calibri"/>
          <w:b w:val="0"/>
          <w:bCs w:val="0"/>
        </w:rPr>
        <w:t xml:space="preserve"> AM</w:t>
      </w:r>
      <w:r w:rsidRPr="000A4E7B">
        <w:rPr>
          <w:rStyle w:val="apple-converted-space"/>
          <w:rFonts w:ascii="Calibri" w:hAnsi="Calibri" w:cs="Calibri"/>
        </w:rPr>
        <w:t> </w:t>
      </w:r>
      <w:r w:rsidRPr="000A4E7B">
        <w:rPr>
          <w:rFonts w:ascii="Calibri" w:hAnsi="Calibri" w:cs="Calibri"/>
        </w:rPr>
        <w:t>to a final concentration of</w:t>
      </w:r>
      <w:r w:rsidRPr="000A4E7B">
        <w:rPr>
          <w:rStyle w:val="apple-converted-space"/>
          <w:rFonts w:ascii="Calibri" w:hAnsi="Calibri" w:cs="Calibri"/>
        </w:rPr>
        <w:t> </w:t>
      </w:r>
      <w:r w:rsidR="000615C2" w:rsidRPr="000A4E7B">
        <w:rPr>
          <w:rStyle w:val="Strong"/>
          <w:rFonts w:ascii="Calibri" w:hAnsi="Calibri" w:cs="Calibri"/>
          <w:b w:val="0"/>
          <w:bCs w:val="0"/>
        </w:rPr>
        <w:t>0.5</w:t>
      </w:r>
      <w:r w:rsidRPr="000A4E7B">
        <w:rPr>
          <w:rStyle w:val="Strong"/>
          <w:rFonts w:ascii="Calibri" w:hAnsi="Calibri" w:cs="Calibri"/>
          <w:b w:val="0"/>
          <w:bCs w:val="0"/>
        </w:rPr>
        <w:t xml:space="preserve"> µM</w:t>
      </w:r>
      <w:r w:rsidRPr="000A4E7B">
        <w:rPr>
          <w:rStyle w:val="apple-converted-space"/>
          <w:rFonts w:ascii="Calibri" w:hAnsi="Calibri" w:cs="Calibri"/>
        </w:rPr>
        <w:t> </w:t>
      </w:r>
      <w:r w:rsidRPr="000A4E7B">
        <w:rPr>
          <w:rFonts w:ascii="Calibri" w:hAnsi="Calibri" w:cs="Calibri"/>
        </w:rPr>
        <w:t>and incubating for</w:t>
      </w:r>
      <w:r w:rsidRPr="000A4E7B">
        <w:rPr>
          <w:rStyle w:val="apple-converted-space"/>
          <w:rFonts w:ascii="Calibri" w:hAnsi="Calibri" w:cs="Calibri"/>
        </w:rPr>
        <w:t> </w:t>
      </w:r>
      <w:r w:rsidRPr="000A4E7B">
        <w:rPr>
          <w:rStyle w:val="Strong"/>
          <w:rFonts w:ascii="Calibri" w:hAnsi="Calibri" w:cs="Calibri"/>
          <w:b w:val="0"/>
          <w:bCs w:val="0"/>
        </w:rPr>
        <w:t>10</w:t>
      </w:r>
      <w:r w:rsidR="00345432" w:rsidRPr="000A4E7B">
        <w:rPr>
          <w:rStyle w:val="Strong"/>
          <w:rFonts w:ascii="Calibri" w:hAnsi="Calibri" w:cs="Calibri"/>
          <w:b w:val="0"/>
          <w:bCs w:val="0"/>
        </w:rPr>
        <w:t>–</w:t>
      </w:r>
      <w:r w:rsidRPr="000A4E7B">
        <w:rPr>
          <w:rStyle w:val="Strong"/>
          <w:rFonts w:ascii="Calibri" w:hAnsi="Calibri" w:cs="Calibri"/>
          <w:b w:val="0"/>
          <w:bCs w:val="0"/>
        </w:rPr>
        <w:t>15 min</w:t>
      </w:r>
      <w:r w:rsidRPr="000A4E7B">
        <w:rPr>
          <w:rFonts w:ascii="Calibri" w:hAnsi="Calibri" w:cs="Calibri"/>
        </w:rPr>
        <w:t>, protected from light.</w:t>
      </w:r>
    </w:p>
    <w:p w14:paraId="7573FC3B" w14:textId="77777777" w:rsidR="0085203C" w:rsidRPr="000A4E7B" w:rsidRDefault="0085203C" w:rsidP="009F6CE7">
      <w:pPr>
        <w:spacing w:after="0" w:line="0" w:lineRule="atLeast"/>
        <w:rPr>
          <w:rFonts w:ascii="Calibri" w:eastAsia="Times New Roman" w:hAnsi="Calibri" w:cs="Calibri"/>
          <w:kern w:val="0"/>
          <w14:ligatures w14:val="none"/>
        </w:rPr>
      </w:pPr>
    </w:p>
    <w:p w14:paraId="0F5DD37D" w14:textId="6B174920" w:rsidR="00224028" w:rsidRPr="000A4E7B" w:rsidRDefault="00224028" w:rsidP="009F6CE7">
      <w:pPr>
        <w:pStyle w:val="ListParagraph"/>
        <w:numPr>
          <w:ilvl w:val="1"/>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Keep the filtered suspension on ice and proceed immediately</w:t>
      </w:r>
      <w:r w:rsidR="002360C0" w:rsidRPr="000A4E7B">
        <w:rPr>
          <w:rFonts w:ascii="Calibri" w:eastAsia="Times New Roman" w:hAnsi="Calibri" w:cs="Calibri"/>
          <w:kern w:val="0"/>
          <w14:ligatures w14:val="none"/>
        </w:rPr>
        <w:t xml:space="preserve"> to cell sorting</w:t>
      </w:r>
      <w:r w:rsidRPr="000A4E7B">
        <w:rPr>
          <w:rFonts w:ascii="Calibri" w:eastAsia="Times New Roman" w:hAnsi="Calibri" w:cs="Calibri"/>
          <w:kern w:val="0"/>
          <w14:ligatures w14:val="none"/>
        </w:rPr>
        <w:t>.</w:t>
      </w:r>
    </w:p>
    <w:p w14:paraId="03A4A508" w14:textId="77777777" w:rsidR="00B467CC" w:rsidRPr="000A4E7B" w:rsidRDefault="00B467CC" w:rsidP="009F6CE7">
      <w:pPr>
        <w:spacing w:after="0" w:line="0" w:lineRule="atLeast"/>
        <w:rPr>
          <w:rFonts w:ascii="Calibri" w:eastAsia="Times New Roman" w:hAnsi="Calibri" w:cs="Calibri"/>
          <w:kern w:val="0"/>
          <w14:ligatures w14:val="none"/>
        </w:rPr>
      </w:pPr>
    </w:p>
    <w:p w14:paraId="12CF849A" w14:textId="6A289C38" w:rsidR="006B6C2C" w:rsidRPr="00E91618" w:rsidRDefault="00224028" w:rsidP="009F6CE7">
      <w:pPr>
        <w:pStyle w:val="ListParagraph"/>
        <w:numPr>
          <w:ilvl w:val="0"/>
          <w:numId w:val="11"/>
        </w:numPr>
        <w:spacing w:after="0" w:line="0" w:lineRule="atLeast"/>
        <w:ind w:left="0" w:firstLine="0"/>
        <w:outlineLvl w:val="2"/>
        <w:rPr>
          <w:rFonts w:ascii="Calibri" w:eastAsia="Times New Roman" w:hAnsi="Calibri" w:cs="Calibri"/>
          <w:b/>
          <w:bCs/>
          <w:kern w:val="0"/>
          <w:highlight w:val="yellow"/>
          <w14:ligatures w14:val="none"/>
          <w:rPrChange w:id="232" w:author="Joao P. Monteiro" w:date="2026-09-09T10:36:00Z" w16du:dateUtc="2026-09-09T17:36:00Z">
            <w:rPr>
              <w:rFonts w:ascii="Calibri" w:eastAsia="Times New Roman" w:hAnsi="Calibri" w:cs="Calibri"/>
              <w:b/>
              <w:bCs/>
              <w:kern w:val="0"/>
              <w14:ligatures w14:val="none"/>
            </w:rPr>
          </w:rPrChange>
        </w:rPr>
      </w:pPr>
      <w:r w:rsidRPr="00E91618">
        <w:rPr>
          <w:rFonts w:ascii="Calibri" w:eastAsia="Times New Roman" w:hAnsi="Calibri" w:cs="Calibri"/>
          <w:b/>
          <w:bCs/>
          <w:kern w:val="0"/>
          <w:highlight w:val="yellow"/>
          <w14:ligatures w14:val="none"/>
          <w:rPrChange w:id="233" w:author="Joao P. Monteiro" w:date="2026-09-09T10:36:00Z" w16du:dateUtc="2026-09-09T17:36:00Z">
            <w:rPr>
              <w:rFonts w:ascii="Calibri" w:eastAsia="Times New Roman" w:hAnsi="Calibri" w:cs="Calibri"/>
              <w:b/>
              <w:bCs/>
              <w:kern w:val="0"/>
              <w14:ligatures w14:val="none"/>
            </w:rPr>
          </w:rPrChange>
        </w:rPr>
        <w:t>Sort</w:t>
      </w:r>
      <w:r w:rsidR="00345432" w:rsidRPr="00E91618">
        <w:rPr>
          <w:rFonts w:ascii="Calibri" w:eastAsia="Times New Roman" w:hAnsi="Calibri" w:cs="Calibri"/>
          <w:b/>
          <w:bCs/>
          <w:kern w:val="0"/>
          <w:highlight w:val="yellow"/>
          <w14:ligatures w14:val="none"/>
          <w:rPrChange w:id="234" w:author="Joao P. Monteiro" w:date="2026-09-09T10:36:00Z" w16du:dateUtc="2026-09-09T17:36:00Z">
            <w:rPr>
              <w:rFonts w:ascii="Calibri" w:eastAsia="Times New Roman" w:hAnsi="Calibri" w:cs="Calibri"/>
              <w:b/>
              <w:bCs/>
              <w:kern w:val="0"/>
              <w14:ligatures w14:val="none"/>
            </w:rPr>
          </w:rPrChange>
        </w:rPr>
        <w:t>ing</w:t>
      </w:r>
      <w:r w:rsidRPr="00E91618">
        <w:rPr>
          <w:rFonts w:ascii="Calibri" w:eastAsia="Times New Roman" w:hAnsi="Calibri" w:cs="Calibri"/>
          <w:b/>
          <w:bCs/>
          <w:kern w:val="0"/>
          <w:highlight w:val="yellow"/>
          <w14:ligatures w14:val="none"/>
          <w:rPrChange w:id="235" w:author="Joao P. Monteiro" w:date="2026-09-09T10:36:00Z" w16du:dateUtc="2026-09-09T17:36:00Z">
            <w:rPr>
              <w:rFonts w:ascii="Calibri" w:eastAsia="Times New Roman" w:hAnsi="Calibri" w:cs="Calibri"/>
              <w:b/>
              <w:bCs/>
              <w:kern w:val="0"/>
              <w14:ligatures w14:val="none"/>
            </w:rPr>
          </w:rPrChange>
        </w:rPr>
        <w:t xml:space="preserve"> cells</w:t>
      </w:r>
    </w:p>
    <w:p w14:paraId="4CC918C2" w14:textId="77777777" w:rsidR="0085203C" w:rsidRPr="00E91618" w:rsidRDefault="0085203C" w:rsidP="009F6CE7">
      <w:pPr>
        <w:pStyle w:val="ListParagraph"/>
        <w:spacing w:after="0" w:line="0" w:lineRule="atLeast"/>
        <w:ind w:left="0"/>
        <w:outlineLvl w:val="2"/>
        <w:rPr>
          <w:rFonts w:ascii="Calibri" w:eastAsia="Times New Roman" w:hAnsi="Calibri" w:cs="Calibri"/>
          <w:b/>
          <w:bCs/>
          <w:kern w:val="0"/>
          <w:highlight w:val="yellow"/>
          <w14:ligatures w14:val="none"/>
          <w:rPrChange w:id="236" w:author="Joao P. Monteiro" w:date="2026-09-09T10:36:00Z" w16du:dateUtc="2026-09-09T17:36:00Z">
            <w:rPr>
              <w:rFonts w:ascii="Calibri" w:eastAsia="Times New Roman" w:hAnsi="Calibri" w:cs="Calibri"/>
              <w:b/>
              <w:bCs/>
              <w:kern w:val="0"/>
              <w14:ligatures w14:val="none"/>
            </w:rPr>
          </w:rPrChange>
        </w:rPr>
      </w:pPr>
    </w:p>
    <w:p w14:paraId="420C60EE" w14:textId="07872B01" w:rsidR="0085203C" w:rsidRPr="00E91618" w:rsidRDefault="004F2BCB" w:rsidP="009F6CE7">
      <w:pPr>
        <w:spacing w:after="0" w:line="0" w:lineRule="atLeast"/>
        <w:outlineLvl w:val="2"/>
        <w:rPr>
          <w:rFonts w:ascii="Calibri" w:eastAsia="Times New Roman" w:hAnsi="Calibri" w:cs="Calibri"/>
          <w:kern w:val="0"/>
          <w:highlight w:val="yellow"/>
          <w14:ligatures w14:val="none"/>
          <w:rPrChange w:id="237" w:author="Joao P. Monteiro" w:date="2026-09-09T10:36:00Z" w16du:dateUtc="2026-09-09T17:36: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38" w:author="Joao P. Monteiro" w:date="2026-09-09T10:36:00Z" w16du:dateUtc="2026-09-09T17:36:00Z">
            <w:rPr>
              <w:rFonts w:ascii="Calibri" w:eastAsia="Times New Roman" w:hAnsi="Calibri" w:cs="Calibri"/>
              <w:kern w:val="0"/>
              <w14:ligatures w14:val="none"/>
            </w:rPr>
          </w:rPrChange>
        </w:rPr>
        <w:t>NOTE</w:t>
      </w:r>
      <w:r w:rsidR="006B6C2C" w:rsidRPr="00E91618">
        <w:rPr>
          <w:rFonts w:ascii="Calibri" w:eastAsia="Times New Roman" w:hAnsi="Calibri" w:cs="Calibri"/>
          <w:kern w:val="0"/>
          <w:highlight w:val="yellow"/>
          <w14:ligatures w14:val="none"/>
          <w:rPrChange w:id="239" w:author="Joao P. Monteiro" w:date="2026-09-09T10:36:00Z" w16du:dateUtc="2026-09-09T17:36:00Z">
            <w:rPr>
              <w:rFonts w:ascii="Calibri" w:eastAsia="Times New Roman" w:hAnsi="Calibri" w:cs="Calibri"/>
              <w:kern w:val="0"/>
              <w14:ligatures w14:val="none"/>
            </w:rPr>
          </w:rPrChange>
        </w:rPr>
        <w:t xml:space="preserve">: Perform any </w:t>
      </w:r>
      <w:r w:rsidR="00345432" w:rsidRPr="00E91618">
        <w:rPr>
          <w:rFonts w:ascii="Calibri" w:eastAsia="Times New Roman" w:hAnsi="Calibri" w:cs="Calibri"/>
          <w:kern w:val="0"/>
          <w:highlight w:val="yellow"/>
          <w14:ligatures w14:val="none"/>
          <w:rPrChange w:id="240" w:author="Joao P. Monteiro" w:date="2026-09-09T10:36:00Z" w16du:dateUtc="2026-09-09T17:36:00Z">
            <w:rPr>
              <w:rFonts w:ascii="Calibri" w:eastAsia="Times New Roman" w:hAnsi="Calibri" w:cs="Calibri"/>
              <w:kern w:val="0"/>
              <w14:ligatures w14:val="none"/>
            </w:rPr>
          </w:rPrChange>
        </w:rPr>
        <w:t>required</w:t>
      </w:r>
      <w:r w:rsidR="006B6C2C" w:rsidRPr="00E91618">
        <w:rPr>
          <w:rFonts w:ascii="Calibri" w:eastAsia="Times New Roman" w:hAnsi="Calibri" w:cs="Calibri"/>
          <w:kern w:val="0"/>
          <w:highlight w:val="yellow"/>
          <w14:ligatures w14:val="none"/>
          <w:rPrChange w:id="241" w:author="Joao P. Monteiro" w:date="2026-09-09T10:36:00Z" w16du:dateUtc="2026-09-09T17:36:00Z">
            <w:rPr>
              <w:rFonts w:ascii="Calibri" w:eastAsia="Times New Roman" w:hAnsi="Calibri" w:cs="Calibri"/>
              <w:kern w:val="0"/>
              <w14:ligatures w14:val="none"/>
            </w:rPr>
          </w:rPrChange>
        </w:rPr>
        <w:t xml:space="preserve"> instrument quality-control procedure in advance, to minimize the time the cells remain waiting before sorting.</w:t>
      </w:r>
    </w:p>
    <w:p w14:paraId="15257B6B" w14:textId="77777777" w:rsidR="0085203C" w:rsidRPr="00E91618" w:rsidRDefault="0085203C" w:rsidP="009F6CE7">
      <w:pPr>
        <w:spacing w:after="0" w:line="0" w:lineRule="atLeast"/>
        <w:outlineLvl w:val="2"/>
        <w:rPr>
          <w:rFonts w:ascii="Calibri" w:eastAsia="Times New Roman" w:hAnsi="Calibri" w:cs="Calibri"/>
          <w:kern w:val="0"/>
          <w:highlight w:val="yellow"/>
          <w14:ligatures w14:val="none"/>
          <w:rPrChange w:id="242" w:author="Joao P. Monteiro" w:date="2026-09-09T10:36:00Z" w16du:dateUtc="2026-09-09T17:36:00Z">
            <w:rPr>
              <w:rFonts w:ascii="Calibri" w:eastAsia="Times New Roman" w:hAnsi="Calibri" w:cs="Calibri"/>
              <w:kern w:val="0"/>
              <w14:ligatures w14:val="none"/>
            </w:rPr>
          </w:rPrChange>
        </w:rPr>
      </w:pPr>
    </w:p>
    <w:p w14:paraId="0D23C6D2" w14:textId="1FC89060" w:rsidR="00224028" w:rsidRPr="00E91618" w:rsidRDefault="00E96C5E"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43" w:author="Joao P. Monteiro" w:date="2026-09-09T10:36:00Z" w16du:dateUtc="2026-09-09T17:36: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44" w:author="Joao P. Monteiro" w:date="2026-09-09T10:36:00Z" w16du:dateUtc="2026-09-09T17:36:00Z">
            <w:rPr>
              <w:rFonts w:ascii="Calibri" w:eastAsia="Times New Roman" w:hAnsi="Calibri" w:cs="Calibri"/>
              <w:kern w:val="0"/>
              <w14:ligatures w14:val="none"/>
            </w:rPr>
          </w:rPrChange>
        </w:rPr>
        <w:t>Display forward-scatter area (FSC-A) against side-scatter area (SSC-A) and define a broad cell gate that includes the expected vascular cell populations while excluding subcellular debris</w:t>
      </w:r>
      <w:r w:rsidR="00224028" w:rsidRPr="00E91618">
        <w:rPr>
          <w:rFonts w:ascii="Calibri" w:eastAsia="Times New Roman" w:hAnsi="Calibri" w:cs="Calibri"/>
          <w:kern w:val="0"/>
          <w:highlight w:val="yellow"/>
          <w14:ligatures w14:val="none"/>
          <w:rPrChange w:id="245" w:author="Joao P. Monteiro" w:date="2026-09-09T10:36:00Z" w16du:dateUtc="2026-09-09T17:36:00Z">
            <w:rPr>
              <w:rFonts w:ascii="Calibri" w:eastAsia="Times New Roman" w:hAnsi="Calibri" w:cs="Calibri"/>
              <w:kern w:val="0"/>
              <w14:ligatures w14:val="none"/>
            </w:rPr>
          </w:rPrChange>
        </w:rPr>
        <w:t>.</w:t>
      </w:r>
    </w:p>
    <w:p w14:paraId="391B1D14" w14:textId="77777777" w:rsidR="0085203C" w:rsidRPr="00E91618" w:rsidRDefault="0085203C" w:rsidP="009F6CE7">
      <w:pPr>
        <w:pStyle w:val="ListParagraph"/>
        <w:spacing w:after="0" w:line="0" w:lineRule="atLeast"/>
        <w:ind w:left="0"/>
        <w:contextualSpacing w:val="0"/>
        <w:rPr>
          <w:rFonts w:ascii="Calibri" w:eastAsia="Times New Roman" w:hAnsi="Calibri" w:cs="Calibri"/>
          <w:kern w:val="0"/>
          <w:highlight w:val="yellow"/>
          <w14:ligatures w14:val="none"/>
          <w:rPrChange w:id="246" w:author="Joao P. Monteiro" w:date="2026-09-09T10:36:00Z" w16du:dateUtc="2026-09-09T17:36:00Z">
            <w:rPr>
              <w:rFonts w:ascii="Calibri" w:eastAsia="Times New Roman" w:hAnsi="Calibri" w:cs="Calibri"/>
              <w:kern w:val="0"/>
              <w14:ligatures w14:val="none"/>
            </w:rPr>
          </w:rPrChange>
        </w:rPr>
      </w:pPr>
    </w:p>
    <w:p w14:paraId="4272D94E" w14:textId="0FC53232" w:rsidR="00CC0B75" w:rsidRPr="00E91618" w:rsidRDefault="00CC0B75"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47" w:author="Joao P. Monteiro" w:date="2026-09-09T10:36:00Z" w16du:dateUtc="2026-09-09T17:36: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48" w:author="Joao P. Monteiro" w:date="2026-09-09T10:36:00Z" w16du:dateUtc="2026-09-09T17:36:00Z">
            <w:rPr>
              <w:rFonts w:ascii="Calibri" w:eastAsia="Times New Roman" w:hAnsi="Calibri" w:cs="Calibri"/>
              <w:kern w:val="0"/>
              <w14:ligatures w14:val="none"/>
            </w:rPr>
          </w:rPrChange>
        </w:rPr>
        <w:t>Exclude doublets and larger aggregates using sequential singlet gates. First, plot FSC height (FSC-H) against FSC area (FSC-A), and retain events with a proportional height-to-area relationship. When sufficient events are available, apply an additional singlet gate using SSC-H versus SSC-A.</w:t>
      </w:r>
    </w:p>
    <w:p w14:paraId="12C7777D"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249" w:author="Joao P. Monteiro" w:date="2026-09-09T10:36:00Z" w16du:dateUtc="2026-09-09T17:36:00Z">
            <w:rPr>
              <w:rFonts w:ascii="Calibri" w:eastAsia="Times New Roman" w:hAnsi="Calibri" w:cs="Calibri"/>
              <w:kern w:val="0"/>
              <w14:ligatures w14:val="none"/>
            </w:rPr>
          </w:rPrChange>
        </w:rPr>
      </w:pPr>
    </w:p>
    <w:p w14:paraId="23A3506B" w14:textId="092D9237" w:rsidR="00602909" w:rsidRPr="00E91618" w:rsidRDefault="0032389E"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50" w:author="Joao P. Monteiro" w:date="2026-09-09T10:36:00Z" w16du:dateUtc="2026-09-09T17:36: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51" w:author="Joao P. Monteiro" w:date="2026-09-09T10:36:00Z" w16du:dateUtc="2026-09-09T17:36:00Z">
            <w:rPr>
              <w:rFonts w:ascii="Calibri" w:eastAsia="Times New Roman" w:hAnsi="Calibri" w:cs="Calibri"/>
              <w:kern w:val="0"/>
              <w14:ligatures w14:val="none"/>
            </w:rPr>
          </w:rPrChange>
        </w:rPr>
        <w:t xml:space="preserve">If using a fluorescent lineage-tracing reporter, separate singlets into reporter-positive and reporter-negative </w:t>
      </w:r>
      <w:r w:rsidR="00CC0B75" w:rsidRPr="00E91618">
        <w:rPr>
          <w:rFonts w:ascii="Calibri" w:eastAsia="Times New Roman" w:hAnsi="Calibri" w:cs="Calibri"/>
          <w:kern w:val="0"/>
          <w:highlight w:val="yellow"/>
          <w14:ligatures w14:val="none"/>
          <w:rPrChange w:id="252" w:author="Joao P. Monteiro" w:date="2026-09-09T10:36:00Z" w16du:dateUtc="2026-09-09T17:36:00Z">
            <w:rPr>
              <w:rFonts w:ascii="Calibri" w:eastAsia="Times New Roman" w:hAnsi="Calibri" w:cs="Calibri"/>
              <w:kern w:val="0"/>
              <w14:ligatures w14:val="none"/>
            </w:rPr>
          </w:rPrChange>
        </w:rPr>
        <w:t>populations</w:t>
      </w:r>
      <w:r w:rsidR="007912E4" w:rsidRPr="00E91618">
        <w:rPr>
          <w:rFonts w:ascii="Calibri" w:eastAsia="Times New Roman" w:hAnsi="Calibri" w:cs="Calibri"/>
          <w:kern w:val="0"/>
          <w:highlight w:val="yellow"/>
          <w14:ligatures w14:val="none"/>
          <w:rPrChange w:id="253" w:author="Joao P. Monteiro" w:date="2026-09-09T10:36:00Z" w16du:dateUtc="2026-09-09T17:36:00Z">
            <w:rPr>
              <w:rFonts w:ascii="Calibri" w:eastAsia="Times New Roman" w:hAnsi="Calibri" w:cs="Calibri"/>
              <w:kern w:val="0"/>
              <w14:ligatures w14:val="none"/>
            </w:rPr>
          </w:rPrChange>
        </w:rPr>
        <w:t xml:space="preserve">. </w:t>
      </w:r>
      <w:r w:rsidR="00CC0B75" w:rsidRPr="00E91618">
        <w:rPr>
          <w:rFonts w:ascii="Calibri" w:eastAsia="Times New Roman" w:hAnsi="Calibri" w:cs="Calibri"/>
          <w:kern w:val="0"/>
          <w:highlight w:val="yellow"/>
          <w14:ligatures w14:val="none"/>
          <w:rPrChange w:id="254" w:author="Joao P. Monteiro" w:date="2026-09-09T10:36:00Z" w16du:dateUtc="2026-09-09T17:36:00Z">
            <w:rPr>
              <w:rFonts w:ascii="Calibri" w:eastAsia="Times New Roman" w:hAnsi="Calibri" w:cs="Calibri"/>
              <w:kern w:val="0"/>
              <w14:ligatures w14:val="none"/>
            </w:rPr>
          </w:rPrChange>
        </w:rPr>
        <w:t xml:space="preserve">Define these gates using tissue from a reporter-negative animal. Use conservative gates </w:t>
      </w:r>
      <w:r w:rsidR="00345432" w:rsidRPr="00E91618">
        <w:rPr>
          <w:rFonts w:ascii="Calibri" w:eastAsia="Times New Roman" w:hAnsi="Calibri" w:cs="Calibri"/>
          <w:kern w:val="0"/>
          <w:highlight w:val="yellow"/>
          <w14:ligatures w14:val="none"/>
          <w:rPrChange w:id="255" w:author="Joao P. Monteiro" w:date="2026-09-09T10:36:00Z" w16du:dateUtc="2026-09-09T17:36:00Z">
            <w:rPr>
              <w:rFonts w:ascii="Calibri" w:eastAsia="Times New Roman" w:hAnsi="Calibri" w:cs="Calibri"/>
              <w:kern w:val="0"/>
              <w14:ligatures w14:val="none"/>
            </w:rPr>
          </w:rPrChange>
        </w:rPr>
        <w:t>that encompass clearly resolved positive and negative populations to minimize ambiguous assignments</w:t>
      </w:r>
      <w:r w:rsidR="00CC0B75" w:rsidRPr="00E91618">
        <w:rPr>
          <w:rFonts w:ascii="Calibri" w:eastAsia="Times New Roman" w:hAnsi="Calibri" w:cs="Calibri"/>
          <w:kern w:val="0"/>
          <w:highlight w:val="yellow"/>
          <w14:ligatures w14:val="none"/>
          <w:rPrChange w:id="256" w:author="Joao P. Monteiro" w:date="2026-09-09T10:36:00Z" w16du:dateUtc="2026-09-09T17:36:00Z">
            <w:rPr>
              <w:rFonts w:ascii="Calibri" w:eastAsia="Times New Roman" w:hAnsi="Calibri" w:cs="Calibri"/>
              <w:kern w:val="0"/>
              <w14:ligatures w14:val="none"/>
            </w:rPr>
          </w:rPrChange>
        </w:rPr>
        <w:t>.</w:t>
      </w:r>
    </w:p>
    <w:p w14:paraId="46CA4911"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257" w:author="Joao P. Monteiro" w:date="2026-09-09T10:36:00Z" w16du:dateUtc="2026-09-09T17:36:00Z">
            <w:rPr>
              <w:rFonts w:ascii="Calibri" w:eastAsia="Times New Roman" w:hAnsi="Calibri" w:cs="Calibri"/>
              <w:kern w:val="0"/>
              <w14:ligatures w14:val="none"/>
            </w:rPr>
          </w:rPrChange>
        </w:rPr>
      </w:pPr>
    </w:p>
    <w:p w14:paraId="5F03D777" w14:textId="7AFE2A0D" w:rsidR="000A3061" w:rsidRPr="00E91618" w:rsidRDefault="00E96C5E"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58" w:author="Joao P. Monteiro" w:date="2026-09-09T10:36:00Z" w16du:dateUtc="2026-09-09T17:36: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59" w:author="Joao P. Monteiro" w:date="2026-09-09T10:36:00Z" w16du:dateUtc="2026-09-09T17:36:00Z">
            <w:rPr>
              <w:rFonts w:ascii="Calibri" w:eastAsia="Times New Roman" w:hAnsi="Calibri" w:cs="Calibri"/>
              <w:kern w:val="0"/>
              <w14:ligatures w14:val="none"/>
            </w:rPr>
          </w:rPrChange>
        </w:rPr>
        <w:t>Collect each population into a BSA-coated tube containing a small volume of chilled HBSS</w:t>
      </w:r>
      <w:r w:rsidR="00140C2A" w:rsidRPr="00E91618">
        <w:rPr>
          <w:rFonts w:ascii="Calibri" w:eastAsia="Times New Roman" w:hAnsi="Calibri" w:cs="Calibri"/>
          <w:kern w:val="0"/>
          <w:highlight w:val="yellow"/>
          <w14:ligatures w14:val="none"/>
          <w:rPrChange w:id="260" w:author="Joao P. Monteiro" w:date="2026-09-09T10:36:00Z" w16du:dateUtc="2026-09-09T17:36:00Z">
            <w:rPr>
              <w:rFonts w:ascii="Calibri" w:eastAsia="Times New Roman" w:hAnsi="Calibri" w:cs="Calibri"/>
              <w:kern w:val="0"/>
              <w14:ligatures w14:val="none"/>
            </w:rPr>
          </w:rPrChange>
        </w:rPr>
        <w:t>.</w:t>
      </w:r>
      <w:r w:rsidRPr="00E91618">
        <w:rPr>
          <w:rFonts w:ascii="Calibri" w:eastAsia="Times New Roman" w:hAnsi="Calibri" w:cs="Calibri"/>
          <w:kern w:val="0"/>
          <w:highlight w:val="yellow"/>
          <w14:ligatures w14:val="none"/>
          <w:rPrChange w:id="261" w:author="Joao P. Monteiro" w:date="2026-09-09T10:36:00Z" w16du:dateUtc="2026-09-09T17:36:00Z">
            <w:rPr>
              <w:rFonts w:ascii="Calibri" w:eastAsia="Times New Roman" w:hAnsi="Calibri" w:cs="Calibri"/>
              <w:kern w:val="0"/>
              <w14:ligatures w14:val="none"/>
            </w:rPr>
          </w:rPrChange>
        </w:rPr>
        <w:t xml:space="preserve"> Position the collection tube so that sorted droplets contact the liquid.</w:t>
      </w:r>
    </w:p>
    <w:p w14:paraId="68449B21"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262" w:author="Joao P. Monteiro" w:date="2026-09-09T10:36:00Z" w16du:dateUtc="2026-09-09T17:36:00Z">
            <w:rPr>
              <w:rFonts w:ascii="Calibri" w:eastAsia="Times New Roman" w:hAnsi="Calibri" w:cs="Calibri"/>
              <w:kern w:val="0"/>
              <w14:ligatures w14:val="none"/>
            </w:rPr>
          </w:rPrChange>
        </w:rPr>
      </w:pPr>
    </w:p>
    <w:p w14:paraId="4F818FB2" w14:textId="0B6B395A" w:rsidR="00E96C5E" w:rsidRPr="00E91618" w:rsidRDefault="00E96C5E"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63" w:author="Joao P. Monteiro" w:date="2026-09-09T10:36:00Z" w16du:dateUtc="2026-09-09T17:36: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64" w:author="Joao P. Monteiro" w:date="2026-09-09T10:36:00Z" w16du:dateUtc="2026-09-09T17:36:00Z">
            <w:rPr>
              <w:rFonts w:ascii="Calibri" w:eastAsia="Times New Roman" w:hAnsi="Calibri" w:cs="Calibri"/>
              <w:kern w:val="0"/>
              <w14:ligatures w14:val="none"/>
            </w:rPr>
          </w:rPrChange>
        </w:rPr>
        <w:t>Maintain the collection tubes at 4 °C during sorting and periodically inspect the collection tubes to confirm that the sample has not accumulated on the tube wall.</w:t>
      </w:r>
    </w:p>
    <w:p w14:paraId="77C59FE6" w14:textId="77777777" w:rsidR="0085203C" w:rsidRPr="00E91618" w:rsidRDefault="0085203C" w:rsidP="009F6CE7">
      <w:pPr>
        <w:spacing w:after="0" w:line="0" w:lineRule="atLeast"/>
        <w:rPr>
          <w:rFonts w:ascii="Calibri" w:eastAsia="Times New Roman" w:hAnsi="Calibri" w:cs="Calibri"/>
          <w:kern w:val="0"/>
          <w:highlight w:val="yellow"/>
          <w14:ligatures w14:val="none"/>
          <w:rPrChange w:id="265" w:author="Joao P. Monteiro" w:date="2026-09-09T10:36:00Z" w16du:dateUtc="2026-09-09T17:36:00Z">
            <w:rPr>
              <w:rFonts w:ascii="Calibri" w:eastAsia="Times New Roman" w:hAnsi="Calibri" w:cs="Calibri"/>
              <w:kern w:val="0"/>
              <w14:ligatures w14:val="none"/>
            </w:rPr>
          </w:rPrChange>
        </w:rPr>
      </w:pPr>
    </w:p>
    <w:p w14:paraId="58F72914" w14:textId="5873C3EA" w:rsidR="0085203C" w:rsidRPr="00E91618" w:rsidRDefault="00B402E7" w:rsidP="009F6CE7">
      <w:pPr>
        <w:pStyle w:val="ListParagraph"/>
        <w:spacing w:after="0" w:line="0" w:lineRule="atLeast"/>
        <w:ind w:left="0"/>
        <w:contextualSpacing w:val="0"/>
        <w:rPr>
          <w:rFonts w:ascii="Calibri" w:eastAsia="Times New Roman" w:hAnsi="Calibri" w:cs="Calibri"/>
          <w:kern w:val="0"/>
          <w:highlight w:val="yellow"/>
          <w14:ligatures w14:val="none"/>
          <w:rPrChange w:id="266" w:author="Joao P. Monteiro" w:date="2026-09-09T10:36:00Z" w16du:dateUtc="2026-09-09T17:36: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67" w:author="Joao P. Monteiro" w:date="2026-09-09T10:36:00Z" w16du:dateUtc="2026-09-09T17:36:00Z">
            <w:rPr>
              <w:rFonts w:ascii="Calibri" w:eastAsia="Times New Roman" w:hAnsi="Calibri" w:cs="Calibri"/>
              <w:kern w:val="0"/>
              <w14:ligatures w14:val="none"/>
            </w:rPr>
          </w:rPrChange>
        </w:rPr>
        <w:t>NOTE</w:t>
      </w:r>
      <w:r w:rsidR="00140C2A" w:rsidRPr="00E91618">
        <w:rPr>
          <w:rFonts w:ascii="Calibri" w:eastAsia="Times New Roman" w:hAnsi="Calibri" w:cs="Calibri"/>
          <w:kern w:val="0"/>
          <w:highlight w:val="yellow"/>
          <w14:ligatures w14:val="none"/>
          <w:rPrChange w:id="268" w:author="Joao P. Monteiro" w:date="2026-09-09T10:36:00Z" w16du:dateUtc="2026-09-09T17:36:00Z">
            <w:rPr>
              <w:rFonts w:ascii="Calibri" w:eastAsia="Times New Roman" w:hAnsi="Calibri" w:cs="Calibri"/>
              <w:kern w:val="0"/>
              <w14:ligatures w14:val="none"/>
            </w:rPr>
          </w:rPrChange>
        </w:rPr>
        <w:t>: When additional cell yield is required, equivalent cell populations from multiple mice may be pooled into the same collection tube. Pool only samples from mice belonging to the same experimental group and combine corresponding reporter-positive or reporter-negative fractions separately.</w:t>
      </w:r>
    </w:p>
    <w:p w14:paraId="3D85423E" w14:textId="77777777" w:rsidR="0085203C" w:rsidRPr="00E91618" w:rsidRDefault="0085203C" w:rsidP="009F6CE7">
      <w:pPr>
        <w:pStyle w:val="ListParagraph"/>
        <w:spacing w:after="0" w:line="0" w:lineRule="atLeast"/>
        <w:ind w:left="0"/>
        <w:contextualSpacing w:val="0"/>
        <w:rPr>
          <w:rFonts w:ascii="Calibri" w:eastAsia="Times New Roman" w:hAnsi="Calibri" w:cs="Calibri"/>
          <w:kern w:val="0"/>
          <w:highlight w:val="yellow"/>
          <w14:ligatures w14:val="none"/>
          <w:rPrChange w:id="269" w:author="Joao P. Monteiro" w:date="2026-09-09T10:36:00Z" w16du:dateUtc="2026-09-09T17:36:00Z">
            <w:rPr>
              <w:rFonts w:ascii="Calibri" w:eastAsia="Times New Roman" w:hAnsi="Calibri" w:cs="Calibri"/>
              <w:kern w:val="0"/>
              <w14:ligatures w14:val="none"/>
            </w:rPr>
          </w:rPrChange>
        </w:rPr>
      </w:pPr>
    </w:p>
    <w:p w14:paraId="2380DDFD" w14:textId="605AE204" w:rsidR="00224028" w:rsidRPr="00E91618" w:rsidRDefault="00CC0B75" w:rsidP="009F6CE7">
      <w:pPr>
        <w:pStyle w:val="ListParagraph"/>
        <w:numPr>
          <w:ilvl w:val="1"/>
          <w:numId w:val="11"/>
        </w:numPr>
        <w:spacing w:after="0" w:line="0" w:lineRule="atLeast"/>
        <w:ind w:left="0" w:firstLine="0"/>
        <w:contextualSpacing w:val="0"/>
        <w:rPr>
          <w:rFonts w:ascii="Calibri" w:eastAsia="Times New Roman" w:hAnsi="Calibri" w:cs="Calibri"/>
          <w:kern w:val="0"/>
          <w:highlight w:val="yellow"/>
          <w14:ligatures w14:val="none"/>
          <w:rPrChange w:id="270" w:author="Joao P. Monteiro" w:date="2026-09-09T10:36:00Z" w16du:dateUtc="2026-09-09T17:36:00Z">
            <w:rPr>
              <w:rFonts w:ascii="Calibri" w:eastAsia="Times New Roman" w:hAnsi="Calibri" w:cs="Calibri"/>
              <w:kern w:val="0"/>
              <w14:ligatures w14:val="none"/>
            </w:rPr>
          </w:rPrChange>
        </w:rPr>
      </w:pPr>
      <w:r w:rsidRPr="00E91618">
        <w:rPr>
          <w:rFonts w:ascii="Calibri" w:eastAsia="Times New Roman" w:hAnsi="Calibri" w:cs="Calibri"/>
          <w:kern w:val="0"/>
          <w:highlight w:val="yellow"/>
          <w14:ligatures w14:val="none"/>
          <w:rPrChange w:id="271" w:author="Joao P. Monteiro" w:date="2026-09-09T10:36:00Z" w16du:dateUtc="2026-09-09T17:36:00Z">
            <w:rPr>
              <w:rFonts w:ascii="Calibri" w:eastAsia="Times New Roman" w:hAnsi="Calibri" w:cs="Calibri"/>
              <w:kern w:val="0"/>
              <w14:ligatures w14:val="none"/>
            </w:rPr>
          </w:rPrChange>
        </w:rPr>
        <w:t xml:space="preserve">Keep the sorted cells on ice and proceed immediately to the downstream single-cell workflow. For </w:t>
      </w:r>
      <w:proofErr w:type="spellStart"/>
      <w:r w:rsidR="00B402E7" w:rsidRPr="00E91618">
        <w:rPr>
          <w:rFonts w:ascii="Calibri" w:eastAsia="Times New Roman" w:hAnsi="Calibri" w:cs="Calibri"/>
          <w:kern w:val="0"/>
          <w:highlight w:val="yellow"/>
          <w14:ligatures w14:val="none"/>
          <w:rPrChange w:id="272" w:author="Joao P. Monteiro" w:date="2026-09-09T10:36:00Z" w16du:dateUtc="2026-09-09T17:36:00Z">
            <w:rPr>
              <w:rFonts w:ascii="Calibri" w:eastAsia="Times New Roman" w:hAnsi="Calibri" w:cs="Calibri"/>
              <w:kern w:val="0"/>
              <w14:ligatures w14:val="none"/>
            </w:rPr>
          </w:rPrChange>
        </w:rPr>
        <w:t>sc</w:t>
      </w:r>
      <w:r w:rsidRPr="00E91618">
        <w:rPr>
          <w:rFonts w:ascii="Calibri" w:eastAsia="Times New Roman" w:hAnsi="Calibri" w:cs="Calibri"/>
          <w:kern w:val="0"/>
          <w:highlight w:val="yellow"/>
          <w14:ligatures w14:val="none"/>
          <w:rPrChange w:id="273" w:author="Joao P. Monteiro" w:date="2026-09-09T10:36:00Z" w16du:dateUtc="2026-09-09T17:36:00Z">
            <w:rPr>
              <w:rFonts w:ascii="Calibri" w:eastAsia="Times New Roman" w:hAnsi="Calibri" w:cs="Calibri"/>
              <w:kern w:val="0"/>
              <w14:ligatures w14:val="none"/>
            </w:rPr>
          </w:rPrChange>
        </w:rPr>
        <w:t>ATAC</w:t>
      </w:r>
      <w:proofErr w:type="spellEnd"/>
      <w:r w:rsidRPr="00E91618">
        <w:rPr>
          <w:rFonts w:ascii="Calibri" w:eastAsia="Times New Roman" w:hAnsi="Calibri" w:cs="Calibri"/>
          <w:kern w:val="0"/>
          <w:highlight w:val="yellow"/>
          <w14:ligatures w14:val="none"/>
          <w:rPrChange w:id="274" w:author="Joao P. Monteiro" w:date="2026-09-09T10:36:00Z" w16du:dateUtc="2026-09-09T17:36:00Z">
            <w:rPr>
              <w:rFonts w:ascii="Calibri" w:eastAsia="Times New Roman" w:hAnsi="Calibri" w:cs="Calibri"/>
              <w:kern w:val="0"/>
              <w14:ligatures w14:val="none"/>
            </w:rPr>
          </w:rPrChange>
        </w:rPr>
        <w:t xml:space="preserve">-seq or </w:t>
      </w:r>
      <w:proofErr w:type="spellStart"/>
      <w:r w:rsidRPr="00E91618">
        <w:rPr>
          <w:rFonts w:ascii="Calibri" w:eastAsia="Times New Roman" w:hAnsi="Calibri" w:cs="Calibri"/>
          <w:kern w:val="0"/>
          <w:highlight w:val="yellow"/>
          <w14:ligatures w14:val="none"/>
          <w:rPrChange w:id="275" w:author="Joao P. Monteiro" w:date="2026-09-09T10:36:00Z" w16du:dateUtc="2026-09-09T17:36:00Z">
            <w:rPr>
              <w:rFonts w:ascii="Calibri" w:eastAsia="Times New Roman" w:hAnsi="Calibri" w:cs="Calibri"/>
              <w:kern w:val="0"/>
              <w14:ligatures w14:val="none"/>
            </w:rPr>
          </w:rPrChange>
        </w:rPr>
        <w:t>multiome</w:t>
      </w:r>
      <w:proofErr w:type="spellEnd"/>
      <w:r w:rsidRPr="00E91618">
        <w:rPr>
          <w:rFonts w:ascii="Calibri" w:eastAsia="Times New Roman" w:hAnsi="Calibri" w:cs="Calibri"/>
          <w:kern w:val="0"/>
          <w:highlight w:val="yellow"/>
          <w14:ligatures w14:val="none"/>
          <w:rPrChange w:id="276" w:author="Joao P. Monteiro" w:date="2026-09-09T10:36:00Z" w16du:dateUtc="2026-09-09T17:36:00Z">
            <w:rPr>
              <w:rFonts w:ascii="Calibri" w:eastAsia="Times New Roman" w:hAnsi="Calibri" w:cs="Calibri"/>
              <w:kern w:val="0"/>
              <w14:ligatures w14:val="none"/>
            </w:rPr>
          </w:rPrChange>
        </w:rPr>
        <w:t xml:space="preserve"> workflows requiring nuclei, proceed directly to the nuclei-isolation module</w:t>
      </w:r>
      <w:r w:rsidR="00224028" w:rsidRPr="00E91618">
        <w:rPr>
          <w:rFonts w:ascii="Calibri" w:eastAsia="Times New Roman" w:hAnsi="Calibri" w:cs="Calibri"/>
          <w:kern w:val="0"/>
          <w:highlight w:val="yellow"/>
          <w14:ligatures w14:val="none"/>
          <w:rPrChange w:id="277" w:author="Joao P. Monteiro" w:date="2026-09-09T10:36:00Z" w16du:dateUtc="2026-09-09T17:36:00Z">
            <w:rPr>
              <w:rFonts w:ascii="Calibri" w:eastAsia="Times New Roman" w:hAnsi="Calibri" w:cs="Calibri"/>
              <w:kern w:val="0"/>
              <w14:ligatures w14:val="none"/>
            </w:rPr>
          </w:rPrChange>
        </w:rPr>
        <w:t>.</w:t>
      </w:r>
    </w:p>
    <w:p w14:paraId="5E48CCEA" w14:textId="77777777" w:rsidR="00BD17C1" w:rsidRPr="000A4E7B" w:rsidRDefault="00BD17C1" w:rsidP="009F6CE7">
      <w:pPr>
        <w:spacing w:after="0" w:line="0" w:lineRule="atLeast"/>
        <w:rPr>
          <w:rFonts w:ascii="Calibri" w:eastAsia="Times New Roman" w:hAnsi="Calibri" w:cs="Calibri"/>
          <w:kern w:val="0"/>
          <w14:ligatures w14:val="none"/>
        </w:rPr>
      </w:pPr>
    </w:p>
    <w:p w14:paraId="21D0F1A1" w14:textId="67989851" w:rsidR="00224028" w:rsidRPr="000A4E7B" w:rsidRDefault="00224028" w:rsidP="009F6CE7">
      <w:pPr>
        <w:pStyle w:val="ListParagraph"/>
        <w:numPr>
          <w:ilvl w:val="0"/>
          <w:numId w:val="11"/>
        </w:numPr>
        <w:spacing w:after="0" w:line="0" w:lineRule="atLeast"/>
        <w:ind w:left="0" w:firstLine="0"/>
        <w:outlineLvl w:val="2"/>
        <w:rPr>
          <w:rFonts w:ascii="Calibri" w:eastAsia="Times New Roman" w:hAnsi="Calibri" w:cs="Calibri"/>
          <w:b/>
          <w:bCs/>
          <w:kern w:val="0"/>
          <w14:ligatures w14:val="none"/>
        </w:rPr>
      </w:pPr>
      <w:r w:rsidRPr="000A4E7B">
        <w:rPr>
          <w:rFonts w:ascii="Calibri" w:eastAsia="Times New Roman" w:hAnsi="Calibri" w:cs="Calibri"/>
          <w:b/>
          <w:bCs/>
          <w:kern w:val="0"/>
          <w14:ligatures w14:val="none"/>
        </w:rPr>
        <w:t>Isolat</w:t>
      </w:r>
      <w:r w:rsidR="00345432" w:rsidRPr="000A4E7B">
        <w:rPr>
          <w:rFonts w:ascii="Calibri" w:eastAsia="Times New Roman" w:hAnsi="Calibri" w:cs="Calibri"/>
          <w:b/>
          <w:bCs/>
          <w:kern w:val="0"/>
          <w14:ligatures w14:val="none"/>
        </w:rPr>
        <w:t>ion of</w:t>
      </w:r>
      <w:r w:rsidRPr="000A4E7B">
        <w:rPr>
          <w:rFonts w:ascii="Calibri" w:eastAsia="Times New Roman" w:hAnsi="Calibri" w:cs="Calibri"/>
          <w:b/>
          <w:bCs/>
          <w:kern w:val="0"/>
          <w14:ligatures w14:val="none"/>
        </w:rPr>
        <w:t xml:space="preserve"> nuclei for single-cell ATAC-seq</w:t>
      </w:r>
      <w:r w:rsidR="00E34A72" w:rsidRPr="000A4E7B">
        <w:rPr>
          <w:rFonts w:ascii="Calibri" w:eastAsia="Times New Roman" w:hAnsi="Calibri" w:cs="Calibri"/>
          <w:b/>
          <w:bCs/>
          <w:kern w:val="0"/>
          <w14:ligatures w14:val="none"/>
        </w:rPr>
        <w:t>/</w:t>
      </w:r>
      <w:proofErr w:type="spellStart"/>
      <w:r w:rsidR="00E34A72" w:rsidRPr="000A4E7B">
        <w:rPr>
          <w:rFonts w:ascii="Calibri" w:eastAsia="Times New Roman" w:hAnsi="Calibri" w:cs="Calibri"/>
          <w:b/>
          <w:bCs/>
          <w:kern w:val="0"/>
          <w14:ligatures w14:val="none"/>
        </w:rPr>
        <w:t>Multiome</w:t>
      </w:r>
      <w:proofErr w:type="spellEnd"/>
    </w:p>
    <w:p w14:paraId="416C4675" w14:textId="77777777" w:rsidR="0085203C" w:rsidRPr="000A4E7B" w:rsidRDefault="0085203C" w:rsidP="009F6CE7">
      <w:pPr>
        <w:pStyle w:val="ListParagraph"/>
        <w:spacing w:after="0" w:line="0" w:lineRule="atLeast"/>
        <w:ind w:left="0"/>
        <w:outlineLvl w:val="2"/>
        <w:rPr>
          <w:rFonts w:ascii="Calibri" w:eastAsia="Times New Roman" w:hAnsi="Calibri" w:cs="Calibri"/>
          <w:b/>
          <w:bCs/>
          <w:kern w:val="0"/>
          <w14:ligatures w14:val="none"/>
        </w:rPr>
      </w:pPr>
    </w:p>
    <w:p w14:paraId="67D2623C" w14:textId="1337954F" w:rsidR="00224028" w:rsidRPr="000A4E7B" w:rsidRDefault="004C52B7" w:rsidP="009F6CE7">
      <w:pPr>
        <w:spacing w:after="0" w:line="0" w:lineRule="atLeast"/>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NOTE: The nuclei-isolation conditions described below were optimized and validated using the 10x Genomics Chromium Single Cell ATAC </w:t>
      </w:r>
      <w:r w:rsidR="000A77D0" w:rsidRPr="000A4E7B">
        <w:rPr>
          <w:rFonts w:ascii="Calibri" w:eastAsia="Times New Roman" w:hAnsi="Calibri" w:cs="Calibri"/>
          <w:kern w:val="0"/>
          <w14:ligatures w14:val="none"/>
        </w:rPr>
        <w:t>or</w:t>
      </w:r>
      <w:r w:rsidRPr="000A4E7B">
        <w:rPr>
          <w:rFonts w:ascii="Calibri" w:eastAsia="Times New Roman" w:hAnsi="Calibri" w:cs="Calibri"/>
          <w:kern w:val="0"/>
          <w14:ligatures w14:val="none"/>
        </w:rPr>
        <w:t xml:space="preserve"> </w:t>
      </w:r>
      <w:proofErr w:type="spellStart"/>
      <w:r w:rsidRPr="000A4E7B">
        <w:rPr>
          <w:rFonts w:ascii="Calibri" w:eastAsia="Times New Roman" w:hAnsi="Calibri" w:cs="Calibri"/>
          <w:kern w:val="0"/>
          <w14:ligatures w14:val="none"/>
        </w:rPr>
        <w:t>Multiome</w:t>
      </w:r>
      <w:proofErr w:type="spellEnd"/>
      <w:r w:rsidRPr="000A4E7B">
        <w:rPr>
          <w:rFonts w:ascii="Calibri" w:eastAsia="Times New Roman" w:hAnsi="Calibri" w:cs="Calibri"/>
          <w:kern w:val="0"/>
          <w14:ligatures w14:val="none"/>
        </w:rPr>
        <w:t xml:space="preserve"> platforms. These conditions have not been systematically validated with other single-cell ATAC-seq or </w:t>
      </w:r>
      <w:proofErr w:type="spellStart"/>
      <w:r w:rsidRPr="000A4E7B">
        <w:rPr>
          <w:rFonts w:ascii="Calibri" w:eastAsia="Times New Roman" w:hAnsi="Calibri" w:cs="Calibri"/>
          <w:kern w:val="0"/>
          <w14:ligatures w14:val="none"/>
        </w:rPr>
        <w:t>multiomic</w:t>
      </w:r>
      <w:proofErr w:type="spellEnd"/>
      <w:r w:rsidRPr="000A4E7B">
        <w:rPr>
          <w:rFonts w:ascii="Calibri" w:eastAsia="Times New Roman" w:hAnsi="Calibri" w:cs="Calibri"/>
          <w:kern w:val="0"/>
          <w14:ligatures w14:val="none"/>
        </w:rPr>
        <w:t xml:space="preserve"> platforms and may require platform-specific optimization.</w:t>
      </w:r>
      <w:r w:rsidR="0085203C" w:rsidRPr="000A4E7B">
        <w:rPr>
          <w:rFonts w:ascii="Calibri" w:eastAsia="Times New Roman" w:hAnsi="Calibri" w:cs="Calibri"/>
          <w:kern w:val="0"/>
          <w14:ligatures w14:val="none"/>
        </w:rPr>
        <w:t xml:space="preserve"> </w:t>
      </w:r>
      <w:r w:rsidR="00224028" w:rsidRPr="000A4E7B">
        <w:rPr>
          <w:rFonts w:ascii="Calibri" w:eastAsia="Times New Roman" w:hAnsi="Calibri" w:cs="Calibri"/>
          <w:kern w:val="0"/>
          <w14:ligatures w14:val="none"/>
        </w:rPr>
        <w:t>Perform all nuclei isolation steps on ice or at 4 °C unless otherwise specified.</w:t>
      </w:r>
    </w:p>
    <w:p w14:paraId="20536328" w14:textId="77777777" w:rsidR="0085203C" w:rsidRPr="000A4E7B" w:rsidRDefault="0085203C" w:rsidP="009F6CE7">
      <w:pPr>
        <w:spacing w:after="0" w:line="0" w:lineRule="atLeast"/>
        <w:rPr>
          <w:rFonts w:ascii="Calibri" w:eastAsia="Times New Roman" w:hAnsi="Calibri" w:cs="Calibri"/>
          <w:kern w:val="0"/>
          <w14:ligatures w14:val="none"/>
        </w:rPr>
      </w:pPr>
    </w:p>
    <w:p w14:paraId="0D0F9335" w14:textId="3148B640" w:rsidR="00224028" w:rsidRPr="000A4E7B" w:rsidRDefault="00224028" w:rsidP="009F6CE7">
      <w:pPr>
        <w:pStyle w:val="ListParagraph"/>
        <w:numPr>
          <w:ilvl w:val="1"/>
          <w:numId w:val="11"/>
        </w:numPr>
        <w:spacing w:after="0" w:line="0" w:lineRule="atLeast"/>
        <w:ind w:left="0" w:firstLine="0"/>
        <w:outlineLvl w:val="3"/>
        <w:rPr>
          <w:rFonts w:ascii="Calibri" w:eastAsia="Times New Roman" w:hAnsi="Calibri" w:cs="Calibri"/>
          <w:kern w:val="0"/>
          <w14:ligatures w14:val="none"/>
        </w:rPr>
      </w:pPr>
      <w:r w:rsidRPr="000A4E7B">
        <w:rPr>
          <w:rFonts w:ascii="Calibri" w:eastAsia="Times New Roman" w:hAnsi="Calibri" w:cs="Calibri"/>
          <w:kern w:val="0"/>
          <w14:ligatures w14:val="none"/>
        </w:rPr>
        <w:t>Prepare nuclei isolation buffers</w:t>
      </w:r>
      <w:r w:rsidR="00345432" w:rsidRPr="000A4E7B">
        <w:rPr>
          <w:rFonts w:ascii="Calibri" w:eastAsia="Times New Roman" w:hAnsi="Calibri" w:cs="Calibri"/>
          <w:kern w:val="0"/>
          <w14:ligatures w14:val="none"/>
        </w:rPr>
        <w:t>.</w:t>
      </w:r>
    </w:p>
    <w:p w14:paraId="7965C514" w14:textId="77777777" w:rsidR="0085203C" w:rsidRPr="000A4E7B" w:rsidRDefault="0085203C" w:rsidP="009F6CE7">
      <w:pPr>
        <w:pStyle w:val="ListParagraph"/>
        <w:spacing w:after="0" w:line="0" w:lineRule="atLeast"/>
        <w:ind w:left="0"/>
        <w:outlineLvl w:val="3"/>
        <w:rPr>
          <w:rFonts w:ascii="Calibri" w:eastAsia="Times New Roman" w:hAnsi="Calibri" w:cs="Calibri"/>
          <w:b/>
          <w:bCs/>
          <w:kern w:val="0"/>
          <w14:ligatures w14:val="none"/>
        </w:rPr>
      </w:pPr>
    </w:p>
    <w:p w14:paraId="298F11F3" w14:textId="2E170369"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Prepare wash buffer containing</w:t>
      </w:r>
      <w:r w:rsidR="00673CE3"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10 mM Tris, pH 7.4, 10 mM NaCl, 3 mM </w:t>
      </w:r>
      <w:proofErr w:type="spellStart"/>
      <w:r w:rsidRPr="000A4E7B">
        <w:rPr>
          <w:rFonts w:ascii="Calibri" w:eastAsia="Times New Roman" w:hAnsi="Calibri" w:cs="Calibri"/>
          <w:kern w:val="0"/>
          <w14:ligatures w14:val="none"/>
        </w:rPr>
        <w:t>MgCl</w:t>
      </w:r>
      <w:proofErr w:type="spellEnd"/>
      <w:r w:rsidRPr="000A4E7B">
        <w:rPr>
          <w:rFonts w:ascii="Calibri" w:eastAsia="Times New Roman" w:hAnsi="Calibri" w:cs="Calibri"/>
          <w:kern w:val="0"/>
          <w14:ligatures w14:val="none"/>
        </w:rPr>
        <w:t>₂, 1% BSA, and 0.1% Tween-20.</w:t>
      </w:r>
    </w:p>
    <w:p w14:paraId="3E215AD3" w14:textId="77777777" w:rsidR="0085203C" w:rsidRPr="000A4E7B" w:rsidRDefault="0085203C" w:rsidP="009F6CE7">
      <w:pPr>
        <w:pStyle w:val="ListParagraph"/>
        <w:spacing w:after="0" w:line="0" w:lineRule="atLeast"/>
        <w:ind w:left="0"/>
        <w:contextualSpacing w:val="0"/>
        <w:rPr>
          <w:rFonts w:ascii="Calibri" w:eastAsia="Times New Roman" w:hAnsi="Calibri" w:cs="Calibri"/>
          <w:kern w:val="0"/>
          <w14:ligatures w14:val="none"/>
        </w:rPr>
      </w:pPr>
    </w:p>
    <w:p w14:paraId="3A65BC53" w14:textId="07B507BE" w:rsidR="00602909" w:rsidRPr="000A4E7B" w:rsidRDefault="00D0183B" w:rsidP="009F6CE7">
      <w:pPr>
        <w:pStyle w:val="ListParagraph"/>
        <w:spacing w:after="0" w:line="0" w:lineRule="atLeast"/>
        <w:ind w:left="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NOTE</w:t>
      </w:r>
      <w:r w:rsidR="00673CE3" w:rsidRPr="000A4E7B">
        <w:rPr>
          <w:rFonts w:ascii="Calibri" w:eastAsia="Times New Roman" w:hAnsi="Calibri" w:cs="Calibri"/>
          <w:kern w:val="0"/>
          <w14:ligatures w14:val="none"/>
        </w:rPr>
        <w:t>: Wash buffer can be prepared ahead of time and stored at 4 °C. Add BSA before use.</w:t>
      </w:r>
    </w:p>
    <w:p w14:paraId="159ADA02" w14:textId="77777777" w:rsidR="0085203C" w:rsidRPr="000A4E7B" w:rsidRDefault="0085203C" w:rsidP="009F6CE7">
      <w:pPr>
        <w:spacing w:after="0" w:line="0" w:lineRule="atLeast"/>
        <w:rPr>
          <w:rFonts w:ascii="Calibri" w:eastAsia="Times New Roman" w:hAnsi="Calibri" w:cs="Calibri"/>
          <w:kern w:val="0"/>
          <w14:ligatures w14:val="none"/>
        </w:rPr>
      </w:pPr>
    </w:p>
    <w:p w14:paraId="3B2726A0" w14:textId="283048A8"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lastRenderedPageBreak/>
        <w:t>Prepare 0.1</w:t>
      </w:r>
      <w:r w:rsidR="00345432"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lysis buffer immediately before use. Combine 196 µL </w:t>
      </w:r>
      <w:r w:rsidR="00345432" w:rsidRPr="000A4E7B">
        <w:rPr>
          <w:rFonts w:ascii="Calibri" w:eastAsia="Times New Roman" w:hAnsi="Calibri" w:cs="Calibri"/>
          <w:kern w:val="0"/>
          <w14:ligatures w14:val="none"/>
        </w:rPr>
        <w:t xml:space="preserve">of </w:t>
      </w:r>
      <w:r w:rsidRPr="000A4E7B">
        <w:rPr>
          <w:rFonts w:ascii="Calibri" w:eastAsia="Times New Roman" w:hAnsi="Calibri" w:cs="Calibri"/>
          <w:kern w:val="0"/>
          <w14:ligatures w14:val="none"/>
        </w:rPr>
        <w:t xml:space="preserve">wash buffer, 2 µL </w:t>
      </w:r>
      <w:r w:rsidR="00345432" w:rsidRPr="000A4E7B">
        <w:rPr>
          <w:rFonts w:ascii="Calibri" w:eastAsia="Times New Roman" w:hAnsi="Calibri" w:cs="Calibri"/>
          <w:kern w:val="0"/>
          <w14:ligatures w14:val="none"/>
        </w:rPr>
        <w:t xml:space="preserve">of </w:t>
      </w:r>
      <w:r w:rsidRPr="000A4E7B">
        <w:rPr>
          <w:rFonts w:ascii="Calibri" w:eastAsia="Times New Roman" w:hAnsi="Calibri" w:cs="Calibri"/>
          <w:kern w:val="0"/>
          <w14:ligatures w14:val="none"/>
        </w:rPr>
        <w:t xml:space="preserve">digitonin, and 2 µL </w:t>
      </w:r>
      <w:r w:rsidR="00345432" w:rsidRPr="000A4E7B">
        <w:rPr>
          <w:rFonts w:ascii="Calibri" w:eastAsia="Times New Roman" w:hAnsi="Calibri" w:cs="Calibri"/>
          <w:kern w:val="0"/>
          <w14:ligatures w14:val="none"/>
        </w:rPr>
        <w:t xml:space="preserve">of </w:t>
      </w:r>
      <w:r w:rsidRPr="000A4E7B">
        <w:rPr>
          <w:rFonts w:ascii="Calibri" w:eastAsia="Times New Roman" w:hAnsi="Calibri" w:cs="Calibri"/>
          <w:kern w:val="0"/>
          <w14:ligatures w14:val="none"/>
        </w:rPr>
        <w:t>NP-40. Dilute this mixture 1:10 by adding 200 µL</w:t>
      </w:r>
      <w:r w:rsidR="009F6CE7" w:rsidRPr="000A4E7B">
        <w:rPr>
          <w:rFonts w:ascii="Calibri" w:eastAsia="Times New Roman" w:hAnsi="Calibri" w:cs="Calibri"/>
          <w:kern w:val="0"/>
          <w14:ligatures w14:val="none"/>
        </w:rPr>
        <w:t xml:space="preserve"> of the</w:t>
      </w:r>
      <w:r w:rsidRPr="000A4E7B">
        <w:rPr>
          <w:rFonts w:ascii="Calibri" w:eastAsia="Times New Roman" w:hAnsi="Calibri" w:cs="Calibri"/>
          <w:kern w:val="0"/>
          <w14:ligatures w14:val="none"/>
        </w:rPr>
        <w:t xml:space="preserve"> mixture to 1,800 µL </w:t>
      </w:r>
      <w:r w:rsidR="009F6CE7" w:rsidRPr="000A4E7B">
        <w:rPr>
          <w:rFonts w:ascii="Calibri" w:eastAsia="Times New Roman" w:hAnsi="Calibri" w:cs="Calibri"/>
          <w:kern w:val="0"/>
          <w14:ligatures w14:val="none"/>
        </w:rPr>
        <w:t xml:space="preserve">of </w:t>
      </w:r>
      <w:r w:rsidRPr="000A4E7B">
        <w:rPr>
          <w:rFonts w:ascii="Calibri" w:eastAsia="Times New Roman" w:hAnsi="Calibri" w:cs="Calibri"/>
          <w:kern w:val="0"/>
          <w14:ligatures w14:val="none"/>
        </w:rPr>
        <w:t>wash buffer.</w:t>
      </w:r>
    </w:p>
    <w:p w14:paraId="0944D287" w14:textId="77777777" w:rsidR="0085203C" w:rsidRPr="000A4E7B" w:rsidRDefault="0085203C" w:rsidP="009F6CE7">
      <w:pPr>
        <w:pStyle w:val="ListParagraph"/>
        <w:spacing w:after="0" w:line="0" w:lineRule="atLeast"/>
        <w:ind w:left="0"/>
        <w:contextualSpacing w:val="0"/>
        <w:rPr>
          <w:rFonts w:ascii="Calibri" w:eastAsia="Times New Roman" w:hAnsi="Calibri" w:cs="Calibri"/>
          <w:kern w:val="0"/>
          <w14:ligatures w14:val="none"/>
        </w:rPr>
      </w:pPr>
    </w:p>
    <w:p w14:paraId="68018F14" w14:textId="53C63EEE"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Prepare 1</w:t>
      </w:r>
      <w:r w:rsidR="009F6CE7"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diluted nuclei buffer according to the requirements of the selected </w:t>
      </w:r>
      <w:proofErr w:type="spellStart"/>
      <w:r w:rsidR="00B402E7" w:rsidRPr="000A4E7B">
        <w:rPr>
          <w:rFonts w:ascii="Calibri" w:eastAsia="Times New Roman" w:hAnsi="Calibri" w:cs="Calibri"/>
          <w:kern w:val="0"/>
          <w14:ligatures w14:val="none"/>
        </w:rPr>
        <w:t>sc</w:t>
      </w:r>
      <w:r w:rsidRPr="000A4E7B">
        <w:rPr>
          <w:rFonts w:ascii="Calibri" w:eastAsia="Times New Roman" w:hAnsi="Calibri" w:cs="Calibri"/>
          <w:kern w:val="0"/>
          <w14:ligatures w14:val="none"/>
        </w:rPr>
        <w:t>ATAC</w:t>
      </w:r>
      <w:proofErr w:type="spellEnd"/>
      <w:r w:rsidRPr="000A4E7B">
        <w:rPr>
          <w:rFonts w:ascii="Calibri" w:eastAsia="Times New Roman" w:hAnsi="Calibri" w:cs="Calibri"/>
          <w:kern w:val="0"/>
          <w14:ligatures w14:val="none"/>
        </w:rPr>
        <w:t xml:space="preserve">-seq </w:t>
      </w:r>
      <w:r w:rsidR="00C519AE" w:rsidRPr="000A4E7B">
        <w:rPr>
          <w:rFonts w:ascii="Calibri" w:eastAsia="Times New Roman" w:hAnsi="Calibri" w:cs="Calibri"/>
          <w:kern w:val="0"/>
          <w14:ligatures w14:val="none"/>
        </w:rPr>
        <w:t xml:space="preserve">or </w:t>
      </w:r>
      <w:proofErr w:type="spellStart"/>
      <w:r w:rsidR="00C519AE" w:rsidRPr="000A4E7B">
        <w:rPr>
          <w:rFonts w:ascii="Calibri" w:eastAsia="Times New Roman" w:hAnsi="Calibri" w:cs="Calibri"/>
          <w:kern w:val="0"/>
          <w14:ligatures w14:val="none"/>
        </w:rPr>
        <w:t>Multiome</w:t>
      </w:r>
      <w:proofErr w:type="spellEnd"/>
      <w:r w:rsidR="00C519AE" w:rsidRPr="000A4E7B">
        <w:rPr>
          <w:rFonts w:ascii="Calibri" w:eastAsia="Times New Roman" w:hAnsi="Calibri" w:cs="Calibri"/>
          <w:kern w:val="0"/>
          <w14:ligatures w14:val="none"/>
        </w:rPr>
        <w:t xml:space="preserve"> </w:t>
      </w:r>
      <w:r w:rsidRPr="000A4E7B">
        <w:rPr>
          <w:rFonts w:ascii="Calibri" w:eastAsia="Times New Roman" w:hAnsi="Calibri" w:cs="Calibri"/>
          <w:kern w:val="0"/>
          <w14:ligatures w14:val="none"/>
        </w:rPr>
        <w:t>platform.</w:t>
      </w:r>
    </w:p>
    <w:p w14:paraId="7AACC306" w14:textId="77777777" w:rsidR="00BD17C1" w:rsidRPr="000A4E7B" w:rsidRDefault="00BD17C1" w:rsidP="009F6CE7">
      <w:pPr>
        <w:spacing w:after="0" w:line="0" w:lineRule="atLeast"/>
        <w:rPr>
          <w:rFonts w:ascii="Calibri" w:eastAsia="Times New Roman" w:hAnsi="Calibri" w:cs="Calibri"/>
          <w:kern w:val="0"/>
          <w14:ligatures w14:val="none"/>
        </w:rPr>
      </w:pPr>
    </w:p>
    <w:p w14:paraId="50A8D65C" w14:textId="69C2A416" w:rsidR="00224028" w:rsidRPr="000A4E7B" w:rsidRDefault="00224028" w:rsidP="009F6CE7">
      <w:pPr>
        <w:pStyle w:val="ListParagraph"/>
        <w:numPr>
          <w:ilvl w:val="1"/>
          <w:numId w:val="11"/>
        </w:numPr>
        <w:spacing w:after="0" w:line="0" w:lineRule="atLeast"/>
        <w:ind w:left="0" w:firstLine="0"/>
        <w:outlineLvl w:val="3"/>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Pellet </w:t>
      </w:r>
      <w:r w:rsidR="00673CE3" w:rsidRPr="000A4E7B">
        <w:rPr>
          <w:rFonts w:ascii="Calibri" w:eastAsia="Times New Roman" w:hAnsi="Calibri" w:cs="Calibri"/>
          <w:kern w:val="0"/>
          <w14:ligatures w14:val="none"/>
        </w:rPr>
        <w:t xml:space="preserve">and lyse </w:t>
      </w:r>
      <w:r w:rsidRPr="000A4E7B">
        <w:rPr>
          <w:rFonts w:ascii="Calibri" w:eastAsia="Times New Roman" w:hAnsi="Calibri" w:cs="Calibri"/>
          <w:kern w:val="0"/>
          <w14:ligatures w14:val="none"/>
        </w:rPr>
        <w:t>cells</w:t>
      </w:r>
      <w:r w:rsidR="0085203C" w:rsidRPr="000A4E7B">
        <w:rPr>
          <w:rFonts w:ascii="Calibri" w:eastAsia="Times New Roman" w:hAnsi="Calibri" w:cs="Calibri"/>
          <w:kern w:val="0"/>
          <w14:ligatures w14:val="none"/>
        </w:rPr>
        <w:t>.</w:t>
      </w:r>
    </w:p>
    <w:p w14:paraId="52AC3CC3" w14:textId="77777777" w:rsidR="0085203C" w:rsidRPr="000A4E7B" w:rsidRDefault="0085203C" w:rsidP="009F6CE7">
      <w:pPr>
        <w:pStyle w:val="ListParagraph"/>
        <w:spacing w:after="0" w:line="0" w:lineRule="atLeast"/>
        <w:ind w:left="0"/>
        <w:outlineLvl w:val="3"/>
        <w:rPr>
          <w:rFonts w:ascii="Calibri" w:eastAsia="Times New Roman" w:hAnsi="Calibri" w:cs="Calibri"/>
          <w:kern w:val="0"/>
          <w14:ligatures w14:val="none"/>
        </w:rPr>
      </w:pPr>
    </w:p>
    <w:p w14:paraId="78346A53" w14:textId="5F7EB973"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Centrifuge sorted or unsorted cells at 500</w:t>
      </w:r>
      <w:r w:rsidR="007E79F3" w:rsidRPr="000A4E7B">
        <w:rPr>
          <w:rFonts w:ascii="Calibri" w:eastAsia="Times New Roman" w:hAnsi="Calibri" w:cs="Calibri"/>
          <w:kern w:val="0"/>
          <w14:ligatures w14:val="none"/>
        </w:rPr>
        <w:t xml:space="preserve"> </w:t>
      </w:r>
      <w:r w:rsidR="009F6CE7"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w:t>
      </w:r>
      <w:r w:rsidRPr="000A4E7B">
        <w:rPr>
          <w:rFonts w:ascii="Calibri" w:eastAsia="Times New Roman" w:hAnsi="Calibri" w:cs="Calibri"/>
          <w:i/>
          <w:iCs/>
          <w:kern w:val="0"/>
          <w14:ligatures w14:val="none"/>
        </w:rPr>
        <w:t>g</w:t>
      </w:r>
      <w:r w:rsidRPr="000A4E7B">
        <w:rPr>
          <w:rFonts w:ascii="Calibri" w:eastAsia="Times New Roman" w:hAnsi="Calibri" w:cs="Calibri"/>
          <w:kern w:val="0"/>
          <w14:ligatures w14:val="none"/>
        </w:rPr>
        <w:t xml:space="preserve"> for 10 min at 4 °C.</w:t>
      </w:r>
    </w:p>
    <w:p w14:paraId="08959FF8" w14:textId="77777777" w:rsidR="0085203C" w:rsidRPr="000A4E7B" w:rsidRDefault="0085203C" w:rsidP="009F6CE7">
      <w:pPr>
        <w:pStyle w:val="ListParagraph"/>
        <w:spacing w:after="0" w:line="0" w:lineRule="atLeast"/>
        <w:ind w:left="0"/>
        <w:contextualSpacing w:val="0"/>
        <w:rPr>
          <w:rFonts w:ascii="Calibri" w:eastAsia="Times New Roman" w:hAnsi="Calibri" w:cs="Calibri"/>
          <w:kern w:val="0"/>
          <w14:ligatures w14:val="none"/>
        </w:rPr>
      </w:pPr>
    </w:p>
    <w:p w14:paraId="62086E53" w14:textId="41C1D6F7"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Remove the supernatant carefully using a P1000 pipette.</w:t>
      </w:r>
      <w:r w:rsidR="00673CE3" w:rsidRPr="000A4E7B">
        <w:rPr>
          <w:rFonts w:ascii="Calibri" w:eastAsia="Times New Roman" w:hAnsi="Calibri" w:cs="Calibri"/>
          <w:kern w:val="0"/>
          <w14:ligatures w14:val="none"/>
        </w:rPr>
        <w:t xml:space="preserve"> </w:t>
      </w:r>
      <w:r w:rsidRPr="000A4E7B">
        <w:rPr>
          <w:rFonts w:ascii="Calibri" w:eastAsia="Times New Roman" w:hAnsi="Calibri" w:cs="Calibri"/>
          <w:kern w:val="0"/>
          <w14:ligatures w14:val="none"/>
        </w:rPr>
        <w:t>Remove residual supernatant with a P100 or P10 pipette without disturbing the pellet.</w:t>
      </w:r>
    </w:p>
    <w:p w14:paraId="5D615569" w14:textId="77777777" w:rsidR="0085203C" w:rsidRPr="000A4E7B" w:rsidRDefault="0085203C" w:rsidP="009F6CE7">
      <w:pPr>
        <w:spacing w:after="0" w:line="0" w:lineRule="atLeast"/>
        <w:rPr>
          <w:rFonts w:ascii="Calibri" w:eastAsia="Times New Roman" w:hAnsi="Calibri" w:cs="Calibri"/>
          <w:kern w:val="0"/>
          <w14:ligatures w14:val="none"/>
        </w:rPr>
      </w:pPr>
    </w:p>
    <w:p w14:paraId="777323FC" w14:textId="0C051F9A"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Add 45 µL </w:t>
      </w:r>
      <w:r w:rsidR="009F6CE7" w:rsidRPr="000A4E7B">
        <w:rPr>
          <w:rFonts w:ascii="Calibri" w:eastAsia="Times New Roman" w:hAnsi="Calibri" w:cs="Calibri"/>
          <w:kern w:val="0"/>
          <w14:ligatures w14:val="none"/>
        </w:rPr>
        <w:t xml:space="preserve">of </w:t>
      </w:r>
      <w:r w:rsidRPr="000A4E7B">
        <w:rPr>
          <w:rFonts w:ascii="Calibri" w:eastAsia="Times New Roman" w:hAnsi="Calibri" w:cs="Calibri"/>
          <w:kern w:val="0"/>
          <w14:ligatures w14:val="none"/>
        </w:rPr>
        <w:t>cold 0.1</w:t>
      </w:r>
      <w:r w:rsidR="009F6CE7"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lysis buffer to the cell pellet</w:t>
      </w:r>
      <w:r w:rsidR="00DD1188" w:rsidRPr="000A4E7B">
        <w:rPr>
          <w:rFonts w:ascii="Calibri" w:eastAsia="Times New Roman" w:hAnsi="Calibri" w:cs="Calibri"/>
          <w:kern w:val="0"/>
          <w14:ligatures w14:val="none"/>
        </w:rPr>
        <w:t xml:space="preserve"> and</w:t>
      </w:r>
      <w:r w:rsidR="009F6CE7" w:rsidRPr="000A4E7B">
        <w:rPr>
          <w:rFonts w:ascii="Calibri" w:eastAsia="Times New Roman" w:hAnsi="Calibri" w:cs="Calibri"/>
          <w:kern w:val="0"/>
          <w14:ligatures w14:val="none"/>
        </w:rPr>
        <w:t>, using the same pipette tip,</w:t>
      </w:r>
      <w:r w:rsidR="00DD1188" w:rsidRPr="000A4E7B">
        <w:rPr>
          <w:rFonts w:ascii="Calibri" w:eastAsia="Times New Roman" w:hAnsi="Calibri" w:cs="Calibri"/>
          <w:kern w:val="0"/>
          <w14:ligatures w14:val="none"/>
        </w:rPr>
        <w:t xml:space="preserve"> m</w:t>
      </w:r>
      <w:r w:rsidRPr="000A4E7B">
        <w:rPr>
          <w:rFonts w:ascii="Calibri" w:eastAsia="Times New Roman" w:hAnsi="Calibri" w:cs="Calibri"/>
          <w:kern w:val="0"/>
          <w14:ligatures w14:val="none"/>
        </w:rPr>
        <w:t>ix gently three times.</w:t>
      </w:r>
    </w:p>
    <w:p w14:paraId="2937FFAF" w14:textId="77777777" w:rsidR="0085203C" w:rsidRPr="000A4E7B" w:rsidRDefault="0085203C" w:rsidP="009F6CE7">
      <w:pPr>
        <w:spacing w:after="0" w:line="0" w:lineRule="atLeast"/>
        <w:rPr>
          <w:rFonts w:ascii="Calibri" w:eastAsia="Times New Roman" w:hAnsi="Calibri" w:cs="Calibri"/>
          <w:kern w:val="0"/>
          <w14:ligatures w14:val="none"/>
        </w:rPr>
      </w:pPr>
    </w:p>
    <w:p w14:paraId="5614920C" w14:textId="7157F0D0" w:rsidR="00DD118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Incubate the sample on ice</w:t>
      </w:r>
      <w:r w:rsidR="00673CE3" w:rsidRPr="000A4E7B">
        <w:rPr>
          <w:rFonts w:ascii="Calibri" w:eastAsia="Times New Roman" w:hAnsi="Calibri" w:cs="Calibri"/>
          <w:kern w:val="0"/>
          <w14:ligatures w14:val="none"/>
        </w:rPr>
        <w:t xml:space="preserve"> for 10</w:t>
      </w:r>
      <w:r w:rsidR="00C519AE" w:rsidRPr="000A4E7B">
        <w:rPr>
          <w:rFonts w:ascii="Calibri" w:eastAsia="Times New Roman" w:hAnsi="Calibri" w:cs="Calibri"/>
          <w:kern w:val="0"/>
          <w14:ligatures w14:val="none"/>
        </w:rPr>
        <w:t xml:space="preserve"> </w:t>
      </w:r>
      <w:r w:rsidR="00673CE3" w:rsidRPr="000A4E7B">
        <w:rPr>
          <w:rFonts w:ascii="Calibri" w:eastAsia="Times New Roman" w:hAnsi="Calibri" w:cs="Calibri"/>
          <w:kern w:val="0"/>
          <w14:ligatures w14:val="none"/>
        </w:rPr>
        <w:t>min</w:t>
      </w:r>
      <w:r w:rsidRPr="000A4E7B">
        <w:rPr>
          <w:rFonts w:ascii="Calibri" w:eastAsia="Times New Roman" w:hAnsi="Calibri" w:cs="Calibri"/>
          <w:kern w:val="0"/>
          <w14:ligatures w14:val="none"/>
        </w:rPr>
        <w:t>.</w:t>
      </w:r>
      <w:r w:rsidR="00DD1188" w:rsidRPr="000A4E7B">
        <w:rPr>
          <w:rFonts w:ascii="Calibri" w:eastAsia="Times New Roman" w:hAnsi="Calibri" w:cs="Calibri"/>
          <w:kern w:val="0"/>
          <w14:ligatures w14:val="none"/>
        </w:rPr>
        <w:t xml:space="preserve"> </w:t>
      </w:r>
    </w:p>
    <w:p w14:paraId="2A8D8826" w14:textId="77777777" w:rsidR="0085203C" w:rsidRPr="000A4E7B" w:rsidRDefault="0085203C" w:rsidP="009F6CE7">
      <w:pPr>
        <w:spacing w:after="0" w:line="0" w:lineRule="atLeast"/>
        <w:rPr>
          <w:rFonts w:ascii="Calibri" w:eastAsia="Times New Roman" w:hAnsi="Calibri" w:cs="Calibri"/>
          <w:kern w:val="0"/>
          <w14:ligatures w14:val="none"/>
        </w:rPr>
      </w:pPr>
    </w:p>
    <w:p w14:paraId="13781DF2" w14:textId="66B67772" w:rsidR="000249F8" w:rsidRPr="000A4E7B" w:rsidRDefault="00D0183B" w:rsidP="009F6CE7">
      <w:pPr>
        <w:pStyle w:val="ListParagraph"/>
        <w:spacing w:after="0" w:line="0" w:lineRule="atLeast"/>
        <w:ind w:left="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NOTE</w:t>
      </w:r>
      <w:r w:rsidR="00DD1188" w:rsidRPr="000A4E7B">
        <w:rPr>
          <w:rFonts w:ascii="Calibri" w:eastAsia="Times New Roman" w:hAnsi="Calibri" w:cs="Calibri"/>
          <w:kern w:val="0"/>
          <w14:ligatures w14:val="none"/>
        </w:rPr>
        <w:t xml:space="preserve">: </w:t>
      </w:r>
      <w:r w:rsidR="00224028" w:rsidRPr="000A4E7B">
        <w:rPr>
          <w:rFonts w:ascii="Calibri" w:eastAsia="Times New Roman" w:hAnsi="Calibri" w:cs="Calibri"/>
          <w:kern w:val="0"/>
          <w14:ligatures w14:val="none"/>
        </w:rPr>
        <w:t>Increase the lysis time cautiously</w:t>
      </w:r>
      <w:r w:rsidR="00E34A72" w:rsidRPr="000A4E7B">
        <w:rPr>
          <w:rFonts w:ascii="Calibri" w:eastAsia="Times New Roman" w:hAnsi="Calibri" w:cs="Calibri"/>
          <w:kern w:val="0"/>
          <w14:ligatures w14:val="none"/>
        </w:rPr>
        <w:t xml:space="preserve"> up to 15 min</w:t>
      </w:r>
      <w:r w:rsidR="00224028" w:rsidRPr="000A4E7B">
        <w:rPr>
          <w:rFonts w:ascii="Calibri" w:eastAsia="Times New Roman" w:hAnsi="Calibri" w:cs="Calibri"/>
          <w:kern w:val="0"/>
          <w14:ligatures w14:val="none"/>
        </w:rPr>
        <w:t xml:space="preserve"> if </w:t>
      </w:r>
      <w:r w:rsidR="00E34A72" w:rsidRPr="000A4E7B">
        <w:rPr>
          <w:rFonts w:ascii="Calibri" w:eastAsia="Times New Roman" w:hAnsi="Calibri" w:cs="Calibri"/>
          <w:kern w:val="0"/>
          <w14:ligatures w14:val="none"/>
        </w:rPr>
        <w:t xml:space="preserve">&gt;10% </w:t>
      </w:r>
      <w:r w:rsidR="00224028" w:rsidRPr="000A4E7B">
        <w:rPr>
          <w:rFonts w:ascii="Calibri" w:eastAsia="Times New Roman" w:hAnsi="Calibri" w:cs="Calibri"/>
          <w:kern w:val="0"/>
          <w14:ligatures w14:val="none"/>
        </w:rPr>
        <w:t>intact cells remain after lysis</w:t>
      </w:r>
      <w:r w:rsidR="00012ED1" w:rsidRPr="000A4E7B">
        <w:rPr>
          <w:rFonts w:ascii="Calibri" w:eastAsia="Times New Roman" w:hAnsi="Calibri" w:cs="Calibri"/>
          <w:kern w:val="0"/>
          <w14:ligatures w14:val="none"/>
        </w:rPr>
        <w:t>.</w:t>
      </w:r>
    </w:p>
    <w:p w14:paraId="5382DB24" w14:textId="77777777" w:rsidR="000249F8" w:rsidRPr="000A4E7B" w:rsidRDefault="000249F8" w:rsidP="009F6CE7">
      <w:pPr>
        <w:pStyle w:val="ListParagraph"/>
        <w:spacing w:after="0" w:line="0" w:lineRule="atLeast"/>
        <w:ind w:left="0"/>
        <w:contextualSpacing w:val="0"/>
        <w:rPr>
          <w:rFonts w:ascii="Calibri" w:eastAsia="Times New Roman" w:hAnsi="Calibri" w:cs="Calibri"/>
          <w:kern w:val="0"/>
          <w14:ligatures w14:val="none"/>
        </w:rPr>
      </w:pPr>
    </w:p>
    <w:p w14:paraId="16EA6F38" w14:textId="241C7E90"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Add 50 µL</w:t>
      </w:r>
      <w:r w:rsidR="009F6CE7" w:rsidRPr="000A4E7B">
        <w:rPr>
          <w:rFonts w:ascii="Calibri" w:eastAsia="Times New Roman" w:hAnsi="Calibri" w:cs="Calibri"/>
          <w:kern w:val="0"/>
          <w14:ligatures w14:val="none"/>
        </w:rPr>
        <w:t xml:space="preserve"> of</w:t>
      </w:r>
      <w:r w:rsidRPr="000A4E7B">
        <w:rPr>
          <w:rFonts w:ascii="Calibri" w:eastAsia="Times New Roman" w:hAnsi="Calibri" w:cs="Calibri"/>
          <w:kern w:val="0"/>
          <w14:ligatures w14:val="none"/>
        </w:rPr>
        <w:t xml:space="preserve"> chilled wash buffer without mixing.</w:t>
      </w:r>
    </w:p>
    <w:p w14:paraId="2AEA31D3" w14:textId="77777777" w:rsidR="000249F8" w:rsidRPr="000A4E7B" w:rsidRDefault="000249F8" w:rsidP="009F6CE7">
      <w:pPr>
        <w:pStyle w:val="ListParagraph"/>
        <w:spacing w:after="0" w:line="0" w:lineRule="atLeast"/>
        <w:ind w:left="0"/>
        <w:contextualSpacing w:val="0"/>
        <w:rPr>
          <w:rFonts w:ascii="Calibri" w:eastAsia="Times New Roman" w:hAnsi="Calibri" w:cs="Calibri"/>
          <w:kern w:val="0"/>
          <w14:ligatures w14:val="none"/>
        </w:rPr>
      </w:pPr>
    </w:p>
    <w:p w14:paraId="3AB97E4D" w14:textId="49C89411"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Centrifuge the sample at 500</w:t>
      </w:r>
      <w:r w:rsidR="007E79F3" w:rsidRPr="000A4E7B">
        <w:rPr>
          <w:rFonts w:ascii="Calibri" w:eastAsia="Times New Roman" w:hAnsi="Calibri" w:cs="Calibri"/>
          <w:kern w:val="0"/>
          <w14:ligatures w14:val="none"/>
        </w:rPr>
        <w:t xml:space="preserve"> </w:t>
      </w:r>
      <w:r w:rsidR="009F6CE7"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w:t>
      </w:r>
      <w:r w:rsidRPr="000A4E7B">
        <w:rPr>
          <w:rFonts w:ascii="Calibri" w:eastAsia="Times New Roman" w:hAnsi="Calibri" w:cs="Calibri"/>
          <w:i/>
          <w:iCs/>
          <w:kern w:val="0"/>
          <w14:ligatures w14:val="none"/>
        </w:rPr>
        <w:t>g</w:t>
      </w:r>
      <w:r w:rsidRPr="000A4E7B">
        <w:rPr>
          <w:rFonts w:ascii="Calibri" w:eastAsia="Times New Roman" w:hAnsi="Calibri" w:cs="Calibri"/>
          <w:kern w:val="0"/>
          <w14:ligatures w14:val="none"/>
        </w:rPr>
        <w:t xml:space="preserve"> for 10 min at 4 °C.</w:t>
      </w:r>
    </w:p>
    <w:p w14:paraId="40042386" w14:textId="77777777" w:rsidR="000249F8" w:rsidRPr="000A4E7B" w:rsidRDefault="000249F8" w:rsidP="009F6CE7">
      <w:pPr>
        <w:spacing w:after="0" w:line="0" w:lineRule="atLeast"/>
        <w:rPr>
          <w:rFonts w:ascii="Calibri" w:eastAsia="Times New Roman" w:hAnsi="Calibri" w:cs="Calibri"/>
          <w:kern w:val="0"/>
          <w14:ligatures w14:val="none"/>
        </w:rPr>
      </w:pPr>
    </w:p>
    <w:p w14:paraId="792F2A55" w14:textId="7C598B44"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Remove 95 µL </w:t>
      </w:r>
      <w:r w:rsidR="009F6CE7" w:rsidRPr="000A4E7B">
        <w:rPr>
          <w:rFonts w:ascii="Calibri" w:eastAsia="Times New Roman" w:hAnsi="Calibri" w:cs="Calibri"/>
          <w:kern w:val="0"/>
          <w14:ligatures w14:val="none"/>
        </w:rPr>
        <w:t xml:space="preserve">of </w:t>
      </w:r>
      <w:r w:rsidRPr="000A4E7B">
        <w:rPr>
          <w:rFonts w:ascii="Calibri" w:eastAsia="Times New Roman" w:hAnsi="Calibri" w:cs="Calibri"/>
          <w:kern w:val="0"/>
          <w14:ligatures w14:val="none"/>
        </w:rPr>
        <w:t>supernatant carefully with a P100 pipette.</w:t>
      </w:r>
    </w:p>
    <w:p w14:paraId="5AEFCEF1" w14:textId="77777777" w:rsidR="00BD17C1" w:rsidRPr="000A4E7B" w:rsidRDefault="00BD17C1" w:rsidP="009F6CE7">
      <w:pPr>
        <w:spacing w:after="0" w:line="0" w:lineRule="atLeast"/>
        <w:rPr>
          <w:rFonts w:ascii="Calibri" w:eastAsia="Times New Roman" w:hAnsi="Calibri" w:cs="Calibri"/>
          <w:kern w:val="0"/>
          <w14:ligatures w14:val="none"/>
        </w:rPr>
      </w:pPr>
    </w:p>
    <w:p w14:paraId="21780155" w14:textId="6354F246" w:rsidR="00224028" w:rsidRPr="000A4E7B" w:rsidRDefault="00224028" w:rsidP="009F6CE7">
      <w:pPr>
        <w:pStyle w:val="ListParagraph"/>
        <w:numPr>
          <w:ilvl w:val="1"/>
          <w:numId w:val="11"/>
        </w:numPr>
        <w:spacing w:after="0" w:line="0" w:lineRule="atLeast"/>
        <w:ind w:left="0" w:firstLine="0"/>
        <w:outlineLvl w:val="3"/>
        <w:rPr>
          <w:rFonts w:ascii="Calibri" w:eastAsia="Times New Roman" w:hAnsi="Calibri" w:cs="Calibri"/>
          <w:kern w:val="0"/>
          <w14:ligatures w14:val="none"/>
        </w:rPr>
      </w:pPr>
      <w:r w:rsidRPr="000A4E7B">
        <w:rPr>
          <w:rFonts w:ascii="Calibri" w:eastAsia="Times New Roman" w:hAnsi="Calibri" w:cs="Calibri"/>
          <w:kern w:val="0"/>
          <w14:ligatures w14:val="none"/>
        </w:rPr>
        <w:t>Wash nuclei</w:t>
      </w:r>
      <w:r w:rsidR="000249F8" w:rsidRPr="000A4E7B">
        <w:rPr>
          <w:rFonts w:ascii="Calibri" w:eastAsia="Times New Roman" w:hAnsi="Calibri" w:cs="Calibri"/>
          <w:kern w:val="0"/>
          <w14:ligatures w14:val="none"/>
        </w:rPr>
        <w:t>.</w:t>
      </w:r>
    </w:p>
    <w:p w14:paraId="2C02BD29" w14:textId="77777777" w:rsidR="000249F8" w:rsidRPr="000A4E7B" w:rsidRDefault="000249F8" w:rsidP="009F6CE7">
      <w:pPr>
        <w:pStyle w:val="ListParagraph"/>
        <w:spacing w:after="0" w:line="0" w:lineRule="atLeast"/>
        <w:ind w:left="0"/>
        <w:outlineLvl w:val="3"/>
        <w:rPr>
          <w:rFonts w:ascii="Calibri" w:eastAsia="Times New Roman" w:hAnsi="Calibri" w:cs="Calibri"/>
          <w:b/>
          <w:bCs/>
          <w:kern w:val="0"/>
          <w14:ligatures w14:val="none"/>
        </w:rPr>
      </w:pPr>
    </w:p>
    <w:p w14:paraId="13D7D680" w14:textId="5AA159CD"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Add 45 µL</w:t>
      </w:r>
      <w:r w:rsidR="009F6CE7" w:rsidRPr="000A4E7B">
        <w:rPr>
          <w:rFonts w:ascii="Calibri" w:eastAsia="Times New Roman" w:hAnsi="Calibri" w:cs="Calibri"/>
          <w:kern w:val="0"/>
          <w14:ligatures w14:val="none"/>
        </w:rPr>
        <w:t xml:space="preserve"> of</w:t>
      </w:r>
      <w:r w:rsidRPr="000A4E7B">
        <w:rPr>
          <w:rFonts w:ascii="Calibri" w:eastAsia="Times New Roman" w:hAnsi="Calibri" w:cs="Calibri"/>
          <w:kern w:val="0"/>
          <w14:ligatures w14:val="none"/>
        </w:rPr>
        <w:t xml:space="preserve"> 1</w:t>
      </w:r>
      <w:r w:rsidR="009F6CE7"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diluted nuclei buffer without mixing.</w:t>
      </w:r>
    </w:p>
    <w:p w14:paraId="1DFD5A3F" w14:textId="77777777" w:rsidR="000249F8" w:rsidRPr="000A4E7B" w:rsidRDefault="000249F8" w:rsidP="009F6CE7">
      <w:pPr>
        <w:pStyle w:val="ListParagraph"/>
        <w:spacing w:after="0" w:line="0" w:lineRule="atLeast"/>
        <w:ind w:left="0"/>
        <w:contextualSpacing w:val="0"/>
        <w:rPr>
          <w:rFonts w:ascii="Calibri" w:eastAsia="Times New Roman" w:hAnsi="Calibri" w:cs="Calibri"/>
          <w:kern w:val="0"/>
          <w14:ligatures w14:val="none"/>
        </w:rPr>
      </w:pPr>
    </w:p>
    <w:p w14:paraId="5A4C9DF4" w14:textId="55ECB8E5"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Centrifuge the sample at 500</w:t>
      </w:r>
      <w:r w:rsidR="007E79F3" w:rsidRPr="000A4E7B">
        <w:rPr>
          <w:rFonts w:ascii="Calibri" w:eastAsia="Times New Roman" w:hAnsi="Calibri" w:cs="Calibri"/>
          <w:kern w:val="0"/>
          <w14:ligatures w14:val="none"/>
        </w:rPr>
        <w:t xml:space="preserve"> </w:t>
      </w:r>
      <w:r w:rsidR="009F6CE7"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w:t>
      </w:r>
      <w:r w:rsidRPr="000A4E7B">
        <w:rPr>
          <w:rFonts w:ascii="Calibri" w:eastAsia="Times New Roman" w:hAnsi="Calibri" w:cs="Calibri"/>
          <w:i/>
          <w:iCs/>
          <w:kern w:val="0"/>
          <w14:ligatures w14:val="none"/>
        </w:rPr>
        <w:t>g</w:t>
      </w:r>
      <w:r w:rsidRPr="000A4E7B">
        <w:rPr>
          <w:rFonts w:ascii="Calibri" w:eastAsia="Times New Roman" w:hAnsi="Calibri" w:cs="Calibri"/>
          <w:kern w:val="0"/>
          <w14:ligatures w14:val="none"/>
        </w:rPr>
        <w:t xml:space="preserve"> for 10 min at 4 °C.</w:t>
      </w:r>
    </w:p>
    <w:p w14:paraId="3A9C3E84" w14:textId="77777777" w:rsidR="000249F8" w:rsidRPr="000A4E7B" w:rsidRDefault="000249F8" w:rsidP="009F6CE7">
      <w:pPr>
        <w:spacing w:after="0" w:line="0" w:lineRule="atLeast"/>
        <w:rPr>
          <w:rFonts w:ascii="Calibri" w:eastAsia="Times New Roman" w:hAnsi="Calibri" w:cs="Calibri"/>
          <w:kern w:val="0"/>
          <w14:ligatures w14:val="none"/>
        </w:rPr>
      </w:pPr>
    </w:p>
    <w:p w14:paraId="48546EFC" w14:textId="6A611797"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Remove approximately 40 µL </w:t>
      </w:r>
      <w:r w:rsidR="009F6CE7" w:rsidRPr="000A4E7B">
        <w:rPr>
          <w:rFonts w:ascii="Calibri" w:eastAsia="Times New Roman" w:hAnsi="Calibri" w:cs="Calibri"/>
          <w:kern w:val="0"/>
          <w14:ligatures w14:val="none"/>
        </w:rPr>
        <w:t xml:space="preserve">of </w:t>
      </w:r>
      <w:r w:rsidRPr="000A4E7B">
        <w:rPr>
          <w:rFonts w:ascii="Calibri" w:eastAsia="Times New Roman" w:hAnsi="Calibri" w:cs="Calibri"/>
          <w:kern w:val="0"/>
          <w14:ligatures w14:val="none"/>
        </w:rPr>
        <w:t>supernatant with a P100 pipette.</w:t>
      </w:r>
    </w:p>
    <w:p w14:paraId="1CE81D95" w14:textId="77777777" w:rsidR="000249F8" w:rsidRPr="000A4E7B" w:rsidRDefault="000249F8" w:rsidP="009F6CE7">
      <w:pPr>
        <w:spacing w:after="0" w:line="0" w:lineRule="atLeast"/>
        <w:rPr>
          <w:rFonts w:ascii="Calibri" w:eastAsia="Times New Roman" w:hAnsi="Calibri" w:cs="Calibri"/>
          <w:kern w:val="0"/>
          <w14:ligatures w14:val="none"/>
        </w:rPr>
      </w:pPr>
    </w:p>
    <w:p w14:paraId="6A328F1D" w14:textId="2F5396AE"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Remove the remaining supernatant with a P10 pipette while leaving the nuclei pellet undisturbed.</w:t>
      </w:r>
    </w:p>
    <w:p w14:paraId="57EAA7E4" w14:textId="77777777" w:rsidR="000249F8" w:rsidRPr="000A4E7B" w:rsidRDefault="000249F8" w:rsidP="009F6CE7">
      <w:pPr>
        <w:spacing w:after="0" w:line="0" w:lineRule="atLeast"/>
        <w:rPr>
          <w:rFonts w:ascii="Calibri" w:eastAsia="Times New Roman" w:hAnsi="Calibri" w:cs="Calibri"/>
          <w:kern w:val="0"/>
          <w14:ligatures w14:val="none"/>
        </w:rPr>
      </w:pPr>
    </w:p>
    <w:p w14:paraId="30A93602" w14:textId="132FA49F"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Resuspend the nuclei in </w:t>
      </w:r>
      <w:r w:rsidR="00DD1188" w:rsidRPr="000A4E7B">
        <w:rPr>
          <w:rFonts w:ascii="Calibri" w:eastAsia="Times New Roman" w:hAnsi="Calibri" w:cs="Calibri"/>
          <w:kern w:val="0"/>
          <w14:ligatures w14:val="none"/>
        </w:rPr>
        <w:t>10</w:t>
      </w:r>
      <w:r w:rsidRPr="000A4E7B">
        <w:rPr>
          <w:rFonts w:ascii="Calibri" w:eastAsia="Times New Roman" w:hAnsi="Calibri" w:cs="Calibri"/>
          <w:kern w:val="0"/>
          <w14:ligatures w14:val="none"/>
        </w:rPr>
        <w:t xml:space="preserve"> µL </w:t>
      </w:r>
      <w:r w:rsidR="00DD1188" w:rsidRPr="000A4E7B">
        <w:rPr>
          <w:rFonts w:ascii="Calibri" w:eastAsia="Times New Roman" w:hAnsi="Calibri" w:cs="Calibri"/>
          <w:kern w:val="0"/>
          <w14:ligatures w14:val="none"/>
        </w:rPr>
        <w:t xml:space="preserve">of </w:t>
      </w:r>
      <w:r w:rsidRPr="000A4E7B">
        <w:rPr>
          <w:rFonts w:ascii="Calibri" w:eastAsia="Times New Roman" w:hAnsi="Calibri" w:cs="Calibri"/>
          <w:kern w:val="0"/>
          <w14:ligatures w14:val="none"/>
        </w:rPr>
        <w:t>1</w:t>
      </w:r>
      <w:r w:rsidR="009F6CE7"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diluted nuclei buffer.</w:t>
      </w:r>
    </w:p>
    <w:p w14:paraId="34A9799E" w14:textId="77777777" w:rsidR="000249F8" w:rsidRPr="000A4E7B" w:rsidRDefault="000249F8" w:rsidP="009F6CE7">
      <w:pPr>
        <w:spacing w:after="0" w:line="0" w:lineRule="atLeast"/>
        <w:rPr>
          <w:rFonts w:ascii="Calibri" w:eastAsia="Times New Roman" w:hAnsi="Calibri" w:cs="Calibri"/>
          <w:kern w:val="0"/>
          <w14:ligatures w14:val="none"/>
        </w:rPr>
      </w:pPr>
    </w:p>
    <w:p w14:paraId="6689C8D6" w14:textId="710C495E"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Keep nuclei on ice.</w:t>
      </w:r>
    </w:p>
    <w:p w14:paraId="6F858BA6" w14:textId="77777777" w:rsidR="00BD17C1" w:rsidRPr="000A4E7B" w:rsidRDefault="00BD17C1" w:rsidP="009F6CE7">
      <w:pPr>
        <w:pStyle w:val="ListParagraph"/>
        <w:spacing w:after="0" w:line="0" w:lineRule="atLeast"/>
        <w:ind w:left="0"/>
        <w:contextualSpacing w:val="0"/>
        <w:rPr>
          <w:rFonts w:ascii="Calibri" w:eastAsia="Times New Roman" w:hAnsi="Calibri" w:cs="Calibri"/>
          <w:kern w:val="0"/>
          <w14:ligatures w14:val="none"/>
        </w:rPr>
      </w:pPr>
    </w:p>
    <w:p w14:paraId="4EEA98FA" w14:textId="5A63FB48" w:rsidR="00224028" w:rsidRPr="000A4E7B" w:rsidRDefault="00224028" w:rsidP="009F6CE7">
      <w:pPr>
        <w:pStyle w:val="ListParagraph"/>
        <w:numPr>
          <w:ilvl w:val="1"/>
          <w:numId w:val="11"/>
        </w:numPr>
        <w:spacing w:after="0" w:line="0" w:lineRule="atLeast"/>
        <w:ind w:left="0" w:firstLine="0"/>
        <w:outlineLvl w:val="3"/>
        <w:rPr>
          <w:rFonts w:ascii="Calibri" w:eastAsia="Times New Roman" w:hAnsi="Calibri" w:cs="Calibri"/>
          <w:kern w:val="0"/>
          <w14:ligatures w14:val="none"/>
        </w:rPr>
      </w:pPr>
      <w:r w:rsidRPr="000A4E7B">
        <w:rPr>
          <w:rFonts w:ascii="Calibri" w:eastAsia="Times New Roman" w:hAnsi="Calibri" w:cs="Calibri"/>
          <w:kern w:val="0"/>
          <w14:ligatures w14:val="none"/>
        </w:rPr>
        <w:t>Count nuclei and prepare for capture</w:t>
      </w:r>
      <w:r w:rsidR="000249F8" w:rsidRPr="000A4E7B">
        <w:rPr>
          <w:rFonts w:ascii="Calibri" w:eastAsia="Times New Roman" w:hAnsi="Calibri" w:cs="Calibri"/>
          <w:kern w:val="0"/>
          <w14:ligatures w14:val="none"/>
        </w:rPr>
        <w:t>.</w:t>
      </w:r>
    </w:p>
    <w:p w14:paraId="3E5B44A1" w14:textId="77777777" w:rsidR="000249F8" w:rsidRPr="000A4E7B" w:rsidRDefault="000249F8" w:rsidP="009F6CE7">
      <w:pPr>
        <w:pStyle w:val="ListParagraph"/>
        <w:spacing w:after="0" w:line="0" w:lineRule="atLeast"/>
        <w:ind w:left="0"/>
        <w:outlineLvl w:val="3"/>
        <w:rPr>
          <w:rFonts w:ascii="Calibri" w:eastAsia="Times New Roman" w:hAnsi="Calibri" w:cs="Calibri"/>
          <w:b/>
          <w:bCs/>
          <w:kern w:val="0"/>
          <w14:ligatures w14:val="none"/>
        </w:rPr>
      </w:pPr>
    </w:p>
    <w:p w14:paraId="18FB837E" w14:textId="198F7731"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lastRenderedPageBreak/>
        <w:t xml:space="preserve">Mix nuclei buffer </w:t>
      </w:r>
      <w:r w:rsidR="0089072A" w:rsidRPr="000A4E7B">
        <w:rPr>
          <w:rFonts w:ascii="Calibri" w:eastAsia="Times New Roman" w:hAnsi="Calibri" w:cs="Calibri"/>
          <w:kern w:val="0"/>
          <w14:ligatures w14:val="none"/>
        </w:rPr>
        <w:t>and</w:t>
      </w:r>
      <w:r w:rsidRPr="000A4E7B">
        <w:rPr>
          <w:rFonts w:ascii="Calibri" w:eastAsia="Times New Roman" w:hAnsi="Calibri" w:cs="Calibri"/>
          <w:kern w:val="0"/>
          <w14:ligatures w14:val="none"/>
        </w:rPr>
        <w:t xml:space="preserve"> Trypan blue</w:t>
      </w:r>
      <w:r w:rsidR="0089072A" w:rsidRPr="000A4E7B">
        <w:rPr>
          <w:rFonts w:ascii="Calibri" w:eastAsia="Times New Roman" w:hAnsi="Calibri" w:cs="Calibri"/>
          <w:kern w:val="0"/>
          <w14:ligatures w14:val="none"/>
        </w:rPr>
        <w:t xml:space="preserve"> 1:1 to make enough for 10 µL per sample</w:t>
      </w:r>
      <w:r w:rsidRPr="000A4E7B">
        <w:rPr>
          <w:rFonts w:ascii="Calibri" w:eastAsia="Times New Roman" w:hAnsi="Calibri" w:cs="Calibri"/>
          <w:kern w:val="0"/>
          <w14:ligatures w14:val="none"/>
        </w:rPr>
        <w:t>.</w:t>
      </w:r>
    </w:p>
    <w:p w14:paraId="46E5A444" w14:textId="77777777" w:rsidR="000249F8" w:rsidRPr="000A4E7B" w:rsidRDefault="000249F8" w:rsidP="009F6CE7">
      <w:pPr>
        <w:pStyle w:val="ListParagraph"/>
        <w:spacing w:after="0" w:line="0" w:lineRule="atLeast"/>
        <w:ind w:left="0"/>
        <w:contextualSpacing w:val="0"/>
        <w:rPr>
          <w:rFonts w:ascii="Calibri" w:eastAsia="Times New Roman" w:hAnsi="Calibri" w:cs="Calibri"/>
          <w:kern w:val="0"/>
          <w14:ligatures w14:val="none"/>
        </w:rPr>
      </w:pPr>
    </w:p>
    <w:p w14:paraId="03F035FE" w14:textId="05460DDA"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Mix 1 µL</w:t>
      </w:r>
      <w:r w:rsidR="009F6CE7" w:rsidRPr="000A4E7B">
        <w:rPr>
          <w:rFonts w:ascii="Calibri" w:eastAsia="Times New Roman" w:hAnsi="Calibri" w:cs="Calibri"/>
          <w:kern w:val="0"/>
          <w14:ligatures w14:val="none"/>
        </w:rPr>
        <w:t xml:space="preserve"> of</w:t>
      </w:r>
      <w:r w:rsidRPr="000A4E7B">
        <w:rPr>
          <w:rFonts w:ascii="Calibri" w:eastAsia="Times New Roman" w:hAnsi="Calibri" w:cs="Calibri"/>
          <w:kern w:val="0"/>
          <w14:ligatures w14:val="none"/>
        </w:rPr>
        <w:t xml:space="preserve"> nuclei suspension with 9 µL </w:t>
      </w:r>
      <w:r w:rsidR="009F6CE7" w:rsidRPr="000A4E7B">
        <w:rPr>
          <w:rFonts w:ascii="Calibri" w:eastAsia="Times New Roman" w:hAnsi="Calibri" w:cs="Calibri"/>
          <w:kern w:val="0"/>
          <w14:ligatures w14:val="none"/>
        </w:rPr>
        <w:t xml:space="preserve">of </w:t>
      </w:r>
      <w:r w:rsidRPr="000A4E7B">
        <w:rPr>
          <w:rFonts w:ascii="Calibri" w:eastAsia="Times New Roman" w:hAnsi="Calibri" w:cs="Calibri"/>
          <w:kern w:val="0"/>
          <w14:ligatures w14:val="none"/>
        </w:rPr>
        <w:t>diluted Trypan blue.</w:t>
      </w:r>
    </w:p>
    <w:p w14:paraId="230A3CE0" w14:textId="77777777" w:rsidR="000249F8" w:rsidRPr="000A4E7B" w:rsidRDefault="000249F8" w:rsidP="009F6CE7">
      <w:pPr>
        <w:spacing w:after="0" w:line="0" w:lineRule="atLeast"/>
        <w:rPr>
          <w:rFonts w:ascii="Calibri" w:eastAsia="Times New Roman" w:hAnsi="Calibri" w:cs="Calibri"/>
          <w:kern w:val="0"/>
          <w14:ligatures w14:val="none"/>
        </w:rPr>
      </w:pPr>
    </w:p>
    <w:p w14:paraId="019450EA" w14:textId="1C5FFD55"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Load the diluted nuclei onto a hemocytometer</w:t>
      </w:r>
      <w:r w:rsidR="00DD1188" w:rsidRPr="000A4E7B">
        <w:rPr>
          <w:rFonts w:ascii="Calibri" w:eastAsia="Times New Roman" w:hAnsi="Calibri" w:cs="Calibri"/>
          <w:kern w:val="0"/>
          <w14:ligatures w14:val="none"/>
        </w:rPr>
        <w:t xml:space="preserve"> and c</w:t>
      </w:r>
      <w:r w:rsidRPr="000A4E7B">
        <w:rPr>
          <w:rFonts w:ascii="Calibri" w:eastAsia="Times New Roman" w:hAnsi="Calibri" w:cs="Calibri"/>
          <w:kern w:val="0"/>
          <w14:ligatures w14:val="none"/>
        </w:rPr>
        <w:t>ount nuclei using a standard light microscope.</w:t>
      </w:r>
    </w:p>
    <w:p w14:paraId="6AF8019D" w14:textId="77777777" w:rsidR="000249F8" w:rsidRPr="000A4E7B" w:rsidRDefault="000249F8" w:rsidP="009F6CE7">
      <w:pPr>
        <w:spacing w:after="0" w:line="0" w:lineRule="atLeast"/>
        <w:rPr>
          <w:rFonts w:ascii="Calibri" w:eastAsia="Times New Roman" w:hAnsi="Calibri" w:cs="Calibri"/>
          <w:kern w:val="0"/>
          <w14:ligatures w14:val="none"/>
        </w:rPr>
      </w:pPr>
    </w:p>
    <w:p w14:paraId="75B898B4" w14:textId="376C9967" w:rsidR="00535ECD" w:rsidRPr="000A4E7B" w:rsidRDefault="00535ECD"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Confirm that nuclei are intact, single, and free of large debris.</w:t>
      </w:r>
    </w:p>
    <w:p w14:paraId="1FA9615A" w14:textId="77777777" w:rsidR="000249F8" w:rsidRPr="000A4E7B" w:rsidRDefault="000249F8" w:rsidP="009F6CE7">
      <w:pPr>
        <w:spacing w:after="0" w:line="0" w:lineRule="atLeast"/>
        <w:rPr>
          <w:rFonts w:ascii="Calibri" w:eastAsia="Times New Roman" w:hAnsi="Calibri" w:cs="Calibri"/>
          <w:kern w:val="0"/>
          <w14:ligatures w14:val="none"/>
        </w:rPr>
      </w:pPr>
    </w:p>
    <w:p w14:paraId="31F0D336" w14:textId="6735EDC6"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Calculate </w:t>
      </w:r>
      <w:r w:rsidR="009F6CE7" w:rsidRPr="000A4E7B">
        <w:rPr>
          <w:rFonts w:ascii="Calibri" w:eastAsia="Times New Roman" w:hAnsi="Calibri" w:cs="Calibri"/>
          <w:kern w:val="0"/>
          <w14:ligatures w14:val="none"/>
        </w:rPr>
        <w:t xml:space="preserve">the </w:t>
      </w:r>
      <w:r w:rsidRPr="000A4E7B">
        <w:rPr>
          <w:rFonts w:ascii="Calibri" w:eastAsia="Times New Roman" w:hAnsi="Calibri" w:cs="Calibri"/>
          <w:kern w:val="0"/>
          <w14:ligatures w14:val="none"/>
        </w:rPr>
        <w:t xml:space="preserve">nuclei concentration </w:t>
      </w:r>
      <w:r w:rsidR="00DD1188" w:rsidRPr="000A4E7B">
        <w:rPr>
          <w:rFonts w:ascii="Calibri" w:eastAsia="Times New Roman" w:hAnsi="Calibri" w:cs="Calibri"/>
          <w:kern w:val="0"/>
          <w14:ligatures w14:val="none"/>
        </w:rPr>
        <w:t>accounting</w:t>
      </w:r>
      <w:r w:rsidRPr="000A4E7B">
        <w:rPr>
          <w:rFonts w:ascii="Calibri" w:eastAsia="Times New Roman" w:hAnsi="Calibri" w:cs="Calibri"/>
          <w:kern w:val="0"/>
          <w14:ligatures w14:val="none"/>
        </w:rPr>
        <w:t xml:space="preserve"> for the 10-fold dilution factor.</w:t>
      </w:r>
    </w:p>
    <w:p w14:paraId="487D95AD" w14:textId="77777777" w:rsidR="000249F8" w:rsidRPr="000A4E7B" w:rsidRDefault="000249F8" w:rsidP="009F6CE7">
      <w:pPr>
        <w:spacing w:after="0" w:line="0" w:lineRule="atLeast"/>
        <w:rPr>
          <w:rFonts w:ascii="Calibri" w:eastAsia="Times New Roman" w:hAnsi="Calibri" w:cs="Calibri"/>
          <w:kern w:val="0"/>
          <w14:ligatures w14:val="none"/>
        </w:rPr>
      </w:pPr>
    </w:p>
    <w:p w14:paraId="7EE38CEA" w14:textId="73BBAFAA" w:rsidR="00224028"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Dilute nuclei with 1</w:t>
      </w:r>
      <w:r w:rsidR="009F6CE7"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nuclei buffer if needed.</w:t>
      </w:r>
    </w:p>
    <w:p w14:paraId="52A0492C" w14:textId="77777777" w:rsidR="000249F8" w:rsidRPr="000A4E7B" w:rsidRDefault="000249F8" w:rsidP="009F6CE7">
      <w:pPr>
        <w:spacing w:after="0" w:line="0" w:lineRule="atLeast"/>
        <w:rPr>
          <w:rFonts w:ascii="Calibri" w:eastAsia="Times New Roman" w:hAnsi="Calibri" w:cs="Calibri"/>
          <w:kern w:val="0"/>
          <w14:ligatures w14:val="none"/>
        </w:rPr>
      </w:pPr>
    </w:p>
    <w:p w14:paraId="445D5A1A" w14:textId="77FFC372" w:rsidR="00A32243" w:rsidRPr="000A4E7B" w:rsidRDefault="00224028" w:rsidP="009F6CE7">
      <w:pPr>
        <w:pStyle w:val="ListParagraph"/>
        <w:numPr>
          <w:ilvl w:val="2"/>
          <w:numId w:val="11"/>
        </w:numPr>
        <w:spacing w:after="0" w:line="0" w:lineRule="atLeast"/>
        <w:ind w:left="0" w:firstLine="0"/>
        <w:contextualSpacing w:val="0"/>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Aim to load approximately </w:t>
      </w:r>
      <w:r w:rsidR="008E2F0B" w:rsidRPr="000A4E7B">
        <w:rPr>
          <w:rFonts w:ascii="Calibri" w:eastAsia="Times New Roman" w:hAnsi="Calibri" w:cs="Calibri"/>
          <w:kern w:val="0"/>
          <w14:ligatures w14:val="none"/>
        </w:rPr>
        <w:t>10</w:t>
      </w:r>
      <w:r w:rsidRPr="000A4E7B">
        <w:rPr>
          <w:rFonts w:ascii="Calibri" w:eastAsia="Times New Roman" w:hAnsi="Calibri" w:cs="Calibri"/>
          <w:kern w:val="0"/>
          <w14:ligatures w14:val="none"/>
        </w:rPr>
        <w:t>,000</w:t>
      </w:r>
      <w:r w:rsidR="009F6CE7" w:rsidRPr="000A4E7B">
        <w:rPr>
          <w:rFonts w:ascii="Calibri" w:eastAsia="Times New Roman" w:hAnsi="Calibri" w:cs="Calibri"/>
          <w:kern w:val="0"/>
          <w14:ligatures w14:val="none"/>
        </w:rPr>
        <w:t>–</w:t>
      </w:r>
      <w:r w:rsidR="008E2F0B" w:rsidRPr="000A4E7B">
        <w:rPr>
          <w:rFonts w:ascii="Calibri" w:eastAsia="Times New Roman" w:hAnsi="Calibri" w:cs="Calibri"/>
          <w:kern w:val="0"/>
          <w14:ligatures w14:val="none"/>
        </w:rPr>
        <w:t>15</w:t>
      </w:r>
      <w:r w:rsidRPr="000A4E7B">
        <w:rPr>
          <w:rFonts w:ascii="Calibri" w:eastAsia="Times New Roman" w:hAnsi="Calibri" w:cs="Calibri"/>
          <w:kern w:val="0"/>
          <w14:ligatures w14:val="none"/>
        </w:rPr>
        <w:t xml:space="preserve">,000 nuclei per </w:t>
      </w:r>
      <w:proofErr w:type="spellStart"/>
      <w:r w:rsidR="00B402E7" w:rsidRPr="000A4E7B">
        <w:rPr>
          <w:rFonts w:ascii="Calibri" w:eastAsia="Times New Roman" w:hAnsi="Calibri" w:cs="Calibri"/>
          <w:kern w:val="0"/>
          <w14:ligatures w14:val="none"/>
        </w:rPr>
        <w:t>sc</w:t>
      </w:r>
      <w:r w:rsidRPr="000A4E7B">
        <w:rPr>
          <w:rFonts w:ascii="Calibri" w:eastAsia="Times New Roman" w:hAnsi="Calibri" w:cs="Calibri"/>
          <w:kern w:val="0"/>
          <w14:ligatures w14:val="none"/>
        </w:rPr>
        <w:t>ATAC</w:t>
      </w:r>
      <w:proofErr w:type="spellEnd"/>
      <w:r w:rsidRPr="000A4E7B">
        <w:rPr>
          <w:rFonts w:ascii="Calibri" w:eastAsia="Times New Roman" w:hAnsi="Calibri" w:cs="Calibri"/>
          <w:kern w:val="0"/>
          <w14:ligatures w14:val="none"/>
        </w:rPr>
        <w:t xml:space="preserve">-seq </w:t>
      </w:r>
      <w:r w:rsidR="008E2F0B" w:rsidRPr="000A4E7B">
        <w:rPr>
          <w:rFonts w:ascii="Calibri" w:eastAsia="Times New Roman" w:hAnsi="Calibri" w:cs="Calibri"/>
          <w:kern w:val="0"/>
          <w14:ligatures w14:val="none"/>
        </w:rPr>
        <w:t>capture or</w:t>
      </w:r>
      <w:r w:rsidRPr="000A4E7B">
        <w:rPr>
          <w:rFonts w:ascii="Calibri" w:eastAsia="Times New Roman" w:hAnsi="Calibri" w:cs="Calibri"/>
          <w:kern w:val="0"/>
          <w14:ligatures w14:val="none"/>
        </w:rPr>
        <w:t xml:space="preserve"> follow the loading recommendation for the selected platform.</w:t>
      </w:r>
    </w:p>
    <w:p w14:paraId="0E22EFCB" w14:textId="77777777" w:rsidR="000249F8" w:rsidRPr="000A4E7B" w:rsidRDefault="000249F8" w:rsidP="009F6CE7">
      <w:pPr>
        <w:spacing w:after="0" w:line="0" w:lineRule="atLeast"/>
        <w:rPr>
          <w:rFonts w:ascii="Calibri" w:eastAsia="Times New Roman" w:hAnsi="Calibri" w:cs="Calibri"/>
          <w:kern w:val="0"/>
          <w14:ligatures w14:val="none"/>
        </w:rPr>
      </w:pPr>
    </w:p>
    <w:p w14:paraId="55F0BBF6" w14:textId="35FF8100" w:rsidR="00B43DB2" w:rsidRPr="000A4E7B" w:rsidRDefault="004F2BCB" w:rsidP="009F6CE7">
      <w:pPr>
        <w:spacing w:after="0" w:line="0" w:lineRule="atLeast"/>
        <w:outlineLvl w:val="2"/>
        <w:rPr>
          <w:rFonts w:ascii="Calibri" w:eastAsia="Times New Roman" w:hAnsi="Calibri" w:cs="Calibri"/>
          <w:b/>
          <w:bCs/>
          <w:kern w:val="0"/>
          <w14:ligatures w14:val="none"/>
        </w:rPr>
      </w:pPr>
      <w:r w:rsidRPr="000A4E7B">
        <w:rPr>
          <w:rFonts w:ascii="Calibri" w:eastAsia="Times New Roman" w:hAnsi="Calibri" w:cs="Calibri"/>
          <w:kern w:val="0"/>
          <w14:ligatures w14:val="none"/>
        </w:rPr>
        <w:t>NOTE</w:t>
      </w:r>
      <w:r w:rsidR="00B43DB2" w:rsidRPr="000A4E7B">
        <w:rPr>
          <w:rFonts w:ascii="Calibri" w:eastAsia="Times New Roman" w:hAnsi="Calibri" w:cs="Calibri"/>
          <w:kern w:val="0"/>
          <w14:ligatures w14:val="none"/>
        </w:rPr>
        <w:t xml:space="preserve">: For common issues encountered during tissue dissociation, cell sorting, and nuclei isolation, refer to </w:t>
      </w:r>
      <w:r w:rsidR="00B43DB2" w:rsidRPr="000A4E7B">
        <w:rPr>
          <w:rFonts w:ascii="Calibri" w:eastAsia="Times New Roman" w:hAnsi="Calibri" w:cs="Calibri"/>
          <w:b/>
          <w:bCs/>
          <w:kern w:val="0"/>
          <w14:ligatures w14:val="none"/>
        </w:rPr>
        <w:t xml:space="preserve">Table </w:t>
      </w:r>
      <w:r w:rsidR="0054695F" w:rsidRPr="000A4E7B">
        <w:rPr>
          <w:rFonts w:ascii="Calibri" w:eastAsia="Times New Roman" w:hAnsi="Calibri" w:cs="Calibri"/>
          <w:b/>
          <w:bCs/>
          <w:kern w:val="0"/>
          <w14:ligatures w14:val="none"/>
        </w:rPr>
        <w:t>2</w:t>
      </w:r>
      <w:r w:rsidR="0054695F" w:rsidRPr="000A4E7B">
        <w:rPr>
          <w:rFonts w:ascii="Calibri" w:eastAsia="Times New Roman" w:hAnsi="Calibri" w:cs="Calibri"/>
          <w:kern w:val="0"/>
          <w14:ligatures w14:val="none"/>
        </w:rPr>
        <w:t xml:space="preserve"> </w:t>
      </w:r>
      <w:r w:rsidR="00B43DB2" w:rsidRPr="000A4E7B">
        <w:rPr>
          <w:rFonts w:ascii="Calibri" w:eastAsia="Times New Roman" w:hAnsi="Calibri" w:cs="Calibri"/>
          <w:kern w:val="0"/>
          <w14:ligatures w14:val="none"/>
        </w:rPr>
        <w:t>for troubleshooting strategies.</w:t>
      </w:r>
    </w:p>
    <w:p w14:paraId="1ED9B2A7" w14:textId="77777777" w:rsidR="00A32243" w:rsidRPr="000A4E7B" w:rsidRDefault="00A32243" w:rsidP="003A6234">
      <w:pPr>
        <w:spacing w:after="0" w:line="0" w:lineRule="atLeast"/>
        <w:ind w:left="144"/>
        <w:rPr>
          <w:rFonts w:ascii="Calibri" w:eastAsia="Times New Roman" w:hAnsi="Calibri" w:cs="Calibri"/>
          <w:kern w:val="0"/>
          <w14:ligatures w14:val="none"/>
        </w:rPr>
      </w:pPr>
    </w:p>
    <w:p w14:paraId="14B63D47" w14:textId="75A75D56" w:rsidR="004F2BCB" w:rsidRPr="000A4E7B" w:rsidRDefault="003A6234" w:rsidP="003A6234">
      <w:pPr>
        <w:spacing w:after="0" w:line="0" w:lineRule="atLeast"/>
        <w:rPr>
          <w:rFonts w:ascii="Calibri" w:eastAsia="Times New Roman" w:hAnsi="Calibri" w:cs="Calibri"/>
          <w:b/>
          <w:bCs/>
          <w:kern w:val="0"/>
          <w14:ligatures w14:val="none"/>
        </w:rPr>
      </w:pPr>
      <w:r w:rsidRPr="000A4E7B">
        <w:rPr>
          <w:rFonts w:ascii="Calibri" w:eastAsia="Times New Roman" w:hAnsi="Calibri" w:cs="Calibri"/>
          <w:b/>
          <w:bCs/>
          <w:kern w:val="0"/>
          <w14:ligatures w14:val="none"/>
        </w:rPr>
        <w:t>REPRESENTATIVE RESULTS:</w:t>
      </w:r>
    </w:p>
    <w:p w14:paraId="5D7635DD" w14:textId="0DA049E7" w:rsidR="004E6509" w:rsidRPr="000A4E7B" w:rsidRDefault="000F0232"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Successful dissection and dissociation of mouse vascular tissue using the protocol described here generates a </w:t>
      </w:r>
      <w:r w:rsidR="004E6509" w:rsidRPr="000A4E7B">
        <w:rPr>
          <w:rFonts w:ascii="Calibri" w:eastAsia="Times New Roman" w:hAnsi="Calibri" w:cs="Calibri"/>
          <w:kern w:val="0"/>
          <w14:ligatures w14:val="none"/>
        </w:rPr>
        <w:t xml:space="preserve">high-quality </w:t>
      </w:r>
      <w:r w:rsidRPr="000A4E7B">
        <w:rPr>
          <w:rFonts w:ascii="Calibri" w:eastAsia="Times New Roman" w:hAnsi="Calibri" w:cs="Calibri"/>
          <w:kern w:val="0"/>
          <w14:ligatures w14:val="none"/>
        </w:rPr>
        <w:t>cell suspension suitable for FACS and downstream single-cell applications</w:t>
      </w:r>
      <w:r w:rsidR="00411113" w:rsidRPr="000A4E7B">
        <w:rPr>
          <w:rFonts w:ascii="Calibri" w:eastAsia="Times New Roman" w:hAnsi="Calibri" w:cs="Calibri"/>
          <w:kern w:val="0"/>
          <w14:ligatures w14:val="none"/>
        </w:rPr>
        <w:t xml:space="preserve">. The complete workflow, from vascular tissue isolation and digestion through cell sorting and optional nuclei-isolation procedure, is summarized in </w:t>
      </w:r>
      <w:r w:rsidR="00411113" w:rsidRPr="000A4E7B">
        <w:rPr>
          <w:rFonts w:ascii="Calibri" w:eastAsia="Times New Roman" w:hAnsi="Calibri" w:cs="Calibri"/>
          <w:b/>
          <w:bCs/>
          <w:kern w:val="0"/>
          <w14:ligatures w14:val="none"/>
        </w:rPr>
        <w:t>Figure 1</w:t>
      </w:r>
      <w:r w:rsidR="004E6509" w:rsidRPr="000A4E7B">
        <w:rPr>
          <w:rFonts w:ascii="Calibri" w:eastAsia="Times New Roman" w:hAnsi="Calibri" w:cs="Calibri"/>
          <w:kern w:val="0"/>
          <w14:ligatures w14:val="none"/>
        </w:rPr>
        <w:t>.</w:t>
      </w:r>
    </w:p>
    <w:p w14:paraId="70EB6E4C" w14:textId="77777777" w:rsidR="0085203C" w:rsidRPr="000A4E7B" w:rsidRDefault="0085203C" w:rsidP="0085203C">
      <w:pPr>
        <w:spacing w:after="0" w:line="0" w:lineRule="atLeast"/>
        <w:jc w:val="both"/>
        <w:rPr>
          <w:rFonts w:ascii="Calibri" w:eastAsia="Times New Roman" w:hAnsi="Calibri" w:cs="Calibri"/>
          <w:kern w:val="0"/>
          <w14:ligatures w14:val="none"/>
        </w:rPr>
      </w:pPr>
    </w:p>
    <w:p w14:paraId="009DD2F8" w14:textId="17FA5751" w:rsidR="00055993" w:rsidRPr="000A4E7B" w:rsidRDefault="00055993"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To demonstrate a representative sorting strategy, vascular SMCs were lineage traced using the SMC-specific </w:t>
      </w:r>
      <w:r w:rsidRPr="000A4E7B">
        <w:rPr>
          <w:rFonts w:ascii="Calibri" w:eastAsia="Times New Roman" w:hAnsi="Calibri" w:cs="Calibri"/>
          <w:i/>
          <w:iCs/>
          <w:kern w:val="0"/>
          <w14:ligatures w14:val="none"/>
        </w:rPr>
        <w:t>Myh11-CreER</w:t>
      </w:r>
      <w:r w:rsidRPr="000A4E7B">
        <w:rPr>
          <w:rFonts w:ascii="Calibri" w:eastAsia="Times New Roman" w:hAnsi="Calibri" w:cs="Calibri"/>
          <w:i/>
          <w:iCs/>
          <w:kern w:val="0"/>
          <w:vertAlign w:val="superscript"/>
          <w14:ligatures w14:val="none"/>
        </w:rPr>
        <w:t>T2</w:t>
      </w:r>
      <w:r w:rsidRPr="000A4E7B">
        <w:rPr>
          <w:rFonts w:ascii="Calibri" w:eastAsia="Times New Roman" w:hAnsi="Calibri" w:cs="Calibri"/>
          <w:kern w:val="0"/>
          <w14:ligatures w14:val="none"/>
        </w:rPr>
        <w:t xml:space="preserve"> allele and a Cre-responsive </w:t>
      </w:r>
      <w:proofErr w:type="spellStart"/>
      <w:r w:rsidRPr="000A4E7B">
        <w:rPr>
          <w:rFonts w:ascii="Calibri" w:eastAsia="Times New Roman" w:hAnsi="Calibri" w:cs="Calibri"/>
          <w:i/>
          <w:iCs/>
          <w:kern w:val="0"/>
          <w14:ligatures w14:val="none"/>
        </w:rPr>
        <w:t>tdTomato</w:t>
      </w:r>
      <w:proofErr w:type="spellEnd"/>
      <w:r w:rsidRPr="000A4E7B">
        <w:rPr>
          <w:rFonts w:ascii="Calibri" w:eastAsia="Times New Roman" w:hAnsi="Calibri" w:cs="Calibri"/>
          <w:kern w:val="0"/>
          <w14:ligatures w14:val="none"/>
        </w:rPr>
        <w:t xml:space="preserve"> reporter on an </w:t>
      </w:r>
      <w:proofErr w:type="spellStart"/>
      <w:r w:rsidRPr="000A4E7B">
        <w:rPr>
          <w:rFonts w:ascii="Calibri" w:eastAsia="Times New Roman" w:hAnsi="Calibri" w:cs="Calibri"/>
          <w:i/>
          <w:iCs/>
          <w:kern w:val="0"/>
          <w14:ligatures w14:val="none"/>
        </w:rPr>
        <w:t>ApoE</w:t>
      </w:r>
      <w:proofErr w:type="spellEnd"/>
      <w:r w:rsidRPr="000A4E7B">
        <w:rPr>
          <w:rFonts w:ascii="Calibri" w:eastAsia="Times New Roman" w:hAnsi="Calibri" w:cs="Calibri"/>
          <w:i/>
          <w:iCs/>
          <w:kern w:val="0"/>
          <w:vertAlign w:val="superscript"/>
          <w14:ligatures w14:val="none"/>
        </w:rPr>
        <w:t>-/-</w:t>
      </w:r>
      <w:r w:rsidRPr="000A4E7B">
        <w:rPr>
          <w:rFonts w:ascii="Calibri" w:eastAsia="Times New Roman" w:hAnsi="Calibri" w:cs="Calibri"/>
          <w:i/>
          <w:iCs/>
          <w:kern w:val="0"/>
          <w14:ligatures w14:val="none"/>
        </w:rPr>
        <w:t xml:space="preserve"> </w:t>
      </w:r>
      <w:r w:rsidRPr="000A4E7B">
        <w:rPr>
          <w:rFonts w:ascii="Calibri" w:eastAsia="Times New Roman" w:hAnsi="Calibri" w:cs="Calibri"/>
          <w:kern w:val="0"/>
          <w14:ligatures w14:val="none"/>
        </w:rPr>
        <w:t>background. Mice were maintained on a high-fat diet for 16 weeks, as previously described</w:t>
      </w:r>
      <w:r w:rsidR="0076629A" w:rsidRPr="000A4E7B">
        <w:rPr>
          <w:rFonts w:ascii="Calibri" w:hAnsi="Calibri" w:cs="Calibri"/>
          <w:kern w:val="0"/>
          <w:vertAlign w:val="superscript"/>
        </w:rPr>
        <w:t>1–4</w:t>
      </w:r>
      <w:r w:rsidRPr="000A4E7B">
        <w:rPr>
          <w:rFonts w:ascii="Calibri" w:eastAsia="Times New Roman" w:hAnsi="Calibri" w:cs="Calibri"/>
          <w:kern w:val="0"/>
          <w14:ligatures w14:val="none"/>
        </w:rPr>
        <w:t>.</w:t>
      </w:r>
      <w:r w:rsidR="0085203C" w:rsidRPr="000A4E7B">
        <w:rPr>
          <w:rFonts w:ascii="Calibri" w:eastAsia="Times New Roman" w:hAnsi="Calibri" w:cs="Calibri"/>
          <w:kern w:val="0"/>
          <w14:ligatures w14:val="none"/>
        </w:rPr>
        <w:t xml:space="preserve"> </w:t>
      </w:r>
      <w:r w:rsidR="00CE6A78" w:rsidRPr="000A4E7B">
        <w:rPr>
          <w:rFonts w:ascii="Calibri" w:eastAsia="Times New Roman" w:hAnsi="Calibri" w:cs="Calibri"/>
          <w:kern w:val="0"/>
          <w14:ligatures w14:val="none"/>
        </w:rPr>
        <w:t>Enzymatic digestion and mechanical dissociation of the aortic root produced a predominantly single-cell suspension, with some residual debris remaining before sorting (</w:t>
      </w:r>
      <w:r w:rsidR="00CE6A78" w:rsidRPr="000A4E7B">
        <w:rPr>
          <w:rFonts w:ascii="Calibri" w:eastAsia="Times New Roman" w:hAnsi="Calibri" w:cs="Calibri"/>
          <w:b/>
          <w:bCs/>
          <w:kern w:val="0"/>
          <w14:ligatures w14:val="none"/>
        </w:rPr>
        <w:t>Figure 2</w:t>
      </w:r>
      <w:r w:rsidR="00CE6A78" w:rsidRPr="000A4E7B">
        <w:rPr>
          <w:rFonts w:ascii="Calibri" w:eastAsia="Times New Roman" w:hAnsi="Calibri" w:cs="Calibri"/>
          <w:kern w:val="0"/>
          <w14:ligatures w14:val="none"/>
        </w:rPr>
        <w:t>). FACS further reduced debris and enriched for intact single cells suitable for downstream analysis.</w:t>
      </w:r>
    </w:p>
    <w:p w14:paraId="3FD356C4" w14:textId="77777777" w:rsidR="0085203C" w:rsidRPr="000A4E7B" w:rsidRDefault="0085203C" w:rsidP="0085203C">
      <w:pPr>
        <w:spacing w:after="0" w:line="0" w:lineRule="atLeast"/>
        <w:jc w:val="both"/>
        <w:rPr>
          <w:rFonts w:ascii="Calibri" w:hAnsi="Calibri" w:cs="Calibri"/>
          <w:kern w:val="0"/>
        </w:rPr>
      </w:pPr>
    </w:p>
    <w:p w14:paraId="0A814A5F" w14:textId="1625CB0C" w:rsidR="004E6509" w:rsidRPr="000A4E7B" w:rsidRDefault="00CE6A78"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Following exclusion of debris and cell aggregates, </w:t>
      </w:r>
      <w:proofErr w:type="spellStart"/>
      <w:r w:rsidRPr="000A4E7B">
        <w:rPr>
          <w:rFonts w:ascii="Calibri" w:eastAsia="Times New Roman" w:hAnsi="Calibri" w:cs="Calibri"/>
          <w:kern w:val="0"/>
          <w14:ligatures w14:val="none"/>
        </w:rPr>
        <w:t>tdTomato</w:t>
      </w:r>
      <w:proofErr w:type="spellEnd"/>
      <w:r w:rsidRPr="000A4E7B">
        <w:rPr>
          <w:rFonts w:ascii="Calibri" w:eastAsia="Times New Roman" w:hAnsi="Calibri" w:cs="Calibri"/>
          <w:kern w:val="0"/>
          <w14:ligatures w14:val="none"/>
        </w:rPr>
        <w:t xml:space="preserve">-positive and </w:t>
      </w:r>
      <w:proofErr w:type="spellStart"/>
      <w:r w:rsidRPr="000A4E7B">
        <w:rPr>
          <w:rFonts w:ascii="Calibri" w:eastAsia="Times New Roman" w:hAnsi="Calibri" w:cs="Calibri"/>
          <w:kern w:val="0"/>
          <w14:ligatures w14:val="none"/>
        </w:rPr>
        <w:t>tdTomato</w:t>
      </w:r>
      <w:proofErr w:type="spellEnd"/>
      <w:r w:rsidRPr="000A4E7B">
        <w:rPr>
          <w:rFonts w:ascii="Calibri" w:eastAsia="Times New Roman" w:hAnsi="Calibri" w:cs="Calibri"/>
          <w:kern w:val="0"/>
          <w14:ligatures w14:val="none"/>
        </w:rPr>
        <w:t>-negative populations were sorted for downstream single-cell sequencing (</w:t>
      </w:r>
      <w:r w:rsidRPr="000A4E7B">
        <w:rPr>
          <w:rFonts w:ascii="Calibri" w:eastAsia="Times New Roman" w:hAnsi="Calibri" w:cs="Calibri"/>
          <w:b/>
          <w:bCs/>
          <w:kern w:val="0"/>
          <w14:ligatures w14:val="none"/>
        </w:rPr>
        <w:t>Figure 3</w:t>
      </w:r>
      <w:r w:rsidRPr="000A4E7B">
        <w:rPr>
          <w:rFonts w:ascii="Calibri" w:eastAsia="Times New Roman" w:hAnsi="Calibri" w:cs="Calibri"/>
          <w:kern w:val="0"/>
          <w14:ligatures w14:val="none"/>
        </w:rPr>
        <w:t xml:space="preserve">). UMAP visualization of the resulting aortic root </w:t>
      </w:r>
      <w:proofErr w:type="spellStart"/>
      <w:r w:rsidRPr="000A4E7B">
        <w:rPr>
          <w:rFonts w:ascii="Calibri" w:eastAsia="Times New Roman" w:hAnsi="Calibri" w:cs="Calibri"/>
          <w:kern w:val="0"/>
          <w14:ligatures w14:val="none"/>
        </w:rPr>
        <w:t>scRNA</w:t>
      </w:r>
      <w:proofErr w:type="spellEnd"/>
      <w:r w:rsidRPr="000A4E7B">
        <w:rPr>
          <w:rFonts w:ascii="Calibri" w:eastAsia="Times New Roman" w:hAnsi="Calibri" w:cs="Calibri"/>
          <w:kern w:val="0"/>
          <w14:ligatures w14:val="none"/>
        </w:rPr>
        <w:t>-seq dataset demonstrates recovery of the major cell populations and their relative abundance (</w:t>
      </w:r>
      <w:r w:rsidRPr="000A4E7B">
        <w:rPr>
          <w:rFonts w:ascii="Calibri" w:eastAsia="Times New Roman" w:hAnsi="Calibri" w:cs="Calibri"/>
          <w:b/>
          <w:bCs/>
          <w:kern w:val="0"/>
          <w14:ligatures w14:val="none"/>
        </w:rPr>
        <w:t>Figure 4</w:t>
      </w:r>
      <w:r w:rsidRPr="000A4E7B">
        <w:rPr>
          <w:rFonts w:ascii="Calibri" w:eastAsia="Times New Roman" w:hAnsi="Calibri" w:cs="Calibri"/>
          <w:kern w:val="0"/>
          <w14:ligatures w14:val="none"/>
        </w:rPr>
        <w:t>).</w:t>
      </w:r>
      <w:r w:rsidR="000F0232" w:rsidRPr="000A4E7B">
        <w:rPr>
          <w:rFonts w:ascii="Calibri" w:eastAsia="Times New Roman" w:hAnsi="Calibri" w:cs="Calibri"/>
          <w:kern w:val="0"/>
          <w14:ligatures w14:val="none"/>
        </w:rPr>
        <w:t xml:space="preserve"> </w:t>
      </w:r>
    </w:p>
    <w:p w14:paraId="5E33DCF3" w14:textId="77777777" w:rsidR="0085203C" w:rsidRPr="000A4E7B" w:rsidRDefault="0085203C" w:rsidP="0085203C">
      <w:pPr>
        <w:spacing w:after="0" w:line="0" w:lineRule="atLeast"/>
        <w:jc w:val="both"/>
        <w:rPr>
          <w:rFonts w:ascii="Calibri" w:eastAsia="Times New Roman" w:hAnsi="Calibri" w:cs="Calibri"/>
          <w:kern w:val="0"/>
          <w14:ligatures w14:val="none"/>
        </w:rPr>
      </w:pPr>
    </w:p>
    <w:p w14:paraId="6E1B5908" w14:textId="089E255A" w:rsidR="000F0232" w:rsidRPr="000A4E7B" w:rsidRDefault="004E6509"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kern w:val="0"/>
          <w14:ligatures w14:val="none"/>
        </w:rPr>
        <w:t>To test if the cell-type composition recovered following enzymatic dissociation and sorting is reflect</w:t>
      </w:r>
      <w:r w:rsidR="00411113" w:rsidRPr="000A4E7B">
        <w:rPr>
          <w:rFonts w:ascii="Calibri" w:eastAsia="Times New Roman" w:hAnsi="Calibri" w:cs="Calibri"/>
          <w:kern w:val="0"/>
          <w14:ligatures w14:val="none"/>
        </w:rPr>
        <w:t xml:space="preserve">ive of </w:t>
      </w:r>
      <w:r w:rsidRPr="000A4E7B">
        <w:rPr>
          <w:rFonts w:ascii="Calibri" w:eastAsia="Times New Roman" w:hAnsi="Calibri" w:cs="Calibri"/>
          <w:kern w:val="0"/>
          <w14:ligatures w14:val="none"/>
        </w:rPr>
        <w:t xml:space="preserve">that present within the intact vessel, cell population proportions were compared with 10x Genomics Xenium datasets from </w:t>
      </w:r>
      <w:r w:rsidR="009F6CE7" w:rsidRPr="000A4E7B">
        <w:rPr>
          <w:rFonts w:ascii="Calibri" w:eastAsia="Times New Roman" w:hAnsi="Calibri" w:cs="Calibri"/>
          <w:kern w:val="0"/>
          <w14:ligatures w14:val="none"/>
        </w:rPr>
        <w:t xml:space="preserve">the </w:t>
      </w:r>
      <w:r w:rsidRPr="000A4E7B">
        <w:rPr>
          <w:rFonts w:ascii="Calibri" w:eastAsia="Times New Roman" w:hAnsi="Calibri" w:cs="Calibri"/>
          <w:kern w:val="0"/>
          <w14:ligatures w14:val="none"/>
        </w:rPr>
        <w:t xml:space="preserve">mouse aortic root and descending aorta. </w:t>
      </w:r>
      <w:r w:rsidR="00A33210" w:rsidRPr="000A4E7B">
        <w:rPr>
          <w:rFonts w:ascii="Calibri" w:eastAsia="Times New Roman" w:hAnsi="Calibri" w:cs="Calibri"/>
          <w:kern w:val="0"/>
          <w14:ligatures w14:val="none"/>
        </w:rPr>
        <w:t xml:space="preserve">Because </w:t>
      </w:r>
      <w:r w:rsidRPr="000A4E7B">
        <w:rPr>
          <w:rFonts w:ascii="Calibri" w:eastAsia="Times New Roman" w:hAnsi="Calibri" w:cs="Calibri"/>
          <w:kern w:val="0"/>
          <w14:ligatures w14:val="none"/>
        </w:rPr>
        <w:t xml:space="preserve">Xenium profiling is performed directly in tissue sections without enzymatic dissociation, </w:t>
      </w:r>
      <w:r w:rsidR="00411113" w:rsidRPr="000A4E7B">
        <w:rPr>
          <w:rFonts w:ascii="Calibri" w:eastAsia="Times New Roman" w:hAnsi="Calibri" w:cs="Calibri"/>
          <w:kern w:val="0"/>
          <w14:ligatures w14:val="none"/>
        </w:rPr>
        <w:t xml:space="preserve">as such </w:t>
      </w:r>
      <w:r w:rsidRPr="000A4E7B">
        <w:rPr>
          <w:rFonts w:ascii="Calibri" w:eastAsia="Times New Roman" w:hAnsi="Calibri" w:cs="Calibri"/>
          <w:kern w:val="0"/>
          <w14:ligatures w14:val="none"/>
        </w:rPr>
        <w:t xml:space="preserve">it provides a </w:t>
      </w:r>
      <w:r w:rsidR="00411113" w:rsidRPr="000A4E7B">
        <w:rPr>
          <w:rFonts w:ascii="Calibri" w:eastAsia="Times New Roman" w:hAnsi="Calibri" w:cs="Calibri"/>
          <w:kern w:val="0"/>
          <w14:ligatures w14:val="none"/>
        </w:rPr>
        <w:t>realistic</w:t>
      </w:r>
      <w:r w:rsidRPr="000A4E7B">
        <w:rPr>
          <w:rFonts w:ascii="Calibri" w:eastAsia="Times New Roman" w:hAnsi="Calibri" w:cs="Calibri"/>
          <w:kern w:val="0"/>
          <w14:ligatures w14:val="none"/>
        </w:rPr>
        <w:t xml:space="preserve"> comparison of vascular cell composition. The major vascular </w:t>
      </w:r>
      <w:r w:rsidR="00A33210" w:rsidRPr="000A4E7B">
        <w:rPr>
          <w:rFonts w:ascii="Calibri" w:eastAsia="Times New Roman" w:hAnsi="Calibri" w:cs="Calibri"/>
          <w:kern w:val="0"/>
          <w14:ligatures w14:val="none"/>
        </w:rPr>
        <w:t xml:space="preserve">stromal </w:t>
      </w:r>
      <w:r w:rsidRPr="000A4E7B">
        <w:rPr>
          <w:rFonts w:ascii="Calibri" w:eastAsia="Times New Roman" w:hAnsi="Calibri" w:cs="Calibri"/>
          <w:kern w:val="0"/>
          <w14:ligatures w14:val="none"/>
        </w:rPr>
        <w:t xml:space="preserve">and immune cell populations and their relative proportions were broadly comparable between the </w:t>
      </w:r>
      <w:r w:rsidRPr="000A4E7B">
        <w:rPr>
          <w:rFonts w:ascii="Calibri" w:eastAsia="Times New Roman" w:hAnsi="Calibri" w:cs="Calibri"/>
          <w:kern w:val="0"/>
          <w14:ligatures w14:val="none"/>
        </w:rPr>
        <w:lastRenderedPageBreak/>
        <w:t xml:space="preserve">dissociated </w:t>
      </w:r>
      <w:proofErr w:type="spellStart"/>
      <w:r w:rsidRPr="000A4E7B">
        <w:rPr>
          <w:rFonts w:ascii="Calibri" w:eastAsia="Times New Roman" w:hAnsi="Calibri" w:cs="Calibri"/>
          <w:kern w:val="0"/>
          <w14:ligatures w14:val="none"/>
        </w:rPr>
        <w:t>scRNA</w:t>
      </w:r>
      <w:proofErr w:type="spellEnd"/>
      <w:r w:rsidRPr="000A4E7B">
        <w:rPr>
          <w:rFonts w:ascii="Calibri" w:eastAsia="Times New Roman" w:hAnsi="Calibri" w:cs="Calibri"/>
          <w:kern w:val="0"/>
          <w14:ligatures w14:val="none"/>
        </w:rPr>
        <w:t>-seq preparation and the Xenium datasets, supporting effective recovery of the major cell populations using this protocol</w:t>
      </w:r>
      <w:r w:rsidR="00411113" w:rsidRPr="000A4E7B">
        <w:rPr>
          <w:rFonts w:ascii="Calibri" w:eastAsia="Times New Roman" w:hAnsi="Calibri" w:cs="Calibri"/>
          <w:kern w:val="0"/>
          <w14:ligatures w14:val="none"/>
        </w:rPr>
        <w:t xml:space="preserve"> (</w:t>
      </w:r>
      <w:r w:rsidR="00411113" w:rsidRPr="000A4E7B">
        <w:rPr>
          <w:rFonts w:ascii="Calibri" w:eastAsia="Times New Roman" w:hAnsi="Calibri" w:cs="Calibri"/>
          <w:b/>
          <w:bCs/>
          <w:kern w:val="0"/>
          <w14:ligatures w14:val="none"/>
        </w:rPr>
        <w:t xml:space="preserve">Figure </w:t>
      </w:r>
      <w:r w:rsidR="00CE6A78" w:rsidRPr="000A4E7B">
        <w:rPr>
          <w:rFonts w:ascii="Calibri" w:eastAsia="Times New Roman" w:hAnsi="Calibri" w:cs="Calibri"/>
          <w:b/>
          <w:bCs/>
          <w:kern w:val="0"/>
          <w14:ligatures w14:val="none"/>
        </w:rPr>
        <w:t>4</w:t>
      </w:r>
      <w:r w:rsidR="00411113" w:rsidRPr="000A4E7B">
        <w:rPr>
          <w:rFonts w:ascii="Calibri" w:eastAsia="Times New Roman" w:hAnsi="Calibri" w:cs="Calibri"/>
          <w:kern w:val="0"/>
          <w14:ligatures w14:val="none"/>
        </w:rPr>
        <w:t>)</w:t>
      </w:r>
      <w:r w:rsidR="000F0232" w:rsidRPr="000A4E7B">
        <w:rPr>
          <w:rFonts w:ascii="Calibri" w:eastAsia="Times New Roman" w:hAnsi="Calibri" w:cs="Calibri"/>
          <w:kern w:val="0"/>
          <w14:ligatures w14:val="none"/>
        </w:rPr>
        <w:t>.</w:t>
      </w:r>
    </w:p>
    <w:p w14:paraId="0B331E8C" w14:textId="77777777" w:rsidR="0085203C" w:rsidRPr="000A4E7B" w:rsidRDefault="0085203C" w:rsidP="0085203C">
      <w:pPr>
        <w:spacing w:after="0" w:line="0" w:lineRule="atLeast"/>
        <w:jc w:val="both"/>
        <w:rPr>
          <w:rFonts w:ascii="Calibri" w:eastAsia="Times New Roman" w:hAnsi="Calibri" w:cs="Calibri"/>
          <w:kern w:val="0"/>
          <w14:ligatures w14:val="none"/>
        </w:rPr>
      </w:pPr>
    </w:p>
    <w:p w14:paraId="7E410249" w14:textId="55B30CB3" w:rsidR="004F2BCB" w:rsidRPr="000A4E7B" w:rsidRDefault="000F0232"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For </w:t>
      </w:r>
      <w:proofErr w:type="spellStart"/>
      <w:r w:rsidRPr="000A4E7B">
        <w:rPr>
          <w:rFonts w:ascii="Calibri" w:eastAsia="Times New Roman" w:hAnsi="Calibri" w:cs="Calibri"/>
          <w:kern w:val="0"/>
          <w14:ligatures w14:val="none"/>
        </w:rPr>
        <w:t>scATAC</w:t>
      </w:r>
      <w:proofErr w:type="spellEnd"/>
      <w:r w:rsidRPr="000A4E7B">
        <w:rPr>
          <w:rFonts w:ascii="Calibri" w:eastAsia="Times New Roman" w:hAnsi="Calibri" w:cs="Calibri"/>
          <w:kern w:val="0"/>
          <w14:ligatures w14:val="none"/>
        </w:rPr>
        <w:t xml:space="preserve">-seq and </w:t>
      </w:r>
      <w:proofErr w:type="spellStart"/>
      <w:r w:rsidRPr="000A4E7B">
        <w:rPr>
          <w:rFonts w:ascii="Calibri" w:eastAsia="Times New Roman" w:hAnsi="Calibri" w:cs="Calibri"/>
          <w:kern w:val="0"/>
          <w14:ligatures w14:val="none"/>
        </w:rPr>
        <w:t>Multiome</w:t>
      </w:r>
      <w:proofErr w:type="spellEnd"/>
      <w:r w:rsidRPr="000A4E7B">
        <w:rPr>
          <w:rFonts w:ascii="Calibri" w:eastAsia="Times New Roman" w:hAnsi="Calibri" w:cs="Calibri"/>
          <w:kern w:val="0"/>
          <w14:ligatures w14:val="none"/>
        </w:rPr>
        <w:t xml:space="preserve"> applications, nuclei can be isolated from the sorted cell suspension using the optional nuclei-isolation procedure. Successful nuclei isolation results in intact, individual nuclei with minimal residual cellular material or large aggregates. These preparations can subsequently be counted and used for downstream single-cell chromatin accessibility or </w:t>
      </w:r>
      <w:proofErr w:type="spellStart"/>
      <w:r w:rsidRPr="000A4E7B">
        <w:rPr>
          <w:rFonts w:ascii="Calibri" w:eastAsia="Times New Roman" w:hAnsi="Calibri" w:cs="Calibri"/>
          <w:kern w:val="0"/>
          <w14:ligatures w14:val="none"/>
        </w:rPr>
        <w:t>Multiome</w:t>
      </w:r>
      <w:proofErr w:type="spellEnd"/>
      <w:r w:rsidRPr="000A4E7B">
        <w:rPr>
          <w:rFonts w:ascii="Calibri" w:eastAsia="Times New Roman" w:hAnsi="Calibri" w:cs="Calibri"/>
          <w:kern w:val="0"/>
          <w14:ligatures w14:val="none"/>
        </w:rPr>
        <w:t xml:space="preserve"> capture.</w:t>
      </w:r>
    </w:p>
    <w:p w14:paraId="402D5081" w14:textId="77777777" w:rsidR="004F2BCB" w:rsidRPr="000A4E7B" w:rsidRDefault="004F2BCB" w:rsidP="003A6234">
      <w:pPr>
        <w:spacing w:after="0" w:line="0" w:lineRule="atLeast"/>
        <w:rPr>
          <w:rFonts w:ascii="Calibri" w:eastAsia="Times New Roman" w:hAnsi="Calibri" w:cs="Calibri"/>
          <w:kern w:val="0"/>
          <w14:ligatures w14:val="none"/>
        </w:rPr>
      </w:pPr>
    </w:p>
    <w:p w14:paraId="79D59036" w14:textId="23EAF2CB" w:rsidR="004F2BCB" w:rsidRPr="000A4E7B" w:rsidRDefault="003A6234" w:rsidP="003A6234">
      <w:pPr>
        <w:spacing w:after="0" w:line="0" w:lineRule="atLeast"/>
        <w:rPr>
          <w:rFonts w:ascii="Calibri" w:eastAsia="Times New Roman" w:hAnsi="Calibri" w:cs="Calibri"/>
          <w:b/>
          <w:bCs/>
          <w:kern w:val="0"/>
          <w14:ligatures w14:val="none"/>
        </w:rPr>
      </w:pPr>
      <w:r w:rsidRPr="000A4E7B">
        <w:rPr>
          <w:rFonts w:ascii="Calibri" w:eastAsia="Times New Roman" w:hAnsi="Calibri" w:cs="Calibri"/>
          <w:b/>
          <w:bCs/>
          <w:kern w:val="0"/>
          <w14:ligatures w14:val="none"/>
        </w:rPr>
        <w:t>FIGURE AND TABLE LEGENDS:</w:t>
      </w:r>
    </w:p>
    <w:p w14:paraId="6689FBD7" w14:textId="3585970E" w:rsidR="0054695F" w:rsidRPr="000A4E7B" w:rsidRDefault="0054695F"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b/>
          <w:bCs/>
          <w:kern w:val="0"/>
          <w14:ligatures w14:val="none"/>
        </w:rPr>
        <w:t>Figure 1</w:t>
      </w:r>
      <w:r w:rsidR="009F6CE7" w:rsidRPr="000A4E7B">
        <w:rPr>
          <w:rFonts w:ascii="Calibri" w:eastAsia="Times New Roman" w:hAnsi="Calibri" w:cs="Calibri"/>
          <w:b/>
          <w:bCs/>
          <w:kern w:val="0"/>
          <w14:ligatures w14:val="none"/>
        </w:rPr>
        <w:t>:</w:t>
      </w:r>
      <w:r w:rsidRPr="000A4E7B">
        <w:rPr>
          <w:rFonts w:ascii="Calibri" w:eastAsia="Times New Roman" w:hAnsi="Calibri" w:cs="Calibri"/>
          <w:b/>
          <w:bCs/>
          <w:kern w:val="0"/>
          <w14:ligatures w14:val="none"/>
        </w:rPr>
        <w:t xml:space="preserve"> Overview of the vascular tissue dissociation and single-cell preparation workflow. </w:t>
      </w:r>
      <w:r w:rsidRPr="000A4E7B">
        <w:rPr>
          <w:rFonts w:ascii="Calibri" w:eastAsia="Times New Roman" w:hAnsi="Calibri" w:cs="Calibri"/>
          <w:kern w:val="0"/>
          <w14:ligatures w14:val="none"/>
        </w:rPr>
        <w:t>The protocol consists of five main steps: (</w:t>
      </w:r>
      <w:r w:rsidRPr="000A4E7B">
        <w:rPr>
          <w:rFonts w:ascii="Calibri" w:eastAsia="Times New Roman" w:hAnsi="Calibri" w:cs="Calibri"/>
          <w:b/>
          <w:bCs/>
          <w:kern w:val="0"/>
          <w14:ligatures w14:val="none"/>
        </w:rPr>
        <w:t>1</w:t>
      </w:r>
      <w:r w:rsidRPr="000A4E7B">
        <w:rPr>
          <w:rFonts w:ascii="Calibri" w:eastAsia="Times New Roman" w:hAnsi="Calibri" w:cs="Calibri"/>
          <w:kern w:val="0"/>
          <w14:ligatures w14:val="none"/>
        </w:rPr>
        <w:t>) preparation of buffers, collection tubes, and digestion solution; (</w:t>
      </w:r>
      <w:r w:rsidRPr="000A4E7B">
        <w:rPr>
          <w:rFonts w:ascii="Calibri" w:eastAsia="Times New Roman" w:hAnsi="Calibri" w:cs="Calibri"/>
          <w:b/>
          <w:bCs/>
          <w:kern w:val="0"/>
          <w14:ligatures w14:val="none"/>
        </w:rPr>
        <w:t>2</w:t>
      </w:r>
      <w:r w:rsidRPr="000A4E7B">
        <w:rPr>
          <w:rFonts w:ascii="Calibri" w:eastAsia="Times New Roman" w:hAnsi="Calibri" w:cs="Calibri"/>
          <w:kern w:val="0"/>
          <w14:ligatures w14:val="none"/>
        </w:rPr>
        <w:t>) PBS perfusion and isolation of vascular tissue; (</w:t>
      </w:r>
      <w:r w:rsidRPr="000A4E7B">
        <w:rPr>
          <w:rFonts w:ascii="Calibri" w:eastAsia="Times New Roman" w:hAnsi="Calibri" w:cs="Calibri"/>
          <w:b/>
          <w:bCs/>
          <w:kern w:val="0"/>
          <w14:ligatures w14:val="none"/>
        </w:rPr>
        <w:t>3</w:t>
      </w:r>
      <w:r w:rsidRPr="000A4E7B">
        <w:rPr>
          <w:rFonts w:ascii="Calibri" w:eastAsia="Times New Roman" w:hAnsi="Calibri" w:cs="Calibri"/>
          <w:kern w:val="0"/>
          <w14:ligatures w14:val="none"/>
        </w:rPr>
        <w:t>)</w:t>
      </w:r>
      <w:r w:rsidRPr="000A4E7B">
        <w:rPr>
          <w:rFonts w:ascii="Calibri" w:eastAsia="Times New Roman" w:hAnsi="Calibri" w:cs="Calibri"/>
          <w:b/>
          <w:bCs/>
          <w:kern w:val="0"/>
          <w14:ligatures w14:val="none"/>
        </w:rPr>
        <w:t xml:space="preserve"> </w:t>
      </w:r>
      <w:r w:rsidRPr="000A4E7B">
        <w:rPr>
          <w:rFonts w:ascii="Calibri" w:eastAsia="Times New Roman" w:hAnsi="Calibri" w:cs="Calibri"/>
          <w:kern w:val="0"/>
          <w14:ligatures w14:val="none"/>
        </w:rPr>
        <w:t>enzymatic digestion and controlled mechanical dissociation; (</w:t>
      </w:r>
      <w:r w:rsidRPr="000A4E7B">
        <w:rPr>
          <w:rFonts w:ascii="Calibri" w:eastAsia="Times New Roman" w:hAnsi="Calibri" w:cs="Calibri"/>
          <w:b/>
          <w:bCs/>
          <w:kern w:val="0"/>
          <w14:ligatures w14:val="none"/>
        </w:rPr>
        <w:t>4</w:t>
      </w:r>
      <w:r w:rsidRPr="000A4E7B">
        <w:rPr>
          <w:rFonts w:ascii="Calibri" w:eastAsia="Times New Roman" w:hAnsi="Calibri" w:cs="Calibri"/>
          <w:kern w:val="0"/>
          <w14:ligatures w14:val="none"/>
        </w:rPr>
        <w:t>) centrifugation, resuspension, and filtration; (</w:t>
      </w:r>
      <w:r w:rsidRPr="000A4E7B">
        <w:rPr>
          <w:rFonts w:ascii="Calibri" w:eastAsia="Times New Roman" w:hAnsi="Calibri" w:cs="Calibri"/>
          <w:b/>
          <w:bCs/>
          <w:kern w:val="0"/>
          <w14:ligatures w14:val="none"/>
        </w:rPr>
        <w:t>5</w:t>
      </w:r>
      <w:r w:rsidRPr="000A4E7B">
        <w:rPr>
          <w:rFonts w:ascii="Calibri" w:eastAsia="Times New Roman" w:hAnsi="Calibri" w:cs="Calibri"/>
          <w:kern w:val="0"/>
          <w14:ligatures w14:val="none"/>
        </w:rPr>
        <w:t xml:space="preserve">) flow-cytometric gating and collection. The resulting high-quality single-cell suspension contains vascular </w:t>
      </w:r>
      <w:r w:rsidR="00B402E7" w:rsidRPr="000A4E7B">
        <w:rPr>
          <w:rFonts w:ascii="Calibri" w:eastAsia="Times New Roman" w:hAnsi="Calibri" w:cs="Calibri"/>
          <w:kern w:val="0"/>
          <w14:ligatures w14:val="none"/>
        </w:rPr>
        <w:t>SMC</w:t>
      </w:r>
      <w:r w:rsidRPr="000A4E7B">
        <w:rPr>
          <w:rFonts w:ascii="Calibri" w:eastAsia="Times New Roman" w:hAnsi="Calibri" w:cs="Calibri"/>
          <w:kern w:val="0"/>
          <w14:ligatures w14:val="none"/>
        </w:rPr>
        <w:t xml:space="preserve">s, endothelial cells, fibroblasts, and immune populations and is suitable for </w:t>
      </w:r>
      <w:proofErr w:type="spellStart"/>
      <w:r w:rsidR="00B402E7" w:rsidRPr="000A4E7B">
        <w:rPr>
          <w:rFonts w:ascii="Calibri" w:eastAsia="Times New Roman" w:hAnsi="Calibri" w:cs="Calibri"/>
          <w:kern w:val="0"/>
          <w14:ligatures w14:val="none"/>
        </w:rPr>
        <w:t>sc</w:t>
      </w:r>
      <w:r w:rsidRPr="000A4E7B">
        <w:rPr>
          <w:rFonts w:ascii="Calibri" w:eastAsia="Times New Roman" w:hAnsi="Calibri" w:cs="Calibri"/>
          <w:kern w:val="0"/>
          <w14:ligatures w14:val="none"/>
        </w:rPr>
        <w:t>RNA</w:t>
      </w:r>
      <w:proofErr w:type="spellEnd"/>
      <w:r w:rsidRPr="000A4E7B">
        <w:rPr>
          <w:rFonts w:ascii="Calibri" w:eastAsia="Times New Roman" w:hAnsi="Calibri" w:cs="Calibri"/>
          <w:kern w:val="0"/>
          <w14:ligatures w14:val="none"/>
        </w:rPr>
        <w:t xml:space="preserve">-seq applications. An optional nuclei-isolation procedure can be used to generate nuclei for </w:t>
      </w:r>
      <w:proofErr w:type="spellStart"/>
      <w:r w:rsidRPr="000A4E7B">
        <w:rPr>
          <w:rFonts w:ascii="Calibri" w:eastAsia="Times New Roman" w:hAnsi="Calibri" w:cs="Calibri"/>
          <w:kern w:val="0"/>
          <w14:ligatures w14:val="none"/>
        </w:rPr>
        <w:t>scATAC</w:t>
      </w:r>
      <w:proofErr w:type="spellEnd"/>
      <w:r w:rsidRPr="000A4E7B">
        <w:rPr>
          <w:rFonts w:ascii="Calibri" w:eastAsia="Times New Roman" w:hAnsi="Calibri" w:cs="Calibri"/>
          <w:kern w:val="0"/>
          <w14:ligatures w14:val="none"/>
        </w:rPr>
        <w:t xml:space="preserve">-seq and </w:t>
      </w:r>
      <w:proofErr w:type="spellStart"/>
      <w:r w:rsidRPr="000A4E7B">
        <w:rPr>
          <w:rFonts w:ascii="Calibri" w:eastAsia="Times New Roman" w:hAnsi="Calibri" w:cs="Calibri"/>
          <w:kern w:val="0"/>
          <w14:ligatures w14:val="none"/>
        </w:rPr>
        <w:t>Multiome</w:t>
      </w:r>
      <w:proofErr w:type="spellEnd"/>
      <w:r w:rsidRPr="000A4E7B">
        <w:rPr>
          <w:rFonts w:ascii="Calibri" w:eastAsia="Times New Roman" w:hAnsi="Calibri" w:cs="Calibri"/>
          <w:kern w:val="0"/>
          <w14:ligatures w14:val="none"/>
        </w:rPr>
        <w:t xml:space="preserve"> profiling.</w:t>
      </w:r>
    </w:p>
    <w:p w14:paraId="2F446A5C" w14:textId="77777777" w:rsidR="0085203C" w:rsidRPr="000A4E7B" w:rsidRDefault="0085203C" w:rsidP="0085203C">
      <w:pPr>
        <w:spacing w:after="0" w:line="0" w:lineRule="atLeast"/>
        <w:jc w:val="both"/>
        <w:rPr>
          <w:rFonts w:ascii="Calibri" w:eastAsia="Times New Roman" w:hAnsi="Calibri" w:cs="Calibri"/>
          <w:kern w:val="0"/>
          <w14:ligatures w14:val="none"/>
        </w:rPr>
      </w:pPr>
    </w:p>
    <w:p w14:paraId="4C08D1C3" w14:textId="59A32149" w:rsidR="00CE6A78" w:rsidRPr="000A4E7B" w:rsidRDefault="00CE6A78"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b/>
          <w:bCs/>
          <w:kern w:val="0"/>
          <w14:ligatures w14:val="none"/>
        </w:rPr>
        <w:t>Figure 2</w:t>
      </w:r>
      <w:r w:rsidR="009F6CE7" w:rsidRPr="000A4E7B">
        <w:rPr>
          <w:rFonts w:ascii="Calibri" w:eastAsia="Times New Roman" w:hAnsi="Calibri" w:cs="Calibri"/>
          <w:b/>
          <w:bCs/>
          <w:kern w:val="0"/>
          <w14:ligatures w14:val="none"/>
        </w:rPr>
        <w:t>:</w:t>
      </w:r>
      <w:r w:rsidRPr="000A4E7B">
        <w:rPr>
          <w:rFonts w:ascii="Calibri" w:eastAsia="Times New Roman" w:hAnsi="Calibri" w:cs="Calibri"/>
          <w:b/>
          <w:bCs/>
          <w:kern w:val="0"/>
          <w14:ligatures w14:val="none"/>
        </w:rPr>
        <w:t xml:space="preserve"> Representative aortic dissection and post-digestion cell isolation. </w:t>
      </w:r>
      <w:r w:rsidRPr="000A4E7B">
        <w:rPr>
          <w:rFonts w:ascii="Calibri" w:eastAsia="Times New Roman" w:hAnsi="Calibri" w:cs="Calibri"/>
          <w:kern w:val="0"/>
          <w14:ligatures w14:val="none"/>
        </w:rPr>
        <w:t>(</w:t>
      </w:r>
      <w:r w:rsidRPr="000A4E7B">
        <w:rPr>
          <w:rFonts w:ascii="Calibri" w:eastAsia="Times New Roman" w:hAnsi="Calibri" w:cs="Calibri"/>
          <w:b/>
          <w:bCs/>
          <w:kern w:val="0"/>
          <w14:ligatures w14:val="none"/>
        </w:rPr>
        <w:t>A</w:t>
      </w:r>
      <w:r w:rsidRPr="000A4E7B">
        <w:rPr>
          <w:rFonts w:ascii="Calibri" w:eastAsia="Times New Roman" w:hAnsi="Calibri" w:cs="Calibri"/>
          <w:kern w:val="0"/>
          <w14:ligatures w14:val="none"/>
        </w:rPr>
        <w:t>)</w:t>
      </w:r>
      <w:r w:rsidRPr="000A4E7B">
        <w:rPr>
          <w:rFonts w:ascii="Calibri" w:eastAsia="Times New Roman" w:hAnsi="Calibri" w:cs="Calibri"/>
          <w:b/>
          <w:bCs/>
          <w:kern w:val="0"/>
          <w14:ligatures w14:val="none"/>
        </w:rPr>
        <w:t xml:space="preserve"> </w:t>
      </w:r>
      <w:r w:rsidRPr="000A4E7B">
        <w:rPr>
          <w:rFonts w:ascii="Calibri" w:eastAsia="Times New Roman" w:hAnsi="Calibri" w:cs="Calibri"/>
          <w:kern w:val="0"/>
          <w14:ligatures w14:val="none"/>
        </w:rPr>
        <w:t>Representative image of the exposed aorta prior to isolation of the aortic root and ascending aorta.</w:t>
      </w:r>
      <w:r w:rsidRPr="000A4E7B">
        <w:rPr>
          <w:rFonts w:ascii="Calibri" w:eastAsia="Times New Roman" w:hAnsi="Calibri" w:cs="Calibri"/>
          <w:b/>
          <w:bCs/>
          <w:kern w:val="0"/>
          <w14:ligatures w14:val="none"/>
        </w:rPr>
        <w:t xml:space="preserve"> </w:t>
      </w:r>
      <w:r w:rsidRPr="000A4E7B">
        <w:rPr>
          <w:rFonts w:ascii="Calibri" w:eastAsia="Times New Roman" w:hAnsi="Calibri" w:cs="Calibri"/>
          <w:kern w:val="0"/>
          <w14:ligatures w14:val="none"/>
        </w:rPr>
        <w:t>(</w:t>
      </w:r>
      <w:r w:rsidRPr="000A4E7B">
        <w:rPr>
          <w:rFonts w:ascii="Calibri" w:eastAsia="Times New Roman" w:hAnsi="Calibri" w:cs="Calibri"/>
          <w:b/>
          <w:bCs/>
          <w:kern w:val="0"/>
          <w14:ligatures w14:val="none"/>
        </w:rPr>
        <w:t>B</w:t>
      </w:r>
      <w:r w:rsidRPr="000A4E7B">
        <w:rPr>
          <w:rFonts w:ascii="Calibri" w:eastAsia="Times New Roman" w:hAnsi="Calibri" w:cs="Calibri"/>
          <w:kern w:val="0"/>
          <w14:ligatures w14:val="none"/>
        </w:rPr>
        <w:t>)</w:t>
      </w:r>
      <w:r w:rsidRPr="000A4E7B">
        <w:rPr>
          <w:rFonts w:ascii="Calibri" w:eastAsia="Times New Roman" w:hAnsi="Calibri" w:cs="Calibri"/>
          <w:b/>
          <w:bCs/>
          <w:kern w:val="0"/>
          <w14:ligatures w14:val="none"/>
        </w:rPr>
        <w:t xml:space="preserve"> </w:t>
      </w:r>
      <w:r w:rsidRPr="000A4E7B">
        <w:rPr>
          <w:rFonts w:ascii="Calibri" w:eastAsia="Times New Roman" w:hAnsi="Calibri" w:cs="Calibri"/>
          <w:kern w:val="0"/>
          <w14:ligatures w14:val="none"/>
        </w:rPr>
        <w:t>Dissected aortic root, ascending aorta, and aortic arch. Intended cut site in the ascending aorta indicated by the red dashed line.</w:t>
      </w:r>
      <w:r w:rsidRPr="000A4E7B">
        <w:rPr>
          <w:rFonts w:ascii="Calibri" w:eastAsia="Times New Roman" w:hAnsi="Calibri" w:cs="Calibri"/>
          <w:b/>
          <w:bCs/>
          <w:kern w:val="0"/>
          <w14:ligatures w14:val="none"/>
        </w:rPr>
        <w:t xml:space="preserve"> </w:t>
      </w:r>
      <w:r w:rsidRPr="000A4E7B">
        <w:rPr>
          <w:rFonts w:ascii="Calibri" w:eastAsia="Times New Roman" w:hAnsi="Calibri" w:cs="Calibri"/>
          <w:kern w:val="0"/>
          <w14:ligatures w14:val="none"/>
        </w:rPr>
        <w:t>(</w:t>
      </w:r>
      <w:r w:rsidRPr="000A4E7B">
        <w:rPr>
          <w:rFonts w:ascii="Calibri" w:eastAsia="Times New Roman" w:hAnsi="Calibri" w:cs="Calibri"/>
          <w:b/>
          <w:bCs/>
          <w:kern w:val="0"/>
          <w14:ligatures w14:val="none"/>
        </w:rPr>
        <w:t>C</w:t>
      </w:r>
      <w:r w:rsidRPr="000A4E7B">
        <w:rPr>
          <w:rFonts w:ascii="Calibri" w:eastAsia="Times New Roman" w:hAnsi="Calibri" w:cs="Calibri"/>
          <w:kern w:val="0"/>
          <w14:ligatures w14:val="none"/>
        </w:rPr>
        <w:t>)</w:t>
      </w:r>
      <w:r w:rsidRPr="000A4E7B">
        <w:rPr>
          <w:rFonts w:ascii="Calibri" w:eastAsia="Times New Roman" w:hAnsi="Calibri" w:cs="Calibri"/>
          <w:b/>
          <w:bCs/>
          <w:kern w:val="0"/>
          <w14:ligatures w14:val="none"/>
        </w:rPr>
        <w:t xml:space="preserve"> </w:t>
      </w:r>
      <w:r w:rsidRPr="000A4E7B">
        <w:rPr>
          <w:rFonts w:ascii="Calibri" w:eastAsia="Times New Roman" w:hAnsi="Calibri" w:cs="Calibri"/>
          <w:kern w:val="0"/>
          <w14:ligatures w14:val="none"/>
        </w:rPr>
        <w:t>Representative image of the cell suspension following enzymatic digestion and mechanical dissociation.</w:t>
      </w:r>
      <w:r w:rsidR="008A182F" w:rsidRPr="000A4E7B">
        <w:rPr>
          <w:rFonts w:ascii="Calibri" w:eastAsia="Times New Roman" w:hAnsi="Calibri" w:cs="Calibri"/>
          <w:kern w:val="0"/>
          <w14:ligatures w14:val="none"/>
        </w:rPr>
        <w:t xml:space="preserve"> </w:t>
      </w:r>
      <w:r w:rsidR="008A182F" w:rsidRPr="00235745">
        <w:rPr>
          <w:rFonts w:ascii="Calibri" w:eastAsia="Times New Roman" w:hAnsi="Calibri" w:cs="Calibri"/>
          <w:kern w:val="0"/>
          <w14:ligatures w14:val="none"/>
        </w:rPr>
        <w:t>Scale bars</w:t>
      </w:r>
      <w:r w:rsidR="004400C2" w:rsidRPr="00235745">
        <w:rPr>
          <w:rFonts w:ascii="Calibri" w:eastAsia="Times New Roman" w:hAnsi="Calibri" w:cs="Calibri"/>
          <w:kern w:val="0"/>
          <w14:ligatures w14:val="none"/>
        </w:rPr>
        <w:t>:</w:t>
      </w:r>
      <w:r w:rsidR="008A182F" w:rsidRPr="00235745">
        <w:rPr>
          <w:rFonts w:ascii="Calibri" w:eastAsia="Times New Roman" w:hAnsi="Calibri" w:cs="Calibri"/>
          <w:kern w:val="0"/>
          <w14:ligatures w14:val="none"/>
        </w:rPr>
        <w:t xml:space="preserve"> 2 mm (</w:t>
      </w:r>
      <w:proofErr w:type="gramStart"/>
      <w:r w:rsidR="008A182F" w:rsidRPr="00235745">
        <w:rPr>
          <w:rFonts w:ascii="Calibri" w:eastAsia="Times New Roman" w:hAnsi="Calibri" w:cs="Calibri"/>
          <w:b/>
          <w:bCs/>
          <w:kern w:val="0"/>
          <w14:ligatures w14:val="none"/>
        </w:rPr>
        <w:t>A</w:t>
      </w:r>
      <w:r w:rsidR="008A182F" w:rsidRPr="00235745">
        <w:rPr>
          <w:rFonts w:ascii="Calibri" w:eastAsia="Times New Roman" w:hAnsi="Calibri" w:cs="Calibri"/>
          <w:kern w:val="0"/>
          <w14:ligatures w14:val="none"/>
        </w:rPr>
        <w:t>,</w:t>
      </w:r>
      <w:r w:rsidR="008A182F" w:rsidRPr="00235745">
        <w:rPr>
          <w:rFonts w:ascii="Calibri" w:eastAsia="Times New Roman" w:hAnsi="Calibri" w:cs="Calibri"/>
          <w:b/>
          <w:bCs/>
          <w:kern w:val="0"/>
          <w14:ligatures w14:val="none"/>
        </w:rPr>
        <w:t>B</w:t>
      </w:r>
      <w:proofErr w:type="gramEnd"/>
      <w:r w:rsidR="008A182F" w:rsidRPr="00235745">
        <w:rPr>
          <w:rFonts w:ascii="Calibri" w:eastAsia="Times New Roman" w:hAnsi="Calibri" w:cs="Calibri"/>
          <w:kern w:val="0"/>
          <w14:ligatures w14:val="none"/>
        </w:rPr>
        <w:t>) and 100 µm (</w:t>
      </w:r>
      <w:r w:rsidR="008A182F" w:rsidRPr="00235745">
        <w:rPr>
          <w:rFonts w:ascii="Calibri" w:eastAsia="Times New Roman" w:hAnsi="Calibri" w:cs="Calibri"/>
          <w:b/>
          <w:bCs/>
          <w:kern w:val="0"/>
          <w14:ligatures w14:val="none"/>
        </w:rPr>
        <w:t>C</w:t>
      </w:r>
      <w:r w:rsidR="008A182F" w:rsidRPr="00235745">
        <w:rPr>
          <w:rFonts w:ascii="Calibri" w:eastAsia="Times New Roman" w:hAnsi="Calibri" w:cs="Calibri"/>
          <w:kern w:val="0"/>
          <w14:ligatures w14:val="none"/>
        </w:rPr>
        <w:t>).</w:t>
      </w:r>
    </w:p>
    <w:p w14:paraId="5D1EEF8D" w14:textId="77777777" w:rsidR="0085203C" w:rsidRPr="000A4E7B" w:rsidRDefault="0085203C" w:rsidP="0085203C">
      <w:pPr>
        <w:spacing w:after="0" w:line="0" w:lineRule="atLeast"/>
        <w:jc w:val="both"/>
        <w:rPr>
          <w:rFonts w:ascii="Calibri" w:eastAsia="Times New Roman" w:hAnsi="Calibri" w:cs="Calibri"/>
          <w:kern w:val="0"/>
          <w14:ligatures w14:val="none"/>
        </w:rPr>
      </w:pPr>
    </w:p>
    <w:p w14:paraId="5F326F42" w14:textId="47E26A29" w:rsidR="00411113" w:rsidRPr="000A4E7B" w:rsidRDefault="00CE6A78"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b/>
          <w:bCs/>
          <w:kern w:val="0"/>
          <w14:ligatures w14:val="none"/>
        </w:rPr>
        <w:t>Figure 3</w:t>
      </w:r>
      <w:r w:rsidR="009F6CE7" w:rsidRPr="000A4E7B">
        <w:rPr>
          <w:rFonts w:ascii="Calibri" w:eastAsia="Times New Roman" w:hAnsi="Calibri" w:cs="Calibri"/>
          <w:b/>
          <w:bCs/>
          <w:kern w:val="0"/>
          <w14:ligatures w14:val="none"/>
        </w:rPr>
        <w:t>:</w:t>
      </w:r>
      <w:r w:rsidRPr="000A4E7B">
        <w:rPr>
          <w:rFonts w:ascii="Calibri" w:eastAsia="Times New Roman" w:hAnsi="Calibri" w:cs="Calibri"/>
          <w:b/>
          <w:bCs/>
          <w:kern w:val="0"/>
          <w14:ligatures w14:val="none"/>
        </w:rPr>
        <w:t xml:space="preserve"> Sorting strategy and representative post-sort cell populations.</w:t>
      </w:r>
      <w:r w:rsidRPr="000A4E7B">
        <w:rPr>
          <w:rFonts w:ascii="Calibri" w:eastAsia="Times New Roman" w:hAnsi="Calibri" w:cs="Calibri"/>
          <w:kern w:val="0"/>
          <w14:ligatures w14:val="none"/>
        </w:rPr>
        <w:t xml:space="preserve"> (</w:t>
      </w:r>
      <w:r w:rsidRPr="000A4E7B">
        <w:rPr>
          <w:rFonts w:ascii="Calibri" w:eastAsia="Times New Roman" w:hAnsi="Calibri" w:cs="Calibri"/>
          <w:b/>
          <w:bCs/>
          <w:kern w:val="0"/>
          <w14:ligatures w14:val="none"/>
        </w:rPr>
        <w:t>A</w:t>
      </w:r>
      <w:r w:rsidRPr="000A4E7B">
        <w:rPr>
          <w:rFonts w:ascii="Calibri" w:eastAsia="Times New Roman" w:hAnsi="Calibri" w:cs="Calibri"/>
          <w:kern w:val="0"/>
          <w14:ligatures w14:val="none"/>
        </w:rPr>
        <w:t>)</w:t>
      </w:r>
      <w:r w:rsidRPr="000A4E7B">
        <w:rPr>
          <w:rFonts w:ascii="Calibri" w:eastAsia="Times New Roman" w:hAnsi="Calibri" w:cs="Calibri"/>
          <w:b/>
          <w:bCs/>
          <w:kern w:val="0"/>
          <w14:ligatures w14:val="none"/>
        </w:rPr>
        <w:t xml:space="preserve"> </w:t>
      </w:r>
      <w:r w:rsidRPr="000A4E7B">
        <w:rPr>
          <w:rFonts w:ascii="Calibri" w:eastAsia="Times New Roman" w:hAnsi="Calibri" w:cs="Calibri"/>
          <w:kern w:val="0"/>
          <w14:ligatures w14:val="none"/>
        </w:rPr>
        <w:t>Gating strategy for identification of cells, (</w:t>
      </w:r>
      <w:r w:rsidRPr="000A4E7B">
        <w:rPr>
          <w:rFonts w:ascii="Calibri" w:eastAsia="Times New Roman" w:hAnsi="Calibri" w:cs="Calibri"/>
          <w:b/>
          <w:bCs/>
          <w:kern w:val="0"/>
          <w14:ligatures w14:val="none"/>
        </w:rPr>
        <w:t>B</w:t>
      </w:r>
      <w:r w:rsidRPr="000A4E7B">
        <w:rPr>
          <w:rFonts w:ascii="Calibri" w:eastAsia="Times New Roman" w:hAnsi="Calibri" w:cs="Calibri"/>
          <w:kern w:val="0"/>
          <w14:ligatures w14:val="none"/>
        </w:rPr>
        <w:t>) singlet gating to exclude doublets and larger aggregates, and (</w:t>
      </w:r>
      <w:r w:rsidRPr="000A4E7B">
        <w:rPr>
          <w:rFonts w:ascii="Calibri" w:eastAsia="Times New Roman" w:hAnsi="Calibri" w:cs="Calibri"/>
          <w:b/>
          <w:bCs/>
          <w:kern w:val="0"/>
          <w14:ligatures w14:val="none"/>
        </w:rPr>
        <w:t>C</w:t>
      </w:r>
      <w:r w:rsidRPr="000A4E7B">
        <w:rPr>
          <w:rFonts w:ascii="Calibri" w:eastAsia="Times New Roman" w:hAnsi="Calibri" w:cs="Calibri"/>
          <w:kern w:val="0"/>
          <w14:ligatures w14:val="none"/>
        </w:rPr>
        <w:t xml:space="preserve">) optional separation of </w:t>
      </w:r>
      <w:proofErr w:type="spellStart"/>
      <w:r w:rsidRPr="000A4E7B">
        <w:rPr>
          <w:rFonts w:ascii="Calibri" w:eastAsia="Times New Roman" w:hAnsi="Calibri" w:cs="Calibri"/>
          <w:kern w:val="0"/>
          <w14:ligatures w14:val="none"/>
        </w:rPr>
        <w:t>tdTomato</w:t>
      </w:r>
      <w:proofErr w:type="spellEnd"/>
      <w:r w:rsidRPr="000A4E7B">
        <w:rPr>
          <w:rFonts w:ascii="Calibri" w:eastAsia="Times New Roman" w:hAnsi="Calibri" w:cs="Calibri"/>
          <w:kern w:val="0"/>
          <w14:ligatures w14:val="none"/>
        </w:rPr>
        <w:t>-negative (</w:t>
      </w:r>
      <w:proofErr w:type="spellStart"/>
      <w:r w:rsidRPr="000A4E7B">
        <w:rPr>
          <w:rFonts w:ascii="Calibri" w:eastAsia="Times New Roman" w:hAnsi="Calibri" w:cs="Calibri"/>
          <w:kern w:val="0"/>
          <w14:ligatures w14:val="none"/>
        </w:rPr>
        <w:t>tdT</w:t>
      </w:r>
      <w:proofErr w:type="spellEnd"/>
      <w:r w:rsidRPr="000A4E7B">
        <w:rPr>
          <w:rFonts w:ascii="Calibri" w:eastAsia="Times New Roman" w:hAnsi="Calibri" w:cs="Calibri"/>
          <w:kern w:val="0"/>
          <w14:ligatures w14:val="none"/>
        </w:rPr>
        <w:t xml:space="preserve">-Neg) and </w:t>
      </w:r>
      <w:proofErr w:type="spellStart"/>
      <w:r w:rsidRPr="000A4E7B">
        <w:rPr>
          <w:rFonts w:ascii="Calibri" w:eastAsia="Times New Roman" w:hAnsi="Calibri" w:cs="Calibri"/>
          <w:kern w:val="0"/>
          <w14:ligatures w14:val="none"/>
        </w:rPr>
        <w:t>tdTomato</w:t>
      </w:r>
      <w:proofErr w:type="spellEnd"/>
      <w:r w:rsidRPr="000A4E7B">
        <w:rPr>
          <w:rFonts w:ascii="Calibri" w:eastAsia="Times New Roman" w:hAnsi="Calibri" w:cs="Calibri"/>
          <w:kern w:val="0"/>
          <w14:ligatures w14:val="none"/>
        </w:rPr>
        <w:t>-positive (</w:t>
      </w:r>
      <w:proofErr w:type="spellStart"/>
      <w:r w:rsidRPr="000A4E7B">
        <w:rPr>
          <w:rFonts w:ascii="Calibri" w:eastAsia="Times New Roman" w:hAnsi="Calibri" w:cs="Calibri"/>
          <w:kern w:val="0"/>
          <w14:ligatures w14:val="none"/>
        </w:rPr>
        <w:t>tdT</w:t>
      </w:r>
      <w:proofErr w:type="spellEnd"/>
      <w:r w:rsidRPr="000A4E7B">
        <w:rPr>
          <w:rFonts w:ascii="Calibri" w:eastAsia="Times New Roman" w:hAnsi="Calibri" w:cs="Calibri"/>
          <w:kern w:val="0"/>
          <w14:ligatures w14:val="none"/>
        </w:rPr>
        <w:t xml:space="preserve">-Pos) populations for subsequent </w:t>
      </w:r>
      <w:proofErr w:type="spellStart"/>
      <w:r w:rsidRPr="000A4E7B">
        <w:rPr>
          <w:rFonts w:ascii="Calibri" w:eastAsia="Times New Roman" w:hAnsi="Calibri" w:cs="Calibri"/>
          <w:kern w:val="0"/>
          <w14:ligatures w14:val="none"/>
        </w:rPr>
        <w:t>scRNA</w:t>
      </w:r>
      <w:proofErr w:type="spellEnd"/>
      <w:r w:rsidRPr="000A4E7B">
        <w:rPr>
          <w:rFonts w:ascii="Calibri" w:eastAsia="Times New Roman" w:hAnsi="Calibri" w:cs="Calibri"/>
          <w:kern w:val="0"/>
          <w14:ligatures w14:val="none"/>
        </w:rPr>
        <w:t>-seq. Representative images of sorted</w:t>
      </w:r>
      <w:r w:rsidRPr="000A4E7B">
        <w:rPr>
          <w:rFonts w:ascii="Calibri" w:eastAsia="Times New Roman" w:hAnsi="Calibri" w:cs="Calibri"/>
          <w:b/>
          <w:bCs/>
          <w:kern w:val="0"/>
          <w14:ligatures w14:val="none"/>
        </w:rPr>
        <w:t xml:space="preserve"> </w:t>
      </w:r>
      <w:r w:rsidRPr="000A4E7B">
        <w:rPr>
          <w:rFonts w:ascii="Calibri" w:eastAsia="Times New Roman" w:hAnsi="Calibri" w:cs="Calibri"/>
          <w:kern w:val="0"/>
          <w14:ligatures w14:val="none"/>
        </w:rPr>
        <w:t>(</w:t>
      </w:r>
      <w:r w:rsidRPr="000A4E7B">
        <w:rPr>
          <w:rFonts w:ascii="Calibri" w:eastAsia="Times New Roman" w:hAnsi="Calibri" w:cs="Calibri"/>
          <w:b/>
          <w:bCs/>
          <w:kern w:val="0"/>
          <w14:ligatures w14:val="none"/>
        </w:rPr>
        <w:t>D</w:t>
      </w:r>
      <w:r w:rsidRPr="000A4E7B">
        <w:rPr>
          <w:rFonts w:ascii="Calibri" w:eastAsia="Times New Roman" w:hAnsi="Calibri" w:cs="Calibri"/>
          <w:kern w:val="0"/>
          <w14:ligatures w14:val="none"/>
        </w:rPr>
        <w:t>)</w:t>
      </w:r>
      <w:r w:rsidRPr="000A4E7B">
        <w:rPr>
          <w:rFonts w:ascii="Calibri" w:eastAsia="Times New Roman" w:hAnsi="Calibri" w:cs="Calibri"/>
          <w:b/>
          <w:bCs/>
          <w:kern w:val="0"/>
          <w14:ligatures w14:val="none"/>
        </w:rPr>
        <w:t xml:space="preserve"> </w:t>
      </w:r>
      <w:proofErr w:type="spellStart"/>
      <w:r w:rsidRPr="000A4E7B">
        <w:rPr>
          <w:rFonts w:ascii="Calibri" w:eastAsia="Times New Roman" w:hAnsi="Calibri" w:cs="Calibri"/>
          <w:kern w:val="0"/>
          <w14:ligatures w14:val="none"/>
        </w:rPr>
        <w:t>tdT</w:t>
      </w:r>
      <w:proofErr w:type="spellEnd"/>
      <w:r w:rsidRPr="000A4E7B">
        <w:rPr>
          <w:rFonts w:ascii="Calibri" w:eastAsia="Times New Roman" w:hAnsi="Calibri" w:cs="Calibri"/>
          <w:kern w:val="0"/>
          <w14:ligatures w14:val="none"/>
        </w:rPr>
        <w:t>-Neg cells and (</w:t>
      </w:r>
      <w:r w:rsidRPr="000A4E7B">
        <w:rPr>
          <w:rFonts w:ascii="Calibri" w:eastAsia="Times New Roman" w:hAnsi="Calibri" w:cs="Calibri"/>
          <w:b/>
          <w:bCs/>
          <w:kern w:val="0"/>
          <w14:ligatures w14:val="none"/>
        </w:rPr>
        <w:t>E</w:t>
      </w:r>
      <w:r w:rsidRPr="000A4E7B">
        <w:rPr>
          <w:rFonts w:ascii="Calibri" w:eastAsia="Times New Roman" w:hAnsi="Calibri" w:cs="Calibri"/>
          <w:kern w:val="0"/>
          <w14:ligatures w14:val="none"/>
        </w:rPr>
        <w:t xml:space="preserve">) </w:t>
      </w:r>
      <w:proofErr w:type="spellStart"/>
      <w:r w:rsidRPr="000A4E7B">
        <w:rPr>
          <w:rFonts w:ascii="Calibri" w:eastAsia="Times New Roman" w:hAnsi="Calibri" w:cs="Calibri"/>
          <w:kern w:val="0"/>
          <w14:ligatures w14:val="none"/>
        </w:rPr>
        <w:t>tdT</w:t>
      </w:r>
      <w:proofErr w:type="spellEnd"/>
      <w:r w:rsidRPr="000A4E7B">
        <w:rPr>
          <w:rFonts w:ascii="Calibri" w:eastAsia="Times New Roman" w:hAnsi="Calibri" w:cs="Calibri"/>
          <w:kern w:val="0"/>
          <w14:ligatures w14:val="none"/>
        </w:rPr>
        <w:t>-Pos cells.</w:t>
      </w:r>
      <w:r w:rsidR="008A182F" w:rsidRPr="000A4E7B">
        <w:rPr>
          <w:rFonts w:ascii="Calibri" w:eastAsia="Times New Roman" w:hAnsi="Calibri" w:cs="Calibri"/>
          <w:kern w:val="0"/>
          <w14:ligatures w14:val="none"/>
        </w:rPr>
        <w:t xml:space="preserve"> </w:t>
      </w:r>
      <w:r w:rsidR="008A182F" w:rsidRPr="00235745">
        <w:rPr>
          <w:rFonts w:ascii="Calibri" w:eastAsia="Times New Roman" w:hAnsi="Calibri" w:cs="Calibri"/>
          <w:kern w:val="0"/>
          <w14:ligatures w14:val="none"/>
        </w:rPr>
        <w:t>Scale bars</w:t>
      </w:r>
      <w:r w:rsidR="004400C2" w:rsidRPr="00235745">
        <w:rPr>
          <w:rFonts w:ascii="Calibri" w:eastAsia="Times New Roman" w:hAnsi="Calibri" w:cs="Calibri"/>
          <w:kern w:val="0"/>
          <w14:ligatures w14:val="none"/>
        </w:rPr>
        <w:t>:</w:t>
      </w:r>
      <w:r w:rsidR="008A182F" w:rsidRPr="00235745">
        <w:rPr>
          <w:rFonts w:ascii="Calibri" w:eastAsia="Times New Roman" w:hAnsi="Calibri" w:cs="Calibri"/>
          <w:kern w:val="0"/>
          <w14:ligatures w14:val="none"/>
        </w:rPr>
        <w:t xml:space="preserve"> 100 µm (</w:t>
      </w:r>
      <w:proofErr w:type="gramStart"/>
      <w:r w:rsidR="008A182F" w:rsidRPr="00235745">
        <w:rPr>
          <w:rFonts w:ascii="Calibri" w:eastAsia="Times New Roman" w:hAnsi="Calibri" w:cs="Calibri"/>
          <w:b/>
          <w:bCs/>
          <w:kern w:val="0"/>
          <w14:ligatures w14:val="none"/>
        </w:rPr>
        <w:t>D</w:t>
      </w:r>
      <w:r w:rsidR="008A182F" w:rsidRPr="00235745">
        <w:rPr>
          <w:rFonts w:ascii="Calibri" w:eastAsia="Times New Roman" w:hAnsi="Calibri" w:cs="Calibri"/>
          <w:kern w:val="0"/>
          <w14:ligatures w14:val="none"/>
        </w:rPr>
        <w:t>,</w:t>
      </w:r>
      <w:r w:rsidR="008A182F" w:rsidRPr="00235745">
        <w:rPr>
          <w:rFonts w:ascii="Calibri" w:eastAsia="Times New Roman" w:hAnsi="Calibri" w:cs="Calibri"/>
          <w:b/>
          <w:bCs/>
          <w:kern w:val="0"/>
          <w14:ligatures w14:val="none"/>
        </w:rPr>
        <w:t>E</w:t>
      </w:r>
      <w:proofErr w:type="gramEnd"/>
      <w:r w:rsidR="008A182F" w:rsidRPr="00235745">
        <w:rPr>
          <w:rFonts w:ascii="Calibri" w:eastAsia="Times New Roman" w:hAnsi="Calibri" w:cs="Calibri"/>
          <w:kern w:val="0"/>
          <w14:ligatures w14:val="none"/>
        </w:rPr>
        <w:t>).</w:t>
      </w:r>
    </w:p>
    <w:p w14:paraId="2363E811" w14:textId="77777777" w:rsidR="0085203C" w:rsidRPr="000A4E7B" w:rsidRDefault="0085203C" w:rsidP="0085203C">
      <w:pPr>
        <w:spacing w:after="0" w:line="0" w:lineRule="atLeast"/>
        <w:jc w:val="both"/>
        <w:rPr>
          <w:rFonts w:ascii="Calibri" w:eastAsia="Times New Roman" w:hAnsi="Calibri" w:cs="Calibri"/>
          <w:kern w:val="0"/>
          <w14:ligatures w14:val="none"/>
        </w:rPr>
      </w:pPr>
    </w:p>
    <w:p w14:paraId="383F31D1" w14:textId="1A6E09E7" w:rsidR="00411113" w:rsidRPr="000A4E7B" w:rsidRDefault="00411113"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b/>
          <w:bCs/>
          <w:kern w:val="0"/>
          <w14:ligatures w14:val="none"/>
        </w:rPr>
        <w:t xml:space="preserve">Figure </w:t>
      </w:r>
      <w:r w:rsidR="00CE6A78" w:rsidRPr="000A4E7B">
        <w:rPr>
          <w:rFonts w:ascii="Calibri" w:eastAsia="Times New Roman" w:hAnsi="Calibri" w:cs="Calibri"/>
          <w:b/>
          <w:bCs/>
          <w:kern w:val="0"/>
          <w14:ligatures w14:val="none"/>
        </w:rPr>
        <w:t>4</w:t>
      </w:r>
      <w:r w:rsidR="009F6CE7" w:rsidRPr="000A4E7B">
        <w:rPr>
          <w:rFonts w:ascii="Calibri" w:eastAsia="Times New Roman" w:hAnsi="Calibri" w:cs="Calibri"/>
          <w:b/>
          <w:bCs/>
          <w:kern w:val="0"/>
          <w14:ligatures w14:val="none"/>
        </w:rPr>
        <w:t>:</w:t>
      </w:r>
      <w:r w:rsidR="00057874" w:rsidRPr="000A4E7B">
        <w:rPr>
          <w:rFonts w:ascii="Calibri" w:eastAsia="Times New Roman" w:hAnsi="Calibri" w:cs="Calibri"/>
          <w:b/>
          <w:bCs/>
          <w:kern w:val="0"/>
          <w14:ligatures w14:val="none"/>
        </w:rPr>
        <w:t xml:space="preserve"> Single-cell RNA-sequencing and Xenium spatial transcriptomic analysis of the aortic root and ascending aorta. </w:t>
      </w:r>
      <w:r w:rsidR="00057874" w:rsidRPr="000A4E7B">
        <w:rPr>
          <w:rFonts w:ascii="Calibri" w:eastAsia="Times New Roman" w:hAnsi="Calibri" w:cs="Calibri"/>
          <w:kern w:val="0"/>
          <w14:ligatures w14:val="none"/>
        </w:rPr>
        <w:t>(</w:t>
      </w:r>
      <w:r w:rsidR="00057874" w:rsidRPr="000A4E7B">
        <w:rPr>
          <w:rFonts w:ascii="Calibri" w:eastAsia="Times New Roman" w:hAnsi="Calibri" w:cs="Calibri"/>
          <w:b/>
          <w:bCs/>
          <w:kern w:val="0"/>
          <w14:ligatures w14:val="none"/>
        </w:rPr>
        <w:t>A</w:t>
      </w:r>
      <w:r w:rsidR="00057874" w:rsidRPr="000A4E7B">
        <w:rPr>
          <w:rFonts w:ascii="Calibri" w:eastAsia="Times New Roman" w:hAnsi="Calibri" w:cs="Calibri"/>
          <w:kern w:val="0"/>
          <w14:ligatures w14:val="none"/>
        </w:rPr>
        <w:t>) Single-cell library quality assessed by violin plots showing the percentage of mitochondrial genes relative to total genes per cell</w:t>
      </w:r>
      <w:r w:rsidR="009F6CE7" w:rsidRPr="000A4E7B">
        <w:rPr>
          <w:rFonts w:ascii="Calibri" w:eastAsia="Times New Roman" w:hAnsi="Calibri" w:cs="Calibri"/>
          <w:kern w:val="0"/>
          <w14:ligatures w14:val="none"/>
        </w:rPr>
        <w:t xml:space="preserve">. </w:t>
      </w:r>
      <w:r w:rsidR="00057874" w:rsidRPr="000A4E7B">
        <w:rPr>
          <w:rFonts w:ascii="Calibri" w:eastAsia="Times New Roman" w:hAnsi="Calibri" w:cs="Calibri"/>
          <w:kern w:val="0"/>
          <w14:ligatures w14:val="none"/>
        </w:rPr>
        <w:t>(</w:t>
      </w:r>
      <w:r w:rsidR="00057874" w:rsidRPr="000A4E7B">
        <w:rPr>
          <w:rFonts w:ascii="Calibri" w:eastAsia="Times New Roman" w:hAnsi="Calibri" w:cs="Calibri"/>
          <w:b/>
          <w:bCs/>
          <w:kern w:val="0"/>
          <w14:ligatures w14:val="none"/>
        </w:rPr>
        <w:t>B</w:t>
      </w:r>
      <w:r w:rsidR="00057874" w:rsidRPr="000A4E7B">
        <w:rPr>
          <w:rFonts w:ascii="Calibri" w:eastAsia="Times New Roman" w:hAnsi="Calibri" w:cs="Calibri"/>
          <w:kern w:val="0"/>
          <w14:ligatures w14:val="none"/>
        </w:rPr>
        <w:t xml:space="preserve">) </w:t>
      </w:r>
      <w:r w:rsidR="009F6CE7" w:rsidRPr="000A4E7B">
        <w:rPr>
          <w:rFonts w:ascii="Calibri" w:eastAsia="Times New Roman" w:hAnsi="Calibri" w:cs="Calibri"/>
          <w:kern w:val="0"/>
          <w14:ligatures w14:val="none"/>
        </w:rPr>
        <w:t>p</w:t>
      </w:r>
      <w:r w:rsidR="00057874" w:rsidRPr="000A4E7B">
        <w:rPr>
          <w:rFonts w:ascii="Calibri" w:eastAsia="Times New Roman" w:hAnsi="Calibri" w:cs="Calibri"/>
          <w:kern w:val="0"/>
          <w14:ligatures w14:val="none"/>
        </w:rPr>
        <w:t>ercentage of ribosomal genes relative to total genes per cell, and (</w:t>
      </w:r>
      <w:r w:rsidR="00057874" w:rsidRPr="000A4E7B">
        <w:rPr>
          <w:rFonts w:ascii="Calibri" w:eastAsia="Times New Roman" w:hAnsi="Calibri" w:cs="Calibri"/>
          <w:b/>
          <w:bCs/>
          <w:kern w:val="0"/>
          <w14:ligatures w14:val="none"/>
        </w:rPr>
        <w:t>C</w:t>
      </w:r>
      <w:r w:rsidR="00057874" w:rsidRPr="000A4E7B">
        <w:rPr>
          <w:rFonts w:ascii="Calibri" w:eastAsia="Times New Roman" w:hAnsi="Calibri" w:cs="Calibri"/>
          <w:kern w:val="0"/>
          <w14:ligatures w14:val="none"/>
        </w:rPr>
        <w:t>) library complexity, calculated as the logarithm of the number of genes detected per cell relative to the number of unique genes. (</w:t>
      </w:r>
      <w:r w:rsidR="00057874" w:rsidRPr="000A4E7B">
        <w:rPr>
          <w:rFonts w:ascii="Calibri" w:eastAsia="Times New Roman" w:hAnsi="Calibri" w:cs="Calibri"/>
          <w:b/>
          <w:bCs/>
          <w:kern w:val="0"/>
          <w14:ligatures w14:val="none"/>
        </w:rPr>
        <w:t>D</w:t>
      </w:r>
      <w:r w:rsidR="00057874" w:rsidRPr="000A4E7B">
        <w:rPr>
          <w:rFonts w:ascii="Calibri" w:eastAsia="Times New Roman" w:hAnsi="Calibri" w:cs="Calibri"/>
          <w:kern w:val="0"/>
          <w14:ligatures w14:val="none"/>
        </w:rPr>
        <w:t>) Single-cell library quality assessed by violin plots showing the total number of transcripts per cell for each library, (</w:t>
      </w:r>
      <w:r w:rsidR="00057874" w:rsidRPr="000A4E7B">
        <w:rPr>
          <w:rFonts w:ascii="Calibri" w:eastAsia="Times New Roman" w:hAnsi="Calibri" w:cs="Calibri"/>
          <w:b/>
          <w:bCs/>
          <w:kern w:val="0"/>
          <w14:ligatures w14:val="none"/>
        </w:rPr>
        <w:t>E</w:t>
      </w:r>
      <w:r w:rsidR="00057874" w:rsidRPr="000A4E7B">
        <w:rPr>
          <w:rFonts w:ascii="Calibri" w:eastAsia="Times New Roman" w:hAnsi="Calibri" w:cs="Calibri"/>
          <w:kern w:val="0"/>
          <w14:ligatures w14:val="none"/>
        </w:rPr>
        <w:t>) number of unique genes detected per cell for each library, and (</w:t>
      </w:r>
      <w:r w:rsidR="00057874" w:rsidRPr="000A4E7B">
        <w:rPr>
          <w:rFonts w:ascii="Calibri" w:eastAsia="Times New Roman" w:hAnsi="Calibri" w:cs="Calibri"/>
          <w:b/>
          <w:bCs/>
          <w:kern w:val="0"/>
          <w14:ligatures w14:val="none"/>
        </w:rPr>
        <w:t>F</w:t>
      </w:r>
      <w:r w:rsidR="00057874" w:rsidRPr="000A4E7B">
        <w:rPr>
          <w:rFonts w:ascii="Calibri" w:eastAsia="Times New Roman" w:hAnsi="Calibri" w:cs="Calibri"/>
          <w:kern w:val="0"/>
          <w14:ligatures w14:val="none"/>
        </w:rPr>
        <w:t>) number of unique genes detected per cell type. (</w:t>
      </w:r>
      <w:r w:rsidR="00057874" w:rsidRPr="000A4E7B">
        <w:rPr>
          <w:rFonts w:ascii="Calibri" w:eastAsia="Times New Roman" w:hAnsi="Calibri" w:cs="Calibri"/>
          <w:b/>
          <w:bCs/>
          <w:kern w:val="0"/>
          <w14:ligatures w14:val="none"/>
        </w:rPr>
        <w:t>G</w:t>
      </w:r>
      <w:r w:rsidR="00057874" w:rsidRPr="000A4E7B">
        <w:rPr>
          <w:rFonts w:ascii="Calibri" w:eastAsia="Times New Roman" w:hAnsi="Calibri" w:cs="Calibri"/>
          <w:kern w:val="0"/>
          <w14:ligatures w14:val="none"/>
        </w:rPr>
        <w:t xml:space="preserve">) UMAP visualization of major cell types identified by </w:t>
      </w:r>
      <w:proofErr w:type="spellStart"/>
      <w:r w:rsidR="00057874" w:rsidRPr="000A4E7B">
        <w:rPr>
          <w:rFonts w:ascii="Calibri" w:eastAsia="Times New Roman" w:hAnsi="Calibri" w:cs="Calibri"/>
          <w:kern w:val="0"/>
          <w14:ligatures w14:val="none"/>
        </w:rPr>
        <w:t>scRNA</w:t>
      </w:r>
      <w:proofErr w:type="spellEnd"/>
      <w:r w:rsidR="00057874" w:rsidRPr="000A4E7B">
        <w:rPr>
          <w:rFonts w:ascii="Calibri" w:eastAsia="Times New Roman" w:hAnsi="Calibri" w:cs="Calibri"/>
          <w:kern w:val="0"/>
          <w14:ligatures w14:val="none"/>
        </w:rPr>
        <w:t>-seq and (</w:t>
      </w:r>
      <w:r w:rsidR="00057874" w:rsidRPr="000A4E7B">
        <w:rPr>
          <w:rFonts w:ascii="Calibri" w:eastAsia="Times New Roman" w:hAnsi="Calibri" w:cs="Calibri"/>
          <w:b/>
          <w:bCs/>
          <w:kern w:val="0"/>
          <w14:ligatures w14:val="none"/>
        </w:rPr>
        <w:t>H</w:t>
      </w:r>
      <w:r w:rsidR="00057874" w:rsidRPr="000A4E7B">
        <w:rPr>
          <w:rFonts w:ascii="Calibri" w:eastAsia="Times New Roman" w:hAnsi="Calibri" w:cs="Calibri"/>
          <w:kern w:val="0"/>
          <w14:ligatures w14:val="none"/>
        </w:rPr>
        <w:t>) the corresponding proportion of major cell types. (</w:t>
      </w:r>
      <w:r w:rsidR="00057874" w:rsidRPr="000A4E7B">
        <w:rPr>
          <w:rFonts w:ascii="Calibri" w:eastAsia="Times New Roman" w:hAnsi="Calibri" w:cs="Calibri"/>
          <w:b/>
          <w:bCs/>
          <w:kern w:val="0"/>
          <w14:ligatures w14:val="none"/>
        </w:rPr>
        <w:t>I</w:t>
      </w:r>
      <w:r w:rsidR="00057874" w:rsidRPr="000A4E7B">
        <w:rPr>
          <w:rFonts w:ascii="Calibri" w:eastAsia="Times New Roman" w:hAnsi="Calibri" w:cs="Calibri"/>
          <w:kern w:val="0"/>
          <w14:ligatures w14:val="none"/>
        </w:rPr>
        <w:t xml:space="preserve">) Xenium single-cell spatial RNA sequencing of the aortic root showing the spatial distribution of major cell types </w:t>
      </w:r>
      <w:r w:rsidR="00057874" w:rsidRPr="000A4E7B">
        <w:rPr>
          <w:rFonts w:ascii="Calibri" w:eastAsia="Times New Roman" w:hAnsi="Calibri" w:cs="Calibri"/>
          <w:i/>
          <w:iCs/>
          <w:kern w:val="0"/>
          <w14:ligatures w14:val="none"/>
        </w:rPr>
        <w:t>in situ</w:t>
      </w:r>
      <w:r w:rsidR="00057874" w:rsidRPr="000A4E7B">
        <w:rPr>
          <w:rFonts w:ascii="Calibri" w:eastAsia="Times New Roman" w:hAnsi="Calibri" w:cs="Calibri"/>
          <w:kern w:val="0"/>
          <w14:ligatures w14:val="none"/>
        </w:rPr>
        <w:t xml:space="preserve"> and (</w:t>
      </w:r>
      <w:r w:rsidR="00057874" w:rsidRPr="000A4E7B">
        <w:rPr>
          <w:rFonts w:ascii="Calibri" w:eastAsia="Times New Roman" w:hAnsi="Calibri" w:cs="Calibri"/>
          <w:b/>
          <w:bCs/>
          <w:kern w:val="0"/>
          <w14:ligatures w14:val="none"/>
        </w:rPr>
        <w:t>J</w:t>
      </w:r>
      <w:r w:rsidR="00057874" w:rsidRPr="000A4E7B">
        <w:rPr>
          <w:rFonts w:ascii="Calibri" w:eastAsia="Times New Roman" w:hAnsi="Calibri" w:cs="Calibri"/>
          <w:kern w:val="0"/>
          <w14:ligatures w14:val="none"/>
        </w:rPr>
        <w:t xml:space="preserve">) the corresponding proportion of major cell types within the dotted boundary delineating the aortic root, excluding cardiomyocytes. </w:t>
      </w:r>
      <w:r w:rsidR="009F6CE7" w:rsidRPr="000A4E7B">
        <w:rPr>
          <w:rFonts w:ascii="Calibri" w:eastAsia="Times New Roman" w:hAnsi="Calibri" w:cs="Calibri"/>
          <w:kern w:val="0"/>
          <w14:ligatures w14:val="none"/>
        </w:rPr>
        <w:t>The area</w:t>
      </w:r>
      <w:r w:rsidR="00057874" w:rsidRPr="000A4E7B">
        <w:rPr>
          <w:rFonts w:ascii="Calibri" w:eastAsia="Times New Roman" w:hAnsi="Calibri" w:cs="Calibri"/>
          <w:kern w:val="0"/>
          <w14:ligatures w14:val="none"/>
        </w:rPr>
        <w:t xml:space="preserve"> marked by the dotted line indicates the aortic root region. (</w:t>
      </w:r>
      <w:r w:rsidR="00057874" w:rsidRPr="000A4E7B">
        <w:rPr>
          <w:rFonts w:ascii="Calibri" w:eastAsia="Times New Roman" w:hAnsi="Calibri" w:cs="Calibri"/>
          <w:b/>
          <w:bCs/>
          <w:kern w:val="0"/>
          <w14:ligatures w14:val="none"/>
        </w:rPr>
        <w:t>K</w:t>
      </w:r>
      <w:r w:rsidR="00057874" w:rsidRPr="000A4E7B">
        <w:rPr>
          <w:rFonts w:ascii="Calibri" w:eastAsia="Times New Roman" w:hAnsi="Calibri" w:cs="Calibri"/>
          <w:kern w:val="0"/>
          <w14:ligatures w14:val="none"/>
        </w:rPr>
        <w:t xml:space="preserve">) Xenium single-cell spatial RNA sequencing of the ascending aorta showing the </w:t>
      </w:r>
      <w:r w:rsidR="00057874" w:rsidRPr="000A4E7B">
        <w:rPr>
          <w:rFonts w:ascii="Calibri" w:eastAsia="Times New Roman" w:hAnsi="Calibri" w:cs="Calibri"/>
          <w:kern w:val="0"/>
          <w14:ligatures w14:val="none"/>
        </w:rPr>
        <w:lastRenderedPageBreak/>
        <w:t xml:space="preserve">spatial distribution of major cell types </w:t>
      </w:r>
      <w:r w:rsidR="00057874" w:rsidRPr="000A4E7B">
        <w:rPr>
          <w:rFonts w:ascii="Calibri" w:eastAsia="Times New Roman" w:hAnsi="Calibri" w:cs="Calibri"/>
          <w:i/>
          <w:iCs/>
          <w:kern w:val="0"/>
          <w14:ligatures w14:val="none"/>
        </w:rPr>
        <w:t>in situ</w:t>
      </w:r>
      <w:r w:rsidR="00057874" w:rsidRPr="000A4E7B">
        <w:rPr>
          <w:rFonts w:ascii="Calibri" w:eastAsia="Times New Roman" w:hAnsi="Calibri" w:cs="Calibri"/>
          <w:kern w:val="0"/>
          <w14:ligatures w14:val="none"/>
        </w:rPr>
        <w:t xml:space="preserve"> and (</w:t>
      </w:r>
      <w:r w:rsidR="00057874" w:rsidRPr="000A4E7B">
        <w:rPr>
          <w:rFonts w:ascii="Calibri" w:eastAsia="Times New Roman" w:hAnsi="Calibri" w:cs="Calibri"/>
          <w:b/>
          <w:bCs/>
          <w:kern w:val="0"/>
          <w14:ligatures w14:val="none"/>
        </w:rPr>
        <w:t>L</w:t>
      </w:r>
      <w:r w:rsidR="00057874" w:rsidRPr="000A4E7B">
        <w:rPr>
          <w:rFonts w:ascii="Calibri" w:eastAsia="Times New Roman" w:hAnsi="Calibri" w:cs="Calibri"/>
          <w:kern w:val="0"/>
          <w14:ligatures w14:val="none"/>
        </w:rPr>
        <w:t>) the corresponding proportion of major cell types</w:t>
      </w:r>
      <w:r w:rsidR="00057874" w:rsidRPr="00235745">
        <w:rPr>
          <w:rFonts w:ascii="Calibri" w:eastAsia="Times New Roman" w:hAnsi="Calibri" w:cs="Calibri"/>
          <w:kern w:val="0"/>
          <w14:ligatures w14:val="none"/>
        </w:rPr>
        <w:t>.</w:t>
      </w:r>
      <w:r w:rsidR="008A182F" w:rsidRPr="00235745">
        <w:rPr>
          <w:rFonts w:ascii="Calibri" w:eastAsia="Times New Roman" w:hAnsi="Calibri" w:cs="Calibri"/>
          <w:kern w:val="0"/>
          <w14:ligatures w14:val="none"/>
        </w:rPr>
        <w:t xml:space="preserve"> Scale bars</w:t>
      </w:r>
      <w:r w:rsidR="004400C2" w:rsidRPr="00235745">
        <w:rPr>
          <w:rFonts w:ascii="Calibri" w:eastAsia="Times New Roman" w:hAnsi="Calibri" w:cs="Calibri"/>
          <w:kern w:val="0"/>
          <w14:ligatures w14:val="none"/>
        </w:rPr>
        <w:t>:</w:t>
      </w:r>
      <w:r w:rsidR="008A182F" w:rsidRPr="00235745">
        <w:rPr>
          <w:rFonts w:ascii="Calibri" w:eastAsia="Times New Roman" w:hAnsi="Calibri" w:cs="Calibri"/>
          <w:kern w:val="0"/>
          <w14:ligatures w14:val="none"/>
        </w:rPr>
        <w:t xml:space="preserve"> 200 µm (</w:t>
      </w:r>
      <w:r w:rsidR="008A182F" w:rsidRPr="00235745">
        <w:rPr>
          <w:rFonts w:ascii="Calibri" w:eastAsia="Times New Roman" w:hAnsi="Calibri" w:cs="Calibri"/>
          <w:b/>
          <w:bCs/>
          <w:kern w:val="0"/>
          <w14:ligatures w14:val="none"/>
        </w:rPr>
        <w:t>I</w:t>
      </w:r>
      <w:r w:rsidR="008A182F" w:rsidRPr="00235745">
        <w:rPr>
          <w:rFonts w:ascii="Calibri" w:eastAsia="Times New Roman" w:hAnsi="Calibri" w:cs="Calibri"/>
          <w:kern w:val="0"/>
          <w14:ligatures w14:val="none"/>
        </w:rPr>
        <w:t>) and 100 µm (</w:t>
      </w:r>
      <w:r w:rsidR="008A182F" w:rsidRPr="00235745">
        <w:rPr>
          <w:rFonts w:ascii="Calibri" w:eastAsia="Times New Roman" w:hAnsi="Calibri" w:cs="Calibri"/>
          <w:b/>
          <w:bCs/>
          <w:kern w:val="0"/>
          <w14:ligatures w14:val="none"/>
        </w:rPr>
        <w:t>K</w:t>
      </w:r>
      <w:r w:rsidR="008A182F" w:rsidRPr="00235745">
        <w:rPr>
          <w:rFonts w:ascii="Calibri" w:eastAsia="Times New Roman" w:hAnsi="Calibri" w:cs="Calibri"/>
          <w:kern w:val="0"/>
          <w14:ligatures w14:val="none"/>
        </w:rPr>
        <w:t>).</w:t>
      </w:r>
    </w:p>
    <w:p w14:paraId="549DB6D3" w14:textId="77777777" w:rsidR="0085203C" w:rsidRPr="000A4E7B" w:rsidRDefault="0085203C" w:rsidP="0085203C">
      <w:pPr>
        <w:spacing w:after="0" w:line="0" w:lineRule="atLeast"/>
        <w:jc w:val="both"/>
        <w:rPr>
          <w:rFonts w:ascii="Calibri" w:eastAsia="Times New Roman" w:hAnsi="Calibri" w:cs="Calibri"/>
          <w:b/>
          <w:bCs/>
          <w:kern w:val="0"/>
          <w14:ligatures w14:val="none"/>
        </w:rPr>
      </w:pPr>
    </w:p>
    <w:p w14:paraId="08149991" w14:textId="4FFF2C04" w:rsidR="004F2BCB" w:rsidRPr="000A4E7B" w:rsidRDefault="0054695F"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b/>
          <w:bCs/>
          <w:kern w:val="0"/>
          <w14:ligatures w14:val="none"/>
        </w:rPr>
        <w:t>Table 1</w:t>
      </w:r>
      <w:r w:rsidR="00602D53" w:rsidRPr="000A4E7B">
        <w:rPr>
          <w:rFonts w:ascii="Calibri" w:eastAsia="Times New Roman" w:hAnsi="Calibri" w:cs="Calibri"/>
          <w:b/>
          <w:bCs/>
          <w:kern w:val="0"/>
          <w14:ligatures w14:val="none"/>
        </w:rPr>
        <w:t>:</w:t>
      </w:r>
      <w:r w:rsidRPr="000A4E7B">
        <w:rPr>
          <w:rFonts w:ascii="Calibri" w:eastAsia="Times New Roman" w:hAnsi="Calibri" w:cs="Calibri"/>
          <w:b/>
          <w:bCs/>
          <w:kern w:val="0"/>
          <w14:ligatures w14:val="none"/>
        </w:rPr>
        <w:t xml:space="preserve"> Recommended digestion times for murine vascular tissues. </w:t>
      </w:r>
      <w:r w:rsidRPr="000A4E7B">
        <w:rPr>
          <w:rFonts w:ascii="Calibri" w:eastAsia="Times New Roman" w:hAnsi="Calibri" w:cs="Calibri"/>
          <w:kern w:val="0"/>
          <w14:ligatures w14:val="none"/>
        </w:rPr>
        <w:t>Suggested enzymatic digestion times for vascular tissues based on anatomical location and disease severity. Digestion time should be adjusted empirically according to tissue composition and the extent of vascular remodeling or calcification.</w:t>
      </w:r>
    </w:p>
    <w:p w14:paraId="7FBE26BE" w14:textId="77777777" w:rsidR="0085203C" w:rsidRPr="000A4E7B" w:rsidRDefault="0085203C" w:rsidP="0085203C">
      <w:pPr>
        <w:spacing w:after="0" w:line="0" w:lineRule="atLeast"/>
        <w:jc w:val="both"/>
        <w:rPr>
          <w:rFonts w:ascii="Calibri" w:eastAsia="Times New Roman" w:hAnsi="Calibri" w:cs="Calibri"/>
          <w:kern w:val="0"/>
          <w14:ligatures w14:val="none"/>
        </w:rPr>
      </w:pPr>
    </w:p>
    <w:p w14:paraId="6FAEF883" w14:textId="206BCDC3" w:rsidR="0054695F" w:rsidRPr="000A4E7B" w:rsidRDefault="0054695F"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b/>
          <w:bCs/>
          <w:kern w:val="0"/>
          <w14:ligatures w14:val="none"/>
        </w:rPr>
        <w:t>Table 2</w:t>
      </w:r>
      <w:r w:rsidR="00602D53" w:rsidRPr="000A4E7B">
        <w:rPr>
          <w:rFonts w:ascii="Calibri" w:eastAsia="Times New Roman" w:hAnsi="Calibri" w:cs="Calibri"/>
          <w:b/>
          <w:bCs/>
          <w:kern w:val="0"/>
          <w14:ligatures w14:val="none"/>
        </w:rPr>
        <w:t>:</w:t>
      </w:r>
      <w:r w:rsidRPr="000A4E7B">
        <w:rPr>
          <w:rFonts w:ascii="Calibri" w:eastAsia="Times New Roman" w:hAnsi="Calibri" w:cs="Calibri"/>
          <w:b/>
          <w:bCs/>
          <w:kern w:val="0"/>
          <w14:ligatures w14:val="none"/>
        </w:rPr>
        <w:t xml:space="preserve"> Troubleshooting guide.</w:t>
      </w:r>
      <w:r w:rsidRPr="000A4E7B">
        <w:rPr>
          <w:rFonts w:ascii="Calibri" w:eastAsia="Times New Roman" w:hAnsi="Calibri" w:cs="Calibri"/>
          <w:kern w:val="0"/>
          <w14:ligatures w14:val="none"/>
        </w:rPr>
        <w:t xml:space="preserve"> Common problems encountered during the protocol, potential causes</w:t>
      </w:r>
      <w:r w:rsidR="00602D53"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and recommended actions.</w:t>
      </w:r>
    </w:p>
    <w:p w14:paraId="325CB6E9" w14:textId="77777777" w:rsidR="004F2BCB" w:rsidRPr="000A4E7B" w:rsidRDefault="004F2BCB" w:rsidP="0085203C">
      <w:pPr>
        <w:spacing w:after="0" w:line="0" w:lineRule="atLeast"/>
        <w:jc w:val="both"/>
        <w:rPr>
          <w:rFonts w:ascii="Calibri" w:eastAsia="Times New Roman" w:hAnsi="Calibri" w:cs="Calibri"/>
          <w:kern w:val="0"/>
          <w14:ligatures w14:val="none"/>
        </w:rPr>
      </w:pPr>
    </w:p>
    <w:p w14:paraId="2ECDBFF0" w14:textId="201DB29B" w:rsidR="00BD3971" w:rsidRPr="000A4E7B" w:rsidRDefault="003A6234" w:rsidP="003A6234">
      <w:pPr>
        <w:spacing w:after="0" w:line="0" w:lineRule="atLeast"/>
        <w:rPr>
          <w:rFonts w:ascii="Calibri" w:eastAsia="Times New Roman" w:hAnsi="Calibri" w:cs="Calibri"/>
          <w:b/>
          <w:bCs/>
          <w:kern w:val="0"/>
          <w14:ligatures w14:val="none"/>
        </w:rPr>
      </w:pPr>
      <w:r w:rsidRPr="000A4E7B">
        <w:rPr>
          <w:rFonts w:ascii="Calibri" w:eastAsia="Times New Roman" w:hAnsi="Calibri" w:cs="Calibri"/>
          <w:b/>
          <w:bCs/>
          <w:kern w:val="0"/>
          <w14:ligatures w14:val="none"/>
        </w:rPr>
        <w:t>DISCUSSION:</w:t>
      </w:r>
    </w:p>
    <w:p w14:paraId="1D4E1B6C" w14:textId="413F0138" w:rsidR="00BD3971" w:rsidRPr="000A4E7B" w:rsidRDefault="009347CC"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kern w:val="0"/>
          <w14:ligatures w14:val="none"/>
        </w:rPr>
        <w:t>We present here our version of an optimized single</w:t>
      </w:r>
      <w:r w:rsidR="00A27647"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cell dissociation protocol for murine </w:t>
      </w:r>
      <w:r w:rsidR="001601CD" w:rsidRPr="000A4E7B">
        <w:rPr>
          <w:rFonts w:ascii="Calibri" w:eastAsia="Times New Roman" w:hAnsi="Calibri" w:cs="Calibri"/>
          <w:kern w:val="0"/>
          <w14:ligatures w14:val="none"/>
        </w:rPr>
        <w:t>vascular</w:t>
      </w:r>
      <w:r w:rsidRPr="000A4E7B">
        <w:rPr>
          <w:rFonts w:ascii="Calibri" w:eastAsia="Times New Roman" w:hAnsi="Calibri" w:cs="Calibri"/>
          <w:kern w:val="0"/>
          <w14:ligatures w14:val="none"/>
        </w:rPr>
        <w:t xml:space="preserve"> tissue that we have utilized for over a hundred single</w:t>
      </w:r>
      <w:r w:rsidR="00A27647"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cell captures across different murine vascular disease models. The protocol was </w:t>
      </w:r>
      <w:r w:rsidR="00602D53" w:rsidRPr="000A4E7B">
        <w:rPr>
          <w:rFonts w:ascii="Calibri" w:eastAsia="Times New Roman" w:hAnsi="Calibri" w:cs="Calibri"/>
          <w:kern w:val="0"/>
          <w14:ligatures w14:val="none"/>
        </w:rPr>
        <w:t>initially inspired</w:t>
      </w:r>
      <w:r w:rsidRPr="000A4E7B">
        <w:rPr>
          <w:rFonts w:ascii="Calibri" w:eastAsia="Times New Roman" w:hAnsi="Calibri" w:cs="Calibri"/>
          <w:kern w:val="0"/>
          <w14:ligatures w14:val="none"/>
        </w:rPr>
        <w:t xml:space="preserve"> by the poor isolation and capture of lineage</w:t>
      </w:r>
      <w:r w:rsidR="00F22CF6"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traced vascular </w:t>
      </w:r>
      <w:r w:rsidR="00B402E7" w:rsidRPr="000A4E7B">
        <w:rPr>
          <w:rFonts w:ascii="Calibri" w:eastAsia="Times New Roman" w:hAnsi="Calibri" w:cs="Calibri"/>
          <w:kern w:val="0"/>
          <w14:ligatures w14:val="none"/>
        </w:rPr>
        <w:t>SMCs</w:t>
      </w:r>
      <w:r w:rsidRPr="000A4E7B">
        <w:rPr>
          <w:rFonts w:ascii="Calibri" w:eastAsia="Times New Roman" w:hAnsi="Calibri" w:cs="Calibri"/>
          <w:kern w:val="0"/>
          <w14:ligatures w14:val="none"/>
        </w:rPr>
        <w:t xml:space="preserve"> using commonly utilized protocols despite multiple iterations. This was due</w:t>
      </w:r>
      <w:r w:rsidR="001601CD"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in part</w:t>
      </w:r>
      <w:r w:rsidR="001601CD"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 to the fact that most</w:t>
      </w:r>
      <w:r w:rsidR="00BD3971" w:rsidRPr="000A4E7B">
        <w:rPr>
          <w:rFonts w:ascii="Calibri" w:eastAsia="Times New Roman" w:hAnsi="Calibri" w:cs="Calibri"/>
          <w:kern w:val="0"/>
          <w14:ligatures w14:val="none"/>
        </w:rPr>
        <w:t xml:space="preserve"> </w:t>
      </w:r>
      <w:r w:rsidR="001F1BD8" w:rsidRPr="000A4E7B">
        <w:rPr>
          <w:rFonts w:ascii="Calibri" w:eastAsia="Times New Roman" w:hAnsi="Calibri" w:cs="Calibri"/>
          <w:kern w:val="0"/>
          <w14:ligatures w14:val="none"/>
        </w:rPr>
        <w:t xml:space="preserve">commonly utilized </w:t>
      </w:r>
      <w:r w:rsidR="00BD3971" w:rsidRPr="000A4E7B">
        <w:rPr>
          <w:rFonts w:ascii="Calibri" w:eastAsia="Times New Roman" w:hAnsi="Calibri" w:cs="Calibri"/>
          <w:kern w:val="0"/>
          <w14:ligatures w14:val="none"/>
        </w:rPr>
        <w:t xml:space="preserve">murine aortic dissociation methods use combinations of collagenase I or XI and hyaluronidase and were initially developed or widely applied for flow-cytometric characterization </w:t>
      </w:r>
      <w:r w:rsidR="002360C0" w:rsidRPr="000A4E7B">
        <w:rPr>
          <w:rFonts w:ascii="Calibri" w:eastAsia="Times New Roman" w:hAnsi="Calibri" w:cs="Calibri"/>
          <w:kern w:val="0"/>
          <w14:ligatures w14:val="none"/>
        </w:rPr>
        <w:t xml:space="preserve">of </w:t>
      </w:r>
      <w:r w:rsidR="001F1BD8" w:rsidRPr="000A4E7B">
        <w:rPr>
          <w:rFonts w:ascii="Calibri" w:eastAsia="Times New Roman" w:hAnsi="Calibri" w:cs="Calibri"/>
          <w:kern w:val="0"/>
          <w14:ligatures w14:val="none"/>
        </w:rPr>
        <w:t>endothelial cells and myeloid cells embedded in the arteries</w:t>
      </w:r>
      <w:r w:rsidR="00F90DD7" w:rsidRPr="000A4E7B">
        <w:rPr>
          <w:rFonts w:ascii="Calibri" w:hAnsi="Calibri" w:cs="Calibri"/>
          <w:kern w:val="0"/>
          <w:vertAlign w:val="superscript"/>
        </w:rPr>
        <w:t>8,9</w:t>
      </w:r>
      <w:r w:rsidR="00495AB8" w:rsidRPr="000A4E7B">
        <w:rPr>
          <w:rFonts w:ascii="Calibri" w:eastAsia="Times New Roman" w:hAnsi="Calibri" w:cs="Calibri"/>
          <w:kern w:val="0"/>
          <w14:ligatures w14:val="none"/>
        </w:rPr>
        <w:t>.</w:t>
      </w:r>
      <w:r w:rsidR="00BD3971" w:rsidRPr="000A4E7B">
        <w:rPr>
          <w:rFonts w:ascii="Calibri" w:eastAsia="Times New Roman" w:hAnsi="Calibri" w:cs="Calibri"/>
          <w:kern w:val="0"/>
          <w14:ligatures w14:val="none"/>
        </w:rPr>
        <w:t xml:space="preserve"> Although these methods can recover multiple vascular cell types, efficient recovery of readily released leukocytes and endothelial cells does not ensure proportional isolation of </w:t>
      </w:r>
      <w:r w:rsidR="00B402E7" w:rsidRPr="000A4E7B">
        <w:rPr>
          <w:rFonts w:ascii="Calibri" w:eastAsia="Times New Roman" w:hAnsi="Calibri" w:cs="Calibri"/>
          <w:kern w:val="0"/>
          <w14:ligatures w14:val="none"/>
        </w:rPr>
        <w:t>SMCs</w:t>
      </w:r>
      <w:r w:rsidR="00BD3971" w:rsidRPr="000A4E7B">
        <w:rPr>
          <w:rFonts w:ascii="Calibri" w:eastAsia="Times New Roman" w:hAnsi="Calibri" w:cs="Calibri"/>
          <w:kern w:val="0"/>
          <w14:ligatures w14:val="none"/>
        </w:rPr>
        <w:t xml:space="preserve">, fibroblasts, and other stromal populations embedded within the dense medial and adventitial extracellular matrix. A distinguishing feature of the present method is the use of </w:t>
      </w:r>
      <w:proofErr w:type="spellStart"/>
      <w:r w:rsidR="00BD3971" w:rsidRPr="000A4E7B">
        <w:rPr>
          <w:rFonts w:ascii="Calibri" w:eastAsia="Times New Roman" w:hAnsi="Calibri" w:cs="Calibri"/>
          <w:kern w:val="0"/>
          <w14:ligatures w14:val="none"/>
        </w:rPr>
        <w:t>Liberase</w:t>
      </w:r>
      <w:proofErr w:type="spellEnd"/>
      <w:r w:rsidR="00BD3971" w:rsidRPr="000A4E7B">
        <w:rPr>
          <w:rFonts w:ascii="Calibri" w:eastAsia="Times New Roman" w:hAnsi="Calibri" w:cs="Calibri"/>
          <w:kern w:val="0"/>
          <w14:ligatures w14:val="none"/>
        </w:rPr>
        <w:t xml:space="preserve"> TM together with elastase</w:t>
      </w:r>
      <w:r w:rsidRPr="000A4E7B">
        <w:rPr>
          <w:rFonts w:ascii="Calibri" w:eastAsia="Times New Roman" w:hAnsi="Calibri" w:cs="Calibri"/>
          <w:kern w:val="0"/>
          <w14:ligatures w14:val="none"/>
        </w:rPr>
        <w:t>, alongside gentle mechanical dissociation</w:t>
      </w:r>
      <w:r w:rsidR="00BD3971" w:rsidRPr="000A4E7B">
        <w:rPr>
          <w:rFonts w:ascii="Calibri" w:eastAsia="Times New Roman" w:hAnsi="Calibri" w:cs="Calibri"/>
          <w:kern w:val="0"/>
          <w14:ligatures w14:val="none"/>
        </w:rPr>
        <w:t xml:space="preserve">. </w:t>
      </w:r>
      <w:proofErr w:type="spellStart"/>
      <w:r w:rsidR="00BD3971" w:rsidRPr="000A4E7B">
        <w:rPr>
          <w:rFonts w:ascii="Calibri" w:eastAsia="Times New Roman" w:hAnsi="Calibri" w:cs="Calibri"/>
          <w:kern w:val="0"/>
          <w14:ligatures w14:val="none"/>
        </w:rPr>
        <w:t>Liberase</w:t>
      </w:r>
      <w:proofErr w:type="spellEnd"/>
      <w:r w:rsidR="00BD3971" w:rsidRPr="000A4E7B">
        <w:rPr>
          <w:rFonts w:ascii="Calibri" w:eastAsia="Times New Roman" w:hAnsi="Calibri" w:cs="Calibri"/>
          <w:kern w:val="0"/>
          <w14:ligatures w14:val="none"/>
        </w:rPr>
        <w:t xml:space="preserve"> TM contains purified collagenase I and II combined with an intermediate concentration of </w:t>
      </w:r>
      <w:proofErr w:type="spellStart"/>
      <w:r w:rsidR="00BD3971" w:rsidRPr="000A4E7B">
        <w:rPr>
          <w:rFonts w:ascii="Calibri" w:eastAsia="Times New Roman" w:hAnsi="Calibri" w:cs="Calibri"/>
          <w:kern w:val="0"/>
          <w14:ligatures w14:val="none"/>
        </w:rPr>
        <w:t>thermolysin</w:t>
      </w:r>
      <w:proofErr w:type="spellEnd"/>
      <w:r w:rsidR="00BD3971" w:rsidRPr="000A4E7B">
        <w:rPr>
          <w:rFonts w:ascii="Calibri" w:eastAsia="Times New Roman" w:hAnsi="Calibri" w:cs="Calibri"/>
          <w:kern w:val="0"/>
          <w14:ligatures w14:val="none"/>
        </w:rPr>
        <w:t>, a neutral protease. Neutral proteases act synergistically with collagenases during tissue dissociation by degrading non</w:t>
      </w:r>
      <w:r w:rsidR="00BE5509" w:rsidRPr="000A4E7B">
        <w:rPr>
          <w:rFonts w:ascii="Calibri" w:eastAsia="Times New Roman" w:hAnsi="Calibri" w:cs="Calibri"/>
          <w:kern w:val="0"/>
          <w14:ligatures w14:val="none"/>
        </w:rPr>
        <w:t>-</w:t>
      </w:r>
      <w:r w:rsidR="00BD3971" w:rsidRPr="000A4E7B">
        <w:rPr>
          <w:rFonts w:ascii="Calibri" w:eastAsia="Times New Roman" w:hAnsi="Calibri" w:cs="Calibri"/>
          <w:kern w:val="0"/>
          <w14:ligatures w14:val="none"/>
        </w:rPr>
        <w:t xml:space="preserve">collagenous protein components of the extracellular matrix, which may facilitate the release of cells from fibrous vascular tissue. Elastase further supports </w:t>
      </w:r>
      <w:r w:rsidR="00602D53" w:rsidRPr="000A4E7B">
        <w:rPr>
          <w:rFonts w:ascii="Calibri" w:eastAsia="Times New Roman" w:hAnsi="Calibri" w:cs="Calibri"/>
          <w:kern w:val="0"/>
          <w14:ligatures w14:val="none"/>
        </w:rPr>
        <w:t xml:space="preserve">the </w:t>
      </w:r>
      <w:r w:rsidR="00BD3971" w:rsidRPr="000A4E7B">
        <w:rPr>
          <w:rFonts w:ascii="Calibri" w:eastAsia="Times New Roman" w:hAnsi="Calibri" w:cs="Calibri"/>
          <w:kern w:val="0"/>
          <w14:ligatures w14:val="none"/>
        </w:rPr>
        <w:t>disruption of the elastic lamellae that are abundant in the arterial media. Together with controlled mechanical dissociation, this enzyme combination is intended to improve recovery of matrix-embedded vascular populations without requiring prolonged or highly aggressive digestion.</w:t>
      </w:r>
      <w:r w:rsidRPr="000A4E7B">
        <w:rPr>
          <w:rFonts w:ascii="Calibri" w:eastAsia="Times New Roman" w:hAnsi="Calibri" w:cs="Calibri"/>
          <w:kern w:val="0"/>
          <w14:ligatures w14:val="none"/>
        </w:rPr>
        <w:t xml:space="preserve"> The resultant single</w:t>
      </w:r>
      <w:r w:rsidR="00A27647"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xml:space="preserve">cell suspension contains predominantly vascular </w:t>
      </w:r>
      <w:r w:rsidR="00B402E7" w:rsidRPr="000A4E7B">
        <w:rPr>
          <w:rFonts w:ascii="Calibri" w:eastAsia="Times New Roman" w:hAnsi="Calibri" w:cs="Calibri"/>
          <w:kern w:val="0"/>
          <w14:ligatures w14:val="none"/>
        </w:rPr>
        <w:t>SMC</w:t>
      </w:r>
      <w:r w:rsidRPr="000A4E7B">
        <w:rPr>
          <w:rFonts w:ascii="Calibri" w:eastAsia="Times New Roman" w:hAnsi="Calibri" w:cs="Calibri"/>
          <w:kern w:val="0"/>
          <w14:ligatures w14:val="none"/>
        </w:rPr>
        <w:t xml:space="preserve">s in a healthy vessel, which is consistent with the histological evaluation. </w:t>
      </w:r>
      <w:r w:rsidR="00F75B31" w:rsidRPr="000A4E7B">
        <w:rPr>
          <w:rFonts w:ascii="Calibri" w:eastAsia="Times New Roman" w:hAnsi="Calibri" w:cs="Calibri"/>
          <w:kern w:val="0"/>
          <w14:ligatures w14:val="none"/>
        </w:rPr>
        <w:t>T</w:t>
      </w:r>
      <w:r w:rsidR="00100FB4" w:rsidRPr="000A4E7B">
        <w:rPr>
          <w:rFonts w:ascii="Calibri" w:eastAsia="Times New Roman" w:hAnsi="Calibri" w:cs="Calibri"/>
          <w:kern w:val="0"/>
          <w14:ligatures w14:val="none"/>
        </w:rPr>
        <w:t xml:space="preserve">his protocol has been adapted by numerous collaborating vascular labs to improve mural cell isolation and consistency. </w:t>
      </w:r>
    </w:p>
    <w:p w14:paraId="322197C5" w14:textId="77777777" w:rsidR="0085203C" w:rsidRPr="000A4E7B" w:rsidRDefault="0085203C" w:rsidP="0085203C">
      <w:pPr>
        <w:spacing w:after="0" w:line="0" w:lineRule="atLeast"/>
        <w:jc w:val="both"/>
        <w:rPr>
          <w:rFonts w:ascii="Calibri" w:eastAsia="Times New Roman" w:hAnsi="Calibri" w:cs="Calibri"/>
          <w:kern w:val="0"/>
          <w14:ligatures w14:val="none"/>
        </w:rPr>
      </w:pPr>
    </w:p>
    <w:p w14:paraId="5D070D8A" w14:textId="5AD685B1" w:rsidR="006D1501" w:rsidRPr="000A4E7B" w:rsidRDefault="00D52B1A"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Nonetheless, several </w:t>
      </w:r>
      <w:r w:rsidR="00E2581F" w:rsidRPr="000A4E7B">
        <w:rPr>
          <w:rFonts w:ascii="Calibri" w:eastAsia="Times New Roman" w:hAnsi="Calibri" w:cs="Calibri"/>
          <w:kern w:val="0"/>
          <w14:ligatures w14:val="none"/>
        </w:rPr>
        <w:t>factors should be considered</w:t>
      </w:r>
      <w:r w:rsidRPr="000A4E7B">
        <w:rPr>
          <w:rFonts w:ascii="Calibri" w:eastAsia="Times New Roman" w:hAnsi="Calibri" w:cs="Calibri"/>
          <w:kern w:val="0"/>
          <w14:ligatures w14:val="none"/>
        </w:rPr>
        <w:t xml:space="preserve"> when adapting this method to different vascular tissues and experimental settings.</w:t>
      </w:r>
      <w:r w:rsidR="00BD3971" w:rsidRPr="000A4E7B">
        <w:rPr>
          <w:rFonts w:ascii="Calibri" w:eastAsia="Times New Roman" w:hAnsi="Calibri" w:cs="Calibri"/>
          <w:kern w:val="0"/>
          <w14:ligatures w14:val="none"/>
        </w:rPr>
        <w:t xml:space="preserve"> Digestion efficiency may vary with vessel size, anatomical location, </w:t>
      </w:r>
      <w:r w:rsidR="004E6E94" w:rsidRPr="000A4E7B">
        <w:rPr>
          <w:rFonts w:ascii="Calibri" w:eastAsia="Times New Roman" w:hAnsi="Calibri" w:cs="Calibri"/>
          <w:kern w:val="0"/>
          <w14:ligatures w14:val="none"/>
        </w:rPr>
        <w:t xml:space="preserve">as well as </w:t>
      </w:r>
      <w:r w:rsidR="00BD3971" w:rsidRPr="000A4E7B">
        <w:rPr>
          <w:rFonts w:ascii="Calibri" w:eastAsia="Times New Roman" w:hAnsi="Calibri" w:cs="Calibri"/>
          <w:kern w:val="0"/>
          <w14:ligatures w14:val="none"/>
        </w:rPr>
        <w:t>mouse age</w:t>
      </w:r>
      <w:r w:rsidR="004E6E94" w:rsidRPr="000A4E7B">
        <w:rPr>
          <w:rFonts w:ascii="Calibri" w:eastAsia="Times New Roman" w:hAnsi="Calibri" w:cs="Calibri"/>
          <w:kern w:val="0"/>
          <w14:ligatures w14:val="none"/>
        </w:rPr>
        <w:t xml:space="preserve"> </w:t>
      </w:r>
      <w:r w:rsidR="00E2583D" w:rsidRPr="000A4E7B">
        <w:rPr>
          <w:rFonts w:ascii="Calibri" w:eastAsia="Times New Roman" w:hAnsi="Calibri" w:cs="Calibri"/>
          <w:kern w:val="0"/>
          <w14:ligatures w14:val="none"/>
        </w:rPr>
        <w:t>and</w:t>
      </w:r>
      <w:r w:rsidR="00BD3971" w:rsidRPr="000A4E7B">
        <w:rPr>
          <w:rFonts w:ascii="Calibri" w:eastAsia="Times New Roman" w:hAnsi="Calibri" w:cs="Calibri"/>
          <w:kern w:val="0"/>
          <w14:ligatures w14:val="none"/>
        </w:rPr>
        <w:t xml:space="preserve"> disease severity</w:t>
      </w:r>
      <w:r w:rsidR="00E2583D" w:rsidRPr="000A4E7B">
        <w:rPr>
          <w:rFonts w:ascii="Calibri" w:eastAsia="Times New Roman" w:hAnsi="Calibri" w:cs="Calibri"/>
          <w:kern w:val="0"/>
          <w14:ligatures w14:val="none"/>
        </w:rPr>
        <w:t>.</w:t>
      </w:r>
      <w:r w:rsidR="00BD3971" w:rsidRPr="000A4E7B">
        <w:rPr>
          <w:rFonts w:ascii="Calibri" w:eastAsia="Times New Roman" w:hAnsi="Calibri" w:cs="Calibri"/>
          <w:kern w:val="0"/>
          <w14:ligatures w14:val="none"/>
        </w:rPr>
        <w:t xml:space="preserve"> </w:t>
      </w:r>
      <w:r w:rsidR="00E2583D" w:rsidRPr="000A4E7B">
        <w:rPr>
          <w:rFonts w:ascii="Calibri" w:eastAsia="Times New Roman" w:hAnsi="Calibri" w:cs="Calibri"/>
          <w:kern w:val="0"/>
          <w14:ligatures w14:val="none"/>
        </w:rPr>
        <w:t xml:space="preserve">As such, </w:t>
      </w:r>
      <w:r w:rsidR="00BD3971" w:rsidRPr="000A4E7B">
        <w:rPr>
          <w:rFonts w:ascii="Calibri" w:eastAsia="Times New Roman" w:hAnsi="Calibri" w:cs="Calibri"/>
          <w:kern w:val="0"/>
          <w14:ligatures w14:val="none"/>
        </w:rPr>
        <w:t xml:space="preserve">the </w:t>
      </w:r>
      <w:r w:rsidR="008B643D" w:rsidRPr="000A4E7B">
        <w:rPr>
          <w:rFonts w:ascii="Calibri" w:eastAsia="Times New Roman" w:hAnsi="Calibri" w:cs="Calibri"/>
          <w:kern w:val="0"/>
          <w14:ligatures w14:val="none"/>
        </w:rPr>
        <w:t>digestion time</w:t>
      </w:r>
      <w:r w:rsidR="00BD3971" w:rsidRPr="000A4E7B">
        <w:rPr>
          <w:rFonts w:ascii="Calibri" w:eastAsia="Times New Roman" w:hAnsi="Calibri" w:cs="Calibri"/>
          <w:kern w:val="0"/>
          <w14:ligatures w14:val="none"/>
        </w:rPr>
        <w:t xml:space="preserve"> may require </w:t>
      </w:r>
      <w:r w:rsidR="00E2583D" w:rsidRPr="000A4E7B">
        <w:rPr>
          <w:rFonts w:ascii="Calibri" w:eastAsia="Times New Roman" w:hAnsi="Calibri" w:cs="Calibri"/>
          <w:kern w:val="0"/>
          <w14:ligatures w14:val="none"/>
        </w:rPr>
        <w:t xml:space="preserve">careful </w:t>
      </w:r>
      <w:r w:rsidR="00BD3971" w:rsidRPr="000A4E7B">
        <w:rPr>
          <w:rFonts w:ascii="Calibri" w:eastAsia="Times New Roman" w:hAnsi="Calibri" w:cs="Calibri"/>
          <w:kern w:val="0"/>
          <w14:ligatures w14:val="none"/>
        </w:rPr>
        <w:t xml:space="preserve">empirical adjustment. Moreover, no dissociation method can be assumed to reproduce the precise </w:t>
      </w:r>
      <w:r w:rsidR="00BD3971" w:rsidRPr="000A4E7B">
        <w:rPr>
          <w:rFonts w:ascii="Calibri" w:eastAsia="Times New Roman" w:hAnsi="Calibri" w:cs="Calibri"/>
          <w:i/>
          <w:iCs/>
          <w:kern w:val="0"/>
          <w14:ligatures w14:val="none"/>
        </w:rPr>
        <w:t>in situ</w:t>
      </w:r>
      <w:r w:rsidR="00BD3971" w:rsidRPr="000A4E7B">
        <w:rPr>
          <w:rFonts w:ascii="Calibri" w:eastAsia="Times New Roman" w:hAnsi="Calibri" w:cs="Calibri"/>
          <w:kern w:val="0"/>
          <w14:ligatures w14:val="none"/>
        </w:rPr>
        <w:t xml:space="preserve"> abundance of every cell population, and cell-type recovery should ideally be evaluated against histology, spatial transcriptomics, or other tissue-based measurements. </w:t>
      </w:r>
      <w:r w:rsidR="00100FB4" w:rsidRPr="000A4E7B">
        <w:rPr>
          <w:rFonts w:ascii="Calibri" w:eastAsia="Times New Roman" w:hAnsi="Calibri" w:cs="Calibri"/>
          <w:kern w:val="0"/>
          <w14:ligatures w14:val="none"/>
        </w:rPr>
        <w:t xml:space="preserve">The protocol </w:t>
      </w:r>
      <w:r w:rsidR="004A431A" w:rsidRPr="000A4E7B">
        <w:rPr>
          <w:rFonts w:ascii="Calibri" w:eastAsia="Times New Roman" w:hAnsi="Calibri" w:cs="Calibri"/>
          <w:kern w:val="0"/>
          <w14:ligatures w14:val="none"/>
        </w:rPr>
        <w:t xml:space="preserve">presented </w:t>
      </w:r>
      <w:r w:rsidR="00100FB4" w:rsidRPr="000A4E7B">
        <w:rPr>
          <w:rFonts w:ascii="Calibri" w:eastAsia="Times New Roman" w:hAnsi="Calibri" w:cs="Calibri"/>
          <w:kern w:val="0"/>
          <w14:ligatures w14:val="none"/>
        </w:rPr>
        <w:t xml:space="preserve">exposes vascular cells </w:t>
      </w:r>
      <w:r w:rsidR="006D1501" w:rsidRPr="000A4E7B">
        <w:rPr>
          <w:rFonts w:ascii="Calibri" w:eastAsia="Times New Roman" w:hAnsi="Calibri" w:cs="Calibri"/>
          <w:kern w:val="0"/>
          <w14:ligatures w14:val="none"/>
        </w:rPr>
        <w:t>to enzymatic digestion at</w:t>
      </w:r>
      <w:r w:rsidR="006D1501" w:rsidRPr="000A4E7B">
        <w:rPr>
          <w:rFonts w:ascii="Calibri" w:eastAsia="Times New Roman" w:hAnsi="Calibri" w:cs="Calibri"/>
          <w:i/>
          <w:iCs/>
          <w:kern w:val="0"/>
          <w14:ligatures w14:val="none"/>
        </w:rPr>
        <w:t xml:space="preserve"> </w:t>
      </w:r>
      <w:r w:rsidR="00100FB4" w:rsidRPr="000A4E7B">
        <w:rPr>
          <w:rFonts w:ascii="Calibri" w:eastAsia="Times New Roman" w:hAnsi="Calibri" w:cs="Calibri"/>
          <w:kern w:val="0"/>
          <w14:ligatures w14:val="none"/>
        </w:rPr>
        <w:t>37</w:t>
      </w:r>
      <w:r w:rsidR="004A431A" w:rsidRPr="000A4E7B">
        <w:rPr>
          <w:rFonts w:ascii="Calibri" w:eastAsia="Times New Roman" w:hAnsi="Calibri" w:cs="Calibri"/>
          <w:kern w:val="0"/>
          <w14:ligatures w14:val="none"/>
        </w:rPr>
        <w:t xml:space="preserve"> °C</w:t>
      </w:r>
      <w:r w:rsidR="00100FB4" w:rsidRPr="000A4E7B">
        <w:rPr>
          <w:rFonts w:ascii="Calibri" w:eastAsia="Times New Roman" w:hAnsi="Calibri" w:cs="Calibri"/>
          <w:kern w:val="0"/>
          <w14:ligatures w14:val="none"/>
        </w:rPr>
        <w:t xml:space="preserve">, which may itself alter gene expression compared to </w:t>
      </w:r>
      <w:r w:rsidR="006D1501" w:rsidRPr="000A4E7B">
        <w:rPr>
          <w:rFonts w:ascii="Calibri" w:eastAsia="Times New Roman" w:hAnsi="Calibri" w:cs="Calibri"/>
          <w:kern w:val="0"/>
          <w14:ligatures w14:val="none"/>
        </w:rPr>
        <w:t>nuclei isolation from flash-frozen tissue</w:t>
      </w:r>
      <w:r w:rsidR="00F90DD7" w:rsidRPr="000A4E7B">
        <w:rPr>
          <w:rFonts w:ascii="Calibri" w:hAnsi="Calibri" w:cs="Calibri"/>
          <w:kern w:val="0"/>
          <w:vertAlign w:val="superscript"/>
        </w:rPr>
        <w:t>10</w:t>
      </w:r>
      <w:r w:rsidR="00100FB4" w:rsidRPr="000A4E7B">
        <w:rPr>
          <w:rFonts w:ascii="Calibri" w:eastAsia="Times New Roman" w:hAnsi="Calibri" w:cs="Calibri"/>
          <w:kern w:val="0"/>
          <w14:ligatures w14:val="none"/>
        </w:rPr>
        <w:t xml:space="preserve">. </w:t>
      </w:r>
      <w:r w:rsidR="0074332A" w:rsidRPr="000A4E7B">
        <w:rPr>
          <w:rFonts w:ascii="Calibri" w:eastAsia="Times New Roman" w:hAnsi="Calibri" w:cs="Calibri"/>
          <w:kern w:val="0"/>
          <w14:ligatures w14:val="none"/>
        </w:rPr>
        <w:t xml:space="preserve">However, in internal comparisons, the resulting single-cell libraries </w:t>
      </w:r>
      <w:r w:rsidR="0074332A" w:rsidRPr="000A4E7B">
        <w:rPr>
          <w:rFonts w:ascii="Calibri" w:hAnsi="Calibri" w:cs="Calibri"/>
          <w:kern w:val="0"/>
          <w:lang w:eastAsia="zh-CN"/>
          <w14:ligatures w14:val="none"/>
        </w:rPr>
        <w:t xml:space="preserve">are </w:t>
      </w:r>
      <w:r w:rsidR="00602D53" w:rsidRPr="000A4E7B">
        <w:rPr>
          <w:rFonts w:ascii="Calibri" w:hAnsi="Calibri" w:cs="Calibri"/>
          <w:kern w:val="0"/>
          <w:lang w:eastAsia="zh-CN"/>
          <w14:ligatures w14:val="none"/>
        </w:rPr>
        <w:t xml:space="preserve">robust and of high </w:t>
      </w:r>
      <w:r w:rsidR="00602D53" w:rsidRPr="000A4E7B">
        <w:rPr>
          <w:rFonts w:ascii="Calibri" w:hAnsi="Calibri" w:cs="Calibri"/>
          <w:kern w:val="0"/>
          <w:lang w:eastAsia="zh-CN"/>
          <w14:ligatures w14:val="none"/>
        </w:rPr>
        <w:lastRenderedPageBreak/>
        <w:t>complexity, enabling improved detection of subtle expression differences in low-abundance</w:t>
      </w:r>
      <w:r w:rsidR="00D66610" w:rsidRPr="000A4E7B">
        <w:rPr>
          <w:rFonts w:ascii="Calibri" w:eastAsia="Times New Roman" w:hAnsi="Calibri" w:cs="Calibri"/>
          <w:kern w:val="0"/>
          <w14:ligatures w14:val="none"/>
        </w:rPr>
        <w:t xml:space="preserve"> genes such as transcription factors</w:t>
      </w:r>
      <w:r w:rsidR="00100FB4" w:rsidRPr="000A4E7B">
        <w:rPr>
          <w:rFonts w:ascii="Calibri" w:eastAsia="Times New Roman" w:hAnsi="Calibri" w:cs="Calibri"/>
          <w:kern w:val="0"/>
          <w14:ligatures w14:val="none"/>
        </w:rPr>
        <w:t xml:space="preserve">. </w:t>
      </w:r>
      <w:r w:rsidR="006D1501" w:rsidRPr="000A4E7B">
        <w:rPr>
          <w:rFonts w:ascii="Calibri" w:eastAsia="Times New Roman" w:hAnsi="Calibri" w:cs="Calibri"/>
          <w:kern w:val="0"/>
          <w14:ligatures w14:val="none"/>
        </w:rPr>
        <w:t>In well-controlled experiments performed by experienced operators, digestion-associated transcriptional changes generally did not dominate the biological signal</w:t>
      </w:r>
      <w:r w:rsidR="0075562F" w:rsidRPr="000A4E7B">
        <w:rPr>
          <w:rFonts w:ascii="Calibri" w:eastAsia="Times New Roman" w:hAnsi="Calibri" w:cs="Calibri"/>
          <w:kern w:val="0"/>
          <w14:ligatures w14:val="none"/>
        </w:rPr>
        <w:t xml:space="preserve">. </w:t>
      </w:r>
      <w:r w:rsidR="006D1501" w:rsidRPr="000A4E7B">
        <w:rPr>
          <w:rFonts w:ascii="Calibri" w:eastAsia="Times New Roman" w:hAnsi="Calibri" w:cs="Calibri"/>
          <w:kern w:val="0"/>
          <w14:ligatures w14:val="none"/>
        </w:rPr>
        <w:t xml:space="preserve">In our experience, the </w:t>
      </w:r>
      <w:r w:rsidR="00AE640E" w:rsidRPr="000A4E7B">
        <w:rPr>
          <w:rFonts w:ascii="Calibri" w:hAnsi="Calibri" w:cs="Calibri"/>
          <w:kern w:val="0"/>
          <w:lang w:eastAsia="zh-CN"/>
          <w14:ligatures w14:val="none"/>
        </w:rPr>
        <w:t>robust</w:t>
      </w:r>
      <w:r w:rsidR="00AE640E" w:rsidRPr="000A4E7B">
        <w:rPr>
          <w:rFonts w:ascii="Calibri" w:eastAsia="Times New Roman" w:hAnsi="Calibri" w:cs="Calibri"/>
          <w:kern w:val="0"/>
          <w14:ligatures w14:val="none"/>
        </w:rPr>
        <w:t xml:space="preserve"> </w:t>
      </w:r>
      <w:r w:rsidR="006D1501" w:rsidRPr="000A4E7B">
        <w:rPr>
          <w:rFonts w:ascii="Calibri" w:eastAsia="Times New Roman" w:hAnsi="Calibri" w:cs="Calibri"/>
          <w:kern w:val="0"/>
          <w14:ligatures w14:val="none"/>
        </w:rPr>
        <w:t>quality and depth of the single-cell transcriptomic data outweighed the potential effects introduced by enzymatic digestion.</w:t>
      </w:r>
    </w:p>
    <w:p w14:paraId="104B8257" w14:textId="77777777" w:rsidR="00602D53" w:rsidRPr="000A4E7B" w:rsidRDefault="00602D53" w:rsidP="0085203C">
      <w:pPr>
        <w:spacing w:after="0" w:line="0" w:lineRule="atLeast"/>
        <w:jc w:val="both"/>
        <w:rPr>
          <w:rFonts w:ascii="Calibri" w:eastAsia="Times New Roman" w:hAnsi="Calibri" w:cs="Calibri"/>
          <w:kern w:val="0"/>
          <w14:ligatures w14:val="none"/>
        </w:rPr>
      </w:pPr>
    </w:p>
    <w:p w14:paraId="2F4B7DE1" w14:textId="0AC9CE0D" w:rsidR="00BD3971" w:rsidRPr="000A4E7B" w:rsidRDefault="00BD3971" w:rsidP="0085203C">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kern w:val="0"/>
          <w14:ligatures w14:val="none"/>
        </w:rPr>
        <w:t xml:space="preserve">Despite these limitations, this protocol provides a reproducible approach for obtaining high-viability </w:t>
      </w:r>
      <w:r w:rsidR="00E2581F" w:rsidRPr="000A4E7B">
        <w:rPr>
          <w:rFonts w:ascii="Calibri" w:eastAsia="Times New Roman" w:hAnsi="Calibri" w:cs="Calibri"/>
          <w:kern w:val="0"/>
          <w14:ligatures w14:val="none"/>
        </w:rPr>
        <w:t xml:space="preserve">cell </w:t>
      </w:r>
      <w:r w:rsidRPr="000A4E7B">
        <w:rPr>
          <w:rFonts w:ascii="Calibri" w:eastAsia="Times New Roman" w:hAnsi="Calibri" w:cs="Calibri"/>
          <w:kern w:val="0"/>
          <w14:ligatures w14:val="none"/>
        </w:rPr>
        <w:t>suspensions containing immune</w:t>
      </w:r>
      <w:r w:rsidR="00E2583D" w:rsidRPr="000A4E7B">
        <w:rPr>
          <w:rFonts w:ascii="Calibri" w:eastAsia="Times New Roman" w:hAnsi="Calibri" w:cs="Calibri"/>
          <w:kern w:val="0"/>
          <w14:ligatures w14:val="none"/>
        </w:rPr>
        <w:t>, endothelial</w:t>
      </w:r>
      <w:r w:rsidR="00602D53" w:rsidRPr="000A4E7B">
        <w:rPr>
          <w:rFonts w:ascii="Calibri" w:eastAsia="Times New Roman" w:hAnsi="Calibri" w:cs="Calibri"/>
          <w:kern w:val="0"/>
          <w14:ligatures w14:val="none"/>
        </w:rPr>
        <w:t>,</w:t>
      </w:r>
      <w:r w:rsidR="00E2583D" w:rsidRPr="000A4E7B">
        <w:rPr>
          <w:rFonts w:ascii="Calibri" w:eastAsia="Times New Roman" w:hAnsi="Calibri" w:cs="Calibri"/>
          <w:kern w:val="0"/>
          <w14:ligatures w14:val="none"/>
        </w:rPr>
        <w:t xml:space="preserve"> and </w:t>
      </w:r>
      <w:r w:rsidRPr="000A4E7B">
        <w:rPr>
          <w:rFonts w:ascii="Calibri" w:eastAsia="Times New Roman" w:hAnsi="Calibri" w:cs="Calibri"/>
          <w:kern w:val="0"/>
          <w14:ligatures w14:val="none"/>
        </w:rPr>
        <w:t>vascular stromal populations from healthy and diseased mouse arteries</w:t>
      </w:r>
      <w:r w:rsidR="0075562F" w:rsidRPr="000A4E7B">
        <w:rPr>
          <w:rFonts w:ascii="Calibri" w:eastAsia="Times New Roman" w:hAnsi="Calibri" w:cs="Calibri"/>
          <w:kern w:val="0"/>
          <w14:ligatures w14:val="none"/>
        </w:rPr>
        <w:t xml:space="preserve"> </w:t>
      </w:r>
      <w:r w:rsidR="00F22CF6" w:rsidRPr="000A4E7B">
        <w:rPr>
          <w:rFonts w:ascii="Calibri" w:eastAsia="Times New Roman" w:hAnsi="Calibri" w:cs="Calibri"/>
          <w:kern w:val="0"/>
          <w14:ligatures w14:val="none"/>
        </w:rPr>
        <w:t>suitable for a broad range of downstream applications</w:t>
      </w:r>
      <w:r w:rsidRPr="000A4E7B">
        <w:rPr>
          <w:rFonts w:ascii="Calibri" w:eastAsia="Times New Roman" w:hAnsi="Calibri" w:cs="Calibri"/>
          <w:kern w:val="0"/>
          <w14:ligatures w14:val="none"/>
        </w:rPr>
        <w:t>.</w:t>
      </w:r>
    </w:p>
    <w:p w14:paraId="45543535" w14:textId="77777777" w:rsidR="00BD3971" w:rsidRPr="000A4E7B" w:rsidRDefault="00BD3971" w:rsidP="003A6234">
      <w:pPr>
        <w:spacing w:after="0" w:line="0" w:lineRule="atLeast"/>
        <w:rPr>
          <w:rFonts w:ascii="Calibri" w:eastAsia="Times New Roman" w:hAnsi="Calibri" w:cs="Calibri"/>
          <w:kern w:val="0"/>
          <w14:ligatures w14:val="none"/>
        </w:rPr>
      </w:pPr>
    </w:p>
    <w:p w14:paraId="2C45CD08" w14:textId="7866A2F7" w:rsidR="00BB39DE" w:rsidRPr="000A4E7B" w:rsidRDefault="003A6234" w:rsidP="003A6234">
      <w:pPr>
        <w:spacing w:after="0" w:line="0" w:lineRule="atLeast"/>
        <w:rPr>
          <w:rFonts w:ascii="Calibri" w:eastAsia="Times New Roman" w:hAnsi="Calibri" w:cs="Calibri"/>
          <w:b/>
          <w:bCs/>
          <w:kern w:val="0"/>
          <w14:ligatures w14:val="none"/>
        </w:rPr>
      </w:pPr>
      <w:r w:rsidRPr="000A4E7B">
        <w:rPr>
          <w:rFonts w:ascii="Calibri" w:eastAsia="Times New Roman" w:hAnsi="Calibri" w:cs="Calibri"/>
          <w:b/>
          <w:bCs/>
          <w:kern w:val="0"/>
          <w14:ligatures w14:val="none"/>
        </w:rPr>
        <w:t>ACKNOWLEDGMENTS:</w:t>
      </w:r>
    </w:p>
    <w:p w14:paraId="03174934" w14:textId="125B15B1" w:rsidR="00BB39DE" w:rsidRPr="000A4E7B" w:rsidRDefault="009E2874" w:rsidP="0026112A">
      <w:pPr>
        <w:spacing w:after="0" w:line="0" w:lineRule="atLeast"/>
        <w:jc w:val="both"/>
        <w:rPr>
          <w:rFonts w:ascii="Calibri" w:eastAsia="Times New Roman" w:hAnsi="Calibri" w:cs="Calibri"/>
          <w:kern w:val="0"/>
          <w14:ligatures w14:val="none"/>
        </w:rPr>
      </w:pPr>
      <w:r w:rsidRPr="000A4E7B">
        <w:rPr>
          <w:rFonts w:ascii="Calibri" w:eastAsia="Times New Roman" w:hAnsi="Calibri" w:cs="Calibri"/>
          <w:kern w:val="0"/>
          <w14:ligatures w14:val="none"/>
        </w:rPr>
        <w:t>Support was provided to J.P.</w:t>
      </w:r>
      <w:r w:rsidR="0032389E" w:rsidRPr="000A4E7B">
        <w:rPr>
          <w:rFonts w:ascii="Calibri" w:eastAsia="Times New Roman" w:hAnsi="Calibri" w:cs="Calibri"/>
          <w:kern w:val="0"/>
          <w14:ligatures w14:val="none"/>
        </w:rPr>
        <w:t>M.</w:t>
      </w:r>
      <w:r w:rsidR="00F22CF6" w:rsidRPr="000A4E7B">
        <w:rPr>
          <w:rFonts w:ascii="Calibri" w:eastAsia="Times New Roman" w:hAnsi="Calibri" w:cs="Calibri"/>
          <w:kern w:val="0"/>
          <w14:ligatures w14:val="none"/>
        </w:rPr>
        <w:t xml:space="preserve"> </w:t>
      </w:r>
      <w:r w:rsidRPr="000A4E7B">
        <w:rPr>
          <w:rFonts w:ascii="Calibri" w:eastAsia="Times New Roman" w:hAnsi="Calibri" w:cs="Calibri"/>
          <w:kern w:val="0"/>
          <w14:ligatures w14:val="none"/>
        </w:rPr>
        <w:t>through the American Heart Association (AHA) grants</w:t>
      </w:r>
      <w:r w:rsidR="00AE185D" w:rsidRPr="000A4E7B">
        <w:rPr>
          <w:rFonts w:ascii="Calibri" w:eastAsia="Times New Roman" w:hAnsi="Calibri" w:cs="Calibri"/>
          <w:kern w:val="0"/>
          <w14:ligatures w14:val="none"/>
        </w:rPr>
        <w:t xml:space="preserve"> 24POST1187860 and 26CDA1596032. W.G</w:t>
      </w:r>
      <w:r w:rsidR="0032389E" w:rsidRPr="000A4E7B">
        <w:rPr>
          <w:rFonts w:ascii="Calibri" w:eastAsia="Times New Roman" w:hAnsi="Calibri" w:cs="Calibri"/>
          <w:kern w:val="0"/>
          <w14:ligatures w14:val="none"/>
        </w:rPr>
        <w:t>.</w:t>
      </w:r>
      <w:r w:rsidR="00AE185D" w:rsidRPr="000A4E7B">
        <w:rPr>
          <w:rFonts w:ascii="Calibri" w:eastAsia="Times New Roman" w:hAnsi="Calibri" w:cs="Calibri"/>
          <w:kern w:val="0"/>
          <w14:ligatures w14:val="none"/>
        </w:rPr>
        <w:t xml:space="preserve"> was supported through the AHA grant </w:t>
      </w:r>
      <w:r w:rsidR="005471CC" w:rsidRPr="000A4E7B">
        <w:rPr>
          <w:rFonts w:ascii="Calibri" w:eastAsia="Times New Roman" w:hAnsi="Calibri" w:cs="Calibri"/>
          <w:kern w:val="0"/>
          <w14:ligatures w14:val="none"/>
        </w:rPr>
        <w:t>26CDA1595891</w:t>
      </w:r>
      <w:r w:rsidR="00AE185D" w:rsidRPr="000A4E7B">
        <w:rPr>
          <w:rFonts w:ascii="Calibri" w:eastAsia="Times New Roman" w:hAnsi="Calibri" w:cs="Calibri"/>
          <w:kern w:val="0"/>
          <w14:ligatures w14:val="none"/>
        </w:rPr>
        <w:t xml:space="preserve">. </w:t>
      </w:r>
      <w:r w:rsidRPr="000A4E7B">
        <w:rPr>
          <w:rFonts w:ascii="Calibri" w:eastAsia="Times New Roman" w:hAnsi="Calibri" w:cs="Calibri"/>
          <w:kern w:val="0"/>
          <w14:ligatures w14:val="none"/>
        </w:rPr>
        <w:t>This work was supported by NIH grants P01HL1299420, R01HL171045 (T.</w:t>
      </w:r>
      <w:r w:rsidR="0032389E" w:rsidRPr="000A4E7B">
        <w:rPr>
          <w:rFonts w:ascii="Calibri" w:eastAsia="Times New Roman" w:hAnsi="Calibri" w:cs="Calibri"/>
          <w:kern w:val="0"/>
          <w14:ligatures w14:val="none"/>
        </w:rPr>
        <w:t>Q.</w:t>
      </w:r>
      <w:r w:rsidRPr="000A4E7B">
        <w:rPr>
          <w:rFonts w:ascii="Calibri" w:eastAsia="Times New Roman" w:hAnsi="Calibri" w:cs="Calibri"/>
          <w:kern w:val="0"/>
          <w14:ligatures w14:val="none"/>
        </w:rPr>
        <w:t>), R01HL134817 (T.</w:t>
      </w:r>
      <w:r w:rsidR="0032389E" w:rsidRPr="000A4E7B">
        <w:rPr>
          <w:rFonts w:ascii="Calibri" w:eastAsia="Times New Roman" w:hAnsi="Calibri" w:cs="Calibri"/>
          <w:kern w:val="0"/>
          <w14:ligatures w14:val="none"/>
        </w:rPr>
        <w:t>Q.</w:t>
      </w:r>
      <w:r w:rsidRPr="000A4E7B">
        <w:rPr>
          <w:rFonts w:ascii="Calibri" w:eastAsia="Times New Roman" w:hAnsi="Calibri" w:cs="Calibri"/>
          <w:kern w:val="0"/>
          <w14:ligatures w14:val="none"/>
        </w:rPr>
        <w:t>), R01HL139478 (T.</w:t>
      </w:r>
      <w:r w:rsidR="0032389E" w:rsidRPr="000A4E7B">
        <w:rPr>
          <w:rFonts w:ascii="Calibri" w:eastAsia="Times New Roman" w:hAnsi="Calibri" w:cs="Calibri"/>
          <w:kern w:val="0"/>
          <w14:ligatures w14:val="none"/>
        </w:rPr>
        <w:t>Q.</w:t>
      </w:r>
      <w:r w:rsidRPr="000A4E7B">
        <w:rPr>
          <w:rFonts w:ascii="Calibri" w:eastAsia="Times New Roman" w:hAnsi="Calibri" w:cs="Calibri"/>
          <w:kern w:val="0"/>
          <w14:ligatures w14:val="none"/>
        </w:rPr>
        <w:t>), R01HL156846 (T.Q</w:t>
      </w:r>
      <w:r w:rsidR="00F22CF6" w:rsidRPr="000A4E7B">
        <w:rPr>
          <w:rFonts w:ascii="Calibri" w:eastAsia="Times New Roman" w:hAnsi="Calibri" w:cs="Calibri"/>
          <w:kern w:val="0"/>
          <w14:ligatures w14:val="none"/>
        </w:rPr>
        <w:t>.</w:t>
      </w:r>
      <w:r w:rsidRPr="000A4E7B">
        <w:rPr>
          <w:rFonts w:ascii="Calibri" w:eastAsia="Times New Roman" w:hAnsi="Calibri" w:cs="Calibri"/>
          <w:kern w:val="0"/>
          <w14:ligatures w14:val="none"/>
        </w:rPr>
        <w:t>), R01HL158525 (T.</w:t>
      </w:r>
      <w:r w:rsidR="0032389E" w:rsidRPr="000A4E7B">
        <w:rPr>
          <w:rFonts w:ascii="Calibri" w:eastAsia="Times New Roman" w:hAnsi="Calibri" w:cs="Calibri"/>
          <w:kern w:val="0"/>
          <w14:ligatures w14:val="none"/>
        </w:rPr>
        <w:t>Q.</w:t>
      </w:r>
      <w:r w:rsidRPr="000A4E7B">
        <w:rPr>
          <w:rFonts w:ascii="Calibri" w:eastAsia="Times New Roman" w:hAnsi="Calibri" w:cs="Calibri"/>
          <w:kern w:val="0"/>
          <w14:ligatures w14:val="none"/>
        </w:rPr>
        <w:t>), UM1HG011972 (T.</w:t>
      </w:r>
      <w:r w:rsidR="0032389E" w:rsidRPr="000A4E7B">
        <w:rPr>
          <w:rFonts w:ascii="Calibri" w:eastAsia="Times New Roman" w:hAnsi="Calibri" w:cs="Calibri"/>
          <w:kern w:val="0"/>
          <w14:ligatures w14:val="none"/>
        </w:rPr>
        <w:t>Q.</w:t>
      </w:r>
      <w:r w:rsidRPr="000A4E7B">
        <w:rPr>
          <w:rFonts w:ascii="Calibri" w:eastAsia="Times New Roman" w:hAnsi="Calibri" w:cs="Calibri"/>
          <w:kern w:val="0"/>
          <w14:ligatures w14:val="none"/>
        </w:rPr>
        <w:t>), U01HG011762 (T.</w:t>
      </w:r>
      <w:r w:rsidR="0032389E" w:rsidRPr="000A4E7B">
        <w:rPr>
          <w:rFonts w:ascii="Calibri" w:eastAsia="Times New Roman" w:hAnsi="Calibri" w:cs="Calibri"/>
          <w:kern w:val="0"/>
          <w14:ligatures w14:val="none"/>
        </w:rPr>
        <w:t>Q.</w:t>
      </w:r>
      <w:r w:rsidRPr="000A4E7B">
        <w:rPr>
          <w:rFonts w:ascii="Calibri" w:eastAsia="Times New Roman" w:hAnsi="Calibri" w:cs="Calibri"/>
          <w:kern w:val="0"/>
          <w14:ligatures w14:val="none"/>
        </w:rPr>
        <w:t>), the William G. Irwin Foundation (T.</w:t>
      </w:r>
      <w:r w:rsidR="0032389E" w:rsidRPr="000A4E7B">
        <w:rPr>
          <w:rFonts w:ascii="Calibri" w:eastAsia="Times New Roman" w:hAnsi="Calibri" w:cs="Calibri"/>
          <w:kern w:val="0"/>
          <w14:ligatures w14:val="none"/>
        </w:rPr>
        <w:t>Q.</w:t>
      </w:r>
      <w:r w:rsidRPr="000A4E7B">
        <w:rPr>
          <w:rFonts w:ascii="Calibri" w:eastAsia="Times New Roman" w:hAnsi="Calibri" w:cs="Calibri"/>
          <w:kern w:val="0"/>
          <w14:ligatures w14:val="none"/>
        </w:rPr>
        <w:t>), and a Human Cell Atlas Grant (ZF2019-002437) from the Chan Zuckerberg Foundation (T.</w:t>
      </w:r>
      <w:r w:rsidR="0032389E" w:rsidRPr="000A4E7B">
        <w:rPr>
          <w:rFonts w:ascii="Calibri" w:eastAsia="Times New Roman" w:hAnsi="Calibri" w:cs="Calibri"/>
          <w:kern w:val="0"/>
          <w14:ligatures w14:val="none"/>
        </w:rPr>
        <w:t>Q.</w:t>
      </w:r>
      <w:r w:rsidRPr="000A4E7B">
        <w:rPr>
          <w:rFonts w:ascii="Calibri" w:eastAsia="Times New Roman" w:hAnsi="Calibri" w:cs="Calibri"/>
          <w:kern w:val="0"/>
          <w14:ligatures w14:val="none"/>
        </w:rPr>
        <w:t>).</w:t>
      </w:r>
      <w:r w:rsidR="0032389E" w:rsidRPr="000A4E7B">
        <w:rPr>
          <w:rFonts w:ascii="Calibri" w:eastAsia="Times New Roman" w:hAnsi="Calibri" w:cs="Calibri"/>
          <w:kern w:val="0"/>
          <w14:ligatures w14:val="none"/>
        </w:rPr>
        <w:t xml:space="preserve"> R.W. was supported by NIH grant</w:t>
      </w:r>
      <w:r w:rsidR="00F22CF6" w:rsidRPr="000A4E7B">
        <w:rPr>
          <w:rFonts w:ascii="Calibri" w:eastAsia="Times New Roman" w:hAnsi="Calibri" w:cs="Calibri"/>
          <w:kern w:val="0"/>
          <w14:ligatures w14:val="none"/>
        </w:rPr>
        <w:t>s</w:t>
      </w:r>
      <w:r w:rsidR="0032389E" w:rsidRPr="000A4E7B">
        <w:rPr>
          <w:rFonts w:ascii="Calibri" w:eastAsia="Times New Roman" w:hAnsi="Calibri" w:cs="Calibri"/>
          <w:kern w:val="0"/>
          <w14:ligatures w14:val="none"/>
        </w:rPr>
        <w:t xml:space="preserve"> R01HL171275 (R.W.) and R01HL185277. </w:t>
      </w:r>
      <w:r w:rsidR="00D02FA4" w:rsidRPr="000A4E7B">
        <w:rPr>
          <w:rFonts w:ascii="Calibri" w:eastAsia="Times New Roman" w:hAnsi="Calibri" w:cs="Calibri"/>
          <w:kern w:val="0"/>
          <w14:ligatures w14:val="none"/>
        </w:rPr>
        <w:t>P.C. was supported by NIH grants R01HL181441</w:t>
      </w:r>
      <w:r w:rsidR="00F22CF6" w:rsidRPr="000A4E7B">
        <w:rPr>
          <w:rFonts w:ascii="Calibri" w:eastAsia="Times New Roman" w:hAnsi="Calibri" w:cs="Calibri"/>
          <w:kern w:val="0"/>
          <w14:ligatures w14:val="none"/>
        </w:rPr>
        <w:t xml:space="preserve"> </w:t>
      </w:r>
      <w:r w:rsidR="00D02FA4" w:rsidRPr="000A4E7B">
        <w:rPr>
          <w:rFonts w:ascii="Calibri" w:eastAsia="Times New Roman" w:hAnsi="Calibri" w:cs="Calibri"/>
          <w:kern w:val="0"/>
          <w14:ligatures w14:val="none"/>
        </w:rPr>
        <w:t>(P.C.), R01HL179083(P.C.), R01AG086072, and American Heart Association grants 24SCEFIA1248386 (P.C.), 23SCISA1144703 (P.C.), and 25AHAAI1487693</w:t>
      </w:r>
      <w:r w:rsidR="001F1BD8" w:rsidRPr="000A4E7B">
        <w:rPr>
          <w:rFonts w:ascii="Calibri" w:eastAsia="Times New Roman" w:hAnsi="Calibri" w:cs="Calibri"/>
          <w:kern w:val="0"/>
          <w14:ligatures w14:val="none"/>
        </w:rPr>
        <w:t xml:space="preserve">, and the Marfan Foundation Everest Award. </w:t>
      </w:r>
      <w:r w:rsidR="00302354" w:rsidRPr="000A4E7B">
        <w:rPr>
          <w:rFonts w:ascii="Calibri" w:eastAsia="Times New Roman" w:hAnsi="Calibri" w:cs="Calibri"/>
          <w:b/>
          <w:bCs/>
          <w:kern w:val="0"/>
          <w14:ligatures w14:val="none"/>
        </w:rPr>
        <w:t>Figure 1</w:t>
      </w:r>
      <w:r w:rsidR="00302354" w:rsidRPr="000A4E7B">
        <w:rPr>
          <w:rFonts w:ascii="Calibri" w:hAnsi="Calibri" w:cs="Calibri"/>
        </w:rPr>
        <w:t xml:space="preserve"> </w:t>
      </w:r>
      <w:r w:rsidR="00602D53" w:rsidRPr="000A4E7B">
        <w:rPr>
          <w:rFonts w:ascii="Calibri" w:hAnsi="Calibri" w:cs="Calibri"/>
        </w:rPr>
        <w:t xml:space="preserve">was </w:t>
      </w:r>
      <w:r w:rsidR="00302354" w:rsidRPr="000A4E7B">
        <w:rPr>
          <w:rFonts w:ascii="Calibri" w:eastAsia="Times New Roman" w:hAnsi="Calibri" w:cs="Calibri"/>
          <w:kern w:val="0"/>
          <w14:ligatures w14:val="none"/>
        </w:rPr>
        <w:t xml:space="preserve">created in </w:t>
      </w:r>
      <w:proofErr w:type="spellStart"/>
      <w:r w:rsidR="00302354" w:rsidRPr="000A4E7B">
        <w:rPr>
          <w:rFonts w:ascii="Calibri" w:eastAsia="Times New Roman" w:hAnsi="Calibri" w:cs="Calibri"/>
          <w:kern w:val="0"/>
          <w14:ligatures w14:val="none"/>
        </w:rPr>
        <w:t>BioRender</w:t>
      </w:r>
      <w:proofErr w:type="spellEnd"/>
      <w:r w:rsidR="00302354" w:rsidRPr="000A4E7B">
        <w:rPr>
          <w:rFonts w:ascii="Calibri" w:eastAsia="Times New Roman" w:hAnsi="Calibri" w:cs="Calibri"/>
          <w:kern w:val="0"/>
          <w14:ligatures w14:val="none"/>
        </w:rPr>
        <w:t>. Monteiro, J. (2026) https://BioRender.com/wkfw9ym.</w:t>
      </w:r>
    </w:p>
    <w:p w14:paraId="35EE01C9" w14:textId="77777777" w:rsidR="009E2874" w:rsidRPr="000A4E7B" w:rsidRDefault="009E2874" w:rsidP="003A6234">
      <w:pPr>
        <w:spacing w:after="0" w:line="0" w:lineRule="atLeast"/>
        <w:rPr>
          <w:rFonts w:ascii="Calibri" w:eastAsia="Times New Roman" w:hAnsi="Calibri" w:cs="Calibri"/>
          <w:kern w:val="0"/>
          <w14:ligatures w14:val="none"/>
        </w:rPr>
      </w:pPr>
    </w:p>
    <w:p w14:paraId="42D6C632" w14:textId="25A9ED3E" w:rsidR="00BB39DE" w:rsidRPr="000A4E7B" w:rsidRDefault="003A6234" w:rsidP="003A6234">
      <w:pPr>
        <w:spacing w:after="0" w:line="0" w:lineRule="atLeast"/>
        <w:rPr>
          <w:rFonts w:ascii="Calibri" w:eastAsia="Times New Roman" w:hAnsi="Calibri" w:cs="Calibri"/>
          <w:b/>
          <w:bCs/>
          <w:kern w:val="0"/>
          <w14:ligatures w14:val="none"/>
        </w:rPr>
      </w:pPr>
      <w:r w:rsidRPr="000A4E7B">
        <w:rPr>
          <w:rFonts w:ascii="Calibri" w:eastAsia="Times New Roman" w:hAnsi="Calibri" w:cs="Calibri"/>
          <w:b/>
          <w:bCs/>
          <w:kern w:val="0"/>
          <w14:ligatures w14:val="none"/>
        </w:rPr>
        <w:t>DISCLOSURES:</w:t>
      </w:r>
    </w:p>
    <w:p w14:paraId="6D31ACE1" w14:textId="05DE02EE" w:rsidR="00BB39DE" w:rsidRPr="000A4E7B" w:rsidRDefault="009E2874" w:rsidP="003A6234">
      <w:pPr>
        <w:spacing w:after="0" w:line="0" w:lineRule="atLeast"/>
        <w:rPr>
          <w:rFonts w:ascii="Calibri" w:eastAsia="Times New Roman" w:hAnsi="Calibri" w:cs="Calibri"/>
          <w:kern w:val="0"/>
          <w14:ligatures w14:val="none"/>
        </w:rPr>
      </w:pPr>
      <w:r w:rsidRPr="000A4E7B">
        <w:rPr>
          <w:rFonts w:ascii="Calibri" w:eastAsia="Times New Roman" w:hAnsi="Calibri" w:cs="Calibri"/>
          <w:kern w:val="0"/>
          <w14:ligatures w14:val="none"/>
        </w:rPr>
        <w:t>T. Quertermous is a member of the Cardiometabolic Scientific Advisory Board of Amgen. The other authors report no conflicts.</w:t>
      </w:r>
    </w:p>
    <w:p w14:paraId="05FFD0FD" w14:textId="77777777" w:rsidR="009E2874" w:rsidRPr="000A4E7B" w:rsidRDefault="009E2874" w:rsidP="003A6234">
      <w:pPr>
        <w:spacing w:after="0" w:line="0" w:lineRule="atLeast"/>
        <w:rPr>
          <w:rFonts w:ascii="Calibri" w:eastAsia="Times New Roman" w:hAnsi="Calibri" w:cs="Calibri"/>
          <w:kern w:val="0"/>
          <w14:ligatures w14:val="none"/>
        </w:rPr>
      </w:pPr>
    </w:p>
    <w:p w14:paraId="483EE9E8" w14:textId="71DCA1FD" w:rsidR="00BB39DE" w:rsidRPr="000A4E7B" w:rsidRDefault="003A6234" w:rsidP="003A6234">
      <w:pPr>
        <w:spacing w:after="0" w:line="0" w:lineRule="atLeast"/>
        <w:rPr>
          <w:rFonts w:ascii="Calibri" w:eastAsia="Times New Roman" w:hAnsi="Calibri" w:cs="Calibri"/>
          <w:b/>
          <w:bCs/>
          <w:kern w:val="0"/>
          <w14:ligatures w14:val="none"/>
        </w:rPr>
      </w:pPr>
      <w:r w:rsidRPr="000A4E7B">
        <w:rPr>
          <w:rFonts w:ascii="Calibri" w:eastAsia="Times New Roman" w:hAnsi="Calibri" w:cs="Calibri"/>
          <w:b/>
          <w:bCs/>
          <w:kern w:val="0"/>
          <w14:ligatures w14:val="none"/>
        </w:rPr>
        <w:t>REFERENCES:</w:t>
      </w:r>
    </w:p>
    <w:p w14:paraId="0DCC6DEA" w14:textId="77777777" w:rsidR="002E5A59" w:rsidRPr="000A4E7B" w:rsidRDefault="002E5A59" w:rsidP="002E5A59">
      <w:pPr>
        <w:numPr>
          <w:ilvl w:val="0"/>
          <w:numId w:val="31"/>
        </w:numPr>
        <w:spacing w:after="0" w:line="240" w:lineRule="auto"/>
        <w:ind w:left="0" w:firstLine="0"/>
        <w:jc w:val="both"/>
        <w:rPr>
          <w:rFonts w:ascii="Calibri" w:hAnsi="Calibri" w:cs="Calibri"/>
          <w:lang w:val="en-IN"/>
        </w:rPr>
      </w:pPr>
      <w:proofErr w:type="spellStart"/>
      <w:r w:rsidRPr="000A4E7B">
        <w:rPr>
          <w:rFonts w:ascii="Calibri" w:hAnsi="Calibri" w:cs="Calibri"/>
          <w:lang w:val="en-IN"/>
        </w:rPr>
        <w:t>Wirka</w:t>
      </w:r>
      <w:proofErr w:type="spellEnd"/>
      <w:r w:rsidRPr="000A4E7B">
        <w:rPr>
          <w:rFonts w:ascii="Calibri" w:hAnsi="Calibri" w:cs="Calibri"/>
          <w:lang w:val="en-IN"/>
        </w:rPr>
        <w:t xml:space="preserve"> RC, et al. </w:t>
      </w:r>
      <w:proofErr w:type="spellStart"/>
      <w:r w:rsidRPr="000A4E7B">
        <w:rPr>
          <w:rFonts w:ascii="Calibri" w:hAnsi="Calibri" w:cs="Calibri"/>
          <w:lang w:val="en-IN"/>
        </w:rPr>
        <w:t>Atheroprotective</w:t>
      </w:r>
      <w:proofErr w:type="spellEnd"/>
      <w:r w:rsidRPr="000A4E7B">
        <w:rPr>
          <w:rFonts w:ascii="Calibri" w:hAnsi="Calibri" w:cs="Calibri"/>
          <w:lang w:val="en-IN"/>
        </w:rPr>
        <w:t xml:space="preserve"> roles of smooth muscle cell phenotypic modulation and the TCF21 disease gene as revealed by single-cell analysis. Nat Med. 2019;25(8):1280-9.</w:t>
      </w:r>
    </w:p>
    <w:p w14:paraId="76A15769" w14:textId="77777777" w:rsidR="002E5A59" w:rsidRPr="000A4E7B" w:rsidRDefault="002E5A59" w:rsidP="002E5A59">
      <w:pPr>
        <w:numPr>
          <w:ilvl w:val="0"/>
          <w:numId w:val="31"/>
        </w:numPr>
        <w:spacing w:after="0" w:line="240" w:lineRule="auto"/>
        <w:ind w:left="0" w:firstLine="0"/>
        <w:jc w:val="both"/>
        <w:rPr>
          <w:rFonts w:ascii="Calibri" w:hAnsi="Calibri" w:cs="Calibri"/>
          <w:lang w:val="en-IN"/>
        </w:rPr>
      </w:pPr>
      <w:r w:rsidRPr="000A4E7B">
        <w:rPr>
          <w:rFonts w:ascii="Calibri" w:hAnsi="Calibri" w:cs="Calibri"/>
          <w:lang w:val="en-IN"/>
        </w:rPr>
        <w:t xml:space="preserve">Cheng P, et al. Smad3 regulates smooth muscle cell fate and mediates adverse </w:t>
      </w:r>
      <w:proofErr w:type="spellStart"/>
      <w:r w:rsidRPr="000A4E7B">
        <w:rPr>
          <w:rFonts w:ascii="Calibri" w:hAnsi="Calibri" w:cs="Calibri"/>
          <w:lang w:val="en-IN"/>
        </w:rPr>
        <w:t>remodeling</w:t>
      </w:r>
      <w:proofErr w:type="spellEnd"/>
      <w:r w:rsidRPr="000A4E7B">
        <w:rPr>
          <w:rFonts w:ascii="Calibri" w:hAnsi="Calibri" w:cs="Calibri"/>
          <w:lang w:val="en-IN"/>
        </w:rPr>
        <w:t xml:space="preserve"> and calcification of the atherosclerotic plaque. Nat Cardiovasc Res. 2022;1(4):322-33.</w:t>
      </w:r>
    </w:p>
    <w:p w14:paraId="26A35A32" w14:textId="77777777" w:rsidR="002E5A59" w:rsidRPr="000A4E7B" w:rsidRDefault="002E5A59" w:rsidP="002E5A59">
      <w:pPr>
        <w:numPr>
          <w:ilvl w:val="0"/>
          <w:numId w:val="31"/>
        </w:numPr>
        <w:spacing w:after="0" w:line="240" w:lineRule="auto"/>
        <w:ind w:left="0" w:firstLine="0"/>
        <w:jc w:val="both"/>
        <w:rPr>
          <w:rFonts w:ascii="Calibri" w:hAnsi="Calibri" w:cs="Calibri"/>
          <w:lang w:val="en-IN"/>
        </w:rPr>
      </w:pPr>
      <w:r w:rsidRPr="000A4E7B">
        <w:rPr>
          <w:rFonts w:ascii="Calibri" w:hAnsi="Calibri" w:cs="Calibri"/>
          <w:lang w:val="en-IN"/>
        </w:rPr>
        <w:t>Cheng P, et al. ZEB2 shapes the epigenetic landscape of atherosclerosis. Circulation. 2022;145(6):469-85.</w:t>
      </w:r>
    </w:p>
    <w:p w14:paraId="63C7FE2A" w14:textId="77777777" w:rsidR="002E5A59" w:rsidRPr="000A4E7B" w:rsidRDefault="002E5A59" w:rsidP="002E5A59">
      <w:pPr>
        <w:numPr>
          <w:ilvl w:val="0"/>
          <w:numId w:val="31"/>
        </w:numPr>
        <w:spacing w:after="0" w:line="240" w:lineRule="auto"/>
        <w:ind w:left="0" w:firstLine="0"/>
        <w:jc w:val="both"/>
        <w:rPr>
          <w:rFonts w:ascii="Calibri" w:hAnsi="Calibri" w:cs="Calibri"/>
          <w:lang w:val="en-IN"/>
        </w:rPr>
      </w:pPr>
      <w:r w:rsidRPr="000A4E7B">
        <w:rPr>
          <w:rFonts w:ascii="Calibri" w:hAnsi="Calibri" w:cs="Calibri"/>
          <w:lang w:val="en-IN"/>
        </w:rPr>
        <w:t>Kim HJ, et al. Molecular mechanisms of coronary artery disease risk at the PDGFD locus. Nat Commun. 2023;14(1):847.</w:t>
      </w:r>
    </w:p>
    <w:p w14:paraId="0A6E6E79" w14:textId="77777777" w:rsidR="002E5A59" w:rsidRPr="000A4E7B" w:rsidRDefault="002E5A59" w:rsidP="002E5A59">
      <w:pPr>
        <w:numPr>
          <w:ilvl w:val="0"/>
          <w:numId w:val="31"/>
        </w:numPr>
        <w:spacing w:after="0" w:line="240" w:lineRule="auto"/>
        <w:ind w:left="0" w:firstLine="0"/>
        <w:jc w:val="both"/>
        <w:rPr>
          <w:rFonts w:ascii="Calibri" w:hAnsi="Calibri" w:cs="Calibri"/>
          <w:lang w:val="en-IN"/>
        </w:rPr>
      </w:pPr>
      <w:r w:rsidRPr="000A4E7B">
        <w:rPr>
          <w:rFonts w:ascii="Calibri" w:hAnsi="Calibri" w:cs="Calibri"/>
          <w:lang w:val="en-IN"/>
        </w:rPr>
        <w:t xml:space="preserve">Weldy CS, et al. Epigenomic landscape of single vascular cells reflects developmental origin and disease risk loci. Mol </w:t>
      </w:r>
      <w:proofErr w:type="spellStart"/>
      <w:r w:rsidRPr="000A4E7B">
        <w:rPr>
          <w:rFonts w:ascii="Calibri" w:hAnsi="Calibri" w:cs="Calibri"/>
          <w:lang w:val="en-IN"/>
        </w:rPr>
        <w:t>Syst</w:t>
      </w:r>
      <w:proofErr w:type="spellEnd"/>
      <w:r w:rsidRPr="000A4E7B">
        <w:rPr>
          <w:rFonts w:ascii="Calibri" w:hAnsi="Calibri" w:cs="Calibri"/>
          <w:lang w:val="en-IN"/>
        </w:rPr>
        <w:t xml:space="preserve"> Biol. 2025;21(11):1522-46.</w:t>
      </w:r>
    </w:p>
    <w:p w14:paraId="4990C9EF" w14:textId="77777777" w:rsidR="002E5A59" w:rsidRPr="000A4E7B" w:rsidRDefault="002E5A59" w:rsidP="002E5A59">
      <w:pPr>
        <w:numPr>
          <w:ilvl w:val="0"/>
          <w:numId w:val="31"/>
        </w:numPr>
        <w:spacing w:after="0" w:line="240" w:lineRule="auto"/>
        <w:ind w:left="0" w:firstLine="0"/>
        <w:jc w:val="both"/>
        <w:rPr>
          <w:rFonts w:ascii="Calibri" w:hAnsi="Calibri" w:cs="Calibri"/>
          <w:lang w:val="en-IN"/>
        </w:rPr>
      </w:pPr>
      <w:r w:rsidRPr="000A4E7B">
        <w:rPr>
          <w:rFonts w:ascii="Calibri" w:hAnsi="Calibri" w:cs="Calibri"/>
          <w:lang w:val="en-IN"/>
        </w:rPr>
        <w:t>Weldy CS, et al. Smooth muscle expression of RNA editing enzyme ADAR1 controls activation of the RNA sensor MDA5 in atherosclerosis. Nat Cardiovasc Res. 2025;4(10):1241-57.</w:t>
      </w:r>
    </w:p>
    <w:p w14:paraId="529FB595" w14:textId="77777777" w:rsidR="002E5A59" w:rsidRPr="000A4E7B" w:rsidRDefault="002E5A59" w:rsidP="002E5A59">
      <w:pPr>
        <w:numPr>
          <w:ilvl w:val="0"/>
          <w:numId w:val="31"/>
        </w:numPr>
        <w:spacing w:after="0" w:line="240" w:lineRule="auto"/>
        <w:ind w:left="0" w:firstLine="0"/>
        <w:jc w:val="both"/>
        <w:rPr>
          <w:rFonts w:ascii="Calibri" w:hAnsi="Calibri" w:cs="Calibri"/>
          <w:lang w:val="en-IN"/>
        </w:rPr>
      </w:pPr>
      <w:r w:rsidRPr="000A4E7B">
        <w:rPr>
          <w:rFonts w:ascii="Calibri" w:hAnsi="Calibri" w:cs="Calibri"/>
          <w:lang w:val="en-IN"/>
        </w:rPr>
        <w:t>Li DY, et al. Vascular smooth muscle cell state trajectories mediate molecular mechanisms of coronary disease risk. Nat Commun. 2026;17(1):4059.</w:t>
      </w:r>
    </w:p>
    <w:p w14:paraId="5405F436" w14:textId="77777777" w:rsidR="002E5A59" w:rsidRPr="000A4E7B" w:rsidRDefault="002E5A59" w:rsidP="002E5A59">
      <w:pPr>
        <w:numPr>
          <w:ilvl w:val="0"/>
          <w:numId w:val="31"/>
        </w:numPr>
        <w:spacing w:after="0" w:line="240" w:lineRule="auto"/>
        <w:ind w:left="0" w:firstLine="0"/>
        <w:jc w:val="both"/>
        <w:rPr>
          <w:rFonts w:ascii="Calibri" w:hAnsi="Calibri" w:cs="Calibri"/>
          <w:lang w:val="en-IN"/>
        </w:rPr>
      </w:pPr>
      <w:proofErr w:type="spellStart"/>
      <w:r w:rsidRPr="000A4E7B">
        <w:rPr>
          <w:rFonts w:ascii="Calibri" w:hAnsi="Calibri" w:cs="Calibri"/>
          <w:lang w:val="en-IN"/>
        </w:rPr>
        <w:t>Gjurich</w:t>
      </w:r>
      <w:proofErr w:type="spellEnd"/>
      <w:r w:rsidRPr="000A4E7B">
        <w:rPr>
          <w:rFonts w:ascii="Calibri" w:hAnsi="Calibri" w:cs="Calibri"/>
          <w:lang w:val="en-IN"/>
        </w:rPr>
        <w:t xml:space="preserve"> BN, </w:t>
      </w:r>
      <w:proofErr w:type="spellStart"/>
      <w:r w:rsidRPr="000A4E7B">
        <w:rPr>
          <w:rFonts w:ascii="Calibri" w:hAnsi="Calibri" w:cs="Calibri"/>
          <w:lang w:val="en-IN"/>
        </w:rPr>
        <w:t>Taghavie</w:t>
      </w:r>
      <w:proofErr w:type="spellEnd"/>
      <w:r w:rsidRPr="000A4E7B">
        <w:rPr>
          <w:rFonts w:ascii="Calibri" w:hAnsi="Calibri" w:cs="Calibri"/>
          <w:lang w:val="en-IN"/>
        </w:rPr>
        <w:t>-Moghadam PL, Galkina EV. Flow cytometric analysis of immune cells within murine aorta. Methods Mol Biol. 2015;1339:161-75.</w:t>
      </w:r>
    </w:p>
    <w:p w14:paraId="0376A8B8" w14:textId="77777777" w:rsidR="002E5A59" w:rsidRPr="000A4E7B" w:rsidRDefault="002E5A59" w:rsidP="002E5A59">
      <w:pPr>
        <w:numPr>
          <w:ilvl w:val="0"/>
          <w:numId w:val="31"/>
        </w:numPr>
        <w:spacing w:after="0" w:line="240" w:lineRule="auto"/>
        <w:ind w:left="0" w:firstLine="0"/>
        <w:jc w:val="both"/>
        <w:rPr>
          <w:rFonts w:ascii="Calibri" w:hAnsi="Calibri" w:cs="Calibri"/>
          <w:lang w:val="en-IN"/>
        </w:rPr>
      </w:pPr>
      <w:r w:rsidRPr="000A4E7B">
        <w:rPr>
          <w:rFonts w:ascii="Calibri" w:hAnsi="Calibri" w:cs="Calibri"/>
          <w:lang w:val="en-IN"/>
        </w:rPr>
        <w:lastRenderedPageBreak/>
        <w:t>Hu D, Yin C, Mohanta SK, Weber C, Habenicht AJR. Preparation of single cell suspensions from mouse aorta. Bio Protoc. 2016;6(11):e1832.</w:t>
      </w:r>
    </w:p>
    <w:p w14:paraId="7A3339F0" w14:textId="77777777" w:rsidR="002E5A59" w:rsidRPr="000A4E7B" w:rsidRDefault="002E5A59" w:rsidP="002E5A59">
      <w:pPr>
        <w:numPr>
          <w:ilvl w:val="0"/>
          <w:numId w:val="31"/>
        </w:numPr>
        <w:spacing w:after="0" w:line="240" w:lineRule="auto"/>
        <w:ind w:left="0" w:firstLine="0"/>
        <w:jc w:val="both"/>
        <w:rPr>
          <w:rFonts w:ascii="Calibri" w:hAnsi="Calibri" w:cs="Calibri"/>
          <w:lang w:val="en-IN"/>
        </w:rPr>
      </w:pPr>
      <w:r w:rsidRPr="000A4E7B">
        <w:rPr>
          <w:rFonts w:ascii="Calibri" w:hAnsi="Calibri" w:cs="Calibri"/>
          <w:lang w:val="en-IN"/>
        </w:rPr>
        <w:t>Denisenko E, et al. Systematic assessment of tissue dissociation and storage biases in single-cell and single-nucleus RNA-</w:t>
      </w:r>
      <w:proofErr w:type="spellStart"/>
      <w:r w:rsidRPr="000A4E7B">
        <w:rPr>
          <w:rFonts w:ascii="Calibri" w:hAnsi="Calibri" w:cs="Calibri"/>
          <w:lang w:val="en-IN"/>
        </w:rPr>
        <w:t>seq</w:t>
      </w:r>
      <w:proofErr w:type="spellEnd"/>
      <w:r w:rsidRPr="000A4E7B">
        <w:rPr>
          <w:rFonts w:ascii="Calibri" w:hAnsi="Calibri" w:cs="Calibri"/>
          <w:lang w:val="en-IN"/>
        </w:rPr>
        <w:t xml:space="preserve"> workflows. Genome Biol. 2020;21(1):130.</w:t>
      </w:r>
    </w:p>
    <w:p w14:paraId="2FEA7958" w14:textId="71270B78" w:rsidR="00B75DCB" w:rsidRPr="000A4E7B" w:rsidRDefault="00B75DCB" w:rsidP="003A6234">
      <w:pPr>
        <w:pStyle w:val="Bibliography"/>
        <w:spacing w:line="0" w:lineRule="atLeast"/>
        <w:rPr>
          <w:rFonts w:ascii="Calibri" w:eastAsia="Times New Roman" w:hAnsi="Calibri" w:cs="Calibri"/>
          <w:b/>
          <w:bCs/>
          <w:kern w:val="0"/>
          <w:u w:val="single"/>
          <w14:ligatures w14:val="none"/>
        </w:rPr>
      </w:pPr>
    </w:p>
    <w:sectPr w:rsidR="00B75DCB" w:rsidRPr="000A4E7B" w:rsidSect="006D016B">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397BB7" w14:textId="77777777" w:rsidR="00651E03" w:rsidRDefault="00651E03" w:rsidP="00B75DCB">
      <w:pPr>
        <w:spacing w:after="0" w:line="240" w:lineRule="auto"/>
      </w:pPr>
      <w:r>
        <w:separator/>
      </w:r>
    </w:p>
  </w:endnote>
  <w:endnote w:type="continuationSeparator" w:id="0">
    <w:p w14:paraId="12E8E4AC" w14:textId="77777777" w:rsidR="00651E03" w:rsidRDefault="00651E03" w:rsidP="00B75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E0611C" w14:textId="77777777" w:rsidR="00651E03" w:rsidRDefault="00651E03" w:rsidP="00B75DCB">
      <w:pPr>
        <w:spacing w:after="0" w:line="240" w:lineRule="auto"/>
      </w:pPr>
      <w:r>
        <w:separator/>
      </w:r>
    </w:p>
  </w:footnote>
  <w:footnote w:type="continuationSeparator" w:id="0">
    <w:p w14:paraId="4DFE75BB" w14:textId="77777777" w:rsidR="00651E03" w:rsidRDefault="00651E03" w:rsidP="00B75D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84578"/>
    <w:multiLevelType w:val="multilevel"/>
    <w:tmpl w:val="995AB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44FC1"/>
    <w:multiLevelType w:val="multilevel"/>
    <w:tmpl w:val="99E8F136"/>
    <w:styleLink w:val="CurrentList8"/>
    <w:lvl w:ilvl="0">
      <w:start w:val="1"/>
      <w:numFmt w:val="decimal"/>
      <w:lvlText w:val="%1"/>
      <w:lvlJc w:val="left"/>
      <w:pPr>
        <w:ind w:left="576" w:hanging="576"/>
      </w:pPr>
      <w:rPr>
        <w:rFonts w:hint="default"/>
      </w:rPr>
    </w:lvl>
    <w:lvl w:ilvl="1">
      <w:start w:val="1"/>
      <w:numFmt w:val="decimal"/>
      <w:isLgl/>
      <w:lvlText w:val="%1.%2"/>
      <w:lvlJc w:val="left"/>
      <w:pPr>
        <w:ind w:left="576" w:hanging="43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891014"/>
    <w:multiLevelType w:val="multilevel"/>
    <w:tmpl w:val="E894F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93B21"/>
    <w:multiLevelType w:val="multilevel"/>
    <w:tmpl w:val="7D42B202"/>
    <w:styleLink w:val="CurrentList9"/>
    <w:lvl w:ilvl="0">
      <w:start w:val="1"/>
      <w:numFmt w:val="decimal"/>
      <w:lvlText w:val="%1"/>
      <w:lvlJc w:val="left"/>
      <w:pPr>
        <w:ind w:left="576" w:hanging="576"/>
      </w:pPr>
      <w:rPr>
        <w:rFonts w:hint="default"/>
      </w:rPr>
    </w:lvl>
    <w:lvl w:ilvl="1">
      <w:start w:val="1"/>
      <w:numFmt w:val="decimal"/>
      <w:isLgl/>
      <w:lvlText w:val="%1.%2"/>
      <w:lvlJc w:val="left"/>
      <w:pPr>
        <w:ind w:left="576"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ACE40F9"/>
    <w:multiLevelType w:val="multilevel"/>
    <w:tmpl w:val="80D4D812"/>
    <w:styleLink w:val="CurrentList6"/>
    <w:lvl w:ilvl="0">
      <w:start w:val="1"/>
      <w:numFmt w:val="decimal"/>
      <w:lvlText w:val="%1."/>
      <w:lvlJc w:val="left"/>
      <w:pPr>
        <w:ind w:left="360" w:hanging="360"/>
      </w:pPr>
      <w:rPr>
        <w:rFonts w:hint="default"/>
      </w:rPr>
    </w:lvl>
    <w:lvl w:ilvl="1">
      <w:start w:val="1"/>
      <w:numFmt w:val="decimal"/>
      <w:isLgl/>
      <w:lvlText w:val="%1.%2"/>
      <w:lvlJc w:val="left"/>
      <w:pPr>
        <w:ind w:left="576" w:hanging="576"/>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E1B2AD4"/>
    <w:multiLevelType w:val="multilevel"/>
    <w:tmpl w:val="13063F04"/>
    <w:lvl w:ilvl="0">
      <w:start w:val="1"/>
      <w:numFmt w:val="decimal"/>
      <w:lvlText w:val="%1."/>
      <w:lvlJc w:val="left"/>
      <w:pPr>
        <w:ind w:left="360" w:hanging="360"/>
      </w:pPr>
      <w:rPr>
        <w:rFonts w:hint="default"/>
      </w:rPr>
    </w:lvl>
    <w:lvl w:ilvl="1">
      <w:start w:val="1"/>
      <w:numFmt w:val="decimal"/>
      <w:isLgl/>
      <w:lvlText w:val="%1.%2."/>
      <w:lvlJc w:val="left"/>
      <w:pPr>
        <w:ind w:left="684" w:hanging="504"/>
      </w:pPr>
      <w:rPr>
        <w:rFonts w:hint="default"/>
      </w:rPr>
    </w:lvl>
    <w:lvl w:ilvl="2">
      <w:start w:val="1"/>
      <w:numFmt w:val="decimal"/>
      <w:isLgl/>
      <w:lvlText w:val="%1.%2.%3."/>
      <w:lvlJc w:val="left"/>
      <w:pPr>
        <w:ind w:left="864"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1FE3570"/>
    <w:multiLevelType w:val="multilevel"/>
    <w:tmpl w:val="13063F04"/>
    <w:lvl w:ilvl="0">
      <w:start w:val="1"/>
      <w:numFmt w:val="decimal"/>
      <w:lvlText w:val="%1."/>
      <w:lvlJc w:val="left"/>
      <w:pPr>
        <w:ind w:left="360" w:hanging="360"/>
      </w:pPr>
      <w:rPr>
        <w:rFonts w:hint="default"/>
      </w:rPr>
    </w:lvl>
    <w:lvl w:ilvl="1">
      <w:start w:val="1"/>
      <w:numFmt w:val="decimal"/>
      <w:isLgl/>
      <w:lvlText w:val="%1.%2."/>
      <w:lvlJc w:val="left"/>
      <w:pPr>
        <w:ind w:left="576" w:hanging="504"/>
      </w:pPr>
      <w:rPr>
        <w:rFonts w:hint="default"/>
      </w:rPr>
    </w:lvl>
    <w:lvl w:ilvl="2">
      <w:start w:val="1"/>
      <w:numFmt w:val="decimal"/>
      <w:isLgl/>
      <w:lvlText w:val="%1.%2.%3."/>
      <w:lvlJc w:val="left"/>
      <w:pPr>
        <w:ind w:left="864"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741165A"/>
    <w:multiLevelType w:val="multilevel"/>
    <w:tmpl w:val="5DA0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366507"/>
    <w:multiLevelType w:val="multilevel"/>
    <w:tmpl w:val="13063F04"/>
    <w:styleLink w:val="CurrentList14"/>
    <w:lvl w:ilvl="0">
      <w:start w:val="1"/>
      <w:numFmt w:val="decimal"/>
      <w:lvlText w:val="%1."/>
      <w:lvlJc w:val="left"/>
      <w:pPr>
        <w:ind w:left="360" w:hanging="360"/>
      </w:pPr>
      <w:rPr>
        <w:rFonts w:hint="default"/>
      </w:rPr>
    </w:lvl>
    <w:lvl w:ilvl="1">
      <w:start w:val="1"/>
      <w:numFmt w:val="decimal"/>
      <w:isLgl/>
      <w:lvlText w:val="%1.%2."/>
      <w:lvlJc w:val="left"/>
      <w:pPr>
        <w:ind w:left="576" w:hanging="504"/>
      </w:pPr>
      <w:rPr>
        <w:rFonts w:hint="default"/>
      </w:rPr>
    </w:lvl>
    <w:lvl w:ilvl="2">
      <w:start w:val="1"/>
      <w:numFmt w:val="decimal"/>
      <w:isLgl/>
      <w:lvlText w:val="%1.%2.%3."/>
      <w:lvlJc w:val="left"/>
      <w:pPr>
        <w:ind w:left="864"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B57682A"/>
    <w:multiLevelType w:val="multilevel"/>
    <w:tmpl w:val="D9EA7CFE"/>
    <w:styleLink w:val="CurrentList12"/>
    <w:lvl w:ilvl="0">
      <w:start w:val="1"/>
      <w:numFmt w:val="decimal"/>
      <w:lvlText w:val="%1."/>
      <w:lvlJc w:val="left"/>
      <w:pPr>
        <w:ind w:left="360" w:hanging="360"/>
      </w:pPr>
      <w:rPr>
        <w:rFonts w:hint="default"/>
      </w:rPr>
    </w:lvl>
    <w:lvl w:ilvl="1">
      <w:start w:val="1"/>
      <w:numFmt w:val="decimal"/>
      <w:isLgl/>
      <w:lvlText w:val="%1.%2"/>
      <w:lvlJc w:val="left"/>
      <w:pPr>
        <w:ind w:left="576"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342B1C10"/>
    <w:multiLevelType w:val="multilevel"/>
    <w:tmpl w:val="25661298"/>
    <w:styleLink w:val="CurrentList10"/>
    <w:lvl w:ilvl="0">
      <w:start w:val="1"/>
      <w:numFmt w:val="decimal"/>
      <w:lvlText w:val="%1"/>
      <w:lvlJc w:val="left"/>
      <w:pPr>
        <w:ind w:left="432" w:hanging="432"/>
      </w:pPr>
      <w:rPr>
        <w:rFonts w:hint="default"/>
      </w:rPr>
    </w:lvl>
    <w:lvl w:ilvl="1">
      <w:start w:val="1"/>
      <w:numFmt w:val="decimal"/>
      <w:isLgl/>
      <w:lvlText w:val="%1.%2"/>
      <w:lvlJc w:val="left"/>
      <w:pPr>
        <w:ind w:left="576"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482292A"/>
    <w:multiLevelType w:val="multilevel"/>
    <w:tmpl w:val="57A818D8"/>
    <w:styleLink w:val="CurrentList7"/>
    <w:lvl w:ilvl="0">
      <w:start w:val="1"/>
      <w:numFmt w:val="decimal"/>
      <w:lvlText w:val="%1"/>
      <w:lvlJc w:val="left"/>
      <w:pPr>
        <w:ind w:left="576" w:hanging="576"/>
      </w:pPr>
      <w:rPr>
        <w:rFonts w:hint="default"/>
      </w:rPr>
    </w:lvl>
    <w:lvl w:ilvl="1">
      <w:start w:val="1"/>
      <w:numFmt w:val="decimal"/>
      <w:isLgl/>
      <w:lvlText w:val="%1.%2"/>
      <w:lvlJc w:val="left"/>
      <w:pPr>
        <w:ind w:left="576" w:hanging="576"/>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3FF60A66"/>
    <w:multiLevelType w:val="multilevel"/>
    <w:tmpl w:val="994C6C14"/>
    <w:styleLink w:val="CurrentList11"/>
    <w:lvl w:ilvl="0">
      <w:start w:val="1"/>
      <w:numFmt w:val="decimal"/>
      <w:lvlText w:val="%1"/>
      <w:lvlJc w:val="left"/>
      <w:pPr>
        <w:ind w:left="360" w:hanging="360"/>
      </w:pPr>
      <w:rPr>
        <w:rFonts w:hint="default"/>
      </w:rPr>
    </w:lvl>
    <w:lvl w:ilvl="1">
      <w:start w:val="1"/>
      <w:numFmt w:val="decimal"/>
      <w:isLgl/>
      <w:lvlText w:val="%1.%2"/>
      <w:lvlJc w:val="left"/>
      <w:pPr>
        <w:ind w:left="576"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41D268D3"/>
    <w:multiLevelType w:val="multilevel"/>
    <w:tmpl w:val="913884A2"/>
    <w:lvl w:ilvl="0">
      <w:start w:val="1"/>
      <w:numFmt w:val="decimal"/>
      <w:lvlText w:val="%1."/>
      <w:lvlJc w:val="left"/>
      <w:pPr>
        <w:ind w:left="360" w:hanging="360"/>
      </w:pPr>
      <w:rPr>
        <w:rFonts w:hint="default"/>
      </w:rPr>
    </w:lvl>
    <w:lvl w:ilvl="1">
      <w:start w:val="1"/>
      <w:numFmt w:val="decimal"/>
      <w:isLgl/>
      <w:lvlText w:val="%1.%2."/>
      <w:lvlJc w:val="left"/>
      <w:pPr>
        <w:ind w:left="576"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4BC2846"/>
    <w:multiLevelType w:val="multilevel"/>
    <w:tmpl w:val="913884A2"/>
    <w:lvl w:ilvl="0">
      <w:start w:val="1"/>
      <w:numFmt w:val="decimal"/>
      <w:lvlText w:val="%1."/>
      <w:lvlJc w:val="left"/>
      <w:pPr>
        <w:ind w:left="360" w:hanging="360"/>
      </w:pPr>
      <w:rPr>
        <w:rFonts w:hint="default"/>
      </w:rPr>
    </w:lvl>
    <w:lvl w:ilvl="1">
      <w:start w:val="1"/>
      <w:numFmt w:val="decimal"/>
      <w:isLgl/>
      <w:lvlText w:val="%1.%2."/>
      <w:lvlJc w:val="left"/>
      <w:pPr>
        <w:ind w:left="576"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47FB326F"/>
    <w:multiLevelType w:val="multilevel"/>
    <w:tmpl w:val="EF7E6E94"/>
    <w:styleLink w:val="CurrentList3"/>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B3C7984"/>
    <w:multiLevelType w:val="multilevel"/>
    <w:tmpl w:val="913884A2"/>
    <w:lvl w:ilvl="0">
      <w:start w:val="1"/>
      <w:numFmt w:val="decimal"/>
      <w:lvlText w:val="%1."/>
      <w:lvlJc w:val="left"/>
      <w:pPr>
        <w:ind w:left="360" w:hanging="360"/>
      </w:pPr>
      <w:rPr>
        <w:rFonts w:hint="default"/>
      </w:rPr>
    </w:lvl>
    <w:lvl w:ilvl="1">
      <w:start w:val="1"/>
      <w:numFmt w:val="decimal"/>
      <w:isLgl/>
      <w:lvlText w:val="%1.%2."/>
      <w:lvlJc w:val="left"/>
      <w:pPr>
        <w:ind w:left="576"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4CA80522"/>
    <w:multiLevelType w:val="multilevel"/>
    <w:tmpl w:val="20187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DF774B"/>
    <w:multiLevelType w:val="multilevel"/>
    <w:tmpl w:val="85E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352A44"/>
    <w:multiLevelType w:val="multilevel"/>
    <w:tmpl w:val="6AD62FF8"/>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6235103"/>
    <w:multiLevelType w:val="hybridMultilevel"/>
    <w:tmpl w:val="42B0C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366D08"/>
    <w:multiLevelType w:val="hybridMultilevel"/>
    <w:tmpl w:val="307C6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242E00"/>
    <w:multiLevelType w:val="multilevel"/>
    <w:tmpl w:val="324A93D8"/>
    <w:styleLink w:val="CurrentList5"/>
    <w:lvl w:ilvl="0">
      <w:start w:val="1"/>
      <w:numFmt w:val="decimal"/>
      <w:lvlText w:val="%1."/>
      <w:lvlJc w:val="left"/>
      <w:pPr>
        <w:ind w:left="360" w:hanging="36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BF93B59"/>
    <w:multiLevelType w:val="multilevel"/>
    <w:tmpl w:val="EF7E6E94"/>
    <w:styleLink w:val="CurrentList2"/>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2202843"/>
    <w:multiLevelType w:val="multilevel"/>
    <w:tmpl w:val="E0E06F9A"/>
    <w:styleLink w:val="CurrentList4"/>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6484676F"/>
    <w:multiLevelType w:val="multilevel"/>
    <w:tmpl w:val="D1E6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4B29CF"/>
    <w:multiLevelType w:val="multilevel"/>
    <w:tmpl w:val="913884A2"/>
    <w:lvl w:ilvl="0">
      <w:start w:val="1"/>
      <w:numFmt w:val="decimal"/>
      <w:lvlText w:val="%1."/>
      <w:lvlJc w:val="left"/>
      <w:pPr>
        <w:ind w:left="360" w:hanging="360"/>
      </w:pPr>
      <w:rPr>
        <w:rFonts w:hint="default"/>
      </w:rPr>
    </w:lvl>
    <w:lvl w:ilvl="1">
      <w:start w:val="1"/>
      <w:numFmt w:val="decimal"/>
      <w:isLgl/>
      <w:lvlText w:val="%1.%2."/>
      <w:lvlJc w:val="left"/>
      <w:pPr>
        <w:ind w:left="576"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C7F1854"/>
    <w:multiLevelType w:val="multilevel"/>
    <w:tmpl w:val="1F8C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E6422E"/>
    <w:multiLevelType w:val="multilevel"/>
    <w:tmpl w:val="913884A2"/>
    <w:styleLink w:val="CurrentList13"/>
    <w:lvl w:ilvl="0">
      <w:start w:val="1"/>
      <w:numFmt w:val="decimal"/>
      <w:lvlText w:val="%1."/>
      <w:lvlJc w:val="left"/>
      <w:pPr>
        <w:ind w:left="360" w:hanging="360"/>
      </w:pPr>
      <w:rPr>
        <w:rFonts w:hint="default"/>
      </w:rPr>
    </w:lvl>
    <w:lvl w:ilvl="1">
      <w:start w:val="1"/>
      <w:numFmt w:val="decimal"/>
      <w:isLgl/>
      <w:lvlText w:val="%1.%2."/>
      <w:lvlJc w:val="left"/>
      <w:pPr>
        <w:ind w:left="576" w:hanging="50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75F91D9C"/>
    <w:multiLevelType w:val="multilevel"/>
    <w:tmpl w:val="6AD62FF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6B967E1"/>
    <w:multiLevelType w:val="multilevel"/>
    <w:tmpl w:val="EF7E6E94"/>
    <w:styleLink w:val="CurrentList1"/>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748266180">
    <w:abstractNumId w:val="25"/>
  </w:num>
  <w:num w:numId="2" w16cid:durableId="1771046047">
    <w:abstractNumId w:val="27"/>
  </w:num>
  <w:num w:numId="3" w16cid:durableId="2015526741">
    <w:abstractNumId w:val="2"/>
  </w:num>
  <w:num w:numId="4" w16cid:durableId="601962218">
    <w:abstractNumId w:val="7"/>
  </w:num>
  <w:num w:numId="5" w16cid:durableId="1742679027">
    <w:abstractNumId w:val="20"/>
  </w:num>
  <w:num w:numId="6" w16cid:durableId="548422242">
    <w:abstractNumId w:val="19"/>
  </w:num>
  <w:num w:numId="7" w16cid:durableId="1867281885">
    <w:abstractNumId w:val="29"/>
  </w:num>
  <w:num w:numId="8" w16cid:durableId="372000141">
    <w:abstractNumId w:val="18"/>
  </w:num>
  <w:num w:numId="9" w16cid:durableId="918558259">
    <w:abstractNumId w:val="0"/>
  </w:num>
  <w:num w:numId="10" w16cid:durableId="2101826510">
    <w:abstractNumId w:val="21"/>
  </w:num>
  <w:num w:numId="11" w16cid:durableId="1688826370">
    <w:abstractNumId w:val="5"/>
  </w:num>
  <w:num w:numId="12" w16cid:durableId="1819228345">
    <w:abstractNumId w:val="30"/>
  </w:num>
  <w:num w:numId="13" w16cid:durableId="10618854">
    <w:abstractNumId w:val="23"/>
  </w:num>
  <w:num w:numId="14" w16cid:durableId="180169314">
    <w:abstractNumId w:val="15"/>
  </w:num>
  <w:num w:numId="15" w16cid:durableId="1083408313">
    <w:abstractNumId w:val="24"/>
  </w:num>
  <w:num w:numId="16" w16cid:durableId="1908688031">
    <w:abstractNumId w:val="22"/>
  </w:num>
  <w:num w:numId="17" w16cid:durableId="1448353292">
    <w:abstractNumId w:val="4"/>
  </w:num>
  <w:num w:numId="18" w16cid:durableId="1905526400">
    <w:abstractNumId w:val="11"/>
  </w:num>
  <w:num w:numId="19" w16cid:durableId="1651520470">
    <w:abstractNumId w:val="1"/>
  </w:num>
  <w:num w:numId="20" w16cid:durableId="674183810">
    <w:abstractNumId w:val="3"/>
  </w:num>
  <w:num w:numId="21" w16cid:durableId="1018238317">
    <w:abstractNumId w:val="10"/>
  </w:num>
  <w:num w:numId="22" w16cid:durableId="485629865">
    <w:abstractNumId w:val="12"/>
  </w:num>
  <w:num w:numId="23" w16cid:durableId="1417676491">
    <w:abstractNumId w:val="9"/>
  </w:num>
  <w:num w:numId="24" w16cid:durableId="1981882164">
    <w:abstractNumId w:val="14"/>
  </w:num>
  <w:num w:numId="25" w16cid:durableId="1979915020">
    <w:abstractNumId w:val="13"/>
  </w:num>
  <w:num w:numId="26" w16cid:durableId="765617768">
    <w:abstractNumId w:val="26"/>
  </w:num>
  <w:num w:numId="27" w16cid:durableId="1930507295">
    <w:abstractNumId w:val="16"/>
  </w:num>
  <w:num w:numId="28" w16cid:durableId="393545617">
    <w:abstractNumId w:val="28"/>
  </w:num>
  <w:num w:numId="29" w16cid:durableId="1312834524">
    <w:abstractNumId w:val="6"/>
  </w:num>
  <w:num w:numId="30" w16cid:durableId="2091269610">
    <w:abstractNumId w:val="8"/>
  </w:num>
  <w:num w:numId="31" w16cid:durableId="115653624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oao P. Monteiro">
    <w15:presenceInfo w15:providerId="AD" w15:userId="S::jmonteir@stanford.edu::02e1db97-3693-40c3-b42b-fedf2823fa8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4"/>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16B"/>
    <w:rsid w:val="00012ED1"/>
    <w:rsid w:val="00022481"/>
    <w:rsid w:val="00023AF0"/>
    <w:rsid w:val="000249F8"/>
    <w:rsid w:val="00043CDA"/>
    <w:rsid w:val="000459F4"/>
    <w:rsid w:val="0005341A"/>
    <w:rsid w:val="00055993"/>
    <w:rsid w:val="00057874"/>
    <w:rsid w:val="00060F7E"/>
    <w:rsid w:val="000615C2"/>
    <w:rsid w:val="0008052E"/>
    <w:rsid w:val="000848AB"/>
    <w:rsid w:val="00095BD1"/>
    <w:rsid w:val="000A1E97"/>
    <w:rsid w:val="000A3061"/>
    <w:rsid w:val="000A4E7B"/>
    <w:rsid w:val="000A5F1E"/>
    <w:rsid w:val="000A77D0"/>
    <w:rsid w:val="000B7E98"/>
    <w:rsid w:val="000C1994"/>
    <w:rsid w:val="000D456E"/>
    <w:rsid w:val="000E170C"/>
    <w:rsid w:val="000F0232"/>
    <w:rsid w:val="00100FB4"/>
    <w:rsid w:val="001028F7"/>
    <w:rsid w:val="00105B50"/>
    <w:rsid w:val="001062EC"/>
    <w:rsid w:val="00112729"/>
    <w:rsid w:val="001142D3"/>
    <w:rsid w:val="00134712"/>
    <w:rsid w:val="00135AE8"/>
    <w:rsid w:val="00140C2A"/>
    <w:rsid w:val="0014516D"/>
    <w:rsid w:val="00145E2C"/>
    <w:rsid w:val="001561E9"/>
    <w:rsid w:val="00157924"/>
    <w:rsid w:val="001601CD"/>
    <w:rsid w:val="00184556"/>
    <w:rsid w:val="00194501"/>
    <w:rsid w:val="001A3C17"/>
    <w:rsid w:val="001D51F0"/>
    <w:rsid w:val="001E3ED2"/>
    <w:rsid w:val="001F1BD8"/>
    <w:rsid w:val="002009CC"/>
    <w:rsid w:val="00203192"/>
    <w:rsid w:val="002122C4"/>
    <w:rsid w:val="0021289A"/>
    <w:rsid w:val="0021558F"/>
    <w:rsid w:val="00217509"/>
    <w:rsid w:val="00217BC0"/>
    <w:rsid w:val="002206A9"/>
    <w:rsid w:val="002210E8"/>
    <w:rsid w:val="00224028"/>
    <w:rsid w:val="00234E69"/>
    <w:rsid w:val="00235745"/>
    <w:rsid w:val="002360C0"/>
    <w:rsid w:val="002535B7"/>
    <w:rsid w:val="002544FD"/>
    <w:rsid w:val="00257762"/>
    <w:rsid w:val="0026112A"/>
    <w:rsid w:val="00261891"/>
    <w:rsid w:val="002661EB"/>
    <w:rsid w:val="002705D1"/>
    <w:rsid w:val="00273AE5"/>
    <w:rsid w:val="00274F8F"/>
    <w:rsid w:val="002762AC"/>
    <w:rsid w:val="002819C2"/>
    <w:rsid w:val="002928B4"/>
    <w:rsid w:val="002A4E0B"/>
    <w:rsid w:val="002B1327"/>
    <w:rsid w:val="002C08E6"/>
    <w:rsid w:val="002C492B"/>
    <w:rsid w:val="002C6091"/>
    <w:rsid w:val="002D183A"/>
    <w:rsid w:val="002E0825"/>
    <w:rsid w:val="002E5A59"/>
    <w:rsid w:val="002F24F2"/>
    <w:rsid w:val="002F2907"/>
    <w:rsid w:val="00302354"/>
    <w:rsid w:val="00306F19"/>
    <w:rsid w:val="00321E9C"/>
    <w:rsid w:val="0032389E"/>
    <w:rsid w:val="00326DF7"/>
    <w:rsid w:val="003347AE"/>
    <w:rsid w:val="00345432"/>
    <w:rsid w:val="003554CF"/>
    <w:rsid w:val="003556D6"/>
    <w:rsid w:val="00357AB9"/>
    <w:rsid w:val="00357C0E"/>
    <w:rsid w:val="003613E5"/>
    <w:rsid w:val="00367916"/>
    <w:rsid w:val="003A47C1"/>
    <w:rsid w:val="003A6234"/>
    <w:rsid w:val="003A6C5C"/>
    <w:rsid w:val="003A6D3B"/>
    <w:rsid w:val="003C14B5"/>
    <w:rsid w:val="003C5B62"/>
    <w:rsid w:val="003D0EAA"/>
    <w:rsid w:val="003D3473"/>
    <w:rsid w:val="003D4A3E"/>
    <w:rsid w:val="004034A0"/>
    <w:rsid w:val="00411113"/>
    <w:rsid w:val="004139F6"/>
    <w:rsid w:val="0041596E"/>
    <w:rsid w:val="004203F1"/>
    <w:rsid w:val="0042499E"/>
    <w:rsid w:val="004400C2"/>
    <w:rsid w:val="0044579B"/>
    <w:rsid w:val="00451A26"/>
    <w:rsid w:val="00456313"/>
    <w:rsid w:val="00463CB5"/>
    <w:rsid w:val="00475A00"/>
    <w:rsid w:val="00495AB8"/>
    <w:rsid w:val="004A431A"/>
    <w:rsid w:val="004A5D21"/>
    <w:rsid w:val="004B3E74"/>
    <w:rsid w:val="004B622B"/>
    <w:rsid w:val="004B6FB5"/>
    <w:rsid w:val="004C31D7"/>
    <w:rsid w:val="004C4140"/>
    <w:rsid w:val="004C52B7"/>
    <w:rsid w:val="004D0A21"/>
    <w:rsid w:val="004D444C"/>
    <w:rsid w:val="004D4E4C"/>
    <w:rsid w:val="004E5B5A"/>
    <w:rsid w:val="004E6509"/>
    <w:rsid w:val="004E6E94"/>
    <w:rsid w:val="004F2BCB"/>
    <w:rsid w:val="00504D1E"/>
    <w:rsid w:val="00524B8D"/>
    <w:rsid w:val="00535ECD"/>
    <w:rsid w:val="00543462"/>
    <w:rsid w:val="0054351B"/>
    <w:rsid w:val="0054695F"/>
    <w:rsid w:val="005471CC"/>
    <w:rsid w:val="00565B00"/>
    <w:rsid w:val="005907FB"/>
    <w:rsid w:val="005A0BEC"/>
    <w:rsid w:val="005A51C4"/>
    <w:rsid w:val="005C092E"/>
    <w:rsid w:val="005C4843"/>
    <w:rsid w:val="005E147B"/>
    <w:rsid w:val="005E5ECD"/>
    <w:rsid w:val="00602909"/>
    <w:rsid w:val="00602D53"/>
    <w:rsid w:val="00622412"/>
    <w:rsid w:val="006256EB"/>
    <w:rsid w:val="00625711"/>
    <w:rsid w:val="006364D2"/>
    <w:rsid w:val="006406CC"/>
    <w:rsid w:val="00644E81"/>
    <w:rsid w:val="00645655"/>
    <w:rsid w:val="00651E03"/>
    <w:rsid w:val="0065209E"/>
    <w:rsid w:val="00671F2D"/>
    <w:rsid w:val="00672558"/>
    <w:rsid w:val="00673CE3"/>
    <w:rsid w:val="00686EC6"/>
    <w:rsid w:val="006A0CFE"/>
    <w:rsid w:val="006A3913"/>
    <w:rsid w:val="006A6033"/>
    <w:rsid w:val="006B1593"/>
    <w:rsid w:val="006B66CB"/>
    <w:rsid w:val="006B6C2C"/>
    <w:rsid w:val="006C3AF5"/>
    <w:rsid w:val="006D016B"/>
    <w:rsid w:val="006D1501"/>
    <w:rsid w:val="006F3D05"/>
    <w:rsid w:val="0070058D"/>
    <w:rsid w:val="00713012"/>
    <w:rsid w:val="0072144F"/>
    <w:rsid w:val="00730AF0"/>
    <w:rsid w:val="007315F2"/>
    <w:rsid w:val="00733768"/>
    <w:rsid w:val="0074332A"/>
    <w:rsid w:val="007534C3"/>
    <w:rsid w:val="007540D8"/>
    <w:rsid w:val="0075562F"/>
    <w:rsid w:val="007574A7"/>
    <w:rsid w:val="0076629A"/>
    <w:rsid w:val="007762F9"/>
    <w:rsid w:val="007800BF"/>
    <w:rsid w:val="00790E5E"/>
    <w:rsid w:val="007912E4"/>
    <w:rsid w:val="00796B21"/>
    <w:rsid w:val="00797A08"/>
    <w:rsid w:val="007A5CAF"/>
    <w:rsid w:val="007C2A63"/>
    <w:rsid w:val="007C5584"/>
    <w:rsid w:val="007D255C"/>
    <w:rsid w:val="007D33C4"/>
    <w:rsid w:val="007D409B"/>
    <w:rsid w:val="007E2954"/>
    <w:rsid w:val="007E59FB"/>
    <w:rsid w:val="007E79F3"/>
    <w:rsid w:val="007F2D78"/>
    <w:rsid w:val="00800696"/>
    <w:rsid w:val="0081643D"/>
    <w:rsid w:val="0082798A"/>
    <w:rsid w:val="00846B0A"/>
    <w:rsid w:val="00847495"/>
    <w:rsid w:val="0085203C"/>
    <w:rsid w:val="00862285"/>
    <w:rsid w:val="00881ACA"/>
    <w:rsid w:val="00885E21"/>
    <w:rsid w:val="0089072A"/>
    <w:rsid w:val="00896568"/>
    <w:rsid w:val="008A0094"/>
    <w:rsid w:val="008A182F"/>
    <w:rsid w:val="008A5FB0"/>
    <w:rsid w:val="008B643D"/>
    <w:rsid w:val="008C2FCE"/>
    <w:rsid w:val="008C3EDB"/>
    <w:rsid w:val="008D3410"/>
    <w:rsid w:val="008D719D"/>
    <w:rsid w:val="008D79EC"/>
    <w:rsid w:val="008E1734"/>
    <w:rsid w:val="008E2F0B"/>
    <w:rsid w:val="008F27A3"/>
    <w:rsid w:val="00903173"/>
    <w:rsid w:val="009242B8"/>
    <w:rsid w:val="009347CC"/>
    <w:rsid w:val="0094521A"/>
    <w:rsid w:val="0095687B"/>
    <w:rsid w:val="00957D01"/>
    <w:rsid w:val="009734E9"/>
    <w:rsid w:val="00996DCD"/>
    <w:rsid w:val="00997396"/>
    <w:rsid w:val="009A0D37"/>
    <w:rsid w:val="009A1816"/>
    <w:rsid w:val="009B4D49"/>
    <w:rsid w:val="009B596B"/>
    <w:rsid w:val="009B6D30"/>
    <w:rsid w:val="009C0ED2"/>
    <w:rsid w:val="009C123F"/>
    <w:rsid w:val="009D7BE2"/>
    <w:rsid w:val="009E2874"/>
    <w:rsid w:val="009F3461"/>
    <w:rsid w:val="009F6CE7"/>
    <w:rsid w:val="00A21060"/>
    <w:rsid w:val="00A22BC7"/>
    <w:rsid w:val="00A25BE4"/>
    <w:rsid w:val="00A27647"/>
    <w:rsid w:val="00A32243"/>
    <w:rsid w:val="00A33210"/>
    <w:rsid w:val="00A7233E"/>
    <w:rsid w:val="00A7248D"/>
    <w:rsid w:val="00A74928"/>
    <w:rsid w:val="00A82354"/>
    <w:rsid w:val="00A857DB"/>
    <w:rsid w:val="00A9510F"/>
    <w:rsid w:val="00A97967"/>
    <w:rsid w:val="00AC15CD"/>
    <w:rsid w:val="00AD68A1"/>
    <w:rsid w:val="00AD7863"/>
    <w:rsid w:val="00AE185D"/>
    <w:rsid w:val="00AE640E"/>
    <w:rsid w:val="00B03C88"/>
    <w:rsid w:val="00B07B0E"/>
    <w:rsid w:val="00B243E7"/>
    <w:rsid w:val="00B347F2"/>
    <w:rsid w:val="00B34850"/>
    <w:rsid w:val="00B402E7"/>
    <w:rsid w:val="00B437FF"/>
    <w:rsid w:val="00B43DB2"/>
    <w:rsid w:val="00B467CC"/>
    <w:rsid w:val="00B71D2E"/>
    <w:rsid w:val="00B75DCB"/>
    <w:rsid w:val="00B92CEE"/>
    <w:rsid w:val="00BA7ADC"/>
    <w:rsid w:val="00BB39DE"/>
    <w:rsid w:val="00BC4597"/>
    <w:rsid w:val="00BD17C1"/>
    <w:rsid w:val="00BD1DD4"/>
    <w:rsid w:val="00BD3971"/>
    <w:rsid w:val="00BD4712"/>
    <w:rsid w:val="00BD5E4C"/>
    <w:rsid w:val="00BE0682"/>
    <w:rsid w:val="00BE5509"/>
    <w:rsid w:val="00BF04A6"/>
    <w:rsid w:val="00C16D9D"/>
    <w:rsid w:val="00C2347C"/>
    <w:rsid w:val="00C3181C"/>
    <w:rsid w:val="00C34C5F"/>
    <w:rsid w:val="00C519AE"/>
    <w:rsid w:val="00C5209C"/>
    <w:rsid w:val="00C527D0"/>
    <w:rsid w:val="00C55275"/>
    <w:rsid w:val="00C75750"/>
    <w:rsid w:val="00C821C3"/>
    <w:rsid w:val="00C8339E"/>
    <w:rsid w:val="00C84658"/>
    <w:rsid w:val="00C97CFF"/>
    <w:rsid w:val="00CA5316"/>
    <w:rsid w:val="00CB0356"/>
    <w:rsid w:val="00CB1A63"/>
    <w:rsid w:val="00CC0B75"/>
    <w:rsid w:val="00CC1261"/>
    <w:rsid w:val="00CD09C6"/>
    <w:rsid w:val="00CD1937"/>
    <w:rsid w:val="00CD2751"/>
    <w:rsid w:val="00CD71F8"/>
    <w:rsid w:val="00CE1286"/>
    <w:rsid w:val="00CE26C4"/>
    <w:rsid w:val="00CE68A1"/>
    <w:rsid w:val="00CE6A78"/>
    <w:rsid w:val="00D0183B"/>
    <w:rsid w:val="00D02FA4"/>
    <w:rsid w:val="00D07871"/>
    <w:rsid w:val="00D3158E"/>
    <w:rsid w:val="00D31A5C"/>
    <w:rsid w:val="00D34B46"/>
    <w:rsid w:val="00D4270C"/>
    <w:rsid w:val="00D43409"/>
    <w:rsid w:val="00D52B1A"/>
    <w:rsid w:val="00D55A0E"/>
    <w:rsid w:val="00D66610"/>
    <w:rsid w:val="00D80484"/>
    <w:rsid w:val="00D901BF"/>
    <w:rsid w:val="00D970D4"/>
    <w:rsid w:val="00DA1271"/>
    <w:rsid w:val="00DA3498"/>
    <w:rsid w:val="00DC67CC"/>
    <w:rsid w:val="00DD1188"/>
    <w:rsid w:val="00DD1392"/>
    <w:rsid w:val="00DD2461"/>
    <w:rsid w:val="00DD4FF4"/>
    <w:rsid w:val="00DD536F"/>
    <w:rsid w:val="00DE11E9"/>
    <w:rsid w:val="00DE72B2"/>
    <w:rsid w:val="00E2257A"/>
    <w:rsid w:val="00E2581F"/>
    <w:rsid w:val="00E2583D"/>
    <w:rsid w:val="00E34A72"/>
    <w:rsid w:val="00E43B02"/>
    <w:rsid w:val="00E44C1A"/>
    <w:rsid w:val="00E547AA"/>
    <w:rsid w:val="00E65B3A"/>
    <w:rsid w:val="00E66782"/>
    <w:rsid w:val="00E91178"/>
    <w:rsid w:val="00E91618"/>
    <w:rsid w:val="00E96C5E"/>
    <w:rsid w:val="00E973FC"/>
    <w:rsid w:val="00EA602E"/>
    <w:rsid w:val="00EB2CA5"/>
    <w:rsid w:val="00EB39BD"/>
    <w:rsid w:val="00EB450E"/>
    <w:rsid w:val="00EC047F"/>
    <w:rsid w:val="00ED60E8"/>
    <w:rsid w:val="00EE2AD1"/>
    <w:rsid w:val="00EE6FE8"/>
    <w:rsid w:val="00F00314"/>
    <w:rsid w:val="00F03B52"/>
    <w:rsid w:val="00F069DC"/>
    <w:rsid w:val="00F106E3"/>
    <w:rsid w:val="00F111E8"/>
    <w:rsid w:val="00F207FB"/>
    <w:rsid w:val="00F22305"/>
    <w:rsid w:val="00F22CF6"/>
    <w:rsid w:val="00F23B2B"/>
    <w:rsid w:val="00F25F9A"/>
    <w:rsid w:val="00F35AE6"/>
    <w:rsid w:val="00F70341"/>
    <w:rsid w:val="00F73ADD"/>
    <w:rsid w:val="00F75B31"/>
    <w:rsid w:val="00F81445"/>
    <w:rsid w:val="00F82CB5"/>
    <w:rsid w:val="00F90DD7"/>
    <w:rsid w:val="00F93C9E"/>
    <w:rsid w:val="00FA72D8"/>
    <w:rsid w:val="00FB6702"/>
    <w:rsid w:val="00FB74B3"/>
    <w:rsid w:val="00FC3790"/>
    <w:rsid w:val="00FD4FD6"/>
    <w:rsid w:val="00FD6C9A"/>
    <w:rsid w:val="00FE44E0"/>
    <w:rsid w:val="00FF4983"/>
    <w:rsid w:val="00FF4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8AE95"/>
  <w15:chartTrackingRefBased/>
  <w15:docId w15:val="{812DA388-D8A2-4F44-A6A3-75FD83F7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E21"/>
  </w:style>
  <w:style w:type="paragraph" w:styleId="Heading1">
    <w:name w:val="heading 1"/>
    <w:basedOn w:val="Normal"/>
    <w:next w:val="Normal"/>
    <w:link w:val="Heading1Char"/>
    <w:uiPriority w:val="9"/>
    <w:qFormat/>
    <w:rsid w:val="006D01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01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D01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D01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1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1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1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1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1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1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D01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D01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D01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1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1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1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1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16B"/>
    <w:rPr>
      <w:rFonts w:eastAsiaTheme="majorEastAsia" w:cstheme="majorBidi"/>
      <w:color w:val="272727" w:themeColor="text1" w:themeTint="D8"/>
    </w:rPr>
  </w:style>
  <w:style w:type="paragraph" w:styleId="Title">
    <w:name w:val="Title"/>
    <w:basedOn w:val="Normal"/>
    <w:next w:val="Normal"/>
    <w:link w:val="TitleChar"/>
    <w:uiPriority w:val="10"/>
    <w:qFormat/>
    <w:rsid w:val="006D0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1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1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1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16B"/>
    <w:pPr>
      <w:spacing w:before="160"/>
      <w:jc w:val="center"/>
    </w:pPr>
    <w:rPr>
      <w:i/>
      <w:iCs/>
      <w:color w:val="404040" w:themeColor="text1" w:themeTint="BF"/>
    </w:rPr>
  </w:style>
  <w:style w:type="character" w:customStyle="1" w:styleId="QuoteChar">
    <w:name w:val="Quote Char"/>
    <w:basedOn w:val="DefaultParagraphFont"/>
    <w:link w:val="Quote"/>
    <w:uiPriority w:val="29"/>
    <w:rsid w:val="006D016B"/>
    <w:rPr>
      <w:i/>
      <w:iCs/>
      <w:color w:val="404040" w:themeColor="text1" w:themeTint="BF"/>
    </w:rPr>
  </w:style>
  <w:style w:type="paragraph" w:styleId="ListParagraph">
    <w:name w:val="List Paragraph"/>
    <w:basedOn w:val="Normal"/>
    <w:uiPriority w:val="34"/>
    <w:qFormat/>
    <w:rsid w:val="006D016B"/>
    <w:pPr>
      <w:ind w:left="720"/>
      <w:contextualSpacing/>
    </w:pPr>
  </w:style>
  <w:style w:type="character" w:styleId="IntenseEmphasis">
    <w:name w:val="Intense Emphasis"/>
    <w:basedOn w:val="DefaultParagraphFont"/>
    <w:uiPriority w:val="21"/>
    <w:qFormat/>
    <w:rsid w:val="006D016B"/>
    <w:rPr>
      <w:i/>
      <w:iCs/>
      <w:color w:val="0F4761" w:themeColor="accent1" w:themeShade="BF"/>
    </w:rPr>
  </w:style>
  <w:style w:type="paragraph" w:styleId="IntenseQuote">
    <w:name w:val="Intense Quote"/>
    <w:basedOn w:val="Normal"/>
    <w:next w:val="Normal"/>
    <w:link w:val="IntenseQuoteChar"/>
    <w:uiPriority w:val="30"/>
    <w:qFormat/>
    <w:rsid w:val="006D01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16B"/>
    <w:rPr>
      <w:i/>
      <w:iCs/>
      <w:color w:val="0F4761" w:themeColor="accent1" w:themeShade="BF"/>
    </w:rPr>
  </w:style>
  <w:style w:type="character" w:styleId="IntenseReference">
    <w:name w:val="Intense Reference"/>
    <w:basedOn w:val="DefaultParagraphFont"/>
    <w:uiPriority w:val="32"/>
    <w:qFormat/>
    <w:rsid w:val="006D016B"/>
    <w:rPr>
      <w:b/>
      <w:bCs/>
      <w:smallCaps/>
      <w:color w:val="0F4761" w:themeColor="accent1" w:themeShade="BF"/>
      <w:spacing w:val="5"/>
    </w:rPr>
  </w:style>
  <w:style w:type="paragraph" w:styleId="NormalWeb">
    <w:name w:val="Normal (Web)"/>
    <w:basedOn w:val="Normal"/>
    <w:uiPriority w:val="99"/>
    <w:semiHidden/>
    <w:unhideWhenUsed/>
    <w:rsid w:val="006D01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D016B"/>
    <w:rPr>
      <w:b/>
      <w:bCs/>
    </w:rPr>
  </w:style>
  <w:style w:type="character" w:customStyle="1" w:styleId="apple-converted-space">
    <w:name w:val="apple-converted-space"/>
    <w:basedOn w:val="DefaultParagraphFont"/>
    <w:rsid w:val="006D016B"/>
  </w:style>
  <w:style w:type="character" w:styleId="LineNumber">
    <w:name w:val="line number"/>
    <w:basedOn w:val="DefaultParagraphFont"/>
    <w:uiPriority w:val="99"/>
    <w:semiHidden/>
    <w:unhideWhenUsed/>
    <w:rsid w:val="006D016B"/>
  </w:style>
  <w:style w:type="numbering" w:customStyle="1" w:styleId="CurrentList1">
    <w:name w:val="Current List1"/>
    <w:uiPriority w:val="99"/>
    <w:rsid w:val="00BF04A6"/>
    <w:pPr>
      <w:numPr>
        <w:numId w:val="12"/>
      </w:numPr>
    </w:pPr>
  </w:style>
  <w:style w:type="numbering" w:customStyle="1" w:styleId="CurrentList2">
    <w:name w:val="Current List2"/>
    <w:uiPriority w:val="99"/>
    <w:rsid w:val="00BF04A6"/>
    <w:pPr>
      <w:numPr>
        <w:numId w:val="13"/>
      </w:numPr>
    </w:pPr>
  </w:style>
  <w:style w:type="numbering" w:customStyle="1" w:styleId="CurrentList3">
    <w:name w:val="Current List3"/>
    <w:uiPriority w:val="99"/>
    <w:rsid w:val="00BF04A6"/>
    <w:pPr>
      <w:numPr>
        <w:numId w:val="14"/>
      </w:numPr>
    </w:pPr>
  </w:style>
  <w:style w:type="numbering" w:customStyle="1" w:styleId="CurrentList4">
    <w:name w:val="Current List4"/>
    <w:uiPriority w:val="99"/>
    <w:rsid w:val="00BF04A6"/>
    <w:pPr>
      <w:numPr>
        <w:numId w:val="15"/>
      </w:numPr>
    </w:pPr>
  </w:style>
  <w:style w:type="numbering" w:customStyle="1" w:styleId="CurrentList5">
    <w:name w:val="Current List5"/>
    <w:uiPriority w:val="99"/>
    <w:rsid w:val="00BF04A6"/>
    <w:pPr>
      <w:numPr>
        <w:numId w:val="16"/>
      </w:numPr>
    </w:pPr>
  </w:style>
  <w:style w:type="numbering" w:customStyle="1" w:styleId="CurrentList6">
    <w:name w:val="Current List6"/>
    <w:uiPriority w:val="99"/>
    <w:rsid w:val="00BF04A6"/>
    <w:pPr>
      <w:numPr>
        <w:numId w:val="17"/>
      </w:numPr>
    </w:pPr>
  </w:style>
  <w:style w:type="numbering" w:customStyle="1" w:styleId="CurrentList7">
    <w:name w:val="Current List7"/>
    <w:uiPriority w:val="99"/>
    <w:rsid w:val="00BF04A6"/>
    <w:pPr>
      <w:numPr>
        <w:numId w:val="18"/>
      </w:numPr>
    </w:pPr>
  </w:style>
  <w:style w:type="numbering" w:customStyle="1" w:styleId="CurrentList8">
    <w:name w:val="Current List8"/>
    <w:uiPriority w:val="99"/>
    <w:rsid w:val="00BF04A6"/>
    <w:pPr>
      <w:numPr>
        <w:numId w:val="19"/>
      </w:numPr>
    </w:pPr>
  </w:style>
  <w:style w:type="numbering" w:customStyle="1" w:styleId="CurrentList9">
    <w:name w:val="Current List9"/>
    <w:uiPriority w:val="99"/>
    <w:rsid w:val="00BF04A6"/>
    <w:pPr>
      <w:numPr>
        <w:numId w:val="20"/>
      </w:numPr>
    </w:pPr>
  </w:style>
  <w:style w:type="numbering" w:customStyle="1" w:styleId="CurrentList10">
    <w:name w:val="Current List10"/>
    <w:uiPriority w:val="99"/>
    <w:rsid w:val="00BF04A6"/>
    <w:pPr>
      <w:numPr>
        <w:numId w:val="21"/>
      </w:numPr>
    </w:pPr>
  </w:style>
  <w:style w:type="numbering" w:customStyle="1" w:styleId="CurrentList11">
    <w:name w:val="Current List11"/>
    <w:uiPriority w:val="99"/>
    <w:rsid w:val="00BF04A6"/>
    <w:pPr>
      <w:numPr>
        <w:numId w:val="22"/>
      </w:numPr>
    </w:pPr>
  </w:style>
  <w:style w:type="numbering" w:customStyle="1" w:styleId="CurrentList12">
    <w:name w:val="Current List12"/>
    <w:uiPriority w:val="99"/>
    <w:rsid w:val="00BF04A6"/>
    <w:pPr>
      <w:numPr>
        <w:numId w:val="23"/>
      </w:numPr>
    </w:pPr>
  </w:style>
  <w:style w:type="numbering" w:customStyle="1" w:styleId="CurrentList13">
    <w:name w:val="Current List13"/>
    <w:uiPriority w:val="99"/>
    <w:rsid w:val="00BD17C1"/>
    <w:pPr>
      <w:numPr>
        <w:numId w:val="28"/>
      </w:numPr>
    </w:pPr>
  </w:style>
  <w:style w:type="numbering" w:customStyle="1" w:styleId="CurrentList14">
    <w:name w:val="Current List14"/>
    <w:uiPriority w:val="99"/>
    <w:rsid w:val="00B467CC"/>
    <w:pPr>
      <w:numPr>
        <w:numId w:val="30"/>
      </w:numPr>
    </w:pPr>
  </w:style>
  <w:style w:type="character" w:styleId="CommentReference">
    <w:name w:val="annotation reference"/>
    <w:basedOn w:val="DefaultParagraphFont"/>
    <w:uiPriority w:val="99"/>
    <w:semiHidden/>
    <w:unhideWhenUsed/>
    <w:rsid w:val="00F23B2B"/>
    <w:rPr>
      <w:sz w:val="16"/>
      <w:szCs w:val="16"/>
    </w:rPr>
  </w:style>
  <w:style w:type="paragraph" w:styleId="CommentText">
    <w:name w:val="annotation text"/>
    <w:basedOn w:val="Normal"/>
    <w:link w:val="CommentTextChar"/>
    <w:uiPriority w:val="99"/>
    <w:unhideWhenUsed/>
    <w:rsid w:val="00F23B2B"/>
    <w:pPr>
      <w:spacing w:line="240" w:lineRule="auto"/>
    </w:pPr>
    <w:rPr>
      <w:sz w:val="20"/>
      <w:szCs w:val="20"/>
    </w:rPr>
  </w:style>
  <w:style w:type="character" w:customStyle="1" w:styleId="CommentTextChar">
    <w:name w:val="Comment Text Char"/>
    <w:basedOn w:val="DefaultParagraphFont"/>
    <w:link w:val="CommentText"/>
    <w:uiPriority w:val="99"/>
    <w:rsid w:val="00F23B2B"/>
    <w:rPr>
      <w:sz w:val="20"/>
      <w:szCs w:val="20"/>
    </w:rPr>
  </w:style>
  <w:style w:type="paragraph" w:styleId="CommentSubject">
    <w:name w:val="annotation subject"/>
    <w:basedOn w:val="CommentText"/>
    <w:next w:val="CommentText"/>
    <w:link w:val="CommentSubjectChar"/>
    <w:uiPriority w:val="99"/>
    <w:semiHidden/>
    <w:unhideWhenUsed/>
    <w:rsid w:val="00F23B2B"/>
    <w:rPr>
      <w:b/>
      <w:bCs/>
    </w:rPr>
  </w:style>
  <w:style w:type="character" w:customStyle="1" w:styleId="CommentSubjectChar">
    <w:name w:val="Comment Subject Char"/>
    <w:basedOn w:val="CommentTextChar"/>
    <w:link w:val="CommentSubject"/>
    <w:uiPriority w:val="99"/>
    <w:semiHidden/>
    <w:rsid w:val="00F23B2B"/>
    <w:rPr>
      <w:b/>
      <w:bCs/>
      <w:sz w:val="20"/>
      <w:szCs w:val="20"/>
    </w:rPr>
  </w:style>
  <w:style w:type="paragraph" w:styleId="Revision">
    <w:name w:val="Revision"/>
    <w:hidden/>
    <w:uiPriority w:val="99"/>
    <w:semiHidden/>
    <w:rsid w:val="00273AE5"/>
    <w:pPr>
      <w:spacing w:after="0" w:line="240" w:lineRule="auto"/>
    </w:pPr>
  </w:style>
  <w:style w:type="character" w:styleId="Hyperlink">
    <w:name w:val="Hyperlink"/>
    <w:basedOn w:val="DefaultParagraphFont"/>
    <w:uiPriority w:val="99"/>
    <w:unhideWhenUsed/>
    <w:rsid w:val="00DD536F"/>
    <w:rPr>
      <w:color w:val="467886" w:themeColor="hyperlink"/>
      <w:u w:val="single"/>
    </w:rPr>
  </w:style>
  <w:style w:type="character" w:styleId="UnresolvedMention">
    <w:name w:val="Unresolved Mention"/>
    <w:basedOn w:val="DefaultParagraphFont"/>
    <w:uiPriority w:val="99"/>
    <w:semiHidden/>
    <w:unhideWhenUsed/>
    <w:rsid w:val="00DD536F"/>
    <w:rPr>
      <w:color w:val="605E5C"/>
      <w:shd w:val="clear" w:color="auto" w:fill="E1DFDD"/>
    </w:rPr>
  </w:style>
  <w:style w:type="paragraph" w:styleId="FootnoteText">
    <w:name w:val="footnote text"/>
    <w:basedOn w:val="Normal"/>
    <w:link w:val="FootnoteTextChar"/>
    <w:uiPriority w:val="99"/>
    <w:semiHidden/>
    <w:unhideWhenUsed/>
    <w:rsid w:val="00B75D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5DCB"/>
    <w:rPr>
      <w:sz w:val="20"/>
      <w:szCs w:val="20"/>
    </w:rPr>
  </w:style>
  <w:style w:type="character" w:styleId="FootnoteReference">
    <w:name w:val="footnote reference"/>
    <w:basedOn w:val="DefaultParagraphFont"/>
    <w:uiPriority w:val="99"/>
    <w:semiHidden/>
    <w:unhideWhenUsed/>
    <w:rsid w:val="00B75DCB"/>
    <w:rPr>
      <w:vertAlign w:val="superscript"/>
    </w:rPr>
  </w:style>
  <w:style w:type="paragraph" w:styleId="Bibliography">
    <w:name w:val="Bibliography"/>
    <w:basedOn w:val="Normal"/>
    <w:next w:val="Normal"/>
    <w:uiPriority w:val="37"/>
    <w:unhideWhenUsed/>
    <w:rsid w:val="00B75DCB"/>
    <w:pPr>
      <w:tabs>
        <w:tab w:val="left" w:pos="260"/>
        <w:tab w:val="left" w:pos="380"/>
      </w:tabs>
      <w:spacing w:after="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B5A76-15D9-E741-81D6-D916366BC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4582</Words>
  <Characters>26122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P. Monteiro</dc:creator>
  <cp:keywords/>
  <dc:description/>
  <cp:lastModifiedBy>Joao P. Monteiro</cp:lastModifiedBy>
  <cp:revision>15</cp:revision>
  <dcterms:created xsi:type="dcterms:W3CDTF">2026-08-31T09:20:00Z</dcterms:created>
  <dcterms:modified xsi:type="dcterms:W3CDTF">2026-09-09T20:39:00Z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id="DKcvW3m5"/&gt;&lt;style id="http://www.zotero.org/styles/journal-of-visualized-experiments-custom" hasBibliography="1" bibliographyStyleHasBeenSet="1"/&gt;&lt;prefs&gt;&lt;pref name="fieldType" value="Field"/&gt;&lt;pref</vt:lpwstr>
  </property>
  <property fmtid="{D5CDD505-2E9C-101B-9397-08002B2CF9AE}" pid="3" name="ZOTERO_PREF_2">
    <vt:lpwstr> name="automaticJournalAbbreviations" value="true"/&gt;&lt;/prefs&gt;&lt;/data&gt;</vt:lpwstr>
  </property>
  <property fmtid="{D5CDD505-2E9C-101B-9397-08002B2CF9AE}" pid="4" name="GrammarlyDocumentId">
    <vt:lpwstr>7a22153e-c909-4e04-a88e-3aefb3b36d90</vt:lpwstr>
  </property>
</Properties>
</file>