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B929AA" w14:textId="77777777" w:rsidR="003A49C2" w:rsidRPr="00B07A3B" w:rsidRDefault="003A49C2" w:rsidP="009A0E7C">
      <w:pPr>
        <w:pStyle w:val="BodyText"/>
        <w:outlineLvl w:val="0"/>
        <w:rPr>
          <w:rFonts w:cstheme="minorHAnsi"/>
          <w:b/>
          <w:i w:val="0"/>
          <w:sz w:val="22"/>
          <w:szCs w:val="22"/>
        </w:rPr>
      </w:pPr>
    </w:p>
    <w:p w14:paraId="2D8055D2" w14:textId="1F3F624B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825159">
        <w:rPr>
          <w:rFonts w:eastAsia="Times New Roman" w:cstheme="minorHAnsi"/>
          <w:b/>
        </w:rPr>
        <w:t>73791</w:t>
      </w:r>
    </w:p>
    <w:p w14:paraId="2F6924E5" w14:textId="1AF9ABC9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825159">
        <w:rPr>
          <w:rFonts w:eastAsia="Times New Roman" w:cstheme="minorHAnsi"/>
          <w:b/>
        </w:rPr>
        <w:t>Vipasha Sharma</w:t>
      </w:r>
    </w:p>
    <w:p w14:paraId="6FB9233B" w14:textId="158FE27F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825159" w:rsidRPr="0095299E">
          <w:rPr>
            <w:rStyle w:val="Hyperlink"/>
            <w:rFonts w:eastAsia="Times New Roman" w:cstheme="minorHAnsi"/>
            <w:b/>
          </w:rPr>
          <w:t>https://review.jove.com/account/file-uploader?src=2250630</w:t>
        </w:r>
      </w:hyperlink>
      <w:r w:rsidR="00825159">
        <w:rPr>
          <w:rFonts w:eastAsia="Times New Roman" w:cstheme="minorHAnsi"/>
          <w:b/>
        </w:rPr>
        <w:t xml:space="preserve"> </w:t>
      </w:r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297FF155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825159" w:rsidRPr="00825159">
        <w:rPr>
          <w:rStyle w:val="ArticleTitle"/>
          <w:rFonts w:cstheme="minorHAnsi"/>
        </w:rPr>
        <w:t>Genetic, Phenotypic, and Quantitative Analysis of Myoblast Fusion in Drosophila Embryos</w:t>
      </w:r>
    </w:p>
    <w:p w14:paraId="4A0C5B67" w14:textId="3F439179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22D20C09" w14:textId="640768A9" w:rsidR="00825159" w:rsidRPr="00825159" w:rsidRDefault="00825159" w:rsidP="00825159">
      <w:pPr>
        <w:jc w:val="both"/>
        <w:rPr>
          <w:rFonts w:ascii="Calibri" w:hAnsi="Calibri" w:cs="Calibri"/>
          <w:b/>
          <w:bCs/>
          <w:sz w:val="28"/>
          <w:szCs w:val="28"/>
        </w:rPr>
      </w:pPr>
      <w:r w:rsidRPr="00825159">
        <w:rPr>
          <w:rFonts w:ascii="Calibri" w:hAnsi="Calibri" w:cs="Calibri"/>
          <w:b/>
          <w:bCs/>
          <w:sz w:val="28"/>
          <w:szCs w:val="28"/>
        </w:rPr>
        <w:t>Zhi-Rong Ruan</w:t>
      </w:r>
      <w:r w:rsidRPr="00825159">
        <w:rPr>
          <w:rFonts w:ascii="Calibri" w:hAnsi="Calibri" w:cs="Calibri"/>
          <w:b/>
          <w:bCs/>
          <w:sz w:val="28"/>
          <w:szCs w:val="28"/>
          <w:vertAlign w:val="superscript"/>
        </w:rPr>
        <w:t>1</w:t>
      </w:r>
      <w:r w:rsidRPr="00825159">
        <w:rPr>
          <w:rFonts w:ascii="Calibri" w:hAnsi="Calibri" w:cs="Calibri"/>
          <w:b/>
          <w:bCs/>
          <w:sz w:val="28"/>
          <w:szCs w:val="28"/>
        </w:rPr>
        <w:t>, Danqing Tong</w:t>
      </w:r>
      <w:r w:rsidRPr="00825159">
        <w:rPr>
          <w:rFonts w:ascii="Calibri" w:hAnsi="Calibri" w:cs="Calibri"/>
          <w:b/>
          <w:bCs/>
          <w:sz w:val="28"/>
          <w:szCs w:val="28"/>
          <w:vertAlign w:val="superscript"/>
        </w:rPr>
        <w:t>1</w:t>
      </w:r>
      <w:r w:rsidRPr="00825159">
        <w:rPr>
          <w:rFonts w:ascii="Calibri" w:hAnsi="Calibri" w:cs="Calibri"/>
          <w:b/>
          <w:bCs/>
          <w:sz w:val="28"/>
          <w:szCs w:val="28"/>
        </w:rPr>
        <w:t>, Elizabeth H. Chen</w:t>
      </w:r>
      <w:r w:rsidRPr="00825159">
        <w:rPr>
          <w:rFonts w:ascii="Calibri" w:hAnsi="Calibri" w:cs="Calibri"/>
          <w:b/>
          <w:bCs/>
          <w:sz w:val="28"/>
          <w:szCs w:val="28"/>
          <w:vertAlign w:val="superscript"/>
        </w:rPr>
        <w:t>1,2,3,4</w:t>
      </w:r>
    </w:p>
    <w:p w14:paraId="6F248B0F" w14:textId="77777777" w:rsidR="00825159" w:rsidRDefault="00825159" w:rsidP="00825159">
      <w:pPr>
        <w:jc w:val="both"/>
        <w:rPr>
          <w:rFonts w:ascii="Calibri" w:hAnsi="Calibri" w:cs="Calibri"/>
          <w:vertAlign w:val="superscript"/>
        </w:rPr>
      </w:pPr>
    </w:p>
    <w:p w14:paraId="67F7BDD3" w14:textId="0B46F756" w:rsidR="00825159" w:rsidRPr="00D73BF4" w:rsidRDefault="00825159" w:rsidP="00825159">
      <w:pPr>
        <w:jc w:val="both"/>
        <w:rPr>
          <w:rFonts w:ascii="Calibri" w:hAnsi="Calibri" w:cs="Calibri"/>
        </w:rPr>
      </w:pPr>
      <w:r w:rsidRPr="00D73BF4">
        <w:rPr>
          <w:rFonts w:ascii="Calibri" w:hAnsi="Calibri" w:cs="Calibri"/>
          <w:vertAlign w:val="superscript"/>
        </w:rPr>
        <w:t>1</w:t>
      </w:r>
      <w:r w:rsidRPr="00D73BF4">
        <w:rPr>
          <w:rFonts w:ascii="Calibri" w:hAnsi="Calibri" w:cs="Calibri"/>
        </w:rPr>
        <w:t>Department of Molecular Biology, UT Southwestern Medical Center</w:t>
      </w:r>
    </w:p>
    <w:p w14:paraId="263A3FC4" w14:textId="4AF3AB73" w:rsidR="00825159" w:rsidRPr="00D73BF4" w:rsidRDefault="00825159" w:rsidP="00825159">
      <w:pPr>
        <w:jc w:val="both"/>
        <w:rPr>
          <w:rFonts w:ascii="Calibri" w:hAnsi="Calibri" w:cs="Calibri"/>
        </w:rPr>
      </w:pPr>
      <w:r w:rsidRPr="00D73BF4">
        <w:rPr>
          <w:rFonts w:ascii="Calibri" w:hAnsi="Calibri" w:cs="Calibri"/>
          <w:vertAlign w:val="superscript"/>
        </w:rPr>
        <w:t>2</w:t>
      </w:r>
      <w:r w:rsidRPr="00D73BF4">
        <w:rPr>
          <w:rFonts w:ascii="Calibri" w:hAnsi="Calibri" w:cs="Calibri"/>
        </w:rPr>
        <w:t>Department of Cell Biology, UT Southwestern Medical Center</w:t>
      </w:r>
    </w:p>
    <w:p w14:paraId="23ACFC33" w14:textId="01053705" w:rsidR="00825159" w:rsidRPr="00D73BF4" w:rsidRDefault="00825159" w:rsidP="00825159">
      <w:pPr>
        <w:jc w:val="both"/>
        <w:rPr>
          <w:rFonts w:ascii="Calibri" w:hAnsi="Calibri" w:cs="Calibri"/>
        </w:rPr>
      </w:pPr>
      <w:r w:rsidRPr="00D73BF4">
        <w:rPr>
          <w:rFonts w:ascii="Calibri" w:hAnsi="Calibri" w:cs="Calibri"/>
          <w:vertAlign w:val="superscript"/>
        </w:rPr>
        <w:t>3</w:t>
      </w:r>
      <w:r w:rsidRPr="00D73BF4">
        <w:rPr>
          <w:rFonts w:ascii="Calibri" w:hAnsi="Calibri" w:cs="Calibri"/>
        </w:rPr>
        <w:t>Hamon Center for Regenerative Science and Medicine, UT Southwestern Medical Center</w:t>
      </w:r>
    </w:p>
    <w:p w14:paraId="3E53FAA2" w14:textId="401C5EEF" w:rsidR="00825159" w:rsidRPr="00D73BF4" w:rsidRDefault="00825159" w:rsidP="00825159">
      <w:pPr>
        <w:jc w:val="both"/>
        <w:rPr>
          <w:rFonts w:ascii="Calibri" w:hAnsi="Calibri" w:cs="Calibri"/>
        </w:rPr>
      </w:pPr>
      <w:r w:rsidRPr="00D73BF4">
        <w:rPr>
          <w:rFonts w:ascii="Calibri" w:hAnsi="Calibri" w:cs="Calibri"/>
          <w:vertAlign w:val="superscript"/>
        </w:rPr>
        <w:t>4</w:t>
      </w:r>
      <w:r w:rsidRPr="00D73BF4">
        <w:rPr>
          <w:rFonts w:ascii="Calibri" w:hAnsi="Calibri" w:cs="Calibri"/>
        </w:rPr>
        <w:t>Harold C. Simmons Comprehensive Cancer Center, UT Southwestern Medical Center</w:t>
      </w:r>
    </w:p>
    <w:p w14:paraId="33CD999C" w14:textId="718ACB3D" w:rsidR="00D6314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74A3CDA1" w14:textId="77777777" w:rsidR="00D6314B" w:rsidRPr="00B07A3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CAE8953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ED70E17" w14:textId="0F9ACEB1" w:rsidR="004E0C5A" w:rsidRPr="00B07A3B" w:rsidRDefault="00000000" w:rsidP="00534B8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left="86" w:right="86"/>
        <w:rPr>
          <w:rFonts w:eastAsia="Times New Roman" w:cstheme="minorHAnsi"/>
          <w:color w:val="000000"/>
        </w:rPr>
      </w:pPr>
      <w:sdt>
        <w:sdtPr>
          <w:rPr>
            <w:rFonts w:eastAsia="Times New Roman" w:cstheme="minorHAnsi"/>
            <w:color w:val="000000"/>
            <w:shd w:val="clear" w:color="auto" w:fill="FFFF00"/>
          </w:rPr>
          <w:id w:val="6350678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114D8">
            <w:rPr>
              <w:rFonts w:ascii="MS Gothic" w:eastAsia="MS Gothic" w:hAnsi="MS Gothic" w:cstheme="minorHAnsi" w:hint="eastAsia"/>
              <w:color w:val="000000"/>
              <w:shd w:val="clear" w:color="auto" w:fill="FFFF00"/>
            </w:rPr>
            <w:t>☐</w:t>
          </w:r>
        </w:sdtContent>
      </w:sdt>
      <w:r w:rsidR="004E0C5A" w:rsidRPr="00B07A3B">
        <w:rPr>
          <w:rFonts w:eastAsia="Times New Roman" w:cstheme="minorHAnsi"/>
          <w:color w:val="000000"/>
        </w:rPr>
        <w:t xml:space="preserve">   All author names and affiliations are correct</w:t>
      </w:r>
      <w:r w:rsidR="00D51335">
        <w:rPr>
          <w:rFonts w:eastAsia="Times New Roman" w:cstheme="minorHAnsi"/>
          <w:color w:val="000000"/>
        </w:rPr>
        <w:t xml:space="preserve"> </w:t>
      </w:r>
      <w:r w:rsidR="00D51335">
        <w:rPr>
          <w:rFonts w:cstheme="minorHAnsi"/>
          <w:color w:val="000000"/>
        </w:rPr>
        <w:t>(city/state/country information not included in video title page)</w:t>
      </w:r>
      <w:r w:rsidR="004E0C5A" w:rsidRPr="00B07A3B">
        <w:rPr>
          <w:rFonts w:eastAsia="Times New Roman" w:cstheme="minorHAnsi"/>
          <w:color w:val="000000"/>
        </w:rPr>
        <w:t>.</w:t>
      </w:r>
      <w:r w:rsidR="00A52E47">
        <w:rPr>
          <w:rFonts w:eastAsia="Times New Roman" w:cstheme="minorHAnsi"/>
          <w:color w:val="000000"/>
        </w:rPr>
        <w:t xml:space="preserve"> </w:t>
      </w: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5E6CC14A" w14:textId="77777777" w:rsidR="00825159" w:rsidRPr="00B07A3B" w:rsidRDefault="00825159" w:rsidP="004E0C5A">
      <w:pPr>
        <w:outlineLvl w:val="0"/>
        <w:rPr>
          <w:rFonts w:eastAsia="Times New Roman" w:cstheme="minorHAnsi"/>
          <w:b/>
        </w:rPr>
      </w:pPr>
    </w:p>
    <w:p w14:paraId="1C26C4A4" w14:textId="7F918749" w:rsidR="00825159" w:rsidRDefault="00825159" w:rsidP="00825159">
      <w:pPr>
        <w:jc w:val="both"/>
      </w:pPr>
      <w:bookmarkStart w:id="0" w:name="_Hlk25233958"/>
      <w:r w:rsidRPr="00D73BF4">
        <w:rPr>
          <w:rFonts w:ascii="Calibri" w:hAnsi="Calibri" w:cs="Calibri"/>
        </w:rPr>
        <w:t>Elizabeth H. Chen</w:t>
      </w:r>
      <w:r>
        <w:rPr>
          <w:rFonts w:ascii="Calibri" w:hAnsi="Calibri" w:cs="Calibri"/>
        </w:rPr>
        <w:t xml:space="preserve">                 </w:t>
      </w:r>
      <w:r>
        <w:rPr>
          <w:rFonts w:ascii="Calibri" w:hAnsi="Calibri" w:cs="Calibri"/>
        </w:rPr>
        <w:tab/>
      </w:r>
      <w:hyperlink r:id="rId8" w:history="1">
        <w:r w:rsidRPr="0095299E">
          <w:rPr>
            <w:rStyle w:val="Hyperlink"/>
            <w:rFonts w:ascii="Calibri" w:hAnsi="Calibri" w:cs="Calibri"/>
          </w:rPr>
          <w:t>elizabeth.chen@utsouthwestern.edu</w:t>
        </w:r>
      </w:hyperlink>
      <w:r>
        <w:t xml:space="preserve"> </w:t>
      </w:r>
    </w:p>
    <w:p w14:paraId="5196A52A" w14:textId="4B149E09" w:rsidR="004E0C5A" w:rsidRDefault="004E0C5A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bookmarkEnd w:id="0"/>
    <w:p w14:paraId="055B8CA7" w14:textId="77777777" w:rsidR="00D51335" w:rsidRPr="00B07A3B" w:rsidRDefault="00D51335" w:rsidP="00D51335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7603CF02" w14:textId="530CA589" w:rsidR="00825159" w:rsidRPr="00D73BF4" w:rsidRDefault="00825159" w:rsidP="00825159">
      <w:pPr>
        <w:jc w:val="both"/>
        <w:rPr>
          <w:rFonts w:ascii="Calibri" w:hAnsi="Calibri" w:cs="Calibri"/>
        </w:rPr>
      </w:pPr>
      <w:hyperlink r:id="rId9" w:history="1">
        <w:r w:rsidRPr="0095299E">
          <w:rPr>
            <w:rStyle w:val="Hyperlink"/>
            <w:rFonts w:ascii="Calibri" w:hAnsi="Calibri" w:cs="Calibri"/>
          </w:rPr>
          <w:t>zhi-rong.ruan@utsouthwestern.edu</w:t>
        </w:r>
      </w:hyperlink>
      <w:r>
        <w:rPr>
          <w:rFonts w:ascii="Calibri" w:hAnsi="Calibri" w:cs="Calibri"/>
        </w:rPr>
        <w:t xml:space="preserve"> </w:t>
      </w:r>
    </w:p>
    <w:p w14:paraId="0B296F13" w14:textId="0E121C30" w:rsidR="00825159" w:rsidRPr="00D73BF4" w:rsidRDefault="00825159" w:rsidP="00825159">
      <w:pPr>
        <w:jc w:val="both"/>
        <w:rPr>
          <w:rFonts w:ascii="Calibri" w:hAnsi="Calibri" w:cs="Calibri"/>
        </w:rPr>
      </w:pPr>
      <w:hyperlink r:id="rId10" w:history="1">
        <w:r w:rsidRPr="0095299E">
          <w:rPr>
            <w:rStyle w:val="Hyperlink"/>
            <w:rFonts w:ascii="Calibri" w:hAnsi="Calibri" w:cs="Calibri"/>
          </w:rPr>
          <w:t>danqing.tong@utsouthwestern.edu</w:t>
        </w:r>
      </w:hyperlink>
      <w:r>
        <w:rPr>
          <w:rFonts w:ascii="Calibri" w:hAnsi="Calibri" w:cs="Calibri"/>
        </w:rPr>
        <w:t xml:space="preserve"> </w:t>
      </w:r>
    </w:p>
    <w:p w14:paraId="0D402F11" w14:textId="264006DF" w:rsidR="00825159" w:rsidRDefault="00825159" w:rsidP="00825159">
      <w:pPr>
        <w:jc w:val="both"/>
      </w:pPr>
      <w:hyperlink r:id="rId11" w:history="1">
        <w:r w:rsidRPr="0095299E">
          <w:rPr>
            <w:rStyle w:val="Hyperlink"/>
            <w:rFonts w:ascii="Calibri" w:hAnsi="Calibri" w:cs="Calibri"/>
          </w:rPr>
          <w:t>elizabeth.chen@utsouthwestern.edu</w:t>
        </w:r>
      </w:hyperlink>
      <w:r>
        <w:rPr>
          <w:rFonts w:ascii="Calibri" w:hAnsi="Calibri" w:cs="Calibri"/>
        </w:rPr>
        <w:t xml:space="preserve"> </w:t>
      </w: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1667ADCD" w14:textId="77777777" w:rsidR="005F1ADF" w:rsidRPr="00012B08" w:rsidRDefault="005F1ADF" w:rsidP="005F1ADF">
      <w:pPr>
        <w:pStyle w:val="Heading2"/>
        <w:rPr>
          <w:rFonts w:cstheme="minorHAnsi"/>
          <w:sz w:val="36"/>
          <w:szCs w:val="36"/>
        </w:rPr>
      </w:pPr>
      <w:r w:rsidRPr="00012B08">
        <w:rPr>
          <w:rFonts w:cstheme="minorHAnsi"/>
          <w:sz w:val="36"/>
          <w:szCs w:val="36"/>
        </w:rPr>
        <w:lastRenderedPageBreak/>
        <w:t xml:space="preserve">Author Questionnaire </w:t>
      </w:r>
    </w:p>
    <w:p w14:paraId="21405354" w14:textId="6A95C0B1" w:rsidR="00E25BB7" w:rsidRDefault="005F1ADF" w:rsidP="00E25BB7">
      <w:pPr>
        <w:spacing w:before="120"/>
        <w:rPr>
          <w:rFonts w:ascii="Calibri" w:hAnsi="Calibri" w:cs="Calibri"/>
          <w:bCs/>
        </w:rPr>
      </w:pPr>
      <w:r w:rsidRPr="00B07A3B">
        <w:rPr>
          <w:rFonts w:eastAsia="Times New Roman" w:cstheme="minorHAnsi"/>
          <w:b/>
        </w:rPr>
        <w:t>1.</w:t>
      </w:r>
      <w:r w:rsidR="00E25BB7">
        <w:rPr>
          <w:rFonts w:eastAsia="Times New Roman" w:cstheme="minorHAnsi"/>
          <w:b/>
        </w:rPr>
        <w:t xml:space="preserve"> </w:t>
      </w:r>
      <w:r w:rsidR="00E25BB7" w:rsidRPr="00F70B4F">
        <w:rPr>
          <w:rFonts w:ascii="Calibri" w:hAnsi="Calibri" w:cs="Calibri"/>
          <w:bCs/>
        </w:rPr>
        <w:t xml:space="preserve">We have marked </w:t>
      </w:r>
      <w:r w:rsidR="00E25BB7">
        <w:rPr>
          <w:rFonts w:ascii="Calibri" w:hAnsi="Calibri" w:cs="Calibri"/>
          <w:bCs/>
        </w:rPr>
        <w:t xml:space="preserve">your project </w:t>
      </w:r>
      <w:r w:rsidR="00E25BB7" w:rsidRPr="00F70B4F">
        <w:rPr>
          <w:rFonts w:ascii="Calibri" w:hAnsi="Calibri" w:cs="Calibri"/>
          <w:bCs/>
        </w:rPr>
        <w:t>as author-provided footage, meaning you film the video yourself and provi</w:t>
      </w:r>
      <w:r w:rsidR="004340AE">
        <w:rPr>
          <w:rFonts w:ascii="Calibri" w:hAnsi="Calibri" w:cs="Calibri"/>
          <w:bCs/>
        </w:rPr>
        <w:t>d</w:t>
      </w:r>
      <w:r w:rsidR="00E25BB7">
        <w:rPr>
          <w:rFonts w:ascii="Calibri" w:hAnsi="Calibri" w:cs="Calibri"/>
          <w:bCs/>
        </w:rPr>
        <w:t>e JoVE</w:t>
      </w:r>
      <w:r w:rsidR="00E25BB7" w:rsidRPr="00F70B4F">
        <w:rPr>
          <w:rFonts w:ascii="Calibri" w:hAnsi="Calibri" w:cs="Calibri"/>
          <w:bCs/>
        </w:rPr>
        <w:t xml:space="preserve"> with the footage to edit. </w:t>
      </w:r>
      <w:r w:rsidR="00F07352">
        <w:rPr>
          <w:rFonts w:ascii="Calibri" w:hAnsi="Calibri" w:cs="Calibri"/>
          <w:bCs/>
        </w:rPr>
        <w:t>JoVE will not send the videographer.</w:t>
      </w:r>
      <w:r w:rsidR="00F07352" w:rsidRPr="00F70B4F">
        <w:rPr>
          <w:rFonts w:ascii="Calibri" w:hAnsi="Calibri" w:cs="Calibri"/>
          <w:bCs/>
        </w:rPr>
        <w:t xml:space="preserve"> </w:t>
      </w:r>
      <w:r w:rsidR="00E25BB7">
        <w:rPr>
          <w:rFonts w:ascii="Calibri" w:hAnsi="Calibri" w:cs="Calibri"/>
          <w:bCs/>
        </w:rPr>
        <w:t>P</w:t>
      </w:r>
      <w:r w:rsidR="00E25BB7" w:rsidRPr="00F70B4F">
        <w:rPr>
          <w:rFonts w:ascii="Calibri" w:hAnsi="Calibri" w:cs="Calibri"/>
          <w:bCs/>
        </w:rPr>
        <w:t>lease confirm that this is correct</w:t>
      </w:r>
      <w:r w:rsidR="00E25BB7">
        <w:rPr>
          <w:rFonts w:ascii="Calibri" w:hAnsi="Calibri" w:cs="Calibri"/>
          <w:bCs/>
        </w:rPr>
        <w:t xml:space="preserve">. </w:t>
      </w:r>
    </w:p>
    <w:p w14:paraId="3BC9861F" w14:textId="77777777" w:rsidR="00E25BB7" w:rsidRPr="005018E6" w:rsidRDefault="00000000" w:rsidP="00E25BB7">
      <w:pPr>
        <w:spacing w:before="120"/>
        <w:rPr>
          <w:rFonts w:cstheme="minorHAnsi"/>
        </w:rPr>
      </w:pPr>
      <w:sdt>
        <w:sdtPr>
          <w:rPr>
            <w:rFonts w:cstheme="minorHAnsi"/>
          </w:rPr>
          <w:id w:val="-1450080821"/>
          <w14:checkbox>
            <w14:checked w14:val="0"/>
            <w14:checkedState w14:val="221A" w14:font="Arial"/>
            <w14:uncheckedState w14:val="2610" w14:font="MS Gothic"/>
          </w14:checkbox>
        </w:sdtPr>
        <w:sdtContent>
          <w:r w:rsidR="00E25BB7">
            <w:rPr>
              <w:rFonts w:ascii="MS Gothic" w:eastAsia="MS Gothic" w:hAnsi="MS Gothic" w:cstheme="minorHAnsi" w:hint="eastAsia"/>
            </w:rPr>
            <w:t>☐</w:t>
          </w:r>
        </w:sdtContent>
      </w:sdt>
      <w:r w:rsidR="00E25BB7">
        <w:rPr>
          <w:rFonts w:cstheme="minorHAnsi"/>
        </w:rPr>
        <w:t xml:space="preserve"> Correct</w:t>
      </w:r>
      <w:r w:rsidR="00E25BB7" w:rsidRPr="005018E6">
        <w:rPr>
          <w:rFonts w:cstheme="minorHAnsi"/>
        </w:rPr>
        <w:t xml:space="preserve"> </w:t>
      </w:r>
    </w:p>
    <w:p w14:paraId="3D2B2D7A" w14:textId="77777777" w:rsidR="00E25BB7" w:rsidRPr="005018E6" w:rsidRDefault="00000000" w:rsidP="00E25BB7">
      <w:pPr>
        <w:spacing w:before="120"/>
        <w:rPr>
          <w:rFonts w:cstheme="minorHAnsi"/>
        </w:rPr>
      </w:pPr>
      <w:sdt>
        <w:sdtPr>
          <w:rPr>
            <w:rFonts w:cstheme="minorHAnsi"/>
          </w:rPr>
          <w:id w:val="797118594"/>
          <w14:checkbox>
            <w14:checked w14:val="0"/>
            <w14:checkedState w14:val="221A" w14:font="Arial"/>
            <w14:uncheckedState w14:val="2610" w14:font="MS Gothic"/>
          </w14:checkbox>
        </w:sdtPr>
        <w:sdtContent>
          <w:r w:rsidR="00E25BB7">
            <w:rPr>
              <w:rFonts w:ascii="MS Gothic" w:eastAsia="MS Gothic" w:hAnsi="MS Gothic" w:cstheme="minorHAnsi" w:hint="eastAsia"/>
            </w:rPr>
            <w:t>☐</w:t>
          </w:r>
        </w:sdtContent>
      </w:sdt>
      <w:r w:rsidR="00E25BB7" w:rsidRPr="005018E6">
        <w:rPr>
          <w:rFonts w:cstheme="minorHAnsi"/>
        </w:rPr>
        <w:t xml:space="preserve"> </w:t>
      </w:r>
      <w:r w:rsidR="00E25BB7">
        <w:rPr>
          <w:rFonts w:cstheme="minorHAnsi"/>
        </w:rPr>
        <w:t>Incorrect</w:t>
      </w:r>
      <w:r w:rsidR="00E25BB7" w:rsidRPr="005018E6">
        <w:rPr>
          <w:rFonts w:cstheme="minorHAnsi"/>
        </w:rPr>
        <w:t xml:space="preserve"> </w:t>
      </w:r>
    </w:p>
    <w:p w14:paraId="6BC36D15" w14:textId="3C7C6F79" w:rsidR="00E25BB7" w:rsidRDefault="00E25BB7" w:rsidP="005F1ADF">
      <w:pPr>
        <w:spacing w:before="120"/>
        <w:ind w:left="216" w:hanging="216"/>
        <w:rPr>
          <w:rFonts w:eastAsia="Times New Roman" w:cstheme="minorHAnsi"/>
          <w:b/>
        </w:rPr>
      </w:pPr>
    </w:p>
    <w:p w14:paraId="22834088" w14:textId="7DBABDFC" w:rsidR="005F1ADF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 </w:t>
      </w:r>
      <w:r w:rsidR="00E25BB7">
        <w:rPr>
          <w:rFonts w:eastAsia="Times New Roman" w:cstheme="minorHAnsi"/>
          <w:b/>
        </w:rPr>
        <w:t xml:space="preserve">2.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456251889"/>
          <w:placeholder>
            <w:docPart w:val="BB048746D6BD81428909D024E42FBF3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Pr="00B07A3B">
        <w:rPr>
          <w:rFonts w:eastAsia="Times New Roman" w:cstheme="minorHAnsi"/>
        </w:rPr>
        <w:t xml:space="preserve">  </w:t>
      </w:r>
    </w:p>
    <w:p w14:paraId="4DFDDACB" w14:textId="77777777" w:rsidR="005162F4" w:rsidRPr="00C620BD" w:rsidRDefault="005162F4" w:rsidP="005162F4">
      <w:pPr>
        <w:spacing w:before="120"/>
        <w:ind w:left="720"/>
        <w:rPr>
          <w:rFonts w:asciiTheme="majorHAnsi" w:eastAsia="Times New Roman" w:hAnsiTheme="majorHAnsi" w:cstheme="majorHAnsi"/>
          <w:b/>
        </w:rPr>
      </w:pPr>
      <w:r w:rsidRPr="00C620BD">
        <w:rPr>
          <w:rFonts w:asciiTheme="majorHAnsi" w:eastAsia="Times New Roman" w:hAnsiTheme="majorHAnsi" w:cstheme="majorHAnsi"/>
          <w:bCs/>
        </w:rPr>
        <w:t xml:space="preserve">If a dissection or stereo microscope is required for your protocol, please list all shots from the script that will be visualized using the microscope </w:t>
      </w:r>
      <w:r w:rsidRPr="00C620BD">
        <w:rPr>
          <w:rFonts w:asciiTheme="majorHAnsi" w:eastAsia="Times New Roman" w:hAnsiTheme="majorHAnsi" w:cstheme="majorHAnsi"/>
        </w:rPr>
        <w:t>(shots are indicated with the 3-digit numbers, like 2.1.1, 2.1.2, etc.)</w:t>
      </w:r>
      <w:r w:rsidRPr="00C620BD">
        <w:rPr>
          <w:rFonts w:asciiTheme="majorHAnsi" w:eastAsia="Times New Roman" w:hAnsiTheme="majorHAnsi" w:cstheme="majorHAnsi"/>
          <w:bCs/>
        </w:rPr>
        <w:t>.</w:t>
      </w:r>
    </w:p>
    <w:p w14:paraId="1EBF8B98" w14:textId="77777777" w:rsidR="005162F4" w:rsidRPr="00C620BD" w:rsidRDefault="005162F4" w:rsidP="005162F4">
      <w:pPr>
        <w:spacing w:before="120"/>
        <w:ind w:left="720"/>
        <w:rPr>
          <w:rFonts w:asciiTheme="majorHAnsi" w:eastAsia="Times New Roman" w:hAnsiTheme="majorHAnsi" w:cstheme="majorHAnsi"/>
          <w:b/>
          <w:color w:val="7F7F7F" w:themeColor="text1" w:themeTint="80"/>
        </w:rPr>
      </w:pPr>
      <w:r w:rsidRPr="00C620BD">
        <w:rPr>
          <w:rFonts w:asciiTheme="majorHAnsi" w:eastAsia="Times New Roman" w:hAnsiTheme="majorHAnsi" w:cstheme="majorHAnsi"/>
          <w:b/>
          <w:color w:val="7F7F7F" w:themeColor="text1" w:themeTint="80"/>
          <w:highlight w:val="yellow"/>
        </w:rPr>
        <w:fldChar w:fldCharType="begin">
          <w:ffData>
            <w:name w:val="Text3"/>
            <w:enabled/>
            <w:calcOnExit w:val="0"/>
            <w:textInput>
              <w:default w:val="Click here to list microscope shots, using the shot numbers from the protocol section of the video script."/>
            </w:textInput>
          </w:ffData>
        </w:fldChar>
      </w:r>
      <w:r w:rsidRPr="00C620BD">
        <w:rPr>
          <w:rFonts w:asciiTheme="majorHAnsi" w:eastAsia="Times New Roman" w:hAnsiTheme="majorHAnsi" w:cstheme="majorHAnsi"/>
          <w:b/>
          <w:color w:val="7F7F7F" w:themeColor="text1" w:themeTint="80"/>
          <w:highlight w:val="yellow"/>
        </w:rPr>
        <w:instrText xml:space="preserve"> FORMTEXT </w:instrText>
      </w:r>
      <w:r w:rsidRPr="00C620BD">
        <w:rPr>
          <w:rFonts w:asciiTheme="majorHAnsi" w:eastAsia="Times New Roman" w:hAnsiTheme="majorHAnsi" w:cstheme="majorHAnsi"/>
          <w:b/>
          <w:color w:val="7F7F7F" w:themeColor="text1" w:themeTint="80"/>
          <w:highlight w:val="yellow"/>
        </w:rPr>
      </w:r>
      <w:r w:rsidRPr="00C620BD">
        <w:rPr>
          <w:rFonts w:asciiTheme="majorHAnsi" w:eastAsia="Times New Roman" w:hAnsiTheme="majorHAnsi" w:cstheme="majorHAnsi"/>
          <w:b/>
          <w:color w:val="7F7F7F" w:themeColor="text1" w:themeTint="80"/>
          <w:highlight w:val="yellow"/>
        </w:rPr>
        <w:fldChar w:fldCharType="separate"/>
      </w:r>
      <w:r w:rsidRPr="00C620BD">
        <w:rPr>
          <w:rFonts w:asciiTheme="majorHAnsi" w:eastAsia="Times New Roman" w:hAnsiTheme="majorHAnsi" w:cstheme="majorHAnsi"/>
          <w:b/>
          <w:noProof/>
          <w:color w:val="7F7F7F" w:themeColor="text1" w:themeTint="80"/>
          <w:highlight w:val="yellow"/>
        </w:rPr>
        <w:t>Click here to list microscope shots, using the shot numbers from the protocol section of the video script.</w:t>
      </w:r>
      <w:r w:rsidRPr="00C620BD">
        <w:rPr>
          <w:rFonts w:asciiTheme="majorHAnsi" w:eastAsia="Times New Roman" w:hAnsiTheme="majorHAnsi" w:cstheme="majorHAnsi"/>
          <w:b/>
          <w:color w:val="7F7F7F" w:themeColor="text1" w:themeTint="80"/>
          <w:highlight w:val="yellow"/>
        </w:rPr>
        <w:fldChar w:fldCharType="end"/>
      </w:r>
    </w:p>
    <w:p w14:paraId="50FBE335" w14:textId="77777777" w:rsidR="005162F4" w:rsidRPr="00B07A3B" w:rsidRDefault="005162F4" w:rsidP="005162F4">
      <w:pPr>
        <w:spacing w:before="120"/>
        <w:rPr>
          <w:rFonts w:eastAsia="Times New Roman" w:cstheme="minorHAnsi"/>
          <w:b/>
        </w:rPr>
      </w:pPr>
    </w:p>
    <w:p w14:paraId="4B20EAF0" w14:textId="1DAE13C2" w:rsidR="005F1ADF" w:rsidRPr="00B07A3B" w:rsidRDefault="00E25BB7" w:rsidP="005F1ADF">
      <w:pPr>
        <w:spacing w:before="120"/>
        <w:ind w:left="216" w:hanging="216"/>
        <w:rPr>
          <w:rFonts w:eastAsia="Times New Roman" w:cstheme="minorHAnsi"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 xml:space="preserve">. Software: </w:t>
      </w:r>
      <w:r w:rsidR="005F1ADF" w:rsidRPr="00B07A3B">
        <w:rPr>
          <w:rFonts w:eastAsia="Times New Roman" w:cstheme="minorHAnsi"/>
        </w:rPr>
        <w:t xml:space="preserve">Does the part of your protocol being filmed include </w:t>
      </w:r>
      <w:r w:rsidR="005F1ADF">
        <w:rPr>
          <w:rFonts w:eastAsia="Times New Roman" w:cstheme="minorHAnsi"/>
        </w:rPr>
        <w:t xml:space="preserve">step-by-step descriptions of </w:t>
      </w:r>
      <w:r w:rsidR="005F1ADF" w:rsidRPr="00B07A3B">
        <w:rPr>
          <w:rFonts w:eastAsia="Times New Roman" w:cstheme="minorHAnsi"/>
        </w:rPr>
        <w:t>software usage?</w:t>
      </w:r>
      <w:r w:rsidR="005F1ADF"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234080470"/>
          <w:placeholder>
            <w:docPart w:val="337E7D2A29BC2847BE253001CC37ACE9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76D16C59" w14:textId="77777777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r>
        <w:rPr>
          <w:rFonts w:cstheme="minorHAnsi"/>
          <w:b/>
          <w:bCs/>
        </w:rPr>
        <w:t>Yes</w:t>
      </w:r>
      <w:r>
        <w:rPr>
          <w:rFonts w:cstheme="minorHAnsi"/>
        </w:rPr>
        <w:t>, we will need you to record using screen recording software.</w:t>
      </w:r>
    </w:p>
    <w:p w14:paraId="5B3676BC" w14:textId="7FFC8660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12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JoVE’s tutorial for using OBS Studio is provided at this link: </w:t>
      </w:r>
      <w:hyperlink r:id="rId13" w:history="1">
        <w:r w:rsidR="005D7DCE" w:rsidRPr="00B82FDD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6352318E" w14:textId="77777777" w:rsidR="005D7DCE" w:rsidRDefault="005D7DCE" w:rsidP="001331E3">
      <w:pPr>
        <w:spacing w:before="120"/>
        <w:ind w:left="720"/>
        <w:rPr>
          <w:rFonts w:cstheme="minorHAnsi"/>
        </w:rPr>
      </w:pPr>
    </w:p>
    <w:p w14:paraId="3073BEE2" w14:textId="676D6752" w:rsidR="001331E3" w:rsidRDefault="001331E3" w:rsidP="001331E3">
      <w:pPr>
        <w:spacing w:before="120"/>
        <w:ind w:left="720"/>
        <w:rPr>
          <w:rFonts w:eastAsia="Times New Roman" w:cstheme="minorHAnsi"/>
        </w:rPr>
      </w:pPr>
      <w:r>
        <w:rPr>
          <w:rFonts w:cstheme="minorHAnsi"/>
        </w:rPr>
        <w:t>As these files are necessary for finalizing your script,</w:t>
      </w:r>
      <w:r>
        <w:rPr>
          <w:rFonts w:cstheme="minorHAnsi"/>
          <w:highlight w:val="yellow"/>
        </w:rPr>
        <w:t xml:space="preserve"> please upload all screen captured video files to your project page as soon as possible</w:t>
      </w:r>
      <w:r>
        <w:rPr>
          <w:rFonts w:cstheme="minorHAnsi"/>
        </w:rPr>
        <w:t>.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603B59C8" w14:textId="2D863279" w:rsidR="00C9492F" w:rsidRDefault="00E25BB7" w:rsidP="00C9492F">
      <w:pPr>
        <w:rPr>
          <w:rFonts w:ascii="Calibri" w:hAnsi="Calibri" w:cs="Calibri"/>
          <w:b/>
          <w:bCs/>
          <w:color w:val="222222"/>
        </w:rPr>
      </w:pPr>
      <w:r>
        <w:rPr>
          <w:rFonts w:ascii="Calibri" w:hAnsi="Calibri" w:cs="Calibri"/>
          <w:b/>
          <w:bCs/>
          <w:color w:val="222222"/>
        </w:rPr>
        <w:t>4</w:t>
      </w:r>
      <w:r w:rsidR="000A7C4F" w:rsidRPr="00945609">
        <w:rPr>
          <w:rFonts w:ascii="Calibri" w:hAnsi="Calibri" w:cs="Calibri"/>
          <w:b/>
          <w:bCs/>
          <w:color w:val="222222"/>
        </w:rPr>
        <w:t>. Proposed filming date:</w:t>
      </w:r>
      <w:r w:rsidR="000A7C4F" w:rsidRPr="00945609">
        <w:rPr>
          <w:rFonts w:ascii="Calibri" w:hAnsi="Calibri" w:cs="Calibri"/>
          <w:color w:val="222222"/>
        </w:rPr>
        <w:t xml:space="preserve"> To help JoVE process and publish your video in a timely manner, please indicate the </w:t>
      </w:r>
      <w:r w:rsidR="000A7C4F" w:rsidRPr="00716A9B">
        <w:rPr>
          <w:rFonts w:ascii="Calibri" w:hAnsi="Calibri" w:cs="Calibri"/>
          <w:color w:val="222222"/>
          <w:u w:val="single"/>
        </w:rPr>
        <w:t>proposed date that your group will film</w:t>
      </w:r>
      <w:r w:rsidR="000A7C4F" w:rsidRPr="00945609">
        <w:rPr>
          <w:rFonts w:ascii="Calibri" w:hAnsi="Calibri" w:cs="Calibri"/>
          <w:color w:val="222222"/>
        </w:rPr>
        <w:t xml:space="preserve"> </w:t>
      </w:r>
      <w:r w:rsidR="000A7C4F">
        <w:rPr>
          <w:rFonts w:ascii="Calibri" w:hAnsi="Calibri" w:cs="Calibri"/>
          <w:color w:val="222222"/>
        </w:rPr>
        <w:t>here</w:t>
      </w:r>
      <w:r w:rsidR="000A7C4F" w:rsidRPr="00945609">
        <w:rPr>
          <w:rFonts w:ascii="Calibri" w:hAnsi="Calibri" w:cs="Calibri"/>
          <w:color w:val="222222"/>
        </w:rPr>
        <w:t>:</w:t>
      </w:r>
      <w:r w:rsidR="000A7C4F">
        <w:rPr>
          <w:rFonts w:ascii="Calibri" w:hAnsi="Calibri" w:cs="Calibri"/>
          <w:color w:val="222222"/>
        </w:rPr>
        <w:t xml:space="preserve"> </w:t>
      </w:r>
      <w:r w:rsidR="000A7C4F" w:rsidRPr="008B350C">
        <w:rPr>
          <w:rFonts w:ascii="Calibri" w:hAnsi="Calibri" w:cs="Calibri"/>
          <w:b/>
          <w:bCs/>
          <w:color w:val="222222"/>
          <w:highlight w:val="yellow"/>
        </w:rPr>
        <w:fldChar w:fldCharType="begin">
          <w:ffData>
            <w:name w:val="Text5"/>
            <w:enabled/>
            <w:calcOnExit w:val="0"/>
            <w:textInput>
              <w:default w:val="MM/DD/YYYY"/>
            </w:textInput>
          </w:ffData>
        </w:fldChar>
      </w:r>
      <w:bookmarkStart w:id="1" w:name="Text5"/>
      <w:r w:rsidR="000A7C4F" w:rsidRPr="008B350C">
        <w:rPr>
          <w:rFonts w:ascii="Calibri" w:hAnsi="Calibri" w:cs="Calibri"/>
          <w:b/>
          <w:bCs/>
          <w:color w:val="222222"/>
          <w:highlight w:val="yellow"/>
        </w:rPr>
        <w:instrText xml:space="preserve"> FORMTEXT </w:instrText>
      </w:r>
      <w:r w:rsidR="000A7C4F" w:rsidRPr="008B350C">
        <w:rPr>
          <w:rFonts w:ascii="Calibri" w:hAnsi="Calibri" w:cs="Calibri"/>
          <w:b/>
          <w:bCs/>
          <w:color w:val="222222"/>
          <w:highlight w:val="yellow"/>
        </w:rPr>
      </w:r>
      <w:r w:rsidR="000A7C4F" w:rsidRPr="008B350C">
        <w:rPr>
          <w:rFonts w:ascii="Calibri" w:hAnsi="Calibri" w:cs="Calibri"/>
          <w:b/>
          <w:bCs/>
          <w:color w:val="222222"/>
          <w:highlight w:val="yellow"/>
        </w:rPr>
        <w:fldChar w:fldCharType="separate"/>
      </w:r>
      <w:r w:rsidR="000A7C4F" w:rsidRPr="008B350C">
        <w:rPr>
          <w:rFonts w:ascii="Calibri" w:hAnsi="Calibri" w:cs="Calibri"/>
          <w:b/>
          <w:bCs/>
          <w:noProof/>
          <w:color w:val="222222"/>
          <w:highlight w:val="yellow"/>
        </w:rPr>
        <w:t>MM/DD/YYYY</w:t>
      </w:r>
      <w:r w:rsidR="000A7C4F" w:rsidRPr="008B350C">
        <w:rPr>
          <w:rFonts w:ascii="Calibri" w:hAnsi="Calibri" w:cs="Calibri"/>
          <w:b/>
          <w:bCs/>
          <w:color w:val="222222"/>
          <w:highlight w:val="yellow"/>
        </w:rPr>
        <w:fldChar w:fldCharType="end"/>
      </w:r>
      <w:bookmarkEnd w:id="1"/>
    </w:p>
    <w:p w14:paraId="12FBC75A" w14:textId="77777777" w:rsidR="00716A9B" w:rsidRDefault="00716A9B" w:rsidP="00C9492F">
      <w:pPr>
        <w:rPr>
          <w:rFonts w:ascii="Calibri" w:hAnsi="Calibri" w:cs="Calibri"/>
          <w:b/>
          <w:bCs/>
          <w:color w:val="222222"/>
        </w:rPr>
      </w:pPr>
    </w:p>
    <w:p w14:paraId="4D9A9953" w14:textId="0E514E73" w:rsidR="00B00219" w:rsidRPr="00C9492F" w:rsidRDefault="000A7C4F" w:rsidP="00C9492F">
      <w:pPr>
        <w:rPr>
          <w:rFonts w:ascii="Calibri" w:hAnsi="Calibri" w:cs="Calibri"/>
          <w:b/>
          <w:bCs/>
          <w:color w:val="222222"/>
        </w:rPr>
      </w:pPr>
      <w:r>
        <w:rPr>
          <w:rFonts w:ascii="Calibri" w:hAnsi="Calibri" w:cs="Calibri"/>
          <w:b/>
          <w:bCs/>
          <w:color w:val="FF0000"/>
          <w:u w:val="single"/>
        </w:rPr>
        <w:t>DO NOT</w:t>
      </w:r>
      <w:r>
        <w:rPr>
          <w:rFonts w:ascii="Calibri" w:hAnsi="Calibri" w:cs="Calibri"/>
          <w:b/>
          <w:bCs/>
          <w:color w:val="FF0000"/>
        </w:rPr>
        <w:t xml:space="preserve"> use this draft script for filming. Please wait until your script is finalized to begin the filming process.</w:t>
      </w:r>
      <w:r w:rsidR="00914BB3">
        <w:rPr>
          <w:rFonts w:ascii="Calibri" w:hAnsi="Calibri" w:cs="Calibri"/>
          <w:b/>
          <w:bCs/>
          <w:color w:val="FF0000"/>
        </w:rPr>
        <w:t xml:space="preserve"> </w:t>
      </w:r>
    </w:p>
    <w:p w14:paraId="39B12072" w14:textId="77777777" w:rsidR="000A7C4F" w:rsidRDefault="000A7C4F" w:rsidP="000A7C4F">
      <w:pPr>
        <w:rPr>
          <w:rFonts w:ascii="Calibri" w:hAnsi="Calibri" w:cs="Calibri"/>
          <w:color w:val="000000"/>
        </w:rPr>
      </w:pPr>
    </w:p>
    <w:p w14:paraId="5830B621" w14:textId="1D054340" w:rsidR="000A7C4F" w:rsidRDefault="000A7C4F" w:rsidP="000A7C4F">
      <w:pPr>
        <w:rPr>
          <w:rFonts w:ascii="Calibri" w:hAnsi="Calibri" w:cs="Calibri"/>
          <w:color w:val="000000"/>
        </w:rPr>
      </w:pPr>
      <w:r w:rsidRPr="00945609">
        <w:rPr>
          <w:rFonts w:ascii="Calibri" w:hAnsi="Calibri" w:cs="Calibri"/>
          <w:color w:val="000000"/>
        </w:rPr>
        <w:t xml:space="preserve">When you are ready to submit your video files, please contact our </w:t>
      </w:r>
      <w:r w:rsidR="00A05E2F">
        <w:rPr>
          <w:rFonts w:ascii="Calibri" w:hAnsi="Calibri" w:cs="Calibri"/>
          <w:color w:val="000000"/>
        </w:rPr>
        <w:t xml:space="preserve">Content </w:t>
      </w:r>
      <w:r w:rsidR="004F0511">
        <w:rPr>
          <w:rFonts w:ascii="Calibri" w:hAnsi="Calibri" w:cs="Calibri"/>
          <w:color w:val="000000"/>
        </w:rPr>
        <w:t>Manager</w:t>
      </w:r>
      <w:r w:rsidR="00A05E2F">
        <w:rPr>
          <w:rFonts w:ascii="Calibri" w:hAnsi="Calibri" w:cs="Calibri"/>
          <w:color w:val="000000"/>
        </w:rPr>
        <w:t>, </w:t>
      </w:r>
      <w:hyperlink r:id="rId14" w:tgtFrame="_blank" w:history="1">
        <w:r w:rsidR="00A05E2F">
          <w:rPr>
            <w:rStyle w:val="Hyperlink"/>
            <w:rFonts w:ascii="Calibri" w:hAnsi="Calibri" w:cs="Calibri"/>
          </w:rPr>
          <w:t>Utkarsh Khare</w:t>
        </w:r>
      </w:hyperlink>
      <w:r w:rsidRPr="00945609">
        <w:rPr>
          <w:rFonts w:ascii="Calibri" w:hAnsi="Calibri" w:cs="Calibri"/>
          <w:color w:val="000000"/>
        </w:rPr>
        <w:t>.</w:t>
      </w:r>
      <w:r>
        <w:rPr>
          <w:rFonts w:ascii="Calibri" w:hAnsi="Calibri" w:cs="Calibri"/>
          <w:color w:val="000000"/>
        </w:rPr>
        <w:t xml:space="preserve"> </w:t>
      </w:r>
    </w:p>
    <w:p w14:paraId="685E1DF4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3447CA89" w14:textId="34553060" w:rsidR="00D75084" w:rsidRPr="0082165B" w:rsidRDefault="00D75084" w:rsidP="00D750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71" w:themeFill="background1" w:themeFillShade="E6"/>
        <w:rPr>
          <w:rFonts w:cstheme="minorHAnsi"/>
          <w:b/>
        </w:rPr>
      </w:pPr>
      <w:r w:rsidRPr="0082165B">
        <w:rPr>
          <w:rFonts w:cstheme="minorHAnsi"/>
          <w:bCs/>
        </w:rPr>
        <w:lastRenderedPageBreak/>
        <w:t xml:space="preserve">To ensure that your </w:t>
      </w:r>
      <w:r w:rsidRPr="007A149A">
        <w:rPr>
          <w:rFonts w:cstheme="minorHAnsi"/>
          <w:b/>
        </w:rPr>
        <w:t>script can be filmed in one day</w:t>
      </w:r>
      <w:r w:rsidRPr="0082165B">
        <w:rPr>
          <w:rFonts w:cstheme="minorHAnsi"/>
          <w:bCs/>
        </w:rPr>
        <w:t xml:space="preserve">, the </w:t>
      </w:r>
      <w:r w:rsidR="002A6FCF">
        <w:rPr>
          <w:rFonts w:cstheme="minorHAnsi"/>
          <w:bCs/>
        </w:rPr>
        <w:t>p</w:t>
      </w:r>
      <w:r w:rsidRPr="0082165B">
        <w:rPr>
          <w:rFonts w:cstheme="minorHAnsi"/>
          <w:bCs/>
        </w:rPr>
        <w:t>rotocol section</w:t>
      </w:r>
      <w:r>
        <w:rPr>
          <w:rFonts w:cstheme="minorHAnsi"/>
          <w:bCs/>
        </w:rPr>
        <w:t>s</w:t>
      </w:r>
      <w:r w:rsidRPr="0082165B">
        <w:rPr>
          <w:rFonts w:cstheme="minorHAnsi"/>
          <w:bCs/>
        </w:rPr>
        <w:t xml:space="preserve"> </w:t>
      </w:r>
      <w:r>
        <w:rPr>
          <w:rFonts w:cstheme="minorHAnsi"/>
          <w:bCs/>
        </w:rPr>
        <w:t>are</w:t>
      </w:r>
      <w:r w:rsidRPr="0082165B">
        <w:rPr>
          <w:rFonts w:cstheme="minorHAnsi"/>
          <w:bCs/>
        </w:rPr>
        <w:t xml:space="preserve"> </w:t>
      </w:r>
      <w:r w:rsidR="002A6FCF">
        <w:rPr>
          <w:rFonts w:cstheme="minorHAnsi"/>
          <w:bCs/>
        </w:rPr>
        <w:t>cumulatively</w:t>
      </w:r>
      <w:r w:rsidR="002A6FCF" w:rsidRPr="0082165B">
        <w:rPr>
          <w:rFonts w:cstheme="minorHAnsi"/>
          <w:bCs/>
        </w:rPr>
        <w:t xml:space="preserve"> </w:t>
      </w:r>
      <w:r w:rsidRPr="0082165B">
        <w:rPr>
          <w:rFonts w:cstheme="minorHAnsi"/>
          <w:bCs/>
        </w:rPr>
        <w:t>restricted to</w:t>
      </w:r>
      <w:r w:rsidRPr="0082165B">
        <w:rPr>
          <w:rFonts w:cstheme="minorHAnsi"/>
          <w:b/>
        </w:rPr>
        <w:t> </w:t>
      </w:r>
      <w:r>
        <w:rPr>
          <w:rFonts w:cstheme="minorHAnsi"/>
          <w:b/>
          <w:bCs/>
        </w:rPr>
        <w:t>55</w:t>
      </w:r>
      <w:r w:rsidRPr="0082165B">
        <w:rPr>
          <w:rFonts w:cstheme="minorHAnsi"/>
          <w:b/>
          <w:bCs/>
        </w:rPr>
        <w:t xml:space="preserve"> shots</w:t>
      </w:r>
      <w:r w:rsidRPr="0082165B">
        <w:rPr>
          <w:rFonts w:cstheme="minorHAnsi"/>
          <w:b/>
        </w:rPr>
        <w:t xml:space="preserve"> </w:t>
      </w:r>
      <w:r w:rsidRPr="0082165B">
        <w:rPr>
          <w:rFonts w:cstheme="minorHAnsi"/>
          <w:bCs/>
        </w:rPr>
        <w:t>(shots are the 3-digit numbers like 2.1.1, 2.1.2…etc)</w:t>
      </w: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0FDB812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2F5C5E6" w14:textId="420AEC4F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</w:t>
      </w:r>
      <w:r w:rsidR="005A4E3F">
        <w:rPr>
          <w:rFonts w:cstheme="minorHAnsi"/>
          <w:bCs/>
          <w:sz w:val="22"/>
          <w:szCs w:val="22"/>
        </w:rPr>
        <w:t>23</w:t>
      </w:r>
    </w:p>
    <w:p w14:paraId="5AAC9C6C" w14:textId="0FB5A1F1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 w:rsidR="00D56962">
        <w:rPr>
          <w:rFonts w:cstheme="minorHAnsi"/>
          <w:bCs/>
          <w:sz w:val="22"/>
          <w:szCs w:val="22"/>
        </w:rPr>
        <w:t>55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C16C00A" w14:textId="7DAA03F0" w:rsidR="00FA1A9D" w:rsidRPr="00D6314B" w:rsidRDefault="0066127A" w:rsidP="00D6314B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</w:t>
      </w:r>
      <w:r w:rsidR="00076812">
        <w:rPr>
          <w:rFonts w:cstheme="minorHAnsi"/>
        </w:rPr>
        <w:t>erviews</w:t>
      </w:r>
      <w:r>
        <w:rPr>
          <w:rFonts w:cstheme="minorHAnsi"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31809DCB" w14:textId="77777777" w:rsidR="00FB6BCE" w:rsidRPr="00B07A3B" w:rsidRDefault="00FB6BCE" w:rsidP="00FB6BC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Cs/>
        </w:rPr>
      </w:pPr>
      <w:r>
        <w:rPr>
          <w:rFonts w:eastAsia="Times New Roman" w:cstheme="minorHAnsi"/>
          <w:bCs/>
        </w:rPr>
        <w:t>A</w:t>
      </w:r>
      <w:r w:rsidRPr="00B07A3B">
        <w:rPr>
          <w:rFonts w:eastAsia="Times New Roman" w:cstheme="minorHAnsi"/>
          <w:bCs/>
        </w:rPr>
        <w:t>nswers to these questions will become interview statements</w:t>
      </w:r>
      <w:r>
        <w:rPr>
          <w:rFonts w:eastAsia="Times New Roman" w:cstheme="minorHAnsi"/>
          <w:bCs/>
        </w:rPr>
        <w:t xml:space="preserve"> that</w:t>
      </w:r>
      <w:r w:rsidRPr="00B07A3B">
        <w:rPr>
          <w:rFonts w:eastAsia="Times New Roman" w:cstheme="minorHAnsi"/>
          <w:bCs/>
        </w:rPr>
        <w:t xml:space="preserve"> </w:t>
      </w:r>
      <w:r>
        <w:rPr>
          <w:rFonts w:eastAsia="Times New Roman" w:cstheme="minorHAnsi"/>
          <w:bCs/>
        </w:rPr>
        <w:t>you will</w:t>
      </w:r>
      <w:r w:rsidRPr="00B07A3B">
        <w:rPr>
          <w:rFonts w:eastAsia="Times New Roman" w:cstheme="minorHAnsi"/>
          <w:bCs/>
        </w:rPr>
        <w:t xml:space="preserve"> deliver on camera.</w:t>
      </w:r>
    </w:p>
    <w:p w14:paraId="2E322FB7" w14:textId="77777777" w:rsidR="00FB6BCE" w:rsidRPr="003579A8" w:rsidRDefault="00FB6BCE" w:rsidP="00FB6BC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8457A8">
        <w:rPr>
          <w:rFonts w:eastAsia="Times New Roman" w:cstheme="minorHAnsi"/>
          <w:b/>
        </w:rPr>
        <w:t>Introduction</w:t>
      </w:r>
      <w:r>
        <w:rPr>
          <w:rFonts w:eastAsia="Times New Roman" w:cstheme="minorHAnsi"/>
          <w:bCs/>
        </w:rPr>
        <w:t xml:space="preserve">: Answer the </w:t>
      </w:r>
      <w:r w:rsidRPr="000A336B">
        <w:rPr>
          <w:rFonts w:eastAsia="Times New Roman" w:cstheme="minorHAnsi"/>
          <w:b/>
          <w:color w:val="EE0000"/>
        </w:rPr>
        <w:t>1st REQUIRED</w:t>
      </w:r>
      <w:r w:rsidRPr="000A336B">
        <w:rPr>
          <w:rFonts w:eastAsia="Times New Roman" w:cstheme="minorHAnsi"/>
          <w:bCs/>
          <w:color w:val="EE0000"/>
        </w:rPr>
        <w:t xml:space="preserve"> </w:t>
      </w:r>
      <w:r>
        <w:rPr>
          <w:rFonts w:eastAsia="Times New Roman" w:cstheme="minorHAnsi"/>
          <w:bCs/>
        </w:rPr>
        <w:t xml:space="preserve">prompt and </w:t>
      </w:r>
      <w:r w:rsidRPr="000A336B">
        <w:rPr>
          <w:rFonts w:eastAsia="Times New Roman" w:cstheme="minorHAnsi"/>
          <w:b/>
        </w:rPr>
        <w:t>1</w:t>
      </w:r>
      <w:r>
        <w:rPr>
          <w:rFonts w:eastAsia="Times New Roman" w:cstheme="minorHAnsi"/>
          <w:b/>
        </w:rPr>
        <w:t xml:space="preserve"> additional</w:t>
      </w:r>
      <w:r w:rsidRPr="000A336B">
        <w:rPr>
          <w:rFonts w:eastAsia="Times New Roman" w:cstheme="minorHAnsi"/>
          <w:b/>
        </w:rPr>
        <w:t xml:space="preserve"> question</w:t>
      </w:r>
      <w:r>
        <w:rPr>
          <w:rFonts w:eastAsia="Times New Roman" w:cstheme="minorHAnsi"/>
          <w:bCs/>
        </w:rPr>
        <w:t xml:space="preserve">; </w:t>
      </w:r>
      <w:r w:rsidRPr="008457A8">
        <w:rPr>
          <w:rFonts w:eastAsia="Times New Roman" w:cstheme="minorHAnsi"/>
          <w:b/>
        </w:rPr>
        <w:t>Conclusion</w:t>
      </w:r>
      <w:r>
        <w:rPr>
          <w:rFonts w:eastAsia="Times New Roman" w:cstheme="minorHAnsi"/>
          <w:bCs/>
        </w:rPr>
        <w:t xml:space="preserve">: Answer </w:t>
      </w:r>
      <w:r w:rsidRPr="00540887">
        <w:rPr>
          <w:rFonts w:eastAsia="Times New Roman" w:cstheme="minorHAnsi"/>
          <w:b/>
        </w:rPr>
        <w:t>any</w:t>
      </w:r>
      <w:r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/>
        </w:rPr>
        <w:t>3 questions</w:t>
      </w:r>
      <w:r>
        <w:rPr>
          <w:rFonts w:eastAsia="Times New Roman" w:cstheme="minorHAnsi"/>
          <w:bCs/>
        </w:rPr>
        <w:t>.</w:t>
      </w:r>
      <w:r w:rsidRPr="0058214E"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Cs/>
          <w:color w:val="EE0000"/>
        </w:rPr>
        <w:t>No more than 5</w:t>
      </w:r>
      <w:r w:rsidRPr="0058214E">
        <w:rPr>
          <w:rFonts w:eastAsia="Times New Roman" w:cstheme="minorHAnsi"/>
          <w:bCs/>
        </w:rPr>
        <w:t xml:space="preserve"> interview statements will be included in the video.</w:t>
      </w:r>
    </w:p>
    <w:p w14:paraId="565D5772" w14:textId="77777777" w:rsidR="00FB6BCE" w:rsidRDefault="00FB6BCE" w:rsidP="00FB6BC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 xml:space="preserve">Enter the </w:t>
      </w:r>
      <w:r w:rsidRPr="009E4241">
        <w:rPr>
          <w:rFonts w:eastAsia="Times New Roman" w:cstheme="minorHAnsi"/>
          <w:b/>
        </w:rPr>
        <w:t>full name</w:t>
      </w:r>
      <w:r w:rsidRPr="00B07A3B">
        <w:rPr>
          <w:rFonts w:eastAsia="Times New Roman" w:cstheme="minorHAnsi"/>
          <w:bCs/>
        </w:rPr>
        <w:t xml:space="preserve"> of the author who will deliver the statement.</w:t>
      </w:r>
    </w:p>
    <w:p w14:paraId="55F093B1" w14:textId="77777777" w:rsidR="00FB6BCE" w:rsidRPr="005925C3" w:rsidRDefault="00FB6BCE" w:rsidP="00FB6BC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AF6128">
        <w:rPr>
          <w:rFonts w:eastAsia="Times New Roman" w:cstheme="minorHAnsi"/>
          <w:bCs/>
        </w:rPr>
        <w:t xml:space="preserve">Speak </w:t>
      </w:r>
      <w:r w:rsidRPr="00AF6128">
        <w:rPr>
          <w:rFonts w:eastAsia="Times New Roman" w:cstheme="minorHAnsi"/>
        </w:rPr>
        <w:t>naturally</w:t>
      </w:r>
      <w:r w:rsidRPr="00AF6128">
        <w:rPr>
          <w:rFonts w:eastAsia="Times New Roman" w:cstheme="minorHAnsi"/>
          <w:bCs/>
        </w:rPr>
        <w:t xml:space="preserve"> and </w:t>
      </w:r>
      <w:r w:rsidRPr="00AF6128">
        <w:rPr>
          <w:rFonts w:eastAsia="Times New Roman" w:cstheme="minorHAnsi"/>
          <w:b/>
        </w:rPr>
        <w:t>avoid reading the lines</w:t>
      </w:r>
      <w:r w:rsidRPr="005925C3">
        <w:rPr>
          <w:rFonts w:eastAsia="Times New Roman" w:cstheme="minorHAnsi"/>
          <w:bCs/>
        </w:rPr>
        <w:t>.</w:t>
      </w:r>
    </w:p>
    <w:p w14:paraId="095EE0FE" w14:textId="77777777" w:rsidR="00FB6BCE" w:rsidRPr="00D473BF" w:rsidRDefault="00FB6BCE" w:rsidP="00FB6BC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D473BF">
        <w:rPr>
          <w:rFonts w:eastAsia="Times New Roman" w:cstheme="minorHAnsi"/>
          <w:bCs/>
        </w:rPr>
        <w:t xml:space="preserve">Limit the length of each statement to </w:t>
      </w:r>
      <w:r>
        <w:rPr>
          <w:rFonts w:eastAsia="Times New Roman" w:cstheme="minorHAnsi"/>
          <w:b/>
          <w:color w:val="FF0000"/>
        </w:rPr>
        <w:t>20</w:t>
      </w:r>
      <w:r w:rsidRPr="00D75084">
        <w:rPr>
          <w:rFonts w:eastAsia="Times New Roman" w:cstheme="minorHAnsi"/>
          <w:b/>
          <w:color w:val="FF0000"/>
        </w:rPr>
        <w:t xml:space="preserve"> words or fewer</w:t>
      </w:r>
      <w:r>
        <w:rPr>
          <w:rFonts w:eastAsia="Times New Roman" w:cstheme="minorHAnsi"/>
          <w:bCs/>
        </w:rPr>
        <w:t>.</w:t>
      </w:r>
    </w:p>
    <w:p w14:paraId="17EA3523" w14:textId="77777777" w:rsidR="00FB6BCE" w:rsidRPr="00B07A3B" w:rsidRDefault="00FB6BCE" w:rsidP="00FB6BC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>Answers will be edited for length, clarity, and consistency with journal style guidelines.</w:t>
      </w:r>
    </w:p>
    <w:p w14:paraId="0F05306C" w14:textId="77777777" w:rsidR="00FB6BCE" w:rsidRDefault="00FB6BCE" w:rsidP="00FB6BCE">
      <w:pPr>
        <w:rPr>
          <w:rFonts w:cstheme="minorHAnsi"/>
          <w:b/>
          <w:bCs/>
          <w:color w:val="auto"/>
          <w:highlight w:val="yellow"/>
          <w:shd w:val="clear" w:color="auto" w:fill="FFFFFF"/>
        </w:rPr>
      </w:pPr>
    </w:p>
    <w:p w14:paraId="551F5542" w14:textId="77777777" w:rsidR="00FB6BCE" w:rsidRPr="009E36F7" w:rsidRDefault="00FB6BCE" w:rsidP="00FB6BCE">
      <w:pPr>
        <w:rPr>
          <w:rFonts w:cstheme="minorHAnsi"/>
          <w:b/>
          <w:bCs/>
          <w:color w:val="auto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 w:val="0"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 w:val="0"/>
          <w:color w:val="EE0000"/>
          <w:highlight w:val="yellow"/>
          <w:shd w:val="clear" w:color="auto" w:fill="FFFFFF"/>
        </w:rPr>
        <w:t>stand-alone full sentence with sufficient context.</w:t>
      </w:r>
    </w:p>
    <w:p w14:paraId="2E169D65" w14:textId="77777777" w:rsidR="00FB6BCE" w:rsidRPr="008B4E68" w:rsidRDefault="00FB6BCE" w:rsidP="00FB6BCE">
      <w:pPr>
        <w:rPr>
          <w:rFonts w:cstheme="minorHAnsi"/>
          <w:color w:val="auto"/>
          <w:shd w:val="clear" w:color="auto" w:fill="FFFFFF"/>
        </w:rPr>
      </w:pPr>
    </w:p>
    <w:p w14:paraId="34A0EC0E" w14:textId="77777777" w:rsidR="00FB6BCE" w:rsidRPr="0005123A" w:rsidRDefault="00FB6BCE" w:rsidP="00FB6BCE">
      <w:pPr>
        <w:spacing w:after="240"/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1C8CB00D" w14:textId="77777777" w:rsidR="00FB6BCE" w:rsidRPr="003100A9" w:rsidRDefault="00FB6BCE" w:rsidP="00FB6BCE">
      <w:pPr>
        <w:rPr>
          <w:rFonts w:cstheme="minorHAnsi"/>
          <w:b/>
          <w:bCs/>
          <w:color w:val="auto"/>
          <w:shd w:val="clear" w:color="auto" w:fill="FFFFFF"/>
          <w:lang w:val="en-IN"/>
        </w:rPr>
      </w:pPr>
      <w:r w:rsidRPr="003100A9">
        <w:rPr>
          <w:rFonts w:ascii="Arial" w:hAnsi="Arial" w:cs="Arial"/>
          <w:b/>
          <w:bCs/>
          <w:color w:val="000000"/>
          <w:sz w:val="22"/>
          <w:szCs w:val="22"/>
        </w:rPr>
        <w:t>REQUIRED</w:t>
      </w:r>
      <w:r w:rsidRPr="00555FFF">
        <w:rPr>
          <w:rFonts w:ascii="Arial" w:hAnsi="Arial" w:cs="Arial"/>
          <w:b/>
          <w:bCs/>
          <w:color w:val="000000"/>
          <w:sz w:val="22"/>
          <w:szCs w:val="22"/>
        </w:rPr>
        <w:t xml:space="preserve">: </w:t>
      </w:r>
      <w:r w:rsidRPr="00555FFF">
        <w:rPr>
          <w:rFonts w:cstheme="minorHAnsi"/>
          <w:color w:val="000000"/>
        </w:rPr>
        <w:t>Summarize your research focus and the main questions it aims to answer.</w:t>
      </w:r>
    </w:p>
    <w:p w14:paraId="5C4AA9D4" w14:textId="77777777" w:rsidR="00FB6BCE" w:rsidRPr="00B07A3B" w:rsidRDefault="00000000" w:rsidP="00FB6BCE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70700773"/>
          <w:placeholder>
            <w:docPart w:val="BFA8DDC0DED141E69E2E7D09D59B322E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>author name.</w:t>
          </w:r>
        </w:sdtContent>
      </w:sdt>
      <w:r w:rsidR="00FB6BCE">
        <w:rPr>
          <w:rStyle w:val="AuthorName"/>
          <w:rFonts w:asciiTheme="minorHAnsi" w:eastAsia="Times" w:hAnsiTheme="minorHAnsi" w:cstheme="minorHAnsi"/>
        </w:rPr>
        <w:t>:</w:t>
      </w:r>
      <w:r w:rsidR="00FB6BCE" w:rsidRPr="005A33C6">
        <w:rPr>
          <w:rFonts w:cstheme="minorHAnsi"/>
        </w:rPr>
        <w:t xml:space="preserve"> </w:t>
      </w:r>
      <w:sdt>
        <w:sdtPr>
          <w:rPr>
            <w:rFonts w:cstheme="minorHAnsi"/>
          </w:rPr>
          <w:id w:val="-172577541"/>
          <w:placeholder>
            <w:docPart w:val="F41D5C92C250409CB9EC92B94F96D5E8"/>
          </w:placeholder>
          <w:temporary/>
          <w:showingPlcHdr/>
        </w:sdt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37621251" w14:textId="77777777" w:rsidR="00FB6BCE" w:rsidRPr="00B07A3B" w:rsidRDefault="00FB6BCE" w:rsidP="00FB6BCE">
      <w:pPr>
        <w:rPr>
          <w:rFonts w:eastAsia="Times New Roman" w:cstheme="minorHAnsi"/>
          <w:b/>
          <w:bCs/>
        </w:rPr>
      </w:pPr>
    </w:p>
    <w:p w14:paraId="48658145" w14:textId="77777777" w:rsidR="00FB6BCE" w:rsidRPr="00B07A3B" w:rsidRDefault="00FB6BCE" w:rsidP="00FB6BCE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791D17B8" w14:textId="77777777" w:rsidR="00FB6BCE" w:rsidRPr="00D75084" w:rsidRDefault="00000000" w:rsidP="00FB6BCE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275596961"/>
          <w:placeholder>
            <w:docPart w:val="E876B197B2FD4B2987A45A2A16A35D90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FB6BCE" w:rsidRPr="00B07A3B">
        <w:rPr>
          <w:rFonts w:eastAsia="Times New Roman" w:cstheme="minorHAnsi"/>
          <w:b/>
          <w:bCs/>
          <w:u w:val="single"/>
        </w:rPr>
        <w:t>:</w:t>
      </w:r>
      <w:r w:rsidR="00FB6BCE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852639216"/>
          <w:placeholder>
            <w:docPart w:val="CDC5FDAA51C94DE6A9FF657C16396EAC"/>
          </w:placeholder>
          <w:temporary/>
          <w:showingPlcHdr/>
        </w:sdt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6C23DE02" w14:textId="77777777" w:rsidR="00FB6BCE" w:rsidRPr="007A149A" w:rsidRDefault="00FB6BCE" w:rsidP="00FB6BCE">
      <w:pPr>
        <w:spacing w:before="120"/>
        <w:rPr>
          <w:rFonts w:eastAsia="Times New Roman" w:cstheme="minorHAnsi"/>
          <w:sz w:val="28"/>
          <w:szCs w:val="28"/>
        </w:rPr>
      </w:pPr>
      <w:r w:rsidRPr="00DD6FE5">
        <w:t>Describe the research contexts or systems in which this protocol can be applied.</w:t>
      </w:r>
    </w:p>
    <w:p w14:paraId="3708EFC8" w14:textId="77777777" w:rsidR="00FB6BCE" w:rsidRPr="00D75084" w:rsidRDefault="00000000" w:rsidP="00FB6BCE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646503195"/>
          <w:placeholder>
            <w:docPart w:val="28D1EA42D7224DEE8CBC6CB18F1A4752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FB6BCE" w:rsidRPr="00B07A3B">
        <w:rPr>
          <w:rFonts w:eastAsia="Times New Roman" w:cstheme="minorHAnsi"/>
          <w:b/>
          <w:bCs/>
          <w:u w:val="single"/>
        </w:rPr>
        <w:t>:</w:t>
      </w:r>
      <w:r w:rsidR="00FB6BCE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73849215"/>
          <w:placeholder>
            <w:docPart w:val="7E417EE91F5F4CE6902E3CA9B235029C"/>
          </w:placeholder>
          <w:temporary/>
          <w:showingPlcHdr/>
        </w:sdt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6CE3ABA3" w14:textId="77777777" w:rsidR="00FB6BCE" w:rsidRDefault="00FB6BCE" w:rsidP="00FB6BCE">
      <w:pPr>
        <w:rPr>
          <w:rFonts w:eastAsia="Times New Roman" w:cstheme="minorHAnsi"/>
          <w:b/>
          <w:bCs/>
          <w:sz w:val="28"/>
          <w:szCs w:val="28"/>
        </w:rPr>
      </w:pPr>
    </w:p>
    <w:p w14:paraId="753C8033" w14:textId="77777777" w:rsidR="00FB6BCE" w:rsidRPr="0005123A" w:rsidRDefault="00FB6BCE" w:rsidP="00FB6BCE">
      <w:pPr>
        <w:spacing w:after="240"/>
        <w:rPr>
          <w:rFonts w:eastAsia="Times New Roman" w:cstheme="minorHAnsi"/>
          <w:b/>
          <w:bCs/>
          <w:sz w:val="28"/>
          <w:szCs w:val="28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CONCLUSION:</w:t>
      </w:r>
    </w:p>
    <w:p w14:paraId="2D0F2BA0" w14:textId="77777777" w:rsidR="00FB6BCE" w:rsidRPr="00277B1B" w:rsidRDefault="00FB6BCE" w:rsidP="00FB6BCE">
      <w:pPr>
        <w:rPr>
          <w:rStyle w:val="AuthorName"/>
          <w:rFonts w:asciiTheme="minorHAnsi" w:eastAsia="Times" w:hAnsiTheme="minorHAnsi" w:cs="Calibri (Body)"/>
          <w:b w:val="0"/>
          <w:u w:val="none"/>
        </w:rPr>
      </w:pPr>
      <w:r w:rsidRPr="00A66845">
        <w:t>What does this protocol allow researchers to study or measure?</w:t>
      </w:r>
    </w:p>
    <w:p w14:paraId="3A095FC8" w14:textId="77777777" w:rsidR="00FB6BCE" w:rsidRPr="00277B1B" w:rsidRDefault="00FB6BCE">
      <w:pPr>
        <w:pStyle w:val="ListParagraph"/>
        <w:numPr>
          <w:ilvl w:val="0"/>
          <w:numId w:val="7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14AC6083" w14:textId="77777777" w:rsidR="00FB6BCE" w:rsidRPr="00277B1B" w:rsidRDefault="00FB6BCE">
      <w:pPr>
        <w:pStyle w:val="ListParagraph"/>
        <w:numPr>
          <w:ilvl w:val="1"/>
          <w:numId w:val="7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33FF47CC" w14:textId="77777777" w:rsidR="00FB6BCE" w:rsidRPr="00277B1B" w:rsidRDefault="00FB6BCE">
      <w:pPr>
        <w:pStyle w:val="ListParagraph"/>
        <w:numPr>
          <w:ilvl w:val="1"/>
          <w:numId w:val="7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63723E84" w14:textId="77777777" w:rsidR="00FB6BCE" w:rsidRPr="00277B1B" w:rsidRDefault="00FB6BCE">
      <w:pPr>
        <w:pStyle w:val="ListParagraph"/>
        <w:numPr>
          <w:ilvl w:val="1"/>
          <w:numId w:val="7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30D52CE3" w14:textId="77777777" w:rsidR="00FB6BCE" w:rsidRPr="00B07A3B" w:rsidRDefault="00000000">
      <w:pPr>
        <w:pStyle w:val="ListParagraph"/>
        <w:numPr>
          <w:ilvl w:val="1"/>
          <w:numId w:val="7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094899477"/>
          <w:placeholder>
            <w:docPart w:val="50BA649FBA1A48829848796A6913639C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FB6BCE" w:rsidRPr="00B07A3B">
        <w:rPr>
          <w:rFonts w:eastAsia="Times New Roman" w:cstheme="minorHAnsi"/>
          <w:b/>
          <w:bCs/>
          <w:u w:val="single"/>
        </w:rPr>
        <w:t>:</w:t>
      </w:r>
      <w:r w:rsidR="00FB6BCE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419016880"/>
          <w:placeholder>
            <w:docPart w:val="9F2BE36D6F7442248243FD8EADC434F5"/>
          </w:placeholder>
          <w:temporary/>
          <w:showingPlcHdr/>
          <w:text/>
        </w:sdt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7D27DF9F" w14:textId="77777777" w:rsidR="00FB6BCE" w:rsidRDefault="00FB6BCE" w:rsidP="00FB6BCE"/>
    <w:p w14:paraId="7DBACAD2" w14:textId="77777777" w:rsidR="00FB6BCE" w:rsidRPr="007137F8" w:rsidRDefault="00FB6BCE" w:rsidP="00FB6BCE">
      <w:r w:rsidRPr="00A66845">
        <w:t>Describe the most important consideration or challenge when performing this protocol.</w:t>
      </w:r>
    </w:p>
    <w:p w14:paraId="0203E86F" w14:textId="77777777" w:rsidR="00FB6BCE" w:rsidRPr="00B07A3B" w:rsidRDefault="00000000">
      <w:pPr>
        <w:pStyle w:val="ListParagraph"/>
        <w:numPr>
          <w:ilvl w:val="1"/>
          <w:numId w:val="7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712321454"/>
          <w:placeholder>
            <w:docPart w:val="AD5F144DD3D74202B78F65B0C52620F7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FB6BCE" w:rsidRPr="00B07A3B">
        <w:rPr>
          <w:rFonts w:eastAsia="Times New Roman" w:cstheme="minorHAnsi"/>
          <w:b/>
          <w:bCs/>
          <w:u w:val="single"/>
        </w:rPr>
        <w:t>:</w:t>
      </w:r>
      <w:r w:rsidR="00FB6BCE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34292685"/>
          <w:placeholder>
            <w:docPart w:val="2862B6CA6DB942D692AFB045415988CD"/>
          </w:placeholder>
          <w:temporary/>
          <w:showingPlcHdr/>
          <w:text/>
        </w:sdt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6AF88D77" w14:textId="77777777" w:rsidR="00FB6BCE" w:rsidRPr="00B07A3B" w:rsidRDefault="00FB6BCE" w:rsidP="00FB6BCE">
      <w:pPr>
        <w:rPr>
          <w:rFonts w:eastAsia="Times New Roman" w:cstheme="minorHAnsi"/>
        </w:rPr>
      </w:pPr>
    </w:p>
    <w:p w14:paraId="5C57EF57" w14:textId="77777777" w:rsidR="00FB6BCE" w:rsidRPr="007A149A" w:rsidRDefault="00FB6BCE" w:rsidP="00FB6BCE">
      <w:pPr>
        <w:rPr>
          <w:rFonts w:eastAsia="Times New Roman" w:cstheme="minorHAnsi"/>
          <w:sz w:val="28"/>
          <w:szCs w:val="28"/>
        </w:rPr>
      </w:pPr>
      <w:r w:rsidRPr="00555FFF">
        <w:t>Are there any additional methods or analyses that can be performed following this procedure?</w:t>
      </w:r>
    </w:p>
    <w:p w14:paraId="3485B6BF" w14:textId="77777777" w:rsidR="00FB6BCE" w:rsidRPr="00B07A3B" w:rsidRDefault="00000000">
      <w:pPr>
        <w:pStyle w:val="ListParagraph"/>
        <w:numPr>
          <w:ilvl w:val="1"/>
          <w:numId w:val="7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341357373"/>
          <w:placeholder>
            <w:docPart w:val="EC1C3E3510C04BAFBC5F3CA186C4045D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FB6BCE" w:rsidRPr="00B07A3B">
        <w:rPr>
          <w:rFonts w:eastAsia="Times New Roman" w:cstheme="minorHAnsi"/>
          <w:b/>
          <w:bCs/>
          <w:u w:val="single"/>
        </w:rPr>
        <w:t>:</w:t>
      </w:r>
      <w:r w:rsidR="00FB6BCE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299076312"/>
          <w:placeholder>
            <w:docPart w:val="01FAF0498FAB4141ABAFFB7EA05FBD04"/>
          </w:placeholder>
          <w:temporary/>
          <w:showingPlcHdr/>
          <w:text/>
        </w:sdt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08C08493" w14:textId="77777777" w:rsidR="00FB6BCE" w:rsidRPr="00B07A3B" w:rsidRDefault="00FB6BCE" w:rsidP="00FB6BCE">
      <w:pPr>
        <w:rPr>
          <w:rFonts w:eastAsia="Times New Roman" w:cstheme="minorHAnsi"/>
          <w:b/>
          <w:bCs/>
        </w:rPr>
      </w:pPr>
    </w:p>
    <w:p w14:paraId="5CAA9DF1" w14:textId="77777777" w:rsidR="00FB6BCE" w:rsidRPr="007A149A" w:rsidRDefault="00FB6BCE" w:rsidP="00FB6BCE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187A1CA4" w14:textId="77777777" w:rsidR="00FB6BCE" w:rsidRPr="00D75084" w:rsidRDefault="00000000">
      <w:pPr>
        <w:pStyle w:val="ListParagraph"/>
        <w:numPr>
          <w:ilvl w:val="1"/>
          <w:numId w:val="7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47507936"/>
          <w:placeholder>
            <w:docPart w:val="4E10EB60582549DA9705B4A1CE4AC847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FB6BCE" w:rsidRPr="00B07A3B">
        <w:rPr>
          <w:rFonts w:eastAsia="Times New Roman" w:cstheme="minorHAnsi"/>
          <w:b/>
          <w:bCs/>
          <w:u w:val="single"/>
        </w:rPr>
        <w:t>:</w:t>
      </w:r>
      <w:r w:rsidR="00FB6BCE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266438237"/>
          <w:placeholder>
            <w:docPart w:val="E3B0B8786963437C815A0F440071CCA3"/>
          </w:placeholder>
          <w:temporary/>
          <w:showingPlcHdr/>
          <w:text/>
        </w:sdt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0D8C7EE1" w14:textId="77777777" w:rsidR="00000E22" w:rsidRDefault="00000E22" w:rsidP="00000E22">
      <w:pPr>
        <w:spacing w:before="120"/>
        <w:rPr>
          <w:rFonts w:cstheme="minorHAnsi"/>
        </w:rPr>
      </w:pPr>
    </w:p>
    <w:p w14:paraId="1665FD06" w14:textId="77777777" w:rsidR="001E0433" w:rsidRDefault="001E0433" w:rsidP="001E0433">
      <w:pPr>
        <w:pStyle w:val="ListParagraph"/>
        <w:spacing w:before="120" w:after="240"/>
        <w:ind w:left="360"/>
        <w:contextualSpacing w:val="0"/>
        <w:rPr>
          <w:rFonts w:cstheme="minorHAnsi"/>
          <w:b/>
          <w:bCs/>
        </w:rPr>
      </w:pPr>
      <w:commentRangeStart w:id="2"/>
      <w:r w:rsidRPr="00C63B19">
        <w:rPr>
          <w:rFonts w:cstheme="minorHAnsi"/>
          <w:b/>
          <w:bCs/>
        </w:rPr>
        <w:t>Ethics Title Card</w:t>
      </w:r>
    </w:p>
    <w:p w14:paraId="61A88640" w14:textId="2C05297F" w:rsidR="001E0433" w:rsidRPr="00C63B19" w:rsidRDefault="001E0433" w:rsidP="001E0433">
      <w:pPr>
        <w:pStyle w:val="ListParagraph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2D69B"/>
        <w:spacing w:before="120"/>
        <w:ind w:left="360"/>
        <w:rPr>
          <w:rFonts w:eastAsia="Times New Roman" w:cstheme="minorHAnsi"/>
        </w:rPr>
      </w:pPr>
      <w:r w:rsidRPr="00C63B19">
        <w:rPr>
          <w:rFonts w:eastAsia="Times New Roman" w:cstheme="minorHAnsi"/>
        </w:rPr>
        <w:t>Scriptwriter: If an ethics card is required, please remove the statement that does not apply before sending the draft script</w:t>
      </w:r>
      <w:r>
        <w:rPr>
          <w:rFonts w:eastAsia="Times New Roman" w:cstheme="minorHAnsi"/>
        </w:rPr>
        <w:t xml:space="preserve">. </w:t>
      </w:r>
      <w:r w:rsidRPr="00C63B19">
        <w:rPr>
          <w:rFonts w:eastAsia="Times New Roman" w:cstheme="minorHAnsi"/>
        </w:rPr>
        <w:t xml:space="preserve">Delete the entire section if there are no animal or human subjects requiring an ethics statement. </w:t>
      </w:r>
    </w:p>
    <w:p w14:paraId="19333280" w14:textId="77777777" w:rsidR="001E0433" w:rsidRDefault="001E0433" w:rsidP="001E0433">
      <w:pPr>
        <w:pStyle w:val="ListParagraph"/>
        <w:spacing w:before="120" w:after="240"/>
        <w:ind w:left="360"/>
        <w:contextualSpacing w:val="0"/>
        <w:rPr>
          <w:rFonts w:eastAsia="Times New Roman" w:cstheme="minorHAnsi"/>
        </w:rPr>
      </w:pPr>
      <w:r>
        <w:rPr>
          <w:rFonts w:eastAsia="Times New Roman" w:cstheme="minorHAnsi"/>
        </w:rPr>
        <w:t>This research</w:t>
      </w:r>
      <w:r w:rsidRPr="00710EA3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has</w:t>
      </w:r>
      <w:r w:rsidRPr="00710EA3">
        <w:rPr>
          <w:rFonts w:eastAsia="Times New Roman" w:cstheme="minorHAnsi"/>
        </w:rPr>
        <w:t xml:space="preserve"> been approved by the Institutional Animal Care and Use Committee (IACUC) or </w:t>
      </w:r>
      <w:r w:rsidRPr="00710EA3">
        <w:rPr>
          <w:rFonts w:eastAsia="Times New Roman" w:cstheme="minorHAnsi"/>
          <w:highlight w:val="yellow"/>
        </w:rPr>
        <w:t>equivalent body</w:t>
      </w:r>
      <w:r w:rsidRPr="00710EA3">
        <w:rPr>
          <w:rFonts w:eastAsia="Times New Roman" w:cstheme="minorHAnsi"/>
        </w:rPr>
        <w:t xml:space="preserve"> at </w:t>
      </w:r>
      <w:r w:rsidRPr="00710EA3">
        <w:rPr>
          <w:rFonts w:eastAsia="Times New Roman" w:cstheme="minorHAnsi"/>
          <w:highlight w:val="yellow"/>
        </w:rPr>
        <w:t>(insert Institutional Name)</w:t>
      </w:r>
    </w:p>
    <w:p w14:paraId="5C250588" w14:textId="77777777" w:rsidR="001E0433" w:rsidRPr="00F11C5C" w:rsidRDefault="001E0433" w:rsidP="001E0433">
      <w:pPr>
        <w:pStyle w:val="ListParagraph"/>
        <w:spacing w:before="120" w:after="240"/>
        <w:ind w:left="360"/>
        <w:contextualSpacing w:val="0"/>
        <w:rPr>
          <w:rFonts w:cstheme="minorHAnsi"/>
          <w:b/>
          <w:bCs/>
        </w:rPr>
      </w:pPr>
      <w:r w:rsidRPr="00B36993">
        <w:rPr>
          <w:rFonts w:eastAsia="Times New Roman" w:cstheme="minorHAnsi"/>
          <w:highlight w:val="yellow"/>
        </w:rPr>
        <w:t>OR</w:t>
      </w:r>
      <w:r w:rsidRPr="00B36993">
        <w:rPr>
          <w:rFonts w:eastAsia="Times New Roman" w:cstheme="minorHAnsi"/>
        </w:rPr>
        <w:br/>
      </w:r>
      <w:r>
        <w:rPr>
          <w:rFonts w:eastAsia="Times New Roman" w:cstheme="minorHAnsi"/>
        </w:rPr>
        <w:t>This research</w:t>
      </w:r>
      <w:r w:rsidRPr="00B36993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has</w:t>
      </w:r>
      <w:r w:rsidRPr="00B36993">
        <w:rPr>
          <w:rFonts w:eastAsia="Times New Roman" w:cstheme="minorHAnsi"/>
        </w:rPr>
        <w:t xml:space="preserve"> been approved by the Institutional Review Board (IRB) or </w:t>
      </w:r>
      <w:r w:rsidRPr="00B36993">
        <w:rPr>
          <w:rFonts w:eastAsia="Times New Roman" w:cstheme="minorHAnsi"/>
          <w:highlight w:val="yellow"/>
        </w:rPr>
        <w:t>equivalent body</w:t>
      </w:r>
      <w:r w:rsidRPr="00B36993">
        <w:rPr>
          <w:rFonts w:eastAsia="Times New Roman" w:cstheme="minorHAnsi"/>
        </w:rPr>
        <w:t xml:space="preserve"> at </w:t>
      </w:r>
      <w:r w:rsidRPr="00B36993">
        <w:rPr>
          <w:rFonts w:eastAsia="Times New Roman" w:cstheme="minorHAnsi"/>
          <w:highlight w:val="yellow"/>
        </w:rPr>
        <w:t>(insert Institutional Name)</w:t>
      </w:r>
      <w:commentRangeEnd w:id="2"/>
      <w:r w:rsidR="005A4E3F" w:rsidRPr="00F11C5C">
        <w:rPr>
          <w:rStyle w:val="CommentReference"/>
          <w:rFonts w:cstheme="minorHAnsi"/>
          <w:b/>
          <w:bCs/>
          <w:sz w:val="24"/>
          <w:szCs w:val="24"/>
        </w:rPr>
        <w:commentReference w:id="2"/>
      </w:r>
    </w:p>
    <w:p w14:paraId="66D538A0" w14:textId="0BA9D63C" w:rsidR="001016BD" w:rsidRPr="00000E22" w:rsidRDefault="001016BD" w:rsidP="00AF3977">
      <w:pPr>
        <w:spacing w:before="120"/>
        <w:rPr>
          <w:rFonts w:eastAsia="Times New Roman" w:cstheme="minorHAnsi"/>
        </w:rPr>
      </w:pPr>
      <w:r w:rsidRPr="00000E22">
        <w:rPr>
          <w:rFonts w:cstheme="minorHAnsi"/>
        </w:rPr>
        <w:br w:type="page"/>
      </w:r>
    </w:p>
    <w:p w14:paraId="1CEA460B" w14:textId="5B4A5620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2D662FBC" w14:textId="77777777" w:rsidR="001E0433" w:rsidRPr="003D40E8" w:rsidRDefault="001E0433" w:rsidP="001E043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86" w:right="86"/>
        <w:rPr>
          <w:rFonts w:eastAsia="Times New Roman" w:cstheme="minorHAnsi"/>
          <w:b/>
        </w:rPr>
      </w:pPr>
      <w:bookmarkStart w:id="3" w:name="_Hlk188263998"/>
      <w:r w:rsidRPr="003D40E8">
        <w:rPr>
          <w:rFonts w:eastAsia="Times New Roman" w:cstheme="minorHAnsi"/>
          <w:b/>
        </w:rPr>
        <w:t xml:space="preserve">Please review this section to make sure that it accurately describes your protocol. Use </w:t>
      </w:r>
      <w:r w:rsidRPr="0063342E">
        <w:rPr>
          <w:rFonts w:eastAsia="Times New Roman" w:cstheme="minorHAnsi"/>
          <w:b/>
          <w:u w:val="single"/>
        </w:rPr>
        <w:t>Track Changes</w:t>
      </w:r>
      <w:r w:rsidRPr="003D40E8">
        <w:rPr>
          <w:rFonts w:eastAsia="Times New Roman" w:cstheme="minorHAnsi"/>
          <w:b/>
        </w:rPr>
        <w:t xml:space="preserve"> when making edits or revisions.</w:t>
      </w:r>
    </w:p>
    <w:bookmarkEnd w:id="3"/>
    <w:p w14:paraId="44421C95" w14:textId="77777777" w:rsidR="001E0433" w:rsidRDefault="001E0433">
      <w:pPr>
        <w:pStyle w:val="ListParagraph"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two-digit </w:t>
      </w:r>
      <w:r w:rsidRPr="00AF3977">
        <w:rPr>
          <w:rFonts w:eastAsia="Times New Roman" w:cstheme="minorHAnsi"/>
          <w:b/>
          <w:bCs/>
        </w:rPr>
        <w:t>steps</w:t>
      </w:r>
      <w:r w:rsidRPr="00B5116D">
        <w:rPr>
          <w:rFonts w:eastAsia="Times New Roman" w:cstheme="minorHAnsi"/>
        </w:rPr>
        <w:t xml:space="preserve"> (e.g.</w:t>
      </w:r>
      <w:r>
        <w:rPr>
          <w:rFonts w:eastAsia="Times New Roman" w:cstheme="minorHAnsi"/>
        </w:rPr>
        <w:t>,</w:t>
      </w:r>
      <w:r w:rsidRPr="00B5116D">
        <w:rPr>
          <w:rFonts w:eastAsia="Times New Roman" w:cstheme="minorHAnsi"/>
        </w:rPr>
        <w:t xml:space="preserve"> 2.1., 2.2.) </w:t>
      </w:r>
      <w:r>
        <w:rPr>
          <w:rFonts w:eastAsia="Times New Roman" w:cstheme="minorHAnsi"/>
        </w:rPr>
        <w:t xml:space="preserve">are the narration. </w:t>
      </w:r>
      <w:r w:rsidRPr="00B5116D">
        <w:rPr>
          <w:rFonts w:eastAsia="Times New Roman" w:cstheme="minorHAnsi"/>
        </w:rPr>
        <w:t xml:space="preserve"> </w:t>
      </w:r>
      <w:r w:rsidRPr="004C4FAE">
        <w:rPr>
          <w:rFonts w:eastAsia="Times New Roman" w:cstheme="minorHAnsi"/>
          <w:b/>
          <w:bCs/>
        </w:rPr>
        <w:t xml:space="preserve">JoVE </w:t>
      </w:r>
      <w:r>
        <w:rPr>
          <w:rFonts w:eastAsia="Times New Roman" w:cstheme="minorHAnsi"/>
          <w:b/>
          <w:bCs/>
        </w:rPr>
        <w:t>is responsible for</w:t>
      </w:r>
      <w:r w:rsidRPr="004C4FAE">
        <w:rPr>
          <w:rFonts w:eastAsia="Times New Roman" w:cstheme="minorHAnsi"/>
          <w:b/>
          <w:bCs/>
        </w:rPr>
        <w:t xml:space="preserve"> the </w:t>
      </w:r>
      <w:r>
        <w:rPr>
          <w:rFonts w:eastAsia="Times New Roman" w:cstheme="minorHAnsi"/>
          <w:b/>
          <w:bCs/>
        </w:rPr>
        <w:t>narration</w:t>
      </w:r>
      <w:r w:rsidRPr="004C4FAE"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  <w:b/>
          <w:bCs/>
        </w:rPr>
        <w:t>of the protocol and results</w:t>
      </w:r>
      <w:r w:rsidRPr="004C4FAE">
        <w:rPr>
          <w:rFonts w:eastAsia="Times New Roman" w:cstheme="minorHAnsi"/>
          <w:b/>
          <w:bCs/>
        </w:rPr>
        <w:t>.</w:t>
      </w:r>
    </w:p>
    <w:p w14:paraId="374F5F70" w14:textId="77777777" w:rsidR="001E0433" w:rsidRPr="005925C3" w:rsidRDefault="001E0433">
      <w:pPr>
        <w:pStyle w:val="ListParagraph"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  <w:i/>
          <w:color w:val="FF0000"/>
        </w:rPr>
        <w:t>Red italics</w:t>
      </w:r>
      <w:r>
        <w:rPr>
          <w:rFonts w:eastAsia="Times New Roman" w:cstheme="minorHAnsi"/>
          <w:i/>
          <w:color w:val="FF0000"/>
        </w:rPr>
        <w:t xml:space="preserve"> </w:t>
      </w:r>
      <w:r w:rsidRPr="005925C3">
        <w:rPr>
          <w:rFonts w:eastAsia="Times New Roman" w:cstheme="minorHAnsi"/>
        </w:rPr>
        <w:t xml:space="preserve">are pronunciation guides </w:t>
      </w:r>
      <w:r>
        <w:rPr>
          <w:rFonts w:eastAsia="Times New Roman" w:cstheme="minorHAnsi"/>
        </w:rPr>
        <w:t xml:space="preserve">indicating </w:t>
      </w:r>
      <w:r w:rsidRPr="005925C3">
        <w:rPr>
          <w:rFonts w:eastAsia="Times New Roman" w:cstheme="minorHAnsi"/>
        </w:rPr>
        <w:t xml:space="preserve">how the word will be spoken. </w:t>
      </w:r>
    </w:p>
    <w:p w14:paraId="7B0D2752" w14:textId="77777777" w:rsidR="001E0433" w:rsidRPr="005E27DD" w:rsidRDefault="001E0433">
      <w:pPr>
        <w:pStyle w:val="ListParagraph"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</w:rPr>
        <w:t>Filming should take no more than 10 minutes per step</w:t>
      </w:r>
      <w:r w:rsidRPr="00B07A3B">
        <w:rPr>
          <w:rFonts w:eastAsia="Times New Roman" w:cstheme="minorHAnsi"/>
        </w:rPr>
        <w:t>. If a step takes more than 10 minutes, prepare the product f</w:t>
      </w:r>
      <w:r>
        <w:rPr>
          <w:rFonts w:eastAsia="Times New Roman" w:cstheme="minorHAnsi"/>
        </w:rPr>
        <w:t>or</w:t>
      </w:r>
      <w:r w:rsidRPr="00B07A3B">
        <w:rPr>
          <w:rFonts w:eastAsia="Times New Roman" w:cstheme="minorHAnsi"/>
        </w:rPr>
        <w:t xml:space="preserve"> that step in advance.</w:t>
      </w:r>
    </w:p>
    <w:p w14:paraId="42AA7A9C" w14:textId="3459FE24" w:rsidR="001E0433" w:rsidRPr="00985FE6" w:rsidRDefault="001E0433">
      <w:pPr>
        <w:pStyle w:val="ListParagraph"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 w:line="276" w:lineRule="auto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three-digit </w:t>
      </w:r>
      <w:r w:rsidRPr="00AF3977">
        <w:rPr>
          <w:rFonts w:eastAsia="Times New Roman" w:cstheme="minorHAnsi"/>
          <w:b/>
          <w:bCs/>
        </w:rPr>
        <w:t>shots</w:t>
      </w:r>
      <w:r>
        <w:rPr>
          <w:rFonts w:eastAsia="Times New Roman" w:cstheme="minorHAnsi"/>
        </w:rPr>
        <w:t xml:space="preserve"> </w:t>
      </w:r>
      <w:r w:rsidRPr="00B5116D">
        <w:rPr>
          <w:rFonts w:eastAsia="Times New Roman" w:cstheme="minorHAnsi"/>
        </w:rPr>
        <w:t xml:space="preserve">(e.g., 2.1.1., 2.2.2.) </w:t>
      </w:r>
      <w:r>
        <w:rPr>
          <w:rFonts w:eastAsia="Times New Roman" w:cstheme="minorHAnsi"/>
        </w:rPr>
        <w:t>are</w:t>
      </w:r>
      <w:r w:rsidRPr="00B5116D">
        <w:rPr>
          <w:rFonts w:eastAsia="Times New Roman" w:cstheme="minorHAnsi"/>
        </w:rPr>
        <w:t xml:space="preserve"> </w:t>
      </w:r>
      <w:r w:rsidRPr="00D5169F">
        <w:rPr>
          <w:rFonts w:eastAsia="Times New Roman" w:cstheme="minorHAnsi"/>
        </w:rPr>
        <w:t>the</w:t>
      </w:r>
      <w:r w:rsidRPr="00AF3977">
        <w:rPr>
          <w:rFonts w:eastAsia="Times New Roman" w:cstheme="minorHAnsi"/>
        </w:rPr>
        <w:t xml:space="preserve"> actions</w:t>
      </w:r>
      <w:r w:rsidRPr="00B5116D">
        <w:rPr>
          <w:rFonts w:eastAsia="Times New Roman" w:cstheme="minorHAnsi"/>
        </w:rPr>
        <w:t xml:space="preserve"> that </w:t>
      </w:r>
      <w:r w:rsidRPr="00262E38">
        <w:rPr>
          <w:rFonts w:eastAsia="Times New Roman" w:cstheme="minorHAnsi"/>
          <w:u w:val="single"/>
        </w:rPr>
        <w:t>you/your videographer will capture</w:t>
      </w:r>
      <w:r w:rsidRPr="007802D2">
        <w:rPr>
          <w:rFonts w:eastAsia="Times New Roman" w:cstheme="minorHAnsi"/>
        </w:rPr>
        <w:t>.</w:t>
      </w:r>
      <w:r w:rsidRPr="00985FE6">
        <w:rPr>
          <w:rFonts w:eastAsia="Times New Roman" w:cstheme="minorHAnsi"/>
        </w:rPr>
        <w:t xml:space="preserve"> </w:t>
      </w:r>
    </w:p>
    <w:p w14:paraId="713769B9" w14:textId="77777777" w:rsidR="00DC2504" w:rsidRPr="00B07A3B" w:rsidRDefault="00DC2504" w:rsidP="00DC2504">
      <w:pPr>
        <w:rPr>
          <w:rFonts w:cstheme="minorHAnsi"/>
        </w:rPr>
      </w:pPr>
    </w:p>
    <w:p w14:paraId="75DFC648" w14:textId="4660E74A" w:rsidR="00CE10F2" w:rsidRDefault="00825159" w:rsidP="00333FA4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b/>
          <w:color w:val="000000"/>
        </w:rPr>
        <w:t>Mutant Allele Selection</w:t>
      </w:r>
    </w:p>
    <w:p w14:paraId="753B71A2" w14:textId="2CADF21F" w:rsidR="00D7547B" w:rsidRDefault="00D7547B" w:rsidP="00D7547B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257865613"/>
          <w:placeholder>
            <w:docPart w:val="FA3B8336382D449FA0A5B8AA3E36D9A2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</w:p>
    <w:p w14:paraId="4F7CE61A" w14:textId="77777777" w:rsidR="001E0433" w:rsidRDefault="001E0433" w:rsidP="00D7547B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649FC835" w14:textId="77777777" w:rsidR="001E0433" w:rsidRPr="00B07A3B" w:rsidRDefault="001E0433" w:rsidP="001E043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right="86"/>
        <w:rPr>
          <w:rFonts w:eastAsia="Times New Roman" w:cstheme="minorHAnsi"/>
          <w:color w:val="000000"/>
        </w:rPr>
      </w:pPr>
      <w:r>
        <w:t>If the same person is the demonstrator throughout, mention them once here and remove the "Demonstrator" field from the other sections; if the demonstrator changes, retain the field in the respective sections.</w:t>
      </w:r>
    </w:p>
    <w:p w14:paraId="364F65AC" w14:textId="05ABC5E4" w:rsidR="00825159" w:rsidRPr="00C14D13" w:rsidRDefault="00825159" w:rsidP="00825159">
      <w:pPr>
        <w:pStyle w:val="Narration"/>
        <w:numPr>
          <w:ilvl w:val="1"/>
          <w:numId w:val="3"/>
        </w:numPr>
        <w:rPr>
          <w:lang w:eastAsia="en-IO"/>
        </w:rPr>
      </w:pPr>
      <w:r>
        <w:rPr>
          <w:rFonts w:cstheme="minorHAnsi"/>
        </w:rPr>
        <w:t>To</w:t>
      </w:r>
      <w:r w:rsidRPr="00C14D13">
        <w:rPr>
          <w:lang w:eastAsia="en-IO"/>
        </w:rPr>
        <w:t xml:space="preserve"> begin, </w:t>
      </w:r>
      <w:r w:rsidR="00AB4C13">
        <w:rPr>
          <w:lang w:eastAsia="en-IO"/>
        </w:rPr>
        <w:t xml:space="preserve">open Flybase </w:t>
      </w:r>
      <w:r w:rsidR="00AB4C13" w:rsidRPr="00AB4C13">
        <w:rPr>
          <w:b/>
          <w:bCs/>
          <w:lang w:eastAsia="en-IO"/>
        </w:rPr>
        <w:t>[1]</w:t>
      </w:r>
      <w:r w:rsidR="00AB4C13">
        <w:rPr>
          <w:lang w:eastAsia="en-IO"/>
        </w:rPr>
        <w:t xml:space="preserve"> and </w:t>
      </w:r>
      <w:r w:rsidRPr="00C14D13">
        <w:rPr>
          <w:lang w:eastAsia="en-IO"/>
        </w:rPr>
        <w:t xml:space="preserve">search for mutant lines of the gene of interest </w:t>
      </w:r>
      <w:r w:rsidRPr="00C14D13">
        <w:rPr>
          <w:b/>
          <w:bCs/>
          <w:lang w:eastAsia="en-IO"/>
        </w:rPr>
        <w:t>[</w:t>
      </w:r>
      <w:r w:rsidR="00AB4C13">
        <w:rPr>
          <w:b/>
          <w:bCs/>
          <w:lang w:eastAsia="en-IO"/>
        </w:rPr>
        <w:t>2</w:t>
      </w:r>
      <w:r w:rsidRPr="00C14D13">
        <w:rPr>
          <w:b/>
          <w:bCs/>
          <w:lang w:eastAsia="en-IO"/>
        </w:rPr>
        <w:t>]</w:t>
      </w:r>
      <w:r w:rsidRPr="00C14D13">
        <w:rPr>
          <w:lang w:eastAsia="en-IO"/>
        </w:rPr>
        <w:t xml:space="preserve">. Open the corresponding gene report page and review the mutant alleles listed under </w:t>
      </w:r>
      <w:r w:rsidRPr="00C14D13">
        <w:rPr>
          <w:b/>
          <w:bCs/>
          <w:lang w:eastAsia="en-IO"/>
        </w:rPr>
        <w:t>Alleles, Insertions, Constructs, and Aberrations</w:t>
      </w:r>
      <w:r w:rsidRPr="00C14D13">
        <w:rPr>
          <w:lang w:eastAsia="en-IO"/>
        </w:rPr>
        <w:t xml:space="preserve"> </w:t>
      </w:r>
      <w:r w:rsidRPr="00C14D13">
        <w:rPr>
          <w:b/>
          <w:bCs/>
          <w:lang w:eastAsia="en-IO"/>
        </w:rPr>
        <w:t>[2]</w:t>
      </w:r>
      <w:r w:rsidRPr="00C14D13">
        <w:rPr>
          <w:lang w:eastAsia="en-IO"/>
        </w:rPr>
        <w:t>.</w:t>
      </w:r>
    </w:p>
    <w:p w14:paraId="2EA9DD49" w14:textId="6FA684A7" w:rsidR="00AB4C13" w:rsidRPr="00AB4C13" w:rsidRDefault="00AB4C13" w:rsidP="00825159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EA7553">
        <w:rPr>
          <w:iCs/>
          <w:lang w:eastAsia="en-IO"/>
        </w:rPr>
        <w:t>WIDE:</w:t>
      </w:r>
      <w:r w:rsidRPr="00AB4C13">
        <w:rPr>
          <w:iCs/>
          <w:lang w:eastAsia="en-IO"/>
        </w:rPr>
        <w:t xml:space="preserve"> Talent seated at the computer workstation and opening FlyBase</w:t>
      </w:r>
    </w:p>
    <w:p w14:paraId="47AC536A" w14:textId="29D36A83" w:rsidR="00825159" w:rsidRDefault="00825159" w:rsidP="00825159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825159">
        <w:rPr>
          <w:highlight w:val="yellow"/>
          <w:lang w:val="en-IO" w:eastAsia="en-IO"/>
        </w:rPr>
        <w:t>SCREEN:</w:t>
      </w:r>
      <w:r w:rsidRPr="00C14D13">
        <w:rPr>
          <w:lang w:val="en-IO" w:eastAsia="en-IO"/>
        </w:rPr>
        <w:t xml:space="preserve"> FlyBase being searched for mutant lines of the gene of interest</w:t>
      </w:r>
    </w:p>
    <w:p w14:paraId="3908F2C8" w14:textId="75E70339" w:rsidR="00825159" w:rsidRDefault="00825159" w:rsidP="00825159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825159">
        <w:rPr>
          <w:highlight w:val="yellow"/>
          <w:lang w:val="en-IO" w:eastAsia="en-IO"/>
        </w:rPr>
        <w:t>SCREEN:</w:t>
      </w:r>
      <w:r w:rsidRPr="00C14D13">
        <w:rPr>
          <w:lang w:val="en-IO" w:eastAsia="en-IO"/>
        </w:rPr>
        <w:t xml:space="preserve"> Corresponding gene report page being opened. </w:t>
      </w:r>
      <w:r w:rsidRPr="00C14D13">
        <w:rPr>
          <w:b/>
          <w:bCs/>
          <w:lang w:val="en-IO" w:eastAsia="en-IO"/>
        </w:rPr>
        <w:t>Alleles, Insertions, Constructs, and Aberrations</w:t>
      </w:r>
      <w:r w:rsidRPr="00C14D13">
        <w:rPr>
          <w:lang w:val="en-IO" w:eastAsia="en-IO"/>
        </w:rPr>
        <w:t xml:space="preserve"> being reviewed for mutant alleles</w:t>
      </w:r>
    </w:p>
    <w:p w14:paraId="4445E5F4" w14:textId="77777777" w:rsidR="000569BE" w:rsidRDefault="000569BE" w:rsidP="000569BE">
      <w:pPr>
        <w:pStyle w:val="ShotDescription"/>
        <w:numPr>
          <w:ilvl w:val="0"/>
          <w:numId w:val="0"/>
        </w:numPr>
        <w:ind w:left="1627"/>
        <w:rPr>
          <w:lang w:val="en-IO" w:eastAsia="en-IO"/>
        </w:rPr>
      </w:pPr>
    </w:p>
    <w:p w14:paraId="6E0A9737" w14:textId="68ACE0F7" w:rsidR="000569BE" w:rsidRPr="000569BE" w:rsidRDefault="000569BE" w:rsidP="000569BE">
      <w:pPr>
        <w:pStyle w:val="ListParagraph"/>
        <w:ind w:left="993"/>
        <w:outlineLvl w:val="0"/>
      </w:pPr>
      <w:r w:rsidRPr="00F528F2">
        <w:rPr>
          <w:rStyle w:val="Strong"/>
          <w:rFonts w:ascii="Calibri" w:hAnsi="Calibri" w:cs="Calibri"/>
          <w:highlight w:val="yellow"/>
        </w:rPr>
        <w:t xml:space="preserve">Authors: </w:t>
      </w:r>
      <w:r w:rsidRPr="00F528F2">
        <w:rPr>
          <w:rStyle w:val="Strong"/>
          <w:rFonts w:ascii="Calibri" w:hAnsi="Calibri" w:cs="Calibri"/>
          <w:b w:val="0"/>
          <w:bCs w:val="0"/>
          <w:highlight w:val="yellow"/>
        </w:rPr>
        <w:t>Please create a screen capture video of the shots labelled SCREEN and upload them onto your project page</w:t>
      </w:r>
      <w:r w:rsidRPr="000569BE">
        <w:rPr>
          <w:rStyle w:val="Strong"/>
          <w:rFonts w:ascii="Calibri" w:hAnsi="Calibri" w:cs="Calibri"/>
          <w:highlight w:val="yellow"/>
        </w:rPr>
        <w:t>:</w:t>
      </w:r>
      <w:r w:rsidRPr="000569BE">
        <w:rPr>
          <w:rStyle w:val="Strong"/>
          <w:rFonts w:ascii="Calibri" w:hAnsi="Calibri" w:cs="Calibri"/>
        </w:rPr>
        <w:t xml:space="preserve">  </w:t>
      </w:r>
      <w:hyperlink r:id="rId19" w:history="1">
        <w:r w:rsidRPr="000569BE">
          <w:rPr>
            <w:rStyle w:val="Hyperlink"/>
          </w:rPr>
          <w:t>https://review.jove.com/account/file-uploader?src=22506303</w:t>
        </w:r>
      </w:hyperlink>
      <w:r w:rsidRPr="000569BE">
        <w:t xml:space="preserve"> </w:t>
      </w:r>
      <w:r w:rsidRPr="000569BE">
        <w:rPr>
          <w:rFonts w:eastAsia="Times New Roman" w:cstheme="minorHAnsi"/>
        </w:rPr>
        <w:t xml:space="preserve"> </w:t>
      </w:r>
    </w:p>
    <w:p w14:paraId="50221499" w14:textId="77777777" w:rsidR="00825159" w:rsidRDefault="00825159" w:rsidP="00825159">
      <w:pPr>
        <w:pStyle w:val="ShotDescription"/>
        <w:numPr>
          <w:ilvl w:val="0"/>
          <w:numId w:val="0"/>
        </w:numPr>
        <w:ind w:left="1627"/>
        <w:rPr>
          <w:lang w:val="en-IO" w:eastAsia="en-IO"/>
        </w:rPr>
      </w:pPr>
    </w:p>
    <w:p w14:paraId="40B878B4" w14:textId="77777777" w:rsidR="00825159" w:rsidRDefault="00825159" w:rsidP="00825159">
      <w:pPr>
        <w:pStyle w:val="Narration"/>
        <w:numPr>
          <w:ilvl w:val="1"/>
          <w:numId w:val="3"/>
        </w:numPr>
        <w:rPr>
          <w:lang w:eastAsia="en-IO"/>
        </w:rPr>
      </w:pPr>
      <w:r w:rsidRPr="00C14D13">
        <w:rPr>
          <w:lang w:eastAsia="en-IO"/>
        </w:rPr>
        <w:t xml:space="preserve">Select null or strong loss-of-function alleles by examining the molecular lesions reported for each allele </w:t>
      </w:r>
      <w:r w:rsidRPr="00C14D13">
        <w:rPr>
          <w:b/>
          <w:bCs/>
          <w:lang w:eastAsia="en-IO"/>
        </w:rPr>
        <w:t>[1]</w:t>
      </w:r>
      <w:r w:rsidRPr="00C14D13">
        <w:rPr>
          <w:lang w:eastAsia="en-IO"/>
        </w:rPr>
        <w:t xml:space="preserve">. Prioritize alleles containing nonsense mutations, frameshift mutations, deletions, or insertions that disrupt gene function </w:t>
      </w:r>
      <w:r w:rsidRPr="00C14D13">
        <w:rPr>
          <w:b/>
          <w:bCs/>
          <w:lang w:eastAsia="en-IO"/>
        </w:rPr>
        <w:t>[2]</w:t>
      </w:r>
      <w:r w:rsidRPr="00C14D13">
        <w:rPr>
          <w:lang w:eastAsia="en-IO"/>
        </w:rPr>
        <w:t>.</w:t>
      </w:r>
    </w:p>
    <w:p w14:paraId="7FFB689B" w14:textId="77777777" w:rsidR="00825159" w:rsidRDefault="00825159" w:rsidP="00825159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1942A8">
        <w:rPr>
          <w:highlight w:val="yellow"/>
          <w:lang w:val="en-IO" w:eastAsia="en-IO"/>
        </w:rPr>
        <w:t>SCREEN:</w:t>
      </w:r>
      <w:r w:rsidRPr="00C14D13">
        <w:rPr>
          <w:lang w:val="en-IO" w:eastAsia="en-IO"/>
        </w:rPr>
        <w:t xml:space="preserve"> Molecular lesions reported for each allele being examined to select null </w:t>
      </w:r>
      <w:r w:rsidRPr="00C14D13">
        <w:rPr>
          <w:lang w:val="en-IO" w:eastAsia="en-IO"/>
        </w:rPr>
        <w:lastRenderedPageBreak/>
        <w:t>or strong loss-of-function alleles.</w:t>
      </w:r>
    </w:p>
    <w:p w14:paraId="6AE8ECA1" w14:textId="77777777" w:rsidR="00825159" w:rsidRPr="00C14D13" w:rsidRDefault="00825159" w:rsidP="00825159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1942A8">
        <w:rPr>
          <w:highlight w:val="yellow"/>
          <w:lang w:val="en-IO" w:eastAsia="en-IO"/>
        </w:rPr>
        <w:t>SCREEN:</w:t>
      </w:r>
      <w:r w:rsidRPr="00C14D13">
        <w:rPr>
          <w:lang w:val="en-IO" w:eastAsia="en-IO"/>
        </w:rPr>
        <w:t xml:space="preserve"> Alleles containing nonsense mutations, frameshift mutations, deletions, or insertions that disrupt gene function being prioritized.</w:t>
      </w:r>
    </w:p>
    <w:p w14:paraId="248E84CE" w14:textId="15C31FB1" w:rsidR="00825159" w:rsidRDefault="00825159" w:rsidP="00825159">
      <w:pPr>
        <w:pStyle w:val="Narration"/>
        <w:numPr>
          <w:ilvl w:val="1"/>
          <w:numId w:val="3"/>
        </w:numPr>
        <w:rPr>
          <w:lang w:eastAsia="en-IO"/>
        </w:rPr>
      </w:pPr>
      <w:r w:rsidRPr="00C14D13">
        <w:rPr>
          <w:lang w:eastAsia="en-IO"/>
        </w:rPr>
        <w:t xml:space="preserve">Place the selected mutant allele over a balancer chromosome carrying a fluorescent marker to distinguish homozygous mutant embryos from siblings carrying the balancer </w:t>
      </w:r>
      <w:r w:rsidRPr="00C14D13">
        <w:rPr>
          <w:b/>
          <w:bCs/>
          <w:lang w:eastAsia="en-IO"/>
        </w:rPr>
        <w:t>[1]</w:t>
      </w:r>
      <w:r w:rsidRPr="00C14D13">
        <w:rPr>
          <w:lang w:eastAsia="en-IO"/>
        </w:rPr>
        <w:t>.</w:t>
      </w:r>
    </w:p>
    <w:p w14:paraId="0A89A4F6" w14:textId="28BC7047" w:rsidR="00825159" w:rsidRPr="00825159" w:rsidRDefault="00825159" w:rsidP="00825159">
      <w:pPr>
        <w:pStyle w:val="ShotDescription"/>
        <w:numPr>
          <w:ilvl w:val="2"/>
          <w:numId w:val="3"/>
        </w:numPr>
        <w:rPr>
          <w:highlight w:val="yellow"/>
          <w:lang w:val="en-IO" w:eastAsia="en-IO"/>
        </w:rPr>
      </w:pPr>
      <w:commentRangeStart w:id="4"/>
      <w:r w:rsidRPr="00825159">
        <w:rPr>
          <w:highlight w:val="yellow"/>
          <w:lang w:val="en-IO" w:eastAsia="en-IO"/>
        </w:rPr>
        <w:t>Talent placing the selected mutant allele over a balancer chromosome carrying a fluorescent marker</w:t>
      </w:r>
      <w:commentRangeEnd w:id="4"/>
      <w:r w:rsidR="007C3579" w:rsidRPr="00825159">
        <w:rPr>
          <w:rStyle w:val="CommentReference"/>
          <w:sz w:val="24"/>
          <w:szCs w:val="24"/>
          <w:highlight w:val="yellow"/>
          <w:lang w:val="en-IO" w:eastAsia="en-IO"/>
        </w:rPr>
        <w:commentReference w:id="4"/>
      </w:r>
    </w:p>
    <w:p w14:paraId="6BD199A0" w14:textId="77777777" w:rsidR="00825159" w:rsidRPr="00825159" w:rsidRDefault="00825159" w:rsidP="00825159">
      <w:pPr>
        <w:spacing w:before="120"/>
        <w:rPr>
          <w:rFonts w:cstheme="minorHAnsi"/>
        </w:rPr>
      </w:pPr>
    </w:p>
    <w:p w14:paraId="1F99A483" w14:textId="72BBBF76" w:rsidR="00CE10F2" w:rsidRDefault="00825159" w:rsidP="00825159">
      <w:pPr>
        <w:pStyle w:val="ListParagraph"/>
        <w:numPr>
          <w:ilvl w:val="0"/>
          <w:numId w:val="3"/>
        </w:numPr>
        <w:spacing w:before="360" w:after="24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 xml:space="preserve"> </w:t>
      </w:r>
      <w:r>
        <w:rPr>
          <w:b/>
          <w:color w:val="000000"/>
        </w:rPr>
        <w:t>Embryo Collection and Fixation</w:t>
      </w:r>
    </w:p>
    <w:p w14:paraId="71F33CAD" w14:textId="1DD070B7" w:rsidR="00D7547B" w:rsidRPr="00D7547B" w:rsidRDefault="00D7547B" w:rsidP="00D7547B">
      <w:pPr>
        <w:pStyle w:val="ListParagraph"/>
        <w:spacing w:before="120"/>
        <w:ind w:left="36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920067423"/>
          <w:placeholder>
            <w:docPart w:val="88FE67F0035D4E5B89056B72FD6616C9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</w:p>
    <w:p w14:paraId="7157D909" w14:textId="0FBF519B" w:rsidR="00223CBD" w:rsidRPr="00C14D13" w:rsidRDefault="00223CBD" w:rsidP="00223CBD">
      <w:pPr>
        <w:pStyle w:val="Narration"/>
        <w:numPr>
          <w:ilvl w:val="1"/>
          <w:numId w:val="3"/>
        </w:numPr>
        <w:rPr>
          <w:lang w:eastAsia="en-IO"/>
        </w:rPr>
      </w:pPr>
      <w:r w:rsidRPr="00C14D13">
        <w:rPr>
          <w:lang w:eastAsia="en-IO"/>
        </w:rPr>
        <w:t xml:space="preserve">Prepare embryo collection cups by creating multiple ventilation holes </w:t>
      </w:r>
      <w:r w:rsidRPr="00C14D13">
        <w:rPr>
          <w:b/>
          <w:bCs/>
          <w:lang w:eastAsia="en-IO"/>
        </w:rPr>
        <w:t>[1]</w:t>
      </w:r>
      <w:r w:rsidRPr="00C14D13">
        <w:rPr>
          <w:lang w:eastAsia="en-IO"/>
        </w:rPr>
        <w:t>.</w:t>
      </w:r>
      <w:r>
        <w:rPr>
          <w:lang w:eastAsia="en-IO"/>
        </w:rPr>
        <w:t xml:space="preserve"> </w:t>
      </w:r>
      <w:commentRangeStart w:id="5"/>
      <w:r w:rsidRPr="00223CBD">
        <w:rPr>
          <w:highlight w:val="yellow"/>
          <w:lang w:eastAsia="en-IO"/>
        </w:rPr>
        <w:t>Prepare grape juice agar by autoclaving</w:t>
      </w:r>
      <w:r w:rsidRPr="00C14D13">
        <w:rPr>
          <w:lang w:eastAsia="en-IO"/>
        </w:rPr>
        <w:t xml:space="preserve"> </w:t>
      </w:r>
      <w:commentRangeEnd w:id="5"/>
      <w:r w:rsidR="007C3579" w:rsidRPr="00C14D13">
        <w:rPr>
          <w:rStyle w:val="CommentReference"/>
          <w:b/>
          <w:bCs/>
          <w:sz w:val="24"/>
          <w:szCs w:val="24"/>
          <w:lang w:eastAsia="en-IO"/>
        </w:rPr>
        <w:commentReference w:id="5"/>
      </w:r>
      <w:r w:rsidRPr="00C14D13">
        <w:rPr>
          <w:b/>
          <w:bCs/>
          <w:lang w:eastAsia="en-IO"/>
        </w:rPr>
        <w:t>[</w:t>
      </w:r>
      <w:r w:rsidR="0022656A">
        <w:rPr>
          <w:b/>
          <w:bCs/>
          <w:lang w:eastAsia="en-IO"/>
        </w:rPr>
        <w:t>2</w:t>
      </w:r>
      <w:r w:rsidRPr="005E6329">
        <w:rPr>
          <w:b/>
          <w:bCs/>
          <w:lang w:eastAsia="en-IO"/>
        </w:rPr>
        <w:t>]</w:t>
      </w:r>
      <w:r w:rsidRPr="005E6329">
        <w:rPr>
          <w:lang w:eastAsia="en-IO"/>
        </w:rPr>
        <w:t>. Warm</w:t>
      </w:r>
      <w:r w:rsidRPr="00223CBD">
        <w:rPr>
          <w:lang w:eastAsia="en-IO"/>
        </w:rPr>
        <w:t xml:space="preserve"> 100 milliliters of 100 percent grape juice and mix thoroughly with the molten agar </w:t>
      </w:r>
      <w:r w:rsidRPr="00223CBD">
        <w:rPr>
          <w:b/>
          <w:bCs/>
          <w:lang w:eastAsia="en-IO"/>
        </w:rPr>
        <w:t>[</w:t>
      </w:r>
      <w:r w:rsidR="0022656A">
        <w:rPr>
          <w:b/>
          <w:bCs/>
          <w:lang w:eastAsia="en-IO"/>
        </w:rPr>
        <w:t>3</w:t>
      </w:r>
      <w:r w:rsidRPr="00223CBD">
        <w:rPr>
          <w:b/>
          <w:bCs/>
          <w:lang w:eastAsia="en-IO"/>
        </w:rPr>
        <w:t>]</w:t>
      </w:r>
      <w:r w:rsidRPr="00223CBD">
        <w:rPr>
          <w:lang w:eastAsia="en-IO"/>
        </w:rPr>
        <w:t>.</w:t>
      </w:r>
      <w:r w:rsidRPr="00C14D13">
        <w:rPr>
          <w:lang w:eastAsia="en-IO"/>
        </w:rPr>
        <w:t xml:space="preserve"> Dispense approximately 10 milliliters into each 60-millimeter culture dish </w:t>
      </w:r>
      <w:r w:rsidRPr="00C14D13">
        <w:rPr>
          <w:b/>
          <w:bCs/>
          <w:lang w:eastAsia="en-IO"/>
        </w:rPr>
        <w:t>[</w:t>
      </w:r>
      <w:r w:rsidR="0022656A">
        <w:rPr>
          <w:b/>
          <w:bCs/>
          <w:lang w:eastAsia="en-IO"/>
        </w:rPr>
        <w:t>4</w:t>
      </w:r>
      <w:r w:rsidRPr="00C14D13">
        <w:rPr>
          <w:b/>
          <w:bCs/>
          <w:lang w:eastAsia="en-IO"/>
        </w:rPr>
        <w:t>]</w:t>
      </w:r>
      <w:r w:rsidRPr="00C14D13">
        <w:rPr>
          <w:lang w:eastAsia="en-IO"/>
        </w:rPr>
        <w:t>.</w:t>
      </w:r>
    </w:p>
    <w:p w14:paraId="723E904A" w14:textId="359DDA86" w:rsidR="00223CBD" w:rsidRPr="00C14D13" w:rsidRDefault="00223CBD" w:rsidP="00223CBD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C14D13">
        <w:rPr>
          <w:lang w:val="en-IO" w:eastAsia="en-IO"/>
        </w:rPr>
        <w:t>Talent creating multiple ventilation holes in the embryo collection cups.</w:t>
      </w:r>
    </w:p>
    <w:p w14:paraId="1B786AAA" w14:textId="0FB46AD4" w:rsidR="00223CBD" w:rsidRDefault="00223CBD" w:rsidP="00223CBD">
      <w:pPr>
        <w:pStyle w:val="ListParagraph"/>
        <w:numPr>
          <w:ilvl w:val="2"/>
          <w:numId w:val="3"/>
        </w:numPr>
        <w:spacing w:before="120"/>
        <w:contextualSpacing w:val="0"/>
        <w:rPr>
          <w:lang w:val="en-IO" w:eastAsia="en-IO"/>
        </w:rPr>
      </w:pPr>
      <w:r w:rsidRPr="00C14D13">
        <w:rPr>
          <w:lang w:val="en-IO" w:eastAsia="en-IO"/>
        </w:rPr>
        <w:t>Talent preparing the grape juice agar by autoclaving.</w:t>
      </w:r>
    </w:p>
    <w:p w14:paraId="75A0CB67" w14:textId="77777777" w:rsidR="00223CBD" w:rsidRDefault="00223CBD" w:rsidP="00223CBD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C14D13">
        <w:rPr>
          <w:lang w:val="en-IO" w:eastAsia="en-IO"/>
        </w:rPr>
        <w:t>Talent warming 100 milliliters of 100 percent grape juice and mixing it thoroughly with the molten agar.</w:t>
      </w:r>
    </w:p>
    <w:p w14:paraId="34A831D8" w14:textId="77777777" w:rsidR="00223CBD" w:rsidRDefault="00223CBD" w:rsidP="00223CBD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C14D13">
        <w:rPr>
          <w:lang w:val="en-IO" w:eastAsia="en-IO"/>
        </w:rPr>
        <w:t>Talent dispensing approximately 10 milliliters of grape juice agar into each 60-millimeter culture dish.</w:t>
      </w:r>
    </w:p>
    <w:p w14:paraId="589B69F0" w14:textId="77777777" w:rsidR="00C77673" w:rsidRPr="00C14D13" w:rsidRDefault="00C77673" w:rsidP="00C77673">
      <w:pPr>
        <w:pStyle w:val="ShotDescription"/>
        <w:numPr>
          <w:ilvl w:val="0"/>
          <w:numId w:val="0"/>
        </w:numPr>
        <w:ind w:left="1627"/>
        <w:rPr>
          <w:lang w:val="en-IO" w:eastAsia="en-IO"/>
        </w:rPr>
      </w:pPr>
    </w:p>
    <w:p w14:paraId="3C6BC00F" w14:textId="657AE8CA" w:rsidR="00475308" w:rsidRDefault="00223CBD" w:rsidP="00475308">
      <w:pPr>
        <w:pStyle w:val="Narration"/>
        <w:numPr>
          <w:ilvl w:val="1"/>
          <w:numId w:val="3"/>
        </w:numPr>
        <w:rPr>
          <w:lang w:eastAsia="en-IO"/>
        </w:rPr>
      </w:pPr>
      <w:r>
        <w:rPr>
          <w:lang w:eastAsia="en-IO"/>
        </w:rPr>
        <w:t xml:space="preserve">Prepare fresh yeast paste by mixing 10 grams of dry </w:t>
      </w:r>
      <w:r w:rsidR="00475308">
        <w:rPr>
          <w:lang w:eastAsia="en-IO"/>
        </w:rPr>
        <w:t>yeast</w:t>
      </w:r>
      <w:r>
        <w:rPr>
          <w:lang w:eastAsia="en-IO"/>
        </w:rPr>
        <w:t xml:space="preserve"> in 15 milliliters of distilled water </w:t>
      </w:r>
      <w:r w:rsidRPr="00223CBD">
        <w:rPr>
          <w:b/>
          <w:bCs/>
          <w:lang w:eastAsia="en-IO"/>
        </w:rPr>
        <w:t>[1].</w:t>
      </w:r>
      <w:r>
        <w:rPr>
          <w:lang w:eastAsia="en-IO"/>
        </w:rPr>
        <w:t xml:space="preserve"> </w:t>
      </w:r>
      <w:r w:rsidRPr="00C14D13">
        <w:rPr>
          <w:lang w:eastAsia="en-IO"/>
        </w:rPr>
        <w:t xml:space="preserve">Apply the paste to the center of a grape juice agar plate and prewarm the plate to 25 degrees Celsius </w:t>
      </w:r>
      <w:r w:rsidRPr="00C14D13">
        <w:rPr>
          <w:b/>
          <w:bCs/>
          <w:lang w:eastAsia="en-IO"/>
        </w:rPr>
        <w:t>[</w:t>
      </w:r>
      <w:r>
        <w:rPr>
          <w:b/>
          <w:bCs/>
          <w:lang w:eastAsia="en-IO"/>
        </w:rPr>
        <w:t>2</w:t>
      </w:r>
      <w:r w:rsidRPr="00C14D13">
        <w:rPr>
          <w:b/>
          <w:bCs/>
          <w:lang w:eastAsia="en-IO"/>
        </w:rPr>
        <w:t>]</w:t>
      </w:r>
      <w:r w:rsidRPr="00C14D13">
        <w:rPr>
          <w:lang w:eastAsia="en-IO"/>
        </w:rPr>
        <w:t>.</w:t>
      </w:r>
      <w:r w:rsidR="00475308">
        <w:rPr>
          <w:lang w:eastAsia="en-IO"/>
        </w:rPr>
        <w:t xml:space="preserve"> </w:t>
      </w:r>
      <w:r w:rsidR="00475308" w:rsidRPr="00C14D13">
        <w:rPr>
          <w:lang w:eastAsia="en-IO"/>
        </w:rPr>
        <w:t xml:space="preserve">Transfer 3–7-day-old adult flies heterozygous for the mutant allele and an appropriate fluorescent balancer into the collection cups </w:t>
      </w:r>
      <w:r w:rsidR="00475308" w:rsidRPr="00C14D13">
        <w:rPr>
          <w:b/>
          <w:bCs/>
          <w:lang w:eastAsia="en-IO"/>
        </w:rPr>
        <w:t>[</w:t>
      </w:r>
      <w:r w:rsidR="00475308">
        <w:rPr>
          <w:b/>
          <w:bCs/>
          <w:lang w:eastAsia="en-IO"/>
        </w:rPr>
        <w:t>3</w:t>
      </w:r>
      <w:r w:rsidR="00475308" w:rsidRPr="00C14D13">
        <w:rPr>
          <w:b/>
          <w:bCs/>
          <w:lang w:eastAsia="en-IO"/>
        </w:rPr>
        <w:t>]</w:t>
      </w:r>
      <w:r w:rsidR="00475308" w:rsidRPr="00C14D13">
        <w:rPr>
          <w:lang w:eastAsia="en-IO"/>
        </w:rPr>
        <w:t>.</w:t>
      </w:r>
      <w:r w:rsidR="00475308">
        <w:rPr>
          <w:lang w:eastAsia="en-IO"/>
        </w:rPr>
        <w:t xml:space="preserve"> </w:t>
      </w:r>
      <w:r w:rsidR="00475308" w:rsidRPr="00C14D13">
        <w:rPr>
          <w:lang w:eastAsia="en-IO"/>
        </w:rPr>
        <w:t>Place a prewarmed grape juice agar plate over the collection cup</w:t>
      </w:r>
      <w:r w:rsidR="00475308">
        <w:rPr>
          <w:lang w:eastAsia="en-IO"/>
        </w:rPr>
        <w:t xml:space="preserve">, </w:t>
      </w:r>
      <w:r w:rsidR="00475308" w:rsidRPr="00C14D13">
        <w:rPr>
          <w:lang w:eastAsia="en-IO"/>
        </w:rPr>
        <w:t>secure it with rubber bands</w:t>
      </w:r>
      <w:r w:rsidR="00475308">
        <w:rPr>
          <w:lang w:eastAsia="en-IO"/>
        </w:rPr>
        <w:t>, and incubate</w:t>
      </w:r>
      <w:r w:rsidR="00475308" w:rsidRPr="00C14D13">
        <w:rPr>
          <w:lang w:eastAsia="en-IO"/>
        </w:rPr>
        <w:t xml:space="preserve"> the collection cup at 25 degrees Celsius for 12 hours </w:t>
      </w:r>
      <w:r w:rsidR="00475308" w:rsidRPr="00C14D13">
        <w:rPr>
          <w:b/>
          <w:bCs/>
          <w:lang w:eastAsia="en-IO"/>
        </w:rPr>
        <w:t>[</w:t>
      </w:r>
      <w:r w:rsidR="00475308">
        <w:rPr>
          <w:b/>
          <w:bCs/>
          <w:lang w:eastAsia="en-IO"/>
        </w:rPr>
        <w:t>4</w:t>
      </w:r>
      <w:r w:rsidR="00475308" w:rsidRPr="00C14D13">
        <w:rPr>
          <w:b/>
          <w:bCs/>
          <w:lang w:eastAsia="en-IO"/>
        </w:rPr>
        <w:t>]</w:t>
      </w:r>
      <w:r w:rsidR="00475308" w:rsidRPr="00C14D13">
        <w:rPr>
          <w:lang w:eastAsia="en-IO"/>
        </w:rPr>
        <w:t>.</w:t>
      </w:r>
    </w:p>
    <w:p w14:paraId="1A72AD86" w14:textId="27D3A340" w:rsidR="00223CBD" w:rsidRDefault="00C77673" w:rsidP="00223CBD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C77673">
        <w:rPr>
          <w:iCs/>
          <w:lang w:eastAsia="en-IO"/>
        </w:rPr>
        <w:t>Talent mixing 10 grams of dry yeast with 15 milliliters of distilled water to prepare fresh yeast paste.</w:t>
      </w:r>
    </w:p>
    <w:p w14:paraId="3D1505C4" w14:textId="1CEBBB07" w:rsidR="00223CBD" w:rsidRDefault="00223CBD" w:rsidP="00223CBD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C14D13">
        <w:rPr>
          <w:lang w:val="en-IO" w:eastAsia="en-IO"/>
        </w:rPr>
        <w:t>Talent applying the paste to the center of a grape juice agar plate and prewarming the plate to 25 degrees Celsius.</w:t>
      </w:r>
    </w:p>
    <w:p w14:paraId="44145BB1" w14:textId="77777777" w:rsidR="00C77673" w:rsidRPr="00C14D13" w:rsidRDefault="00C77673" w:rsidP="00C77673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C14D13">
        <w:rPr>
          <w:lang w:val="en-IO" w:eastAsia="en-IO"/>
        </w:rPr>
        <w:t>Talent transferring 3–7-day-old adult flies heterozygous for the mutant allele and an appropriate fluorescent balancer into the collection cups.</w:t>
      </w:r>
    </w:p>
    <w:p w14:paraId="6210AF04" w14:textId="4AD1F00B" w:rsidR="00C77673" w:rsidRPr="00C77673" w:rsidRDefault="00C77673" w:rsidP="00C77673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C14D13">
        <w:rPr>
          <w:lang w:val="en-IO" w:eastAsia="en-IO"/>
        </w:rPr>
        <w:lastRenderedPageBreak/>
        <w:t>Talent placing a prewarmed grape juice agar plate over the collection cup</w:t>
      </w:r>
      <w:r>
        <w:rPr>
          <w:lang w:val="en-IO" w:eastAsia="en-IO"/>
        </w:rPr>
        <w:t xml:space="preserve">, </w:t>
      </w:r>
      <w:r w:rsidRPr="00C14D13">
        <w:rPr>
          <w:lang w:val="en-IO" w:eastAsia="en-IO"/>
        </w:rPr>
        <w:t>securing it with rubber bands</w:t>
      </w:r>
      <w:r>
        <w:rPr>
          <w:lang w:val="en-IO" w:eastAsia="en-IO"/>
        </w:rPr>
        <w:t xml:space="preserve"> and </w:t>
      </w:r>
      <w:commentRangeStart w:id="6"/>
      <w:r w:rsidRPr="00C77673">
        <w:rPr>
          <w:color w:val="000000"/>
          <w:highlight w:val="yellow"/>
        </w:rPr>
        <w:t>placing it at 25 degrees Celsius</w:t>
      </w:r>
      <w:commentRangeEnd w:id="6"/>
      <w:r w:rsidR="007C3579" w:rsidRPr="00C77673">
        <w:rPr>
          <w:rStyle w:val="CommentReference"/>
          <w:sz w:val="24"/>
          <w:szCs w:val="24"/>
          <w:lang w:val="en-IO" w:eastAsia="en-IO"/>
        </w:rPr>
        <w:commentReference w:id="6"/>
      </w:r>
    </w:p>
    <w:p w14:paraId="19234825" w14:textId="77777777" w:rsidR="00C77673" w:rsidRDefault="00C77673" w:rsidP="00C77673">
      <w:pPr>
        <w:pStyle w:val="ShotDescription"/>
        <w:numPr>
          <w:ilvl w:val="0"/>
          <w:numId w:val="0"/>
        </w:numPr>
        <w:ind w:left="1627"/>
        <w:rPr>
          <w:lang w:val="en-IO" w:eastAsia="en-IO"/>
        </w:rPr>
      </w:pPr>
    </w:p>
    <w:p w14:paraId="5B86EB3D" w14:textId="1C07F51B" w:rsidR="00C77673" w:rsidRPr="00C14D13" w:rsidRDefault="00C77673" w:rsidP="00C77673">
      <w:pPr>
        <w:pStyle w:val="Narration"/>
        <w:numPr>
          <w:ilvl w:val="1"/>
          <w:numId w:val="3"/>
        </w:numPr>
        <w:rPr>
          <w:lang w:eastAsia="en-IO"/>
        </w:rPr>
      </w:pPr>
      <w:r w:rsidRPr="00C14D13">
        <w:rPr>
          <w:lang w:eastAsia="en-IO"/>
        </w:rPr>
        <w:t>Gently tap the collection cup to dislodge the flies and replace the plate with a fresh, prewarmed plate</w:t>
      </w:r>
      <w:r>
        <w:rPr>
          <w:lang w:eastAsia="en-IO"/>
        </w:rPr>
        <w:t xml:space="preserve"> </w:t>
      </w:r>
      <w:r>
        <w:t xml:space="preserve">every 12 hours for 2 days </w:t>
      </w:r>
      <w:r w:rsidRPr="00C14D13">
        <w:rPr>
          <w:lang w:eastAsia="en-IO"/>
        </w:rPr>
        <w:t xml:space="preserve">to acclimate the flies </w:t>
      </w:r>
      <w:r w:rsidRPr="00C14D13">
        <w:rPr>
          <w:b/>
          <w:bCs/>
          <w:lang w:eastAsia="en-IO"/>
        </w:rPr>
        <w:t>[1]</w:t>
      </w:r>
      <w:r w:rsidRPr="00C14D13">
        <w:rPr>
          <w:lang w:eastAsia="en-IO"/>
        </w:rPr>
        <w:t xml:space="preserve">. </w:t>
      </w:r>
      <w:r w:rsidRPr="00C77673">
        <w:rPr>
          <w:lang w:eastAsia="en-IO"/>
        </w:rPr>
        <w:t>After acclimation, replace the plate once more</w:t>
      </w:r>
      <w:r>
        <w:rPr>
          <w:lang w:eastAsia="en-IO"/>
        </w:rPr>
        <w:t xml:space="preserve"> </w:t>
      </w:r>
      <w:r w:rsidRPr="00C14D13">
        <w:rPr>
          <w:lang w:eastAsia="en-IO"/>
        </w:rPr>
        <w:t xml:space="preserve">with a fresh, prewarmed plate </w:t>
      </w:r>
      <w:r w:rsidRPr="00C77673">
        <w:rPr>
          <w:lang w:eastAsia="en-IO"/>
        </w:rPr>
        <w:t xml:space="preserve">and allow the flies to lay eggs overnight for 14 to 15 hours </w:t>
      </w:r>
      <w:r w:rsidRPr="00C77673">
        <w:rPr>
          <w:b/>
          <w:bCs/>
          <w:lang w:eastAsia="en-IO"/>
        </w:rPr>
        <w:t>[</w:t>
      </w:r>
      <w:r>
        <w:rPr>
          <w:b/>
          <w:bCs/>
          <w:lang w:eastAsia="en-IO"/>
        </w:rPr>
        <w:t>2</w:t>
      </w:r>
      <w:r w:rsidRPr="00C77673">
        <w:rPr>
          <w:b/>
          <w:bCs/>
          <w:lang w:eastAsia="en-IO"/>
        </w:rPr>
        <w:t>].</w:t>
      </w:r>
    </w:p>
    <w:p w14:paraId="61FB7307" w14:textId="77777777" w:rsidR="00C77673" w:rsidRDefault="00C77673" w:rsidP="00C77673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C14D13">
        <w:rPr>
          <w:lang w:val="en-IO" w:eastAsia="en-IO"/>
        </w:rPr>
        <w:t>Talent gently tapping the collection cup to dislodge the flies and replacing the plate with a fresh, prewarmed plate.</w:t>
      </w:r>
    </w:p>
    <w:p w14:paraId="1F175131" w14:textId="77777777" w:rsidR="00C77673" w:rsidRDefault="00C77673" w:rsidP="00C77673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C14D13">
        <w:rPr>
          <w:lang w:val="en-IO" w:eastAsia="en-IO"/>
        </w:rPr>
        <w:t>Talent replacing the plate with a fresh, prewarmed plate after the acclimation period.</w:t>
      </w:r>
    </w:p>
    <w:p w14:paraId="74046D1E" w14:textId="77777777" w:rsidR="00825159" w:rsidRDefault="00825159" w:rsidP="00825159">
      <w:pPr>
        <w:spacing w:before="120"/>
        <w:rPr>
          <w:rFonts w:cstheme="minorHAnsi"/>
        </w:rPr>
      </w:pPr>
    </w:p>
    <w:p w14:paraId="2B3D3CA0" w14:textId="50AE0A4C" w:rsidR="00C77673" w:rsidRPr="00C14D13" w:rsidRDefault="00C77673" w:rsidP="00C77673">
      <w:pPr>
        <w:pStyle w:val="Narration"/>
        <w:numPr>
          <w:ilvl w:val="1"/>
          <w:numId w:val="3"/>
        </w:numPr>
        <w:rPr>
          <w:lang w:eastAsia="en-IO"/>
        </w:rPr>
      </w:pPr>
      <w:r w:rsidRPr="00C14D13">
        <w:rPr>
          <w:lang w:eastAsia="en-IO"/>
        </w:rPr>
        <w:t>Fill a 1.5-milliliter microcentrifuge tube with 0.1</w:t>
      </w:r>
      <w:r>
        <w:rPr>
          <w:lang w:eastAsia="en-IO"/>
        </w:rPr>
        <w:t xml:space="preserve">% </w:t>
      </w:r>
      <w:r w:rsidRPr="00C14D13">
        <w:rPr>
          <w:lang w:eastAsia="en-IO"/>
        </w:rPr>
        <w:t xml:space="preserve">Triton X-100 in distilled water </w:t>
      </w:r>
      <w:r w:rsidRPr="00C77673">
        <w:rPr>
          <w:b/>
          <w:bCs/>
          <w:lang w:eastAsia="en-IO"/>
        </w:rPr>
        <w:t>[1]</w:t>
      </w:r>
      <w:r w:rsidRPr="00C14D13">
        <w:rPr>
          <w:lang w:eastAsia="en-IO"/>
        </w:rPr>
        <w:t xml:space="preserve">. </w:t>
      </w:r>
      <w:r>
        <w:t xml:space="preserve">Collect the embryos using a paintbrush pre-soaked in 0.1% Triton X-100 and transfer them into the tube </w:t>
      </w:r>
      <w:r w:rsidRPr="00C77673">
        <w:rPr>
          <w:b/>
        </w:rPr>
        <w:t>[</w:t>
      </w:r>
      <w:r>
        <w:rPr>
          <w:b/>
        </w:rPr>
        <w:t>2</w:t>
      </w:r>
      <w:r w:rsidRPr="00C77673">
        <w:rPr>
          <w:b/>
        </w:rPr>
        <w:t>]</w:t>
      </w:r>
      <w:r>
        <w:t xml:space="preserve">. </w:t>
      </w:r>
    </w:p>
    <w:p w14:paraId="3709F5AC" w14:textId="77777777" w:rsidR="00C77673" w:rsidRDefault="00C77673" w:rsidP="00C77673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C14D13">
        <w:rPr>
          <w:lang w:val="en-IO" w:eastAsia="en-IO"/>
        </w:rPr>
        <w:t>Talent filling a 1.5-milliliter microcentrifuge tube with 0.1 percent volume per volume Triton X-100 in distilled water.</w:t>
      </w:r>
    </w:p>
    <w:p w14:paraId="1422A2E6" w14:textId="77777777" w:rsidR="00C77673" w:rsidRPr="00C14D13" w:rsidRDefault="00C77673" w:rsidP="00C77673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C14D13">
        <w:rPr>
          <w:lang w:val="en-IO" w:eastAsia="en-IO"/>
        </w:rPr>
        <w:t>Talent collecting the embryos from the plate with a paintbrush pre-soaked in 0.1 percent Triton X-100 and transferring them into the tube.</w:t>
      </w:r>
    </w:p>
    <w:p w14:paraId="3ECFB83E" w14:textId="77777777" w:rsidR="00825159" w:rsidRDefault="00825159" w:rsidP="00825159">
      <w:pPr>
        <w:spacing w:before="120"/>
        <w:rPr>
          <w:rFonts w:cstheme="minorHAnsi"/>
        </w:rPr>
      </w:pPr>
    </w:p>
    <w:p w14:paraId="146EBBED" w14:textId="6A56EBD1" w:rsidR="00C77673" w:rsidRPr="00C14D13" w:rsidRDefault="00C77673" w:rsidP="00C77673">
      <w:pPr>
        <w:pStyle w:val="Narration"/>
        <w:numPr>
          <w:ilvl w:val="1"/>
          <w:numId w:val="3"/>
        </w:numPr>
        <w:rPr>
          <w:lang w:eastAsia="en-IO"/>
        </w:rPr>
      </w:pPr>
      <w:r w:rsidRPr="00C14D13">
        <w:rPr>
          <w:lang w:eastAsia="en-IO"/>
        </w:rPr>
        <w:t xml:space="preserve">Shake the tube vigorously to resuspend the embryos and remove residual yeast paste </w:t>
      </w:r>
      <w:r w:rsidRPr="00C14D13">
        <w:rPr>
          <w:b/>
          <w:bCs/>
          <w:lang w:eastAsia="en-IO"/>
        </w:rPr>
        <w:t>[</w:t>
      </w:r>
      <w:r w:rsidR="00475308">
        <w:rPr>
          <w:b/>
          <w:bCs/>
          <w:lang w:eastAsia="en-IO"/>
        </w:rPr>
        <w:t>1</w:t>
      </w:r>
      <w:r w:rsidRPr="00C14D13">
        <w:rPr>
          <w:b/>
          <w:bCs/>
          <w:lang w:eastAsia="en-IO"/>
        </w:rPr>
        <w:t>]</w:t>
      </w:r>
      <w:r w:rsidRPr="00C14D13">
        <w:rPr>
          <w:lang w:eastAsia="en-IO"/>
        </w:rPr>
        <w:t xml:space="preserve">. </w:t>
      </w:r>
      <w:r>
        <w:rPr>
          <w:lang w:eastAsia="en-IO"/>
        </w:rPr>
        <w:t>Let</w:t>
      </w:r>
      <w:r w:rsidRPr="00C14D13">
        <w:rPr>
          <w:lang w:eastAsia="en-IO"/>
        </w:rPr>
        <w:t xml:space="preserve"> the embryos settle</w:t>
      </w:r>
      <w:r>
        <w:rPr>
          <w:lang w:eastAsia="en-IO"/>
        </w:rPr>
        <w:t xml:space="preserve"> </w:t>
      </w:r>
      <w:r w:rsidRPr="00C77673">
        <w:rPr>
          <w:b/>
          <w:bCs/>
          <w:lang w:eastAsia="en-IO"/>
        </w:rPr>
        <w:t>[</w:t>
      </w:r>
      <w:r w:rsidR="00475308">
        <w:rPr>
          <w:b/>
          <w:bCs/>
          <w:lang w:eastAsia="en-IO"/>
        </w:rPr>
        <w:t>2</w:t>
      </w:r>
      <w:r w:rsidRPr="00C77673">
        <w:rPr>
          <w:b/>
          <w:bCs/>
          <w:lang w:eastAsia="en-IO"/>
        </w:rPr>
        <w:t>]</w:t>
      </w:r>
      <w:r w:rsidRPr="00C14D13">
        <w:rPr>
          <w:lang w:eastAsia="en-IO"/>
        </w:rPr>
        <w:t xml:space="preserve">, then wash with 0.1 percent Triton X-100 at least 3 times, or until the solution becomes clear </w:t>
      </w:r>
      <w:r w:rsidRPr="00C14D13">
        <w:rPr>
          <w:b/>
          <w:bCs/>
          <w:lang w:eastAsia="en-IO"/>
        </w:rPr>
        <w:t>[</w:t>
      </w:r>
      <w:r w:rsidR="00475308">
        <w:rPr>
          <w:b/>
          <w:bCs/>
          <w:lang w:eastAsia="en-IO"/>
        </w:rPr>
        <w:t>3</w:t>
      </w:r>
      <w:r w:rsidRPr="00C14D13">
        <w:rPr>
          <w:b/>
          <w:bCs/>
          <w:lang w:eastAsia="en-IO"/>
        </w:rPr>
        <w:t>]</w:t>
      </w:r>
      <w:r w:rsidRPr="00C14D13">
        <w:rPr>
          <w:lang w:eastAsia="en-IO"/>
        </w:rPr>
        <w:t>.</w:t>
      </w:r>
    </w:p>
    <w:p w14:paraId="772C3781" w14:textId="77777777" w:rsidR="00C77673" w:rsidRDefault="00C77673" w:rsidP="00C77673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C14D13">
        <w:rPr>
          <w:lang w:val="en-IO" w:eastAsia="en-IO"/>
        </w:rPr>
        <w:t>Talent shaking the tube vigorously to resuspend the embryos and remove residual yeast paste.</w:t>
      </w:r>
    </w:p>
    <w:p w14:paraId="5143DE34" w14:textId="77777777" w:rsidR="00C77673" w:rsidRDefault="00C77673" w:rsidP="00C77673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C14D13">
        <w:rPr>
          <w:lang w:val="en-IO" w:eastAsia="en-IO"/>
        </w:rPr>
        <w:t xml:space="preserve">Talent allowing the embryos to settle </w:t>
      </w:r>
    </w:p>
    <w:p w14:paraId="765A49D8" w14:textId="228F1351" w:rsidR="00C77673" w:rsidRPr="00C14D13" w:rsidRDefault="00C77673" w:rsidP="00C77673">
      <w:pPr>
        <w:pStyle w:val="ShotDescription"/>
        <w:numPr>
          <w:ilvl w:val="2"/>
          <w:numId w:val="3"/>
        </w:numPr>
        <w:rPr>
          <w:lang w:val="en-IO" w:eastAsia="en-IO"/>
        </w:rPr>
      </w:pPr>
      <w:r>
        <w:rPr>
          <w:lang w:val="en-IO" w:eastAsia="en-IO"/>
        </w:rPr>
        <w:t xml:space="preserve">Talent </w:t>
      </w:r>
      <w:r w:rsidRPr="00C14D13">
        <w:rPr>
          <w:lang w:val="en-IO" w:eastAsia="en-IO"/>
        </w:rPr>
        <w:t>washing them with 0.1 percent Triton X-100 until the solution becomes clear.</w:t>
      </w:r>
    </w:p>
    <w:p w14:paraId="7C6AA947" w14:textId="77777777" w:rsidR="00825159" w:rsidRDefault="00825159" w:rsidP="00825159">
      <w:pPr>
        <w:spacing w:before="120"/>
        <w:rPr>
          <w:rFonts w:cstheme="minorHAnsi"/>
        </w:rPr>
      </w:pPr>
    </w:p>
    <w:p w14:paraId="70C4C969" w14:textId="50F86B24" w:rsidR="00475308" w:rsidRPr="00C14D13" w:rsidRDefault="00475308" w:rsidP="00475308">
      <w:pPr>
        <w:pStyle w:val="Narration"/>
        <w:numPr>
          <w:ilvl w:val="1"/>
          <w:numId w:val="3"/>
        </w:numPr>
        <w:rPr>
          <w:lang w:eastAsia="en-IO"/>
        </w:rPr>
      </w:pPr>
      <w:r w:rsidRPr="00C14D13">
        <w:rPr>
          <w:lang w:eastAsia="en-IO"/>
        </w:rPr>
        <w:t>Add 1.5 milliliters of approximately 50</w:t>
      </w:r>
      <w:r>
        <w:rPr>
          <w:lang w:eastAsia="en-IO"/>
        </w:rPr>
        <w:t xml:space="preserve">% </w:t>
      </w:r>
      <w:r w:rsidRPr="00C14D13">
        <w:rPr>
          <w:lang w:eastAsia="en-IO"/>
        </w:rPr>
        <w:t xml:space="preserve">household bleach to obtain a final sodium hypochlorite concentration of 2.85 percent </w:t>
      </w:r>
      <w:r w:rsidRPr="00C14D13">
        <w:rPr>
          <w:b/>
          <w:bCs/>
          <w:lang w:eastAsia="en-IO"/>
        </w:rPr>
        <w:t>[1]</w:t>
      </w:r>
      <w:r w:rsidRPr="00C14D13">
        <w:rPr>
          <w:lang w:eastAsia="en-IO"/>
        </w:rPr>
        <w:t xml:space="preserve">. Nutate for 3 minutes to dechorionate the embryos </w:t>
      </w:r>
      <w:r w:rsidRPr="00C14D13">
        <w:rPr>
          <w:b/>
          <w:bCs/>
          <w:lang w:eastAsia="en-IO"/>
        </w:rPr>
        <w:t>[2]</w:t>
      </w:r>
      <w:r w:rsidRPr="00C14D13">
        <w:rPr>
          <w:lang w:eastAsia="en-IO"/>
        </w:rPr>
        <w:t>.</w:t>
      </w:r>
      <w:r>
        <w:rPr>
          <w:lang w:eastAsia="en-IO"/>
        </w:rPr>
        <w:t xml:space="preserve"> </w:t>
      </w:r>
      <w:r w:rsidR="001246AC">
        <w:rPr>
          <w:lang w:eastAsia="en-IO"/>
        </w:rPr>
        <w:t xml:space="preserve">Let </w:t>
      </w:r>
      <w:r w:rsidRPr="00C14D13">
        <w:rPr>
          <w:lang w:eastAsia="en-IO"/>
        </w:rPr>
        <w:t>the embryos to settle, remove the bleach, and wash 3 times with 0.1</w:t>
      </w:r>
      <w:r>
        <w:rPr>
          <w:lang w:eastAsia="en-IO"/>
        </w:rPr>
        <w:t xml:space="preserve">% </w:t>
      </w:r>
      <w:r w:rsidRPr="00C14D13">
        <w:rPr>
          <w:lang w:eastAsia="en-IO"/>
        </w:rPr>
        <w:t xml:space="preserve">Triton X-100 </w:t>
      </w:r>
      <w:r w:rsidRPr="00C14D13">
        <w:rPr>
          <w:b/>
          <w:bCs/>
          <w:lang w:eastAsia="en-IO"/>
        </w:rPr>
        <w:t>[</w:t>
      </w:r>
      <w:r>
        <w:rPr>
          <w:b/>
          <w:bCs/>
          <w:lang w:eastAsia="en-IO"/>
        </w:rPr>
        <w:t>3</w:t>
      </w:r>
      <w:r w:rsidRPr="00C14D13">
        <w:rPr>
          <w:b/>
          <w:bCs/>
          <w:lang w:eastAsia="en-IO"/>
        </w:rPr>
        <w:t>]</w:t>
      </w:r>
      <w:r w:rsidRPr="00C14D13">
        <w:rPr>
          <w:lang w:eastAsia="en-IO"/>
        </w:rPr>
        <w:t>.</w:t>
      </w:r>
    </w:p>
    <w:p w14:paraId="7E873945" w14:textId="398448FF" w:rsidR="00475308" w:rsidRDefault="00475308" w:rsidP="00475308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C14D13">
        <w:rPr>
          <w:lang w:val="en-IO" w:eastAsia="en-IO"/>
        </w:rPr>
        <w:t>Talent adding 1.5 milliliters of approximately 50 percent household bleach.</w:t>
      </w:r>
    </w:p>
    <w:p w14:paraId="24AD1AA8" w14:textId="77777777" w:rsidR="00475308" w:rsidRDefault="00475308" w:rsidP="00475308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C14D13">
        <w:rPr>
          <w:lang w:val="en-IO" w:eastAsia="en-IO"/>
        </w:rPr>
        <w:t>Talent placing the embryos on the nutator.</w:t>
      </w:r>
    </w:p>
    <w:p w14:paraId="10DD1A8B" w14:textId="0D4FEE23" w:rsidR="00475308" w:rsidRDefault="00475308" w:rsidP="00475308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C14D13">
        <w:rPr>
          <w:lang w:val="en-IO" w:eastAsia="en-IO"/>
        </w:rPr>
        <w:lastRenderedPageBreak/>
        <w:t>Talent allowing the embryos to settle, removing the bleach, and washing the embryos 3 times with 0.1 percent Triton X-100</w:t>
      </w:r>
    </w:p>
    <w:p w14:paraId="3AEB87B2" w14:textId="77777777" w:rsidR="00475308" w:rsidRPr="00C14D13" w:rsidRDefault="00475308" w:rsidP="00475308">
      <w:pPr>
        <w:pStyle w:val="ShotDescription"/>
        <w:numPr>
          <w:ilvl w:val="0"/>
          <w:numId w:val="0"/>
        </w:numPr>
        <w:ind w:left="1627"/>
        <w:rPr>
          <w:lang w:val="en-IO" w:eastAsia="en-IO"/>
        </w:rPr>
      </w:pPr>
    </w:p>
    <w:p w14:paraId="45A19305" w14:textId="2444D747" w:rsidR="00475308" w:rsidRDefault="00475308" w:rsidP="00475308">
      <w:pPr>
        <w:pStyle w:val="Narration"/>
        <w:numPr>
          <w:ilvl w:val="1"/>
          <w:numId w:val="3"/>
        </w:numPr>
        <w:rPr>
          <w:lang w:eastAsia="en-IO"/>
        </w:rPr>
      </w:pPr>
      <w:r w:rsidRPr="00C14D13">
        <w:rPr>
          <w:lang w:eastAsia="en-IO"/>
        </w:rPr>
        <w:t>Remove the remaining wash solution and add 700 microliters of 3.7</w:t>
      </w:r>
      <w:r>
        <w:rPr>
          <w:lang w:eastAsia="en-IO"/>
        </w:rPr>
        <w:t xml:space="preserve">% </w:t>
      </w:r>
      <w:r w:rsidRPr="00C14D13">
        <w:rPr>
          <w:lang w:eastAsia="en-IO"/>
        </w:rPr>
        <w:t xml:space="preserve">formaldehyde in </w:t>
      </w:r>
      <w:r>
        <w:rPr>
          <w:lang w:eastAsia="en-IO"/>
        </w:rPr>
        <w:t>PBS</w:t>
      </w:r>
      <w:r w:rsidRPr="00C14D13">
        <w:rPr>
          <w:lang w:eastAsia="en-IO"/>
        </w:rPr>
        <w:t xml:space="preserve"> and 700 microliters of heptane </w:t>
      </w:r>
      <w:r w:rsidRPr="00C14D13">
        <w:rPr>
          <w:b/>
          <w:bCs/>
          <w:lang w:eastAsia="en-IO"/>
        </w:rPr>
        <w:t>[1]</w:t>
      </w:r>
      <w:r w:rsidRPr="00C14D13">
        <w:rPr>
          <w:lang w:eastAsia="en-IO"/>
        </w:rPr>
        <w:t>.</w:t>
      </w:r>
      <w:r>
        <w:rPr>
          <w:lang w:eastAsia="en-IO"/>
        </w:rPr>
        <w:t xml:space="preserve"> </w:t>
      </w:r>
      <w:r w:rsidRPr="00C14D13">
        <w:rPr>
          <w:lang w:eastAsia="en-IO"/>
        </w:rPr>
        <w:t xml:space="preserve">Cap the tube tightly and shake vigorously for 30 seconds </w:t>
      </w:r>
      <w:r w:rsidRPr="00C14D13">
        <w:rPr>
          <w:b/>
          <w:bCs/>
          <w:lang w:eastAsia="en-IO"/>
        </w:rPr>
        <w:t>[</w:t>
      </w:r>
      <w:r>
        <w:rPr>
          <w:b/>
          <w:bCs/>
          <w:lang w:eastAsia="en-IO"/>
        </w:rPr>
        <w:t>2</w:t>
      </w:r>
      <w:r w:rsidRPr="00C14D13">
        <w:rPr>
          <w:b/>
          <w:bCs/>
          <w:lang w:eastAsia="en-IO"/>
        </w:rPr>
        <w:t>]</w:t>
      </w:r>
      <w:r w:rsidRPr="00C14D13">
        <w:rPr>
          <w:lang w:eastAsia="en-IO"/>
        </w:rPr>
        <w:t xml:space="preserve">. Nutate the embryos for 30 minutes to complete fixation </w:t>
      </w:r>
      <w:r w:rsidRPr="00C14D13">
        <w:rPr>
          <w:b/>
          <w:bCs/>
          <w:lang w:eastAsia="en-IO"/>
        </w:rPr>
        <w:t>[</w:t>
      </w:r>
      <w:r>
        <w:rPr>
          <w:b/>
          <w:bCs/>
          <w:lang w:eastAsia="en-IO"/>
        </w:rPr>
        <w:t>3</w:t>
      </w:r>
      <w:r w:rsidRPr="00C14D13">
        <w:rPr>
          <w:b/>
          <w:bCs/>
          <w:lang w:eastAsia="en-IO"/>
        </w:rPr>
        <w:t>]</w:t>
      </w:r>
      <w:r w:rsidRPr="00C14D13">
        <w:rPr>
          <w:lang w:eastAsia="en-IO"/>
        </w:rPr>
        <w:t>.</w:t>
      </w:r>
      <w:r>
        <w:rPr>
          <w:lang w:eastAsia="en-IO"/>
        </w:rPr>
        <w:t xml:space="preserve"> </w:t>
      </w:r>
      <w:r w:rsidRPr="00C14D13">
        <w:rPr>
          <w:lang w:eastAsia="en-IO"/>
        </w:rPr>
        <w:t xml:space="preserve">Allow the embryos to accumulate at the interface between the upper heptane phase and lower aqueous phase </w:t>
      </w:r>
      <w:r w:rsidRPr="00C14D13">
        <w:rPr>
          <w:b/>
          <w:bCs/>
          <w:lang w:eastAsia="en-IO"/>
        </w:rPr>
        <w:t>[</w:t>
      </w:r>
      <w:r w:rsidR="0022656A">
        <w:rPr>
          <w:b/>
          <w:bCs/>
          <w:lang w:eastAsia="en-IO"/>
        </w:rPr>
        <w:t>4</w:t>
      </w:r>
      <w:r w:rsidRPr="00C14D13">
        <w:rPr>
          <w:b/>
          <w:bCs/>
          <w:lang w:eastAsia="en-IO"/>
        </w:rPr>
        <w:t>]</w:t>
      </w:r>
      <w:r w:rsidRPr="00C14D13">
        <w:rPr>
          <w:lang w:eastAsia="en-IO"/>
        </w:rPr>
        <w:t xml:space="preserve">. </w:t>
      </w:r>
      <w:r>
        <w:rPr>
          <w:lang w:eastAsia="en-IO"/>
        </w:rPr>
        <w:t>Then, c</w:t>
      </w:r>
      <w:r w:rsidRPr="00C14D13">
        <w:rPr>
          <w:lang w:eastAsia="en-IO"/>
        </w:rPr>
        <w:t xml:space="preserve">arefully remove the aqueous phase without disturbing the embryos </w:t>
      </w:r>
      <w:r w:rsidRPr="00C14D13">
        <w:rPr>
          <w:b/>
          <w:bCs/>
          <w:lang w:eastAsia="en-IO"/>
        </w:rPr>
        <w:t>[</w:t>
      </w:r>
      <w:r w:rsidR="0022656A">
        <w:rPr>
          <w:b/>
          <w:bCs/>
          <w:lang w:eastAsia="en-IO"/>
        </w:rPr>
        <w:t>5</w:t>
      </w:r>
      <w:r w:rsidRPr="00C14D13">
        <w:rPr>
          <w:b/>
          <w:bCs/>
          <w:lang w:eastAsia="en-IO"/>
        </w:rPr>
        <w:t>]</w:t>
      </w:r>
      <w:r w:rsidRPr="00C14D13">
        <w:rPr>
          <w:lang w:eastAsia="en-IO"/>
        </w:rPr>
        <w:t>.</w:t>
      </w:r>
    </w:p>
    <w:p w14:paraId="2E4F5E80" w14:textId="77777777" w:rsidR="00475308" w:rsidRDefault="00475308" w:rsidP="00475308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C14D13">
        <w:rPr>
          <w:lang w:val="en-IO" w:eastAsia="en-IO"/>
        </w:rPr>
        <w:t>Talent removing the remaining wash solution and adding 700 microliters of 3.7 percent formaldehyde in phosphate-buffered saline and 700 microliters of heptane.</w:t>
      </w:r>
    </w:p>
    <w:p w14:paraId="67C3D013" w14:textId="77777777" w:rsidR="00475308" w:rsidRDefault="00475308" w:rsidP="00475308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475308">
        <w:rPr>
          <w:lang w:val="en-IO" w:eastAsia="en-IO"/>
        </w:rPr>
        <w:t>Talent capping the tube tightly and shaking it vigorously for 30 seconds.</w:t>
      </w:r>
    </w:p>
    <w:p w14:paraId="1259CE7A" w14:textId="28267E30" w:rsidR="00475308" w:rsidRPr="00475308" w:rsidRDefault="00475308" w:rsidP="00475308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475308">
        <w:rPr>
          <w:lang w:val="en-IO" w:eastAsia="en-IO"/>
        </w:rPr>
        <w:t>Talent placing the embryos on the nutator.</w:t>
      </w:r>
    </w:p>
    <w:p w14:paraId="72482F00" w14:textId="1E7ECAFC" w:rsidR="00475308" w:rsidRDefault="00475308" w:rsidP="00475308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C14D13">
        <w:rPr>
          <w:lang w:val="en-IO" w:eastAsia="en-IO"/>
        </w:rPr>
        <w:t>Shot of the embryos accumulated at the interface between the upper heptane phase and lower aqueous phase.</w:t>
      </w:r>
    </w:p>
    <w:p w14:paraId="563FF8FA" w14:textId="77777777" w:rsidR="00475308" w:rsidRPr="00C14D13" w:rsidRDefault="00475308" w:rsidP="00475308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C14D13">
        <w:rPr>
          <w:lang w:val="en-IO" w:eastAsia="en-IO"/>
        </w:rPr>
        <w:t>Talent carefully removing the aqueous phase without disturbing the embryos.</w:t>
      </w:r>
    </w:p>
    <w:p w14:paraId="1EA5F797" w14:textId="77777777" w:rsidR="00825159" w:rsidRDefault="00825159" w:rsidP="00825159">
      <w:pPr>
        <w:spacing w:before="120"/>
        <w:rPr>
          <w:rFonts w:cstheme="minorHAnsi"/>
        </w:rPr>
      </w:pPr>
    </w:p>
    <w:p w14:paraId="6A33398C" w14:textId="34FFFFDC" w:rsidR="00475308" w:rsidRPr="00C14D13" w:rsidRDefault="00475308" w:rsidP="00475308">
      <w:pPr>
        <w:pStyle w:val="Narration"/>
        <w:numPr>
          <w:ilvl w:val="1"/>
          <w:numId w:val="3"/>
        </w:numPr>
        <w:rPr>
          <w:lang w:eastAsia="en-IO"/>
        </w:rPr>
      </w:pPr>
      <w:r w:rsidRPr="00C14D13">
        <w:rPr>
          <w:lang w:eastAsia="en-IO"/>
        </w:rPr>
        <w:t xml:space="preserve">Add approximately 700 microliters of methanol and shake vigorously for 30 seconds to devitellinize the embryos </w:t>
      </w:r>
      <w:r w:rsidRPr="00C14D13">
        <w:rPr>
          <w:b/>
          <w:bCs/>
          <w:lang w:eastAsia="en-IO"/>
        </w:rPr>
        <w:t>[1]</w:t>
      </w:r>
      <w:r w:rsidRPr="00C14D13">
        <w:rPr>
          <w:lang w:eastAsia="en-IO"/>
        </w:rPr>
        <w:t>.</w:t>
      </w:r>
      <w:r>
        <w:rPr>
          <w:lang w:eastAsia="en-IO"/>
        </w:rPr>
        <w:t xml:space="preserve"> </w:t>
      </w:r>
      <w:r w:rsidRPr="00C14D13">
        <w:rPr>
          <w:lang w:eastAsia="en-IO"/>
        </w:rPr>
        <w:t xml:space="preserve">Remove the heptane and methanol while keeping the embryos covered with a small volume of methanol </w:t>
      </w:r>
      <w:r w:rsidRPr="00C14D13">
        <w:rPr>
          <w:b/>
          <w:bCs/>
          <w:lang w:eastAsia="en-IO"/>
        </w:rPr>
        <w:t>[</w:t>
      </w:r>
      <w:r>
        <w:rPr>
          <w:b/>
          <w:bCs/>
          <w:lang w:eastAsia="en-IO"/>
        </w:rPr>
        <w:t>2</w:t>
      </w:r>
      <w:r w:rsidRPr="00C14D13">
        <w:rPr>
          <w:b/>
          <w:bCs/>
          <w:lang w:eastAsia="en-IO"/>
        </w:rPr>
        <w:t>]</w:t>
      </w:r>
      <w:r w:rsidRPr="00C14D13">
        <w:rPr>
          <w:lang w:eastAsia="en-IO"/>
        </w:rPr>
        <w:t xml:space="preserve">. Wash the embryos twice with methanol </w:t>
      </w:r>
      <w:r w:rsidRPr="00C14D13">
        <w:rPr>
          <w:b/>
          <w:bCs/>
          <w:lang w:eastAsia="en-IO"/>
        </w:rPr>
        <w:t>[</w:t>
      </w:r>
      <w:r>
        <w:rPr>
          <w:b/>
          <w:bCs/>
          <w:lang w:eastAsia="en-IO"/>
        </w:rPr>
        <w:t>3</w:t>
      </w:r>
      <w:r w:rsidRPr="00C14D13">
        <w:rPr>
          <w:b/>
          <w:bCs/>
          <w:lang w:eastAsia="en-IO"/>
        </w:rPr>
        <w:t>]</w:t>
      </w:r>
      <w:r w:rsidRPr="00C14D13">
        <w:rPr>
          <w:lang w:eastAsia="en-IO"/>
        </w:rPr>
        <w:t>.</w:t>
      </w:r>
      <w:r>
        <w:rPr>
          <w:lang w:eastAsia="en-IO"/>
        </w:rPr>
        <w:t xml:space="preserve"> </w:t>
      </w:r>
      <w:r w:rsidRPr="00C14D13">
        <w:rPr>
          <w:lang w:eastAsia="en-IO"/>
        </w:rPr>
        <w:t xml:space="preserve">Rehydrate the embryos by washing 3 times with </w:t>
      </w:r>
      <w:r w:rsidR="005E6329">
        <w:rPr>
          <w:lang w:eastAsia="en-IO"/>
        </w:rPr>
        <w:t xml:space="preserve">PBST, </w:t>
      </w:r>
      <w:r w:rsidR="005E6329" w:rsidRPr="005E6329">
        <w:rPr>
          <w:i/>
          <w:iCs/>
          <w:color w:val="EE0000"/>
          <w:lang w:eastAsia="en-IO"/>
        </w:rPr>
        <w:t>(P-B-S-T)</w:t>
      </w:r>
      <w:r w:rsidRPr="00C14D13">
        <w:rPr>
          <w:lang w:eastAsia="en-IO"/>
        </w:rPr>
        <w:t xml:space="preserve"> for 5 minutes per wash on a nutator </w:t>
      </w:r>
      <w:r>
        <w:t xml:space="preserve">and protect them from light during this and all subsequent steps </w:t>
      </w:r>
      <w:r w:rsidRPr="00C14D13">
        <w:rPr>
          <w:b/>
          <w:bCs/>
          <w:lang w:eastAsia="en-IO"/>
        </w:rPr>
        <w:t>[</w:t>
      </w:r>
      <w:r>
        <w:rPr>
          <w:b/>
          <w:bCs/>
          <w:lang w:eastAsia="en-IO"/>
        </w:rPr>
        <w:t>4</w:t>
      </w:r>
      <w:r w:rsidR="005E6329">
        <w:rPr>
          <w:b/>
          <w:bCs/>
          <w:lang w:eastAsia="en-IO"/>
        </w:rPr>
        <w:t>-TXT</w:t>
      </w:r>
      <w:r w:rsidRPr="00C14D13">
        <w:rPr>
          <w:b/>
          <w:bCs/>
          <w:lang w:eastAsia="en-IO"/>
        </w:rPr>
        <w:t>]</w:t>
      </w:r>
      <w:r w:rsidRPr="00C14D13">
        <w:rPr>
          <w:lang w:eastAsia="en-IO"/>
        </w:rPr>
        <w:t>.</w:t>
      </w:r>
    </w:p>
    <w:p w14:paraId="69C4C56F" w14:textId="77777777" w:rsidR="00475308" w:rsidRPr="00C14D13" w:rsidRDefault="00475308" w:rsidP="00475308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C14D13">
        <w:rPr>
          <w:lang w:val="en-IO" w:eastAsia="en-IO"/>
        </w:rPr>
        <w:t>Talent adding approximately 700 microliters of methanol and shaking the tube vigorously for 30 seconds.</w:t>
      </w:r>
    </w:p>
    <w:p w14:paraId="21B08F77" w14:textId="77777777" w:rsidR="00475308" w:rsidRDefault="00475308" w:rsidP="00475308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C14D13">
        <w:rPr>
          <w:lang w:val="en-IO" w:eastAsia="en-IO"/>
        </w:rPr>
        <w:t>Talent removing the heptane and methanol while keeping the embryos covered with a small volume of methanol.</w:t>
      </w:r>
    </w:p>
    <w:p w14:paraId="0D7C9363" w14:textId="77777777" w:rsidR="00475308" w:rsidRPr="00475308" w:rsidRDefault="00475308" w:rsidP="00475308">
      <w:pPr>
        <w:pStyle w:val="ShotDescription"/>
        <w:numPr>
          <w:ilvl w:val="2"/>
          <w:numId w:val="3"/>
        </w:numPr>
        <w:rPr>
          <w:highlight w:val="yellow"/>
          <w:lang w:val="en-IO" w:eastAsia="en-IO"/>
        </w:rPr>
      </w:pPr>
      <w:commentRangeStart w:id="7"/>
      <w:r w:rsidRPr="00475308">
        <w:rPr>
          <w:highlight w:val="yellow"/>
          <w:lang w:val="en-IO" w:eastAsia="en-IO"/>
        </w:rPr>
        <w:t>Talent washing the embryos twice with methanol.</w:t>
      </w:r>
      <w:commentRangeEnd w:id="7"/>
      <w:r w:rsidR="007C3579" w:rsidRPr="00475308">
        <w:rPr>
          <w:rStyle w:val="CommentReference"/>
          <w:sz w:val="24"/>
          <w:szCs w:val="24"/>
          <w:highlight w:val="yellow"/>
          <w:lang w:val="en-IO" w:eastAsia="en-IO"/>
        </w:rPr>
        <w:commentReference w:id="7"/>
      </w:r>
    </w:p>
    <w:p w14:paraId="47DC0470" w14:textId="77777777" w:rsidR="00475308" w:rsidRDefault="00475308" w:rsidP="00475308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C14D13">
        <w:rPr>
          <w:lang w:val="en-IO" w:eastAsia="en-IO"/>
        </w:rPr>
        <w:t>Talent placing the embryos on the nutator for rehydration while protecting them from light.</w:t>
      </w:r>
    </w:p>
    <w:p w14:paraId="392BCA4E" w14:textId="67CE999E" w:rsidR="005E6329" w:rsidRPr="005E6329" w:rsidRDefault="005E6329" w:rsidP="005E6329">
      <w:pPr>
        <w:pStyle w:val="ShotDescription"/>
        <w:numPr>
          <w:ilvl w:val="0"/>
          <w:numId w:val="0"/>
        </w:numPr>
        <w:ind w:left="1627"/>
        <w:rPr>
          <w:b/>
          <w:bCs/>
          <w:color w:val="auto"/>
          <w:lang w:val="en-IO" w:eastAsia="en-IO"/>
        </w:rPr>
      </w:pPr>
      <w:r w:rsidRPr="005E6329">
        <w:rPr>
          <w:b/>
          <w:bCs/>
          <w:color w:val="auto"/>
          <w:lang w:val="en-IO" w:eastAsia="en-IO"/>
        </w:rPr>
        <w:t>TXT: PBST:</w:t>
      </w:r>
      <w:r>
        <w:rPr>
          <w:b/>
          <w:bCs/>
          <w:color w:val="auto"/>
          <w:lang w:val="en-IO" w:eastAsia="en-IO"/>
        </w:rPr>
        <w:t xml:space="preserve"> </w:t>
      </w:r>
      <w:r w:rsidRPr="005E6329">
        <w:rPr>
          <w:b/>
          <w:bCs/>
          <w:color w:val="auto"/>
          <w:lang w:eastAsia="en-IO"/>
        </w:rPr>
        <w:t xml:space="preserve">0.1% Triton X-100 in PBS </w:t>
      </w:r>
    </w:p>
    <w:p w14:paraId="2A9265DF" w14:textId="6C6A357C" w:rsidR="00475308" w:rsidRDefault="00475308" w:rsidP="00475308">
      <w:pPr>
        <w:pStyle w:val="ListParagraph"/>
        <w:numPr>
          <w:ilvl w:val="0"/>
          <w:numId w:val="3"/>
        </w:numPr>
        <w:spacing w:before="360" w:after="240"/>
        <w:contextualSpacing w:val="0"/>
        <w:rPr>
          <w:rFonts w:cstheme="minorHAnsi"/>
          <w:b/>
          <w:bCs/>
        </w:rPr>
      </w:pPr>
      <w:r>
        <w:rPr>
          <w:b/>
          <w:color w:val="000000"/>
        </w:rPr>
        <w:t>Whole-Mount Immunostaining</w:t>
      </w:r>
    </w:p>
    <w:p w14:paraId="4D5AE285" w14:textId="77777777" w:rsidR="00475308" w:rsidRPr="00D7547B" w:rsidRDefault="00475308" w:rsidP="00475308">
      <w:pPr>
        <w:pStyle w:val="ListParagraph"/>
        <w:spacing w:before="120"/>
        <w:ind w:left="36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55037856"/>
          <w:placeholder>
            <w:docPart w:val="F6EDA6F7E5E8492B95159673CE42EEF8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</w:p>
    <w:p w14:paraId="4BAAF285" w14:textId="50F5C5D5" w:rsidR="00676AFE" w:rsidRPr="00C14D13" w:rsidRDefault="00676AFE" w:rsidP="00676AFE">
      <w:pPr>
        <w:pStyle w:val="Narration"/>
        <w:numPr>
          <w:ilvl w:val="1"/>
          <w:numId w:val="3"/>
        </w:numPr>
        <w:rPr>
          <w:lang w:eastAsia="en-IO"/>
        </w:rPr>
      </w:pPr>
      <w:r w:rsidRPr="00C14D13">
        <w:rPr>
          <w:lang w:eastAsia="en-IO"/>
        </w:rPr>
        <w:lastRenderedPageBreak/>
        <w:t xml:space="preserve">Remove </w:t>
      </w:r>
      <w:r w:rsidR="005E6329">
        <w:rPr>
          <w:lang w:eastAsia="en-IO"/>
        </w:rPr>
        <w:t>PBST</w:t>
      </w:r>
      <w:r w:rsidRPr="00C14D13">
        <w:rPr>
          <w:lang w:eastAsia="en-IO"/>
        </w:rPr>
        <w:t xml:space="preserve"> and incubate the embryos in 1.5 milliliters of </w:t>
      </w:r>
      <w:commentRangeStart w:id="8"/>
      <w:r w:rsidRPr="00676AFE">
        <w:rPr>
          <w:highlight w:val="yellow"/>
          <w:lang w:eastAsia="en-IO"/>
        </w:rPr>
        <w:t>PBSBT</w:t>
      </w:r>
      <w:r w:rsidRPr="00C14D13">
        <w:rPr>
          <w:lang w:eastAsia="en-IO"/>
        </w:rPr>
        <w:t xml:space="preserve"> </w:t>
      </w:r>
      <w:commentRangeEnd w:id="8"/>
      <w:r w:rsidR="0022656A">
        <w:rPr>
          <w:rStyle w:val="CommentReference"/>
          <w:sz w:val="24"/>
          <w:szCs w:val="24"/>
          <w:lang w:eastAsia="en-IO"/>
        </w:rPr>
        <w:commentReference w:id="8"/>
      </w:r>
      <w:r w:rsidR="0022656A">
        <w:rPr>
          <w:lang w:eastAsia="en-IO"/>
        </w:rPr>
        <w:t xml:space="preserve"> for 1 hour at room temperature </w:t>
      </w:r>
      <w:r w:rsidRPr="00C14D13">
        <w:rPr>
          <w:b/>
          <w:bCs/>
          <w:lang w:eastAsia="en-IO"/>
        </w:rPr>
        <w:t>[1]</w:t>
      </w:r>
      <w:r w:rsidRPr="00C14D13">
        <w:rPr>
          <w:lang w:eastAsia="en-IO"/>
        </w:rPr>
        <w:t>.</w:t>
      </w:r>
      <w:r>
        <w:rPr>
          <w:lang w:eastAsia="en-IO"/>
        </w:rPr>
        <w:t xml:space="preserve"> </w:t>
      </w:r>
      <w:r w:rsidRPr="00C14D13">
        <w:rPr>
          <w:lang w:eastAsia="en-IO"/>
        </w:rPr>
        <w:t>Cut the end of a pipette tip</w:t>
      </w:r>
      <w:r>
        <w:rPr>
          <w:lang w:eastAsia="en-IO"/>
        </w:rPr>
        <w:t xml:space="preserve"> </w:t>
      </w:r>
      <w:r>
        <w:t xml:space="preserve">to create a wider opening </w:t>
      </w:r>
      <w:r w:rsidRPr="00C14D13">
        <w:rPr>
          <w:b/>
          <w:bCs/>
          <w:lang w:eastAsia="en-IO"/>
        </w:rPr>
        <w:t>[</w:t>
      </w:r>
      <w:r>
        <w:rPr>
          <w:b/>
          <w:bCs/>
          <w:lang w:eastAsia="en-IO"/>
        </w:rPr>
        <w:t>2</w:t>
      </w:r>
      <w:r w:rsidRPr="00C14D13">
        <w:rPr>
          <w:b/>
          <w:bCs/>
          <w:lang w:eastAsia="en-IO"/>
        </w:rPr>
        <w:t>]</w:t>
      </w:r>
      <w:r w:rsidRPr="00C14D13">
        <w:rPr>
          <w:lang w:eastAsia="en-IO"/>
        </w:rPr>
        <w:t>.</w:t>
      </w:r>
      <w:r>
        <w:rPr>
          <w:lang w:eastAsia="en-IO"/>
        </w:rPr>
        <w:t xml:space="preserve"> </w:t>
      </w:r>
      <w:r w:rsidRPr="00C14D13">
        <w:rPr>
          <w:lang w:eastAsia="en-IO"/>
        </w:rPr>
        <w:t xml:space="preserve">Using the prepared pipette tip, transfer the blocked embryos to a 0.5-milliliter microcentrifuge tube </w:t>
      </w:r>
      <w:r w:rsidRPr="00C14D13">
        <w:rPr>
          <w:b/>
          <w:bCs/>
          <w:lang w:eastAsia="en-IO"/>
        </w:rPr>
        <w:t>[</w:t>
      </w:r>
      <w:r>
        <w:rPr>
          <w:b/>
          <w:bCs/>
          <w:lang w:eastAsia="en-IO"/>
        </w:rPr>
        <w:t>3</w:t>
      </w:r>
      <w:r w:rsidRPr="00C14D13">
        <w:rPr>
          <w:b/>
          <w:bCs/>
          <w:lang w:eastAsia="en-IO"/>
        </w:rPr>
        <w:t>]</w:t>
      </w:r>
      <w:r>
        <w:rPr>
          <w:lang w:eastAsia="en-IO"/>
        </w:rPr>
        <w:t xml:space="preserve"> and a</w:t>
      </w:r>
      <w:r w:rsidRPr="00C14D13">
        <w:rPr>
          <w:lang w:eastAsia="en-IO"/>
        </w:rPr>
        <w:t xml:space="preserve">dd 200–300 microliters of fresh PBSBT containing anti-MHC antibody </w:t>
      </w:r>
      <w:r w:rsidRPr="00C14D13">
        <w:rPr>
          <w:b/>
          <w:bCs/>
          <w:lang w:eastAsia="en-IO"/>
        </w:rPr>
        <w:t>[</w:t>
      </w:r>
      <w:r>
        <w:rPr>
          <w:b/>
          <w:bCs/>
          <w:lang w:eastAsia="en-IO"/>
        </w:rPr>
        <w:t>4</w:t>
      </w:r>
      <w:r w:rsidRPr="00C14D13">
        <w:rPr>
          <w:b/>
          <w:bCs/>
          <w:lang w:eastAsia="en-IO"/>
        </w:rPr>
        <w:t>]</w:t>
      </w:r>
      <w:r w:rsidRPr="00C14D13">
        <w:rPr>
          <w:lang w:eastAsia="en-IO"/>
        </w:rPr>
        <w:t>.</w:t>
      </w:r>
    </w:p>
    <w:p w14:paraId="54597EFE" w14:textId="56B19D49" w:rsidR="00676AFE" w:rsidRPr="00C14D13" w:rsidRDefault="00676AFE" w:rsidP="00676AFE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C14D13">
        <w:rPr>
          <w:lang w:val="en-IO" w:eastAsia="en-IO"/>
        </w:rPr>
        <w:t xml:space="preserve">Talent removing </w:t>
      </w:r>
      <w:r w:rsidR="005E6329">
        <w:rPr>
          <w:lang w:val="en-IO" w:eastAsia="en-IO"/>
        </w:rPr>
        <w:t>PBST</w:t>
      </w:r>
      <w:r w:rsidRPr="00C14D13">
        <w:rPr>
          <w:lang w:val="en-IO" w:eastAsia="en-IO"/>
        </w:rPr>
        <w:t xml:space="preserve"> and adding 1.5 milliliters of PBSBT to the embryos.</w:t>
      </w:r>
    </w:p>
    <w:p w14:paraId="4482D8FC" w14:textId="77777777" w:rsidR="00676AFE" w:rsidRPr="00C14D13" w:rsidRDefault="00676AFE" w:rsidP="00676AFE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C14D13">
        <w:rPr>
          <w:lang w:val="en-IO" w:eastAsia="en-IO"/>
        </w:rPr>
        <w:t>Talent cutting the end of a pipette tip.</w:t>
      </w:r>
    </w:p>
    <w:p w14:paraId="0C5F245F" w14:textId="77777777" w:rsidR="00676AFE" w:rsidRDefault="00676AFE" w:rsidP="00676AFE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C14D13">
        <w:rPr>
          <w:lang w:val="en-IO" w:eastAsia="en-IO"/>
        </w:rPr>
        <w:t>Talent transferring the blocked embryos to a 0.5-milliliter microcentrifuge tube.</w:t>
      </w:r>
    </w:p>
    <w:p w14:paraId="39031512" w14:textId="77777777" w:rsidR="00676AFE" w:rsidRDefault="00676AFE" w:rsidP="00676AFE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C14D13">
        <w:rPr>
          <w:lang w:val="en-IO" w:eastAsia="en-IO"/>
        </w:rPr>
        <w:t>Talent adding 200–300 microliters of fresh PBSBT containing anti-MHC antibody.</w:t>
      </w:r>
    </w:p>
    <w:p w14:paraId="2385F81B" w14:textId="77777777" w:rsidR="00676AFE" w:rsidRPr="00C14D13" w:rsidRDefault="00676AFE" w:rsidP="00676AFE">
      <w:pPr>
        <w:pStyle w:val="ShotDescription"/>
        <w:numPr>
          <w:ilvl w:val="0"/>
          <w:numId w:val="0"/>
        </w:numPr>
        <w:ind w:left="1627"/>
        <w:rPr>
          <w:lang w:val="en-IO" w:eastAsia="en-IO"/>
        </w:rPr>
      </w:pPr>
    </w:p>
    <w:p w14:paraId="2424D316" w14:textId="74DEB84E" w:rsidR="00676AFE" w:rsidRPr="005E6329" w:rsidRDefault="00676AFE" w:rsidP="00676AFE">
      <w:pPr>
        <w:pStyle w:val="Narration"/>
        <w:numPr>
          <w:ilvl w:val="1"/>
          <w:numId w:val="3"/>
        </w:numPr>
        <w:rPr>
          <w:lang w:eastAsia="en-IO"/>
        </w:rPr>
      </w:pPr>
      <w:r w:rsidRPr="00C14D13">
        <w:rPr>
          <w:lang w:eastAsia="en-IO"/>
        </w:rPr>
        <w:t xml:space="preserve">Incubate the embryos with the primary antibodies overnight </w:t>
      </w:r>
      <w:r>
        <w:rPr>
          <w:lang w:eastAsia="en-IO"/>
        </w:rPr>
        <w:t xml:space="preserve">at 4 degrees Celsius </w:t>
      </w:r>
      <w:r w:rsidRPr="00C14D13">
        <w:rPr>
          <w:b/>
          <w:bCs/>
          <w:lang w:eastAsia="en-IO"/>
        </w:rPr>
        <w:t>[1]</w:t>
      </w:r>
      <w:r w:rsidRPr="00C14D13">
        <w:rPr>
          <w:lang w:eastAsia="en-IO"/>
        </w:rPr>
        <w:t>.</w:t>
      </w:r>
      <w:r>
        <w:rPr>
          <w:lang w:eastAsia="en-IO"/>
        </w:rPr>
        <w:t xml:space="preserve"> </w:t>
      </w:r>
      <w:r w:rsidRPr="00C14D13">
        <w:rPr>
          <w:lang w:eastAsia="en-IO"/>
        </w:rPr>
        <w:t xml:space="preserve">Remove the primary antibody solution and wash the embryos </w:t>
      </w:r>
      <w:r w:rsidR="0022656A">
        <w:rPr>
          <w:lang w:eastAsia="en-IO"/>
        </w:rPr>
        <w:t>3 times for 10 minutes each</w:t>
      </w:r>
      <w:r w:rsidR="0022656A" w:rsidRPr="005E6329">
        <w:rPr>
          <w:lang w:eastAsia="en-IO"/>
        </w:rPr>
        <w:t xml:space="preserve"> with PBST </w:t>
      </w:r>
      <w:r w:rsidRPr="005E6329">
        <w:rPr>
          <w:b/>
          <w:bCs/>
          <w:lang w:eastAsia="en-IO"/>
        </w:rPr>
        <w:t>[2]</w:t>
      </w:r>
      <w:r w:rsidRPr="005E6329">
        <w:rPr>
          <w:lang w:eastAsia="en-IO"/>
        </w:rPr>
        <w:t xml:space="preserve">. Incubate the embryos in 300 microliters of PBSBT containing appropriate fluorescent secondary antibodies </w:t>
      </w:r>
      <w:r w:rsidR="0022656A">
        <w:rPr>
          <w:lang w:eastAsia="en-IO"/>
        </w:rPr>
        <w:t xml:space="preserve">for 2 hours at room temperature </w:t>
      </w:r>
      <w:r w:rsidRPr="005E6329">
        <w:rPr>
          <w:b/>
          <w:bCs/>
          <w:lang w:eastAsia="en-IO"/>
        </w:rPr>
        <w:t>[3]</w:t>
      </w:r>
      <w:r w:rsidRPr="005E6329">
        <w:rPr>
          <w:lang w:eastAsia="en-IO"/>
        </w:rPr>
        <w:t>. Remove the secondary antibody solution</w:t>
      </w:r>
      <w:r w:rsidR="0022656A">
        <w:rPr>
          <w:lang w:eastAsia="en-IO"/>
        </w:rPr>
        <w:t>, then wash the embryos 3 times for 10 minutes each</w:t>
      </w:r>
      <w:r w:rsidRPr="005E6329">
        <w:rPr>
          <w:lang w:eastAsia="en-IO"/>
        </w:rPr>
        <w:t xml:space="preserve"> with </w:t>
      </w:r>
      <w:r w:rsidR="005E6329" w:rsidRPr="005E6329">
        <w:rPr>
          <w:lang w:eastAsia="en-IO"/>
        </w:rPr>
        <w:t>PBST</w:t>
      </w:r>
      <w:r w:rsidRPr="005E6329">
        <w:rPr>
          <w:lang w:eastAsia="en-IO"/>
        </w:rPr>
        <w:t xml:space="preserve"> </w:t>
      </w:r>
      <w:r w:rsidRPr="005E6329">
        <w:rPr>
          <w:b/>
          <w:bCs/>
          <w:lang w:eastAsia="en-IO"/>
        </w:rPr>
        <w:t>[4]</w:t>
      </w:r>
      <w:r w:rsidRPr="005E6329">
        <w:rPr>
          <w:lang w:eastAsia="en-IO"/>
        </w:rPr>
        <w:t>.</w:t>
      </w:r>
    </w:p>
    <w:p w14:paraId="69EFA04D" w14:textId="2C1D275F" w:rsidR="00676AFE" w:rsidRPr="00C14D13" w:rsidRDefault="00676AFE" w:rsidP="00676AFE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C14D13">
        <w:rPr>
          <w:lang w:val="en-IO" w:eastAsia="en-IO"/>
        </w:rPr>
        <w:t>Talent placing the embryos for overnight incubation with the primary antibodies</w:t>
      </w:r>
      <w:r>
        <w:rPr>
          <w:lang w:val="en-IO" w:eastAsia="en-IO"/>
        </w:rPr>
        <w:t xml:space="preserve"> at </w:t>
      </w:r>
      <w:r w:rsidRPr="00E91FE3">
        <w:rPr>
          <w:lang w:val="en-IN"/>
        </w:rPr>
        <w:t xml:space="preserve">4 °C </w:t>
      </w:r>
    </w:p>
    <w:p w14:paraId="5086393F" w14:textId="6BE12C46" w:rsidR="00676AFE" w:rsidRPr="00C14D13" w:rsidRDefault="00676AFE" w:rsidP="00676AFE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C14D13">
        <w:rPr>
          <w:lang w:val="en-IO" w:eastAsia="en-IO"/>
        </w:rPr>
        <w:t xml:space="preserve">Talent removing the primary antibody solution and washing the embryos 3 times with </w:t>
      </w:r>
      <w:r w:rsidR="005E6329">
        <w:rPr>
          <w:lang w:val="en-IO" w:eastAsia="en-IO"/>
        </w:rPr>
        <w:t>PBST</w:t>
      </w:r>
      <w:r w:rsidRPr="00C14D13">
        <w:rPr>
          <w:lang w:val="en-IO" w:eastAsia="en-IO"/>
        </w:rPr>
        <w:t>.</w:t>
      </w:r>
    </w:p>
    <w:p w14:paraId="0622B5FB" w14:textId="77777777" w:rsidR="00676AFE" w:rsidRPr="00C14D13" w:rsidRDefault="00676AFE" w:rsidP="00676AFE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C14D13">
        <w:rPr>
          <w:lang w:val="en-IO" w:eastAsia="en-IO"/>
        </w:rPr>
        <w:t>Talent adding 300 microliters of PBSBT containing appropriate fluorescent secondary antibodies to the embryos for incubation.</w:t>
      </w:r>
    </w:p>
    <w:p w14:paraId="7284372A" w14:textId="2B3428BF" w:rsidR="00676AFE" w:rsidRPr="00C14D13" w:rsidRDefault="00676AFE" w:rsidP="00676AFE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C14D13">
        <w:rPr>
          <w:lang w:val="en-IO" w:eastAsia="en-IO"/>
        </w:rPr>
        <w:t xml:space="preserve">Talent removing the secondary antibody solution and washing the embryos 3 times with </w:t>
      </w:r>
      <w:r w:rsidR="005E6329">
        <w:rPr>
          <w:lang w:val="en-IO" w:eastAsia="en-IO"/>
        </w:rPr>
        <w:t>PBST.</w:t>
      </w:r>
    </w:p>
    <w:p w14:paraId="3BA437FC" w14:textId="77777777" w:rsidR="00825159" w:rsidRDefault="00825159" w:rsidP="00825159">
      <w:pPr>
        <w:spacing w:before="120"/>
        <w:rPr>
          <w:rFonts w:cstheme="minorHAnsi"/>
        </w:rPr>
      </w:pPr>
    </w:p>
    <w:p w14:paraId="521F43ED" w14:textId="50B7485F" w:rsidR="00676AFE" w:rsidRPr="00C14D13" w:rsidRDefault="00676AFE" w:rsidP="00676AFE">
      <w:pPr>
        <w:pStyle w:val="Narration"/>
        <w:numPr>
          <w:ilvl w:val="1"/>
          <w:numId w:val="3"/>
        </w:numPr>
        <w:rPr>
          <w:lang w:eastAsia="en-IO"/>
        </w:rPr>
      </w:pPr>
      <w:r>
        <w:t xml:space="preserve">Following the final wash, </w:t>
      </w:r>
      <w:r w:rsidR="0022656A">
        <w:t xml:space="preserve">add 80 </w:t>
      </w:r>
      <w:r w:rsidR="0022656A" w:rsidRPr="005E6329">
        <w:rPr>
          <w:lang w:eastAsia="en-IO"/>
        </w:rPr>
        <w:t>microliters</w:t>
      </w:r>
      <w:r w:rsidR="0022656A">
        <w:rPr>
          <w:lang w:eastAsia="en-IO"/>
        </w:rPr>
        <w:t xml:space="preserve"> of mounting medium </w:t>
      </w:r>
      <w:r w:rsidR="0022656A" w:rsidRPr="0022656A">
        <w:rPr>
          <w:b/>
          <w:bCs/>
          <w:lang w:eastAsia="en-IO"/>
        </w:rPr>
        <w:t>[1]</w:t>
      </w:r>
      <w:r w:rsidR="0022656A">
        <w:rPr>
          <w:lang w:eastAsia="en-IO"/>
        </w:rPr>
        <w:t xml:space="preserve"> and </w:t>
      </w:r>
      <w:r>
        <w:t xml:space="preserve">transfer the embryos onto a microscope slide </w:t>
      </w:r>
      <w:r>
        <w:rPr>
          <w:b/>
        </w:rPr>
        <w:t>[</w:t>
      </w:r>
      <w:r w:rsidR="0022656A">
        <w:rPr>
          <w:b/>
        </w:rPr>
        <w:t>2</w:t>
      </w:r>
      <w:r>
        <w:rPr>
          <w:b/>
        </w:rPr>
        <w:t>]</w:t>
      </w:r>
      <w:r>
        <w:t xml:space="preserve">, gently place a coverslip over the sample, and seal the edges </w:t>
      </w:r>
      <w:r>
        <w:rPr>
          <w:b/>
        </w:rPr>
        <w:t>[</w:t>
      </w:r>
      <w:r w:rsidR="0022656A">
        <w:rPr>
          <w:b/>
        </w:rPr>
        <w:t>3</w:t>
      </w:r>
      <w:r>
        <w:rPr>
          <w:b/>
        </w:rPr>
        <w:t>]</w:t>
      </w:r>
      <w:r>
        <w:t>.</w:t>
      </w:r>
    </w:p>
    <w:p w14:paraId="4BD8B39B" w14:textId="64B30AA0" w:rsidR="0022656A" w:rsidRDefault="00676AFE" w:rsidP="00676AFE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C14D13">
        <w:rPr>
          <w:lang w:val="en-IO" w:eastAsia="en-IO"/>
        </w:rPr>
        <w:t xml:space="preserve">Talent </w:t>
      </w:r>
      <w:r w:rsidR="0022656A">
        <w:rPr>
          <w:lang w:val="en-IO" w:eastAsia="en-IO"/>
        </w:rPr>
        <w:t xml:space="preserve">adding 80 </w:t>
      </w:r>
      <w:r w:rsidR="0022656A" w:rsidRPr="00C14D13">
        <w:rPr>
          <w:lang w:val="en-IO" w:eastAsia="en-IO"/>
        </w:rPr>
        <w:t>microliters</w:t>
      </w:r>
      <w:r w:rsidR="0022656A">
        <w:rPr>
          <w:lang w:val="en-IO" w:eastAsia="en-IO"/>
        </w:rPr>
        <w:t xml:space="preserve"> of mounting medium</w:t>
      </w:r>
    </w:p>
    <w:p w14:paraId="72866386" w14:textId="0186DCE6" w:rsidR="00676AFE" w:rsidRDefault="0022656A" w:rsidP="00676AFE">
      <w:pPr>
        <w:pStyle w:val="ShotDescription"/>
        <w:numPr>
          <w:ilvl w:val="2"/>
          <w:numId w:val="3"/>
        </w:numPr>
        <w:rPr>
          <w:lang w:val="en-IO" w:eastAsia="en-IO"/>
        </w:rPr>
      </w:pPr>
      <w:r>
        <w:rPr>
          <w:lang w:val="en-IO" w:eastAsia="en-IO"/>
        </w:rPr>
        <w:t xml:space="preserve">CU: Talent </w:t>
      </w:r>
      <w:r w:rsidR="00676AFE" w:rsidRPr="00C14D13">
        <w:rPr>
          <w:lang w:val="en-IO" w:eastAsia="en-IO"/>
        </w:rPr>
        <w:t>transferring the embryos onto a microscope slide.</w:t>
      </w:r>
    </w:p>
    <w:p w14:paraId="38269101" w14:textId="51C172E7" w:rsidR="00676AFE" w:rsidRPr="00C14D13" w:rsidRDefault="00676AFE" w:rsidP="00676AFE">
      <w:pPr>
        <w:pStyle w:val="ShotDescription"/>
        <w:numPr>
          <w:ilvl w:val="2"/>
          <w:numId w:val="3"/>
        </w:numPr>
        <w:rPr>
          <w:lang w:val="en-IO" w:eastAsia="en-IO"/>
        </w:rPr>
      </w:pPr>
      <w:r>
        <w:rPr>
          <w:color w:val="000000"/>
        </w:rPr>
        <w:t>CU: Talent placing a coverslip over the embryos and sealing the edges.</w:t>
      </w:r>
    </w:p>
    <w:p w14:paraId="5D21B76D" w14:textId="77777777" w:rsidR="00825159" w:rsidRDefault="00825159" w:rsidP="00825159">
      <w:pPr>
        <w:spacing w:before="120"/>
        <w:rPr>
          <w:rFonts w:cstheme="minorHAnsi"/>
        </w:rPr>
      </w:pPr>
    </w:p>
    <w:p w14:paraId="0502780F" w14:textId="3F36B650" w:rsidR="00676AFE" w:rsidRDefault="00676AFE" w:rsidP="00676AFE">
      <w:pPr>
        <w:pStyle w:val="ListParagraph"/>
        <w:numPr>
          <w:ilvl w:val="0"/>
          <w:numId w:val="3"/>
        </w:numPr>
        <w:spacing w:before="360" w:after="240"/>
        <w:contextualSpacing w:val="0"/>
        <w:rPr>
          <w:rFonts w:cstheme="minorHAnsi"/>
          <w:b/>
          <w:bCs/>
        </w:rPr>
      </w:pPr>
      <w:r w:rsidRPr="00676AFE">
        <w:rPr>
          <w:b/>
          <w:color w:val="000000"/>
        </w:rPr>
        <w:t>Embryo Staging and Confocal Imaging</w:t>
      </w:r>
    </w:p>
    <w:p w14:paraId="4AC48DB2" w14:textId="77777777" w:rsidR="00676AFE" w:rsidRPr="00D7547B" w:rsidRDefault="00676AFE" w:rsidP="00676AFE">
      <w:pPr>
        <w:pStyle w:val="ListParagraph"/>
        <w:spacing w:before="120"/>
        <w:ind w:left="36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-614677041"/>
          <w:placeholder>
            <w:docPart w:val="A4E2C915B7484A16AB8F0A263B8DE0B6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</w:p>
    <w:p w14:paraId="7121003B" w14:textId="65332183" w:rsidR="00676AFE" w:rsidRPr="00C14D13" w:rsidRDefault="00676AFE" w:rsidP="00676AFE">
      <w:pPr>
        <w:pStyle w:val="Narration"/>
        <w:numPr>
          <w:ilvl w:val="1"/>
          <w:numId w:val="3"/>
        </w:numPr>
        <w:rPr>
          <w:lang w:eastAsia="en-IO"/>
        </w:rPr>
      </w:pPr>
      <w:r w:rsidRPr="00C14D13">
        <w:rPr>
          <w:lang w:eastAsia="en-IO"/>
        </w:rPr>
        <w:lastRenderedPageBreak/>
        <w:t xml:space="preserve">Identify late-stage 15 embryos by the characteristic heart-shaped morphology of the midgut under brightfield illumination </w:t>
      </w:r>
      <w:r w:rsidRPr="00C14D13">
        <w:rPr>
          <w:b/>
          <w:bCs/>
          <w:lang w:eastAsia="en-IO"/>
        </w:rPr>
        <w:t>[1]</w:t>
      </w:r>
      <w:r w:rsidRPr="00C14D13">
        <w:rPr>
          <w:lang w:eastAsia="en-IO"/>
        </w:rPr>
        <w:t>.</w:t>
      </w:r>
      <w:r>
        <w:rPr>
          <w:lang w:eastAsia="en-IO"/>
        </w:rPr>
        <w:t xml:space="preserve"> </w:t>
      </w:r>
      <w:r w:rsidRPr="00C14D13">
        <w:rPr>
          <w:lang w:eastAsia="en-IO"/>
        </w:rPr>
        <w:t xml:space="preserve">Identify homozygous mutant embryos by the absence of the fluorescent marker </w:t>
      </w:r>
      <w:r w:rsidRPr="00C14D13">
        <w:rPr>
          <w:b/>
          <w:bCs/>
          <w:lang w:eastAsia="en-IO"/>
        </w:rPr>
        <w:t>[</w:t>
      </w:r>
      <w:r>
        <w:rPr>
          <w:b/>
          <w:bCs/>
          <w:lang w:eastAsia="en-IO"/>
        </w:rPr>
        <w:t>2</w:t>
      </w:r>
      <w:r w:rsidRPr="00C14D13">
        <w:rPr>
          <w:b/>
          <w:bCs/>
          <w:lang w:eastAsia="en-IO"/>
        </w:rPr>
        <w:t>]</w:t>
      </w:r>
      <w:r w:rsidRPr="00C14D13">
        <w:rPr>
          <w:lang w:eastAsia="en-IO"/>
        </w:rPr>
        <w:t>.</w:t>
      </w:r>
      <w:r>
        <w:rPr>
          <w:lang w:eastAsia="en-IO"/>
        </w:rPr>
        <w:t xml:space="preserve"> </w:t>
      </w:r>
      <w:r w:rsidRPr="00C14D13">
        <w:rPr>
          <w:lang w:eastAsia="en-IO"/>
        </w:rPr>
        <w:t>Select laterally oriented embryos to visualize the entire somatic musculature labeled with anti-</w:t>
      </w:r>
      <w:r w:rsidR="005E6329" w:rsidRPr="009A6AC0">
        <w:t xml:space="preserve">Myosin heavy chain </w:t>
      </w:r>
      <w:r w:rsidR="005E6329">
        <w:t xml:space="preserve">or </w:t>
      </w:r>
      <w:r w:rsidRPr="00C14D13">
        <w:rPr>
          <w:lang w:eastAsia="en-IO"/>
        </w:rPr>
        <w:t>MHC</w:t>
      </w:r>
      <w:r w:rsidR="005E6329">
        <w:rPr>
          <w:lang w:eastAsia="en-IO"/>
        </w:rPr>
        <w:t xml:space="preserve"> </w:t>
      </w:r>
      <w:r w:rsidR="005E6329" w:rsidRPr="005E6329">
        <w:rPr>
          <w:i/>
          <w:iCs/>
          <w:color w:val="EE0000"/>
          <w:lang w:eastAsia="en-IO"/>
        </w:rPr>
        <w:t>(M-H-C)</w:t>
      </w:r>
      <w:r w:rsidR="001246AC">
        <w:rPr>
          <w:i/>
          <w:iCs/>
          <w:color w:val="EE0000"/>
          <w:lang w:eastAsia="en-IO"/>
        </w:rPr>
        <w:t>,</w:t>
      </w:r>
      <w:r w:rsidRPr="005E6329">
        <w:rPr>
          <w:color w:val="EE0000"/>
          <w:lang w:eastAsia="en-IO"/>
        </w:rPr>
        <w:t xml:space="preserve"> </w:t>
      </w:r>
      <w:r w:rsidRPr="00C14D13">
        <w:rPr>
          <w:lang w:eastAsia="en-IO"/>
        </w:rPr>
        <w:t xml:space="preserve">antibody </w:t>
      </w:r>
      <w:r w:rsidRPr="00C14D13">
        <w:rPr>
          <w:b/>
          <w:bCs/>
          <w:lang w:eastAsia="en-IO"/>
        </w:rPr>
        <w:t>[</w:t>
      </w:r>
      <w:r>
        <w:rPr>
          <w:b/>
          <w:bCs/>
          <w:lang w:eastAsia="en-IO"/>
        </w:rPr>
        <w:t>3</w:t>
      </w:r>
      <w:r w:rsidRPr="00C14D13">
        <w:rPr>
          <w:b/>
          <w:bCs/>
          <w:lang w:eastAsia="en-IO"/>
        </w:rPr>
        <w:t>]</w:t>
      </w:r>
      <w:r w:rsidRPr="00C14D13">
        <w:rPr>
          <w:lang w:eastAsia="en-IO"/>
        </w:rPr>
        <w:t>.</w:t>
      </w:r>
    </w:p>
    <w:p w14:paraId="3288129A" w14:textId="198537FD" w:rsidR="00676AFE" w:rsidRPr="00C14D13" w:rsidRDefault="005E6329" w:rsidP="00676AFE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5E6329">
        <w:rPr>
          <w:highlight w:val="yellow"/>
          <w:lang w:val="en-IO" w:eastAsia="en-IO"/>
        </w:rPr>
        <w:t>SCREEN:</w:t>
      </w:r>
      <w:r w:rsidRPr="00C14D13">
        <w:rPr>
          <w:lang w:val="en-IO" w:eastAsia="en-IO"/>
        </w:rPr>
        <w:t xml:space="preserve"> </w:t>
      </w:r>
      <w:r w:rsidR="00676AFE" w:rsidRPr="00C14D13">
        <w:rPr>
          <w:lang w:val="en-IO" w:eastAsia="en-IO"/>
        </w:rPr>
        <w:t xml:space="preserve">Heart-shaped morphology of the midgut visible in a </w:t>
      </w:r>
      <w:r w:rsidR="00676AFE">
        <w:rPr>
          <w:lang w:val="en-IO" w:eastAsia="en-IO"/>
        </w:rPr>
        <w:t>late-stage</w:t>
      </w:r>
      <w:r w:rsidR="00676AFE" w:rsidRPr="00C14D13">
        <w:rPr>
          <w:lang w:val="en-IO" w:eastAsia="en-IO"/>
        </w:rPr>
        <w:t xml:space="preserve"> 15 embryo.</w:t>
      </w:r>
    </w:p>
    <w:p w14:paraId="463F38A5" w14:textId="6E922205" w:rsidR="00676AFE" w:rsidRPr="00C14D13" w:rsidRDefault="005E6329" w:rsidP="00676AFE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5E6329">
        <w:rPr>
          <w:highlight w:val="yellow"/>
          <w:lang w:val="en-IO" w:eastAsia="en-IO"/>
        </w:rPr>
        <w:t>SCREEN:</w:t>
      </w:r>
      <w:r w:rsidRPr="00C14D13">
        <w:rPr>
          <w:lang w:val="en-IO" w:eastAsia="en-IO"/>
        </w:rPr>
        <w:t xml:space="preserve"> </w:t>
      </w:r>
      <w:r w:rsidR="00676AFE" w:rsidRPr="00C14D13">
        <w:rPr>
          <w:lang w:val="en-IO" w:eastAsia="en-IO"/>
        </w:rPr>
        <w:t>Homozygous mutant embryo being identified by the absence of the fluorescent marker.</w:t>
      </w:r>
    </w:p>
    <w:p w14:paraId="40E9D24A" w14:textId="07DF4C1F" w:rsidR="00676AFE" w:rsidRDefault="005E6329" w:rsidP="00676AFE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5E6329">
        <w:rPr>
          <w:highlight w:val="yellow"/>
          <w:lang w:val="en-IO" w:eastAsia="en-IO"/>
        </w:rPr>
        <w:t>SCREEN:</w:t>
      </w:r>
      <w:r w:rsidRPr="00C14D13">
        <w:rPr>
          <w:lang w:val="en-IO" w:eastAsia="en-IO"/>
        </w:rPr>
        <w:t xml:space="preserve"> </w:t>
      </w:r>
      <w:r w:rsidR="00676AFE" w:rsidRPr="00C14D13">
        <w:rPr>
          <w:lang w:val="en-IO" w:eastAsia="en-IO"/>
        </w:rPr>
        <w:t>Laterally oriented embryo showing the somatic musculature labeled with anti-MHC antibody.</w:t>
      </w:r>
    </w:p>
    <w:p w14:paraId="74D658D2" w14:textId="77777777" w:rsidR="007C3579" w:rsidRDefault="007C3579" w:rsidP="007C3579">
      <w:pPr>
        <w:pStyle w:val="ShotDescription"/>
        <w:numPr>
          <w:ilvl w:val="0"/>
          <w:numId w:val="0"/>
        </w:numPr>
        <w:ind w:left="1627"/>
        <w:rPr>
          <w:lang w:val="en-IO" w:eastAsia="en-IO"/>
        </w:rPr>
      </w:pPr>
    </w:p>
    <w:p w14:paraId="484BEFC6" w14:textId="24681782" w:rsidR="00426E59" w:rsidRPr="00C14D13" w:rsidRDefault="00426E59" w:rsidP="00426E59">
      <w:pPr>
        <w:pStyle w:val="Narration"/>
        <w:numPr>
          <w:ilvl w:val="1"/>
          <w:numId w:val="3"/>
        </w:numPr>
        <w:rPr>
          <w:lang w:eastAsia="en-IO"/>
        </w:rPr>
      </w:pPr>
      <w:r w:rsidRPr="00C14D13">
        <w:rPr>
          <w:lang w:eastAsia="en-IO"/>
        </w:rPr>
        <w:t xml:space="preserve">Adjust the laser power and detector gain to obtain clear MHC fluorescence without signal saturation </w:t>
      </w:r>
      <w:r w:rsidRPr="00C14D13">
        <w:rPr>
          <w:b/>
          <w:bCs/>
          <w:lang w:eastAsia="en-IO"/>
        </w:rPr>
        <w:t>[1]</w:t>
      </w:r>
      <w:r w:rsidRPr="00C14D13">
        <w:rPr>
          <w:lang w:eastAsia="en-IO"/>
        </w:rPr>
        <w:t xml:space="preserve">. Acquire confocal z-stack images at 1.0-micrometer intervals using a 40-times oil-immersion objective </w:t>
      </w:r>
      <w:r w:rsidRPr="00C14D13">
        <w:rPr>
          <w:b/>
          <w:bCs/>
          <w:lang w:eastAsia="en-IO"/>
        </w:rPr>
        <w:t>[2]</w:t>
      </w:r>
      <w:r w:rsidRPr="00C14D13">
        <w:rPr>
          <w:lang w:eastAsia="en-IO"/>
        </w:rPr>
        <w:t>.</w:t>
      </w:r>
      <w:r>
        <w:rPr>
          <w:lang w:eastAsia="en-IO"/>
        </w:rPr>
        <w:t xml:space="preserve"> </w:t>
      </w:r>
      <w:r w:rsidRPr="00C14D13">
        <w:rPr>
          <w:lang w:eastAsia="en-IO"/>
        </w:rPr>
        <w:t>Image approximately 6</w:t>
      </w:r>
      <w:r>
        <w:rPr>
          <w:lang w:eastAsia="en-IO"/>
        </w:rPr>
        <w:t>-</w:t>
      </w:r>
      <w:r w:rsidRPr="00C14D13">
        <w:rPr>
          <w:lang w:eastAsia="en-IO"/>
        </w:rPr>
        <w:t xml:space="preserve">10 embryos per genotype to assess the reproducibility of the phenotype </w:t>
      </w:r>
      <w:r w:rsidRPr="00C14D13">
        <w:rPr>
          <w:b/>
          <w:bCs/>
          <w:lang w:eastAsia="en-IO"/>
        </w:rPr>
        <w:t>[</w:t>
      </w:r>
      <w:r w:rsidR="0022656A">
        <w:rPr>
          <w:b/>
          <w:bCs/>
          <w:lang w:eastAsia="en-IO"/>
        </w:rPr>
        <w:t>3</w:t>
      </w:r>
      <w:r w:rsidRPr="00C14D13">
        <w:rPr>
          <w:b/>
          <w:bCs/>
          <w:lang w:eastAsia="en-IO"/>
        </w:rPr>
        <w:t>]</w:t>
      </w:r>
      <w:r w:rsidRPr="00C14D13">
        <w:rPr>
          <w:lang w:eastAsia="en-IO"/>
        </w:rPr>
        <w:t>.</w:t>
      </w:r>
    </w:p>
    <w:p w14:paraId="64EA46A0" w14:textId="77777777" w:rsidR="00426E59" w:rsidRDefault="00426E59" w:rsidP="00426E59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5E6329">
        <w:rPr>
          <w:highlight w:val="yellow"/>
          <w:lang w:val="en-IO" w:eastAsia="en-IO"/>
        </w:rPr>
        <w:t>SCREEN:</w:t>
      </w:r>
      <w:r w:rsidRPr="00C14D13">
        <w:rPr>
          <w:lang w:val="en-IO" w:eastAsia="en-IO"/>
        </w:rPr>
        <w:t xml:space="preserve"> Laser power and detector gain being adjusted to obtain clear MHC fluorescence without signal saturation.</w:t>
      </w:r>
    </w:p>
    <w:p w14:paraId="0AA44C62" w14:textId="1A5834C2" w:rsidR="00426E59" w:rsidRPr="00C14D13" w:rsidRDefault="00426E59" w:rsidP="00426E59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5E6329">
        <w:rPr>
          <w:highlight w:val="yellow"/>
          <w:lang w:val="en-IO" w:eastAsia="en-IO"/>
        </w:rPr>
        <w:t>SCREEN:</w:t>
      </w:r>
      <w:r w:rsidRPr="00C14D13">
        <w:rPr>
          <w:lang w:val="en-IO" w:eastAsia="en-IO"/>
        </w:rPr>
        <w:t xml:space="preserve"> Confocal z-stack images being acquired at 1.0-micrometer intervals using a 40-times oil-immersion objective.</w:t>
      </w:r>
    </w:p>
    <w:p w14:paraId="7D71DE63" w14:textId="797F9379" w:rsidR="00426E59" w:rsidRPr="00C14D13" w:rsidRDefault="00426E59" w:rsidP="00426E59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5E6329">
        <w:rPr>
          <w:highlight w:val="yellow"/>
          <w:lang w:val="en-IO" w:eastAsia="en-IO"/>
        </w:rPr>
        <w:t>SCREEN:</w:t>
      </w:r>
      <w:r w:rsidRPr="00C14D13">
        <w:rPr>
          <w:lang w:val="en-IO" w:eastAsia="en-IO"/>
        </w:rPr>
        <w:t xml:space="preserve"> Approximately 6–10 embryos per genotype being imaged to assess phenotype reproducibility.</w:t>
      </w:r>
    </w:p>
    <w:p w14:paraId="562705C4" w14:textId="611BF555" w:rsidR="00426E59" w:rsidRDefault="000159BF" w:rsidP="00426E59">
      <w:pPr>
        <w:pStyle w:val="ListParagraph"/>
        <w:numPr>
          <w:ilvl w:val="0"/>
          <w:numId w:val="3"/>
        </w:numPr>
        <w:spacing w:before="360" w:after="240"/>
        <w:contextualSpacing w:val="0"/>
        <w:rPr>
          <w:rFonts w:cstheme="minorHAnsi"/>
          <w:b/>
          <w:bCs/>
        </w:rPr>
      </w:pPr>
      <w:r w:rsidRPr="000159BF">
        <w:rPr>
          <w:b/>
          <w:color w:val="000000"/>
        </w:rPr>
        <w:t>Dorsal Acute Muscle 1</w:t>
      </w:r>
      <w:r w:rsidRPr="001246AC">
        <w:rPr>
          <w:rFonts w:cstheme="minorHAnsi"/>
          <w:color w:val="auto"/>
        </w:rPr>
        <w:t xml:space="preserve"> </w:t>
      </w:r>
      <w:r w:rsidRPr="001246AC">
        <w:rPr>
          <w:color w:val="auto"/>
        </w:rPr>
        <w:t xml:space="preserve"> </w:t>
      </w:r>
      <w:r w:rsidR="00426E59">
        <w:rPr>
          <w:b/>
          <w:color w:val="000000"/>
        </w:rPr>
        <w:t>Imaging and Fusion Quantification</w:t>
      </w:r>
    </w:p>
    <w:p w14:paraId="32151881" w14:textId="77777777" w:rsidR="00426E59" w:rsidRPr="00D7547B" w:rsidRDefault="00426E59" w:rsidP="00426E59">
      <w:pPr>
        <w:pStyle w:val="ListParagraph"/>
        <w:spacing w:before="120"/>
        <w:ind w:left="36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-1311626371"/>
          <w:placeholder>
            <w:docPart w:val="01A81C8C48FF4AD691D14A0748E32CF6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</w:p>
    <w:p w14:paraId="0C2820F3" w14:textId="77777777" w:rsidR="00825159" w:rsidRDefault="00825159" w:rsidP="00825159">
      <w:pPr>
        <w:spacing w:before="120"/>
        <w:rPr>
          <w:rFonts w:cstheme="minorHAnsi"/>
        </w:rPr>
      </w:pPr>
    </w:p>
    <w:p w14:paraId="31BC6EB0" w14:textId="58EAE9A3" w:rsidR="00426E59" w:rsidRPr="00C14D13" w:rsidRDefault="0016269D" w:rsidP="00426E59">
      <w:pPr>
        <w:pStyle w:val="Narration"/>
        <w:numPr>
          <w:ilvl w:val="1"/>
          <w:numId w:val="3"/>
        </w:numPr>
        <w:rPr>
          <w:lang w:eastAsia="en-IO"/>
        </w:rPr>
      </w:pPr>
      <w:r>
        <w:t xml:space="preserve">After identifying a myoblast fusion defect in laterally oriented embryos, perform MHC and Eve co-staining </w:t>
      </w:r>
      <w:r w:rsidR="00426E59" w:rsidRPr="00C14D13">
        <w:rPr>
          <w:b/>
          <w:bCs/>
          <w:lang w:eastAsia="en-IO"/>
        </w:rPr>
        <w:t>[1]</w:t>
      </w:r>
      <w:r w:rsidR="00426E59" w:rsidRPr="00C14D13">
        <w:rPr>
          <w:lang w:eastAsia="en-IO"/>
        </w:rPr>
        <w:t>.</w:t>
      </w:r>
      <w:r w:rsidR="00426E59">
        <w:rPr>
          <w:lang w:eastAsia="en-IO"/>
        </w:rPr>
        <w:t xml:space="preserve"> </w:t>
      </w:r>
      <w:r w:rsidR="00426E59" w:rsidRPr="00C14D13">
        <w:rPr>
          <w:lang w:eastAsia="en-IO"/>
        </w:rPr>
        <w:t xml:space="preserve">Select dorsally oriented stage 15 mutant and control embryos for imaging </w:t>
      </w:r>
      <w:r w:rsidR="00426E59" w:rsidRPr="00C14D13">
        <w:rPr>
          <w:b/>
          <w:bCs/>
          <w:lang w:eastAsia="en-IO"/>
        </w:rPr>
        <w:t>[</w:t>
      </w:r>
      <w:r w:rsidR="0022656A">
        <w:rPr>
          <w:b/>
          <w:bCs/>
          <w:lang w:eastAsia="en-IO"/>
        </w:rPr>
        <w:t>2</w:t>
      </w:r>
      <w:r w:rsidR="00426E59" w:rsidRPr="00C14D13">
        <w:rPr>
          <w:b/>
          <w:bCs/>
          <w:lang w:eastAsia="en-IO"/>
        </w:rPr>
        <w:t>]</w:t>
      </w:r>
      <w:r w:rsidR="00426E59" w:rsidRPr="00C14D13">
        <w:rPr>
          <w:lang w:eastAsia="en-IO"/>
        </w:rPr>
        <w:t>.</w:t>
      </w:r>
    </w:p>
    <w:p w14:paraId="40D4BB95" w14:textId="58A4C074" w:rsidR="00426E59" w:rsidRPr="00C14D13" w:rsidRDefault="00426E59" w:rsidP="00426E59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C14D13">
        <w:rPr>
          <w:lang w:val="en-IO" w:eastAsia="en-IO"/>
        </w:rPr>
        <w:t>Talent performing MHC and Eve co-staining after identifying a myoblast fusion defect.</w:t>
      </w:r>
    </w:p>
    <w:p w14:paraId="275BC32F" w14:textId="0A2055A7" w:rsidR="00426E59" w:rsidRPr="00C14D13" w:rsidRDefault="00426E59" w:rsidP="00426E59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5E6329">
        <w:rPr>
          <w:highlight w:val="yellow"/>
          <w:lang w:val="en-IO" w:eastAsia="en-IO"/>
        </w:rPr>
        <w:t>SC</w:t>
      </w:r>
      <w:r w:rsidR="005E6329" w:rsidRPr="005E6329">
        <w:rPr>
          <w:highlight w:val="yellow"/>
          <w:lang w:val="en-IO" w:eastAsia="en-IO"/>
        </w:rPr>
        <w:t>REEN</w:t>
      </w:r>
      <w:r w:rsidRPr="005E6329">
        <w:rPr>
          <w:highlight w:val="yellow"/>
          <w:lang w:val="en-IO" w:eastAsia="en-IO"/>
        </w:rPr>
        <w:t>:</w:t>
      </w:r>
      <w:r w:rsidRPr="00C14D13">
        <w:rPr>
          <w:lang w:val="en-IO" w:eastAsia="en-IO"/>
        </w:rPr>
        <w:t xml:space="preserve"> Dorsally oriented stage 15 mutant and control embryos being selected for imaging.</w:t>
      </w:r>
    </w:p>
    <w:p w14:paraId="059E5723" w14:textId="1911DECC" w:rsidR="0016269D" w:rsidRPr="00C14D13" w:rsidRDefault="0016269D" w:rsidP="0016269D">
      <w:pPr>
        <w:pStyle w:val="Narration"/>
        <w:numPr>
          <w:ilvl w:val="1"/>
          <w:numId w:val="3"/>
        </w:numPr>
        <w:rPr>
          <w:lang w:eastAsia="en-IO"/>
        </w:rPr>
      </w:pPr>
      <w:r w:rsidRPr="00C14D13">
        <w:rPr>
          <w:lang w:eastAsia="en-IO"/>
        </w:rPr>
        <w:t xml:space="preserve">Adjust the imaging parameters to obtain clear MHC and Eve fluorescence </w:t>
      </w:r>
      <w:r w:rsidRPr="00C14D13">
        <w:rPr>
          <w:b/>
          <w:bCs/>
          <w:lang w:eastAsia="en-IO"/>
        </w:rPr>
        <w:t>[1]</w:t>
      </w:r>
      <w:r w:rsidRPr="00C14D13">
        <w:rPr>
          <w:lang w:eastAsia="en-IO"/>
        </w:rPr>
        <w:t>.</w:t>
      </w:r>
      <w:r>
        <w:rPr>
          <w:lang w:eastAsia="en-IO"/>
        </w:rPr>
        <w:t xml:space="preserve"> </w:t>
      </w:r>
      <w:r w:rsidRPr="00C14D13">
        <w:rPr>
          <w:lang w:eastAsia="en-IO"/>
        </w:rPr>
        <w:t xml:space="preserve">Acquire confocal z-stack images </w:t>
      </w:r>
      <w:r w:rsidRPr="00C14D13">
        <w:rPr>
          <w:b/>
          <w:bCs/>
          <w:lang w:eastAsia="en-IO"/>
        </w:rPr>
        <w:t>[</w:t>
      </w:r>
      <w:r w:rsidR="0022656A">
        <w:rPr>
          <w:b/>
          <w:bCs/>
          <w:lang w:eastAsia="en-IO"/>
        </w:rPr>
        <w:t>2</w:t>
      </w:r>
      <w:r w:rsidRPr="00C14D13">
        <w:rPr>
          <w:b/>
          <w:bCs/>
          <w:lang w:eastAsia="en-IO"/>
        </w:rPr>
        <w:t>]</w:t>
      </w:r>
      <w:r w:rsidRPr="00C14D13">
        <w:rPr>
          <w:lang w:eastAsia="en-IO"/>
        </w:rPr>
        <w:t>.</w:t>
      </w:r>
    </w:p>
    <w:p w14:paraId="6EC516B3" w14:textId="77777777" w:rsidR="0016269D" w:rsidRPr="00C14D13" w:rsidRDefault="0016269D" w:rsidP="0016269D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5E6329">
        <w:rPr>
          <w:highlight w:val="yellow"/>
          <w:lang w:val="en-IO" w:eastAsia="en-IO"/>
        </w:rPr>
        <w:t>SCREEN:</w:t>
      </w:r>
      <w:r w:rsidRPr="00C14D13">
        <w:rPr>
          <w:lang w:val="en-IO" w:eastAsia="en-IO"/>
        </w:rPr>
        <w:t xml:space="preserve"> Imaging parameters being adjusted to obtain clear MHC and Eve </w:t>
      </w:r>
      <w:r w:rsidRPr="00C14D13">
        <w:rPr>
          <w:lang w:val="en-IO" w:eastAsia="en-IO"/>
        </w:rPr>
        <w:lastRenderedPageBreak/>
        <w:t>fluorescence.</w:t>
      </w:r>
    </w:p>
    <w:p w14:paraId="4565BB8F" w14:textId="28D96EA0" w:rsidR="0016269D" w:rsidRDefault="005E6329" w:rsidP="0016269D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5E6329">
        <w:rPr>
          <w:highlight w:val="yellow"/>
          <w:lang w:val="en-IO" w:eastAsia="en-IO"/>
        </w:rPr>
        <w:t>SCREEN:</w:t>
      </w:r>
      <w:r w:rsidRPr="00C14D13">
        <w:rPr>
          <w:lang w:val="en-IO" w:eastAsia="en-IO"/>
        </w:rPr>
        <w:t xml:space="preserve"> </w:t>
      </w:r>
      <w:r w:rsidR="0016269D" w:rsidRPr="00C14D13">
        <w:rPr>
          <w:lang w:val="en-IO" w:eastAsia="en-IO"/>
        </w:rPr>
        <w:t>Confocal z-stack images being acquired.</w:t>
      </w:r>
    </w:p>
    <w:p w14:paraId="135FA358" w14:textId="77777777" w:rsidR="001D3BFB" w:rsidRPr="00C14D13" w:rsidRDefault="001D3BFB" w:rsidP="001D3BFB">
      <w:pPr>
        <w:pStyle w:val="ShotDescription"/>
        <w:numPr>
          <w:ilvl w:val="0"/>
          <w:numId w:val="0"/>
        </w:numPr>
        <w:ind w:left="1627"/>
        <w:rPr>
          <w:lang w:val="en-IO" w:eastAsia="en-IO"/>
        </w:rPr>
      </w:pPr>
    </w:p>
    <w:p w14:paraId="6B1BF246" w14:textId="6E2B6624" w:rsidR="00825159" w:rsidRPr="001246AC" w:rsidRDefault="001D3BFB" w:rsidP="001D3BFB">
      <w:pPr>
        <w:pStyle w:val="ListParagraph"/>
        <w:numPr>
          <w:ilvl w:val="1"/>
          <w:numId w:val="3"/>
        </w:numPr>
        <w:spacing w:before="120"/>
        <w:jc w:val="both"/>
        <w:rPr>
          <w:rFonts w:cstheme="minorHAnsi"/>
          <w:color w:val="7030A0"/>
        </w:rPr>
      </w:pPr>
      <w:r w:rsidRPr="001D3BFB">
        <w:rPr>
          <w:rFonts w:cstheme="minorHAnsi"/>
          <w:color w:val="7030A0"/>
        </w:rPr>
        <w:t>Following confocal imaging</w:t>
      </w:r>
      <w:r w:rsidR="001246AC">
        <w:rPr>
          <w:rFonts w:cstheme="minorHAnsi"/>
          <w:color w:val="7030A0"/>
        </w:rPr>
        <w:t xml:space="preserve">, </w:t>
      </w:r>
      <w:r w:rsidRPr="001D3BFB">
        <w:rPr>
          <w:rFonts w:cstheme="minorHAnsi"/>
          <w:color w:val="7030A0"/>
        </w:rPr>
        <w:t xml:space="preserve">evaluate the muscle images and </w:t>
      </w:r>
      <w:r w:rsidR="001246AC">
        <w:rPr>
          <w:rFonts w:cstheme="minorHAnsi"/>
          <w:color w:val="7030A0"/>
        </w:rPr>
        <w:t xml:space="preserve">dorsal acute muscle </w:t>
      </w:r>
      <w:r w:rsidRPr="001D3BFB">
        <w:rPr>
          <w:rFonts w:cstheme="minorHAnsi"/>
          <w:color w:val="7030A0"/>
        </w:rPr>
        <w:t xml:space="preserve">1 nuclear measurements to characterize myoblast fusion in wild-type and mutant embryo </w:t>
      </w:r>
      <w:r w:rsidR="0016269D" w:rsidRPr="001D3BFB">
        <w:rPr>
          <w:b/>
          <w:color w:val="7030A0"/>
        </w:rPr>
        <w:t>[1]</w:t>
      </w:r>
      <w:r w:rsidR="0016269D" w:rsidRPr="001D3BFB">
        <w:rPr>
          <w:color w:val="7030A0"/>
        </w:rPr>
        <w:t xml:space="preserve">. Calculate the mean number of nuclei per DA1 muscle for each embryo and use the individual embryo means for statistical analysis </w:t>
      </w:r>
      <w:r w:rsidR="0016269D" w:rsidRPr="001D3BFB">
        <w:rPr>
          <w:b/>
          <w:color w:val="7030A0"/>
        </w:rPr>
        <w:t>[2]</w:t>
      </w:r>
      <w:r w:rsidR="0016269D" w:rsidRPr="001D3BFB">
        <w:rPr>
          <w:color w:val="7030A0"/>
        </w:rPr>
        <w:t>.</w:t>
      </w:r>
    </w:p>
    <w:p w14:paraId="00693405" w14:textId="77777777" w:rsidR="001246AC" w:rsidRPr="001D3BFB" w:rsidRDefault="001246AC" w:rsidP="001246AC">
      <w:pPr>
        <w:pStyle w:val="ListParagraph"/>
        <w:spacing w:before="120"/>
        <w:ind w:left="907"/>
        <w:jc w:val="both"/>
        <w:rPr>
          <w:rFonts w:cstheme="minorHAnsi"/>
          <w:color w:val="7030A0"/>
        </w:rPr>
      </w:pPr>
    </w:p>
    <w:p w14:paraId="29F464C2" w14:textId="3728304D" w:rsidR="006C6299" w:rsidRDefault="006C6299" w:rsidP="006C6299">
      <w:pPr>
        <w:pStyle w:val="ListParagraph"/>
        <w:numPr>
          <w:ilvl w:val="2"/>
          <w:numId w:val="3"/>
        </w:numPr>
        <w:spacing w:after="40" w:line="252" w:lineRule="auto"/>
      </w:pPr>
      <w:r w:rsidRPr="005E6329">
        <w:rPr>
          <w:color w:val="000000"/>
          <w:highlight w:val="yellow"/>
        </w:rPr>
        <w:t>SCREEN:</w:t>
      </w:r>
      <w:r>
        <w:rPr>
          <w:color w:val="000000"/>
        </w:rPr>
        <w:t xml:space="preserve"> </w:t>
      </w:r>
      <w:r w:rsidR="009E1B81" w:rsidRPr="009E1B81">
        <w:rPr>
          <w:color w:val="000000"/>
        </w:rPr>
        <w:t xml:space="preserve">Muscle images and </w:t>
      </w:r>
      <w:r w:rsidR="001246AC" w:rsidRPr="001246AC">
        <w:rPr>
          <w:rFonts w:cstheme="minorHAnsi"/>
          <w:color w:val="auto"/>
        </w:rPr>
        <w:t>dorsal acute muscle 1</w:t>
      </w:r>
      <w:r w:rsidR="009E1B81" w:rsidRPr="001246AC">
        <w:rPr>
          <w:color w:val="auto"/>
        </w:rPr>
        <w:t xml:space="preserve"> </w:t>
      </w:r>
      <w:r w:rsidR="009E1B81" w:rsidRPr="009E1B81">
        <w:rPr>
          <w:color w:val="000000"/>
        </w:rPr>
        <w:t>nuclear measurements being evaluated to characterize myoblast fusion in wild-type and mutant embryos.</w:t>
      </w:r>
    </w:p>
    <w:p w14:paraId="1FCA2365" w14:textId="1420534B" w:rsidR="006C6299" w:rsidRDefault="006C6299" w:rsidP="006C6299">
      <w:pPr>
        <w:pStyle w:val="ListParagraph"/>
        <w:numPr>
          <w:ilvl w:val="2"/>
          <w:numId w:val="3"/>
        </w:numPr>
        <w:spacing w:after="40" w:line="252" w:lineRule="auto"/>
      </w:pPr>
      <w:r>
        <w:rPr>
          <w:color w:val="000000"/>
        </w:rPr>
        <w:t xml:space="preserve"> </w:t>
      </w:r>
      <w:r w:rsidRPr="005E6329">
        <w:rPr>
          <w:color w:val="000000"/>
          <w:highlight w:val="yellow"/>
        </w:rPr>
        <w:t>SCREEN:</w:t>
      </w:r>
      <w:r>
        <w:rPr>
          <w:color w:val="000000"/>
        </w:rPr>
        <w:t xml:space="preserve"> </w:t>
      </w:r>
      <w:r w:rsidR="009E1B81" w:rsidRPr="009E1B81">
        <w:rPr>
          <w:color w:val="000000"/>
        </w:rPr>
        <w:t xml:space="preserve">Mean number of nuclei per </w:t>
      </w:r>
      <w:r w:rsidR="001246AC" w:rsidRPr="001246AC">
        <w:rPr>
          <w:rFonts w:cstheme="minorHAnsi"/>
          <w:color w:val="auto"/>
        </w:rPr>
        <w:t xml:space="preserve">dorsal acute muscle 1 </w:t>
      </w:r>
      <w:r w:rsidR="001246AC" w:rsidRPr="001246AC">
        <w:rPr>
          <w:color w:val="auto"/>
        </w:rPr>
        <w:t xml:space="preserve"> </w:t>
      </w:r>
      <w:r w:rsidR="009E1B81" w:rsidRPr="009E1B81">
        <w:rPr>
          <w:color w:val="000000"/>
        </w:rPr>
        <w:t>being calculated for each embryo, with individual embryo means being used for statistical analysis.</w:t>
      </w:r>
    </w:p>
    <w:p w14:paraId="355E200D" w14:textId="72FFF072" w:rsidR="00825159" w:rsidRDefault="009E1B81" w:rsidP="009E1B81">
      <w:pPr>
        <w:spacing w:before="120"/>
        <w:ind w:firstLine="993"/>
        <w:rPr>
          <w:rFonts w:cstheme="minorHAnsi"/>
        </w:rPr>
      </w:pPr>
      <w:r w:rsidRPr="009E1B81">
        <w:rPr>
          <w:rFonts w:cstheme="minorHAnsi"/>
          <w:b/>
          <w:bCs/>
          <w:highlight w:val="yellow"/>
        </w:rPr>
        <w:t>Author:</w:t>
      </w:r>
      <w:r w:rsidRPr="009E1B81">
        <w:rPr>
          <w:rFonts w:cstheme="minorHAnsi"/>
          <w:highlight w:val="yellow"/>
        </w:rPr>
        <w:t xml:space="preserve"> </w:t>
      </w:r>
      <w:r w:rsidR="00FE0AD4" w:rsidRPr="00FE0AD4">
        <w:rPr>
          <w:rFonts w:cstheme="minorHAnsi"/>
          <w:highlight w:val="yellow"/>
        </w:rPr>
        <w:t>Step 6.3 has been added to bridge the protocol with the Results section.</w:t>
      </w:r>
    </w:p>
    <w:p w14:paraId="6B9715CD" w14:textId="77777777" w:rsidR="00825159" w:rsidRDefault="00825159" w:rsidP="00825159">
      <w:pPr>
        <w:spacing w:before="120"/>
        <w:rPr>
          <w:rFonts w:cstheme="minorHAnsi"/>
        </w:rPr>
      </w:pPr>
    </w:p>
    <w:p w14:paraId="7F712CAB" w14:textId="77777777" w:rsidR="00126D38" w:rsidRDefault="00126D38" w:rsidP="00825159">
      <w:pPr>
        <w:spacing w:before="120"/>
        <w:rPr>
          <w:rFonts w:cstheme="minorHAnsi"/>
        </w:rPr>
      </w:pPr>
    </w:p>
    <w:p w14:paraId="253BCDB2" w14:textId="77777777" w:rsidR="00126D38" w:rsidRDefault="00126D38" w:rsidP="00825159">
      <w:pPr>
        <w:spacing w:before="120"/>
        <w:rPr>
          <w:rFonts w:cstheme="minorHAnsi"/>
        </w:rPr>
      </w:pPr>
    </w:p>
    <w:p w14:paraId="2AFD716D" w14:textId="77777777" w:rsidR="00126D38" w:rsidRDefault="00126D38" w:rsidP="00825159">
      <w:pPr>
        <w:spacing w:before="120"/>
        <w:rPr>
          <w:rFonts w:cstheme="minorHAnsi"/>
        </w:rPr>
      </w:pPr>
    </w:p>
    <w:p w14:paraId="7378FBC0" w14:textId="77777777" w:rsidR="00126D38" w:rsidRDefault="00126D38" w:rsidP="00825159">
      <w:pPr>
        <w:spacing w:before="120"/>
        <w:rPr>
          <w:rFonts w:cstheme="minorHAnsi"/>
        </w:rPr>
      </w:pPr>
    </w:p>
    <w:p w14:paraId="6CE246A5" w14:textId="77777777" w:rsidR="00126D38" w:rsidRDefault="00126D38" w:rsidP="00825159">
      <w:pPr>
        <w:spacing w:before="120"/>
        <w:rPr>
          <w:rFonts w:cstheme="minorHAnsi"/>
        </w:rPr>
      </w:pPr>
    </w:p>
    <w:p w14:paraId="53306DDA" w14:textId="77777777" w:rsidR="00126D38" w:rsidRDefault="00126D38" w:rsidP="00825159">
      <w:pPr>
        <w:spacing w:before="120"/>
        <w:rPr>
          <w:rFonts w:cstheme="minorHAnsi"/>
        </w:rPr>
      </w:pPr>
    </w:p>
    <w:p w14:paraId="1FD43C74" w14:textId="77777777" w:rsidR="00126D38" w:rsidRDefault="00126D38" w:rsidP="00825159">
      <w:pPr>
        <w:spacing w:before="120"/>
        <w:rPr>
          <w:rFonts w:cstheme="minorHAnsi"/>
        </w:rPr>
      </w:pPr>
    </w:p>
    <w:p w14:paraId="6146F7BA" w14:textId="77777777" w:rsidR="00126D38" w:rsidRDefault="00126D38" w:rsidP="00825159">
      <w:pPr>
        <w:spacing w:before="120"/>
        <w:rPr>
          <w:rFonts w:cstheme="minorHAnsi"/>
        </w:rPr>
      </w:pPr>
    </w:p>
    <w:p w14:paraId="170E1CAB" w14:textId="77777777" w:rsidR="00126D38" w:rsidRDefault="00126D38" w:rsidP="00825159">
      <w:pPr>
        <w:spacing w:before="120"/>
        <w:rPr>
          <w:rFonts w:cstheme="minorHAnsi"/>
        </w:rPr>
      </w:pPr>
    </w:p>
    <w:p w14:paraId="10362CDD" w14:textId="77777777" w:rsidR="00126D38" w:rsidRDefault="00126D38" w:rsidP="00825159">
      <w:pPr>
        <w:spacing w:before="120"/>
        <w:rPr>
          <w:rFonts w:cstheme="minorHAnsi"/>
        </w:rPr>
      </w:pPr>
    </w:p>
    <w:p w14:paraId="53AE90F6" w14:textId="77777777" w:rsidR="00126D38" w:rsidRDefault="00126D38" w:rsidP="00825159">
      <w:pPr>
        <w:spacing w:before="120"/>
        <w:rPr>
          <w:rFonts w:cstheme="minorHAnsi"/>
        </w:rPr>
      </w:pPr>
    </w:p>
    <w:p w14:paraId="62990352" w14:textId="77777777" w:rsidR="00126D38" w:rsidRDefault="00126D38" w:rsidP="00825159">
      <w:pPr>
        <w:spacing w:before="120"/>
        <w:rPr>
          <w:rFonts w:cstheme="minorHAnsi"/>
        </w:rPr>
      </w:pPr>
    </w:p>
    <w:p w14:paraId="4DDB7843" w14:textId="77777777" w:rsidR="00126D38" w:rsidRDefault="00126D38" w:rsidP="00825159">
      <w:pPr>
        <w:spacing w:before="120"/>
        <w:rPr>
          <w:rFonts w:cstheme="minorHAnsi"/>
        </w:rPr>
      </w:pPr>
    </w:p>
    <w:p w14:paraId="09C0FB67" w14:textId="77777777" w:rsidR="00126D38" w:rsidRDefault="00126D38" w:rsidP="00825159">
      <w:pPr>
        <w:spacing w:before="120"/>
        <w:rPr>
          <w:rFonts w:cstheme="minorHAnsi"/>
        </w:rPr>
      </w:pPr>
    </w:p>
    <w:p w14:paraId="095B8374" w14:textId="77777777" w:rsidR="00126D38" w:rsidRDefault="00126D38" w:rsidP="00825159">
      <w:pPr>
        <w:spacing w:before="120"/>
        <w:rPr>
          <w:rFonts w:cstheme="minorHAnsi"/>
        </w:rPr>
      </w:pPr>
    </w:p>
    <w:p w14:paraId="0FE3D08B" w14:textId="77777777" w:rsidR="00126D38" w:rsidRDefault="00126D38" w:rsidP="00825159">
      <w:pPr>
        <w:spacing w:before="120"/>
        <w:rPr>
          <w:rFonts w:cstheme="minorHAnsi"/>
        </w:rPr>
      </w:pPr>
    </w:p>
    <w:p w14:paraId="49D00907" w14:textId="77777777" w:rsidR="00126D38" w:rsidRDefault="00126D38" w:rsidP="00825159">
      <w:pPr>
        <w:spacing w:before="120"/>
        <w:rPr>
          <w:rFonts w:cstheme="minorHAnsi"/>
        </w:rPr>
      </w:pPr>
    </w:p>
    <w:p w14:paraId="408A68CF" w14:textId="77777777" w:rsidR="00126D38" w:rsidRDefault="00126D38" w:rsidP="00825159">
      <w:pPr>
        <w:spacing w:before="120"/>
        <w:rPr>
          <w:rFonts w:cstheme="minorHAnsi"/>
        </w:rPr>
      </w:pPr>
    </w:p>
    <w:p w14:paraId="70FEF721" w14:textId="77777777" w:rsidR="00126D38" w:rsidRDefault="00126D38" w:rsidP="00825159">
      <w:pPr>
        <w:spacing w:before="120"/>
        <w:rPr>
          <w:rFonts w:cstheme="minorHAnsi"/>
        </w:rPr>
      </w:pPr>
    </w:p>
    <w:p w14:paraId="5649D6FB" w14:textId="77777777" w:rsidR="00126D38" w:rsidRDefault="00126D38" w:rsidP="00825159">
      <w:pPr>
        <w:spacing w:before="120"/>
        <w:rPr>
          <w:rFonts w:cstheme="minorHAnsi"/>
        </w:rPr>
      </w:pPr>
    </w:p>
    <w:p w14:paraId="254E210C" w14:textId="77777777" w:rsidR="00825159" w:rsidRDefault="00825159" w:rsidP="00825159">
      <w:pPr>
        <w:spacing w:before="120"/>
        <w:rPr>
          <w:rFonts w:cstheme="minorHAnsi"/>
        </w:rPr>
      </w:pPr>
    </w:p>
    <w:p w14:paraId="5BF1AF43" w14:textId="77777777" w:rsidR="00825159" w:rsidRPr="00825159" w:rsidRDefault="00825159" w:rsidP="00825159">
      <w:pPr>
        <w:spacing w:before="120"/>
        <w:rPr>
          <w:rFonts w:cstheme="minorHAnsi"/>
        </w:rPr>
      </w:pPr>
    </w:p>
    <w:p w14:paraId="3AF598C5" w14:textId="77777777" w:rsidR="001E0433" w:rsidRPr="00B07A3B" w:rsidRDefault="001E0433" w:rsidP="001E0433">
      <w:pPr>
        <w:pStyle w:val="Heading1"/>
        <w:rPr>
          <w:rFonts w:cstheme="minorHAnsi"/>
        </w:rPr>
      </w:pPr>
      <w:r w:rsidRPr="00B07A3B">
        <w:rPr>
          <w:rFonts w:cstheme="minorHAnsi"/>
        </w:rPr>
        <w:t>Results</w:t>
      </w:r>
    </w:p>
    <w:p w14:paraId="7AF29C6C" w14:textId="77777777" w:rsidR="001E0433" w:rsidRPr="00B07A3B" w:rsidRDefault="001E0433" w:rsidP="001E043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Please review this section to make sure that it accurately reflects your findings.</w:t>
      </w:r>
    </w:p>
    <w:p w14:paraId="4867D9CA" w14:textId="67A8378C" w:rsidR="001E0433" w:rsidRPr="005E27DD" w:rsidRDefault="002A2775">
      <w:pPr>
        <w:pStyle w:val="ListParagraph"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>
        <w:rPr>
          <w:rFonts w:eastAsia="Times New Roman" w:cstheme="minorHAnsi"/>
        </w:rPr>
        <w:t xml:space="preserve">You/Your videographer </w:t>
      </w:r>
      <w:r w:rsidRPr="009979E7">
        <w:rPr>
          <w:rFonts w:eastAsia="Times New Roman" w:cstheme="minorHAnsi"/>
          <w:b/>
          <w:bCs/>
        </w:rPr>
        <w:t xml:space="preserve">does not </w:t>
      </w:r>
      <w:r w:rsidR="009979E7" w:rsidRPr="009979E7">
        <w:rPr>
          <w:rFonts w:eastAsia="Times New Roman" w:cstheme="minorHAnsi"/>
          <w:b/>
          <w:bCs/>
        </w:rPr>
        <w:t>have to</w:t>
      </w:r>
      <w:r w:rsidR="001E0433" w:rsidRPr="009979E7">
        <w:rPr>
          <w:rFonts w:eastAsia="Times New Roman" w:cstheme="minorHAnsi"/>
          <w:b/>
          <w:bCs/>
        </w:rPr>
        <w:t xml:space="preserve"> </w:t>
      </w:r>
      <w:r w:rsidR="001E0433" w:rsidRPr="00815020">
        <w:rPr>
          <w:rFonts w:eastAsia="Times New Roman" w:cstheme="minorHAnsi"/>
          <w:b/>
          <w:bCs/>
        </w:rPr>
        <w:t>record</w:t>
      </w:r>
      <w:r w:rsidR="001E0433">
        <w:rPr>
          <w:rFonts w:eastAsia="Times New Roman" w:cstheme="minorHAnsi"/>
        </w:rPr>
        <w:t xml:space="preserve"> </w:t>
      </w:r>
      <w:r w:rsidR="009979E7">
        <w:rPr>
          <w:rFonts w:eastAsia="Times New Roman" w:cstheme="minorHAnsi"/>
        </w:rPr>
        <w:t>this section</w:t>
      </w:r>
      <w:r w:rsidR="001E0433">
        <w:rPr>
          <w:rFonts w:eastAsia="Times New Roman" w:cstheme="minorHAnsi"/>
        </w:rPr>
        <w:t xml:space="preserve">. It only </w:t>
      </w:r>
      <w:r w:rsidR="001E0433" w:rsidRPr="005E27DD">
        <w:rPr>
          <w:rFonts w:eastAsia="Times New Roman" w:cstheme="minorHAnsi"/>
        </w:rPr>
        <w:t>includes the figures/tables from your manuscript</w:t>
      </w:r>
      <w:r w:rsidR="001E0433">
        <w:rPr>
          <w:rFonts w:eastAsia="Times New Roman" w:cstheme="minorHAnsi"/>
        </w:rPr>
        <w:t xml:space="preserve"> (called LAB MEDIA). </w:t>
      </w:r>
    </w:p>
    <w:p w14:paraId="531AEC47" w14:textId="42057417" w:rsidR="001E0433" w:rsidRPr="00495959" w:rsidRDefault="001E0433">
      <w:pPr>
        <w:pStyle w:val="ListParagraph"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495959">
        <w:rPr>
          <w:rFonts w:eastAsia="Times New Roman" w:cstheme="minorHAnsi"/>
          <w:bCs/>
        </w:rPr>
        <w:t>Use Track Changes when making edits or revisions.</w:t>
      </w:r>
      <w:r>
        <w:rPr>
          <w:rFonts w:eastAsia="Times New Roman" w:cstheme="minorHAnsi"/>
          <w:bCs/>
        </w:rPr>
        <w:t xml:space="preserve"> Ensure </w:t>
      </w:r>
      <w:r w:rsidRPr="00495959">
        <w:rPr>
          <w:rFonts w:eastAsia="Times New Roman" w:cstheme="minorHAnsi"/>
          <w:bCs/>
        </w:rPr>
        <w:t xml:space="preserve">the voiceover </w:t>
      </w:r>
      <w:r>
        <w:rPr>
          <w:rFonts w:eastAsia="Times New Roman" w:cstheme="minorHAnsi"/>
          <w:bCs/>
        </w:rPr>
        <w:t xml:space="preserve">length is </w:t>
      </w:r>
      <w:r w:rsidRPr="00495959">
        <w:rPr>
          <w:rFonts w:eastAsia="Times New Roman" w:cstheme="minorHAnsi"/>
          <w:bCs/>
        </w:rPr>
        <w:t xml:space="preserve">below 200 words. Current word count: </w:t>
      </w:r>
      <w:r w:rsidR="001D3BFB">
        <w:rPr>
          <w:rFonts w:eastAsia="Times New Roman" w:cstheme="minorHAnsi"/>
          <w:bCs/>
        </w:rPr>
        <w:t>167</w:t>
      </w:r>
    </w:p>
    <w:p w14:paraId="4AE74E16" w14:textId="77777777" w:rsidR="001E0433" w:rsidRPr="000F0F14" w:rsidRDefault="001E0433">
      <w:pPr>
        <w:pStyle w:val="ListParagraph"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07A3B">
        <w:rPr>
          <w:rFonts w:eastAsia="Times New Roman" w:cstheme="minorHAnsi"/>
          <w:bCs/>
        </w:rPr>
        <w:t xml:space="preserve">Please note that the video </w:t>
      </w:r>
      <w:r w:rsidRPr="00815020">
        <w:rPr>
          <w:rFonts w:eastAsia="Times New Roman" w:cstheme="minorHAnsi"/>
          <w:b/>
        </w:rPr>
        <w:t xml:space="preserve">cannot </w:t>
      </w:r>
      <w:r w:rsidRPr="00B07A3B">
        <w:rPr>
          <w:rFonts w:eastAsia="Times New Roman" w:cstheme="minorHAnsi"/>
          <w:bCs/>
        </w:rPr>
        <w:t xml:space="preserve">include </w:t>
      </w:r>
      <w:r w:rsidRPr="00815020">
        <w:rPr>
          <w:rFonts w:eastAsia="Times New Roman" w:cstheme="minorHAnsi"/>
          <w:bCs/>
          <w:u w:val="single"/>
        </w:rPr>
        <w:t>voiceover without an accompanying visual</w:t>
      </w:r>
      <w:r w:rsidRPr="00B07A3B">
        <w:rPr>
          <w:rFonts w:eastAsia="Times New Roman" w:cstheme="minorHAnsi"/>
          <w:bCs/>
        </w:rPr>
        <w:t>.</w:t>
      </w:r>
    </w:p>
    <w:p w14:paraId="26AB8A38" w14:textId="77777777" w:rsidR="001E0433" w:rsidRPr="00B07A3B" w:rsidRDefault="001E0433" w:rsidP="001E0433">
      <w:pPr>
        <w:ind w:left="360"/>
        <w:outlineLvl w:val="0"/>
        <w:rPr>
          <w:rFonts w:cstheme="minorHAnsi"/>
          <w:lang w:eastAsia="zh-TW"/>
        </w:rPr>
      </w:pPr>
    </w:p>
    <w:p w14:paraId="1DE25339" w14:textId="47E07EA9" w:rsidR="001E0433" w:rsidRPr="00985FE6" w:rsidRDefault="001E0433" w:rsidP="0016269D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0E9F731F" w14:textId="77777777" w:rsidR="001E0433" w:rsidRPr="00985FE6" w:rsidRDefault="001E0433" w:rsidP="001E0433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06E8A171" w14:textId="565A1E56" w:rsidR="001E0433" w:rsidRPr="00512A64" w:rsidRDefault="00126D38" w:rsidP="00512A64">
      <w:pPr>
        <w:pStyle w:val="ListParagraph"/>
        <w:numPr>
          <w:ilvl w:val="1"/>
          <w:numId w:val="3"/>
        </w:numPr>
        <w:spacing w:before="120"/>
        <w:contextualSpacing w:val="0"/>
        <w:jc w:val="both"/>
        <w:outlineLvl w:val="0"/>
        <w:rPr>
          <w:rFonts w:cstheme="minorHAnsi"/>
          <w:color w:val="7030A0"/>
        </w:rPr>
      </w:pPr>
      <w:r w:rsidRPr="00512A64">
        <w:rPr>
          <w:rFonts w:cstheme="minorHAnsi"/>
          <w:color w:val="7030A0"/>
        </w:rPr>
        <w:t xml:space="preserve">Stage 14 embryos showed ongoing head involution and little to no detectable </w:t>
      </w:r>
      <w:r w:rsidR="00FE0AD4">
        <w:rPr>
          <w:rFonts w:cstheme="minorHAnsi"/>
          <w:color w:val="7030A0"/>
        </w:rPr>
        <w:t xml:space="preserve">MHC </w:t>
      </w:r>
      <w:r w:rsidRPr="00512A64">
        <w:rPr>
          <w:rFonts w:cstheme="minorHAnsi"/>
          <w:color w:val="7030A0"/>
        </w:rPr>
        <w:t xml:space="preserve">expression </w:t>
      </w:r>
      <w:r w:rsidRPr="00512A64">
        <w:rPr>
          <w:rFonts w:cstheme="minorHAnsi"/>
          <w:b/>
          <w:bCs/>
          <w:color w:val="7030A0"/>
        </w:rPr>
        <w:t>[1]</w:t>
      </w:r>
      <w:r w:rsidRPr="00512A64">
        <w:rPr>
          <w:rFonts w:cstheme="minorHAnsi"/>
          <w:color w:val="7030A0"/>
        </w:rPr>
        <w:t xml:space="preserve">. By stage 15, embryos displayed the characteristic heart-shaped midgut together with strong </w:t>
      </w:r>
      <w:r w:rsidR="00FE0AD4">
        <w:rPr>
          <w:rFonts w:cstheme="minorHAnsi"/>
          <w:color w:val="7030A0"/>
        </w:rPr>
        <w:t>MHC</w:t>
      </w:r>
      <w:r w:rsidRPr="00512A64">
        <w:rPr>
          <w:rFonts w:cstheme="minorHAnsi"/>
          <w:color w:val="7030A0"/>
        </w:rPr>
        <w:t xml:space="preserve"> staining </w:t>
      </w:r>
      <w:r w:rsidRPr="00512A64">
        <w:rPr>
          <w:rFonts w:cstheme="minorHAnsi"/>
          <w:b/>
          <w:bCs/>
          <w:color w:val="7030A0"/>
        </w:rPr>
        <w:t>[2]</w:t>
      </w:r>
      <w:r w:rsidRPr="00512A64">
        <w:rPr>
          <w:rFonts w:cstheme="minorHAnsi"/>
          <w:color w:val="7030A0"/>
        </w:rPr>
        <w:t xml:space="preserve">. At stage 16, the midgut became constricted into four chambers while </w:t>
      </w:r>
      <w:r w:rsidR="00FE0AD4">
        <w:rPr>
          <w:rFonts w:cstheme="minorHAnsi"/>
          <w:color w:val="7030A0"/>
        </w:rPr>
        <w:t xml:space="preserve">MHC </w:t>
      </w:r>
      <w:r w:rsidRPr="00512A64">
        <w:rPr>
          <w:rFonts w:cstheme="minorHAnsi"/>
          <w:color w:val="7030A0"/>
        </w:rPr>
        <w:t xml:space="preserve">expression remained robust </w:t>
      </w:r>
      <w:r w:rsidRPr="00512A64">
        <w:rPr>
          <w:rFonts w:cstheme="minorHAnsi"/>
          <w:b/>
          <w:bCs/>
          <w:color w:val="7030A0"/>
        </w:rPr>
        <w:t>[3]</w:t>
      </w:r>
      <w:r w:rsidRPr="00512A64">
        <w:rPr>
          <w:rFonts w:cstheme="minorHAnsi"/>
          <w:color w:val="7030A0"/>
        </w:rPr>
        <w:t>.</w:t>
      </w:r>
    </w:p>
    <w:p w14:paraId="2586333C" w14:textId="0B16B8FC" w:rsidR="001E0433" w:rsidRPr="00254B93" w:rsidRDefault="001E0433" w:rsidP="0016269D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254B93">
        <w:rPr>
          <w:rFonts w:cstheme="minorHAnsi"/>
        </w:rPr>
        <w:t>LAB MEDIA:</w:t>
      </w:r>
      <w:r w:rsidR="00254B93" w:rsidRPr="00254B93">
        <w:rPr>
          <w:rFonts w:cstheme="minorHAnsi"/>
        </w:rPr>
        <w:t xml:space="preserve"> Figure 3A: </w:t>
      </w:r>
      <w:r w:rsidR="00A0744D" w:rsidRPr="00A0744D">
        <w:rPr>
          <w:rFonts w:cstheme="minorHAnsi"/>
          <w:b/>
          <w:bCs/>
          <w:i/>
          <w:iCs w:val="0"/>
          <w:color w:val="0070C0"/>
        </w:rPr>
        <w:t>Video Editor:</w:t>
      </w:r>
      <w:r w:rsidR="00A0744D">
        <w:rPr>
          <w:rFonts w:cstheme="minorHAnsi"/>
        </w:rPr>
        <w:t xml:space="preserve"> </w:t>
      </w:r>
      <w:r w:rsidR="001246AC" w:rsidRPr="00A0744D">
        <w:rPr>
          <w:rFonts w:cstheme="minorHAnsi"/>
          <w:i/>
          <w:iCs w:val="0"/>
          <w:color w:val="0070C0"/>
        </w:rPr>
        <w:t>Please h</w:t>
      </w:r>
      <w:r w:rsidR="00254B93" w:rsidRPr="00A0744D">
        <w:rPr>
          <w:rFonts w:cstheme="minorHAnsi"/>
          <w:i/>
          <w:iCs w:val="0"/>
          <w:color w:val="0070C0"/>
        </w:rPr>
        <w:t>ighlight the white arrowheads in the phase-contrast image indicating ongoing head involution, then highlight the very weak/absent green MHC signal in the merge</w:t>
      </w:r>
      <w:r w:rsidR="00A0744D">
        <w:rPr>
          <w:rFonts w:cstheme="minorHAnsi"/>
          <w:i/>
          <w:iCs w:val="0"/>
          <w:color w:val="0070C0"/>
        </w:rPr>
        <w:t>.</w:t>
      </w:r>
    </w:p>
    <w:p w14:paraId="4FD05AC7" w14:textId="33A9906F" w:rsidR="00254B93" w:rsidRPr="00254B93" w:rsidRDefault="00254B93" w:rsidP="0016269D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254B93">
        <w:rPr>
          <w:rFonts w:cstheme="minorHAnsi"/>
        </w:rPr>
        <w:t xml:space="preserve">LAB MEDIA: Figure 3B: </w:t>
      </w:r>
      <w:r w:rsidR="00A0744D" w:rsidRPr="00A0744D">
        <w:rPr>
          <w:rFonts w:cstheme="minorHAnsi"/>
          <w:b/>
          <w:bCs/>
          <w:i/>
          <w:iCs w:val="0"/>
          <w:color w:val="0070C0"/>
        </w:rPr>
        <w:t>Video Editor:</w:t>
      </w:r>
      <w:r w:rsidR="00A0744D">
        <w:rPr>
          <w:rFonts w:cstheme="minorHAnsi"/>
        </w:rPr>
        <w:t xml:space="preserve"> </w:t>
      </w:r>
      <w:r w:rsidR="001246AC" w:rsidRPr="00A0744D">
        <w:rPr>
          <w:rFonts w:cstheme="minorHAnsi"/>
          <w:i/>
          <w:iCs w:val="0"/>
          <w:color w:val="0070C0"/>
        </w:rPr>
        <w:t xml:space="preserve">Please </w:t>
      </w:r>
      <w:r w:rsidR="00A0744D" w:rsidRPr="00A0744D">
        <w:rPr>
          <w:rFonts w:cstheme="minorHAnsi"/>
          <w:i/>
          <w:iCs w:val="0"/>
          <w:color w:val="0070C0"/>
        </w:rPr>
        <w:t>highlight the</w:t>
      </w:r>
      <w:r w:rsidRPr="00A0744D">
        <w:rPr>
          <w:rFonts w:cstheme="minorHAnsi"/>
          <w:i/>
          <w:iCs w:val="0"/>
          <w:color w:val="0070C0"/>
        </w:rPr>
        <w:t xml:space="preserve"> dashed outline of the heart-shaped midgut, then highlight the strong green MHC staining</w:t>
      </w:r>
      <w:r w:rsidR="00A0744D">
        <w:rPr>
          <w:rFonts w:cstheme="minorHAnsi"/>
          <w:i/>
          <w:iCs w:val="0"/>
          <w:color w:val="0070C0"/>
        </w:rPr>
        <w:t>.</w:t>
      </w:r>
      <w:r>
        <w:rPr>
          <w:rFonts w:cstheme="minorHAnsi"/>
        </w:rPr>
        <w:t xml:space="preserve"> </w:t>
      </w:r>
    </w:p>
    <w:p w14:paraId="15B8B0D3" w14:textId="6A1E9E3E" w:rsidR="00254B93" w:rsidRPr="00254B93" w:rsidRDefault="00254B93" w:rsidP="0016269D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254B93">
        <w:rPr>
          <w:rFonts w:cstheme="minorHAnsi"/>
        </w:rPr>
        <w:t xml:space="preserve">LAB MEDIA: Figure 3C: </w:t>
      </w:r>
      <w:r w:rsidR="00A0744D" w:rsidRPr="00A0744D">
        <w:rPr>
          <w:rFonts w:cstheme="minorHAnsi"/>
          <w:b/>
          <w:bCs/>
          <w:i/>
          <w:iCs w:val="0"/>
          <w:color w:val="0070C0"/>
        </w:rPr>
        <w:t>Video Editor:</w:t>
      </w:r>
      <w:r w:rsidR="00A0744D">
        <w:rPr>
          <w:rFonts w:cstheme="minorHAnsi"/>
        </w:rPr>
        <w:t xml:space="preserve"> </w:t>
      </w:r>
      <w:r w:rsidR="001246AC" w:rsidRPr="00A0744D">
        <w:rPr>
          <w:rFonts w:cstheme="minorHAnsi"/>
          <w:i/>
          <w:iCs w:val="0"/>
          <w:color w:val="0070C0"/>
        </w:rPr>
        <w:t xml:space="preserve">Please </w:t>
      </w:r>
      <w:r w:rsidR="00A0744D" w:rsidRPr="00A0744D">
        <w:rPr>
          <w:rFonts w:cstheme="minorHAnsi"/>
          <w:i/>
          <w:iCs w:val="0"/>
          <w:color w:val="0070C0"/>
        </w:rPr>
        <w:t>sequentially</w:t>
      </w:r>
      <w:r w:rsidRPr="00A0744D">
        <w:rPr>
          <w:rFonts w:cstheme="minorHAnsi"/>
          <w:i/>
          <w:iCs w:val="0"/>
          <w:color w:val="0070C0"/>
        </w:rPr>
        <w:t xml:space="preserve"> highlight the four dashed midgut chambers, then highlight the strong green MHC staining</w:t>
      </w:r>
      <w:r w:rsidR="00A0744D">
        <w:rPr>
          <w:rFonts w:cstheme="minorHAnsi"/>
          <w:i/>
          <w:iCs w:val="0"/>
          <w:color w:val="0070C0"/>
        </w:rPr>
        <w:t>.</w:t>
      </w:r>
    </w:p>
    <w:p w14:paraId="28684DB4" w14:textId="66AC097A" w:rsidR="001E0433" w:rsidRPr="00512A64" w:rsidRDefault="00254B93" w:rsidP="00512A64">
      <w:pPr>
        <w:pStyle w:val="ListParagraph"/>
        <w:numPr>
          <w:ilvl w:val="1"/>
          <w:numId w:val="3"/>
        </w:numPr>
        <w:spacing w:before="120"/>
        <w:contextualSpacing w:val="0"/>
        <w:jc w:val="both"/>
        <w:outlineLvl w:val="0"/>
        <w:rPr>
          <w:rFonts w:cstheme="minorHAnsi"/>
          <w:color w:val="7030A0"/>
        </w:rPr>
      </w:pPr>
      <w:r w:rsidRPr="00512A64">
        <w:rPr>
          <w:rFonts w:cstheme="minorHAnsi"/>
          <w:color w:val="7030A0"/>
        </w:rPr>
        <w:t xml:space="preserve">In </w:t>
      </w:r>
      <w:r w:rsidR="001D3BFB">
        <w:rPr>
          <w:rFonts w:cstheme="minorHAnsi"/>
          <w:color w:val="7030A0"/>
        </w:rPr>
        <w:t>late-stage</w:t>
      </w:r>
      <w:r w:rsidRPr="00512A64">
        <w:rPr>
          <w:rFonts w:cstheme="minorHAnsi"/>
          <w:color w:val="7030A0"/>
        </w:rPr>
        <w:t xml:space="preserve"> 15 wild-type embryos, the body wall musculature displayed a stereotyped pattern in the lateral view </w:t>
      </w:r>
      <w:r w:rsidRPr="00512A64">
        <w:rPr>
          <w:rFonts w:cstheme="minorHAnsi"/>
          <w:b/>
          <w:bCs/>
          <w:color w:val="7030A0"/>
        </w:rPr>
        <w:t>[1]</w:t>
      </w:r>
      <w:r w:rsidRPr="00512A64">
        <w:rPr>
          <w:rFonts w:cstheme="minorHAnsi"/>
          <w:color w:val="7030A0"/>
        </w:rPr>
        <w:t xml:space="preserve">, whereas fewer muscle fibers were visible in the dorsal </w:t>
      </w:r>
      <w:r w:rsidRPr="00512A64">
        <w:rPr>
          <w:rFonts w:cstheme="minorHAnsi"/>
          <w:b/>
          <w:bCs/>
          <w:color w:val="7030A0"/>
        </w:rPr>
        <w:t>[2]</w:t>
      </w:r>
      <w:r w:rsidRPr="00512A64">
        <w:rPr>
          <w:rFonts w:cstheme="minorHAnsi"/>
          <w:color w:val="7030A0"/>
        </w:rPr>
        <w:t xml:space="preserve"> and ventral orientations </w:t>
      </w:r>
      <w:r w:rsidRPr="00512A64">
        <w:rPr>
          <w:rFonts w:cstheme="minorHAnsi"/>
          <w:b/>
          <w:bCs/>
          <w:color w:val="7030A0"/>
        </w:rPr>
        <w:t>[3].</w:t>
      </w:r>
      <w:r w:rsidRPr="00512A64">
        <w:rPr>
          <w:rFonts w:cstheme="minorHAnsi"/>
          <w:color w:val="7030A0"/>
        </w:rPr>
        <w:t xml:space="preserve"> </w:t>
      </w:r>
    </w:p>
    <w:p w14:paraId="5E44BEBC" w14:textId="018A63B9" w:rsidR="00512A64" w:rsidRDefault="00254B93" w:rsidP="00CC7EAA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512A64">
        <w:rPr>
          <w:rFonts w:cstheme="minorHAnsi"/>
        </w:rPr>
        <w:t xml:space="preserve">LAB MEDIA: Figure 3D. </w:t>
      </w:r>
      <w:r w:rsidR="00A0744D" w:rsidRPr="00A0744D">
        <w:rPr>
          <w:rFonts w:cstheme="minorHAnsi"/>
          <w:b/>
          <w:bCs/>
          <w:i/>
          <w:iCs w:val="0"/>
          <w:color w:val="0070C0"/>
        </w:rPr>
        <w:t>Video Editor:</w:t>
      </w:r>
      <w:r w:rsidR="00A0744D">
        <w:rPr>
          <w:rFonts w:cstheme="minorHAnsi"/>
        </w:rPr>
        <w:t xml:space="preserve"> </w:t>
      </w:r>
      <w:r w:rsidR="00512A64" w:rsidRPr="00A0744D">
        <w:rPr>
          <w:rFonts w:cstheme="minorHAnsi"/>
          <w:i/>
          <w:iCs w:val="0"/>
          <w:color w:val="0070C0"/>
        </w:rPr>
        <w:t>Please highlight the dense, repeating green muscle fibers visible across most of the embryo from left to right.</w:t>
      </w:r>
    </w:p>
    <w:p w14:paraId="28FE82B5" w14:textId="1F35B2F2" w:rsidR="00512A64" w:rsidRPr="00512A64" w:rsidRDefault="00254B93" w:rsidP="00CC7EAA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512A64">
        <w:rPr>
          <w:rFonts w:cstheme="minorHAnsi"/>
        </w:rPr>
        <w:t xml:space="preserve">LAB MEDIA: Figure 3E. </w:t>
      </w:r>
      <w:r w:rsidR="00A0744D" w:rsidRPr="00A0744D">
        <w:rPr>
          <w:rFonts w:cstheme="minorHAnsi"/>
          <w:b/>
          <w:bCs/>
          <w:i/>
          <w:iCs w:val="0"/>
          <w:color w:val="0070C0"/>
        </w:rPr>
        <w:t>Video Editor:</w:t>
      </w:r>
      <w:r w:rsidR="00A0744D">
        <w:rPr>
          <w:rFonts w:cstheme="minorHAnsi"/>
        </w:rPr>
        <w:t xml:space="preserve"> </w:t>
      </w:r>
      <w:r w:rsidR="001246AC" w:rsidRPr="00A0744D">
        <w:rPr>
          <w:rFonts w:cstheme="minorHAnsi"/>
          <w:i/>
          <w:iCs w:val="0"/>
          <w:color w:val="0070C0"/>
        </w:rPr>
        <w:t>Please</w:t>
      </w:r>
      <w:r w:rsidR="00512A64" w:rsidRPr="00A0744D">
        <w:rPr>
          <w:rFonts w:cstheme="minorHAnsi"/>
          <w:i/>
          <w:iCs w:val="0"/>
          <w:color w:val="0070C0"/>
        </w:rPr>
        <w:t xml:space="preserve"> highlight the green muscle fibers mainly visible along the upper and lower sides of the embryo, with fewer fibers visible through the darker central region</w:t>
      </w:r>
      <w:r w:rsidR="00A0744D">
        <w:rPr>
          <w:rFonts w:cstheme="minorHAnsi"/>
          <w:i/>
          <w:iCs w:val="0"/>
          <w:color w:val="0070C0"/>
        </w:rPr>
        <w:t>.</w:t>
      </w:r>
    </w:p>
    <w:p w14:paraId="07F593DA" w14:textId="758FF0B5" w:rsidR="00254B93" w:rsidRPr="00512A64" w:rsidRDefault="00254B93" w:rsidP="00512A64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512A64">
        <w:rPr>
          <w:rFonts w:cstheme="minorHAnsi"/>
        </w:rPr>
        <w:lastRenderedPageBreak/>
        <w:t xml:space="preserve">LAB MEDIA: Figure 3F. </w:t>
      </w:r>
      <w:r w:rsidR="00A0744D" w:rsidRPr="00A0744D">
        <w:rPr>
          <w:rFonts w:cstheme="minorHAnsi"/>
          <w:b/>
          <w:bCs/>
          <w:i/>
          <w:iCs w:val="0"/>
          <w:color w:val="0070C0"/>
        </w:rPr>
        <w:t>Video Editor:</w:t>
      </w:r>
      <w:r w:rsidR="00A0744D">
        <w:rPr>
          <w:rFonts w:cstheme="minorHAnsi"/>
        </w:rPr>
        <w:t xml:space="preserve"> </w:t>
      </w:r>
      <w:r w:rsidR="00512A64" w:rsidRPr="00A0744D">
        <w:rPr>
          <w:rFonts w:cstheme="minorHAnsi"/>
          <w:i/>
          <w:iCs w:val="0"/>
          <w:color w:val="0070C0"/>
        </w:rPr>
        <w:t>Please highlight the green muscle fibers concentrated mostly along the upper edge and lower margin of the embryo, with a large darker central area showing fewer visible fibers.</w:t>
      </w:r>
    </w:p>
    <w:p w14:paraId="4479C21D" w14:textId="29300AEF" w:rsidR="001E0433" w:rsidRPr="00512A64" w:rsidRDefault="00512A64" w:rsidP="00512A64">
      <w:pPr>
        <w:pStyle w:val="ListParagraph"/>
        <w:numPr>
          <w:ilvl w:val="1"/>
          <w:numId w:val="3"/>
        </w:numPr>
        <w:spacing w:before="120"/>
        <w:contextualSpacing w:val="0"/>
        <w:jc w:val="both"/>
        <w:outlineLvl w:val="0"/>
        <w:rPr>
          <w:rFonts w:cstheme="minorHAnsi"/>
          <w:color w:val="7030A0"/>
        </w:rPr>
      </w:pPr>
      <w:r w:rsidRPr="00512A64">
        <w:rPr>
          <w:rFonts w:cstheme="minorHAnsi"/>
          <w:color w:val="7030A0"/>
        </w:rPr>
        <w:t xml:space="preserve">Homozygous mutant embryos were identified by the absence of the fluorescent balancer marker </w:t>
      </w:r>
      <w:r w:rsidRPr="00512A64">
        <w:rPr>
          <w:rFonts w:cstheme="minorHAnsi"/>
          <w:b/>
          <w:bCs/>
          <w:color w:val="7030A0"/>
        </w:rPr>
        <w:t xml:space="preserve">[1], </w:t>
      </w:r>
      <w:r w:rsidRPr="00512A64">
        <w:rPr>
          <w:rFonts w:eastAsia="Times New Roman" w:cstheme="minorHAnsi"/>
          <w:color w:val="7030A0"/>
        </w:rPr>
        <w:t xml:space="preserve">whereas sibling embryos carrying the balancer showed GFP expression </w:t>
      </w:r>
      <w:r w:rsidRPr="00512A64">
        <w:rPr>
          <w:rFonts w:eastAsia="Times New Roman" w:cstheme="minorHAnsi"/>
          <w:b/>
          <w:bCs/>
          <w:color w:val="7030A0"/>
        </w:rPr>
        <w:t>[2]</w:t>
      </w:r>
      <w:r w:rsidRPr="00512A64">
        <w:rPr>
          <w:rFonts w:eastAsia="Times New Roman" w:cstheme="minorHAnsi"/>
          <w:color w:val="7030A0"/>
        </w:rPr>
        <w:t xml:space="preserve">. </w:t>
      </w:r>
      <w:r w:rsidRPr="00512A64">
        <w:rPr>
          <w:rFonts w:cstheme="minorHAnsi"/>
          <w:color w:val="7030A0"/>
        </w:rPr>
        <w:t xml:space="preserve"> Compared with wild-type and GFP-positive sibling embryos, </w:t>
      </w:r>
      <w:commentRangeStart w:id="9"/>
      <w:r w:rsidRPr="00512A64">
        <w:rPr>
          <w:rFonts w:cstheme="minorHAnsi"/>
          <w:i/>
          <w:color w:val="7030A0"/>
          <w:highlight w:val="yellow"/>
        </w:rPr>
        <w:t>spo</w:t>
      </w:r>
      <w:commentRangeEnd w:id="9"/>
      <w:r w:rsidR="001D3BFB" w:rsidRPr="00512A64">
        <w:rPr>
          <w:rStyle w:val="CommentReference"/>
          <w:rFonts w:cstheme="minorHAnsi"/>
          <w:color w:val="7030A0"/>
          <w:sz w:val="24"/>
          <w:szCs w:val="24"/>
        </w:rPr>
        <w:commentReference w:id="9"/>
      </w:r>
      <w:r w:rsidRPr="00512A64">
        <w:rPr>
          <w:rFonts w:cstheme="minorHAnsi"/>
          <w:color w:val="7030A0"/>
        </w:rPr>
        <w:t xml:space="preserve"> mutant embryos showed numerous unfused fusion-competent myoblasts, indicating a myoblast fusion defect </w:t>
      </w:r>
      <w:r w:rsidRPr="00512A64">
        <w:rPr>
          <w:rFonts w:cstheme="minorHAnsi"/>
          <w:b/>
          <w:bCs/>
          <w:color w:val="7030A0"/>
        </w:rPr>
        <w:t>[3]</w:t>
      </w:r>
      <w:r w:rsidRPr="00512A64">
        <w:rPr>
          <w:rFonts w:cstheme="minorHAnsi"/>
          <w:color w:val="7030A0"/>
        </w:rPr>
        <w:t xml:space="preserve">. </w:t>
      </w:r>
    </w:p>
    <w:p w14:paraId="42BAA183" w14:textId="0DD1CFEE" w:rsidR="00512A64" w:rsidRPr="00512A64" w:rsidRDefault="00512A64" w:rsidP="00512A64">
      <w:pPr>
        <w:pStyle w:val="ListParagraph"/>
        <w:numPr>
          <w:ilvl w:val="2"/>
          <w:numId w:val="3"/>
        </w:numPr>
        <w:spacing w:before="120"/>
        <w:contextualSpacing w:val="0"/>
        <w:jc w:val="both"/>
        <w:outlineLvl w:val="0"/>
        <w:rPr>
          <w:rFonts w:cstheme="minorHAnsi"/>
        </w:rPr>
      </w:pPr>
      <w:r w:rsidRPr="00512A64">
        <w:rPr>
          <w:rFonts w:cstheme="minorHAnsi"/>
        </w:rPr>
        <w:t xml:space="preserve">LAB MEDIA: Figure 4B. </w:t>
      </w:r>
      <w:r w:rsidR="00A0744D" w:rsidRPr="00A0744D">
        <w:rPr>
          <w:rFonts w:cstheme="minorHAnsi"/>
          <w:b/>
          <w:bCs/>
          <w:i/>
          <w:iCs w:val="0"/>
          <w:color w:val="0070C0"/>
        </w:rPr>
        <w:t>Video Editor:</w:t>
      </w:r>
      <w:r w:rsidR="00A0744D">
        <w:rPr>
          <w:rFonts w:cstheme="minorHAnsi"/>
        </w:rPr>
        <w:t xml:space="preserve"> </w:t>
      </w:r>
      <w:r w:rsidRPr="00A0744D">
        <w:rPr>
          <w:rFonts w:cstheme="minorHAnsi"/>
          <w:i/>
          <w:iCs w:val="0"/>
          <w:color w:val="0070C0"/>
        </w:rPr>
        <w:t>Please highlight the upper row showing little to no red GFP signal, indicating the homozygous mutant embryo.</w:t>
      </w:r>
    </w:p>
    <w:p w14:paraId="408AAE29" w14:textId="3057466E" w:rsidR="00512A64" w:rsidRDefault="00512A64" w:rsidP="00512A64">
      <w:pPr>
        <w:pStyle w:val="ListParagraph"/>
        <w:numPr>
          <w:ilvl w:val="2"/>
          <w:numId w:val="3"/>
        </w:numPr>
        <w:spacing w:before="120"/>
        <w:contextualSpacing w:val="0"/>
        <w:jc w:val="both"/>
        <w:outlineLvl w:val="0"/>
        <w:rPr>
          <w:rFonts w:cstheme="minorHAnsi"/>
        </w:rPr>
      </w:pPr>
      <w:r w:rsidRPr="00512A64">
        <w:rPr>
          <w:rFonts w:cstheme="minorHAnsi"/>
        </w:rPr>
        <w:t xml:space="preserve">LAB MEDIA: Figure 4C. </w:t>
      </w:r>
      <w:r w:rsidR="00A0744D" w:rsidRPr="00A0744D">
        <w:rPr>
          <w:rFonts w:cstheme="minorHAnsi"/>
          <w:b/>
          <w:bCs/>
          <w:i/>
          <w:iCs w:val="0"/>
          <w:color w:val="0070C0"/>
        </w:rPr>
        <w:t>Video Editor:</w:t>
      </w:r>
      <w:r w:rsidR="00A0744D">
        <w:rPr>
          <w:rFonts w:cstheme="minorHAnsi"/>
        </w:rPr>
        <w:t xml:space="preserve"> </w:t>
      </w:r>
      <w:r w:rsidRPr="00A0744D">
        <w:rPr>
          <w:rFonts w:cstheme="minorHAnsi"/>
          <w:i/>
          <w:iCs w:val="0"/>
          <w:color w:val="0070C0"/>
        </w:rPr>
        <w:t>Please highlight the red GFP signal in the left image and the overlapping red and green signal in the merged image</w:t>
      </w:r>
      <w:r w:rsidR="00A0744D">
        <w:rPr>
          <w:rFonts w:cstheme="minorHAnsi"/>
          <w:i/>
          <w:iCs w:val="0"/>
          <w:color w:val="0070C0"/>
        </w:rPr>
        <w:t>.</w:t>
      </w:r>
    </w:p>
    <w:p w14:paraId="0E18B691" w14:textId="16AE1B3A" w:rsidR="001E0433" w:rsidRDefault="00512A64" w:rsidP="00512A64">
      <w:pPr>
        <w:pStyle w:val="ListParagraph"/>
        <w:numPr>
          <w:ilvl w:val="2"/>
          <w:numId w:val="3"/>
        </w:numPr>
        <w:spacing w:before="120"/>
        <w:contextualSpacing w:val="0"/>
        <w:jc w:val="both"/>
        <w:outlineLvl w:val="0"/>
        <w:rPr>
          <w:rFonts w:cstheme="minorHAnsi"/>
        </w:rPr>
      </w:pPr>
      <w:r w:rsidRPr="00512A64">
        <w:rPr>
          <w:rFonts w:cstheme="minorHAnsi"/>
        </w:rPr>
        <w:t xml:space="preserve">LAB MEDIA: Figure 4B. </w:t>
      </w:r>
      <w:r w:rsidR="00A0744D" w:rsidRPr="00A0744D">
        <w:rPr>
          <w:rFonts w:cstheme="minorHAnsi"/>
          <w:b/>
          <w:bCs/>
          <w:i/>
          <w:iCs w:val="0"/>
          <w:color w:val="0070C0"/>
        </w:rPr>
        <w:t>Video Editor:</w:t>
      </w:r>
      <w:r w:rsidR="00A0744D">
        <w:rPr>
          <w:rFonts w:cstheme="minorHAnsi"/>
        </w:rPr>
        <w:t xml:space="preserve"> </w:t>
      </w:r>
      <w:r w:rsidRPr="00A0744D">
        <w:rPr>
          <w:rFonts w:cstheme="minorHAnsi"/>
          <w:i/>
          <w:iCs w:val="0"/>
          <w:color w:val="0070C0"/>
        </w:rPr>
        <w:t>Please highlight the small round green cells indicated by the white arrowheads in the lower row</w:t>
      </w:r>
      <w:r w:rsidR="00A0744D">
        <w:rPr>
          <w:rFonts w:cstheme="minorHAnsi"/>
          <w:i/>
          <w:iCs w:val="0"/>
          <w:color w:val="0070C0"/>
        </w:rPr>
        <w:t>.</w:t>
      </w:r>
    </w:p>
    <w:p w14:paraId="36582C4F" w14:textId="77777777" w:rsidR="00512A64" w:rsidRPr="00512A64" w:rsidRDefault="00512A64" w:rsidP="00512A64">
      <w:pPr>
        <w:pStyle w:val="ListParagraph"/>
        <w:spacing w:before="120"/>
        <w:ind w:left="1627"/>
        <w:contextualSpacing w:val="0"/>
        <w:jc w:val="both"/>
        <w:outlineLvl w:val="0"/>
        <w:rPr>
          <w:rFonts w:cstheme="minorHAnsi"/>
        </w:rPr>
      </w:pPr>
    </w:p>
    <w:p w14:paraId="4FE87001" w14:textId="58F56E96" w:rsidR="00FB67F6" w:rsidRDefault="00FB67F6" w:rsidP="00FB67F6">
      <w:pPr>
        <w:pStyle w:val="ListParagraph"/>
        <w:numPr>
          <w:ilvl w:val="1"/>
          <w:numId w:val="3"/>
        </w:numPr>
        <w:jc w:val="both"/>
        <w:rPr>
          <w:rFonts w:cstheme="minorHAnsi"/>
          <w:color w:val="7030A0"/>
        </w:rPr>
      </w:pPr>
      <w:r w:rsidRPr="00FB67F6">
        <w:rPr>
          <w:rFonts w:cstheme="minorHAnsi"/>
          <w:color w:val="7030A0"/>
        </w:rPr>
        <w:t xml:space="preserve">In wild-type embryos, the DA1 muscle contained approximately 13 Eve-positive nuclei </w:t>
      </w:r>
      <w:r w:rsidRPr="00FB67F6">
        <w:rPr>
          <w:rFonts w:cstheme="minorHAnsi"/>
          <w:b/>
          <w:bCs/>
          <w:color w:val="7030A0"/>
        </w:rPr>
        <w:t>[1]</w:t>
      </w:r>
      <w:r w:rsidRPr="00FB67F6">
        <w:rPr>
          <w:rFonts w:cstheme="minorHAnsi"/>
          <w:color w:val="7030A0"/>
        </w:rPr>
        <w:t xml:space="preserve">, whereas </w:t>
      </w:r>
      <w:r w:rsidRPr="00FB67F6">
        <w:rPr>
          <w:rFonts w:cstheme="minorHAnsi"/>
          <w:i/>
          <w:color w:val="7030A0"/>
        </w:rPr>
        <w:t>spo</w:t>
      </w:r>
      <w:r w:rsidRPr="00FB67F6">
        <w:rPr>
          <w:rFonts w:cstheme="minorHAnsi"/>
          <w:color w:val="7030A0"/>
        </w:rPr>
        <w:t xml:space="preserve"> mutant embryos contained approximately 8 nuclei </w:t>
      </w:r>
      <w:r w:rsidRPr="00FB67F6">
        <w:rPr>
          <w:rFonts w:cstheme="minorHAnsi"/>
          <w:b/>
          <w:bCs/>
          <w:color w:val="7030A0"/>
        </w:rPr>
        <w:t>[2]</w:t>
      </w:r>
      <w:r w:rsidRPr="00FB67F6">
        <w:rPr>
          <w:rFonts w:cstheme="minorHAnsi"/>
          <w:color w:val="7030A0"/>
        </w:rPr>
        <w:t xml:space="preserve">, demonstrating a significant reduction in nuclei associated with the muscle-fusion defect </w:t>
      </w:r>
      <w:r w:rsidRPr="00FB67F6">
        <w:rPr>
          <w:rFonts w:cstheme="minorHAnsi"/>
          <w:b/>
          <w:bCs/>
          <w:color w:val="7030A0"/>
        </w:rPr>
        <w:t>[3]</w:t>
      </w:r>
      <w:r w:rsidRPr="00FB67F6">
        <w:rPr>
          <w:rFonts w:cstheme="minorHAnsi"/>
          <w:color w:val="7030A0"/>
        </w:rPr>
        <w:t>.</w:t>
      </w:r>
    </w:p>
    <w:p w14:paraId="361D0C24" w14:textId="5A0BEDC9" w:rsidR="00FB67F6" w:rsidRPr="00FB67F6" w:rsidRDefault="00FB67F6" w:rsidP="00FB67F6">
      <w:pPr>
        <w:pStyle w:val="ListParagraph"/>
        <w:numPr>
          <w:ilvl w:val="2"/>
          <w:numId w:val="3"/>
        </w:numPr>
        <w:spacing w:before="120"/>
        <w:contextualSpacing w:val="0"/>
        <w:jc w:val="both"/>
        <w:outlineLvl w:val="0"/>
        <w:rPr>
          <w:rFonts w:cstheme="minorHAnsi"/>
        </w:rPr>
      </w:pPr>
      <w:r w:rsidRPr="00FB67F6">
        <w:rPr>
          <w:rFonts w:cstheme="minorHAnsi"/>
        </w:rPr>
        <w:t xml:space="preserve">LAB MEDIA: Figure 5A. </w:t>
      </w:r>
      <w:r w:rsidR="00A0744D" w:rsidRPr="00A0744D">
        <w:rPr>
          <w:rFonts w:cstheme="minorHAnsi"/>
          <w:b/>
          <w:bCs/>
          <w:i/>
          <w:iCs w:val="0"/>
          <w:color w:val="0070C0"/>
        </w:rPr>
        <w:t>Video Editor:</w:t>
      </w:r>
      <w:r w:rsidR="00A0744D">
        <w:rPr>
          <w:rFonts w:cstheme="minorHAnsi"/>
        </w:rPr>
        <w:t xml:space="preserve"> </w:t>
      </w:r>
      <w:r w:rsidRPr="00A0744D">
        <w:rPr>
          <w:rFonts w:cstheme="minorHAnsi"/>
          <w:i/>
          <w:iCs w:val="0"/>
          <w:color w:val="0070C0"/>
        </w:rPr>
        <w:t>Please highlight the red circular spots inside the white dashed outline in the bottom merged images from Z1 to Z5</w:t>
      </w:r>
      <w:r w:rsidR="00A0744D">
        <w:rPr>
          <w:rFonts w:cstheme="minorHAnsi"/>
        </w:rPr>
        <w:t>.</w:t>
      </w:r>
    </w:p>
    <w:p w14:paraId="791FDB8C" w14:textId="7C5A6B5E" w:rsidR="00FB67F6" w:rsidRDefault="00FB67F6" w:rsidP="00FB67F6">
      <w:pPr>
        <w:pStyle w:val="ListParagraph"/>
        <w:numPr>
          <w:ilvl w:val="2"/>
          <w:numId w:val="3"/>
        </w:numPr>
        <w:spacing w:before="120"/>
        <w:contextualSpacing w:val="0"/>
        <w:jc w:val="both"/>
        <w:outlineLvl w:val="0"/>
        <w:rPr>
          <w:rFonts w:cstheme="minorHAnsi"/>
        </w:rPr>
      </w:pPr>
      <w:r w:rsidRPr="00FB67F6">
        <w:rPr>
          <w:rFonts w:cstheme="minorHAnsi"/>
        </w:rPr>
        <w:t xml:space="preserve">LAB MEDIA: Figure 5B. </w:t>
      </w:r>
      <w:r w:rsidR="00A0744D" w:rsidRPr="00A0744D">
        <w:rPr>
          <w:rFonts w:cstheme="minorHAnsi"/>
          <w:b/>
          <w:bCs/>
          <w:i/>
          <w:iCs w:val="0"/>
          <w:color w:val="0070C0"/>
        </w:rPr>
        <w:t>Video Editor:</w:t>
      </w:r>
      <w:r w:rsidR="00A0744D">
        <w:rPr>
          <w:rFonts w:cstheme="minorHAnsi"/>
        </w:rPr>
        <w:t xml:space="preserve"> </w:t>
      </w:r>
      <w:r w:rsidRPr="00A0744D">
        <w:rPr>
          <w:rFonts w:cstheme="minorHAnsi"/>
          <w:i/>
          <w:iCs w:val="0"/>
          <w:color w:val="0070C0"/>
        </w:rPr>
        <w:t>Please highlight the red circular spots inside the white dashed outline in the bottom merged images from Z1 to Z5</w:t>
      </w:r>
      <w:r w:rsidR="00A0744D">
        <w:rPr>
          <w:rFonts w:cstheme="minorHAnsi"/>
          <w:i/>
          <w:iCs w:val="0"/>
          <w:color w:val="0070C0"/>
        </w:rPr>
        <w:t>.</w:t>
      </w:r>
    </w:p>
    <w:p w14:paraId="72E0C7E2" w14:textId="32DABB03" w:rsidR="00FB67F6" w:rsidRPr="00FB67F6" w:rsidRDefault="00FB67F6" w:rsidP="00FB67F6">
      <w:pPr>
        <w:pStyle w:val="ListParagraph"/>
        <w:numPr>
          <w:ilvl w:val="2"/>
          <w:numId w:val="3"/>
        </w:numPr>
        <w:spacing w:before="120"/>
        <w:contextualSpacing w:val="0"/>
        <w:jc w:val="both"/>
        <w:outlineLvl w:val="0"/>
        <w:rPr>
          <w:rFonts w:cstheme="minorHAnsi"/>
        </w:rPr>
      </w:pPr>
      <w:r w:rsidRPr="00FB67F6">
        <w:rPr>
          <w:rFonts w:cstheme="minorHAnsi"/>
        </w:rPr>
        <w:t xml:space="preserve">LAB MEDIA: Figure 5C. </w:t>
      </w:r>
      <w:r w:rsidR="00A0744D" w:rsidRPr="00A0744D">
        <w:rPr>
          <w:rFonts w:cstheme="minorHAnsi"/>
          <w:b/>
          <w:bCs/>
          <w:i/>
          <w:iCs w:val="0"/>
          <w:color w:val="0070C0"/>
        </w:rPr>
        <w:t>Video Editor:</w:t>
      </w:r>
      <w:r w:rsidR="00A0744D">
        <w:rPr>
          <w:rFonts w:cstheme="minorHAnsi"/>
        </w:rPr>
        <w:t xml:space="preserve"> </w:t>
      </w:r>
      <w:r w:rsidRPr="00A0744D">
        <w:rPr>
          <w:rFonts w:cstheme="minorHAnsi"/>
          <w:i/>
          <w:iCs w:val="0"/>
          <w:color w:val="0070C0"/>
        </w:rPr>
        <w:t>Please highlight the WT group at ~13 nuclei, the spo group at ~8 nuclei, and p &lt; 0.0001.</w:t>
      </w:r>
    </w:p>
    <w:sectPr w:rsidR="00FB67F6" w:rsidRPr="00FB67F6" w:rsidSect="00BA553A">
      <w:headerReference w:type="even" r:id="rId20"/>
      <w:headerReference w:type="default" r:id="rId21"/>
      <w:footerReference w:type="even" r:id="rId22"/>
      <w:footerReference w:type="default" r:id="rId23"/>
      <w:headerReference w:type="first" r:id="rId24"/>
      <w:footerReference w:type="first" r:id="rId25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2" w:author="Vipasha Sharma" w:date="2026-09-16T18:37:00Z" w:initials="VS">
    <w:p w14:paraId="73E2E49F" w14:textId="77777777" w:rsidR="005A4E3F" w:rsidRDefault="005A4E3F" w:rsidP="005A4E3F">
      <w:pPr>
        <w:pStyle w:val="CommentText"/>
      </w:pPr>
      <w:r>
        <w:rPr>
          <w:rStyle w:val="CommentReference"/>
        </w:rPr>
        <w:annotationRef/>
      </w:r>
      <w:r>
        <w:t>Author: Please clarify whether ethical approval is required for this manuscript or not</w:t>
      </w:r>
    </w:p>
  </w:comment>
  <w:comment w:id="4" w:author="Vipasha Sharma" w:date="2026-09-16T18:31:00Z" w:initials="VS">
    <w:p w14:paraId="4B5AB295" w14:textId="77777777" w:rsidR="007C3579" w:rsidRDefault="007C3579" w:rsidP="007C3579">
      <w:pPr>
        <w:pStyle w:val="CommentText"/>
      </w:pPr>
      <w:r>
        <w:rPr>
          <w:rStyle w:val="CommentReference"/>
        </w:rPr>
        <w:annotationRef/>
      </w:r>
      <w:r>
        <w:t>Will this be performed on the screen/software/computer?</w:t>
      </w:r>
    </w:p>
  </w:comment>
  <w:comment w:id="5" w:author="Vipasha Sharma" w:date="2026-09-16T18:31:00Z" w:initials="VS">
    <w:p w14:paraId="4D5ABCE6" w14:textId="6C438D3E" w:rsidR="007C3579" w:rsidRDefault="007C3579" w:rsidP="007C3579">
      <w:pPr>
        <w:pStyle w:val="CommentText"/>
      </w:pPr>
      <w:r>
        <w:rPr>
          <w:rStyle w:val="CommentReference"/>
        </w:rPr>
        <w:annotationRef/>
      </w:r>
      <w:r>
        <w:t>Is it okay to include the recipe here, like how many grams are dissolved in the solvent?</w:t>
      </w:r>
    </w:p>
  </w:comment>
  <w:comment w:id="6" w:author="Vipasha Sharma" w:date="2026-09-16T18:30:00Z" w:initials="VS">
    <w:p w14:paraId="4D3704B2" w14:textId="77777777" w:rsidR="00FE0AD4" w:rsidRDefault="007C3579" w:rsidP="00FE0AD4">
      <w:pPr>
        <w:pStyle w:val="CommentText"/>
      </w:pPr>
      <w:r>
        <w:rPr>
          <w:rStyle w:val="CommentReference"/>
        </w:rPr>
        <w:annotationRef/>
      </w:r>
      <w:r w:rsidR="00FE0AD4">
        <w:rPr>
          <w:color w:val="000000"/>
          <w:lang w:val="en-IO"/>
        </w:rPr>
        <w:t xml:space="preserve">Author: Please clarify whether the collection cup is placed in a 25 °C incubator or maintained at 25 °C under room conditions. </w:t>
      </w:r>
    </w:p>
  </w:comment>
  <w:comment w:id="7" w:author="Vipasha Sharma" w:date="2026-09-16T18:29:00Z" w:initials="VS">
    <w:p w14:paraId="050552A5" w14:textId="4820582C" w:rsidR="007C3579" w:rsidRDefault="007C3579" w:rsidP="007C3579">
      <w:pPr>
        <w:pStyle w:val="CommentText"/>
      </w:pPr>
      <w:r>
        <w:rPr>
          <w:rStyle w:val="CommentReference"/>
        </w:rPr>
        <w:annotationRef/>
      </w:r>
      <w:r>
        <w:t>How is the washing step performed?</w:t>
      </w:r>
    </w:p>
  </w:comment>
  <w:comment w:id="8" w:author="Vipasha Sharma" w:date="2026-09-16T18:28:00Z" w:initials="VS">
    <w:p w14:paraId="5E1A561D" w14:textId="77777777" w:rsidR="0022656A" w:rsidRDefault="007C3579" w:rsidP="0022656A">
      <w:pPr>
        <w:pStyle w:val="CommentText"/>
      </w:pPr>
      <w:r>
        <w:rPr>
          <w:rStyle w:val="CommentReference"/>
        </w:rPr>
        <w:annotationRef/>
      </w:r>
      <w:r w:rsidR="0022656A">
        <w:rPr>
          <w:color w:val="000000"/>
          <w:lang w:val="en-IO"/>
        </w:rPr>
        <w:t>Please elaborate this. Does this include sodium azide as well?</w:t>
      </w:r>
    </w:p>
  </w:comment>
  <w:comment w:id="9" w:author="Vipasha Sharma" w:date="2026-09-16T18:24:00Z" w:initials="VS">
    <w:p w14:paraId="66437836" w14:textId="77777777" w:rsidR="001D3BFB" w:rsidRDefault="001D3BFB" w:rsidP="001D3BFB">
      <w:pPr>
        <w:pStyle w:val="CommentText"/>
      </w:pPr>
      <w:r>
        <w:rPr>
          <w:rStyle w:val="CommentReference"/>
        </w:rPr>
        <w:annotationRef/>
      </w:r>
      <w:r>
        <w:t>How will it be pronounced?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73E2E49F" w15:done="0"/>
  <w15:commentEx w15:paraId="4B5AB295" w15:done="0"/>
  <w15:commentEx w15:paraId="4D5ABCE6" w15:done="0"/>
  <w15:commentEx w15:paraId="4D3704B2" w15:done="0"/>
  <w15:commentEx w15:paraId="050552A5" w15:done="0"/>
  <w15:commentEx w15:paraId="5E1A561D" w15:done="0"/>
  <w15:commentEx w15:paraId="66437836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73351863" w16cex:dateUtc="2026-09-16T13:07:00Z"/>
  <w16cex:commentExtensible w16cex:durableId="5DA4B0CB" w16cex:dateUtc="2026-09-16T13:01:00Z"/>
  <w16cex:commentExtensible w16cex:durableId="0F3D07F6" w16cex:dateUtc="2026-09-16T13:01:00Z"/>
  <w16cex:commentExtensible w16cex:durableId="0F878619" w16cex:dateUtc="2026-09-16T13:00:00Z"/>
  <w16cex:commentExtensible w16cex:durableId="7636E60F" w16cex:dateUtc="2026-09-16T12:59:00Z"/>
  <w16cex:commentExtensible w16cex:durableId="03A0894E" w16cex:dateUtc="2026-09-16T12:58:00Z"/>
  <w16cex:commentExtensible w16cex:durableId="7C374C7C" w16cex:dateUtc="2026-09-16T12:54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73E2E49F" w16cid:durableId="73351863"/>
  <w16cid:commentId w16cid:paraId="4B5AB295" w16cid:durableId="5DA4B0CB"/>
  <w16cid:commentId w16cid:paraId="4D5ABCE6" w16cid:durableId="0F3D07F6"/>
  <w16cid:commentId w16cid:paraId="4D3704B2" w16cid:durableId="0F878619"/>
  <w16cid:commentId w16cid:paraId="050552A5" w16cid:durableId="7636E60F"/>
  <w16cid:commentId w16cid:paraId="5E1A561D" w16cid:durableId="03A0894E"/>
  <w16cid:commentId w16cid:paraId="66437836" w16cid:durableId="7C374C7C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C1360C" w14:textId="77777777" w:rsidR="00EB525C" w:rsidRDefault="00EB525C">
      <w:r>
        <w:separator/>
      </w:r>
    </w:p>
    <w:p w14:paraId="7A435C3F" w14:textId="77777777" w:rsidR="00EB525C" w:rsidRDefault="00EB525C"/>
  </w:endnote>
  <w:endnote w:type="continuationSeparator" w:id="0">
    <w:p w14:paraId="255686E6" w14:textId="77777777" w:rsidR="00EB525C" w:rsidRDefault="00EB525C">
      <w:r>
        <w:continuationSeparator/>
      </w:r>
    </w:p>
    <w:p w14:paraId="0381D98F" w14:textId="77777777" w:rsidR="00EB525C" w:rsidRDefault="00EB525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Courier New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1589D1EE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0569BE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>, J</w:t>
    </w:r>
    <w:r w:rsidR="00076812">
      <w:rPr>
        <w:rFonts w:cstheme="minorHAnsi"/>
      </w:rPr>
      <w:t>oVE</w:t>
    </w:r>
    <w:r w:rsidRPr="000E236A">
      <w:rPr>
        <w:rFonts w:cstheme="minorHAnsi"/>
      </w:rPr>
      <w:tab/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1DE558" w14:textId="77777777" w:rsidR="00750DA4" w:rsidRDefault="00750DA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4E6D24" w14:textId="77777777" w:rsidR="00EB525C" w:rsidRDefault="00EB525C">
      <w:r>
        <w:separator/>
      </w:r>
    </w:p>
    <w:p w14:paraId="03BDDEBD" w14:textId="77777777" w:rsidR="00EB525C" w:rsidRDefault="00EB525C"/>
  </w:footnote>
  <w:footnote w:type="continuationSeparator" w:id="0">
    <w:p w14:paraId="50A8376F" w14:textId="77777777" w:rsidR="00EB525C" w:rsidRDefault="00EB525C">
      <w:r>
        <w:continuationSeparator/>
      </w:r>
    </w:p>
    <w:p w14:paraId="60638DA4" w14:textId="77777777" w:rsidR="00EB525C" w:rsidRDefault="00EB525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9E53DA" w14:textId="77777777" w:rsidR="00750DA4" w:rsidRDefault="00750DA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77777777" w:rsidR="00336C61" w:rsidRPr="006D3AC7" w:rsidRDefault="00336C61" w:rsidP="00790E8C">
    <w:pPr>
      <w:pStyle w:val="Header"/>
      <w:tabs>
        <w:tab w:val="clear" w:pos="4320"/>
        <w:tab w:val="clear" w:pos="8640"/>
        <w:tab w:val="center" w:pos="4680"/>
      </w:tabs>
      <w:spacing w:before="240"/>
      <w:ind w:firstLine="288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E0C5A">
      <w:rPr>
        <w:rFonts w:cstheme="minorHAnsi"/>
        <w:b/>
        <w:color w:val="FF0000"/>
        <w:sz w:val="28"/>
        <w:szCs w:val="28"/>
        <w:u w:val="single"/>
      </w:rPr>
      <w:t>DRAFT: DO NOT USE FOR FILMING</w:t>
    </w:r>
  </w:p>
  <w:p w14:paraId="398EBB40" w14:textId="77777777" w:rsidR="00ED23F4" w:rsidRDefault="00ED23F4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E9A09F" w14:textId="77777777" w:rsidR="00750DA4" w:rsidRDefault="00750DA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pStyle w:val="ShotDescription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" w15:restartNumberingAfterBreak="0">
    <w:nsid w:val="0D674EAD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3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4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124957020">
    <w:abstractNumId w:val="4"/>
  </w:num>
  <w:num w:numId="2" w16cid:durableId="599022016">
    <w:abstractNumId w:val="6"/>
  </w:num>
  <w:num w:numId="3" w16cid:durableId="157157113">
    <w:abstractNumId w:val="5"/>
  </w:num>
  <w:num w:numId="4" w16cid:durableId="209999702">
    <w:abstractNumId w:val="2"/>
  </w:num>
  <w:num w:numId="5" w16cid:durableId="1597859644">
    <w:abstractNumId w:val="0"/>
  </w:num>
  <w:num w:numId="6" w16cid:durableId="848561004">
    <w:abstractNumId w:val="3"/>
  </w:num>
  <w:num w:numId="7" w16cid:durableId="424616192">
    <w:abstractNumId w:val="1"/>
  </w:num>
  <w:numIdMacAtCleanup w:val="7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Vipasha Sharma">
    <w15:presenceInfo w15:providerId="Windows Live" w15:userId="6353835cfb52dec2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4FAEJtsPo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159BF"/>
    <w:rsid w:val="00023E22"/>
    <w:rsid w:val="00024322"/>
    <w:rsid w:val="00025DE9"/>
    <w:rsid w:val="00026789"/>
    <w:rsid w:val="000326C8"/>
    <w:rsid w:val="000326F7"/>
    <w:rsid w:val="0003279B"/>
    <w:rsid w:val="00037828"/>
    <w:rsid w:val="00043807"/>
    <w:rsid w:val="00055137"/>
    <w:rsid w:val="000569BE"/>
    <w:rsid w:val="00056D0F"/>
    <w:rsid w:val="00074929"/>
    <w:rsid w:val="00076812"/>
    <w:rsid w:val="00083792"/>
    <w:rsid w:val="00085F90"/>
    <w:rsid w:val="0008613B"/>
    <w:rsid w:val="00090BAC"/>
    <w:rsid w:val="000A7C4F"/>
    <w:rsid w:val="000B0B1A"/>
    <w:rsid w:val="000B2085"/>
    <w:rsid w:val="000B387A"/>
    <w:rsid w:val="000B4E9A"/>
    <w:rsid w:val="000C27AE"/>
    <w:rsid w:val="000C39AF"/>
    <w:rsid w:val="000C521E"/>
    <w:rsid w:val="000D065F"/>
    <w:rsid w:val="000D17E8"/>
    <w:rsid w:val="000D2C59"/>
    <w:rsid w:val="000D35D9"/>
    <w:rsid w:val="000D67E3"/>
    <w:rsid w:val="000E1C29"/>
    <w:rsid w:val="000E236A"/>
    <w:rsid w:val="000E548E"/>
    <w:rsid w:val="000E6166"/>
    <w:rsid w:val="000F05F6"/>
    <w:rsid w:val="000F1A61"/>
    <w:rsid w:val="000F5F7F"/>
    <w:rsid w:val="001016BD"/>
    <w:rsid w:val="00106BFB"/>
    <w:rsid w:val="00106F46"/>
    <w:rsid w:val="001115D1"/>
    <w:rsid w:val="0011694E"/>
    <w:rsid w:val="00123D93"/>
    <w:rsid w:val="001246AC"/>
    <w:rsid w:val="00125924"/>
    <w:rsid w:val="00126973"/>
    <w:rsid w:val="00126D38"/>
    <w:rsid w:val="001302B1"/>
    <w:rsid w:val="001331E3"/>
    <w:rsid w:val="00143557"/>
    <w:rsid w:val="001469E6"/>
    <w:rsid w:val="00151824"/>
    <w:rsid w:val="001528A5"/>
    <w:rsid w:val="0016269D"/>
    <w:rsid w:val="00162D51"/>
    <w:rsid w:val="00176D6F"/>
    <w:rsid w:val="00177B33"/>
    <w:rsid w:val="001819E3"/>
    <w:rsid w:val="00184EF9"/>
    <w:rsid w:val="00191A77"/>
    <w:rsid w:val="00192E39"/>
    <w:rsid w:val="001942A8"/>
    <w:rsid w:val="00194588"/>
    <w:rsid w:val="001A7997"/>
    <w:rsid w:val="001B1537"/>
    <w:rsid w:val="001B3024"/>
    <w:rsid w:val="001B38A7"/>
    <w:rsid w:val="001B5C46"/>
    <w:rsid w:val="001C2AAB"/>
    <w:rsid w:val="001C3C85"/>
    <w:rsid w:val="001C5DB5"/>
    <w:rsid w:val="001C7BBC"/>
    <w:rsid w:val="001D3BFB"/>
    <w:rsid w:val="001D66A5"/>
    <w:rsid w:val="001E0433"/>
    <w:rsid w:val="001E2225"/>
    <w:rsid w:val="001E230F"/>
    <w:rsid w:val="001E52A3"/>
    <w:rsid w:val="001F0890"/>
    <w:rsid w:val="001F615E"/>
    <w:rsid w:val="00214268"/>
    <w:rsid w:val="00223CBD"/>
    <w:rsid w:val="0022656A"/>
    <w:rsid w:val="002422D6"/>
    <w:rsid w:val="00244CDB"/>
    <w:rsid w:val="00247BFF"/>
    <w:rsid w:val="00250980"/>
    <w:rsid w:val="0025310D"/>
    <w:rsid w:val="002544F1"/>
    <w:rsid w:val="00254B93"/>
    <w:rsid w:val="002553AE"/>
    <w:rsid w:val="002617AD"/>
    <w:rsid w:val="00262E38"/>
    <w:rsid w:val="00264483"/>
    <w:rsid w:val="00264B3C"/>
    <w:rsid w:val="00265C44"/>
    <w:rsid w:val="00265EAD"/>
    <w:rsid w:val="00265F76"/>
    <w:rsid w:val="002773BA"/>
    <w:rsid w:val="00277C90"/>
    <w:rsid w:val="00277F11"/>
    <w:rsid w:val="0028189A"/>
    <w:rsid w:val="00283E3E"/>
    <w:rsid w:val="00287206"/>
    <w:rsid w:val="002929B8"/>
    <w:rsid w:val="00294464"/>
    <w:rsid w:val="002A2775"/>
    <w:rsid w:val="002A4739"/>
    <w:rsid w:val="002A6FCF"/>
    <w:rsid w:val="002A7F8B"/>
    <w:rsid w:val="002B009A"/>
    <w:rsid w:val="002B025E"/>
    <w:rsid w:val="002B0D88"/>
    <w:rsid w:val="002B26D4"/>
    <w:rsid w:val="002B55D9"/>
    <w:rsid w:val="002C54DB"/>
    <w:rsid w:val="002D52A1"/>
    <w:rsid w:val="002E29DF"/>
    <w:rsid w:val="002E7521"/>
    <w:rsid w:val="002F0D42"/>
    <w:rsid w:val="002F3829"/>
    <w:rsid w:val="002F38CF"/>
    <w:rsid w:val="003036C1"/>
    <w:rsid w:val="00305187"/>
    <w:rsid w:val="0030618C"/>
    <w:rsid w:val="00312129"/>
    <w:rsid w:val="003138D4"/>
    <w:rsid w:val="003176C4"/>
    <w:rsid w:val="00320715"/>
    <w:rsid w:val="00322C71"/>
    <w:rsid w:val="00330F1B"/>
    <w:rsid w:val="00333FA4"/>
    <w:rsid w:val="00336C61"/>
    <w:rsid w:val="00342CC4"/>
    <w:rsid w:val="00342D7B"/>
    <w:rsid w:val="0034684D"/>
    <w:rsid w:val="003513A5"/>
    <w:rsid w:val="00355D9B"/>
    <w:rsid w:val="00357FB7"/>
    <w:rsid w:val="00363153"/>
    <w:rsid w:val="00364249"/>
    <w:rsid w:val="0038502C"/>
    <w:rsid w:val="00386777"/>
    <w:rsid w:val="00395684"/>
    <w:rsid w:val="003A1109"/>
    <w:rsid w:val="003A49C2"/>
    <w:rsid w:val="003B3E2A"/>
    <w:rsid w:val="003B55E5"/>
    <w:rsid w:val="003B5E26"/>
    <w:rsid w:val="003C1044"/>
    <w:rsid w:val="003C32EC"/>
    <w:rsid w:val="003D0847"/>
    <w:rsid w:val="003D0FD6"/>
    <w:rsid w:val="003E2BC9"/>
    <w:rsid w:val="003F4B52"/>
    <w:rsid w:val="004001E9"/>
    <w:rsid w:val="004034B6"/>
    <w:rsid w:val="004114EA"/>
    <w:rsid w:val="00414B4F"/>
    <w:rsid w:val="00426350"/>
    <w:rsid w:val="00426E59"/>
    <w:rsid w:val="004340AE"/>
    <w:rsid w:val="00434D51"/>
    <w:rsid w:val="00440FFA"/>
    <w:rsid w:val="004425EC"/>
    <w:rsid w:val="00443E8B"/>
    <w:rsid w:val="00450B27"/>
    <w:rsid w:val="00452267"/>
    <w:rsid w:val="00453116"/>
    <w:rsid w:val="00455510"/>
    <w:rsid w:val="00455638"/>
    <w:rsid w:val="004566CC"/>
    <w:rsid w:val="00456A5D"/>
    <w:rsid w:val="0046452A"/>
    <w:rsid w:val="00464D72"/>
    <w:rsid w:val="00472752"/>
    <w:rsid w:val="0047306D"/>
    <w:rsid w:val="00473E1C"/>
    <w:rsid w:val="00475308"/>
    <w:rsid w:val="00476C93"/>
    <w:rsid w:val="0048283A"/>
    <w:rsid w:val="00482D4C"/>
    <w:rsid w:val="00483E1B"/>
    <w:rsid w:val="0048649C"/>
    <w:rsid w:val="00487367"/>
    <w:rsid w:val="00491B01"/>
    <w:rsid w:val="00493A57"/>
    <w:rsid w:val="004C1095"/>
    <w:rsid w:val="004C2DAD"/>
    <w:rsid w:val="004D2E69"/>
    <w:rsid w:val="004D4A4F"/>
    <w:rsid w:val="004D5C8C"/>
    <w:rsid w:val="004E0C5A"/>
    <w:rsid w:val="004E2BE1"/>
    <w:rsid w:val="004E35F1"/>
    <w:rsid w:val="004E3F8E"/>
    <w:rsid w:val="004E4801"/>
    <w:rsid w:val="004E5008"/>
    <w:rsid w:val="004F0511"/>
    <w:rsid w:val="004F664D"/>
    <w:rsid w:val="00511F52"/>
    <w:rsid w:val="00512A64"/>
    <w:rsid w:val="00513853"/>
    <w:rsid w:val="005162F4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57116"/>
    <w:rsid w:val="0055763A"/>
    <w:rsid w:val="005611F3"/>
    <w:rsid w:val="00565757"/>
    <w:rsid w:val="005829FA"/>
    <w:rsid w:val="00585ECC"/>
    <w:rsid w:val="005A02B6"/>
    <w:rsid w:val="005A09D8"/>
    <w:rsid w:val="005A1F5E"/>
    <w:rsid w:val="005A33C6"/>
    <w:rsid w:val="005A3F8F"/>
    <w:rsid w:val="005A4E3F"/>
    <w:rsid w:val="005A5877"/>
    <w:rsid w:val="005B2413"/>
    <w:rsid w:val="005B2E77"/>
    <w:rsid w:val="005B6859"/>
    <w:rsid w:val="005C6D1E"/>
    <w:rsid w:val="005D0EFA"/>
    <w:rsid w:val="005D0F8B"/>
    <w:rsid w:val="005D783F"/>
    <w:rsid w:val="005D7DCE"/>
    <w:rsid w:val="005E2B7E"/>
    <w:rsid w:val="005E6329"/>
    <w:rsid w:val="005E7F44"/>
    <w:rsid w:val="005F18A3"/>
    <w:rsid w:val="005F1ADF"/>
    <w:rsid w:val="00601E9D"/>
    <w:rsid w:val="006035F1"/>
    <w:rsid w:val="00604177"/>
    <w:rsid w:val="00604511"/>
    <w:rsid w:val="006137EC"/>
    <w:rsid w:val="0061380D"/>
    <w:rsid w:val="0061510E"/>
    <w:rsid w:val="006161F3"/>
    <w:rsid w:val="00622BE8"/>
    <w:rsid w:val="0063342E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4A02"/>
    <w:rsid w:val="006556DE"/>
    <w:rsid w:val="006565A0"/>
    <w:rsid w:val="006579DD"/>
    <w:rsid w:val="00660315"/>
    <w:rsid w:val="006606D3"/>
    <w:rsid w:val="0066127A"/>
    <w:rsid w:val="006617AB"/>
    <w:rsid w:val="00663E85"/>
    <w:rsid w:val="00664850"/>
    <w:rsid w:val="0067274F"/>
    <w:rsid w:val="00676AFE"/>
    <w:rsid w:val="006801B1"/>
    <w:rsid w:val="00682FD4"/>
    <w:rsid w:val="006959C4"/>
    <w:rsid w:val="0069665E"/>
    <w:rsid w:val="006A0250"/>
    <w:rsid w:val="006A14A2"/>
    <w:rsid w:val="006A21CB"/>
    <w:rsid w:val="006A6324"/>
    <w:rsid w:val="006B2573"/>
    <w:rsid w:val="006B290F"/>
    <w:rsid w:val="006C08AE"/>
    <w:rsid w:val="006C0E87"/>
    <w:rsid w:val="006C1A3B"/>
    <w:rsid w:val="006C4093"/>
    <w:rsid w:val="006C6299"/>
    <w:rsid w:val="006D1F9B"/>
    <w:rsid w:val="006D3AC7"/>
    <w:rsid w:val="006D7676"/>
    <w:rsid w:val="006E16D4"/>
    <w:rsid w:val="006E4125"/>
    <w:rsid w:val="006F06AF"/>
    <w:rsid w:val="006F2681"/>
    <w:rsid w:val="00710EA3"/>
    <w:rsid w:val="0071156C"/>
    <w:rsid w:val="0071294C"/>
    <w:rsid w:val="00716A9B"/>
    <w:rsid w:val="007242D1"/>
    <w:rsid w:val="00724E3B"/>
    <w:rsid w:val="00730855"/>
    <w:rsid w:val="00731E5D"/>
    <w:rsid w:val="00745D4B"/>
    <w:rsid w:val="007460F6"/>
    <w:rsid w:val="00746865"/>
    <w:rsid w:val="007474E4"/>
    <w:rsid w:val="00750DA4"/>
    <w:rsid w:val="007537E2"/>
    <w:rsid w:val="007548F3"/>
    <w:rsid w:val="007574EC"/>
    <w:rsid w:val="0077071A"/>
    <w:rsid w:val="00772548"/>
    <w:rsid w:val="00777388"/>
    <w:rsid w:val="007802D2"/>
    <w:rsid w:val="00790E8C"/>
    <w:rsid w:val="007A149A"/>
    <w:rsid w:val="007A4E1D"/>
    <w:rsid w:val="007B0B10"/>
    <w:rsid w:val="007B0FBB"/>
    <w:rsid w:val="007B3E0E"/>
    <w:rsid w:val="007B72C5"/>
    <w:rsid w:val="007C3579"/>
    <w:rsid w:val="007D4222"/>
    <w:rsid w:val="007D61A8"/>
    <w:rsid w:val="007F2D75"/>
    <w:rsid w:val="007F48D4"/>
    <w:rsid w:val="00802635"/>
    <w:rsid w:val="00804C75"/>
    <w:rsid w:val="00806B1B"/>
    <w:rsid w:val="00817D9F"/>
    <w:rsid w:val="00824A7C"/>
    <w:rsid w:val="00825159"/>
    <w:rsid w:val="00832FA5"/>
    <w:rsid w:val="0083566C"/>
    <w:rsid w:val="00836659"/>
    <w:rsid w:val="008373A7"/>
    <w:rsid w:val="008459FC"/>
    <w:rsid w:val="00847179"/>
    <w:rsid w:val="00851B3E"/>
    <w:rsid w:val="00851C4B"/>
    <w:rsid w:val="00854994"/>
    <w:rsid w:val="00860BC3"/>
    <w:rsid w:val="008717FC"/>
    <w:rsid w:val="00873D1A"/>
    <w:rsid w:val="00875BE8"/>
    <w:rsid w:val="00877B88"/>
    <w:rsid w:val="0088113B"/>
    <w:rsid w:val="008A0177"/>
    <w:rsid w:val="008A7A3E"/>
    <w:rsid w:val="008B097D"/>
    <w:rsid w:val="008D2A6A"/>
    <w:rsid w:val="008D52FB"/>
    <w:rsid w:val="008D58EC"/>
    <w:rsid w:val="008E74F7"/>
    <w:rsid w:val="008F239E"/>
    <w:rsid w:val="008F7754"/>
    <w:rsid w:val="0090117D"/>
    <w:rsid w:val="009055DD"/>
    <w:rsid w:val="00906EFB"/>
    <w:rsid w:val="009114D8"/>
    <w:rsid w:val="009149A4"/>
    <w:rsid w:val="00914BB3"/>
    <w:rsid w:val="00916F12"/>
    <w:rsid w:val="009212DD"/>
    <w:rsid w:val="00921AB9"/>
    <w:rsid w:val="00927B12"/>
    <w:rsid w:val="009301B8"/>
    <w:rsid w:val="00931D78"/>
    <w:rsid w:val="00941F06"/>
    <w:rsid w:val="009431F3"/>
    <w:rsid w:val="00947092"/>
    <w:rsid w:val="00951A8E"/>
    <w:rsid w:val="009538A4"/>
    <w:rsid w:val="00954870"/>
    <w:rsid w:val="00962168"/>
    <w:rsid w:val="009625B1"/>
    <w:rsid w:val="00966F67"/>
    <w:rsid w:val="009809C5"/>
    <w:rsid w:val="00985F44"/>
    <w:rsid w:val="00987081"/>
    <w:rsid w:val="00997611"/>
    <w:rsid w:val="009979E7"/>
    <w:rsid w:val="009A0E7C"/>
    <w:rsid w:val="009A2C33"/>
    <w:rsid w:val="009A3CBD"/>
    <w:rsid w:val="009B2183"/>
    <w:rsid w:val="009B3807"/>
    <w:rsid w:val="009B4EE3"/>
    <w:rsid w:val="009B559D"/>
    <w:rsid w:val="009C041E"/>
    <w:rsid w:val="009C2062"/>
    <w:rsid w:val="009C7B9A"/>
    <w:rsid w:val="009D21B9"/>
    <w:rsid w:val="009E1B81"/>
    <w:rsid w:val="009E4241"/>
    <w:rsid w:val="009F0554"/>
    <w:rsid w:val="009F356C"/>
    <w:rsid w:val="009F51F2"/>
    <w:rsid w:val="00A05E2F"/>
    <w:rsid w:val="00A0744D"/>
    <w:rsid w:val="00A07468"/>
    <w:rsid w:val="00A20DA8"/>
    <w:rsid w:val="00A218EC"/>
    <w:rsid w:val="00A310D7"/>
    <w:rsid w:val="00A3138F"/>
    <w:rsid w:val="00A319BE"/>
    <w:rsid w:val="00A31F9A"/>
    <w:rsid w:val="00A40760"/>
    <w:rsid w:val="00A44EFB"/>
    <w:rsid w:val="00A52E47"/>
    <w:rsid w:val="00A53E71"/>
    <w:rsid w:val="00A55424"/>
    <w:rsid w:val="00A60320"/>
    <w:rsid w:val="00A72FC5"/>
    <w:rsid w:val="00A730E3"/>
    <w:rsid w:val="00A77CF6"/>
    <w:rsid w:val="00A8458C"/>
    <w:rsid w:val="00A84BA8"/>
    <w:rsid w:val="00A84C50"/>
    <w:rsid w:val="00A91283"/>
    <w:rsid w:val="00AA132F"/>
    <w:rsid w:val="00AB3338"/>
    <w:rsid w:val="00AB4C13"/>
    <w:rsid w:val="00AC16C3"/>
    <w:rsid w:val="00AC5EF4"/>
    <w:rsid w:val="00AC63FC"/>
    <w:rsid w:val="00AD3B12"/>
    <w:rsid w:val="00AD3B41"/>
    <w:rsid w:val="00AD4F04"/>
    <w:rsid w:val="00AE11E8"/>
    <w:rsid w:val="00AE2480"/>
    <w:rsid w:val="00AF0D63"/>
    <w:rsid w:val="00AF3977"/>
    <w:rsid w:val="00AF623F"/>
    <w:rsid w:val="00AF78D8"/>
    <w:rsid w:val="00B00219"/>
    <w:rsid w:val="00B00969"/>
    <w:rsid w:val="00B0143B"/>
    <w:rsid w:val="00B0394A"/>
    <w:rsid w:val="00B04340"/>
    <w:rsid w:val="00B062AE"/>
    <w:rsid w:val="00B07A3B"/>
    <w:rsid w:val="00B10A1A"/>
    <w:rsid w:val="00B13941"/>
    <w:rsid w:val="00B1585B"/>
    <w:rsid w:val="00B340A8"/>
    <w:rsid w:val="00B3428E"/>
    <w:rsid w:val="00B36993"/>
    <w:rsid w:val="00B40E12"/>
    <w:rsid w:val="00B435B8"/>
    <w:rsid w:val="00B4499C"/>
    <w:rsid w:val="00B5116D"/>
    <w:rsid w:val="00B53A6F"/>
    <w:rsid w:val="00B6201D"/>
    <w:rsid w:val="00B653B7"/>
    <w:rsid w:val="00B66A14"/>
    <w:rsid w:val="00B7250F"/>
    <w:rsid w:val="00B807E5"/>
    <w:rsid w:val="00B847A0"/>
    <w:rsid w:val="00B87BC5"/>
    <w:rsid w:val="00BA553A"/>
    <w:rsid w:val="00BC3F28"/>
    <w:rsid w:val="00BC6DA7"/>
    <w:rsid w:val="00BD4346"/>
    <w:rsid w:val="00BE051D"/>
    <w:rsid w:val="00BE4E57"/>
    <w:rsid w:val="00BE756D"/>
    <w:rsid w:val="00BF2674"/>
    <w:rsid w:val="00BF2B34"/>
    <w:rsid w:val="00C00F3F"/>
    <w:rsid w:val="00C035C7"/>
    <w:rsid w:val="00C072CC"/>
    <w:rsid w:val="00C12062"/>
    <w:rsid w:val="00C247B0"/>
    <w:rsid w:val="00C2620F"/>
    <w:rsid w:val="00C304DC"/>
    <w:rsid w:val="00C33F30"/>
    <w:rsid w:val="00C34F4C"/>
    <w:rsid w:val="00C602B2"/>
    <w:rsid w:val="00C70C90"/>
    <w:rsid w:val="00C729CB"/>
    <w:rsid w:val="00C7374B"/>
    <w:rsid w:val="00C77673"/>
    <w:rsid w:val="00C8109F"/>
    <w:rsid w:val="00C8225C"/>
    <w:rsid w:val="00C82679"/>
    <w:rsid w:val="00C836F3"/>
    <w:rsid w:val="00C9199F"/>
    <w:rsid w:val="00C9250E"/>
    <w:rsid w:val="00C931BB"/>
    <w:rsid w:val="00C9492F"/>
    <w:rsid w:val="00C97B11"/>
    <w:rsid w:val="00CB039A"/>
    <w:rsid w:val="00CB0B79"/>
    <w:rsid w:val="00CB0EED"/>
    <w:rsid w:val="00CB5DE5"/>
    <w:rsid w:val="00CC0C58"/>
    <w:rsid w:val="00CC29BF"/>
    <w:rsid w:val="00CD515D"/>
    <w:rsid w:val="00CD63B8"/>
    <w:rsid w:val="00CD7F92"/>
    <w:rsid w:val="00CE10F2"/>
    <w:rsid w:val="00CE4904"/>
    <w:rsid w:val="00CF2130"/>
    <w:rsid w:val="00CF22F6"/>
    <w:rsid w:val="00CF6830"/>
    <w:rsid w:val="00CF771C"/>
    <w:rsid w:val="00D00EF4"/>
    <w:rsid w:val="00D103FE"/>
    <w:rsid w:val="00D10BFA"/>
    <w:rsid w:val="00D10F00"/>
    <w:rsid w:val="00D150D8"/>
    <w:rsid w:val="00D30007"/>
    <w:rsid w:val="00D300CE"/>
    <w:rsid w:val="00D37C1A"/>
    <w:rsid w:val="00D406D6"/>
    <w:rsid w:val="00D45AF7"/>
    <w:rsid w:val="00D466AF"/>
    <w:rsid w:val="00D473BF"/>
    <w:rsid w:val="00D47642"/>
    <w:rsid w:val="00D51335"/>
    <w:rsid w:val="00D5169F"/>
    <w:rsid w:val="00D56962"/>
    <w:rsid w:val="00D6314B"/>
    <w:rsid w:val="00D662C7"/>
    <w:rsid w:val="00D712A3"/>
    <w:rsid w:val="00D74B1D"/>
    <w:rsid w:val="00D75084"/>
    <w:rsid w:val="00D7547B"/>
    <w:rsid w:val="00D95C4C"/>
    <w:rsid w:val="00DA117F"/>
    <w:rsid w:val="00DA17FB"/>
    <w:rsid w:val="00DB16A4"/>
    <w:rsid w:val="00DB7EBA"/>
    <w:rsid w:val="00DC058D"/>
    <w:rsid w:val="00DC1E08"/>
    <w:rsid w:val="00DC1E10"/>
    <w:rsid w:val="00DC2504"/>
    <w:rsid w:val="00DC311D"/>
    <w:rsid w:val="00DC7C84"/>
    <w:rsid w:val="00DC7D3A"/>
    <w:rsid w:val="00DD231A"/>
    <w:rsid w:val="00DD2CF9"/>
    <w:rsid w:val="00DE0E89"/>
    <w:rsid w:val="00DE2554"/>
    <w:rsid w:val="00DE2882"/>
    <w:rsid w:val="00DE3DA4"/>
    <w:rsid w:val="00DE46DB"/>
    <w:rsid w:val="00DE66F3"/>
    <w:rsid w:val="00DF0865"/>
    <w:rsid w:val="00DF307B"/>
    <w:rsid w:val="00DF3A1B"/>
    <w:rsid w:val="00E04EFB"/>
    <w:rsid w:val="00E072C2"/>
    <w:rsid w:val="00E24673"/>
    <w:rsid w:val="00E24898"/>
    <w:rsid w:val="00E25BB7"/>
    <w:rsid w:val="00E355EE"/>
    <w:rsid w:val="00E35FB3"/>
    <w:rsid w:val="00E44C46"/>
    <w:rsid w:val="00E47B65"/>
    <w:rsid w:val="00E517FE"/>
    <w:rsid w:val="00E65758"/>
    <w:rsid w:val="00E662CA"/>
    <w:rsid w:val="00E8076C"/>
    <w:rsid w:val="00E86E3F"/>
    <w:rsid w:val="00E87DA4"/>
    <w:rsid w:val="00EA15F6"/>
    <w:rsid w:val="00EA20E5"/>
    <w:rsid w:val="00EA2756"/>
    <w:rsid w:val="00EA4B94"/>
    <w:rsid w:val="00EA60D4"/>
    <w:rsid w:val="00EA719D"/>
    <w:rsid w:val="00EA7553"/>
    <w:rsid w:val="00EB525C"/>
    <w:rsid w:val="00EC098C"/>
    <w:rsid w:val="00EC1615"/>
    <w:rsid w:val="00EC3C46"/>
    <w:rsid w:val="00EC69FF"/>
    <w:rsid w:val="00ED00F1"/>
    <w:rsid w:val="00ED23F4"/>
    <w:rsid w:val="00ED592D"/>
    <w:rsid w:val="00EE00CF"/>
    <w:rsid w:val="00EE1E2F"/>
    <w:rsid w:val="00EE39ED"/>
    <w:rsid w:val="00EE4460"/>
    <w:rsid w:val="00EF4E2B"/>
    <w:rsid w:val="00F0293A"/>
    <w:rsid w:val="00F045D1"/>
    <w:rsid w:val="00F04E9E"/>
    <w:rsid w:val="00F07352"/>
    <w:rsid w:val="00F07DEF"/>
    <w:rsid w:val="00F10CF8"/>
    <w:rsid w:val="00F10FAD"/>
    <w:rsid w:val="00F11C5C"/>
    <w:rsid w:val="00F146E3"/>
    <w:rsid w:val="00F153F4"/>
    <w:rsid w:val="00F16133"/>
    <w:rsid w:val="00F22F5E"/>
    <w:rsid w:val="00F241B5"/>
    <w:rsid w:val="00F3061E"/>
    <w:rsid w:val="00F32EF4"/>
    <w:rsid w:val="00F35094"/>
    <w:rsid w:val="00F4061F"/>
    <w:rsid w:val="00F41CDF"/>
    <w:rsid w:val="00F4412A"/>
    <w:rsid w:val="00F56A75"/>
    <w:rsid w:val="00F60B45"/>
    <w:rsid w:val="00F60C18"/>
    <w:rsid w:val="00F64FB6"/>
    <w:rsid w:val="00F728FB"/>
    <w:rsid w:val="00F7663A"/>
    <w:rsid w:val="00F76A1C"/>
    <w:rsid w:val="00F80FD0"/>
    <w:rsid w:val="00F83448"/>
    <w:rsid w:val="00F8345C"/>
    <w:rsid w:val="00F95E8D"/>
    <w:rsid w:val="00FA1968"/>
    <w:rsid w:val="00FA1A9D"/>
    <w:rsid w:val="00FA532D"/>
    <w:rsid w:val="00FA7A79"/>
    <w:rsid w:val="00FA7D51"/>
    <w:rsid w:val="00FB67F6"/>
    <w:rsid w:val="00FB6BCE"/>
    <w:rsid w:val="00FD1497"/>
    <w:rsid w:val="00FE059A"/>
    <w:rsid w:val="00FE0AD4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iCs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 w:val="0"/>
      <w:spacing w:val="5"/>
    </w:rPr>
  </w:style>
  <w:style w:type="character" w:styleId="Emphasis">
    <w:name w:val="Emphasis"/>
    <w:uiPriority w:val="20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link w:val="ListParagraphChar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 w:val="0"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paragraph" w:customStyle="1" w:styleId="Narration">
    <w:name w:val="Narration"/>
    <w:basedOn w:val="TemplateNarration"/>
    <w:link w:val="NarrationChar"/>
    <w:qFormat/>
    <w:rsid w:val="00825159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825159"/>
    <w:rPr>
      <w:rFonts w:ascii="Calibri" w:hAnsi="Calibri" w:cs="Calibri"/>
      <w:iCs w:val="0"/>
      <w:color w:val="7030A0"/>
      <w:lang w:val="en-GB"/>
    </w:rPr>
  </w:style>
  <w:style w:type="paragraph" w:customStyle="1" w:styleId="TemplateNarration">
    <w:name w:val="Template Narration"/>
    <w:basedOn w:val="ListParagraph"/>
    <w:rsid w:val="00825159"/>
    <w:pPr>
      <w:widowControl w:val="0"/>
      <w:spacing w:before="120"/>
      <w:ind w:left="907" w:hanging="547"/>
      <w:contextualSpacing w:val="0"/>
      <w:jc w:val="both"/>
    </w:pPr>
    <w:rPr>
      <w:rFonts w:ascii="Calibri" w:hAnsi="Calibri"/>
      <w:iCs w:val="0"/>
    </w:rPr>
  </w:style>
  <w:style w:type="paragraph" w:customStyle="1" w:styleId="TemplateShot">
    <w:name w:val="Template Shot"/>
    <w:basedOn w:val="ListParagraph"/>
    <w:qFormat/>
    <w:rsid w:val="00825159"/>
    <w:pPr>
      <w:widowControl w:val="0"/>
      <w:spacing w:before="120"/>
      <w:ind w:left="1627" w:hanging="720"/>
      <w:contextualSpacing w:val="0"/>
      <w:jc w:val="both"/>
    </w:pPr>
    <w:rPr>
      <w:rFonts w:ascii="Calibri" w:hAnsi="Calibri"/>
      <w:iCs w:val="0"/>
    </w:rPr>
  </w:style>
  <w:style w:type="paragraph" w:customStyle="1" w:styleId="ShotDescription">
    <w:name w:val="Shot Description"/>
    <w:basedOn w:val="TemplateShot"/>
    <w:link w:val="ShotDescriptionChar"/>
    <w:qFormat/>
    <w:rsid w:val="00825159"/>
    <w:pPr>
      <w:numPr>
        <w:ilvl w:val="2"/>
        <w:numId w:val="5"/>
      </w:numPr>
    </w:pPr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825159"/>
    <w:rPr>
      <w:rFonts w:ascii="Calibri" w:hAnsi="Calibri" w:cs="Calibri"/>
      <w:iCs w:val="0"/>
    </w:rPr>
  </w:style>
  <w:style w:type="paragraph" w:customStyle="1" w:styleId="pdq2pgselectionanchorcontainer">
    <w:name w:val="pdq2pg_selectionanchorcontainer"/>
    <w:basedOn w:val="Normal"/>
    <w:rsid w:val="00512A64"/>
    <w:pPr>
      <w:spacing w:before="100" w:beforeAutospacing="1" w:after="100" w:afterAutospacing="1"/>
    </w:pPr>
    <w:rPr>
      <w:rFonts w:ascii="Times New Roman" w:eastAsia="Times New Roman" w:hAnsi="Times New Roman" w:cs="Times New Roman"/>
      <w:iCs w:val="0"/>
      <w:color w:val="auto"/>
      <w:lang w:val="en-IO" w:eastAsia="en-IO"/>
    </w:rPr>
  </w:style>
  <w:style w:type="character" w:styleId="Strong">
    <w:name w:val="Strong"/>
    <w:basedOn w:val="DefaultParagraphFont"/>
    <w:uiPriority w:val="22"/>
    <w:qFormat/>
    <w:rsid w:val="00512A64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512A64"/>
    <w:pPr>
      <w:spacing w:before="100" w:beforeAutospacing="1" w:after="100" w:afterAutospacing="1"/>
    </w:pPr>
    <w:rPr>
      <w:rFonts w:ascii="Times New Roman" w:eastAsia="Times New Roman" w:hAnsi="Times New Roman" w:cs="Times New Roman"/>
      <w:iCs w:val="0"/>
      <w:color w:val="auto"/>
      <w:lang w:val="en-IO" w:eastAsia="en-IO"/>
    </w:rPr>
  </w:style>
  <w:style w:type="character" w:customStyle="1" w:styleId="ListParagraphChar">
    <w:name w:val="List Paragraph Char"/>
    <w:basedOn w:val="DefaultParagraphFont"/>
    <w:link w:val="ListParagraph"/>
    <w:uiPriority w:val="34"/>
    <w:qFormat/>
    <w:locked/>
    <w:rsid w:val="000569B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lizabeth.chen@utsouthwestern.edu" TargetMode="External"/><Relationship Id="rId13" Type="http://schemas.openxmlformats.org/officeDocument/2006/relationships/hyperlink" Target="https://review.jove.com/v/5848/screen-capture-instructions-for-authors?status=a7854k" TargetMode="External"/><Relationship Id="rId18" Type="http://schemas.microsoft.com/office/2018/08/relationships/commentsExtensible" Target="commentsExtensible.xml"/><Relationship Id="rId26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header" Target="header2.xml"/><Relationship Id="rId7" Type="http://schemas.openxmlformats.org/officeDocument/2006/relationships/hyperlink" Target="https://review.jove.com/account/file-uploader?src=2250630" TargetMode="External"/><Relationship Id="rId12" Type="http://schemas.openxmlformats.org/officeDocument/2006/relationships/hyperlink" Target="https://obsproject.com/" TargetMode="External"/><Relationship Id="rId17" Type="http://schemas.microsoft.com/office/2016/09/relationships/commentsIds" Target="commentsIds.xml"/><Relationship Id="rId25" Type="http://schemas.openxmlformats.org/officeDocument/2006/relationships/footer" Target="footer3.xml"/><Relationship Id="rId2" Type="http://schemas.openxmlformats.org/officeDocument/2006/relationships/styles" Target="styles.xml"/><Relationship Id="rId16" Type="http://schemas.microsoft.com/office/2011/relationships/commentsExtended" Target="commentsExtended.xml"/><Relationship Id="rId20" Type="http://schemas.openxmlformats.org/officeDocument/2006/relationships/header" Target="header1.xml"/><Relationship Id="rId29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elizabeth.chen@utsouthwestern.edu" TargetMode="External"/><Relationship Id="rId24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comments" Target="comments.xml"/><Relationship Id="rId23" Type="http://schemas.openxmlformats.org/officeDocument/2006/relationships/footer" Target="footer2.xml"/><Relationship Id="rId28" Type="http://schemas.openxmlformats.org/officeDocument/2006/relationships/glossaryDocument" Target="glossary/document.xml"/><Relationship Id="rId10" Type="http://schemas.openxmlformats.org/officeDocument/2006/relationships/hyperlink" Target="mailto:danqing.tong@utsouthwestern.edu" TargetMode="External"/><Relationship Id="rId19" Type="http://schemas.openxmlformats.org/officeDocument/2006/relationships/hyperlink" Target="https://review.jove.com/account/file-uploader?src=22506303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zhi-rong.ruan@utsouthwestern.edu" TargetMode="External"/><Relationship Id="rId14" Type="http://schemas.openxmlformats.org/officeDocument/2006/relationships/hyperlink" Target="mailto:utkarsh.khare@jove.com" TargetMode="External"/><Relationship Id="rId22" Type="http://schemas.openxmlformats.org/officeDocument/2006/relationships/footer" Target="footer1.xml"/><Relationship Id="rId27" Type="http://schemas.microsoft.com/office/2011/relationships/people" Target="peop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B048746D6BD81428909D024E42FBF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2877B5-6774-5444-8A48-5E715A35DCE9}"/>
      </w:docPartPr>
      <w:docPartBody>
        <w:p w:rsidR="003E657A" w:rsidRDefault="00906879" w:rsidP="00906879">
          <w:pPr>
            <w:pStyle w:val="BB048746D6BD81428909D024E42FBF3F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337E7D2A29BC2847BE253001CC37AC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EF72C-8AB0-6A43-9C7D-BE563C906C4B}"/>
      </w:docPartPr>
      <w:docPartBody>
        <w:p w:rsidR="003E657A" w:rsidRDefault="00906879" w:rsidP="00906879">
          <w:pPr>
            <w:pStyle w:val="337E7D2A29BC2847BE253001CC37ACE9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FA3B8336382D449FA0A5B8AA3E36D9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7B6F2D-3207-4A85-9DD4-D02B23940677}"/>
      </w:docPartPr>
      <w:docPartBody>
        <w:p w:rsidR="007F1F0B" w:rsidRDefault="00906879" w:rsidP="00906879">
          <w:pPr>
            <w:pStyle w:val="FA3B8336382D449FA0A5B8AA3E36D9A2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88FE67F0035D4E5B89056B72FD6616C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97DE0B1-2C6E-40F3-943A-3202FF6BB8DE}"/>
      </w:docPartPr>
      <w:docPartBody>
        <w:p w:rsidR="007F1F0B" w:rsidRDefault="00906879" w:rsidP="00906879">
          <w:pPr>
            <w:pStyle w:val="88FE67F0035D4E5B89056B72FD6616C9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BFA8DDC0DED141E69E2E7D09D59B322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2F9B4CA-60BF-445B-B5D5-F987C77B128B}"/>
      </w:docPartPr>
      <w:docPartBody>
        <w:p w:rsidR="0013136B" w:rsidRDefault="00EF2B08" w:rsidP="00EF2B08">
          <w:pPr>
            <w:pStyle w:val="BFA8DDC0DED141E69E2E7D09D59B322E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name.</w:t>
          </w:r>
        </w:p>
      </w:docPartBody>
    </w:docPart>
    <w:docPart>
      <w:docPartPr>
        <w:name w:val="F41D5C92C250409CB9EC92B94F96D5E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EDD5E98-274E-46B8-B168-A18C0AC705A1}"/>
      </w:docPartPr>
      <w:docPartBody>
        <w:p w:rsidR="0013136B" w:rsidRDefault="00EF2B08" w:rsidP="00EF2B08">
          <w:pPr>
            <w:pStyle w:val="F41D5C92C250409CB9EC92B94F96D5E8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E876B197B2FD4B2987A45A2A16A35D9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48FF9F5-9C19-495B-BDF2-E0F45FA321F5}"/>
      </w:docPartPr>
      <w:docPartBody>
        <w:p w:rsidR="0013136B" w:rsidRDefault="00EF2B08" w:rsidP="00EF2B08">
          <w:pPr>
            <w:pStyle w:val="E876B197B2FD4B2987A45A2A16A35D90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CDC5FDAA51C94DE6A9FF657C16396EA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2AB99CD-46F5-4009-803F-CD216F56D7B7}"/>
      </w:docPartPr>
      <w:docPartBody>
        <w:p w:rsidR="0013136B" w:rsidRDefault="00EF2B08" w:rsidP="00EF2B08">
          <w:pPr>
            <w:pStyle w:val="CDC5FDAA51C94DE6A9FF657C16396EAC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28D1EA42D7224DEE8CBC6CB18F1A475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5871F89-AAEA-4282-9FA2-42D05BBE79E3}"/>
      </w:docPartPr>
      <w:docPartBody>
        <w:p w:rsidR="0013136B" w:rsidRDefault="00EF2B08" w:rsidP="00EF2B08">
          <w:pPr>
            <w:pStyle w:val="28D1EA42D7224DEE8CBC6CB18F1A475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7E417EE91F5F4CE6902E3CA9B235029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C366984-5696-43EE-A8D6-10A0DA40B21C}"/>
      </w:docPartPr>
      <w:docPartBody>
        <w:p w:rsidR="0013136B" w:rsidRDefault="00EF2B08" w:rsidP="00EF2B08">
          <w:pPr>
            <w:pStyle w:val="7E417EE91F5F4CE6902E3CA9B235029C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50BA649FBA1A48829848796A6913639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62DF26C-2136-4AB9-B518-7D7DFD770DAA}"/>
      </w:docPartPr>
      <w:docPartBody>
        <w:p w:rsidR="0013136B" w:rsidRDefault="00EF2B08" w:rsidP="00EF2B08">
          <w:pPr>
            <w:pStyle w:val="50BA649FBA1A48829848796A6913639C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9F2BE36D6F7442248243FD8EADC434F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B7DE04D-A680-4FD7-8B0C-97DA4F2265D8}"/>
      </w:docPartPr>
      <w:docPartBody>
        <w:p w:rsidR="0013136B" w:rsidRDefault="00EF2B08" w:rsidP="00EF2B08">
          <w:pPr>
            <w:pStyle w:val="9F2BE36D6F7442248243FD8EADC434F5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AD5F144DD3D74202B78F65B0C52620F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CF3618-B786-4331-A074-100C7C309384}"/>
      </w:docPartPr>
      <w:docPartBody>
        <w:p w:rsidR="0013136B" w:rsidRDefault="00EF2B08" w:rsidP="00EF2B08">
          <w:pPr>
            <w:pStyle w:val="AD5F144DD3D74202B78F65B0C52620F7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2862B6CA6DB942D692AFB045415988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1B3A1BA-60A8-40C9-9704-71019E3312E5}"/>
      </w:docPartPr>
      <w:docPartBody>
        <w:p w:rsidR="0013136B" w:rsidRDefault="00EF2B08" w:rsidP="00EF2B08">
          <w:pPr>
            <w:pStyle w:val="2862B6CA6DB942D692AFB045415988CD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EC1C3E3510C04BAFBC5F3CA186C4045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7FDA74A-5D38-4998-A4B0-6306C0B4194E}"/>
      </w:docPartPr>
      <w:docPartBody>
        <w:p w:rsidR="0013136B" w:rsidRDefault="00EF2B08" w:rsidP="00EF2B08">
          <w:pPr>
            <w:pStyle w:val="EC1C3E3510C04BAFBC5F3CA186C4045D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01FAF0498FAB4141ABAFFB7EA05FBD0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D13680B-325E-4216-B447-7C93633A5AF5}"/>
      </w:docPartPr>
      <w:docPartBody>
        <w:p w:rsidR="0013136B" w:rsidRDefault="00EF2B08" w:rsidP="00EF2B08">
          <w:pPr>
            <w:pStyle w:val="01FAF0498FAB4141ABAFFB7EA05FBD04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4E10EB60582549DA9705B4A1CE4AC84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25348CD-5353-40C5-B725-882B17C01CCD}"/>
      </w:docPartPr>
      <w:docPartBody>
        <w:p w:rsidR="0013136B" w:rsidRDefault="00EF2B08" w:rsidP="00EF2B08">
          <w:pPr>
            <w:pStyle w:val="4E10EB60582549DA9705B4A1CE4AC847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E3B0B8786963437C815A0F440071CCA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B985E82-7433-4F9E-B93D-134D6327C1FC}"/>
      </w:docPartPr>
      <w:docPartBody>
        <w:p w:rsidR="0013136B" w:rsidRDefault="00EF2B08" w:rsidP="00EF2B08">
          <w:pPr>
            <w:pStyle w:val="E3B0B8786963437C815A0F440071CCA3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6EDA6F7E5E8492B95159673CE42EEF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A8C8ACA-4EA6-4AA9-8EC6-42A3B0254B83}"/>
      </w:docPartPr>
      <w:docPartBody>
        <w:p w:rsidR="008C23A1" w:rsidRDefault="00542F83" w:rsidP="00542F83">
          <w:pPr>
            <w:pStyle w:val="F6EDA6F7E5E8492B95159673CE42EEF8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A4E2C915B7484A16AB8F0A263B8DE0B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7BCF587-B8B2-4588-A0A4-55FA61EE7BEB}"/>
      </w:docPartPr>
      <w:docPartBody>
        <w:p w:rsidR="008C23A1" w:rsidRDefault="00542F83" w:rsidP="00542F83">
          <w:pPr>
            <w:pStyle w:val="A4E2C915B7484A16AB8F0A263B8DE0B6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01A81C8C48FF4AD691D14A0748E32CF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A4FCBF2-19A5-4C6C-95C1-2BB77E215D89}"/>
      </w:docPartPr>
      <w:docPartBody>
        <w:p w:rsidR="008C23A1" w:rsidRDefault="00542F83" w:rsidP="00542F83">
          <w:pPr>
            <w:pStyle w:val="01A81C8C48FF4AD691D14A0748E32CF6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Courier New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E67"/>
    <w:rsid w:val="000230F6"/>
    <w:rsid w:val="00026789"/>
    <w:rsid w:val="000300AB"/>
    <w:rsid w:val="000551FF"/>
    <w:rsid w:val="00070497"/>
    <w:rsid w:val="00080902"/>
    <w:rsid w:val="00094D84"/>
    <w:rsid w:val="000C0A2C"/>
    <w:rsid w:val="000F2B8E"/>
    <w:rsid w:val="0013136B"/>
    <w:rsid w:val="00186680"/>
    <w:rsid w:val="001B302C"/>
    <w:rsid w:val="001C2AAB"/>
    <w:rsid w:val="001F6C86"/>
    <w:rsid w:val="002459BC"/>
    <w:rsid w:val="002470A6"/>
    <w:rsid w:val="00251E04"/>
    <w:rsid w:val="00257C3C"/>
    <w:rsid w:val="0027616B"/>
    <w:rsid w:val="002A4739"/>
    <w:rsid w:val="002F76E2"/>
    <w:rsid w:val="00327DF1"/>
    <w:rsid w:val="00344E88"/>
    <w:rsid w:val="00356726"/>
    <w:rsid w:val="003B222B"/>
    <w:rsid w:val="003C4629"/>
    <w:rsid w:val="003D4017"/>
    <w:rsid w:val="003D5DD0"/>
    <w:rsid w:val="003D7F70"/>
    <w:rsid w:val="003E657A"/>
    <w:rsid w:val="003F0E2E"/>
    <w:rsid w:val="0045037E"/>
    <w:rsid w:val="00476C93"/>
    <w:rsid w:val="004843E9"/>
    <w:rsid w:val="004A526F"/>
    <w:rsid w:val="004F4925"/>
    <w:rsid w:val="00510F54"/>
    <w:rsid w:val="00542F83"/>
    <w:rsid w:val="005457A5"/>
    <w:rsid w:val="005611F3"/>
    <w:rsid w:val="0056246B"/>
    <w:rsid w:val="00565A22"/>
    <w:rsid w:val="005709EC"/>
    <w:rsid w:val="005948E9"/>
    <w:rsid w:val="005950B3"/>
    <w:rsid w:val="005D0EFA"/>
    <w:rsid w:val="00610F36"/>
    <w:rsid w:val="00627CAF"/>
    <w:rsid w:val="00691751"/>
    <w:rsid w:val="006A568E"/>
    <w:rsid w:val="006B2B83"/>
    <w:rsid w:val="00706CE8"/>
    <w:rsid w:val="00742DFC"/>
    <w:rsid w:val="007537E2"/>
    <w:rsid w:val="007571D3"/>
    <w:rsid w:val="0077793F"/>
    <w:rsid w:val="00792E1F"/>
    <w:rsid w:val="007B0B10"/>
    <w:rsid w:val="007B72C5"/>
    <w:rsid w:val="007F1F0B"/>
    <w:rsid w:val="00801C92"/>
    <w:rsid w:val="00847179"/>
    <w:rsid w:val="008A06BD"/>
    <w:rsid w:val="008B5769"/>
    <w:rsid w:val="008C23A1"/>
    <w:rsid w:val="008D484D"/>
    <w:rsid w:val="008F498E"/>
    <w:rsid w:val="00906879"/>
    <w:rsid w:val="00907CCA"/>
    <w:rsid w:val="009333F9"/>
    <w:rsid w:val="00937B16"/>
    <w:rsid w:val="009F5127"/>
    <w:rsid w:val="00A3565A"/>
    <w:rsid w:val="00A464FD"/>
    <w:rsid w:val="00A4768E"/>
    <w:rsid w:val="00A5699C"/>
    <w:rsid w:val="00A74D32"/>
    <w:rsid w:val="00AA0920"/>
    <w:rsid w:val="00AB4C13"/>
    <w:rsid w:val="00AE3AC6"/>
    <w:rsid w:val="00AE4A0C"/>
    <w:rsid w:val="00AF3EB7"/>
    <w:rsid w:val="00B1083B"/>
    <w:rsid w:val="00B178B2"/>
    <w:rsid w:val="00B20F8B"/>
    <w:rsid w:val="00B53A6F"/>
    <w:rsid w:val="00B9583C"/>
    <w:rsid w:val="00BA79A4"/>
    <w:rsid w:val="00BE41A6"/>
    <w:rsid w:val="00BE7565"/>
    <w:rsid w:val="00C931BB"/>
    <w:rsid w:val="00CB5D71"/>
    <w:rsid w:val="00CB754D"/>
    <w:rsid w:val="00CE402E"/>
    <w:rsid w:val="00D332AD"/>
    <w:rsid w:val="00D75ED4"/>
    <w:rsid w:val="00DA10A3"/>
    <w:rsid w:val="00DA55E8"/>
    <w:rsid w:val="00DC1E08"/>
    <w:rsid w:val="00DE3DA4"/>
    <w:rsid w:val="00E140B0"/>
    <w:rsid w:val="00E16D09"/>
    <w:rsid w:val="00E171A8"/>
    <w:rsid w:val="00E22285"/>
    <w:rsid w:val="00E339EC"/>
    <w:rsid w:val="00E36A89"/>
    <w:rsid w:val="00E63917"/>
    <w:rsid w:val="00E670C3"/>
    <w:rsid w:val="00E74A32"/>
    <w:rsid w:val="00E838FB"/>
    <w:rsid w:val="00E86E3F"/>
    <w:rsid w:val="00EC183C"/>
    <w:rsid w:val="00EC38EE"/>
    <w:rsid w:val="00EC5ADC"/>
    <w:rsid w:val="00EF231F"/>
    <w:rsid w:val="00EF2B08"/>
    <w:rsid w:val="00EF5E67"/>
    <w:rsid w:val="00F05EC7"/>
    <w:rsid w:val="00F11BF9"/>
    <w:rsid w:val="00F66539"/>
    <w:rsid w:val="00F93B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semiHidden/>
    <w:rsid w:val="00906879"/>
    <w:rPr>
      <w:color w:val="808080"/>
    </w:rPr>
  </w:style>
  <w:style w:type="paragraph" w:customStyle="1" w:styleId="ED42545D3E612540A099E35CCBECFED52">
    <w:name w:val="ED42545D3E612540A099E35CCBECFED52"/>
    <w:rsid w:val="00906879"/>
    <w:rPr>
      <w:rFonts w:eastAsia="Times" w:cs="Calibri (Body)"/>
      <w:iCs/>
      <w:color w:val="000000" w:themeColor="text1"/>
    </w:rPr>
  </w:style>
  <w:style w:type="paragraph" w:customStyle="1" w:styleId="59F47C69DF64844CB1DBB3B0466B73122">
    <w:name w:val="59F47C69DF64844CB1DBB3B0466B73122"/>
    <w:rsid w:val="00906879"/>
    <w:rPr>
      <w:rFonts w:eastAsia="Times" w:cs="Calibri (Body)"/>
      <w:iCs/>
      <w:color w:val="000000" w:themeColor="text1"/>
    </w:rPr>
  </w:style>
  <w:style w:type="paragraph" w:customStyle="1" w:styleId="BB048746D6BD81428909D024E42FBF3F2">
    <w:name w:val="BB048746D6BD81428909D024E42FBF3F2"/>
    <w:rsid w:val="00906879"/>
    <w:rPr>
      <w:rFonts w:eastAsia="Times" w:cs="Calibri (Body)"/>
      <w:iCs/>
      <w:color w:val="000000" w:themeColor="text1"/>
    </w:rPr>
  </w:style>
  <w:style w:type="paragraph" w:customStyle="1" w:styleId="337E7D2A29BC2847BE253001CC37ACE92">
    <w:name w:val="337E7D2A29BC2847BE253001CC37ACE92"/>
    <w:rsid w:val="00906879"/>
    <w:rPr>
      <w:rFonts w:eastAsia="Times" w:cs="Calibri (Body)"/>
      <w:iCs/>
      <w:color w:val="000000" w:themeColor="text1"/>
    </w:rPr>
  </w:style>
  <w:style w:type="paragraph" w:customStyle="1" w:styleId="FA3B8336382D449FA0A5B8AA3E36D9A22">
    <w:name w:val="FA3B8336382D449FA0A5B8AA3E36D9A22"/>
    <w:rsid w:val="00906879"/>
    <w:pPr>
      <w:ind w:left="720"/>
      <w:contextualSpacing/>
    </w:pPr>
    <w:rPr>
      <w:rFonts w:eastAsia="Times" w:cs="Calibri (Body)"/>
      <w:iCs/>
      <w:color w:val="000000" w:themeColor="text1"/>
    </w:rPr>
  </w:style>
  <w:style w:type="paragraph" w:customStyle="1" w:styleId="88FE67F0035D4E5B89056B72FD6616C92">
    <w:name w:val="88FE67F0035D4E5B89056B72FD6616C92"/>
    <w:rsid w:val="00906879"/>
    <w:pPr>
      <w:ind w:left="720"/>
      <w:contextualSpacing/>
    </w:pPr>
    <w:rPr>
      <w:rFonts w:eastAsia="Times" w:cs="Calibri (Body)"/>
      <w:iCs/>
      <w:color w:val="000000" w:themeColor="text1"/>
    </w:rPr>
  </w:style>
  <w:style w:type="paragraph" w:customStyle="1" w:styleId="BFA8DDC0DED141E69E2E7D09D59B322E">
    <w:name w:val="BFA8DDC0DED141E69E2E7D09D59B322E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F41D5C92C250409CB9EC92B94F96D5E8">
    <w:name w:val="F41D5C92C250409CB9EC92B94F96D5E8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876B197B2FD4B2987A45A2A16A35D90">
    <w:name w:val="E876B197B2FD4B2987A45A2A16A35D90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CDC5FDAA51C94DE6A9FF657C16396EAC">
    <w:name w:val="CDC5FDAA51C94DE6A9FF657C16396EAC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28D1EA42D7224DEE8CBC6CB18F1A4752">
    <w:name w:val="28D1EA42D7224DEE8CBC6CB18F1A4752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7E417EE91F5F4CE6902E3CA9B235029C">
    <w:name w:val="7E417EE91F5F4CE6902E3CA9B235029C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50BA649FBA1A48829848796A6913639C">
    <w:name w:val="50BA649FBA1A48829848796A6913639C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9F2BE36D6F7442248243FD8EADC434F5">
    <w:name w:val="9F2BE36D6F7442248243FD8EADC434F5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AD5F144DD3D74202B78F65B0C52620F7">
    <w:name w:val="AD5F144DD3D74202B78F65B0C52620F7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2862B6CA6DB942D692AFB045415988CD">
    <w:name w:val="2862B6CA6DB942D692AFB045415988CD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C1C3E3510C04BAFBC5F3CA186C4045D">
    <w:name w:val="EC1C3E3510C04BAFBC5F3CA186C4045D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01FAF0498FAB4141ABAFFB7EA05FBD04">
    <w:name w:val="01FAF0498FAB4141ABAFFB7EA05FBD04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4E10EB60582549DA9705B4A1CE4AC847">
    <w:name w:val="4E10EB60582549DA9705B4A1CE4AC847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3B0B8786963437C815A0F440071CCA3">
    <w:name w:val="E3B0B8786963437C815A0F440071CCA3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F6EDA6F7E5E8492B95159673CE42EEF8">
    <w:name w:val="F6EDA6F7E5E8492B95159673CE42EEF8"/>
    <w:rsid w:val="00542F83"/>
    <w:pPr>
      <w:spacing w:after="160" w:line="278" w:lineRule="auto"/>
    </w:pPr>
    <w:rPr>
      <w:kern w:val="2"/>
      <w:lang w:val="en-IO" w:eastAsia="en-IO"/>
      <w14:ligatures w14:val="standardContextual"/>
    </w:rPr>
  </w:style>
  <w:style w:type="paragraph" w:customStyle="1" w:styleId="A4E2C915B7484A16AB8F0A263B8DE0B6">
    <w:name w:val="A4E2C915B7484A16AB8F0A263B8DE0B6"/>
    <w:rsid w:val="00542F83"/>
    <w:pPr>
      <w:spacing w:after="160" w:line="278" w:lineRule="auto"/>
    </w:pPr>
    <w:rPr>
      <w:kern w:val="2"/>
      <w:lang w:val="en-IO" w:eastAsia="en-IO"/>
      <w14:ligatures w14:val="standardContextual"/>
    </w:rPr>
  </w:style>
  <w:style w:type="paragraph" w:customStyle="1" w:styleId="01A81C8C48FF4AD691D14A0748E32CF6">
    <w:name w:val="01A81C8C48FF4AD691D14A0748E32CF6"/>
    <w:rsid w:val="00542F83"/>
    <w:pPr>
      <w:spacing w:after="160" w:line="278" w:lineRule="auto"/>
    </w:pPr>
    <w:rPr>
      <w:kern w:val="2"/>
      <w:lang w:val="en-IO" w:eastAsia="en-IO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1866</TotalTime>
  <Pages>14</Pages>
  <Words>3363</Words>
  <Characters>19173</Characters>
  <Application>Microsoft Office Word</Application>
  <DocSecurity>0</DocSecurity>
  <Lines>159</Lines>
  <Paragraphs>44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22492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Vipasha Sharma</cp:lastModifiedBy>
  <cp:revision>75</cp:revision>
  <dcterms:created xsi:type="dcterms:W3CDTF">2023-06-29T06:34:00Z</dcterms:created>
  <dcterms:modified xsi:type="dcterms:W3CDTF">2026-09-17T05:11:00Z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a91f1049b71bdc76569136a3f34ee8daafc1d9a428dfadc774104e2cbb82a7e4</vt:lpwstr>
  </property>
</Properties>
</file>