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B929AA" w14:textId="77777777" w:rsidR="003A49C2" w:rsidRPr="00B07A3B" w:rsidRDefault="003A49C2" w:rsidP="009A0E7C">
      <w:pPr>
        <w:pStyle w:val="BodyText"/>
        <w:outlineLvl w:val="0"/>
        <w:rPr>
          <w:rFonts w:cstheme="minorHAnsi"/>
          <w:b/>
          <w:i w:val="0"/>
          <w:sz w:val="22"/>
          <w:szCs w:val="22"/>
        </w:rPr>
      </w:pPr>
    </w:p>
    <w:p w14:paraId="2D8055D2" w14:textId="15686689" w:rsidR="004E0C5A" w:rsidRPr="00B07A3B" w:rsidRDefault="004E0C5A" w:rsidP="004E0C5A">
      <w:pPr>
        <w:outlineLvl w:val="0"/>
        <w:rPr>
          <w:rFonts w:eastAsia="Times New Roman" w:cstheme="minorHAnsi"/>
          <w:b/>
        </w:rPr>
      </w:pPr>
      <w:r w:rsidRPr="00B07A3B">
        <w:rPr>
          <w:rFonts w:eastAsia="Times New Roman" w:cstheme="minorHAnsi"/>
          <w:b/>
        </w:rPr>
        <w:t xml:space="preserve">Submission ID #: </w:t>
      </w:r>
      <w:r w:rsidR="00C73EEB" w:rsidRPr="00C73EEB">
        <w:rPr>
          <w:rFonts w:eastAsia="Times New Roman" w:cstheme="minorHAnsi"/>
          <w:b/>
        </w:rPr>
        <w:t>73693</w:t>
      </w:r>
    </w:p>
    <w:p w14:paraId="2F6924E5" w14:textId="0CA9850C" w:rsidR="004E0C5A" w:rsidRDefault="004E0C5A" w:rsidP="004E0C5A">
      <w:pPr>
        <w:outlineLvl w:val="0"/>
        <w:rPr>
          <w:rFonts w:eastAsia="Times New Roman" w:cstheme="minorHAnsi"/>
          <w:b/>
        </w:rPr>
      </w:pPr>
      <w:r w:rsidRPr="00B07A3B">
        <w:rPr>
          <w:rFonts w:eastAsia="Times New Roman" w:cstheme="minorHAnsi"/>
          <w:b/>
        </w:rPr>
        <w:t xml:space="preserve">Scriptwriter Name: </w:t>
      </w:r>
      <w:r w:rsidR="00404E15">
        <w:rPr>
          <w:rFonts w:eastAsia="Times New Roman" w:cstheme="minorHAnsi"/>
          <w:b/>
        </w:rPr>
        <w:t>Paromita Sarbadhikary</w:t>
      </w:r>
    </w:p>
    <w:p w14:paraId="6FB9233B" w14:textId="4695A0D1" w:rsidR="004E0C5A" w:rsidRPr="00B07A3B" w:rsidRDefault="004E0C5A" w:rsidP="004E0C5A">
      <w:pPr>
        <w:outlineLvl w:val="0"/>
        <w:rPr>
          <w:rFonts w:eastAsia="Times New Roman" w:cstheme="minorHAnsi"/>
          <w:b/>
        </w:rPr>
      </w:pPr>
      <w:r w:rsidRPr="00B07A3B">
        <w:rPr>
          <w:rFonts w:eastAsia="Times New Roman" w:cstheme="minorHAnsi"/>
          <w:b/>
        </w:rPr>
        <w:t>Project Page Link:</w:t>
      </w:r>
      <w:r w:rsidR="00F60C18">
        <w:rPr>
          <w:rFonts w:eastAsia="Times New Roman" w:cstheme="minorHAnsi"/>
          <w:b/>
        </w:rPr>
        <w:t xml:space="preserve"> </w:t>
      </w:r>
      <w:hyperlink r:id="rId7" w:history="1">
        <w:r w:rsidR="00CE05DD" w:rsidRPr="00CE05DD">
          <w:rPr>
            <w:rStyle w:val="Hyperlink"/>
            <w:rFonts w:eastAsia="Times New Roman" w:cstheme="minorHAnsi"/>
            <w:b/>
          </w:rPr>
          <w:t>https://review.jove.com/account/file-uploader?src=22476413</w:t>
        </w:r>
      </w:hyperlink>
    </w:p>
    <w:p w14:paraId="2C89778F" w14:textId="77777777" w:rsidR="004E0C5A" w:rsidRPr="00B07A3B" w:rsidRDefault="004E0C5A" w:rsidP="004E0C5A">
      <w:pPr>
        <w:outlineLvl w:val="0"/>
        <w:rPr>
          <w:rFonts w:eastAsia="Times New Roman" w:cstheme="minorHAnsi"/>
          <w:b/>
        </w:rPr>
      </w:pPr>
    </w:p>
    <w:p w14:paraId="30BC7CCC" w14:textId="3486A873" w:rsidR="004E0C5A" w:rsidRPr="004F64AF" w:rsidRDefault="004E0C5A" w:rsidP="00404E15">
      <w:pPr>
        <w:outlineLvl w:val="0"/>
        <w:rPr>
          <w:rFonts w:eastAsia="Times New Roman" w:cstheme="minorHAnsi"/>
          <w:b/>
          <w:sz w:val="32"/>
          <w:szCs w:val="32"/>
        </w:rPr>
      </w:pPr>
      <w:r w:rsidRPr="00B07A3B">
        <w:rPr>
          <w:rFonts w:eastAsia="Times New Roman" w:cstheme="minorHAnsi"/>
          <w:b/>
          <w:sz w:val="32"/>
          <w:szCs w:val="32"/>
        </w:rPr>
        <w:t>Title</w:t>
      </w:r>
      <w:r w:rsidRPr="004F64AF">
        <w:rPr>
          <w:rFonts w:eastAsia="Times New Roman" w:cstheme="minorHAnsi"/>
          <w:b/>
          <w:sz w:val="32"/>
          <w:szCs w:val="32"/>
        </w:rPr>
        <w:t xml:space="preserve">: </w:t>
      </w:r>
      <w:r w:rsidR="00404E15" w:rsidRPr="004F64AF">
        <w:rPr>
          <w:rFonts w:eastAsia="Times New Roman" w:cstheme="minorHAnsi"/>
          <w:b/>
          <w:sz w:val="32"/>
          <w:szCs w:val="32"/>
        </w:rPr>
        <w:t>A Cell Culture Insert–Based Protocol for Constructing a Simplified Multicellular in Vitro Blood–Tumor Barrier Model of Breast Cancer Brain Metastasis</w:t>
      </w:r>
    </w:p>
    <w:p w14:paraId="4A0C5B67" w14:textId="3F439179" w:rsidR="004E0C5A" w:rsidRDefault="004E0C5A" w:rsidP="004E0C5A">
      <w:pPr>
        <w:outlineLvl w:val="0"/>
        <w:rPr>
          <w:rFonts w:eastAsia="Times New Roman" w:cstheme="minorHAnsi"/>
          <w:b/>
        </w:rPr>
      </w:pPr>
    </w:p>
    <w:p w14:paraId="1E30A820" w14:textId="77777777" w:rsidR="00B10A1A" w:rsidRPr="00B07A3B" w:rsidRDefault="00B10A1A" w:rsidP="004E0C5A">
      <w:pPr>
        <w:outlineLvl w:val="0"/>
        <w:rPr>
          <w:rFonts w:eastAsia="Times New Roman" w:cstheme="minorHAnsi"/>
          <w:b/>
        </w:rPr>
      </w:pPr>
    </w:p>
    <w:p w14:paraId="571B4839" w14:textId="25AE8914" w:rsidR="00EC3C46" w:rsidRDefault="00EC3C46" w:rsidP="00EC3C46">
      <w:pPr>
        <w:outlineLvl w:val="0"/>
        <w:rPr>
          <w:rFonts w:eastAsia="Times New Roman" w:cstheme="minorHAnsi"/>
          <w:b/>
          <w:sz w:val="28"/>
          <w:szCs w:val="28"/>
        </w:rPr>
      </w:pPr>
      <w:r w:rsidRPr="00B07A3B">
        <w:rPr>
          <w:rFonts w:eastAsia="Times New Roman" w:cstheme="minorHAnsi"/>
          <w:b/>
          <w:sz w:val="28"/>
          <w:szCs w:val="28"/>
        </w:rPr>
        <w:t xml:space="preserve">Authors and Affiliations: </w:t>
      </w:r>
    </w:p>
    <w:p w14:paraId="1C0AEF00" w14:textId="77777777" w:rsidR="004F64AF" w:rsidRDefault="004F64AF" w:rsidP="00EC3C46">
      <w:pPr>
        <w:outlineLvl w:val="0"/>
        <w:rPr>
          <w:rFonts w:eastAsia="Times New Roman" w:cstheme="minorHAnsi"/>
          <w:b/>
          <w:sz w:val="28"/>
          <w:szCs w:val="28"/>
        </w:rPr>
      </w:pPr>
    </w:p>
    <w:p w14:paraId="33CD999C" w14:textId="3BFDE148" w:rsidR="00D6314B" w:rsidRPr="00D84D4D" w:rsidRDefault="00CE05DD" w:rsidP="00EC3C46">
      <w:pPr>
        <w:outlineLvl w:val="0"/>
        <w:rPr>
          <w:rFonts w:eastAsia="Times New Roman" w:cstheme="minorHAnsi"/>
          <w:bCs/>
          <w:sz w:val="28"/>
          <w:szCs w:val="28"/>
        </w:rPr>
      </w:pPr>
      <w:r w:rsidRPr="00D84D4D">
        <w:rPr>
          <w:rFonts w:eastAsia="Times New Roman" w:cstheme="minorHAnsi"/>
          <w:bCs/>
          <w:sz w:val="28"/>
          <w:szCs w:val="28"/>
        </w:rPr>
        <w:t>Beixi Du</w:t>
      </w:r>
      <w:r w:rsidRPr="00D84D4D">
        <w:rPr>
          <w:rFonts w:eastAsia="Times New Roman" w:cstheme="minorHAnsi"/>
          <w:bCs/>
          <w:sz w:val="28"/>
          <w:szCs w:val="28"/>
          <w:vertAlign w:val="superscript"/>
        </w:rPr>
        <w:t>1</w:t>
      </w:r>
      <w:r w:rsidR="00896803">
        <w:rPr>
          <w:rFonts w:eastAsia="Times New Roman" w:cstheme="minorHAnsi"/>
          <w:bCs/>
          <w:sz w:val="28"/>
          <w:szCs w:val="28"/>
          <w:vertAlign w:val="superscript"/>
        </w:rPr>
        <w:t>*</w:t>
      </w:r>
      <w:r w:rsidRPr="00D84D4D">
        <w:rPr>
          <w:rFonts w:eastAsia="Times New Roman" w:cstheme="minorHAnsi"/>
          <w:bCs/>
          <w:sz w:val="28"/>
          <w:szCs w:val="28"/>
        </w:rPr>
        <w:t>, Qianran Zhang</w:t>
      </w:r>
      <w:r w:rsidRPr="00D84D4D">
        <w:rPr>
          <w:rFonts w:eastAsia="Times New Roman" w:cstheme="minorHAnsi"/>
          <w:bCs/>
          <w:sz w:val="28"/>
          <w:szCs w:val="28"/>
          <w:vertAlign w:val="superscript"/>
        </w:rPr>
        <w:t>1</w:t>
      </w:r>
      <w:r w:rsidR="00896803">
        <w:rPr>
          <w:rFonts w:eastAsia="Times New Roman" w:cstheme="minorHAnsi"/>
          <w:bCs/>
          <w:sz w:val="28"/>
          <w:szCs w:val="28"/>
          <w:vertAlign w:val="superscript"/>
        </w:rPr>
        <w:t>*</w:t>
      </w:r>
      <w:r w:rsidRPr="00D84D4D">
        <w:rPr>
          <w:rFonts w:eastAsia="Times New Roman" w:cstheme="minorHAnsi"/>
          <w:bCs/>
          <w:sz w:val="28"/>
          <w:szCs w:val="28"/>
        </w:rPr>
        <w:t>, Botong Li</w:t>
      </w:r>
      <w:r w:rsidRPr="00D84D4D">
        <w:rPr>
          <w:rFonts w:eastAsia="Times New Roman" w:cstheme="minorHAnsi"/>
          <w:bCs/>
          <w:sz w:val="28"/>
          <w:szCs w:val="28"/>
          <w:vertAlign w:val="superscript"/>
        </w:rPr>
        <w:t>1</w:t>
      </w:r>
      <w:r w:rsidR="00896803">
        <w:rPr>
          <w:rFonts w:eastAsia="Times New Roman" w:cstheme="minorHAnsi"/>
          <w:bCs/>
          <w:sz w:val="28"/>
          <w:szCs w:val="28"/>
          <w:vertAlign w:val="superscript"/>
        </w:rPr>
        <w:t>*</w:t>
      </w:r>
      <w:r w:rsidRPr="00D84D4D">
        <w:rPr>
          <w:rFonts w:eastAsia="Times New Roman" w:cstheme="minorHAnsi"/>
          <w:bCs/>
          <w:sz w:val="28"/>
          <w:szCs w:val="28"/>
        </w:rPr>
        <w:t>, Yongbo Qiu</w:t>
      </w:r>
      <w:r w:rsidRPr="00D84D4D">
        <w:rPr>
          <w:rFonts w:eastAsia="Times New Roman" w:cstheme="minorHAnsi"/>
          <w:bCs/>
          <w:sz w:val="28"/>
          <w:szCs w:val="28"/>
          <w:vertAlign w:val="superscript"/>
        </w:rPr>
        <w:t>1</w:t>
      </w:r>
      <w:r w:rsidRPr="00D84D4D">
        <w:rPr>
          <w:rFonts w:eastAsia="Times New Roman" w:cstheme="minorHAnsi"/>
          <w:bCs/>
          <w:sz w:val="28"/>
          <w:szCs w:val="28"/>
        </w:rPr>
        <w:t>, Xue Bai</w:t>
      </w:r>
      <w:r w:rsidRPr="00D84D4D">
        <w:rPr>
          <w:rFonts w:eastAsia="Times New Roman" w:cstheme="minorHAnsi"/>
          <w:bCs/>
          <w:sz w:val="28"/>
          <w:szCs w:val="28"/>
          <w:vertAlign w:val="superscript"/>
        </w:rPr>
        <w:t>1</w:t>
      </w:r>
      <w:r w:rsidRPr="00D84D4D">
        <w:rPr>
          <w:rFonts w:eastAsia="Times New Roman" w:cstheme="minorHAnsi"/>
          <w:bCs/>
          <w:sz w:val="28"/>
          <w:szCs w:val="28"/>
        </w:rPr>
        <w:t>, Mengchun Cheng</w:t>
      </w:r>
      <w:r w:rsidRPr="00D84D4D">
        <w:rPr>
          <w:rFonts w:eastAsia="Times New Roman" w:cstheme="minorHAnsi"/>
          <w:bCs/>
          <w:sz w:val="28"/>
          <w:szCs w:val="28"/>
          <w:vertAlign w:val="superscript"/>
        </w:rPr>
        <w:t>2</w:t>
      </w:r>
      <w:r w:rsidRPr="00D84D4D">
        <w:rPr>
          <w:rFonts w:eastAsia="Times New Roman" w:cstheme="minorHAnsi"/>
          <w:bCs/>
          <w:sz w:val="28"/>
          <w:szCs w:val="28"/>
        </w:rPr>
        <w:t>, Najin Gu</w:t>
      </w:r>
      <w:r w:rsidRPr="00D84D4D">
        <w:rPr>
          <w:rFonts w:eastAsia="Times New Roman" w:cstheme="minorHAnsi"/>
          <w:bCs/>
          <w:sz w:val="28"/>
          <w:szCs w:val="28"/>
          <w:vertAlign w:val="superscript"/>
        </w:rPr>
        <w:t>3</w:t>
      </w:r>
      <w:r w:rsidRPr="00D84D4D">
        <w:rPr>
          <w:rFonts w:eastAsia="Times New Roman" w:cstheme="minorHAnsi"/>
          <w:bCs/>
          <w:sz w:val="28"/>
          <w:szCs w:val="28"/>
        </w:rPr>
        <w:t>, Shida Zhu</w:t>
      </w:r>
      <w:r w:rsidRPr="00D84D4D">
        <w:rPr>
          <w:rFonts w:eastAsia="Times New Roman" w:cstheme="minorHAnsi"/>
          <w:bCs/>
          <w:sz w:val="28"/>
          <w:szCs w:val="28"/>
          <w:vertAlign w:val="superscript"/>
        </w:rPr>
        <w:t>1</w:t>
      </w:r>
      <w:r w:rsidRPr="00D84D4D">
        <w:rPr>
          <w:rFonts w:eastAsia="Times New Roman" w:cstheme="minorHAnsi"/>
          <w:bCs/>
          <w:sz w:val="28"/>
          <w:szCs w:val="28"/>
        </w:rPr>
        <w:t>, Xuelu Li</w:t>
      </w:r>
      <w:r w:rsidRPr="00D84D4D">
        <w:rPr>
          <w:rFonts w:eastAsia="Times New Roman" w:cstheme="minorHAnsi"/>
          <w:bCs/>
          <w:sz w:val="28"/>
          <w:szCs w:val="28"/>
          <w:vertAlign w:val="superscript"/>
        </w:rPr>
        <w:t>1</w:t>
      </w:r>
    </w:p>
    <w:p w14:paraId="74A3CDA1" w14:textId="77777777" w:rsidR="00D6314B" w:rsidRDefault="00D6314B" w:rsidP="00EC3C46">
      <w:pPr>
        <w:outlineLvl w:val="0"/>
        <w:rPr>
          <w:rFonts w:eastAsia="Times New Roman" w:cstheme="minorHAnsi"/>
          <w:b/>
          <w:sz w:val="28"/>
          <w:szCs w:val="28"/>
        </w:rPr>
      </w:pPr>
    </w:p>
    <w:p w14:paraId="6707CA4F" w14:textId="59C05FEE" w:rsidR="00D84D4D" w:rsidRPr="00D84D4D" w:rsidRDefault="00D84D4D" w:rsidP="00D84D4D">
      <w:pPr>
        <w:outlineLvl w:val="0"/>
        <w:rPr>
          <w:rFonts w:eastAsia="Times New Roman" w:cstheme="minorHAnsi"/>
          <w:bCs/>
          <w:sz w:val="28"/>
          <w:szCs w:val="28"/>
        </w:rPr>
      </w:pPr>
      <w:r w:rsidRPr="00D84D4D">
        <w:rPr>
          <w:rFonts w:eastAsia="Times New Roman" w:cstheme="minorHAnsi"/>
          <w:bCs/>
          <w:sz w:val="28"/>
          <w:szCs w:val="28"/>
          <w:vertAlign w:val="superscript"/>
        </w:rPr>
        <w:t>1</w:t>
      </w:r>
      <w:r w:rsidRPr="00D84D4D">
        <w:rPr>
          <w:rFonts w:eastAsia="Times New Roman" w:cstheme="minorHAnsi"/>
          <w:bCs/>
          <w:sz w:val="28"/>
          <w:szCs w:val="28"/>
        </w:rPr>
        <w:t>Department of Breast Oncology &amp; Surgery, The Second Hospital of Dalian Medical University</w:t>
      </w:r>
    </w:p>
    <w:p w14:paraId="30E93275" w14:textId="424BFF98" w:rsidR="00D84D4D" w:rsidRPr="00D84D4D" w:rsidRDefault="00D84D4D" w:rsidP="00D84D4D">
      <w:pPr>
        <w:outlineLvl w:val="0"/>
        <w:rPr>
          <w:rFonts w:eastAsia="Times New Roman" w:cstheme="minorHAnsi"/>
          <w:bCs/>
          <w:sz w:val="28"/>
          <w:szCs w:val="28"/>
        </w:rPr>
      </w:pPr>
      <w:r w:rsidRPr="00D84D4D">
        <w:rPr>
          <w:rFonts w:eastAsia="Times New Roman" w:cstheme="minorHAnsi"/>
          <w:bCs/>
          <w:sz w:val="28"/>
          <w:szCs w:val="28"/>
          <w:vertAlign w:val="superscript"/>
        </w:rPr>
        <w:t>2</w:t>
      </w:r>
      <w:r w:rsidRPr="00D84D4D">
        <w:rPr>
          <w:rFonts w:eastAsia="Times New Roman" w:cstheme="minorHAnsi"/>
          <w:bCs/>
          <w:sz w:val="28"/>
          <w:szCs w:val="28"/>
        </w:rPr>
        <w:t>State Key Laboratory of Medical Proteomics, National Chromatographic R. &amp; A. Center, Dalian Institute of Chemical Physics, Chinese Academy of Sciences</w:t>
      </w:r>
    </w:p>
    <w:p w14:paraId="46C64C12" w14:textId="082A11F1" w:rsidR="00D84D4D" w:rsidRPr="00D84D4D" w:rsidRDefault="00D84D4D" w:rsidP="00D84D4D">
      <w:pPr>
        <w:outlineLvl w:val="0"/>
        <w:rPr>
          <w:rFonts w:eastAsia="Times New Roman" w:cstheme="minorHAnsi"/>
          <w:bCs/>
          <w:sz w:val="28"/>
          <w:szCs w:val="28"/>
        </w:rPr>
      </w:pPr>
      <w:r w:rsidRPr="00D84D4D">
        <w:rPr>
          <w:rFonts w:eastAsia="Times New Roman" w:cstheme="minorHAnsi"/>
          <w:bCs/>
          <w:sz w:val="28"/>
          <w:szCs w:val="28"/>
          <w:vertAlign w:val="superscript"/>
        </w:rPr>
        <w:t>3</w:t>
      </w:r>
      <w:r w:rsidRPr="00D84D4D">
        <w:rPr>
          <w:rFonts w:eastAsia="Times New Roman" w:cstheme="minorHAnsi"/>
          <w:bCs/>
          <w:sz w:val="28"/>
          <w:szCs w:val="28"/>
        </w:rPr>
        <w:t>Department of Pathology, The Second Hospital of Dalian Medical University</w:t>
      </w:r>
    </w:p>
    <w:p w14:paraId="4FDD3434" w14:textId="77777777" w:rsidR="004E0C5A" w:rsidRDefault="004E0C5A" w:rsidP="004E0C5A">
      <w:pPr>
        <w:outlineLvl w:val="0"/>
        <w:rPr>
          <w:rFonts w:eastAsia="Times New Roman" w:cstheme="minorHAnsi"/>
        </w:rPr>
      </w:pPr>
    </w:p>
    <w:p w14:paraId="12673695" w14:textId="77777777" w:rsidR="004F43A1" w:rsidRPr="00B07A3B" w:rsidRDefault="004F43A1" w:rsidP="004E0C5A">
      <w:pPr>
        <w:outlineLvl w:val="0"/>
        <w:rPr>
          <w:rFonts w:eastAsia="Times New Roman" w:cstheme="minorHAnsi"/>
        </w:rPr>
      </w:pPr>
    </w:p>
    <w:p w14:paraId="74288581" w14:textId="77777777" w:rsidR="004E0C5A" w:rsidRPr="00B07A3B" w:rsidRDefault="004E0C5A" w:rsidP="004E0C5A">
      <w:pPr>
        <w:outlineLvl w:val="0"/>
        <w:rPr>
          <w:rFonts w:eastAsia="Times New Roman" w:cstheme="minorHAnsi"/>
          <w:b/>
        </w:rPr>
      </w:pPr>
      <w:r w:rsidRPr="00B07A3B">
        <w:rPr>
          <w:rFonts w:eastAsia="Times New Roman" w:cstheme="minorHAnsi"/>
          <w:b/>
        </w:rPr>
        <w:t xml:space="preserve">Corresponding Authors: </w:t>
      </w:r>
    </w:p>
    <w:p w14:paraId="59C638F9" w14:textId="2B2905BD" w:rsidR="00B7631B" w:rsidRPr="005D65F9" w:rsidRDefault="00B7631B" w:rsidP="00B7631B">
      <w:pPr>
        <w:rPr>
          <w:lang w:val="en-IN" w:eastAsia="zh-CN"/>
        </w:rPr>
      </w:pPr>
      <w:bookmarkStart w:id="0" w:name="_Hlk25233958"/>
      <w:r w:rsidRPr="005D65F9">
        <w:rPr>
          <w:lang w:val="en-IN" w:eastAsia="zh-CN"/>
        </w:rPr>
        <w:t>Xuelu Li</w:t>
      </w:r>
      <w:r w:rsidRPr="005D65F9">
        <w:rPr>
          <w:lang w:val="en-IN" w:eastAsia="zh-CN"/>
        </w:rPr>
        <w:tab/>
      </w:r>
      <w:r w:rsidRPr="005D65F9">
        <w:rPr>
          <w:lang w:val="en-IN" w:eastAsia="zh-CN"/>
        </w:rPr>
        <w:tab/>
      </w:r>
      <w:r w:rsidRPr="005D65F9">
        <w:rPr>
          <w:lang w:val="en-IN" w:eastAsia="zh-CN"/>
        </w:rPr>
        <w:tab/>
      </w:r>
      <w:hyperlink r:id="rId8" w:history="1">
        <w:r w:rsidR="00D036FB" w:rsidRPr="005D65F9">
          <w:rPr>
            <w:rStyle w:val="Hyperlink"/>
            <w:lang w:val="en-IN" w:eastAsia="zh-CN"/>
          </w:rPr>
          <w:t>dmulixl@163.com, lixuelu@dmu.edu.cn</w:t>
        </w:r>
      </w:hyperlink>
    </w:p>
    <w:p w14:paraId="24848299" w14:textId="303DCA19" w:rsidR="00B7631B" w:rsidRDefault="00B7631B" w:rsidP="00B7631B">
      <w:pPr>
        <w:rPr>
          <w:lang w:eastAsia="zh-CN"/>
        </w:rPr>
      </w:pPr>
      <w:r>
        <w:rPr>
          <w:lang w:eastAsia="zh-CN"/>
        </w:rPr>
        <w:t>Shida Zhu</w:t>
      </w:r>
      <w:r>
        <w:rPr>
          <w:lang w:eastAsia="zh-CN"/>
        </w:rPr>
        <w:tab/>
      </w:r>
      <w:r>
        <w:rPr>
          <w:lang w:eastAsia="zh-CN"/>
        </w:rPr>
        <w:tab/>
      </w:r>
      <w:r>
        <w:rPr>
          <w:lang w:eastAsia="zh-CN"/>
        </w:rPr>
        <w:tab/>
      </w:r>
      <w:hyperlink r:id="rId9" w:history="1">
        <w:r w:rsidRPr="00B7631B">
          <w:rPr>
            <w:rStyle w:val="Hyperlink"/>
            <w:lang w:eastAsia="zh-CN"/>
          </w:rPr>
          <w:t>zsd18845720809@163.com</w:t>
        </w:r>
      </w:hyperlink>
    </w:p>
    <w:p w14:paraId="5196A52A" w14:textId="647559C8" w:rsidR="004E0C5A" w:rsidRDefault="00B7631B" w:rsidP="00B7631B">
      <w:pPr>
        <w:outlineLvl w:val="0"/>
        <w:rPr>
          <w:rFonts w:eastAsia="Times New Roman" w:cstheme="minorHAnsi"/>
        </w:rPr>
      </w:pPr>
      <w:r>
        <w:rPr>
          <w:lang w:eastAsia="zh-CN"/>
        </w:rPr>
        <w:t>Najin Gu</w:t>
      </w:r>
      <w:r>
        <w:rPr>
          <w:lang w:eastAsia="zh-CN"/>
        </w:rPr>
        <w:tab/>
      </w:r>
      <w:r>
        <w:rPr>
          <w:lang w:eastAsia="zh-CN"/>
        </w:rPr>
        <w:tab/>
      </w:r>
      <w:r>
        <w:rPr>
          <w:lang w:eastAsia="zh-CN"/>
        </w:rPr>
        <w:tab/>
      </w:r>
      <w:hyperlink r:id="rId10" w:history="1">
        <w:r w:rsidRPr="00B7631B">
          <w:rPr>
            <w:rStyle w:val="Hyperlink"/>
            <w:lang w:eastAsia="zh-CN"/>
          </w:rPr>
          <w:t>gunajin@126.com</w:t>
        </w:r>
      </w:hyperlink>
    </w:p>
    <w:p w14:paraId="70FFA58B" w14:textId="77777777" w:rsidR="00D6314B" w:rsidRPr="00B07A3B" w:rsidRDefault="00D6314B" w:rsidP="004E0C5A">
      <w:pPr>
        <w:outlineLvl w:val="0"/>
        <w:rPr>
          <w:rFonts w:eastAsia="Times New Roman" w:cstheme="minorHAnsi"/>
        </w:rPr>
      </w:pPr>
    </w:p>
    <w:p w14:paraId="1B4B2D7A" w14:textId="77777777" w:rsidR="004E0C5A" w:rsidRPr="00B07A3B" w:rsidRDefault="004E0C5A" w:rsidP="004E0C5A">
      <w:pPr>
        <w:outlineLvl w:val="0"/>
        <w:rPr>
          <w:rFonts w:eastAsia="Times New Roman" w:cstheme="minorHAnsi"/>
        </w:rPr>
      </w:pPr>
    </w:p>
    <w:bookmarkEnd w:id="0"/>
    <w:p w14:paraId="055B8CA7" w14:textId="77777777" w:rsidR="00D51335" w:rsidRPr="00B07A3B" w:rsidRDefault="00D51335" w:rsidP="00D51335">
      <w:pPr>
        <w:outlineLvl w:val="0"/>
        <w:rPr>
          <w:rFonts w:eastAsia="Times New Roman" w:cstheme="minorHAnsi"/>
        </w:rPr>
      </w:pPr>
      <w:r w:rsidRPr="00B07A3B">
        <w:rPr>
          <w:rFonts w:eastAsia="Times New Roman" w:cstheme="minorHAnsi"/>
          <w:b/>
        </w:rPr>
        <w:t xml:space="preserve">Email Addresses for </w:t>
      </w:r>
      <w:r>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p w14:paraId="12916965" w14:textId="77777777" w:rsidR="003B5E26" w:rsidRPr="00B07A3B" w:rsidRDefault="003B5E26" w:rsidP="009A0E7C">
      <w:pPr>
        <w:outlineLvl w:val="0"/>
        <w:rPr>
          <w:rFonts w:cstheme="minorHAnsi"/>
          <w:b/>
          <w:sz w:val="22"/>
          <w:szCs w:val="22"/>
        </w:rPr>
      </w:pPr>
    </w:p>
    <w:p w14:paraId="7FC927C9" w14:textId="76201D47" w:rsidR="00B7631B" w:rsidRPr="00F91862" w:rsidRDefault="00B7631B" w:rsidP="00B7631B">
      <w:pPr>
        <w:rPr>
          <w:lang w:eastAsia="zh-CN"/>
        </w:rPr>
      </w:pPr>
      <w:hyperlink r:id="rId11" w:history="1">
        <w:r w:rsidRPr="00F91862">
          <w:rPr>
            <w:rStyle w:val="Hyperlink"/>
            <w:lang w:eastAsia="zh-CN"/>
          </w:rPr>
          <w:t>dbx16609275281@163.com</w:t>
        </w:r>
      </w:hyperlink>
    </w:p>
    <w:p w14:paraId="630852D6" w14:textId="497FEDF7" w:rsidR="00B7631B" w:rsidRPr="00F91862" w:rsidRDefault="00B7631B" w:rsidP="00B7631B">
      <w:pPr>
        <w:rPr>
          <w:lang w:eastAsia="zh-CN"/>
        </w:rPr>
      </w:pPr>
      <w:hyperlink r:id="rId12" w:history="1">
        <w:r w:rsidRPr="00F91862">
          <w:rPr>
            <w:rStyle w:val="Hyperlink"/>
            <w:lang w:eastAsia="zh-CN"/>
          </w:rPr>
          <w:t>dyzhangqianran@163.com</w:t>
        </w:r>
      </w:hyperlink>
    </w:p>
    <w:p w14:paraId="515ECFA8" w14:textId="50C00E2B" w:rsidR="00B7631B" w:rsidRPr="00B7631B" w:rsidRDefault="00B7631B" w:rsidP="00B7631B">
      <w:pPr>
        <w:rPr>
          <w:lang w:eastAsia="zh-CN"/>
        </w:rPr>
      </w:pPr>
      <w:hyperlink r:id="rId13" w:history="1">
        <w:r w:rsidRPr="00B7631B">
          <w:rPr>
            <w:rStyle w:val="Hyperlink"/>
            <w:lang w:eastAsia="zh-CN"/>
          </w:rPr>
          <w:t>13364650096@163.com</w:t>
        </w:r>
      </w:hyperlink>
    </w:p>
    <w:p w14:paraId="3D5139CC" w14:textId="55D80516" w:rsidR="00B7631B" w:rsidRPr="00B7631B" w:rsidRDefault="00B7631B" w:rsidP="00B7631B">
      <w:pPr>
        <w:rPr>
          <w:lang w:eastAsia="zh-CN"/>
        </w:rPr>
      </w:pPr>
      <w:hyperlink r:id="rId14" w:history="1">
        <w:r w:rsidRPr="00B7631B">
          <w:rPr>
            <w:rStyle w:val="Hyperlink"/>
            <w:lang w:eastAsia="zh-CN"/>
          </w:rPr>
          <w:t>qyb1401615059@sina.com</w:t>
        </w:r>
      </w:hyperlink>
    </w:p>
    <w:p w14:paraId="702311CF" w14:textId="362EB5D1" w:rsidR="00B7631B" w:rsidRPr="00F91862" w:rsidRDefault="00B7631B" w:rsidP="00B7631B">
      <w:pPr>
        <w:rPr>
          <w:lang w:eastAsia="zh-CN"/>
        </w:rPr>
      </w:pPr>
      <w:hyperlink r:id="rId15" w:history="1">
        <w:r w:rsidRPr="00F91862">
          <w:rPr>
            <w:rStyle w:val="Hyperlink"/>
            <w:lang w:eastAsia="zh-CN"/>
          </w:rPr>
          <w:t>18041165350@163.com</w:t>
        </w:r>
      </w:hyperlink>
    </w:p>
    <w:p w14:paraId="0C6F3614" w14:textId="161D2DC4" w:rsidR="00B7631B" w:rsidRPr="00F91862" w:rsidRDefault="00B7631B" w:rsidP="00B7631B">
      <w:pPr>
        <w:rPr>
          <w:lang w:eastAsia="zh-CN"/>
        </w:rPr>
      </w:pPr>
      <w:hyperlink r:id="rId16" w:history="1">
        <w:r w:rsidRPr="00F91862">
          <w:rPr>
            <w:rStyle w:val="Hyperlink"/>
            <w:lang w:eastAsia="zh-CN"/>
          </w:rPr>
          <w:t>chengmc@dicp.ac.cn</w:t>
        </w:r>
      </w:hyperlink>
    </w:p>
    <w:p w14:paraId="71E4CF4C" w14:textId="72789701" w:rsidR="00B7631B" w:rsidRPr="00F91862" w:rsidRDefault="00B03C4F" w:rsidP="00B7631B">
      <w:pPr>
        <w:rPr>
          <w:lang w:eastAsia="zh-CN"/>
        </w:rPr>
      </w:pPr>
      <w:hyperlink r:id="rId17" w:history="1">
        <w:r w:rsidRPr="009307D6">
          <w:rPr>
            <w:rStyle w:val="Hyperlink"/>
            <w:lang w:eastAsia="zh-CN"/>
          </w:rPr>
          <w:t>dmulixl@163.com, lixuelu@dmu.edu.cn</w:t>
        </w:r>
      </w:hyperlink>
    </w:p>
    <w:p w14:paraId="71F17A43" w14:textId="1671878E" w:rsidR="00B7631B" w:rsidRDefault="00B7631B" w:rsidP="00B7631B">
      <w:pPr>
        <w:rPr>
          <w:lang w:eastAsia="zh-CN"/>
        </w:rPr>
      </w:pPr>
      <w:hyperlink r:id="rId18" w:history="1">
        <w:r w:rsidRPr="00CD4C01">
          <w:rPr>
            <w:rStyle w:val="Hyperlink"/>
            <w:lang w:eastAsia="zh-CN"/>
          </w:rPr>
          <w:t>zsd18845720809@163.com</w:t>
        </w:r>
      </w:hyperlink>
    </w:p>
    <w:p w14:paraId="6F84F159" w14:textId="0BBEC946" w:rsidR="003B5E26" w:rsidRPr="00B7631B" w:rsidRDefault="00B7631B" w:rsidP="00B7631B">
      <w:pPr>
        <w:outlineLvl w:val="0"/>
        <w:rPr>
          <w:rFonts w:cstheme="minorHAnsi"/>
          <w:bCs/>
          <w:sz w:val="22"/>
          <w:szCs w:val="22"/>
        </w:rPr>
      </w:pPr>
      <w:hyperlink r:id="rId19" w:history="1">
        <w:r w:rsidRPr="00CD4C01">
          <w:rPr>
            <w:rStyle w:val="Hyperlink"/>
            <w:lang w:eastAsia="zh-CN"/>
          </w:rPr>
          <w:t>gunajin@126.com</w:t>
        </w:r>
      </w:hyperlink>
    </w:p>
    <w:p w14:paraId="60B95108" w14:textId="69BFD8E9" w:rsidR="00C70C90" w:rsidRPr="00B07A3B" w:rsidRDefault="00C70C90">
      <w:pPr>
        <w:rPr>
          <w:rFonts w:cstheme="minorHAnsi"/>
          <w:b/>
          <w:sz w:val="22"/>
          <w:szCs w:val="22"/>
        </w:rPr>
      </w:pPr>
    </w:p>
    <w:p w14:paraId="1667ADCD" w14:textId="77777777" w:rsidR="005F1ADF" w:rsidRPr="00012B08" w:rsidRDefault="005F1ADF" w:rsidP="005F1ADF">
      <w:pPr>
        <w:pStyle w:val="Heading2"/>
        <w:rPr>
          <w:rFonts w:cstheme="minorHAnsi"/>
          <w:sz w:val="36"/>
          <w:szCs w:val="36"/>
        </w:rPr>
      </w:pPr>
      <w:r w:rsidRPr="00012B08">
        <w:rPr>
          <w:rFonts w:cstheme="minorHAnsi"/>
          <w:sz w:val="36"/>
          <w:szCs w:val="36"/>
        </w:rPr>
        <w:lastRenderedPageBreak/>
        <w:t xml:space="preserve">Author Questionnaire </w:t>
      </w:r>
    </w:p>
    <w:p w14:paraId="21405354" w14:textId="6A95C0B1" w:rsidR="00E25BB7" w:rsidRDefault="005F1ADF" w:rsidP="00E25BB7">
      <w:pPr>
        <w:spacing w:before="120"/>
        <w:rPr>
          <w:rFonts w:ascii="Calibri" w:hAnsi="Calibri" w:cs="Calibri"/>
          <w:bCs/>
        </w:rPr>
      </w:pPr>
      <w:r w:rsidRPr="00B07A3B">
        <w:rPr>
          <w:rFonts w:eastAsia="Times New Roman" w:cstheme="minorHAnsi"/>
          <w:b/>
        </w:rPr>
        <w:t>1.</w:t>
      </w:r>
      <w:r w:rsidR="00E25BB7">
        <w:rPr>
          <w:rFonts w:eastAsia="Times New Roman" w:cstheme="minorHAnsi"/>
          <w:b/>
        </w:rPr>
        <w:t xml:space="preserve"> </w:t>
      </w:r>
      <w:r w:rsidR="00E25BB7" w:rsidRPr="00F70B4F">
        <w:rPr>
          <w:rFonts w:ascii="Calibri" w:hAnsi="Calibri" w:cs="Calibri"/>
          <w:bCs/>
        </w:rPr>
        <w:t xml:space="preserve">We have marked </w:t>
      </w:r>
      <w:r w:rsidR="00E25BB7">
        <w:rPr>
          <w:rFonts w:ascii="Calibri" w:hAnsi="Calibri" w:cs="Calibri"/>
          <w:bCs/>
        </w:rPr>
        <w:t xml:space="preserve">your project </w:t>
      </w:r>
      <w:r w:rsidR="00E25BB7" w:rsidRPr="00F70B4F">
        <w:rPr>
          <w:rFonts w:ascii="Calibri" w:hAnsi="Calibri" w:cs="Calibri"/>
          <w:bCs/>
        </w:rPr>
        <w:t>as author-provided footage, meaning you film the video yourself and provi</w:t>
      </w:r>
      <w:r w:rsidR="004340AE">
        <w:rPr>
          <w:rFonts w:ascii="Calibri" w:hAnsi="Calibri" w:cs="Calibri"/>
          <w:bCs/>
        </w:rPr>
        <w:t>d</w:t>
      </w:r>
      <w:r w:rsidR="00E25BB7">
        <w:rPr>
          <w:rFonts w:ascii="Calibri" w:hAnsi="Calibri" w:cs="Calibri"/>
          <w:bCs/>
        </w:rPr>
        <w:t>e JoVE</w:t>
      </w:r>
      <w:r w:rsidR="00E25BB7" w:rsidRPr="00F70B4F">
        <w:rPr>
          <w:rFonts w:ascii="Calibri" w:hAnsi="Calibri" w:cs="Calibri"/>
          <w:bCs/>
        </w:rPr>
        <w:t xml:space="preserve"> with the footage to edit. </w:t>
      </w:r>
      <w:r w:rsidR="00F07352">
        <w:rPr>
          <w:rFonts w:ascii="Calibri" w:hAnsi="Calibri" w:cs="Calibri"/>
          <w:bCs/>
        </w:rPr>
        <w:t>JoVE will not send the videographer.</w:t>
      </w:r>
      <w:r w:rsidR="00F07352" w:rsidRPr="00F70B4F">
        <w:rPr>
          <w:rFonts w:ascii="Calibri" w:hAnsi="Calibri" w:cs="Calibri"/>
          <w:bCs/>
        </w:rPr>
        <w:t xml:space="preserve"> </w:t>
      </w:r>
      <w:r w:rsidR="00E25BB7">
        <w:rPr>
          <w:rFonts w:ascii="Calibri" w:hAnsi="Calibri" w:cs="Calibri"/>
          <w:bCs/>
        </w:rPr>
        <w:t>P</w:t>
      </w:r>
      <w:r w:rsidR="00E25BB7" w:rsidRPr="00F70B4F">
        <w:rPr>
          <w:rFonts w:ascii="Calibri" w:hAnsi="Calibri" w:cs="Calibri"/>
          <w:bCs/>
        </w:rPr>
        <w:t>lease confirm that this is correct</w:t>
      </w:r>
      <w:r w:rsidR="00E25BB7">
        <w:rPr>
          <w:rFonts w:ascii="Calibri" w:hAnsi="Calibri" w:cs="Calibri"/>
          <w:bCs/>
        </w:rPr>
        <w:t xml:space="preserve">. </w:t>
      </w:r>
    </w:p>
    <w:p w14:paraId="3BC9861F" w14:textId="473B94DF" w:rsidR="00E25BB7" w:rsidRPr="005018E6" w:rsidRDefault="00000000" w:rsidP="00E25BB7">
      <w:pPr>
        <w:spacing w:before="120"/>
        <w:rPr>
          <w:rFonts w:cstheme="minorHAnsi"/>
        </w:rPr>
      </w:pPr>
      <w:sdt>
        <w:sdtPr>
          <w:rPr>
            <w:rFonts w:cstheme="minorHAnsi"/>
          </w:rPr>
          <w:id w:val="-1450080821"/>
          <w14:checkbox>
            <w14:checked w14:val="1"/>
            <w14:checkedState w14:val="221A" w14:font="Arial"/>
            <w14:uncheckedState w14:val="2610" w14:font="MS Gothic"/>
          </w14:checkbox>
        </w:sdtPr>
        <w:sdtContent>
          <w:r w:rsidR="00FD4D0F">
            <w:rPr>
              <w:rFonts w:ascii="Arial" w:hAnsi="Arial" w:cs="Arial"/>
            </w:rPr>
            <w:t>√</w:t>
          </w:r>
        </w:sdtContent>
      </w:sdt>
      <w:r w:rsidR="00E25BB7">
        <w:rPr>
          <w:rFonts w:cstheme="minorHAnsi"/>
        </w:rPr>
        <w:t xml:space="preserve"> Correct</w:t>
      </w:r>
    </w:p>
    <w:p w14:paraId="3D2B2D7A" w14:textId="77777777" w:rsidR="00E25BB7" w:rsidRPr="005018E6" w:rsidRDefault="00000000" w:rsidP="00E25BB7">
      <w:pPr>
        <w:spacing w:before="120"/>
        <w:rPr>
          <w:rFonts w:cstheme="minorHAnsi"/>
        </w:rPr>
      </w:pPr>
      <w:sdt>
        <w:sdtPr>
          <w:rPr>
            <w:rFonts w:cstheme="minorHAnsi"/>
          </w:rPr>
          <w:id w:val="797118594"/>
          <w14:checkbox>
            <w14:checked w14:val="0"/>
            <w14:checkedState w14:val="221A" w14:font="Arial"/>
            <w14:uncheckedState w14:val="2610" w14:font="MS Gothic"/>
          </w14:checkbox>
        </w:sdtPr>
        <w:sdtContent>
          <w:r w:rsidR="00E25BB7">
            <w:rPr>
              <w:rFonts w:ascii="MS Gothic" w:eastAsia="MS Gothic" w:hAnsi="MS Gothic" w:cstheme="minorHAnsi" w:hint="eastAsia"/>
            </w:rPr>
            <w:t>☐</w:t>
          </w:r>
        </w:sdtContent>
      </w:sdt>
      <w:r w:rsidR="00E25BB7" w:rsidRPr="005018E6">
        <w:rPr>
          <w:rFonts w:cstheme="minorHAnsi"/>
        </w:rPr>
        <w:t xml:space="preserve"> </w:t>
      </w:r>
      <w:r w:rsidR="00E25BB7">
        <w:rPr>
          <w:rFonts w:cstheme="minorHAnsi"/>
        </w:rPr>
        <w:t>Incorrect</w:t>
      </w:r>
      <w:r w:rsidR="00E25BB7" w:rsidRPr="005018E6">
        <w:rPr>
          <w:rFonts w:cstheme="minorHAnsi"/>
        </w:rPr>
        <w:t xml:space="preserve"> </w:t>
      </w:r>
    </w:p>
    <w:p w14:paraId="6BC36D15" w14:textId="3C7C6F79" w:rsidR="00E25BB7" w:rsidRDefault="00E25BB7" w:rsidP="005F1ADF">
      <w:pPr>
        <w:spacing w:before="120"/>
        <w:ind w:left="216" w:hanging="216"/>
        <w:rPr>
          <w:rFonts w:eastAsia="Times New Roman" w:cstheme="minorHAnsi"/>
          <w:b/>
        </w:rPr>
      </w:pPr>
    </w:p>
    <w:p w14:paraId="22834088" w14:textId="6F4B77AF" w:rsidR="005F1ADF" w:rsidRDefault="00E25BB7" w:rsidP="005F1ADF">
      <w:pPr>
        <w:spacing w:before="120"/>
        <w:ind w:left="216" w:hanging="216"/>
        <w:rPr>
          <w:rFonts w:eastAsia="Times New Roman" w:cstheme="minorHAnsi"/>
        </w:rPr>
      </w:pPr>
      <w:r>
        <w:rPr>
          <w:rFonts w:eastAsia="Times New Roman" w:cstheme="minorHAnsi"/>
          <w:b/>
        </w:rPr>
        <w:t xml:space="preserve">2. </w:t>
      </w:r>
      <w:r w:rsidR="005F1ADF" w:rsidRPr="00B07A3B">
        <w:rPr>
          <w:rFonts w:eastAsia="Times New Roman" w:cstheme="minorHAnsi"/>
          <w:b/>
          <w:bCs/>
        </w:rPr>
        <w:t>Microscopy</w:t>
      </w:r>
      <w:r w:rsidR="005F1ADF" w:rsidRPr="00B07A3B">
        <w:rPr>
          <w:rFonts w:eastAsia="Times New Roman" w:cstheme="minorHAnsi"/>
        </w:rPr>
        <w:t xml:space="preserve">: </w:t>
      </w:r>
      <w:r w:rsidR="005F1ADF" w:rsidRPr="004A2032">
        <w:rPr>
          <w:rFonts w:eastAsia="Times New Roman" w:cs="Calibri"/>
        </w:rPr>
        <w:t xml:space="preserve">Does your protocol require the use of a dissecting or stereomicroscope for performing a complex dissection, microinjection technique, or </w:t>
      </w:r>
      <w:r w:rsidR="005F1ADF">
        <w:rPr>
          <w:rFonts w:eastAsia="Times New Roman" w:cs="Calibri"/>
        </w:rPr>
        <w:t xml:space="preserve">something </w:t>
      </w:r>
      <w:r w:rsidR="005F1ADF" w:rsidRPr="004A2032">
        <w:rPr>
          <w:rFonts w:eastAsia="Times New Roman" w:cs="Calibri"/>
        </w:rPr>
        <w:t>similar</w:t>
      </w:r>
      <w:r w:rsidR="005F1ADF" w:rsidRPr="00B07A3B">
        <w:rPr>
          <w:rFonts w:eastAsia="Times New Roman" w:cstheme="minorHAnsi"/>
        </w:rPr>
        <w:t>?</w:t>
      </w:r>
      <w:r w:rsidR="005F1ADF" w:rsidRPr="00B07A3B">
        <w:rPr>
          <w:rFonts w:eastAsia="Times New Roman" w:cstheme="minorHAnsi"/>
          <w:b/>
        </w:rPr>
        <w:t xml:space="preserve">  </w:t>
      </w:r>
      <w:r w:rsidR="009501C3">
        <w:rPr>
          <w:rFonts w:eastAsia="Times New Roman" w:cstheme="minorHAnsi"/>
          <w:b/>
          <w:bCs/>
        </w:rPr>
        <w:t>No</w:t>
      </w:r>
      <w:r w:rsidR="005F1ADF" w:rsidRPr="00B07A3B">
        <w:rPr>
          <w:rFonts w:eastAsia="Times New Roman" w:cstheme="minorHAnsi"/>
        </w:rPr>
        <w:t xml:space="preserve">  </w:t>
      </w:r>
    </w:p>
    <w:p w14:paraId="50FBE335" w14:textId="77777777" w:rsidR="005162F4" w:rsidRPr="00B07A3B" w:rsidRDefault="005162F4" w:rsidP="005162F4">
      <w:pPr>
        <w:spacing w:before="120"/>
        <w:rPr>
          <w:rFonts w:eastAsia="Times New Roman" w:cstheme="minorHAnsi"/>
          <w:b/>
        </w:rPr>
      </w:pPr>
    </w:p>
    <w:p w14:paraId="4B20EAF0" w14:textId="3E4157B3" w:rsidR="005F1ADF" w:rsidRPr="00B07A3B" w:rsidRDefault="00E25BB7" w:rsidP="005F1ADF">
      <w:pPr>
        <w:spacing w:before="120"/>
        <w:ind w:left="216" w:hanging="216"/>
        <w:rPr>
          <w:rFonts w:eastAsia="Times New Roman" w:cstheme="minorHAnsi"/>
        </w:rPr>
      </w:pPr>
      <w:r>
        <w:rPr>
          <w:rFonts w:eastAsia="Times New Roman" w:cstheme="minorHAnsi"/>
          <w:b/>
        </w:rPr>
        <w:t>3</w:t>
      </w:r>
      <w:r w:rsidR="005F1ADF" w:rsidRPr="00B07A3B">
        <w:rPr>
          <w:rFonts w:eastAsia="Times New Roman" w:cstheme="minorHAnsi"/>
          <w:b/>
        </w:rPr>
        <w:t xml:space="preserve">. Software: </w:t>
      </w:r>
      <w:r w:rsidR="005F1ADF" w:rsidRPr="00B07A3B">
        <w:rPr>
          <w:rFonts w:eastAsia="Times New Roman" w:cstheme="minorHAnsi"/>
        </w:rPr>
        <w:t xml:space="preserve">Does the part of your protocol being filmed include </w:t>
      </w:r>
      <w:r w:rsidR="005F1ADF">
        <w:rPr>
          <w:rFonts w:eastAsia="Times New Roman" w:cstheme="minorHAnsi"/>
        </w:rPr>
        <w:t xml:space="preserve">step-by-step descriptions of </w:t>
      </w:r>
      <w:r w:rsidR="005F1ADF" w:rsidRPr="00B07A3B">
        <w:rPr>
          <w:rFonts w:eastAsia="Times New Roman" w:cstheme="minorHAnsi"/>
        </w:rPr>
        <w:t>software usage?</w:t>
      </w:r>
      <w:r w:rsidR="005F1ADF" w:rsidRPr="00B07A3B">
        <w:rPr>
          <w:rFonts w:eastAsia="Times New Roman" w:cstheme="minorHAnsi"/>
          <w:b/>
        </w:rPr>
        <w:t xml:space="preserve"> </w:t>
      </w:r>
      <w:r w:rsidR="00DB7AE5" w:rsidRPr="00DB7AE5">
        <w:rPr>
          <w:rFonts w:eastAsia="Times New Roman" w:cstheme="minorHAnsi"/>
          <w:b/>
          <w:bCs/>
        </w:rPr>
        <w:t>No</w:t>
      </w:r>
    </w:p>
    <w:p w14:paraId="1C68C2BA" w14:textId="77777777" w:rsidR="005F1ADF" w:rsidRPr="00B07A3B" w:rsidRDefault="005F1ADF" w:rsidP="005F1ADF">
      <w:pPr>
        <w:spacing w:before="120"/>
        <w:rPr>
          <w:rFonts w:eastAsia="Times New Roman" w:cstheme="minorHAnsi"/>
          <w:b/>
        </w:rPr>
      </w:pPr>
    </w:p>
    <w:p w14:paraId="603B59C8" w14:textId="07AC00CE" w:rsidR="00C9492F" w:rsidRDefault="00E25BB7" w:rsidP="00C9492F">
      <w:pPr>
        <w:rPr>
          <w:rFonts w:ascii="Calibri" w:hAnsi="Calibri" w:cs="Calibri"/>
          <w:b/>
          <w:bCs/>
          <w:color w:val="222222"/>
        </w:rPr>
      </w:pPr>
      <w:r>
        <w:rPr>
          <w:rFonts w:ascii="Calibri" w:hAnsi="Calibri" w:cs="Calibri"/>
          <w:b/>
          <w:bCs/>
          <w:color w:val="222222"/>
        </w:rPr>
        <w:t>4</w:t>
      </w:r>
      <w:r w:rsidR="000A7C4F" w:rsidRPr="00945609">
        <w:rPr>
          <w:rFonts w:ascii="Calibri" w:hAnsi="Calibri" w:cs="Calibri"/>
          <w:b/>
          <w:bCs/>
          <w:color w:val="222222"/>
        </w:rPr>
        <w:t>. Proposed filming date:</w:t>
      </w:r>
      <w:r w:rsidR="000A7C4F" w:rsidRPr="00945609">
        <w:rPr>
          <w:rFonts w:ascii="Calibri" w:hAnsi="Calibri" w:cs="Calibri"/>
          <w:color w:val="222222"/>
        </w:rPr>
        <w:t xml:space="preserve"> To help JoVE process and publish your video in a timely manner, please indicate the </w:t>
      </w:r>
      <w:r w:rsidR="000A7C4F" w:rsidRPr="00716A9B">
        <w:rPr>
          <w:rFonts w:ascii="Calibri" w:hAnsi="Calibri" w:cs="Calibri"/>
          <w:color w:val="222222"/>
          <w:u w:val="single"/>
        </w:rPr>
        <w:t>proposed date that your group will film</w:t>
      </w:r>
      <w:r w:rsidR="000A7C4F" w:rsidRPr="00945609">
        <w:rPr>
          <w:rFonts w:ascii="Calibri" w:hAnsi="Calibri" w:cs="Calibri"/>
          <w:color w:val="222222"/>
        </w:rPr>
        <w:t xml:space="preserve"> </w:t>
      </w:r>
      <w:r w:rsidR="000A7C4F">
        <w:rPr>
          <w:rFonts w:ascii="Calibri" w:hAnsi="Calibri" w:cs="Calibri"/>
          <w:color w:val="222222"/>
        </w:rPr>
        <w:t>here</w:t>
      </w:r>
      <w:r w:rsidR="000A7C4F" w:rsidRPr="00945609">
        <w:rPr>
          <w:rFonts w:ascii="Calibri" w:hAnsi="Calibri" w:cs="Calibri"/>
          <w:color w:val="222222"/>
        </w:rPr>
        <w:t>:</w:t>
      </w:r>
      <w:r w:rsidR="000A7C4F">
        <w:rPr>
          <w:rFonts w:ascii="Calibri" w:hAnsi="Calibri" w:cs="Calibri"/>
          <w:color w:val="222222"/>
        </w:rPr>
        <w:t xml:space="preserve"> </w:t>
      </w:r>
      <w:r w:rsidR="00896803">
        <w:rPr>
          <w:rFonts w:ascii="Calibri" w:hAnsi="Calibri" w:cs="Calibri"/>
          <w:b/>
          <w:bCs/>
          <w:color w:val="222222"/>
          <w:highlight w:val="yellow"/>
        </w:rPr>
        <w:fldChar w:fldCharType="begin">
          <w:ffData>
            <w:name w:val="Text5"/>
            <w:enabled/>
            <w:calcOnExit w:val="0"/>
            <w:textInput>
              <w:default w:val="11/01/2026"/>
            </w:textInput>
          </w:ffData>
        </w:fldChar>
      </w:r>
      <w:bookmarkStart w:id="1" w:name="Text5"/>
      <w:r w:rsidR="00896803">
        <w:rPr>
          <w:rFonts w:ascii="Calibri" w:hAnsi="Calibri" w:cs="Calibri"/>
          <w:b/>
          <w:bCs/>
          <w:color w:val="222222"/>
          <w:highlight w:val="yellow"/>
        </w:rPr>
        <w:instrText xml:space="preserve"> FORMTEXT </w:instrText>
      </w:r>
      <w:r w:rsidR="00896803">
        <w:rPr>
          <w:rFonts w:ascii="Calibri" w:hAnsi="Calibri" w:cs="Calibri"/>
          <w:b/>
          <w:bCs/>
          <w:color w:val="222222"/>
          <w:highlight w:val="yellow"/>
        </w:rPr>
      </w:r>
      <w:r w:rsidR="00896803">
        <w:rPr>
          <w:rFonts w:ascii="Calibri" w:hAnsi="Calibri" w:cs="Calibri"/>
          <w:b/>
          <w:bCs/>
          <w:color w:val="222222"/>
          <w:highlight w:val="yellow"/>
        </w:rPr>
        <w:fldChar w:fldCharType="separate"/>
      </w:r>
      <w:r w:rsidR="00896803">
        <w:rPr>
          <w:rFonts w:ascii="Calibri" w:hAnsi="Calibri" w:cs="Calibri"/>
          <w:b/>
          <w:bCs/>
          <w:noProof/>
          <w:color w:val="222222"/>
          <w:highlight w:val="yellow"/>
        </w:rPr>
        <w:t>11/01/2026</w:t>
      </w:r>
      <w:r w:rsidR="00896803">
        <w:rPr>
          <w:rFonts w:ascii="Calibri" w:hAnsi="Calibri" w:cs="Calibri"/>
          <w:b/>
          <w:bCs/>
          <w:color w:val="222222"/>
          <w:highlight w:val="yellow"/>
        </w:rPr>
        <w:fldChar w:fldCharType="end"/>
      </w:r>
      <w:bookmarkEnd w:id="1"/>
    </w:p>
    <w:p w14:paraId="39B12072" w14:textId="77777777" w:rsidR="000A7C4F" w:rsidRDefault="000A7C4F" w:rsidP="000A7C4F">
      <w:pPr>
        <w:rPr>
          <w:rFonts w:ascii="Calibri" w:hAnsi="Calibri" w:cs="Calibri"/>
          <w:color w:val="000000"/>
        </w:rPr>
      </w:pPr>
    </w:p>
    <w:p w14:paraId="5FC7E5A1" w14:textId="61DEB67C" w:rsidR="000A7C4F" w:rsidRDefault="000A7C4F" w:rsidP="000A7C4F">
      <w:pPr>
        <w:rPr>
          <w:rFonts w:ascii="Calibri" w:hAnsi="Calibri" w:cs="Calibri"/>
          <w:color w:val="000000"/>
        </w:rPr>
      </w:pPr>
      <w:r w:rsidRPr="00945609">
        <w:rPr>
          <w:rFonts w:ascii="Calibri" w:hAnsi="Calibri" w:cs="Calibri"/>
          <w:color w:val="000000"/>
        </w:rPr>
        <w:t>W</w:t>
      </w:r>
      <w:r>
        <w:rPr>
          <w:rFonts w:ascii="Calibri" w:hAnsi="Calibri" w:cs="Calibri"/>
          <w:color w:val="000000"/>
        </w:rPr>
        <w:t>h</w:t>
      </w:r>
      <w:r w:rsidRPr="00945609">
        <w:rPr>
          <w:rFonts w:ascii="Calibri" w:hAnsi="Calibri" w:cs="Calibri"/>
          <w:color w:val="000000"/>
        </w:rPr>
        <w:t xml:space="preserve">en you are ready to submit your video files, please contact our </w:t>
      </w:r>
      <w:r>
        <w:rPr>
          <w:rFonts w:ascii="Calibri" w:hAnsi="Calibri" w:cs="Calibri"/>
          <w:color w:val="000000"/>
        </w:rPr>
        <w:t xml:space="preserve">China </w:t>
      </w:r>
      <w:r w:rsidRPr="00E11929">
        <w:rPr>
          <w:rFonts w:ascii="Calibri" w:hAnsi="Calibri" w:cs="Calibri"/>
          <w:color w:val="000000"/>
        </w:rPr>
        <w:t>Location Producer</w:t>
      </w:r>
      <w:r w:rsidR="004C2284">
        <w:rPr>
          <w:rFonts w:ascii="Calibri" w:hAnsi="Calibri" w:cs="Calibri"/>
          <w:color w:val="000000"/>
        </w:rPr>
        <w:t xml:space="preserve">, </w:t>
      </w:r>
      <w:hyperlink r:id="rId20" w:history="1">
        <w:r w:rsidR="004C2284" w:rsidRPr="0093430E">
          <w:rPr>
            <w:rStyle w:val="Hyperlink"/>
          </w:rPr>
          <w:t>Junling Cheng</w:t>
        </w:r>
      </w:hyperlink>
      <w:r w:rsidR="004C2284" w:rsidRPr="00945609">
        <w:rPr>
          <w:rFonts w:ascii="Calibri" w:hAnsi="Calibri" w:cs="Calibri"/>
          <w:color w:val="000000"/>
        </w:rPr>
        <w:t>.</w:t>
      </w:r>
    </w:p>
    <w:p w14:paraId="685E1DF4" w14:textId="77777777" w:rsidR="005F1ADF" w:rsidRDefault="005F1ADF" w:rsidP="005F1ADF">
      <w:pPr>
        <w:rPr>
          <w:rFonts w:cstheme="minorHAnsi"/>
          <w:b/>
          <w:sz w:val="22"/>
          <w:szCs w:val="22"/>
        </w:rPr>
      </w:pPr>
    </w:p>
    <w:p w14:paraId="67386C83" w14:textId="77777777" w:rsidR="005F1ADF" w:rsidRDefault="005F1ADF" w:rsidP="005F1ADF">
      <w:pPr>
        <w:rPr>
          <w:rFonts w:cstheme="minorHAnsi"/>
          <w:b/>
          <w:sz w:val="22"/>
          <w:szCs w:val="22"/>
        </w:rPr>
      </w:pPr>
    </w:p>
    <w:p w14:paraId="7AA7BBC5" w14:textId="77777777" w:rsidR="005F1ADF" w:rsidRDefault="005F1ADF" w:rsidP="005F1ADF">
      <w:pPr>
        <w:rPr>
          <w:rFonts w:cstheme="minorHAnsi"/>
          <w:b/>
          <w:sz w:val="22"/>
          <w:szCs w:val="22"/>
        </w:rPr>
      </w:pPr>
      <w:r>
        <w:rPr>
          <w:rFonts w:cstheme="minorHAnsi"/>
          <w:b/>
          <w:sz w:val="22"/>
          <w:szCs w:val="22"/>
        </w:rPr>
        <w:t>Current Protocol Length</w:t>
      </w:r>
    </w:p>
    <w:p w14:paraId="0FDB8123" w14:textId="77777777" w:rsidR="005F1ADF" w:rsidRDefault="005F1ADF" w:rsidP="005F1ADF">
      <w:pPr>
        <w:rPr>
          <w:rFonts w:cstheme="minorHAnsi"/>
          <w:b/>
          <w:sz w:val="22"/>
          <w:szCs w:val="22"/>
        </w:rPr>
      </w:pPr>
    </w:p>
    <w:p w14:paraId="72F5C5E6" w14:textId="1654E665" w:rsidR="005F1ADF" w:rsidRPr="00B847A0" w:rsidRDefault="005F1ADF" w:rsidP="005F1ADF">
      <w:pPr>
        <w:rPr>
          <w:rFonts w:cstheme="minorHAnsi"/>
          <w:bCs/>
          <w:sz w:val="22"/>
          <w:szCs w:val="22"/>
        </w:rPr>
      </w:pPr>
      <w:r w:rsidRPr="00B847A0">
        <w:rPr>
          <w:rFonts w:cstheme="minorHAnsi"/>
          <w:bCs/>
          <w:sz w:val="22"/>
          <w:szCs w:val="22"/>
        </w:rPr>
        <w:t>Number of Steps</w:t>
      </w:r>
      <w:r w:rsidR="00797DFC" w:rsidRPr="00B847A0">
        <w:rPr>
          <w:rFonts w:cstheme="minorHAnsi"/>
          <w:bCs/>
          <w:sz w:val="22"/>
          <w:szCs w:val="22"/>
        </w:rPr>
        <w:t>: 21</w:t>
      </w:r>
    </w:p>
    <w:p w14:paraId="5AAC9C6C" w14:textId="7B7C4198" w:rsidR="00C2620F" w:rsidRPr="00B07A3B" w:rsidRDefault="005F1ADF" w:rsidP="005F1ADF">
      <w:pPr>
        <w:rPr>
          <w:rFonts w:cstheme="minorHAnsi"/>
          <w:b/>
          <w:sz w:val="22"/>
          <w:szCs w:val="22"/>
        </w:rPr>
      </w:pPr>
      <w:r w:rsidRPr="00B847A0">
        <w:rPr>
          <w:rFonts w:cstheme="minorHAnsi"/>
          <w:bCs/>
          <w:sz w:val="22"/>
          <w:szCs w:val="22"/>
        </w:rPr>
        <w:t>Number of Shots</w:t>
      </w:r>
      <w:r w:rsidR="00797DFC" w:rsidRPr="00B847A0">
        <w:rPr>
          <w:rFonts w:cstheme="minorHAnsi"/>
          <w:bCs/>
          <w:sz w:val="22"/>
          <w:szCs w:val="22"/>
        </w:rPr>
        <w:t xml:space="preserve">: </w:t>
      </w:r>
      <w:r w:rsidR="00797DFC">
        <w:rPr>
          <w:rFonts w:cstheme="minorHAnsi"/>
          <w:bCs/>
          <w:sz w:val="22"/>
          <w:szCs w:val="22"/>
        </w:rPr>
        <w:t>56 (SC</w:t>
      </w:r>
      <w:r w:rsidR="009501C3">
        <w:rPr>
          <w:rFonts w:cstheme="minorHAnsi"/>
          <w:bCs/>
          <w:sz w:val="22"/>
          <w:szCs w:val="22"/>
        </w:rPr>
        <w:t>REEN</w:t>
      </w:r>
      <w:r w:rsidR="00797DFC">
        <w:rPr>
          <w:rFonts w:cstheme="minorHAnsi"/>
          <w:bCs/>
          <w:sz w:val="22"/>
          <w:szCs w:val="22"/>
        </w:rPr>
        <w:t xml:space="preserve">: 1; </w:t>
      </w:r>
      <w:r w:rsidR="00797DFC" w:rsidRPr="00797DFC">
        <w:rPr>
          <w:rFonts w:cstheme="minorHAnsi"/>
          <w:bCs/>
          <w:sz w:val="22"/>
          <w:szCs w:val="22"/>
        </w:rPr>
        <w:t>FILMABLE</w:t>
      </w:r>
      <w:r w:rsidR="00797DFC">
        <w:rPr>
          <w:rFonts w:cstheme="minorHAnsi"/>
          <w:bCs/>
          <w:sz w:val="22"/>
          <w:szCs w:val="22"/>
        </w:rPr>
        <w:t>: 55)</w:t>
      </w:r>
      <w:r w:rsidR="00277C90" w:rsidRPr="00B07A3B">
        <w:rPr>
          <w:rFonts w:cstheme="minorHAnsi"/>
          <w:b/>
          <w:sz w:val="22"/>
          <w:szCs w:val="22"/>
        </w:rPr>
        <w:br w:type="page"/>
      </w:r>
    </w:p>
    <w:p w14:paraId="6C16C00A" w14:textId="7DAA03F0" w:rsidR="00FA1A9D" w:rsidRPr="00D6314B" w:rsidRDefault="0066127A" w:rsidP="00D6314B">
      <w:pPr>
        <w:pStyle w:val="Heading1"/>
        <w:rPr>
          <w:rFonts w:cstheme="minorHAnsi"/>
        </w:rPr>
      </w:pPr>
      <w:r>
        <w:rPr>
          <w:rFonts w:cstheme="minorHAnsi"/>
        </w:rPr>
        <w:lastRenderedPageBreak/>
        <w:t>Int</w:t>
      </w:r>
      <w:r w:rsidR="00076812">
        <w:rPr>
          <w:rFonts w:cstheme="minorHAnsi"/>
        </w:rPr>
        <w:t>erviews</w:t>
      </w:r>
      <w:r>
        <w:rPr>
          <w:rFonts w:cstheme="minorHAnsi"/>
        </w:rPr>
        <w:t xml:space="preserve"> </w:t>
      </w:r>
    </w:p>
    <w:p w14:paraId="0F05306C" w14:textId="77777777" w:rsidR="00FB6BCE" w:rsidRDefault="00FB6BCE" w:rsidP="00FB6BCE">
      <w:pPr>
        <w:rPr>
          <w:rFonts w:cstheme="minorHAnsi"/>
          <w:b/>
          <w:bCs/>
          <w:color w:val="auto"/>
          <w:highlight w:val="yellow"/>
          <w:shd w:val="clear" w:color="auto" w:fill="FFFFFF"/>
        </w:rPr>
      </w:pPr>
    </w:p>
    <w:p w14:paraId="551F5542" w14:textId="77777777" w:rsidR="00FB6BCE" w:rsidRPr="009E36F7" w:rsidRDefault="00FB6BCE" w:rsidP="00FB6BCE">
      <w:pPr>
        <w:rPr>
          <w:rFonts w:cstheme="minorHAnsi"/>
          <w:b/>
          <w:bCs/>
          <w:color w:val="auto"/>
          <w:shd w:val="clear" w:color="auto" w:fill="FFFFFF"/>
        </w:rPr>
      </w:pPr>
      <w:r w:rsidRPr="008B4E68">
        <w:rPr>
          <w:rFonts w:cstheme="minorHAnsi"/>
          <w:b/>
          <w:bCs/>
          <w:color w:val="auto"/>
          <w:highlight w:val="yellow"/>
          <w:shd w:val="clear" w:color="auto" w:fill="FFFFFF"/>
        </w:rPr>
        <w:t>Authors</w:t>
      </w:r>
      <w:r w:rsidRPr="008B4E68">
        <w:rPr>
          <w:rFonts w:cstheme="minorHAnsi"/>
          <w:color w:val="auto"/>
          <w:highlight w:val="yellow"/>
          <w:shd w:val="clear" w:color="auto" w:fill="FFFFFF"/>
        </w:rPr>
        <w:t xml:space="preserve">: Please note that </w:t>
      </w:r>
      <w:r w:rsidRPr="0019621B">
        <w:rPr>
          <w:rFonts w:cstheme="minorHAnsi"/>
          <w:b/>
          <w:bCs/>
          <w:color w:val="auto"/>
          <w:highlight w:val="yellow"/>
          <w:shd w:val="clear" w:color="auto" w:fill="FFFFFF"/>
        </w:rPr>
        <w:t>the questions will not appear on screen</w:t>
      </w:r>
      <w:r w:rsidRPr="008B4E68">
        <w:rPr>
          <w:rFonts w:cstheme="minorHAnsi"/>
          <w:color w:val="auto"/>
          <w:highlight w:val="yellow"/>
          <w:shd w:val="clear" w:color="auto" w:fill="FFFFFF"/>
        </w:rPr>
        <w:t xml:space="preserve">. </w:t>
      </w:r>
      <w:r w:rsidRPr="0019621B">
        <w:rPr>
          <w:rFonts w:cstheme="minorHAnsi"/>
          <w:i/>
          <w:color w:val="auto"/>
          <w:highlight w:val="yellow"/>
          <w:shd w:val="clear" w:color="auto" w:fill="FFFFFF"/>
        </w:rPr>
        <w:t xml:space="preserve">Please answer in </w:t>
      </w:r>
      <w:r w:rsidRPr="009E36F7">
        <w:rPr>
          <w:rFonts w:cstheme="minorHAnsi"/>
          <w:b/>
          <w:bCs/>
          <w:i/>
          <w:color w:val="EE0000"/>
          <w:highlight w:val="yellow"/>
          <w:shd w:val="clear" w:color="auto" w:fill="FFFFFF"/>
        </w:rPr>
        <w:t>stand-alone full sentence with sufficient context.</w:t>
      </w:r>
    </w:p>
    <w:p w14:paraId="2E169D65" w14:textId="77777777" w:rsidR="00FB6BCE" w:rsidRPr="008B4E68" w:rsidRDefault="00FB6BCE" w:rsidP="00FB6BCE">
      <w:pPr>
        <w:rPr>
          <w:rFonts w:cstheme="minorHAnsi"/>
          <w:color w:val="auto"/>
          <w:shd w:val="clear" w:color="auto" w:fill="FFFFFF"/>
        </w:rPr>
      </w:pPr>
    </w:p>
    <w:p w14:paraId="34A0EC0E" w14:textId="77777777" w:rsidR="00FB6BCE" w:rsidRPr="00D726A6" w:rsidRDefault="00FB6BCE" w:rsidP="00FB6BCE">
      <w:pPr>
        <w:spacing w:after="240"/>
        <w:rPr>
          <w:rFonts w:cstheme="minorHAnsi"/>
          <w:b/>
          <w:bCs/>
          <w:color w:val="auto"/>
          <w:sz w:val="28"/>
          <w:szCs w:val="28"/>
          <w:shd w:val="clear" w:color="auto" w:fill="FFFFFF"/>
        </w:rPr>
      </w:pPr>
      <w:r w:rsidRPr="00D726A6">
        <w:rPr>
          <w:rFonts w:cstheme="minorHAnsi"/>
          <w:b/>
          <w:bCs/>
          <w:color w:val="auto"/>
          <w:sz w:val="28"/>
          <w:szCs w:val="28"/>
          <w:shd w:val="clear" w:color="auto" w:fill="FFFFFF"/>
        </w:rPr>
        <w:t>INTRODUCTION:</w:t>
      </w:r>
    </w:p>
    <w:p w14:paraId="1C8CB00D" w14:textId="77777777" w:rsidR="00FB6BCE" w:rsidRPr="00D726A6" w:rsidRDefault="00FB6BCE" w:rsidP="00FB6BCE">
      <w:pPr>
        <w:rPr>
          <w:rFonts w:cstheme="minorHAnsi"/>
          <w:b/>
          <w:bCs/>
          <w:color w:val="auto"/>
          <w:shd w:val="clear" w:color="auto" w:fill="FFFFFF"/>
          <w:lang w:val="en-IN"/>
        </w:rPr>
      </w:pPr>
      <w:r w:rsidRPr="00D726A6">
        <w:rPr>
          <w:rFonts w:ascii="Arial" w:hAnsi="Arial" w:cs="Arial"/>
          <w:b/>
          <w:bCs/>
          <w:color w:val="auto"/>
          <w:sz w:val="22"/>
          <w:szCs w:val="22"/>
        </w:rPr>
        <w:t xml:space="preserve">REQUIRED: </w:t>
      </w:r>
      <w:bookmarkStart w:id="2" w:name="OLE_LINK1"/>
      <w:r w:rsidRPr="00D726A6">
        <w:rPr>
          <w:rFonts w:cstheme="minorHAnsi"/>
          <w:color w:val="auto"/>
        </w:rPr>
        <w:t>Summarize your research focus and the main questions it aims to answer</w:t>
      </w:r>
      <w:bookmarkEnd w:id="2"/>
      <w:r w:rsidRPr="00D726A6">
        <w:rPr>
          <w:rFonts w:cstheme="minorHAnsi"/>
          <w:color w:val="auto"/>
        </w:rPr>
        <w:t>.</w:t>
      </w:r>
    </w:p>
    <w:p w14:paraId="515112BD" w14:textId="53EBE41F" w:rsidR="000A3DE5" w:rsidRDefault="006D5413" w:rsidP="000A3DE5">
      <w:pPr>
        <w:pStyle w:val="ListParagraph"/>
        <w:numPr>
          <w:ilvl w:val="1"/>
          <w:numId w:val="3"/>
        </w:numPr>
        <w:spacing w:before="240" w:after="240" w:line="276" w:lineRule="auto"/>
        <w:rPr>
          <w:rFonts w:cstheme="minorHAnsi"/>
          <w:bCs/>
          <w:color w:val="auto"/>
          <w:lang w:eastAsia="zh-CN"/>
        </w:rPr>
      </w:pPr>
      <w:r w:rsidRPr="000A3DE5">
        <w:rPr>
          <w:rStyle w:val="AuthorName"/>
          <w:rFonts w:asciiTheme="minorHAnsi" w:eastAsia="SimSun" w:hAnsiTheme="minorHAnsi" w:cstheme="minorHAnsi" w:hint="eastAsia"/>
          <w:color w:val="auto"/>
          <w:lang w:eastAsia="zh-CN"/>
        </w:rPr>
        <w:t>Shida Zhu</w:t>
      </w:r>
      <w:r w:rsidR="00FB6BCE" w:rsidRPr="000A3DE5">
        <w:rPr>
          <w:rStyle w:val="AuthorName"/>
          <w:rFonts w:asciiTheme="minorHAnsi" w:eastAsia="Times" w:hAnsiTheme="minorHAnsi" w:cstheme="minorHAnsi"/>
          <w:color w:val="auto"/>
        </w:rPr>
        <w:t>:</w:t>
      </w:r>
      <w:r w:rsidR="00412E4E" w:rsidRPr="000A3DE5">
        <w:rPr>
          <w:rStyle w:val="AuthorName"/>
          <w:rFonts w:asciiTheme="minorHAnsi" w:eastAsia="SimSun" w:hAnsiTheme="minorHAnsi" w:cstheme="minorHAnsi" w:hint="eastAsia"/>
          <w:vanish/>
          <w:color w:val="auto"/>
          <w:u w:val="none"/>
          <w:lang w:eastAsia="zh-CN"/>
        </w:rPr>
        <w:t xml:space="preserve"> </w:t>
      </w:r>
      <w:r w:rsidR="00412E4E" w:rsidRPr="000A3DE5">
        <w:rPr>
          <w:rStyle w:val="AuthorName"/>
          <w:rFonts w:asciiTheme="minorHAnsi" w:eastAsia="Times" w:hAnsiTheme="minorHAnsi" w:cstheme="minorHAnsi"/>
          <w:vanish/>
          <w:color w:val="auto"/>
          <w:u w:val="none"/>
        </w:rPr>
        <w:t>We study how tumor spheroids affect barrier function and astrocyte responses using a simplified multicellular breast cancer brain metastasis model</w:t>
      </w:r>
      <w:r w:rsidR="00412E4E" w:rsidRPr="000A3DE5">
        <w:rPr>
          <w:rStyle w:val="AuthorName"/>
          <w:rFonts w:asciiTheme="minorHAnsi" w:eastAsia="SimSun" w:hAnsiTheme="minorHAnsi" w:cstheme="minorHAnsi" w:hint="eastAsia"/>
          <w:vanish/>
          <w:color w:val="auto"/>
          <w:u w:val="none"/>
          <w:lang w:eastAsia="zh-CN"/>
        </w:rPr>
        <w:t>.</w:t>
      </w:r>
      <w:r w:rsidR="00412E4E" w:rsidRPr="000A3DE5">
        <w:rPr>
          <w:rStyle w:val="AuthorName"/>
          <w:rFonts w:asciiTheme="minorHAnsi" w:eastAsia="SimSun" w:hAnsiTheme="minorHAnsi" w:cstheme="minorHAnsi"/>
          <w:vanish/>
          <w:color w:val="auto"/>
          <w:u w:val="none"/>
          <w:lang w:eastAsia="zh-CN"/>
        </w:rPr>
        <w:t xml:space="preserve"> </w:t>
      </w:r>
      <w:r w:rsidR="00896803" w:rsidRPr="000A3DE5">
        <w:rPr>
          <w:rStyle w:val="AuthorName"/>
          <w:rFonts w:asciiTheme="minorHAnsi" w:eastAsia="SimSun" w:hAnsiTheme="minorHAnsi" w:cstheme="minorHAnsi"/>
          <w:color w:val="auto"/>
          <w:u w:val="none"/>
          <w:lang w:eastAsia="zh-CN"/>
        </w:rPr>
        <w:t xml:space="preserve"> </w:t>
      </w:r>
      <w:r w:rsidR="000A3DE5" w:rsidRPr="000A3DE5">
        <w:rPr>
          <w:rStyle w:val="AuthorName"/>
          <w:rFonts w:asciiTheme="minorHAnsi" w:eastAsia="SimSun" w:hAnsiTheme="minorHAnsi" w:cstheme="minorHAnsi"/>
          <w:b w:val="0"/>
          <w:bCs/>
          <w:color w:val="auto"/>
          <w:u w:val="none"/>
          <w:lang w:eastAsia="zh-CN"/>
        </w:rPr>
        <w:t>We study how tumor spheroids affect blood–brain barrier function and astrocyte responses in a simplified multicellular breast cancer metastasis model</w:t>
      </w:r>
      <w:r w:rsidR="00353786" w:rsidRPr="00D726A6">
        <w:rPr>
          <w:rStyle w:val="AuthorName"/>
          <w:rFonts w:asciiTheme="minorHAnsi" w:eastAsia="SimSun" w:hAnsiTheme="minorHAnsi" w:cstheme="minorHAnsi"/>
          <w:b w:val="0"/>
          <w:bCs/>
          <w:color w:val="auto"/>
          <w:u w:val="none"/>
          <w:lang w:eastAsia="zh-CN"/>
        </w:rPr>
        <w:t>.</w:t>
      </w:r>
    </w:p>
    <w:p w14:paraId="37621251" w14:textId="018A3343" w:rsidR="00FB6BCE" w:rsidRPr="000A3DE5" w:rsidRDefault="000A3DE5" w:rsidP="00FB6BCE">
      <w:pPr>
        <w:pStyle w:val="ListParagraph"/>
        <w:numPr>
          <w:ilvl w:val="2"/>
          <w:numId w:val="45"/>
        </w:numPr>
        <w:spacing w:before="240" w:after="240" w:line="276" w:lineRule="auto"/>
        <w:ind w:left="1418" w:hanging="567"/>
        <w:rPr>
          <w:rFonts w:cstheme="minorHAnsi"/>
          <w:bCs/>
          <w:color w:val="auto"/>
          <w:lang w:eastAsia="zh-CN"/>
        </w:rPr>
      </w:pPr>
      <w:r w:rsidRPr="000A3DE5">
        <w:rPr>
          <w:rFonts w:cstheme="minorHAnsi"/>
          <w:bCs/>
          <w:color w:val="auto"/>
          <w:lang w:eastAsia="zh-CN"/>
        </w:rPr>
        <w:t>INTERVIEW: Named talent says the statement above in an interview-style shot, looking slightly off-camera</w:t>
      </w:r>
      <w:r>
        <w:rPr>
          <w:rFonts w:cstheme="minorHAnsi"/>
          <w:bCs/>
          <w:color w:val="auto"/>
          <w:lang w:eastAsia="zh-CN"/>
        </w:rPr>
        <w:t>.</w:t>
      </w:r>
    </w:p>
    <w:p w14:paraId="48658145" w14:textId="77777777" w:rsidR="00FB6BCE" w:rsidRPr="00D726A6" w:rsidRDefault="00FB6BCE" w:rsidP="00FB6BCE">
      <w:pPr>
        <w:rPr>
          <w:rFonts w:eastAsia="Times New Roman" w:cstheme="minorHAnsi"/>
          <w:color w:val="auto"/>
        </w:rPr>
      </w:pPr>
      <w:r w:rsidRPr="00D726A6">
        <w:rPr>
          <w:color w:val="auto"/>
        </w:rPr>
        <w:t>Describe the research gap or limitation in existing methods and how this protocol addresses them.</w:t>
      </w:r>
    </w:p>
    <w:p w14:paraId="25A3D477" w14:textId="1A08A4E2" w:rsidR="000A3DE5" w:rsidRDefault="006D5413" w:rsidP="000A3DE5">
      <w:pPr>
        <w:pStyle w:val="ListParagraph"/>
        <w:numPr>
          <w:ilvl w:val="1"/>
          <w:numId w:val="3"/>
        </w:numPr>
        <w:spacing w:before="120" w:after="240" w:line="276" w:lineRule="auto"/>
        <w:rPr>
          <w:rStyle w:val="AuthorName"/>
          <w:rFonts w:asciiTheme="minorHAnsi" w:eastAsia="Times" w:hAnsiTheme="minorHAnsi" w:cstheme="minorHAnsi"/>
          <w:b w:val="0"/>
          <w:bCs/>
          <w:color w:val="auto"/>
          <w:u w:val="none"/>
        </w:rPr>
      </w:pPr>
      <w:r w:rsidRPr="000A3DE5">
        <w:rPr>
          <w:rStyle w:val="AuthorName"/>
          <w:rFonts w:asciiTheme="minorHAnsi" w:eastAsia="SimSun" w:hAnsiTheme="minorHAnsi" w:cstheme="minorHAnsi" w:hint="eastAsia"/>
          <w:color w:val="auto"/>
          <w:lang w:eastAsia="zh-CN"/>
        </w:rPr>
        <w:t>Beixi Du</w:t>
      </w:r>
      <w:r w:rsidR="00FB6BCE" w:rsidRPr="000A3DE5">
        <w:rPr>
          <w:rFonts w:eastAsia="Times New Roman" w:cstheme="minorHAnsi"/>
          <w:b/>
          <w:bCs/>
          <w:color w:val="auto"/>
          <w:u w:val="single"/>
        </w:rPr>
        <w:t>:</w:t>
      </w:r>
      <w:r w:rsidR="00FB6BCE" w:rsidRPr="00D726A6">
        <w:rPr>
          <w:rFonts w:eastAsia="Times New Roman" w:cstheme="minorHAnsi"/>
          <w:color w:val="auto"/>
        </w:rPr>
        <w:t xml:space="preserve"> </w:t>
      </w:r>
      <w:r w:rsidR="00412E4E" w:rsidRPr="00D726A6">
        <w:rPr>
          <w:rStyle w:val="AuthorName"/>
          <w:rFonts w:asciiTheme="minorHAnsi" w:eastAsia="Times" w:hAnsiTheme="minorHAnsi" w:cstheme="minorHAnsi"/>
          <w:b w:val="0"/>
          <w:bCs/>
          <w:vanish/>
          <w:color w:val="auto"/>
          <w:highlight w:val="yellow"/>
          <w:u w:val="none"/>
        </w:rPr>
        <w:t>Existing models often lack human multicellular context and three-dimensional tumors; our protocol combines both in a standardized Transwell system.</w:t>
      </w:r>
      <w:r w:rsidR="000C4FAF" w:rsidRPr="000C4FAF">
        <w:rPr>
          <w:rStyle w:val="AuthorName"/>
          <w:rFonts w:asciiTheme="minorHAnsi" w:eastAsia="Times" w:hAnsiTheme="minorHAnsi" w:cstheme="minorHAnsi"/>
          <w:b w:val="0"/>
          <w:bCs/>
          <w:color w:val="auto"/>
          <w:u w:val="none"/>
        </w:rPr>
        <w:t>Existing models often lack human multicellular context and three-dimensional tumors; our protocol combines both in a standardized Transwell system</w:t>
      </w:r>
      <w:r w:rsidR="00D726A6" w:rsidRPr="00D726A6">
        <w:rPr>
          <w:rStyle w:val="AuthorName"/>
          <w:rFonts w:asciiTheme="minorHAnsi" w:eastAsia="Times" w:hAnsiTheme="minorHAnsi" w:cstheme="minorHAnsi"/>
          <w:b w:val="0"/>
          <w:bCs/>
          <w:color w:val="auto"/>
          <w:u w:val="none"/>
        </w:rPr>
        <w:t>.</w:t>
      </w:r>
    </w:p>
    <w:p w14:paraId="6CE3ABA3" w14:textId="61283441" w:rsidR="00FB6BCE" w:rsidRPr="00140768" w:rsidRDefault="000A3DE5" w:rsidP="00140768">
      <w:pPr>
        <w:pStyle w:val="ListParagraph"/>
        <w:spacing w:before="120" w:after="240" w:line="276" w:lineRule="auto"/>
        <w:ind w:left="907"/>
        <w:rPr>
          <w:rFonts w:eastAsia="Times" w:cstheme="minorHAnsi"/>
          <w:bCs/>
          <w:color w:val="auto"/>
        </w:rPr>
      </w:pPr>
      <w:r w:rsidRPr="000A3DE5">
        <w:rPr>
          <w:rFonts w:cstheme="minorHAnsi"/>
          <w:bCs/>
          <w:color w:val="auto"/>
          <w:lang w:eastAsia="zh-CN"/>
        </w:rPr>
        <w:t>1.</w:t>
      </w:r>
      <w:r w:rsidR="000C4FAF">
        <w:rPr>
          <w:rFonts w:cstheme="minorHAnsi"/>
          <w:bCs/>
          <w:color w:val="auto"/>
          <w:lang w:eastAsia="zh-CN"/>
        </w:rPr>
        <w:t>2</w:t>
      </w:r>
      <w:r w:rsidRPr="000A3DE5">
        <w:rPr>
          <w:rFonts w:cstheme="minorHAnsi"/>
          <w:bCs/>
          <w:color w:val="auto"/>
          <w:lang w:eastAsia="zh-CN"/>
        </w:rPr>
        <w:t>.</w:t>
      </w:r>
      <w:r w:rsidR="000C4FAF">
        <w:rPr>
          <w:rFonts w:cstheme="minorHAnsi"/>
          <w:bCs/>
          <w:color w:val="auto"/>
          <w:lang w:eastAsia="zh-CN"/>
        </w:rPr>
        <w:t>1</w:t>
      </w:r>
      <w:r w:rsidRPr="000A3DE5">
        <w:rPr>
          <w:rFonts w:cstheme="minorHAnsi"/>
          <w:bCs/>
          <w:color w:val="auto"/>
          <w:lang w:eastAsia="zh-CN"/>
        </w:rPr>
        <w:t>. INTERVIEW: Named talent says the statement above in an interview-style shot, looking slightly off-camera</w:t>
      </w:r>
      <w:r w:rsidR="000C4FAF">
        <w:rPr>
          <w:rFonts w:cstheme="minorHAnsi"/>
          <w:bCs/>
          <w:color w:val="auto"/>
          <w:lang w:eastAsia="zh-CN"/>
        </w:rPr>
        <w:t>.</w:t>
      </w:r>
    </w:p>
    <w:p w14:paraId="7D27DF9F" w14:textId="3303C5A2" w:rsidR="00FB6BCE" w:rsidRPr="000A3DE5" w:rsidRDefault="00FB6BCE" w:rsidP="000A3DE5">
      <w:pPr>
        <w:spacing w:after="240"/>
        <w:rPr>
          <w:rFonts w:eastAsia="Times New Roman" w:cstheme="minorHAnsi"/>
          <w:b/>
          <w:bCs/>
          <w:color w:val="auto"/>
          <w:sz w:val="28"/>
          <w:szCs w:val="28"/>
        </w:rPr>
      </w:pPr>
      <w:r w:rsidRPr="00D726A6">
        <w:rPr>
          <w:rFonts w:eastAsia="Times New Roman" w:cstheme="minorHAnsi"/>
          <w:b/>
          <w:bCs/>
          <w:color w:val="auto"/>
          <w:sz w:val="28"/>
          <w:szCs w:val="28"/>
        </w:rPr>
        <w:t>CONCLUSION:</w:t>
      </w:r>
    </w:p>
    <w:p w14:paraId="7DBACAD2" w14:textId="77777777" w:rsidR="00FB6BCE" w:rsidRPr="00D726A6" w:rsidRDefault="00FB6BCE" w:rsidP="00FB6BCE">
      <w:pPr>
        <w:rPr>
          <w:color w:val="auto"/>
        </w:rPr>
      </w:pPr>
      <w:r w:rsidRPr="00D726A6">
        <w:rPr>
          <w:color w:val="auto"/>
        </w:rPr>
        <w:t>Describe the most important consideration or challenge when performing this protocol.</w:t>
      </w:r>
    </w:p>
    <w:p w14:paraId="0203E86F" w14:textId="28368D78" w:rsidR="00FB6BCE" w:rsidRPr="00E83568" w:rsidRDefault="006D5413" w:rsidP="000A3DE5">
      <w:pPr>
        <w:pStyle w:val="ListParagraph"/>
        <w:numPr>
          <w:ilvl w:val="1"/>
          <w:numId w:val="3"/>
        </w:numPr>
        <w:spacing w:before="120"/>
        <w:rPr>
          <w:rFonts w:eastAsia="Times New Roman" w:cstheme="minorHAnsi"/>
          <w:color w:val="auto"/>
        </w:rPr>
      </w:pPr>
      <w:r w:rsidRPr="000A3DE5">
        <w:rPr>
          <w:rStyle w:val="AuthorName"/>
          <w:rFonts w:asciiTheme="minorHAnsi" w:eastAsia="SimSun" w:hAnsiTheme="minorHAnsi" w:cstheme="minorHAnsi" w:hint="eastAsia"/>
          <w:color w:val="auto"/>
          <w:lang w:eastAsia="zh-CN"/>
        </w:rPr>
        <w:t>Shida Zhu</w:t>
      </w:r>
      <w:r w:rsidR="00FB6BCE" w:rsidRPr="000A3DE5">
        <w:rPr>
          <w:rFonts w:eastAsia="Times New Roman" w:cstheme="minorHAnsi"/>
          <w:b/>
          <w:bCs/>
          <w:color w:val="auto"/>
          <w:u w:val="single"/>
        </w:rPr>
        <w:t>:</w:t>
      </w:r>
      <w:r w:rsidR="00FB6BCE" w:rsidRPr="000A3DE5">
        <w:rPr>
          <w:rFonts w:eastAsia="Times New Roman" w:cstheme="minorHAnsi"/>
          <w:color w:val="auto"/>
        </w:rPr>
        <w:t xml:space="preserve"> </w:t>
      </w:r>
      <w:r w:rsidR="00412E4E" w:rsidRPr="00E83568">
        <w:rPr>
          <w:rFonts w:cstheme="minorHAnsi"/>
          <w:color w:val="auto"/>
        </w:rPr>
        <w:t>Careful cell seeding and gentle spheroid handling are essential for reproducibility and preservation of the multicellular barrier structure.</w:t>
      </w:r>
    </w:p>
    <w:p w14:paraId="48DF4699" w14:textId="7C6C1590" w:rsidR="000A3DE5" w:rsidRPr="00D726A6" w:rsidRDefault="000A3DE5" w:rsidP="000A3DE5">
      <w:pPr>
        <w:pStyle w:val="ListParagraph"/>
        <w:spacing w:before="120"/>
        <w:ind w:left="907"/>
        <w:contextualSpacing w:val="0"/>
        <w:rPr>
          <w:rFonts w:eastAsia="Times New Roman" w:cstheme="minorHAnsi"/>
          <w:color w:val="auto"/>
        </w:rPr>
      </w:pPr>
      <w:r w:rsidRPr="000A3DE5">
        <w:rPr>
          <w:rFonts w:cstheme="minorHAnsi"/>
          <w:bCs/>
          <w:color w:val="auto"/>
          <w:lang w:eastAsia="zh-CN"/>
        </w:rPr>
        <w:t>1.</w:t>
      </w:r>
      <w:r w:rsidR="00E83568">
        <w:rPr>
          <w:rFonts w:cstheme="minorHAnsi"/>
          <w:bCs/>
          <w:color w:val="auto"/>
          <w:lang w:eastAsia="zh-CN"/>
        </w:rPr>
        <w:t>3</w:t>
      </w:r>
      <w:r w:rsidRPr="000A3DE5">
        <w:rPr>
          <w:rFonts w:cstheme="minorHAnsi"/>
          <w:bCs/>
          <w:color w:val="auto"/>
          <w:lang w:eastAsia="zh-CN"/>
        </w:rPr>
        <w:t>.</w:t>
      </w:r>
      <w:r w:rsidR="000C04AC">
        <w:rPr>
          <w:rFonts w:cstheme="minorHAnsi"/>
          <w:bCs/>
          <w:color w:val="auto"/>
          <w:lang w:eastAsia="zh-CN"/>
        </w:rPr>
        <w:t>1.</w:t>
      </w:r>
      <w:r w:rsidRPr="000A3DE5">
        <w:rPr>
          <w:rFonts w:cstheme="minorHAnsi"/>
          <w:bCs/>
          <w:color w:val="auto"/>
          <w:lang w:eastAsia="zh-CN"/>
        </w:rPr>
        <w:t xml:space="preserve"> INTERVIEW: Named talent says the statement above in an interview-style shot, looking slightly off-camera</w:t>
      </w:r>
      <w:r w:rsidR="00140768">
        <w:rPr>
          <w:rFonts w:cstheme="minorHAnsi"/>
          <w:bCs/>
          <w:color w:val="auto"/>
          <w:lang w:eastAsia="zh-CN"/>
        </w:rPr>
        <w:t>.</w:t>
      </w:r>
    </w:p>
    <w:p w14:paraId="6AF88D77" w14:textId="77777777" w:rsidR="00FB6BCE" w:rsidRPr="00D726A6" w:rsidRDefault="00FB6BCE" w:rsidP="00FB6BCE">
      <w:pPr>
        <w:rPr>
          <w:rFonts w:eastAsia="Times New Roman" w:cstheme="minorHAnsi"/>
          <w:color w:val="auto"/>
        </w:rPr>
      </w:pPr>
    </w:p>
    <w:p w14:paraId="5C57EF57" w14:textId="77777777" w:rsidR="00FB6BCE" w:rsidRPr="00D726A6" w:rsidRDefault="00FB6BCE" w:rsidP="00FB6BCE">
      <w:pPr>
        <w:rPr>
          <w:rFonts w:eastAsia="Times New Roman" w:cstheme="minorHAnsi"/>
          <w:color w:val="auto"/>
          <w:sz w:val="28"/>
          <w:szCs w:val="28"/>
        </w:rPr>
      </w:pPr>
      <w:r w:rsidRPr="00D726A6">
        <w:rPr>
          <w:color w:val="auto"/>
        </w:rPr>
        <w:t>Are there any additional methods or analyses that can be performed following this procedure?</w:t>
      </w:r>
    </w:p>
    <w:p w14:paraId="3485B6BF" w14:textId="1008DC51" w:rsidR="00FB6BCE" w:rsidRPr="00E83568" w:rsidRDefault="006D5413" w:rsidP="000A3DE5">
      <w:pPr>
        <w:pStyle w:val="ListParagraph"/>
        <w:numPr>
          <w:ilvl w:val="1"/>
          <w:numId w:val="3"/>
        </w:numPr>
        <w:spacing w:before="120"/>
        <w:contextualSpacing w:val="0"/>
        <w:rPr>
          <w:rFonts w:eastAsia="Times New Roman" w:cstheme="minorHAnsi"/>
          <w:color w:val="auto"/>
        </w:rPr>
      </w:pPr>
      <w:r w:rsidRPr="000A3DE5">
        <w:rPr>
          <w:rStyle w:val="AuthorName"/>
          <w:rFonts w:asciiTheme="minorHAnsi" w:eastAsia="SimSun" w:hAnsiTheme="minorHAnsi" w:cstheme="minorHAnsi" w:hint="eastAsia"/>
          <w:color w:val="auto"/>
          <w:lang w:eastAsia="zh-CN"/>
        </w:rPr>
        <w:t>Qianran Zhang</w:t>
      </w:r>
      <w:r w:rsidR="00FB6BCE" w:rsidRPr="000A3DE5">
        <w:rPr>
          <w:rFonts w:eastAsia="Times New Roman" w:cstheme="minorHAnsi"/>
          <w:b/>
          <w:bCs/>
          <w:color w:val="auto"/>
          <w:u w:val="single"/>
        </w:rPr>
        <w:t>:</w:t>
      </w:r>
      <w:r w:rsidR="00FB6BCE" w:rsidRPr="00D726A6">
        <w:rPr>
          <w:rFonts w:eastAsia="Times New Roman" w:cstheme="minorHAnsi"/>
          <w:color w:val="auto"/>
        </w:rPr>
        <w:t xml:space="preserve"> </w:t>
      </w:r>
      <w:r w:rsidR="002A20F2" w:rsidRPr="002A20F2">
        <w:rPr>
          <w:rFonts w:cstheme="minorHAnsi"/>
          <w:color w:val="auto"/>
        </w:rPr>
        <w:t>After model construction, researchers can perform TEER, FITC-dextran permeability assays, and immunofluorescence imaging for functional and morphological analyses.</w:t>
      </w:r>
    </w:p>
    <w:p w14:paraId="4AC8634B" w14:textId="31EA1673" w:rsidR="000A3DE5" w:rsidRPr="00D726A6" w:rsidRDefault="000A3DE5" w:rsidP="000A3DE5">
      <w:pPr>
        <w:pStyle w:val="ListParagraph"/>
        <w:spacing w:before="120"/>
        <w:ind w:left="907"/>
        <w:contextualSpacing w:val="0"/>
        <w:rPr>
          <w:rFonts w:eastAsia="Times New Roman" w:cstheme="minorHAnsi"/>
          <w:color w:val="auto"/>
          <w:highlight w:val="yellow"/>
        </w:rPr>
      </w:pPr>
      <w:r w:rsidRPr="000A3DE5">
        <w:rPr>
          <w:rFonts w:cstheme="minorHAnsi"/>
          <w:bCs/>
          <w:color w:val="auto"/>
          <w:lang w:eastAsia="zh-CN"/>
        </w:rPr>
        <w:t>1.</w:t>
      </w:r>
      <w:r w:rsidR="00E83568">
        <w:rPr>
          <w:rFonts w:cstheme="minorHAnsi"/>
          <w:bCs/>
          <w:color w:val="auto"/>
          <w:lang w:eastAsia="zh-CN"/>
        </w:rPr>
        <w:t>4</w:t>
      </w:r>
      <w:r w:rsidRPr="000A3DE5">
        <w:rPr>
          <w:rFonts w:cstheme="minorHAnsi"/>
          <w:bCs/>
          <w:color w:val="auto"/>
          <w:lang w:eastAsia="zh-CN"/>
        </w:rPr>
        <w:t>.</w:t>
      </w:r>
      <w:r w:rsidR="00E83568">
        <w:rPr>
          <w:rFonts w:cstheme="minorHAnsi"/>
          <w:bCs/>
          <w:color w:val="auto"/>
          <w:lang w:eastAsia="zh-CN"/>
        </w:rPr>
        <w:t>1</w:t>
      </w:r>
      <w:r w:rsidRPr="000A3DE5">
        <w:rPr>
          <w:rFonts w:cstheme="minorHAnsi"/>
          <w:bCs/>
          <w:color w:val="auto"/>
          <w:lang w:eastAsia="zh-CN"/>
        </w:rPr>
        <w:t>. INTERVIEW: Named talent says the statement above in an interview-style shot, looking slightly off-camera</w:t>
      </w:r>
      <w:r w:rsidR="00140768">
        <w:rPr>
          <w:rFonts w:cstheme="minorHAnsi"/>
          <w:bCs/>
          <w:color w:val="auto"/>
          <w:lang w:eastAsia="zh-CN"/>
        </w:rPr>
        <w:t>.</w:t>
      </w:r>
    </w:p>
    <w:p w14:paraId="08C08493" w14:textId="77777777" w:rsidR="00FB6BCE" w:rsidRDefault="00FB6BCE" w:rsidP="00FB6BCE">
      <w:pPr>
        <w:rPr>
          <w:rFonts w:eastAsia="Times New Roman" w:cstheme="minorHAnsi"/>
          <w:b/>
          <w:bCs/>
          <w:color w:val="auto"/>
        </w:rPr>
      </w:pPr>
    </w:p>
    <w:p w14:paraId="4347BB52" w14:textId="77777777" w:rsidR="00140768" w:rsidRPr="00D726A6" w:rsidRDefault="00140768" w:rsidP="00FB6BCE">
      <w:pPr>
        <w:rPr>
          <w:rFonts w:eastAsia="Times New Roman" w:cstheme="minorHAnsi"/>
          <w:b/>
          <w:bCs/>
          <w:color w:val="auto"/>
        </w:rPr>
      </w:pPr>
    </w:p>
    <w:p w14:paraId="5CAA9DF1" w14:textId="77777777" w:rsidR="00FB6BCE" w:rsidRPr="00D726A6" w:rsidRDefault="00FB6BCE" w:rsidP="00FB6BCE">
      <w:pPr>
        <w:rPr>
          <w:rFonts w:eastAsia="Times New Roman" w:cstheme="minorHAnsi"/>
          <w:color w:val="auto"/>
          <w:sz w:val="28"/>
          <w:szCs w:val="28"/>
        </w:rPr>
      </w:pPr>
      <w:r w:rsidRPr="00D726A6">
        <w:rPr>
          <w:color w:val="auto"/>
        </w:rPr>
        <w:lastRenderedPageBreak/>
        <w:t>How can future studies build on this work? Describe the questions or research directions that can be investigated next.</w:t>
      </w:r>
    </w:p>
    <w:p w14:paraId="0D8C7EE1" w14:textId="290508DB" w:rsidR="00000E22" w:rsidRPr="00E83568" w:rsidRDefault="006D5413" w:rsidP="000A3DE5">
      <w:pPr>
        <w:pStyle w:val="ListParagraph"/>
        <w:numPr>
          <w:ilvl w:val="1"/>
          <w:numId w:val="3"/>
        </w:numPr>
        <w:spacing w:before="120"/>
        <w:contextualSpacing w:val="0"/>
        <w:rPr>
          <w:rFonts w:cstheme="minorHAnsi"/>
          <w:color w:val="auto"/>
        </w:rPr>
      </w:pPr>
      <w:r w:rsidRPr="000A3DE5">
        <w:rPr>
          <w:rStyle w:val="AuthorName"/>
          <w:rFonts w:asciiTheme="minorHAnsi" w:eastAsia="SimSun" w:hAnsiTheme="minorHAnsi" w:cstheme="minorHAnsi" w:hint="eastAsia"/>
          <w:color w:val="auto"/>
          <w:lang w:eastAsia="zh-CN"/>
        </w:rPr>
        <w:t>Beixi Du</w:t>
      </w:r>
      <w:r w:rsidR="00FB6BCE" w:rsidRPr="000A3DE5">
        <w:rPr>
          <w:rFonts w:eastAsia="Times New Roman" w:cstheme="minorHAnsi"/>
          <w:b/>
          <w:bCs/>
          <w:color w:val="auto"/>
          <w:u w:val="single"/>
        </w:rPr>
        <w:t>:</w:t>
      </w:r>
      <w:r w:rsidR="00FB6BCE" w:rsidRPr="00D726A6">
        <w:rPr>
          <w:rFonts w:eastAsia="Times New Roman" w:cstheme="minorHAnsi"/>
          <w:color w:val="auto"/>
        </w:rPr>
        <w:t xml:space="preserve"> </w:t>
      </w:r>
      <w:r w:rsidR="00E73353" w:rsidRPr="00E73353">
        <w:rPr>
          <w:rFonts w:cstheme="minorHAnsi"/>
          <w:color w:val="auto"/>
        </w:rPr>
        <w:t>Future studies can incorporate pericytes and patient-derived organoids to improve physiological relevance and evaluate treatment responses</w:t>
      </w:r>
      <w:r w:rsidRPr="00E83568">
        <w:rPr>
          <w:rFonts w:cstheme="minorHAnsi"/>
          <w:color w:val="auto"/>
        </w:rPr>
        <w:t>.</w:t>
      </w:r>
    </w:p>
    <w:p w14:paraId="524176E5" w14:textId="54ACC60B" w:rsidR="000A3DE5" w:rsidRPr="00D726A6" w:rsidRDefault="000A3DE5" w:rsidP="000A3DE5">
      <w:pPr>
        <w:pStyle w:val="ListParagraph"/>
        <w:spacing w:before="120"/>
        <w:ind w:left="907"/>
        <w:contextualSpacing w:val="0"/>
        <w:rPr>
          <w:rFonts w:cstheme="minorHAnsi"/>
          <w:color w:val="auto"/>
        </w:rPr>
      </w:pPr>
      <w:r w:rsidRPr="000A3DE5">
        <w:rPr>
          <w:rFonts w:cstheme="minorHAnsi"/>
          <w:bCs/>
          <w:color w:val="auto"/>
          <w:lang w:eastAsia="zh-CN"/>
        </w:rPr>
        <w:t>1.</w:t>
      </w:r>
      <w:r w:rsidR="00E83568">
        <w:rPr>
          <w:rFonts w:cstheme="minorHAnsi"/>
          <w:bCs/>
          <w:color w:val="auto"/>
          <w:lang w:eastAsia="zh-CN"/>
        </w:rPr>
        <w:t>5</w:t>
      </w:r>
      <w:r w:rsidRPr="000A3DE5">
        <w:rPr>
          <w:rFonts w:cstheme="minorHAnsi"/>
          <w:bCs/>
          <w:color w:val="auto"/>
          <w:lang w:eastAsia="zh-CN"/>
        </w:rPr>
        <w:t>.</w:t>
      </w:r>
      <w:r w:rsidR="00E83568">
        <w:rPr>
          <w:rFonts w:cstheme="minorHAnsi"/>
          <w:bCs/>
          <w:color w:val="auto"/>
          <w:lang w:eastAsia="zh-CN"/>
        </w:rPr>
        <w:t>1</w:t>
      </w:r>
      <w:r w:rsidRPr="000A3DE5">
        <w:rPr>
          <w:rFonts w:cstheme="minorHAnsi"/>
          <w:bCs/>
          <w:color w:val="auto"/>
          <w:lang w:eastAsia="zh-CN"/>
        </w:rPr>
        <w:t>. INTERVIEW: Named talent says the statement above in an interview-style shot, looking slightly off-camera</w:t>
      </w:r>
    </w:p>
    <w:p w14:paraId="45507F18" w14:textId="77777777" w:rsidR="00367D02" w:rsidRPr="00D726A6" w:rsidRDefault="00367D02" w:rsidP="001E0433">
      <w:pPr>
        <w:pStyle w:val="ListParagraph"/>
        <w:spacing w:before="120" w:after="240"/>
        <w:ind w:left="360"/>
        <w:contextualSpacing w:val="0"/>
        <w:rPr>
          <w:rFonts w:cstheme="minorHAnsi"/>
          <w:b/>
          <w:bCs/>
          <w:color w:val="auto"/>
        </w:rPr>
      </w:pPr>
    </w:p>
    <w:p w14:paraId="7CB09899" w14:textId="77777777" w:rsidR="00367D02" w:rsidRDefault="00367D02" w:rsidP="001E0433">
      <w:pPr>
        <w:pStyle w:val="ListParagraph"/>
        <w:spacing w:before="120" w:after="240"/>
        <w:ind w:left="360"/>
        <w:contextualSpacing w:val="0"/>
        <w:rPr>
          <w:rFonts w:cstheme="minorHAnsi"/>
          <w:b/>
          <w:bCs/>
        </w:rPr>
      </w:pPr>
    </w:p>
    <w:p w14:paraId="7D284C09" w14:textId="77777777" w:rsidR="00367D02" w:rsidRDefault="00367D02" w:rsidP="001E0433">
      <w:pPr>
        <w:pStyle w:val="ListParagraph"/>
        <w:spacing w:before="120" w:after="240"/>
        <w:ind w:left="360"/>
        <w:contextualSpacing w:val="0"/>
        <w:rPr>
          <w:rFonts w:cstheme="minorHAnsi"/>
          <w:b/>
          <w:bCs/>
        </w:rPr>
      </w:pPr>
    </w:p>
    <w:p w14:paraId="4A000CA2" w14:textId="77777777" w:rsidR="00367D02" w:rsidRDefault="00367D02" w:rsidP="001E0433">
      <w:pPr>
        <w:pStyle w:val="ListParagraph"/>
        <w:spacing w:before="120" w:after="240"/>
        <w:ind w:left="360"/>
        <w:contextualSpacing w:val="0"/>
        <w:rPr>
          <w:rFonts w:cstheme="minorHAnsi"/>
          <w:b/>
          <w:bCs/>
        </w:rPr>
      </w:pPr>
    </w:p>
    <w:p w14:paraId="0EE51F86" w14:textId="77777777" w:rsidR="00367D02" w:rsidRDefault="00367D02" w:rsidP="001E0433">
      <w:pPr>
        <w:pStyle w:val="ListParagraph"/>
        <w:spacing w:before="120" w:after="240"/>
        <w:ind w:left="360"/>
        <w:contextualSpacing w:val="0"/>
        <w:rPr>
          <w:rFonts w:cstheme="minorHAnsi"/>
          <w:b/>
          <w:bCs/>
        </w:rPr>
      </w:pPr>
    </w:p>
    <w:p w14:paraId="4DB617BD" w14:textId="77777777" w:rsidR="00367D02" w:rsidRDefault="00367D02" w:rsidP="001E0433">
      <w:pPr>
        <w:pStyle w:val="ListParagraph"/>
        <w:spacing w:before="120" w:after="240"/>
        <w:ind w:left="360"/>
        <w:contextualSpacing w:val="0"/>
        <w:rPr>
          <w:rFonts w:cstheme="minorHAnsi"/>
          <w:b/>
          <w:bCs/>
        </w:rPr>
      </w:pPr>
    </w:p>
    <w:p w14:paraId="32030600" w14:textId="77777777" w:rsidR="00367D02" w:rsidRDefault="00367D02" w:rsidP="001E0433">
      <w:pPr>
        <w:pStyle w:val="ListParagraph"/>
        <w:spacing w:before="120" w:after="240"/>
        <w:ind w:left="360"/>
        <w:contextualSpacing w:val="0"/>
        <w:rPr>
          <w:rFonts w:cstheme="minorHAnsi"/>
          <w:b/>
          <w:bCs/>
        </w:rPr>
      </w:pPr>
    </w:p>
    <w:p w14:paraId="4F156936" w14:textId="77777777" w:rsidR="00367D02" w:rsidRDefault="00367D02" w:rsidP="001E0433">
      <w:pPr>
        <w:pStyle w:val="ListParagraph"/>
        <w:spacing w:before="120" w:after="240"/>
        <w:ind w:left="360"/>
        <w:contextualSpacing w:val="0"/>
        <w:rPr>
          <w:rFonts w:cstheme="minorHAnsi"/>
          <w:b/>
          <w:bCs/>
        </w:rPr>
      </w:pPr>
    </w:p>
    <w:p w14:paraId="4A9ADAC3" w14:textId="77777777" w:rsidR="00367D02" w:rsidRDefault="00367D02" w:rsidP="001E0433">
      <w:pPr>
        <w:pStyle w:val="ListParagraph"/>
        <w:spacing w:before="120" w:after="240"/>
        <w:ind w:left="360"/>
        <w:contextualSpacing w:val="0"/>
        <w:rPr>
          <w:rFonts w:cstheme="minorHAnsi"/>
          <w:b/>
          <w:bCs/>
        </w:rPr>
      </w:pPr>
    </w:p>
    <w:p w14:paraId="456BCFD4" w14:textId="77777777" w:rsidR="00367D02" w:rsidRDefault="00367D02" w:rsidP="001E0433">
      <w:pPr>
        <w:pStyle w:val="ListParagraph"/>
        <w:spacing w:before="120" w:after="240"/>
        <w:ind w:left="360"/>
        <w:contextualSpacing w:val="0"/>
        <w:rPr>
          <w:rFonts w:cstheme="minorHAnsi"/>
          <w:b/>
          <w:bCs/>
        </w:rPr>
      </w:pPr>
    </w:p>
    <w:p w14:paraId="27017132" w14:textId="77777777" w:rsidR="00367D02" w:rsidRDefault="00367D02" w:rsidP="001E0433">
      <w:pPr>
        <w:pStyle w:val="ListParagraph"/>
        <w:spacing w:before="120" w:after="240"/>
        <w:ind w:left="360"/>
        <w:contextualSpacing w:val="0"/>
        <w:rPr>
          <w:rFonts w:cstheme="minorHAnsi"/>
          <w:b/>
          <w:bCs/>
        </w:rPr>
      </w:pPr>
    </w:p>
    <w:p w14:paraId="71809D8A" w14:textId="77777777" w:rsidR="00367D02" w:rsidRDefault="00367D02" w:rsidP="001E0433">
      <w:pPr>
        <w:pStyle w:val="ListParagraph"/>
        <w:spacing w:before="120" w:after="240"/>
        <w:ind w:left="360"/>
        <w:contextualSpacing w:val="0"/>
        <w:rPr>
          <w:rFonts w:cstheme="minorHAnsi"/>
          <w:b/>
          <w:bCs/>
        </w:rPr>
      </w:pPr>
    </w:p>
    <w:p w14:paraId="28C3CA60" w14:textId="77777777" w:rsidR="00367D02" w:rsidRDefault="00367D02" w:rsidP="001E0433">
      <w:pPr>
        <w:pStyle w:val="ListParagraph"/>
        <w:spacing w:before="120" w:after="240"/>
        <w:ind w:left="360"/>
        <w:contextualSpacing w:val="0"/>
        <w:rPr>
          <w:rFonts w:cstheme="minorHAnsi"/>
          <w:b/>
          <w:bCs/>
        </w:rPr>
      </w:pPr>
    </w:p>
    <w:p w14:paraId="595E811D" w14:textId="77777777" w:rsidR="00D726A6" w:rsidRDefault="00D726A6" w:rsidP="001E0433">
      <w:pPr>
        <w:pStyle w:val="ListParagraph"/>
        <w:spacing w:before="120" w:after="240"/>
        <w:ind w:left="360"/>
        <w:contextualSpacing w:val="0"/>
        <w:rPr>
          <w:rFonts w:cstheme="minorHAnsi"/>
          <w:b/>
          <w:bCs/>
        </w:rPr>
      </w:pPr>
    </w:p>
    <w:p w14:paraId="34B3FD85" w14:textId="77777777" w:rsidR="004D60C1" w:rsidRDefault="004D60C1" w:rsidP="001E0433">
      <w:pPr>
        <w:pStyle w:val="ListParagraph"/>
        <w:spacing w:before="120" w:after="240"/>
        <w:ind w:left="360"/>
        <w:contextualSpacing w:val="0"/>
        <w:rPr>
          <w:rFonts w:cstheme="minorHAnsi"/>
          <w:b/>
          <w:bCs/>
        </w:rPr>
      </w:pPr>
    </w:p>
    <w:p w14:paraId="57115C5F" w14:textId="77777777" w:rsidR="004D60C1" w:rsidRDefault="004D60C1" w:rsidP="001E0433">
      <w:pPr>
        <w:pStyle w:val="ListParagraph"/>
        <w:spacing w:before="120" w:after="240"/>
        <w:ind w:left="360"/>
        <w:contextualSpacing w:val="0"/>
        <w:rPr>
          <w:rFonts w:cstheme="minorHAnsi"/>
          <w:b/>
          <w:bCs/>
        </w:rPr>
      </w:pPr>
    </w:p>
    <w:p w14:paraId="4A105063" w14:textId="77777777" w:rsidR="004D60C1" w:rsidRDefault="004D60C1" w:rsidP="001E0433">
      <w:pPr>
        <w:pStyle w:val="ListParagraph"/>
        <w:spacing w:before="120" w:after="240"/>
        <w:ind w:left="360"/>
        <w:contextualSpacing w:val="0"/>
        <w:rPr>
          <w:rFonts w:cstheme="minorHAnsi"/>
          <w:b/>
          <w:bCs/>
        </w:rPr>
      </w:pPr>
    </w:p>
    <w:p w14:paraId="700DAAC9" w14:textId="77777777" w:rsidR="004D60C1" w:rsidRDefault="004D60C1" w:rsidP="001E0433">
      <w:pPr>
        <w:pStyle w:val="ListParagraph"/>
        <w:spacing w:before="120" w:after="240"/>
        <w:ind w:left="360"/>
        <w:contextualSpacing w:val="0"/>
        <w:rPr>
          <w:rFonts w:cstheme="minorHAnsi"/>
          <w:b/>
          <w:bCs/>
        </w:rPr>
      </w:pPr>
    </w:p>
    <w:p w14:paraId="43B945F1" w14:textId="77777777" w:rsidR="004D60C1" w:rsidRDefault="004D60C1" w:rsidP="001E0433">
      <w:pPr>
        <w:pStyle w:val="ListParagraph"/>
        <w:spacing w:before="120" w:after="240"/>
        <w:ind w:left="360"/>
        <w:contextualSpacing w:val="0"/>
        <w:rPr>
          <w:rFonts w:cstheme="minorHAnsi"/>
          <w:b/>
          <w:bCs/>
        </w:rPr>
      </w:pPr>
    </w:p>
    <w:p w14:paraId="7E33A829" w14:textId="77777777" w:rsidR="00D726A6" w:rsidRPr="004D60C1" w:rsidRDefault="00D726A6" w:rsidP="004D60C1">
      <w:pPr>
        <w:spacing w:before="120" w:after="240"/>
        <w:rPr>
          <w:rFonts w:cstheme="minorHAnsi"/>
          <w:b/>
          <w:bCs/>
        </w:rPr>
      </w:pPr>
    </w:p>
    <w:p w14:paraId="1665FD06" w14:textId="6EDF0E47" w:rsidR="001E0433" w:rsidRDefault="001E0433" w:rsidP="001E0433">
      <w:pPr>
        <w:pStyle w:val="ListParagraph"/>
        <w:spacing w:before="120" w:after="240"/>
        <w:ind w:left="360"/>
        <w:contextualSpacing w:val="0"/>
        <w:rPr>
          <w:rFonts w:cstheme="minorHAnsi"/>
          <w:b/>
          <w:bCs/>
        </w:rPr>
      </w:pPr>
      <w:r w:rsidRPr="00C63B19">
        <w:rPr>
          <w:rFonts w:cstheme="minorHAnsi"/>
          <w:b/>
          <w:bCs/>
        </w:rPr>
        <w:lastRenderedPageBreak/>
        <w:t>Ethics Title Card</w:t>
      </w:r>
    </w:p>
    <w:p w14:paraId="5C63B38B" w14:textId="48FF51A7" w:rsidR="00FF2987" w:rsidRDefault="001E0433" w:rsidP="001E0433">
      <w:pPr>
        <w:pStyle w:val="ListParagraph"/>
        <w:spacing w:before="120" w:after="240"/>
        <w:ind w:left="360"/>
        <w:contextualSpacing w:val="0"/>
        <w:rPr>
          <w:rFonts w:eastAsia="Times New Roman" w:cstheme="minorHAnsi"/>
        </w:rPr>
      </w:pPr>
      <w:r>
        <w:rPr>
          <w:rFonts w:eastAsia="Times New Roman" w:cstheme="minorHAnsi"/>
        </w:rPr>
        <w:t>This research</w:t>
      </w:r>
      <w:r w:rsidRPr="00710EA3">
        <w:rPr>
          <w:rFonts w:eastAsia="Times New Roman" w:cstheme="minorHAnsi"/>
        </w:rPr>
        <w:t xml:space="preserve"> </w:t>
      </w:r>
      <w:r>
        <w:rPr>
          <w:rFonts w:eastAsia="Times New Roman" w:cstheme="minorHAnsi"/>
        </w:rPr>
        <w:t>has</w:t>
      </w:r>
      <w:r w:rsidRPr="00710EA3">
        <w:rPr>
          <w:rFonts w:eastAsia="Times New Roman" w:cstheme="minorHAnsi"/>
        </w:rPr>
        <w:t xml:space="preserve"> been approved by the </w:t>
      </w:r>
      <w:r w:rsidR="00FF2987" w:rsidRPr="00FF2987">
        <w:rPr>
          <w:rFonts w:eastAsia="Times New Roman" w:cstheme="minorHAnsi"/>
        </w:rPr>
        <w:t xml:space="preserve">Ethics Committee </w:t>
      </w:r>
      <w:r w:rsidR="008633D0">
        <w:rPr>
          <w:rFonts w:eastAsia="Times New Roman" w:cstheme="minorHAnsi"/>
        </w:rPr>
        <w:t>of</w:t>
      </w:r>
      <w:r w:rsidR="00FF2987" w:rsidRPr="00FF2987">
        <w:rPr>
          <w:rFonts w:eastAsia="Times New Roman" w:cstheme="minorHAnsi"/>
        </w:rPr>
        <w:t xml:space="preserve"> The Second Hospital of Dalian Medical University</w:t>
      </w:r>
    </w:p>
    <w:p w14:paraId="2AC0318F" w14:textId="77777777" w:rsidR="004D60C1" w:rsidRDefault="004D60C1" w:rsidP="001E0433">
      <w:pPr>
        <w:pStyle w:val="ListParagraph"/>
        <w:spacing w:before="120" w:after="240"/>
        <w:ind w:left="360"/>
        <w:contextualSpacing w:val="0"/>
        <w:rPr>
          <w:rFonts w:eastAsia="Times New Roman" w:cstheme="minorHAnsi"/>
        </w:rPr>
      </w:pPr>
    </w:p>
    <w:p w14:paraId="0CBE8ECA" w14:textId="77777777" w:rsidR="004D60C1" w:rsidRDefault="004D60C1" w:rsidP="001E0433">
      <w:pPr>
        <w:pStyle w:val="ListParagraph"/>
        <w:spacing w:before="120" w:after="240"/>
        <w:ind w:left="360"/>
        <w:contextualSpacing w:val="0"/>
        <w:rPr>
          <w:rFonts w:eastAsia="Times New Roman" w:cstheme="minorHAnsi"/>
        </w:rPr>
      </w:pPr>
    </w:p>
    <w:p w14:paraId="7CCE226F" w14:textId="77777777" w:rsidR="004D60C1" w:rsidRDefault="004D60C1" w:rsidP="001E0433">
      <w:pPr>
        <w:pStyle w:val="ListParagraph"/>
        <w:spacing w:before="120" w:after="240"/>
        <w:ind w:left="360"/>
        <w:contextualSpacing w:val="0"/>
        <w:rPr>
          <w:rFonts w:eastAsia="Times New Roman" w:cstheme="minorHAnsi"/>
        </w:rPr>
      </w:pPr>
    </w:p>
    <w:p w14:paraId="67E90182" w14:textId="77777777" w:rsidR="004D60C1" w:rsidRDefault="004D60C1" w:rsidP="001E0433">
      <w:pPr>
        <w:pStyle w:val="ListParagraph"/>
        <w:spacing w:before="120" w:after="240"/>
        <w:ind w:left="360"/>
        <w:contextualSpacing w:val="0"/>
        <w:rPr>
          <w:rFonts w:eastAsia="Times New Roman" w:cstheme="minorHAnsi"/>
        </w:rPr>
      </w:pPr>
    </w:p>
    <w:p w14:paraId="21E670A1" w14:textId="77777777" w:rsidR="004D60C1" w:rsidRDefault="004D60C1" w:rsidP="001E0433">
      <w:pPr>
        <w:pStyle w:val="ListParagraph"/>
        <w:spacing w:before="120" w:after="240"/>
        <w:ind w:left="360"/>
        <w:contextualSpacing w:val="0"/>
        <w:rPr>
          <w:rFonts w:eastAsia="Times New Roman" w:cstheme="minorHAnsi"/>
        </w:rPr>
      </w:pPr>
    </w:p>
    <w:p w14:paraId="3E34A462" w14:textId="77777777" w:rsidR="004D60C1" w:rsidRDefault="004D60C1" w:rsidP="001E0433">
      <w:pPr>
        <w:pStyle w:val="ListParagraph"/>
        <w:spacing w:before="120" w:after="240"/>
        <w:ind w:left="360"/>
        <w:contextualSpacing w:val="0"/>
        <w:rPr>
          <w:rFonts w:eastAsia="Times New Roman" w:cstheme="minorHAnsi"/>
        </w:rPr>
      </w:pPr>
    </w:p>
    <w:p w14:paraId="1CC03400" w14:textId="77777777" w:rsidR="004D60C1" w:rsidRDefault="004D60C1" w:rsidP="001E0433">
      <w:pPr>
        <w:pStyle w:val="ListParagraph"/>
        <w:spacing w:before="120" w:after="240"/>
        <w:ind w:left="360"/>
        <w:contextualSpacing w:val="0"/>
        <w:rPr>
          <w:rFonts w:eastAsia="Times New Roman" w:cstheme="minorHAnsi"/>
        </w:rPr>
      </w:pPr>
    </w:p>
    <w:p w14:paraId="1644B8E0" w14:textId="77777777" w:rsidR="004D60C1" w:rsidRDefault="004D60C1" w:rsidP="001E0433">
      <w:pPr>
        <w:pStyle w:val="ListParagraph"/>
        <w:spacing w:before="120" w:after="240"/>
        <w:ind w:left="360"/>
        <w:contextualSpacing w:val="0"/>
        <w:rPr>
          <w:rFonts w:eastAsia="Times New Roman" w:cstheme="minorHAnsi"/>
        </w:rPr>
      </w:pPr>
    </w:p>
    <w:p w14:paraId="5A171AE6" w14:textId="77777777" w:rsidR="004D60C1" w:rsidRDefault="004D60C1" w:rsidP="001E0433">
      <w:pPr>
        <w:pStyle w:val="ListParagraph"/>
        <w:spacing w:before="120" w:after="240"/>
        <w:ind w:left="360"/>
        <w:contextualSpacing w:val="0"/>
        <w:rPr>
          <w:rFonts w:eastAsia="Times New Roman" w:cstheme="minorHAnsi"/>
        </w:rPr>
      </w:pPr>
    </w:p>
    <w:p w14:paraId="33E0F1C2" w14:textId="77777777" w:rsidR="004D60C1" w:rsidRDefault="004D60C1" w:rsidP="001E0433">
      <w:pPr>
        <w:pStyle w:val="ListParagraph"/>
        <w:spacing w:before="120" w:after="240"/>
        <w:ind w:left="360"/>
        <w:contextualSpacing w:val="0"/>
        <w:rPr>
          <w:rFonts w:eastAsia="Times New Roman" w:cstheme="minorHAnsi"/>
        </w:rPr>
      </w:pPr>
    </w:p>
    <w:p w14:paraId="4D47FCB8" w14:textId="77777777" w:rsidR="004D60C1" w:rsidRDefault="004D60C1" w:rsidP="001E0433">
      <w:pPr>
        <w:pStyle w:val="ListParagraph"/>
        <w:spacing w:before="120" w:after="240"/>
        <w:ind w:left="360"/>
        <w:contextualSpacing w:val="0"/>
        <w:rPr>
          <w:rFonts w:eastAsia="Times New Roman" w:cstheme="minorHAnsi"/>
        </w:rPr>
      </w:pPr>
    </w:p>
    <w:p w14:paraId="520FC4FC" w14:textId="77777777" w:rsidR="004D60C1" w:rsidRDefault="004D60C1" w:rsidP="001E0433">
      <w:pPr>
        <w:pStyle w:val="ListParagraph"/>
        <w:spacing w:before="120" w:after="240"/>
        <w:ind w:left="360"/>
        <w:contextualSpacing w:val="0"/>
        <w:rPr>
          <w:rFonts w:eastAsia="Times New Roman" w:cstheme="minorHAnsi"/>
        </w:rPr>
      </w:pPr>
    </w:p>
    <w:p w14:paraId="4D071E77" w14:textId="77777777" w:rsidR="004D60C1" w:rsidRDefault="004D60C1" w:rsidP="001E0433">
      <w:pPr>
        <w:pStyle w:val="ListParagraph"/>
        <w:spacing w:before="120" w:after="240"/>
        <w:ind w:left="360"/>
        <w:contextualSpacing w:val="0"/>
        <w:rPr>
          <w:rFonts w:eastAsia="Times New Roman" w:cstheme="minorHAnsi"/>
        </w:rPr>
      </w:pPr>
    </w:p>
    <w:p w14:paraId="21CBDB20" w14:textId="77777777" w:rsidR="004D60C1" w:rsidRDefault="004D60C1" w:rsidP="001E0433">
      <w:pPr>
        <w:pStyle w:val="ListParagraph"/>
        <w:spacing w:before="120" w:after="240"/>
        <w:ind w:left="360"/>
        <w:contextualSpacing w:val="0"/>
        <w:rPr>
          <w:rFonts w:eastAsia="Times New Roman" w:cstheme="minorHAnsi"/>
        </w:rPr>
      </w:pPr>
    </w:p>
    <w:p w14:paraId="7B84A4C4" w14:textId="77777777" w:rsidR="004D60C1" w:rsidRDefault="004D60C1" w:rsidP="001E0433">
      <w:pPr>
        <w:pStyle w:val="ListParagraph"/>
        <w:spacing w:before="120" w:after="240"/>
        <w:ind w:left="360"/>
        <w:contextualSpacing w:val="0"/>
        <w:rPr>
          <w:rFonts w:eastAsia="Times New Roman" w:cstheme="minorHAnsi"/>
        </w:rPr>
      </w:pPr>
    </w:p>
    <w:p w14:paraId="04CB9173" w14:textId="77777777" w:rsidR="004D60C1" w:rsidRDefault="004D60C1" w:rsidP="001E0433">
      <w:pPr>
        <w:pStyle w:val="ListParagraph"/>
        <w:spacing w:before="120" w:after="240"/>
        <w:ind w:left="360"/>
        <w:contextualSpacing w:val="0"/>
        <w:rPr>
          <w:rFonts w:eastAsia="Times New Roman" w:cstheme="minorHAnsi"/>
        </w:rPr>
      </w:pPr>
    </w:p>
    <w:p w14:paraId="24520FC7" w14:textId="77777777" w:rsidR="004D60C1" w:rsidRDefault="004D60C1" w:rsidP="001E0433">
      <w:pPr>
        <w:pStyle w:val="ListParagraph"/>
        <w:spacing w:before="120" w:after="240"/>
        <w:ind w:left="360"/>
        <w:contextualSpacing w:val="0"/>
        <w:rPr>
          <w:rFonts w:eastAsia="Times New Roman" w:cstheme="minorHAnsi"/>
        </w:rPr>
      </w:pPr>
    </w:p>
    <w:p w14:paraId="1650F2EB" w14:textId="77777777" w:rsidR="004D60C1" w:rsidRDefault="004D60C1" w:rsidP="001E0433">
      <w:pPr>
        <w:pStyle w:val="ListParagraph"/>
        <w:spacing w:before="120" w:after="240"/>
        <w:ind w:left="360"/>
        <w:contextualSpacing w:val="0"/>
        <w:rPr>
          <w:rFonts w:eastAsia="Times New Roman" w:cstheme="minorHAnsi"/>
        </w:rPr>
      </w:pPr>
    </w:p>
    <w:p w14:paraId="71357BB9" w14:textId="77777777" w:rsidR="004D60C1" w:rsidRDefault="004D60C1" w:rsidP="001E0433">
      <w:pPr>
        <w:pStyle w:val="ListParagraph"/>
        <w:spacing w:before="120" w:after="240"/>
        <w:ind w:left="360"/>
        <w:contextualSpacing w:val="0"/>
        <w:rPr>
          <w:rFonts w:eastAsia="Times New Roman" w:cstheme="minorHAnsi"/>
        </w:rPr>
      </w:pPr>
    </w:p>
    <w:p w14:paraId="713769B9" w14:textId="6BFA593A" w:rsidR="00DC2504" w:rsidRPr="00B07A3B" w:rsidRDefault="00DC2504" w:rsidP="004D60C1">
      <w:pPr>
        <w:pStyle w:val="Heading1"/>
        <w:rPr>
          <w:rFonts w:cstheme="minorHAnsi"/>
          <w:lang w:eastAsia="zh-TW"/>
        </w:rPr>
      </w:pPr>
      <w:r w:rsidRPr="00B07A3B">
        <w:rPr>
          <w:rFonts w:cstheme="minorHAnsi"/>
        </w:rPr>
        <w:lastRenderedPageBreak/>
        <w:t>Protocol</w:t>
      </w:r>
      <w:r w:rsidR="0066127A">
        <w:rPr>
          <w:rFonts w:cstheme="minorHAnsi"/>
        </w:rPr>
        <w:t xml:space="preserve"> </w:t>
      </w:r>
      <w:r w:rsidR="00D75084">
        <w:rPr>
          <w:rFonts w:cstheme="minorHAnsi"/>
        </w:rPr>
        <w:t xml:space="preserve"> </w:t>
      </w:r>
    </w:p>
    <w:p w14:paraId="75DFC648" w14:textId="163BB117" w:rsidR="00CE10F2" w:rsidRDefault="00A6220D" w:rsidP="00333FA4">
      <w:pPr>
        <w:pStyle w:val="ListParagraph"/>
        <w:numPr>
          <w:ilvl w:val="0"/>
          <w:numId w:val="3"/>
        </w:numPr>
        <w:spacing w:before="120"/>
        <w:contextualSpacing w:val="0"/>
        <w:rPr>
          <w:rFonts w:cstheme="minorHAnsi"/>
          <w:b/>
          <w:bCs/>
        </w:rPr>
      </w:pPr>
      <w:r w:rsidRPr="00A6220D">
        <w:rPr>
          <w:rFonts w:cstheme="minorHAnsi"/>
          <w:b/>
          <w:bCs/>
        </w:rPr>
        <w:t xml:space="preserve">Preparation of </w:t>
      </w:r>
      <w:r w:rsidR="001B0BAB">
        <w:rPr>
          <w:rFonts w:cstheme="minorHAnsi"/>
          <w:b/>
          <w:bCs/>
        </w:rPr>
        <w:t>Coated Culture Vessels and Inserts</w:t>
      </w:r>
    </w:p>
    <w:p w14:paraId="753B71A2" w14:textId="6D3FDD67" w:rsidR="00D7547B" w:rsidRPr="00FE4D86" w:rsidRDefault="00D7547B" w:rsidP="00D7547B">
      <w:pPr>
        <w:pStyle w:val="ListParagraph"/>
        <w:spacing w:before="120"/>
        <w:ind w:left="360"/>
        <w:contextualSpacing w:val="0"/>
        <w:rPr>
          <w:rFonts w:cstheme="minorHAnsi"/>
          <w:b/>
          <w:bCs/>
        </w:rPr>
      </w:pPr>
      <w:r>
        <w:rPr>
          <w:rFonts w:cstheme="minorHAnsi"/>
          <w:b/>
          <w:bCs/>
        </w:rPr>
        <w:t xml:space="preserve">Demonstrator: </w:t>
      </w:r>
      <w:r w:rsidR="00D726A6" w:rsidRPr="00FE4D86">
        <w:rPr>
          <w:rFonts w:cstheme="minorHAnsi"/>
          <w:b/>
          <w:bCs/>
        </w:rPr>
        <w:t>Qianran Zhang</w:t>
      </w:r>
    </w:p>
    <w:p w14:paraId="22279C31" w14:textId="77777777" w:rsidR="001E0433" w:rsidRPr="004D60C1" w:rsidRDefault="001E0433" w:rsidP="004D60C1">
      <w:pPr>
        <w:spacing w:before="120"/>
        <w:rPr>
          <w:rFonts w:cstheme="minorHAnsi"/>
          <w:b/>
          <w:bCs/>
        </w:rPr>
      </w:pPr>
    </w:p>
    <w:p w14:paraId="24C6B477" w14:textId="11682F8B" w:rsidR="00125924" w:rsidRDefault="00B8328B" w:rsidP="00333FA4">
      <w:pPr>
        <w:pStyle w:val="ListParagraph"/>
        <w:numPr>
          <w:ilvl w:val="1"/>
          <w:numId w:val="3"/>
        </w:numPr>
        <w:spacing w:before="120"/>
        <w:contextualSpacing w:val="0"/>
        <w:rPr>
          <w:rFonts w:cstheme="minorHAnsi"/>
        </w:rPr>
      </w:pPr>
      <w:r w:rsidRPr="00B8328B">
        <w:rPr>
          <w:rFonts w:cstheme="minorHAnsi"/>
          <w:color w:val="7030A0"/>
        </w:rPr>
        <w:t xml:space="preserve">To begin, arrange a 12-well culture plate containing polyethylene terephthalate membrane inserts inside a sterile laminar-flow cabinet </w:t>
      </w:r>
      <w:r w:rsidR="00D11828" w:rsidRPr="00830CB6">
        <w:rPr>
          <w:rFonts w:cstheme="minorHAnsi"/>
          <w:b/>
          <w:bCs/>
          <w:color w:val="7030A0"/>
        </w:rPr>
        <w:t>[1</w:t>
      </w:r>
      <w:r w:rsidR="001D6CB8">
        <w:rPr>
          <w:rFonts w:cstheme="minorHAnsi"/>
          <w:b/>
          <w:bCs/>
          <w:color w:val="7030A0"/>
        </w:rPr>
        <w:t>-TXT</w:t>
      </w:r>
      <w:r w:rsidR="00D11828" w:rsidRPr="00830CB6">
        <w:rPr>
          <w:rFonts w:cstheme="minorHAnsi"/>
          <w:b/>
          <w:bCs/>
          <w:color w:val="7030A0"/>
        </w:rPr>
        <w:t>]</w:t>
      </w:r>
      <w:r w:rsidR="00D11828" w:rsidRPr="00D11828">
        <w:rPr>
          <w:rFonts w:cstheme="minorHAnsi"/>
        </w:rPr>
        <w:t>.</w:t>
      </w:r>
    </w:p>
    <w:p w14:paraId="7605F9E4" w14:textId="1BF67DC8" w:rsidR="00C34F4C" w:rsidRPr="00830CB6" w:rsidRDefault="001B1537" w:rsidP="00333FA4">
      <w:pPr>
        <w:pStyle w:val="ListParagraph"/>
        <w:numPr>
          <w:ilvl w:val="2"/>
          <w:numId w:val="3"/>
        </w:numPr>
        <w:spacing w:before="120"/>
        <w:contextualSpacing w:val="0"/>
        <w:rPr>
          <w:rFonts w:cstheme="minorHAnsi"/>
        </w:rPr>
      </w:pPr>
      <w:r>
        <w:rPr>
          <w:rFonts w:cstheme="minorHAnsi"/>
        </w:rPr>
        <w:t xml:space="preserve">WIDE: </w:t>
      </w:r>
      <w:r w:rsidR="00D11828" w:rsidRPr="00D11828">
        <w:rPr>
          <w:rFonts w:cstheme="minorHAnsi"/>
        </w:rPr>
        <w:t xml:space="preserve">Talent </w:t>
      </w:r>
      <w:r w:rsidR="00A647FB">
        <w:rPr>
          <w:rFonts w:cstheme="minorHAnsi"/>
        </w:rPr>
        <w:t>arranging</w:t>
      </w:r>
      <w:r w:rsidR="00D11828" w:rsidRPr="00D11828">
        <w:rPr>
          <w:rFonts w:cstheme="minorHAnsi"/>
        </w:rPr>
        <w:t xml:space="preserve"> the culture plate and inserts </w:t>
      </w:r>
      <w:r w:rsidR="00A647FB" w:rsidRPr="00D11828">
        <w:rPr>
          <w:rFonts w:cstheme="minorHAnsi"/>
        </w:rPr>
        <w:t>inside the laminar-flow cabinet</w:t>
      </w:r>
      <w:r w:rsidR="00A647FB" w:rsidRPr="001D6CB8">
        <w:rPr>
          <w:rFonts w:cstheme="minorHAnsi"/>
          <w:b/>
          <w:bCs/>
        </w:rPr>
        <w:t>.</w:t>
      </w:r>
      <w:r w:rsidR="001D6CB8" w:rsidRPr="001D6CB8">
        <w:rPr>
          <w:rFonts w:cstheme="minorHAnsi"/>
          <w:b/>
          <w:bCs/>
        </w:rPr>
        <w:t xml:space="preserve"> </w:t>
      </w:r>
      <w:r w:rsidR="001D6CB8" w:rsidRPr="001D6CB8">
        <w:rPr>
          <w:rFonts w:cstheme="minorHAnsi"/>
          <w:b/>
          <w:bCs/>
        </w:rPr>
        <w:t xml:space="preserve">TXT: </w:t>
      </w:r>
      <w:r w:rsidR="001D6CB8">
        <w:rPr>
          <w:rFonts w:cstheme="minorHAnsi"/>
          <w:b/>
          <w:bCs/>
        </w:rPr>
        <w:t>I</w:t>
      </w:r>
      <w:r w:rsidR="001D6CB8" w:rsidRPr="001D6CB8">
        <w:rPr>
          <w:rFonts w:cstheme="minorHAnsi"/>
          <w:b/>
          <w:bCs/>
        </w:rPr>
        <w:t>nserts</w:t>
      </w:r>
      <w:r w:rsidR="001D6CB8">
        <w:rPr>
          <w:rFonts w:cstheme="minorHAnsi"/>
          <w:b/>
          <w:bCs/>
        </w:rPr>
        <w:t>:</w:t>
      </w:r>
      <w:r w:rsidR="001D6CB8" w:rsidRPr="001D6CB8">
        <w:rPr>
          <w:rFonts w:cstheme="minorHAnsi"/>
          <w:b/>
          <w:bCs/>
        </w:rPr>
        <w:t xml:space="preserve"> 0.4-µm pores; 1.12-cm² membrane area</w:t>
      </w:r>
    </w:p>
    <w:p w14:paraId="4139B91D" w14:textId="77777777" w:rsidR="00830CB6" w:rsidRPr="00B07A3B" w:rsidRDefault="00830CB6" w:rsidP="00830CB6">
      <w:pPr>
        <w:pStyle w:val="ListParagraph"/>
        <w:spacing w:before="120"/>
        <w:ind w:left="1627"/>
        <w:contextualSpacing w:val="0"/>
        <w:rPr>
          <w:rFonts w:cstheme="minorHAnsi"/>
        </w:rPr>
      </w:pPr>
    </w:p>
    <w:p w14:paraId="01E19367" w14:textId="58BE083A" w:rsidR="00830CB6" w:rsidRPr="00830CB6" w:rsidRDefault="00830CB6" w:rsidP="00830CB6">
      <w:pPr>
        <w:pStyle w:val="ListParagraph"/>
        <w:numPr>
          <w:ilvl w:val="1"/>
          <w:numId w:val="3"/>
        </w:numPr>
        <w:spacing w:before="120"/>
        <w:rPr>
          <w:rFonts w:cstheme="minorHAnsi"/>
          <w:color w:val="7030A0"/>
        </w:rPr>
      </w:pPr>
      <w:r>
        <w:rPr>
          <w:rFonts w:cstheme="minorHAnsi"/>
          <w:color w:val="7030A0"/>
        </w:rPr>
        <w:t>Dispense</w:t>
      </w:r>
      <w:r w:rsidRPr="00830CB6">
        <w:rPr>
          <w:rFonts w:cstheme="minorHAnsi"/>
          <w:color w:val="7030A0"/>
        </w:rPr>
        <w:t xml:space="preserve"> 1 to 2 milliliters of collagen type I coating solution to an </w:t>
      </w:r>
      <w:r w:rsidRPr="009E6AAD">
        <w:rPr>
          <w:rFonts w:cstheme="minorHAnsi"/>
          <w:color w:val="7030A0"/>
        </w:rPr>
        <w:t>appropriate culture vessel</w:t>
      </w:r>
      <w:r w:rsidRPr="00830CB6">
        <w:rPr>
          <w:rFonts w:cstheme="minorHAnsi"/>
          <w:color w:val="7030A0"/>
        </w:rPr>
        <w:t xml:space="preserve"> and distribute it evenly </w:t>
      </w:r>
      <w:r w:rsidR="003A2F84">
        <w:rPr>
          <w:rFonts w:cstheme="minorHAnsi"/>
          <w:color w:val="7030A0"/>
        </w:rPr>
        <w:t>over</w:t>
      </w:r>
      <w:r w:rsidRPr="00830CB6">
        <w:rPr>
          <w:rFonts w:cstheme="minorHAnsi"/>
          <w:color w:val="7030A0"/>
        </w:rPr>
        <w:t xml:space="preserve"> the bottom surface </w:t>
      </w:r>
      <w:r w:rsidRPr="00830CB6">
        <w:rPr>
          <w:rFonts w:cstheme="minorHAnsi"/>
          <w:b/>
          <w:bCs/>
          <w:color w:val="7030A0"/>
        </w:rPr>
        <w:t>[1</w:t>
      </w:r>
      <w:r w:rsidR="00FE4D86">
        <w:rPr>
          <w:rFonts w:cstheme="minorHAnsi"/>
          <w:b/>
          <w:bCs/>
          <w:color w:val="7030A0"/>
        </w:rPr>
        <w:t>-TXT</w:t>
      </w:r>
      <w:r w:rsidRPr="00830CB6">
        <w:rPr>
          <w:rFonts w:cstheme="minorHAnsi"/>
          <w:b/>
          <w:bCs/>
          <w:color w:val="7030A0"/>
        </w:rPr>
        <w:t>].</w:t>
      </w:r>
      <w:r>
        <w:rPr>
          <w:rFonts w:cstheme="minorHAnsi"/>
          <w:b/>
          <w:bCs/>
          <w:color w:val="7030A0"/>
        </w:rPr>
        <w:t xml:space="preserve"> </w:t>
      </w:r>
      <w:r w:rsidR="009151C8" w:rsidRPr="009151C8">
        <w:rPr>
          <w:rFonts w:cstheme="minorHAnsi"/>
          <w:color w:val="7030A0"/>
        </w:rPr>
        <w:t>Add the coating solution to each cell-culture insert by dispensing 200 microliters into the apical compartment and 800 microliters into the basal compartment</w:t>
      </w:r>
      <w:r w:rsidRPr="00830CB6">
        <w:rPr>
          <w:rFonts w:cstheme="minorHAnsi"/>
          <w:color w:val="7030A0"/>
        </w:rPr>
        <w:t xml:space="preserve"> </w:t>
      </w:r>
      <w:r w:rsidRPr="00830CB6">
        <w:rPr>
          <w:rFonts w:cstheme="minorHAnsi"/>
          <w:b/>
          <w:bCs/>
          <w:color w:val="7030A0"/>
        </w:rPr>
        <w:t>[</w:t>
      </w:r>
      <w:r w:rsidR="009151C8">
        <w:rPr>
          <w:rFonts w:cstheme="minorHAnsi"/>
          <w:b/>
          <w:bCs/>
          <w:color w:val="7030A0"/>
        </w:rPr>
        <w:t>2</w:t>
      </w:r>
      <w:r w:rsidRPr="00830CB6">
        <w:rPr>
          <w:rFonts w:cstheme="minorHAnsi"/>
          <w:b/>
          <w:bCs/>
          <w:color w:val="7030A0"/>
        </w:rPr>
        <w:t>]</w:t>
      </w:r>
      <w:r w:rsidRPr="00830CB6">
        <w:rPr>
          <w:rFonts w:cstheme="minorHAnsi"/>
          <w:color w:val="7030A0"/>
        </w:rPr>
        <w:t xml:space="preserve">. </w:t>
      </w:r>
      <w:r>
        <w:rPr>
          <w:rFonts w:cstheme="minorHAnsi"/>
          <w:color w:val="7030A0"/>
        </w:rPr>
        <w:t>Then, g</w:t>
      </w:r>
      <w:r w:rsidRPr="00830CB6">
        <w:rPr>
          <w:rFonts w:cstheme="minorHAnsi"/>
          <w:color w:val="7030A0"/>
        </w:rPr>
        <w:t xml:space="preserve">ently agitate the plate to ensure complete membrane contact </w:t>
      </w:r>
      <w:r w:rsidR="009022D5" w:rsidRPr="009022D5">
        <w:rPr>
          <w:rFonts w:cstheme="minorHAnsi"/>
          <w:color w:val="7030A0"/>
        </w:rPr>
        <w:t xml:space="preserve">while avoiding </w:t>
      </w:r>
      <w:r w:rsidR="001A3E12">
        <w:rPr>
          <w:rFonts w:cstheme="minorHAnsi"/>
          <w:color w:val="7030A0"/>
        </w:rPr>
        <w:t>bubble</w:t>
      </w:r>
      <w:r w:rsidR="009022D5" w:rsidRPr="009022D5">
        <w:rPr>
          <w:rFonts w:cstheme="minorHAnsi"/>
          <w:color w:val="7030A0"/>
        </w:rPr>
        <w:t xml:space="preserve"> </w:t>
      </w:r>
      <w:r w:rsidR="009022D5">
        <w:rPr>
          <w:rFonts w:cstheme="minorHAnsi"/>
          <w:color w:val="7030A0"/>
        </w:rPr>
        <w:t xml:space="preserve">formation </w:t>
      </w:r>
      <w:r w:rsidRPr="00830CB6">
        <w:rPr>
          <w:rFonts w:cstheme="minorHAnsi"/>
          <w:color w:val="7030A0"/>
        </w:rPr>
        <w:t xml:space="preserve">beneath the membrane </w:t>
      </w:r>
      <w:r w:rsidRPr="00830CB6">
        <w:rPr>
          <w:rFonts w:cstheme="minorHAnsi"/>
          <w:b/>
          <w:bCs/>
          <w:color w:val="7030A0"/>
        </w:rPr>
        <w:t>[</w:t>
      </w:r>
      <w:r w:rsidR="008159F5">
        <w:rPr>
          <w:rFonts w:cstheme="minorHAnsi"/>
          <w:b/>
          <w:bCs/>
          <w:color w:val="7030A0"/>
        </w:rPr>
        <w:t>3</w:t>
      </w:r>
      <w:r w:rsidRPr="00830CB6">
        <w:rPr>
          <w:rFonts w:cstheme="minorHAnsi"/>
          <w:b/>
          <w:bCs/>
          <w:color w:val="7030A0"/>
        </w:rPr>
        <w:t>]</w:t>
      </w:r>
      <w:r w:rsidRPr="00830CB6">
        <w:rPr>
          <w:rFonts w:cstheme="minorHAnsi"/>
          <w:color w:val="7030A0"/>
        </w:rPr>
        <w:t>.</w:t>
      </w:r>
    </w:p>
    <w:p w14:paraId="1EE42691" w14:textId="6D7D5C0D" w:rsidR="00A319BE" w:rsidRDefault="00830CB6" w:rsidP="00333FA4">
      <w:pPr>
        <w:pStyle w:val="ListParagraph"/>
        <w:numPr>
          <w:ilvl w:val="2"/>
          <w:numId w:val="3"/>
        </w:numPr>
        <w:spacing w:before="120"/>
        <w:contextualSpacing w:val="0"/>
        <w:rPr>
          <w:rFonts w:cstheme="minorHAnsi"/>
        </w:rPr>
      </w:pPr>
      <w:r w:rsidRPr="00830CB6">
        <w:rPr>
          <w:rFonts w:cstheme="minorHAnsi"/>
        </w:rPr>
        <w:t xml:space="preserve">CU: Talent dispensing collagen solution into the culture vessel and </w:t>
      </w:r>
      <w:r w:rsidR="003A2F84">
        <w:rPr>
          <w:rFonts w:cstheme="minorHAnsi"/>
        </w:rPr>
        <w:t>distributing it evenly</w:t>
      </w:r>
      <w:r w:rsidRPr="00830CB6">
        <w:rPr>
          <w:rFonts w:cstheme="minorHAnsi"/>
        </w:rPr>
        <w:t xml:space="preserve"> to coat the bottom surface.</w:t>
      </w:r>
      <w:r>
        <w:rPr>
          <w:rFonts w:cstheme="minorHAnsi"/>
        </w:rPr>
        <w:t xml:space="preserve"> </w:t>
      </w:r>
      <w:r w:rsidR="00FE4D86" w:rsidRPr="00FE4D86">
        <w:rPr>
          <w:rFonts w:cstheme="minorHAnsi"/>
          <w:b/>
          <w:bCs/>
        </w:rPr>
        <w:t xml:space="preserve">TXT: Collagen </w:t>
      </w:r>
      <w:r w:rsidR="0055324B">
        <w:rPr>
          <w:rFonts w:cstheme="minorHAnsi"/>
          <w:b/>
          <w:bCs/>
        </w:rPr>
        <w:t>Solution</w:t>
      </w:r>
      <w:r w:rsidR="00FE4D86" w:rsidRPr="00FE4D86">
        <w:rPr>
          <w:rFonts w:cstheme="minorHAnsi"/>
          <w:b/>
          <w:bCs/>
        </w:rPr>
        <w:t>: 94.5 µg/mL</w:t>
      </w:r>
    </w:p>
    <w:p w14:paraId="355ADF13" w14:textId="17A57A45" w:rsidR="009022D5" w:rsidRDefault="009022D5" w:rsidP="00333FA4">
      <w:pPr>
        <w:pStyle w:val="ListParagraph"/>
        <w:numPr>
          <w:ilvl w:val="2"/>
          <w:numId w:val="3"/>
        </w:numPr>
        <w:spacing w:before="120"/>
        <w:contextualSpacing w:val="0"/>
        <w:rPr>
          <w:rFonts w:cstheme="minorHAnsi"/>
        </w:rPr>
      </w:pPr>
      <w:r>
        <w:rPr>
          <w:rFonts w:cstheme="minorHAnsi"/>
        </w:rPr>
        <w:t xml:space="preserve">CU: </w:t>
      </w:r>
      <w:r w:rsidRPr="009022D5">
        <w:rPr>
          <w:rFonts w:cstheme="minorHAnsi"/>
        </w:rPr>
        <w:t xml:space="preserve">Talent dispensing coating solution </w:t>
      </w:r>
      <w:r w:rsidR="009151C8">
        <w:rPr>
          <w:rFonts w:cstheme="minorHAnsi"/>
        </w:rPr>
        <w:t xml:space="preserve">into </w:t>
      </w:r>
      <w:r w:rsidRPr="009022D5">
        <w:rPr>
          <w:rFonts w:cstheme="minorHAnsi"/>
        </w:rPr>
        <w:t>the culture insert</w:t>
      </w:r>
      <w:r w:rsidR="00D7179D">
        <w:rPr>
          <w:rFonts w:cstheme="minorHAnsi"/>
        </w:rPr>
        <w:t xml:space="preserve"> into the apical and basal compartments.</w:t>
      </w:r>
    </w:p>
    <w:p w14:paraId="03200BFD" w14:textId="12FE5D90" w:rsidR="009022D5" w:rsidRDefault="009022D5" w:rsidP="00333FA4">
      <w:pPr>
        <w:pStyle w:val="ListParagraph"/>
        <w:numPr>
          <w:ilvl w:val="2"/>
          <w:numId w:val="3"/>
        </w:numPr>
        <w:spacing w:before="120"/>
        <w:contextualSpacing w:val="0"/>
        <w:rPr>
          <w:rFonts w:cstheme="minorHAnsi"/>
        </w:rPr>
      </w:pPr>
      <w:r w:rsidRPr="009022D5">
        <w:rPr>
          <w:rFonts w:cstheme="minorHAnsi"/>
        </w:rPr>
        <w:t>Talent gently agitating the plate to ensure complete membrane contact without forming bubbles beneath the membrane.</w:t>
      </w:r>
    </w:p>
    <w:p w14:paraId="1FAC30D6" w14:textId="77777777" w:rsidR="007866B3" w:rsidRDefault="007866B3" w:rsidP="007866B3">
      <w:pPr>
        <w:pStyle w:val="ListParagraph"/>
        <w:spacing w:before="120"/>
        <w:ind w:left="1627"/>
        <w:contextualSpacing w:val="0"/>
        <w:rPr>
          <w:rFonts w:cstheme="minorHAnsi"/>
        </w:rPr>
      </w:pPr>
    </w:p>
    <w:p w14:paraId="31F55B35" w14:textId="193B5271" w:rsidR="007866B3" w:rsidRPr="007866B3" w:rsidRDefault="007866B3" w:rsidP="007866B3">
      <w:pPr>
        <w:pStyle w:val="ListParagraph"/>
        <w:numPr>
          <w:ilvl w:val="1"/>
          <w:numId w:val="3"/>
        </w:numPr>
        <w:spacing w:before="120"/>
        <w:contextualSpacing w:val="0"/>
        <w:rPr>
          <w:rFonts w:cstheme="minorHAnsi"/>
          <w:color w:val="7030A0"/>
        </w:rPr>
      </w:pPr>
      <w:r w:rsidRPr="007866B3">
        <w:rPr>
          <w:rFonts w:cstheme="minorHAnsi"/>
          <w:color w:val="7030A0"/>
        </w:rPr>
        <w:t xml:space="preserve">Incubate the coated culture vessels and inserts at 37 degrees Celsius with 5% carbon dioxide for 1 hour </w:t>
      </w:r>
      <w:r w:rsidRPr="007866B3">
        <w:rPr>
          <w:rFonts w:cstheme="minorHAnsi"/>
          <w:b/>
          <w:bCs/>
          <w:color w:val="7030A0"/>
        </w:rPr>
        <w:t>[1]</w:t>
      </w:r>
      <w:r w:rsidRPr="007866B3">
        <w:rPr>
          <w:rFonts w:cstheme="minorHAnsi"/>
          <w:color w:val="7030A0"/>
        </w:rPr>
        <w:t xml:space="preserve">. </w:t>
      </w:r>
      <w:r w:rsidR="00AE6F94">
        <w:rPr>
          <w:rFonts w:cstheme="minorHAnsi"/>
          <w:color w:val="7030A0"/>
        </w:rPr>
        <w:t xml:space="preserve">After </w:t>
      </w:r>
      <w:r w:rsidRPr="007866B3">
        <w:rPr>
          <w:rFonts w:cstheme="minorHAnsi"/>
          <w:color w:val="7030A0"/>
        </w:rPr>
        <w:t>remov</w:t>
      </w:r>
      <w:r w:rsidR="00AE6F94">
        <w:rPr>
          <w:rFonts w:cstheme="minorHAnsi"/>
          <w:color w:val="7030A0"/>
        </w:rPr>
        <w:t>ing</w:t>
      </w:r>
      <w:r w:rsidRPr="007866B3">
        <w:rPr>
          <w:rFonts w:cstheme="minorHAnsi"/>
          <w:color w:val="7030A0"/>
        </w:rPr>
        <w:t xml:space="preserve"> the coating solution</w:t>
      </w:r>
      <w:r w:rsidR="00AE6F94">
        <w:rPr>
          <w:rFonts w:cstheme="minorHAnsi"/>
          <w:color w:val="7030A0"/>
        </w:rPr>
        <w:t xml:space="preserve">, </w:t>
      </w:r>
      <w:r w:rsidRPr="007866B3">
        <w:rPr>
          <w:rFonts w:cstheme="minorHAnsi"/>
          <w:color w:val="7030A0"/>
        </w:rPr>
        <w:t xml:space="preserve">wash </w:t>
      </w:r>
      <w:r w:rsidR="00AE6F94">
        <w:rPr>
          <w:rFonts w:cstheme="minorHAnsi"/>
          <w:color w:val="7030A0"/>
        </w:rPr>
        <w:t xml:space="preserve">them </w:t>
      </w:r>
      <w:r w:rsidRPr="007866B3">
        <w:rPr>
          <w:rFonts w:cstheme="minorHAnsi"/>
          <w:color w:val="7030A0"/>
        </w:rPr>
        <w:t xml:space="preserve">twice with PBS </w:t>
      </w:r>
      <w:r w:rsidRPr="007866B3">
        <w:rPr>
          <w:rFonts w:cstheme="minorHAnsi"/>
          <w:b/>
          <w:bCs/>
          <w:color w:val="7030A0"/>
        </w:rPr>
        <w:t>[</w:t>
      </w:r>
      <w:r w:rsidR="00AE6F94">
        <w:rPr>
          <w:rFonts w:cstheme="minorHAnsi"/>
          <w:b/>
          <w:bCs/>
          <w:color w:val="7030A0"/>
        </w:rPr>
        <w:t>2</w:t>
      </w:r>
      <w:r w:rsidRPr="007866B3">
        <w:rPr>
          <w:rFonts w:cstheme="minorHAnsi"/>
          <w:b/>
          <w:bCs/>
          <w:color w:val="7030A0"/>
        </w:rPr>
        <w:t>]</w:t>
      </w:r>
      <w:r w:rsidRPr="007866B3">
        <w:rPr>
          <w:rFonts w:cstheme="minorHAnsi"/>
          <w:color w:val="7030A0"/>
        </w:rPr>
        <w:t>.</w:t>
      </w:r>
    </w:p>
    <w:p w14:paraId="2CB8C5B7" w14:textId="07CBE12F" w:rsidR="007866B3" w:rsidRDefault="007866B3" w:rsidP="007866B3">
      <w:pPr>
        <w:pStyle w:val="ListParagraph"/>
        <w:numPr>
          <w:ilvl w:val="2"/>
          <w:numId w:val="3"/>
        </w:numPr>
        <w:spacing w:before="120"/>
        <w:contextualSpacing w:val="0"/>
        <w:rPr>
          <w:rFonts w:cstheme="minorHAnsi"/>
        </w:rPr>
      </w:pPr>
      <w:r w:rsidRPr="007866B3">
        <w:rPr>
          <w:rFonts w:cstheme="minorHAnsi"/>
        </w:rPr>
        <w:t>Talent placing the coated culture vessels and inserts into the incubator.</w:t>
      </w:r>
    </w:p>
    <w:p w14:paraId="4385B0F5" w14:textId="0690FE5A" w:rsidR="007866B3" w:rsidRPr="00B07A3B" w:rsidRDefault="007866B3" w:rsidP="007866B3">
      <w:pPr>
        <w:pStyle w:val="ListParagraph"/>
        <w:numPr>
          <w:ilvl w:val="2"/>
          <w:numId w:val="3"/>
        </w:numPr>
        <w:spacing w:before="120"/>
        <w:contextualSpacing w:val="0"/>
        <w:rPr>
          <w:rFonts w:cstheme="minorHAnsi"/>
        </w:rPr>
      </w:pPr>
      <w:r w:rsidRPr="007866B3">
        <w:rPr>
          <w:rFonts w:cstheme="minorHAnsi"/>
        </w:rPr>
        <w:t xml:space="preserve">Talent </w:t>
      </w:r>
      <w:r w:rsidR="00AE6F94">
        <w:rPr>
          <w:rFonts w:cstheme="minorHAnsi"/>
        </w:rPr>
        <w:t>rinsing</w:t>
      </w:r>
      <w:r w:rsidRPr="007866B3">
        <w:rPr>
          <w:rFonts w:cstheme="minorHAnsi"/>
        </w:rPr>
        <w:t xml:space="preserve"> coated culture vessels and inserts</w:t>
      </w:r>
      <w:r w:rsidR="00A27D40">
        <w:rPr>
          <w:rFonts w:cstheme="minorHAnsi"/>
        </w:rPr>
        <w:t xml:space="preserve"> </w:t>
      </w:r>
      <w:r w:rsidR="00AE6F94">
        <w:rPr>
          <w:rFonts w:cstheme="minorHAnsi"/>
        </w:rPr>
        <w:t>with PBS</w:t>
      </w:r>
      <w:r w:rsidRPr="007866B3">
        <w:rPr>
          <w:rFonts w:cstheme="minorHAnsi"/>
        </w:rPr>
        <w:t>.</w:t>
      </w:r>
    </w:p>
    <w:p w14:paraId="6E1B8CCC" w14:textId="77777777" w:rsidR="007866B3" w:rsidRDefault="007866B3" w:rsidP="007866B3">
      <w:pPr>
        <w:pStyle w:val="ListParagraph"/>
        <w:spacing w:before="120"/>
        <w:ind w:left="1627"/>
        <w:contextualSpacing w:val="0"/>
        <w:rPr>
          <w:rFonts w:cstheme="minorHAnsi"/>
        </w:rPr>
      </w:pPr>
    </w:p>
    <w:p w14:paraId="00DF06EC" w14:textId="32488A6E" w:rsidR="007866B3" w:rsidRPr="00FE757D" w:rsidRDefault="00750374" w:rsidP="007866B3">
      <w:pPr>
        <w:pStyle w:val="ListParagraph"/>
        <w:numPr>
          <w:ilvl w:val="1"/>
          <w:numId w:val="3"/>
        </w:numPr>
        <w:spacing w:before="120"/>
        <w:contextualSpacing w:val="0"/>
        <w:rPr>
          <w:rFonts w:cstheme="minorHAnsi"/>
          <w:color w:val="7030A0"/>
        </w:rPr>
      </w:pPr>
      <w:r w:rsidRPr="00FE757D">
        <w:rPr>
          <w:rFonts w:cstheme="minorHAnsi"/>
          <w:color w:val="7030A0"/>
        </w:rPr>
        <w:t xml:space="preserve">Maintain the coated culture vessels and inserts at 37 degrees Celsius with 5% carbon dioxide and use them within 3 days </w:t>
      </w:r>
      <w:r w:rsidRPr="00FE757D">
        <w:rPr>
          <w:rFonts w:cstheme="minorHAnsi"/>
          <w:b/>
          <w:bCs/>
          <w:color w:val="7030A0"/>
        </w:rPr>
        <w:t>[1]</w:t>
      </w:r>
      <w:r w:rsidRPr="00FE757D">
        <w:rPr>
          <w:rFonts w:cstheme="minorHAnsi"/>
          <w:color w:val="7030A0"/>
        </w:rPr>
        <w:t xml:space="preserve">. </w:t>
      </w:r>
      <w:r w:rsidR="00FE757D" w:rsidRPr="00FE757D">
        <w:rPr>
          <w:rFonts w:cstheme="minorHAnsi"/>
          <w:color w:val="7030A0"/>
        </w:rPr>
        <w:t xml:space="preserve">Immediately before use, rinse them once with PBS </w:t>
      </w:r>
      <w:r w:rsidR="00FE757D" w:rsidRPr="00FE757D">
        <w:rPr>
          <w:rFonts w:cstheme="minorHAnsi"/>
          <w:b/>
          <w:bCs/>
          <w:color w:val="7030A0"/>
        </w:rPr>
        <w:t>[2]</w:t>
      </w:r>
      <w:r w:rsidR="00FE757D" w:rsidRPr="00FE757D">
        <w:rPr>
          <w:rFonts w:cstheme="minorHAnsi"/>
          <w:color w:val="7030A0"/>
        </w:rPr>
        <w:t xml:space="preserve">. </w:t>
      </w:r>
    </w:p>
    <w:p w14:paraId="07192FEE" w14:textId="03F37C62" w:rsidR="007866B3" w:rsidRDefault="005B5CB4" w:rsidP="007866B3">
      <w:pPr>
        <w:pStyle w:val="ListParagraph"/>
        <w:numPr>
          <w:ilvl w:val="2"/>
          <w:numId w:val="3"/>
        </w:numPr>
        <w:spacing w:before="120"/>
        <w:contextualSpacing w:val="0"/>
        <w:rPr>
          <w:rFonts w:cstheme="minorHAnsi"/>
        </w:rPr>
      </w:pPr>
      <w:r>
        <w:rPr>
          <w:rFonts w:cstheme="minorHAnsi"/>
        </w:rPr>
        <w:t xml:space="preserve">Talent placing </w:t>
      </w:r>
      <w:r w:rsidR="00525D3A">
        <w:rPr>
          <w:rFonts w:cstheme="minorHAnsi"/>
        </w:rPr>
        <w:t>c</w:t>
      </w:r>
      <w:r w:rsidRPr="005B5CB4">
        <w:rPr>
          <w:rFonts w:cstheme="minorHAnsi"/>
        </w:rPr>
        <w:t>oated culture vessels and inserts in the incubator.</w:t>
      </w:r>
    </w:p>
    <w:p w14:paraId="4B95E42F" w14:textId="6E2BFBF9" w:rsidR="00FE757D" w:rsidRDefault="00FE757D" w:rsidP="007866B3">
      <w:pPr>
        <w:pStyle w:val="ListParagraph"/>
        <w:numPr>
          <w:ilvl w:val="2"/>
          <w:numId w:val="3"/>
        </w:numPr>
        <w:spacing w:before="120"/>
        <w:contextualSpacing w:val="0"/>
        <w:rPr>
          <w:rFonts w:cstheme="minorHAnsi"/>
        </w:rPr>
      </w:pPr>
      <w:r w:rsidRPr="00FE757D">
        <w:rPr>
          <w:rFonts w:cstheme="minorHAnsi"/>
        </w:rPr>
        <w:t>Talent rinsing the coated culture vessels and inserts with PBS before use.</w:t>
      </w:r>
    </w:p>
    <w:p w14:paraId="241BA6C0" w14:textId="77777777" w:rsidR="00D26299" w:rsidRPr="00B07A3B" w:rsidRDefault="00D26299" w:rsidP="00D26299">
      <w:pPr>
        <w:pStyle w:val="ListParagraph"/>
        <w:spacing w:before="120"/>
        <w:ind w:left="1627"/>
        <w:contextualSpacing w:val="0"/>
        <w:rPr>
          <w:rFonts w:cstheme="minorHAnsi"/>
        </w:rPr>
      </w:pPr>
    </w:p>
    <w:p w14:paraId="0925D61C" w14:textId="09917872" w:rsidR="00FD38C5" w:rsidRPr="00373A33" w:rsidRDefault="00FD38C5" w:rsidP="00373A33">
      <w:pPr>
        <w:pStyle w:val="ListParagraph"/>
        <w:numPr>
          <w:ilvl w:val="0"/>
          <w:numId w:val="3"/>
        </w:numPr>
        <w:rPr>
          <w:rFonts w:cstheme="minorHAnsi"/>
          <w:b/>
          <w:bCs/>
        </w:rPr>
      </w:pPr>
      <w:r w:rsidRPr="00373A33">
        <w:rPr>
          <w:rFonts w:cstheme="minorHAnsi"/>
          <w:b/>
          <w:bCs/>
        </w:rPr>
        <w:t xml:space="preserve">Preparation of </w:t>
      </w:r>
      <w:r w:rsidR="00373A33" w:rsidRPr="00373A33">
        <w:rPr>
          <w:rFonts w:cstheme="minorHAnsi"/>
          <w:b/>
          <w:bCs/>
        </w:rPr>
        <w:t xml:space="preserve">the </w:t>
      </w:r>
      <w:r w:rsidR="006E2671">
        <w:rPr>
          <w:rFonts w:cstheme="minorHAnsi"/>
          <w:b/>
          <w:bCs/>
        </w:rPr>
        <w:t>B</w:t>
      </w:r>
      <w:r w:rsidR="00373A33" w:rsidRPr="00373A33">
        <w:rPr>
          <w:rFonts w:cstheme="minorHAnsi"/>
          <w:b/>
          <w:bCs/>
        </w:rPr>
        <w:t>lood–</w:t>
      </w:r>
      <w:r w:rsidR="006E2671">
        <w:rPr>
          <w:rFonts w:cstheme="minorHAnsi"/>
          <w:b/>
          <w:bCs/>
        </w:rPr>
        <w:t>B</w:t>
      </w:r>
      <w:r w:rsidR="00373A33" w:rsidRPr="00373A33">
        <w:rPr>
          <w:rFonts w:cstheme="minorHAnsi"/>
          <w:b/>
          <w:bCs/>
        </w:rPr>
        <w:t xml:space="preserve">rain </w:t>
      </w:r>
      <w:r w:rsidR="006E2671">
        <w:rPr>
          <w:rFonts w:cstheme="minorHAnsi"/>
          <w:b/>
          <w:bCs/>
        </w:rPr>
        <w:t>B</w:t>
      </w:r>
      <w:r w:rsidR="00373A33" w:rsidRPr="00373A33">
        <w:rPr>
          <w:rFonts w:cstheme="minorHAnsi"/>
          <w:b/>
          <w:bCs/>
        </w:rPr>
        <w:t xml:space="preserve">arrier (BBB) </w:t>
      </w:r>
      <w:r w:rsidR="006E2671">
        <w:rPr>
          <w:rFonts w:cstheme="minorHAnsi"/>
          <w:b/>
          <w:bCs/>
        </w:rPr>
        <w:t>M</w:t>
      </w:r>
      <w:r w:rsidR="00373A33" w:rsidRPr="00373A33">
        <w:rPr>
          <w:rFonts w:cstheme="minorHAnsi"/>
          <w:b/>
          <w:bCs/>
        </w:rPr>
        <w:t>odel</w:t>
      </w:r>
    </w:p>
    <w:p w14:paraId="0B9392F1" w14:textId="77777777" w:rsidR="00FD38C5" w:rsidRPr="001E5BCF" w:rsidRDefault="00FD38C5" w:rsidP="00FD38C5">
      <w:pPr>
        <w:pStyle w:val="ListParagraph"/>
        <w:spacing w:before="120"/>
        <w:ind w:left="360"/>
        <w:contextualSpacing w:val="0"/>
        <w:rPr>
          <w:rFonts w:cstheme="minorHAnsi"/>
          <w:b/>
          <w:bCs/>
        </w:rPr>
      </w:pPr>
      <w:r w:rsidRPr="001E5BCF">
        <w:rPr>
          <w:rFonts w:cstheme="minorHAnsi"/>
          <w:b/>
          <w:bCs/>
        </w:rPr>
        <w:t>Demonstrator: Qianran Zhang</w:t>
      </w:r>
    </w:p>
    <w:p w14:paraId="7112FF74" w14:textId="77777777" w:rsidR="007866B3" w:rsidRDefault="007866B3" w:rsidP="007866B3">
      <w:pPr>
        <w:pStyle w:val="ListParagraph"/>
        <w:spacing w:before="120"/>
        <w:ind w:left="1627"/>
        <w:contextualSpacing w:val="0"/>
        <w:rPr>
          <w:rFonts w:cstheme="minorHAnsi"/>
        </w:rPr>
      </w:pPr>
    </w:p>
    <w:p w14:paraId="3578FA8D" w14:textId="1DD3C384" w:rsidR="007866B3" w:rsidRPr="005E6A87" w:rsidRDefault="0032092A" w:rsidP="005E6A87">
      <w:pPr>
        <w:pStyle w:val="ListParagraph"/>
        <w:numPr>
          <w:ilvl w:val="1"/>
          <w:numId w:val="3"/>
        </w:numPr>
        <w:spacing w:before="120"/>
        <w:contextualSpacing w:val="0"/>
        <w:rPr>
          <w:rFonts w:cstheme="minorHAnsi"/>
          <w:color w:val="7030A0"/>
        </w:rPr>
      </w:pPr>
      <w:r w:rsidRPr="0032092A">
        <w:rPr>
          <w:rFonts w:cstheme="minorHAnsi"/>
          <w:color w:val="7030A0"/>
        </w:rPr>
        <w:t xml:space="preserve">On Day 0, detach the </w:t>
      </w:r>
      <w:r w:rsidR="00DD3B69">
        <w:rPr>
          <w:rFonts w:cstheme="minorHAnsi"/>
          <w:color w:val="7030A0"/>
        </w:rPr>
        <w:t>h</w:t>
      </w:r>
      <w:r w:rsidRPr="0032092A">
        <w:rPr>
          <w:rFonts w:cstheme="minorHAnsi"/>
          <w:color w:val="7030A0"/>
        </w:rPr>
        <w:t xml:space="preserve">uman brain microvascular endothelial cells using recombinant trypsin-like protease </w:t>
      </w:r>
      <w:r w:rsidRPr="0032092A">
        <w:rPr>
          <w:rFonts w:cstheme="minorHAnsi"/>
          <w:b/>
          <w:bCs/>
          <w:color w:val="7030A0"/>
        </w:rPr>
        <w:t>[1]</w:t>
      </w:r>
      <w:r w:rsidRPr="0032092A">
        <w:rPr>
          <w:rFonts w:cstheme="minorHAnsi"/>
          <w:color w:val="7030A0"/>
        </w:rPr>
        <w:t>. Centrifuge the cell</w:t>
      </w:r>
      <w:r w:rsidR="008159F5">
        <w:rPr>
          <w:rFonts w:cstheme="minorHAnsi"/>
          <w:color w:val="7030A0"/>
        </w:rPr>
        <w:t xml:space="preserve"> suspension</w:t>
      </w:r>
      <w:r w:rsidRPr="0032092A">
        <w:rPr>
          <w:rFonts w:cstheme="minorHAnsi"/>
          <w:color w:val="7030A0"/>
        </w:rPr>
        <w:t xml:space="preserve"> at 150 </w:t>
      </w:r>
      <w:r w:rsidRPr="0032092A">
        <w:rPr>
          <w:rFonts w:cstheme="minorHAnsi"/>
          <w:i/>
          <w:iCs/>
          <w:color w:val="7030A0"/>
        </w:rPr>
        <w:t>g</w:t>
      </w:r>
      <w:r w:rsidRPr="0032092A">
        <w:rPr>
          <w:rFonts w:cstheme="minorHAnsi"/>
          <w:color w:val="7030A0"/>
        </w:rPr>
        <w:t xml:space="preserve"> for 5 minutes </w:t>
      </w:r>
      <w:r w:rsidRPr="0032092A">
        <w:rPr>
          <w:rFonts w:cstheme="minorHAnsi"/>
          <w:b/>
          <w:bCs/>
          <w:color w:val="7030A0"/>
        </w:rPr>
        <w:t>[2]</w:t>
      </w:r>
      <w:r w:rsidRPr="0032092A">
        <w:rPr>
          <w:rFonts w:cstheme="minorHAnsi"/>
          <w:color w:val="7030A0"/>
        </w:rPr>
        <w:t xml:space="preserve">, then resuspend the pellet </w:t>
      </w:r>
      <w:r w:rsidR="005E6A87" w:rsidRPr="005E6A87">
        <w:rPr>
          <w:rFonts w:cstheme="minorHAnsi"/>
          <w:color w:val="7030A0"/>
        </w:rPr>
        <w:t>in 3 milliliters of complete Endothelial Cell Medium</w:t>
      </w:r>
      <w:r w:rsidR="005E6A87">
        <w:rPr>
          <w:rFonts w:cstheme="minorHAnsi"/>
          <w:color w:val="7030A0"/>
        </w:rPr>
        <w:t xml:space="preserve"> </w:t>
      </w:r>
      <w:r w:rsidRPr="0032092A">
        <w:rPr>
          <w:rFonts w:cstheme="minorHAnsi"/>
          <w:color w:val="7030A0"/>
        </w:rPr>
        <w:t xml:space="preserve">to obtain a single-cell suspension </w:t>
      </w:r>
      <w:r w:rsidRPr="0032092A">
        <w:rPr>
          <w:rFonts w:cstheme="minorHAnsi"/>
          <w:b/>
          <w:bCs/>
          <w:color w:val="7030A0"/>
        </w:rPr>
        <w:t>[3]</w:t>
      </w:r>
      <w:r w:rsidRPr="0032092A">
        <w:rPr>
          <w:rFonts w:cstheme="minorHAnsi"/>
          <w:color w:val="7030A0"/>
        </w:rPr>
        <w:t>.</w:t>
      </w:r>
      <w:r w:rsidR="005B269B">
        <w:rPr>
          <w:rFonts w:cstheme="minorHAnsi"/>
          <w:color w:val="7030A0"/>
        </w:rPr>
        <w:t xml:space="preserve"> </w:t>
      </w:r>
      <w:r w:rsidR="005B269B" w:rsidRPr="005B269B">
        <w:rPr>
          <w:rFonts w:cstheme="minorHAnsi"/>
          <w:color w:val="7030A0"/>
        </w:rPr>
        <w:t xml:space="preserve">Following </w:t>
      </w:r>
      <w:r w:rsidR="005B269B">
        <w:rPr>
          <w:rFonts w:cstheme="minorHAnsi"/>
          <w:color w:val="7030A0"/>
        </w:rPr>
        <w:t xml:space="preserve">cell density determination, adjust the suspension to contain 150,000 cells in 120 microliters </w:t>
      </w:r>
      <w:r w:rsidR="00C40C9B">
        <w:rPr>
          <w:rFonts w:cstheme="minorHAnsi"/>
          <w:color w:val="7030A0"/>
        </w:rPr>
        <w:t>for each</w:t>
      </w:r>
      <w:r w:rsidR="005B269B" w:rsidRPr="00E20D54">
        <w:rPr>
          <w:rFonts w:cstheme="minorHAnsi"/>
          <w:color w:val="7030A0"/>
        </w:rPr>
        <w:t xml:space="preserve"> cell culture insert </w:t>
      </w:r>
      <w:r w:rsidR="005B269B" w:rsidRPr="00E20D54">
        <w:rPr>
          <w:rFonts w:cstheme="minorHAnsi"/>
          <w:b/>
          <w:bCs/>
          <w:color w:val="7030A0"/>
        </w:rPr>
        <w:t>[</w:t>
      </w:r>
      <w:r w:rsidR="005B269B">
        <w:rPr>
          <w:rFonts w:cstheme="minorHAnsi"/>
          <w:b/>
          <w:bCs/>
          <w:color w:val="7030A0"/>
        </w:rPr>
        <w:t>4</w:t>
      </w:r>
      <w:r w:rsidR="005B269B" w:rsidRPr="00E20D54">
        <w:rPr>
          <w:rFonts w:cstheme="minorHAnsi"/>
          <w:b/>
          <w:bCs/>
          <w:color w:val="7030A0"/>
        </w:rPr>
        <w:t>]</w:t>
      </w:r>
      <w:r w:rsidR="005B269B" w:rsidRPr="00E20D54">
        <w:rPr>
          <w:rFonts w:cstheme="minorHAnsi"/>
          <w:color w:val="7030A0"/>
        </w:rPr>
        <w:t>.</w:t>
      </w:r>
      <w:r w:rsidR="005B269B">
        <w:rPr>
          <w:rFonts w:cstheme="minorHAnsi"/>
          <w:color w:val="7030A0"/>
        </w:rPr>
        <w:t xml:space="preserve"> </w:t>
      </w:r>
    </w:p>
    <w:p w14:paraId="7D30D287" w14:textId="1BCAAEB1" w:rsidR="007866B3" w:rsidRDefault="0032092A" w:rsidP="007866B3">
      <w:pPr>
        <w:pStyle w:val="ListParagraph"/>
        <w:numPr>
          <w:ilvl w:val="2"/>
          <w:numId w:val="3"/>
        </w:numPr>
        <w:spacing w:before="120"/>
        <w:contextualSpacing w:val="0"/>
        <w:rPr>
          <w:rFonts w:cstheme="minorHAnsi"/>
        </w:rPr>
      </w:pPr>
      <w:r w:rsidRPr="0032092A">
        <w:rPr>
          <w:rFonts w:cstheme="minorHAnsi"/>
        </w:rPr>
        <w:t>Talent adding recombinant trypsin-like protease to detach the HBMECs.</w:t>
      </w:r>
    </w:p>
    <w:p w14:paraId="1178F6F8" w14:textId="1C009500" w:rsidR="0032092A" w:rsidRDefault="0032092A" w:rsidP="007866B3">
      <w:pPr>
        <w:pStyle w:val="ListParagraph"/>
        <w:numPr>
          <w:ilvl w:val="2"/>
          <w:numId w:val="3"/>
        </w:numPr>
        <w:spacing w:before="120"/>
        <w:contextualSpacing w:val="0"/>
        <w:rPr>
          <w:rFonts w:cstheme="minorHAnsi"/>
        </w:rPr>
      </w:pPr>
      <w:r w:rsidRPr="0032092A">
        <w:rPr>
          <w:rFonts w:cstheme="minorHAnsi"/>
        </w:rPr>
        <w:t>Talent placing the</w:t>
      </w:r>
      <w:r>
        <w:rPr>
          <w:rFonts w:cstheme="minorHAnsi"/>
        </w:rPr>
        <w:t xml:space="preserve"> tube containing</w:t>
      </w:r>
      <w:r w:rsidRPr="0032092A">
        <w:rPr>
          <w:rFonts w:cstheme="minorHAnsi"/>
        </w:rPr>
        <w:t xml:space="preserve"> </w:t>
      </w:r>
      <w:r>
        <w:rPr>
          <w:rFonts w:cstheme="minorHAnsi"/>
        </w:rPr>
        <w:t xml:space="preserve">the </w:t>
      </w:r>
      <w:r w:rsidRPr="0032092A">
        <w:rPr>
          <w:rFonts w:cstheme="minorHAnsi"/>
        </w:rPr>
        <w:t>cell suspension in the centrifuge</w:t>
      </w:r>
      <w:r>
        <w:rPr>
          <w:rFonts w:cstheme="minorHAnsi"/>
        </w:rPr>
        <w:t xml:space="preserve"> and closing the lid.</w:t>
      </w:r>
    </w:p>
    <w:p w14:paraId="637FB614" w14:textId="2FC95B9D" w:rsidR="007866B3" w:rsidRPr="00241AAD" w:rsidRDefault="0032092A" w:rsidP="00241AAD">
      <w:pPr>
        <w:pStyle w:val="ListParagraph"/>
        <w:numPr>
          <w:ilvl w:val="2"/>
          <w:numId w:val="3"/>
        </w:numPr>
        <w:spacing w:before="120"/>
        <w:contextualSpacing w:val="0"/>
        <w:rPr>
          <w:rFonts w:cstheme="minorHAnsi"/>
        </w:rPr>
      </w:pPr>
      <w:r w:rsidRPr="0032092A">
        <w:rPr>
          <w:rFonts w:cstheme="minorHAnsi"/>
        </w:rPr>
        <w:t>Talent resuspending the cell pellet to obtain a single-cell suspension.</w:t>
      </w:r>
    </w:p>
    <w:p w14:paraId="50383344" w14:textId="6DAF2420" w:rsidR="0032092A" w:rsidRPr="005B269B" w:rsidRDefault="00107ECF" w:rsidP="00E62BD3">
      <w:pPr>
        <w:pStyle w:val="ListParagraph"/>
        <w:numPr>
          <w:ilvl w:val="2"/>
          <w:numId w:val="3"/>
        </w:numPr>
        <w:spacing w:before="120"/>
        <w:contextualSpacing w:val="0"/>
        <w:rPr>
          <w:rFonts w:cstheme="minorHAnsi"/>
        </w:rPr>
      </w:pPr>
      <w:r w:rsidRPr="005B269B">
        <w:rPr>
          <w:rFonts w:cstheme="minorHAnsi"/>
        </w:rPr>
        <w:t>Talent adjusting the HBMEC suspension with culture medium</w:t>
      </w:r>
      <w:r w:rsidR="001552AE" w:rsidRPr="005B269B">
        <w:rPr>
          <w:rFonts w:cstheme="minorHAnsi"/>
        </w:rPr>
        <w:t>.</w:t>
      </w:r>
    </w:p>
    <w:p w14:paraId="1215D64B" w14:textId="77777777" w:rsidR="001552AE" w:rsidRPr="001552AE" w:rsidRDefault="001552AE" w:rsidP="001552AE">
      <w:pPr>
        <w:pStyle w:val="ListParagraph"/>
        <w:spacing w:before="120"/>
        <w:ind w:left="907"/>
        <w:contextualSpacing w:val="0"/>
        <w:rPr>
          <w:rFonts w:cstheme="minorHAnsi"/>
        </w:rPr>
      </w:pPr>
    </w:p>
    <w:p w14:paraId="6B6E1866" w14:textId="79D38600" w:rsidR="0032092A" w:rsidRPr="003D0D6C" w:rsidRDefault="00691347" w:rsidP="0032092A">
      <w:pPr>
        <w:pStyle w:val="ListParagraph"/>
        <w:numPr>
          <w:ilvl w:val="1"/>
          <w:numId w:val="3"/>
        </w:numPr>
        <w:spacing w:before="120"/>
        <w:contextualSpacing w:val="0"/>
        <w:rPr>
          <w:rFonts w:cstheme="minorHAnsi"/>
          <w:color w:val="7030A0"/>
        </w:rPr>
      </w:pPr>
      <w:r w:rsidRPr="00691347">
        <w:rPr>
          <w:rFonts w:cstheme="minorHAnsi"/>
          <w:color w:val="7030A0"/>
        </w:rPr>
        <w:t>With the membrane inserts inverted</w:t>
      </w:r>
      <w:r>
        <w:rPr>
          <w:rFonts w:cstheme="minorHAnsi"/>
          <w:color w:val="7030A0"/>
        </w:rPr>
        <w:t>, d</w:t>
      </w:r>
      <w:r w:rsidR="001552AE" w:rsidRPr="001552AE">
        <w:rPr>
          <w:rFonts w:cstheme="minorHAnsi"/>
          <w:color w:val="7030A0"/>
        </w:rPr>
        <w:t xml:space="preserve">ispense 120 microliters of the </w:t>
      </w:r>
      <w:r w:rsidR="002E02B7" w:rsidRPr="002E02B7">
        <w:rPr>
          <w:rFonts w:cstheme="minorHAnsi"/>
          <w:color w:val="7030A0"/>
        </w:rPr>
        <w:t>human brain microvascular endothelial cell</w:t>
      </w:r>
      <w:r w:rsidR="001552AE" w:rsidRPr="001552AE">
        <w:rPr>
          <w:rFonts w:cstheme="minorHAnsi"/>
          <w:color w:val="7030A0"/>
        </w:rPr>
        <w:t xml:space="preserve"> suspension onto the basal surface of each porous membrane without forming air bubbles </w:t>
      </w:r>
      <w:r w:rsidR="001552AE" w:rsidRPr="00E56F7F">
        <w:rPr>
          <w:rFonts w:cstheme="minorHAnsi"/>
          <w:b/>
          <w:bCs/>
          <w:color w:val="7030A0"/>
        </w:rPr>
        <w:t>[</w:t>
      </w:r>
      <w:r w:rsidR="00C40C9B">
        <w:rPr>
          <w:rFonts w:cstheme="minorHAnsi"/>
          <w:b/>
          <w:bCs/>
          <w:color w:val="7030A0"/>
        </w:rPr>
        <w:t>1</w:t>
      </w:r>
      <w:r w:rsidR="001552AE" w:rsidRPr="00E56F7F">
        <w:rPr>
          <w:rFonts w:cstheme="minorHAnsi"/>
          <w:b/>
          <w:bCs/>
          <w:color w:val="7030A0"/>
        </w:rPr>
        <w:t>]</w:t>
      </w:r>
      <w:r w:rsidR="001552AE" w:rsidRPr="001552AE">
        <w:rPr>
          <w:rFonts w:cstheme="minorHAnsi"/>
          <w:color w:val="7030A0"/>
        </w:rPr>
        <w:t>.</w:t>
      </w:r>
      <w:r w:rsidR="003D0D6C">
        <w:rPr>
          <w:rFonts w:cstheme="minorHAnsi"/>
          <w:color w:val="7030A0"/>
        </w:rPr>
        <w:t xml:space="preserve"> </w:t>
      </w:r>
      <w:r w:rsidR="002E02B7" w:rsidRPr="002E02B7">
        <w:rPr>
          <w:rFonts w:cstheme="minorHAnsi"/>
          <w:color w:val="7030A0"/>
        </w:rPr>
        <w:t xml:space="preserve">Incubate the covered 12-well plate in an inverted position </w:t>
      </w:r>
      <w:r w:rsidR="005E6A87" w:rsidRPr="005E6A87">
        <w:rPr>
          <w:rFonts w:cstheme="minorHAnsi"/>
          <w:color w:val="7030A0"/>
        </w:rPr>
        <w:t xml:space="preserve">at 37 degrees Celsius with 5% carbon dioxide </w:t>
      </w:r>
      <w:r w:rsidR="002E02B7" w:rsidRPr="002E02B7">
        <w:rPr>
          <w:rFonts w:cstheme="minorHAnsi"/>
          <w:color w:val="7030A0"/>
        </w:rPr>
        <w:t>for 6 hours</w:t>
      </w:r>
      <w:r w:rsidR="00C40C9B">
        <w:rPr>
          <w:rFonts w:cstheme="minorHAnsi"/>
          <w:color w:val="7030A0"/>
        </w:rPr>
        <w:t xml:space="preserve"> </w:t>
      </w:r>
      <w:r w:rsidR="003D0D6C" w:rsidRPr="003D0D6C">
        <w:rPr>
          <w:rFonts w:cstheme="minorHAnsi"/>
          <w:b/>
          <w:bCs/>
          <w:color w:val="7030A0"/>
        </w:rPr>
        <w:t>[</w:t>
      </w:r>
      <w:r w:rsidR="00C40C9B">
        <w:rPr>
          <w:rFonts w:cstheme="minorHAnsi"/>
          <w:b/>
          <w:bCs/>
          <w:color w:val="7030A0"/>
        </w:rPr>
        <w:t>2</w:t>
      </w:r>
      <w:r w:rsidR="003D0D6C" w:rsidRPr="003D0D6C">
        <w:rPr>
          <w:rFonts w:cstheme="minorHAnsi"/>
          <w:b/>
          <w:bCs/>
          <w:color w:val="7030A0"/>
        </w:rPr>
        <w:t>]</w:t>
      </w:r>
      <w:r w:rsidR="003D0D6C" w:rsidRPr="003D0D6C">
        <w:rPr>
          <w:rFonts w:cstheme="minorHAnsi"/>
          <w:color w:val="7030A0"/>
        </w:rPr>
        <w:t xml:space="preserve">. </w:t>
      </w:r>
    </w:p>
    <w:p w14:paraId="4105F4A8" w14:textId="77777777" w:rsidR="003D0D6C" w:rsidRDefault="00107ECF" w:rsidP="003D0D6C">
      <w:pPr>
        <w:pStyle w:val="ListParagraph"/>
        <w:numPr>
          <w:ilvl w:val="2"/>
          <w:numId w:val="3"/>
        </w:numPr>
        <w:spacing w:before="120"/>
        <w:contextualSpacing w:val="0"/>
        <w:rPr>
          <w:rFonts w:cstheme="minorHAnsi"/>
        </w:rPr>
      </w:pPr>
      <w:r w:rsidRPr="00107ECF">
        <w:rPr>
          <w:rFonts w:cstheme="minorHAnsi"/>
        </w:rPr>
        <w:t>CU: Talent dispensing 120 microliters of the HBMEC suspension onto the basal membrane surface while avoiding air bubbles</w:t>
      </w:r>
      <w:r w:rsidR="009B585A">
        <w:rPr>
          <w:rFonts w:cstheme="minorHAnsi"/>
        </w:rPr>
        <w:t>.</w:t>
      </w:r>
    </w:p>
    <w:p w14:paraId="62D67D94" w14:textId="6009E6F1" w:rsidR="003D0D6C" w:rsidRDefault="003D0D6C" w:rsidP="003D0D6C">
      <w:pPr>
        <w:pStyle w:val="ListParagraph"/>
        <w:numPr>
          <w:ilvl w:val="2"/>
          <w:numId w:val="3"/>
        </w:numPr>
        <w:spacing w:before="120"/>
        <w:contextualSpacing w:val="0"/>
        <w:rPr>
          <w:rFonts w:cstheme="minorHAnsi"/>
        </w:rPr>
      </w:pPr>
      <w:r>
        <w:rPr>
          <w:rFonts w:cstheme="minorHAnsi"/>
        </w:rPr>
        <w:t>Talent incubating t</w:t>
      </w:r>
      <w:r w:rsidRPr="00F21C00">
        <w:rPr>
          <w:rFonts w:cstheme="minorHAnsi"/>
        </w:rPr>
        <w:t>he covered 12-well plate in the inverted position</w:t>
      </w:r>
      <w:r w:rsidR="00853FB2">
        <w:rPr>
          <w:rFonts w:cstheme="minorHAnsi"/>
        </w:rPr>
        <w:t xml:space="preserve"> in the incubator</w:t>
      </w:r>
      <w:r>
        <w:rPr>
          <w:rFonts w:cstheme="minorHAnsi"/>
        </w:rPr>
        <w:t>.</w:t>
      </w:r>
    </w:p>
    <w:p w14:paraId="25D82C64" w14:textId="77777777" w:rsidR="00E56F7F" w:rsidRPr="00B07A3B" w:rsidRDefault="00E56F7F" w:rsidP="00E56F7F">
      <w:pPr>
        <w:pStyle w:val="ListParagraph"/>
        <w:spacing w:before="120"/>
        <w:ind w:left="1627"/>
        <w:contextualSpacing w:val="0"/>
        <w:rPr>
          <w:rFonts w:cstheme="minorHAnsi"/>
        </w:rPr>
      </w:pPr>
    </w:p>
    <w:p w14:paraId="3078D16E" w14:textId="3800DE2E" w:rsidR="0032092A" w:rsidRDefault="003D0D6C" w:rsidP="00853FB2">
      <w:pPr>
        <w:pStyle w:val="ListParagraph"/>
        <w:numPr>
          <w:ilvl w:val="1"/>
          <w:numId w:val="3"/>
        </w:numPr>
        <w:spacing w:before="120"/>
        <w:contextualSpacing w:val="0"/>
        <w:rPr>
          <w:rFonts w:cstheme="minorHAnsi"/>
          <w:color w:val="7030A0"/>
        </w:rPr>
      </w:pPr>
      <w:r w:rsidRPr="003D0D6C">
        <w:rPr>
          <w:rFonts w:cstheme="minorHAnsi"/>
          <w:color w:val="7030A0"/>
        </w:rPr>
        <w:t xml:space="preserve">Return the plate to its upright orientation </w:t>
      </w:r>
      <w:r w:rsidRPr="003D0D6C">
        <w:rPr>
          <w:rFonts w:cstheme="minorHAnsi"/>
          <w:b/>
          <w:bCs/>
          <w:color w:val="7030A0"/>
        </w:rPr>
        <w:t>[1]</w:t>
      </w:r>
      <w:r w:rsidRPr="003D0D6C">
        <w:rPr>
          <w:rFonts w:cstheme="minorHAnsi"/>
          <w:color w:val="7030A0"/>
        </w:rPr>
        <w:t xml:space="preserve">. </w:t>
      </w:r>
      <w:r w:rsidR="00241AAD" w:rsidRPr="00241AAD">
        <w:rPr>
          <w:rFonts w:cstheme="minorHAnsi"/>
          <w:color w:val="7030A0"/>
        </w:rPr>
        <w:t xml:space="preserve">Add complete Endothelial Cell Medium to each </w:t>
      </w:r>
      <w:r w:rsidR="00241AAD">
        <w:rPr>
          <w:rFonts w:cstheme="minorHAnsi"/>
          <w:color w:val="7030A0"/>
        </w:rPr>
        <w:t xml:space="preserve">cell </w:t>
      </w:r>
      <w:r w:rsidR="00241AAD" w:rsidRPr="00241AAD">
        <w:rPr>
          <w:rFonts w:cstheme="minorHAnsi"/>
          <w:color w:val="7030A0"/>
        </w:rPr>
        <w:t>culture insert by dispensing 200 microliters into the upper chamber and 800 microliters into the lower chamber</w:t>
      </w:r>
      <w:r w:rsidR="00241AAD">
        <w:rPr>
          <w:rFonts w:cstheme="minorHAnsi"/>
          <w:color w:val="7030A0"/>
        </w:rPr>
        <w:t xml:space="preserve"> </w:t>
      </w:r>
      <w:r w:rsidRPr="003D0D6C">
        <w:rPr>
          <w:rFonts w:cstheme="minorHAnsi"/>
          <w:b/>
          <w:bCs/>
          <w:color w:val="7030A0"/>
        </w:rPr>
        <w:t>[</w:t>
      </w:r>
      <w:r w:rsidR="00241AAD">
        <w:rPr>
          <w:rFonts w:cstheme="minorHAnsi"/>
          <w:b/>
          <w:bCs/>
          <w:color w:val="7030A0"/>
        </w:rPr>
        <w:t>2</w:t>
      </w:r>
      <w:r w:rsidRPr="003D0D6C">
        <w:rPr>
          <w:rFonts w:cstheme="minorHAnsi"/>
          <w:b/>
          <w:bCs/>
          <w:color w:val="7030A0"/>
        </w:rPr>
        <w:t>]</w:t>
      </w:r>
      <w:r w:rsidR="00853FB2">
        <w:rPr>
          <w:rFonts w:cstheme="minorHAnsi"/>
          <w:color w:val="7030A0"/>
        </w:rPr>
        <w:t xml:space="preserve">. </w:t>
      </w:r>
      <w:r w:rsidR="00853FB2" w:rsidRPr="00853FB2">
        <w:rPr>
          <w:rFonts w:cstheme="minorHAnsi"/>
          <w:color w:val="7030A0"/>
        </w:rPr>
        <w:t>Then, continue incubating the plate upright in a humidified incubator at 37 degrees Celsius with 5% carbon dioxide until the next day</w:t>
      </w:r>
      <w:r w:rsidR="00853FB2">
        <w:rPr>
          <w:rFonts w:cstheme="minorHAnsi"/>
          <w:color w:val="7030A0"/>
        </w:rPr>
        <w:t xml:space="preserve"> </w:t>
      </w:r>
      <w:r w:rsidRPr="00853FB2">
        <w:rPr>
          <w:rFonts w:cstheme="minorHAnsi"/>
          <w:b/>
          <w:bCs/>
          <w:color w:val="7030A0"/>
        </w:rPr>
        <w:t>[</w:t>
      </w:r>
      <w:r w:rsidR="00241AAD" w:rsidRPr="00853FB2">
        <w:rPr>
          <w:rFonts w:cstheme="minorHAnsi"/>
          <w:b/>
          <w:bCs/>
          <w:color w:val="7030A0"/>
        </w:rPr>
        <w:t>3</w:t>
      </w:r>
      <w:r w:rsidRPr="00853FB2">
        <w:rPr>
          <w:rFonts w:cstheme="minorHAnsi"/>
          <w:b/>
          <w:bCs/>
          <w:color w:val="7030A0"/>
        </w:rPr>
        <w:t>]</w:t>
      </w:r>
      <w:r w:rsidRPr="00853FB2">
        <w:rPr>
          <w:rFonts w:cstheme="minorHAnsi"/>
          <w:color w:val="7030A0"/>
        </w:rPr>
        <w:t>.</w:t>
      </w:r>
    </w:p>
    <w:p w14:paraId="41E0FC39" w14:textId="5FCBA42C" w:rsidR="006F1A0D" w:rsidRPr="006F1A0D" w:rsidRDefault="006F1A0D" w:rsidP="006F1A0D">
      <w:pPr>
        <w:pStyle w:val="ListParagraph"/>
        <w:spacing w:before="120"/>
        <w:ind w:left="907"/>
        <w:contextualSpacing w:val="0"/>
        <w:rPr>
          <w:rFonts w:cstheme="minorHAnsi"/>
          <w:color w:val="auto"/>
        </w:rPr>
      </w:pPr>
      <w:r w:rsidRPr="006F1A0D">
        <w:rPr>
          <w:rFonts w:cstheme="minorHAnsi"/>
          <w:b/>
          <w:bCs/>
          <w:color w:val="auto"/>
          <w:highlight w:val="yellow"/>
        </w:rPr>
        <w:t>Authors:</w:t>
      </w:r>
      <w:r w:rsidRPr="006F1A0D">
        <w:rPr>
          <w:rFonts w:cstheme="minorHAnsi"/>
          <w:color w:val="auto"/>
          <w:highlight w:val="yellow"/>
        </w:rPr>
        <w:t xml:space="preserve"> Please specify the incubation duration, if a precise time is required. Otherwise, we will retain “until the next day.”</w:t>
      </w:r>
    </w:p>
    <w:p w14:paraId="10BA91A8" w14:textId="7094EC2A" w:rsidR="00F21C00" w:rsidRDefault="00AF4933" w:rsidP="0032092A">
      <w:pPr>
        <w:pStyle w:val="ListParagraph"/>
        <w:numPr>
          <w:ilvl w:val="2"/>
          <w:numId w:val="3"/>
        </w:numPr>
        <w:spacing w:before="120"/>
        <w:contextualSpacing w:val="0"/>
        <w:rPr>
          <w:rFonts w:cstheme="minorHAnsi"/>
        </w:rPr>
      </w:pPr>
      <w:r w:rsidRPr="00AF4933">
        <w:rPr>
          <w:rFonts w:cstheme="minorHAnsi"/>
        </w:rPr>
        <w:t>Talent returning the plate to its upright orientation.</w:t>
      </w:r>
    </w:p>
    <w:p w14:paraId="372D257B" w14:textId="391E4442" w:rsidR="00AF4933" w:rsidRDefault="00AF4933" w:rsidP="0032092A">
      <w:pPr>
        <w:pStyle w:val="ListParagraph"/>
        <w:numPr>
          <w:ilvl w:val="2"/>
          <w:numId w:val="3"/>
        </w:numPr>
        <w:spacing w:before="120"/>
        <w:contextualSpacing w:val="0"/>
        <w:rPr>
          <w:rFonts w:cstheme="minorHAnsi"/>
        </w:rPr>
      </w:pPr>
      <w:r w:rsidRPr="00AF4933">
        <w:rPr>
          <w:rFonts w:cstheme="minorHAnsi"/>
        </w:rPr>
        <w:t xml:space="preserve">CU: Talent dispensing complete endothelial cell medium into </w:t>
      </w:r>
      <w:r w:rsidR="00D13703">
        <w:rPr>
          <w:rFonts w:cstheme="minorHAnsi"/>
        </w:rPr>
        <w:t xml:space="preserve">the </w:t>
      </w:r>
      <w:r w:rsidR="00853FB2">
        <w:rPr>
          <w:rFonts w:cstheme="minorHAnsi"/>
        </w:rPr>
        <w:t xml:space="preserve">upper and lower </w:t>
      </w:r>
      <w:r w:rsidR="00D13703">
        <w:rPr>
          <w:rFonts w:cstheme="minorHAnsi"/>
        </w:rPr>
        <w:t>cell culture insert</w:t>
      </w:r>
      <w:r w:rsidRPr="00AF4933">
        <w:rPr>
          <w:rFonts w:cstheme="minorHAnsi"/>
        </w:rPr>
        <w:t xml:space="preserve"> </w:t>
      </w:r>
      <w:r w:rsidR="00853FB2">
        <w:rPr>
          <w:rFonts w:cstheme="minorHAnsi"/>
        </w:rPr>
        <w:t>chambers</w:t>
      </w:r>
      <w:r w:rsidRPr="00AF4933">
        <w:rPr>
          <w:rFonts w:cstheme="minorHAnsi"/>
        </w:rPr>
        <w:t>.</w:t>
      </w:r>
    </w:p>
    <w:p w14:paraId="172011A3" w14:textId="729917AE" w:rsidR="009C5A46" w:rsidRDefault="009C5A46" w:rsidP="0032092A">
      <w:pPr>
        <w:pStyle w:val="ListParagraph"/>
        <w:numPr>
          <w:ilvl w:val="2"/>
          <w:numId w:val="3"/>
        </w:numPr>
        <w:spacing w:before="120"/>
        <w:contextualSpacing w:val="0"/>
        <w:rPr>
          <w:rFonts w:cstheme="minorHAnsi"/>
        </w:rPr>
      </w:pPr>
      <w:r w:rsidRPr="009C5A46">
        <w:rPr>
          <w:rFonts w:cstheme="minorHAnsi"/>
        </w:rPr>
        <w:t>CU: Talent placing the plate in the incubator</w:t>
      </w:r>
      <w:r w:rsidR="00853FB2">
        <w:rPr>
          <w:rFonts w:cstheme="minorHAnsi"/>
        </w:rPr>
        <w:t xml:space="preserve"> and closing the door. </w:t>
      </w:r>
    </w:p>
    <w:p w14:paraId="5519D36C" w14:textId="77777777" w:rsidR="000E7349" w:rsidRPr="00B07A3B" w:rsidRDefault="000E7349" w:rsidP="000E7349">
      <w:pPr>
        <w:pStyle w:val="ListParagraph"/>
        <w:spacing w:before="120"/>
        <w:ind w:left="1627"/>
        <w:contextualSpacing w:val="0"/>
        <w:rPr>
          <w:rFonts w:cstheme="minorHAnsi"/>
        </w:rPr>
      </w:pPr>
    </w:p>
    <w:p w14:paraId="002A3DAF" w14:textId="6A63BDD6" w:rsidR="0032092A" w:rsidRPr="009E298A" w:rsidRDefault="000E7349" w:rsidP="009E298A">
      <w:pPr>
        <w:pStyle w:val="ListParagraph"/>
        <w:numPr>
          <w:ilvl w:val="1"/>
          <w:numId w:val="3"/>
        </w:numPr>
        <w:spacing w:before="120"/>
        <w:rPr>
          <w:rFonts w:cstheme="minorHAnsi"/>
          <w:color w:val="7030A0"/>
        </w:rPr>
      </w:pPr>
      <w:r w:rsidRPr="0037483F">
        <w:rPr>
          <w:rFonts w:cstheme="minorHAnsi"/>
          <w:color w:val="7030A0"/>
        </w:rPr>
        <w:t xml:space="preserve">On Day 1, detach </w:t>
      </w:r>
      <w:r w:rsidR="00C40C9B">
        <w:rPr>
          <w:rFonts w:cstheme="minorHAnsi"/>
          <w:color w:val="7030A0"/>
        </w:rPr>
        <w:t>h</w:t>
      </w:r>
      <w:r w:rsidR="0037483F" w:rsidRPr="0037483F">
        <w:rPr>
          <w:rFonts w:cstheme="minorHAnsi"/>
          <w:color w:val="7030A0"/>
        </w:rPr>
        <w:t>uman astrocyte</w:t>
      </w:r>
      <w:r w:rsidRPr="0037483F">
        <w:rPr>
          <w:rFonts w:cstheme="minorHAnsi"/>
          <w:color w:val="7030A0"/>
        </w:rPr>
        <w:t xml:space="preserve"> cells using recombinant trypsin-like protease</w:t>
      </w:r>
      <w:r w:rsidR="0037483F">
        <w:rPr>
          <w:rFonts w:cstheme="minorHAnsi"/>
          <w:color w:val="7030A0"/>
        </w:rPr>
        <w:t xml:space="preserve"> </w:t>
      </w:r>
      <w:r w:rsidR="0037483F" w:rsidRPr="0037483F">
        <w:rPr>
          <w:rFonts w:cstheme="minorHAnsi"/>
          <w:b/>
          <w:bCs/>
          <w:color w:val="7030A0"/>
        </w:rPr>
        <w:t>[1]</w:t>
      </w:r>
      <w:r w:rsidRPr="0037483F">
        <w:rPr>
          <w:rFonts w:cstheme="minorHAnsi"/>
          <w:color w:val="7030A0"/>
        </w:rPr>
        <w:t xml:space="preserve"> and </w:t>
      </w:r>
      <w:r w:rsidR="0037483F" w:rsidRPr="0037483F">
        <w:rPr>
          <w:rFonts w:cstheme="minorHAnsi"/>
          <w:color w:val="7030A0"/>
        </w:rPr>
        <w:t xml:space="preserve">RFP-labeled human microglial HMC3 </w:t>
      </w:r>
      <w:r w:rsidR="00263FD0" w:rsidRPr="00263FD0">
        <w:rPr>
          <w:rFonts w:cstheme="minorHAnsi"/>
          <w:i/>
          <w:iCs/>
          <w:color w:val="EE0000"/>
        </w:rPr>
        <w:t>(</w:t>
      </w:r>
      <w:r w:rsidR="00263FD0">
        <w:rPr>
          <w:rFonts w:cstheme="minorHAnsi"/>
          <w:i/>
          <w:iCs/>
          <w:color w:val="EE0000"/>
        </w:rPr>
        <w:t>h</w:t>
      </w:r>
      <w:r w:rsidR="00263FD0" w:rsidRPr="00263FD0">
        <w:rPr>
          <w:rFonts w:cstheme="minorHAnsi"/>
          <w:i/>
          <w:iCs/>
          <w:color w:val="EE0000"/>
        </w:rPr>
        <w:t>-</w:t>
      </w:r>
      <w:r w:rsidR="00263FD0">
        <w:rPr>
          <w:rFonts w:cstheme="minorHAnsi"/>
          <w:i/>
          <w:iCs/>
          <w:color w:val="EE0000"/>
        </w:rPr>
        <w:t>m</w:t>
      </w:r>
      <w:r w:rsidR="00263FD0" w:rsidRPr="00263FD0">
        <w:rPr>
          <w:rFonts w:cstheme="minorHAnsi"/>
          <w:i/>
          <w:iCs/>
          <w:color w:val="EE0000"/>
        </w:rPr>
        <w:t>-</w:t>
      </w:r>
      <w:r w:rsidR="00263FD0">
        <w:rPr>
          <w:rFonts w:cstheme="minorHAnsi"/>
          <w:i/>
          <w:iCs/>
          <w:color w:val="EE0000"/>
        </w:rPr>
        <w:t>c</w:t>
      </w:r>
      <w:r w:rsidR="00263FD0" w:rsidRPr="00263FD0">
        <w:rPr>
          <w:rFonts w:cstheme="minorHAnsi"/>
          <w:i/>
          <w:iCs/>
          <w:color w:val="EE0000"/>
        </w:rPr>
        <w:t>-</w:t>
      </w:r>
      <w:r w:rsidR="004C33E4">
        <w:rPr>
          <w:rFonts w:cstheme="minorHAnsi"/>
          <w:i/>
          <w:iCs/>
          <w:color w:val="EE0000"/>
        </w:rPr>
        <w:t>three</w:t>
      </w:r>
      <w:r w:rsidR="00263FD0" w:rsidRPr="00263FD0">
        <w:rPr>
          <w:rFonts w:cstheme="minorHAnsi"/>
          <w:i/>
          <w:iCs/>
          <w:color w:val="EE0000"/>
        </w:rPr>
        <w:t>)</w:t>
      </w:r>
      <w:r w:rsidR="00263FD0">
        <w:rPr>
          <w:rFonts w:cstheme="minorHAnsi"/>
          <w:color w:val="7030A0"/>
        </w:rPr>
        <w:t xml:space="preserve"> </w:t>
      </w:r>
      <w:r w:rsidRPr="0037483F">
        <w:rPr>
          <w:rFonts w:cstheme="minorHAnsi"/>
          <w:color w:val="7030A0"/>
        </w:rPr>
        <w:t xml:space="preserve">cells using 0.25% trypsin-EDTA </w:t>
      </w:r>
      <w:r w:rsidRPr="0037483F">
        <w:rPr>
          <w:rFonts w:cstheme="minorHAnsi"/>
          <w:b/>
          <w:bCs/>
          <w:color w:val="7030A0"/>
        </w:rPr>
        <w:t>[</w:t>
      </w:r>
      <w:r w:rsidR="0037483F">
        <w:rPr>
          <w:rFonts w:cstheme="minorHAnsi"/>
          <w:b/>
          <w:bCs/>
          <w:color w:val="7030A0"/>
        </w:rPr>
        <w:t>2</w:t>
      </w:r>
      <w:r w:rsidRPr="0037483F">
        <w:rPr>
          <w:rFonts w:cstheme="minorHAnsi"/>
          <w:b/>
          <w:bCs/>
          <w:color w:val="7030A0"/>
        </w:rPr>
        <w:t>]</w:t>
      </w:r>
      <w:r w:rsidRPr="0037483F">
        <w:rPr>
          <w:rFonts w:cstheme="minorHAnsi"/>
          <w:color w:val="7030A0"/>
        </w:rPr>
        <w:t xml:space="preserve">. Centrifuge </w:t>
      </w:r>
      <w:r w:rsidR="00C40C9B">
        <w:rPr>
          <w:rFonts w:cstheme="minorHAnsi"/>
          <w:color w:val="7030A0"/>
        </w:rPr>
        <w:t>each</w:t>
      </w:r>
      <w:r w:rsidRPr="0037483F">
        <w:rPr>
          <w:rFonts w:cstheme="minorHAnsi"/>
          <w:color w:val="7030A0"/>
        </w:rPr>
        <w:t xml:space="preserve"> cell </w:t>
      </w:r>
      <w:r w:rsidR="00C40C9B">
        <w:rPr>
          <w:rFonts w:cstheme="minorHAnsi"/>
          <w:color w:val="7030A0"/>
        </w:rPr>
        <w:t>suspension</w:t>
      </w:r>
      <w:r w:rsidRPr="0037483F">
        <w:rPr>
          <w:rFonts w:cstheme="minorHAnsi"/>
          <w:color w:val="7030A0"/>
        </w:rPr>
        <w:t xml:space="preserve"> at 200 </w:t>
      </w:r>
      <w:r w:rsidRPr="0037483F">
        <w:rPr>
          <w:rFonts w:cstheme="minorHAnsi"/>
          <w:i/>
          <w:iCs/>
          <w:color w:val="7030A0"/>
        </w:rPr>
        <w:t>g</w:t>
      </w:r>
      <w:r w:rsidRPr="0037483F">
        <w:rPr>
          <w:rFonts w:cstheme="minorHAnsi"/>
          <w:color w:val="7030A0"/>
        </w:rPr>
        <w:t xml:space="preserve"> for 5 minutes </w:t>
      </w:r>
      <w:r w:rsidRPr="0037483F">
        <w:rPr>
          <w:rFonts w:cstheme="minorHAnsi"/>
          <w:b/>
          <w:bCs/>
          <w:color w:val="7030A0"/>
        </w:rPr>
        <w:t>[</w:t>
      </w:r>
      <w:r w:rsidR="0037483F">
        <w:rPr>
          <w:rFonts w:cstheme="minorHAnsi"/>
          <w:b/>
          <w:bCs/>
          <w:color w:val="7030A0"/>
        </w:rPr>
        <w:t>3</w:t>
      </w:r>
      <w:r w:rsidRPr="0037483F">
        <w:rPr>
          <w:rFonts w:cstheme="minorHAnsi"/>
          <w:b/>
          <w:bCs/>
          <w:color w:val="7030A0"/>
        </w:rPr>
        <w:t>]</w:t>
      </w:r>
      <w:r w:rsidR="009E298A">
        <w:rPr>
          <w:rFonts w:cstheme="minorHAnsi"/>
          <w:color w:val="7030A0"/>
        </w:rPr>
        <w:t xml:space="preserve">. </w:t>
      </w:r>
      <w:r w:rsidR="009E298A" w:rsidRPr="009E298A">
        <w:rPr>
          <w:rFonts w:cstheme="minorHAnsi"/>
          <w:color w:val="7030A0"/>
        </w:rPr>
        <w:t xml:space="preserve">Then, separately resuspend the human astrocyte cells in 3 milliliters of complete Astrocyte Medium and the RFP-labeled human microglial HMC3 cells in 3 milliliters of complete Minimum Essential Medium </w:t>
      </w:r>
      <w:r w:rsidRPr="009E298A">
        <w:rPr>
          <w:rFonts w:cstheme="minorHAnsi"/>
          <w:b/>
          <w:bCs/>
          <w:color w:val="7030A0"/>
        </w:rPr>
        <w:t>[</w:t>
      </w:r>
      <w:r w:rsidR="0037483F" w:rsidRPr="009E298A">
        <w:rPr>
          <w:rFonts w:cstheme="minorHAnsi"/>
          <w:b/>
          <w:bCs/>
          <w:color w:val="7030A0"/>
        </w:rPr>
        <w:t>4</w:t>
      </w:r>
      <w:r w:rsidRPr="009E298A">
        <w:rPr>
          <w:rFonts w:cstheme="minorHAnsi"/>
          <w:b/>
          <w:bCs/>
          <w:color w:val="7030A0"/>
        </w:rPr>
        <w:t>]</w:t>
      </w:r>
      <w:r w:rsidRPr="009E298A">
        <w:rPr>
          <w:rFonts w:cstheme="minorHAnsi"/>
          <w:color w:val="7030A0"/>
        </w:rPr>
        <w:t>.</w:t>
      </w:r>
    </w:p>
    <w:p w14:paraId="6F8D075D" w14:textId="3FD8CC43" w:rsidR="0032092A" w:rsidRDefault="00BC62B6" w:rsidP="0032092A">
      <w:pPr>
        <w:pStyle w:val="ListParagraph"/>
        <w:numPr>
          <w:ilvl w:val="2"/>
          <w:numId w:val="3"/>
        </w:numPr>
        <w:spacing w:before="120"/>
        <w:contextualSpacing w:val="0"/>
        <w:rPr>
          <w:rFonts w:cstheme="minorHAnsi"/>
        </w:rPr>
      </w:pPr>
      <w:r w:rsidRPr="00BC62B6">
        <w:rPr>
          <w:rFonts w:cstheme="minorHAnsi"/>
        </w:rPr>
        <w:t>Talent detaching HA cells using 1× recombinant trypsin-like protease.</w:t>
      </w:r>
    </w:p>
    <w:p w14:paraId="39D78FFD" w14:textId="6E2253F0" w:rsidR="00BC62B6" w:rsidRDefault="00BC62B6" w:rsidP="0032092A">
      <w:pPr>
        <w:pStyle w:val="ListParagraph"/>
        <w:numPr>
          <w:ilvl w:val="2"/>
          <w:numId w:val="3"/>
        </w:numPr>
        <w:spacing w:before="120"/>
        <w:contextualSpacing w:val="0"/>
        <w:rPr>
          <w:rFonts w:cstheme="minorHAnsi"/>
        </w:rPr>
      </w:pPr>
      <w:r w:rsidRPr="00BC62B6">
        <w:rPr>
          <w:rFonts w:cstheme="minorHAnsi"/>
        </w:rPr>
        <w:t>Talent detaching HMC3-RFP cells using 0.25% trypsin-EDTA.</w:t>
      </w:r>
    </w:p>
    <w:p w14:paraId="50712682" w14:textId="77777777" w:rsidR="001F4793" w:rsidRDefault="00656AC4" w:rsidP="001F4793">
      <w:pPr>
        <w:pStyle w:val="ListParagraph"/>
        <w:numPr>
          <w:ilvl w:val="2"/>
          <w:numId w:val="3"/>
        </w:numPr>
        <w:spacing w:before="120"/>
        <w:contextualSpacing w:val="0"/>
        <w:rPr>
          <w:rFonts w:cstheme="minorHAnsi"/>
        </w:rPr>
      </w:pPr>
      <w:r>
        <w:rPr>
          <w:rFonts w:cstheme="minorHAnsi"/>
        </w:rPr>
        <w:t xml:space="preserve">Talent placing </w:t>
      </w:r>
      <w:r w:rsidR="00BC62B6" w:rsidRPr="00BC62B6">
        <w:rPr>
          <w:rFonts w:cstheme="minorHAnsi"/>
        </w:rPr>
        <w:t>two separately labeled cell suspensions in the centrifuge.</w:t>
      </w:r>
    </w:p>
    <w:p w14:paraId="58A534B7" w14:textId="5260FCE9" w:rsidR="0080204B" w:rsidRDefault="001F4793" w:rsidP="001F4793">
      <w:pPr>
        <w:pStyle w:val="ListParagraph"/>
        <w:numPr>
          <w:ilvl w:val="2"/>
          <w:numId w:val="3"/>
        </w:numPr>
        <w:spacing w:before="120"/>
        <w:contextualSpacing w:val="0"/>
        <w:rPr>
          <w:rFonts w:cstheme="minorHAnsi"/>
        </w:rPr>
      </w:pPr>
      <w:r w:rsidRPr="001F4793">
        <w:rPr>
          <w:rFonts w:cstheme="minorHAnsi"/>
        </w:rPr>
        <w:t>Talent separately resuspending the human astrocyte and RFP-labeled HMC3 cell pellets in their respective complete media.</w:t>
      </w:r>
    </w:p>
    <w:p w14:paraId="511CD4A5" w14:textId="77777777" w:rsidR="001F4793" w:rsidRPr="001F4793" w:rsidRDefault="001F4793" w:rsidP="001F4793">
      <w:pPr>
        <w:pStyle w:val="ListParagraph"/>
        <w:spacing w:before="120"/>
        <w:ind w:left="1627"/>
        <w:contextualSpacing w:val="0"/>
        <w:rPr>
          <w:rFonts w:cstheme="minorHAnsi"/>
        </w:rPr>
      </w:pPr>
    </w:p>
    <w:p w14:paraId="48BEF439" w14:textId="7C60B795" w:rsidR="00527DB9" w:rsidRPr="00656305" w:rsidRDefault="00C40C9B" w:rsidP="00527DB9">
      <w:pPr>
        <w:pStyle w:val="ListParagraph"/>
        <w:numPr>
          <w:ilvl w:val="1"/>
          <w:numId w:val="3"/>
        </w:numPr>
        <w:spacing w:before="120"/>
        <w:contextualSpacing w:val="0"/>
        <w:rPr>
          <w:rFonts w:cstheme="minorHAnsi"/>
          <w:color w:val="7030A0"/>
        </w:rPr>
      </w:pPr>
      <w:r>
        <w:rPr>
          <w:rFonts w:cstheme="minorHAnsi"/>
          <w:color w:val="7030A0"/>
        </w:rPr>
        <w:t xml:space="preserve">Following the determination of the density of each cell suspension, </w:t>
      </w:r>
      <w:r w:rsidR="00656305" w:rsidRPr="00656305">
        <w:rPr>
          <w:rFonts w:cstheme="minorHAnsi"/>
          <w:color w:val="7030A0"/>
        </w:rPr>
        <w:t xml:space="preserve">combine 20,000 </w:t>
      </w:r>
      <w:r>
        <w:rPr>
          <w:rFonts w:cstheme="minorHAnsi"/>
          <w:color w:val="7030A0"/>
        </w:rPr>
        <w:t>h</w:t>
      </w:r>
      <w:r w:rsidRPr="00C40C9B">
        <w:rPr>
          <w:rFonts w:cstheme="minorHAnsi"/>
          <w:color w:val="7030A0"/>
        </w:rPr>
        <w:t>uman astrocyte</w:t>
      </w:r>
      <w:r w:rsidR="00656305" w:rsidRPr="00656305">
        <w:rPr>
          <w:rFonts w:cstheme="minorHAnsi"/>
          <w:color w:val="7030A0"/>
        </w:rPr>
        <w:t xml:space="preserve"> cells with 4,000 </w:t>
      </w:r>
      <w:r w:rsidRPr="00C40C9B">
        <w:rPr>
          <w:rFonts w:cstheme="minorHAnsi"/>
          <w:color w:val="7030A0"/>
        </w:rPr>
        <w:t xml:space="preserve">RFP-labeled human microglial HMC3 cells </w:t>
      </w:r>
      <w:r w:rsidR="00656305" w:rsidRPr="00656305">
        <w:rPr>
          <w:rFonts w:cstheme="minorHAnsi"/>
          <w:color w:val="7030A0"/>
        </w:rPr>
        <w:t xml:space="preserve">for each cell culture insert </w:t>
      </w:r>
      <w:r w:rsidR="00656305" w:rsidRPr="00656305">
        <w:rPr>
          <w:rFonts w:cstheme="minorHAnsi"/>
          <w:b/>
          <w:bCs/>
          <w:color w:val="7030A0"/>
        </w:rPr>
        <w:t>[</w:t>
      </w:r>
      <w:r w:rsidR="00AC3874">
        <w:rPr>
          <w:rFonts w:cstheme="minorHAnsi"/>
          <w:b/>
          <w:bCs/>
          <w:color w:val="7030A0"/>
        </w:rPr>
        <w:t>1</w:t>
      </w:r>
      <w:r w:rsidR="00656305" w:rsidRPr="00656305">
        <w:rPr>
          <w:rFonts w:cstheme="minorHAnsi"/>
          <w:b/>
          <w:bCs/>
          <w:color w:val="7030A0"/>
        </w:rPr>
        <w:t>]</w:t>
      </w:r>
      <w:r w:rsidR="00656305" w:rsidRPr="00656305">
        <w:rPr>
          <w:rFonts w:cstheme="minorHAnsi"/>
          <w:color w:val="7030A0"/>
        </w:rPr>
        <w:t>.</w:t>
      </w:r>
      <w:r w:rsidR="00656AC4">
        <w:rPr>
          <w:rFonts w:cstheme="minorHAnsi"/>
          <w:color w:val="7030A0"/>
        </w:rPr>
        <w:t xml:space="preserve"> </w:t>
      </w:r>
      <w:r w:rsidR="00656AC4" w:rsidRPr="00656305">
        <w:rPr>
          <w:rFonts w:cstheme="minorHAnsi"/>
          <w:color w:val="7030A0"/>
        </w:rPr>
        <w:t>Centrifuge the mixed cell</w:t>
      </w:r>
      <w:r w:rsidR="0023510A">
        <w:rPr>
          <w:rFonts w:cstheme="minorHAnsi"/>
          <w:color w:val="7030A0"/>
        </w:rPr>
        <w:t xml:space="preserve"> suspension</w:t>
      </w:r>
      <w:r w:rsidR="00656AC4" w:rsidRPr="00656305">
        <w:rPr>
          <w:rFonts w:cstheme="minorHAnsi"/>
          <w:color w:val="7030A0"/>
        </w:rPr>
        <w:t xml:space="preserve"> at 200 </w:t>
      </w:r>
      <w:r w:rsidR="00656AC4" w:rsidRPr="00656305">
        <w:rPr>
          <w:rFonts w:cstheme="minorHAnsi"/>
          <w:i/>
          <w:iCs/>
          <w:color w:val="7030A0"/>
        </w:rPr>
        <w:t>g</w:t>
      </w:r>
      <w:r w:rsidR="00656AC4" w:rsidRPr="00656305">
        <w:rPr>
          <w:rFonts w:cstheme="minorHAnsi"/>
          <w:color w:val="7030A0"/>
        </w:rPr>
        <w:t xml:space="preserve"> for 5 minutes </w:t>
      </w:r>
      <w:r w:rsidR="00656AC4" w:rsidRPr="00656305">
        <w:rPr>
          <w:rFonts w:cstheme="minorHAnsi"/>
          <w:b/>
          <w:bCs/>
          <w:color w:val="7030A0"/>
        </w:rPr>
        <w:t>[</w:t>
      </w:r>
      <w:r w:rsidR="00656AC4">
        <w:rPr>
          <w:rFonts w:cstheme="minorHAnsi"/>
          <w:b/>
          <w:bCs/>
          <w:color w:val="7030A0"/>
        </w:rPr>
        <w:t>2</w:t>
      </w:r>
      <w:r w:rsidR="00656AC4" w:rsidRPr="00656305">
        <w:rPr>
          <w:rFonts w:cstheme="minorHAnsi"/>
          <w:b/>
          <w:bCs/>
          <w:color w:val="7030A0"/>
        </w:rPr>
        <w:t>]</w:t>
      </w:r>
      <w:r w:rsidR="00656AC4">
        <w:rPr>
          <w:rFonts w:cstheme="minorHAnsi"/>
          <w:color w:val="7030A0"/>
        </w:rPr>
        <w:t xml:space="preserve">. </w:t>
      </w:r>
    </w:p>
    <w:p w14:paraId="25352F35" w14:textId="2126C329" w:rsidR="00656305" w:rsidRDefault="00656305" w:rsidP="00527DB9">
      <w:pPr>
        <w:pStyle w:val="ListParagraph"/>
        <w:numPr>
          <w:ilvl w:val="2"/>
          <w:numId w:val="3"/>
        </w:numPr>
        <w:spacing w:before="120"/>
        <w:contextualSpacing w:val="0"/>
        <w:rPr>
          <w:rFonts w:cstheme="minorHAnsi"/>
        </w:rPr>
      </w:pPr>
      <w:r w:rsidRPr="00656305">
        <w:rPr>
          <w:rFonts w:cstheme="minorHAnsi"/>
        </w:rPr>
        <w:t xml:space="preserve">Talent </w:t>
      </w:r>
      <w:r>
        <w:rPr>
          <w:rFonts w:cstheme="minorHAnsi"/>
        </w:rPr>
        <w:t>mixing</w:t>
      </w:r>
      <w:r w:rsidRPr="00656305">
        <w:rPr>
          <w:rFonts w:cstheme="minorHAnsi"/>
        </w:rPr>
        <w:t xml:space="preserve"> the required numbers of HA and HMC3-RFP cells.</w:t>
      </w:r>
    </w:p>
    <w:p w14:paraId="52E6A6EB" w14:textId="77777777" w:rsidR="00656AC4" w:rsidRDefault="00656AC4" w:rsidP="00656AC4">
      <w:pPr>
        <w:pStyle w:val="ListParagraph"/>
        <w:numPr>
          <w:ilvl w:val="2"/>
          <w:numId w:val="3"/>
        </w:numPr>
        <w:spacing w:before="120"/>
        <w:contextualSpacing w:val="0"/>
        <w:rPr>
          <w:rFonts w:cstheme="minorHAnsi"/>
        </w:rPr>
      </w:pPr>
      <w:r w:rsidRPr="00CB1AA9">
        <w:rPr>
          <w:rFonts w:cstheme="minorHAnsi"/>
        </w:rPr>
        <w:t>Talent placing the mixed-cell suspension in the centrifuge</w:t>
      </w:r>
      <w:r>
        <w:rPr>
          <w:rFonts w:cstheme="minorHAnsi"/>
        </w:rPr>
        <w:t xml:space="preserve"> and closing the lid.</w:t>
      </w:r>
    </w:p>
    <w:p w14:paraId="649F652D" w14:textId="77777777" w:rsidR="00656305" w:rsidRPr="00B07A3B" w:rsidRDefault="00656305" w:rsidP="00656305">
      <w:pPr>
        <w:pStyle w:val="ListParagraph"/>
        <w:spacing w:before="120"/>
        <w:ind w:left="1627"/>
        <w:contextualSpacing w:val="0"/>
        <w:rPr>
          <w:rFonts w:cstheme="minorHAnsi"/>
        </w:rPr>
      </w:pPr>
    </w:p>
    <w:p w14:paraId="40D6CB4B" w14:textId="0CB00777" w:rsidR="00527DB9" w:rsidRPr="00656305" w:rsidRDefault="008159F5" w:rsidP="00527DB9">
      <w:pPr>
        <w:pStyle w:val="ListParagraph"/>
        <w:numPr>
          <w:ilvl w:val="1"/>
          <w:numId w:val="3"/>
        </w:numPr>
        <w:spacing w:before="120"/>
        <w:contextualSpacing w:val="0"/>
        <w:rPr>
          <w:rFonts w:cstheme="minorHAnsi"/>
          <w:color w:val="7030A0"/>
        </w:rPr>
      </w:pPr>
      <w:r w:rsidRPr="008159F5">
        <w:rPr>
          <w:rFonts w:cstheme="minorHAnsi"/>
          <w:color w:val="7030A0"/>
        </w:rPr>
        <w:t>After removing the supernatant</w:t>
      </w:r>
      <w:r>
        <w:rPr>
          <w:rFonts w:cstheme="minorHAnsi"/>
          <w:color w:val="7030A0"/>
        </w:rPr>
        <w:t>,</w:t>
      </w:r>
      <w:r w:rsidR="00656305" w:rsidRPr="00656305">
        <w:rPr>
          <w:rFonts w:cstheme="minorHAnsi"/>
          <w:color w:val="7030A0"/>
        </w:rPr>
        <w:t xml:space="preserve"> </w:t>
      </w:r>
      <w:r>
        <w:rPr>
          <w:rFonts w:cstheme="minorHAnsi"/>
          <w:color w:val="7030A0"/>
        </w:rPr>
        <w:t>resuspend</w:t>
      </w:r>
      <w:r w:rsidR="00656305" w:rsidRPr="00656305">
        <w:rPr>
          <w:rFonts w:cstheme="minorHAnsi"/>
          <w:color w:val="7030A0"/>
        </w:rPr>
        <w:t xml:space="preserve"> the pellet in 200 microliters of mixed complete medium </w:t>
      </w:r>
      <w:r w:rsidR="00667A33">
        <w:rPr>
          <w:rFonts w:cstheme="minorHAnsi"/>
          <w:color w:val="7030A0"/>
        </w:rPr>
        <w:t>per insert</w:t>
      </w:r>
      <w:r w:rsidR="000629EA">
        <w:rPr>
          <w:rFonts w:cstheme="minorHAnsi"/>
          <w:color w:val="7030A0"/>
        </w:rPr>
        <w:t xml:space="preserve"> </w:t>
      </w:r>
      <w:r w:rsidR="00656305" w:rsidRPr="00656305">
        <w:rPr>
          <w:rFonts w:cstheme="minorHAnsi"/>
          <w:b/>
          <w:bCs/>
          <w:color w:val="7030A0"/>
        </w:rPr>
        <w:t>[</w:t>
      </w:r>
      <w:r w:rsidR="00656AC4">
        <w:rPr>
          <w:rFonts w:cstheme="minorHAnsi"/>
          <w:b/>
          <w:bCs/>
          <w:color w:val="7030A0"/>
        </w:rPr>
        <w:t>1</w:t>
      </w:r>
      <w:r w:rsidR="000629EA">
        <w:rPr>
          <w:rFonts w:cstheme="minorHAnsi"/>
          <w:b/>
          <w:bCs/>
          <w:color w:val="7030A0"/>
        </w:rPr>
        <w:t>-TXT</w:t>
      </w:r>
      <w:r w:rsidR="00656305" w:rsidRPr="00656305">
        <w:rPr>
          <w:rFonts w:cstheme="minorHAnsi"/>
          <w:b/>
          <w:bCs/>
          <w:color w:val="7030A0"/>
        </w:rPr>
        <w:t>]</w:t>
      </w:r>
      <w:r w:rsidR="00656305" w:rsidRPr="00656305">
        <w:rPr>
          <w:rFonts w:cstheme="minorHAnsi"/>
          <w:color w:val="7030A0"/>
        </w:rPr>
        <w:t>.</w:t>
      </w:r>
      <w:r w:rsidR="00D8722F">
        <w:rPr>
          <w:rFonts w:cstheme="minorHAnsi"/>
          <w:color w:val="7030A0"/>
        </w:rPr>
        <w:t xml:space="preserve"> </w:t>
      </w:r>
      <w:r w:rsidR="00D8722F" w:rsidRPr="00D8722F">
        <w:rPr>
          <w:rFonts w:cstheme="minorHAnsi"/>
          <w:color w:val="7030A0"/>
        </w:rPr>
        <w:t xml:space="preserve">Add 200 </w:t>
      </w:r>
      <w:r w:rsidR="001E2993">
        <w:rPr>
          <w:rFonts w:cstheme="minorHAnsi"/>
          <w:color w:val="7030A0"/>
        </w:rPr>
        <w:t>microliters</w:t>
      </w:r>
      <w:r w:rsidR="00D8722F" w:rsidRPr="00D8722F">
        <w:rPr>
          <w:rFonts w:cstheme="minorHAnsi"/>
          <w:color w:val="7030A0"/>
        </w:rPr>
        <w:t xml:space="preserve"> </w:t>
      </w:r>
      <w:r w:rsidR="00656AC4">
        <w:rPr>
          <w:rFonts w:cstheme="minorHAnsi"/>
          <w:color w:val="7030A0"/>
        </w:rPr>
        <w:t xml:space="preserve">of cell </w:t>
      </w:r>
      <w:r w:rsidR="00D8722F" w:rsidRPr="00D8722F">
        <w:rPr>
          <w:rFonts w:cstheme="minorHAnsi"/>
          <w:color w:val="7030A0"/>
        </w:rPr>
        <w:t>suspension evenly to the upper chamber while avoiding air bubbles</w:t>
      </w:r>
      <w:r w:rsidR="00D8722F">
        <w:rPr>
          <w:rFonts w:cstheme="minorHAnsi"/>
          <w:color w:val="7030A0"/>
        </w:rPr>
        <w:t xml:space="preserve"> </w:t>
      </w:r>
      <w:r w:rsidR="00D8722F" w:rsidRPr="00D8722F">
        <w:rPr>
          <w:rFonts w:cstheme="minorHAnsi"/>
          <w:b/>
          <w:bCs/>
          <w:color w:val="7030A0"/>
        </w:rPr>
        <w:t>[</w:t>
      </w:r>
      <w:r w:rsidR="00656AC4">
        <w:rPr>
          <w:rFonts w:cstheme="minorHAnsi"/>
          <w:b/>
          <w:bCs/>
          <w:color w:val="7030A0"/>
        </w:rPr>
        <w:t>2</w:t>
      </w:r>
      <w:r w:rsidR="00D8722F" w:rsidRPr="00D8722F">
        <w:rPr>
          <w:rFonts w:cstheme="minorHAnsi"/>
          <w:b/>
          <w:bCs/>
          <w:color w:val="7030A0"/>
        </w:rPr>
        <w:t>]</w:t>
      </w:r>
      <w:r w:rsidR="00D8722F">
        <w:rPr>
          <w:rFonts w:cstheme="minorHAnsi"/>
          <w:color w:val="7030A0"/>
        </w:rPr>
        <w:t xml:space="preserve">. </w:t>
      </w:r>
      <w:r w:rsidR="00D8722F" w:rsidRPr="00D8722F">
        <w:rPr>
          <w:rFonts w:cstheme="minorHAnsi"/>
          <w:color w:val="7030A0"/>
        </w:rPr>
        <w:t xml:space="preserve"> </w:t>
      </w:r>
    </w:p>
    <w:p w14:paraId="4FF0922D" w14:textId="0EBA55B0" w:rsidR="00CB1AA9" w:rsidRDefault="00F050BA" w:rsidP="00527DB9">
      <w:pPr>
        <w:pStyle w:val="ListParagraph"/>
        <w:numPr>
          <w:ilvl w:val="2"/>
          <w:numId w:val="3"/>
        </w:numPr>
        <w:spacing w:before="120"/>
        <w:contextualSpacing w:val="0"/>
        <w:rPr>
          <w:rFonts w:cstheme="minorHAnsi"/>
        </w:rPr>
      </w:pPr>
      <w:r w:rsidRPr="00F050BA">
        <w:rPr>
          <w:rFonts w:cstheme="minorHAnsi"/>
        </w:rPr>
        <w:t>CU: Talent resuspending the mixed-cell pellet in 200 microliters of complete medium</w:t>
      </w:r>
      <w:r>
        <w:rPr>
          <w:rFonts w:cstheme="minorHAnsi"/>
        </w:rPr>
        <w:t>.</w:t>
      </w:r>
      <w:r w:rsidR="000629EA">
        <w:rPr>
          <w:rFonts w:cstheme="minorHAnsi"/>
        </w:rPr>
        <w:t xml:space="preserve"> </w:t>
      </w:r>
      <w:r w:rsidR="000629EA" w:rsidRPr="000629EA">
        <w:rPr>
          <w:rFonts w:cstheme="minorHAnsi"/>
          <w:b/>
          <w:bCs/>
        </w:rPr>
        <w:t>TXT: Astrocyte Medium:</w:t>
      </w:r>
      <w:r w:rsidR="003535F2">
        <w:rPr>
          <w:rFonts w:cstheme="minorHAnsi"/>
          <w:b/>
          <w:bCs/>
        </w:rPr>
        <w:t xml:space="preserve"> </w:t>
      </w:r>
      <w:r w:rsidR="000629EA" w:rsidRPr="000629EA">
        <w:rPr>
          <w:rFonts w:cstheme="minorHAnsi"/>
          <w:b/>
          <w:bCs/>
        </w:rPr>
        <w:t xml:space="preserve">Minimum Essential </w:t>
      </w:r>
      <w:r w:rsidR="006F1A0D">
        <w:rPr>
          <w:rFonts w:cstheme="minorHAnsi"/>
          <w:b/>
          <w:bCs/>
        </w:rPr>
        <w:t>Medium =</w:t>
      </w:r>
      <w:r w:rsidR="000629EA">
        <w:rPr>
          <w:rFonts w:cstheme="minorHAnsi"/>
          <w:b/>
          <w:bCs/>
        </w:rPr>
        <w:t xml:space="preserve"> </w:t>
      </w:r>
      <w:r w:rsidR="000629EA" w:rsidRPr="000629EA">
        <w:rPr>
          <w:rFonts w:cstheme="minorHAnsi"/>
          <w:b/>
          <w:bCs/>
        </w:rPr>
        <w:t>5:1.</w:t>
      </w:r>
    </w:p>
    <w:p w14:paraId="5FBA4A1C" w14:textId="7202A115" w:rsidR="00D8722F" w:rsidRDefault="00551D83" w:rsidP="00527DB9">
      <w:pPr>
        <w:pStyle w:val="ListParagraph"/>
        <w:numPr>
          <w:ilvl w:val="2"/>
          <w:numId w:val="3"/>
        </w:numPr>
        <w:spacing w:before="120"/>
        <w:contextualSpacing w:val="0"/>
        <w:rPr>
          <w:rFonts w:cstheme="minorHAnsi"/>
        </w:rPr>
      </w:pPr>
      <w:r w:rsidRPr="00551D83">
        <w:rPr>
          <w:rFonts w:cstheme="minorHAnsi"/>
        </w:rPr>
        <w:t xml:space="preserve">CU: Talent dispensing 200 microliters of </w:t>
      </w:r>
      <w:r w:rsidR="0025722C" w:rsidRPr="00551D83">
        <w:rPr>
          <w:rFonts w:cstheme="minorHAnsi"/>
        </w:rPr>
        <w:t>cell</w:t>
      </w:r>
      <w:r w:rsidRPr="00551D83">
        <w:rPr>
          <w:rFonts w:cstheme="minorHAnsi"/>
        </w:rPr>
        <w:t xml:space="preserve"> suspension into the upper chamber while avoiding air-bubble formation.</w:t>
      </w:r>
    </w:p>
    <w:p w14:paraId="575A7949" w14:textId="77777777" w:rsidR="00F050BA" w:rsidRDefault="00F050BA" w:rsidP="00F050BA">
      <w:pPr>
        <w:pStyle w:val="ListParagraph"/>
        <w:spacing w:before="120"/>
        <w:ind w:left="1627"/>
        <w:contextualSpacing w:val="0"/>
        <w:rPr>
          <w:rFonts w:cstheme="minorHAnsi"/>
        </w:rPr>
      </w:pPr>
    </w:p>
    <w:p w14:paraId="6B2076B9" w14:textId="2E0328A4" w:rsidR="00F91804" w:rsidRPr="00D15070" w:rsidRDefault="00F050BA" w:rsidP="002F6613">
      <w:pPr>
        <w:pStyle w:val="ListParagraph"/>
        <w:numPr>
          <w:ilvl w:val="1"/>
          <w:numId w:val="3"/>
        </w:numPr>
        <w:spacing w:before="120"/>
        <w:contextualSpacing w:val="0"/>
        <w:rPr>
          <w:rFonts w:cstheme="minorHAnsi"/>
          <w:color w:val="auto"/>
        </w:rPr>
      </w:pPr>
      <w:r w:rsidRPr="003E7DD1">
        <w:rPr>
          <w:rFonts w:cstheme="minorHAnsi"/>
          <w:color w:val="7030A0"/>
        </w:rPr>
        <w:t xml:space="preserve">Add 800 microliters of complete </w:t>
      </w:r>
      <w:r w:rsidR="00AC3874" w:rsidRPr="003E7DD1">
        <w:rPr>
          <w:rFonts w:cstheme="minorHAnsi"/>
          <w:color w:val="7030A0"/>
        </w:rPr>
        <w:t>E</w:t>
      </w:r>
      <w:r w:rsidRPr="003E7DD1">
        <w:rPr>
          <w:rFonts w:cstheme="minorHAnsi"/>
          <w:color w:val="7030A0"/>
        </w:rPr>
        <w:t xml:space="preserve">ndothelial </w:t>
      </w:r>
      <w:r w:rsidR="00AC3874" w:rsidRPr="003E7DD1">
        <w:rPr>
          <w:rFonts w:cstheme="minorHAnsi"/>
          <w:color w:val="7030A0"/>
        </w:rPr>
        <w:t>C</w:t>
      </w:r>
      <w:r w:rsidRPr="003E7DD1">
        <w:rPr>
          <w:rFonts w:cstheme="minorHAnsi"/>
          <w:color w:val="7030A0"/>
        </w:rPr>
        <w:t xml:space="preserve">ell </w:t>
      </w:r>
      <w:r w:rsidR="00AC3874" w:rsidRPr="003E7DD1">
        <w:rPr>
          <w:rFonts w:cstheme="minorHAnsi"/>
          <w:color w:val="7030A0"/>
        </w:rPr>
        <w:t>M</w:t>
      </w:r>
      <w:r w:rsidRPr="003E7DD1">
        <w:rPr>
          <w:rFonts w:cstheme="minorHAnsi"/>
          <w:color w:val="7030A0"/>
        </w:rPr>
        <w:t xml:space="preserve">edium to the lower chamber </w:t>
      </w:r>
      <w:r w:rsidRPr="003E7DD1">
        <w:rPr>
          <w:rFonts w:cstheme="minorHAnsi"/>
          <w:b/>
          <w:bCs/>
          <w:color w:val="7030A0"/>
        </w:rPr>
        <w:t>[1]</w:t>
      </w:r>
      <w:r w:rsidRPr="003E7DD1">
        <w:rPr>
          <w:rFonts w:cstheme="minorHAnsi"/>
          <w:color w:val="7030A0"/>
        </w:rPr>
        <w:t xml:space="preserve">. </w:t>
      </w:r>
      <w:r w:rsidR="003E7DD1" w:rsidRPr="003E7DD1">
        <w:rPr>
          <w:rFonts w:cstheme="minorHAnsi"/>
          <w:color w:val="7030A0"/>
        </w:rPr>
        <w:t xml:space="preserve">Maintain the plate in upright position in the incubator at 37 degrees Celsius with 5% carbon dioxide </w:t>
      </w:r>
      <w:r w:rsidR="003E7DD1" w:rsidRPr="003E7DD1">
        <w:rPr>
          <w:rFonts w:cstheme="minorHAnsi"/>
          <w:b/>
          <w:bCs/>
          <w:color w:val="7030A0"/>
        </w:rPr>
        <w:t xml:space="preserve">[2] </w:t>
      </w:r>
      <w:r w:rsidR="003E7DD1" w:rsidRPr="003E7DD1">
        <w:rPr>
          <w:rFonts w:cstheme="minorHAnsi"/>
          <w:color w:val="7030A0"/>
        </w:rPr>
        <w:t xml:space="preserve">and replace the culture medium in both chambers daily </w:t>
      </w:r>
      <w:r w:rsidR="003E7DD1" w:rsidRPr="003E7DD1">
        <w:rPr>
          <w:rFonts w:cstheme="minorHAnsi"/>
          <w:b/>
          <w:bCs/>
          <w:color w:val="7030A0"/>
        </w:rPr>
        <w:t>[3]</w:t>
      </w:r>
      <w:r w:rsidR="003E7DD1" w:rsidRPr="003E7DD1">
        <w:rPr>
          <w:rFonts w:cstheme="minorHAnsi"/>
          <w:color w:val="7030A0"/>
        </w:rPr>
        <w:t>.</w:t>
      </w:r>
    </w:p>
    <w:p w14:paraId="6B5FEC1A" w14:textId="1BD2EAF6" w:rsidR="00D15070" w:rsidRPr="003E7DD1" w:rsidRDefault="00D15070" w:rsidP="00D15070">
      <w:pPr>
        <w:pStyle w:val="ListParagraph"/>
        <w:spacing w:before="120"/>
        <w:ind w:left="907"/>
        <w:contextualSpacing w:val="0"/>
        <w:rPr>
          <w:rFonts w:cstheme="minorHAnsi"/>
          <w:color w:val="auto"/>
        </w:rPr>
      </w:pPr>
      <w:r w:rsidRPr="00D15070">
        <w:rPr>
          <w:rFonts w:cstheme="minorHAnsi"/>
          <w:b/>
          <w:bCs/>
          <w:color w:val="auto"/>
          <w:highlight w:val="yellow"/>
        </w:rPr>
        <w:t>Authors</w:t>
      </w:r>
      <w:r w:rsidRPr="00D15070">
        <w:rPr>
          <w:rFonts w:cstheme="minorHAnsi"/>
          <w:color w:val="auto"/>
          <w:highlight w:val="yellow"/>
        </w:rPr>
        <w:t xml:space="preserve">: Please specify how long the plate should </w:t>
      </w:r>
      <w:r>
        <w:rPr>
          <w:rFonts w:cstheme="minorHAnsi"/>
          <w:color w:val="auto"/>
          <w:highlight w:val="yellow"/>
        </w:rPr>
        <w:t>be</w:t>
      </w:r>
      <w:r w:rsidRPr="00D15070">
        <w:rPr>
          <w:rFonts w:cstheme="minorHAnsi"/>
          <w:color w:val="auto"/>
          <w:highlight w:val="yellow"/>
        </w:rPr>
        <w:t xml:space="preserve"> incubat</w:t>
      </w:r>
      <w:r w:rsidRPr="00D15070">
        <w:rPr>
          <w:rFonts w:cstheme="minorHAnsi"/>
          <w:color w:val="auto"/>
          <w:highlight w:val="yellow"/>
        </w:rPr>
        <w:t>ed.</w:t>
      </w:r>
    </w:p>
    <w:p w14:paraId="2D238C0E" w14:textId="4E6687CF" w:rsidR="00527DB9" w:rsidRDefault="00F050BA" w:rsidP="00527DB9">
      <w:pPr>
        <w:pStyle w:val="ListParagraph"/>
        <w:numPr>
          <w:ilvl w:val="2"/>
          <w:numId w:val="3"/>
        </w:numPr>
        <w:spacing w:before="120"/>
        <w:contextualSpacing w:val="0"/>
        <w:rPr>
          <w:rFonts w:cstheme="minorHAnsi"/>
        </w:rPr>
      </w:pPr>
      <w:r w:rsidRPr="00F050BA">
        <w:rPr>
          <w:rFonts w:cstheme="minorHAnsi"/>
        </w:rPr>
        <w:t>CU: Talent dispensing 800 microliters of complete endothelial cell medium into the lower chamber.</w:t>
      </w:r>
    </w:p>
    <w:p w14:paraId="74F02290" w14:textId="202C1E1C" w:rsidR="00F050BA" w:rsidRDefault="00F050BA" w:rsidP="00527DB9">
      <w:pPr>
        <w:pStyle w:val="ListParagraph"/>
        <w:numPr>
          <w:ilvl w:val="2"/>
          <w:numId w:val="3"/>
        </w:numPr>
        <w:spacing w:before="120"/>
        <w:contextualSpacing w:val="0"/>
        <w:rPr>
          <w:rFonts w:cstheme="minorHAnsi"/>
        </w:rPr>
      </w:pPr>
      <w:r w:rsidRPr="00F050BA">
        <w:rPr>
          <w:rFonts w:cstheme="minorHAnsi"/>
        </w:rPr>
        <w:t>Talent placing the upright plate in the incubator.</w:t>
      </w:r>
    </w:p>
    <w:p w14:paraId="698E9087" w14:textId="34C0C8F0" w:rsidR="007866B3" w:rsidRPr="004C1DCD" w:rsidRDefault="00550896" w:rsidP="004C1DCD">
      <w:pPr>
        <w:pStyle w:val="ListParagraph"/>
        <w:numPr>
          <w:ilvl w:val="2"/>
          <w:numId w:val="3"/>
        </w:numPr>
        <w:spacing w:before="120"/>
        <w:contextualSpacing w:val="0"/>
        <w:rPr>
          <w:rFonts w:cstheme="minorHAnsi"/>
        </w:rPr>
      </w:pPr>
      <w:r>
        <w:rPr>
          <w:rFonts w:cstheme="minorHAnsi"/>
        </w:rPr>
        <w:t xml:space="preserve">CU: </w:t>
      </w:r>
      <w:r w:rsidR="00F91804" w:rsidRPr="00F91804">
        <w:rPr>
          <w:rFonts w:cstheme="minorHAnsi"/>
        </w:rPr>
        <w:t>Talent replacing the culture medium.</w:t>
      </w:r>
    </w:p>
    <w:p w14:paraId="1F99A483" w14:textId="23B6DAE4" w:rsidR="00CE10F2" w:rsidRPr="004169BD" w:rsidRDefault="00F71441" w:rsidP="004169BD">
      <w:pPr>
        <w:pStyle w:val="ListParagraph"/>
        <w:numPr>
          <w:ilvl w:val="0"/>
          <w:numId w:val="3"/>
        </w:numPr>
        <w:rPr>
          <w:rFonts w:cstheme="minorHAnsi"/>
        </w:rPr>
      </w:pPr>
      <w:r w:rsidRPr="004169BD">
        <w:rPr>
          <w:rFonts w:cstheme="minorHAnsi"/>
          <w:b/>
          <w:bCs/>
        </w:rPr>
        <w:lastRenderedPageBreak/>
        <w:t xml:space="preserve">Preparation of </w:t>
      </w:r>
      <w:r w:rsidR="006E2671">
        <w:rPr>
          <w:rFonts w:cstheme="minorHAnsi"/>
          <w:b/>
          <w:bCs/>
        </w:rPr>
        <w:t>T</w:t>
      </w:r>
      <w:r w:rsidRPr="004169BD">
        <w:rPr>
          <w:rFonts w:cstheme="minorHAnsi"/>
          <w:b/>
          <w:bCs/>
        </w:rPr>
        <w:t>hree-</w:t>
      </w:r>
      <w:r w:rsidR="006E2671">
        <w:rPr>
          <w:rFonts w:cstheme="minorHAnsi"/>
          <w:b/>
          <w:bCs/>
        </w:rPr>
        <w:t>D</w:t>
      </w:r>
      <w:r w:rsidRPr="004169BD">
        <w:rPr>
          <w:rFonts w:cstheme="minorHAnsi"/>
          <w:b/>
          <w:bCs/>
        </w:rPr>
        <w:t xml:space="preserve">imensional </w:t>
      </w:r>
      <w:r w:rsidR="006E2671">
        <w:rPr>
          <w:rFonts w:cstheme="minorHAnsi"/>
          <w:b/>
          <w:bCs/>
        </w:rPr>
        <w:t>T</w:t>
      </w:r>
      <w:r w:rsidRPr="004169BD">
        <w:rPr>
          <w:rFonts w:cstheme="minorHAnsi"/>
          <w:b/>
          <w:bCs/>
        </w:rPr>
        <w:t xml:space="preserve">umor </w:t>
      </w:r>
      <w:r w:rsidR="006E2671">
        <w:rPr>
          <w:rFonts w:cstheme="minorHAnsi"/>
          <w:b/>
          <w:bCs/>
        </w:rPr>
        <w:t>S</w:t>
      </w:r>
      <w:r w:rsidRPr="004169BD">
        <w:rPr>
          <w:rFonts w:cstheme="minorHAnsi"/>
          <w:b/>
          <w:bCs/>
        </w:rPr>
        <w:t>pheroids</w:t>
      </w:r>
    </w:p>
    <w:p w14:paraId="71F33CAD" w14:textId="5FE247FE" w:rsidR="00D7547B" w:rsidRPr="001E5BCF" w:rsidRDefault="00D7547B" w:rsidP="00D7547B">
      <w:pPr>
        <w:pStyle w:val="ListParagraph"/>
        <w:spacing w:before="120"/>
        <w:ind w:left="360"/>
        <w:contextualSpacing w:val="0"/>
        <w:rPr>
          <w:rFonts w:cstheme="minorHAnsi"/>
          <w:b/>
          <w:bCs/>
        </w:rPr>
      </w:pPr>
      <w:r w:rsidRPr="001E5BCF">
        <w:rPr>
          <w:rFonts w:cstheme="minorHAnsi"/>
          <w:b/>
          <w:bCs/>
        </w:rPr>
        <w:t xml:space="preserve">Demonstrator: </w:t>
      </w:r>
      <w:r w:rsidR="00D726A6" w:rsidRPr="001E5BCF">
        <w:rPr>
          <w:rFonts w:cstheme="minorHAnsi"/>
          <w:b/>
          <w:bCs/>
        </w:rPr>
        <w:t>Beixi Du</w:t>
      </w:r>
    </w:p>
    <w:p w14:paraId="6080DECA" w14:textId="77777777" w:rsidR="00D7547B" w:rsidRPr="00D7547B" w:rsidRDefault="00D7547B" w:rsidP="00D7547B">
      <w:pPr>
        <w:pStyle w:val="ListParagraph"/>
        <w:spacing w:before="120"/>
        <w:ind w:left="360"/>
        <w:contextualSpacing w:val="0"/>
        <w:rPr>
          <w:rFonts w:cstheme="minorHAnsi"/>
          <w:b/>
          <w:bCs/>
        </w:rPr>
      </w:pPr>
    </w:p>
    <w:p w14:paraId="6448FFD8" w14:textId="11BF2287" w:rsidR="00CE10F2" w:rsidRPr="003B3CCE" w:rsidRDefault="00D8722F" w:rsidP="0032092A">
      <w:pPr>
        <w:pStyle w:val="ListParagraph"/>
        <w:numPr>
          <w:ilvl w:val="1"/>
          <w:numId w:val="3"/>
        </w:numPr>
        <w:spacing w:before="120"/>
        <w:contextualSpacing w:val="0"/>
        <w:rPr>
          <w:rFonts w:cstheme="minorHAnsi"/>
        </w:rPr>
      </w:pPr>
      <w:r w:rsidRPr="00D8722F">
        <w:rPr>
          <w:rFonts w:cstheme="minorHAnsi"/>
          <w:color w:val="7030A0"/>
        </w:rPr>
        <w:t xml:space="preserve">After the human breast cancer SK-BR-3 </w:t>
      </w:r>
      <w:r w:rsidR="001E2993" w:rsidRPr="001E2993">
        <w:rPr>
          <w:rFonts w:cstheme="minorHAnsi"/>
          <w:i/>
          <w:iCs/>
          <w:color w:val="EE0000"/>
        </w:rPr>
        <w:t>(s-k-b-r-three)</w:t>
      </w:r>
      <w:r w:rsidR="001E2993">
        <w:rPr>
          <w:rFonts w:cstheme="minorHAnsi"/>
          <w:color w:val="7030A0"/>
        </w:rPr>
        <w:t xml:space="preserve"> </w:t>
      </w:r>
      <w:r w:rsidRPr="00D8722F">
        <w:rPr>
          <w:rFonts w:cstheme="minorHAnsi"/>
          <w:color w:val="7030A0"/>
        </w:rPr>
        <w:t xml:space="preserve">cells are 80%–90% confluent, detach them using 0.25% trypsin-EDTA </w:t>
      </w:r>
      <w:r w:rsidRPr="00D8722F">
        <w:rPr>
          <w:rFonts w:cstheme="minorHAnsi"/>
          <w:b/>
          <w:bCs/>
          <w:color w:val="7030A0"/>
        </w:rPr>
        <w:t>[1]</w:t>
      </w:r>
      <w:r w:rsidRPr="00D8722F">
        <w:rPr>
          <w:rFonts w:cstheme="minorHAnsi"/>
        </w:rPr>
        <w:t>.</w:t>
      </w:r>
      <w:r w:rsidR="003B3CCE">
        <w:rPr>
          <w:rFonts w:cstheme="minorHAnsi"/>
        </w:rPr>
        <w:t xml:space="preserve"> </w:t>
      </w:r>
      <w:r w:rsidR="003B3CCE" w:rsidRPr="003B3CCE">
        <w:rPr>
          <w:rFonts w:cstheme="minorHAnsi"/>
          <w:color w:val="7030A0"/>
        </w:rPr>
        <w:t xml:space="preserve">Centrifuge the cells at 200 </w:t>
      </w:r>
      <w:r w:rsidR="003B3CCE" w:rsidRPr="003B3CCE">
        <w:rPr>
          <w:rFonts w:cstheme="minorHAnsi"/>
          <w:i/>
          <w:iCs/>
          <w:color w:val="7030A0"/>
        </w:rPr>
        <w:t>g</w:t>
      </w:r>
      <w:r w:rsidR="003B3CCE" w:rsidRPr="003B3CCE">
        <w:rPr>
          <w:rFonts w:cstheme="minorHAnsi"/>
          <w:color w:val="7030A0"/>
        </w:rPr>
        <w:t xml:space="preserve"> for 5 minutes </w:t>
      </w:r>
      <w:r w:rsidR="003B3CCE" w:rsidRPr="003B3CCE">
        <w:rPr>
          <w:rFonts w:cstheme="minorHAnsi"/>
          <w:b/>
          <w:bCs/>
          <w:color w:val="7030A0"/>
        </w:rPr>
        <w:t>[2]</w:t>
      </w:r>
      <w:r w:rsidR="003B3CCE" w:rsidRPr="003B3CCE">
        <w:rPr>
          <w:rFonts w:cstheme="minorHAnsi"/>
          <w:color w:val="7030A0"/>
        </w:rPr>
        <w:t xml:space="preserve">, then resuspend the pellet </w:t>
      </w:r>
      <w:r w:rsidR="00BB35FB">
        <w:rPr>
          <w:rFonts w:cstheme="minorHAnsi"/>
          <w:color w:val="7030A0"/>
        </w:rPr>
        <w:t xml:space="preserve">in 3 milliliters of DMEM </w:t>
      </w:r>
      <w:r w:rsidR="003B3CCE" w:rsidRPr="003B3CCE">
        <w:rPr>
          <w:rFonts w:cstheme="minorHAnsi"/>
          <w:color w:val="7030A0"/>
        </w:rPr>
        <w:t xml:space="preserve">to obtain a single-cell suspension </w:t>
      </w:r>
      <w:r w:rsidR="003B3CCE" w:rsidRPr="003B3CCE">
        <w:rPr>
          <w:rFonts w:cstheme="minorHAnsi"/>
          <w:b/>
          <w:bCs/>
          <w:color w:val="7030A0"/>
        </w:rPr>
        <w:t>[3]</w:t>
      </w:r>
      <w:r w:rsidR="003B3CCE" w:rsidRPr="003B3CCE">
        <w:rPr>
          <w:rFonts w:cstheme="minorHAnsi"/>
          <w:color w:val="7030A0"/>
        </w:rPr>
        <w:t>.</w:t>
      </w:r>
      <w:r w:rsidR="002026BE">
        <w:rPr>
          <w:rFonts w:cstheme="minorHAnsi"/>
          <w:color w:val="7030A0"/>
        </w:rPr>
        <w:t xml:space="preserve"> </w:t>
      </w:r>
      <w:r w:rsidR="002026BE" w:rsidRPr="002026BE">
        <w:rPr>
          <w:rFonts w:cstheme="minorHAnsi"/>
          <w:color w:val="7030A0"/>
        </w:rPr>
        <w:t xml:space="preserve">Following cell-density determination, adjust the cell suspension so that each 30-microliter droplet contains 20,000 cells </w:t>
      </w:r>
      <w:r w:rsidR="002026BE" w:rsidRPr="002026BE">
        <w:rPr>
          <w:rFonts w:cstheme="minorHAnsi"/>
          <w:b/>
          <w:bCs/>
          <w:color w:val="7030A0"/>
        </w:rPr>
        <w:t>[</w:t>
      </w:r>
      <w:r w:rsidR="002026BE">
        <w:rPr>
          <w:rFonts w:cstheme="minorHAnsi"/>
          <w:b/>
          <w:bCs/>
          <w:color w:val="7030A0"/>
        </w:rPr>
        <w:t>4</w:t>
      </w:r>
      <w:r w:rsidR="002026BE" w:rsidRPr="002026BE">
        <w:rPr>
          <w:rFonts w:cstheme="minorHAnsi"/>
          <w:b/>
          <w:bCs/>
          <w:color w:val="7030A0"/>
        </w:rPr>
        <w:t>]</w:t>
      </w:r>
      <w:r w:rsidR="002026BE" w:rsidRPr="002026BE">
        <w:rPr>
          <w:rFonts w:cstheme="minorHAnsi"/>
          <w:color w:val="7030A0"/>
        </w:rPr>
        <w:t>.</w:t>
      </w:r>
    </w:p>
    <w:p w14:paraId="5F8BDB88" w14:textId="014E06E3" w:rsidR="000B2085" w:rsidRDefault="00BC286F" w:rsidP="0032092A">
      <w:pPr>
        <w:pStyle w:val="ListParagraph"/>
        <w:numPr>
          <w:ilvl w:val="2"/>
          <w:numId w:val="3"/>
        </w:numPr>
        <w:spacing w:before="120"/>
        <w:contextualSpacing w:val="0"/>
        <w:rPr>
          <w:rFonts w:cstheme="minorHAnsi"/>
        </w:rPr>
      </w:pPr>
      <w:r w:rsidRPr="00BC286F">
        <w:rPr>
          <w:rFonts w:cstheme="minorHAnsi"/>
        </w:rPr>
        <w:t>Talent detaching the SK-BR-3 cells using 0.25% trypsin-EDTA.</w:t>
      </w:r>
    </w:p>
    <w:p w14:paraId="05771B0E" w14:textId="5969977B" w:rsidR="00BC286F" w:rsidRDefault="00BC286F" w:rsidP="0032092A">
      <w:pPr>
        <w:pStyle w:val="ListParagraph"/>
        <w:numPr>
          <w:ilvl w:val="2"/>
          <w:numId w:val="3"/>
        </w:numPr>
        <w:spacing w:before="120"/>
        <w:contextualSpacing w:val="0"/>
        <w:rPr>
          <w:rFonts w:cstheme="minorHAnsi"/>
        </w:rPr>
      </w:pPr>
      <w:r w:rsidRPr="00BC286F">
        <w:rPr>
          <w:rFonts w:cstheme="minorHAnsi"/>
        </w:rPr>
        <w:t xml:space="preserve">Talent placing the cell suspension </w:t>
      </w:r>
      <w:r>
        <w:rPr>
          <w:rFonts w:cstheme="minorHAnsi"/>
        </w:rPr>
        <w:t xml:space="preserve">tube </w:t>
      </w:r>
      <w:r w:rsidRPr="00BC286F">
        <w:rPr>
          <w:rFonts w:cstheme="minorHAnsi"/>
        </w:rPr>
        <w:t>in the centrifuge</w:t>
      </w:r>
      <w:r>
        <w:rPr>
          <w:rFonts w:cstheme="minorHAnsi"/>
        </w:rPr>
        <w:t xml:space="preserve"> and closing the centrifuge.</w:t>
      </w:r>
    </w:p>
    <w:p w14:paraId="5F5010A6" w14:textId="77777777" w:rsidR="002026BE" w:rsidRDefault="00EC263A" w:rsidP="002026BE">
      <w:pPr>
        <w:pStyle w:val="ListParagraph"/>
        <w:numPr>
          <w:ilvl w:val="2"/>
          <w:numId w:val="3"/>
        </w:numPr>
        <w:spacing w:before="120"/>
        <w:contextualSpacing w:val="0"/>
        <w:rPr>
          <w:rFonts w:cstheme="minorHAnsi"/>
        </w:rPr>
      </w:pPr>
      <w:r w:rsidRPr="00EC263A">
        <w:rPr>
          <w:rFonts w:cstheme="minorHAnsi"/>
        </w:rPr>
        <w:t>Talent resuspending the cell pellet to obtain a single-cell suspension.</w:t>
      </w:r>
    </w:p>
    <w:p w14:paraId="254F878E" w14:textId="2EAB9E01" w:rsidR="00EC263A" w:rsidRPr="002026BE" w:rsidRDefault="002026BE" w:rsidP="002026BE">
      <w:pPr>
        <w:pStyle w:val="ListParagraph"/>
        <w:numPr>
          <w:ilvl w:val="2"/>
          <w:numId w:val="3"/>
        </w:numPr>
        <w:spacing w:before="120"/>
        <w:contextualSpacing w:val="0"/>
        <w:rPr>
          <w:rFonts w:cstheme="minorHAnsi"/>
        </w:rPr>
      </w:pPr>
      <w:r>
        <w:rPr>
          <w:rFonts w:cstheme="minorHAnsi"/>
        </w:rPr>
        <w:t>Talent adjusting cell suspension with culture media.</w:t>
      </w:r>
    </w:p>
    <w:p w14:paraId="52AD2430" w14:textId="77777777" w:rsidR="00EC263A" w:rsidRPr="00B07A3B" w:rsidRDefault="00EC263A" w:rsidP="00EC263A">
      <w:pPr>
        <w:pStyle w:val="ListParagraph"/>
        <w:spacing w:before="120"/>
        <w:ind w:left="1627"/>
        <w:contextualSpacing w:val="0"/>
        <w:rPr>
          <w:rFonts w:cstheme="minorHAnsi"/>
        </w:rPr>
      </w:pPr>
    </w:p>
    <w:p w14:paraId="2E948FB2" w14:textId="6506A8A2" w:rsidR="00501E36" w:rsidRPr="00704505" w:rsidRDefault="002026BE" w:rsidP="00704505">
      <w:pPr>
        <w:pStyle w:val="ListParagraph"/>
        <w:numPr>
          <w:ilvl w:val="1"/>
          <w:numId w:val="3"/>
        </w:numPr>
        <w:spacing w:before="120"/>
        <w:contextualSpacing w:val="0"/>
        <w:rPr>
          <w:rFonts w:cstheme="minorHAnsi"/>
          <w:color w:val="7030A0"/>
        </w:rPr>
      </w:pPr>
      <w:r w:rsidRPr="002026BE">
        <w:rPr>
          <w:rFonts w:cstheme="minorHAnsi"/>
          <w:color w:val="7030A0"/>
        </w:rPr>
        <w:t xml:space="preserve">For hanging-drop formation, invert a 10-centimeter cell-culture dish </w:t>
      </w:r>
      <w:r w:rsidR="0052179D" w:rsidRPr="0052179D">
        <w:rPr>
          <w:rFonts w:cstheme="minorHAnsi"/>
          <w:b/>
          <w:bCs/>
          <w:color w:val="7030A0"/>
        </w:rPr>
        <w:t>[1]</w:t>
      </w:r>
      <w:r w:rsidR="0052179D">
        <w:rPr>
          <w:rFonts w:cstheme="minorHAnsi"/>
          <w:color w:val="7030A0"/>
        </w:rPr>
        <w:t xml:space="preserve"> </w:t>
      </w:r>
      <w:r w:rsidR="0052179D" w:rsidRPr="0052179D">
        <w:rPr>
          <w:rFonts w:cstheme="minorHAnsi"/>
          <w:color w:val="7030A0"/>
        </w:rPr>
        <w:t xml:space="preserve">and </w:t>
      </w:r>
      <w:r w:rsidR="00D96A7F">
        <w:rPr>
          <w:rFonts w:cstheme="minorHAnsi"/>
          <w:color w:val="7030A0"/>
        </w:rPr>
        <w:t>d</w:t>
      </w:r>
      <w:r w:rsidR="00D96A7F" w:rsidRPr="00D96A7F">
        <w:rPr>
          <w:rFonts w:cstheme="minorHAnsi"/>
          <w:color w:val="7030A0"/>
        </w:rPr>
        <w:t xml:space="preserve">ispense approximately 20 evenly spaced, 30-microliter droplets of the cell suspension onto </w:t>
      </w:r>
      <w:r w:rsidR="00D96A7F">
        <w:rPr>
          <w:rFonts w:cstheme="minorHAnsi"/>
          <w:color w:val="7030A0"/>
        </w:rPr>
        <w:t>the</w:t>
      </w:r>
      <w:r w:rsidR="00D96A7F" w:rsidRPr="00D96A7F">
        <w:rPr>
          <w:rFonts w:cstheme="minorHAnsi"/>
          <w:color w:val="7030A0"/>
        </w:rPr>
        <w:t xml:space="preserve"> culture-dish lid</w:t>
      </w:r>
      <w:r w:rsidR="00D96A7F">
        <w:rPr>
          <w:rFonts w:cstheme="minorHAnsi"/>
          <w:color w:val="7030A0"/>
        </w:rPr>
        <w:t xml:space="preserve"> </w:t>
      </w:r>
      <w:r w:rsidR="0052179D" w:rsidRPr="0052179D">
        <w:rPr>
          <w:rFonts w:cstheme="minorHAnsi"/>
          <w:b/>
          <w:bCs/>
          <w:color w:val="7030A0"/>
        </w:rPr>
        <w:t>[</w:t>
      </w:r>
      <w:r w:rsidR="0052179D">
        <w:rPr>
          <w:rFonts w:cstheme="minorHAnsi"/>
          <w:b/>
          <w:bCs/>
          <w:color w:val="7030A0"/>
        </w:rPr>
        <w:t>2</w:t>
      </w:r>
      <w:r w:rsidR="0052179D" w:rsidRPr="0052179D">
        <w:rPr>
          <w:rFonts w:cstheme="minorHAnsi"/>
          <w:b/>
          <w:bCs/>
          <w:color w:val="7030A0"/>
        </w:rPr>
        <w:t>]</w:t>
      </w:r>
      <w:r w:rsidRPr="002026BE">
        <w:rPr>
          <w:rFonts w:cstheme="minorHAnsi"/>
          <w:color w:val="7030A0"/>
        </w:rPr>
        <w:t>.</w:t>
      </w:r>
      <w:r w:rsidR="0052179D">
        <w:rPr>
          <w:rFonts w:cstheme="minorHAnsi"/>
          <w:color w:val="7030A0"/>
        </w:rPr>
        <w:t xml:space="preserve"> </w:t>
      </w:r>
      <w:r w:rsidR="00704505">
        <w:rPr>
          <w:rFonts w:cstheme="minorHAnsi"/>
          <w:color w:val="7030A0"/>
        </w:rPr>
        <w:t>After r</w:t>
      </w:r>
      <w:r w:rsidR="00704505" w:rsidRPr="00CA51BB">
        <w:rPr>
          <w:rFonts w:cstheme="minorHAnsi"/>
          <w:color w:val="7030A0"/>
        </w:rPr>
        <w:t>eplac</w:t>
      </w:r>
      <w:r w:rsidR="00704505">
        <w:rPr>
          <w:rFonts w:cstheme="minorHAnsi"/>
          <w:color w:val="7030A0"/>
        </w:rPr>
        <w:t>ing</w:t>
      </w:r>
      <w:r w:rsidR="00704505" w:rsidRPr="00CA51BB">
        <w:rPr>
          <w:rFonts w:cstheme="minorHAnsi"/>
          <w:color w:val="7030A0"/>
        </w:rPr>
        <w:t xml:space="preserve"> the bottom of the dish</w:t>
      </w:r>
      <w:r w:rsidR="00704505">
        <w:rPr>
          <w:rFonts w:cstheme="minorHAnsi"/>
          <w:color w:val="7030A0"/>
        </w:rPr>
        <w:t xml:space="preserve">, </w:t>
      </w:r>
      <w:r w:rsidR="00704505" w:rsidRPr="00CA51BB">
        <w:rPr>
          <w:rFonts w:cstheme="minorHAnsi"/>
          <w:color w:val="7030A0"/>
        </w:rPr>
        <w:t xml:space="preserve">quickly invert the assembled dish </w:t>
      </w:r>
      <w:r w:rsidR="00704505" w:rsidRPr="00CA51BB">
        <w:rPr>
          <w:rFonts w:cstheme="minorHAnsi"/>
          <w:b/>
          <w:bCs/>
          <w:color w:val="7030A0"/>
        </w:rPr>
        <w:t>[</w:t>
      </w:r>
      <w:r w:rsidR="00704505">
        <w:rPr>
          <w:rFonts w:cstheme="minorHAnsi"/>
          <w:b/>
          <w:bCs/>
          <w:color w:val="7030A0"/>
        </w:rPr>
        <w:t>3</w:t>
      </w:r>
      <w:r w:rsidR="00704505" w:rsidRPr="00CA51BB">
        <w:rPr>
          <w:rFonts w:cstheme="minorHAnsi"/>
          <w:b/>
          <w:bCs/>
          <w:color w:val="7030A0"/>
        </w:rPr>
        <w:t>]</w:t>
      </w:r>
      <w:r w:rsidR="00704505" w:rsidRPr="00CA51BB">
        <w:rPr>
          <w:rFonts w:cstheme="minorHAnsi"/>
          <w:color w:val="7030A0"/>
        </w:rPr>
        <w:t xml:space="preserve">. </w:t>
      </w:r>
    </w:p>
    <w:p w14:paraId="14596E0B" w14:textId="6DDE837F" w:rsidR="00501E36" w:rsidRDefault="00862C89" w:rsidP="00501E36">
      <w:pPr>
        <w:pStyle w:val="ListParagraph"/>
        <w:numPr>
          <w:ilvl w:val="2"/>
          <w:numId w:val="3"/>
        </w:numPr>
        <w:spacing w:before="120"/>
        <w:contextualSpacing w:val="0"/>
        <w:rPr>
          <w:rFonts w:cstheme="minorHAnsi"/>
        </w:rPr>
      </w:pPr>
      <w:r w:rsidRPr="00862C89">
        <w:rPr>
          <w:rFonts w:cstheme="minorHAnsi"/>
        </w:rPr>
        <w:t>Talent inverting a 10-centimeter cell-culture dish</w:t>
      </w:r>
      <w:r>
        <w:rPr>
          <w:rFonts w:cstheme="minorHAnsi"/>
        </w:rPr>
        <w:t>.</w:t>
      </w:r>
    </w:p>
    <w:p w14:paraId="7FEFD5F8" w14:textId="63CBC7D4" w:rsidR="00CA51BB" w:rsidRPr="00704505" w:rsidRDefault="00862C89" w:rsidP="001151BC">
      <w:pPr>
        <w:pStyle w:val="ListParagraph"/>
        <w:numPr>
          <w:ilvl w:val="2"/>
          <w:numId w:val="3"/>
        </w:numPr>
        <w:spacing w:before="120"/>
        <w:contextualSpacing w:val="0"/>
        <w:rPr>
          <w:rFonts w:cstheme="minorHAnsi"/>
        </w:rPr>
      </w:pPr>
      <w:r>
        <w:rPr>
          <w:rFonts w:cstheme="minorHAnsi"/>
        </w:rPr>
        <w:t xml:space="preserve">CU: Talent </w:t>
      </w:r>
      <w:r w:rsidRPr="00862C89">
        <w:rPr>
          <w:rFonts w:cstheme="minorHAnsi"/>
        </w:rPr>
        <w:t>dispensing 30-microliter droplets of the cell suspension onto the dish lid.</w:t>
      </w:r>
    </w:p>
    <w:p w14:paraId="1CC24DC8" w14:textId="54DFBFE4" w:rsidR="00CA51BB" w:rsidRPr="00D02514" w:rsidRDefault="00CA51BB" w:rsidP="00D02514">
      <w:pPr>
        <w:pStyle w:val="ListParagraph"/>
        <w:numPr>
          <w:ilvl w:val="2"/>
          <w:numId w:val="3"/>
        </w:numPr>
        <w:spacing w:before="120"/>
        <w:contextualSpacing w:val="0"/>
        <w:rPr>
          <w:rFonts w:cstheme="minorHAnsi"/>
        </w:rPr>
      </w:pPr>
      <w:r w:rsidRPr="00CA51BB">
        <w:rPr>
          <w:rFonts w:cstheme="minorHAnsi"/>
        </w:rPr>
        <w:t xml:space="preserve">Talent </w:t>
      </w:r>
      <w:r w:rsidRPr="00D02514">
        <w:rPr>
          <w:rFonts w:cstheme="minorHAnsi"/>
        </w:rPr>
        <w:t>inverting the assembled culture dish to form hanging drops.</w:t>
      </w:r>
    </w:p>
    <w:p w14:paraId="5E8910CC" w14:textId="77777777" w:rsidR="00CA51BB" w:rsidRPr="00D02514" w:rsidRDefault="00CA51BB" w:rsidP="00D02514">
      <w:pPr>
        <w:spacing w:before="120"/>
        <w:rPr>
          <w:rFonts w:cstheme="minorHAnsi"/>
        </w:rPr>
      </w:pPr>
    </w:p>
    <w:p w14:paraId="5B907418" w14:textId="5CB5DB96" w:rsidR="00501E36" w:rsidRDefault="00CA51BB" w:rsidP="00501E36">
      <w:pPr>
        <w:pStyle w:val="ListParagraph"/>
        <w:numPr>
          <w:ilvl w:val="1"/>
          <w:numId w:val="3"/>
        </w:numPr>
        <w:spacing w:before="120"/>
        <w:contextualSpacing w:val="0"/>
        <w:rPr>
          <w:rFonts w:cstheme="minorHAnsi"/>
          <w:color w:val="7030A0"/>
        </w:rPr>
      </w:pPr>
      <w:r w:rsidRPr="00C063C7">
        <w:rPr>
          <w:rFonts w:cstheme="minorHAnsi"/>
          <w:color w:val="7030A0"/>
        </w:rPr>
        <w:t xml:space="preserve">For spheroid culture, add 5 milliliters of PBS to the </w:t>
      </w:r>
      <w:r w:rsidR="00640146" w:rsidRPr="00640146">
        <w:rPr>
          <w:rFonts w:cstheme="minorHAnsi"/>
          <w:color w:val="7030A0"/>
        </w:rPr>
        <w:t>bottom of the 10-centimeter culture dish</w:t>
      </w:r>
      <w:r w:rsidR="00640146">
        <w:rPr>
          <w:rFonts w:cstheme="minorHAnsi"/>
          <w:color w:val="7030A0"/>
        </w:rPr>
        <w:t xml:space="preserve"> </w:t>
      </w:r>
      <w:r w:rsidRPr="00C063C7">
        <w:rPr>
          <w:rFonts w:cstheme="minorHAnsi"/>
          <w:b/>
          <w:bCs/>
          <w:color w:val="7030A0"/>
        </w:rPr>
        <w:t>[1]</w:t>
      </w:r>
      <w:r w:rsidR="00640146">
        <w:rPr>
          <w:rFonts w:cstheme="minorHAnsi"/>
          <w:color w:val="7030A0"/>
        </w:rPr>
        <w:t>. T</w:t>
      </w:r>
      <w:r w:rsidRPr="00C063C7">
        <w:rPr>
          <w:rFonts w:cstheme="minorHAnsi"/>
          <w:color w:val="7030A0"/>
        </w:rPr>
        <w:t xml:space="preserve">hen place </w:t>
      </w:r>
      <w:r w:rsidR="003028D7">
        <w:rPr>
          <w:rFonts w:cstheme="minorHAnsi"/>
          <w:color w:val="7030A0"/>
        </w:rPr>
        <w:t>it</w:t>
      </w:r>
      <w:r w:rsidRPr="00C063C7">
        <w:rPr>
          <w:rFonts w:cstheme="minorHAnsi"/>
          <w:color w:val="7030A0"/>
        </w:rPr>
        <w:t xml:space="preserve"> in the incubator without disturbing it for the first 2 days </w:t>
      </w:r>
      <w:r w:rsidRPr="00C063C7">
        <w:rPr>
          <w:rFonts w:cstheme="minorHAnsi"/>
          <w:b/>
          <w:bCs/>
          <w:color w:val="7030A0"/>
        </w:rPr>
        <w:t>[2]</w:t>
      </w:r>
      <w:r w:rsidRPr="00C063C7">
        <w:rPr>
          <w:rFonts w:cstheme="minorHAnsi"/>
          <w:color w:val="7030A0"/>
        </w:rPr>
        <w:t>.</w:t>
      </w:r>
      <w:r w:rsidR="00720E5A" w:rsidRPr="00C063C7">
        <w:rPr>
          <w:rFonts w:cstheme="minorHAnsi"/>
          <w:color w:val="7030A0"/>
        </w:rPr>
        <w:t xml:space="preserve"> </w:t>
      </w:r>
      <w:r w:rsidR="00421645">
        <w:rPr>
          <w:rFonts w:cstheme="minorHAnsi"/>
          <w:color w:val="7030A0"/>
        </w:rPr>
        <w:t>During</w:t>
      </w:r>
      <w:r w:rsidR="00720E5A" w:rsidRPr="00C063C7">
        <w:rPr>
          <w:rFonts w:cstheme="minorHAnsi"/>
          <w:color w:val="7030A0"/>
        </w:rPr>
        <w:t xml:space="preserve"> long-term culture, add 10 microliters of complete culture medium to the edge of each droplet every 2 days without contacting the tumor spheroid </w:t>
      </w:r>
      <w:r w:rsidR="00720E5A" w:rsidRPr="00C063C7">
        <w:rPr>
          <w:rFonts w:cstheme="minorHAnsi"/>
          <w:b/>
          <w:bCs/>
          <w:color w:val="7030A0"/>
        </w:rPr>
        <w:t>[3]</w:t>
      </w:r>
      <w:r w:rsidR="00720E5A" w:rsidRPr="00C063C7">
        <w:rPr>
          <w:rFonts w:cstheme="minorHAnsi"/>
          <w:color w:val="7030A0"/>
        </w:rPr>
        <w:t>.</w:t>
      </w:r>
    </w:p>
    <w:p w14:paraId="4FC2B08F" w14:textId="0D8C4C61" w:rsidR="00501E36" w:rsidRDefault="00550896" w:rsidP="00501E36">
      <w:pPr>
        <w:pStyle w:val="ListParagraph"/>
        <w:numPr>
          <w:ilvl w:val="2"/>
          <w:numId w:val="3"/>
        </w:numPr>
        <w:spacing w:before="120"/>
        <w:contextualSpacing w:val="0"/>
        <w:rPr>
          <w:rFonts w:cstheme="minorHAnsi"/>
        </w:rPr>
      </w:pPr>
      <w:r>
        <w:rPr>
          <w:rFonts w:cstheme="minorHAnsi"/>
        </w:rPr>
        <w:t xml:space="preserve">CU: </w:t>
      </w:r>
      <w:r w:rsidR="00D7423A" w:rsidRPr="00D7423A">
        <w:rPr>
          <w:rFonts w:cstheme="minorHAnsi"/>
        </w:rPr>
        <w:t>Talent adding 5 milliliters PBS to the bottom of the culture dish</w:t>
      </w:r>
      <w:r w:rsidR="00D7423A">
        <w:rPr>
          <w:rFonts w:cstheme="minorHAnsi"/>
        </w:rPr>
        <w:t>.</w:t>
      </w:r>
    </w:p>
    <w:p w14:paraId="3532BB0A" w14:textId="5D4C36A9" w:rsidR="00D7423A" w:rsidRDefault="00D7423A" w:rsidP="00501E36">
      <w:pPr>
        <w:pStyle w:val="ListParagraph"/>
        <w:numPr>
          <w:ilvl w:val="2"/>
          <w:numId w:val="3"/>
        </w:numPr>
        <w:spacing w:before="120"/>
        <w:contextualSpacing w:val="0"/>
        <w:rPr>
          <w:rFonts w:cstheme="minorHAnsi"/>
        </w:rPr>
      </w:pPr>
      <w:r w:rsidRPr="00D7423A">
        <w:rPr>
          <w:rFonts w:cstheme="minorHAnsi"/>
        </w:rPr>
        <w:t>Talent placing the assembled dish in the incubator</w:t>
      </w:r>
      <w:r w:rsidR="00720E5A">
        <w:rPr>
          <w:rFonts w:cstheme="minorHAnsi"/>
        </w:rPr>
        <w:t xml:space="preserve"> carefully</w:t>
      </w:r>
      <w:r w:rsidRPr="00D7423A">
        <w:rPr>
          <w:rFonts w:cstheme="minorHAnsi"/>
        </w:rPr>
        <w:t>.</w:t>
      </w:r>
    </w:p>
    <w:p w14:paraId="76305699" w14:textId="43D3439C" w:rsidR="00720E5A" w:rsidRDefault="00720E5A" w:rsidP="00501E36">
      <w:pPr>
        <w:pStyle w:val="ListParagraph"/>
        <w:numPr>
          <w:ilvl w:val="2"/>
          <w:numId w:val="3"/>
        </w:numPr>
        <w:spacing w:before="120"/>
        <w:contextualSpacing w:val="0"/>
        <w:rPr>
          <w:rFonts w:cstheme="minorHAnsi"/>
        </w:rPr>
      </w:pPr>
      <w:r w:rsidRPr="00720E5A">
        <w:rPr>
          <w:rFonts w:cstheme="minorHAnsi"/>
        </w:rPr>
        <w:t>CU: Talent dispensing complete culture medium at the edge of a hanging droplet</w:t>
      </w:r>
      <w:r>
        <w:rPr>
          <w:rFonts w:cstheme="minorHAnsi"/>
        </w:rPr>
        <w:t>.</w:t>
      </w:r>
    </w:p>
    <w:p w14:paraId="677D7DCE" w14:textId="6BF93D96" w:rsidR="00F45170" w:rsidRDefault="00F45170" w:rsidP="00F45170">
      <w:pPr>
        <w:pStyle w:val="ListParagraph"/>
        <w:numPr>
          <w:ilvl w:val="0"/>
          <w:numId w:val="3"/>
        </w:numPr>
        <w:spacing w:before="360" w:after="240"/>
        <w:contextualSpacing w:val="0"/>
        <w:rPr>
          <w:rFonts w:cstheme="minorHAnsi"/>
          <w:b/>
          <w:bCs/>
        </w:rPr>
      </w:pPr>
      <w:r w:rsidRPr="00F71441">
        <w:rPr>
          <w:rFonts w:cstheme="minorHAnsi"/>
          <w:b/>
          <w:bCs/>
        </w:rPr>
        <w:t xml:space="preserve">Preparation </w:t>
      </w:r>
      <w:r w:rsidRPr="00F45170">
        <w:rPr>
          <w:rFonts w:cstheme="minorHAnsi"/>
          <w:b/>
          <w:bCs/>
        </w:rPr>
        <w:t xml:space="preserve">of the </w:t>
      </w:r>
      <w:r w:rsidR="005A1A4F">
        <w:rPr>
          <w:rFonts w:cstheme="minorHAnsi"/>
          <w:b/>
          <w:bCs/>
        </w:rPr>
        <w:t>S</w:t>
      </w:r>
      <w:r w:rsidRPr="00F45170">
        <w:rPr>
          <w:rFonts w:cstheme="minorHAnsi"/>
          <w:b/>
          <w:bCs/>
        </w:rPr>
        <w:t xml:space="preserve">implified </w:t>
      </w:r>
      <w:r w:rsidR="005A1A4F">
        <w:rPr>
          <w:rFonts w:cstheme="minorHAnsi"/>
          <w:b/>
          <w:bCs/>
        </w:rPr>
        <w:t>B</w:t>
      </w:r>
      <w:r w:rsidRPr="00F45170">
        <w:rPr>
          <w:rFonts w:cstheme="minorHAnsi"/>
          <w:b/>
          <w:bCs/>
        </w:rPr>
        <w:t>lood–</w:t>
      </w:r>
      <w:r w:rsidR="005A1A4F">
        <w:rPr>
          <w:rFonts w:cstheme="minorHAnsi"/>
          <w:b/>
          <w:bCs/>
        </w:rPr>
        <w:t>T</w:t>
      </w:r>
      <w:r w:rsidRPr="00F45170">
        <w:rPr>
          <w:rFonts w:cstheme="minorHAnsi"/>
          <w:b/>
          <w:bCs/>
        </w:rPr>
        <w:t xml:space="preserve">umor </w:t>
      </w:r>
      <w:r w:rsidR="005A1A4F">
        <w:rPr>
          <w:rFonts w:cstheme="minorHAnsi"/>
          <w:b/>
          <w:bCs/>
        </w:rPr>
        <w:t>B</w:t>
      </w:r>
      <w:r w:rsidRPr="00F45170">
        <w:rPr>
          <w:rFonts w:cstheme="minorHAnsi"/>
          <w:b/>
          <w:bCs/>
        </w:rPr>
        <w:t xml:space="preserve">arrier (BTB) </w:t>
      </w:r>
      <w:r w:rsidR="005A1A4F">
        <w:rPr>
          <w:rFonts w:cstheme="minorHAnsi"/>
          <w:b/>
          <w:bCs/>
        </w:rPr>
        <w:t>M</w:t>
      </w:r>
      <w:r w:rsidRPr="00F45170">
        <w:rPr>
          <w:rFonts w:cstheme="minorHAnsi"/>
          <w:b/>
          <w:bCs/>
        </w:rPr>
        <w:t>odel</w:t>
      </w:r>
      <w:r>
        <w:rPr>
          <w:rFonts w:cstheme="minorHAnsi"/>
          <w:b/>
          <w:bCs/>
        </w:rPr>
        <w:t xml:space="preserve"> </w:t>
      </w:r>
    </w:p>
    <w:p w14:paraId="0BD57A94" w14:textId="282D10CC" w:rsidR="00AD5D71" w:rsidRPr="001E5BCF" w:rsidRDefault="00F45170" w:rsidP="00AD5D71">
      <w:pPr>
        <w:pStyle w:val="ListParagraph"/>
        <w:spacing w:before="120"/>
        <w:ind w:left="360"/>
        <w:contextualSpacing w:val="0"/>
        <w:rPr>
          <w:rFonts w:cstheme="minorHAnsi"/>
          <w:b/>
          <w:bCs/>
          <w:lang w:val="de-DE"/>
        </w:rPr>
      </w:pPr>
      <w:r w:rsidRPr="001E5BCF">
        <w:rPr>
          <w:rFonts w:cstheme="minorHAnsi"/>
          <w:b/>
          <w:bCs/>
          <w:lang w:val="de-DE"/>
        </w:rPr>
        <w:t xml:space="preserve">Demonstrator: </w:t>
      </w:r>
      <w:r w:rsidR="00D726A6" w:rsidRPr="001E5BCF">
        <w:rPr>
          <w:rFonts w:cstheme="minorHAnsi"/>
          <w:b/>
          <w:bCs/>
          <w:lang w:val="de-DE"/>
        </w:rPr>
        <w:t>Beixi Du and Qianran Zhang</w:t>
      </w:r>
    </w:p>
    <w:p w14:paraId="7AFC30BE" w14:textId="18F654DE" w:rsidR="00501E36" w:rsidRPr="00053CA8" w:rsidRDefault="00053CA8" w:rsidP="00501E36">
      <w:pPr>
        <w:pStyle w:val="ListParagraph"/>
        <w:numPr>
          <w:ilvl w:val="1"/>
          <w:numId w:val="3"/>
        </w:numPr>
        <w:spacing w:before="120"/>
        <w:contextualSpacing w:val="0"/>
        <w:rPr>
          <w:rFonts w:cstheme="minorHAnsi"/>
          <w:color w:val="7030A0"/>
        </w:rPr>
      </w:pPr>
      <w:r w:rsidRPr="00053CA8">
        <w:rPr>
          <w:rFonts w:cstheme="minorHAnsi"/>
          <w:color w:val="7030A0"/>
        </w:rPr>
        <w:lastRenderedPageBreak/>
        <w:t xml:space="preserve">On Day 2, thaw the basement membrane matrix on ice </w:t>
      </w:r>
      <w:r w:rsidRPr="00053CA8">
        <w:rPr>
          <w:rFonts w:cstheme="minorHAnsi"/>
          <w:b/>
          <w:bCs/>
          <w:color w:val="7030A0"/>
        </w:rPr>
        <w:t>[1]</w:t>
      </w:r>
      <w:r w:rsidRPr="00053CA8">
        <w:rPr>
          <w:rFonts w:cstheme="minorHAnsi"/>
          <w:color w:val="7030A0"/>
        </w:rPr>
        <w:t xml:space="preserve">. </w:t>
      </w:r>
      <w:r w:rsidR="00AD5D71">
        <w:rPr>
          <w:rFonts w:cstheme="minorHAnsi"/>
          <w:color w:val="7030A0"/>
        </w:rPr>
        <w:t>After r</w:t>
      </w:r>
      <w:r w:rsidRPr="00053CA8">
        <w:rPr>
          <w:rFonts w:cstheme="minorHAnsi"/>
          <w:color w:val="7030A0"/>
        </w:rPr>
        <w:t>emov</w:t>
      </w:r>
      <w:r w:rsidR="00AD5D71">
        <w:rPr>
          <w:rFonts w:cstheme="minorHAnsi"/>
          <w:color w:val="7030A0"/>
        </w:rPr>
        <w:t>ing</w:t>
      </w:r>
      <w:r w:rsidRPr="00053CA8">
        <w:rPr>
          <w:rFonts w:cstheme="minorHAnsi"/>
          <w:color w:val="7030A0"/>
        </w:rPr>
        <w:t xml:space="preserve"> the culture medium from both chambers</w:t>
      </w:r>
      <w:r w:rsidR="00AD5D71">
        <w:rPr>
          <w:rFonts w:cstheme="minorHAnsi"/>
          <w:color w:val="7030A0"/>
        </w:rPr>
        <w:t>,</w:t>
      </w:r>
      <w:r w:rsidRPr="00053CA8">
        <w:rPr>
          <w:rFonts w:cstheme="minorHAnsi"/>
          <w:color w:val="7030A0"/>
        </w:rPr>
        <w:t xml:space="preserve"> wash them with PBS </w:t>
      </w:r>
      <w:r w:rsidRPr="00053CA8">
        <w:rPr>
          <w:rFonts w:cstheme="minorHAnsi"/>
          <w:b/>
          <w:bCs/>
          <w:color w:val="7030A0"/>
        </w:rPr>
        <w:t>[</w:t>
      </w:r>
      <w:r w:rsidR="001A4830">
        <w:rPr>
          <w:rFonts w:cstheme="minorHAnsi"/>
          <w:b/>
          <w:bCs/>
          <w:color w:val="7030A0"/>
        </w:rPr>
        <w:t>2</w:t>
      </w:r>
      <w:r w:rsidRPr="00053CA8">
        <w:rPr>
          <w:rFonts w:cstheme="minorHAnsi"/>
          <w:b/>
          <w:bCs/>
          <w:color w:val="7030A0"/>
        </w:rPr>
        <w:t>]</w:t>
      </w:r>
      <w:r w:rsidRPr="00053CA8">
        <w:rPr>
          <w:rFonts w:cstheme="minorHAnsi"/>
          <w:color w:val="7030A0"/>
        </w:rPr>
        <w:t xml:space="preserve">. </w:t>
      </w:r>
    </w:p>
    <w:p w14:paraId="37E6DE36" w14:textId="3850B192" w:rsidR="00501E36" w:rsidRDefault="005A6280" w:rsidP="00501E36">
      <w:pPr>
        <w:pStyle w:val="ListParagraph"/>
        <w:numPr>
          <w:ilvl w:val="2"/>
          <w:numId w:val="3"/>
        </w:numPr>
        <w:spacing w:before="120"/>
        <w:contextualSpacing w:val="0"/>
        <w:rPr>
          <w:rFonts w:cstheme="minorHAnsi"/>
        </w:rPr>
      </w:pPr>
      <w:r>
        <w:rPr>
          <w:rFonts w:cstheme="minorHAnsi"/>
        </w:rPr>
        <w:t>Talent placing the b</w:t>
      </w:r>
      <w:r w:rsidR="00053CA8" w:rsidRPr="00053CA8">
        <w:rPr>
          <w:rFonts w:cstheme="minorHAnsi"/>
        </w:rPr>
        <w:t>asement membrane matrix on ice</w:t>
      </w:r>
      <w:r w:rsidR="00053CA8">
        <w:rPr>
          <w:rFonts w:cstheme="minorHAnsi"/>
        </w:rPr>
        <w:t>.</w:t>
      </w:r>
    </w:p>
    <w:p w14:paraId="25A7FCFB" w14:textId="71174D98" w:rsidR="00053CA8" w:rsidRDefault="00BB1834" w:rsidP="00501E36">
      <w:pPr>
        <w:pStyle w:val="ListParagraph"/>
        <w:numPr>
          <w:ilvl w:val="2"/>
          <w:numId w:val="3"/>
        </w:numPr>
        <w:spacing w:before="120"/>
        <w:contextualSpacing w:val="0"/>
        <w:rPr>
          <w:rFonts w:cstheme="minorHAnsi"/>
        </w:rPr>
      </w:pPr>
      <w:r>
        <w:rPr>
          <w:rFonts w:cstheme="minorHAnsi"/>
        </w:rPr>
        <w:t xml:space="preserve">CU: </w:t>
      </w:r>
      <w:r w:rsidR="00053CA8">
        <w:rPr>
          <w:rFonts w:cstheme="minorHAnsi"/>
        </w:rPr>
        <w:t xml:space="preserve">Talent </w:t>
      </w:r>
      <w:r w:rsidR="00A57B38">
        <w:rPr>
          <w:rFonts w:cstheme="minorHAnsi"/>
        </w:rPr>
        <w:t xml:space="preserve">rinsing </w:t>
      </w:r>
      <w:r w:rsidR="00053CA8" w:rsidRPr="00053CA8">
        <w:rPr>
          <w:rFonts w:cstheme="minorHAnsi"/>
        </w:rPr>
        <w:t>the upper and lower chambers with PBS.</w:t>
      </w:r>
    </w:p>
    <w:p w14:paraId="638B932E" w14:textId="77777777" w:rsidR="00361751" w:rsidRPr="00B07A3B" w:rsidRDefault="00361751" w:rsidP="00361751">
      <w:pPr>
        <w:pStyle w:val="ListParagraph"/>
        <w:spacing w:before="120"/>
        <w:ind w:left="1627"/>
        <w:contextualSpacing w:val="0"/>
        <w:rPr>
          <w:rFonts w:cstheme="minorHAnsi"/>
        </w:rPr>
      </w:pPr>
    </w:p>
    <w:p w14:paraId="2EE79AC1" w14:textId="6E126A7C" w:rsidR="00501E36" w:rsidRDefault="00361751" w:rsidP="00501E36">
      <w:pPr>
        <w:pStyle w:val="ListParagraph"/>
        <w:numPr>
          <w:ilvl w:val="1"/>
          <w:numId w:val="3"/>
        </w:numPr>
        <w:spacing w:before="120"/>
        <w:contextualSpacing w:val="0"/>
        <w:rPr>
          <w:rFonts w:cstheme="minorHAnsi"/>
          <w:color w:val="7030A0"/>
        </w:rPr>
      </w:pPr>
      <w:r w:rsidRPr="00361751">
        <w:rPr>
          <w:rFonts w:cstheme="minorHAnsi"/>
          <w:color w:val="7030A0"/>
        </w:rPr>
        <w:t xml:space="preserve">Dispense 800 microliters of complete </w:t>
      </w:r>
      <w:r w:rsidR="0053544F" w:rsidRPr="0053544F">
        <w:rPr>
          <w:rFonts w:cstheme="minorHAnsi"/>
          <w:color w:val="7030A0"/>
        </w:rPr>
        <w:t>Endothelial Cell Medium</w:t>
      </w:r>
      <w:r w:rsidRPr="00361751">
        <w:rPr>
          <w:rFonts w:cstheme="minorHAnsi"/>
          <w:color w:val="7030A0"/>
        </w:rPr>
        <w:t xml:space="preserve"> into the lower chamber </w:t>
      </w:r>
      <w:r w:rsidRPr="00361751">
        <w:rPr>
          <w:rFonts w:cstheme="minorHAnsi"/>
          <w:b/>
          <w:bCs/>
          <w:color w:val="7030A0"/>
        </w:rPr>
        <w:t>[1]</w:t>
      </w:r>
      <w:r w:rsidR="0053544F">
        <w:rPr>
          <w:rFonts w:cstheme="minorHAnsi"/>
          <w:b/>
          <w:bCs/>
          <w:color w:val="7030A0"/>
        </w:rPr>
        <w:t xml:space="preserve">. </w:t>
      </w:r>
      <w:r w:rsidR="002E02B7" w:rsidRPr="002E02B7">
        <w:rPr>
          <w:rFonts w:cstheme="minorHAnsi"/>
          <w:color w:val="7030A0"/>
        </w:rPr>
        <w:t>Using a pre-cooled pipette tip, rapidly transfer 30 microliters of thawed, ice-cold basement membrane matrix into the upper chamber</w:t>
      </w:r>
      <w:r w:rsidR="002E02B7">
        <w:rPr>
          <w:rFonts w:cstheme="minorHAnsi"/>
          <w:color w:val="7030A0"/>
        </w:rPr>
        <w:t xml:space="preserve"> </w:t>
      </w:r>
      <w:r w:rsidR="0053544F" w:rsidRPr="0053544F">
        <w:rPr>
          <w:rFonts w:cstheme="minorHAnsi"/>
          <w:b/>
          <w:bCs/>
          <w:color w:val="7030A0"/>
        </w:rPr>
        <w:t>[2].</w:t>
      </w:r>
      <w:r w:rsidRPr="00361751">
        <w:rPr>
          <w:rFonts w:cstheme="minorHAnsi"/>
          <w:color w:val="7030A0"/>
        </w:rPr>
        <w:t xml:space="preserve"> Spread the matrix evenly over the porous membrane </w:t>
      </w:r>
      <w:r w:rsidRPr="00361751">
        <w:rPr>
          <w:rFonts w:cstheme="minorHAnsi"/>
          <w:b/>
          <w:bCs/>
          <w:color w:val="7030A0"/>
        </w:rPr>
        <w:t>[3]</w:t>
      </w:r>
      <w:r w:rsidRPr="00361751">
        <w:rPr>
          <w:rFonts w:cstheme="minorHAnsi"/>
          <w:color w:val="7030A0"/>
        </w:rPr>
        <w:t>.</w:t>
      </w:r>
      <w:r w:rsidR="00BB1834">
        <w:rPr>
          <w:rFonts w:cstheme="minorHAnsi"/>
          <w:color w:val="7030A0"/>
        </w:rPr>
        <w:t xml:space="preserve"> Then incubate the plate at 37°C</w:t>
      </w:r>
      <w:r w:rsidR="00BB1834" w:rsidRPr="00D527DE">
        <w:rPr>
          <w:rFonts w:cstheme="minorHAnsi"/>
          <w:color w:val="7030A0"/>
        </w:rPr>
        <w:t xml:space="preserve"> for 20 minutes </w:t>
      </w:r>
      <w:r w:rsidR="00BB1834" w:rsidRPr="00D527DE">
        <w:rPr>
          <w:rFonts w:cstheme="minorHAnsi"/>
          <w:b/>
          <w:bCs/>
          <w:color w:val="7030A0"/>
        </w:rPr>
        <w:t>[</w:t>
      </w:r>
      <w:r w:rsidR="00BB1834">
        <w:rPr>
          <w:rFonts w:cstheme="minorHAnsi"/>
          <w:b/>
          <w:bCs/>
          <w:color w:val="7030A0"/>
        </w:rPr>
        <w:t>4</w:t>
      </w:r>
      <w:r w:rsidR="00BB1834" w:rsidRPr="00D527DE">
        <w:rPr>
          <w:rFonts w:cstheme="minorHAnsi"/>
          <w:b/>
          <w:bCs/>
          <w:color w:val="7030A0"/>
        </w:rPr>
        <w:t>]</w:t>
      </w:r>
      <w:r w:rsidR="00BB1834" w:rsidRPr="00D527DE">
        <w:rPr>
          <w:rFonts w:cstheme="minorHAnsi"/>
          <w:color w:val="7030A0"/>
        </w:rPr>
        <w:t xml:space="preserve">. </w:t>
      </w:r>
    </w:p>
    <w:p w14:paraId="0628AF7D" w14:textId="60F726D9" w:rsidR="00501E36" w:rsidRDefault="009D2206" w:rsidP="00501E36">
      <w:pPr>
        <w:pStyle w:val="ListParagraph"/>
        <w:numPr>
          <w:ilvl w:val="2"/>
          <w:numId w:val="3"/>
        </w:numPr>
        <w:spacing w:before="120"/>
        <w:contextualSpacing w:val="0"/>
        <w:rPr>
          <w:rFonts w:cstheme="minorHAnsi"/>
        </w:rPr>
      </w:pPr>
      <w:r w:rsidRPr="009D2206">
        <w:rPr>
          <w:rFonts w:cstheme="minorHAnsi"/>
        </w:rPr>
        <w:t>CU: Talent dispensing 800 microliters of complete endothelial cell medium into the lower chamber</w:t>
      </w:r>
      <w:r>
        <w:rPr>
          <w:rFonts w:cstheme="minorHAnsi"/>
        </w:rPr>
        <w:t>.</w:t>
      </w:r>
    </w:p>
    <w:p w14:paraId="7803CFB4" w14:textId="286BC7B8" w:rsidR="00803E21" w:rsidRDefault="00550896" w:rsidP="000C580E">
      <w:pPr>
        <w:pStyle w:val="ListParagraph"/>
        <w:numPr>
          <w:ilvl w:val="2"/>
          <w:numId w:val="3"/>
        </w:numPr>
        <w:spacing w:before="120"/>
        <w:contextualSpacing w:val="0"/>
        <w:rPr>
          <w:rFonts w:cstheme="minorHAnsi"/>
        </w:rPr>
      </w:pPr>
      <w:r>
        <w:rPr>
          <w:rFonts w:cstheme="minorHAnsi"/>
        </w:rPr>
        <w:t xml:space="preserve">CU: </w:t>
      </w:r>
      <w:r w:rsidR="00803E21" w:rsidRPr="00803E21">
        <w:rPr>
          <w:rFonts w:cstheme="minorHAnsi"/>
        </w:rPr>
        <w:t>Talent rapidly dispensing 30 microliters of ice-cold basement membrane matrix into the upper chamber using a pre-cooled pipette tip.</w:t>
      </w:r>
    </w:p>
    <w:p w14:paraId="74F90FF2" w14:textId="43C502A8" w:rsidR="009D2206" w:rsidRPr="00803E21" w:rsidRDefault="009D2206" w:rsidP="000C580E">
      <w:pPr>
        <w:pStyle w:val="ListParagraph"/>
        <w:numPr>
          <w:ilvl w:val="2"/>
          <w:numId w:val="3"/>
        </w:numPr>
        <w:spacing w:before="120"/>
        <w:contextualSpacing w:val="0"/>
        <w:rPr>
          <w:rFonts w:cstheme="minorHAnsi"/>
        </w:rPr>
      </w:pPr>
      <w:r w:rsidRPr="00803E21">
        <w:rPr>
          <w:rFonts w:cstheme="minorHAnsi"/>
        </w:rPr>
        <w:t>CU: Talent spreading the matrix evenly across the porous membrane.</w:t>
      </w:r>
    </w:p>
    <w:p w14:paraId="118A5818" w14:textId="77777777" w:rsidR="00BB1834" w:rsidRDefault="00BB1834" w:rsidP="00BB1834">
      <w:pPr>
        <w:pStyle w:val="ListParagraph"/>
        <w:numPr>
          <w:ilvl w:val="2"/>
          <w:numId w:val="3"/>
        </w:numPr>
        <w:spacing w:before="120"/>
        <w:contextualSpacing w:val="0"/>
        <w:rPr>
          <w:rFonts w:cstheme="minorHAnsi"/>
        </w:rPr>
      </w:pPr>
      <w:r w:rsidRPr="00D527DE">
        <w:rPr>
          <w:rFonts w:cstheme="minorHAnsi"/>
        </w:rPr>
        <w:t>Talent placing the plate in the incubator.</w:t>
      </w:r>
    </w:p>
    <w:p w14:paraId="522F7B2D" w14:textId="77777777" w:rsidR="0053544F" w:rsidRPr="00B07A3B" w:rsidRDefault="0053544F" w:rsidP="0053544F">
      <w:pPr>
        <w:pStyle w:val="ListParagraph"/>
        <w:spacing w:before="120"/>
        <w:ind w:left="1627"/>
        <w:contextualSpacing w:val="0"/>
        <w:rPr>
          <w:rFonts w:cstheme="minorHAnsi"/>
        </w:rPr>
      </w:pPr>
    </w:p>
    <w:p w14:paraId="61E10BED" w14:textId="5DC87FD9" w:rsidR="00501E36" w:rsidRDefault="00D527DE" w:rsidP="00501E36">
      <w:pPr>
        <w:pStyle w:val="ListParagraph"/>
        <w:numPr>
          <w:ilvl w:val="1"/>
          <w:numId w:val="3"/>
        </w:numPr>
        <w:spacing w:before="120"/>
        <w:contextualSpacing w:val="0"/>
        <w:rPr>
          <w:rFonts w:cstheme="minorHAnsi"/>
          <w:color w:val="7030A0"/>
        </w:rPr>
      </w:pPr>
      <w:r w:rsidRPr="00D527DE">
        <w:rPr>
          <w:rFonts w:cstheme="minorHAnsi"/>
          <w:color w:val="7030A0"/>
        </w:rPr>
        <w:t xml:space="preserve">Slowly dispense 200 microliters of mixed complete medium along the sidewall of the upper chamber </w:t>
      </w:r>
      <w:r w:rsidRPr="00D527DE">
        <w:rPr>
          <w:rFonts w:cstheme="minorHAnsi"/>
          <w:b/>
          <w:bCs/>
          <w:color w:val="7030A0"/>
        </w:rPr>
        <w:t>[</w:t>
      </w:r>
      <w:r w:rsidR="009501C3">
        <w:rPr>
          <w:rFonts w:cstheme="minorHAnsi"/>
          <w:b/>
          <w:bCs/>
          <w:color w:val="7030A0"/>
        </w:rPr>
        <w:t>1</w:t>
      </w:r>
      <w:r w:rsidRPr="00D527DE">
        <w:rPr>
          <w:rFonts w:cstheme="minorHAnsi"/>
          <w:b/>
          <w:bCs/>
          <w:color w:val="7030A0"/>
        </w:rPr>
        <w:t>]</w:t>
      </w:r>
      <w:r w:rsidR="00BB1834">
        <w:rPr>
          <w:rFonts w:cstheme="minorHAnsi"/>
          <w:color w:val="7030A0"/>
        </w:rPr>
        <w:t>.</w:t>
      </w:r>
      <w:r w:rsidRPr="00D527DE">
        <w:rPr>
          <w:rFonts w:cstheme="minorHAnsi"/>
          <w:color w:val="7030A0"/>
        </w:rPr>
        <w:t xml:space="preserve"> </w:t>
      </w:r>
      <w:r w:rsidR="00BB1834" w:rsidRPr="00BB1834">
        <w:rPr>
          <w:rFonts w:cstheme="minorHAnsi"/>
          <w:color w:val="7030A0"/>
        </w:rPr>
        <w:t>Then, return the plate to a humidified incubator at 37 degrees Celsius with 5% carbon dioxide and maintain it until Day 3</w:t>
      </w:r>
      <w:r w:rsidR="00FF73A1">
        <w:rPr>
          <w:rFonts w:cstheme="minorHAnsi"/>
          <w:color w:val="7030A0"/>
        </w:rPr>
        <w:t xml:space="preserve"> </w:t>
      </w:r>
      <w:r w:rsidRPr="00D527DE">
        <w:rPr>
          <w:rFonts w:cstheme="minorHAnsi"/>
          <w:b/>
          <w:bCs/>
          <w:color w:val="7030A0"/>
        </w:rPr>
        <w:t>[</w:t>
      </w:r>
      <w:r w:rsidR="009501C3">
        <w:rPr>
          <w:rFonts w:cstheme="minorHAnsi"/>
          <w:b/>
          <w:bCs/>
          <w:color w:val="7030A0"/>
        </w:rPr>
        <w:t>2</w:t>
      </w:r>
      <w:r w:rsidRPr="00D527DE">
        <w:rPr>
          <w:rFonts w:cstheme="minorHAnsi"/>
          <w:b/>
          <w:bCs/>
          <w:color w:val="7030A0"/>
        </w:rPr>
        <w:t>]</w:t>
      </w:r>
      <w:r w:rsidRPr="00D527DE">
        <w:rPr>
          <w:rFonts w:cstheme="minorHAnsi"/>
          <w:color w:val="7030A0"/>
        </w:rPr>
        <w:t>.</w:t>
      </w:r>
    </w:p>
    <w:p w14:paraId="2F25D220" w14:textId="50398F68" w:rsidR="004C1DCD" w:rsidRPr="004C1DCD" w:rsidRDefault="004C1DCD" w:rsidP="004C1DCD">
      <w:pPr>
        <w:pStyle w:val="ListParagraph"/>
        <w:spacing w:before="120"/>
        <w:ind w:left="1080"/>
        <w:contextualSpacing w:val="0"/>
        <w:rPr>
          <w:rFonts w:cstheme="minorHAnsi"/>
          <w:color w:val="auto"/>
        </w:rPr>
      </w:pPr>
      <w:r w:rsidRPr="006F1A0D">
        <w:rPr>
          <w:rFonts w:cstheme="minorHAnsi"/>
          <w:b/>
          <w:bCs/>
          <w:color w:val="auto"/>
          <w:highlight w:val="yellow"/>
        </w:rPr>
        <w:t>Authors:</w:t>
      </w:r>
      <w:r w:rsidRPr="006F1A0D">
        <w:rPr>
          <w:rFonts w:cstheme="minorHAnsi"/>
          <w:color w:val="auto"/>
          <w:highlight w:val="yellow"/>
        </w:rPr>
        <w:t xml:space="preserve"> Please specify the incubation duration, if a precise time is required. Otherwise, we will retain “until </w:t>
      </w:r>
      <w:r>
        <w:rPr>
          <w:rFonts w:cstheme="minorHAnsi"/>
          <w:color w:val="auto"/>
          <w:highlight w:val="yellow"/>
        </w:rPr>
        <w:t>Day 3</w:t>
      </w:r>
      <w:r w:rsidRPr="006F1A0D">
        <w:rPr>
          <w:rFonts w:cstheme="minorHAnsi"/>
          <w:color w:val="auto"/>
          <w:highlight w:val="yellow"/>
        </w:rPr>
        <w:t>.”</w:t>
      </w:r>
    </w:p>
    <w:p w14:paraId="4F090820" w14:textId="4ECF8AFF" w:rsidR="00D527DE" w:rsidRDefault="00550896" w:rsidP="00501E36">
      <w:pPr>
        <w:pStyle w:val="ListParagraph"/>
        <w:numPr>
          <w:ilvl w:val="2"/>
          <w:numId w:val="3"/>
        </w:numPr>
        <w:spacing w:before="120"/>
        <w:contextualSpacing w:val="0"/>
        <w:rPr>
          <w:rFonts w:cstheme="minorHAnsi"/>
        </w:rPr>
      </w:pPr>
      <w:r>
        <w:rPr>
          <w:rFonts w:cstheme="minorHAnsi"/>
        </w:rPr>
        <w:t xml:space="preserve">CU: </w:t>
      </w:r>
      <w:r w:rsidR="00D527DE" w:rsidRPr="00D527DE">
        <w:rPr>
          <w:rFonts w:cstheme="minorHAnsi"/>
        </w:rPr>
        <w:t xml:space="preserve">Talent slowly dispensing </w:t>
      </w:r>
      <w:r w:rsidR="00FF73A1">
        <w:rPr>
          <w:rFonts w:cstheme="minorHAnsi"/>
        </w:rPr>
        <w:t xml:space="preserve">the </w:t>
      </w:r>
      <w:r w:rsidR="00D527DE" w:rsidRPr="00D527DE">
        <w:rPr>
          <w:rFonts w:cstheme="minorHAnsi"/>
        </w:rPr>
        <w:t>mixed complete medium along the sidewall of the upper chamber.</w:t>
      </w:r>
    </w:p>
    <w:p w14:paraId="3FE3F40F" w14:textId="508B53CA" w:rsidR="00D527DE" w:rsidRDefault="00D527DE" w:rsidP="00501E36">
      <w:pPr>
        <w:pStyle w:val="ListParagraph"/>
        <w:numPr>
          <w:ilvl w:val="2"/>
          <w:numId w:val="3"/>
        </w:numPr>
        <w:spacing w:before="120"/>
        <w:contextualSpacing w:val="0"/>
        <w:rPr>
          <w:rFonts w:cstheme="minorHAnsi"/>
        </w:rPr>
      </w:pPr>
      <w:r>
        <w:rPr>
          <w:rFonts w:cstheme="minorHAnsi"/>
        </w:rPr>
        <w:t>Talent placing the plate in the incubator</w:t>
      </w:r>
      <w:r w:rsidR="00BB1834">
        <w:rPr>
          <w:rFonts w:cstheme="minorHAnsi"/>
        </w:rPr>
        <w:t xml:space="preserve"> and closing the door. </w:t>
      </w:r>
    </w:p>
    <w:p w14:paraId="010189BE" w14:textId="77777777" w:rsidR="00D527DE" w:rsidRPr="00B07A3B" w:rsidRDefault="00D527DE" w:rsidP="00D527DE">
      <w:pPr>
        <w:pStyle w:val="ListParagraph"/>
        <w:spacing w:before="120"/>
        <w:ind w:left="1627"/>
        <w:contextualSpacing w:val="0"/>
        <w:rPr>
          <w:rFonts w:cstheme="minorHAnsi"/>
        </w:rPr>
      </w:pPr>
    </w:p>
    <w:p w14:paraId="5E1C0C74" w14:textId="754DFAEA" w:rsidR="00501E36" w:rsidRPr="00C8250E" w:rsidRDefault="00D527DE" w:rsidP="00501E36">
      <w:pPr>
        <w:pStyle w:val="ListParagraph"/>
        <w:numPr>
          <w:ilvl w:val="1"/>
          <w:numId w:val="3"/>
        </w:numPr>
        <w:spacing w:before="120"/>
        <w:contextualSpacing w:val="0"/>
        <w:rPr>
          <w:rFonts w:cstheme="minorHAnsi"/>
          <w:color w:val="7030A0"/>
        </w:rPr>
      </w:pPr>
      <w:r w:rsidRPr="00C8250E">
        <w:rPr>
          <w:rFonts w:cstheme="minorHAnsi"/>
          <w:color w:val="7030A0"/>
        </w:rPr>
        <w:t xml:space="preserve">On Day 3, </w:t>
      </w:r>
      <w:r w:rsidR="00F61080" w:rsidRPr="00F61080">
        <w:rPr>
          <w:rFonts w:cstheme="minorHAnsi"/>
          <w:color w:val="7030A0"/>
        </w:rPr>
        <w:t>examine the tumor spheroids using an upright microscope and select compact, regularly shaped, structurally intact spheroids measuring 450 to 500 micrometers in diameter</w:t>
      </w:r>
      <w:r w:rsidR="00F61080">
        <w:rPr>
          <w:rFonts w:cstheme="minorHAnsi"/>
          <w:color w:val="7030A0"/>
        </w:rPr>
        <w:t xml:space="preserve"> </w:t>
      </w:r>
      <w:r w:rsidRPr="00C8250E">
        <w:rPr>
          <w:rFonts w:cstheme="minorHAnsi"/>
          <w:b/>
          <w:bCs/>
          <w:color w:val="7030A0"/>
        </w:rPr>
        <w:t>[1]</w:t>
      </w:r>
      <w:r w:rsidRPr="00C8250E">
        <w:rPr>
          <w:rFonts w:cstheme="minorHAnsi"/>
          <w:color w:val="7030A0"/>
        </w:rPr>
        <w:t>.</w:t>
      </w:r>
      <w:r w:rsidR="003C3FD8" w:rsidRPr="00C8250E">
        <w:rPr>
          <w:rFonts w:cstheme="minorHAnsi"/>
          <w:color w:val="7030A0"/>
        </w:rPr>
        <w:t xml:space="preserve"> Using a cut-off pipette tip, gently transfer the tumor spheroids into 1.5-milliliter microcentrifuge tubes </w:t>
      </w:r>
      <w:r w:rsidR="003C3FD8" w:rsidRPr="00C8250E">
        <w:rPr>
          <w:rFonts w:cstheme="minorHAnsi"/>
          <w:b/>
          <w:bCs/>
          <w:color w:val="7030A0"/>
        </w:rPr>
        <w:t>[2]</w:t>
      </w:r>
      <w:r w:rsidR="003C3FD8" w:rsidRPr="00C8250E">
        <w:rPr>
          <w:rFonts w:cstheme="minorHAnsi"/>
          <w:color w:val="7030A0"/>
        </w:rPr>
        <w:t xml:space="preserve">, then wash them twice with PBS while avoiding spheroid disruption </w:t>
      </w:r>
      <w:r w:rsidR="003C3FD8" w:rsidRPr="00C8250E">
        <w:rPr>
          <w:rFonts w:cstheme="minorHAnsi"/>
          <w:b/>
          <w:bCs/>
          <w:color w:val="7030A0"/>
        </w:rPr>
        <w:t>[3]</w:t>
      </w:r>
      <w:r w:rsidR="003C3FD8" w:rsidRPr="00C8250E">
        <w:rPr>
          <w:rFonts w:cstheme="minorHAnsi"/>
          <w:color w:val="7030A0"/>
        </w:rPr>
        <w:t>.</w:t>
      </w:r>
    </w:p>
    <w:p w14:paraId="75169834" w14:textId="50211EE0" w:rsidR="00501E36" w:rsidRDefault="00D527DE" w:rsidP="00501E36">
      <w:pPr>
        <w:pStyle w:val="ListParagraph"/>
        <w:numPr>
          <w:ilvl w:val="2"/>
          <w:numId w:val="3"/>
        </w:numPr>
        <w:spacing w:before="120"/>
        <w:contextualSpacing w:val="0"/>
        <w:rPr>
          <w:rFonts w:cstheme="minorHAnsi"/>
        </w:rPr>
      </w:pPr>
      <w:r w:rsidRPr="00D527DE">
        <w:rPr>
          <w:rFonts w:cstheme="minorHAnsi"/>
          <w:highlight w:val="yellow"/>
        </w:rPr>
        <w:t>SC</w:t>
      </w:r>
      <w:r w:rsidR="003F6CF9">
        <w:rPr>
          <w:rFonts w:cstheme="minorHAnsi"/>
          <w:highlight w:val="yellow"/>
        </w:rPr>
        <w:t>REEN</w:t>
      </w:r>
      <w:r w:rsidRPr="00D527DE">
        <w:rPr>
          <w:rFonts w:cstheme="minorHAnsi"/>
          <w:highlight w:val="yellow"/>
        </w:rPr>
        <w:t>:</w:t>
      </w:r>
      <w:r w:rsidRPr="00D527DE">
        <w:rPr>
          <w:rFonts w:cstheme="minorHAnsi"/>
        </w:rPr>
        <w:t xml:space="preserve"> </w:t>
      </w:r>
      <w:r w:rsidR="003F6CF9" w:rsidRPr="003F6CF9">
        <w:rPr>
          <w:rFonts w:cstheme="minorHAnsi"/>
        </w:rPr>
        <w:t xml:space="preserve">The diameter of a compact, regularly shaped, structurally intact tumor spheroid being measured on the </w:t>
      </w:r>
      <w:r w:rsidR="00FE4D86" w:rsidRPr="003F6CF9">
        <w:rPr>
          <w:rFonts w:cstheme="minorHAnsi"/>
        </w:rPr>
        <w:t>upright microscope</w:t>
      </w:r>
      <w:r w:rsidR="003F6CF9" w:rsidRPr="003F6CF9">
        <w:rPr>
          <w:rFonts w:cstheme="minorHAnsi"/>
        </w:rPr>
        <w:t xml:space="preserve"> monitor to confirm a size of 450 to 500 micrometers</w:t>
      </w:r>
      <w:r w:rsidR="00CF3D2E">
        <w:rPr>
          <w:rFonts w:cstheme="minorHAnsi"/>
        </w:rPr>
        <w:t>.</w:t>
      </w:r>
    </w:p>
    <w:p w14:paraId="2424B084" w14:textId="39A70506" w:rsidR="00501E36" w:rsidRDefault="003C3FD8" w:rsidP="0032092A">
      <w:pPr>
        <w:pStyle w:val="ListParagraph"/>
        <w:numPr>
          <w:ilvl w:val="2"/>
          <w:numId w:val="3"/>
        </w:numPr>
        <w:spacing w:before="120"/>
        <w:contextualSpacing w:val="0"/>
        <w:rPr>
          <w:rFonts w:cstheme="minorHAnsi"/>
        </w:rPr>
      </w:pPr>
      <w:r w:rsidRPr="003C3FD8">
        <w:rPr>
          <w:rFonts w:cstheme="minorHAnsi"/>
        </w:rPr>
        <w:t>CU: Talent gently aspirating the tumor spheroids with a cut-off pipette tip and transferring them into a 1.5-milliliter microcentrifuge tube.</w:t>
      </w:r>
    </w:p>
    <w:p w14:paraId="45AB5225" w14:textId="03DAFD81" w:rsidR="003C3FD8" w:rsidRDefault="00550896" w:rsidP="0032092A">
      <w:pPr>
        <w:pStyle w:val="ListParagraph"/>
        <w:numPr>
          <w:ilvl w:val="2"/>
          <w:numId w:val="3"/>
        </w:numPr>
        <w:spacing w:before="120"/>
        <w:contextualSpacing w:val="0"/>
        <w:rPr>
          <w:rFonts w:cstheme="minorHAnsi"/>
        </w:rPr>
      </w:pPr>
      <w:r>
        <w:rPr>
          <w:rFonts w:cstheme="minorHAnsi"/>
        </w:rPr>
        <w:lastRenderedPageBreak/>
        <w:t xml:space="preserve">CU: </w:t>
      </w:r>
      <w:r w:rsidR="003C3FD8" w:rsidRPr="003C3FD8">
        <w:rPr>
          <w:rFonts w:cstheme="minorHAnsi"/>
        </w:rPr>
        <w:t>Talent gently washing the tumor spheroids with PBS without disrupting their structure.</w:t>
      </w:r>
    </w:p>
    <w:p w14:paraId="0BEA0482" w14:textId="77777777" w:rsidR="00C8250E" w:rsidRDefault="00C8250E" w:rsidP="00C8250E">
      <w:pPr>
        <w:pStyle w:val="ListParagraph"/>
        <w:spacing w:before="120"/>
        <w:ind w:left="1627"/>
        <w:contextualSpacing w:val="0"/>
        <w:rPr>
          <w:rFonts w:cstheme="minorHAnsi"/>
        </w:rPr>
      </w:pPr>
    </w:p>
    <w:p w14:paraId="58647752" w14:textId="5E80628F" w:rsidR="00C8250E" w:rsidRDefault="00A47FE4" w:rsidP="00C8250E">
      <w:pPr>
        <w:pStyle w:val="ListParagraph"/>
        <w:numPr>
          <w:ilvl w:val="1"/>
          <w:numId w:val="3"/>
        </w:numPr>
        <w:spacing w:before="120"/>
        <w:contextualSpacing w:val="0"/>
        <w:rPr>
          <w:rFonts w:cstheme="minorHAnsi"/>
          <w:color w:val="7030A0"/>
        </w:rPr>
      </w:pPr>
      <w:r w:rsidRPr="00A47FE4">
        <w:rPr>
          <w:rFonts w:cstheme="minorHAnsi"/>
          <w:color w:val="7030A0"/>
        </w:rPr>
        <w:t>Replace the medium in the lower chamber with 800 microliters of complete Endothelial Cell Medium</w:t>
      </w:r>
      <w:r>
        <w:rPr>
          <w:rFonts w:cstheme="minorHAnsi"/>
          <w:color w:val="7030A0"/>
        </w:rPr>
        <w:t xml:space="preserve"> </w:t>
      </w:r>
      <w:r w:rsidR="00C8250E" w:rsidRPr="00C8250E">
        <w:rPr>
          <w:rFonts w:cstheme="minorHAnsi"/>
          <w:b/>
          <w:bCs/>
          <w:color w:val="7030A0"/>
        </w:rPr>
        <w:t>[1]</w:t>
      </w:r>
      <w:r w:rsidR="00C8250E" w:rsidRPr="00C8250E">
        <w:rPr>
          <w:rFonts w:cstheme="minorHAnsi"/>
          <w:color w:val="7030A0"/>
        </w:rPr>
        <w:t xml:space="preserve"> and remove the culture medium from the upper chamber </w:t>
      </w:r>
      <w:r w:rsidR="00C8250E" w:rsidRPr="00C8250E">
        <w:rPr>
          <w:rFonts w:cstheme="minorHAnsi"/>
          <w:b/>
          <w:bCs/>
          <w:color w:val="7030A0"/>
        </w:rPr>
        <w:t>[2]</w:t>
      </w:r>
      <w:r w:rsidR="00C8250E" w:rsidRPr="00C8250E">
        <w:rPr>
          <w:rFonts w:cstheme="minorHAnsi"/>
          <w:color w:val="7030A0"/>
        </w:rPr>
        <w:t>.</w:t>
      </w:r>
    </w:p>
    <w:p w14:paraId="7BAA895C" w14:textId="3CB6E149" w:rsidR="00C8250E" w:rsidRDefault="00550896" w:rsidP="0032092A">
      <w:pPr>
        <w:pStyle w:val="ListParagraph"/>
        <w:numPr>
          <w:ilvl w:val="2"/>
          <w:numId w:val="3"/>
        </w:numPr>
        <w:spacing w:before="120"/>
        <w:contextualSpacing w:val="0"/>
        <w:rPr>
          <w:rFonts w:cstheme="minorHAnsi"/>
        </w:rPr>
      </w:pPr>
      <w:r>
        <w:rPr>
          <w:rFonts w:cstheme="minorHAnsi"/>
        </w:rPr>
        <w:t xml:space="preserve">CU: </w:t>
      </w:r>
      <w:r w:rsidR="00C8250E" w:rsidRPr="00C8250E">
        <w:rPr>
          <w:rFonts w:cstheme="minorHAnsi"/>
        </w:rPr>
        <w:t xml:space="preserve">Talent </w:t>
      </w:r>
      <w:r w:rsidR="00C8250E">
        <w:rPr>
          <w:rFonts w:cstheme="minorHAnsi"/>
        </w:rPr>
        <w:t>adding</w:t>
      </w:r>
      <w:r w:rsidR="00C8250E" w:rsidRPr="00C8250E">
        <w:rPr>
          <w:rFonts w:cstheme="minorHAnsi"/>
        </w:rPr>
        <w:t xml:space="preserve"> the culture medium in the lower chamber.</w:t>
      </w:r>
    </w:p>
    <w:p w14:paraId="13867BBE" w14:textId="3E2F36B4" w:rsidR="00C8250E" w:rsidRDefault="00550896" w:rsidP="0032092A">
      <w:pPr>
        <w:pStyle w:val="ListParagraph"/>
        <w:numPr>
          <w:ilvl w:val="2"/>
          <w:numId w:val="3"/>
        </w:numPr>
        <w:spacing w:before="120"/>
        <w:contextualSpacing w:val="0"/>
        <w:rPr>
          <w:rFonts w:cstheme="minorHAnsi"/>
        </w:rPr>
      </w:pPr>
      <w:r>
        <w:rPr>
          <w:rFonts w:cstheme="minorHAnsi"/>
        </w:rPr>
        <w:t xml:space="preserve">CU: </w:t>
      </w:r>
      <w:r w:rsidR="00C8250E" w:rsidRPr="00C8250E">
        <w:rPr>
          <w:rFonts w:cstheme="minorHAnsi"/>
        </w:rPr>
        <w:t>Talent removing the culture medium from the upper chamber.</w:t>
      </w:r>
    </w:p>
    <w:p w14:paraId="09F66458" w14:textId="77777777" w:rsidR="00C8250E" w:rsidRDefault="00C8250E" w:rsidP="00C8250E">
      <w:pPr>
        <w:pStyle w:val="ListParagraph"/>
        <w:spacing w:before="120"/>
        <w:ind w:left="1627"/>
        <w:contextualSpacing w:val="0"/>
        <w:rPr>
          <w:rFonts w:cstheme="minorHAnsi"/>
        </w:rPr>
      </w:pPr>
    </w:p>
    <w:p w14:paraId="4A7B286C" w14:textId="3849CA5E" w:rsidR="00C8250E" w:rsidRDefault="00C8250E" w:rsidP="00C8250E">
      <w:pPr>
        <w:pStyle w:val="ListParagraph"/>
        <w:numPr>
          <w:ilvl w:val="1"/>
          <w:numId w:val="3"/>
        </w:numPr>
        <w:spacing w:before="120"/>
        <w:contextualSpacing w:val="0"/>
        <w:rPr>
          <w:rFonts w:cstheme="minorHAnsi"/>
          <w:color w:val="7030A0"/>
        </w:rPr>
      </w:pPr>
      <w:r w:rsidRPr="00C8250E">
        <w:rPr>
          <w:rFonts w:cstheme="minorHAnsi"/>
          <w:color w:val="7030A0"/>
        </w:rPr>
        <w:t xml:space="preserve">Using a cut-off pipette tip, gently transfer five tumor spheroids into each upper chamber </w:t>
      </w:r>
      <w:r w:rsidRPr="00C8250E">
        <w:rPr>
          <w:rFonts w:cstheme="minorHAnsi"/>
          <w:b/>
          <w:bCs/>
          <w:color w:val="7030A0"/>
        </w:rPr>
        <w:t>[1]</w:t>
      </w:r>
      <w:r w:rsidRPr="00C8250E">
        <w:rPr>
          <w:rFonts w:cstheme="minorHAnsi"/>
          <w:color w:val="7030A0"/>
        </w:rPr>
        <w:t>. Add 200 microliters of mixed complete culture medium</w:t>
      </w:r>
      <w:r w:rsidR="00761087">
        <w:rPr>
          <w:rFonts w:cstheme="minorHAnsi"/>
          <w:color w:val="7030A0"/>
        </w:rPr>
        <w:t xml:space="preserve"> </w:t>
      </w:r>
      <w:r w:rsidR="00761087" w:rsidRPr="00761087">
        <w:rPr>
          <w:rFonts w:cstheme="minorHAnsi"/>
          <w:color w:val="7030A0"/>
        </w:rPr>
        <w:t>to the</w:t>
      </w:r>
      <w:r w:rsidR="00761087" w:rsidRPr="00761087">
        <w:rPr>
          <w:rFonts w:cstheme="minorHAnsi"/>
          <w:color w:val="7030A0"/>
        </w:rPr>
        <w:br/>
        <w:t>upper chamber</w:t>
      </w:r>
      <w:r w:rsidRPr="00C8250E">
        <w:rPr>
          <w:rFonts w:cstheme="minorHAnsi"/>
          <w:color w:val="7030A0"/>
        </w:rPr>
        <w:t xml:space="preserve"> </w:t>
      </w:r>
      <w:r w:rsidRPr="00C8250E">
        <w:rPr>
          <w:rFonts w:cstheme="minorHAnsi"/>
          <w:b/>
          <w:bCs/>
          <w:color w:val="7030A0"/>
        </w:rPr>
        <w:t>[2]</w:t>
      </w:r>
      <w:r w:rsidRPr="00C8250E">
        <w:rPr>
          <w:rFonts w:cstheme="minorHAnsi"/>
          <w:color w:val="7030A0"/>
        </w:rPr>
        <w:t xml:space="preserve">, then gently agitate the plate to prevent the spheroids from contacting or merging </w:t>
      </w:r>
      <w:r w:rsidRPr="00C8250E">
        <w:rPr>
          <w:rFonts w:cstheme="minorHAnsi"/>
          <w:b/>
          <w:bCs/>
          <w:color w:val="7030A0"/>
        </w:rPr>
        <w:t>[3]</w:t>
      </w:r>
      <w:r w:rsidRPr="00C8250E">
        <w:rPr>
          <w:rFonts w:cstheme="minorHAnsi"/>
          <w:color w:val="7030A0"/>
        </w:rPr>
        <w:t>.</w:t>
      </w:r>
      <w:r w:rsidR="00761087">
        <w:rPr>
          <w:rFonts w:cstheme="minorHAnsi"/>
          <w:color w:val="7030A0"/>
        </w:rPr>
        <w:t xml:space="preserve"> </w:t>
      </w:r>
    </w:p>
    <w:p w14:paraId="37DA3DA1" w14:textId="4AEDF97E" w:rsidR="00C8250E" w:rsidRDefault="00550896" w:rsidP="00C8250E">
      <w:pPr>
        <w:pStyle w:val="ListParagraph"/>
        <w:numPr>
          <w:ilvl w:val="2"/>
          <w:numId w:val="3"/>
        </w:numPr>
        <w:spacing w:before="120"/>
        <w:contextualSpacing w:val="0"/>
        <w:rPr>
          <w:rFonts w:cstheme="minorHAnsi"/>
        </w:rPr>
      </w:pPr>
      <w:r>
        <w:rPr>
          <w:rFonts w:cstheme="minorHAnsi"/>
        </w:rPr>
        <w:t xml:space="preserve">CU: </w:t>
      </w:r>
      <w:r w:rsidR="00C8250E" w:rsidRPr="00C8250E">
        <w:rPr>
          <w:rFonts w:cstheme="minorHAnsi"/>
        </w:rPr>
        <w:t>Talent transferring tumor spheroids into an upper chamber using a cut-off pipette tip.</w:t>
      </w:r>
    </w:p>
    <w:p w14:paraId="6C27FFB1" w14:textId="5D91E89F" w:rsidR="00C8250E" w:rsidRDefault="00550896" w:rsidP="00C8250E">
      <w:pPr>
        <w:pStyle w:val="ListParagraph"/>
        <w:numPr>
          <w:ilvl w:val="2"/>
          <w:numId w:val="3"/>
        </w:numPr>
        <w:spacing w:before="120"/>
        <w:contextualSpacing w:val="0"/>
        <w:rPr>
          <w:rFonts w:cstheme="minorHAnsi"/>
        </w:rPr>
      </w:pPr>
      <w:r>
        <w:rPr>
          <w:rFonts w:cstheme="minorHAnsi"/>
        </w:rPr>
        <w:t xml:space="preserve">CU: </w:t>
      </w:r>
      <w:r w:rsidR="00C8250E" w:rsidRPr="00C8250E">
        <w:rPr>
          <w:rFonts w:cstheme="minorHAnsi"/>
        </w:rPr>
        <w:t>Talent adding mixed complete culture medium to the upper chamber</w:t>
      </w:r>
      <w:r w:rsidR="00C8250E">
        <w:rPr>
          <w:rFonts w:cstheme="minorHAnsi"/>
        </w:rPr>
        <w:t>.</w:t>
      </w:r>
    </w:p>
    <w:p w14:paraId="7B9C5CD3" w14:textId="4E9E4F40" w:rsidR="00C8250E" w:rsidRDefault="00761087" w:rsidP="00C8250E">
      <w:pPr>
        <w:pStyle w:val="ListParagraph"/>
        <w:numPr>
          <w:ilvl w:val="2"/>
          <w:numId w:val="3"/>
        </w:numPr>
        <w:spacing w:before="120"/>
        <w:contextualSpacing w:val="0"/>
        <w:rPr>
          <w:rFonts w:cstheme="minorHAnsi"/>
        </w:rPr>
      </w:pPr>
      <w:r w:rsidRPr="00761087">
        <w:rPr>
          <w:rFonts w:cstheme="minorHAnsi"/>
        </w:rPr>
        <w:t>Talent gently agitating the plate to keep the tumor spheroids separated.</w:t>
      </w:r>
    </w:p>
    <w:p w14:paraId="2597A1E4" w14:textId="77777777" w:rsidR="00761087" w:rsidRPr="00C8250E" w:rsidRDefault="00761087" w:rsidP="00761087">
      <w:pPr>
        <w:pStyle w:val="ListParagraph"/>
        <w:spacing w:before="120"/>
        <w:ind w:left="1627"/>
        <w:contextualSpacing w:val="0"/>
        <w:rPr>
          <w:rFonts w:cstheme="minorHAnsi"/>
        </w:rPr>
      </w:pPr>
    </w:p>
    <w:p w14:paraId="2CCAFF84" w14:textId="33872661" w:rsidR="00C8250E" w:rsidRDefault="00FB7A32" w:rsidP="00C8250E">
      <w:pPr>
        <w:pStyle w:val="ListParagraph"/>
        <w:numPr>
          <w:ilvl w:val="1"/>
          <w:numId w:val="3"/>
        </w:numPr>
        <w:spacing w:before="120"/>
        <w:contextualSpacing w:val="0"/>
        <w:rPr>
          <w:rFonts w:cstheme="minorHAnsi"/>
          <w:color w:val="7030A0"/>
        </w:rPr>
      </w:pPr>
      <w:r w:rsidRPr="00FB7A32">
        <w:rPr>
          <w:rFonts w:cstheme="minorHAnsi"/>
          <w:color w:val="7030A0"/>
        </w:rPr>
        <w:t>Maintain the blood–tumor barrier model in a humidified incubator at 37 degrees Celsius with 5% carbon dioxide until sample collection</w:t>
      </w:r>
      <w:r>
        <w:rPr>
          <w:rFonts w:cstheme="minorHAnsi"/>
          <w:color w:val="7030A0"/>
        </w:rPr>
        <w:t xml:space="preserve"> </w:t>
      </w:r>
      <w:r w:rsidR="00761087" w:rsidRPr="008E4036">
        <w:rPr>
          <w:rFonts w:cstheme="minorHAnsi"/>
          <w:b/>
          <w:bCs/>
          <w:color w:val="7030A0"/>
        </w:rPr>
        <w:t>[</w:t>
      </w:r>
      <w:r w:rsidR="00525D3A">
        <w:rPr>
          <w:rFonts w:cstheme="minorHAnsi"/>
          <w:b/>
          <w:bCs/>
          <w:color w:val="7030A0"/>
        </w:rPr>
        <w:t>1</w:t>
      </w:r>
      <w:r w:rsidR="00761087" w:rsidRPr="008E4036">
        <w:rPr>
          <w:rFonts w:cstheme="minorHAnsi"/>
          <w:b/>
          <w:bCs/>
          <w:color w:val="7030A0"/>
        </w:rPr>
        <w:t>]</w:t>
      </w:r>
      <w:r w:rsidR="00761087" w:rsidRPr="00761087">
        <w:rPr>
          <w:rFonts w:cstheme="minorHAnsi"/>
          <w:color w:val="7030A0"/>
        </w:rPr>
        <w:t>.</w:t>
      </w:r>
      <w:r w:rsidR="00C8250E" w:rsidRPr="00C8250E">
        <w:rPr>
          <w:rFonts w:cstheme="minorHAnsi"/>
          <w:color w:val="7030A0"/>
        </w:rPr>
        <w:t xml:space="preserve"> </w:t>
      </w:r>
      <w:r w:rsidR="00556324" w:rsidRPr="00556324">
        <w:rPr>
          <w:rFonts w:cstheme="minorHAnsi"/>
          <w:color w:val="7030A0"/>
        </w:rPr>
        <w:t xml:space="preserve">Replace the medium in both chambers daily, as demonstrated earlier, and collect samples on Day 7 for downstream analyses </w:t>
      </w:r>
      <w:r w:rsidR="00C8250E" w:rsidRPr="00C8250E">
        <w:rPr>
          <w:rFonts w:cstheme="minorHAnsi"/>
          <w:b/>
          <w:bCs/>
          <w:color w:val="7030A0"/>
        </w:rPr>
        <w:t>[</w:t>
      </w:r>
      <w:r w:rsidR="003B0815">
        <w:rPr>
          <w:rFonts w:cstheme="minorHAnsi"/>
          <w:b/>
          <w:bCs/>
          <w:color w:val="7030A0"/>
        </w:rPr>
        <w:t>2</w:t>
      </w:r>
      <w:r w:rsidR="00C8250E" w:rsidRPr="00C8250E">
        <w:rPr>
          <w:rFonts w:cstheme="minorHAnsi"/>
          <w:b/>
          <w:bCs/>
          <w:color w:val="7030A0"/>
        </w:rPr>
        <w:t>]</w:t>
      </w:r>
      <w:r w:rsidR="00C8250E" w:rsidRPr="00C8250E">
        <w:rPr>
          <w:rFonts w:cstheme="minorHAnsi"/>
          <w:color w:val="7030A0"/>
        </w:rPr>
        <w:t>.</w:t>
      </w:r>
    </w:p>
    <w:p w14:paraId="4D234EA1" w14:textId="77777777" w:rsidR="00550896" w:rsidRDefault="00761087" w:rsidP="00550896">
      <w:pPr>
        <w:pStyle w:val="ListParagraph"/>
        <w:numPr>
          <w:ilvl w:val="2"/>
          <w:numId w:val="3"/>
        </w:numPr>
        <w:spacing w:before="120"/>
        <w:contextualSpacing w:val="0"/>
        <w:rPr>
          <w:rFonts w:cstheme="minorHAnsi"/>
        </w:rPr>
      </w:pPr>
      <w:r w:rsidRPr="00761087">
        <w:rPr>
          <w:rFonts w:cstheme="minorHAnsi"/>
        </w:rPr>
        <w:t>Talent placing the plate in the incubato</w:t>
      </w:r>
      <w:r w:rsidR="00733CF2">
        <w:rPr>
          <w:rFonts w:cstheme="minorHAnsi"/>
        </w:rPr>
        <w:t>r and closing the door.</w:t>
      </w:r>
    </w:p>
    <w:p w14:paraId="09CD8744" w14:textId="1FB3BB40" w:rsidR="00C8250E" w:rsidRPr="00550896" w:rsidRDefault="00556324" w:rsidP="00550896">
      <w:pPr>
        <w:pStyle w:val="ListParagraph"/>
        <w:numPr>
          <w:ilvl w:val="2"/>
          <w:numId w:val="3"/>
        </w:numPr>
        <w:spacing w:before="120"/>
        <w:contextualSpacing w:val="0"/>
        <w:rPr>
          <w:rFonts w:cstheme="minorHAnsi"/>
        </w:rPr>
      </w:pPr>
      <w:r w:rsidRPr="00550896">
        <w:rPr>
          <w:rFonts w:cstheme="minorHAnsi"/>
        </w:rPr>
        <w:t xml:space="preserve">Talent replacing the medium in the chamber and collecting samples from the blood–tumor barrier model for downstream analyses. </w:t>
      </w:r>
    </w:p>
    <w:p w14:paraId="39B17AED" w14:textId="77777777" w:rsidR="00167A3E" w:rsidRDefault="00167A3E" w:rsidP="00167A3E">
      <w:pPr>
        <w:pStyle w:val="ListParagraph"/>
        <w:spacing w:before="120"/>
        <w:ind w:left="1627"/>
        <w:contextualSpacing w:val="0"/>
        <w:rPr>
          <w:rFonts w:cstheme="minorHAnsi"/>
        </w:rPr>
      </w:pPr>
    </w:p>
    <w:p w14:paraId="01632E3A" w14:textId="77777777" w:rsidR="00167A3E" w:rsidRDefault="00167A3E" w:rsidP="00167A3E">
      <w:pPr>
        <w:pStyle w:val="ListParagraph"/>
        <w:spacing w:before="120"/>
        <w:ind w:left="1627"/>
        <w:contextualSpacing w:val="0"/>
        <w:rPr>
          <w:rFonts w:cstheme="minorHAnsi"/>
        </w:rPr>
      </w:pPr>
    </w:p>
    <w:p w14:paraId="41F8AE7F" w14:textId="77777777" w:rsidR="00167A3E" w:rsidRDefault="00167A3E" w:rsidP="00167A3E">
      <w:pPr>
        <w:pStyle w:val="ListParagraph"/>
        <w:spacing w:before="120"/>
        <w:ind w:left="1627"/>
        <w:contextualSpacing w:val="0"/>
        <w:rPr>
          <w:rFonts w:cstheme="minorHAnsi"/>
        </w:rPr>
      </w:pPr>
    </w:p>
    <w:p w14:paraId="67B2C5B0" w14:textId="77777777" w:rsidR="00167A3E" w:rsidRDefault="00167A3E" w:rsidP="00167A3E">
      <w:pPr>
        <w:pStyle w:val="ListParagraph"/>
        <w:spacing w:before="120"/>
        <w:ind w:left="1627"/>
        <w:contextualSpacing w:val="0"/>
        <w:rPr>
          <w:rFonts w:cstheme="minorHAnsi"/>
        </w:rPr>
      </w:pPr>
    </w:p>
    <w:p w14:paraId="315F8FE8" w14:textId="77777777" w:rsidR="00167A3E" w:rsidRDefault="00167A3E" w:rsidP="00167A3E">
      <w:pPr>
        <w:pStyle w:val="ListParagraph"/>
        <w:spacing w:before="120"/>
        <w:ind w:left="1627"/>
        <w:contextualSpacing w:val="0"/>
        <w:rPr>
          <w:rFonts w:cstheme="minorHAnsi"/>
        </w:rPr>
      </w:pPr>
    </w:p>
    <w:p w14:paraId="0EEA9E3F" w14:textId="77777777" w:rsidR="00167A3E" w:rsidRDefault="00167A3E" w:rsidP="00167A3E">
      <w:pPr>
        <w:pStyle w:val="ListParagraph"/>
        <w:spacing w:before="120"/>
        <w:ind w:left="1627"/>
        <w:contextualSpacing w:val="0"/>
        <w:rPr>
          <w:rFonts w:cstheme="minorHAnsi"/>
        </w:rPr>
      </w:pPr>
    </w:p>
    <w:p w14:paraId="189C1E4F" w14:textId="77777777" w:rsidR="00167A3E" w:rsidRPr="004C1DCD" w:rsidRDefault="00167A3E" w:rsidP="004C1DCD">
      <w:pPr>
        <w:spacing w:before="120"/>
        <w:rPr>
          <w:rFonts w:cstheme="minorHAnsi"/>
        </w:rPr>
      </w:pPr>
    </w:p>
    <w:p w14:paraId="2575EF7C" w14:textId="77777777" w:rsidR="00167A3E" w:rsidRPr="007F540D" w:rsidRDefault="00167A3E" w:rsidP="007F540D">
      <w:pPr>
        <w:spacing w:before="120"/>
        <w:rPr>
          <w:rFonts w:cstheme="minorHAnsi"/>
        </w:rPr>
      </w:pPr>
    </w:p>
    <w:p w14:paraId="3AF598C5" w14:textId="77777777" w:rsidR="001E0433" w:rsidRPr="00B07A3B" w:rsidRDefault="001E0433" w:rsidP="001E0433">
      <w:pPr>
        <w:pStyle w:val="Heading1"/>
        <w:rPr>
          <w:rFonts w:cstheme="minorHAnsi"/>
        </w:rPr>
      </w:pPr>
      <w:r w:rsidRPr="00B07A3B">
        <w:rPr>
          <w:rFonts w:cstheme="minorHAnsi"/>
        </w:rPr>
        <w:lastRenderedPageBreak/>
        <w:t>Results</w:t>
      </w:r>
    </w:p>
    <w:p w14:paraId="1DE25339" w14:textId="47E07EA9" w:rsidR="001E0433" w:rsidRPr="00985FE6" w:rsidRDefault="001E0433" w:rsidP="0032092A">
      <w:pPr>
        <w:pStyle w:val="ListParagraph"/>
        <w:numPr>
          <w:ilvl w:val="0"/>
          <w:numId w:val="3"/>
        </w:numPr>
        <w:spacing w:before="240"/>
        <w:outlineLvl w:val="0"/>
        <w:rPr>
          <w:rFonts w:cstheme="minorHAnsi"/>
          <w:lang w:eastAsia="zh-TW"/>
        </w:rPr>
      </w:pPr>
      <w:r>
        <w:rPr>
          <w:rFonts w:cstheme="minorHAnsi"/>
          <w:b/>
        </w:rPr>
        <w:t xml:space="preserve">Results </w:t>
      </w:r>
    </w:p>
    <w:p w14:paraId="0E9F731F" w14:textId="77777777" w:rsidR="001E0433" w:rsidRPr="00985FE6" w:rsidRDefault="001E0433" w:rsidP="001E0433">
      <w:pPr>
        <w:pStyle w:val="ListParagraph"/>
        <w:spacing w:before="240"/>
        <w:ind w:left="360"/>
        <w:outlineLvl w:val="0"/>
        <w:rPr>
          <w:rFonts w:cstheme="minorHAnsi"/>
          <w:lang w:eastAsia="zh-TW"/>
        </w:rPr>
      </w:pPr>
    </w:p>
    <w:p w14:paraId="06E8A171" w14:textId="7191EDFF" w:rsidR="001E0433" w:rsidRPr="00951C7B" w:rsidRDefault="00650BE1" w:rsidP="0032092A">
      <w:pPr>
        <w:pStyle w:val="ListParagraph"/>
        <w:numPr>
          <w:ilvl w:val="1"/>
          <w:numId w:val="3"/>
        </w:numPr>
        <w:spacing w:before="120"/>
        <w:contextualSpacing w:val="0"/>
        <w:outlineLvl w:val="0"/>
        <w:rPr>
          <w:rFonts w:cstheme="minorHAnsi"/>
          <w:color w:val="7030A0"/>
        </w:rPr>
      </w:pPr>
      <w:r w:rsidRPr="00951C7B">
        <w:rPr>
          <w:rFonts w:cstheme="minorHAnsi"/>
          <w:color w:val="7030A0"/>
        </w:rPr>
        <w:t xml:space="preserve">In the spheroid-free blood–brain barrier control, </w:t>
      </w:r>
      <w:r w:rsidR="00C84240" w:rsidRPr="00C84240">
        <w:rPr>
          <w:rFonts w:cstheme="minorHAnsi"/>
          <w:color w:val="7030A0"/>
        </w:rPr>
        <w:t xml:space="preserve">signals from </w:t>
      </w:r>
      <w:r w:rsidR="00A200F0" w:rsidRPr="00A200F0">
        <w:rPr>
          <w:rFonts w:cstheme="minorHAnsi"/>
          <w:color w:val="7030A0"/>
        </w:rPr>
        <w:t xml:space="preserve">RFP-labeled human microglial HMC3 cells </w:t>
      </w:r>
      <w:r w:rsidR="00C84240" w:rsidRPr="00C84240">
        <w:rPr>
          <w:rFonts w:cstheme="minorHAnsi"/>
          <w:color w:val="7030A0"/>
        </w:rPr>
        <w:t>were broadly distributed across the apical cell layer</w:t>
      </w:r>
      <w:r w:rsidR="00C84240" w:rsidRPr="00951C7B">
        <w:rPr>
          <w:rFonts w:cstheme="minorHAnsi"/>
          <w:b/>
          <w:bCs/>
          <w:color w:val="7030A0"/>
        </w:rPr>
        <w:t xml:space="preserve"> [</w:t>
      </w:r>
      <w:r w:rsidRPr="00951C7B">
        <w:rPr>
          <w:rFonts w:cstheme="minorHAnsi"/>
          <w:b/>
          <w:bCs/>
          <w:color w:val="7030A0"/>
        </w:rPr>
        <w:t>1]</w:t>
      </w:r>
      <w:r w:rsidRPr="00951C7B">
        <w:rPr>
          <w:rFonts w:cstheme="minorHAnsi"/>
          <w:color w:val="7030A0"/>
        </w:rPr>
        <w:t xml:space="preserve">. In contrast, the blood–tumor barrier model showed reduced RFP signals beneath and immediately adjacent to the tumor spheroids </w:t>
      </w:r>
      <w:r w:rsidRPr="00951C7B">
        <w:rPr>
          <w:rFonts w:cstheme="minorHAnsi"/>
          <w:b/>
          <w:bCs/>
          <w:color w:val="7030A0"/>
        </w:rPr>
        <w:t>[2]</w:t>
      </w:r>
      <w:r w:rsidRPr="00951C7B">
        <w:rPr>
          <w:rFonts w:cstheme="minorHAnsi"/>
          <w:color w:val="7030A0"/>
        </w:rPr>
        <w:t xml:space="preserve">. </w:t>
      </w:r>
    </w:p>
    <w:p w14:paraId="2586333C" w14:textId="7C99AFFF" w:rsidR="001E0433" w:rsidRPr="00C73128" w:rsidRDefault="005E0A24" w:rsidP="0032092A">
      <w:pPr>
        <w:pStyle w:val="ListParagraph"/>
        <w:numPr>
          <w:ilvl w:val="2"/>
          <w:numId w:val="3"/>
        </w:numPr>
        <w:spacing w:before="120"/>
        <w:contextualSpacing w:val="0"/>
        <w:outlineLvl w:val="0"/>
        <w:rPr>
          <w:rFonts w:cstheme="minorHAnsi"/>
        </w:rPr>
      </w:pPr>
      <w:r w:rsidRPr="00823F40">
        <w:rPr>
          <w:rFonts w:cstheme="minorHAnsi"/>
        </w:rPr>
        <w:t xml:space="preserve">LAB MEDIA: Figure </w:t>
      </w:r>
      <w:r w:rsidR="00C73128">
        <w:rPr>
          <w:rFonts w:cstheme="minorHAnsi"/>
        </w:rPr>
        <w:t>2</w:t>
      </w:r>
      <w:r w:rsidRPr="00823F40">
        <w:rPr>
          <w:rFonts w:cstheme="minorHAnsi"/>
        </w:rPr>
        <w:t xml:space="preserve">. </w:t>
      </w:r>
      <w:r w:rsidRPr="00823F40">
        <w:rPr>
          <w:rFonts w:cstheme="minorHAnsi"/>
          <w:i/>
          <w:iCs/>
          <w:color w:val="00B0F0"/>
        </w:rPr>
        <w:t xml:space="preserve">Video editor: </w:t>
      </w:r>
      <w:r w:rsidR="00C73128">
        <w:rPr>
          <w:rFonts w:cstheme="minorHAnsi"/>
          <w:i/>
          <w:iCs/>
          <w:color w:val="00B0F0"/>
        </w:rPr>
        <w:t xml:space="preserve">Highlight the top image in the </w:t>
      </w:r>
      <w:r w:rsidR="00C73128" w:rsidRPr="00C73128">
        <w:rPr>
          <w:rFonts w:cstheme="minorHAnsi"/>
          <w:i/>
          <w:iCs/>
          <w:color w:val="00B0F0"/>
        </w:rPr>
        <w:t>HMC3-RFP column</w:t>
      </w:r>
      <w:r w:rsidR="00C73128">
        <w:rPr>
          <w:rFonts w:cstheme="minorHAnsi"/>
          <w:i/>
          <w:iCs/>
          <w:color w:val="00B0F0"/>
        </w:rPr>
        <w:t>.</w:t>
      </w:r>
    </w:p>
    <w:p w14:paraId="1C4D2361" w14:textId="1E212744" w:rsidR="00C73128" w:rsidRPr="0044238A" w:rsidRDefault="00C73128" w:rsidP="00C22343">
      <w:pPr>
        <w:pStyle w:val="ListParagraph"/>
        <w:numPr>
          <w:ilvl w:val="2"/>
          <w:numId w:val="3"/>
        </w:numPr>
        <w:spacing w:before="120"/>
        <w:contextualSpacing w:val="0"/>
        <w:outlineLvl w:val="0"/>
        <w:rPr>
          <w:rFonts w:cstheme="minorHAnsi"/>
        </w:rPr>
      </w:pPr>
      <w:r w:rsidRPr="00823F40">
        <w:rPr>
          <w:rFonts w:cstheme="minorHAnsi"/>
        </w:rPr>
        <w:t xml:space="preserve">LAB MEDIA: Figure </w:t>
      </w:r>
      <w:r>
        <w:rPr>
          <w:rFonts w:cstheme="minorHAnsi"/>
        </w:rPr>
        <w:t>2</w:t>
      </w:r>
      <w:r w:rsidRPr="00823F40">
        <w:rPr>
          <w:rFonts w:cstheme="minorHAnsi"/>
        </w:rPr>
        <w:t xml:space="preserve">. </w:t>
      </w:r>
      <w:r w:rsidRPr="00823F40">
        <w:rPr>
          <w:rFonts w:cstheme="minorHAnsi"/>
          <w:i/>
          <w:iCs/>
          <w:color w:val="00B0F0"/>
        </w:rPr>
        <w:t xml:space="preserve">Video editor: </w:t>
      </w:r>
      <w:r>
        <w:rPr>
          <w:rFonts w:cstheme="minorHAnsi"/>
          <w:i/>
          <w:iCs/>
          <w:color w:val="00B0F0"/>
        </w:rPr>
        <w:t xml:space="preserve">Highlight the bottom image in the </w:t>
      </w:r>
      <w:r w:rsidRPr="00C73128">
        <w:rPr>
          <w:rFonts w:cstheme="minorHAnsi"/>
          <w:i/>
          <w:iCs/>
          <w:color w:val="00B0F0"/>
        </w:rPr>
        <w:t>HMC3-RFP column</w:t>
      </w:r>
      <w:r>
        <w:rPr>
          <w:rFonts w:cstheme="minorHAnsi"/>
          <w:i/>
          <w:iCs/>
          <w:color w:val="00B0F0"/>
        </w:rPr>
        <w:t>.</w:t>
      </w:r>
    </w:p>
    <w:p w14:paraId="4C64BAB0" w14:textId="77777777" w:rsidR="0044238A" w:rsidRPr="00C22343" w:rsidRDefault="0044238A" w:rsidP="0044238A">
      <w:pPr>
        <w:pStyle w:val="ListParagraph"/>
        <w:spacing w:before="120"/>
        <w:ind w:left="1627"/>
        <w:contextualSpacing w:val="0"/>
        <w:outlineLvl w:val="0"/>
        <w:rPr>
          <w:rFonts w:cstheme="minorHAnsi"/>
        </w:rPr>
      </w:pPr>
    </w:p>
    <w:p w14:paraId="6CED6FA6" w14:textId="6CFC87B0" w:rsidR="00650BE1" w:rsidRPr="00951C7B" w:rsidRDefault="00C22343" w:rsidP="00C22343">
      <w:pPr>
        <w:pStyle w:val="ListParagraph"/>
        <w:numPr>
          <w:ilvl w:val="1"/>
          <w:numId w:val="3"/>
        </w:numPr>
        <w:spacing w:before="120"/>
        <w:contextualSpacing w:val="0"/>
        <w:outlineLvl w:val="0"/>
        <w:rPr>
          <w:rFonts w:cstheme="minorHAnsi"/>
          <w:color w:val="7030A0"/>
        </w:rPr>
      </w:pPr>
      <w:r w:rsidRPr="00951C7B">
        <w:rPr>
          <w:rFonts w:cstheme="minorHAnsi"/>
          <w:color w:val="7030A0"/>
        </w:rPr>
        <w:t xml:space="preserve">Compared with the spheroid-free blood–brain barrier control, the blood–tumor barrier model showed stronger glial fibrillary acidic protein fluorescence in both the distal and peri-spheroid regions </w:t>
      </w:r>
      <w:r w:rsidRPr="00951C7B">
        <w:rPr>
          <w:rFonts w:cstheme="minorHAnsi"/>
          <w:b/>
          <w:bCs/>
          <w:color w:val="7030A0"/>
        </w:rPr>
        <w:t>[1]</w:t>
      </w:r>
      <w:r w:rsidRPr="00951C7B">
        <w:rPr>
          <w:rFonts w:cstheme="minorHAnsi"/>
          <w:color w:val="7030A0"/>
        </w:rPr>
        <w:t xml:space="preserve">. At the spheroid margin, astrocytes displayed enlarged cell bodies and thicker, elongated processes oriented toward the spheroid edge </w:t>
      </w:r>
      <w:r w:rsidRPr="00951C7B">
        <w:rPr>
          <w:rFonts w:cstheme="minorHAnsi"/>
          <w:b/>
          <w:bCs/>
          <w:color w:val="7030A0"/>
        </w:rPr>
        <w:t>[2]</w:t>
      </w:r>
      <w:r w:rsidRPr="00951C7B">
        <w:rPr>
          <w:rFonts w:cstheme="minorHAnsi"/>
          <w:color w:val="7030A0"/>
        </w:rPr>
        <w:t>.</w:t>
      </w:r>
    </w:p>
    <w:p w14:paraId="6BE11708" w14:textId="18198920" w:rsidR="00650BE1" w:rsidRPr="00954AA7" w:rsidRDefault="00650BE1" w:rsidP="006972C7">
      <w:pPr>
        <w:pStyle w:val="ListParagraph"/>
        <w:numPr>
          <w:ilvl w:val="2"/>
          <w:numId w:val="3"/>
        </w:numPr>
        <w:spacing w:before="120"/>
        <w:contextualSpacing w:val="0"/>
        <w:outlineLvl w:val="0"/>
        <w:rPr>
          <w:rFonts w:cstheme="minorHAnsi"/>
        </w:rPr>
      </w:pPr>
      <w:r w:rsidRPr="00461870">
        <w:rPr>
          <w:rFonts w:cstheme="minorHAnsi"/>
        </w:rPr>
        <w:t>LAB MEDIA:</w:t>
      </w:r>
      <w:r w:rsidR="00461870" w:rsidRPr="00461870">
        <w:rPr>
          <w:rFonts w:cstheme="minorHAnsi"/>
        </w:rPr>
        <w:t xml:space="preserve"> Figure 2. </w:t>
      </w:r>
      <w:r w:rsidR="00461870" w:rsidRPr="00461870">
        <w:rPr>
          <w:rFonts w:cstheme="minorHAnsi"/>
          <w:i/>
          <w:iCs/>
          <w:color w:val="00B0F0"/>
        </w:rPr>
        <w:t xml:space="preserve">Video editor: </w:t>
      </w:r>
      <w:r w:rsidR="00461870">
        <w:rPr>
          <w:rFonts w:cstheme="minorHAnsi"/>
          <w:i/>
          <w:iCs/>
          <w:color w:val="00B0F0"/>
        </w:rPr>
        <w:t xml:space="preserve">In </w:t>
      </w:r>
      <w:r w:rsidR="00C53D06">
        <w:rPr>
          <w:rFonts w:cstheme="minorHAnsi"/>
          <w:i/>
          <w:iCs/>
          <w:color w:val="00B0F0"/>
        </w:rPr>
        <w:t xml:space="preserve">the </w:t>
      </w:r>
      <w:r w:rsidR="00461870" w:rsidRPr="00461870">
        <w:rPr>
          <w:rFonts w:cstheme="minorHAnsi"/>
          <w:i/>
          <w:iCs/>
          <w:color w:val="00B0F0"/>
        </w:rPr>
        <w:t>GFAP column</w:t>
      </w:r>
      <w:r w:rsidR="00C53D06">
        <w:rPr>
          <w:rFonts w:cstheme="minorHAnsi"/>
          <w:i/>
          <w:iCs/>
          <w:color w:val="00B0F0"/>
        </w:rPr>
        <w:t>,</w:t>
      </w:r>
      <w:r w:rsidR="00461870">
        <w:rPr>
          <w:rFonts w:cstheme="minorHAnsi"/>
          <w:i/>
          <w:iCs/>
          <w:color w:val="00B0F0"/>
        </w:rPr>
        <w:t xml:space="preserve"> f</w:t>
      </w:r>
      <w:r w:rsidR="00461870" w:rsidRPr="00461870">
        <w:rPr>
          <w:rFonts w:cstheme="minorHAnsi"/>
          <w:i/>
          <w:iCs/>
          <w:color w:val="00B0F0"/>
        </w:rPr>
        <w:t>irst, highlight the top</w:t>
      </w:r>
      <w:r w:rsidR="00C53D06">
        <w:rPr>
          <w:rFonts w:cstheme="minorHAnsi"/>
          <w:i/>
          <w:iCs/>
          <w:color w:val="00B0F0"/>
        </w:rPr>
        <w:t xml:space="preserve"> </w:t>
      </w:r>
      <w:r w:rsidR="00124A32">
        <w:rPr>
          <w:rFonts w:cstheme="minorHAnsi"/>
          <w:i/>
          <w:iCs/>
          <w:color w:val="00B0F0"/>
        </w:rPr>
        <w:t xml:space="preserve">panel </w:t>
      </w:r>
      <w:r w:rsidR="00461870" w:rsidRPr="00461870">
        <w:rPr>
          <w:rFonts w:cstheme="minorHAnsi"/>
          <w:i/>
          <w:iCs/>
          <w:color w:val="00B0F0"/>
        </w:rPr>
        <w:t>image</w:t>
      </w:r>
      <w:r w:rsidR="00C53D06">
        <w:rPr>
          <w:rFonts w:cstheme="minorHAnsi"/>
          <w:i/>
          <w:iCs/>
          <w:color w:val="00B0F0"/>
        </w:rPr>
        <w:t>, t</w:t>
      </w:r>
      <w:r w:rsidR="00461870" w:rsidRPr="00461870">
        <w:rPr>
          <w:rFonts w:cstheme="minorHAnsi"/>
          <w:i/>
          <w:iCs/>
          <w:color w:val="00B0F0"/>
        </w:rPr>
        <w:t>hen highlight the middle</w:t>
      </w:r>
      <w:r w:rsidR="00C53D06">
        <w:rPr>
          <w:rFonts w:cstheme="minorHAnsi"/>
          <w:i/>
          <w:iCs/>
          <w:color w:val="00B0F0"/>
        </w:rPr>
        <w:t xml:space="preserve"> and</w:t>
      </w:r>
      <w:r w:rsidR="00461870" w:rsidRPr="00461870">
        <w:rPr>
          <w:rFonts w:cstheme="minorHAnsi"/>
          <w:i/>
          <w:iCs/>
          <w:color w:val="00B0F0"/>
        </w:rPr>
        <w:t xml:space="preserve"> bottom </w:t>
      </w:r>
      <w:r w:rsidR="00124A32">
        <w:rPr>
          <w:rFonts w:cstheme="minorHAnsi"/>
          <w:i/>
          <w:iCs/>
          <w:color w:val="00B0F0"/>
        </w:rPr>
        <w:t xml:space="preserve">panel </w:t>
      </w:r>
      <w:r w:rsidR="00461870" w:rsidRPr="00461870">
        <w:rPr>
          <w:rFonts w:cstheme="minorHAnsi"/>
          <w:i/>
          <w:iCs/>
          <w:color w:val="00B0F0"/>
        </w:rPr>
        <w:t>images.</w:t>
      </w:r>
    </w:p>
    <w:p w14:paraId="2B4BE149" w14:textId="5583A5D3" w:rsidR="00954AA7" w:rsidRPr="0044238A" w:rsidRDefault="003140D3" w:rsidP="0044238A">
      <w:pPr>
        <w:pStyle w:val="ListParagraph"/>
        <w:numPr>
          <w:ilvl w:val="2"/>
          <w:numId w:val="3"/>
        </w:numPr>
        <w:spacing w:before="120"/>
        <w:contextualSpacing w:val="0"/>
        <w:outlineLvl w:val="0"/>
        <w:rPr>
          <w:rFonts w:cstheme="minorHAnsi"/>
        </w:rPr>
      </w:pPr>
      <w:r w:rsidRPr="00461870">
        <w:rPr>
          <w:rFonts w:cstheme="minorHAnsi"/>
        </w:rPr>
        <w:t xml:space="preserve">LAB MEDIA: Figure 2. </w:t>
      </w:r>
      <w:r w:rsidRPr="00461870">
        <w:rPr>
          <w:rFonts w:cstheme="minorHAnsi"/>
          <w:i/>
          <w:iCs/>
          <w:color w:val="00B0F0"/>
        </w:rPr>
        <w:t xml:space="preserve">Video editor: </w:t>
      </w:r>
      <w:r>
        <w:rPr>
          <w:rFonts w:cstheme="minorHAnsi"/>
          <w:i/>
          <w:iCs/>
          <w:color w:val="00B0F0"/>
        </w:rPr>
        <w:t xml:space="preserve">In the </w:t>
      </w:r>
      <w:r w:rsidRPr="003140D3">
        <w:rPr>
          <w:rFonts w:cstheme="minorHAnsi"/>
          <w:i/>
          <w:iCs/>
          <w:color w:val="00B0F0"/>
        </w:rPr>
        <w:t>merge column</w:t>
      </w:r>
      <w:r>
        <w:rPr>
          <w:rFonts w:cstheme="minorHAnsi"/>
          <w:i/>
          <w:iCs/>
          <w:color w:val="00B0F0"/>
        </w:rPr>
        <w:t xml:space="preserve">, </w:t>
      </w:r>
      <w:r w:rsidRPr="00461870">
        <w:rPr>
          <w:rFonts w:cstheme="minorHAnsi"/>
          <w:i/>
          <w:iCs/>
          <w:color w:val="00B0F0"/>
        </w:rPr>
        <w:t xml:space="preserve">highlight the bottom </w:t>
      </w:r>
      <w:r w:rsidR="00124A32">
        <w:rPr>
          <w:rFonts w:cstheme="minorHAnsi"/>
          <w:i/>
          <w:iCs/>
          <w:color w:val="00B0F0"/>
        </w:rPr>
        <w:t xml:space="preserve">panel </w:t>
      </w:r>
      <w:r w:rsidRPr="00461870">
        <w:rPr>
          <w:rFonts w:cstheme="minorHAnsi"/>
          <w:i/>
          <w:iCs/>
          <w:color w:val="00B0F0"/>
        </w:rPr>
        <w:t>image</w:t>
      </w:r>
      <w:r w:rsidR="00124A32">
        <w:rPr>
          <w:rFonts w:cstheme="minorHAnsi"/>
          <w:i/>
          <w:iCs/>
          <w:color w:val="00B0F0"/>
        </w:rPr>
        <w:t>.</w:t>
      </w:r>
    </w:p>
    <w:p w14:paraId="40B9C386" w14:textId="77777777" w:rsidR="0044238A" w:rsidRPr="0044238A" w:rsidRDefault="0044238A" w:rsidP="0044238A">
      <w:pPr>
        <w:pStyle w:val="ListParagraph"/>
        <w:spacing w:before="120"/>
        <w:ind w:left="1627"/>
        <w:contextualSpacing w:val="0"/>
        <w:outlineLvl w:val="0"/>
        <w:rPr>
          <w:rFonts w:cstheme="minorHAnsi"/>
        </w:rPr>
      </w:pPr>
    </w:p>
    <w:p w14:paraId="353D851E" w14:textId="4E12D2C9" w:rsidR="00650BE1" w:rsidRPr="0044238A" w:rsidRDefault="0044238A" w:rsidP="00650BE1">
      <w:pPr>
        <w:pStyle w:val="ListParagraph"/>
        <w:numPr>
          <w:ilvl w:val="1"/>
          <w:numId w:val="3"/>
        </w:numPr>
        <w:spacing w:before="120"/>
        <w:contextualSpacing w:val="0"/>
        <w:outlineLvl w:val="0"/>
        <w:rPr>
          <w:rFonts w:cstheme="minorHAnsi"/>
          <w:color w:val="7030A0"/>
        </w:rPr>
      </w:pPr>
      <w:r w:rsidRPr="0044238A">
        <w:rPr>
          <w:rFonts w:cstheme="minorHAnsi"/>
          <w:color w:val="7030A0"/>
        </w:rPr>
        <w:t xml:space="preserve">Zonula occludens-1 staining showed continuous, well-defined endothelial cell borders in the spheroid-free blood–brain barrier control </w:t>
      </w:r>
      <w:r w:rsidRPr="00B800D1">
        <w:rPr>
          <w:rFonts w:cstheme="minorHAnsi"/>
          <w:b/>
          <w:bCs/>
          <w:color w:val="7030A0"/>
        </w:rPr>
        <w:t>[1]</w:t>
      </w:r>
      <w:r w:rsidRPr="0044238A">
        <w:rPr>
          <w:rFonts w:cstheme="minorHAnsi"/>
          <w:color w:val="7030A0"/>
        </w:rPr>
        <w:t xml:space="preserve">. In contrast, regions corresponding to tumor spheroids in the blood–tumor barrier model displayed sparser and discontinuous staining, consistent with localized tight-junction disruption </w:t>
      </w:r>
      <w:r w:rsidRPr="00B800D1">
        <w:rPr>
          <w:rFonts w:cstheme="minorHAnsi"/>
          <w:b/>
          <w:bCs/>
          <w:color w:val="7030A0"/>
        </w:rPr>
        <w:t>[2]</w:t>
      </w:r>
      <w:r w:rsidRPr="0044238A">
        <w:rPr>
          <w:rFonts w:cstheme="minorHAnsi"/>
          <w:color w:val="7030A0"/>
        </w:rPr>
        <w:t>.</w:t>
      </w:r>
      <w:r w:rsidR="00E80546">
        <w:rPr>
          <w:rFonts w:cstheme="minorHAnsi"/>
          <w:color w:val="7030A0"/>
        </w:rPr>
        <w:t xml:space="preserve"> </w:t>
      </w:r>
      <w:r w:rsidR="00E80546" w:rsidRPr="00E80546">
        <w:rPr>
          <w:rFonts w:cstheme="minorHAnsi"/>
          <w:color w:val="7030A0"/>
        </w:rPr>
        <w:t xml:space="preserve">Compared with the spheroid-free control, the spheroid-containing </w:t>
      </w:r>
      <w:r w:rsidR="005D4BBD" w:rsidRPr="005D4BBD">
        <w:rPr>
          <w:rFonts w:cstheme="minorHAnsi"/>
          <w:color w:val="7030A0"/>
        </w:rPr>
        <w:t xml:space="preserve">blood–tumor barrier </w:t>
      </w:r>
      <w:r w:rsidR="00E80546" w:rsidRPr="00E80546">
        <w:rPr>
          <w:rFonts w:cstheme="minorHAnsi"/>
          <w:color w:val="7030A0"/>
        </w:rPr>
        <w:t xml:space="preserve">model showed significantly lower transendothelial electrical resistance and higher permeability, indicating reduced barrier integrity </w:t>
      </w:r>
      <w:r w:rsidR="00E80546" w:rsidRPr="00B800D1">
        <w:rPr>
          <w:rFonts w:cstheme="minorHAnsi"/>
          <w:b/>
          <w:bCs/>
          <w:color w:val="7030A0"/>
        </w:rPr>
        <w:t>[3]</w:t>
      </w:r>
      <w:r w:rsidR="00E80546" w:rsidRPr="00E80546">
        <w:rPr>
          <w:rFonts w:cstheme="minorHAnsi"/>
          <w:color w:val="7030A0"/>
        </w:rPr>
        <w:t>.</w:t>
      </w:r>
    </w:p>
    <w:p w14:paraId="1428A971" w14:textId="17EC16FF" w:rsidR="00650BE1" w:rsidRPr="00033219" w:rsidRDefault="00650BE1" w:rsidP="00650BE1">
      <w:pPr>
        <w:pStyle w:val="ListParagraph"/>
        <w:numPr>
          <w:ilvl w:val="2"/>
          <w:numId w:val="3"/>
        </w:numPr>
        <w:spacing w:before="120"/>
        <w:contextualSpacing w:val="0"/>
        <w:outlineLvl w:val="0"/>
        <w:rPr>
          <w:rFonts w:cstheme="minorHAnsi"/>
        </w:rPr>
      </w:pPr>
      <w:r w:rsidRPr="00B07A3B">
        <w:rPr>
          <w:rFonts w:cstheme="minorHAnsi"/>
        </w:rPr>
        <w:t>LAB MEDIA:</w:t>
      </w:r>
      <w:r w:rsidR="005F6415">
        <w:rPr>
          <w:rFonts w:cstheme="minorHAnsi"/>
        </w:rPr>
        <w:t xml:space="preserve"> </w:t>
      </w:r>
      <w:r w:rsidR="005F6415" w:rsidRPr="00461870">
        <w:rPr>
          <w:rFonts w:cstheme="minorHAnsi"/>
        </w:rPr>
        <w:t xml:space="preserve">Figure </w:t>
      </w:r>
      <w:r w:rsidR="005F6415">
        <w:rPr>
          <w:rFonts w:cstheme="minorHAnsi"/>
        </w:rPr>
        <w:t>4</w:t>
      </w:r>
      <w:r w:rsidR="00033219">
        <w:rPr>
          <w:rFonts w:cstheme="minorHAnsi"/>
        </w:rPr>
        <w:t>A</w:t>
      </w:r>
      <w:r w:rsidR="005F6415" w:rsidRPr="00461870">
        <w:rPr>
          <w:rFonts w:cstheme="minorHAnsi"/>
        </w:rPr>
        <w:t xml:space="preserve">. </w:t>
      </w:r>
      <w:r w:rsidR="005F6415" w:rsidRPr="00461870">
        <w:rPr>
          <w:rFonts w:cstheme="minorHAnsi"/>
          <w:i/>
          <w:iCs/>
          <w:color w:val="00B0F0"/>
        </w:rPr>
        <w:t xml:space="preserve">Video editor: </w:t>
      </w:r>
      <w:r w:rsidR="005F6415" w:rsidRPr="005F6415">
        <w:rPr>
          <w:rFonts w:cstheme="minorHAnsi"/>
          <w:i/>
          <w:iCs/>
          <w:color w:val="00B0F0"/>
        </w:rPr>
        <w:t xml:space="preserve">Highlight all three images in the top </w:t>
      </w:r>
      <w:r w:rsidR="005F6415">
        <w:rPr>
          <w:rFonts w:cstheme="minorHAnsi"/>
          <w:i/>
          <w:iCs/>
          <w:color w:val="00B0F0"/>
        </w:rPr>
        <w:t>panel</w:t>
      </w:r>
      <w:r w:rsidR="005F6415" w:rsidRPr="005F6415">
        <w:rPr>
          <w:rFonts w:cstheme="minorHAnsi"/>
          <w:i/>
          <w:iCs/>
          <w:color w:val="00B0F0"/>
        </w:rPr>
        <w:t xml:space="preserve"> together, then emphasize the middle </w:t>
      </w:r>
      <w:r w:rsidR="005F6415">
        <w:rPr>
          <w:rFonts w:cstheme="minorHAnsi"/>
          <w:i/>
          <w:iCs/>
          <w:color w:val="00B0F0"/>
        </w:rPr>
        <w:t xml:space="preserve">(ZO-1) </w:t>
      </w:r>
      <w:r w:rsidR="005F6415" w:rsidRPr="005F6415">
        <w:rPr>
          <w:rFonts w:cstheme="minorHAnsi"/>
          <w:i/>
          <w:iCs/>
          <w:color w:val="00B0F0"/>
        </w:rPr>
        <w:t xml:space="preserve">and right </w:t>
      </w:r>
      <w:r w:rsidR="005F6415">
        <w:rPr>
          <w:rFonts w:cstheme="minorHAnsi"/>
          <w:i/>
          <w:iCs/>
          <w:color w:val="00B0F0"/>
        </w:rPr>
        <w:t xml:space="preserve">(Merge) </w:t>
      </w:r>
      <w:r w:rsidR="005F6415" w:rsidRPr="005F6415">
        <w:rPr>
          <w:rFonts w:cstheme="minorHAnsi"/>
          <w:i/>
          <w:iCs/>
          <w:color w:val="00B0F0"/>
        </w:rPr>
        <w:t>images</w:t>
      </w:r>
      <w:r w:rsidR="00B04EB8">
        <w:rPr>
          <w:rFonts w:cstheme="minorHAnsi"/>
          <w:i/>
          <w:iCs/>
          <w:color w:val="00B0F0"/>
        </w:rPr>
        <w:t xml:space="preserve"> of </w:t>
      </w:r>
      <w:r w:rsidR="007E3706">
        <w:rPr>
          <w:rFonts w:cstheme="minorHAnsi"/>
          <w:i/>
          <w:iCs/>
          <w:color w:val="00B0F0"/>
        </w:rPr>
        <w:t xml:space="preserve">the </w:t>
      </w:r>
      <w:r w:rsidR="00B04EB8">
        <w:rPr>
          <w:rFonts w:cstheme="minorHAnsi"/>
          <w:i/>
          <w:iCs/>
          <w:color w:val="00B0F0"/>
        </w:rPr>
        <w:t>top panel</w:t>
      </w:r>
      <w:r w:rsidR="005F6415" w:rsidRPr="005F6415">
        <w:rPr>
          <w:rFonts w:cstheme="minorHAnsi"/>
          <w:i/>
          <w:iCs/>
          <w:color w:val="00B0F0"/>
        </w:rPr>
        <w:t>.</w:t>
      </w:r>
    </w:p>
    <w:p w14:paraId="30E4C830" w14:textId="2C21E683" w:rsidR="00033219" w:rsidRPr="00B800D1" w:rsidRDefault="00033219" w:rsidP="00650BE1">
      <w:pPr>
        <w:pStyle w:val="ListParagraph"/>
        <w:numPr>
          <w:ilvl w:val="2"/>
          <w:numId w:val="3"/>
        </w:numPr>
        <w:spacing w:before="120"/>
        <w:contextualSpacing w:val="0"/>
        <w:outlineLvl w:val="0"/>
        <w:rPr>
          <w:rFonts w:cstheme="minorHAnsi"/>
        </w:rPr>
      </w:pPr>
      <w:r w:rsidRPr="00B07A3B">
        <w:rPr>
          <w:rFonts w:cstheme="minorHAnsi"/>
        </w:rPr>
        <w:t>LAB MEDIA:</w:t>
      </w:r>
      <w:r>
        <w:rPr>
          <w:rFonts w:cstheme="minorHAnsi"/>
        </w:rPr>
        <w:t xml:space="preserve"> </w:t>
      </w:r>
      <w:r w:rsidRPr="00461870">
        <w:rPr>
          <w:rFonts w:cstheme="minorHAnsi"/>
        </w:rPr>
        <w:t xml:space="preserve">Figure </w:t>
      </w:r>
      <w:r>
        <w:rPr>
          <w:rFonts w:cstheme="minorHAnsi"/>
        </w:rPr>
        <w:t>4A</w:t>
      </w:r>
      <w:r w:rsidRPr="00461870">
        <w:rPr>
          <w:rFonts w:cstheme="minorHAnsi"/>
        </w:rPr>
        <w:t xml:space="preserve">. </w:t>
      </w:r>
      <w:r w:rsidRPr="00461870">
        <w:rPr>
          <w:rFonts w:cstheme="minorHAnsi"/>
          <w:i/>
          <w:iCs/>
          <w:color w:val="00B0F0"/>
        </w:rPr>
        <w:t xml:space="preserve">Video editor: </w:t>
      </w:r>
      <w:r w:rsidRPr="005F6415">
        <w:rPr>
          <w:rFonts w:cstheme="minorHAnsi"/>
          <w:i/>
          <w:iCs/>
          <w:color w:val="00B0F0"/>
        </w:rPr>
        <w:t xml:space="preserve">Highlight all three images in the </w:t>
      </w:r>
      <w:r>
        <w:rPr>
          <w:rFonts w:cstheme="minorHAnsi"/>
          <w:i/>
          <w:iCs/>
          <w:color w:val="00B0F0"/>
        </w:rPr>
        <w:t>lower</w:t>
      </w:r>
      <w:r w:rsidRPr="005F6415">
        <w:rPr>
          <w:rFonts w:cstheme="minorHAnsi"/>
          <w:i/>
          <w:iCs/>
          <w:color w:val="00B0F0"/>
        </w:rPr>
        <w:t xml:space="preserve"> </w:t>
      </w:r>
      <w:r>
        <w:rPr>
          <w:rFonts w:cstheme="minorHAnsi"/>
          <w:i/>
          <w:iCs/>
          <w:color w:val="00B0F0"/>
        </w:rPr>
        <w:t>panel</w:t>
      </w:r>
      <w:r w:rsidRPr="005F6415">
        <w:rPr>
          <w:rFonts w:cstheme="minorHAnsi"/>
          <w:i/>
          <w:iCs/>
          <w:color w:val="00B0F0"/>
        </w:rPr>
        <w:t xml:space="preserve"> together, then emphasize the middle </w:t>
      </w:r>
      <w:r>
        <w:rPr>
          <w:rFonts w:cstheme="minorHAnsi"/>
          <w:i/>
          <w:iCs/>
          <w:color w:val="00B0F0"/>
        </w:rPr>
        <w:t xml:space="preserve">(ZO-1) </w:t>
      </w:r>
      <w:r w:rsidRPr="005F6415">
        <w:rPr>
          <w:rFonts w:cstheme="minorHAnsi"/>
          <w:i/>
          <w:iCs/>
          <w:color w:val="00B0F0"/>
        </w:rPr>
        <w:t xml:space="preserve">and right </w:t>
      </w:r>
      <w:r>
        <w:rPr>
          <w:rFonts w:cstheme="minorHAnsi"/>
          <w:i/>
          <w:iCs/>
          <w:color w:val="00B0F0"/>
        </w:rPr>
        <w:t xml:space="preserve">(Merge) </w:t>
      </w:r>
      <w:r w:rsidRPr="005F6415">
        <w:rPr>
          <w:rFonts w:cstheme="minorHAnsi"/>
          <w:i/>
          <w:iCs/>
          <w:color w:val="00B0F0"/>
        </w:rPr>
        <w:t>images</w:t>
      </w:r>
      <w:r w:rsidR="00124A32">
        <w:rPr>
          <w:rFonts w:cstheme="minorHAnsi"/>
          <w:i/>
          <w:iCs/>
          <w:color w:val="00B0F0"/>
        </w:rPr>
        <w:t xml:space="preserve"> of the lower panel.</w:t>
      </w:r>
    </w:p>
    <w:p w14:paraId="79E5FF55" w14:textId="6728ED83" w:rsidR="00B800D1" w:rsidRPr="00B800D1" w:rsidRDefault="00B800D1" w:rsidP="00B800D1">
      <w:pPr>
        <w:pStyle w:val="ListParagraph"/>
        <w:numPr>
          <w:ilvl w:val="2"/>
          <w:numId w:val="3"/>
        </w:numPr>
        <w:spacing w:before="120"/>
        <w:contextualSpacing w:val="0"/>
        <w:outlineLvl w:val="0"/>
        <w:rPr>
          <w:rFonts w:cstheme="minorHAnsi"/>
        </w:rPr>
      </w:pPr>
      <w:r w:rsidRPr="00B07A3B">
        <w:rPr>
          <w:rFonts w:cstheme="minorHAnsi"/>
        </w:rPr>
        <w:lastRenderedPageBreak/>
        <w:t>LAB MEDIA:</w:t>
      </w:r>
      <w:r>
        <w:rPr>
          <w:rFonts w:cstheme="minorHAnsi"/>
        </w:rPr>
        <w:t xml:space="preserve"> </w:t>
      </w:r>
      <w:r w:rsidRPr="00461870">
        <w:rPr>
          <w:rFonts w:cstheme="minorHAnsi"/>
        </w:rPr>
        <w:t xml:space="preserve">Figure </w:t>
      </w:r>
      <w:r>
        <w:rPr>
          <w:rFonts w:cstheme="minorHAnsi"/>
        </w:rPr>
        <w:t>4B</w:t>
      </w:r>
      <w:r w:rsidRPr="00461870">
        <w:rPr>
          <w:rFonts w:cstheme="minorHAnsi"/>
        </w:rPr>
        <w:t xml:space="preserve">. </w:t>
      </w:r>
      <w:r w:rsidRPr="00461870">
        <w:rPr>
          <w:rFonts w:cstheme="minorHAnsi"/>
          <w:i/>
          <w:iCs/>
          <w:color w:val="00B0F0"/>
        </w:rPr>
        <w:t xml:space="preserve">Video editor: </w:t>
      </w:r>
      <w:r w:rsidRPr="00B800D1">
        <w:rPr>
          <w:rFonts w:cstheme="minorHAnsi"/>
          <w:i/>
          <w:iCs/>
          <w:color w:val="00B0F0"/>
        </w:rPr>
        <w:t>First, highlight the decrease from the pink bar to the green bar in the first plot. Then, emphasize the increase from the pink bar to the green bar in the second plot</w:t>
      </w:r>
      <w:r>
        <w:rPr>
          <w:rFonts w:cstheme="minorHAnsi"/>
          <w:i/>
          <w:iCs/>
          <w:color w:val="00B0F0"/>
        </w:rPr>
        <w:t>.</w:t>
      </w:r>
    </w:p>
    <w:p w14:paraId="0E18B691" w14:textId="77777777" w:rsidR="001E0433" w:rsidRPr="00B07A3B" w:rsidRDefault="001E0433" w:rsidP="001E0433">
      <w:pPr>
        <w:pStyle w:val="ListParagraph"/>
        <w:spacing w:before="120"/>
        <w:ind w:left="360"/>
        <w:contextualSpacing w:val="0"/>
        <w:outlineLvl w:val="0"/>
        <w:rPr>
          <w:rFonts w:cstheme="minorHAnsi"/>
        </w:rPr>
      </w:pPr>
    </w:p>
    <w:p w14:paraId="65209EF5" w14:textId="77777777" w:rsidR="001E0433" w:rsidRPr="00495959" w:rsidRDefault="001E0433" w:rsidP="001E0433">
      <w:pPr>
        <w:rPr>
          <w:rFonts w:eastAsia="Times New Roman" w:cstheme="minorHAnsi"/>
          <w:sz w:val="52"/>
        </w:rPr>
      </w:pPr>
    </w:p>
    <w:p w14:paraId="00E4DD89" w14:textId="05945994" w:rsidR="00AD3B41" w:rsidRPr="00012B08" w:rsidRDefault="00AD3B41" w:rsidP="00012B08">
      <w:pPr>
        <w:rPr>
          <w:rFonts w:cstheme="minorHAnsi"/>
          <w:sz w:val="22"/>
          <w:szCs w:val="22"/>
        </w:rPr>
      </w:pPr>
    </w:p>
    <w:sectPr w:rsidR="00AD3B41" w:rsidRPr="00012B08" w:rsidSect="00BA553A">
      <w:headerReference w:type="default" r:id="rId21"/>
      <w:footerReference w:type="even" r:id="rId22"/>
      <w:footerReference w:type="default" r:id="rId23"/>
      <w:pgSz w:w="12240" w:h="15840" w:code="1"/>
      <w:pgMar w:top="1800" w:right="1440" w:bottom="1440" w:left="1440" w:header="720" w:footer="576"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22376F" w14:textId="77777777" w:rsidR="0005731D" w:rsidRDefault="0005731D">
      <w:r>
        <w:separator/>
      </w:r>
    </w:p>
    <w:p w14:paraId="3EB59356" w14:textId="77777777" w:rsidR="0005731D" w:rsidRDefault="0005731D"/>
  </w:endnote>
  <w:endnote w:type="continuationSeparator" w:id="0">
    <w:p w14:paraId="3D0AA5BE" w14:textId="77777777" w:rsidR="0005731D" w:rsidRDefault="0005731D">
      <w:r>
        <w:continuationSeparator/>
      </w:r>
    </w:p>
    <w:p w14:paraId="5C852BA9" w14:textId="77777777" w:rsidR="0005731D" w:rsidRDefault="0005731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Body)">
    <w:altName w:val="Calibri"/>
    <w:panose1 w:val="00000000000000000000"/>
    <w:charset w:val="00"/>
    <w:family w:val="roman"/>
    <w:notTrueType/>
    <w:pitch w:val="default"/>
  </w:font>
  <w:font w:name="Lucida Grande">
    <w:altName w:val="Courier New"/>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imes">
    <w:altName w:val="﷽﷽﷽﷽﷽﷽﷽﷽"/>
    <w:panose1 w:val="02020603050405020304"/>
    <w:charset w:val="00"/>
    <w:family w:val="roman"/>
    <w:pitch w:val="variable"/>
    <w:sig w:usb0="E0002EFF" w:usb1="C000785B" w:usb2="00000009" w:usb3="00000000" w:csb0="000001FF"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236CD97F" w:rsidR="00ED23F4" w:rsidRPr="00790E8C" w:rsidRDefault="00336C61" w:rsidP="00790E8C">
    <w:pPr>
      <w:pStyle w:val="Footer"/>
      <w:tabs>
        <w:tab w:val="clear" w:pos="8640"/>
        <w:tab w:val="right" w:pos="9360"/>
      </w:tabs>
      <w:rPr>
        <w:rFonts w:cstheme="minorHAnsi"/>
      </w:rPr>
    </w:pPr>
    <w:r w:rsidRPr="000E236A">
      <w:rPr>
        <w:rFonts w:cstheme="minorHAnsi"/>
      </w:rPr>
      <w:sym w:font="Symbol" w:char="F0D3"/>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6E1EDD">
      <w:rPr>
        <w:rFonts w:cstheme="minorHAnsi"/>
        <w:noProof/>
        <w:lang w:val="en-US"/>
      </w:rPr>
      <w:t>2026</w:t>
    </w:r>
    <w:r w:rsidR="000E236A" w:rsidRPr="000E236A">
      <w:rPr>
        <w:rFonts w:cstheme="minorHAnsi"/>
        <w:lang w:val="en-US"/>
      </w:rPr>
      <w:fldChar w:fldCharType="end"/>
    </w:r>
    <w:r w:rsidRPr="000E236A">
      <w:rPr>
        <w:rFonts w:cstheme="minorHAnsi"/>
      </w:rPr>
      <w:t>, J</w:t>
    </w:r>
    <w:r w:rsidR="00076812">
      <w:rPr>
        <w:rFonts w:cstheme="minorHAnsi"/>
      </w:rPr>
      <w:t>oVE</w:t>
    </w:r>
    <w:r w:rsidRPr="000E236A">
      <w:rPr>
        <w:rFonts w:cstheme="minorHAnsi"/>
      </w:rPr>
      <w:tab/>
    </w:r>
    <w:r w:rsidR="000666CD">
      <w:rPr>
        <w:rFonts w:cstheme="minorHAnsi"/>
      </w:rPr>
      <w:t xml:space="preserve">SEP </w:t>
    </w:r>
    <w:r w:rsidR="006248E0">
      <w:rPr>
        <w:rFonts w:cstheme="minorHAnsi"/>
      </w:rPr>
      <w:t>30</w:t>
    </w:r>
    <w:r w:rsidR="000666CD">
      <w:rPr>
        <w:rFonts w:cstheme="minorHAnsi"/>
      </w:rPr>
      <w:t>, 2026</w:t>
    </w:r>
    <w:r w:rsidR="00176D6F" w:rsidRPr="000E236A">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FDFC21" w14:textId="77777777" w:rsidR="0005731D" w:rsidRDefault="0005731D">
      <w:r>
        <w:separator/>
      </w:r>
    </w:p>
    <w:p w14:paraId="7EBE5C05" w14:textId="77777777" w:rsidR="0005731D" w:rsidRDefault="0005731D"/>
  </w:footnote>
  <w:footnote w:type="continuationSeparator" w:id="0">
    <w:p w14:paraId="2AB2305B" w14:textId="77777777" w:rsidR="0005731D" w:rsidRDefault="0005731D">
      <w:r>
        <w:continuationSeparator/>
      </w:r>
    </w:p>
    <w:p w14:paraId="10F5DDD7" w14:textId="77777777" w:rsidR="0005731D" w:rsidRDefault="0005731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06130" w14:textId="77777777" w:rsidR="000666CD" w:rsidRPr="00B55F9B" w:rsidRDefault="000666CD" w:rsidP="000666CD">
    <w:pPr>
      <w:pStyle w:val="Header"/>
      <w:tabs>
        <w:tab w:val="clear" w:pos="4320"/>
        <w:tab w:val="clear" w:pos="8640"/>
        <w:tab w:val="center" w:pos="4680"/>
      </w:tabs>
      <w:spacing w:before="240"/>
      <w:rPr>
        <w:rFonts w:cstheme="minorHAnsi"/>
        <w:b/>
        <w:color w:val="00B050"/>
        <w:sz w:val="28"/>
        <w:szCs w:val="28"/>
        <w:u w:val="single"/>
      </w:rPr>
    </w:pPr>
    <w:r w:rsidRPr="004E0C5A">
      <w:rPr>
        <w:rFonts w:cstheme="minorHAnsi"/>
        <w:b/>
        <w:noProof/>
        <w:color w:val="FF0000"/>
        <w:sz w:val="28"/>
        <w:szCs w:val="28"/>
        <w:u w:val="single"/>
      </w:rPr>
      <w:drawing>
        <wp:anchor distT="0" distB="0" distL="114300" distR="114300" simplePos="0" relativeHeight="251659264" behindDoc="0" locked="0" layoutInCell="1" allowOverlap="1" wp14:anchorId="11AD4C7A" wp14:editId="405B9639">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Pr="00E808C8">
      <w:rPr>
        <w:rFonts w:cstheme="minorHAnsi"/>
        <w:b/>
        <w:noProof/>
        <w:color w:val="00B050"/>
        <w:sz w:val="28"/>
        <w:szCs w:val="28"/>
        <w:u w:val="single"/>
      </w:rPr>
      <w:drawing>
        <wp:anchor distT="0" distB="0" distL="114300" distR="114300" simplePos="0" relativeHeight="251660288" behindDoc="0" locked="0" layoutInCell="1" allowOverlap="1" wp14:anchorId="149EE180" wp14:editId="2E3DA858">
          <wp:simplePos x="0" y="0"/>
          <wp:positionH relativeFrom="margin">
            <wp:posOffset>4852670</wp:posOffset>
          </wp:positionH>
          <wp:positionV relativeFrom="paragraph">
            <wp:posOffset>19685</wp:posOffset>
          </wp:positionV>
          <wp:extent cx="1110174" cy="545285"/>
          <wp:effectExtent l="0" t="0" r="0" b="7620"/>
          <wp:wrapSquare wrapText="bothSides"/>
          <wp:docPr id="77640768" name="Picture 776407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Pr="00E808C8">
      <w:rPr>
        <w:rFonts w:cstheme="minorHAnsi"/>
        <w:b/>
        <w:color w:val="00B050"/>
        <w:sz w:val="28"/>
        <w:szCs w:val="28"/>
        <w:u w:val="single"/>
      </w:rPr>
      <w:t>FINAL SCRIPT:</w:t>
    </w:r>
    <w:r>
      <w:rPr>
        <w:rFonts w:cstheme="minorHAnsi"/>
        <w:b/>
        <w:color w:val="00B050"/>
        <w:sz w:val="28"/>
        <w:szCs w:val="28"/>
        <w:u w:val="single"/>
      </w:rPr>
      <w:t xml:space="preserve"> </w:t>
    </w:r>
    <w:r w:rsidRPr="00E808C8">
      <w:rPr>
        <w:rFonts w:cstheme="minorHAnsi"/>
        <w:b/>
        <w:color w:val="00B050"/>
        <w:sz w:val="28"/>
        <w:szCs w:val="28"/>
        <w:u w:val="single"/>
      </w:rPr>
      <w:t>APPROVED FOR FILMING</w:t>
    </w:r>
  </w:p>
  <w:p w14:paraId="398EBB40" w14:textId="77777777" w:rsidR="00ED23F4" w:rsidRDefault="00ED23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0D674EAD"/>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5"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7EE6D39"/>
    <w:multiLevelType w:val="hybridMultilevel"/>
    <w:tmpl w:val="54128724"/>
    <w:lvl w:ilvl="0" w:tplc="4AE6D13E">
      <w:start w:val="1"/>
      <w:numFmt w:val="decimal"/>
      <w:lvlText w:val="%1.1.1."/>
      <w:lvlJc w:val="left"/>
      <w:pPr>
        <w:ind w:left="1627" w:hanging="360"/>
      </w:pPr>
      <w:rPr>
        <w:rFonts w:hint="default"/>
      </w:rPr>
    </w:lvl>
    <w:lvl w:ilvl="1" w:tplc="40090019" w:tentative="1">
      <w:start w:val="1"/>
      <w:numFmt w:val="lowerLetter"/>
      <w:lvlText w:val="%2."/>
      <w:lvlJc w:val="left"/>
      <w:pPr>
        <w:ind w:left="2347" w:hanging="360"/>
      </w:pPr>
    </w:lvl>
    <w:lvl w:ilvl="2" w:tplc="4AE6D13E">
      <w:start w:val="1"/>
      <w:numFmt w:val="decimal"/>
      <w:lvlText w:val="%3.1.1."/>
      <w:lvlJc w:val="left"/>
      <w:pPr>
        <w:ind w:left="3247" w:hanging="360"/>
      </w:pPr>
      <w:rPr>
        <w:rFonts w:hint="default"/>
      </w:rPr>
    </w:lvl>
    <w:lvl w:ilvl="3" w:tplc="4009000F" w:tentative="1">
      <w:start w:val="1"/>
      <w:numFmt w:val="decimal"/>
      <w:lvlText w:val="%4."/>
      <w:lvlJc w:val="left"/>
      <w:pPr>
        <w:ind w:left="3787" w:hanging="360"/>
      </w:pPr>
    </w:lvl>
    <w:lvl w:ilvl="4" w:tplc="40090019" w:tentative="1">
      <w:start w:val="1"/>
      <w:numFmt w:val="lowerLetter"/>
      <w:lvlText w:val="%5."/>
      <w:lvlJc w:val="left"/>
      <w:pPr>
        <w:ind w:left="4507" w:hanging="360"/>
      </w:pPr>
    </w:lvl>
    <w:lvl w:ilvl="5" w:tplc="4009001B" w:tentative="1">
      <w:start w:val="1"/>
      <w:numFmt w:val="lowerRoman"/>
      <w:lvlText w:val="%6."/>
      <w:lvlJc w:val="right"/>
      <w:pPr>
        <w:ind w:left="5227" w:hanging="180"/>
      </w:pPr>
    </w:lvl>
    <w:lvl w:ilvl="6" w:tplc="4009000F" w:tentative="1">
      <w:start w:val="1"/>
      <w:numFmt w:val="decimal"/>
      <w:lvlText w:val="%7."/>
      <w:lvlJc w:val="left"/>
      <w:pPr>
        <w:ind w:left="5947" w:hanging="360"/>
      </w:pPr>
    </w:lvl>
    <w:lvl w:ilvl="7" w:tplc="40090019" w:tentative="1">
      <w:start w:val="1"/>
      <w:numFmt w:val="lowerLetter"/>
      <w:lvlText w:val="%8."/>
      <w:lvlJc w:val="left"/>
      <w:pPr>
        <w:ind w:left="6667" w:hanging="360"/>
      </w:pPr>
    </w:lvl>
    <w:lvl w:ilvl="8" w:tplc="4009001B" w:tentative="1">
      <w:start w:val="1"/>
      <w:numFmt w:val="lowerRoman"/>
      <w:lvlText w:val="%9."/>
      <w:lvlJc w:val="right"/>
      <w:pPr>
        <w:ind w:left="7387" w:hanging="180"/>
      </w:pPr>
    </w:lvl>
  </w:abstractNum>
  <w:abstractNum w:abstractNumId="19"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2"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3"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6"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1"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5CBA05D8"/>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6D687795"/>
    <w:multiLevelType w:val="multilevel"/>
    <w:tmpl w:val="7678759C"/>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color w:val="auto"/>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72817C58"/>
    <w:multiLevelType w:val="hybridMultilevel"/>
    <w:tmpl w:val="51B01DD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7"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9"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4"/>
  </w:num>
  <w:num w:numId="2" w16cid:durableId="599022016">
    <w:abstractNumId w:val="37"/>
  </w:num>
  <w:num w:numId="3" w16cid:durableId="157157113">
    <w:abstractNumId w:val="35"/>
  </w:num>
  <w:num w:numId="4" w16cid:durableId="94518384">
    <w:abstractNumId w:val="27"/>
  </w:num>
  <w:num w:numId="5" w16cid:durableId="209999702">
    <w:abstractNumId w:val="14"/>
  </w:num>
  <w:num w:numId="6" w16cid:durableId="1459685572">
    <w:abstractNumId w:val="30"/>
  </w:num>
  <w:num w:numId="7" w16cid:durableId="228031132">
    <w:abstractNumId w:val="39"/>
  </w:num>
  <w:num w:numId="8" w16cid:durableId="1597859644">
    <w:abstractNumId w:val="11"/>
  </w:num>
  <w:num w:numId="9" w16cid:durableId="784496459">
    <w:abstractNumId w:val="17"/>
  </w:num>
  <w:num w:numId="10" w16cid:durableId="1702588870">
    <w:abstractNumId w:val="24"/>
  </w:num>
  <w:num w:numId="11" w16cid:durableId="174464395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3"/>
  </w:num>
  <w:num w:numId="18" w16cid:durableId="1599216356">
    <w:abstractNumId w:val="28"/>
  </w:num>
  <w:num w:numId="19" w16cid:durableId="1729379947">
    <w:abstractNumId w:val="26"/>
  </w:num>
  <w:num w:numId="20" w16cid:durableId="18824919">
    <w:abstractNumId w:val="20"/>
  </w:num>
  <w:num w:numId="21" w16cid:durableId="1170372592">
    <w:abstractNumId w:val="19"/>
  </w:num>
  <w:num w:numId="22" w16cid:durableId="1461454741">
    <w:abstractNumId w:val="10"/>
  </w:num>
  <w:num w:numId="23" w16cid:durableId="1354306633">
    <w:abstractNumId w:val="16"/>
  </w:num>
  <w:num w:numId="24" w16cid:durableId="279800298">
    <w:abstractNumId w:val="31"/>
  </w:num>
  <w:num w:numId="25" w16cid:durableId="305820415">
    <w:abstractNumId w:val="13"/>
  </w:num>
  <w:num w:numId="26" w16cid:durableId="1024021112">
    <w:abstractNumId w:val="25"/>
  </w:num>
  <w:num w:numId="27" w16cid:durableId="848561004">
    <w:abstractNumId w:val="22"/>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5"/>
  </w:num>
  <w:num w:numId="39" w16cid:durableId="172493793">
    <w:abstractNumId w:val="38"/>
  </w:num>
  <w:num w:numId="40" w16cid:durableId="1162430656">
    <w:abstractNumId w:val="21"/>
  </w:num>
  <w:num w:numId="41" w16cid:durableId="857502586">
    <w:abstractNumId w:val="23"/>
  </w:num>
  <w:num w:numId="42" w16cid:durableId="829755101">
    <w:abstractNumId w:val="29"/>
  </w:num>
  <w:num w:numId="43" w16cid:durableId="424616192">
    <w:abstractNumId w:val="12"/>
  </w:num>
  <w:num w:numId="44" w16cid:durableId="1774470079">
    <w:abstractNumId w:val="32"/>
  </w:num>
  <w:num w:numId="45" w16cid:durableId="1983928563">
    <w:abstractNumId w:val="18"/>
  </w:num>
  <w:num w:numId="46" w16cid:durableId="1164976392">
    <w:abstractNumId w:val="3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4FAEJtsPotAAAA"/>
  </w:docVars>
  <w:rsids>
    <w:rsidRoot w:val="00BF2674"/>
    <w:rsid w:val="00000E22"/>
    <w:rsid w:val="000033EF"/>
    <w:rsid w:val="00003438"/>
    <w:rsid w:val="00003C8B"/>
    <w:rsid w:val="000051DE"/>
    <w:rsid w:val="0000605D"/>
    <w:rsid w:val="00010DD0"/>
    <w:rsid w:val="0001266D"/>
    <w:rsid w:val="00012B08"/>
    <w:rsid w:val="00013862"/>
    <w:rsid w:val="0001507E"/>
    <w:rsid w:val="00023E22"/>
    <w:rsid w:val="00024322"/>
    <w:rsid w:val="00025A2B"/>
    <w:rsid w:val="00025DE9"/>
    <w:rsid w:val="00026789"/>
    <w:rsid w:val="00027179"/>
    <w:rsid w:val="000326C8"/>
    <w:rsid w:val="000326F7"/>
    <w:rsid w:val="0003279B"/>
    <w:rsid w:val="00033219"/>
    <w:rsid w:val="000344FC"/>
    <w:rsid w:val="00037828"/>
    <w:rsid w:val="00042B35"/>
    <w:rsid w:val="00043807"/>
    <w:rsid w:val="000466DD"/>
    <w:rsid w:val="000467C3"/>
    <w:rsid w:val="00053CA8"/>
    <w:rsid w:val="00055137"/>
    <w:rsid w:val="00056D0F"/>
    <w:rsid w:val="0005731D"/>
    <w:rsid w:val="000629EA"/>
    <w:rsid w:val="000666CD"/>
    <w:rsid w:val="00074929"/>
    <w:rsid w:val="00076812"/>
    <w:rsid w:val="00077582"/>
    <w:rsid w:val="00083792"/>
    <w:rsid w:val="00085F90"/>
    <w:rsid w:val="0008613B"/>
    <w:rsid w:val="00090BAC"/>
    <w:rsid w:val="000915F8"/>
    <w:rsid w:val="0009363A"/>
    <w:rsid w:val="000A3DE5"/>
    <w:rsid w:val="000A7C4F"/>
    <w:rsid w:val="000B0B1A"/>
    <w:rsid w:val="000B1685"/>
    <w:rsid w:val="000B2085"/>
    <w:rsid w:val="000B387A"/>
    <w:rsid w:val="000B4E9A"/>
    <w:rsid w:val="000C04AC"/>
    <w:rsid w:val="000C1B32"/>
    <w:rsid w:val="000C27AE"/>
    <w:rsid w:val="000C39AF"/>
    <w:rsid w:val="000C4FAF"/>
    <w:rsid w:val="000C6035"/>
    <w:rsid w:val="000D065F"/>
    <w:rsid w:val="000D17E8"/>
    <w:rsid w:val="000D2C59"/>
    <w:rsid w:val="000D35D9"/>
    <w:rsid w:val="000D67E3"/>
    <w:rsid w:val="000E1C29"/>
    <w:rsid w:val="000E236A"/>
    <w:rsid w:val="000E548E"/>
    <w:rsid w:val="000E5FEB"/>
    <w:rsid w:val="000E6166"/>
    <w:rsid w:val="000E7349"/>
    <w:rsid w:val="000F03C1"/>
    <w:rsid w:val="000F05F6"/>
    <w:rsid w:val="000F1A61"/>
    <w:rsid w:val="000F5F7F"/>
    <w:rsid w:val="001016BD"/>
    <w:rsid w:val="00106BFB"/>
    <w:rsid w:val="00106F46"/>
    <w:rsid w:val="00107ECF"/>
    <w:rsid w:val="001115D1"/>
    <w:rsid w:val="001151BC"/>
    <w:rsid w:val="0011694E"/>
    <w:rsid w:val="00123D93"/>
    <w:rsid w:val="00124396"/>
    <w:rsid w:val="00124A32"/>
    <w:rsid w:val="00125924"/>
    <w:rsid w:val="00126973"/>
    <w:rsid w:val="001302B1"/>
    <w:rsid w:val="001331E3"/>
    <w:rsid w:val="00140768"/>
    <w:rsid w:val="00143557"/>
    <w:rsid w:val="00144852"/>
    <w:rsid w:val="001469E6"/>
    <w:rsid w:val="00147552"/>
    <w:rsid w:val="00151824"/>
    <w:rsid w:val="001528A5"/>
    <w:rsid w:val="001552AE"/>
    <w:rsid w:val="00162D51"/>
    <w:rsid w:val="00167A3E"/>
    <w:rsid w:val="00176D6F"/>
    <w:rsid w:val="00177B33"/>
    <w:rsid w:val="00177BBE"/>
    <w:rsid w:val="00180EE5"/>
    <w:rsid w:val="001819E3"/>
    <w:rsid w:val="00184EF9"/>
    <w:rsid w:val="00191A77"/>
    <w:rsid w:val="00192E39"/>
    <w:rsid w:val="00194588"/>
    <w:rsid w:val="00197FF8"/>
    <w:rsid w:val="001A3E12"/>
    <w:rsid w:val="001A4830"/>
    <w:rsid w:val="001A7997"/>
    <w:rsid w:val="001B0BAB"/>
    <w:rsid w:val="001B1537"/>
    <w:rsid w:val="001B3024"/>
    <w:rsid w:val="001B38A7"/>
    <w:rsid w:val="001B5C46"/>
    <w:rsid w:val="001C3C85"/>
    <w:rsid w:val="001C5DB5"/>
    <w:rsid w:val="001C7BBC"/>
    <w:rsid w:val="001D3196"/>
    <w:rsid w:val="001D66A5"/>
    <w:rsid w:val="001D6CB8"/>
    <w:rsid w:val="001E0433"/>
    <w:rsid w:val="001E2225"/>
    <w:rsid w:val="001E230F"/>
    <w:rsid w:val="001E2993"/>
    <w:rsid w:val="001E2D0B"/>
    <w:rsid w:val="001E52A3"/>
    <w:rsid w:val="001E5BCF"/>
    <w:rsid w:val="001F0890"/>
    <w:rsid w:val="001F4793"/>
    <w:rsid w:val="001F615E"/>
    <w:rsid w:val="001F7DF2"/>
    <w:rsid w:val="002026BE"/>
    <w:rsid w:val="00204C89"/>
    <w:rsid w:val="00214268"/>
    <w:rsid w:val="002150B8"/>
    <w:rsid w:val="0022052F"/>
    <w:rsid w:val="0023510A"/>
    <w:rsid w:val="00235BDF"/>
    <w:rsid w:val="0023728E"/>
    <w:rsid w:val="00241AAD"/>
    <w:rsid w:val="002422D6"/>
    <w:rsid w:val="00244CDB"/>
    <w:rsid w:val="00247BFF"/>
    <w:rsid w:val="00250980"/>
    <w:rsid w:val="0025310D"/>
    <w:rsid w:val="00253582"/>
    <w:rsid w:val="002544F1"/>
    <w:rsid w:val="002553AE"/>
    <w:rsid w:val="0025722C"/>
    <w:rsid w:val="002617AD"/>
    <w:rsid w:val="00262E38"/>
    <w:rsid w:val="00263FD0"/>
    <w:rsid w:val="00264483"/>
    <w:rsid w:val="00264B3C"/>
    <w:rsid w:val="00265C44"/>
    <w:rsid w:val="00265EAD"/>
    <w:rsid w:val="00265F76"/>
    <w:rsid w:val="0027543B"/>
    <w:rsid w:val="0027630C"/>
    <w:rsid w:val="002773BA"/>
    <w:rsid w:val="00277C90"/>
    <w:rsid w:val="00277F11"/>
    <w:rsid w:val="0028189A"/>
    <w:rsid w:val="00282D75"/>
    <w:rsid w:val="00283E3E"/>
    <w:rsid w:val="00287206"/>
    <w:rsid w:val="002929B8"/>
    <w:rsid w:val="00294464"/>
    <w:rsid w:val="002A20F2"/>
    <w:rsid w:val="002A2775"/>
    <w:rsid w:val="002A4739"/>
    <w:rsid w:val="002A6FCF"/>
    <w:rsid w:val="002A7F8B"/>
    <w:rsid w:val="002B009A"/>
    <w:rsid w:val="002B025E"/>
    <w:rsid w:val="002B0D88"/>
    <w:rsid w:val="002B26D4"/>
    <w:rsid w:val="002B55D9"/>
    <w:rsid w:val="002C54DB"/>
    <w:rsid w:val="002C76F6"/>
    <w:rsid w:val="002D52A1"/>
    <w:rsid w:val="002E02B7"/>
    <w:rsid w:val="002E29DF"/>
    <w:rsid w:val="002E7521"/>
    <w:rsid w:val="002F0D42"/>
    <w:rsid w:val="002F3829"/>
    <w:rsid w:val="002F38CF"/>
    <w:rsid w:val="00300766"/>
    <w:rsid w:val="003028D7"/>
    <w:rsid w:val="003036C1"/>
    <w:rsid w:val="00305187"/>
    <w:rsid w:val="0030618C"/>
    <w:rsid w:val="00312129"/>
    <w:rsid w:val="003138D4"/>
    <w:rsid w:val="003140D3"/>
    <w:rsid w:val="003176C4"/>
    <w:rsid w:val="00320715"/>
    <w:rsid w:val="0032092A"/>
    <w:rsid w:val="00322C71"/>
    <w:rsid w:val="00330F1B"/>
    <w:rsid w:val="00333FA4"/>
    <w:rsid w:val="00336C61"/>
    <w:rsid w:val="00342CC4"/>
    <w:rsid w:val="00342D7B"/>
    <w:rsid w:val="00345966"/>
    <w:rsid w:val="0034684D"/>
    <w:rsid w:val="003513A5"/>
    <w:rsid w:val="003535F2"/>
    <w:rsid w:val="00353786"/>
    <w:rsid w:val="00355D9B"/>
    <w:rsid w:val="00357FB7"/>
    <w:rsid w:val="00361751"/>
    <w:rsid w:val="00363153"/>
    <w:rsid w:val="00364249"/>
    <w:rsid w:val="00367D02"/>
    <w:rsid w:val="00373A33"/>
    <w:rsid w:val="0037483F"/>
    <w:rsid w:val="00383844"/>
    <w:rsid w:val="00383FE8"/>
    <w:rsid w:val="0038502C"/>
    <w:rsid w:val="00386777"/>
    <w:rsid w:val="00395684"/>
    <w:rsid w:val="003A1109"/>
    <w:rsid w:val="003A2F84"/>
    <w:rsid w:val="003A49C2"/>
    <w:rsid w:val="003B0815"/>
    <w:rsid w:val="003B3CCE"/>
    <w:rsid w:val="003B3E2A"/>
    <w:rsid w:val="003B55E5"/>
    <w:rsid w:val="003B5E26"/>
    <w:rsid w:val="003C1044"/>
    <w:rsid w:val="003C32EC"/>
    <w:rsid w:val="003C3FD8"/>
    <w:rsid w:val="003D0847"/>
    <w:rsid w:val="003D0D6C"/>
    <w:rsid w:val="003D0FD6"/>
    <w:rsid w:val="003E2BC9"/>
    <w:rsid w:val="003E7DD1"/>
    <w:rsid w:val="003F00F6"/>
    <w:rsid w:val="003F4B52"/>
    <w:rsid w:val="003F6CF9"/>
    <w:rsid w:val="004001E9"/>
    <w:rsid w:val="004034B6"/>
    <w:rsid w:val="00404E15"/>
    <w:rsid w:val="004114EA"/>
    <w:rsid w:val="00412E4E"/>
    <w:rsid w:val="00414B4F"/>
    <w:rsid w:val="004169BD"/>
    <w:rsid w:val="00416A69"/>
    <w:rsid w:val="00421645"/>
    <w:rsid w:val="00426350"/>
    <w:rsid w:val="004340AE"/>
    <w:rsid w:val="00434D51"/>
    <w:rsid w:val="0044028F"/>
    <w:rsid w:val="00440FFA"/>
    <w:rsid w:val="0044238A"/>
    <w:rsid w:val="004425EC"/>
    <w:rsid w:val="00443E8B"/>
    <w:rsid w:val="00450B27"/>
    <w:rsid w:val="00452267"/>
    <w:rsid w:val="00453116"/>
    <w:rsid w:val="00453489"/>
    <w:rsid w:val="00455510"/>
    <w:rsid w:val="00455638"/>
    <w:rsid w:val="004566CC"/>
    <w:rsid w:val="00456A5D"/>
    <w:rsid w:val="00461870"/>
    <w:rsid w:val="0046452A"/>
    <w:rsid w:val="00464D72"/>
    <w:rsid w:val="00472612"/>
    <w:rsid w:val="00472752"/>
    <w:rsid w:val="0047306D"/>
    <w:rsid w:val="00473E1C"/>
    <w:rsid w:val="0048283A"/>
    <w:rsid w:val="00482D4C"/>
    <w:rsid w:val="004838AE"/>
    <w:rsid w:val="00483E1B"/>
    <w:rsid w:val="0048649C"/>
    <w:rsid w:val="00487367"/>
    <w:rsid w:val="00491B01"/>
    <w:rsid w:val="00493A57"/>
    <w:rsid w:val="004B574D"/>
    <w:rsid w:val="004C1095"/>
    <w:rsid w:val="004C1DCD"/>
    <w:rsid w:val="004C2284"/>
    <w:rsid w:val="004C2DAD"/>
    <w:rsid w:val="004C33E4"/>
    <w:rsid w:val="004C43B2"/>
    <w:rsid w:val="004D2E69"/>
    <w:rsid w:val="004D4A4F"/>
    <w:rsid w:val="004D5C8C"/>
    <w:rsid w:val="004D60C1"/>
    <w:rsid w:val="004E0C5A"/>
    <w:rsid w:val="004E2BE1"/>
    <w:rsid w:val="004E35F1"/>
    <w:rsid w:val="004E3F8E"/>
    <w:rsid w:val="004E4801"/>
    <w:rsid w:val="004E5008"/>
    <w:rsid w:val="004F0511"/>
    <w:rsid w:val="004F43A1"/>
    <w:rsid w:val="004F64AF"/>
    <w:rsid w:val="004F664D"/>
    <w:rsid w:val="004F72B3"/>
    <w:rsid w:val="0050163A"/>
    <w:rsid w:val="00501E36"/>
    <w:rsid w:val="0050227D"/>
    <w:rsid w:val="00504F54"/>
    <w:rsid w:val="00511BAE"/>
    <w:rsid w:val="00511F52"/>
    <w:rsid w:val="00513853"/>
    <w:rsid w:val="005162F4"/>
    <w:rsid w:val="00520B17"/>
    <w:rsid w:val="0052179D"/>
    <w:rsid w:val="0052184A"/>
    <w:rsid w:val="0052364A"/>
    <w:rsid w:val="00524258"/>
    <w:rsid w:val="00525D3A"/>
    <w:rsid w:val="00527DB9"/>
    <w:rsid w:val="00530DD9"/>
    <w:rsid w:val="005320E4"/>
    <w:rsid w:val="00534B83"/>
    <w:rsid w:val="0053544F"/>
    <w:rsid w:val="00535695"/>
    <w:rsid w:val="005363E2"/>
    <w:rsid w:val="00536D89"/>
    <w:rsid w:val="00544E06"/>
    <w:rsid w:val="005463CB"/>
    <w:rsid w:val="00550896"/>
    <w:rsid w:val="00551D83"/>
    <w:rsid w:val="0055324B"/>
    <w:rsid w:val="00556324"/>
    <w:rsid w:val="00557116"/>
    <w:rsid w:val="0055763A"/>
    <w:rsid w:val="005611F3"/>
    <w:rsid w:val="00565757"/>
    <w:rsid w:val="005829FA"/>
    <w:rsid w:val="00585ECC"/>
    <w:rsid w:val="00595837"/>
    <w:rsid w:val="00595E01"/>
    <w:rsid w:val="005A02B6"/>
    <w:rsid w:val="005A09D8"/>
    <w:rsid w:val="005A1A4F"/>
    <w:rsid w:val="005A1F5E"/>
    <w:rsid w:val="005A33C6"/>
    <w:rsid w:val="005A3F8F"/>
    <w:rsid w:val="005A3FF5"/>
    <w:rsid w:val="005A5877"/>
    <w:rsid w:val="005A6280"/>
    <w:rsid w:val="005B2413"/>
    <w:rsid w:val="005B269B"/>
    <w:rsid w:val="005B2E77"/>
    <w:rsid w:val="005B5CB4"/>
    <w:rsid w:val="005B6859"/>
    <w:rsid w:val="005B7179"/>
    <w:rsid w:val="005B7DAE"/>
    <w:rsid w:val="005C6D1E"/>
    <w:rsid w:val="005D03FD"/>
    <w:rsid w:val="005D0EFA"/>
    <w:rsid w:val="005D0F8B"/>
    <w:rsid w:val="005D4BBD"/>
    <w:rsid w:val="005D65F9"/>
    <w:rsid w:val="005D783F"/>
    <w:rsid w:val="005D7DCE"/>
    <w:rsid w:val="005E0A24"/>
    <w:rsid w:val="005E2B7E"/>
    <w:rsid w:val="005E6A87"/>
    <w:rsid w:val="005E76C4"/>
    <w:rsid w:val="005F18A3"/>
    <w:rsid w:val="005F1ADF"/>
    <w:rsid w:val="005F6415"/>
    <w:rsid w:val="00601E9D"/>
    <w:rsid w:val="006035F1"/>
    <w:rsid w:val="00604177"/>
    <w:rsid w:val="00604511"/>
    <w:rsid w:val="006137EC"/>
    <w:rsid w:val="0061380D"/>
    <w:rsid w:val="0061510E"/>
    <w:rsid w:val="006161F3"/>
    <w:rsid w:val="00622BE8"/>
    <w:rsid w:val="006248E0"/>
    <w:rsid w:val="0063342E"/>
    <w:rsid w:val="006346FE"/>
    <w:rsid w:val="00637544"/>
    <w:rsid w:val="00640146"/>
    <w:rsid w:val="006402D4"/>
    <w:rsid w:val="006446A3"/>
    <w:rsid w:val="00645A61"/>
    <w:rsid w:val="00645B93"/>
    <w:rsid w:val="00646050"/>
    <w:rsid w:val="00650BE1"/>
    <w:rsid w:val="006520D7"/>
    <w:rsid w:val="00652165"/>
    <w:rsid w:val="00654735"/>
    <w:rsid w:val="00654A02"/>
    <w:rsid w:val="006556DE"/>
    <w:rsid w:val="00656305"/>
    <w:rsid w:val="006565A0"/>
    <w:rsid w:val="00656AC4"/>
    <w:rsid w:val="006579DD"/>
    <w:rsid w:val="00660315"/>
    <w:rsid w:val="006606D3"/>
    <w:rsid w:val="0066127A"/>
    <w:rsid w:val="006617AB"/>
    <w:rsid w:val="00663E85"/>
    <w:rsid w:val="00664850"/>
    <w:rsid w:val="00667A33"/>
    <w:rsid w:val="0067274F"/>
    <w:rsid w:val="00676817"/>
    <w:rsid w:val="006801B1"/>
    <w:rsid w:val="00682FD4"/>
    <w:rsid w:val="00691347"/>
    <w:rsid w:val="006959C4"/>
    <w:rsid w:val="0069665E"/>
    <w:rsid w:val="00696A5E"/>
    <w:rsid w:val="00697894"/>
    <w:rsid w:val="00697B8C"/>
    <w:rsid w:val="006A0250"/>
    <w:rsid w:val="006A14A2"/>
    <w:rsid w:val="006A21CB"/>
    <w:rsid w:val="006A6324"/>
    <w:rsid w:val="006B2573"/>
    <w:rsid w:val="006B290F"/>
    <w:rsid w:val="006B2D5A"/>
    <w:rsid w:val="006C08AE"/>
    <w:rsid w:val="006C0E87"/>
    <w:rsid w:val="006C1A3B"/>
    <w:rsid w:val="006C4093"/>
    <w:rsid w:val="006D1F9B"/>
    <w:rsid w:val="006D3AC7"/>
    <w:rsid w:val="006D5413"/>
    <w:rsid w:val="006D7676"/>
    <w:rsid w:val="006E110A"/>
    <w:rsid w:val="006E16D4"/>
    <w:rsid w:val="006E1EDD"/>
    <w:rsid w:val="006E2671"/>
    <w:rsid w:val="006E4125"/>
    <w:rsid w:val="006F06AF"/>
    <w:rsid w:val="006F1A0D"/>
    <w:rsid w:val="006F2681"/>
    <w:rsid w:val="006F5E0D"/>
    <w:rsid w:val="00704505"/>
    <w:rsid w:val="00706475"/>
    <w:rsid w:val="00710EA3"/>
    <w:rsid w:val="0071156C"/>
    <w:rsid w:val="0071294C"/>
    <w:rsid w:val="00716A9B"/>
    <w:rsid w:val="00720438"/>
    <w:rsid w:val="00720E5A"/>
    <w:rsid w:val="007242D1"/>
    <w:rsid w:val="00724E3B"/>
    <w:rsid w:val="00730855"/>
    <w:rsid w:val="00731E5D"/>
    <w:rsid w:val="00733CF2"/>
    <w:rsid w:val="00745D4B"/>
    <w:rsid w:val="00746033"/>
    <w:rsid w:val="007460F6"/>
    <w:rsid w:val="00746865"/>
    <w:rsid w:val="007474E4"/>
    <w:rsid w:val="00750374"/>
    <w:rsid w:val="00750DA4"/>
    <w:rsid w:val="007537E2"/>
    <w:rsid w:val="007548F3"/>
    <w:rsid w:val="007574EC"/>
    <w:rsid w:val="00761087"/>
    <w:rsid w:val="00767F96"/>
    <w:rsid w:val="0077071A"/>
    <w:rsid w:val="00772548"/>
    <w:rsid w:val="00772EFA"/>
    <w:rsid w:val="00777388"/>
    <w:rsid w:val="007802D2"/>
    <w:rsid w:val="007866B3"/>
    <w:rsid w:val="00790E8C"/>
    <w:rsid w:val="00797DFC"/>
    <w:rsid w:val="007A149A"/>
    <w:rsid w:val="007A37E2"/>
    <w:rsid w:val="007A4E1D"/>
    <w:rsid w:val="007B0B10"/>
    <w:rsid w:val="007B0FBB"/>
    <w:rsid w:val="007B3E0E"/>
    <w:rsid w:val="007B72C5"/>
    <w:rsid w:val="007C20DB"/>
    <w:rsid w:val="007D4222"/>
    <w:rsid w:val="007D61A8"/>
    <w:rsid w:val="007E3706"/>
    <w:rsid w:val="007E6EFC"/>
    <w:rsid w:val="007F2D75"/>
    <w:rsid w:val="007F48D4"/>
    <w:rsid w:val="007F540D"/>
    <w:rsid w:val="0080204B"/>
    <w:rsid w:val="00802635"/>
    <w:rsid w:val="00803E21"/>
    <w:rsid w:val="00804C75"/>
    <w:rsid w:val="00806B1B"/>
    <w:rsid w:val="00814885"/>
    <w:rsid w:val="008159F5"/>
    <w:rsid w:val="00817D9F"/>
    <w:rsid w:val="00824A7C"/>
    <w:rsid w:val="00830CB6"/>
    <w:rsid w:val="00832FA5"/>
    <w:rsid w:val="0083566C"/>
    <w:rsid w:val="00836659"/>
    <w:rsid w:val="008373A7"/>
    <w:rsid w:val="008459FC"/>
    <w:rsid w:val="00847179"/>
    <w:rsid w:val="008474BD"/>
    <w:rsid w:val="00851B3E"/>
    <w:rsid w:val="00851C4B"/>
    <w:rsid w:val="00853FB2"/>
    <w:rsid w:val="00854994"/>
    <w:rsid w:val="00860BC3"/>
    <w:rsid w:val="00862C89"/>
    <w:rsid w:val="008633D0"/>
    <w:rsid w:val="00873D1A"/>
    <w:rsid w:val="00875BE8"/>
    <w:rsid w:val="00877B88"/>
    <w:rsid w:val="0088113B"/>
    <w:rsid w:val="00896803"/>
    <w:rsid w:val="008A0177"/>
    <w:rsid w:val="008A7A3E"/>
    <w:rsid w:val="008B097D"/>
    <w:rsid w:val="008B16D7"/>
    <w:rsid w:val="008C63C5"/>
    <w:rsid w:val="008D2A6A"/>
    <w:rsid w:val="008D52FB"/>
    <w:rsid w:val="008D58EC"/>
    <w:rsid w:val="008E4036"/>
    <w:rsid w:val="008E74F7"/>
    <w:rsid w:val="008F239E"/>
    <w:rsid w:val="008F7754"/>
    <w:rsid w:val="0090117D"/>
    <w:rsid w:val="009022D5"/>
    <w:rsid w:val="009055DD"/>
    <w:rsid w:val="00906EFB"/>
    <w:rsid w:val="009114D8"/>
    <w:rsid w:val="009149A4"/>
    <w:rsid w:val="00914BB3"/>
    <w:rsid w:val="00914D14"/>
    <w:rsid w:val="009151C8"/>
    <w:rsid w:val="00916F12"/>
    <w:rsid w:val="009212DD"/>
    <w:rsid w:val="00921AB9"/>
    <w:rsid w:val="00927B12"/>
    <w:rsid w:val="009301B8"/>
    <w:rsid w:val="00931D78"/>
    <w:rsid w:val="00941F06"/>
    <w:rsid w:val="009431F3"/>
    <w:rsid w:val="00947092"/>
    <w:rsid w:val="009501C3"/>
    <w:rsid w:val="00951A8E"/>
    <w:rsid w:val="00951C7B"/>
    <w:rsid w:val="009538A4"/>
    <w:rsid w:val="00954870"/>
    <w:rsid w:val="00954AA7"/>
    <w:rsid w:val="00960703"/>
    <w:rsid w:val="00962168"/>
    <w:rsid w:val="009625B1"/>
    <w:rsid w:val="00966F67"/>
    <w:rsid w:val="0097389F"/>
    <w:rsid w:val="009802D3"/>
    <w:rsid w:val="009809C5"/>
    <w:rsid w:val="00985F44"/>
    <w:rsid w:val="00987081"/>
    <w:rsid w:val="009940E7"/>
    <w:rsid w:val="00997611"/>
    <w:rsid w:val="009979E7"/>
    <w:rsid w:val="009A0E7C"/>
    <w:rsid w:val="009A2C33"/>
    <w:rsid w:val="009A3CBD"/>
    <w:rsid w:val="009B2183"/>
    <w:rsid w:val="009B3807"/>
    <w:rsid w:val="009B4EE3"/>
    <w:rsid w:val="009B559D"/>
    <w:rsid w:val="009B585A"/>
    <w:rsid w:val="009B7223"/>
    <w:rsid w:val="009C041E"/>
    <w:rsid w:val="009C2062"/>
    <w:rsid w:val="009C5A46"/>
    <w:rsid w:val="009C7B9A"/>
    <w:rsid w:val="009C7E0B"/>
    <w:rsid w:val="009D0872"/>
    <w:rsid w:val="009D21B9"/>
    <w:rsid w:val="009D2206"/>
    <w:rsid w:val="009E298A"/>
    <w:rsid w:val="009E2B0F"/>
    <w:rsid w:val="009E4241"/>
    <w:rsid w:val="009E6AAD"/>
    <w:rsid w:val="009F0554"/>
    <w:rsid w:val="009F356C"/>
    <w:rsid w:val="009F51F2"/>
    <w:rsid w:val="00A00021"/>
    <w:rsid w:val="00A05E2F"/>
    <w:rsid w:val="00A07468"/>
    <w:rsid w:val="00A200F0"/>
    <w:rsid w:val="00A20DA8"/>
    <w:rsid w:val="00A218EC"/>
    <w:rsid w:val="00A27D40"/>
    <w:rsid w:val="00A310D7"/>
    <w:rsid w:val="00A3138F"/>
    <w:rsid w:val="00A319BE"/>
    <w:rsid w:val="00A31F9A"/>
    <w:rsid w:val="00A40760"/>
    <w:rsid w:val="00A44EFB"/>
    <w:rsid w:val="00A47FE4"/>
    <w:rsid w:val="00A52E47"/>
    <w:rsid w:val="00A53E71"/>
    <w:rsid w:val="00A55424"/>
    <w:rsid w:val="00A57B38"/>
    <w:rsid w:val="00A60320"/>
    <w:rsid w:val="00A6220D"/>
    <w:rsid w:val="00A647FB"/>
    <w:rsid w:val="00A70535"/>
    <w:rsid w:val="00A72FC5"/>
    <w:rsid w:val="00A730E3"/>
    <w:rsid w:val="00A738A3"/>
    <w:rsid w:val="00A77CF6"/>
    <w:rsid w:val="00A8458C"/>
    <w:rsid w:val="00A84BA8"/>
    <w:rsid w:val="00A84C50"/>
    <w:rsid w:val="00A8542C"/>
    <w:rsid w:val="00A904D9"/>
    <w:rsid w:val="00A91283"/>
    <w:rsid w:val="00A92566"/>
    <w:rsid w:val="00AA132F"/>
    <w:rsid w:val="00AB3338"/>
    <w:rsid w:val="00AC16C3"/>
    <w:rsid w:val="00AC3874"/>
    <w:rsid w:val="00AC5EF4"/>
    <w:rsid w:val="00AC63FC"/>
    <w:rsid w:val="00AC6AAE"/>
    <w:rsid w:val="00AD3B12"/>
    <w:rsid w:val="00AD3B41"/>
    <w:rsid w:val="00AD4F04"/>
    <w:rsid w:val="00AD5D71"/>
    <w:rsid w:val="00AE11E8"/>
    <w:rsid w:val="00AE2480"/>
    <w:rsid w:val="00AE6F94"/>
    <w:rsid w:val="00AF0D63"/>
    <w:rsid w:val="00AF3977"/>
    <w:rsid w:val="00AF4933"/>
    <w:rsid w:val="00AF623F"/>
    <w:rsid w:val="00AF78D8"/>
    <w:rsid w:val="00B00219"/>
    <w:rsid w:val="00B00969"/>
    <w:rsid w:val="00B0143B"/>
    <w:rsid w:val="00B0394A"/>
    <w:rsid w:val="00B03C4F"/>
    <w:rsid w:val="00B03DDE"/>
    <w:rsid w:val="00B04340"/>
    <w:rsid w:val="00B04EB8"/>
    <w:rsid w:val="00B062AE"/>
    <w:rsid w:val="00B07A3B"/>
    <w:rsid w:val="00B10A1A"/>
    <w:rsid w:val="00B129B2"/>
    <w:rsid w:val="00B13941"/>
    <w:rsid w:val="00B1585B"/>
    <w:rsid w:val="00B20D1C"/>
    <w:rsid w:val="00B30DD8"/>
    <w:rsid w:val="00B340A8"/>
    <w:rsid w:val="00B3428E"/>
    <w:rsid w:val="00B34938"/>
    <w:rsid w:val="00B36993"/>
    <w:rsid w:val="00B40E12"/>
    <w:rsid w:val="00B435B8"/>
    <w:rsid w:val="00B4499C"/>
    <w:rsid w:val="00B4530C"/>
    <w:rsid w:val="00B5116D"/>
    <w:rsid w:val="00B53A6F"/>
    <w:rsid w:val="00B6201D"/>
    <w:rsid w:val="00B653B7"/>
    <w:rsid w:val="00B669C6"/>
    <w:rsid w:val="00B66A14"/>
    <w:rsid w:val="00B7250F"/>
    <w:rsid w:val="00B7631B"/>
    <w:rsid w:val="00B76716"/>
    <w:rsid w:val="00B800D1"/>
    <w:rsid w:val="00B807E5"/>
    <w:rsid w:val="00B8328B"/>
    <w:rsid w:val="00B847A0"/>
    <w:rsid w:val="00B87BC5"/>
    <w:rsid w:val="00BA2591"/>
    <w:rsid w:val="00BA553A"/>
    <w:rsid w:val="00BB1834"/>
    <w:rsid w:val="00BB35FB"/>
    <w:rsid w:val="00BC286F"/>
    <w:rsid w:val="00BC3F28"/>
    <w:rsid w:val="00BC62B6"/>
    <w:rsid w:val="00BC6DA7"/>
    <w:rsid w:val="00BC77F8"/>
    <w:rsid w:val="00BD3820"/>
    <w:rsid w:val="00BD4346"/>
    <w:rsid w:val="00BE051D"/>
    <w:rsid w:val="00BE38DD"/>
    <w:rsid w:val="00BE4E57"/>
    <w:rsid w:val="00BE756D"/>
    <w:rsid w:val="00BF2674"/>
    <w:rsid w:val="00BF2B34"/>
    <w:rsid w:val="00BF75C4"/>
    <w:rsid w:val="00C00F3F"/>
    <w:rsid w:val="00C035C7"/>
    <w:rsid w:val="00C063C7"/>
    <w:rsid w:val="00C072CC"/>
    <w:rsid w:val="00C115C1"/>
    <w:rsid w:val="00C12062"/>
    <w:rsid w:val="00C2088F"/>
    <w:rsid w:val="00C22343"/>
    <w:rsid w:val="00C247B0"/>
    <w:rsid w:val="00C2620F"/>
    <w:rsid w:val="00C27395"/>
    <w:rsid w:val="00C304DC"/>
    <w:rsid w:val="00C33F30"/>
    <w:rsid w:val="00C34F4C"/>
    <w:rsid w:val="00C40C9B"/>
    <w:rsid w:val="00C53D06"/>
    <w:rsid w:val="00C602B2"/>
    <w:rsid w:val="00C70C90"/>
    <w:rsid w:val="00C729CB"/>
    <w:rsid w:val="00C73128"/>
    <w:rsid w:val="00C7374B"/>
    <w:rsid w:val="00C73EEB"/>
    <w:rsid w:val="00C8109F"/>
    <w:rsid w:val="00C8225C"/>
    <w:rsid w:val="00C8250E"/>
    <w:rsid w:val="00C82679"/>
    <w:rsid w:val="00C836F3"/>
    <w:rsid w:val="00C83978"/>
    <w:rsid w:val="00C84240"/>
    <w:rsid w:val="00C9199F"/>
    <w:rsid w:val="00C9250E"/>
    <w:rsid w:val="00C931BB"/>
    <w:rsid w:val="00C9492F"/>
    <w:rsid w:val="00C970DB"/>
    <w:rsid w:val="00C97B11"/>
    <w:rsid w:val="00CA51BB"/>
    <w:rsid w:val="00CB039A"/>
    <w:rsid w:val="00CB0B79"/>
    <w:rsid w:val="00CB0EED"/>
    <w:rsid w:val="00CB1AA9"/>
    <w:rsid w:val="00CB2B14"/>
    <w:rsid w:val="00CB5DE5"/>
    <w:rsid w:val="00CC0C58"/>
    <w:rsid w:val="00CC29BF"/>
    <w:rsid w:val="00CC3BF1"/>
    <w:rsid w:val="00CD400E"/>
    <w:rsid w:val="00CD515D"/>
    <w:rsid w:val="00CD63B8"/>
    <w:rsid w:val="00CD7F92"/>
    <w:rsid w:val="00CE05DD"/>
    <w:rsid w:val="00CE10F2"/>
    <w:rsid w:val="00CE3401"/>
    <w:rsid w:val="00CE4904"/>
    <w:rsid w:val="00CF2130"/>
    <w:rsid w:val="00CF22F6"/>
    <w:rsid w:val="00CF3D2E"/>
    <w:rsid w:val="00CF6830"/>
    <w:rsid w:val="00CF771C"/>
    <w:rsid w:val="00D00EF4"/>
    <w:rsid w:val="00D02514"/>
    <w:rsid w:val="00D025FC"/>
    <w:rsid w:val="00D036FB"/>
    <w:rsid w:val="00D103FE"/>
    <w:rsid w:val="00D10BFA"/>
    <w:rsid w:val="00D10F00"/>
    <w:rsid w:val="00D11828"/>
    <w:rsid w:val="00D13703"/>
    <w:rsid w:val="00D14465"/>
    <w:rsid w:val="00D15070"/>
    <w:rsid w:val="00D150D8"/>
    <w:rsid w:val="00D26299"/>
    <w:rsid w:val="00D30007"/>
    <w:rsid w:val="00D300CE"/>
    <w:rsid w:val="00D37C1A"/>
    <w:rsid w:val="00D406D6"/>
    <w:rsid w:val="00D45AF7"/>
    <w:rsid w:val="00D466AF"/>
    <w:rsid w:val="00D4683C"/>
    <w:rsid w:val="00D473BF"/>
    <w:rsid w:val="00D47642"/>
    <w:rsid w:val="00D51335"/>
    <w:rsid w:val="00D5169F"/>
    <w:rsid w:val="00D527DE"/>
    <w:rsid w:val="00D6314B"/>
    <w:rsid w:val="00D662C7"/>
    <w:rsid w:val="00D7124B"/>
    <w:rsid w:val="00D712A3"/>
    <w:rsid w:val="00D7179D"/>
    <w:rsid w:val="00D726A6"/>
    <w:rsid w:val="00D7423A"/>
    <w:rsid w:val="00D74B1D"/>
    <w:rsid w:val="00D75084"/>
    <w:rsid w:val="00D7547B"/>
    <w:rsid w:val="00D84D4D"/>
    <w:rsid w:val="00D8722F"/>
    <w:rsid w:val="00D922B0"/>
    <w:rsid w:val="00D95C4C"/>
    <w:rsid w:val="00D966CA"/>
    <w:rsid w:val="00D96A7F"/>
    <w:rsid w:val="00DA05CF"/>
    <w:rsid w:val="00DA117F"/>
    <w:rsid w:val="00DA17FB"/>
    <w:rsid w:val="00DA6D19"/>
    <w:rsid w:val="00DB16A4"/>
    <w:rsid w:val="00DB7AE5"/>
    <w:rsid w:val="00DB7EBA"/>
    <w:rsid w:val="00DC058D"/>
    <w:rsid w:val="00DC1E08"/>
    <w:rsid w:val="00DC1E10"/>
    <w:rsid w:val="00DC2504"/>
    <w:rsid w:val="00DC311D"/>
    <w:rsid w:val="00DC7C84"/>
    <w:rsid w:val="00DC7D3A"/>
    <w:rsid w:val="00DD231A"/>
    <w:rsid w:val="00DD2CF9"/>
    <w:rsid w:val="00DD3265"/>
    <w:rsid w:val="00DD3B69"/>
    <w:rsid w:val="00DE0E89"/>
    <w:rsid w:val="00DE2554"/>
    <w:rsid w:val="00DE2882"/>
    <w:rsid w:val="00DE3DA4"/>
    <w:rsid w:val="00DE46DB"/>
    <w:rsid w:val="00DE66F3"/>
    <w:rsid w:val="00DE7632"/>
    <w:rsid w:val="00DF0865"/>
    <w:rsid w:val="00DF307B"/>
    <w:rsid w:val="00DF3A1B"/>
    <w:rsid w:val="00E04EFB"/>
    <w:rsid w:val="00E072C2"/>
    <w:rsid w:val="00E1796C"/>
    <w:rsid w:val="00E20D54"/>
    <w:rsid w:val="00E24673"/>
    <w:rsid w:val="00E24898"/>
    <w:rsid w:val="00E25BB7"/>
    <w:rsid w:val="00E355EE"/>
    <w:rsid w:val="00E35811"/>
    <w:rsid w:val="00E35FB3"/>
    <w:rsid w:val="00E44C46"/>
    <w:rsid w:val="00E47B65"/>
    <w:rsid w:val="00E517FE"/>
    <w:rsid w:val="00E55A9D"/>
    <w:rsid w:val="00E56F7F"/>
    <w:rsid w:val="00E6385E"/>
    <w:rsid w:val="00E65758"/>
    <w:rsid w:val="00E662CA"/>
    <w:rsid w:val="00E73353"/>
    <w:rsid w:val="00E80546"/>
    <w:rsid w:val="00E8076C"/>
    <w:rsid w:val="00E83568"/>
    <w:rsid w:val="00E86E3F"/>
    <w:rsid w:val="00E87DA4"/>
    <w:rsid w:val="00EA15F6"/>
    <w:rsid w:val="00EA20E5"/>
    <w:rsid w:val="00EA26AF"/>
    <w:rsid w:val="00EA2756"/>
    <w:rsid w:val="00EA4B94"/>
    <w:rsid w:val="00EA52A6"/>
    <w:rsid w:val="00EA60D4"/>
    <w:rsid w:val="00EA719D"/>
    <w:rsid w:val="00EA797A"/>
    <w:rsid w:val="00EC098C"/>
    <w:rsid w:val="00EC1615"/>
    <w:rsid w:val="00EC263A"/>
    <w:rsid w:val="00EC3C46"/>
    <w:rsid w:val="00EC69FF"/>
    <w:rsid w:val="00ED00F1"/>
    <w:rsid w:val="00ED0C04"/>
    <w:rsid w:val="00ED23F4"/>
    <w:rsid w:val="00ED592D"/>
    <w:rsid w:val="00EE00CF"/>
    <w:rsid w:val="00EE1E2F"/>
    <w:rsid w:val="00EE39ED"/>
    <w:rsid w:val="00EE4460"/>
    <w:rsid w:val="00EF4E2B"/>
    <w:rsid w:val="00F019AB"/>
    <w:rsid w:val="00F0293A"/>
    <w:rsid w:val="00F045D1"/>
    <w:rsid w:val="00F04E9E"/>
    <w:rsid w:val="00F050BA"/>
    <w:rsid w:val="00F07352"/>
    <w:rsid w:val="00F07DEF"/>
    <w:rsid w:val="00F10CF8"/>
    <w:rsid w:val="00F10FAD"/>
    <w:rsid w:val="00F11C5C"/>
    <w:rsid w:val="00F146E3"/>
    <w:rsid w:val="00F153F4"/>
    <w:rsid w:val="00F16133"/>
    <w:rsid w:val="00F21C00"/>
    <w:rsid w:val="00F22F5E"/>
    <w:rsid w:val="00F241B5"/>
    <w:rsid w:val="00F3061E"/>
    <w:rsid w:val="00F31D61"/>
    <w:rsid w:val="00F32EF4"/>
    <w:rsid w:val="00F35094"/>
    <w:rsid w:val="00F4061F"/>
    <w:rsid w:val="00F4165F"/>
    <w:rsid w:val="00F41804"/>
    <w:rsid w:val="00F41CDF"/>
    <w:rsid w:val="00F4412A"/>
    <w:rsid w:val="00F45170"/>
    <w:rsid w:val="00F54004"/>
    <w:rsid w:val="00F569BC"/>
    <w:rsid w:val="00F56A75"/>
    <w:rsid w:val="00F60B45"/>
    <w:rsid w:val="00F60C18"/>
    <w:rsid w:val="00F61080"/>
    <w:rsid w:val="00F64FB6"/>
    <w:rsid w:val="00F706A2"/>
    <w:rsid w:val="00F71441"/>
    <w:rsid w:val="00F728FB"/>
    <w:rsid w:val="00F7663A"/>
    <w:rsid w:val="00F76A1C"/>
    <w:rsid w:val="00F80FD0"/>
    <w:rsid w:val="00F83448"/>
    <w:rsid w:val="00F8345C"/>
    <w:rsid w:val="00F91804"/>
    <w:rsid w:val="00F91862"/>
    <w:rsid w:val="00F95E8D"/>
    <w:rsid w:val="00FA1968"/>
    <w:rsid w:val="00FA1A9D"/>
    <w:rsid w:val="00FA532D"/>
    <w:rsid w:val="00FA7A79"/>
    <w:rsid w:val="00FA7D51"/>
    <w:rsid w:val="00FB6BCE"/>
    <w:rsid w:val="00FB76EF"/>
    <w:rsid w:val="00FB7A32"/>
    <w:rsid w:val="00FD1497"/>
    <w:rsid w:val="00FD38C5"/>
    <w:rsid w:val="00FD4D0F"/>
    <w:rsid w:val="00FE059A"/>
    <w:rsid w:val="00FE4D86"/>
    <w:rsid w:val="00FE757D"/>
    <w:rsid w:val="00FF2987"/>
    <w:rsid w:val="00FF34BC"/>
    <w:rsid w:val="00FF6C56"/>
    <w:rsid w:val="00FF73A1"/>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Calibri (Body)"/>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7631B"/>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link w:val="ListParagraphChar"/>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character" w:customStyle="1" w:styleId="ListParagraphChar">
    <w:name w:val="List Paragraph Char"/>
    <w:basedOn w:val="DefaultParagraphFont"/>
    <w:link w:val="ListParagraph"/>
    <w:uiPriority w:val="34"/>
    <w:locked/>
    <w:rsid w:val="004D60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mulixl@163.com,%20lixuelu@dmu.edu.cn" TargetMode="External"/><Relationship Id="rId13" Type="http://schemas.openxmlformats.org/officeDocument/2006/relationships/hyperlink" Target="file:///C:\Paromita%20Jove\Script%20Writing\Projects\APF\73693_Li\13364650096@163.com" TargetMode="External"/><Relationship Id="rId18" Type="http://schemas.openxmlformats.org/officeDocument/2006/relationships/hyperlink" Target="mailto:zsd18845720809@163.com" TargetMode="Externa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hyperlink" Target="https://review.jove.com/account/file-uploader?src=22476413" TargetMode="External"/><Relationship Id="rId12" Type="http://schemas.openxmlformats.org/officeDocument/2006/relationships/hyperlink" Target="file:///C:\Paromita%20Jove\Script%20Writing\Projects\APF\73693_Li\dyzhangqianran@163.com" TargetMode="External"/><Relationship Id="rId17" Type="http://schemas.openxmlformats.org/officeDocument/2006/relationships/hyperlink" Target="mailto:dmulixl@163.com,%20lixuelu@dmu.edu.cn"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file:///C:\Paromita%20Jove\Script%20Writing\Projects\APF\73693_Li\chengmc@dicp.ac.cn" TargetMode="External"/><Relationship Id="rId20" Type="http://schemas.openxmlformats.org/officeDocument/2006/relationships/hyperlink" Target="mailto:junling.cheng@myjove.co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file:///C:\Paromita%20Jove\Script%20Writing\Projects\APF\73693_Li\dbx16609275281@163.com"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file:///C:\Paromita%20Jove\Script%20Writing\Projects\APF\73693_Li\18041165350@163.com" TargetMode="External"/><Relationship Id="rId23" Type="http://schemas.openxmlformats.org/officeDocument/2006/relationships/footer" Target="footer2.xml"/><Relationship Id="rId10" Type="http://schemas.openxmlformats.org/officeDocument/2006/relationships/hyperlink" Target="file:///C:\Paromita%20Jove\Script%20Writing\Projects\APF\73693_Li\gunajin@126.com" TargetMode="External"/><Relationship Id="rId19" Type="http://schemas.openxmlformats.org/officeDocument/2006/relationships/hyperlink" Target="mailto:gunajin@126.com" TargetMode="External"/><Relationship Id="rId4" Type="http://schemas.openxmlformats.org/officeDocument/2006/relationships/webSettings" Target="webSettings.xml"/><Relationship Id="rId9" Type="http://schemas.openxmlformats.org/officeDocument/2006/relationships/hyperlink" Target="file:///C:\Paromita%20Jove\Script%20Writing\Projects\APF\73693_Li\zsd18845720809@163.com" TargetMode="External"/><Relationship Id="rId14" Type="http://schemas.openxmlformats.org/officeDocument/2006/relationships/hyperlink" Target="file:///C:\Paromita%20Jove\Script%20Writing\Projects\APF\73693_Li\qyb1401615059@sina.com" TargetMode="Externa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62</TotalTime>
  <Pages>13</Pages>
  <Words>2871</Words>
  <Characters>16371</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19204</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Paromita  Sarbadhikary</cp:lastModifiedBy>
  <cp:revision>23</cp:revision>
  <dcterms:created xsi:type="dcterms:W3CDTF">2026-09-30T07:06:00Z</dcterms:created>
  <dcterms:modified xsi:type="dcterms:W3CDTF">2026-09-30T08:12:00Z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a91f1049b71bdc76569136a3f34ee8daafc1d9a428dfadc774104e2cbb82a7e4</vt:lpwstr>
  </property>
</Properties>
</file>