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55603623"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0B5732">
        <w:rPr>
          <w:rFonts w:eastAsia="Times New Roman" w:cstheme="minorHAnsi"/>
          <w:b/>
        </w:rPr>
        <w:t>73625</w:t>
      </w:r>
    </w:p>
    <w:p w14:paraId="2F6924E5" w14:textId="23451E52"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0B5732">
        <w:rPr>
          <w:rFonts w:eastAsia="Times New Roman" w:cstheme="minorHAnsi"/>
          <w:b/>
        </w:rPr>
        <w:t>Pallavi Sharma</w:t>
      </w:r>
    </w:p>
    <w:p w14:paraId="6FB9233B" w14:textId="52356CC7"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4C3D97" w:rsidRPr="00F51A26">
          <w:rPr>
            <w:rStyle w:val="Hyperlink"/>
            <w:rFonts w:eastAsia="Times New Roman" w:cstheme="minorHAnsi"/>
            <w:b/>
          </w:rPr>
          <w:t>https://review.jove.com/files_upload.php?src=22455673</w:t>
        </w:r>
      </w:hyperlink>
    </w:p>
    <w:p w14:paraId="2C89778F" w14:textId="77777777" w:rsidR="004E0C5A" w:rsidRPr="00B07A3B" w:rsidRDefault="004E0C5A" w:rsidP="004E0C5A">
      <w:pPr>
        <w:outlineLvl w:val="0"/>
        <w:rPr>
          <w:rFonts w:eastAsia="Times New Roman" w:cstheme="minorHAnsi"/>
          <w:b/>
        </w:rPr>
      </w:pPr>
    </w:p>
    <w:p w14:paraId="30BC7CCC" w14:textId="65996503" w:rsidR="004E0C5A" w:rsidRPr="000C7DBE" w:rsidRDefault="004E0C5A" w:rsidP="004E0C5A">
      <w:pPr>
        <w:outlineLvl w:val="0"/>
        <w:rPr>
          <w:rFonts w:eastAsia="Times New Roman" w:cstheme="minorHAnsi"/>
          <w:b/>
          <w:sz w:val="32"/>
          <w:szCs w:val="32"/>
        </w:rPr>
      </w:pPr>
      <w:r w:rsidRPr="00B07A3B">
        <w:rPr>
          <w:rFonts w:eastAsia="Times New Roman" w:cstheme="minorHAnsi"/>
          <w:b/>
          <w:sz w:val="32"/>
          <w:szCs w:val="32"/>
        </w:rPr>
        <w:t>Title</w:t>
      </w:r>
      <w:r w:rsidRPr="000C7DBE">
        <w:rPr>
          <w:rFonts w:eastAsia="Times New Roman" w:cstheme="minorHAnsi"/>
          <w:b/>
          <w:sz w:val="32"/>
          <w:szCs w:val="32"/>
        </w:rPr>
        <w:t xml:space="preserve">: </w:t>
      </w:r>
      <w:r w:rsidR="000C7DBE" w:rsidRPr="000C7DBE">
        <w:rPr>
          <w:b/>
          <w:sz w:val="32"/>
          <w:szCs w:val="32"/>
        </w:rPr>
        <w:t>Enrichment of Retinal Endothelial Cells and Müller Glia Enable Comprehensive s</w:t>
      </w:r>
      <w:r w:rsidR="009462FF">
        <w:rPr>
          <w:b/>
          <w:sz w:val="32"/>
          <w:szCs w:val="32"/>
        </w:rPr>
        <w:t>c</w:t>
      </w:r>
      <w:r w:rsidR="000C7DBE" w:rsidRPr="000C7DBE">
        <w:rPr>
          <w:b/>
          <w:sz w:val="32"/>
          <w:szCs w:val="32"/>
        </w:rPr>
        <w:t>RNA-Seq Profiling of the Blood-Retinal Barrier</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65502EF4" w14:textId="3A54B78C" w:rsidR="00357907" w:rsidRPr="00357907" w:rsidRDefault="00357907" w:rsidP="00357907">
      <w:pPr>
        <w:autoSpaceDE w:val="0"/>
        <w:autoSpaceDN w:val="0"/>
        <w:adjustRightInd w:val="0"/>
        <w:rPr>
          <w:sz w:val="28"/>
          <w:szCs w:val="28"/>
          <w:vertAlign w:val="superscript"/>
        </w:rPr>
      </w:pPr>
      <w:r w:rsidRPr="00357907">
        <w:rPr>
          <w:sz w:val="28"/>
          <w:szCs w:val="28"/>
        </w:rPr>
        <w:t>Johannes Robert Fleischer</w:t>
      </w:r>
      <w:r w:rsidRPr="00357907">
        <w:rPr>
          <w:sz w:val="28"/>
          <w:szCs w:val="28"/>
          <w:vertAlign w:val="superscript"/>
        </w:rPr>
        <w:t>1*</w:t>
      </w:r>
      <w:r w:rsidRPr="00357907">
        <w:rPr>
          <w:sz w:val="28"/>
          <w:szCs w:val="28"/>
        </w:rPr>
        <w:t>, Melanie Schwämmle</w:t>
      </w:r>
      <w:r w:rsidRPr="00357907">
        <w:rPr>
          <w:sz w:val="28"/>
          <w:szCs w:val="28"/>
          <w:vertAlign w:val="superscript"/>
        </w:rPr>
        <w:t>1,2*</w:t>
      </w:r>
      <w:r w:rsidRPr="00357907">
        <w:rPr>
          <w:sz w:val="28"/>
          <w:szCs w:val="28"/>
        </w:rPr>
        <w:t>, Jan Niklas Neß</w:t>
      </w:r>
      <w:r w:rsidRPr="00357907">
        <w:rPr>
          <w:sz w:val="28"/>
          <w:szCs w:val="28"/>
          <w:vertAlign w:val="superscript"/>
        </w:rPr>
        <w:t>1,3</w:t>
      </w:r>
      <w:r w:rsidRPr="00357907">
        <w:rPr>
          <w:sz w:val="28"/>
          <w:szCs w:val="28"/>
        </w:rPr>
        <w:t>, Jakob Arnold</w:t>
      </w:r>
      <w:r w:rsidRPr="00357907">
        <w:rPr>
          <w:sz w:val="28"/>
          <w:szCs w:val="28"/>
          <w:vertAlign w:val="superscript"/>
        </w:rPr>
        <w:t>4</w:t>
      </w:r>
      <w:r w:rsidRPr="00357907">
        <w:rPr>
          <w:sz w:val="28"/>
          <w:szCs w:val="28"/>
        </w:rPr>
        <w:t>, Malte Jung</w:t>
      </w:r>
      <w:r w:rsidRPr="00357907">
        <w:rPr>
          <w:sz w:val="28"/>
          <w:szCs w:val="28"/>
          <w:vertAlign w:val="superscript"/>
        </w:rPr>
        <w:t>1</w:t>
      </w:r>
      <w:r w:rsidRPr="00357907">
        <w:rPr>
          <w:sz w:val="28"/>
          <w:szCs w:val="28"/>
        </w:rPr>
        <w:t>, Sagar</w:t>
      </w:r>
      <w:r w:rsidRPr="00357907">
        <w:rPr>
          <w:sz w:val="28"/>
          <w:szCs w:val="28"/>
          <w:vertAlign w:val="superscript"/>
        </w:rPr>
        <w:t>4</w:t>
      </w:r>
      <w:r w:rsidRPr="00357907">
        <w:rPr>
          <w:sz w:val="28"/>
          <w:szCs w:val="28"/>
        </w:rPr>
        <w:t>, Günter Schlunck</w:t>
      </w:r>
      <w:r w:rsidRPr="00357907">
        <w:rPr>
          <w:sz w:val="28"/>
          <w:szCs w:val="28"/>
          <w:vertAlign w:val="superscript"/>
        </w:rPr>
        <w:t>1</w:t>
      </w:r>
      <w:r w:rsidRPr="00357907">
        <w:rPr>
          <w:sz w:val="28"/>
          <w:szCs w:val="28"/>
        </w:rPr>
        <w:t>, Hansjürgen Agostini</w:t>
      </w:r>
      <w:r w:rsidRPr="00357907">
        <w:rPr>
          <w:sz w:val="28"/>
          <w:szCs w:val="28"/>
          <w:vertAlign w:val="superscript"/>
        </w:rPr>
        <w:t>1</w:t>
      </w:r>
      <w:r w:rsidRPr="00357907">
        <w:rPr>
          <w:sz w:val="28"/>
          <w:szCs w:val="28"/>
        </w:rPr>
        <w:t>, Felicitas Bucher</w:t>
      </w:r>
      <w:r w:rsidRPr="00357907">
        <w:rPr>
          <w:sz w:val="28"/>
          <w:szCs w:val="28"/>
          <w:vertAlign w:val="superscript"/>
        </w:rPr>
        <w:t>1</w:t>
      </w:r>
    </w:p>
    <w:p w14:paraId="50262AF8" w14:textId="77777777" w:rsidR="00357907" w:rsidRPr="00357907" w:rsidRDefault="00357907" w:rsidP="00357907">
      <w:pPr>
        <w:autoSpaceDE w:val="0"/>
        <w:autoSpaceDN w:val="0"/>
        <w:adjustRightInd w:val="0"/>
        <w:rPr>
          <w:sz w:val="28"/>
          <w:szCs w:val="28"/>
        </w:rPr>
      </w:pPr>
    </w:p>
    <w:p w14:paraId="634B4E3F" w14:textId="1E8821A9" w:rsidR="00357907" w:rsidRPr="00357907" w:rsidRDefault="00357907" w:rsidP="00357907">
      <w:pPr>
        <w:autoSpaceDE w:val="0"/>
        <w:autoSpaceDN w:val="0"/>
        <w:adjustRightInd w:val="0"/>
        <w:rPr>
          <w:sz w:val="28"/>
          <w:szCs w:val="28"/>
        </w:rPr>
      </w:pPr>
      <w:r w:rsidRPr="00357907">
        <w:rPr>
          <w:sz w:val="28"/>
          <w:szCs w:val="28"/>
          <w:vertAlign w:val="superscript"/>
        </w:rPr>
        <w:t>1</w:t>
      </w:r>
      <w:r w:rsidRPr="00357907">
        <w:rPr>
          <w:sz w:val="28"/>
          <w:szCs w:val="28"/>
        </w:rPr>
        <w:t>Eye Center, Faculty of Medicine, Medical Center – University of Freiburg</w:t>
      </w:r>
    </w:p>
    <w:p w14:paraId="5B05C524" w14:textId="678025BC" w:rsidR="00357907" w:rsidRPr="00357907" w:rsidRDefault="00357907" w:rsidP="00357907">
      <w:pPr>
        <w:autoSpaceDE w:val="0"/>
        <w:autoSpaceDN w:val="0"/>
        <w:adjustRightInd w:val="0"/>
        <w:rPr>
          <w:sz w:val="28"/>
          <w:szCs w:val="28"/>
        </w:rPr>
      </w:pPr>
      <w:r w:rsidRPr="00357907">
        <w:rPr>
          <w:sz w:val="28"/>
          <w:szCs w:val="28"/>
          <w:vertAlign w:val="superscript"/>
        </w:rPr>
        <w:t>2</w:t>
      </w:r>
      <w:r w:rsidRPr="00357907">
        <w:rPr>
          <w:sz w:val="28"/>
          <w:szCs w:val="28"/>
        </w:rPr>
        <w:t>Faculty of Biology, University of Freiburg</w:t>
      </w:r>
    </w:p>
    <w:p w14:paraId="51F6DED6" w14:textId="77777777" w:rsidR="00357907" w:rsidRPr="00357907" w:rsidRDefault="00357907" w:rsidP="00357907">
      <w:pPr>
        <w:autoSpaceDE w:val="0"/>
        <w:autoSpaceDN w:val="0"/>
        <w:adjustRightInd w:val="0"/>
        <w:rPr>
          <w:sz w:val="28"/>
          <w:szCs w:val="28"/>
        </w:rPr>
      </w:pPr>
      <w:r w:rsidRPr="00357907">
        <w:rPr>
          <w:sz w:val="28"/>
          <w:szCs w:val="28"/>
          <w:vertAlign w:val="superscript"/>
        </w:rPr>
        <w:t>3</w:t>
      </w:r>
      <w:r w:rsidRPr="00357907">
        <w:rPr>
          <w:sz w:val="28"/>
          <w:szCs w:val="28"/>
        </w:rPr>
        <w:t>Pharmacy, Faculty of Medicine, Medical Center - University of Freiburg</w:t>
      </w:r>
    </w:p>
    <w:p w14:paraId="33CD999C" w14:textId="42D6A773" w:rsidR="00D6314B" w:rsidRPr="00357907" w:rsidRDefault="00357907" w:rsidP="00357907">
      <w:pPr>
        <w:autoSpaceDE w:val="0"/>
        <w:autoSpaceDN w:val="0"/>
        <w:adjustRightInd w:val="0"/>
        <w:rPr>
          <w:rFonts w:eastAsia="Times New Roman" w:cstheme="minorHAnsi"/>
          <w:b/>
          <w:sz w:val="28"/>
          <w:szCs w:val="28"/>
        </w:rPr>
      </w:pPr>
      <w:r w:rsidRPr="00357907">
        <w:rPr>
          <w:sz w:val="28"/>
          <w:szCs w:val="28"/>
          <w:vertAlign w:val="superscript"/>
        </w:rPr>
        <w:t>4</w:t>
      </w:r>
      <w:r w:rsidRPr="00357907">
        <w:rPr>
          <w:sz w:val="28"/>
          <w:szCs w:val="28"/>
        </w:rPr>
        <w:t>Department of Medicine II, Gastroenterology, Hepatology, Endocrinology, and Infectious Diseases, Faculty of Medicine, Medical Center - University of Freiburg</w:t>
      </w:r>
    </w:p>
    <w:p w14:paraId="74A3CDA1" w14:textId="77777777" w:rsidR="00D6314B" w:rsidRPr="00B07A3B" w:rsidRDefault="00D6314B" w:rsidP="00EC3C46">
      <w:pPr>
        <w:outlineLvl w:val="0"/>
        <w:rPr>
          <w:rFonts w:eastAsia="Times New Roman" w:cstheme="minorHAnsi"/>
          <w:b/>
          <w:sz w:val="28"/>
          <w:szCs w:val="28"/>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28E8CD22" w14:textId="77777777" w:rsidR="000F02B9" w:rsidRDefault="000F02B9" w:rsidP="00085246">
      <w:pPr>
        <w:autoSpaceDE w:val="0"/>
        <w:autoSpaceDN w:val="0"/>
        <w:adjustRightInd w:val="0"/>
      </w:pPr>
      <w:bookmarkStart w:id="0" w:name="_Hlk25233958"/>
    </w:p>
    <w:p w14:paraId="70FFA58B" w14:textId="06125251" w:rsidR="00D6314B" w:rsidRPr="000F02B9" w:rsidRDefault="00085246" w:rsidP="000F02B9">
      <w:pPr>
        <w:autoSpaceDE w:val="0"/>
        <w:autoSpaceDN w:val="0"/>
        <w:adjustRightInd w:val="0"/>
      </w:pPr>
      <w:r w:rsidRPr="0004008E">
        <w:t>Felicitas Bucher</w:t>
      </w:r>
      <w:r w:rsidRPr="0004008E">
        <w:tab/>
      </w:r>
      <w:r w:rsidRPr="0004008E">
        <w:tab/>
      </w:r>
      <w:r w:rsidRPr="0004008E">
        <w:tab/>
      </w:r>
      <w:hyperlink r:id="rId8" w:history="1">
        <w:r w:rsidR="00EA1F9D" w:rsidRPr="00177666">
          <w:rPr>
            <w:rStyle w:val="Hyperlink"/>
          </w:rPr>
          <w:t>felicitas.bucher@uniklinik-freiburg.de</w:t>
        </w:r>
      </w:hyperlink>
      <w:r w:rsidR="00EA1F9D">
        <w:t xml:space="preserve"> </w:t>
      </w: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1141CF1E" w14:textId="226DA571" w:rsidR="00EA1F9D" w:rsidRDefault="00EA1F9D" w:rsidP="000D169B">
      <w:pPr>
        <w:autoSpaceDE w:val="0"/>
        <w:autoSpaceDN w:val="0"/>
        <w:adjustRightInd w:val="0"/>
      </w:pPr>
      <w:hyperlink r:id="rId9" w:history="1">
        <w:r w:rsidRPr="00177666">
          <w:rPr>
            <w:rStyle w:val="Hyperlink"/>
          </w:rPr>
          <w:t>johannes.robert.fleischer@uniklinik-freiburg.de</w:t>
        </w:r>
      </w:hyperlink>
    </w:p>
    <w:p w14:paraId="5EF04886" w14:textId="02726841" w:rsidR="000D169B" w:rsidRPr="00EA1F9D" w:rsidRDefault="00EA1F9D" w:rsidP="000D169B">
      <w:pPr>
        <w:autoSpaceDE w:val="0"/>
        <w:autoSpaceDN w:val="0"/>
        <w:adjustRightInd w:val="0"/>
      </w:pPr>
      <w:hyperlink r:id="rId10" w:history="1">
        <w:r w:rsidRPr="00177666">
          <w:rPr>
            <w:rStyle w:val="Hyperlink"/>
            <w:lang w:val="de-DE"/>
          </w:rPr>
          <w:t>melanie.schwaemmle@uniklinik-freiburg.de</w:t>
        </w:r>
      </w:hyperlink>
      <w:r>
        <w:rPr>
          <w:lang w:val="de-DE"/>
        </w:rPr>
        <w:t xml:space="preserve"> </w:t>
      </w:r>
    </w:p>
    <w:p w14:paraId="431B1612" w14:textId="35290044" w:rsidR="000D169B" w:rsidRPr="0004008E" w:rsidRDefault="00EA1F9D" w:rsidP="000D169B">
      <w:pPr>
        <w:autoSpaceDE w:val="0"/>
        <w:autoSpaceDN w:val="0"/>
        <w:adjustRightInd w:val="0"/>
      </w:pPr>
      <w:hyperlink r:id="rId11" w:history="1">
        <w:r w:rsidRPr="00177666">
          <w:rPr>
            <w:rStyle w:val="Hyperlink"/>
          </w:rPr>
          <w:t>jan.niklas.ness@uniklinik-freiburg.de</w:t>
        </w:r>
      </w:hyperlink>
      <w:r>
        <w:t xml:space="preserve">  </w:t>
      </w:r>
    </w:p>
    <w:p w14:paraId="67BF50BE" w14:textId="58D87785" w:rsidR="00EA1F9D" w:rsidRDefault="00EA1F9D" w:rsidP="000D169B">
      <w:pPr>
        <w:autoSpaceDE w:val="0"/>
        <w:autoSpaceDN w:val="0"/>
        <w:adjustRightInd w:val="0"/>
        <w:rPr>
          <w:lang w:val="de-DE"/>
        </w:rPr>
      </w:pPr>
      <w:hyperlink r:id="rId12" w:history="1">
        <w:r w:rsidRPr="00177666">
          <w:rPr>
            <w:rStyle w:val="Hyperlink"/>
            <w:lang w:val="de-DE"/>
          </w:rPr>
          <w:t>jakob.arnold@uniklinik-freiburg.de</w:t>
        </w:r>
      </w:hyperlink>
    </w:p>
    <w:p w14:paraId="564DF0F4" w14:textId="0A56DEC5" w:rsidR="000D169B" w:rsidRPr="00395CAD" w:rsidRDefault="00EA1F9D" w:rsidP="000D169B">
      <w:pPr>
        <w:autoSpaceDE w:val="0"/>
        <w:autoSpaceDN w:val="0"/>
        <w:adjustRightInd w:val="0"/>
        <w:rPr>
          <w:lang w:val="de-DE"/>
        </w:rPr>
      </w:pPr>
      <w:hyperlink r:id="rId13" w:history="1">
        <w:r w:rsidRPr="00177666">
          <w:rPr>
            <w:rStyle w:val="Hyperlink"/>
            <w:lang w:val="de-DE"/>
          </w:rPr>
          <w:t>malte.jung@uniklinik-freiburg.de</w:t>
        </w:r>
      </w:hyperlink>
      <w:r>
        <w:rPr>
          <w:lang w:val="de-DE"/>
        </w:rPr>
        <w:t xml:space="preserve"> </w:t>
      </w:r>
    </w:p>
    <w:p w14:paraId="0721B2FC" w14:textId="4B1AEFE6" w:rsidR="000D169B" w:rsidRPr="00395CAD" w:rsidRDefault="00EA1F9D" w:rsidP="000D169B">
      <w:pPr>
        <w:autoSpaceDE w:val="0"/>
        <w:autoSpaceDN w:val="0"/>
        <w:adjustRightInd w:val="0"/>
        <w:rPr>
          <w:lang w:val="de-DE"/>
        </w:rPr>
      </w:pPr>
      <w:hyperlink r:id="rId14" w:history="1">
        <w:r w:rsidRPr="00177666">
          <w:rPr>
            <w:rStyle w:val="Hyperlink"/>
            <w:lang w:val="de-DE"/>
          </w:rPr>
          <w:t>sagar@uniklinik-freiburg.de</w:t>
        </w:r>
      </w:hyperlink>
      <w:r>
        <w:rPr>
          <w:lang w:val="de-DE"/>
        </w:rPr>
        <w:t xml:space="preserve"> </w:t>
      </w:r>
    </w:p>
    <w:p w14:paraId="32DC3388" w14:textId="79BF688E" w:rsidR="000D169B" w:rsidRPr="00395CAD" w:rsidRDefault="00EA1F9D" w:rsidP="000D169B">
      <w:pPr>
        <w:autoSpaceDE w:val="0"/>
        <w:autoSpaceDN w:val="0"/>
        <w:adjustRightInd w:val="0"/>
        <w:rPr>
          <w:lang w:val="de-DE"/>
        </w:rPr>
      </w:pPr>
      <w:hyperlink r:id="rId15" w:history="1">
        <w:r w:rsidRPr="00177666">
          <w:rPr>
            <w:rStyle w:val="Hyperlink"/>
            <w:lang w:val="de-DE"/>
          </w:rPr>
          <w:t>guenther.schlunck@uniklinik-freiburg.de</w:t>
        </w:r>
      </w:hyperlink>
      <w:r>
        <w:rPr>
          <w:lang w:val="de-DE"/>
        </w:rPr>
        <w:t xml:space="preserve"> </w:t>
      </w:r>
    </w:p>
    <w:p w14:paraId="44B1B4E8" w14:textId="58EFE613" w:rsidR="000D169B" w:rsidRPr="00395CAD" w:rsidRDefault="00EA1F9D" w:rsidP="000D169B">
      <w:pPr>
        <w:autoSpaceDE w:val="0"/>
        <w:autoSpaceDN w:val="0"/>
        <w:adjustRightInd w:val="0"/>
        <w:rPr>
          <w:lang w:val="de-DE"/>
        </w:rPr>
      </w:pPr>
      <w:hyperlink r:id="rId16" w:history="1">
        <w:r w:rsidRPr="00177666">
          <w:rPr>
            <w:rStyle w:val="Hyperlink"/>
            <w:lang w:val="de-DE"/>
          </w:rPr>
          <w:t>hansjuergen.agostini@uniklinik-freiburg.de</w:t>
        </w:r>
      </w:hyperlink>
      <w:r>
        <w:rPr>
          <w:lang w:val="de-DE"/>
        </w:rPr>
        <w:t xml:space="preserve"> </w:t>
      </w:r>
    </w:p>
    <w:p w14:paraId="7E468A2C" w14:textId="3D38D7CB" w:rsidR="00085246" w:rsidRPr="0000215F" w:rsidRDefault="00EA1F9D" w:rsidP="00085246">
      <w:pPr>
        <w:autoSpaceDE w:val="0"/>
        <w:autoSpaceDN w:val="0"/>
        <w:adjustRightInd w:val="0"/>
      </w:pPr>
      <w:hyperlink r:id="rId17" w:history="1">
        <w:r w:rsidRPr="00177666">
          <w:rPr>
            <w:rStyle w:val="Hyperlink"/>
          </w:rPr>
          <w:t>felicitas.bucher@uniklinik-freiburg.de</w:t>
        </w:r>
      </w:hyperlink>
      <w:r>
        <w:t xml:space="preserve"> </w:t>
      </w:r>
    </w:p>
    <w:p w14:paraId="732FA7E7" w14:textId="77777777" w:rsidR="00085246" w:rsidRDefault="00085246" w:rsidP="00085246">
      <w:pPr>
        <w:pBdr>
          <w:top w:val="nil"/>
          <w:left w:val="nil"/>
          <w:bottom w:val="nil"/>
          <w:right w:val="nil"/>
          <w:between w:val="nil"/>
        </w:pBdr>
      </w:pPr>
    </w:p>
    <w:p w14:paraId="4A03B8B7" w14:textId="77777777" w:rsidR="004B1F23" w:rsidRDefault="004B1F23" w:rsidP="00085246">
      <w:pPr>
        <w:pBdr>
          <w:top w:val="nil"/>
          <w:left w:val="nil"/>
          <w:bottom w:val="nil"/>
          <w:right w:val="nil"/>
          <w:between w:val="nil"/>
        </w:pBdr>
      </w:pPr>
    </w:p>
    <w:p w14:paraId="14A5FB33" w14:textId="77777777" w:rsidR="004B1F23" w:rsidRDefault="004B1F23" w:rsidP="00085246">
      <w:pPr>
        <w:pBdr>
          <w:top w:val="nil"/>
          <w:left w:val="nil"/>
          <w:bottom w:val="nil"/>
          <w:right w:val="nil"/>
          <w:between w:val="nil"/>
        </w:pBdr>
      </w:pPr>
    </w:p>
    <w:p w14:paraId="7E3B8AD9" w14:textId="77777777" w:rsidR="004B1F23" w:rsidRDefault="004B1F23" w:rsidP="00085246">
      <w:pPr>
        <w:pBdr>
          <w:top w:val="nil"/>
          <w:left w:val="nil"/>
          <w:bottom w:val="nil"/>
          <w:right w:val="nil"/>
          <w:between w:val="nil"/>
        </w:pBdr>
      </w:pPr>
    </w:p>
    <w:p w14:paraId="43643C89" w14:textId="77777777" w:rsidR="004B1F23" w:rsidRDefault="004B1F23" w:rsidP="00085246">
      <w:pPr>
        <w:pBdr>
          <w:top w:val="nil"/>
          <w:left w:val="nil"/>
          <w:bottom w:val="nil"/>
          <w:right w:val="nil"/>
          <w:between w:val="nil"/>
        </w:pBdr>
      </w:pPr>
    </w:p>
    <w:p w14:paraId="22E4BFFB" w14:textId="77777777" w:rsidR="004B1F23" w:rsidRPr="0000215F" w:rsidRDefault="004B1F23" w:rsidP="00085246">
      <w:pPr>
        <w:pBdr>
          <w:top w:val="nil"/>
          <w:left w:val="nil"/>
          <w:bottom w:val="nil"/>
          <w:right w:val="nil"/>
          <w:between w:val="nil"/>
        </w:pBdr>
      </w:pPr>
    </w:p>
    <w:p w14:paraId="6F84F159" w14:textId="77777777" w:rsidR="003B5E26" w:rsidRPr="00B07A3B" w:rsidRDefault="003B5E26" w:rsidP="009A0E7C">
      <w:pPr>
        <w:outlineLvl w:val="0"/>
        <w:rPr>
          <w:rFonts w:cstheme="minorHAnsi"/>
          <w:b/>
          <w:sz w:val="22"/>
          <w:szCs w:val="22"/>
        </w:rPr>
      </w:pP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t>Author Questionnaire</w:t>
      </w:r>
    </w:p>
    <w:p w14:paraId="22834088" w14:textId="786A059B"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824EAF">
        <w:rPr>
          <w:rFonts w:eastAsia="Times New Roman" w:cstheme="minorHAnsi"/>
          <w:b/>
          <w:bCs/>
        </w:rPr>
        <w:t>Y</w:t>
      </w:r>
      <w:r w:rsidR="006A5619">
        <w:rPr>
          <w:rFonts w:eastAsia="Times New Roman" w:cstheme="minorHAnsi"/>
          <w:b/>
          <w:bCs/>
        </w:rPr>
        <w:t>es</w:t>
      </w:r>
    </w:p>
    <w:p w14:paraId="1EDFAF1F" w14:textId="017E7584" w:rsidR="005F1ADF" w:rsidRPr="00037828" w:rsidRDefault="005F1ADF" w:rsidP="006A5619">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r w:rsidR="006A5619">
        <w:rPr>
          <w:rFonts w:eastAsia="Times New Roman" w:cstheme="minorHAnsi"/>
          <w:b/>
        </w:rPr>
        <w:t xml:space="preserve"> No</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6AABF606" w:rsidR="005F1ADF" w:rsidRPr="00B07A3B" w:rsidRDefault="002471DC" w:rsidP="005F1ADF">
      <w:pPr>
        <w:spacing w:before="60"/>
        <w:ind w:left="720"/>
        <w:rPr>
          <w:rFonts w:eastAsia="Times New Roman" w:cstheme="minorHAnsi"/>
          <w:b/>
          <w:bCs/>
        </w:rPr>
      </w:pPr>
      <w:r>
        <w:rPr>
          <w:rFonts w:eastAsia="Times New Roman" w:cstheme="minorHAnsi"/>
          <w:b/>
          <w:bCs/>
        </w:rPr>
        <w:t>Motic SMZ-168</w:t>
      </w:r>
    </w:p>
    <w:p w14:paraId="181DD27E" w14:textId="74DA1086" w:rsidR="005F1ADF" w:rsidRDefault="006A5619" w:rsidP="00D7547B">
      <w:pPr>
        <w:spacing w:before="120"/>
        <w:ind w:left="720"/>
        <w:rPr>
          <w:rFonts w:eastAsia="Times New Roman" w:cstheme="minorHAnsi"/>
          <w:b/>
          <w:color w:val="auto"/>
        </w:rPr>
      </w:pPr>
      <w:r w:rsidRPr="006A5619">
        <w:rPr>
          <w:rFonts w:eastAsia="Times New Roman" w:cstheme="minorHAnsi"/>
          <w:b/>
          <w:u w:val="single"/>
        </w:rPr>
        <w:t>SCOPE shots</w:t>
      </w:r>
      <w:r>
        <w:rPr>
          <w:rFonts w:eastAsia="Times New Roman" w:cstheme="minorHAnsi"/>
          <w:bCs/>
        </w:rPr>
        <w:t xml:space="preserve">: </w:t>
      </w:r>
      <w:r w:rsidR="002471DC" w:rsidRPr="006A5619">
        <w:rPr>
          <w:rFonts w:eastAsia="Times New Roman" w:cstheme="minorHAnsi"/>
          <w:b/>
          <w:color w:val="auto"/>
        </w:rPr>
        <w:t>3.2.2, 3.2.3, 3.3.1</w:t>
      </w:r>
    </w:p>
    <w:p w14:paraId="58AA12A4" w14:textId="20A7DA54" w:rsidR="006A5619" w:rsidRPr="006A5619" w:rsidRDefault="006A5619" w:rsidP="00D7547B">
      <w:pPr>
        <w:spacing w:before="120"/>
        <w:ind w:left="720"/>
        <w:rPr>
          <w:rFonts w:eastAsia="Times New Roman" w:cstheme="minorHAnsi"/>
          <w:bCs/>
          <w:i/>
          <w:iCs/>
          <w:color w:val="00B0F0"/>
        </w:rPr>
      </w:pPr>
      <w:r w:rsidRPr="006A5619">
        <w:rPr>
          <w:rFonts w:eastAsia="Times New Roman" w:cstheme="minorHAnsi"/>
          <w:b/>
          <w:i/>
          <w:iCs/>
          <w:color w:val="00B0F0"/>
        </w:rPr>
        <w:t xml:space="preserve">Videographer: </w:t>
      </w:r>
      <w:r w:rsidRPr="006A5619">
        <w:rPr>
          <w:rFonts w:eastAsia="Times New Roman" w:cstheme="minorHAnsi"/>
          <w:bCs/>
          <w:i/>
          <w:iCs/>
          <w:color w:val="00B0F0"/>
        </w:rPr>
        <w:t xml:space="preserve">Please film the shots listed above using a </w:t>
      </w:r>
      <w:r w:rsidRPr="006A5619">
        <w:rPr>
          <w:rFonts w:eastAsia="Times New Roman" w:cstheme="minorHAnsi"/>
          <w:b/>
          <w:i/>
          <w:iCs/>
          <w:color w:val="00B0F0"/>
        </w:rPr>
        <w:t>SCOPE</w:t>
      </w:r>
      <w:r w:rsidRPr="006A5619">
        <w:rPr>
          <w:rFonts w:eastAsia="Times New Roman" w:cstheme="minorHAnsi"/>
          <w:bCs/>
          <w:i/>
          <w:iCs/>
          <w:color w:val="00B0F0"/>
        </w:rPr>
        <w:t xml:space="preserve"> kit.</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30DB5B4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9574CE">
        <w:rPr>
          <w:rFonts w:eastAsia="Times New Roman" w:cstheme="minorHAnsi"/>
          <w:b/>
          <w:bCs/>
        </w:rPr>
        <w:t>No</w:t>
      </w:r>
    </w:p>
    <w:p w14:paraId="1C68C2BA" w14:textId="65952F30" w:rsidR="005F1ADF" w:rsidRDefault="003661FC" w:rsidP="005F1ADF">
      <w:pPr>
        <w:spacing w:before="120"/>
        <w:rPr>
          <w:rFonts w:eastAsia="Times New Roman" w:cstheme="minorHAnsi"/>
          <w:b/>
          <w:i/>
          <w:iCs/>
          <w:color w:val="00B0F0"/>
        </w:rPr>
      </w:pPr>
      <w:r w:rsidRPr="003661FC">
        <w:rPr>
          <w:rFonts w:eastAsia="Times New Roman" w:cstheme="minorHAnsi"/>
          <w:b/>
          <w:i/>
          <w:iCs/>
          <w:color w:val="00B0F0"/>
        </w:rPr>
        <w:t>Videographer: Please film the computer screen for all shots labeled as SCREEN</w:t>
      </w:r>
      <w:r w:rsidR="004C09E2">
        <w:rPr>
          <w:rFonts w:eastAsia="Times New Roman" w:cstheme="minorHAnsi"/>
          <w:b/>
          <w:i/>
          <w:iCs/>
          <w:color w:val="00B0F0"/>
        </w:rPr>
        <w:t>.</w:t>
      </w:r>
    </w:p>
    <w:p w14:paraId="1CF5426E" w14:textId="77777777" w:rsidR="009462FF" w:rsidRPr="003661FC" w:rsidRDefault="009462FF" w:rsidP="005F1ADF">
      <w:pPr>
        <w:spacing w:before="120"/>
        <w:rPr>
          <w:rFonts w:eastAsia="Times New Roman" w:cstheme="minorHAnsi"/>
          <w:b/>
          <w:i/>
          <w:iCs/>
          <w:color w:val="00B0F0"/>
        </w:rPr>
      </w:pPr>
    </w:p>
    <w:p w14:paraId="7A03162F" w14:textId="6F56B3A9"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824EAF">
        <w:rPr>
          <w:rFonts w:eastAsia="Times New Roman" w:cstheme="minorHAnsi"/>
          <w:b/>
          <w:bCs/>
        </w:rPr>
        <w:t>Y</w:t>
      </w:r>
      <w:r w:rsidR="006A5619">
        <w:rPr>
          <w:rFonts w:eastAsia="Times New Roman" w:cstheme="minorHAnsi"/>
          <w:b/>
          <w:bCs/>
        </w:rPr>
        <w:t>es</w:t>
      </w:r>
    </w:p>
    <w:p w14:paraId="63770740" w14:textId="56B983FF"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r w:rsidR="00824EAF">
        <w:rPr>
          <w:rFonts w:eastAsia="Times New Roman" w:cstheme="minorHAnsi"/>
        </w:rPr>
        <w:t>5 min Foot Walk</w:t>
      </w:r>
    </w:p>
    <w:p w14:paraId="4920A8BE" w14:textId="77777777" w:rsidR="00500FA1" w:rsidRDefault="00500FA1" w:rsidP="005F1ADF">
      <w:pPr>
        <w:spacing w:before="120"/>
        <w:ind w:left="720"/>
        <w:rPr>
          <w:rFonts w:eastAsia="Times New Roman" w:cstheme="minorHAnsi"/>
        </w:rPr>
      </w:pPr>
    </w:p>
    <w:p w14:paraId="2934ADF1" w14:textId="3BA74248"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824EAF">
        <w:rPr>
          <w:rFonts w:eastAsia="Times New Roman" w:cstheme="minorHAnsi"/>
          <w:b/>
          <w:bCs/>
        </w:rPr>
        <w:t>N</w:t>
      </w:r>
      <w:r w:rsidR="00BF5754">
        <w:rPr>
          <w:rFonts w:eastAsia="Times New Roman" w:cstheme="minorHAnsi"/>
          <w:b/>
          <w:bCs/>
        </w:rPr>
        <w:t>o</w:t>
      </w:r>
    </w:p>
    <w:p w14:paraId="5F1A598F" w14:textId="77777777" w:rsidR="00EB7FB3" w:rsidRDefault="00EB7FB3" w:rsidP="00EB7FB3">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040CFCA0"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771475">
        <w:rPr>
          <w:rFonts w:cstheme="minorHAnsi"/>
          <w:bCs/>
          <w:sz w:val="22"/>
          <w:szCs w:val="22"/>
        </w:rPr>
        <w:t>26</w:t>
      </w:r>
    </w:p>
    <w:p w14:paraId="5AAC9C6C" w14:textId="308ABE7B"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771475">
        <w:rPr>
          <w:rFonts w:cstheme="minorHAnsi"/>
          <w:bCs/>
          <w:sz w:val="22"/>
          <w:szCs w:val="22"/>
        </w:rPr>
        <w:t>4</w:t>
      </w:r>
      <w:r w:rsidR="00411247">
        <w:rPr>
          <w:rFonts w:cstheme="minorHAnsi"/>
          <w:bCs/>
          <w:sz w:val="22"/>
          <w:szCs w:val="22"/>
        </w:rPr>
        <w:t>6</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65488333" w14:textId="77777777" w:rsidR="00D7547B" w:rsidRPr="00AF3977" w:rsidRDefault="00D7547B" w:rsidP="007D61A8">
      <w:pPr>
        <w:rPr>
          <w:rFonts w:eastAsia="Times New Roman" w:cstheme="minorHAnsi"/>
          <w:b/>
        </w:rPr>
      </w:pPr>
    </w:p>
    <w:p w14:paraId="32998071" w14:textId="283A7FAF"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w:t>
      </w:r>
      <w:r w:rsidR="00011923">
        <w:rPr>
          <w:rFonts w:cstheme="minorHAnsi"/>
          <w:color w:val="auto"/>
          <w:highlight w:val="yellow"/>
          <w:shd w:val="clear" w:color="auto" w:fill="FFFFFF"/>
        </w:rPr>
        <w:t xml:space="preserve"> Some statements have been edited for length and clarity.</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2615FDEB" w:rsidR="007D61A8" w:rsidRPr="00970F35" w:rsidRDefault="005F0111"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Felicitas Bucher</w:t>
      </w:r>
      <w:r w:rsidR="00927B12">
        <w:rPr>
          <w:rStyle w:val="AuthorName"/>
          <w:rFonts w:asciiTheme="minorHAnsi" w:eastAsia="Times" w:hAnsiTheme="minorHAnsi" w:cstheme="minorHAnsi"/>
        </w:rPr>
        <w:t>:</w:t>
      </w:r>
      <w:r w:rsidR="005A33C6" w:rsidRPr="005A33C6">
        <w:rPr>
          <w:rFonts w:cstheme="minorHAnsi"/>
        </w:rPr>
        <w:t xml:space="preserve"> </w:t>
      </w:r>
      <w:r w:rsidR="00011923" w:rsidRPr="00011923">
        <w:rPr>
          <w:rFonts w:cstheme="minorHAnsi"/>
        </w:rPr>
        <w:t>We enrich retinal endothelial cells and Müller glia for single-cell profiling to support future studies of the blood–retinal barrier in disease</w:t>
      </w:r>
      <w:r>
        <w:rPr>
          <w:rFonts w:cstheme="minorHAnsi"/>
        </w:rPr>
        <w:t>.</w:t>
      </w:r>
    </w:p>
    <w:p w14:paraId="22A04F8A" w14:textId="77777777" w:rsidR="00970F35" w:rsidRPr="00CD6CFF" w:rsidRDefault="00970F35" w:rsidP="00970F35">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13724A7D" w14:textId="77777777" w:rsidR="00970F35" w:rsidRPr="00B07A3B" w:rsidRDefault="00970F35" w:rsidP="00970F35">
      <w:pPr>
        <w:pStyle w:val="ListParagraph"/>
        <w:spacing w:before="120"/>
        <w:ind w:left="907"/>
        <w:contextualSpacing w:val="0"/>
        <w:rPr>
          <w:rFonts w:eastAsia="Times New Roman" w:cstheme="minorHAnsi"/>
        </w:rPr>
      </w:pP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6FCE7F25" w:rsidR="007D61A8" w:rsidRPr="00970F35" w:rsidRDefault="005F0111" w:rsidP="00970F3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Felicitas Bucher</w:t>
      </w:r>
      <w:r w:rsidR="007D61A8" w:rsidRPr="00B07A3B">
        <w:rPr>
          <w:rFonts w:eastAsia="Times New Roman" w:cstheme="minorHAnsi"/>
          <w:b/>
          <w:bCs/>
          <w:u w:val="single"/>
        </w:rPr>
        <w:t>:</w:t>
      </w:r>
      <w:r w:rsidR="007D61A8" w:rsidRPr="00B07A3B">
        <w:rPr>
          <w:rFonts w:eastAsia="Times New Roman" w:cstheme="minorHAnsi"/>
        </w:rPr>
        <w:t xml:space="preserve"> </w:t>
      </w:r>
      <w:r w:rsidR="00011923" w:rsidRPr="00011923">
        <w:rPr>
          <w:rFonts w:cstheme="minorHAnsi"/>
        </w:rPr>
        <w:t>Standard retinal dissociation underrepresents rare endothelial cells and Müller glia. Our protocol enriches both</w:t>
      </w:r>
      <w:r w:rsidR="00345F04">
        <w:rPr>
          <w:rFonts w:cstheme="minorHAnsi"/>
        </w:rPr>
        <w:t>,</w:t>
      </w:r>
      <w:r w:rsidR="00011923" w:rsidRPr="00011923">
        <w:rPr>
          <w:rFonts w:cstheme="minorHAnsi"/>
        </w:rPr>
        <w:t xml:space="preserve"> for single-cell transcriptomic analysis</w:t>
      </w:r>
      <w:r w:rsidR="00D9097D">
        <w:rPr>
          <w:rFonts w:cstheme="minorHAnsi"/>
        </w:rPr>
        <w:t>.</w:t>
      </w:r>
    </w:p>
    <w:p w14:paraId="4B6709B4" w14:textId="77777777" w:rsidR="00970F35" w:rsidRPr="00CD6CFF" w:rsidRDefault="00970F35" w:rsidP="00970F35">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53E676C3" w14:textId="77777777" w:rsidR="00970F35" w:rsidRPr="00D75084" w:rsidRDefault="00970F35" w:rsidP="00970F35">
      <w:pPr>
        <w:pStyle w:val="ListParagraph"/>
        <w:spacing w:before="120" w:after="240"/>
        <w:ind w:left="907"/>
        <w:contextualSpacing w:val="0"/>
        <w:rPr>
          <w:rFonts w:eastAsia="Times New Roman" w:cstheme="minorHAnsi"/>
        </w:rPr>
      </w:pP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5853B53C" w:rsidR="00D75084" w:rsidRPr="00DC1924" w:rsidRDefault="005F0111" w:rsidP="00DC1924">
      <w:pPr>
        <w:pStyle w:val="ListParagraph"/>
        <w:numPr>
          <w:ilvl w:val="1"/>
          <w:numId w:val="3"/>
        </w:numPr>
        <w:spacing w:before="120"/>
        <w:rPr>
          <w:rFonts w:cstheme="minorHAnsi"/>
          <w:lang w:val="en-IN"/>
        </w:rPr>
      </w:pPr>
      <w:r>
        <w:rPr>
          <w:rStyle w:val="AuthorName"/>
          <w:rFonts w:asciiTheme="minorHAnsi" w:eastAsia="Times" w:hAnsiTheme="minorHAnsi" w:cstheme="minorHAnsi"/>
        </w:rPr>
        <w:t>Johannes Robert Fleischer</w:t>
      </w:r>
      <w:r w:rsidR="00D75084" w:rsidRPr="00B07A3B">
        <w:rPr>
          <w:rFonts w:eastAsia="Times New Roman" w:cstheme="minorHAnsi"/>
          <w:b/>
          <w:bCs/>
          <w:u w:val="single"/>
        </w:rPr>
        <w:t>:</w:t>
      </w:r>
      <w:r w:rsidR="00D75084" w:rsidRPr="00B07A3B">
        <w:rPr>
          <w:rFonts w:eastAsia="Times New Roman" w:cstheme="minorHAnsi"/>
        </w:rPr>
        <w:t xml:space="preserve"> </w:t>
      </w:r>
      <w:r w:rsidR="00DC1924" w:rsidRPr="00DC1924">
        <w:rPr>
          <w:rFonts w:cstheme="minorHAnsi"/>
          <w:lang w:val="en-IN"/>
        </w:rPr>
        <w:t>This protocol allows researchers to study the complex roles of retinal Müller Glia and Endothelial cells within their natural microenvironment in vivo</w:t>
      </w:r>
      <w:r w:rsidRPr="00DC1924">
        <w:rPr>
          <w:rFonts w:cstheme="minorHAnsi"/>
        </w:rPr>
        <w:t>.</w:t>
      </w:r>
    </w:p>
    <w:p w14:paraId="7AC623C9" w14:textId="77777777" w:rsidR="00970F35" w:rsidRPr="00CD6CFF" w:rsidRDefault="00970F35" w:rsidP="00970F35">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60F6E543" w14:textId="77777777" w:rsidR="00970F35" w:rsidRPr="00D75084" w:rsidRDefault="00970F35" w:rsidP="00970F35">
      <w:pPr>
        <w:pStyle w:val="ListParagraph"/>
        <w:spacing w:before="120"/>
        <w:ind w:left="907"/>
        <w:contextualSpacing w:val="0"/>
        <w:rPr>
          <w:rFonts w:eastAsia="Times New Roman" w:cstheme="minorHAnsi"/>
        </w:rPr>
      </w:pP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7FB6D5A2" w:rsidR="007D61A8" w:rsidRPr="00970F35" w:rsidRDefault="005F0111"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Johannes Robert Fleischer</w:t>
      </w:r>
      <w:r w:rsidR="007D61A8" w:rsidRPr="00B07A3B">
        <w:rPr>
          <w:rFonts w:eastAsia="Times New Roman" w:cstheme="minorHAnsi"/>
          <w:b/>
          <w:bCs/>
          <w:u w:val="single"/>
        </w:rPr>
        <w:t>:</w:t>
      </w:r>
      <w:r w:rsidR="007D61A8" w:rsidRPr="00B07A3B">
        <w:rPr>
          <w:rFonts w:eastAsia="Times New Roman" w:cstheme="minorHAnsi"/>
        </w:rPr>
        <w:t xml:space="preserve"> </w:t>
      </w:r>
      <w:r w:rsidR="00C267E4" w:rsidRPr="00C267E4">
        <w:rPr>
          <w:rFonts w:cstheme="minorHAnsi"/>
        </w:rPr>
        <w:t>The main challenge is preserving cell viability during retinal dissociation and sorting while enriching rare endothelial cells and Müller glia</w:t>
      </w:r>
      <w:r>
        <w:rPr>
          <w:rFonts w:cstheme="minorHAnsi"/>
        </w:rPr>
        <w:t>.</w:t>
      </w:r>
    </w:p>
    <w:p w14:paraId="7D6FA6E4" w14:textId="1E4AE2F6" w:rsidR="00970F35" w:rsidRPr="00970F35" w:rsidRDefault="00970F35" w:rsidP="00970F35">
      <w:pPr>
        <w:pStyle w:val="ListParagraph"/>
        <w:numPr>
          <w:ilvl w:val="2"/>
          <w:numId w:val="3"/>
        </w:numPr>
        <w:rPr>
          <w:rFonts w:cstheme="minorHAnsi"/>
        </w:rPr>
      </w:pPr>
      <w:r w:rsidRPr="00DA3DCC">
        <w:rPr>
          <w:rFonts w:cstheme="minorHAnsi"/>
          <w:bCs/>
        </w:rPr>
        <w:lastRenderedPageBreak/>
        <w:t>INTERVIEW: Named talent says the statement above in an interview-style shot, looking slightly off-camera.</w:t>
      </w:r>
    </w:p>
    <w:p w14:paraId="539B9D0E" w14:textId="77777777" w:rsidR="007D61A8" w:rsidRPr="00B07A3B" w:rsidRDefault="007D61A8" w:rsidP="007D61A8">
      <w:pPr>
        <w:rPr>
          <w:rFonts w:eastAsia="Times New Roman" w:cstheme="minorHAnsi"/>
        </w:rPr>
      </w:pPr>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3F99435D" w:rsidR="00333FA4" w:rsidRPr="00970F35" w:rsidRDefault="005F0111"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Johannes Robert Fleischer</w:t>
      </w:r>
      <w:r w:rsidR="00333FA4" w:rsidRPr="00B07A3B">
        <w:rPr>
          <w:rFonts w:eastAsia="Times New Roman" w:cstheme="minorHAnsi"/>
          <w:b/>
          <w:bCs/>
          <w:u w:val="single"/>
        </w:rPr>
        <w:t>:</w:t>
      </w:r>
      <w:r w:rsidR="00333FA4" w:rsidRPr="00B07A3B">
        <w:rPr>
          <w:rFonts w:eastAsia="Times New Roman" w:cstheme="minorHAnsi"/>
        </w:rPr>
        <w:t xml:space="preserve"> </w:t>
      </w:r>
      <w:r w:rsidR="00F716C2" w:rsidRPr="00F716C2">
        <w:rPr>
          <w:rFonts w:eastAsia="Times New Roman" w:cstheme="minorHAnsi"/>
        </w:rPr>
        <w:t>Future studies could apply this workflow to disease models, compare endothelial and Müller glial cell states, and identify candidate therapeutic targets for testing</w:t>
      </w:r>
      <w:r w:rsidR="00D767CE" w:rsidRPr="00E5000C">
        <w:rPr>
          <w:rFonts w:cstheme="minorHAnsi"/>
        </w:rPr>
        <w:t>.</w:t>
      </w:r>
    </w:p>
    <w:p w14:paraId="5B3CAE4B" w14:textId="77777777" w:rsidR="00970F35" w:rsidRPr="00CD6CFF" w:rsidRDefault="00970F35" w:rsidP="00970F35">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06CF56AC" w14:textId="77777777" w:rsidR="00970F35" w:rsidRPr="00D75084" w:rsidRDefault="00970F35" w:rsidP="00970F35">
      <w:pPr>
        <w:pStyle w:val="ListParagraph"/>
        <w:spacing w:before="120"/>
        <w:ind w:left="907"/>
        <w:contextualSpacing w:val="0"/>
        <w:rPr>
          <w:rFonts w:eastAsia="Times New Roman" w:cstheme="minorHAnsi"/>
        </w:rPr>
      </w:pP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0133FF56" w14:textId="741C9FA5" w:rsidR="005F0111" w:rsidRDefault="005F0111" w:rsidP="005F0111">
      <w:pPr>
        <w:rPr>
          <w:rFonts w:asciiTheme="majorHAnsi" w:hAnsiTheme="majorHAnsi" w:cstheme="majorHAnsi"/>
        </w:rPr>
      </w:pPr>
      <w:r w:rsidRPr="00C76C5C">
        <w:rPr>
          <w:rFonts w:asciiTheme="majorHAnsi" w:hAnsiTheme="majorHAnsi" w:cstheme="majorHAnsi"/>
        </w:rPr>
        <w:t>All mice experiments adhered to the animal care guidelines of the Institute for Laboratory Animal Research (Guide for the Care and Use of Laboratory Animals) in accordance with both the ARRIVE guidelines and the ARVO Statement for the Use of Animals in Ophthalmic and Vision Research</w:t>
      </w:r>
      <w:r>
        <w:rPr>
          <w:rFonts w:asciiTheme="majorHAnsi" w:hAnsiTheme="majorHAnsi" w:cstheme="majorHAnsi"/>
        </w:rPr>
        <w:t xml:space="preserve">. All animal research </w:t>
      </w:r>
      <w:r w:rsidRPr="00C76C5C">
        <w:rPr>
          <w:rFonts w:asciiTheme="majorHAnsi" w:hAnsiTheme="majorHAnsi" w:cstheme="majorHAnsi"/>
        </w:rPr>
        <w:t>w</w:t>
      </w:r>
      <w:r>
        <w:rPr>
          <w:rFonts w:asciiTheme="majorHAnsi" w:hAnsiTheme="majorHAnsi" w:cstheme="majorHAnsi"/>
        </w:rPr>
        <w:t>as</w:t>
      </w:r>
      <w:r w:rsidRPr="00C76C5C">
        <w:rPr>
          <w:rFonts w:asciiTheme="majorHAnsi" w:hAnsiTheme="majorHAnsi" w:cstheme="majorHAnsi"/>
        </w:rPr>
        <w:t xml:space="preserve"> approved by the </w:t>
      </w:r>
      <w:r w:rsidRPr="00613D8E">
        <w:rPr>
          <w:rFonts w:eastAsia="Times New Roman" w:cstheme="minorHAnsi"/>
        </w:rPr>
        <w:t>Institutional Animal Care and Use Committee (IACUC</w:t>
      </w:r>
      <w:r>
        <w:rPr>
          <w:rFonts w:eastAsia="Times New Roman" w:cstheme="minorHAnsi"/>
        </w:rPr>
        <w:t>)</w:t>
      </w:r>
      <w:r w:rsidRPr="00C76C5C">
        <w:rPr>
          <w:rFonts w:asciiTheme="majorHAnsi" w:hAnsiTheme="majorHAnsi" w:cstheme="majorHAnsi"/>
        </w:rPr>
        <w:t xml:space="preserve"> under approval number G22-</w:t>
      </w:r>
      <w:r>
        <w:rPr>
          <w:rFonts w:asciiTheme="majorHAnsi" w:hAnsiTheme="majorHAnsi" w:cstheme="majorHAnsi"/>
        </w:rPr>
        <w:t>0</w:t>
      </w:r>
      <w:r w:rsidRPr="00C76C5C">
        <w:rPr>
          <w:rFonts w:asciiTheme="majorHAnsi" w:hAnsiTheme="majorHAnsi" w:cstheme="majorHAnsi"/>
        </w:rPr>
        <w:t>53.</w:t>
      </w:r>
      <w:r>
        <w:rPr>
          <w:rFonts w:asciiTheme="majorHAnsi" w:hAnsiTheme="majorHAnsi" w:cstheme="majorHAnsi"/>
        </w:rPr>
        <w:t xml:space="preserve"> </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1BF6E3EA" w:rsidR="00CE10F2" w:rsidRDefault="00F508E2" w:rsidP="00A13CC3">
      <w:pPr>
        <w:pStyle w:val="ListParagraph"/>
        <w:numPr>
          <w:ilvl w:val="0"/>
          <w:numId w:val="3"/>
        </w:numPr>
        <w:spacing w:before="120"/>
        <w:contextualSpacing w:val="0"/>
        <w:rPr>
          <w:rFonts w:cstheme="minorHAnsi"/>
          <w:b/>
          <w:bCs/>
        </w:rPr>
      </w:pPr>
      <w:r>
        <w:rPr>
          <w:rFonts w:ascii="Calibri" w:hAnsi="Calibri" w:cs="Calibri"/>
          <w:b/>
          <w:bCs/>
        </w:rPr>
        <w:t>R</w:t>
      </w:r>
      <w:r w:rsidRPr="0000215F">
        <w:rPr>
          <w:rFonts w:ascii="Calibri" w:hAnsi="Calibri" w:cs="Calibri"/>
          <w:b/>
          <w:bCs/>
        </w:rPr>
        <w:t>eagent</w:t>
      </w:r>
      <w:r w:rsidR="00D969C1">
        <w:rPr>
          <w:rFonts w:ascii="Calibri" w:hAnsi="Calibri" w:cs="Calibri"/>
          <w:b/>
          <w:bCs/>
        </w:rPr>
        <w:t xml:space="preserve"> </w:t>
      </w:r>
      <w:r w:rsidR="00CB71FF">
        <w:rPr>
          <w:rFonts w:ascii="Calibri" w:hAnsi="Calibri" w:cs="Calibri"/>
          <w:b/>
          <w:bCs/>
        </w:rPr>
        <w:t>Preparation</w:t>
      </w:r>
    </w:p>
    <w:p w14:paraId="314C5FBA" w14:textId="00AA9A1C" w:rsidR="00985FE6" w:rsidRPr="00C73871" w:rsidRDefault="00D7547B" w:rsidP="00985FE6">
      <w:pPr>
        <w:pStyle w:val="ListParagraph"/>
        <w:spacing w:before="120"/>
        <w:ind w:left="360"/>
        <w:contextualSpacing w:val="0"/>
        <w:rPr>
          <w:rFonts w:cstheme="minorHAnsi"/>
          <w:b/>
          <w:bCs/>
        </w:rPr>
      </w:pPr>
      <w:r w:rsidRPr="00C73871">
        <w:rPr>
          <w:rFonts w:cstheme="minorHAnsi"/>
          <w:b/>
          <w:bCs/>
        </w:rPr>
        <w:t xml:space="preserve">Demonstrator: </w:t>
      </w:r>
      <w:r w:rsidR="005F0111" w:rsidRPr="00C73871">
        <w:rPr>
          <w:rFonts w:cstheme="minorHAnsi"/>
          <w:b/>
          <w:bCs/>
        </w:rPr>
        <w:t>Melanie Schwämmle</w:t>
      </w:r>
      <w:r w:rsidR="00FF25E5" w:rsidRPr="00C73871">
        <w:rPr>
          <w:rFonts w:cstheme="minorHAnsi"/>
          <w:b/>
          <w:bCs/>
        </w:rPr>
        <w:t xml:space="preserve"> </w:t>
      </w:r>
    </w:p>
    <w:p w14:paraId="6FE16670" w14:textId="77777777" w:rsidR="00985FE6" w:rsidRDefault="00985FE6" w:rsidP="00985FE6">
      <w:pPr>
        <w:pStyle w:val="ListParagraph"/>
        <w:spacing w:before="120"/>
        <w:ind w:left="360"/>
        <w:contextualSpacing w:val="0"/>
        <w:rPr>
          <w:rFonts w:cstheme="minorHAnsi"/>
        </w:rPr>
      </w:pPr>
    </w:p>
    <w:p w14:paraId="64144442" w14:textId="6F343CFF" w:rsidR="00A76A2A" w:rsidRPr="006611B8" w:rsidRDefault="00A76A2A" w:rsidP="00A76A2A">
      <w:pPr>
        <w:pStyle w:val="Narration"/>
        <w:numPr>
          <w:ilvl w:val="1"/>
          <w:numId w:val="3"/>
        </w:numPr>
      </w:pPr>
      <w:r w:rsidRPr="006611B8">
        <w:t xml:space="preserve">To begin, prepare 500 milliliters of </w:t>
      </w:r>
      <w:r>
        <w:t>PBS</w:t>
      </w:r>
      <w:r w:rsidR="00DF7CCF">
        <w:t xml:space="preserve">, </w:t>
      </w:r>
      <w:r w:rsidRPr="006611B8">
        <w:t xml:space="preserve">2 millimolar </w:t>
      </w:r>
      <w:r>
        <w:t>EDTA</w:t>
      </w:r>
      <w:r w:rsidR="00D969C1">
        <w:t>,</w:t>
      </w:r>
      <w:r>
        <w:t xml:space="preserve"> </w:t>
      </w:r>
      <w:r w:rsidRPr="006611B8">
        <w:t xml:space="preserve">and 0.25 percent </w:t>
      </w:r>
      <w:r>
        <w:t xml:space="preserve">BSA </w:t>
      </w:r>
      <w:r w:rsidRPr="006611B8">
        <w:rPr>
          <w:b/>
          <w:bCs/>
        </w:rPr>
        <w:t>[1]</w:t>
      </w:r>
      <w:r w:rsidRPr="006611B8">
        <w:t>.</w:t>
      </w:r>
    </w:p>
    <w:p w14:paraId="788B7377" w14:textId="4348FFAD" w:rsidR="00A76A2A" w:rsidRPr="006611B8" w:rsidRDefault="00A76A2A" w:rsidP="00A76A2A">
      <w:pPr>
        <w:pStyle w:val="ShotDescription"/>
        <w:numPr>
          <w:ilvl w:val="2"/>
          <w:numId w:val="3"/>
        </w:numPr>
        <w:rPr>
          <w:lang w:val="en-IN"/>
        </w:rPr>
      </w:pPr>
      <w:r w:rsidRPr="006611B8">
        <w:rPr>
          <w:lang w:val="en-IN"/>
        </w:rPr>
        <w:t xml:space="preserve">WIDE: Talent </w:t>
      </w:r>
      <w:r w:rsidR="00BE59BE">
        <w:rPr>
          <w:lang w:val="en-IN"/>
        </w:rPr>
        <w:t>at the working bench with all the required reagents in the frame</w:t>
      </w:r>
      <w:r w:rsidRPr="006611B8">
        <w:rPr>
          <w:lang w:val="en-IN"/>
        </w:rPr>
        <w:t>.</w:t>
      </w:r>
    </w:p>
    <w:p w14:paraId="18D984C2" w14:textId="276E6B81" w:rsidR="00A76A2A" w:rsidRPr="006611B8" w:rsidRDefault="00A76A2A" w:rsidP="00A76A2A">
      <w:pPr>
        <w:pStyle w:val="Narration"/>
        <w:numPr>
          <w:ilvl w:val="1"/>
          <w:numId w:val="3"/>
        </w:numPr>
      </w:pPr>
      <w:r w:rsidRPr="006611B8">
        <w:t xml:space="preserve">Weigh 0.25 grams of magnesium- and calcium-free </w:t>
      </w:r>
      <w:r>
        <w:t>BSA</w:t>
      </w:r>
      <w:r w:rsidR="00320231">
        <w:t xml:space="preserve"> to make a solution in PBS</w:t>
      </w:r>
      <w:r>
        <w:t xml:space="preserve"> </w:t>
      </w:r>
      <w:r w:rsidRPr="006611B8">
        <w:rPr>
          <w:b/>
          <w:bCs/>
        </w:rPr>
        <w:t>[1]</w:t>
      </w:r>
      <w:r w:rsidRPr="006611B8">
        <w:t>.</w:t>
      </w:r>
    </w:p>
    <w:p w14:paraId="6BC6C8F0" w14:textId="77777777" w:rsidR="00A76A2A" w:rsidRPr="006611B8" w:rsidRDefault="00A76A2A" w:rsidP="00A76A2A">
      <w:pPr>
        <w:pStyle w:val="ShotDescription"/>
        <w:numPr>
          <w:ilvl w:val="2"/>
          <w:numId w:val="3"/>
        </w:numPr>
        <w:rPr>
          <w:lang w:val="en-IN"/>
        </w:rPr>
      </w:pPr>
      <w:r w:rsidRPr="006611B8">
        <w:rPr>
          <w:lang w:val="en-IN"/>
        </w:rPr>
        <w:t>Talent weighing 0.25 grams of magnesium- and calcium-free bovine serum albumin.</w:t>
      </w:r>
    </w:p>
    <w:p w14:paraId="44177D73" w14:textId="776506ED" w:rsidR="00A76A2A" w:rsidRPr="006611B8" w:rsidRDefault="00A76A2A" w:rsidP="00A76A2A">
      <w:pPr>
        <w:pStyle w:val="Narration"/>
        <w:numPr>
          <w:ilvl w:val="1"/>
          <w:numId w:val="3"/>
        </w:numPr>
      </w:pPr>
      <w:r w:rsidRPr="006611B8">
        <w:t xml:space="preserve">Prepare 2 milliliters of 500 millimolar magnesium- and calcium-free </w:t>
      </w:r>
      <w:r w:rsidR="00D77B8D">
        <w:t xml:space="preserve">EDTA </w:t>
      </w:r>
      <w:r w:rsidRPr="006611B8">
        <w:t xml:space="preserve">stock solution </w:t>
      </w:r>
      <w:r w:rsidRPr="006611B8">
        <w:rPr>
          <w:b/>
          <w:bCs/>
        </w:rPr>
        <w:t>[1]</w:t>
      </w:r>
      <w:r w:rsidRPr="006611B8">
        <w:t>.</w:t>
      </w:r>
    </w:p>
    <w:p w14:paraId="54346BBC" w14:textId="0473674E" w:rsidR="00A76A2A" w:rsidRPr="006611B8" w:rsidRDefault="00A76A2A" w:rsidP="00A76A2A">
      <w:pPr>
        <w:pStyle w:val="ShotDescription"/>
        <w:numPr>
          <w:ilvl w:val="2"/>
          <w:numId w:val="3"/>
        </w:numPr>
        <w:rPr>
          <w:lang w:val="en-IN"/>
        </w:rPr>
      </w:pPr>
      <w:r w:rsidRPr="006611B8">
        <w:rPr>
          <w:lang w:val="en-IN"/>
        </w:rPr>
        <w:t xml:space="preserve">Talent preparing 2 milliliters of 500 millimolar magnesium- and calcium-free </w:t>
      </w:r>
      <w:r w:rsidR="00D77B8D">
        <w:rPr>
          <w:lang w:val="en-IN"/>
        </w:rPr>
        <w:t xml:space="preserve">EDTA </w:t>
      </w:r>
      <w:r w:rsidRPr="006611B8">
        <w:rPr>
          <w:lang w:val="en-IN"/>
        </w:rPr>
        <w:t>stock solution.</w:t>
      </w:r>
    </w:p>
    <w:p w14:paraId="7A15E5A8" w14:textId="70E439DF" w:rsidR="00A76A2A" w:rsidRPr="006611B8" w:rsidRDefault="00F66B40" w:rsidP="00F236CF">
      <w:pPr>
        <w:pStyle w:val="Narration"/>
        <w:numPr>
          <w:ilvl w:val="1"/>
          <w:numId w:val="3"/>
        </w:numPr>
      </w:pPr>
      <w:r w:rsidRPr="005761DC">
        <w:rPr>
          <w:lang w:val="en-US"/>
        </w:rPr>
        <w:t>Add magnesium- and calcium-free PBS to approximately 450 m</w:t>
      </w:r>
      <w:r w:rsidR="005761DC">
        <w:rPr>
          <w:lang w:val="en-US"/>
        </w:rPr>
        <w:t>illiliters</w:t>
      </w:r>
      <w:r w:rsidRPr="005761DC">
        <w:rPr>
          <w:lang w:val="en-US"/>
        </w:rPr>
        <w:t xml:space="preserve"> and mix thoroughly</w:t>
      </w:r>
      <w:r w:rsidRPr="00F66B40">
        <w:rPr>
          <w:b/>
          <w:bCs/>
          <w:lang w:val="en-US"/>
        </w:rPr>
        <w:t xml:space="preserve"> [1]. </w:t>
      </w:r>
      <w:r w:rsidRPr="005761DC">
        <w:rPr>
          <w:lang w:val="en-US"/>
        </w:rPr>
        <w:t>Adjust the pH to 7.2 while stirring</w:t>
      </w:r>
      <w:r w:rsidRPr="00F66B40">
        <w:rPr>
          <w:b/>
          <w:bCs/>
          <w:lang w:val="en-US"/>
        </w:rPr>
        <w:t xml:space="preserve"> [2</w:t>
      </w:r>
      <w:r w:rsidRPr="005761DC">
        <w:rPr>
          <w:lang w:val="en-US"/>
        </w:rPr>
        <w:t>], then bring the final volume to 500 m</w:t>
      </w:r>
      <w:r w:rsidR="005761DC">
        <w:rPr>
          <w:lang w:val="en-US"/>
        </w:rPr>
        <w:t>illiliters</w:t>
      </w:r>
      <w:r w:rsidRPr="005761DC">
        <w:rPr>
          <w:lang w:val="en-US"/>
        </w:rPr>
        <w:t xml:space="preserve"> with PBS</w:t>
      </w:r>
      <w:r w:rsidRPr="00F66B40">
        <w:rPr>
          <w:b/>
          <w:bCs/>
          <w:lang w:val="en-US"/>
        </w:rPr>
        <w:t xml:space="preserve"> [3]. </w:t>
      </w:r>
      <w:r w:rsidRPr="005761DC">
        <w:rPr>
          <w:lang w:val="en-US"/>
        </w:rPr>
        <w:t>Refrigerate the preparation at</w:t>
      </w:r>
      <w:r w:rsidRPr="00F66B40">
        <w:rPr>
          <w:b/>
          <w:bCs/>
          <w:lang w:val="en-US"/>
        </w:rPr>
        <w:t xml:space="preserve"> </w:t>
      </w:r>
      <w:r w:rsidRPr="005761DC">
        <w:rPr>
          <w:lang w:val="en-US"/>
        </w:rPr>
        <w:t xml:space="preserve">4 </w:t>
      </w:r>
      <w:r w:rsidR="005761DC" w:rsidRPr="005761DC">
        <w:rPr>
          <w:lang w:val="en-US"/>
        </w:rPr>
        <w:t xml:space="preserve">degrees </w:t>
      </w:r>
      <w:r w:rsidR="005761DC">
        <w:rPr>
          <w:lang w:val="en-US"/>
        </w:rPr>
        <w:t>Celsius</w:t>
      </w:r>
      <w:r w:rsidRPr="005761DC">
        <w:rPr>
          <w:lang w:val="en-US"/>
        </w:rPr>
        <w:t xml:space="preserve"> overnight</w:t>
      </w:r>
      <w:r w:rsidRPr="00F66B40">
        <w:rPr>
          <w:b/>
          <w:bCs/>
          <w:lang w:val="en-US"/>
        </w:rPr>
        <w:t xml:space="preserve"> </w:t>
      </w:r>
      <w:r w:rsidR="00F236CF" w:rsidRPr="006611B8">
        <w:rPr>
          <w:b/>
          <w:bCs/>
        </w:rPr>
        <w:t>[</w:t>
      </w:r>
      <w:r w:rsidR="00F236CF">
        <w:rPr>
          <w:b/>
          <w:bCs/>
        </w:rPr>
        <w:t>4</w:t>
      </w:r>
      <w:r w:rsidR="00F236CF" w:rsidRPr="006611B8">
        <w:rPr>
          <w:b/>
          <w:bCs/>
        </w:rPr>
        <w:t>]</w:t>
      </w:r>
      <w:r w:rsidR="00F236CF" w:rsidRPr="006611B8">
        <w:t>.</w:t>
      </w:r>
    </w:p>
    <w:p w14:paraId="3518607B" w14:textId="15FBEC85" w:rsidR="00A76A2A" w:rsidRPr="006611B8" w:rsidRDefault="00A76A2A" w:rsidP="00A76A2A">
      <w:pPr>
        <w:pStyle w:val="ShotDescription"/>
        <w:numPr>
          <w:ilvl w:val="2"/>
          <w:numId w:val="3"/>
        </w:numPr>
        <w:rPr>
          <w:lang w:val="en-IN"/>
        </w:rPr>
      </w:pPr>
      <w:r w:rsidRPr="006611B8">
        <w:rPr>
          <w:lang w:val="en-IN"/>
        </w:rPr>
        <w:t xml:space="preserve">Talent filling the preparation to approximately 450 milliliters with magnesium- and calcium-free </w:t>
      </w:r>
      <w:r w:rsidR="001B58A5">
        <w:rPr>
          <w:lang w:val="en-IN"/>
        </w:rPr>
        <w:t xml:space="preserve">PBS </w:t>
      </w:r>
      <w:r w:rsidRPr="006611B8">
        <w:rPr>
          <w:lang w:val="en-IN"/>
        </w:rPr>
        <w:t>and shaking it well.</w:t>
      </w:r>
    </w:p>
    <w:p w14:paraId="6A901E92" w14:textId="77777777" w:rsidR="00A76A2A" w:rsidRPr="006611B8" w:rsidRDefault="00A76A2A" w:rsidP="00A76A2A">
      <w:pPr>
        <w:pStyle w:val="ShotDescription"/>
        <w:numPr>
          <w:ilvl w:val="2"/>
          <w:numId w:val="3"/>
        </w:numPr>
        <w:rPr>
          <w:lang w:val="en-IN"/>
        </w:rPr>
      </w:pPr>
      <w:r w:rsidRPr="006611B8">
        <w:rPr>
          <w:lang w:val="en-IN"/>
        </w:rPr>
        <w:t>Talent adjusting the pH to 7.2 while stirring.</w:t>
      </w:r>
    </w:p>
    <w:p w14:paraId="16C905F6" w14:textId="4D3D7345" w:rsidR="00A76A2A" w:rsidRPr="006611B8" w:rsidRDefault="00A76A2A" w:rsidP="00A76A2A">
      <w:pPr>
        <w:pStyle w:val="ShotDescription"/>
        <w:numPr>
          <w:ilvl w:val="2"/>
          <w:numId w:val="3"/>
        </w:numPr>
        <w:rPr>
          <w:lang w:val="en-IN"/>
        </w:rPr>
      </w:pPr>
      <w:r w:rsidRPr="006611B8">
        <w:rPr>
          <w:lang w:val="en-IN"/>
        </w:rPr>
        <w:t>Talent topping up the preparation</w:t>
      </w:r>
      <w:r w:rsidR="001B58A5">
        <w:rPr>
          <w:lang w:val="en-IN"/>
        </w:rPr>
        <w:t xml:space="preserve"> </w:t>
      </w:r>
      <w:r w:rsidR="00CA451F">
        <w:rPr>
          <w:lang w:val="en-IN"/>
        </w:rPr>
        <w:t>with PBS</w:t>
      </w:r>
      <w:r w:rsidRPr="006611B8">
        <w:rPr>
          <w:lang w:val="en-IN"/>
        </w:rPr>
        <w:t xml:space="preserve"> to 500 milliliters while stirring.</w:t>
      </w:r>
    </w:p>
    <w:p w14:paraId="6036C014" w14:textId="77777777" w:rsidR="00A76A2A" w:rsidRPr="006611B8" w:rsidRDefault="00A76A2A" w:rsidP="00A76A2A">
      <w:pPr>
        <w:pStyle w:val="ShotDescription"/>
        <w:numPr>
          <w:ilvl w:val="2"/>
          <w:numId w:val="3"/>
        </w:numPr>
        <w:rPr>
          <w:lang w:val="en-IN"/>
        </w:rPr>
      </w:pPr>
      <w:r w:rsidRPr="006611B8">
        <w:rPr>
          <w:lang w:val="en-IN"/>
        </w:rPr>
        <w:t>Talent placing the preparation in the refrigerator.</w:t>
      </w:r>
    </w:p>
    <w:p w14:paraId="2F739E6D" w14:textId="57D5D05D" w:rsidR="00A76A2A" w:rsidRPr="006611B8" w:rsidRDefault="00CA451F" w:rsidP="00A76A2A">
      <w:pPr>
        <w:pStyle w:val="Narration"/>
        <w:numPr>
          <w:ilvl w:val="1"/>
          <w:numId w:val="3"/>
        </w:numPr>
      </w:pPr>
      <w:r>
        <w:t>Next, c</w:t>
      </w:r>
      <w:r w:rsidR="00A76A2A" w:rsidRPr="006611B8">
        <w:t xml:space="preserve">oat 1.5-milliliter low-binding tubes with </w:t>
      </w:r>
      <w:r w:rsidR="00682BED">
        <w:t xml:space="preserve">BSA </w:t>
      </w:r>
      <w:r w:rsidR="00A76A2A" w:rsidRPr="006611B8">
        <w:t>stock solution diluted 1</w:t>
      </w:r>
      <w:r w:rsidR="00682BED">
        <w:t xml:space="preserve"> to </w:t>
      </w:r>
      <w:r w:rsidR="00A76A2A" w:rsidRPr="006611B8">
        <w:t xml:space="preserve">5 in </w:t>
      </w:r>
      <w:r w:rsidR="00682BED">
        <w:t xml:space="preserve">PBS </w:t>
      </w:r>
      <w:r w:rsidR="00A76A2A" w:rsidRPr="006611B8">
        <w:rPr>
          <w:b/>
          <w:bCs/>
        </w:rPr>
        <w:t>[1]</w:t>
      </w:r>
      <w:r w:rsidR="00A76A2A" w:rsidRPr="006611B8">
        <w:t>.</w:t>
      </w:r>
    </w:p>
    <w:p w14:paraId="3CDE3D18" w14:textId="6F38B566" w:rsidR="0002196E" w:rsidRDefault="00A76A2A" w:rsidP="0002196E">
      <w:pPr>
        <w:pStyle w:val="ShotDescription"/>
        <w:numPr>
          <w:ilvl w:val="2"/>
          <w:numId w:val="3"/>
        </w:numPr>
        <w:rPr>
          <w:lang w:val="en-IN"/>
        </w:rPr>
      </w:pPr>
      <w:r w:rsidRPr="006611B8">
        <w:rPr>
          <w:lang w:val="en-IN"/>
        </w:rPr>
        <w:t>Talent coating 1.5-milliliter low-binding tubes with bovine serum albumin stock solution diluted 1:5 in phosphate-buffered saline.</w:t>
      </w:r>
      <w:r w:rsidR="0002196E">
        <w:rPr>
          <w:lang w:val="en-IN"/>
        </w:rPr>
        <w:br/>
      </w:r>
    </w:p>
    <w:p w14:paraId="2B895911" w14:textId="221948D7" w:rsidR="00F236CF" w:rsidRPr="00C73871" w:rsidRDefault="0002196E" w:rsidP="0002196E">
      <w:pPr>
        <w:pStyle w:val="ShotDescription"/>
        <w:numPr>
          <w:ilvl w:val="0"/>
          <w:numId w:val="3"/>
        </w:numPr>
        <w:rPr>
          <w:lang w:val="en-IN"/>
        </w:rPr>
      </w:pPr>
      <w:r>
        <w:rPr>
          <w:b/>
          <w:bCs/>
        </w:rPr>
        <w:t>M</w:t>
      </w:r>
      <w:r w:rsidRPr="0000215F">
        <w:rPr>
          <w:b/>
          <w:bCs/>
        </w:rPr>
        <w:t xml:space="preserve">ouse </w:t>
      </w:r>
      <w:r>
        <w:rPr>
          <w:b/>
          <w:bCs/>
        </w:rPr>
        <w:t>R</w:t>
      </w:r>
      <w:r w:rsidRPr="0000215F">
        <w:rPr>
          <w:b/>
          <w:bCs/>
        </w:rPr>
        <w:t>etina</w:t>
      </w:r>
      <w:r w:rsidR="005761DC">
        <w:rPr>
          <w:b/>
          <w:bCs/>
        </w:rPr>
        <w:t xml:space="preserve"> </w:t>
      </w:r>
      <w:r w:rsidR="005761DC" w:rsidRPr="0000215F">
        <w:rPr>
          <w:b/>
          <w:bCs/>
        </w:rPr>
        <w:t xml:space="preserve">Extraction </w:t>
      </w:r>
    </w:p>
    <w:p w14:paraId="4F3CF156" w14:textId="71E71784" w:rsidR="00C73871" w:rsidRPr="00F236CF" w:rsidRDefault="007C422A" w:rsidP="00C73871">
      <w:pPr>
        <w:pStyle w:val="ShotDescription"/>
        <w:ind w:left="360" w:firstLine="0"/>
        <w:rPr>
          <w:lang w:val="en-IN"/>
        </w:rPr>
      </w:pPr>
      <w:r w:rsidRPr="00C73871">
        <w:rPr>
          <w:rFonts w:cstheme="minorHAnsi"/>
          <w:b/>
          <w:bCs/>
        </w:rPr>
        <w:t>Demonstrator: Melanie Schwämmle</w:t>
      </w:r>
    </w:p>
    <w:p w14:paraId="474D104F" w14:textId="11635A5B" w:rsidR="00A76A2A" w:rsidRPr="006611B8" w:rsidRDefault="0002196E" w:rsidP="00A76A2A">
      <w:pPr>
        <w:pStyle w:val="Narration"/>
        <w:numPr>
          <w:ilvl w:val="1"/>
          <w:numId w:val="3"/>
        </w:numPr>
      </w:pPr>
      <w:r>
        <w:t>T</w:t>
      </w:r>
      <w:r w:rsidR="00A76A2A" w:rsidRPr="006611B8">
        <w:t xml:space="preserve">ransfer </w:t>
      </w:r>
      <w:r w:rsidR="007A51B4">
        <w:t xml:space="preserve">the enucleated mouse </w:t>
      </w:r>
      <w:r w:rsidR="0035748A">
        <w:t>eye</w:t>
      </w:r>
      <w:r w:rsidR="00A76A2A" w:rsidRPr="006611B8">
        <w:t xml:space="preserve"> to 1000 microliters of </w:t>
      </w:r>
      <w:r w:rsidR="00365EA0">
        <w:t xml:space="preserve">HBSS </w:t>
      </w:r>
      <w:r w:rsidR="00C73871" w:rsidRPr="00C73871">
        <w:rPr>
          <w:i/>
          <w:iCs/>
          <w:color w:val="EE0000"/>
        </w:rPr>
        <w:t>(h-b-s-s)</w:t>
      </w:r>
      <w:r w:rsidR="00C73871">
        <w:t xml:space="preserve"> </w:t>
      </w:r>
      <w:r w:rsidR="00A76A2A" w:rsidRPr="006611B8">
        <w:t xml:space="preserve">and place it on ice </w:t>
      </w:r>
      <w:r w:rsidR="00A76A2A" w:rsidRPr="006611B8">
        <w:rPr>
          <w:b/>
          <w:bCs/>
        </w:rPr>
        <w:t>[1]</w:t>
      </w:r>
      <w:r w:rsidR="00A76A2A" w:rsidRPr="006611B8">
        <w:t>.</w:t>
      </w:r>
    </w:p>
    <w:p w14:paraId="72778F86" w14:textId="50FCCF2E" w:rsidR="00A76A2A" w:rsidRPr="006611B8" w:rsidRDefault="00A76A2A" w:rsidP="00A76A2A">
      <w:pPr>
        <w:pStyle w:val="ShotDescription"/>
        <w:numPr>
          <w:ilvl w:val="2"/>
          <w:numId w:val="3"/>
        </w:numPr>
        <w:rPr>
          <w:lang w:val="en-IN"/>
        </w:rPr>
      </w:pPr>
      <w:r w:rsidRPr="006611B8">
        <w:rPr>
          <w:lang w:val="en-IN"/>
        </w:rPr>
        <w:lastRenderedPageBreak/>
        <w:t xml:space="preserve">WIDE: </w:t>
      </w:r>
      <w:r w:rsidR="005F0111" w:rsidRPr="006611B8">
        <w:rPr>
          <w:lang w:val="en-IN"/>
        </w:rPr>
        <w:t xml:space="preserve">Talent </w:t>
      </w:r>
      <w:r w:rsidR="005F0111">
        <w:rPr>
          <w:lang w:val="en-IN"/>
        </w:rPr>
        <w:t xml:space="preserve">at the working bench with enucleated eyes in 1000 </w:t>
      </w:r>
      <w:r w:rsidR="005F0111" w:rsidRPr="006611B8">
        <w:t>microliters</w:t>
      </w:r>
      <w:r w:rsidR="005F0111">
        <w:t xml:space="preserve"> placed on ice</w:t>
      </w:r>
      <w:r w:rsidR="00320231">
        <w:rPr>
          <w:lang w:val="en-IN"/>
        </w:rPr>
        <w:t>.</w:t>
      </w:r>
    </w:p>
    <w:p w14:paraId="54636011" w14:textId="77FB5E8D" w:rsidR="00A76A2A" w:rsidRPr="006611B8" w:rsidRDefault="00A76A2A" w:rsidP="009256E6">
      <w:pPr>
        <w:pStyle w:val="Narration"/>
        <w:numPr>
          <w:ilvl w:val="1"/>
          <w:numId w:val="3"/>
        </w:numPr>
      </w:pPr>
      <w:r w:rsidRPr="006611B8">
        <w:t xml:space="preserve">Transfer the sample to a backlit microscope </w:t>
      </w:r>
      <w:r w:rsidRPr="006611B8">
        <w:rPr>
          <w:b/>
          <w:bCs/>
        </w:rPr>
        <w:t>[1]</w:t>
      </w:r>
      <w:r w:rsidRPr="006611B8">
        <w:t>.</w:t>
      </w:r>
      <w:r w:rsidR="00974C6F">
        <w:t xml:space="preserve"> </w:t>
      </w:r>
      <w:r w:rsidR="00974C6F" w:rsidRPr="006611B8">
        <w:t>Using forceps, grasp the eye at the</w:t>
      </w:r>
      <w:r w:rsidR="001E0D67">
        <w:t xml:space="preserve"> </w:t>
      </w:r>
      <w:r w:rsidR="00974C6F" w:rsidRPr="006611B8">
        <w:t xml:space="preserve">cornea and tear open the eye </w:t>
      </w:r>
      <w:r w:rsidR="00974C6F" w:rsidRPr="006611B8">
        <w:rPr>
          <w:b/>
          <w:bCs/>
        </w:rPr>
        <w:t>[</w:t>
      </w:r>
      <w:r w:rsidR="00974C6F">
        <w:rPr>
          <w:b/>
          <w:bCs/>
        </w:rPr>
        <w:t>2</w:t>
      </w:r>
      <w:r w:rsidR="00974C6F" w:rsidRPr="006611B8">
        <w:rPr>
          <w:b/>
          <w:bCs/>
        </w:rPr>
        <w:t>]</w:t>
      </w:r>
      <w:r w:rsidR="00974C6F" w:rsidRPr="006611B8">
        <w:t>.</w:t>
      </w:r>
      <w:r w:rsidR="001E0D67">
        <w:t xml:space="preserve"> Then,</w:t>
      </w:r>
      <w:r w:rsidR="009256E6">
        <w:t xml:space="preserve"> </w:t>
      </w:r>
      <w:r w:rsidR="001E0D67">
        <w:t>peel</w:t>
      </w:r>
      <w:r w:rsidR="009256E6" w:rsidRPr="006611B8">
        <w:t xml:space="preserve"> the retina and lens through the prongs to remove the sclera</w:t>
      </w:r>
      <w:r w:rsidR="00235B12">
        <w:t xml:space="preserve"> or </w:t>
      </w:r>
      <w:r w:rsidR="009256E6" w:rsidRPr="006611B8">
        <w:t xml:space="preserve">choroidal complex </w:t>
      </w:r>
      <w:r w:rsidR="009256E6" w:rsidRPr="006611B8">
        <w:rPr>
          <w:b/>
          <w:bCs/>
        </w:rPr>
        <w:t>[</w:t>
      </w:r>
      <w:r w:rsidR="009256E6">
        <w:rPr>
          <w:b/>
          <w:bCs/>
        </w:rPr>
        <w:t>3</w:t>
      </w:r>
      <w:r w:rsidR="009256E6" w:rsidRPr="006611B8">
        <w:rPr>
          <w:b/>
          <w:bCs/>
        </w:rPr>
        <w:t>]</w:t>
      </w:r>
      <w:r w:rsidR="009256E6" w:rsidRPr="006611B8">
        <w:t>.</w:t>
      </w:r>
    </w:p>
    <w:p w14:paraId="03693FF3" w14:textId="77777777" w:rsidR="00A76A2A" w:rsidRPr="006611B8" w:rsidRDefault="00A76A2A" w:rsidP="00A76A2A">
      <w:pPr>
        <w:pStyle w:val="ShotDescription"/>
        <w:numPr>
          <w:ilvl w:val="2"/>
          <w:numId w:val="3"/>
        </w:numPr>
        <w:rPr>
          <w:lang w:val="en-IN"/>
        </w:rPr>
      </w:pPr>
      <w:r w:rsidRPr="006611B8">
        <w:rPr>
          <w:lang w:val="en-IN"/>
        </w:rPr>
        <w:t>Talent transferring the sample to a backlit microscope.</w:t>
      </w:r>
    </w:p>
    <w:p w14:paraId="28E1F8DF" w14:textId="01BA4F5B" w:rsidR="00A76A2A" w:rsidRPr="006611B8" w:rsidRDefault="00F236CF" w:rsidP="00A76A2A">
      <w:pPr>
        <w:pStyle w:val="ShotDescription"/>
        <w:numPr>
          <w:ilvl w:val="2"/>
          <w:numId w:val="3"/>
        </w:numPr>
        <w:rPr>
          <w:lang w:val="en-IN"/>
        </w:rPr>
      </w:pPr>
      <w:r>
        <w:rPr>
          <w:lang w:val="en-IN"/>
        </w:rPr>
        <w:t xml:space="preserve">SCOPE: </w:t>
      </w:r>
      <w:r w:rsidR="00A76A2A" w:rsidRPr="006611B8">
        <w:rPr>
          <w:lang w:val="en-IN"/>
        </w:rPr>
        <w:t>Talent grasping the eye at the cornea with forceps and tearing open the eye.</w:t>
      </w:r>
    </w:p>
    <w:p w14:paraId="4E0DEF13" w14:textId="1A7BC37D" w:rsidR="00A76A2A" w:rsidRPr="006611B8" w:rsidRDefault="00F236CF" w:rsidP="00A76A2A">
      <w:pPr>
        <w:pStyle w:val="ShotDescription"/>
        <w:numPr>
          <w:ilvl w:val="2"/>
          <w:numId w:val="3"/>
        </w:numPr>
        <w:rPr>
          <w:lang w:val="en-IN"/>
        </w:rPr>
      </w:pPr>
      <w:r>
        <w:rPr>
          <w:lang w:val="en-IN"/>
        </w:rPr>
        <w:t xml:space="preserve">SCOPE: </w:t>
      </w:r>
      <w:r w:rsidR="00A76A2A" w:rsidRPr="006611B8">
        <w:rPr>
          <w:lang w:val="en-IN"/>
        </w:rPr>
        <w:t>Talent peeling the retina and lens through the prongs of the forceps to remove the sclera/choroidal complex.</w:t>
      </w:r>
    </w:p>
    <w:p w14:paraId="07998B4B" w14:textId="21537E93" w:rsidR="00A76A2A" w:rsidRPr="006611B8" w:rsidRDefault="00B7643D" w:rsidP="00A76A2A">
      <w:pPr>
        <w:pStyle w:val="Narration"/>
        <w:numPr>
          <w:ilvl w:val="1"/>
          <w:numId w:val="3"/>
        </w:numPr>
      </w:pPr>
      <w:r>
        <w:t>Afterward, r</w:t>
      </w:r>
      <w:r w:rsidR="00A76A2A" w:rsidRPr="006611B8">
        <w:t xml:space="preserve">emove the remaining parts of the choroid, pigmented cells, and lens </w:t>
      </w:r>
      <w:r w:rsidR="00A76A2A" w:rsidRPr="006611B8">
        <w:rPr>
          <w:b/>
          <w:bCs/>
        </w:rPr>
        <w:t>[1]</w:t>
      </w:r>
      <w:r w:rsidR="00A76A2A" w:rsidRPr="006611B8">
        <w:t>.</w:t>
      </w:r>
    </w:p>
    <w:p w14:paraId="28815FC4" w14:textId="23BFF389" w:rsidR="00A76A2A" w:rsidRDefault="005F0111" w:rsidP="00A76A2A">
      <w:pPr>
        <w:pStyle w:val="ShotDescription"/>
        <w:numPr>
          <w:ilvl w:val="2"/>
          <w:numId w:val="3"/>
        </w:numPr>
        <w:rPr>
          <w:lang w:val="en-IN"/>
        </w:rPr>
      </w:pPr>
      <w:r>
        <w:rPr>
          <w:lang w:val="en-IN"/>
        </w:rPr>
        <w:t xml:space="preserve">SCOPE: </w:t>
      </w:r>
      <w:r w:rsidR="00A76A2A" w:rsidRPr="006611B8">
        <w:rPr>
          <w:lang w:val="en-IN"/>
        </w:rPr>
        <w:t>Talent removing the remaining parts of the choroid, pigmented cells, and lens.</w:t>
      </w:r>
    </w:p>
    <w:p w14:paraId="6E065A61" w14:textId="796BA39E" w:rsidR="00C73871" w:rsidRPr="006A5619" w:rsidRDefault="00C73871" w:rsidP="00C73871">
      <w:pPr>
        <w:spacing w:before="120"/>
        <w:ind w:left="720"/>
        <w:rPr>
          <w:rFonts w:eastAsia="Times New Roman" w:cstheme="minorHAnsi"/>
          <w:bCs/>
          <w:i/>
          <w:iCs/>
          <w:color w:val="00B0F0"/>
        </w:rPr>
      </w:pPr>
      <w:r w:rsidRPr="006A5619">
        <w:rPr>
          <w:rFonts w:eastAsia="Times New Roman" w:cstheme="minorHAnsi"/>
          <w:b/>
          <w:i/>
          <w:iCs/>
          <w:color w:val="00B0F0"/>
        </w:rPr>
        <w:t xml:space="preserve">Videographer: </w:t>
      </w:r>
      <w:r w:rsidRPr="006A5619">
        <w:rPr>
          <w:rFonts w:eastAsia="Times New Roman" w:cstheme="minorHAnsi"/>
          <w:bCs/>
          <w:i/>
          <w:iCs/>
          <w:color w:val="00B0F0"/>
        </w:rPr>
        <w:t xml:space="preserve">Please film the shots </w:t>
      </w:r>
      <w:r>
        <w:rPr>
          <w:rFonts w:eastAsia="Times New Roman" w:cstheme="minorHAnsi"/>
          <w:bCs/>
          <w:i/>
          <w:iCs/>
          <w:color w:val="00B0F0"/>
        </w:rPr>
        <w:t>labeled as SCOPE</w:t>
      </w:r>
      <w:r w:rsidRPr="006A5619">
        <w:rPr>
          <w:rFonts w:eastAsia="Times New Roman" w:cstheme="minorHAnsi"/>
          <w:bCs/>
          <w:i/>
          <w:iCs/>
          <w:color w:val="00B0F0"/>
        </w:rPr>
        <w:t xml:space="preserve"> using a </w:t>
      </w:r>
      <w:r w:rsidRPr="006A5619">
        <w:rPr>
          <w:rFonts w:eastAsia="Times New Roman" w:cstheme="minorHAnsi"/>
          <w:b/>
          <w:i/>
          <w:iCs/>
          <w:color w:val="00B0F0"/>
        </w:rPr>
        <w:t>SCOPE</w:t>
      </w:r>
      <w:r w:rsidRPr="006A5619">
        <w:rPr>
          <w:rFonts w:eastAsia="Times New Roman" w:cstheme="minorHAnsi"/>
          <w:bCs/>
          <w:i/>
          <w:iCs/>
          <w:color w:val="00B0F0"/>
        </w:rPr>
        <w:t xml:space="preserve"> kit.</w:t>
      </w:r>
    </w:p>
    <w:p w14:paraId="7103821D" w14:textId="77777777" w:rsidR="00C73871" w:rsidRDefault="00C73871" w:rsidP="00C73871">
      <w:pPr>
        <w:pStyle w:val="ShotDescription"/>
        <w:ind w:left="907" w:firstLine="0"/>
        <w:rPr>
          <w:lang w:val="en-IN"/>
        </w:rPr>
      </w:pPr>
    </w:p>
    <w:p w14:paraId="3D7C36F2" w14:textId="22A8E9A3" w:rsidR="00F44669" w:rsidRPr="00C73871" w:rsidRDefault="00F44669" w:rsidP="00F44669">
      <w:pPr>
        <w:pStyle w:val="ShotDescription"/>
        <w:numPr>
          <w:ilvl w:val="0"/>
          <w:numId w:val="3"/>
        </w:numPr>
        <w:rPr>
          <w:lang w:val="en-IN"/>
        </w:rPr>
      </w:pPr>
      <w:r w:rsidRPr="0000215F">
        <w:rPr>
          <w:b/>
          <w:bCs/>
        </w:rPr>
        <w:t xml:space="preserve"> </w:t>
      </w:r>
      <w:r>
        <w:rPr>
          <w:b/>
          <w:bCs/>
        </w:rPr>
        <w:t>S</w:t>
      </w:r>
      <w:r w:rsidRPr="0000215F">
        <w:rPr>
          <w:b/>
          <w:bCs/>
        </w:rPr>
        <w:t xml:space="preserve">ingle </w:t>
      </w:r>
      <w:r>
        <w:rPr>
          <w:b/>
          <w:bCs/>
        </w:rPr>
        <w:t>C</w:t>
      </w:r>
      <w:r w:rsidRPr="0000215F">
        <w:rPr>
          <w:b/>
          <w:bCs/>
        </w:rPr>
        <w:t xml:space="preserve">ell </w:t>
      </w:r>
      <w:r>
        <w:rPr>
          <w:b/>
          <w:bCs/>
        </w:rPr>
        <w:t>S</w:t>
      </w:r>
      <w:r w:rsidRPr="0000215F">
        <w:rPr>
          <w:b/>
          <w:bCs/>
        </w:rPr>
        <w:t>uspension</w:t>
      </w:r>
      <w:r w:rsidR="00E77A23">
        <w:rPr>
          <w:b/>
          <w:bCs/>
        </w:rPr>
        <w:t xml:space="preserve"> </w:t>
      </w:r>
      <w:r w:rsidR="00E77A23" w:rsidRPr="0000215F">
        <w:rPr>
          <w:b/>
          <w:bCs/>
        </w:rPr>
        <w:t>Preparation</w:t>
      </w:r>
    </w:p>
    <w:p w14:paraId="1BE1030A" w14:textId="497E09AE" w:rsidR="00C73871" w:rsidRPr="00F236CF" w:rsidRDefault="007C422A" w:rsidP="00C73871">
      <w:pPr>
        <w:pStyle w:val="ShotDescription"/>
        <w:ind w:left="360" w:firstLine="0"/>
        <w:rPr>
          <w:lang w:val="en-IN"/>
        </w:rPr>
      </w:pPr>
      <w:r w:rsidRPr="00C73871">
        <w:rPr>
          <w:rFonts w:cstheme="minorHAnsi"/>
          <w:b/>
          <w:bCs/>
        </w:rPr>
        <w:t>Demonstrator: Melanie Schwämmle</w:t>
      </w:r>
    </w:p>
    <w:p w14:paraId="0643996E" w14:textId="72A653B9" w:rsidR="00A76A2A" w:rsidRPr="006611B8" w:rsidRDefault="00F44669" w:rsidP="00A76A2A">
      <w:pPr>
        <w:pStyle w:val="Narration"/>
        <w:numPr>
          <w:ilvl w:val="1"/>
          <w:numId w:val="3"/>
        </w:numPr>
      </w:pPr>
      <w:r>
        <w:t>M</w:t>
      </w:r>
      <w:r w:rsidR="00A76A2A" w:rsidRPr="006611B8">
        <w:t xml:space="preserve">ix 500 microliters of papain with 50 microliters of </w:t>
      </w:r>
      <w:r>
        <w:t>DN</w:t>
      </w:r>
      <w:r w:rsidR="00A76A2A" w:rsidRPr="006611B8">
        <w:t xml:space="preserve">ase </w:t>
      </w:r>
      <w:r w:rsidR="00220765" w:rsidRPr="00C73871">
        <w:rPr>
          <w:i/>
          <w:iCs/>
          <w:color w:val="EE0000"/>
        </w:rPr>
        <w:t>(</w:t>
      </w:r>
      <w:r w:rsidR="00220765">
        <w:rPr>
          <w:i/>
          <w:iCs/>
          <w:color w:val="EE0000"/>
        </w:rPr>
        <w:t>d-n-ase</w:t>
      </w:r>
      <w:r w:rsidR="00220765" w:rsidRPr="00C73871">
        <w:rPr>
          <w:i/>
          <w:iCs/>
          <w:color w:val="EE0000"/>
        </w:rPr>
        <w:t>)</w:t>
      </w:r>
      <w:r w:rsidR="00220765">
        <w:t xml:space="preserve"> </w:t>
      </w:r>
      <w:r w:rsidR="00A76A2A" w:rsidRPr="006611B8">
        <w:t xml:space="preserve">mix </w:t>
      </w:r>
      <w:r w:rsidR="00A76A2A" w:rsidRPr="006611B8">
        <w:rPr>
          <w:b/>
          <w:bCs/>
        </w:rPr>
        <w:t>[1]</w:t>
      </w:r>
      <w:r w:rsidR="00315B46">
        <w:t xml:space="preserve"> and p</w:t>
      </w:r>
      <w:r w:rsidR="00A76A2A" w:rsidRPr="006611B8">
        <w:t xml:space="preserve">reheat the mixture in a </w:t>
      </w:r>
      <w:r>
        <w:t>water bath at 37 degrees Celsius</w:t>
      </w:r>
      <w:r w:rsidR="00A76A2A" w:rsidRPr="006611B8">
        <w:t xml:space="preserve"> </w:t>
      </w:r>
      <w:r w:rsidR="00A76A2A" w:rsidRPr="006611B8">
        <w:rPr>
          <w:b/>
          <w:bCs/>
        </w:rPr>
        <w:t>[2]</w:t>
      </w:r>
      <w:r w:rsidR="00A76A2A" w:rsidRPr="006611B8">
        <w:t>.</w:t>
      </w:r>
    </w:p>
    <w:p w14:paraId="6A61BF6A" w14:textId="77777777" w:rsidR="00A76A2A" w:rsidRDefault="00A76A2A" w:rsidP="00A76A2A">
      <w:pPr>
        <w:pStyle w:val="ShotDescription"/>
        <w:numPr>
          <w:ilvl w:val="2"/>
          <w:numId w:val="3"/>
        </w:numPr>
        <w:rPr>
          <w:lang w:val="en-IN"/>
        </w:rPr>
      </w:pPr>
      <w:r w:rsidRPr="006611B8">
        <w:rPr>
          <w:lang w:val="en-IN"/>
        </w:rPr>
        <w:t>WIDE: Talent mixing 500 microliters of papain with 50 microliters of deoxyribonuclease mix.</w:t>
      </w:r>
    </w:p>
    <w:p w14:paraId="42F93706" w14:textId="77777777" w:rsidR="00A76A2A" w:rsidRPr="006611B8" w:rsidRDefault="00A76A2A" w:rsidP="00A76A2A">
      <w:pPr>
        <w:pStyle w:val="ShotDescription"/>
        <w:numPr>
          <w:ilvl w:val="2"/>
          <w:numId w:val="3"/>
        </w:numPr>
        <w:rPr>
          <w:lang w:val="en-IN"/>
        </w:rPr>
      </w:pPr>
      <w:r w:rsidRPr="006611B8">
        <w:rPr>
          <w:lang w:val="en-IN"/>
        </w:rPr>
        <w:t>Talent placing the mixture in a 37 degrees Celsius water bath.</w:t>
      </w:r>
    </w:p>
    <w:p w14:paraId="6DC0C222" w14:textId="694E5B7C" w:rsidR="00A76A2A" w:rsidRPr="006611B8" w:rsidRDefault="00A76A2A" w:rsidP="0068313B">
      <w:pPr>
        <w:pStyle w:val="Narration"/>
        <w:numPr>
          <w:ilvl w:val="1"/>
          <w:numId w:val="3"/>
        </w:numPr>
      </w:pPr>
      <w:r w:rsidRPr="006611B8">
        <w:t xml:space="preserve">Transfer both isolated retinae from one mouse </w:t>
      </w:r>
      <w:r w:rsidR="00246296">
        <w:t>into</w:t>
      </w:r>
      <w:r w:rsidRPr="006611B8">
        <w:t xml:space="preserve"> the preheated mixture of papain and </w:t>
      </w:r>
      <w:r w:rsidR="0000086A">
        <w:t>DN</w:t>
      </w:r>
      <w:r w:rsidRPr="006611B8">
        <w:t>ase</w:t>
      </w:r>
      <w:r w:rsidR="00246296">
        <w:t>,</w:t>
      </w:r>
      <w:r w:rsidRPr="006611B8">
        <w:t xml:space="preserve"> </w:t>
      </w:r>
      <w:r w:rsidR="00246296">
        <w:t>then</w:t>
      </w:r>
      <w:r w:rsidR="0068313B">
        <w:t xml:space="preserve"> incubate</w:t>
      </w:r>
      <w:r w:rsidR="0068313B" w:rsidRPr="006611B8">
        <w:t xml:space="preserve"> for 10 minutes at room temperature </w:t>
      </w:r>
      <w:r w:rsidR="0068313B" w:rsidRPr="006611B8">
        <w:rPr>
          <w:b/>
          <w:bCs/>
        </w:rPr>
        <w:t>[1]</w:t>
      </w:r>
      <w:r w:rsidR="0068313B" w:rsidRPr="006611B8">
        <w:t>.</w:t>
      </w:r>
    </w:p>
    <w:p w14:paraId="16E49435" w14:textId="6E7D9818" w:rsidR="00A76A2A" w:rsidRPr="006611B8" w:rsidRDefault="00A76A2A" w:rsidP="00A76A2A">
      <w:pPr>
        <w:pStyle w:val="ShotDescription"/>
        <w:numPr>
          <w:ilvl w:val="2"/>
          <w:numId w:val="3"/>
        </w:numPr>
        <w:rPr>
          <w:lang w:val="en-IN"/>
        </w:rPr>
      </w:pPr>
      <w:r w:rsidRPr="006611B8">
        <w:rPr>
          <w:lang w:val="en-IN"/>
        </w:rPr>
        <w:t xml:space="preserve">Talent transferring both isolated retinae to the preheated mixture of papain and </w:t>
      </w:r>
      <w:r w:rsidR="00681832">
        <w:rPr>
          <w:lang w:val="en-IN"/>
        </w:rPr>
        <w:t>DN</w:t>
      </w:r>
      <w:r w:rsidRPr="006611B8">
        <w:rPr>
          <w:lang w:val="en-IN"/>
        </w:rPr>
        <w:t xml:space="preserve">ase </w:t>
      </w:r>
      <w:r w:rsidR="0068313B">
        <w:rPr>
          <w:lang w:val="en-IN"/>
        </w:rPr>
        <w:t>and keepi</w:t>
      </w:r>
      <w:r w:rsidR="00A67427">
        <w:rPr>
          <w:lang w:val="en-IN"/>
        </w:rPr>
        <w:t>ng it aside.</w:t>
      </w:r>
    </w:p>
    <w:p w14:paraId="27806DD5" w14:textId="0FDEC62D" w:rsidR="00A76A2A" w:rsidRPr="006611B8" w:rsidRDefault="00470CA0" w:rsidP="00A76A2A">
      <w:pPr>
        <w:pStyle w:val="ShotDescription"/>
        <w:numPr>
          <w:ilvl w:val="2"/>
          <w:numId w:val="3"/>
        </w:numPr>
        <w:rPr>
          <w:lang w:val="en-IN"/>
        </w:rPr>
      </w:pPr>
      <w:r>
        <w:rPr>
          <w:lang w:val="en-IN"/>
        </w:rPr>
        <w:t>Talent removing the sample from water bath and placing it in the bench</w:t>
      </w:r>
      <w:r w:rsidR="00A76A2A" w:rsidRPr="006611B8">
        <w:rPr>
          <w:lang w:val="en-IN"/>
        </w:rPr>
        <w:t>.</w:t>
      </w:r>
    </w:p>
    <w:p w14:paraId="050256BB" w14:textId="51C11805" w:rsidR="00A76A2A" w:rsidRPr="006611B8" w:rsidRDefault="00A76A2A" w:rsidP="00750975">
      <w:pPr>
        <w:pStyle w:val="Narration"/>
        <w:numPr>
          <w:ilvl w:val="1"/>
          <w:numId w:val="3"/>
        </w:numPr>
      </w:pPr>
      <w:r w:rsidRPr="006611B8">
        <w:t xml:space="preserve">Using a 1000-microliter pipette, break up the retinae until no clumps are visible </w:t>
      </w:r>
      <w:r w:rsidRPr="006611B8">
        <w:rPr>
          <w:b/>
          <w:bCs/>
        </w:rPr>
        <w:t>[1]</w:t>
      </w:r>
      <w:r w:rsidRPr="006611B8">
        <w:t>.</w:t>
      </w:r>
      <w:r w:rsidR="00750975">
        <w:t xml:space="preserve"> </w:t>
      </w:r>
      <w:r w:rsidR="00FE07D5">
        <w:t>Transfer solution onto</w:t>
      </w:r>
      <w:r w:rsidR="00FE07D5" w:rsidRPr="006611B8">
        <w:t xml:space="preserve"> </w:t>
      </w:r>
      <w:r w:rsidR="00750975" w:rsidRPr="006611B8">
        <w:t xml:space="preserve">500 microliters of albumin-ovomucoid inhibitor solution to stop the reaction </w:t>
      </w:r>
      <w:r w:rsidR="00750975" w:rsidRPr="006611B8">
        <w:rPr>
          <w:b/>
          <w:bCs/>
        </w:rPr>
        <w:t>[</w:t>
      </w:r>
      <w:r w:rsidR="00750975">
        <w:rPr>
          <w:b/>
          <w:bCs/>
        </w:rPr>
        <w:t>2</w:t>
      </w:r>
      <w:r w:rsidR="00750975" w:rsidRPr="006611B8">
        <w:rPr>
          <w:b/>
          <w:bCs/>
        </w:rPr>
        <w:t>]</w:t>
      </w:r>
      <w:r w:rsidR="00750975" w:rsidRPr="006611B8">
        <w:t>.</w:t>
      </w:r>
    </w:p>
    <w:p w14:paraId="45C5E8F3" w14:textId="77777777" w:rsidR="00A76A2A" w:rsidRPr="006611B8" w:rsidRDefault="00A76A2A" w:rsidP="00A76A2A">
      <w:pPr>
        <w:pStyle w:val="ShotDescription"/>
        <w:numPr>
          <w:ilvl w:val="2"/>
          <w:numId w:val="3"/>
        </w:numPr>
        <w:rPr>
          <w:lang w:val="en-IN"/>
        </w:rPr>
      </w:pPr>
      <w:r w:rsidRPr="006611B8">
        <w:rPr>
          <w:lang w:val="en-IN"/>
        </w:rPr>
        <w:t>Talent breaking up the retinae with a 1000-microliter pipette until no clumps are visible.</w:t>
      </w:r>
    </w:p>
    <w:p w14:paraId="472D7E6B" w14:textId="4B65C078" w:rsidR="00A76A2A" w:rsidRPr="006611B8" w:rsidRDefault="00A76A2A" w:rsidP="00A76A2A">
      <w:pPr>
        <w:pStyle w:val="ShotDescription"/>
        <w:numPr>
          <w:ilvl w:val="2"/>
          <w:numId w:val="3"/>
        </w:numPr>
        <w:rPr>
          <w:lang w:val="en-IN"/>
        </w:rPr>
      </w:pPr>
      <w:r w:rsidRPr="006611B8">
        <w:rPr>
          <w:lang w:val="en-IN"/>
        </w:rPr>
        <w:t xml:space="preserve">Talent </w:t>
      </w:r>
      <w:r w:rsidR="00FE07D5">
        <w:rPr>
          <w:lang w:val="en-IN"/>
        </w:rPr>
        <w:t>transferring solution onto</w:t>
      </w:r>
      <w:r w:rsidR="00FE07D5" w:rsidRPr="006611B8">
        <w:rPr>
          <w:lang w:val="en-IN"/>
        </w:rPr>
        <w:t xml:space="preserve"> </w:t>
      </w:r>
      <w:r w:rsidRPr="006611B8">
        <w:rPr>
          <w:lang w:val="en-IN"/>
        </w:rPr>
        <w:t>500 microliters of albumin-ovomucoid inhibitor solution.</w:t>
      </w:r>
    </w:p>
    <w:p w14:paraId="3757A185" w14:textId="345D6F97" w:rsidR="00A76A2A" w:rsidRPr="006611B8" w:rsidRDefault="00A76A2A" w:rsidP="00750975">
      <w:pPr>
        <w:pStyle w:val="Narration"/>
        <w:numPr>
          <w:ilvl w:val="1"/>
          <w:numId w:val="3"/>
        </w:numPr>
      </w:pPr>
      <w:r w:rsidRPr="006611B8">
        <w:lastRenderedPageBreak/>
        <w:t xml:space="preserve">Centrifuge </w:t>
      </w:r>
      <w:r w:rsidR="00A67427">
        <w:t xml:space="preserve">the sample </w:t>
      </w:r>
      <w:r w:rsidRPr="006611B8">
        <w:t xml:space="preserve">at 1000 </w:t>
      </w:r>
      <w:r w:rsidRPr="00A3556E">
        <w:rPr>
          <w:i/>
          <w:iCs/>
        </w:rPr>
        <w:t>g</w:t>
      </w:r>
      <w:r w:rsidRPr="006611B8">
        <w:t xml:space="preserve"> for 10 minutes at 4 degrees Celsius </w:t>
      </w:r>
      <w:r w:rsidRPr="006611B8">
        <w:rPr>
          <w:b/>
          <w:bCs/>
        </w:rPr>
        <w:t>[1]</w:t>
      </w:r>
      <w:r w:rsidRPr="006611B8">
        <w:t>.</w:t>
      </w:r>
      <w:r w:rsidR="00750975">
        <w:t xml:space="preserve"> </w:t>
      </w:r>
      <w:r w:rsidR="00750975" w:rsidRPr="006611B8">
        <w:t xml:space="preserve">Remove the supernatant </w:t>
      </w:r>
      <w:r w:rsidR="00750975" w:rsidRPr="006611B8">
        <w:rPr>
          <w:b/>
          <w:bCs/>
        </w:rPr>
        <w:t>[</w:t>
      </w:r>
      <w:r w:rsidR="00750975">
        <w:rPr>
          <w:b/>
          <w:bCs/>
        </w:rPr>
        <w:t>2</w:t>
      </w:r>
      <w:r w:rsidR="00750975" w:rsidRPr="006611B8">
        <w:rPr>
          <w:b/>
          <w:bCs/>
        </w:rPr>
        <w:t>]</w:t>
      </w:r>
      <w:r w:rsidR="00750975" w:rsidRPr="006611B8">
        <w:t>.</w:t>
      </w:r>
    </w:p>
    <w:p w14:paraId="37DC2C35" w14:textId="77777777" w:rsidR="00A76A2A" w:rsidRPr="006611B8" w:rsidRDefault="00A76A2A" w:rsidP="00A76A2A">
      <w:pPr>
        <w:pStyle w:val="ShotDescription"/>
        <w:numPr>
          <w:ilvl w:val="2"/>
          <w:numId w:val="3"/>
        </w:numPr>
        <w:rPr>
          <w:lang w:val="en-IN"/>
        </w:rPr>
      </w:pPr>
      <w:r w:rsidRPr="006611B8">
        <w:rPr>
          <w:lang w:val="en-IN"/>
        </w:rPr>
        <w:t>Talent placing the sample in the centrifuge.</w:t>
      </w:r>
    </w:p>
    <w:p w14:paraId="4015A3B1" w14:textId="77777777" w:rsidR="00A76A2A" w:rsidRPr="006611B8" w:rsidRDefault="00A76A2A" w:rsidP="00A76A2A">
      <w:pPr>
        <w:pStyle w:val="ShotDescription"/>
        <w:numPr>
          <w:ilvl w:val="2"/>
          <w:numId w:val="3"/>
        </w:numPr>
        <w:rPr>
          <w:lang w:val="en-IN"/>
        </w:rPr>
      </w:pPr>
      <w:r w:rsidRPr="006611B8">
        <w:rPr>
          <w:lang w:val="en-IN"/>
        </w:rPr>
        <w:t>Talent removing the supernatant.</w:t>
      </w:r>
    </w:p>
    <w:p w14:paraId="193581DD" w14:textId="3813C101" w:rsidR="00A76A2A" w:rsidRPr="006611B8" w:rsidRDefault="00A76A2A" w:rsidP="00A76A2A">
      <w:pPr>
        <w:pStyle w:val="Narration"/>
        <w:numPr>
          <w:ilvl w:val="1"/>
          <w:numId w:val="3"/>
        </w:numPr>
      </w:pPr>
      <w:r w:rsidRPr="006611B8">
        <w:t xml:space="preserve">Resuspend the pellet in 1 milliliter of wash buffer </w:t>
      </w:r>
      <w:r w:rsidRPr="006611B8">
        <w:rPr>
          <w:b/>
          <w:bCs/>
        </w:rPr>
        <w:t>[1]</w:t>
      </w:r>
      <w:r w:rsidRPr="006611B8">
        <w:t xml:space="preserve">. Then, transfer the resuspended pellet into a 5-milliliter </w:t>
      </w:r>
      <w:r w:rsidR="001B4291">
        <w:t>FACS</w:t>
      </w:r>
      <w:r w:rsidR="00AB3F36">
        <w:t xml:space="preserve"> </w:t>
      </w:r>
      <w:r w:rsidR="00AB3F36" w:rsidRPr="00C73871">
        <w:rPr>
          <w:i/>
          <w:iCs/>
          <w:color w:val="EE0000"/>
        </w:rPr>
        <w:t>(</w:t>
      </w:r>
      <w:r w:rsidR="00AB3F36">
        <w:rPr>
          <w:i/>
          <w:iCs/>
          <w:color w:val="EE0000"/>
        </w:rPr>
        <w:t>facs</w:t>
      </w:r>
      <w:r w:rsidR="00AB3F36" w:rsidRPr="00C73871">
        <w:rPr>
          <w:i/>
          <w:iCs/>
          <w:color w:val="EE0000"/>
        </w:rPr>
        <w:t>)</w:t>
      </w:r>
      <w:r w:rsidR="001B4291">
        <w:t xml:space="preserve"> </w:t>
      </w:r>
      <w:r w:rsidRPr="006611B8">
        <w:t xml:space="preserve">tube </w:t>
      </w:r>
      <w:r w:rsidRPr="006611B8">
        <w:rPr>
          <w:b/>
          <w:bCs/>
        </w:rPr>
        <w:t>[2]</w:t>
      </w:r>
      <w:r w:rsidRPr="006611B8">
        <w:t xml:space="preserve"> and place the tube on ice </w:t>
      </w:r>
      <w:r w:rsidRPr="006611B8">
        <w:rPr>
          <w:b/>
          <w:bCs/>
        </w:rPr>
        <w:t>[3]</w:t>
      </w:r>
      <w:r w:rsidRPr="006611B8">
        <w:t>.</w:t>
      </w:r>
    </w:p>
    <w:p w14:paraId="34C3B67B" w14:textId="77777777" w:rsidR="00A76A2A" w:rsidRDefault="00A76A2A" w:rsidP="00A76A2A">
      <w:pPr>
        <w:pStyle w:val="ShotDescription"/>
        <w:numPr>
          <w:ilvl w:val="2"/>
          <w:numId w:val="3"/>
        </w:numPr>
        <w:rPr>
          <w:lang w:val="en-IN"/>
        </w:rPr>
      </w:pPr>
      <w:r w:rsidRPr="006611B8">
        <w:rPr>
          <w:lang w:val="en-IN"/>
        </w:rPr>
        <w:t>Talent resuspending the pellet in 1 milliliter of wash buffer.</w:t>
      </w:r>
    </w:p>
    <w:p w14:paraId="533C5331" w14:textId="77777777" w:rsidR="00A76A2A" w:rsidRDefault="00A76A2A" w:rsidP="00A76A2A">
      <w:pPr>
        <w:pStyle w:val="ShotDescription"/>
        <w:numPr>
          <w:ilvl w:val="2"/>
          <w:numId w:val="3"/>
        </w:numPr>
        <w:rPr>
          <w:lang w:val="en-IN"/>
        </w:rPr>
      </w:pPr>
      <w:r w:rsidRPr="006611B8">
        <w:rPr>
          <w:lang w:val="en-IN"/>
        </w:rPr>
        <w:t>Talent transferring 1 milliliter of the resuspended pellet into a 5-milliliter fluorescence-activated cell sorting tube.</w:t>
      </w:r>
    </w:p>
    <w:p w14:paraId="4C5055B8" w14:textId="67BD2440" w:rsidR="00A76A2A" w:rsidRPr="006611B8" w:rsidRDefault="00A76A2A" w:rsidP="00A76A2A">
      <w:pPr>
        <w:pStyle w:val="ShotDescription"/>
        <w:numPr>
          <w:ilvl w:val="2"/>
          <w:numId w:val="3"/>
        </w:numPr>
        <w:rPr>
          <w:lang w:val="en-IN"/>
        </w:rPr>
      </w:pPr>
      <w:r w:rsidRPr="006611B8">
        <w:rPr>
          <w:lang w:val="en-IN"/>
        </w:rPr>
        <w:t>Talent placing the fluorescence-activated cell sorting tube on ice.</w:t>
      </w:r>
      <w:r w:rsidR="002D3408">
        <w:rPr>
          <w:lang w:val="en-IN"/>
        </w:rPr>
        <w:br/>
      </w:r>
    </w:p>
    <w:p w14:paraId="029F2BDE" w14:textId="7C070975" w:rsidR="002D3408" w:rsidRDefault="009028A8" w:rsidP="009028A8">
      <w:pPr>
        <w:pStyle w:val="Heading3"/>
        <w:numPr>
          <w:ilvl w:val="0"/>
          <w:numId w:val="3"/>
        </w:numPr>
        <w:rPr>
          <w:b/>
          <w:bCs/>
          <w:color w:val="auto"/>
        </w:rPr>
      </w:pPr>
      <w:r w:rsidRPr="00A3556E">
        <w:rPr>
          <w:b/>
          <w:bCs/>
          <w:color w:val="auto"/>
        </w:rPr>
        <w:t>Cell Staining and Preparation for FACS Analysis</w:t>
      </w:r>
    </w:p>
    <w:p w14:paraId="7CE66A64" w14:textId="03463341" w:rsidR="009D69B8" w:rsidRPr="009D69B8" w:rsidRDefault="007C422A" w:rsidP="007C422A">
      <w:pPr>
        <w:ind w:firstLine="360"/>
      </w:pPr>
      <w:r w:rsidRPr="00C73871">
        <w:rPr>
          <w:rFonts w:cstheme="minorHAnsi"/>
          <w:b/>
          <w:bCs/>
        </w:rPr>
        <w:t>Demonstrator: Melanie Schwämmle</w:t>
      </w:r>
    </w:p>
    <w:p w14:paraId="40F5424B" w14:textId="0F8C95F4" w:rsidR="00A76A2A" w:rsidRPr="006611B8" w:rsidRDefault="002D3408" w:rsidP="00A76A2A">
      <w:pPr>
        <w:pStyle w:val="Narration"/>
        <w:numPr>
          <w:ilvl w:val="1"/>
          <w:numId w:val="3"/>
        </w:numPr>
      </w:pPr>
      <w:r>
        <w:t>C</w:t>
      </w:r>
      <w:r w:rsidR="00A76A2A" w:rsidRPr="006611B8">
        <w:t xml:space="preserve">entrifuge the cells in a 5-milliliter </w:t>
      </w:r>
      <w:r>
        <w:t xml:space="preserve">FACS </w:t>
      </w:r>
      <w:r w:rsidR="00A76A2A" w:rsidRPr="006611B8">
        <w:t xml:space="preserve">tube at 500 </w:t>
      </w:r>
      <w:r w:rsidR="00A76A2A" w:rsidRPr="009D69B8">
        <w:rPr>
          <w:i/>
          <w:iCs/>
        </w:rPr>
        <w:t>g</w:t>
      </w:r>
      <w:r w:rsidR="00A76A2A" w:rsidRPr="006611B8">
        <w:t xml:space="preserve"> for 5 minutes at 4 degrees Celsius </w:t>
      </w:r>
      <w:r w:rsidR="00A76A2A" w:rsidRPr="006611B8">
        <w:rPr>
          <w:b/>
          <w:bCs/>
        </w:rPr>
        <w:t>[1]</w:t>
      </w:r>
      <w:r w:rsidR="00A76A2A" w:rsidRPr="006611B8">
        <w:t xml:space="preserve">. </w:t>
      </w:r>
    </w:p>
    <w:p w14:paraId="1BFD17E8" w14:textId="77777777" w:rsidR="00A76A2A" w:rsidRDefault="00A76A2A" w:rsidP="00A76A2A">
      <w:pPr>
        <w:pStyle w:val="ShotDescription"/>
        <w:numPr>
          <w:ilvl w:val="2"/>
          <w:numId w:val="3"/>
        </w:numPr>
        <w:rPr>
          <w:lang w:val="en-IN"/>
        </w:rPr>
      </w:pPr>
      <w:r w:rsidRPr="006611B8">
        <w:rPr>
          <w:lang w:val="en-IN"/>
        </w:rPr>
        <w:t>WIDE: Talent placing the 5-milliliter fluorescence-activated cell sorting tube containing the cells in the centrifuge.</w:t>
      </w:r>
    </w:p>
    <w:p w14:paraId="0595D934" w14:textId="4A660C5F" w:rsidR="00A76A2A" w:rsidRPr="006611B8" w:rsidRDefault="00A76A2A" w:rsidP="00A76A2A">
      <w:pPr>
        <w:pStyle w:val="Narration"/>
        <w:numPr>
          <w:ilvl w:val="1"/>
          <w:numId w:val="3"/>
        </w:numPr>
      </w:pPr>
      <w:r w:rsidRPr="006611B8">
        <w:t>Decant the supernatant and resuspend the cells in 1000 microliters of 1</w:t>
      </w:r>
      <w:r w:rsidR="001A75B4">
        <w:t xml:space="preserve"> to </w:t>
      </w:r>
      <w:r w:rsidRPr="006611B8">
        <w:t xml:space="preserve">10,000 </w:t>
      </w:r>
      <w:r w:rsidR="001A75B4">
        <w:t>DAPI</w:t>
      </w:r>
      <w:r w:rsidR="003B3CAC">
        <w:t xml:space="preserve"> </w:t>
      </w:r>
      <w:r w:rsidRPr="006611B8">
        <w:rPr>
          <w:b/>
          <w:bCs/>
        </w:rPr>
        <w:t>[1]</w:t>
      </w:r>
      <w:r w:rsidRPr="006611B8">
        <w:t xml:space="preserve">. </w:t>
      </w:r>
      <w:r w:rsidR="008E0A5D">
        <w:t>C</w:t>
      </w:r>
      <w:r w:rsidR="003B3CAC" w:rsidRPr="006611B8">
        <w:t>over the tube with silver foil to block light</w:t>
      </w:r>
      <w:r w:rsidR="008E0A5D">
        <w:t xml:space="preserve"> </w:t>
      </w:r>
      <w:r w:rsidR="008E0A5D" w:rsidRPr="008E0A5D">
        <w:rPr>
          <w:b/>
          <w:bCs/>
        </w:rPr>
        <w:t>[2]</w:t>
      </w:r>
      <w:r w:rsidR="003B3CAC" w:rsidRPr="006611B8">
        <w:t xml:space="preserve"> </w:t>
      </w:r>
      <w:r w:rsidR="008E0A5D">
        <w:t>and i</w:t>
      </w:r>
      <w:r w:rsidRPr="006611B8">
        <w:t xml:space="preserve">ncubate for 5 minutes in the refrigerator </w:t>
      </w:r>
      <w:r w:rsidRPr="006611B8">
        <w:rPr>
          <w:b/>
          <w:bCs/>
        </w:rPr>
        <w:t>[</w:t>
      </w:r>
      <w:r w:rsidR="008E0A5D">
        <w:rPr>
          <w:b/>
          <w:bCs/>
        </w:rPr>
        <w:t>3</w:t>
      </w:r>
      <w:r w:rsidRPr="006611B8">
        <w:rPr>
          <w:b/>
          <w:bCs/>
        </w:rPr>
        <w:t>]</w:t>
      </w:r>
      <w:r w:rsidRPr="006611B8">
        <w:t>.</w:t>
      </w:r>
    </w:p>
    <w:p w14:paraId="60BA437B" w14:textId="77777777" w:rsidR="00A76A2A" w:rsidRDefault="00A76A2A" w:rsidP="00A76A2A">
      <w:pPr>
        <w:pStyle w:val="ShotDescription"/>
        <w:numPr>
          <w:ilvl w:val="2"/>
          <w:numId w:val="3"/>
        </w:numPr>
        <w:rPr>
          <w:lang w:val="en-IN"/>
        </w:rPr>
      </w:pPr>
      <w:r w:rsidRPr="006611B8">
        <w:rPr>
          <w:lang w:val="en-IN"/>
        </w:rPr>
        <w:t>Talent decanting the supernatant and resuspending the cells in 1000 microliters of 1:10,000 4′,6-diamidino-2-phenylindole diluted in wash buffer.</w:t>
      </w:r>
    </w:p>
    <w:p w14:paraId="3DB6AB60" w14:textId="77777777" w:rsidR="008E0A5D" w:rsidRDefault="00A76A2A" w:rsidP="00A76A2A">
      <w:pPr>
        <w:pStyle w:val="ShotDescription"/>
        <w:numPr>
          <w:ilvl w:val="2"/>
          <w:numId w:val="3"/>
        </w:numPr>
        <w:rPr>
          <w:lang w:val="en-IN"/>
        </w:rPr>
      </w:pPr>
      <w:r w:rsidRPr="006611B8">
        <w:rPr>
          <w:lang w:val="en-IN"/>
        </w:rPr>
        <w:t>Talent covering the tube with silver foil</w:t>
      </w:r>
      <w:r w:rsidR="008E0A5D">
        <w:rPr>
          <w:lang w:val="en-IN"/>
        </w:rPr>
        <w:t>.</w:t>
      </w:r>
    </w:p>
    <w:p w14:paraId="64BBAA3C" w14:textId="1D0A5565" w:rsidR="00A76A2A" w:rsidRPr="006611B8" w:rsidRDefault="00A76A2A" w:rsidP="00A76A2A">
      <w:pPr>
        <w:pStyle w:val="ShotDescription"/>
        <w:numPr>
          <w:ilvl w:val="2"/>
          <w:numId w:val="3"/>
        </w:numPr>
        <w:rPr>
          <w:lang w:val="en-IN"/>
        </w:rPr>
      </w:pPr>
      <w:r w:rsidRPr="006611B8">
        <w:rPr>
          <w:lang w:val="en-IN"/>
        </w:rPr>
        <w:t xml:space="preserve"> </w:t>
      </w:r>
      <w:r w:rsidR="008E0A5D">
        <w:rPr>
          <w:lang w:val="en-IN"/>
        </w:rPr>
        <w:t xml:space="preserve">Talent </w:t>
      </w:r>
      <w:r w:rsidRPr="006611B8">
        <w:rPr>
          <w:lang w:val="en-IN"/>
        </w:rPr>
        <w:t>placing</w:t>
      </w:r>
      <w:r w:rsidR="008E0A5D">
        <w:rPr>
          <w:lang w:val="en-IN"/>
        </w:rPr>
        <w:t xml:space="preserve"> the tube</w:t>
      </w:r>
      <w:r w:rsidRPr="006611B8">
        <w:rPr>
          <w:lang w:val="en-IN"/>
        </w:rPr>
        <w:t xml:space="preserve"> in the refrigerator.</w:t>
      </w:r>
    </w:p>
    <w:p w14:paraId="0E7EB6DC" w14:textId="0A39B34F" w:rsidR="00A76A2A" w:rsidRPr="006611B8" w:rsidRDefault="00396725" w:rsidP="00A76A2A">
      <w:pPr>
        <w:pStyle w:val="Narration"/>
        <w:numPr>
          <w:ilvl w:val="1"/>
          <w:numId w:val="3"/>
        </w:numPr>
      </w:pPr>
      <w:r>
        <w:t>Then, c</w:t>
      </w:r>
      <w:r w:rsidR="00A76A2A" w:rsidRPr="006611B8">
        <w:t>entrifuge the</w:t>
      </w:r>
      <w:r w:rsidR="001A75B4">
        <w:t xml:space="preserve"> </w:t>
      </w:r>
      <w:r w:rsidR="00A76A2A" w:rsidRPr="006611B8">
        <w:t xml:space="preserve">tube at 500 </w:t>
      </w:r>
      <w:r w:rsidR="00A76A2A" w:rsidRPr="002430F9">
        <w:rPr>
          <w:i/>
          <w:iCs/>
        </w:rPr>
        <w:t>g</w:t>
      </w:r>
      <w:r w:rsidR="00A76A2A" w:rsidRPr="006611B8">
        <w:t xml:space="preserve"> for 5 minutes at 4 degrees Celsius </w:t>
      </w:r>
      <w:r w:rsidR="00A76A2A" w:rsidRPr="006611B8">
        <w:rPr>
          <w:b/>
          <w:bCs/>
        </w:rPr>
        <w:t>[1]</w:t>
      </w:r>
      <w:r w:rsidR="00A76A2A" w:rsidRPr="006611B8">
        <w:t>.</w:t>
      </w:r>
    </w:p>
    <w:p w14:paraId="2E39E173" w14:textId="77777777" w:rsidR="00A76A2A" w:rsidRPr="006611B8" w:rsidRDefault="00A76A2A" w:rsidP="00A76A2A">
      <w:pPr>
        <w:pStyle w:val="ShotDescription"/>
        <w:numPr>
          <w:ilvl w:val="2"/>
          <w:numId w:val="3"/>
        </w:numPr>
        <w:rPr>
          <w:lang w:val="en-IN"/>
        </w:rPr>
      </w:pPr>
      <w:r w:rsidRPr="006611B8">
        <w:rPr>
          <w:lang w:val="en-IN"/>
        </w:rPr>
        <w:t>Talent placing the fluorescence-activated cell sorting tube containing the cells in the centrifuge.</w:t>
      </w:r>
    </w:p>
    <w:p w14:paraId="0192BF30" w14:textId="7F4B6496" w:rsidR="00F30396" w:rsidRPr="00F30396" w:rsidRDefault="00F30396" w:rsidP="00F30396">
      <w:pPr>
        <w:pStyle w:val="Narration"/>
        <w:numPr>
          <w:ilvl w:val="1"/>
          <w:numId w:val="3"/>
        </w:numPr>
      </w:pPr>
      <w:r w:rsidRPr="00F30396">
        <w:rPr>
          <w:lang w:val="en-IN"/>
        </w:rPr>
        <w:t>After removing the supernatant, resuspend the cells in 150 microliters of 1</w:t>
      </w:r>
      <w:r w:rsidR="00790023">
        <w:rPr>
          <w:lang w:val="en-IN"/>
        </w:rPr>
        <w:t xml:space="preserve"> to </w:t>
      </w:r>
      <w:r w:rsidRPr="00F30396">
        <w:rPr>
          <w:lang w:val="en-IN"/>
        </w:rPr>
        <w:t xml:space="preserve">200 fragment crystallizable receptor block containing CD16 </w:t>
      </w:r>
      <w:r w:rsidRPr="00790023">
        <w:rPr>
          <w:i/>
          <w:iCs/>
          <w:color w:val="EE0000"/>
          <w:lang w:val="en-IN"/>
        </w:rPr>
        <w:t>(c-d-sixteen)</w:t>
      </w:r>
      <w:r w:rsidRPr="00F30396">
        <w:rPr>
          <w:lang w:val="en-IN"/>
        </w:rPr>
        <w:t xml:space="preserve"> and CD32 </w:t>
      </w:r>
      <w:r w:rsidRPr="00790023">
        <w:rPr>
          <w:i/>
          <w:iCs/>
          <w:color w:val="EE0000"/>
          <w:lang w:val="en-IN"/>
        </w:rPr>
        <w:t>(c-d-thirty-two)</w:t>
      </w:r>
      <w:r w:rsidRPr="00790023">
        <w:rPr>
          <w:color w:val="EE0000"/>
          <w:lang w:val="en-IN"/>
        </w:rPr>
        <w:t>,</w:t>
      </w:r>
      <w:r w:rsidRPr="00F30396">
        <w:rPr>
          <w:lang w:val="en-IN"/>
        </w:rPr>
        <w:t xml:space="preserve"> diluted in wash buffer</w:t>
      </w:r>
      <w:r>
        <w:rPr>
          <w:lang w:val="en-IN"/>
        </w:rPr>
        <w:t xml:space="preserve"> </w:t>
      </w:r>
      <w:r w:rsidRPr="006611B8">
        <w:rPr>
          <w:b/>
          <w:bCs/>
        </w:rPr>
        <w:t>[</w:t>
      </w:r>
      <w:r>
        <w:rPr>
          <w:b/>
          <w:bCs/>
        </w:rPr>
        <w:t>1</w:t>
      </w:r>
      <w:r w:rsidRPr="006611B8">
        <w:rPr>
          <w:b/>
          <w:bCs/>
        </w:rPr>
        <w:t>]</w:t>
      </w:r>
      <w:r w:rsidRPr="006611B8">
        <w:t xml:space="preserve">. Incubate for 20 minutes in the refrigerator while covering the tube with silver foil to block light </w:t>
      </w:r>
      <w:r w:rsidRPr="006611B8">
        <w:rPr>
          <w:b/>
          <w:bCs/>
        </w:rPr>
        <w:t>[2]</w:t>
      </w:r>
      <w:r w:rsidRPr="006611B8">
        <w:t>.</w:t>
      </w:r>
      <w:r w:rsidRPr="00F30396">
        <w:rPr>
          <w:lang w:val="en-IN"/>
        </w:rPr>
        <w:t xml:space="preserve"> </w:t>
      </w:r>
    </w:p>
    <w:p w14:paraId="5248C2DD" w14:textId="14B8385F" w:rsidR="00A76A2A" w:rsidRDefault="00DB41BC" w:rsidP="00A76A2A">
      <w:pPr>
        <w:pStyle w:val="ShotDescription"/>
        <w:numPr>
          <w:ilvl w:val="2"/>
          <w:numId w:val="3"/>
        </w:numPr>
        <w:rPr>
          <w:lang w:val="en-IN"/>
        </w:rPr>
      </w:pPr>
      <w:r>
        <w:rPr>
          <w:lang w:val="en-IN"/>
        </w:rPr>
        <w:t>Talent</w:t>
      </w:r>
      <w:r w:rsidR="00A76A2A" w:rsidRPr="006611B8">
        <w:rPr>
          <w:lang w:val="en-IN"/>
        </w:rPr>
        <w:t xml:space="preserve"> resuspending the cells in 150 microliters of 1:200 fragment crystallizable receptor block containing cluster of differentiation 16 and cluster of differentiation 32.</w:t>
      </w:r>
    </w:p>
    <w:p w14:paraId="4C686BD4" w14:textId="77777777" w:rsidR="00A76A2A" w:rsidRPr="006611B8" w:rsidRDefault="00A76A2A" w:rsidP="00A76A2A">
      <w:pPr>
        <w:pStyle w:val="ShotDescription"/>
        <w:numPr>
          <w:ilvl w:val="2"/>
          <w:numId w:val="3"/>
        </w:numPr>
        <w:rPr>
          <w:lang w:val="en-IN"/>
        </w:rPr>
      </w:pPr>
      <w:r w:rsidRPr="006611B8">
        <w:rPr>
          <w:lang w:val="en-IN"/>
        </w:rPr>
        <w:t>Talent covering the tube with silver foil and placing it in the refrigerator.</w:t>
      </w:r>
    </w:p>
    <w:p w14:paraId="5CFD9229" w14:textId="3CBBB384" w:rsidR="00A76A2A" w:rsidRPr="006611B8" w:rsidRDefault="009020C8" w:rsidP="00A76A2A">
      <w:pPr>
        <w:pStyle w:val="Narration"/>
        <w:numPr>
          <w:ilvl w:val="1"/>
          <w:numId w:val="3"/>
        </w:numPr>
      </w:pPr>
      <w:r>
        <w:lastRenderedPageBreak/>
        <w:t>Next, a</w:t>
      </w:r>
      <w:r w:rsidR="00A76A2A" w:rsidRPr="006611B8">
        <w:t xml:space="preserve">dd 1 milliliter of wash buffer </w:t>
      </w:r>
      <w:r w:rsidR="00A76A2A" w:rsidRPr="006611B8">
        <w:rPr>
          <w:b/>
          <w:bCs/>
        </w:rPr>
        <w:t>[1]</w:t>
      </w:r>
      <w:r w:rsidR="00A76A2A" w:rsidRPr="006611B8">
        <w:t xml:space="preserve"> and centrifuge the cells at 500 </w:t>
      </w:r>
      <w:r w:rsidR="00A76A2A" w:rsidRPr="00223407">
        <w:rPr>
          <w:i/>
          <w:iCs/>
        </w:rPr>
        <w:t>g</w:t>
      </w:r>
      <w:r w:rsidR="00A76A2A" w:rsidRPr="006611B8">
        <w:t xml:space="preserve"> for 5 minutes at 4 degrees Celsius </w:t>
      </w:r>
      <w:r w:rsidR="00A76A2A" w:rsidRPr="006611B8">
        <w:rPr>
          <w:b/>
          <w:bCs/>
        </w:rPr>
        <w:t>[2]</w:t>
      </w:r>
      <w:r w:rsidR="00A76A2A" w:rsidRPr="006611B8">
        <w:t>.</w:t>
      </w:r>
    </w:p>
    <w:p w14:paraId="06DD0930" w14:textId="77777777" w:rsidR="00A76A2A" w:rsidRDefault="00A76A2A" w:rsidP="00A76A2A">
      <w:pPr>
        <w:pStyle w:val="ShotDescription"/>
        <w:numPr>
          <w:ilvl w:val="2"/>
          <w:numId w:val="3"/>
        </w:numPr>
        <w:rPr>
          <w:lang w:val="en-IN"/>
        </w:rPr>
      </w:pPr>
      <w:r w:rsidRPr="006611B8">
        <w:rPr>
          <w:lang w:val="en-IN"/>
        </w:rPr>
        <w:t>Talent adding 1 milliliter of wash buffer to the cells.</w:t>
      </w:r>
    </w:p>
    <w:p w14:paraId="68B62531" w14:textId="77777777" w:rsidR="00A76A2A" w:rsidRPr="006611B8" w:rsidRDefault="00A76A2A" w:rsidP="00A76A2A">
      <w:pPr>
        <w:pStyle w:val="ShotDescription"/>
        <w:numPr>
          <w:ilvl w:val="2"/>
          <w:numId w:val="3"/>
        </w:numPr>
        <w:rPr>
          <w:lang w:val="en-IN"/>
        </w:rPr>
      </w:pPr>
      <w:r w:rsidRPr="006611B8">
        <w:rPr>
          <w:lang w:val="en-IN"/>
        </w:rPr>
        <w:t>Talent placing the fluorescence-activated cell sorting tube containing the cells in the centrifuge.</w:t>
      </w:r>
    </w:p>
    <w:p w14:paraId="2EBDAFD4" w14:textId="0324E065" w:rsidR="00A76A2A" w:rsidRPr="006611B8" w:rsidRDefault="00A06EC7" w:rsidP="00A76A2A">
      <w:pPr>
        <w:pStyle w:val="Narration"/>
        <w:numPr>
          <w:ilvl w:val="1"/>
          <w:numId w:val="3"/>
        </w:numPr>
      </w:pPr>
      <w:r>
        <w:t>After discarding the supernatant,</w:t>
      </w:r>
      <w:r w:rsidR="00A76A2A" w:rsidRPr="006611B8">
        <w:t xml:space="preserve"> resuspend the cells in 150 microliters of 1</w:t>
      </w:r>
      <w:r>
        <w:t xml:space="preserve"> to </w:t>
      </w:r>
      <w:r w:rsidR="00A76A2A" w:rsidRPr="006611B8">
        <w:t xml:space="preserve">100 </w:t>
      </w:r>
      <w:r>
        <w:t>CD</w:t>
      </w:r>
      <w:r w:rsidR="00A76A2A" w:rsidRPr="006611B8">
        <w:t>31-</w:t>
      </w:r>
      <w:r w:rsidR="00D5387C">
        <w:t>PE</w:t>
      </w:r>
      <w:r w:rsidR="00A76A2A" w:rsidRPr="006611B8">
        <w:t xml:space="preserve"> </w:t>
      </w:r>
      <w:r w:rsidR="00223407" w:rsidRPr="00C73871">
        <w:rPr>
          <w:i/>
          <w:iCs/>
          <w:color w:val="EE0000"/>
        </w:rPr>
        <w:t>(</w:t>
      </w:r>
      <w:r w:rsidR="00223407">
        <w:rPr>
          <w:i/>
          <w:iCs/>
          <w:color w:val="EE0000"/>
        </w:rPr>
        <w:t>c-d-thirty-one-p-e</w:t>
      </w:r>
      <w:r w:rsidR="00223407" w:rsidRPr="00C73871">
        <w:rPr>
          <w:i/>
          <w:iCs/>
          <w:color w:val="EE0000"/>
        </w:rPr>
        <w:t>)</w:t>
      </w:r>
      <w:r w:rsidR="00223407">
        <w:t xml:space="preserve"> </w:t>
      </w:r>
      <w:r w:rsidR="00FE07D5">
        <w:t>and</w:t>
      </w:r>
      <w:r w:rsidR="00FE07D5" w:rsidRPr="006611B8">
        <w:t xml:space="preserve"> </w:t>
      </w:r>
      <w:r w:rsidR="00A76A2A" w:rsidRPr="006611B8">
        <w:t>1</w:t>
      </w:r>
      <w:r w:rsidR="00D5387C">
        <w:t xml:space="preserve"> to </w:t>
      </w:r>
      <w:r w:rsidR="00A76A2A" w:rsidRPr="006611B8">
        <w:t xml:space="preserve">50 </w:t>
      </w:r>
      <w:r w:rsidR="00FA485B">
        <w:t>GLAST</w:t>
      </w:r>
      <w:r w:rsidR="004572E5">
        <w:t xml:space="preserve">-APC </w:t>
      </w:r>
      <w:r w:rsidR="00243D98" w:rsidRPr="00243D98">
        <w:rPr>
          <w:i/>
          <w:iCs/>
          <w:color w:val="EE0000"/>
        </w:rPr>
        <w:t>(</w:t>
      </w:r>
      <w:r w:rsidR="00DA1C88">
        <w:rPr>
          <w:i/>
          <w:iCs/>
          <w:color w:val="EE0000"/>
        </w:rPr>
        <w:t>glast</w:t>
      </w:r>
      <w:r w:rsidR="00243D98" w:rsidRPr="00243D98">
        <w:rPr>
          <w:i/>
          <w:iCs/>
          <w:color w:val="EE0000"/>
        </w:rPr>
        <w:t>-A-P-C)</w:t>
      </w:r>
      <w:r w:rsidR="00243D98" w:rsidRPr="00243D98">
        <w:rPr>
          <w:color w:val="EE0000"/>
        </w:rPr>
        <w:t xml:space="preserve"> </w:t>
      </w:r>
      <w:r w:rsidR="00A76A2A" w:rsidRPr="006611B8">
        <w:rPr>
          <w:b/>
          <w:bCs/>
        </w:rPr>
        <w:t>[1]</w:t>
      </w:r>
      <w:r w:rsidR="00A76A2A" w:rsidRPr="006611B8">
        <w:t xml:space="preserve">. Add 3 microliters of 0.5 milligrams per milliliter hashing antibody to each condition </w:t>
      </w:r>
      <w:r w:rsidR="00A76A2A" w:rsidRPr="006611B8">
        <w:rPr>
          <w:b/>
          <w:bCs/>
        </w:rPr>
        <w:t>[2]</w:t>
      </w:r>
      <w:r w:rsidR="00A76A2A" w:rsidRPr="006611B8">
        <w:t xml:space="preserve">, </w:t>
      </w:r>
      <w:r w:rsidR="00150AE2">
        <w:t xml:space="preserve">then </w:t>
      </w:r>
      <w:r w:rsidR="00C1371E">
        <w:t>cover</w:t>
      </w:r>
      <w:r w:rsidR="00BE25A6" w:rsidRPr="006611B8">
        <w:t xml:space="preserve"> the tube with silver foil to block light </w:t>
      </w:r>
      <w:r w:rsidR="00C1371E" w:rsidRPr="00C1371E">
        <w:rPr>
          <w:b/>
          <w:bCs/>
        </w:rPr>
        <w:t>[3]</w:t>
      </w:r>
      <w:r w:rsidR="00C1371E">
        <w:t xml:space="preserve"> </w:t>
      </w:r>
      <w:r w:rsidR="00BE25A6">
        <w:t xml:space="preserve">and </w:t>
      </w:r>
      <w:r w:rsidR="00150AE2">
        <w:t>stain for 20 minutes in the refrigerator</w:t>
      </w:r>
      <w:r w:rsidR="00BE25A6">
        <w:t xml:space="preserve"> </w:t>
      </w:r>
      <w:r w:rsidR="00A76A2A" w:rsidRPr="006611B8">
        <w:rPr>
          <w:b/>
          <w:bCs/>
        </w:rPr>
        <w:t>[</w:t>
      </w:r>
      <w:r w:rsidR="00C1371E">
        <w:rPr>
          <w:b/>
          <w:bCs/>
        </w:rPr>
        <w:t>4</w:t>
      </w:r>
      <w:r w:rsidR="00A76A2A" w:rsidRPr="006611B8">
        <w:rPr>
          <w:b/>
          <w:bCs/>
        </w:rPr>
        <w:t>]</w:t>
      </w:r>
      <w:r w:rsidR="00A76A2A" w:rsidRPr="006611B8">
        <w:t>.</w:t>
      </w:r>
    </w:p>
    <w:p w14:paraId="3E0F287D" w14:textId="7D66E8B4" w:rsidR="00A76A2A" w:rsidRDefault="00A76A2A" w:rsidP="00A76A2A">
      <w:pPr>
        <w:pStyle w:val="ShotDescription"/>
        <w:numPr>
          <w:ilvl w:val="2"/>
          <w:numId w:val="3"/>
        </w:numPr>
        <w:rPr>
          <w:lang w:val="en-IN"/>
        </w:rPr>
      </w:pPr>
      <w:r w:rsidRPr="006611B8">
        <w:rPr>
          <w:lang w:val="en-IN"/>
        </w:rPr>
        <w:t xml:space="preserve">Talent decanting the supernatant and resuspending the cells in 150 microliters of 1:100 </w:t>
      </w:r>
      <w:r w:rsidR="004E2DDC">
        <w:rPr>
          <w:lang w:val="en-IN"/>
        </w:rPr>
        <w:t>CD</w:t>
      </w:r>
      <w:r w:rsidRPr="006611B8">
        <w:rPr>
          <w:lang w:val="en-IN"/>
        </w:rPr>
        <w:t>31</w:t>
      </w:r>
      <w:r w:rsidR="004E2DDC">
        <w:rPr>
          <w:lang w:val="en-IN"/>
        </w:rPr>
        <w:t>-PE</w:t>
      </w:r>
      <w:r w:rsidRPr="006611B8">
        <w:rPr>
          <w:lang w:val="en-IN"/>
        </w:rPr>
        <w:t xml:space="preserve"> and 1:50 glutamate aspartate transporter-allophycocyanin diluted in wash buffer.</w:t>
      </w:r>
    </w:p>
    <w:p w14:paraId="66912065" w14:textId="77777777" w:rsidR="00A76A2A" w:rsidRDefault="00A76A2A" w:rsidP="00A76A2A">
      <w:pPr>
        <w:pStyle w:val="ShotDescription"/>
        <w:numPr>
          <w:ilvl w:val="2"/>
          <w:numId w:val="3"/>
        </w:numPr>
        <w:rPr>
          <w:lang w:val="en-IN"/>
        </w:rPr>
      </w:pPr>
      <w:r w:rsidRPr="006611B8">
        <w:rPr>
          <w:lang w:val="en-IN"/>
        </w:rPr>
        <w:t>Talent adding 3 microliters of 0.5 milligrams per milliliter hashing antibody to each condition.</w:t>
      </w:r>
    </w:p>
    <w:p w14:paraId="5A9B12EF" w14:textId="77777777" w:rsidR="00BE25A6" w:rsidRDefault="00A76A2A" w:rsidP="00A76A2A">
      <w:pPr>
        <w:pStyle w:val="ShotDescription"/>
        <w:numPr>
          <w:ilvl w:val="2"/>
          <w:numId w:val="3"/>
        </w:numPr>
        <w:rPr>
          <w:lang w:val="en-IN"/>
        </w:rPr>
      </w:pPr>
      <w:r w:rsidRPr="006611B8">
        <w:rPr>
          <w:lang w:val="en-IN"/>
        </w:rPr>
        <w:t>Talent covering the tube with silver foil</w:t>
      </w:r>
      <w:r w:rsidR="00BE25A6">
        <w:rPr>
          <w:lang w:val="en-IN"/>
        </w:rPr>
        <w:t>.</w:t>
      </w:r>
    </w:p>
    <w:p w14:paraId="6894AC7D" w14:textId="5E73CEC8" w:rsidR="00A76A2A" w:rsidRPr="006611B8" w:rsidRDefault="00BE25A6" w:rsidP="00A76A2A">
      <w:pPr>
        <w:pStyle w:val="ShotDescription"/>
        <w:numPr>
          <w:ilvl w:val="2"/>
          <w:numId w:val="3"/>
        </w:numPr>
        <w:rPr>
          <w:lang w:val="en-IN"/>
        </w:rPr>
      </w:pPr>
      <w:r>
        <w:rPr>
          <w:lang w:val="en-IN"/>
        </w:rPr>
        <w:t>Talent</w:t>
      </w:r>
      <w:r w:rsidR="00A76A2A" w:rsidRPr="006611B8">
        <w:rPr>
          <w:lang w:val="en-IN"/>
        </w:rPr>
        <w:t xml:space="preserve"> placing </w:t>
      </w:r>
      <w:r>
        <w:rPr>
          <w:lang w:val="en-IN"/>
        </w:rPr>
        <w:t>the tube</w:t>
      </w:r>
      <w:r w:rsidR="00A76A2A" w:rsidRPr="006611B8">
        <w:rPr>
          <w:lang w:val="en-IN"/>
        </w:rPr>
        <w:t xml:space="preserve"> in the refrigerator.</w:t>
      </w:r>
    </w:p>
    <w:p w14:paraId="2AAA2389" w14:textId="7459E399" w:rsidR="00A76A2A" w:rsidRPr="006611B8" w:rsidRDefault="003E3F79" w:rsidP="00A76A2A">
      <w:pPr>
        <w:pStyle w:val="Narration"/>
        <w:numPr>
          <w:ilvl w:val="1"/>
          <w:numId w:val="3"/>
        </w:numPr>
      </w:pPr>
      <w:r>
        <w:t xml:space="preserve">Then, add 1 milliliter of wash buffer </w:t>
      </w:r>
      <w:r w:rsidRPr="003E3F79">
        <w:rPr>
          <w:b/>
          <w:bCs/>
        </w:rPr>
        <w:t>[1],</w:t>
      </w:r>
      <w:r>
        <w:t xml:space="preserve"> centrifuge the cells at 500 </w:t>
      </w:r>
      <w:r w:rsidRPr="004636D3">
        <w:rPr>
          <w:i/>
          <w:iCs/>
        </w:rPr>
        <w:t>g</w:t>
      </w:r>
      <w:r>
        <w:t xml:space="preserve"> for 5 minutes at 4 degrees Celsius, and repeat once more</w:t>
      </w:r>
      <w:r w:rsidR="00446130">
        <w:t xml:space="preserve"> </w:t>
      </w:r>
      <w:r w:rsidR="00A76A2A" w:rsidRPr="006611B8">
        <w:rPr>
          <w:b/>
          <w:bCs/>
        </w:rPr>
        <w:t>[2]</w:t>
      </w:r>
      <w:r w:rsidR="00A76A2A" w:rsidRPr="006611B8">
        <w:t>.</w:t>
      </w:r>
    </w:p>
    <w:p w14:paraId="5C21F65D" w14:textId="77777777" w:rsidR="00A76A2A" w:rsidRDefault="00A76A2A" w:rsidP="00A76A2A">
      <w:pPr>
        <w:pStyle w:val="ShotDescription"/>
        <w:numPr>
          <w:ilvl w:val="2"/>
          <w:numId w:val="3"/>
        </w:numPr>
        <w:rPr>
          <w:lang w:val="en-IN"/>
        </w:rPr>
      </w:pPr>
      <w:r w:rsidRPr="006611B8">
        <w:rPr>
          <w:lang w:val="en-IN"/>
        </w:rPr>
        <w:t>Talent adding 1 milliliter of wash buffer to the cells.</w:t>
      </w:r>
    </w:p>
    <w:p w14:paraId="1DF54573" w14:textId="65D564C0" w:rsidR="00A76A2A" w:rsidRPr="006611B8" w:rsidRDefault="00A76A2A" w:rsidP="00A76A2A">
      <w:pPr>
        <w:pStyle w:val="ShotDescription"/>
        <w:numPr>
          <w:ilvl w:val="2"/>
          <w:numId w:val="3"/>
        </w:numPr>
        <w:rPr>
          <w:lang w:val="en-IN"/>
        </w:rPr>
      </w:pPr>
      <w:r w:rsidRPr="006611B8">
        <w:rPr>
          <w:lang w:val="en-IN"/>
        </w:rPr>
        <w:t xml:space="preserve">Talent placing </w:t>
      </w:r>
      <w:r w:rsidR="007252BF" w:rsidRPr="006611B8">
        <w:rPr>
          <w:lang w:val="en-IN"/>
        </w:rPr>
        <w:t>the tube</w:t>
      </w:r>
      <w:r w:rsidRPr="006611B8">
        <w:rPr>
          <w:lang w:val="en-IN"/>
        </w:rPr>
        <w:t xml:space="preserve"> containing the cells in the centrifuge.</w:t>
      </w:r>
    </w:p>
    <w:p w14:paraId="4A79DD55" w14:textId="4A31F594" w:rsidR="00A76A2A" w:rsidRPr="006611B8" w:rsidRDefault="00A76A2A" w:rsidP="000B0031">
      <w:pPr>
        <w:pStyle w:val="Narration"/>
        <w:numPr>
          <w:ilvl w:val="1"/>
          <w:numId w:val="3"/>
        </w:numPr>
      </w:pPr>
      <w:r w:rsidRPr="006611B8">
        <w:t xml:space="preserve">Resuspend the cells in 300 microliters of wash buffer </w:t>
      </w:r>
      <w:r w:rsidRPr="006611B8">
        <w:rPr>
          <w:b/>
          <w:bCs/>
        </w:rPr>
        <w:t>[1]</w:t>
      </w:r>
      <w:r w:rsidRPr="006611B8">
        <w:t>.</w:t>
      </w:r>
      <w:r w:rsidR="000B0031">
        <w:t xml:space="preserve"> </w:t>
      </w:r>
      <w:r w:rsidR="000B0031" w:rsidRPr="006611B8">
        <w:t xml:space="preserve">Pass the cell suspension through a 30-micrometer cell strainer immediately before </w:t>
      </w:r>
      <w:r w:rsidR="000B0031">
        <w:t xml:space="preserve">FACS </w:t>
      </w:r>
      <w:r w:rsidR="000B0031" w:rsidRPr="006611B8">
        <w:t xml:space="preserve">analysis </w:t>
      </w:r>
      <w:r w:rsidR="000B0031" w:rsidRPr="006611B8">
        <w:rPr>
          <w:b/>
          <w:bCs/>
        </w:rPr>
        <w:t>[</w:t>
      </w:r>
      <w:r w:rsidR="000B0031">
        <w:rPr>
          <w:b/>
          <w:bCs/>
        </w:rPr>
        <w:t>2</w:t>
      </w:r>
      <w:r w:rsidR="000B0031" w:rsidRPr="006611B8">
        <w:rPr>
          <w:b/>
          <w:bCs/>
        </w:rPr>
        <w:t>]</w:t>
      </w:r>
      <w:r w:rsidR="000B0031" w:rsidRPr="006611B8">
        <w:t>.</w:t>
      </w:r>
    </w:p>
    <w:p w14:paraId="402CE8A2" w14:textId="77777777" w:rsidR="00A76A2A" w:rsidRPr="006611B8" w:rsidRDefault="00A76A2A" w:rsidP="00A76A2A">
      <w:pPr>
        <w:pStyle w:val="ShotDescription"/>
        <w:numPr>
          <w:ilvl w:val="2"/>
          <w:numId w:val="3"/>
        </w:numPr>
        <w:rPr>
          <w:lang w:val="en-IN"/>
        </w:rPr>
      </w:pPr>
      <w:r w:rsidRPr="006611B8">
        <w:rPr>
          <w:lang w:val="en-IN"/>
        </w:rPr>
        <w:t>Talent resuspending the cells in 300 microliters of wash buffer.</w:t>
      </w:r>
    </w:p>
    <w:p w14:paraId="1F3E4555" w14:textId="3D9041CA" w:rsidR="00A76A2A" w:rsidRDefault="00A76A2A" w:rsidP="00A76A2A">
      <w:pPr>
        <w:pStyle w:val="ShotDescription"/>
        <w:numPr>
          <w:ilvl w:val="2"/>
          <w:numId w:val="3"/>
        </w:numPr>
        <w:rPr>
          <w:b/>
          <w:bCs/>
          <w:lang w:val="en-IN"/>
        </w:rPr>
      </w:pPr>
      <w:r w:rsidRPr="006611B8">
        <w:rPr>
          <w:lang w:val="en-IN"/>
        </w:rPr>
        <w:t>Talent passing the cell suspension through a 30-micrometer cell strainer.</w:t>
      </w:r>
      <w:r w:rsidR="00D261DA">
        <w:rPr>
          <w:lang w:val="en-IN"/>
        </w:rPr>
        <w:br/>
      </w:r>
    </w:p>
    <w:p w14:paraId="613E2E53" w14:textId="77777777" w:rsidR="00FA3FC7" w:rsidRPr="00FA3FC7" w:rsidRDefault="00FA3FC7" w:rsidP="00FA3FC7">
      <w:pPr>
        <w:pStyle w:val="ShotDescription"/>
        <w:ind w:firstLine="0"/>
        <w:rPr>
          <w:b/>
          <w:bCs/>
          <w:lang w:val="en-IN"/>
        </w:rPr>
      </w:pPr>
    </w:p>
    <w:p w14:paraId="45AC4557" w14:textId="32F1D9FD" w:rsidR="009028A8" w:rsidRPr="007252BF" w:rsidRDefault="00FA3FC7" w:rsidP="009028A8">
      <w:pPr>
        <w:pStyle w:val="Heading3"/>
        <w:numPr>
          <w:ilvl w:val="0"/>
          <w:numId w:val="3"/>
        </w:numPr>
        <w:rPr>
          <w:b/>
          <w:bCs/>
          <w:color w:val="auto"/>
        </w:rPr>
      </w:pPr>
      <w:r w:rsidRPr="007252BF">
        <w:rPr>
          <w:b/>
          <w:bCs/>
          <w:color w:val="auto"/>
        </w:rPr>
        <w:t>Flow Cytometry Setup, Gating, and Cell Sorting</w:t>
      </w:r>
    </w:p>
    <w:p w14:paraId="54C72924" w14:textId="3F639B46" w:rsidR="009028A8" w:rsidRPr="007252BF" w:rsidRDefault="009028A8" w:rsidP="009028A8">
      <w:pPr>
        <w:pStyle w:val="ListParagraph"/>
        <w:spacing w:before="120"/>
        <w:ind w:left="360"/>
        <w:contextualSpacing w:val="0"/>
        <w:rPr>
          <w:rFonts w:cstheme="minorHAnsi"/>
          <w:b/>
          <w:bCs/>
        </w:rPr>
      </w:pPr>
      <w:r w:rsidRPr="007252BF">
        <w:rPr>
          <w:rFonts w:cstheme="minorHAnsi"/>
          <w:b/>
          <w:bCs/>
        </w:rPr>
        <w:t xml:space="preserve">Demonstrator: </w:t>
      </w:r>
      <w:r w:rsidR="005F0111" w:rsidRPr="007252BF">
        <w:rPr>
          <w:rFonts w:cstheme="minorHAnsi"/>
          <w:b/>
          <w:bCs/>
        </w:rPr>
        <w:t>Robert Fleischer</w:t>
      </w:r>
      <w:r w:rsidRPr="007252BF">
        <w:rPr>
          <w:rFonts w:cstheme="minorHAnsi"/>
          <w:b/>
          <w:bCs/>
        </w:rPr>
        <w:t xml:space="preserve"> </w:t>
      </w:r>
    </w:p>
    <w:p w14:paraId="719D7CDD" w14:textId="77777777" w:rsidR="009028A8" w:rsidRPr="009028A8" w:rsidRDefault="009028A8" w:rsidP="009028A8">
      <w:pPr>
        <w:rPr>
          <w:b/>
          <w:bCs/>
        </w:rPr>
      </w:pPr>
    </w:p>
    <w:p w14:paraId="32F6A253" w14:textId="4B98F2C1" w:rsidR="00A76A2A" w:rsidRPr="006611B8" w:rsidRDefault="00D261DA" w:rsidP="00A76A2A">
      <w:pPr>
        <w:pStyle w:val="Narration"/>
        <w:numPr>
          <w:ilvl w:val="1"/>
          <w:numId w:val="3"/>
        </w:numPr>
      </w:pPr>
      <w:r>
        <w:t>E</w:t>
      </w:r>
      <w:r w:rsidR="00A76A2A" w:rsidRPr="006611B8">
        <w:t xml:space="preserve">stablish the cytometer settings using an unstained control to adjust for cell size and granularity </w:t>
      </w:r>
      <w:r w:rsidR="00A76A2A" w:rsidRPr="006611B8">
        <w:rPr>
          <w:b/>
          <w:bCs/>
        </w:rPr>
        <w:t>[1]</w:t>
      </w:r>
      <w:r w:rsidR="00A76A2A" w:rsidRPr="006611B8">
        <w:t>.</w:t>
      </w:r>
    </w:p>
    <w:p w14:paraId="3ABE18D4" w14:textId="50CB4C00" w:rsidR="00A76A2A" w:rsidRPr="006611B8" w:rsidRDefault="00A76A2A" w:rsidP="00A76A2A">
      <w:pPr>
        <w:pStyle w:val="ShotDescription"/>
        <w:numPr>
          <w:ilvl w:val="2"/>
          <w:numId w:val="3"/>
        </w:numPr>
        <w:rPr>
          <w:lang w:val="en-IN"/>
        </w:rPr>
      </w:pPr>
      <w:r w:rsidRPr="006611B8">
        <w:rPr>
          <w:lang w:val="en-IN"/>
        </w:rPr>
        <w:t xml:space="preserve">WIDE: Talent </w:t>
      </w:r>
      <w:r w:rsidR="00D9596F">
        <w:rPr>
          <w:lang w:val="en-IN"/>
        </w:rPr>
        <w:t xml:space="preserve">at the flow cytometry apparatus </w:t>
      </w:r>
      <w:r w:rsidR="0042358A">
        <w:rPr>
          <w:lang w:val="en-IN"/>
        </w:rPr>
        <w:t>setting up the parameters.</w:t>
      </w:r>
    </w:p>
    <w:p w14:paraId="29CB4C37" w14:textId="77777777" w:rsidR="00A76A2A" w:rsidRPr="006611B8" w:rsidRDefault="00A76A2A" w:rsidP="00A76A2A">
      <w:pPr>
        <w:pStyle w:val="Narration"/>
        <w:numPr>
          <w:ilvl w:val="1"/>
          <w:numId w:val="3"/>
        </w:numPr>
      </w:pPr>
      <w:r w:rsidRPr="006611B8">
        <w:t xml:space="preserve">Use fluorescence minus one stained control samples to perform the compensation setup </w:t>
      </w:r>
      <w:r w:rsidRPr="006611B8">
        <w:rPr>
          <w:b/>
          <w:bCs/>
        </w:rPr>
        <w:t>[1]</w:t>
      </w:r>
      <w:r w:rsidRPr="006611B8">
        <w:t>.</w:t>
      </w:r>
    </w:p>
    <w:p w14:paraId="7737B397" w14:textId="70AC3591" w:rsidR="00A76A2A" w:rsidRPr="006611B8" w:rsidRDefault="005F0111" w:rsidP="00A76A2A">
      <w:pPr>
        <w:pStyle w:val="ShotDescription"/>
        <w:numPr>
          <w:ilvl w:val="2"/>
          <w:numId w:val="3"/>
        </w:numPr>
        <w:rPr>
          <w:lang w:val="en-IN"/>
        </w:rPr>
      </w:pPr>
      <w:r w:rsidRPr="004C09E2">
        <w:rPr>
          <w:lang w:val="en-IN"/>
        </w:rPr>
        <w:t>SCREEN</w:t>
      </w:r>
      <w:r w:rsidR="00245746">
        <w:rPr>
          <w:lang w:val="en-IN"/>
        </w:rPr>
        <w:t xml:space="preserve">: </w:t>
      </w:r>
      <w:r>
        <w:rPr>
          <w:lang w:val="en-IN"/>
        </w:rPr>
        <w:t>C</w:t>
      </w:r>
      <w:r w:rsidR="00A76A2A" w:rsidRPr="006611B8">
        <w:rPr>
          <w:lang w:val="en-IN"/>
        </w:rPr>
        <w:t>ompensation setup</w:t>
      </w:r>
      <w:r w:rsidR="00511014">
        <w:rPr>
          <w:lang w:val="en-IN"/>
        </w:rPr>
        <w:t xml:space="preserve"> </w:t>
      </w:r>
      <w:r>
        <w:rPr>
          <w:lang w:val="en-IN"/>
        </w:rPr>
        <w:t xml:space="preserve">being set </w:t>
      </w:r>
      <w:r w:rsidR="00511014" w:rsidRPr="006611B8">
        <w:rPr>
          <w:lang w:val="en-IN"/>
        </w:rPr>
        <w:t xml:space="preserve">using fluorescence minus one stained </w:t>
      </w:r>
      <w:r w:rsidR="00511014" w:rsidRPr="006611B8">
        <w:rPr>
          <w:lang w:val="en-IN"/>
        </w:rPr>
        <w:lastRenderedPageBreak/>
        <w:t>control samples</w:t>
      </w:r>
      <w:r w:rsidR="00511014">
        <w:rPr>
          <w:lang w:val="en-IN"/>
        </w:rPr>
        <w:t>.</w:t>
      </w:r>
    </w:p>
    <w:p w14:paraId="2EF1B15A" w14:textId="77777777" w:rsidR="00A76A2A" w:rsidRPr="006611B8" w:rsidRDefault="00A76A2A" w:rsidP="00A76A2A">
      <w:pPr>
        <w:pStyle w:val="Narration"/>
        <w:numPr>
          <w:ilvl w:val="1"/>
          <w:numId w:val="3"/>
        </w:numPr>
      </w:pPr>
      <w:r w:rsidRPr="006611B8">
        <w:t xml:space="preserve">Set the gates according to individual compensation to differentiate between negative- and positive-stained cells </w:t>
      </w:r>
      <w:r w:rsidRPr="006611B8">
        <w:rPr>
          <w:b/>
          <w:bCs/>
        </w:rPr>
        <w:t>[1]</w:t>
      </w:r>
      <w:r w:rsidRPr="006611B8">
        <w:t>.</w:t>
      </w:r>
    </w:p>
    <w:p w14:paraId="092D892A" w14:textId="3FCCEC86" w:rsidR="00A76A2A" w:rsidRDefault="00BF24C4" w:rsidP="00A76A2A">
      <w:pPr>
        <w:pStyle w:val="ShotDescription"/>
        <w:numPr>
          <w:ilvl w:val="2"/>
          <w:numId w:val="3"/>
        </w:numPr>
        <w:rPr>
          <w:lang w:val="en-IN"/>
        </w:rPr>
      </w:pPr>
      <w:r w:rsidRPr="004C09E2">
        <w:rPr>
          <w:lang w:val="en-IN"/>
        </w:rPr>
        <w:t>SCREEN</w:t>
      </w:r>
      <w:r>
        <w:rPr>
          <w:lang w:val="en-IN"/>
        </w:rPr>
        <w:t xml:space="preserve">: </w:t>
      </w:r>
      <w:r w:rsidR="00A76A2A" w:rsidRPr="006611B8">
        <w:rPr>
          <w:lang w:val="en-IN"/>
        </w:rPr>
        <w:t>The gates</w:t>
      </w:r>
      <w:r>
        <w:rPr>
          <w:lang w:val="en-IN"/>
        </w:rPr>
        <w:t xml:space="preserve"> being set</w:t>
      </w:r>
      <w:r w:rsidR="00A76A2A" w:rsidRPr="006611B8">
        <w:rPr>
          <w:lang w:val="en-IN"/>
        </w:rPr>
        <w:t xml:space="preserve"> according to individual compensation to differentiate between negative- and positive-stained cells.</w:t>
      </w:r>
    </w:p>
    <w:p w14:paraId="0659AA42" w14:textId="5524E31D" w:rsidR="003661FC" w:rsidRPr="006611B8" w:rsidRDefault="003661FC" w:rsidP="003661FC">
      <w:pPr>
        <w:pStyle w:val="ShotDescription"/>
        <w:ind w:left="907" w:firstLine="0"/>
        <w:rPr>
          <w:lang w:val="en-IN"/>
        </w:rPr>
      </w:pPr>
      <w:r w:rsidRPr="003661FC">
        <w:rPr>
          <w:rFonts w:eastAsia="Times New Roman" w:cstheme="minorHAnsi"/>
          <w:b/>
          <w:i/>
          <w:iCs/>
          <w:color w:val="00B0F0"/>
        </w:rPr>
        <w:t>Videographer: Please film the computer screen for all shots labeled as SCREEN</w:t>
      </w:r>
      <w:r w:rsidR="00FE300E">
        <w:rPr>
          <w:rFonts w:eastAsia="Times New Roman" w:cstheme="minorHAnsi"/>
          <w:b/>
          <w:i/>
          <w:iCs/>
          <w:color w:val="00B0F0"/>
        </w:rPr>
        <w:t>.</w:t>
      </w:r>
    </w:p>
    <w:p w14:paraId="32F3BDF7" w14:textId="215C1EE5" w:rsidR="00A76A2A" w:rsidRPr="006611B8" w:rsidRDefault="001611F5" w:rsidP="00A76A2A">
      <w:pPr>
        <w:pStyle w:val="Narration"/>
        <w:numPr>
          <w:ilvl w:val="1"/>
          <w:numId w:val="3"/>
        </w:numPr>
      </w:pPr>
      <w:r>
        <w:t xml:space="preserve">Sort 50,000 DAPI-negative cells into a coated 1.5-milliliter low-binding tube with wash buffer </w:t>
      </w:r>
      <w:r w:rsidRPr="001611F5">
        <w:rPr>
          <w:b/>
          <w:bCs/>
        </w:rPr>
        <w:t>[1].</w:t>
      </w:r>
      <w:r>
        <w:t xml:space="preserve"> Sort the remaining cells for CD31-PE or GLAST-APC into separate coated tubes with wash buffer, setting the threshold to 3,000 cells per mouse </w:t>
      </w:r>
      <w:r w:rsidRPr="001611F5">
        <w:rPr>
          <w:b/>
          <w:bCs/>
        </w:rPr>
        <w:t>[2].</w:t>
      </w:r>
      <w:r w:rsidR="009B61F3" w:rsidRPr="006611B8">
        <w:t xml:space="preserve"> </w:t>
      </w:r>
    </w:p>
    <w:p w14:paraId="4BCB7EED" w14:textId="339A9757" w:rsidR="00A76A2A" w:rsidRDefault="005F0111" w:rsidP="00A76A2A">
      <w:pPr>
        <w:pStyle w:val="ShotDescription"/>
        <w:numPr>
          <w:ilvl w:val="2"/>
          <w:numId w:val="3"/>
        </w:numPr>
        <w:rPr>
          <w:lang w:val="en-IN"/>
        </w:rPr>
      </w:pPr>
      <w:r>
        <w:rPr>
          <w:lang w:val="en-IN"/>
        </w:rPr>
        <w:t>WIDE: Talent showing</w:t>
      </w:r>
      <w:r w:rsidR="00313349">
        <w:rPr>
          <w:lang w:val="en-IN"/>
        </w:rPr>
        <w:t xml:space="preserve"> </w:t>
      </w:r>
      <w:r w:rsidR="00266D4B">
        <w:rPr>
          <w:lang w:val="en-IN"/>
        </w:rPr>
        <w:t xml:space="preserve">DAPI </w:t>
      </w:r>
      <w:r w:rsidR="00A76A2A" w:rsidRPr="006611B8">
        <w:rPr>
          <w:lang w:val="en-IN"/>
        </w:rPr>
        <w:t>negative cells</w:t>
      </w:r>
      <w:r w:rsidR="00266D4B">
        <w:rPr>
          <w:lang w:val="en-IN"/>
        </w:rPr>
        <w:t xml:space="preserve"> are being </w:t>
      </w:r>
      <w:r w:rsidR="008F26BD">
        <w:rPr>
          <w:lang w:val="en-IN"/>
        </w:rPr>
        <w:t>sorted</w:t>
      </w:r>
      <w:r w:rsidR="00A76A2A" w:rsidRPr="006611B8">
        <w:rPr>
          <w:lang w:val="en-IN"/>
        </w:rPr>
        <w:t xml:space="preserve"> into one coated 1.5-milliliter low-binding tube containing wash buffer.</w:t>
      </w:r>
    </w:p>
    <w:p w14:paraId="4FF151E9" w14:textId="0FEFE4F0" w:rsidR="00B923DE" w:rsidRPr="006611B8" w:rsidRDefault="00B923DE" w:rsidP="00A76A2A">
      <w:pPr>
        <w:pStyle w:val="ShotDescription"/>
        <w:numPr>
          <w:ilvl w:val="2"/>
          <w:numId w:val="3"/>
        </w:numPr>
        <w:rPr>
          <w:lang w:val="en-IN"/>
        </w:rPr>
      </w:pPr>
      <w:r>
        <w:rPr>
          <w:lang w:val="en-IN"/>
        </w:rPr>
        <w:t>WIDE: Talent sorting remaining cells into separate coated tubes.</w:t>
      </w:r>
    </w:p>
    <w:p w14:paraId="1BBE3709" w14:textId="15B9E2FE" w:rsidR="0014086B" w:rsidRPr="00BE3A27" w:rsidRDefault="008848F9" w:rsidP="0014086B">
      <w:pPr>
        <w:pStyle w:val="ShotDescription"/>
        <w:numPr>
          <w:ilvl w:val="1"/>
          <w:numId w:val="3"/>
        </w:numPr>
        <w:rPr>
          <w:b/>
          <w:bCs/>
          <w:color w:val="7030A0"/>
          <w:lang w:val="en-IN"/>
        </w:rPr>
      </w:pPr>
      <w:r w:rsidRPr="00325712">
        <w:rPr>
          <w:color w:val="7030A0"/>
          <w:lang w:val="en-IN"/>
        </w:rPr>
        <w:t xml:space="preserve">After preparing the </w:t>
      </w:r>
      <w:r w:rsidR="003536BB">
        <w:rPr>
          <w:color w:val="7030A0"/>
          <w:lang w:val="en-IN"/>
        </w:rPr>
        <w:t>single-cell</w:t>
      </w:r>
      <w:r w:rsidRPr="00325712">
        <w:rPr>
          <w:color w:val="7030A0"/>
          <w:lang w:val="en-IN"/>
        </w:rPr>
        <w:t xml:space="preserve"> library</w:t>
      </w:r>
      <w:r w:rsidR="00B3379A" w:rsidRPr="00325712">
        <w:rPr>
          <w:color w:val="7030A0"/>
          <w:lang w:val="en-IN"/>
        </w:rPr>
        <w:t>,</w:t>
      </w:r>
      <w:r w:rsidRPr="00325712">
        <w:rPr>
          <w:color w:val="7030A0"/>
          <w:lang w:val="en-IN"/>
        </w:rPr>
        <w:t xml:space="preserve"> perform </w:t>
      </w:r>
      <w:r w:rsidR="00817A1F" w:rsidRPr="00325712">
        <w:rPr>
          <w:color w:val="7030A0"/>
          <w:lang w:val="en-IN"/>
        </w:rPr>
        <w:t xml:space="preserve">cell sequencing </w:t>
      </w:r>
      <w:r w:rsidR="00404B3C">
        <w:rPr>
          <w:color w:val="7030A0"/>
          <w:lang w:val="en-IN"/>
        </w:rPr>
        <w:t xml:space="preserve">and </w:t>
      </w:r>
      <w:r w:rsidR="00325712">
        <w:rPr>
          <w:color w:val="7030A0"/>
          <w:lang w:val="en-IN"/>
        </w:rPr>
        <w:t>data</w:t>
      </w:r>
      <w:r w:rsidR="00817A1F" w:rsidRPr="00325712">
        <w:rPr>
          <w:color w:val="7030A0"/>
          <w:lang w:val="en-IN"/>
        </w:rPr>
        <w:t xml:space="preserve"> analysis</w:t>
      </w:r>
      <w:r w:rsidR="00BE3A27">
        <w:rPr>
          <w:color w:val="7030A0"/>
          <w:lang w:val="en-IN"/>
        </w:rPr>
        <w:t xml:space="preserve"> </w:t>
      </w:r>
      <w:r w:rsidR="00BE3A27" w:rsidRPr="00BE3A27">
        <w:rPr>
          <w:b/>
          <w:bCs/>
          <w:color w:val="7030A0"/>
          <w:lang w:val="en-IN"/>
        </w:rPr>
        <w:t>[1]</w:t>
      </w:r>
      <w:r w:rsidR="001911FF" w:rsidRPr="00BE3A27">
        <w:rPr>
          <w:b/>
          <w:bCs/>
          <w:color w:val="7030A0"/>
          <w:lang w:val="en-IN"/>
        </w:rPr>
        <w:t>.</w:t>
      </w:r>
    </w:p>
    <w:p w14:paraId="6A7A4C21" w14:textId="0877B7B0" w:rsidR="001911FF" w:rsidRPr="006611B8" w:rsidRDefault="001911FF" w:rsidP="001911FF">
      <w:pPr>
        <w:pStyle w:val="ShotDescription"/>
        <w:numPr>
          <w:ilvl w:val="2"/>
          <w:numId w:val="3"/>
        </w:numPr>
        <w:rPr>
          <w:lang w:val="en-IN"/>
        </w:rPr>
      </w:pPr>
      <w:r>
        <w:rPr>
          <w:lang w:val="en-IN"/>
        </w:rPr>
        <w:t xml:space="preserve">Talent </w:t>
      </w:r>
      <w:r w:rsidR="00325712">
        <w:rPr>
          <w:lang w:val="en-IN"/>
        </w:rPr>
        <w:t>reviewing the sequencing result on the computer screen</w:t>
      </w:r>
    </w:p>
    <w:p w14:paraId="4436F7C5" w14:textId="0883C2B3" w:rsidR="00A76A2A" w:rsidRPr="00E80BD7" w:rsidRDefault="00A76A2A" w:rsidP="00A76A2A">
      <w:pPr>
        <w:rPr>
          <w:lang w:val="en-GB"/>
        </w:rPr>
      </w:pPr>
    </w:p>
    <w:p w14:paraId="09689C4F" w14:textId="490B9841" w:rsidR="00495959" w:rsidRPr="000F326F" w:rsidRDefault="00495959" w:rsidP="000F326F">
      <w:pPr>
        <w:pStyle w:val="ListParagraph"/>
        <w:numPr>
          <w:ilvl w:val="2"/>
          <w:numId w:val="3"/>
        </w:numPr>
        <w:spacing w:before="120"/>
        <w:contextualSpacing w:val="0"/>
        <w:rPr>
          <w:rFonts w:cstheme="minorHAnsi"/>
        </w:rPr>
      </w:pPr>
      <w:r w:rsidRPr="000F326F">
        <w:rPr>
          <w:rFonts w:cstheme="minorHAnsi"/>
        </w:rPr>
        <w:br w:type="page"/>
      </w:r>
    </w:p>
    <w:p w14:paraId="51EE59F9" w14:textId="4C037871" w:rsidR="00495959" w:rsidRPr="000F0F14" w:rsidRDefault="00495959" w:rsidP="000452EC">
      <w:pPr>
        <w:pStyle w:val="Heading1"/>
        <w:rPr>
          <w:rFonts w:cstheme="minorHAnsi"/>
        </w:rPr>
      </w:pPr>
      <w:r w:rsidRPr="00B07A3B">
        <w:rPr>
          <w:rFonts w:cstheme="minorHAnsi"/>
        </w:rPr>
        <w:lastRenderedPageBreak/>
        <w:t>Results</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72E868C6" w14:textId="332DD77C" w:rsidR="002D6D82" w:rsidRDefault="007E746A" w:rsidP="002D6D82">
      <w:pPr>
        <w:pStyle w:val="Narration"/>
        <w:numPr>
          <w:ilvl w:val="1"/>
          <w:numId w:val="3"/>
        </w:numPr>
      </w:pPr>
      <w:r>
        <w:t>Highly viable single-cell suspensions containing approximately 3 to 5 million cells were routinely obtained from 13-day-old mice</w:t>
      </w:r>
      <w:r w:rsidR="002D6D82" w:rsidRPr="00065475">
        <w:t xml:space="preserve"> </w:t>
      </w:r>
      <w:r w:rsidR="002D6D82" w:rsidRPr="00065475">
        <w:rPr>
          <w:b/>
          <w:bCs/>
        </w:rPr>
        <w:t>[1]</w:t>
      </w:r>
      <w:r w:rsidR="002D6D82" w:rsidRPr="00065475">
        <w:t>.</w:t>
      </w:r>
    </w:p>
    <w:p w14:paraId="59085B08" w14:textId="1D98C360" w:rsidR="002D6D82" w:rsidRPr="00065475" w:rsidRDefault="002D6D82" w:rsidP="002D6D82">
      <w:pPr>
        <w:pStyle w:val="ShotDescription"/>
        <w:numPr>
          <w:ilvl w:val="2"/>
          <w:numId w:val="3"/>
        </w:numPr>
        <w:rPr>
          <w:lang w:val="en-IN"/>
        </w:rPr>
      </w:pPr>
      <w:r w:rsidRPr="00065475">
        <w:rPr>
          <w:lang w:val="en-IN"/>
        </w:rPr>
        <w:t>LAB MEDIA: Figure 2.</w:t>
      </w:r>
    </w:p>
    <w:p w14:paraId="30991959" w14:textId="77777777" w:rsidR="002D6D82" w:rsidRDefault="002D6D82" w:rsidP="002D6D82">
      <w:pPr>
        <w:pStyle w:val="Narration"/>
        <w:numPr>
          <w:ilvl w:val="1"/>
          <w:numId w:val="3"/>
        </w:numPr>
      </w:pPr>
      <w:r w:rsidRPr="00065475">
        <w:t xml:space="preserve">Major retinal cell types were successfully captured </w:t>
      </w:r>
      <w:r w:rsidRPr="00065475">
        <w:rPr>
          <w:b/>
          <w:bCs/>
        </w:rPr>
        <w:t>[1]</w:t>
      </w:r>
      <w:r w:rsidRPr="00065475">
        <w:t xml:space="preserve">, with endothelial cells and Müller glia markedly enriched compared with their native abundance </w:t>
      </w:r>
      <w:r w:rsidRPr="00065475">
        <w:rPr>
          <w:b/>
          <w:bCs/>
        </w:rPr>
        <w:t>[2]</w:t>
      </w:r>
      <w:r w:rsidRPr="00065475">
        <w:t>.</w:t>
      </w:r>
    </w:p>
    <w:p w14:paraId="7C6E4432" w14:textId="43C60C3C" w:rsidR="002D6D82" w:rsidRDefault="002D6D82" w:rsidP="002D6D82">
      <w:pPr>
        <w:pStyle w:val="ShotDescription"/>
        <w:numPr>
          <w:ilvl w:val="2"/>
          <w:numId w:val="3"/>
        </w:numPr>
        <w:rPr>
          <w:lang w:val="en-IN"/>
        </w:rPr>
      </w:pPr>
      <w:r w:rsidRPr="00065475">
        <w:rPr>
          <w:lang w:val="en-IN"/>
        </w:rPr>
        <w:t>LAB MEDIA: Figure 4A.</w:t>
      </w:r>
    </w:p>
    <w:p w14:paraId="2D3B1C57" w14:textId="2B826DCC" w:rsidR="002D6D82" w:rsidRPr="00065475" w:rsidRDefault="002D6D82" w:rsidP="002D6D82">
      <w:pPr>
        <w:pStyle w:val="ShotDescription"/>
        <w:numPr>
          <w:ilvl w:val="2"/>
          <w:numId w:val="3"/>
        </w:numPr>
        <w:rPr>
          <w:lang w:val="en-IN"/>
        </w:rPr>
      </w:pPr>
      <w:r w:rsidRPr="00065475">
        <w:rPr>
          <w:lang w:val="en-IN"/>
        </w:rPr>
        <w:t xml:space="preserve">LAB MEDIA: Figure 3D. </w:t>
      </w:r>
      <w:r w:rsidRPr="00447072">
        <w:rPr>
          <w:i/>
          <w:iCs/>
          <w:color w:val="0000FF"/>
          <w:lang w:val="en-IN"/>
        </w:rPr>
        <w:t xml:space="preserve">Video editor: Highlight the regions </w:t>
      </w:r>
      <w:r w:rsidR="004D3A00">
        <w:rPr>
          <w:i/>
          <w:iCs/>
          <w:color w:val="0000FF"/>
          <w:lang w:val="en-IN"/>
        </w:rPr>
        <w:t>labeled</w:t>
      </w:r>
      <w:r w:rsidRPr="00447072">
        <w:rPr>
          <w:i/>
          <w:iCs/>
          <w:color w:val="0000FF"/>
          <w:lang w:val="en-IN"/>
        </w:rPr>
        <w:t xml:space="preserve"> ‘Müller Cells’ and ‘ECs’</w:t>
      </w:r>
      <w:r w:rsidRPr="00065475">
        <w:rPr>
          <w:lang w:val="en-IN"/>
        </w:rPr>
        <w:t>.</w:t>
      </w:r>
    </w:p>
    <w:p w14:paraId="4FBAF7EB" w14:textId="05DE1B5D" w:rsidR="002D6D82" w:rsidRDefault="002D6D82" w:rsidP="002D6D82">
      <w:pPr>
        <w:pStyle w:val="Narration"/>
        <w:numPr>
          <w:ilvl w:val="1"/>
          <w:numId w:val="3"/>
        </w:numPr>
      </w:pPr>
      <w:r w:rsidRPr="00065475">
        <w:t>Slc1a3</w:t>
      </w:r>
      <w:r w:rsidR="00447072">
        <w:t xml:space="preserve"> </w:t>
      </w:r>
      <w:r w:rsidR="00F6199B" w:rsidRPr="00F6199B">
        <w:rPr>
          <w:i/>
          <w:iCs/>
          <w:color w:val="EE0000"/>
        </w:rPr>
        <w:t>(S-L-C-One-A-3)</w:t>
      </w:r>
      <w:r w:rsidRPr="00F6199B">
        <w:rPr>
          <w:color w:val="EE0000"/>
        </w:rPr>
        <w:t xml:space="preserve"> </w:t>
      </w:r>
      <w:r w:rsidRPr="00065475">
        <w:t xml:space="preserve">expression localized to the Müller glia population </w:t>
      </w:r>
      <w:r w:rsidRPr="00065475">
        <w:rPr>
          <w:b/>
          <w:bCs/>
        </w:rPr>
        <w:t>[1]</w:t>
      </w:r>
      <w:r w:rsidRPr="00065475">
        <w:t>, while Pecam1</w:t>
      </w:r>
      <w:r w:rsidR="00AE74E7">
        <w:t xml:space="preserve"> </w:t>
      </w:r>
      <w:r w:rsidR="00AE74E7" w:rsidRPr="00AE74E7">
        <w:rPr>
          <w:i/>
          <w:iCs/>
          <w:color w:val="EE0000"/>
        </w:rPr>
        <w:t>(Pee-Cam-One</w:t>
      </w:r>
      <w:r w:rsidR="00AE74E7">
        <w:t>)</w:t>
      </w:r>
      <w:r w:rsidRPr="00065475">
        <w:t xml:space="preserve"> expression localized to the endothelial cell population </w:t>
      </w:r>
      <w:r w:rsidRPr="00065475">
        <w:rPr>
          <w:b/>
          <w:bCs/>
        </w:rPr>
        <w:t>[2]</w:t>
      </w:r>
      <w:r w:rsidRPr="00065475">
        <w:t>.</w:t>
      </w:r>
    </w:p>
    <w:p w14:paraId="52C5C2B2" w14:textId="77777777" w:rsidR="002D6D82" w:rsidRDefault="002D6D82" w:rsidP="002D6D82">
      <w:pPr>
        <w:pStyle w:val="ShotDescription"/>
        <w:numPr>
          <w:ilvl w:val="2"/>
          <w:numId w:val="3"/>
        </w:numPr>
        <w:rPr>
          <w:lang w:val="en-IN"/>
        </w:rPr>
      </w:pPr>
      <w:r w:rsidRPr="00065475">
        <w:rPr>
          <w:lang w:val="en-IN"/>
        </w:rPr>
        <w:t xml:space="preserve">LAB MEDIA: Figure 4C. </w:t>
      </w:r>
      <w:r w:rsidRPr="00E511A5">
        <w:rPr>
          <w:i/>
          <w:iCs/>
          <w:color w:val="0000FF"/>
          <w:lang w:val="en-IN"/>
        </w:rPr>
        <w:t>Video editor: Highlight the purple cluster in the plot labelled ‘Slc1a3</w:t>
      </w:r>
      <w:r w:rsidRPr="00065475">
        <w:rPr>
          <w:lang w:val="en-IN"/>
        </w:rPr>
        <w:t>’.</w:t>
      </w:r>
    </w:p>
    <w:p w14:paraId="07CAF5B8" w14:textId="77777777" w:rsidR="002D6D82" w:rsidRPr="00065475" w:rsidRDefault="002D6D82" w:rsidP="002D6D82">
      <w:pPr>
        <w:pStyle w:val="ShotDescription"/>
        <w:numPr>
          <w:ilvl w:val="2"/>
          <w:numId w:val="3"/>
        </w:numPr>
        <w:rPr>
          <w:lang w:val="en-IN"/>
        </w:rPr>
      </w:pPr>
      <w:r w:rsidRPr="00065475">
        <w:rPr>
          <w:lang w:val="en-IN"/>
        </w:rPr>
        <w:t xml:space="preserve">LAB MEDIA: Figure 4D. </w:t>
      </w:r>
      <w:r w:rsidRPr="00E511A5">
        <w:rPr>
          <w:i/>
          <w:iCs/>
          <w:color w:val="0000FF"/>
          <w:lang w:val="en-IN"/>
        </w:rPr>
        <w:t>Video editor: Highlight the purple cluster in the plot labelled ‘Pecam1’.</w:t>
      </w:r>
    </w:p>
    <w:p w14:paraId="10413929" w14:textId="77090FC2" w:rsidR="002D6D82" w:rsidRDefault="002C09F1" w:rsidP="002D6D82">
      <w:pPr>
        <w:pStyle w:val="Narration"/>
        <w:numPr>
          <w:ilvl w:val="1"/>
          <w:numId w:val="3"/>
        </w:numPr>
      </w:pPr>
      <w:r w:rsidRPr="00065475">
        <w:t>Most</w:t>
      </w:r>
      <w:r w:rsidR="002D6D82" w:rsidRPr="00065475">
        <w:t xml:space="preserve"> cells displayed mitochondrial RNA fractions well below 5% </w:t>
      </w:r>
      <w:r w:rsidR="002D6D82" w:rsidRPr="00065475">
        <w:rPr>
          <w:b/>
          <w:bCs/>
        </w:rPr>
        <w:t>[1]</w:t>
      </w:r>
      <w:r w:rsidR="002D6D82" w:rsidRPr="00065475">
        <w:t>.</w:t>
      </w:r>
    </w:p>
    <w:p w14:paraId="313A9EE8" w14:textId="2F0D515F" w:rsidR="002D6D82" w:rsidRPr="00065475" w:rsidRDefault="002D6D82" w:rsidP="002D6D82">
      <w:pPr>
        <w:pStyle w:val="ShotDescription"/>
        <w:numPr>
          <w:ilvl w:val="2"/>
          <w:numId w:val="3"/>
        </w:numPr>
        <w:rPr>
          <w:lang w:val="en-IN"/>
        </w:rPr>
      </w:pPr>
      <w:r w:rsidRPr="00065475">
        <w:rPr>
          <w:lang w:val="en-IN"/>
        </w:rPr>
        <w:t xml:space="preserve">LAB MEDIA: Figure 4E. </w:t>
      </w:r>
    </w:p>
    <w:p w14:paraId="30EEE8EC" w14:textId="24FA7F0D" w:rsidR="002D6D82" w:rsidRDefault="0040038D" w:rsidP="002D6D82">
      <w:pPr>
        <w:pStyle w:val="Narration"/>
        <w:numPr>
          <w:ilvl w:val="1"/>
          <w:numId w:val="3"/>
        </w:numPr>
      </w:pPr>
      <w:r>
        <w:t>MHC1-based antibody hashing successfully identified vascular endothelial cells, Müller cells, microglia, monocytes, macrophages, and pericytes</w:t>
      </w:r>
      <w:r w:rsidR="00C83500">
        <w:t xml:space="preserve"> </w:t>
      </w:r>
      <w:r w:rsidR="00C83500" w:rsidRPr="00C83500">
        <w:rPr>
          <w:b/>
          <w:bCs/>
        </w:rPr>
        <w:t>[1]</w:t>
      </w:r>
      <w:r w:rsidRPr="00C83500">
        <w:rPr>
          <w:b/>
          <w:bCs/>
        </w:rPr>
        <w:t>.</w:t>
      </w:r>
      <w:r>
        <w:t xml:space="preserve"> However, photoreceptors and bipolar cells were not </w:t>
      </w:r>
      <w:r w:rsidR="00C83500">
        <w:t xml:space="preserve">labeled </w:t>
      </w:r>
      <w:r w:rsidR="00C83500" w:rsidRPr="00C83500">
        <w:rPr>
          <w:b/>
          <w:bCs/>
        </w:rPr>
        <w:t>[2]</w:t>
      </w:r>
      <w:r w:rsidR="002D6D82" w:rsidRPr="00C83500">
        <w:rPr>
          <w:b/>
          <w:bCs/>
        </w:rPr>
        <w:t>.</w:t>
      </w:r>
    </w:p>
    <w:p w14:paraId="586A79E1" w14:textId="0EB56BEB" w:rsidR="002D6D82" w:rsidRDefault="002D6D82" w:rsidP="002D6D82">
      <w:pPr>
        <w:pStyle w:val="ShotDescription"/>
        <w:numPr>
          <w:ilvl w:val="2"/>
          <w:numId w:val="3"/>
        </w:numPr>
        <w:rPr>
          <w:lang w:val="en-IN"/>
        </w:rPr>
      </w:pPr>
      <w:r w:rsidRPr="00065475">
        <w:rPr>
          <w:lang w:val="en-IN"/>
        </w:rPr>
        <w:t xml:space="preserve">LAB MEDIA: Figure 5. </w:t>
      </w:r>
      <w:r w:rsidRPr="00C83500">
        <w:rPr>
          <w:i/>
          <w:iCs/>
          <w:color w:val="0000FF"/>
          <w:lang w:val="en-IN"/>
        </w:rPr>
        <w:t xml:space="preserve">Video editor: Highlight the </w:t>
      </w:r>
      <w:r w:rsidR="00C83500" w:rsidRPr="00C83500">
        <w:rPr>
          <w:i/>
          <w:iCs/>
          <w:color w:val="0000FF"/>
          <w:lang w:val="en-IN"/>
        </w:rPr>
        <w:t>orange and blue dots</w:t>
      </w:r>
      <w:r w:rsidRPr="00065475">
        <w:rPr>
          <w:lang w:val="en-IN"/>
        </w:rPr>
        <w:t>.</w:t>
      </w:r>
    </w:p>
    <w:p w14:paraId="07D285E8" w14:textId="304AB97F" w:rsidR="002D6D82" w:rsidRDefault="002D6D82" w:rsidP="002D6D82">
      <w:pPr>
        <w:pStyle w:val="ShotDescription"/>
        <w:numPr>
          <w:ilvl w:val="2"/>
          <w:numId w:val="3"/>
        </w:numPr>
        <w:rPr>
          <w:lang w:val="en-IN"/>
        </w:rPr>
      </w:pPr>
      <w:r w:rsidRPr="00065475">
        <w:rPr>
          <w:lang w:val="en-IN"/>
        </w:rPr>
        <w:t xml:space="preserve">LAB MEDIA: Figure 5. </w:t>
      </w:r>
      <w:r w:rsidR="00C83500" w:rsidRPr="00C83500">
        <w:rPr>
          <w:i/>
          <w:iCs/>
          <w:color w:val="0000FF"/>
          <w:lang w:val="en-IN"/>
        </w:rPr>
        <w:t xml:space="preserve">Video editor: Highlight the </w:t>
      </w:r>
      <w:r w:rsidR="00C83500">
        <w:rPr>
          <w:i/>
          <w:iCs/>
          <w:color w:val="0000FF"/>
          <w:lang w:val="en-IN"/>
        </w:rPr>
        <w:t xml:space="preserve">grey </w:t>
      </w:r>
      <w:r w:rsidR="00C83500" w:rsidRPr="00C83500">
        <w:rPr>
          <w:i/>
          <w:iCs/>
          <w:color w:val="0000FF"/>
          <w:lang w:val="en-IN"/>
        </w:rPr>
        <w:t>dots</w:t>
      </w: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8"/>
      <w:footerReference w:type="even" r:id="rId19"/>
      <w:footerReference w:type="default" r:id="rId20"/>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7C665" w14:textId="77777777" w:rsidR="00866E8B" w:rsidRDefault="00866E8B">
      <w:r>
        <w:separator/>
      </w:r>
    </w:p>
    <w:p w14:paraId="17B2E716" w14:textId="77777777" w:rsidR="00866E8B" w:rsidRDefault="00866E8B"/>
  </w:endnote>
  <w:endnote w:type="continuationSeparator" w:id="0">
    <w:p w14:paraId="5B4612AF" w14:textId="77777777" w:rsidR="00866E8B" w:rsidRDefault="00866E8B">
      <w:r>
        <w:continuationSeparator/>
      </w:r>
    </w:p>
    <w:p w14:paraId="2A47A6EE" w14:textId="77777777" w:rsidR="00866E8B" w:rsidRDefault="00866E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Meiryo">
    <w:charset w:val="80"/>
    <w:family w:val="swiss"/>
    <w:pitch w:val="variable"/>
    <w:sig w:usb0="E00002FF" w:usb1="6AC7FFFF" w:usb2="08000012" w:usb3="00000000" w:csb0="0002009F" w:csb1="00000000"/>
  </w:font>
  <w:font w:name="Lucida Grande">
    <w:altName w:val="Courier New"/>
    <w:charset w:val="00"/>
    <w:family w:val="swiss"/>
    <w:pitch w:val="variable"/>
    <w:sig w:usb0="E1000AEF" w:usb1="5000A1FF"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162DB70B" w:rsidR="00ED23F4" w:rsidRPr="00790E8C" w:rsidRDefault="00336C61" w:rsidP="006B0FB2">
    <w:pPr>
      <w:pStyle w:val="Footer"/>
      <w:tabs>
        <w:tab w:val="clear" w:pos="8640"/>
        <w:tab w:val="left" w:pos="319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2205D8">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6B0FB2">
      <w:rPr>
        <w:rFonts w:cstheme="minorHAnsi"/>
      </w:rPr>
      <w:tab/>
      <w:t>Sep 29, 2026</w:t>
    </w:r>
    <w:r w:rsidR="006B0FB2">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FA4EF" w14:textId="77777777" w:rsidR="00866E8B" w:rsidRDefault="00866E8B">
      <w:r>
        <w:separator/>
      </w:r>
    </w:p>
    <w:p w14:paraId="1FB71036" w14:textId="77777777" w:rsidR="00866E8B" w:rsidRDefault="00866E8B"/>
  </w:footnote>
  <w:footnote w:type="continuationSeparator" w:id="0">
    <w:p w14:paraId="0645CE25" w14:textId="77777777" w:rsidR="00866E8B" w:rsidRDefault="00866E8B">
      <w:r>
        <w:continuationSeparator/>
      </w:r>
    </w:p>
    <w:p w14:paraId="3F020735" w14:textId="77777777" w:rsidR="00866E8B" w:rsidRDefault="00866E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1200F63A" w:rsidR="00336C61" w:rsidRPr="006D3AC7" w:rsidRDefault="00336C61" w:rsidP="00312894">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6B0FB2">
      <w:rPr>
        <w:rFonts w:cstheme="minorHAnsi"/>
        <w:b/>
        <w:color w:val="00B050"/>
        <w:sz w:val="28"/>
        <w:szCs w:val="28"/>
        <w:u w:val="single"/>
      </w:rPr>
      <w:t>FINAL SCRIPT:APPROVED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2F58710D"/>
    <w:multiLevelType w:val="multilevel"/>
    <w:tmpl w:val="6B169388"/>
    <w:lvl w:ilvl="0">
      <w:start w:val="1"/>
      <w:numFmt w:val="decimal"/>
      <w:lvlText w:val="%1."/>
      <w:lvlJc w:val="left"/>
      <w:pPr>
        <w:ind w:left="360" w:hanging="360"/>
      </w:pPr>
      <w:rPr>
        <w:b/>
        <w:bCs/>
      </w:rPr>
    </w:lvl>
    <w:lvl w:ilvl="1">
      <w:start w:val="1"/>
      <w:numFmt w:val="decimal"/>
      <w:lvlText w:val="%1.%2."/>
      <w:lvlJc w:val="left"/>
      <w:pPr>
        <w:ind w:left="27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E42022F6"/>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8"/>
  </w:num>
  <w:num w:numId="5" w16cid:durableId="209999702">
    <w:abstractNumId w:val="13"/>
  </w:num>
  <w:num w:numId="6" w16cid:durableId="1459685572">
    <w:abstractNumId w:val="31"/>
  </w:num>
  <w:num w:numId="7" w16cid:durableId="228031132">
    <w:abstractNumId w:val="38"/>
  </w:num>
  <w:num w:numId="8" w16cid:durableId="1597859644">
    <w:abstractNumId w:val="11"/>
  </w:num>
  <w:num w:numId="9" w16cid:durableId="784496459">
    <w:abstractNumId w:val="17"/>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2"/>
  </w:num>
  <w:num w:numId="25" w16cid:durableId="305820415">
    <w:abstractNumId w:val="12"/>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7"/>
  </w:num>
  <w:num w:numId="40" w16cid:durableId="1162430656">
    <w:abstractNumId w:val="21"/>
  </w:num>
  <w:num w:numId="41" w16cid:durableId="857502586">
    <w:abstractNumId w:val="23"/>
  </w:num>
  <w:num w:numId="42" w16cid:durableId="829755101">
    <w:abstractNumId w:val="30"/>
  </w:num>
  <w:num w:numId="43" w16cid:durableId="77024263">
    <w:abstractNumId w:val="18"/>
  </w:num>
  <w:num w:numId="44" w16cid:durableId="1024093089">
    <w:abstractNumId w:val="24"/>
  </w:num>
  <w:num w:numId="45" w16cid:durableId="1057708355">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86A"/>
    <w:rsid w:val="00000E22"/>
    <w:rsid w:val="000033EF"/>
    <w:rsid w:val="00003438"/>
    <w:rsid w:val="00003C8B"/>
    <w:rsid w:val="000051DE"/>
    <w:rsid w:val="0000605D"/>
    <w:rsid w:val="00010DD0"/>
    <w:rsid w:val="00011923"/>
    <w:rsid w:val="0001266D"/>
    <w:rsid w:val="00012B08"/>
    <w:rsid w:val="00013862"/>
    <w:rsid w:val="0002196E"/>
    <w:rsid w:val="00022B29"/>
    <w:rsid w:val="00023E22"/>
    <w:rsid w:val="00024282"/>
    <w:rsid w:val="00024322"/>
    <w:rsid w:val="00025DE9"/>
    <w:rsid w:val="000326C8"/>
    <w:rsid w:val="000326F7"/>
    <w:rsid w:val="0003279B"/>
    <w:rsid w:val="00037828"/>
    <w:rsid w:val="0004142D"/>
    <w:rsid w:val="00041D20"/>
    <w:rsid w:val="00043807"/>
    <w:rsid w:val="00045112"/>
    <w:rsid w:val="000452EC"/>
    <w:rsid w:val="00046241"/>
    <w:rsid w:val="000544AC"/>
    <w:rsid w:val="00055137"/>
    <w:rsid w:val="00074929"/>
    <w:rsid w:val="00083792"/>
    <w:rsid w:val="00085246"/>
    <w:rsid w:val="00085F90"/>
    <w:rsid w:val="0008613B"/>
    <w:rsid w:val="00090BAC"/>
    <w:rsid w:val="0009624C"/>
    <w:rsid w:val="000A2498"/>
    <w:rsid w:val="000A503E"/>
    <w:rsid w:val="000B0031"/>
    <w:rsid w:val="000B0B1A"/>
    <w:rsid w:val="000B2085"/>
    <w:rsid w:val="000B387A"/>
    <w:rsid w:val="000B4E9A"/>
    <w:rsid w:val="000B5732"/>
    <w:rsid w:val="000C27AE"/>
    <w:rsid w:val="000C36D5"/>
    <w:rsid w:val="000C39AF"/>
    <w:rsid w:val="000C4A27"/>
    <w:rsid w:val="000C6AEE"/>
    <w:rsid w:val="000C7DBE"/>
    <w:rsid w:val="000D065F"/>
    <w:rsid w:val="000D0D24"/>
    <w:rsid w:val="000D169B"/>
    <w:rsid w:val="000D17E8"/>
    <w:rsid w:val="000D2C59"/>
    <w:rsid w:val="000D35D9"/>
    <w:rsid w:val="000D67E3"/>
    <w:rsid w:val="000E1C29"/>
    <w:rsid w:val="000E236A"/>
    <w:rsid w:val="000E5459"/>
    <w:rsid w:val="000E6166"/>
    <w:rsid w:val="000F02B9"/>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086B"/>
    <w:rsid w:val="00142D32"/>
    <w:rsid w:val="00143557"/>
    <w:rsid w:val="001469E6"/>
    <w:rsid w:val="00150AE2"/>
    <w:rsid w:val="00151824"/>
    <w:rsid w:val="001528A5"/>
    <w:rsid w:val="00152AA6"/>
    <w:rsid w:val="00157373"/>
    <w:rsid w:val="001611F5"/>
    <w:rsid w:val="00162D51"/>
    <w:rsid w:val="0016471F"/>
    <w:rsid w:val="00166DA0"/>
    <w:rsid w:val="00176D6F"/>
    <w:rsid w:val="00177B33"/>
    <w:rsid w:val="001819E3"/>
    <w:rsid w:val="00184EF9"/>
    <w:rsid w:val="001911FF"/>
    <w:rsid w:val="00191A77"/>
    <w:rsid w:val="00194DBB"/>
    <w:rsid w:val="0019607C"/>
    <w:rsid w:val="001A75B4"/>
    <w:rsid w:val="001B2B18"/>
    <w:rsid w:val="001B3024"/>
    <w:rsid w:val="001B4291"/>
    <w:rsid w:val="001B58A5"/>
    <w:rsid w:val="001B5C46"/>
    <w:rsid w:val="001C3C85"/>
    <w:rsid w:val="001C5DB5"/>
    <w:rsid w:val="001C7BBC"/>
    <w:rsid w:val="001D621E"/>
    <w:rsid w:val="001D66A5"/>
    <w:rsid w:val="001D705B"/>
    <w:rsid w:val="001E0D67"/>
    <w:rsid w:val="001E2225"/>
    <w:rsid w:val="001E230F"/>
    <w:rsid w:val="001E4F10"/>
    <w:rsid w:val="001E52A3"/>
    <w:rsid w:val="001E6353"/>
    <w:rsid w:val="001F0890"/>
    <w:rsid w:val="001F615E"/>
    <w:rsid w:val="00214268"/>
    <w:rsid w:val="002152AB"/>
    <w:rsid w:val="00216E2A"/>
    <w:rsid w:val="002205D8"/>
    <w:rsid w:val="00220765"/>
    <w:rsid w:val="00223407"/>
    <w:rsid w:val="00226089"/>
    <w:rsid w:val="00235B12"/>
    <w:rsid w:val="002422D6"/>
    <w:rsid w:val="002430F9"/>
    <w:rsid w:val="00243D98"/>
    <w:rsid w:val="00244CDB"/>
    <w:rsid w:val="00245746"/>
    <w:rsid w:val="00246296"/>
    <w:rsid w:val="002471DC"/>
    <w:rsid w:val="00247BFF"/>
    <w:rsid w:val="0025310D"/>
    <w:rsid w:val="002544F1"/>
    <w:rsid w:val="002553AE"/>
    <w:rsid w:val="00257370"/>
    <w:rsid w:val="0026105D"/>
    <w:rsid w:val="002617AD"/>
    <w:rsid w:val="00264483"/>
    <w:rsid w:val="00264B3C"/>
    <w:rsid w:val="00265C44"/>
    <w:rsid w:val="00265EAD"/>
    <w:rsid w:val="00265F76"/>
    <w:rsid w:val="00266D4B"/>
    <w:rsid w:val="00271410"/>
    <w:rsid w:val="002773BA"/>
    <w:rsid w:val="00277C90"/>
    <w:rsid w:val="00277F11"/>
    <w:rsid w:val="00283E3E"/>
    <w:rsid w:val="002851C5"/>
    <w:rsid w:val="00287206"/>
    <w:rsid w:val="00292508"/>
    <w:rsid w:val="002929B8"/>
    <w:rsid w:val="00294464"/>
    <w:rsid w:val="002A303E"/>
    <w:rsid w:val="002A5EB3"/>
    <w:rsid w:val="002A6FCF"/>
    <w:rsid w:val="002A7F8B"/>
    <w:rsid w:val="002B009A"/>
    <w:rsid w:val="002B025E"/>
    <w:rsid w:val="002B0D88"/>
    <w:rsid w:val="002B26D4"/>
    <w:rsid w:val="002B55D9"/>
    <w:rsid w:val="002B7584"/>
    <w:rsid w:val="002C09F1"/>
    <w:rsid w:val="002C54DB"/>
    <w:rsid w:val="002C7AAC"/>
    <w:rsid w:val="002D3408"/>
    <w:rsid w:val="002D48BB"/>
    <w:rsid w:val="002D52A1"/>
    <w:rsid w:val="002D6D82"/>
    <w:rsid w:val="002D7AA6"/>
    <w:rsid w:val="002E7521"/>
    <w:rsid w:val="002F0D42"/>
    <w:rsid w:val="002F26E0"/>
    <w:rsid w:val="002F3829"/>
    <w:rsid w:val="002F38CF"/>
    <w:rsid w:val="002F7F85"/>
    <w:rsid w:val="002F7F9F"/>
    <w:rsid w:val="003036C1"/>
    <w:rsid w:val="00305187"/>
    <w:rsid w:val="0030590D"/>
    <w:rsid w:val="0030618C"/>
    <w:rsid w:val="00311FBF"/>
    <w:rsid w:val="00312894"/>
    <w:rsid w:val="00313349"/>
    <w:rsid w:val="003138D4"/>
    <w:rsid w:val="00315B46"/>
    <w:rsid w:val="00316CA1"/>
    <w:rsid w:val="003176C4"/>
    <w:rsid w:val="00320231"/>
    <w:rsid w:val="00320715"/>
    <w:rsid w:val="00322C71"/>
    <w:rsid w:val="00324139"/>
    <w:rsid w:val="00325712"/>
    <w:rsid w:val="00326A33"/>
    <w:rsid w:val="00330494"/>
    <w:rsid w:val="00330F1B"/>
    <w:rsid w:val="003326AD"/>
    <w:rsid w:val="00333993"/>
    <w:rsid w:val="00333FA4"/>
    <w:rsid w:val="003355A8"/>
    <w:rsid w:val="00336C61"/>
    <w:rsid w:val="003374BD"/>
    <w:rsid w:val="0034182F"/>
    <w:rsid w:val="00342D7B"/>
    <w:rsid w:val="00345F04"/>
    <w:rsid w:val="0034684D"/>
    <w:rsid w:val="00347FE0"/>
    <w:rsid w:val="003513A5"/>
    <w:rsid w:val="003536BB"/>
    <w:rsid w:val="00355D9B"/>
    <w:rsid w:val="0035748A"/>
    <w:rsid w:val="00357907"/>
    <w:rsid w:val="00357FB7"/>
    <w:rsid w:val="00363153"/>
    <w:rsid w:val="00364249"/>
    <w:rsid w:val="00365EA0"/>
    <w:rsid w:val="003661FC"/>
    <w:rsid w:val="003672FC"/>
    <w:rsid w:val="003678E9"/>
    <w:rsid w:val="003754A7"/>
    <w:rsid w:val="00384BC6"/>
    <w:rsid w:val="0038502C"/>
    <w:rsid w:val="00386777"/>
    <w:rsid w:val="00395684"/>
    <w:rsid w:val="00396725"/>
    <w:rsid w:val="00397B9D"/>
    <w:rsid w:val="003A1109"/>
    <w:rsid w:val="003A49C2"/>
    <w:rsid w:val="003B00BE"/>
    <w:rsid w:val="003B3CAC"/>
    <w:rsid w:val="003B3E2A"/>
    <w:rsid w:val="003B5E26"/>
    <w:rsid w:val="003C1044"/>
    <w:rsid w:val="003C2AEF"/>
    <w:rsid w:val="003C32EC"/>
    <w:rsid w:val="003D0847"/>
    <w:rsid w:val="003D0FD6"/>
    <w:rsid w:val="003D40E8"/>
    <w:rsid w:val="003D7E62"/>
    <w:rsid w:val="003E01EF"/>
    <w:rsid w:val="003E2BC9"/>
    <w:rsid w:val="003E3F79"/>
    <w:rsid w:val="003F4B52"/>
    <w:rsid w:val="0040038D"/>
    <w:rsid w:val="004018D8"/>
    <w:rsid w:val="004025BB"/>
    <w:rsid w:val="004034B6"/>
    <w:rsid w:val="00404B3C"/>
    <w:rsid w:val="00411247"/>
    <w:rsid w:val="004114EA"/>
    <w:rsid w:val="00413B5E"/>
    <w:rsid w:val="00414B4F"/>
    <w:rsid w:val="004150BE"/>
    <w:rsid w:val="00420A1E"/>
    <w:rsid w:val="00421271"/>
    <w:rsid w:val="004232DB"/>
    <w:rsid w:val="0042358A"/>
    <w:rsid w:val="00426350"/>
    <w:rsid w:val="00440FFA"/>
    <w:rsid w:val="00441918"/>
    <w:rsid w:val="004425EC"/>
    <w:rsid w:val="00443E8B"/>
    <w:rsid w:val="00446130"/>
    <w:rsid w:val="00447072"/>
    <w:rsid w:val="00450B27"/>
    <w:rsid w:val="00453116"/>
    <w:rsid w:val="00454D14"/>
    <w:rsid w:val="00455510"/>
    <w:rsid w:val="00455638"/>
    <w:rsid w:val="004566CC"/>
    <w:rsid w:val="00456A5D"/>
    <w:rsid w:val="004572E5"/>
    <w:rsid w:val="004636D3"/>
    <w:rsid w:val="0046452A"/>
    <w:rsid w:val="00464D72"/>
    <w:rsid w:val="00464DE1"/>
    <w:rsid w:val="00470CA0"/>
    <w:rsid w:val="00472752"/>
    <w:rsid w:val="0047306D"/>
    <w:rsid w:val="00473C27"/>
    <w:rsid w:val="00473E1C"/>
    <w:rsid w:val="0048283A"/>
    <w:rsid w:val="00482D4C"/>
    <w:rsid w:val="00483E1B"/>
    <w:rsid w:val="00490329"/>
    <w:rsid w:val="00491B01"/>
    <w:rsid w:val="00493A57"/>
    <w:rsid w:val="00495959"/>
    <w:rsid w:val="004A72BD"/>
    <w:rsid w:val="004B1F23"/>
    <w:rsid w:val="004C09E2"/>
    <w:rsid w:val="004C1095"/>
    <w:rsid w:val="004C2DAD"/>
    <w:rsid w:val="004C3D97"/>
    <w:rsid w:val="004C4FAE"/>
    <w:rsid w:val="004C6ED2"/>
    <w:rsid w:val="004D1E0E"/>
    <w:rsid w:val="004D3A00"/>
    <w:rsid w:val="004D4A4F"/>
    <w:rsid w:val="004D5C8C"/>
    <w:rsid w:val="004E0C5A"/>
    <w:rsid w:val="004E25DA"/>
    <w:rsid w:val="004E2BE1"/>
    <w:rsid w:val="004E2DDC"/>
    <w:rsid w:val="004E35F1"/>
    <w:rsid w:val="004E3F8E"/>
    <w:rsid w:val="004E4801"/>
    <w:rsid w:val="004E5008"/>
    <w:rsid w:val="004F664D"/>
    <w:rsid w:val="00500FA1"/>
    <w:rsid w:val="0050227D"/>
    <w:rsid w:val="0051075A"/>
    <w:rsid w:val="00511014"/>
    <w:rsid w:val="00511F52"/>
    <w:rsid w:val="00513853"/>
    <w:rsid w:val="0052184A"/>
    <w:rsid w:val="00524258"/>
    <w:rsid w:val="00530DD9"/>
    <w:rsid w:val="005320E4"/>
    <w:rsid w:val="005333FA"/>
    <w:rsid w:val="00534B83"/>
    <w:rsid w:val="005363E2"/>
    <w:rsid w:val="00536D89"/>
    <w:rsid w:val="00544E06"/>
    <w:rsid w:val="005463CB"/>
    <w:rsid w:val="00547699"/>
    <w:rsid w:val="00557116"/>
    <w:rsid w:val="0055763A"/>
    <w:rsid w:val="005611F3"/>
    <w:rsid w:val="00565757"/>
    <w:rsid w:val="005761DC"/>
    <w:rsid w:val="0058214E"/>
    <w:rsid w:val="005829FA"/>
    <w:rsid w:val="00585ECC"/>
    <w:rsid w:val="005925C3"/>
    <w:rsid w:val="00594A84"/>
    <w:rsid w:val="005A02B6"/>
    <w:rsid w:val="005A09D8"/>
    <w:rsid w:val="005A1F03"/>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111"/>
    <w:rsid w:val="005F0509"/>
    <w:rsid w:val="005F18A3"/>
    <w:rsid w:val="005F1ADF"/>
    <w:rsid w:val="00604177"/>
    <w:rsid w:val="006137EC"/>
    <w:rsid w:val="00622BE8"/>
    <w:rsid w:val="00626AF2"/>
    <w:rsid w:val="006346FE"/>
    <w:rsid w:val="00637544"/>
    <w:rsid w:val="00637B14"/>
    <w:rsid w:val="006402D4"/>
    <w:rsid w:val="006446A3"/>
    <w:rsid w:val="00645A61"/>
    <w:rsid w:val="00645B93"/>
    <w:rsid w:val="00646050"/>
    <w:rsid w:val="00652165"/>
    <w:rsid w:val="00654735"/>
    <w:rsid w:val="006556DE"/>
    <w:rsid w:val="00655F0E"/>
    <w:rsid w:val="006565A0"/>
    <w:rsid w:val="006579DD"/>
    <w:rsid w:val="00660315"/>
    <w:rsid w:val="006603D3"/>
    <w:rsid w:val="0066127A"/>
    <w:rsid w:val="006617AB"/>
    <w:rsid w:val="00663E85"/>
    <w:rsid w:val="00664850"/>
    <w:rsid w:val="00665FDA"/>
    <w:rsid w:val="00667399"/>
    <w:rsid w:val="0067274F"/>
    <w:rsid w:val="006801B1"/>
    <w:rsid w:val="00681832"/>
    <w:rsid w:val="00681C47"/>
    <w:rsid w:val="00682BED"/>
    <w:rsid w:val="0068313B"/>
    <w:rsid w:val="0069665E"/>
    <w:rsid w:val="006A0250"/>
    <w:rsid w:val="006A0AFD"/>
    <w:rsid w:val="006A14A2"/>
    <w:rsid w:val="006A1B4F"/>
    <w:rsid w:val="006A1DF2"/>
    <w:rsid w:val="006A21CB"/>
    <w:rsid w:val="006A5619"/>
    <w:rsid w:val="006A6324"/>
    <w:rsid w:val="006B0E8F"/>
    <w:rsid w:val="006B0FB2"/>
    <w:rsid w:val="006B205A"/>
    <w:rsid w:val="006B2573"/>
    <w:rsid w:val="006B5F4E"/>
    <w:rsid w:val="006C08AE"/>
    <w:rsid w:val="006C0E87"/>
    <w:rsid w:val="006C1A3B"/>
    <w:rsid w:val="006C4093"/>
    <w:rsid w:val="006D1F9B"/>
    <w:rsid w:val="006D3AC7"/>
    <w:rsid w:val="006D74B3"/>
    <w:rsid w:val="006D7676"/>
    <w:rsid w:val="006E16D4"/>
    <w:rsid w:val="006E3979"/>
    <w:rsid w:val="006E6308"/>
    <w:rsid w:val="006F06AF"/>
    <w:rsid w:val="006F2681"/>
    <w:rsid w:val="00700ADD"/>
    <w:rsid w:val="00710EA3"/>
    <w:rsid w:val="0071156C"/>
    <w:rsid w:val="0071294C"/>
    <w:rsid w:val="00724E3B"/>
    <w:rsid w:val="007252BF"/>
    <w:rsid w:val="00730D4A"/>
    <w:rsid w:val="00731E5D"/>
    <w:rsid w:val="00736CF8"/>
    <w:rsid w:val="00740CFB"/>
    <w:rsid w:val="007458C6"/>
    <w:rsid w:val="00745D4B"/>
    <w:rsid w:val="00746865"/>
    <w:rsid w:val="007474E4"/>
    <w:rsid w:val="00750975"/>
    <w:rsid w:val="00752931"/>
    <w:rsid w:val="007548F3"/>
    <w:rsid w:val="007574EC"/>
    <w:rsid w:val="0076691B"/>
    <w:rsid w:val="0077071A"/>
    <w:rsid w:val="00771475"/>
    <w:rsid w:val="00772380"/>
    <w:rsid w:val="00772548"/>
    <w:rsid w:val="00777388"/>
    <w:rsid w:val="00785075"/>
    <w:rsid w:val="00790023"/>
    <w:rsid w:val="00790E8C"/>
    <w:rsid w:val="007A149A"/>
    <w:rsid w:val="007A4E1D"/>
    <w:rsid w:val="007A51B4"/>
    <w:rsid w:val="007A5832"/>
    <w:rsid w:val="007B0FBB"/>
    <w:rsid w:val="007B3E0E"/>
    <w:rsid w:val="007B72C5"/>
    <w:rsid w:val="007C422A"/>
    <w:rsid w:val="007D4222"/>
    <w:rsid w:val="007D4F59"/>
    <w:rsid w:val="007D61A8"/>
    <w:rsid w:val="007E746A"/>
    <w:rsid w:val="007F1168"/>
    <w:rsid w:val="007F48D4"/>
    <w:rsid w:val="007F7E19"/>
    <w:rsid w:val="00802635"/>
    <w:rsid w:val="00804C75"/>
    <w:rsid w:val="00805A14"/>
    <w:rsid w:val="00806B1B"/>
    <w:rsid w:val="00806BC9"/>
    <w:rsid w:val="00807A50"/>
    <w:rsid w:val="008123C3"/>
    <w:rsid w:val="00816F53"/>
    <w:rsid w:val="00817A1F"/>
    <w:rsid w:val="00817D9F"/>
    <w:rsid w:val="00824EAF"/>
    <w:rsid w:val="00831E2A"/>
    <w:rsid w:val="00831FBF"/>
    <w:rsid w:val="00832FA5"/>
    <w:rsid w:val="00833C0A"/>
    <w:rsid w:val="0083566C"/>
    <w:rsid w:val="00836659"/>
    <w:rsid w:val="008373A7"/>
    <w:rsid w:val="008459FC"/>
    <w:rsid w:val="00851B3E"/>
    <w:rsid w:val="00851C4B"/>
    <w:rsid w:val="00854994"/>
    <w:rsid w:val="00860BC3"/>
    <w:rsid w:val="00866E8B"/>
    <w:rsid w:val="008672DA"/>
    <w:rsid w:val="00871F2E"/>
    <w:rsid w:val="00873D1A"/>
    <w:rsid w:val="00875BE8"/>
    <w:rsid w:val="00877B88"/>
    <w:rsid w:val="0088113B"/>
    <w:rsid w:val="008848F9"/>
    <w:rsid w:val="008A0177"/>
    <w:rsid w:val="008A413E"/>
    <w:rsid w:val="008A7A3E"/>
    <w:rsid w:val="008C642C"/>
    <w:rsid w:val="008D0E4A"/>
    <w:rsid w:val="008D2A6A"/>
    <w:rsid w:val="008D52FB"/>
    <w:rsid w:val="008D5443"/>
    <w:rsid w:val="008D58EC"/>
    <w:rsid w:val="008E0A5D"/>
    <w:rsid w:val="008E4564"/>
    <w:rsid w:val="008E72A4"/>
    <w:rsid w:val="008E74F7"/>
    <w:rsid w:val="008F239E"/>
    <w:rsid w:val="008F26BD"/>
    <w:rsid w:val="008F7754"/>
    <w:rsid w:val="0090117D"/>
    <w:rsid w:val="009020C8"/>
    <w:rsid w:val="009028A8"/>
    <w:rsid w:val="009055DD"/>
    <w:rsid w:val="009069E6"/>
    <w:rsid w:val="00906EFB"/>
    <w:rsid w:val="009114D8"/>
    <w:rsid w:val="009149A4"/>
    <w:rsid w:val="009212DD"/>
    <w:rsid w:val="00921AB9"/>
    <w:rsid w:val="009256E6"/>
    <w:rsid w:val="00927B12"/>
    <w:rsid w:val="009301B8"/>
    <w:rsid w:val="00931D78"/>
    <w:rsid w:val="00941F06"/>
    <w:rsid w:val="009431F3"/>
    <w:rsid w:val="00946101"/>
    <w:rsid w:val="009462FF"/>
    <w:rsid w:val="00947092"/>
    <w:rsid w:val="009470DC"/>
    <w:rsid w:val="00951A8E"/>
    <w:rsid w:val="009538A4"/>
    <w:rsid w:val="00954870"/>
    <w:rsid w:val="00954BDD"/>
    <w:rsid w:val="009574CE"/>
    <w:rsid w:val="00962168"/>
    <w:rsid w:val="009625B1"/>
    <w:rsid w:val="00966F67"/>
    <w:rsid w:val="009670EA"/>
    <w:rsid w:val="00970F35"/>
    <w:rsid w:val="00974A36"/>
    <w:rsid w:val="00974C6F"/>
    <w:rsid w:val="009809C5"/>
    <w:rsid w:val="00985868"/>
    <w:rsid w:val="00985F44"/>
    <w:rsid w:val="00985FE6"/>
    <w:rsid w:val="00987081"/>
    <w:rsid w:val="00992857"/>
    <w:rsid w:val="00993FB0"/>
    <w:rsid w:val="0099432E"/>
    <w:rsid w:val="00997611"/>
    <w:rsid w:val="009A0E7C"/>
    <w:rsid w:val="009A2C33"/>
    <w:rsid w:val="009A3CBD"/>
    <w:rsid w:val="009B2183"/>
    <w:rsid w:val="009B3807"/>
    <w:rsid w:val="009B4EE3"/>
    <w:rsid w:val="009B61F3"/>
    <w:rsid w:val="009B671E"/>
    <w:rsid w:val="009C041E"/>
    <w:rsid w:val="009C2062"/>
    <w:rsid w:val="009C6CA4"/>
    <w:rsid w:val="009C7B9A"/>
    <w:rsid w:val="009D21B9"/>
    <w:rsid w:val="009D5E73"/>
    <w:rsid w:val="009D69B8"/>
    <w:rsid w:val="009E40F5"/>
    <w:rsid w:val="009E4241"/>
    <w:rsid w:val="009E7BDA"/>
    <w:rsid w:val="009F0554"/>
    <w:rsid w:val="009F356C"/>
    <w:rsid w:val="009F51F2"/>
    <w:rsid w:val="00A0160C"/>
    <w:rsid w:val="00A06EC7"/>
    <w:rsid w:val="00A07468"/>
    <w:rsid w:val="00A13CC3"/>
    <w:rsid w:val="00A164F5"/>
    <w:rsid w:val="00A20DA8"/>
    <w:rsid w:val="00A218EC"/>
    <w:rsid w:val="00A310D7"/>
    <w:rsid w:val="00A3138F"/>
    <w:rsid w:val="00A319BE"/>
    <w:rsid w:val="00A31F9A"/>
    <w:rsid w:val="00A3556E"/>
    <w:rsid w:val="00A401A3"/>
    <w:rsid w:val="00A40760"/>
    <w:rsid w:val="00A4233A"/>
    <w:rsid w:val="00A44EFB"/>
    <w:rsid w:val="00A50DAE"/>
    <w:rsid w:val="00A51444"/>
    <w:rsid w:val="00A5213D"/>
    <w:rsid w:val="00A5222C"/>
    <w:rsid w:val="00A52B0C"/>
    <w:rsid w:val="00A60320"/>
    <w:rsid w:val="00A622CC"/>
    <w:rsid w:val="00A64D8E"/>
    <w:rsid w:val="00A67427"/>
    <w:rsid w:val="00A72FC5"/>
    <w:rsid w:val="00A730E3"/>
    <w:rsid w:val="00A76A2A"/>
    <w:rsid w:val="00A77CF6"/>
    <w:rsid w:val="00A84BA8"/>
    <w:rsid w:val="00A84C50"/>
    <w:rsid w:val="00A91283"/>
    <w:rsid w:val="00AA132F"/>
    <w:rsid w:val="00AA2236"/>
    <w:rsid w:val="00AB3338"/>
    <w:rsid w:val="00AB3F36"/>
    <w:rsid w:val="00AC16C3"/>
    <w:rsid w:val="00AC4231"/>
    <w:rsid w:val="00AC597A"/>
    <w:rsid w:val="00AC5EF4"/>
    <w:rsid w:val="00AC63FC"/>
    <w:rsid w:val="00AD0642"/>
    <w:rsid w:val="00AD3B12"/>
    <w:rsid w:val="00AD3B41"/>
    <w:rsid w:val="00AD4303"/>
    <w:rsid w:val="00AD4F04"/>
    <w:rsid w:val="00AD5A94"/>
    <w:rsid w:val="00AD7F7F"/>
    <w:rsid w:val="00AE11E8"/>
    <w:rsid w:val="00AE2480"/>
    <w:rsid w:val="00AE74E7"/>
    <w:rsid w:val="00AF3977"/>
    <w:rsid w:val="00AF623F"/>
    <w:rsid w:val="00B00969"/>
    <w:rsid w:val="00B0143B"/>
    <w:rsid w:val="00B025DC"/>
    <w:rsid w:val="00B0378C"/>
    <w:rsid w:val="00B0394A"/>
    <w:rsid w:val="00B03E54"/>
    <w:rsid w:val="00B04340"/>
    <w:rsid w:val="00B07A3B"/>
    <w:rsid w:val="00B13941"/>
    <w:rsid w:val="00B30B0F"/>
    <w:rsid w:val="00B3379A"/>
    <w:rsid w:val="00B33E59"/>
    <w:rsid w:val="00B340A8"/>
    <w:rsid w:val="00B3428E"/>
    <w:rsid w:val="00B36993"/>
    <w:rsid w:val="00B40E12"/>
    <w:rsid w:val="00B435B8"/>
    <w:rsid w:val="00B4499C"/>
    <w:rsid w:val="00B5116D"/>
    <w:rsid w:val="00B51359"/>
    <w:rsid w:val="00B534BA"/>
    <w:rsid w:val="00B54F77"/>
    <w:rsid w:val="00B60E0A"/>
    <w:rsid w:val="00B6201D"/>
    <w:rsid w:val="00B653B7"/>
    <w:rsid w:val="00B66A14"/>
    <w:rsid w:val="00B721CC"/>
    <w:rsid w:val="00B7250F"/>
    <w:rsid w:val="00B7643D"/>
    <w:rsid w:val="00B807E5"/>
    <w:rsid w:val="00B83D0E"/>
    <w:rsid w:val="00B847A0"/>
    <w:rsid w:val="00B87BC5"/>
    <w:rsid w:val="00B87D12"/>
    <w:rsid w:val="00B923DE"/>
    <w:rsid w:val="00BA0371"/>
    <w:rsid w:val="00BA2EF5"/>
    <w:rsid w:val="00BB27C1"/>
    <w:rsid w:val="00BC01E5"/>
    <w:rsid w:val="00BC3F28"/>
    <w:rsid w:val="00BC57C6"/>
    <w:rsid w:val="00BC59EA"/>
    <w:rsid w:val="00BC6DA7"/>
    <w:rsid w:val="00BC7E90"/>
    <w:rsid w:val="00BD4346"/>
    <w:rsid w:val="00BE051D"/>
    <w:rsid w:val="00BE25A6"/>
    <w:rsid w:val="00BE3A27"/>
    <w:rsid w:val="00BE59BE"/>
    <w:rsid w:val="00BE679C"/>
    <w:rsid w:val="00BE756D"/>
    <w:rsid w:val="00BF24C4"/>
    <w:rsid w:val="00BF2674"/>
    <w:rsid w:val="00BF2B34"/>
    <w:rsid w:val="00BF3754"/>
    <w:rsid w:val="00BF5754"/>
    <w:rsid w:val="00C00F3F"/>
    <w:rsid w:val="00C035C7"/>
    <w:rsid w:val="00C05582"/>
    <w:rsid w:val="00C058AE"/>
    <w:rsid w:val="00C12062"/>
    <w:rsid w:val="00C1371E"/>
    <w:rsid w:val="00C2620F"/>
    <w:rsid w:val="00C267E4"/>
    <w:rsid w:val="00C34F4C"/>
    <w:rsid w:val="00C428F1"/>
    <w:rsid w:val="00C50118"/>
    <w:rsid w:val="00C602B2"/>
    <w:rsid w:val="00C66C56"/>
    <w:rsid w:val="00C70C90"/>
    <w:rsid w:val="00C7374B"/>
    <w:rsid w:val="00C73871"/>
    <w:rsid w:val="00C766A8"/>
    <w:rsid w:val="00C80E7B"/>
    <w:rsid w:val="00C8109F"/>
    <w:rsid w:val="00C82679"/>
    <w:rsid w:val="00C82857"/>
    <w:rsid w:val="00C83500"/>
    <w:rsid w:val="00C836F3"/>
    <w:rsid w:val="00C90658"/>
    <w:rsid w:val="00C9250E"/>
    <w:rsid w:val="00C931BB"/>
    <w:rsid w:val="00C965C3"/>
    <w:rsid w:val="00C96FC6"/>
    <w:rsid w:val="00C97B11"/>
    <w:rsid w:val="00CA451F"/>
    <w:rsid w:val="00CB039A"/>
    <w:rsid w:val="00CB0B79"/>
    <w:rsid w:val="00CB5DE5"/>
    <w:rsid w:val="00CB6D6A"/>
    <w:rsid w:val="00CB71FF"/>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1520E"/>
    <w:rsid w:val="00D1763F"/>
    <w:rsid w:val="00D261DA"/>
    <w:rsid w:val="00D30007"/>
    <w:rsid w:val="00D300CE"/>
    <w:rsid w:val="00D367C0"/>
    <w:rsid w:val="00D37C1A"/>
    <w:rsid w:val="00D406D6"/>
    <w:rsid w:val="00D45AF7"/>
    <w:rsid w:val="00D466AF"/>
    <w:rsid w:val="00D473BF"/>
    <w:rsid w:val="00D47642"/>
    <w:rsid w:val="00D5169F"/>
    <w:rsid w:val="00D53725"/>
    <w:rsid w:val="00D5387C"/>
    <w:rsid w:val="00D630A2"/>
    <w:rsid w:val="00D6314B"/>
    <w:rsid w:val="00D654B4"/>
    <w:rsid w:val="00D662C7"/>
    <w:rsid w:val="00D712A3"/>
    <w:rsid w:val="00D75084"/>
    <w:rsid w:val="00D75193"/>
    <w:rsid w:val="00D7547B"/>
    <w:rsid w:val="00D767CE"/>
    <w:rsid w:val="00D77B8D"/>
    <w:rsid w:val="00D80DEB"/>
    <w:rsid w:val="00D87F73"/>
    <w:rsid w:val="00D9097D"/>
    <w:rsid w:val="00D94887"/>
    <w:rsid w:val="00D9596F"/>
    <w:rsid w:val="00D95C4C"/>
    <w:rsid w:val="00D969C1"/>
    <w:rsid w:val="00DA117F"/>
    <w:rsid w:val="00DA17FB"/>
    <w:rsid w:val="00DA1C88"/>
    <w:rsid w:val="00DB16A4"/>
    <w:rsid w:val="00DB3580"/>
    <w:rsid w:val="00DB41BC"/>
    <w:rsid w:val="00DB7EBA"/>
    <w:rsid w:val="00DC03F9"/>
    <w:rsid w:val="00DC058D"/>
    <w:rsid w:val="00DC0F13"/>
    <w:rsid w:val="00DC1924"/>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DF7CCF"/>
    <w:rsid w:val="00E04EFB"/>
    <w:rsid w:val="00E072C2"/>
    <w:rsid w:val="00E24673"/>
    <w:rsid w:val="00E24898"/>
    <w:rsid w:val="00E27EF5"/>
    <w:rsid w:val="00E32B1C"/>
    <w:rsid w:val="00E355EE"/>
    <w:rsid w:val="00E35FB3"/>
    <w:rsid w:val="00E44C46"/>
    <w:rsid w:val="00E4663E"/>
    <w:rsid w:val="00E5000C"/>
    <w:rsid w:val="00E511A5"/>
    <w:rsid w:val="00E52377"/>
    <w:rsid w:val="00E55496"/>
    <w:rsid w:val="00E55F56"/>
    <w:rsid w:val="00E65758"/>
    <w:rsid w:val="00E662CA"/>
    <w:rsid w:val="00E66975"/>
    <w:rsid w:val="00E76470"/>
    <w:rsid w:val="00E77A23"/>
    <w:rsid w:val="00E8076C"/>
    <w:rsid w:val="00E86E4B"/>
    <w:rsid w:val="00E87C57"/>
    <w:rsid w:val="00E87DA4"/>
    <w:rsid w:val="00EA15F6"/>
    <w:rsid w:val="00EA1F9D"/>
    <w:rsid w:val="00EA20E5"/>
    <w:rsid w:val="00EA2756"/>
    <w:rsid w:val="00EA341C"/>
    <w:rsid w:val="00EA4B94"/>
    <w:rsid w:val="00EA60D4"/>
    <w:rsid w:val="00EB7FB3"/>
    <w:rsid w:val="00EC098C"/>
    <w:rsid w:val="00EC3C46"/>
    <w:rsid w:val="00EC69FF"/>
    <w:rsid w:val="00ED00F1"/>
    <w:rsid w:val="00ED23F4"/>
    <w:rsid w:val="00ED2FBA"/>
    <w:rsid w:val="00ED4A7A"/>
    <w:rsid w:val="00ED592D"/>
    <w:rsid w:val="00ED6438"/>
    <w:rsid w:val="00EE00CF"/>
    <w:rsid w:val="00EE1E2F"/>
    <w:rsid w:val="00EE39ED"/>
    <w:rsid w:val="00EE4460"/>
    <w:rsid w:val="00EE59F2"/>
    <w:rsid w:val="00EE6470"/>
    <w:rsid w:val="00EF4E2B"/>
    <w:rsid w:val="00F0293A"/>
    <w:rsid w:val="00F045D1"/>
    <w:rsid w:val="00F04E9E"/>
    <w:rsid w:val="00F0777A"/>
    <w:rsid w:val="00F10CF8"/>
    <w:rsid w:val="00F10E44"/>
    <w:rsid w:val="00F10FAD"/>
    <w:rsid w:val="00F146E3"/>
    <w:rsid w:val="00F153F4"/>
    <w:rsid w:val="00F22F5E"/>
    <w:rsid w:val="00F236CF"/>
    <w:rsid w:val="00F30396"/>
    <w:rsid w:val="00F3061E"/>
    <w:rsid w:val="00F35094"/>
    <w:rsid w:val="00F35B29"/>
    <w:rsid w:val="00F3618A"/>
    <w:rsid w:val="00F4412A"/>
    <w:rsid w:val="00F44669"/>
    <w:rsid w:val="00F508E2"/>
    <w:rsid w:val="00F51A26"/>
    <w:rsid w:val="00F563AC"/>
    <w:rsid w:val="00F56A75"/>
    <w:rsid w:val="00F60B45"/>
    <w:rsid w:val="00F60C18"/>
    <w:rsid w:val="00F6199B"/>
    <w:rsid w:val="00F64FB6"/>
    <w:rsid w:val="00F66B40"/>
    <w:rsid w:val="00F716C2"/>
    <w:rsid w:val="00F728FB"/>
    <w:rsid w:val="00F734E7"/>
    <w:rsid w:val="00F7561F"/>
    <w:rsid w:val="00F76A1C"/>
    <w:rsid w:val="00F80FD0"/>
    <w:rsid w:val="00F8149F"/>
    <w:rsid w:val="00F83448"/>
    <w:rsid w:val="00F917CF"/>
    <w:rsid w:val="00F95E8D"/>
    <w:rsid w:val="00FA1A9D"/>
    <w:rsid w:val="00FA392D"/>
    <w:rsid w:val="00FA3FC7"/>
    <w:rsid w:val="00FA485B"/>
    <w:rsid w:val="00FA532D"/>
    <w:rsid w:val="00FA7A79"/>
    <w:rsid w:val="00FA7D51"/>
    <w:rsid w:val="00FB3077"/>
    <w:rsid w:val="00FC5752"/>
    <w:rsid w:val="00FD00B1"/>
    <w:rsid w:val="00FD1497"/>
    <w:rsid w:val="00FE059A"/>
    <w:rsid w:val="00FE07D5"/>
    <w:rsid w:val="00FE300E"/>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62FF"/>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paragraph" w:styleId="Heading3">
    <w:name w:val="heading 3"/>
    <w:basedOn w:val="Normal"/>
    <w:next w:val="Normal"/>
    <w:link w:val="Heading3Char"/>
    <w:unhideWhenUsed/>
    <w:qFormat/>
    <w:rsid w:val="00FA3FC7"/>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A76A2A"/>
    <w:rPr>
      <w:rFonts w:cs="Calibri"/>
      <w:color w:val="7030A0"/>
      <w:lang w:val="en-GB"/>
    </w:rPr>
  </w:style>
  <w:style w:type="character" w:customStyle="1" w:styleId="NarrationChar">
    <w:name w:val="Narration Char"/>
    <w:basedOn w:val="DefaultParagraphFont"/>
    <w:link w:val="Narration"/>
    <w:rsid w:val="00A76A2A"/>
    <w:rPr>
      <w:rFonts w:ascii="Calibri" w:hAnsi="Calibri" w:cs="Calibri"/>
      <w:color w:val="7030A0"/>
      <w:lang w:val="en-GB"/>
    </w:rPr>
  </w:style>
  <w:style w:type="paragraph" w:customStyle="1" w:styleId="ShotDescription">
    <w:name w:val="Shot Description"/>
    <w:basedOn w:val="TemplateShot"/>
    <w:link w:val="ShotDescriptionChar"/>
    <w:qFormat/>
    <w:rsid w:val="00A76A2A"/>
    <w:rPr>
      <w:rFonts w:cs="Calibri"/>
    </w:rPr>
  </w:style>
  <w:style w:type="character" w:customStyle="1" w:styleId="ShotDescriptionChar">
    <w:name w:val="Shot Description Char"/>
    <w:basedOn w:val="DefaultParagraphFont"/>
    <w:link w:val="ShotDescription"/>
    <w:rsid w:val="00A76A2A"/>
    <w:rPr>
      <w:rFonts w:ascii="Calibri" w:hAnsi="Calibri" w:cs="Calibri"/>
    </w:rPr>
  </w:style>
  <w:style w:type="paragraph" w:customStyle="1" w:styleId="TemplateNarration">
    <w:name w:val="Template Narration"/>
    <w:basedOn w:val="ListParagraph"/>
    <w:rsid w:val="00A76A2A"/>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A76A2A"/>
    <w:pPr>
      <w:widowControl w:val="0"/>
      <w:spacing w:before="120"/>
      <w:ind w:left="1627" w:hanging="720"/>
      <w:contextualSpacing w:val="0"/>
      <w:jc w:val="both"/>
    </w:pPr>
    <w:rPr>
      <w:rFonts w:ascii="Calibri" w:hAnsi="Calibri"/>
    </w:rPr>
  </w:style>
  <w:style w:type="character" w:customStyle="1" w:styleId="Heading3Char">
    <w:name w:val="Heading 3 Char"/>
    <w:basedOn w:val="DefaultParagraphFont"/>
    <w:link w:val="Heading3"/>
    <w:rsid w:val="00FA3FC7"/>
    <w:rPr>
      <w:rFonts w:asciiTheme="majorHAnsi" w:eastAsiaTheme="majorEastAsia" w:hAnsiTheme="majorHAnsi" w:cstheme="majorBidi"/>
      <w:color w:val="243F60" w:themeColor="accent1" w:themeShade="7F"/>
    </w:rPr>
  </w:style>
  <w:style w:type="character" w:customStyle="1" w:styleId="ListParagraphChar">
    <w:name w:val="List Paragraph Char"/>
    <w:basedOn w:val="DefaultParagraphFont"/>
    <w:link w:val="ListParagraph"/>
    <w:uiPriority w:val="34"/>
    <w:locked/>
    <w:rsid w:val="00970F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elicitas.bucher@uniklinik-freiburg.de" TargetMode="External"/><Relationship Id="rId13" Type="http://schemas.openxmlformats.org/officeDocument/2006/relationships/hyperlink" Target="mailto:malte.jung@uniklinik-freiburg.de"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review.jove.com/files_upload.php?src=22455673" TargetMode="External"/><Relationship Id="rId12" Type="http://schemas.openxmlformats.org/officeDocument/2006/relationships/hyperlink" Target="mailto:jakob.arnold@uniklinik-freiburg.de" TargetMode="External"/><Relationship Id="rId17" Type="http://schemas.openxmlformats.org/officeDocument/2006/relationships/hyperlink" Target="mailto:felicitas.bucher@uniklinik-freiburg.de" TargetMode="External"/><Relationship Id="rId2" Type="http://schemas.openxmlformats.org/officeDocument/2006/relationships/styles" Target="styles.xml"/><Relationship Id="rId16" Type="http://schemas.openxmlformats.org/officeDocument/2006/relationships/hyperlink" Target="mailto:hansjuergen.agostini@uniklinik-freiburg.de"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an.niklas.ness@uniklinik-freiburg.de" TargetMode="External"/><Relationship Id="rId5" Type="http://schemas.openxmlformats.org/officeDocument/2006/relationships/footnotes" Target="footnotes.xml"/><Relationship Id="rId15" Type="http://schemas.openxmlformats.org/officeDocument/2006/relationships/hyperlink" Target="mailto:guenther.schlunck@uniklinik-freiburg.de" TargetMode="External"/><Relationship Id="rId10" Type="http://schemas.openxmlformats.org/officeDocument/2006/relationships/hyperlink" Target="mailto:melanie.schwaemmle@uniklinik-freiburg.de"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johannes.robert.fleischer@uniklinik-freiburg.de" TargetMode="External"/><Relationship Id="rId14" Type="http://schemas.openxmlformats.org/officeDocument/2006/relationships/hyperlink" Target="mailto:sagar@uniklinik-freiburg.de"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11</Pages>
  <Words>2340</Words>
  <Characters>13342</Characters>
  <Application>Microsoft Office Word</Application>
  <DocSecurity>0</DocSecurity>
  <Lines>111</Lines>
  <Paragraphs>31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Name:                                                                                                                 Title of</vt:lpstr>
      <vt:lpstr>Name:                                                                                                                 Title of</vt:lpstr>
    </vt:vector>
  </TitlesOfParts>
  <Company>UC Irvine</Company>
  <LinksUpToDate>false</LinksUpToDate>
  <CharactersWithSpaces>15651</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Ruchira  Mukherji</cp:lastModifiedBy>
  <cp:revision>64</cp:revision>
  <dcterms:created xsi:type="dcterms:W3CDTF">2026-09-26T15:45:00Z</dcterms:created>
  <dcterms:modified xsi:type="dcterms:W3CDTF">2026-09-29T06:27:00Z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