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9241B" w14:textId="2E50D7CF" w:rsidR="006E4797" w:rsidRPr="00452FCB" w:rsidRDefault="00551D82" w:rsidP="007F4B89">
      <w:pPr>
        <w:pBdr>
          <w:top w:val="nil"/>
          <w:left w:val="nil"/>
          <w:bottom w:val="nil"/>
          <w:right w:val="nil"/>
          <w:between w:val="nil"/>
        </w:pBdr>
      </w:pPr>
      <w:r w:rsidRPr="00452FCB">
        <w:rPr>
          <w:b/>
        </w:rPr>
        <w:t>TITLE:</w:t>
      </w:r>
      <w:r w:rsidRPr="00452FCB">
        <w:t xml:space="preserve"> </w:t>
      </w:r>
    </w:p>
    <w:p w14:paraId="55874110" w14:textId="122A1418" w:rsidR="00C42D99" w:rsidRPr="00452FCB" w:rsidRDefault="00742E36" w:rsidP="007F4B89">
      <w:pPr>
        <w:rPr>
          <w:bCs/>
        </w:rPr>
      </w:pPr>
      <w:r w:rsidRPr="00452FCB">
        <w:rPr>
          <w:bCs/>
        </w:rPr>
        <w:t>I</w:t>
      </w:r>
      <w:r w:rsidR="00AC5B3F" w:rsidRPr="00452FCB">
        <w:rPr>
          <w:bCs/>
        </w:rPr>
        <w:t>ntravital Microscopy</w:t>
      </w:r>
      <w:r w:rsidRPr="00452FCB">
        <w:rPr>
          <w:bCs/>
        </w:rPr>
        <w:t>-Guided Live-Cell Isolation for Spatially Resolved Transcriptional Analysis of Leukemia</w:t>
      </w:r>
      <w:r w:rsidR="001C4849" w:rsidRPr="00452FCB">
        <w:rPr>
          <w:bCs/>
        </w:rPr>
        <w:t>-</w:t>
      </w:r>
      <w:r w:rsidRPr="00452FCB">
        <w:rPr>
          <w:bCs/>
        </w:rPr>
        <w:t>Immune Interaction</w:t>
      </w:r>
      <w:r w:rsidR="00F80E77">
        <w:rPr>
          <w:bCs/>
        </w:rPr>
        <w:t>s</w:t>
      </w:r>
    </w:p>
    <w:p w14:paraId="0FAF5EEB" w14:textId="77777777" w:rsidR="00742E36" w:rsidRPr="00452FCB" w:rsidRDefault="00742E36" w:rsidP="007F4B89">
      <w:pPr>
        <w:rPr>
          <w:b/>
        </w:rPr>
      </w:pPr>
    </w:p>
    <w:p w14:paraId="619B6DC7" w14:textId="77777777" w:rsidR="006E4797" w:rsidRPr="00452FCB" w:rsidRDefault="00551D82" w:rsidP="007F4B89">
      <w:r w:rsidRPr="00452FCB">
        <w:rPr>
          <w:b/>
        </w:rPr>
        <w:t xml:space="preserve">AUTHORS AND AFFILIATIONS: </w:t>
      </w:r>
    </w:p>
    <w:p w14:paraId="22CF5372" w14:textId="69AFB565" w:rsidR="004878B0" w:rsidRPr="00452FCB" w:rsidRDefault="004878B0" w:rsidP="007F4B89">
      <w:pPr>
        <w:pBdr>
          <w:top w:val="nil"/>
          <w:left w:val="nil"/>
          <w:bottom w:val="nil"/>
          <w:right w:val="nil"/>
          <w:between w:val="nil"/>
        </w:pBdr>
      </w:pPr>
      <w:r w:rsidRPr="00452FCB">
        <w:t>Yang Zhang</w:t>
      </w:r>
      <w:r w:rsidR="001C4849" w:rsidRPr="00452FCB">
        <w:rPr>
          <w:vertAlign w:val="superscript"/>
        </w:rPr>
        <w:t>1</w:t>
      </w:r>
      <w:r w:rsidRPr="00452FCB">
        <w:t>, Zitong He</w:t>
      </w:r>
      <w:r w:rsidR="001C4849" w:rsidRPr="00452FCB">
        <w:rPr>
          <w:vertAlign w:val="superscript"/>
        </w:rPr>
        <w:t>1</w:t>
      </w:r>
      <w:r w:rsidRPr="00452FCB">
        <w:t>, Christa Haase</w:t>
      </w:r>
      <w:r w:rsidR="001C4849" w:rsidRPr="00452FCB">
        <w:rPr>
          <w:vertAlign w:val="superscript"/>
        </w:rPr>
        <w:t>1,2*</w:t>
      </w:r>
    </w:p>
    <w:p w14:paraId="4B50FB64" w14:textId="77777777" w:rsidR="00D54BF7" w:rsidRPr="00452FCB" w:rsidRDefault="00D54BF7" w:rsidP="007F4B89">
      <w:pPr>
        <w:pBdr>
          <w:top w:val="nil"/>
          <w:left w:val="nil"/>
          <w:bottom w:val="nil"/>
          <w:right w:val="nil"/>
          <w:between w:val="nil"/>
        </w:pBdr>
      </w:pPr>
    </w:p>
    <w:p w14:paraId="057E25B5" w14:textId="77777777" w:rsidR="004878B0" w:rsidRPr="00452FCB" w:rsidRDefault="004878B0" w:rsidP="007F4B89">
      <w:pPr>
        <w:pBdr>
          <w:top w:val="nil"/>
          <w:left w:val="nil"/>
          <w:bottom w:val="nil"/>
          <w:right w:val="nil"/>
          <w:between w:val="nil"/>
        </w:pBdr>
      </w:pPr>
      <w:r w:rsidRPr="00452FCB">
        <w:t>¹Department of Bioengineering, Northeastern University, 360 Huntington Avenue, Boston, MA 02115, United States</w:t>
      </w:r>
    </w:p>
    <w:p w14:paraId="6D978479" w14:textId="6EF643D9" w:rsidR="004878B0" w:rsidRPr="00452FCB" w:rsidRDefault="004878B0" w:rsidP="007F4B89">
      <w:pPr>
        <w:pBdr>
          <w:top w:val="nil"/>
          <w:left w:val="nil"/>
          <w:bottom w:val="nil"/>
          <w:right w:val="nil"/>
          <w:between w:val="nil"/>
        </w:pBdr>
      </w:pPr>
      <w:r w:rsidRPr="00452FCB">
        <w:t>²Department of Physics, Northeastern University, 360 Huntington Avenue, Boston, MA 02115, United States</w:t>
      </w:r>
    </w:p>
    <w:p w14:paraId="525AA9CB" w14:textId="77777777" w:rsidR="001C4849" w:rsidRPr="00452FCB" w:rsidRDefault="001C4849" w:rsidP="007F4B89">
      <w:pPr>
        <w:pBdr>
          <w:top w:val="nil"/>
          <w:left w:val="nil"/>
          <w:bottom w:val="nil"/>
          <w:right w:val="nil"/>
          <w:between w:val="nil"/>
        </w:pBdr>
      </w:pPr>
    </w:p>
    <w:p w14:paraId="196BA102" w14:textId="77777777" w:rsidR="001C4849" w:rsidRPr="00452FCB" w:rsidRDefault="001C4849" w:rsidP="007F4B89">
      <w:pPr>
        <w:pBdr>
          <w:top w:val="nil"/>
          <w:left w:val="nil"/>
          <w:bottom w:val="nil"/>
          <w:right w:val="nil"/>
          <w:between w:val="nil"/>
        </w:pBdr>
      </w:pPr>
      <w:r w:rsidRPr="00452FCB">
        <w:t>Email addresses of the co-authors:</w:t>
      </w:r>
    </w:p>
    <w:p w14:paraId="510C8E83" w14:textId="1B926B99" w:rsidR="001C4849" w:rsidRPr="00452FCB" w:rsidRDefault="001C4849" w:rsidP="007F4B89">
      <w:pPr>
        <w:pBdr>
          <w:top w:val="nil"/>
          <w:left w:val="nil"/>
          <w:bottom w:val="nil"/>
          <w:right w:val="nil"/>
          <w:between w:val="nil"/>
        </w:pBdr>
        <w:rPr>
          <w:lang w:eastAsia="zh-CN"/>
        </w:rPr>
      </w:pPr>
      <w:r w:rsidRPr="00452FCB">
        <w:t>Yang Zhang</w:t>
      </w:r>
      <w:r w:rsidRPr="00452FCB">
        <w:tab/>
      </w:r>
      <w:r w:rsidRPr="00452FCB">
        <w:tab/>
      </w:r>
      <w:r w:rsidR="00452FCB" w:rsidRPr="0035580E">
        <w:rPr>
          <w:lang w:eastAsia="zh-CN"/>
        </w:rPr>
        <w:t>y.zhang1@northeastern.edu</w:t>
      </w:r>
      <w:r w:rsidR="00452FCB" w:rsidRPr="00452FCB">
        <w:rPr>
          <w:lang w:eastAsia="zh-CN"/>
        </w:rPr>
        <w:t>; yang.zhang2017@gmail.com</w:t>
      </w:r>
    </w:p>
    <w:p w14:paraId="69C407B0" w14:textId="4701E3EE" w:rsidR="001C4849" w:rsidRPr="00452FCB" w:rsidRDefault="001C4849" w:rsidP="007F4B89">
      <w:pPr>
        <w:pBdr>
          <w:top w:val="nil"/>
          <w:left w:val="nil"/>
          <w:bottom w:val="nil"/>
          <w:right w:val="nil"/>
          <w:between w:val="nil"/>
        </w:pBdr>
        <w:rPr>
          <w:lang w:eastAsia="zh-CN"/>
        </w:rPr>
      </w:pPr>
      <w:r w:rsidRPr="00452FCB">
        <w:t>Zitong He</w:t>
      </w:r>
      <w:r w:rsidRPr="00452FCB">
        <w:tab/>
      </w:r>
      <w:r w:rsidRPr="00452FCB">
        <w:tab/>
      </w:r>
      <w:r w:rsidRPr="00452FCB">
        <w:rPr>
          <w:lang w:eastAsia="zh-CN"/>
        </w:rPr>
        <w:t>he.zito@northeastern.edu</w:t>
      </w:r>
    </w:p>
    <w:p w14:paraId="3FC5D4D0" w14:textId="77777777" w:rsidR="001C4849" w:rsidRPr="00452FCB" w:rsidRDefault="001C4849" w:rsidP="007F4B89">
      <w:pPr>
        <w:pBdr>
          <w:top w:val="nil"/>
          <w:left w:val="nil"/>
          <w:bottom w:val="nil"/>
          <w:right w:val="nil"/>
          <w:between w:val="nil"/>
        </w:pBdr>
      </w:pPr>
    </w:p>
    <w:p w14:paraId="141ABDE5" w14:textId="630AE14D" w:rsidR="006E4797" w:rsidRPr="00452FCB" w:rsidRDefault="004878B0" w:rsidP="007F4B89">
      <w:pPr>
        <w:pBdr>
          <w:top w:val="nil"/>
          <w:left w:val="nil"/>
          <w:bottom w:val="nil"/>
          <w:right w:val="nil"/>
          <w:between w:val="nil"/>
        </w:pBdr>
      </w:pPr>
      <w:r w:rsidRPr="00452FCB">
        <w:rPr>
          <w:vertAlign w:val="superscript"/>
        </w:rPr>
        <w:t>*</w:t>
      </w:r>
      <w:r w:rsidRPr="00452FCB">
        <w:t xml:space="preserve">Corresponding author: </w:t>
      </w:r>
    </w:p>
    <w:p w14:paraId="62B0EC9B" w14:textId="77777777" w:rsidR="001C4849" w:rsidRPr="00452FCB" w:rsidRDefault="001C4849" w:rsidP="007F4B89">
      <w:pPr>
        <w:pBdr>
          <w:top w:val="nil"/>
          <w:left w:val="nil"/>
          <w:bottom w:val="nil"/>
          <w:right w:val="nil"/>
          <w:between w:val="nil"/>
        </w:pBdr>
      </w:pPr>
      <w:r w:rsidRPr="00452FCB">
        <w:t>Christa Haase</w:t>
      </w:r>
      <w:r w:rsidRPr="00452FCB">
        <w:tab/>
      </w:r>
      <w:r w:rsidRPr="00452FCB">
        <w:tab/>
        <w:t>c.haase@northeastern.edu</w:t>
      </w:r>
    </w:p>
    <w:p w14:paraId="2A9B0B90" w14:textId="77777777" w:rsidR="00C42D99" w:rsidRPr="00452FCB" w:rsidRDefault="00C42D99" w:rsidP="007F4B89">
      <w:pPr>
        <w:pBdr>
          <w:top w:val="nil"/>
          <w:left w:val="nil"/>
          <w:bottom w:val="nil"/>
          <w:right w:val="nil"/>
          <w:between w:val="nil"/>
        </w:pBdr>
      </w:pPr>
    </w:p>
    <w:p w14:paraId="60F3B8D4" w14:textId="1E6AB70A" w:rsidR="006E4797" w:rsidRPr="00452FCB" w:rsidRDefault="00551D82" w:rsidP="007F4B89">
      <w:r w:rsidRPr="00452FCB">
        <w:rPr>
          <w:b/>
        </w:rPr>
        <w:t>SUMMARY:</w:t>
      </w:r>
      <w:r w:rsidRPr="00452FCB">
        <w:t xml:space="preserve"> </w:t>
      </w:r>
    </w:p>
    <w:p w14:paraId="078EBE09" w14:textId="6ABA3FF1" w:rsidR="006A26F4" w:rsidRPr="00452FCB" w:rsidRDefault="00226BAA" w:rsidP="007F4B89">
      <w:r w:rsidRPr="00452FCB">
        <w:t>The first implementation of</w:t>
      </w:r>
      <w:r w:rsidR="00767B3F" w:rsidRPr="00452FCB">
        <w:t xml:space="preserve"> Image-seq, </w:t>
      </w:r>
      <w:r w:rsidRPr="00452FCB">
        <w:t>a spatial transcriptomic workflow that isolates live cells, on a commercial two-photon microscope is presented, with a detailed protocol for its application to a murine acute myeloid leukemia (AML) model</w:t>
      </w:r>
      <w:r w:rsidR="002E6095" w:rsidRPr="00452FCB">
        <w:t>.</w:t>
      </w:r>
      <w:r w:rsidRPr="00452FCB">
        <w:t xml:space="preserve"> </w:t>
      </w:r>
      <w:r w:rsidR="006A26F4" w:rsidRPr="00452FCB">
        <w:t>A new analysis reveals localized neutrophil depletion and attenuated myeloid immune signaling at high-AML-burden locations.</w:t>
      </w:r>
    </w:p>
    <w:p w14:paraId="096920CF" w14:textId="77777777" w:rsidR="002E6095" w:rsidRPr="00452FCB" w:rsidRDefault="002E6095" w:rsidP="007F4B89"/>
    <w:p w14:paraId="036F6F01" w14:textId="1F6EA438" w:rsidR="00AD1E54" w:rsidRPr="00452FCB" w:rsidRDefault="00551D82" w:rsidP="007F4B89">
      <w:r w:rsidRPr="00452FCB">
        <w:rPr>
          <w:b/>
        </w:rPr>
        <w:t>ABSTRACT:</w:t>
      </w:r>
      <w:r w:rsidRPr="00452FCB">
        <w:t xml:space="preserve"> </w:t>
      </w:r>
    </w:p>
    <w:p w14:paraId="56BA2D60" w14:textId="374E0E21" w:rsidR="00AD1E54" w:rsidRPr="00452FCB" w:rsidRDefault="00394C4F" w:rsidP="007F4B89">
      <w:r w:rsidRPr="00452FCB">
        <w:t xml:space="preserve">Acute myeloid leukemia (AML) progresses within a spatially heterogeneous bone marrow microenvironment, where local leukemic burden may influence interactions between AML cells and surrounding hematopoietic and immune cells. Conventional dissociation-based single-cell approaches provide transcriptome-wide molecular depth but pool cells across anatomically distinct locations. Conversely, imaging-based approaches preserve spatial information but are often limited in molecular breadth and do not typically recover viable cells for downstream analysis. </w:t>
      </w:r>
      <w:r w:rsidR="007C6187" w:rsidRPr="00452FCB">
        <w:t>Here,</w:t>
      </w:r>
      <w:r w:rsidR="00DE7D86" w:rsidRPr="00452FCB">
        <w:t xml:space="preserve"> we present the first implementation of Image-seq </w:t>
      </w:r>
      <w:r w:rsidR="00332708" w:rsidRPr="00452FCB">
        <w:t>–</w:t>
      </w:r>
      <w:r w:rsidR="00DE7D86" w:rsidRPr="00452FCB">
        <w:t xml:space="preserve"> a spatially resolved single-cell transcriptomic workflow</w:t>
      </w:r>
      <w:r w:rsidR="00332708" w:rsidRPr="00452FCB">
        <w:t xml:space="preserve"> – </w:t>
      </w:r>
      <w:r w:rsidR="00DE7D86" w:rsidRPr="00452FCB">
        <w:t>on a commercial two-photon microscope, along with a detailed protocol for executing this workflow and applying it to the bone marrow of murine AML models</w:t>
      </w:r>
      <w:r w:rsidRPr="00452FCB">
        <w:t xml:space="preserve">. </w:t>
      </w:r>
      <w:r w:rsidR="00DE7D86" w:rsidRPr="00452FCB">
        <w:t>We also present a</w:t>
      </w:r>
      <w:r w:rsidRPr="00452FCB">
        <w:t xml:space="preserve"> new analysis of a previously published </w:t>
      </w:r>
      <w:r w:rsidR="001318B6" w:rsidRPr="00452FCB">
        <w:t xml:space="preserve">Image-seq </w:t>
      </w:r>
      <w:r w:rsidRPr="00452FCB">
        <w:t>dataset, showing that high-AML burden locations are associated with localized neutrophil depletion and attenuation of immune-active myeloid transcriptional programs. Together, this protocol provides a framework for identifying location-dependent AML–microenvironment interactions that may be missed by dissociation-based approaches or by spatial profiling methods that do not preserve cell viability</w:t>
      </w:r>
      <w:r w:rsidR="002E2A1D" w:rsidRPr="00452FCB">
        <w:t>.</w:t>
      </w:r>
    </w:p>
    <w:p w14:paraId="4FE4491D" w14:textId="77777777" w:rsidR="002E2A1D" w:rsidRPr="00452FCB" w:rsidRDefault="002E2A1D" w:rsidP="007F4B89"/>
    <w:p w14:paraId="1E2176DF" w14:textId="1ED503F7" w:rsidR="00A13E2E" w:rsidRPr="00452FCB" w:rsidRDefault="00551D82" w:rsidP="007F4B89">
      <w:r w:rsidRPr="00452FCB">
        <w:rPr>
          <w:b/>
        </w:rPr>
        <w:t>INTRODUCTION:</w:t>
      </w:r>
      <w:r w:rsidRPr="00452FCB">
        <w:t xml:space="preserve"> </w:t>
      </w:r>
    </w:p>
    <w:p w14:paraId="6BC78A1E" w14:textId="39607E4B" w:rsidR="004156A6" w:rsidRPr="00452FCB" w:rsidRDefault="73DC7968" w:rsidP="007F4B89">
      <w:r w:rsidRPr="00452FCB">
        <w:t xml:space="preserve">Acute myeloid leukemia (AML) remains one of the most aggressive </w:t>
      </w:r>
      <w:r w:rsidR="2B376FDB" w:rsidRPr="00452FCB">
        <w:t>blood cancers</w:t>
      </w:r>
      <w:r w:rsidRPr="00452FCB">
        <w:t>,</w:t>
      </w:r>
      <w:r w:rsidR="678DF41D" w:rsidRPr="00452FCB">
        <w:t xml:space="preserve"> and is associated</w:t>
      </w:r>
      <w:r w:rsidRPr="00452FCB">
        <w:t xml:space="preserve"> with a</w:t>
      </w:r>
      <w:r w:rsidR="5B641763" w:rsidRPr="00452FCB">
        <w:t xml:space="preserve"> </w:t>
      </w:r>
      <w:r w:rsidRPr="00452FCB">
        <w:t>poor prognosis and high relapse rates</w:t>
      </w:r>
      <w:r w:rsidR="008B1B63" w:rsidRPr="00452FCB">
        <w:fldChar w:fldCharType="begin"/>
      </w:r>
      <w:r w:rsidR="00D62844" w:rsidRPr="00452FCB">
        <w:instrText xml:space="preserve"> ADDIN EN.CITE &lt;EndNote&gt;&lt;Cite&gt;&lt;Author&gt;Surveillance Research Program&lt;/Author&gt;&lt;Year&gt;2026&lt;/Year&gt;&lt;RecNum&gt;250&lt;/RecNum&gt;&lt;DisplayText&gt;&lt;style face="superscript"&gt;1&lt;/style&gt;&lt;/DisplayText&gt;&lt;record&gt;&lt;rec-number&gt;250&lt;/rec-number&gt;&lt;foreign-keys&gt;&lt;key app="EN" db-id="sdv2ws0zrpfrereww0dxpdr7pe5exr9trff5" timestamp="1782441097"&gt;250&lt;/key&gt;&lt;/foreign-keys&gt;&lt;ref-type name="Web Page"&gt;12&lt;/ref-type&gt;&lt;contributors&gt;&lt;authors&gt;&lt;author&gt;Surveillance Research Program, National Cancer Institute,&lt;/author&gt;&lt;/authors&gt;&lt;/contributors&gt;&lt;titles&gt;&lt;title&gt;SEER*Explorer: An interactive website for SEER cancer statistics&lt;/title&gt;&lt;/titles&gt;&lt;number&gt;2026 Jun 25&lt;/number&gt;&lt;dates&gt;&lt;year&gt;2026&lt;/year&gt;&lt;/dates&gt;&lt;urls&gt;&lt;related-urls&gt;&lt;url&gt;https://seer.cancer.gov/statistics-network/explorer/&lt;/url&gt;&lt;/related-urls&gt;&lt;/urls&gt;&lt;/record&gt;&lt;/Cite&gt;&lt;/EndNote&gt;</w:instrText>
      </w:r>
      <w:r w:rsidR="008B1B63" w:rsidRPr="00452FCB">
        <w:fldChar w:fldCharType="separate"/>
      </w:r>
      <w:r w:rsidR="00D62844" w:rsidRPr="00452FCB">
        <w:rPr>
          <w:noProof/>
          <w:vertAlign w:val="superscript"/>
        </w:rPr>
        <w:t>1</w:t>
      </w:r>
      <w:r w:rsidR="008B1B63" w:rsidRPr="00452FCB">
        <w:fldChar w:fldCharType="end"/>
      </w:r>
      <w:r w:rsidR="00BE1C96" w:rsidRPr="00452FCB">
        <w:t>.</w:t>
      </w:r>
      <w:r w:rsidR="00386741" w:rsidRPr="00452FCB">
        <w:t xml:space="preserve"> </w:t>
      </w:r>
      <w:r w:rsidR="003D0FBD" w:rsidRPr="00452FCB">
        <w:t>AML develops in the bone marrow</w:t>
      </w:r>
      <w:r w:rsidR="211F51F6" w:rsidRPr="00452FCB">
        <w:t xml:space="preserve"> – </w:t>
      </w:r>
      <w:r w:rsidR="003D0FBD" w:rsidRPr="00452FCB">
        <w:lastRenderedPageBreak/>
        <w:t>the primary site of blood cell production</w:t>
      </w:r>
      <w:r w:rsidR="211F51F6" w:rsidRPr="00452FCB">
        <w:t xml:space="preserve"> – </w:t>
      </w:r>
      <w:r w:rsidR="003D0FBD" w:rsidRPr="00452FCB">
        <w:t>where malignant myeloid progenitor cells expand and progressively disrupt normal hematopoiesis</w:t>
      </w:r>
      <w:r w:rsidR="211F51F6" w:rsidRPr="00452FCB">
        <w:t xml:space="preserve">. </w:t>
      </w:r>
      <w:r w:rsidR="00910555" w:rsidRPr="00452FCB">
        <w:t>In addition to leukemia-intrinsic genetic and epigenetic alterations, interactions with the bone marrow microenvironment play a critical role in disease initiation, progression, and therapy resistance</w:t>
      </w:r>
      <w:r w:rsidR="006F04EB" w:rsidRPr="00452FCB">
        <w:fldChar w:fldCharType="begin">
          <w:fldData xml:space="preserve">PEVuZE5vdGU+PENpdGU+PEF1dGhvcj5UZXR0YW1hbnRpPC9BdXRob3I+PFllYXI+MjAyMjwvWWVh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</w:fldData>
        </w:fldChar>
      </w:r>
      <w:r w:rsidR="00D62844" w:rsidRPr="00452FCB">
        <w:instrText xml:space="preserve"> ADDIN EN.CITE </w:instrText>
      </w:r>
      <w:r w:rsidR="00D62844" w:rsidRPr="00452FCB">
        <w:fldChar w:fldCharType="begin">
          <w:fldData xml:space="preserve">PEVuZE5vdGU+PENpdGU+PEF1dGhvcj5UZXR0YW1hbnRpPC9BdXRob3I+PFllYXI+MjAyMjwvWWVh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</w:fldData>
        </w:fldChar>
      </w:r>
      <w:r w:rsidR="00D62844" w:rsidRPr="00452FCB">
        <w:instrText xml:space="preserve"> ADDIN EN.CITE.DATA </w:instrText>
      </w:r>
      <w:r w:rsidR="00D62844" w:rsidRPr="00452FCB">
        <w:fldChar w:fldCharType="end"/>
      </w:r>
      <w:r w:rsidR="006F04EB" w:rsidRPr="00452FCB">
        <w:fldChar w:fldCharType="separate"/>
      </w:r>
      <w:r w:rsidR="00D62844" w:rsidRPr="00452FCB">
        <w:rPr>
          <w:noProof/>
          <w:vertAlign w:val="superscript"/>
        </w:rPr>
        <w:t>2,3</w:t>
      </w:r>
      <w:r w:rsidR="006F04EB" w:rsidRPr="00452FCB">
        <w:fldChar w:fldCharType="end"/>
      </w:r>
      <w:r w:rsidR="006D6EDE" w:rsidRPr="00452FCB">
        <w:rPr>
          <w:lang w:eastAsia="zh-CN"/>
        </w:rPr>
        <w:t>.</w:t>
      </w:r>
      <w:r w:rsidR="006475A9" w:rsidRPr="00452FCB">
        <w:rPr>
          <w:lang w:eastAsia="zh-CN"/>
        </w:rPr>
        <w:t xml:space="preserve"> </w:t>
      </w:r>
      <w:r w:rsidR="00C30B9E" w:rsidRPr="00452FCB">
        <w:t>Understanding how leukemia cells interact with surrounding stromal, vascular, and immune cells is therefore important both for fundamental disease biology and the discovery of new therapeutic strategies</w:t>
      </w:r>
      <w:r w:rsidR="00C21613" w:rsidRPr="00452FCB">
        <w:t>.</w:t>
      </w:r>
    </w:p>
    <w:p w14:paraId="6D7DE3C3" w14:textId="77777777" w:rsidR="00CB5C35" w:rsidRPr="00452FCB" w:rsidRDefault="00CB5C35" w:rsidP="008804F8"/>
    <w:p w14:paraId="3E5C6BF6" w14:textId="3D6A1156" w:rsidR="00E4101C" w:rsidRPr="00452FCB" w:rsidRDefault="00277ABB" w:rsidP="007F4B89">
      <w:pPr>
        <w:rPr>
          <w:lang w:eastAsia="zh-CN"/>
        </w:rPr>
      </w:pPr>
      <w:r w:rsidRPr="00452FCB">
        <w:t>For example, constitutive activation of β-catenin in osteoblasts is sufficient to induce AML in mice</w:t>
      </w:r>
      <w:r w:rsidR="00B4156D" w:rsidRPr="00452FCB">
        <w:fldChar w:fldCharType="begin">
          <w:fldData xml:space="preserve">PEVuZE5vdGU+PENpdGU+PEF1dGhvcj5Lb2RlPC9BdXRob3I+PFllYXI+MjAxNDwvWWVhcj48UmVj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</w:fldData>
        </w:fldChar>
      </w:r>
      <w:r w:rsidR="00D62844" w:rsidRPr="00452FCB">
        <w:instrText xml:space="preserve"> ADDIN EN.CITE </w:instrText>
      </w:r>
      <w:r w:rsidR="00D62844" w:rsidRPr="00452FCB">
        <w:fldChar w:fldCharType="begin">
          <w:fldData xml:space="preserve">PEVuZE5vdGU+PENpdGU+PEF1dGhvcj5Lb2RlPC9BdXRob3I+PFllYXI+MjAxNDwvWWVhcj48UmVj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</w:fldData>
        </w:fldChar>
      </w:r>
      <w:r w:rsidR="00D62844" w:rsidRPr="00452FCB">
        <w:instrText xml:space="preserve"> ADDIN EN.CITE.DATA </w:instrText>
      </w:r>
      <w:r w:rsidR="00D62844" w:rsidRPr="00452FCB">
        <w:fldChar w:fldCharType="end"/>
      </w:r>
      <w:r w:rsidR="00B4156D" w:rsidRPr="00452FCB">
        <w:fldChar w:fldCharType="separate"/>
      </w:r>
      <w:r w:rsidR="00D62844" w:rsidRPr="00452FCB">
        <w:rPr>
          <w:noProof/>
          <w:vertAlign w:val="superscript"/>
        </w:rPr>
        <w:t>4</w:t>
      </w:r>
      <w:r w:rsidR="00B4156D" w:rsidRPr="00452FCB">
        <w:fldChar w:fldCharType="end"/>
      </w:r>
      <w:r w:rsidR="006D6EDE" w:rsidRPr="00452FCB">
        <w:rPr>
          <w:lang w:eastAsia="zh-CN"/>
        </w:rPr>
        <w:t xml:space="preserve">, </w:t>
      </w:r>
      <w:r w:rsidRPr="00452FCB">
        <w:t xml:space="preserve">demonstrating that signals from the microenvironment can promote leukemogenesis. Stromal co-culture increases </w:t>
      </w:r>
      <w:r w:rsidR="005E2F4B" w:rsidRPr="00452FCB">
        <w:t xml:space="preserve">B cell lymphoma 2 (Bcl-2) </w:t>
      </w:r>
      <w:r w:rsidRPr="00452FCB">
        <w:t>expression in AML cells, activating anti-apoptotic pathways that are associated with poor treatment response</w:t>
      </w:r>
      <w:r w:rsidR="00486334" w:rsidRPr="00452FCB">
        <w:fldChar w:fldCharType="begin">
          <w:fldData xml:space="preserve">PEVuZE5vdGU+PENpdGU+PEF1dGhvcj5DYW1wb3M8L0F1dGhvcj48WWVhcj4xOTkzPC9ZZWFyPjxS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=
</w:fldData>
        </w:fldChar>
      </w:r>
      <w:r w:rsidR="00D62844" w:rsidRPr="00452FCB">
        <w:instrText xml:space="preserve"> ADDIN EN.CITE </w:instrText>
      </w:r>
      <w:r w:rsidR="00D62844" w:rsidRPr="00452FCB">
        <w:fldChar w:fldCharType="begin">
          <w:fldData xml:space="preserve">PEVuZE5vdGU+PENpdGU+PEF1dGhvcj5DYW1wb3M8L0F1dGhvcj48WWVhcj4xOTkzPC9ZZWFyPjxS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=
</w:fldData>
        </w:fldChar>
      </w:r>
      <w:r w:rsidR="00D62844" w:rsidRPr="00452FCB">
        <w:instrText xml:space="preserve"> ADDIN EN.CITE.DATA </w:instrText>
      </w:r>
      <w:r w:rsidR="00D62844" w:rsidRPr="00452FCB">
        <w:fldChar w:fldCharType="end"/>
      </w:r>
      <w:r w:rsidR="00486334" w:rsidRPr="00452FCB">
        <w:fldChar w:fldCharType="separate"/>
      </w:r>
      <w:r w:rsidR="00D62844" w:rsidRPr="00452FCB">
        <w:rPr>
          <w:noProof/>
          <w:vertAlign w:val="superscript"/>
        </w:rPr>
        <w:t>5,6</w:t>
      </w:r>
      <w:r w:rsidR="00486334" w:rsidRPr="00452FCB">
        <w:fldChar w:fldCharType="end"/>
      </w:r>
      <w:r w:rsidR="00B97F7D" w:rsidRPr="00452FCB">
        <w:t xml:space="preserve"> </w:t>
      </w:r>
      <w:r w:rsidRPr="00452FCB">
        <w:t>and chemoresistance in quiescent leukemic cells</w:t>
      </w:r>
      <w:r w:rsidR="008B75D7" w:rsidRPr="00452FCB">
        <w:fldChar w:fldCharType="begin"/>
      </w:r>
      <w:r w:rsidR="00D62844" w:rsidRPr="00452FCB">
        <w:instrText xml:space="preserve"> ADDIN EN.CITE &lt;EndNote&gt;&lt;Cite&gt;&lt;Author&gt;Konopleva&lt;/Author&gt;&lt;Year&gt;2002&lt;/Year&gt;&lt;RecNum&gt;257&lt;/RecNum&gt;&lt;DisplayText&gt;&lt;style face="superscript"&gt;7&lt;/style&gt;&lt;/DisplayText&gt;&lt;record&gt;&lt;rec-number&gt;257&lt;/rec-number&gt;&lt;foreign-keys&gt;&lt;key app="EN" db-id="sdv2ws0zrpfrereww0dxpdr7pe5exr9trff5" timestamp="1782442592"&gt;257&lt;/key&gt;&lt;/foreign-keys&gt;&lt;ref-type name="Journal Article"&gt;17&lt;/ref-type&gt;&lt;contributors&gt;&lt;authors&gt;&lt;author&gt;Konopleva, Marina&lt;/author&gt;&lt;author&gt;Zhao, Shourong&lt;/author&gt;&lt;author&gt;Hu, Wei&lt;/author&gt;&lt;author&gt;Jiang, Shuwei&lt;/author&gt;&lt;author&gt;Snell, Virginia&lt;/author&gt;&lt;author&gt;Weidner, Douglas&lt;/author&gt;&lt;author&gt;Jackson, C. Ellen&lt;/author&gt;&lt;author&gt;Zhang, Xin&lt;/author&gt;&lt;author&gt;Champlin, Richard&lt;/author&gt;&lt;author&gt;Estey, Elihu&lt;/author&gt;&lt;author&gt;Reed, John C.&lt;/author&gt;&lt;author&gt;Andreeff, Michael&lt;/author&gt;&lt;/authors&gt;&lt;/contributors&gt;&lt;titles&gt;&lt;title&gt;The anti-apoptotic genes Bcl-XL and Bcl-2 are over-expressed and contribute to chemoresistance of non-proliferating leukaemic CD34+ cells&lt;/title&gt;&lt;secondary-title&gt;British Journal of Haematology&lt;/secondary-title&gt;&lt;/titles&gt;&lt;periodical&gt;&lt;full-title&gt;British Journal of Haematology&lt;/full-title&gt;&lt;/periodical&gt;&lt;pages&gt;521-534&lt;/pages&gt;&lt;volume&gt;118&lt;/volume&gt;&lt;number&gt;2&lt;/number&gt;&lt;dates&gt;&lt;year&gt;2002&lt;/year&gt;&lt;/dates&gt;&lt;isbn&gt;0007-1048&lt;/isbn&gt;&lt;urls&gt;&lt;related-urls&gt;&lt;url&gt;https://onlinelibrary.wiley.com/doi/abs/10.1046/j.1365-2141.2002.03637.x&lt;/url&gt;&lt;/related-urls&gt;&lt;/urls&gt;&lt;electronic-resource-num&gt;https://doi.org/10.1046/j.1365-2141.2002.03637.x&lt;/electronic-resource-num&gt;&lt;/record&gt;&lt;/Cite&gt;&lt;/EndNote&gt;</w:instrText>
      </w:r>
      <w:r w:rsidR="008B75D7" w:rsidRPr="00452FCB">
        <w:fldChar w:fldCharType="separate"/>
      </w:r>
      <w:r w:rsidR="00D62844" w:rsidRPr="00452FCB">
        <w:rPr>
          <w:noProof/>
          <w:vertAlign w:val="superscript"/>
        </w:rPr>
        <w:t>7</w:t>
      </w:r>
      <w:r w:rsidR="008B75D7" w:rsidRPr="00452FCB">
        <w:fldChar w:fldCharType="end"/>
      </w:r>
      <w:r w:rsidR="006D6EDE" w:rsidRPr="00452FCB">
        <w:rPr>
          <w:lang w:eastAsia="zh-CN"/>
        </w:rPr>
        <w:t>.</w:t>
      </w:r>
      <w:r w:rsidR="00B97F7D" w:rsidRPr="00452FCB">
        <w:t xml:space="preserve"> </w:t>
      </w:r>
      <w:r w:rsidRPr="00452FCB">
        <w:t>These findings helped support therapeutic strategies targeting Bcl-2, including venetoclax-based combination regimens that are now used clinically in AML. Beyond Bcl-2, niche-derived signaling pathways such as GAS6–AXL and CXCR4–CXCL12 have also been pursued as therapeutic targets, with clinical trials ongoing or recently completed</w:t>
      </w:r>
      <w:r w:rsidR="007C5E6D" w:rsidRPr="00452FCB">
        <w:fldChar w:fldCharType="begin">
          <w:fldData xml:space="preserve">PEVuZE5vdGU+PENpdGU+PEF1dGhvcj5XYWl6ZW5lZ2dlcjwvQXV0aG9yPjxZZWFyPjIwMTU8L1ll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</w:fldData>
        </w:fldChar>
      </w:r>
      <w:r w:rsidR="00D62844" w:rsidRPr="00452FCB">
        <w:instrText xml:space="preserve"> ADDIN EN.CITE </w:instrText>
      </w:r>
      <w:r w:rsidR="00D62844" w:rsidRPr="00452FCB">
        <w:fldChar w:fldCharType="begin">
          <w:fldData xml:space="preserve">PEVuZE5vdGU+PENpdGU+PEF1dGhvcj5XYWl6ZW5lZ2dlcjwvQXV0aG9yPjxZZWFyPjIwMTU8L1ll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</w:fldData>
        </w:fldChar>
      </w:r>
      <w:r w:rsidR="00D62844" w:rsidRPr="00452FCB">
        <w:instrText xml:space="preserve"> ADDIN EN.CITE.DATA </w:instrText>
      </w:r>
      <w:r w:rsidR="00D62844" w:rsidRPr="00452FCB">
        <w:fldChar w:fldCharType="end"/>
      </w:r>
      <w:r w:rsidR="007C5E6D" w:rsidRPr="00452FCB">
        <w:fldChar w:fldCharType="separate"/>
      </w:r>
      <w:r w:rsidR="00D62844" w:rsidRPr="00452FCB">
        <w:rPr>
          <w:noProof/>
          <w:vertAlign w:val="superscript"/>
        </w:rPr>
        <w:t>8</w:t>
      </w:r>
      <w:r w:rsidR="005E2F4B" w:rsidRPr="00452FCB">
        <w:rPr>
          <w:noProof/>
          <w:vertAlign w:val="superscript"/>
        </w:rPr>
        <w:t>–</w:t>
      </w:r>
      <w:r w:rsidR="00D62844" w:rsidRPr="00452FCB">
        <w:rPr>
          <w:noProof/>
          <w:vertAlign w:val="superscript"/>
        </w:rPr>
        <w:t>12</w:t>
      </w:r>
      <w:r w:rsidR="007C5E6D" w:rsidRPr="00452FCB">
        <w:fldChar w:fldCharType="end"/>
      </w:r>
      <w:r w:rsidR="006D6EDE" w:rsidRPr="00452FCB">
        <w:rPr>
          <w:lang w:eastAsia="zh-CN"/>
        </w:rPr>
        <w:t>.</w:t>
      </w:r>
    </w:p>
    <w:p w14:paraId="37BF2C36" w14:textId="77777777" w:rsidR="00CB5C35" w:rsidRPr="00452FCB" w:rsidRDefault="00CB5C35" w:rsidP="008804F8"/>
    <w:p w14:paraId="543FD2F7" w14:textId="2927EE21" w:rsidR="00E86CDA" w:rsidRPr="00452FCB" w:rsidRDefault="00A6591F" w:rsidP="007F4B89">
      <w:pPr>
        <w:rPr>
          <w:lang w:eastAsia="zh-CN"/>
        </w:rPr>
      </w:pPr>
      <w:r w:rsidRPr="00452FCB">
        <w:t>M</w:t>
      </w:r>
      <w:r w:rsidR="001E1728" w:rsidRPr="00452FCB">
        <w:t xml:space="preserve">ultiple </w:t>
      </w:r>
      <w:r w:rsidR="00DC0CE7" w:rsidRPr="00452FCB">
        <w:t xml:space="preserve">imaging </w:t>
      </w:r>
      <w:r w:rsidR="001E1728" w:rsidRPr="00452FCB">
        <w:t>studies have shown that leukemia progression is spatially heterogeneous within the bone marrow</w:t>
      </w:r>
      <w:r w:rsidR="003812BC" w:rsidRPr="00452FCB">
        <w:fldChar w:fldCharType="begin">
          <w:fldData xml:space="preserve">PEVuZE5vdGU+PENpdGU+PEF1dGhvcj5EdWFydGU8L0F1dGhvcj48WWVhcj4yMDE4PC9ZZWFyPjxS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</w:fldData>
        </w:fldChar>
      </w:r>
      <w:r w:rsidR="00D62844" w:rsidRPr="00452FCB">
        <w:instrText xml:space="preserve"> ADDIN EN.CITE </w:instrText>
      </w:r>
      <w:r w:rsidR="00D62844" w:rsidRPr="00452FCB">
        <w:fldChar w:fldCharType="begin">
          <w:fldData xml:space="preserve">PEVuZE5vdGU+PENpdGU+PEF1dGhvcj5EdWFydGU8L0F1dGhvcj48WWVhcj4yMDE4PC9ZZWFyPjxS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</w:fldData>
        </w:fldChar>
      </w:r>
      <w:r w:rsidR="00D62844" w:rsidRPr="00452FCB">
        <w:instrText xml:space="preserve"> ADDIN EN.CITE.DATA </w:instrText>
      </w:r>
      <w:r w:rsidR="00D62844" w:rsidRPr="00452FCB">
        <w:fldChar w:fldCharType="end"/>
      </w:r>
      <w:r w:rsidR="003812BC" w:rsidRPr="00452FCB">
        <w:fldChar w:fldCharType="separate"/>
      </w:r>
      <w:r w:rsidR="00D62844" w:rsidRPr="00452FCB">
        <w:rPr>
          <w:noProof/>
          <w:vertAlign w:val="superscript"/>
        </w:rPr>
        <w:t>13</w:t>
      </w:r>
      <w:r w:rsidR="005E2F4B" w:rsidRPr="00452FCB">
        <w:rPr>
          <w:noProof/>
          <w:vertAlign w:val="superscript"/>
        </w:rPr>
        <w:t>–</w:t>
      </w:r>
      <w:r w:rsidR="00D62844" w:rsidRPr="00452FCB">
        <w:rPr>
          <w:noProof/>
          <w:vertAlign w:val="superscript"/>
        </w:rPr>
        <w:t>15</w:t>
      </w:r>
      <w:r w:rsidR="003812BC" w:rsidRPr="00452FCB">
        <w:fldChar w:fldCharType="end"/>
      </w:r>
      <w:r w:rsidR="006D6EDE" w:rsidRPr="00452FCB">
        <w:rPr>
          <w:lang w:eastAsia="zh-CN"/>
        </w:rPr>
        <w:t xml:space="preserve">, </w:t>
      </w:r>
      <w:r w:rsidR="00A3721A" w:rsidRPr="00452FCB">
        <w:t>s</w:t>
      </w:r>
      <w:r w:rsidR="00165D6F" w:rsidRPr="00452FCB">
        <w:t>uggesting that AML cells may encounter distinct microenvironmental signals depending on their anatomical location</w:t>
      </w:r>
      <w:r w:rsidR="001E1728" w:rsidRPr="00452FCB">
        <w:t xml:space="preserve">. </w:t>
      </w:r>
      <w:r w:rsidR="00E86CDA" w:rsidRPr="00452FCB">
        <w:t xml:space="preserve">However, </w:t>
      </w:r>
      <w:r w:rsidR="008A60AB" w:rsidRPr="00452FCB">
        <w:t>m</w:t>
      </w:r>
      <w:r w:rsidR="00E86CDA" w:rsidRPr="00452FCB">
        <w:t xml:space="preserve">ost analyses of AML and its microenvironment </w:t>
      </w:r>
      <w:r w:rsidR="00B00940" w:rsidRPr="00452FCB">
        <w:t>have relied</w:t>
      </w:r>
      <w:r w:rsidR="00E86CDA" w:rsidRPr="00452FCB">
        <w:t xml:space="preserve"> on dissociated samples</w:t>
      </w:r>
      <w:r w:rsidR="00BE6074" w:rsidRPr="00452FCB">
        <w:fldChar w:fldCharType="begin">
          <w:fldData xml:space="preserve">PEVuZE5vdGU+PENpdGU+PEF1dGhvcj52YW4gR2FsZW48L0F1dGhvcj48WWVhcj4yMDE5PC9ZZWFy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</w:fldData>
        </w:fldChar>
      </w:r>
      <w:r w:rsidR="00D62844" w:rsidRPr="00452FCB">
        <w:instrText xml:space="preserve"> ADDIN EN.CITE </w:instrText>
      </w:r>
      <w:r w:rsidR="00D62844" w:rsidRPr="00452FCB">
        <w:fldChar w:fldCharType="begin">
          <w:fldData xml:space="preserve">PEVuZE5vdGU+PENpdGU+PEF1dGhvcj52YW4gR2FsZW48L0F1dGhvcj48WWVhcj4yMDE5PC9ZZWFy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</w:fldData>
        </w:fldChar>
      </w:r>
      <w:r w:rsidR="00D62844" w:rsidRPr="00452FCB">
        <w:instrText xml:space="preserve"> ADDIN EN.CITE.DATA </w:instrText>
      </w:r>
      <w:r w:rsidR="00D62844" w:rsidRPr="00452FCB">
        <w:fldChar w:fldCharType="end"/>
      </w:r>
      <w:r w:rsidR="00BE6074" w:rsidRPr="00452FCB">
        <w:fldChar w:fldCharType="separate"/>
      </w:r>
      <w:r w:rsidR="00D62844" w:rsidRPr="00452FCB">
        <w:rPr>
          <w:noProof/>
          <w:vertAlign w:val="superscript"/>
        </w:rPr>
        <w:t>16,17</w:t>
      </w:r>
      <w:r w:rsidR="00BE6074" w:rsidRPr="00452FCB">
        <w:fldChar w:fldCharType="end"/>
      </w:r>
      <w:r w:rsidR="00BE6074" w:rsidRPr="00452FCB">
        <w:t>,</w:t>
      </w:r>
      <w:r w:rsidR="00E86CDA" w:rsidRPr="00452FCB">
        <w:t xml:space="preserve"> which enable high-dimensional molecular characterization but result in </w:t>
      </w:r>
      <w:r w:rsidR="00EF4087" w:rsidRPr="00452FCB">
        <w:t xml:space="preserve">a nearly </w:t>
      </w:r>
      <w:r w:rsidR="00E86CDA" w:rsidRPr="00452FCB">
        <w:t>complete loss of spatial information. Conversely, imaging-based approaches preserve tissue architecture but are typically limited in the number of cell populations and signaling molecules that can be resolved simultaneously</w:t>
      </w:r>
      <w:r w:rsidR="00433946" w:rsidRPr="00452FCB">
        <w:fldChar w:fldCharType="begin">
          <w:fldData xml:space="preserve">PEVuZE5vdGU+PENpdGU+PEF1dGhvcj5EdWFydGU8L0F1dGhvcj48WWVhcj4yMDE4PC9ZZWFyPjxS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=
</w:fldData>
        </w:fldChar>
      </w:r>
      <w:r w:rsidR="00D62844" w:rsidRPr="00452FCB">
        <w:instrText xml:space="preserve"> ADDIN EN.CITE </w:instrText>
      </w:r>
      <w:r w:rsidR="00D62844" w:rsidRPr="00452FCB">
        <w:fldChar w:fldCharType="begin">
          <w:fldData xml:space="preserve">PEVuZE5vdGU+PENpdGU+PEF1dGhvcj5EdWFydGU8L0F1dGhvcj48WWVhcj4yMDE4PC9ZZWFyPjxS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=
</w:fldData>
        </w:fldChar>
      </w:r>
      <w:r w:rsidR="00D62844" w:rsidRPr="00452FCB">
        <w:instrText xml:space="preserve"> ADDIN EN.CITE.DATA </w:instrText>
      </w:r>
      <w:r w:rsidR="00D62844" w:rsidRPr="00452FCB">
        <w:fldChar w:fldCharType="end"/>
      </w:r>
      <w:r w:rsidR="00433946" w:rsidRPr="00452FCB">
        <w:fldChar w:fldCharType="separate"/>
      </w:r>
      <w:r w:rsidR="00D62844" w:rsidRPr="00452FCB">
        <w:rPr>
          <w:noProof/>
          <w:vertAlign w:val="superscript"/>
        </w:rPr>
        <w:t>13,18</w:t>
      </w:r>
      <w:r w:rsidR="00433946" w:rsidRPr="00452FCB">
        <w:fldChar w:fldCharType="end"/>
      </w:r>
      <w:r w:rsidR="006D6EDE" w:rsidRPr="00452FCB">
        <w:rPr>
          <w:lang w:eastAsia="zh-CN"/>
        </w:rPr>
        <w:t>.</w:t>
      </w:r>
    </w:p>
    <w:p w14:paraId="1CC04EAF" w14:textId="77777777" w:rsidR="00CB5C35" w:rsidRPr="00452FCB" w:rsidRDefault="00CB5C35" w:rsidP="008804F8">
      <w:pPr>
        <w:rPr>
          <w:lang w:eastAsia="zh-CN"/>
        </w:rPr>
      </w:pPr>
    </w:p>
    <w:p w14:paraId="3E19AA41" w14:textId="6F822E75" w:rsidR="00AB4DB3" w:rsidRPr="00452FCB" w:rsidRDefault="00AB4DB3" w:rsidP="008804F8">
      <w:pPr>
        <w:rPr>
          <w:lang w:eastAsia="zh-CN"/>
        </w:rPr>
      </w:pPr>
      <w:r w:rsidRPr="00452FCB">
        <w:rPr>
          <w:lang w:eastAsia="zh-CN"/>
        </w:rPr>
        <w:t>To address this gap, a platform enabling image-guided isolation of live cells from defined anatomical locations in the bone marrow for single-cell transcriptional analysis (Image-seq) was previously developed</w:t>
      </w:r>
      <w:r w:rsidRPr="00452FCB">
        <w:fldChar w:fldCharType="begin">
          <w:fldData xml:space="preserve">PEVuZE5vdGU+PENpdGU+PEF1dGhvcj5IYWFzZTwvQXV0aG9yPjxZZWFyPjIwMjI8L1llYXI+PFJl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</w:fldData>
        </w:fldChar>
      </w:r>
      <w:r w:rsidRPr="00452FCB">
        <w:instrText xml:space="preserve"> ADDIN EN.CITE </w:instrText>
      </w:r>
      <w:r w:rsidRPr="00452FCB">
        <w:fldChar w:fldCharType="begin">
          <w:fldData xml:space="preserve">PEVuZE5vdGU+PENpdGU+PEF1dGhvcj5IYWFzZTwvQXV0aG9yPjxZZWFyPjIwMjI8L1llYXI+PFJl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</w:fldData>
        </w:fldChar>
      </w:r>
      <w:r w:rsidRPr="00452FCB">
        <w:instrText xml:space="preserve"> ADDIN EN.CITE.DATA </w:instrText>
      </w:r>
      <w:r w:rsidRPr="00452FCB">
        <w:fldChar w:fldCharType="end"/>
      </w:r>
      <w:r w:rsidRPr="00452FCB">
        <w:fldChar w:fldCharType="separate"/>
      </w:r>
      <w:r w:rsidRPr="00452FCB">
        <w:rPr>
          <w:noProof/>
          <w:vertAlign w:val="superscript"/>
        </w:rPr>
        <w:t>15,</w:t>
      </w:r>
      <w:r w:rsidR="007B1BAC" w:rsidRPr="00452FCB">
        <w:rPr>
          <w:noProof/>
          <w:vertAlign w:val="superscript"/>
        </w:rPr>
        <w:t>19</w:t>
      </w:r>
      <w:r w:rsidRPr="00452FCB">
        <w:fldChar w:fldCharType="end"/>
      </w:r>
      <w:r w:rsidRPr="00452FCB">
        <w:rPr>
          <w:lang w:eastAsia="zh-CN"/>
        </w:rPr>
        <w:t>. Here, the first implementation of Image-seq on a commercial multiphoton microscope is presented, along with a detailed protocol for the associated experimental workflow and its application to the analysis of spatial immune cell heterogeneity in AML</w:t>
      </w:r>
      <w:r w:rsidR="00D559F5" w:rsidRPr="00452FCB">
        <w:rPr>
          <w:lang w:eastAsia="zh-CN"/>
        </w:rPr>
        <w:t>.</w:t>
      </w:r>
    </w:p>
    <w:p w14:paraId="73F274BE" w14:textId="55148B46" w:rsidR="0023622C" w:rsidRPr="00452FCB" w:rsidRDefault="0023622C" w:rsidP="007F4B89"/>
    <w:p w14:paraId="32A92E82" w14:textId="0F58531F" w:rsidR="006E4797" w:rsidRPr="00452FCB" w:rsidRDefault="00551D82" w:rsidP="007F4B89">
      <w:bookmarkStart w:id="0" w:name="OLE_LINK1"/>
      <w:r w:rsidRPr="00452FCB">
        <w:rPr>
          <w:b/>
        </w:rPr>
        <w:t>PROTOCOL:</w:t>
      </w:r>
      <w:r w:rsidRPr="00452FCB">
        <w:t xml:space="preserve"> </w:t>
      </w:r>
    </w:p>
    <w:p w14:paraId="6EE87E28" w14:textId="74292AB6" w:rsidR="00CB5C35" w:rsidRPr="00452FCB" w:rsidRDefault="0000281A" w:rsidP="008804F8">
      <w:r w:rsidRPr="00452FCB">
        <w:t xml:space="preserve">All animal procedures described in this protocol </w:t>
      </w:r>
      <w:r w:rsidR="005F50D1" w:rsidRPr="00452FCB">
        <w:t xml:space="preserve">were performed in accordance with institutional guidelines and were approved by the Northeastern University Institutional Animal Care and Use Committee (NU-IACUC; protocol no. 24-0623R; approval effective since July </w:t>
      </w:r>
      <w:r w:rsidR="36658F1D" w:rsidRPr="00452FCB">
        <w:t>08</w:t>
      </w:r>
      <w:r w:rsidR="005F50D1" w:rsidRPr="00452FCB">
        <w:t>, 2024)</w:t>
      </w:r>
      <w:r w:rsidRPr="00452FCB">
        <w:t>. Perform all procedures involving live mice,</w:t>
      </w:r>
      <w:r w:rsidR="00B00562" w:rsidRPr="00452FCB">
        <w:t xml:space="preserve"> i.e.</w:t>
      </w:r>
      <w:r w:rsidR="00022D48" w:rsidRPr="00452FCB">
        <w:t>, anesthesia, retro-orbital injection, surgery, cardiac perfusion, intravital imaging, and tissue retrieval,</w:t>
      </w:r>
      <w:r w:rsidRPr="00452FCB">
        <w:t xml:space="preserve"> only after completing institutional training and receiving protocol approval.</w:t>
      </w:r>
      <w:r w:rsidR="00CB5C35" w:rsidRPr="00452FCB">
        <w:t xml:space="preserve"> </w:t>
      </w:r>
    </w:p>
    <w:p w14:paraId="60F0BCB4" w14:textId="77777777" w:rsidR="00CB5C35" w:rsidRPr="00452FCB" w:rsidRDefault="00CB5C35" w:rsidP="007F4B89">
      <w:pPr>
        <w:rPr>
          <w:lang w:eastAsia="zh-CN"/>
        </w:rPr>
      </w:pPr>
    </w:p>
    <w:p w14:paraId="2A819AD9" w14:textId="22675948" w:rsidR="00062BC4" w:rsidRPr="00452FCB" w:rsidRDefault="00CB5C35" w:rsidP="007F4B89">
      <w:r w:rsidRPr="00452FCB">
        <w:rPr>
          <w:lang w:eastAsia="zh-CN"/>
        </w:rPr>
        <w:t xml:space="preserve">NOTE: </w:t>
      </w:r>
      <w:r w:rsidR="00BB0CAC" w:rsidRPr="00452FCB">
        <w:rPr>
          <w:lang w:eastAsia="zh-CN"/>
        </w:rPr>
        <w:t xml:space="preserve">As with conventional </w:t>
      </w:r>
      <w:r w:rsidR="00022D48" w:rsidRPr="00452FCB">
        <w:rPr>
          <w:lang w:eastAsia="zh-CN"/>
        </w:rPr>
        <w:t>whole-bone marrow harvesting protocols</w:t>
      </w:r>
      <w:r w:rsidR="00022D48" w:rsidRPr="00452FCB">
        <w:rPr>
          <w:vertAlign w:val="superscript"/>
          <w:lang w:eastAsia="zh-CN"/>
        </w:rPr>
        <w:t>15</w:t>
      </w:r>
      <w:r w:rsidR="00022D48" w:rsidRPr="00452FCB">
        <w:rPr>
          <w:lang w:eastAsia="zh-CN"/>
        </w:rPr>
        <w:t xml:space="preserve">, strongly adherent cell populations – including endothelial, </w:t>
      </w:r>
      <w:proofErr w:type="spellStart"/>
      <w:r w:rsidR="00022D48" w:rsidRPr="00452FCB">
        <w:rPr>
          <w:lang w:eastAsia="zh-CN"/>
        </w:rPr>
        <w:t>osteolineage</w:t>
      </w:r>
      <w:proofErr w:type="spellEnd"/>
      <w:r w:rsidR="00022D48" w:rsidRPr="00452FCB">
        <w:rPr>
          <w:lang w:eastAsia="zh-CN"/>
        </w:rPr>
        <w:t xml:space="preserve">, and other stromal niche cells – are underrepresented in the protocol described here; this should be </w:t>
      </w:r>
      <w:proofErr w:type="gramStart"/>
      <w:r w:rsidR="00022D48" w:rsidRPr="00452FCB">
        <w:rPr>
          <w:lang w:eastAsia="zh-CN"/>
        </w:rPr>
        <w:t>taken into account</w:t>
      </w:r>
      <w:proofErr w:type="gramEnd"/>
      <w:r w:rsidR="00022D48" w:rsidRPr="00452FCB">
        <w:rPr>
          <w:lang w:eastAsia="zh-CN"/>
        </w:rPr>
        <w:t xml:space="preserve"> when interpreting the data </w:t>
      </w:r>
      <w:r w:rsidR="00BB0CAC" w:rsidRPr="00452FCB">
        <w:rPr>
          <w:lang w:eastAsia="zh-CN"/>
        </w:rPr>
        <w:t>presented. When recovery of these populations is required, a modified Image-seq workflow incorporating enzymatic digestion, as previously described</w:t>
      </w:r>
      <w:r w:rsidR="00BB0CAC" w:rsidRPr="00452FCB">
        <w:rPr>
          <w:lang w:eastAsia="zh-CN"/>
        </w:rPr>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BB0CAC" w:rsidRPr="00452FCB">
        <w:rPr>
          <w:lang w:eastAsia="zh-CN"/>
        </w:rPr>
        <w:instrText xml:space="preserve"> ADDIN EN.CITE </w:instrText>
      </w:r>
      <w:r w:rsidR="00BB0CAC" w:rsidRPr="00452FCB">
        <w:rPr>
          <w:lang w:eastAsia="zh-CN"/>
        </w:rPr>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BB0CAC" w:rsidRPr="00452FCB">
        <w:rPr>
          <w:lang w:eastAsia="zh-CN"/>
        </w:rPr>
        <w:instrText xml:space="preserve"> ADDIN EN.CITE.DATA </w:instrText>
      </w:r>
      <w:r w:rsidR="00BB0CAC" w:rsidRPr="00452FCB">
        <w:rPr>
          <w:lang w:eastAsia="zh-CN"/>
        </w:rPr>
      </w:r>
      <w:r w:rsidR="00BB0CAC" w:rsidRPr="00452FCB">
        <w:rPr>
          <w:lang w:eastAsia="zh-CN"/>
        </w:rPr>
        <w:fldChar w:fldCharType="end"/>
      </w:r>
      <w:r w:rsidR="00BB0CAC" w:rsidRPr="00452FCB">
        <w:rPr>
          <w:lang w:eastAsia="zh-CN"/>
        </w:rPr>
      </w:r>
      <w:r w:rsidR="00BB0CAC" w:rsidRPr="00452FCB">
        <w:rPr>
          <w:lang w:eastAsia="zh-CN"/>
        </w:rPr>
        <w:fldChar w:fldCharType="separate"/>
      </w:r>
      <w:r w:rsidR="00BB0CAC" w:rsidRPr="00452FCB">
        <w:rPr>
          <w:vertAlign w:val="superscript"/>
          <w:lang w:eastAsia="zh-CN"/>
        </w:rPr>
        <w:t>15</w:t>
      </w:r>
      <w:r w:rsidR="00BB0CAC" w:rsidRPr="00452FCB">
        <w:rPr>
          <w:lang w:eastAsia="zh-CN"/>
        </w:rPr>
        <w:fldChar w:fldCharType="end"/>
      </w:r>
      <w:r w:rsidR="00BB0CAC" w:rsidRPr="00452FCB">
        <w:rPr>
          <w:lang w:eastAsia="zh-CN"/>
        </w:rPr>
        <w:t xml:space="preserve">, can be used. </w:t>
      </w:r>
      <w:r w:rsidR="00BB0CAC" w:rsidRPr="00452FCB">
        <w:rPr>
          <w:lang w:eastAsia="zh-CN"/>
        </w:rPr>
        <w:lastRenderedPageBreak/>
        <w:t xml:space="preserve">A comparison of Image-seq to other commonly used spatial transcriptomic technologies, including </w:t>
      </w:r>
      <w:proofErr w:type="spellStart"/>
      <w:r w:rsidR="00BB0CAC" w:rsidRPr="00452FCB">
        <w:rPr>
          <w:lang w:eastAsia="zh-CN"/>
        </w:rPr>
        <w:t>Visium</w:t>
      </w:r>
      <w:proofErr w:type="spellEnd"/>
      <w:r w:rsidR="00BB0CAC" w:rsidRPr="00452FCB">
        <w:rPr>
          <w:lang w:eastAsia="zh-CN"/>
        </w:rPr>
        <w:t>, MERFISH, </w:t>
      </w:r>
      <w:proofErr w:type="spellStart"/>
      <w:r w:rsidR="00BB0CAC" w:rsidRPr="00452FCB">
        <w:rPr>
          <w:lang w:eastAsia="zh-CN"/>
        </w:rPr>
        <w:t>CosMx</w:t>
      </w:r>
      <w:proofErr w:type="spellEnd"/>
      <w:r w:rsidR="00BB0CAC" w:rsidRPr="00452FCB">
        <w:rPr>
          <w:lang w:eastAsia="zh-CN"/>
        </w:rPr>
        <w:t xml:space="preserve">, Stereo-seq, </w:t>
      </w:r>
      <w:r w:rsidR="00022D48" w:rsidRPr="00452FCB">
        <w:rPr>
          <w:lang w:eastAsia="zh-CN"/>
        </w:rPr>
        <w:t xml:space="preserve">and laser capture microdissection </w:t>
      </w:r>
      <w:r w:rsidR="00BB0CAC" w:rsidRPr="00452FCB">
        <w:rPr>
          <w:lang w:eastAsia="zh-CN"/>
        </w:rPr>
        <w:t xml:space="preserve">can be found in </w:t>
      </w:r>
      <w:r w:rsidR="00BB0CAC" w:rsidRPr="00452FCB">
        <w:rPr>
          <w:b/>
          <w:bCs/>
          <w:lang w:eastAsia="zh-CN"/>
        </w:rPr>
        <w:t>Table 1.</w:t>
      </w:r>
      <w:r w:rsidR="00BB0CAC" w:rsidRPr="00452FCB">
        <w:t xml:space="preserve"> </w:t>
      </w:r>
      <w:r w:rsidR="00A834C2" w:rsidRPr="00452FCB">
        <w:t>The estimate</w:t>
      </w:r>
      <w:r w:rsidR="006768B4" w:rsidRPr="00452FCB">
        <w:t xml:space="preserve">d time for each experimental step in the workflow </w:t>
      </w:r>
      <w:r w:rsidR="00022D48" w:rsidRPr="00452FCB">
        <w:t xml:space="preserve">is shown in </w:t>
      </w:r>
      <w:r w:rsidR="00A834C2" w:rsidRPr="00452FCB">
        <w:rPr>
          <w:b/>
          <w:bCs/>
        </w:rPr>
        <w:t>Table 2</w:t>
      </w:r>
      <w:r w:rsidR="00022D48" w:rsidRPr="00452FCB">
        <w:t>. The</w:t>
      </w:r>
      <w:r w:rsidR="00A834C2" w:rsidRPr="00452FCB">
        <w:t xml:space="preserve"> performance and experimental variability </w:t>
      </w:r>
      <w:r w:rsidR="00022D48" w:rsidRPr="00452FCB">
        <w:t xml:space="preserve">are shown in </w:t>
      </w:r>
      <w:r w:rsidR="00022D48" w:rsidRPr="00452FCB">
        <w:rPr>
          <w:b/>
          <w:bCs/>
        </w:rPr>
        <w:t xml:space="preserve">Table 3, </w:t>
      </w:r>
      <w:r w:rsidR="00022D48" w:rsidRPr="00452FCB">
        <w:t>and the troubleshooting guidance is</w:t>
      </w:r>
      <w:r w:rsidR="00A834C2" w:rsidRPr="00452FCB">
        <w:t xml:space="preserve"> summarized in </w:t>
      </w:r>
      <w:r w:rsidR="00A834C2" w:rsidRPr="00452FCB">
        <w:rPr>
          <w:b/>
          <w:bCs/>
        </w:rPr>
        <w:t xml:space="preserve">Table </w:t>
      </w:r>
      <w:r w:rsidR="00022D48" w:rsidRPr="00452FCB">
        <w:rPr>
          <w:b/>
          <w:bCs/>
        </w:rPr>
        <w:t>4</w:t>
      </w:r>
      <w:r w:rsidR="00A834C2" w:rsidRPr="00452FCB">
        <w:t>.</w:t>
      </w:r>
      <w:r w:rsidR="00A834C2" w:rsidRPr="00452FCB">
        <w:rPr>
          <w:lang w:eastAsia="zh-CN"/>
        </w:rPr>
        <w:t xml:space="preserve"> </w:t>
      </w:r>
      <w:r w:rsidR="00066199" w:rsidRPr="00452FCB">
        <w:rPr>
          <w:lang w:eastAsia="zh-CN"/>
        </w:rPr>
        <w:t xml:space="preserve">An overview of the Image-seq workflow is shown in </w:t>
      </w:r>
      <w:r w:rsidR="00066199" w:rsidRPr="00452FCB">
        <w:rPr>
          <w:b/>
          <w:bCs/>
          <w:lang w:eastAsia="zh-CN"/>
        </w:rPr>
        <w:t>Figure 1</w:t>
      </w:r>
      <w:r w:rsidR="00066199" w:rsidRPr="00452FCB">
        <w:rPr>
          <w:lang w:eastAsia="zh-CN"/>
        </w:rPr>
        <w:t>.</w:t>
      </w:r>
    </w:p>
    <w:p w14:paraId="096C5A02" w14:textId="00CE3A89" w:rsidR="0000281A" w:rsidRPr="00452FCB" w:rsidRDefault="00D51D6C" w:rsidP="007F4B89">
      <w:pPr>
        <w:tabs>
          <w:tab w:val="left" w:pos="6061"/>
        </w:tabs>
      </w:pPr>
      <w:r w:rsidRPr="00452FCB">
        <w:tab/>
      </w:r>
    </w:p>
    <w:p w14:paraId="7773BAA9" w14:textId="71D8F685" w:rsidR="0000281A" w:rsidRPr="00452FCB" w:rsidRDefault="0000281A" w:rsidP="008804F8">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rPr>
        <w:t xml:space="preserve">Preparation of complete </w:t>
      </w:r>
      <w:r w:rsidR="00AC366C" w:rsidRPr="00452FCB">
        <w:rPr>
          <w:rFonts w:ascii="Calibri" w:hAnsi="Calibri" w:cs="Calibri"/>
          <w:b/>
          <w:bCs/>
          <w:sz w:val="24"/>
          <w:szCs w:val="24"/>
        </w:rPr>
        <w:t>AML</w:t>
      </w:r>
      <w:r w:rsidRPr="00452FCB">
        <w:rPr>
          <w:rFonts w:ascii="Calibri" w:hAnsi="Calibri" w:cs="Calibri"/>
          <w:b/>
          <w:bCs/>
          <w:sz w:val="24"/>
          <w:szCs w:val="24"/>
        </w:rPr>
        <w:t xml:space="preserve"> cell culture medium</w:t>
      </w:r>
    </w:p>
    <w:p w14:paraId="532D5C36" w14:textId="77777777" w:rsidR="00CD6212" w:rsidRPr="00452FCB" w:rsidRDefault="00CD6212" w:rsidP="007F4B89">
      <w:pPr>
        <w:rPr>
          <w:b/>
          <w:bCs/>
        </w:rPr>
      </w:pPr>
    </w:p>
    <w:p w14:paraId="2DCCDA95" w14:textId="2B764494" w:rsidR="0000281A" w:rsidRPr="00452FCB" w:rsidRDefault="0000281A"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Prepare </w:t>
      </w:r>
      <w:r w:rsidR="00DF440F" w:rsidRPr="00452FCB">
        <w:rPr>
          <w:rFonts w:ascii="Calibri" w:hAnsi="Calibri" w:cs="Calibri"/>
          <w:sz w:val="24"/>
          <w:szCs w:val="24"/>
        </w:rPr>
        <w:t xml:space="preserve">a </w:t>
      </w:r>
      <w:r w:rsidRPr="00452FCB">
        <w:rPr>
          <w:rFonts w:ascii="Calibri" w:hAnsi="Calibri" w:cs="Calibri"/>
          <w:sz w:val="24"/>
          <w:szCs w:val="24"/>
        </w:rPr>
        <w:t>complete AML culture medium in a biosafety cabinet using sterile technique.</w:t>
      </w:r>
      <w:r w:rsidR="00EA4495" w:rsidRPr="00452FCB">
        <w:rPr>
          <w:rFonts w:ascii="Calibri" w:hAnsi="Calibri" w:cs="Calibri"/>
          <w:sz w:val="24"/>
          <w:szCs w:val="24"/>
        </w:rPr>
        <w:t xml:space="preserve"> Remove 50 mL from a 500 mL bottle of RPMI 1640 basal medium.</w:t>
      </w:r>
    </w:p>
    <w:p w14:paraId="23D004E5" w14:textId="71F6AEDE" w:rsidR="00CD6212" w:rsidRPr="00452FCB" w:rsidRDefault="00CD6212" w:rsidP="007F4B89">
      <w:pPr>
        <w:rPr>
          <w:lang w:eastAsia="zh-CN"/>
        </w:rPr>
      </w:pPr>
    </w:p>
    <w:p w14:paraId="26EA6344" w14:textId="7990D698" w:rsidR="0000281A" w:rsidRPr="00452FCB" w:rsidRDefault="00102CF7"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Add 50 mL of fetal bovine serum (FBS) and 5 mL of 100× penicillin-streptomycin solution containing 10,000 U/mL penicillin and 10 mg/mL streptomycin</w:t>
      </w:r>
      <w:r w:rsidR="00DF440F" w:rsidRPr="00452FCB">
        <w:rPr>
          <w:rFonts w:ascii="Calibri" w:hAnsi="Calibri" w:cs="Calibri"/>
          <w:sz w:val="24"/>
          <w:szCs w:val="24"/>
        </w:rPr>
        <w:t xml:space="preserve"> to </w:t>
      </w:r>
      <w:r w:rsidRPr="00452FCB">
        <w:rPr>
          <w:rFonts w:ascii="Calibri" w:hAnsi="Calibri" w:cs="Calibri"/>
          <w:sz w:val="24"/>
          <w:szCs w:val="24"/>
        </w:rPr>
        <w:t>produce</w:t>
      </w:r>
      <w:r w:rsidR="00DF440F" w:rsidRPr="00452FCB">
        <w:rPr>
          <w:rFonts w:ascii="Calibri" w:hAnsi="Calibri" w:cs="Calibri"/>
          <w:sz w:val="24"/>
          <w:szCs w:val="24"/>
        </w:rPr>
        <w:t xml:space="preserve"> a</w:t>
      </w:r>
      <w:r w:rsidRPr="00452FCB">
        <w:rPr>
          <w:rFonts w:ascii="Calibri" w:hAnsi="Calibri" w:cs="Calibri"/>
          <w:sz w:val="24"/>
          <w:szCs w:val="24"/>
        </w:rPr>
        <w:t xml:space="preserve"> medium containing approximately 10% FBS and 1× penicillin-streptomycin (100 U/mL penicillin and 100 µg/mL streptomycin).</w:t>
      </w:r>
    </w:p>
    <w:p w14:paraId="020ACCEA" w14:textId="77777777" w:rsidR="00CD6212" w:rsidRPr="00452FCB" w:rsidRDefault="00CD6212" w:rsidP="007F4B89"/>
    <w:p w14:paraId="5B1917D5" w14:textId="44856D5E" w:rsidR="00102CF7" w:rsidRPr="00452FCB" w:rsidRDefault="00102CF7"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Supplement the medium with stem cell factor (SCF) and interleukin-3 (IL-3) to final concentrations of 20 ng/mL and 5 ng/mL, respectively. Mix the medium gently by inversion.</w:t>
      </w:r>
    </w:p>
    <w:p w14:paraId="0BD230C6" w14:textId="77777777" w:rsidR="00CD6212" w:rsidRPr="00452FCB" w:rsidRDefault="00CD6212" w:rsidP="007F4B89"/>
    <w:p w14:paraId="0A1BCE22" w14:textId="4DC19B92" w:rsidR="0000281A" w:rsidRPr="00452FCB" w:rsidRDefault="00102CF7"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Store the complete AML culture medium at 4 °C. Warm only the volume required for each use.</w:t>
      </w:r>
    </w:p>
    <w:p w14:paraId="47F36CBA" w14:textId="77777777" w:rsidR="00AF2D0F" w:rsidRPr="00452FCB" w:rsidRDefault="00AF2D0F" w:rsidP="007F4B89">
      <w:pPr>
        <w:rPr>
          <w:b/>
          <w:bCs/>
        </w:rPr>
      </w:pPr>
    </w:p>
    <w:p w14:paraId="67BFB741" w14:textId="177A0383" w:rsidR="0000281A" w:rsidRPr="00452FCB" w:rsidRDefault="0000281A" w:rsidP="008804F8">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rPr>
        <w:t>Culture and maintenance of fluorescent AML cells</w:t>
      </w:r>
    </w:p>
    <w:p w14:paraId="1A59403E" w14:textId="77777777" w:rsidR="00CD6212" w:rsidRPr="00452FCB" w:rsidRDefault="00CD6212" w:rsidP="007F4B89"/>
    <w:p w14:paraId="40E62EB3" w14:textId="3EE57967" w:rsidR="0000281A" w:rsidRPr="00452FCB" w:rsidRDefault="0000281A"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Culture fluorescent KMT2</w:t>
      </w:r>
      <w:proofErr w:type="gramStart"/>
      <w:r w:rsidRPr="00452FCB">
        <w:rPr>
          <w:rFonts w:ascii="Calibri" w:hAnsi="Calibri" w:cs="Calibri"/>
          <w:sz w:val="24"/>
          <w:szCs w:val="24"/>
        </w:rPr>
        <w:t>A::</w:t>
      </w:r>
      <w:proofErr w:type="gramEnd"/>
      <w:r w:rsidRPr="00452FCB">
        <w:rPr>
          <w:rFonts w:ascii="Calibri" w:hAnsi="Calibri" w:cs="Calibri"/>
          <w:sz w:val="24"/>
          <w:szCs w:val="24"/>
        </w:rPr>
        <w:t>MLLT3/</w:t>
      </w:r>
      <w:r w:rsidR="00D90BD1" w:rsidRPr="00452FCB">
        <w:rPr>
          <w:rFonts w:ascii="Calibri" w:hAnsi="Calibri" w:cs="Calibri"/>
          <w:sz w:val="24"/>
          <w:szCs w:val="24"/>
        </w:rPr>
        <w:t>HoxA9</w:t>
      </w:r>
      <w:r w:rsidR="00882445" w:rsidRPr="00452FCB">
        <w:rPr>
          <w:rFonts w:ascii="Calibri" w:hAnsi="Calibri" w:cs="Calibri"/>
          <w:sz w:val="24"/>
          <w:szCs w:val="24"/>
        </w:rPr>
        <w:t>-Meis1</w:t>
      </w:r>
      <w:r w:rsidR="00D90BD1" w:rsidRPr="00452FCB">
        <w:rPr>
          <w:rFonts w:ascii="Calibri" w:hAnsi="Calibri" w:cs="Calibri"/>
          <w:sz w:val="24"/>
          <w:szCs w:val="24"/>
        </w:rPr>
        <w:t xml:space="preserve"> </w:t>
      </w:r>
      <w:r w:rsidRPr="00452FCB">
        <w:rPr>
          <w:rFonts w:ascii="Calibri" w:hAnsi="Calibri" w:cs="Calibri"/>
          <w:sz w:val="24"/>
          <w:szCs w:val="24"/>
        </w:rPr>
        <w:t>AML cells</w:t>
      </w:r>
      <w:r w:rsidR="00114D08" w:rsidRPr="00452FCB">
        <w:rPr>
          <w:rFonts w:ascii="Calibri" w:hAnsi="Calibri" w:cs="Calibri"/>
          <w:sz w:val="24"/>
          <w:szCs w:val="24"/>
        </w:rPr>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D62844" w:rsidRPr="00452FCB">
        <w:rPr>
          <w:rFonts w:ascii="Calibri" w:hAnsi="Calibri" w:cs="Calibri"/>
          <w:sz w:val="24"/>
          <w:szCs w:val="24"/>
        </w:rPr>
        <w:instrText xml:space="preserve"> ADDIN EN.CITE </w:instrText>
      </w:r>
      <w:r w:rsidR="00D62844" w:rsidRPr="00452FCB">
        <w:rPr>
          <w:rFonts w:ascii="Calibri" w:hAnsi="Calibri" w:cs="Calibri"/>
          <w:sz w:val="24"/>
          <w:szCs w:val="24"/>
        </w:rPr>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D62844" w:rsidRPr="00452FCB">
        <w:rPr>
          <w:rFonts w:ascii="Calibri" w:hAnsi="Calibri" w:cs="Calibri"/>
          <w:sz w:val="24"/>
          <w:szCs w:val="24"/>
        </w:rPr>
        <w:instrText xml:space="preserve"> ADDIN EN.CITE.DATA </w:instrText>
      </w:r>
      <w:r w:rsidR="00D62844" w:rsidRPr="00452FCB">
        <w:rPr>
          <w:rFonts w:ascii="Calibri" w:hAnsi="Calibri" w:cs="Calibri"/>
          <w:sz w:val="24"/>
          <w:szCs w:val="24"/>
        </w:rPr>
      </w:r>
      <w:r w:rsidR="00D62844" w:rsidRPr="00452FCB">
        <w:rPr>
          <w:rFonts w:ascii="Calibri" w:hAnsi="Calibri" w:cs="Calibri"/>
          <w:sz w:val="24"/>
          <w:szCs w:val="24"/>
        </w:rPr>
        <w:fldChar w:fldCharType="end"/>
      </w:r>
      <w:r w:rsidR="00114D08" w:rsidRPr="00452FCB">
        <w:rPr>
          <w:rFonts w:ascii="Calibri" w:hAnsi="Calibri" w:cs="Calibri"/>
          <w:sz w:val="24"/>
          <w:szCs w:val="24"/>
        </w:rPr>
      </w:r>
      <w:r w:rsidR="00114D08" w:rsidRPr="00452FCB">
        <w:rPr>
          <w:rFonts w:ascii="Calibri" w:hAnsi="Calibri" w:cs="Calibri"/>
          <w:sz w:val="24"/>
          <w:szCs w:val="24"/>
        </w:rPr>
        <w:fldChar w:fldCharType="separate"/>
      </w:r>
      <w:r w:rsidR="00D62844" w:rsidRPr="00452FCB">
        <w:rPr>
          <w:rFonts w:ascii="Calibri" w:hAnsi="Calibri" w:cs="Calibri"/>
          <w:noProof/>
          <w:sz w:val="24"/>
          <w:szCs w:val="24"/>
          <w:vertAlign w:val="superscript"/>
        </w:rPr>
        <w:t>15</w:t>
      </w:r>
      <w:r w:rsidR="00114D08" w:rsidRPr="00452FCB">
        <w:rPr>
          <w:rFonts w:ascii="Calibri" w:hAnsi="Calibri" w:cs="Calibri"/>
          <w:sz w:val="24"/>
          <w:szCs w:val="24"/>
        </w:rPr>
        <w:fldChar w:fldCharType="end"/>
      </w:r>
      <w:r w:rsidR="00114D08" w:rsidRPr="00452FCB">
        <w:rPr>
          <w:rFonts w:ascii="Calibri" w:hAnsi="Calibri" w:cs="Calibri"/>
          <w:sz w:val="24"/>
          <w:szCs w:val="24"/>
        </w:rPr>
        <w:t xml:space="preserve"> </w:t>
      </w:r>
      <w:r w:rsidRPr="00452FCB">
        <w:rPr>
          <w:rFonts w:ascii="Calibri" w:hAnsi="Calibri" w:cs="Calibri"/>
          <w:sz w:val="24"/>
          <w:szCs w:val="24"/>
        </w:rPr>
        <w:t xml:space="preserve">in complete AML culture medium </w:t>
      </w:r>
      <w:r w:rsidR="003A78EC" w:rsidRPr="00452FCB">
        <w:rPr>
          <w:rFonts w:ascii="Calibri" w:hAnsi="Calibri" w:cs="Calibri"/>
          <w:sz w:val="24"/>
          <w:szCs w:val="24"/>
        </w:rPr>
        <w:t xml:space="preserve">within a </w:t>
      </w:r>
      <w:r w:rsidR="00141A61" w:rsidRPr="00452FCB">
        <w:rPr>
          <w:rFonts w:ascii="Calibri" w:hAnsi="Calibri" w:cs="Calibri"/>
          <w:sz w:val="24"/>
          <w:szCs w:val="24"/>
        </w:rPr>
        <w:t xml:space="preserve">100 mm </w:t>
      </w:r>
      <w:r w:rsidR="003A78EC" w:rsidRPr="00452FCB">
        <w:rPr>
          <w:rFonts w:ascii="Calibri" w:hAnsi="Calibri" w:cs="Calibri"/>
          <w:sz w:val="24"/>
          <w:szCs w:val="24"/>
        </w:rPr>
        <w:t xml:space="preserve">flat-bottom </w:t>
      </w:r>
      <w:r w:rsidR="00141A61" w:rsidRPr="00452FCB">
        <w:rPr>
          <w:rFonts w:ascii="Calibri" w:hAnsi="Calibri" w:cs="Calibri"/>
          <w:sz w:val="24"/>
          <w:szCs w:val="24"/>
        </w:rPr>
        <w:t>tissue culture dish. Maintain the cultures in a humidified incubator at 37 °C with 5% carbon dioxide</w:t>
      </w:r>
      <w:r w:rsidRPr="00452FCB">
        <w:rPr>
          <w:rFonts w:ascii="Calibri" w:hAnsi="Calibri" w:cs="Calibri"/>
          <w:sz w:val="24"/>
          <w:szCs w:val="24"/>
        </w:rPr>
        <w:t>.</w:t>
      </w:r>
    </w:p>
    <w:p w14:paraId="4BE38796" w14:textId="77777777" w:rsidR="00C9797F" w:rsidRPr="00452FCB" w:rsidRDefault="00C9797F" w:rsidP="007F4B89">
      <w:pPr>
        <w:rPr>
          <w:lang w:eastAsia="zh-CN"/>
        </w:rPr>
      </w:pPr>
    </w:p>
    <w:p w14:paraId="05F99788" w14:textId="36528C81" w:rsidR="00F33FCF" w:rsidRPr="00452FCB" w:rsidRDefault="00C9797F" w:rsidP="007F4B89">
      <w:pPr>
        <w:rPr>
          <w:lang w:eastAsia="zh-CN"/>
        </w:rPr>
      </w:pPr>
      <w:r w:rsidRPr="00452FCB">
        <w:t>NOTE: KMT2</w:t>
      </w:r>
      <w:proofErr w:type="gramStart"/>
      <w:r w:rsidRPr="00452FCB">
        <w:t>A::</w:t>
      </w:r>
      <w:proofErr w:type="gramEnd"/>
      <w:r w:rsidRPr="00452FCB">
        <w:t xml:space="preserve">MLLT3/HoxA9-Meis1 AML refers to </w:t>
      </w:r>
      <w:r w:rsidR="007F0B2C" w:rsidRPr="00452FCB">
        <w:t xml:space="preserve">two </w:t>
      </w:r>
      <w:r w:rsidR="00F33FCF" w:rsidRPr="00452FCB">
        <w:t>distinct syngeneic murine AML models. The KMT2</w:t>
      </w:r>
      <w:proofErr w:type="gramStart"/>
      <w:r w:rsidR="00F33FCF" w:rsidRPr="00452FCB">
        <w:t>A::</w:t>
      </w:r>
      <w:proofErr w:type="gramEnd"/>
      <w:r w:rsidR="00F33FCF" w:rsidRPr="00452FCB">
        <w:t>MLLT3 fusion gene results from the t(9;</w:t>
      </w:r>
      <w:proofErr w:type="gramStart"/>
      <w:r w:rsidR="00F33FCF" w:rsidRPr="00452FCB">
        <w:t>11)(p21.3;q</w:t>
      </w:r>
      <w:proofErr w:type="gramEnd"/>
      <w:r w:rsidR="00F33FCF" w:rsidRPr="00452FCB">
        <w:t xml:space="preserve">23.3) chromosomal translocation and drives a specific subgroup of AML. HoxA9-Meis1 is a separate leukemia model that is characterized by </w:t>
      </w:r>
      <w:r w:rsidR="00DF440F" w:rsidRPr="00452FCB">
        <w:t xml:space="preserve">the </w:t>
      </w:r>
      <w:r w:rsidR="00F33FCF" w:rsidRPr="00452FCB">
        <w:t>overexpression of HoxA9 and Meis1 genes. The details of how these mouse models were generated are described in Haase et al</w:t>
      </w:r>
      <w:r w:rsidR="00F33FCF"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F33FCF" w:rsidRPr="00452FCB">
        <w:instrText xml:space="preserve"> ADDIN EN.CITE </w:instrText>
      </w:r>
      <w:r w:rsidR="00F33FCF"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F33FCF" w:rsidRPr="00452FCB">
        <w:instrText xml:space="preserve"> ADDIN EN.CITE.DATA </w:instrText>
      </w:r>
      <w:r w:rsidR="00F33FCF" w:rsidRPr="00452FCB">
        <w:fldChar w:fldCharType="end"/>
      </w:r>
      <w:r w:rsidR="00F33FCF" w:rsidRPr="00452FCB">
        <w:fldChar w:fldCharType="separate"/>
      </w:r>
      <w:r w:rsidR="00F33FCF" w:rsidRPr="00452FCB">
        <w:rPr>
          <w:noProof/>
          <w:vertAlign w:val="superscript"/>
        </w:rPr>
        <w:t>15</w:t>
      </w:r>
      <w:r w:rsidR="00F33FCF" w:rsidRPr="00452FCB">
        <w:fldChar w:fldCharType="end"/>
      </w:r>
      <w:r w:rsidR="00F33FCF" w:rsidRPr="00452FCB">
        <w:t xml:space="preserve">. </w:t>
      </w:r>
      <w:proofErr w:type="gramStart"/>
      <w:r w:rsidR="00F33FCF" w:rsidRPr="00452FCB">
        <w:t>Both of these</w:t>
      </w:r>
      <w:proofErr w:type="gramEnd"/>
      <w:r w:rsidR="00F33FCF" w:rsidRPr="00452FCB">
        <w:t xml:space="preserve"> AML models have been engineered to express the fluorescent reporter </w:t>
      </w:r>
      <w:r w:rsidR="00DF440F" w:rsidRPr="00452FCB">
        <w:t>green fluorescent protein (</w:t>
      </w:r>
      <w:r w:rsidR="00F33FCF" w:rsidRPr="00452FCB">
        <w:t>GFP</w:t>
      </w:r>
      <w:r w:rsidR="00DF440F" w:rsidRPr="00452FCB">
        <w:t>)</w:t>
      </w:r>
      <w:r w:rsidR="00F33FCF" w:rsidRPr="00452FCB">
        <w:t xml:space="preserve">, facilitating visualization by intravital imaging. </w:t>
      </w:r>
    </w:p>
    <w:p w14:paraId="3C4438D5" w14:textId="77777777" w:rsidR="00552E62" w:rsidRPr="00452FCB" w:rsidRDefault="00552E62" w:rsidP="007F4B89"/>
    <w:p w14:paraId="0F553D6F" w14:textId="046F42D5" w:rsidR="00FE4568" w:rsidRPr="00452FCB" w:rsidRDefault="00FE4568"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 xml:space="preserve">Inspect the cultures daily for cell density, medium color, cell morphology, and contamination. </w:t>
      </w:r>
      <w:r w:rsidR="008B2465" w:rsidRPr="00452FCB">
        <w:rPr>
          <w:rFonts w:ascii="Calibri" w:hAnsi="Calibri" w:cs="Calibri"/>
          <w:sz w:val="24"/>
          <w:szCs w:val="24"/>
        </w:rPr>
        <w:t xml:space="preserve">Split cells every </w:t>
      </w:r>
      <w:r w:rsidR="001B5535" w:rsidRPr="00452FCB">
        <w:rPr>
          <w:rFonts w:ascii="Calibri" w:hAnsi="Calibri" w:cs="Calibri"/>
          <w:sz w:val="24"/>
          <w:szCs w:val="24"/>
        </w:rPr>
        <w:t>1–2 days, depending on the initial seeding density and subsequent culture density</w:t>
      </w:r>
      <w:r w:rsidRPr="00452FCB">
        <w:rPr>
          <w:rFonts w:ascii="Calibri" w:hAnsi="Calibri" w:cs="Calibri"/>
          <w:sz w:val="24"/>
          <w:szCs w:val="24"/>
        </w:rPr>
        <w:t>. For routine expansion, seed approximately 4–5 × 10</w:t>
      </w:r>
      <w:r w:rsidR="008129DF" w:rsidRPr="00452FCB">
        <w:rPr>
          <w:rFonts w:ascii="Calibri" w:hAnsi="Calibri" w:cs="Calibri"/>
          <w:sz w:val="24"/>
          <w:szCs w:val="24"/>
          <w:vertAlign w:val="superscript"/>
        </w:rPr>
        <w:t>6</w:t>
      </w:r>
      <w:r w:rsidRPr="00452FCB">
        <w:rPr>
          <w:rFonts w:ascii="Calibri" w:hAnsi="Calibri" w:cs="Calibri"/>
          <w:sz w:val="24"/>
          <w:szCs w:val="24"/>
        </w:rPr>
        <w:t xml:space="preserve"> viable cells per 100 mm dish and add prewarmed complete AML medium to a final volume of 10 </w:t>
      </w:r>
      <w:proofErr w:type="spellStart"/>
      <w:r w:rsidRPr="00452FCB">
        <w:rPr>
          <w:rFonts w:ascii="Calibri" w:hAnsi="Calibri" w:cs="Calibri"/>
          <w:sz w:val="24"/>
          <w:szCs w:val="24"/>
        </w:rPr>
        <w:t>mL.</w:t>
      </w:r>
      <w:proofErr w:type="spellEnd"/>
    </w:p>
    <w:p w14:paraId="4730D80C" w14:textId="77777777" w:rsidR="00093EB9" w:rsidRPr="00452FCB" w:rsidRDefault="00093EB9" w:rsidP="007F4B89"/>
    <w:p w14:paraId="61248DD5" w14:textId="532D0F18" w:rsidR="007C6B07" w:rsidRPr="00452FCB" w:rsidRDefault="002E18A1" w:rsidP="007F4B89">
      <w:pPr>
        <w:rPr>
          <w:lang w:eastAsia="zh-CN"/>
        </w:rPr>
      </w:pPr>
      <w:r w:rsidRPr="00452FCB">
        <w:t xml:space="preserve">NOTE: </w:t>
      </w:r>
      <w:r w:rsidR="007C6B07" w:rsidRPr="00452FCB">
        <w:t>HoxA9/Meis1 AML cells proliferate rapidly under these culture conditions. Cultures should be inspected daily and are typically passaged every ~2 days when seeded at lower density, although cultures seeded at approximately 4–5 × 10</w:t>
      </w:r>
      <w:r w:rsidR="007C6B07" w:rsidRPr="00452FCB">
        <w:rPr>
          <w:vertAlign w:val="superscript"/>
        </w:rPr>
        <w:t>6</w:t>
      </w:r>
      <w:r w:rsidR="007C6B07" w:rsidRPr="00452FCB">
        <w:t xml:space="preserve"> viable cells per 100 mm dish may reach a </w:t>
      </w:r>
      <w:r w:rsidR="007C6B07" w:rsidRPr="00452FCB">
        <w:lastRenderedPageBreak/>
        <w:t>suitable density for passaging within ~1–1.5 days. Cultures with an approximately 90% dense appearance under routine microscopic observation are generally suitable for passaging. In a representative culture, an approximately 90% dense appearance corresponded to approximately 2.3 × 10</w:t>
      </w:r>
      <w:r w:rsidR="007C6B07" w:rsidRPr="00452FCB">
        <w:rPr>
          <w:vertAlign w:val="superscript"/>
        </w:rPr>
        <w:t>7</w:t>
      </w:r>
      <w:r w:rsidR="007C6B07" w:rsidRPr="00452FCB">
        <w:t xml:space="preserve"> viable cells per 100 mm dish. For experiments requiring consistent transplantation conditions, prolonged continuous culture beyond approximately 1 week is not recommended.</w:t>
      </w:r>
    </w:p>
    <w:p w14:paraId="4978F230" w14:textId="77777777" w:rsidR="00093EB9" w:rsidRPr="00452FCB" w:rsidRDefault="00093EB9" w:rsidP="007F4B89"/>
    <w:p w14:paraId="6D8DA00D" w14:textId="76286406" w:rsidR="00F13684" w:rsidRPr="00452FCB" w:rsidRDefault="007957D9"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 xml:space="preserve">To assess </w:t>
      </w:r>
      <w:r w:rsidR="00DF440F" w:rsidRPr="00452FCB">
        <w:rPr>
          <w:rFonts w:ascii="Calibri" w:hAnsi="Calibri" w:cs="Calibri"/>
          <w:sz w:val="24"/>
          <w:szCs w:val="24"/>
        </w:rPr>
        <w:t xml:space="preserve">the </w:t>
      </w:r>
      <w:r w:rsidRPr="00452FCB">
        <w:rPr>
          <w:rFonts w:ascii="Calibri" w:hAnsi="Calibri" w:cs="Calibri"/>
          <w:sz w:val="24"/>
          <w:szCs w:val="24"/>
        </w:rPr>
        <w:t>suitability of cells for transplant, confirm that the cultures exhibit healthy morphology, and utilize acridine orange/propidium iodide (AO/PI) with a</w:t>
      </w:r>
      <w:r w:rsidR="005B393F" w:rsidRPr="00452FCB">
        <w:rPr>
          <w:rFonts w:ascii="Calibri" w:hAnsi="Calibri" w:cs="Calibri"/>
          <w:sz w:val="24"/>
          <w:szCs w:val="24"/>
        </w:rPr>
        <w:t>n</w:t>
      </w:r>
      <w:r w:rsidRPr="00452FCB">
        <w:rPr>
          <w:rFonts w:ascii="Calibri" w:hAnsi="Calibri" w:cs="Calibri"/>
          <w:sz w:val="24"/>
          <w:szCs w:val="24"/>
        </w:rPr>
        <w:t xml:space="preserve"> automated fluorescence cell counter or Trypan blue exclusion with a compatible cell counter to quantify viability. Use only cultures with &gt;95% viability for transplantation or stock preparation, and record the culture date, split date, and medium information</w:t>
      </w:r>
      <w:r w:rsidR="00F13684" w:rsidRPr="00452FCB">
        <w:rPr>
          <w:rFonts w:ascii="Calibri" w:hAnsi="Calibri" w:cs="Calibri"/>
          <w:sz w:val="24"/>
          <w:szCs w:val="24"/>
        </w:rPr>
        <w:t>.</w:t>
      </w:r>
    </w:p>
    <w:p w14:paraId="738703DE" w14:textId="77777777" w:rsidR="00093EB9" w:rsidRPr="00452FCB" w:rsidRDefault="00093EB9" w:rsidP="007F4B89"/>
    <w:p w14:paraId="6C962E78" w14:textId="106CF2BA" w:rsidR="000F46C0" w:rsidRPr="00452FCB" w:rsidRDefault="00093EB9" w:rsidP="007F4B89">
      <w:pPr>
        <w:rPr>
          <w:lang w:eastAsia="zh-CN"/>
        </w:rPr>
      </w:pPr>
      <w:r w:rsidRPr="00452FCB">
        <w:t xml:space="preserve">NOTE: </w:t>
      </w:r>
      <w:r w:rsidR="000F46C0" w:rsidRPr="00452FCB">
        <w:t>Healthy HoxA9/Meis1 AML cultures predominantly contain round, refractile cells in suspension with relatively uniform size and morphology and minimal cellular debris. Reduced-quality cultures show increased cellular debris and greater numbers of irregular, damaged, or non</w:t>
      </w:r>
      <w:r w:rsidR="00CD42FC" w:rsidRPr="00452FCB">
        <w:t>-</w:t>
      </w:r>
      <w:r w:rsidR="000F46C0" w:rsidRPr="00452FCB">
        <w:t>refractile cells.</w:t>
      </w:r>
    </w:p>
    <w:p w14:paraId="13477EEC" w14:textId="77777777" w:rsidR="00AF2D0F" w:rsidRPr="00452FCB" w:rsidRDefault="00AF2D0F" w:rsidP="007F4B89">
      <w:pPr>
        <w:rPr>
          <w:b/>
          <w:bCs/>
        </w:rPr>
      </w:pPr>
    </w:p>
    <w:p w14:paraId="049724EF" w14:textId="06921F43" w:rsidR="0000281A" w:rsidRPr="00452FCB" w:rsidRDefault="0000281A" w:rsidP="008804F8">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rPr>
        <w:t>Collection, counting, and preparation of AML cells for transplantation</w:t>
      </w:r>
    </w:p>
    <w:p w14:paraId="16FA7438" w14:textId="77777777" w:rsidR="00CD6212" w:rsidRPr="00452FCB" w:rsidRDefault="00CD6212" w:rsidP="007F4B89"/>
    <w:p w14:paraId="3E16568C" w14:textId="2FC7F001" w:rsidR="0000281A" w:rsidRPr="00452FCB" w:rsidRDefault="0000281A"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Transfer the cell suspension into a sterile </w:t>
      </w:r>
      <w:r w:rsidR="004206C0" w:rsidRPr="00452FCB">
        <w:rPr>
          <w:rFonts w:ascii="Calibri" w:hAnsi="Calibri" w:cs="Calibri"/>
          <w:sz w:val="24"/>
          <w:szCs w:val="24"/>
          <w:lang w:eastAsia="zh-CN"/>
        </w:rPr>
        <w:t>15</w:t>
      </w:r>
      <w:r w:rsidR="005B393F" w:rsidRPr="00452FCB">
        <w:rPr>
          <w:rFonts w:ascii="Calibri" w:hAnsi="Calibri" w:cs="Calibri"/>
          <w:sz w:val="24"/>
          <w:szCs w:val="24"/>
          <w:lang w:eastAsia="zh-CN"/>
        </w:rPr>
        <w:t xml:space="preserve"> </w:t>
      </w:r>
      <w:r w:rsidR="004206C0" w:rsidRPr="00452FCB">
        <w:rPr>
          <w:rFonts w:ascii="Calibri" w:hAnsi="Calibri" w:cs="Calibri"/>
          <w:sz w:val="24"/>
          <w:szCs w:val="24"/>
          <w:lang w:eastAsia="zh-CN"/>
        </w:rPr>
        <w:t xml:space="preserve">mL </w:t>
      </w:r>
      <w:r w:rsidRPr="00452FCB">
        <w:rPr>
          <w:rFonts w:ascii="Calibri" w:hAnsi="Calibri" w:cs="Calibri"/>
          <w:sz w:val="24"/>
          <w:szCs w:val="24"/>
        </w:rPr>
        <w:t>conical tube.</w:t>
      </w:r>
      <w:r w:rsidR="00F47C38" w:rsidRPr="00452FCB">
        <w:rPr>
          <w:rFonts w:ascii="Calibri" w:hAnsi="Calibri" w:cs="Calibri"/>
          <w:sz w:val="24"/>
          <w:szCs w:val="24"/>
        </w:rPr>
        <w:t xml:space="preserve"> </w:t>
      </w:r>
      <w:r w:rsidR="00F47C38" w:rsidRPr="00452FCB">
        <w:rPr>
          <w:rFonts w:ascii="Calibri" w:hAnsi="Calibri" w:cs="Calibri"/>
          <w:sz w:val="24"/>
          <w:szCs w:val="24"/>
          <w:lang w:eastAsia="zh-CN"/>
        </w:rPr>
        <w:t>R</w:t>
      </w:r>
      <w:r w:rsidR="00F47C38" w:rsidRPr="00452FCB">
        <w:rPr>
          <w:rFonts w:ascii="Calibri" w:hAnsi="Calibri" w:cs="Calibri"/>
          <w:sz w:val="24"/>
          <w:szCs w:val="24"/>
        </w:rPr>
        <w:t>inse the culture dish with sterile RPMI 1640 or complete AML medium and combine the rinse with the suspension.</w:t>
      </w:r>
    </w:p>
    <w:p w14:paraId="16CE4CD9" w14:textId="77777777" w:rsidR="00CD6212" w:rsidRPr="00452FCB" w:rsidRDefault="00CD6212" w:rsidP="007F4B89"/>
    <w:p w14:paraId="5DFC1750" w14:textId="4129BFA4" w:rsidR="0016078D" w:rsidRPr="00452FCB" w:rsidRDefault="0016078D"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 xml:space="preserve">Centrifuge the cells at 500 × </w:t>
      </w:r>
      <w:r w:rsidRPr="00452FCB">
        <w:rPr>
          <w:rFonts w:ascii="Calibri" w:hAnsi="Calibri" w:cs="Calibri"/>
          <w:i/>
          <w:iCs/>
          <w:sz w:val="24"/>
          <w:szCs w:val="24"/>
        </w:rPr>
        <w:t>g</w:t>
      </w:r>
      <w:r w:rsidRPr="00452FCB">
        <w:rPr>
          <w:rFonts w:ascii="Calibri" w:hAnsi="Calibri" w:cs="Calibri"/>
          <w:sz w:val="24"/>
          <w:szCs w:val="24"/>
        </w:rPr>
        <w:t xml:space="preserve"> for 5 min at room temperature. Carefully remove the supernatant and resuspend the cell pellet in </w:t>
      </w:r>
      <w:r w:rsidR="00E42C78" w:rsidRPr="00452FCB">
        <w:rPr>
          <w:rFonts w:ascii="Calibri" w:hAnsi="Calibri" w:cs="Calibri"/>
          <w:sz w:val="24"/>
          <w:szCs w:val="24"/>
        </w:rPr>
        <w:t>a small volume of sterile injection buffer (e.g., PBS) sufficient to obtain a homogeneous suspension for cell counting</w:t>
      </w:r>
      <w:r w:rsidR="005B393F" w:rsidRPr="00452FCB">
        <w:rPr>
          <w:rFonts w:ascii="Calibri" w:hAnsi="Calibri" w:cs="Calibri"/>
          <w:sz w:val="24"/>
          <w:szCs w:val="24"/>
        </w:rPr>
        <w:t>. The exact volume is not critical at this stage, as</w:t>
      </w:r>
      <w:r w:rsidR="00E42C78" w:rsidRPr="00452FCB">
        <w:rPr>
          <w:rFonts w:ascii="Calibri" w:hAnsi="Calibri" w:cs="Calibri"/>
          <w:sz w:val="24"/>
          <w:szCs w:val="24"/>
        </w:rPr>
        <w:t xml:space="preserve"> the final volume is adjusted after determining the viable cell concentration</w:t>
      </w:r>
      <w:r w:rsidRPr="00452FCB">
        <w:rPr>
          <w:rFonts w:ascii="Calibri" w:hAnsi="Calibri" w:cs="Calibri"/>
          <w:sz w:val="24"/>
          <w:szCs w:val="24"/>
        </w:rPr>
        <w:t>.</w:t>
      </w:r>
    </w:p>
    <w:p w14:paraId="24F92BCE" w14:textId="77777777" w:rsidR="00CD6212" w:rsidRPr="00452FCB" w:rsidRDefault="00CD6212" w:rsidP="007F4B89"/>
    <w:p w14:paraId="1F0F93E8" w14:textId="448CF397" w:rsidR="00A155F1" w:rsidRPr="00452FCB" w:rsidRDefault="00A155F1"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Measure the cell concentration and viability. Use only cell suspensions with &gt;90% viability.</w:t>
      </w:r>
    </w:p>
    <w:p w14:paraId="7C7D0D49" w14:textId="77777777" w:rsidR="00CD6212" w:rsidRPr="00452FCB" w:rsidRDefault="00CD6212" w:rsidP="007F4B89"/>
    <w:p w14:paraId="4DF49E50" w14:textId="388FAA16" w:rsidR="009D4AB5" w:rsidRPr="00452FCB" w:rsidRDefault="009D4AB5"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Adjust the cell suspension with sterile injection buffer to a final concentration of 1.5 × 10</w:t>
      </w:r>
      <w:r w:rsidR="001A6EFE" w:rsidRPr="00452FCB">
        <w:rPr>
          <w:rFonts w:ascii="Calibri" w:hAnsi="Calibri" w:cs="Calibri"/>
          <w:sz w:val="24"/>
          <w:szCs w:val="24"/>
          <w:vertAlign w:val="superscript"/>
        </w:rPr>
        <w:t>7</w:t>
      </w:r>
      <w:r w:rsidRPr="00452FCB">
        <w:rPr>
          <w:rFonts w:ascii="Calibri" w:hAnsi="Calibri" w:cs="Calibri"/>
          <w:sz w:val="24"/>
          <w:szCs w:val="24"/>
        </w:rPr>
        <w:t xml:space="preserve"> viable cells/mL, corresponding to 3 × 10</w:t>
      </w:r>
      <w:r w:rsidR="001A6EFE" w:rsidRPr="00452FCB">
        <w:rPr>
          <w:rFonts w:ascii="Calibri" w:hAnsi="Calibri" w:cs="Calibri"/>
          <w:sz w:val="24"/>
          <w:szCs w:val="24"/>
          <w:vertAlign w:val="superscript"/>
        </w:rPr>
        <w:t>7</w:t>
      </w:r>
      <w:r w:rsidR="00E42DD1" w:rsidRPr="00452FCB">
        <w:rPr>
          <w:rFonts w:ascii="Calibri" w:hAnsi="Calibri" w:cs="Calibri"/>
          <w:sz w:val="24"/>
          <w:szCs w:val="24"/>
          <w:vertAlign w:val="superscript"/>
        </w:rPr>
        <w:t xml:space="preserve"> </w:t>
      </w:r>
      <w:r w:rsidRPr="00452FCB">
        <w:rPr>
          <w:rFonts w:ascii="Calibri" w:hAnsi="Calibri" w:cs="Calibri"/>
          <w:sz w:val="24"/>
          <w:szCs w:val="24"/>
        </w:rPr>
        <w:t>viable AML cells in 200 µL per recipient mouse. Prepare sufficient cell suspension for all recipient mice, including an additional injection volume to account for pipetting loss. Keep the cell suspension on ice and mix gently before transplantation.</w:t>
      </w:r>
    </w:p>
    <w:p w14:paraId="0669BE4B" w14:textId="77777777" w:rsidR="00EB75C4" w:rsidRPr="00452FCB" w:rsidRDefault="00EB75C4" w:rsidP="007F4B89">
      <w:pPr>
        <w:rPr>
          <w:lang w:eastAsia="zh-CN"/>
        </w:rPr>
      </w:pPr>
    </w:p>
    <w:p w14:paraId="325F1854" w14:textId="4DFE4C4B" w:rsidR="009D4AB5" w:rsidRPr="00452FCB" w:rsidRDefault="00EB75C4" w:rsidP="007F4B89">
      <w:r w:rsidRPr="00452FCB">
        <w:t>NOTE: For example, transplantation of three mice requires a minimum of 9 × 10</w:t>
      </w:r>
      <w:r w:rsidR="003018DC" w:rsidRPr="00452FCB">
        <w:rPr>
          <w:vertAlign w:val="superscript"/>
        </w:rPr>
        <w:t>6</w:t>
      </w:r>
      <w:r w:rsidRPr="00452FCB">
        <w:t xml:space="preserve"> viable AML cells in a total injection volume of 600 µL. To account for pipetting loss, prepare one additional injection volume; thus, 12 × 10</w:t>
      </w:r>
      <w:r w:rsidR="00556226" w:rsidRPr="00452FCB">
        <w:rPr>
          <w:vertAlign w:val="superscript"/>
        </w:rPr>
        <w:t>6</w:t>
      </w:r>
      <w:r w:rsidRPr="00452FCB">
        <w:t xml:space="preserve"> viable cells resuspended in 800 µL of sterile injection buffer provides sufficient cell suspension for three recipient mice.</w:t>
      </w:r>
    </w:p>
    <w:p w14:paraId="6EA9B130" w14:textId="77777777" w:rsidR="00AF2D0F" w:rsidRPr="00452FCB" w:rsidRDefault="00AF2D0F" w:rsidP="007F4B89">
      <w:pPr>
        <w:rPr>
          <w:b/>
          <w:bCs/>
        </w:rPr>
      </w:pPr>
    </w:p>
    <w:p w14:paraId="7C68DF51" w14:textId="7A7CEA73" w:rsidR="0000281A" w:rsidRPr="00452FCB" w:rsidRDefault="00DF46C2" w:rsidP="008804F8">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lang w:eastAsia="zh-CN"/>
        </w:rPr>
        <w:t>T</w:t>
      </w:r>
      <w:r w:rsidR="0000281A" w:rsidRPr="00452FCB">
        <w:rPr>
          <w:rFonts w:ascii="Calibri" w:hAnsi="Calibri" w:cs="Calibri"/>
          <w:b/>
          <w:bCs/>
          <w:sz w:val="24"/>
          <w:szCs w:val="24"/>
        </w:rPr>
        <w:t>ransplantation of AML cells into recipient mice</w:t>
      </w:r>
    </w:p>
    <w:p w14:paraId="158E301D" w14:textId="77777777" w:rsidR="00CD6212" w:rsidRPr="00452FCB" w:rsidRDefault="00CD6212" w:rsidP="007F4B89"/>
    <w:p w14:paraId="2919424C" w14:textId="6D9A4E5C" w:rsidR="00CA42A2" w:rsidRPr="00452FCB" w:rsidRDefault="00CA42A2"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lastRenderedPageBreak/>
        <w:t>Prepare the warming and recovery areas before injection. Inject 200 µL of AML cell suspension containing 3 × 10</w:t>
      </w:r>
      <w:r w:rsidR="00B90DD5" w:rsidRPr="00452FCB">
        <w:rPr>
          <w:rFonts w:ascii="Calibri" w:hAnsi="Calibri" w:cs="Calibri"/>
          <w:sz w:val="24"/>
          <w:szCs w:val="24"/>
          <w:vertAlign w:val="superscript"/>
        </w:rPr>
        <w:t>6</w:t>
      </w:r>
      <w:r w:rsidRPr="00452FCB">
        <w:rPr>
          <w:rFonts w:ascii="Calibri" w:hAnsi="Calibri" w:cs="Calibri"/>
          <w:sz w:val="24"/>
          <w:szCs w:val="24"/>
        </w:rPr>
        <w:t xml:space="preserve"> viable cells by retro-orbital injection using a sterile 29-</w:t>
      </w:r>
      <w:r w:rsidR="005B393F" w:rsidRPr="00452FCB">
        <w:rPr>
          <w:rFonts w:ascii="Calibri" w:hAnsi="Calibri" w:cs="Calibri"/>
          <w:sz w:val="24"/>
          <w:szCs w:val="24"/>
        </w:rPr>
        <w:t xml:space="preserve">G </w:t>
      </w:r>
      <w:r w:rsidRPr="00452FCB">
        <w:rPr>
          <w:rFonts w:ascii="Calibri" w:hAnsi="Calibri" w:cs="Calibri"/>
          <w:sz w:val="24"/>
          <w:szCs w:val="24"/>
        </w:rPr>
        <w:t>needle, in accordance with the approved institutional animal protocol.</w:t>
      </w:r>
    </w:p>
    <w:p w14:paraId="2DE5C873" w14:textId="77777777" w:rsidR="00CD6212" w:rsidRPr="00452FCB" w:rsidRDefault="00CD6212" w:rsidP="007F4B89"/>
    <w:p w14:paraId="35D0ADE3" w14:textId="53BD01BA" w:rsidR="001E5258" w:rsidRPr="00452FCB" w:rsidRDefault="001E5258"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Monitor each mouse until full recovery before returning it to the housing area. Record the mouse tag number, cell dose, cell viability, injection volume and route, transplantation date, and planned imaging date.</w:t>
      </w:r>
    </w:p>
    <w:p w14:paraId="1824D876" w14:textId="77777777" w:rsidR="00AA0F5D" w:rsidRPr="00452FCB" w:rsidRDefault="00AA0F5D" w:rsidP="007F4B89"/>
    <w:p w14:paraId="77D11A19" w14:textId="14F82267" w:rsidR="001E5258" w:rsidRPr="00452FCB" w:rsidRDefault="0000281A" w:rsidP="007F4B89">
      <w:pPr>
        <w:rPr>
          <w:b/>
          <w:bCs/>
        </w:rPr>
      </w:pPr>
      <w:r w:rsidRPr="00452FCB">
        <w:t xml:space="preserve">NOTE: </w:t>
      </w:r>
      <w:r w:rsidR="001E5258" w:rsidRPr="00452FCB">
        <w:t>Before transplantation, confirm the mouse tag number, strain, sex, age, and experimental group. Gently mix the AML cell suspension immediately before loading the syringe to minimize cell settling. Perform AML cell transplantation without recipient irradiation to avoid perturbation of the bone marrow microenvironment.</w:t>
      </w:r>
      <w:r w:rsidR="008D7274" w:rsidRPr="00452FCB">
        <w:t xml:space="preserve"> </w:t>
      </w:r>
      <w:r w:rsidR="00AF6486" w:rsidRPr="00452FCB">
        <w:t>The i</w:t>
      </w:r>
      <w:r w:rsidR="00DD6DCD" w:rsidRPr="00452FCB">
        <w:t>maging session takes place within 1</w:t>
      </w:r>
      <w:r w:rsidR="005B393F" w:rsidRPr="00452FCB">
        <w:t>–</w:t>
      </w:r>
      <w:r w:rsidR="00DD6DCD" w:rsidRPr="00452FCB">
        <w:t>2 weeks after transplantation.</w:t>
      </w:r>
      <w:r w:rsidR="00F44334" w:rsidRPr="00452FCB">
        <w:t xml:space="preserve"> Representative positive intravital images are shown in </w:t>
      </w:r>
      <w:r w:rsidR="00F44334" w:rsidRPr="00452FCB">
        <w:rPr>
          <w:b/>
          <w:bCs/>
        </w:rPr>
        <w:t>Figure 2</w:t>
      </w:r>
      <w:r w:rsidR="00F44334" w:rsidRPr="00452FCB">
        <w:t>.</w:t>
      </w:r>
    </w:p>
    <w:p w14:paraId="3F393971" w14:textId="77777777" w:rsidR="00AF2D0F" w:rsidRPr="00452FCB" w:rsidRDefault="00AF2D0F" w:rsidP="007F4B89">
      <w:pPr>
        <w:rPr>
          <w:b/>
          <w:bCs/>
        </w:rPr>
      </w:pPr>
    </w:p>
    <w:p w14:paraId="54EE8056" w14:textId="0E4C7721" w:rsidR="0000281A" w:rsidRPr="00452FCB" w:rsidRDefault="0000281A" w:rsidP="008804F8">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rPr>
        <w:t>Preparation of low-adhesion fluorescent surgical micropipettes</w:t>
      </w:r>
      <w:r w:rsidR="00F44334" w:rsidRPr="00452FCB">
        <w:rPr>
          <w:rFonts w:ascii="Calibri" w:hAnsi="Calibri" w:cs="Calibri"/>
          <w:b/>
          <w:bCs/>
          <w:sz w:val="24"/>
          <w:szCs w:val="24"/>
        </w:rPr>
        <w:t xml:space="preserve"> </w:t>
      </w:r>
    </w:p>
    <w:p w14:paraId="02E9B341" w14:textId="77777777" w:rsidR="000952B4" w:rsidRPr="00452FCB" w:rsidRDefault="000952B4" w:rsidP="007F4B89">
      <w:pPr>
        <w:rPr>
          <w:b/>
          <w:bCs/>
        </w:rPr>
      </w:pPr>
    </w:p>
    <w:p w14:paraId="6A4C1CE0" w14:textId="2682D8D3" w:rsidR="00BC1F2B" w:rsidRPr="00452FCB" w:rsidRDefault="0000281A" w:rsidP="007F4B89">
      <w:r w:rsidRPr="00452FCB">
        <w:t xml:space="preserve">CAUTION: </w:t>
      </w:r>
      <w:r w:rsidR="00913B08" w:rsidRPr="00452FCB">
        <w:t xml:space="preserve">Handle glass micropipettes as sharps and discard broken or used micropipettes in an approved sharps container. Handle </w:t>
      </w:r>
      <w:r w:rsidR="005B393F" w:rsidRPr="00452FCB">
        <w:t xml:space="preserve">the siliconizing reagent </w:t>
      </w:r>
      <w:r w:rsidR="00913B08" w:rsidRPr="00452FCB">
        <w:t xml:space="preserve">in a chemical fume hood </w:t>
      </w:r>
      <w:r w:rsidR="00CA2E65" w:rsidRPr="00452FCB">
        <w:t>while wearing</w:t>
      </w:r>
      <w:r w:rsidR="00913B08" w:rsidRPr="00452FCB">
        <w:t xml:space="preserve"> personal protective equipment because it contains volatile and hazardous components</w:t>
      </w:r>
      <w:r w:rsidR="00BC1F2B" w:rsidRPr="00452FCB">
        <w:t>.</w:t>
      </w:r>
    </w:p>
    <w:p w14:paraId="22D9BDB6" w14:textId="77777777" w:rsidR="00AA0F5D" w:rsidRPr="00452FCB" w:rsidRDefault="00AA0F5D" w:rsidP="007F4B89"/>
    <w:p w14:paraId="3294C9B1" w14:textId="1748D00F" w:rsidR="00F44334" w:rsidRPr="00452FCB" w:rsidRDefault="00F44334" w:rsidP="007F4B89">
      <w:r w:rsidRPr="00452FCB">
        <w:t xml:space="preserve">NOTE: The preparation and setup for Image-seq, including micropipette coating, mouse positioning, and system configuration, is shown in </w:t>
      </w:r>
      <w:r w:rsidRPr="00452FCB">
        <w:rPr>
          <w:b/>
          <w:bCs/>
        </w:rPr>
        <w:t>Figure 3</w:t>
      </w:r>
      <w:r w:rsidRPr="00452FCB">
        <w:t>.</w:t>
      </w:r>
    </w:p>
    <w:p w14:paraId="407CF11A" w14:textId="77777777" w:rsidR="00F44334" w:rsidRPr="00452FCB" w:rsidRDefault="00F44334" w:rsidP="007F4B89"/>
    <w:p w14:paraId="25738F96" w14:textId="07C7A137" w:rsidR="005C0009" w:rsidRPr="00452FCB" w:rsidRDefault="005C0009"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 xml:space="preserve">Coat each micropipette by flowing </w:t>
      </w:r>
      <w:r w:rsidR="005B393F" w:rsidRPr="00452FCB">
        <w:rPr>
          <w:rFonts w:ascii="Calibri" w:hAnsi="Calibri" w:cs="Calibri"/>
          <w:sz w:val="24"/>
          <w:szCs w:val="24"/>
        </w:rPr>
        <w:t>the siliconizing reagent</w:t>
      </w:r>
      <w:r w:rsidRPr="00452FCB">
        <w:rPr>
          <w:rFonts w:ascii="Calibri" w:hAnsi="Calibri" w:cs="Calibri"/>
          <w:sz w:val="24"/>
          <w:szCs w:val="24"/>
        </w:rPr>
        <w:t xml:space="preserve"> through the lumen for 2 min at 200 µL/min</w:t>
      </w:r>
      <w:r w:rsidR="00FF092F" w:rsidRPr="00452FCB">
        <w:rPr>
          <w:rFonts w:ascii="Calibri" w:hAnsi="Calibri" w:cs="Calibri"/>
          <w:sz w:val="24"/>
          <w:szCs w:val="24"/>
        </w:rPr>
        <w:t xml:space="preserve"> (</w:t>
      </w:r>
      <w:r w:rsidR="00FF092F" w:rsidRPr="00452FCB">
        <w:rPr>
          <w:rFonts w:ascii="Calibri" w:hAnsi="Calibri" w:cs="Calibri"/>
          <w:b/>
          <w:bCs/>
          <w:sz w:val="24"/>
          <w:szCs w:val="24"/>
        </w:rPr>
        <w:t>Figure 3A</w:t>
      </w:r>
      <w:r w:rsidR="00FF092F" w:rsidRPr="00452FCB">
        <w:rPr>
          <w:rFonts w:ascii="Calibri" w:hAnsi="Calibri" w:cs="Calibri"/>
          <w:sz w:val="24"/>
          <w:szCs w:val="24"/>
        </w:rPr>
        <w:t>)</w:t>
      </w:r>
      <w:r w:rsidR="004275B9" w:rsidRPr="00452FCB">
        <w:rPr>
          <w:rFonts w:ascii="Calibri" w:hAnsi="Calibri" w:cs="Calibri"/>
          <w:sz w:val="24"/>
          <w:szCs w:val="24"/>
        </w:rPr>
        <w:t>.</w:t>
      </w:r>
      <w:r w:rsidRPr="00452FCB">
        <w:rPr>
          <w:rFonts w:ascii="Calibri" w:hAnsi="Calibri" w:cs="Calibri"/>
          <w:sz w:val="24"/>
          <w:szCs w:val="24"/>
        </w:rPr>
        <w:t xml:space="preserve"> Rinse thoroughly with deionized water, air-dry completely, and store under sterile conditions until use</w:t>
      </w:r>
      <w:r w:rsidR="00EE26AE" w:rsidRPr="00452FCB">
        <w:rPr>
          <w:rFonts w:ascii="Calibri" w:hAnsi="Calibri" w:cs="Calibri"/>
          <w:sz w:val="24"/>
          <w:szCs w:val="24"/>
        </w:rPr>
        <w:t>.</w:t>
      </w:r>
    </w:p>
    <w:p w14:paraId="403CBAC5" w14:textId="77777777" w:rsidR="00AA0F5D" w:rsidRPr="00452FCB" w:rsidRDefault="00AA0F5D" w:rsidP="007F4B89"/>
    <w:p w14:paraId="4836C4A1" w14:textId="65161E4A" w:rsidR="005C0009" w:rsidRPr="00452FCB" w:rsidRDefault="005C0009"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 xml:space="preserve">Before use, rinse the coated micropipette with 70% ethanol followed by sterile PBS. Label the distal tip with </w:t>
      </w:r>
      <w:r w:rsidR="005B393F" w:rsidRPr="00452FCB">
        <w:rPr>
          <w:rFonts w:ascii="Calibri" w:hAnsi="Calibri" w:cs="Calibri"/>
          <w:sz w:val="24"/>
          <w:szCs w:val="24"/>
        </w:rPr>
        <w:t>a cell-labeling kit, then</w:t>
      </w:r>
      <w:r w:rsidRPr="00452FCB">
        <w:rPr>
          <w:rFonts w:ascii="Calibri" w:hAnsi="Calibri" w:cs="Calibri"/>
          <w:sz w:val="24"/>
          <w:szCs w:val="24"/>
        </w:rPr>
        <w:t xml:space="preserve"> rinse gently to remove unbound reagent</w:t>
      </w:r>
      <w:r w:rsidR="00EE26AE" w:rsidRPr="00452FCB">
        <w:rPr>
          <w:rFonts w:ascii="Calibri" w:hAnsi="Calibri" w:cs="Calibri"/>
          <w:sz w:val="24"/>
          <w:szCs w:val="24"/>
        </w:rPr>
        <w:t xml:space="preserve"> (</w:t>
      </w:r>
      <w:r w:rsidR="00EE26AE" w:rsidRPr="00452FCB">
        <w:rPr>
          <w:rFonts w:ascii="Calibri" w:hAnsi="Calibri" w:cs="Calibri"/>
          <w:b/>
          <w:bCs/>
          <w:sz w:val="24"/>
          <w:szCs w:val="24"/>
        </w:rPr>
        <w:t>Figure 3B</w:t>
      </w:r>
      <w:r w:rsidR="00EE26AE" w:rsidRPr="00452FCB">
        <w:rPr>
          <w:rFonts w:ascii="Calibri" w:hAnsi="Calibri" w:cs="Calibri"/>
          <w:sz w:val="24"/>
          <w:szCs w:val="24"/>
        </w:rPr>
        <w:t>).</w:t>
      </w:r>
    </w:p>
    <w:p w14:paraId="353FE070" w14:textId="77777777" w:rsidR="00AA0F5D" w:rsidRPr="00452FCB" w:rsidRDefault="00AA0F5D" w:rsidP="007F4B89"/>
    <w:p w14:paraId="0AF513AF" w14:textId="6E58EC50" w:rsidR="00EE26AE" w:rsidRPr="00452FCB" w:rsidRDefault="005C0009"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Image the labeled micropipette tip using two-photon excitation at 775 nm</w:t>
      </w:r>
      <w:r w:rsidR="00EE26AE" w:rsidRPr="00452FCB">
        <w:rPr>
          <w:rFonts w:ascii="Calibri" w:hAnsi="Calibri" w:cs="Calibri"/>
          <w:sz w:val="24"/>
          <w:szCs w:val="24"/>
        </w:rPr>
        <w:t xml:space="preserve"> (</w:t>
      </w:r>
      <w:r w:rsidR="00EE26AE" w:rsidRPr="00452FCB">
        <w:rPr>
          <w:rFonts w:ascii="Calibri" w:hAnsi="Calibri" w:cs="Calibri"/>
          <w:b/>
          <w:bCs/>
          <w:sz w:val="24"/>
          <w:szCs w:val="24"/>
        </w:rPr>
        <w:t>Figure 3C</w:t>
      </w:r>
      <w:r w:rsidR="00EE26AE" w:rsidRPr="00452FCB">
        <w:rPr>
          <w:rFonts w:ascii="Calibri" w:hAnsi="Calibri" w:cs="Calibri"/>
          <w:sz w:val="24"/>
          <w:szCs w:val="24"/>
        </w:rPr>
        <w:t>).</w:t>
      </w:r>
    </w:p>
    <w:p w14:paraId="33BAE544" w14:textId="77777777" w:rsidR="0003161A" w:rsidRPr="00452FCB" w:rsidRDefault="0003161A" w:rsidP="007F4B89">
      <w:pPr>
        <w:rPr>
          <w:lang w:eastAsia="zh-CN"/>
        </w:rPr>
      </w:pPr>
    </w:p>
    <w:p w14:paraId="252AA68B" w14:textId="646EBE22" w:rsidR="00D04A90" w:rsidRPr="00452FCB" w:rsidRDefault="0003161A" w:rsidP="007F4B89">
      <w:pPr>
        <w:rPr>
          <w:lang w:eastAsia="zh-CN"/>
        </w:rPr>
      </w:pPr>
      <w:r w:rsidRPr="00452FCB">
        <w:t xml:space="preserve">NOTE: </w:t>
      </w:r>
      <w:proofErr w:type="spellStart"/>
      <w:r w:rsidR="007F1A17" w:rsidRPr="00452FCB">
        <w:t>Qtracker</w:t>
      </w:r>
      <w:proofErr w:type="spellEnd"/>
      <w:r w:rsidR="007F1A17" w:rsidRPr="00452FCB">
        <w:t xml:space="preserve"> 655</w:t>
      </w:r>
      <w:r w:rsidR="005B393F" w:rsidRPr="00452FCB">
        <w:t xml:space="preserve"> (cell-labeling kit)</w:t>
      </w:r>
      <w:r w:rsidR="007F1A17" w:rsidRPr="00452FCB">
        <w:t xml:space="preserve"> is most efficiently excited under two-photon conditions at approximately 750–775 nm, though this range is not exclusive. Longer excitation wavelengths can also be used, but may reduce </w:t>
      </w:r>
      <w:r w:rsidR="005B393F" w:rsidRPr="00452FCB">
        <w:t xml:space="preserve">the </w:t>
      </w:r>
      <w:r w:rsidR="007F1A17" w:rsidRPr="00452FCB">
        <w:t>fluorescence intensity and, consequently, micropipette contrast</w:t>
      </w:r>
      <w:r w:rsidR="00D04A90" w:rsidRPr="00452FCB">
        <w:t>.</w:t>
      </w:r>
    </w:p>
    <w:p w14:paraId="5D036151" w14:textId="77777777" w:rsidR="001849B9" w:rsidRPr="00452FCB" w:rsidRDefault="001849B9" w:rsidP="007F4B89">
      <w:pPr>
        <w:rPr>
          <w:lang w:eastAsia="zh-CN"/>
        </w:rPr>
      </w:pPr>
    </w:p>
    <w:p w14:paraId="795ADCCF" w14:textId="07810EF9" w:rsidR="001849B9" w:rsidRPr="00452FCB" w:rsidRDefault="001849B9" w:rsidP="008804F8">
      <w:pPr>
        <w:pStyle w:val="ListParagraph"/>
        <w:numPr>
          <w:ilvl w:val="1"/>
          <w:numId w:val="23"/>
        </w:numPr>
        <w:spacing w:after="0" w:line="240" w:lineRule="auto"/>
        <w:ind w:left="0" w:firstLine="0"/>
        <w:rPr>
          <w:rFonts w:ascii="Calibri" w:hAnsi="Calibri" w:cs="Calibri"/>
          <w:sz w:val="24"/>
          <w:szCs w:val="24"/>
          <w:lang w:eastAsia="zh-CN"/>
        </w:rPr>
      </w:pPr>
      <w:r w:rsidRPr="00452FCB">
        <w:rPr>
          <w:rFonts w:ascii="Calibri" w:hAnsi="Calibri" w:cs="Calibri"/>
          <w:sz w:val="24"/>
          <w:szCs w:val="24"/>
        </w:rPr>
        <w:t>If the micropipette signal is weak, diffuse, or not visible, replace or relabel the micropipette before proceeding.</w:t>
      </w:r>
    </w:p>
    <w:p w14:paraId="3CA2F63E" w14:textId="77777777" w:rsidR="00AF1562" w:rsidRPr="00452FCB" w:rsidRDefault="00AF1562" w:rsidP="007F4B89">
      <w:pPr>
        <w:rPr>
          <w:b/>
          <w:bCs/>
        </w:rPr>
      </w:pPr>
    </w:p>
    <w:p w14:paraId="5BF0221F" w14:textId="7D281A27" w:rsidR="0000281A" w:rsidRPr="00452FCB" w:rsidRDefault="0000281A">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rPr>
        <w:t xml:space="preserve">Mouse preparation for intravital </w:t>
      </w:r>
      <w:proofErr w:type="spellStart"/>
      <w:r w:rsidRPr="00452FCB">
        <w:rPr>
          <w:rFonts w:ascii="Calibri" w:hAnsi="Calibri" w:cs="Calibri"/>
          <w:b/>
          <w:bCs/>
          <w:sz w:val="24"/>
          <w:szCs w:val="24"/>
        </w:rPr>
        <w:t>calvarial</w:t>
      </w:r>
      <w:proofErr w:type="spellEnd"/>
      <w:r w:rsidRPr="00452FCB">
        <w:rPr>
          <w:rFonts w:ascii="Calibri" w:hAnsi="Calibri" w:cs="Calibri"/>
          <w:b/>
          <w:bCs/>
          <w:sz w:val="24"/>
          <w:szCs w:val="24"/>
        </w:rPr>
        <w:t xml:space="preserve"> bone marrow imaging</w:t>
      </w:r>
    </w:p>
    <w:p w14:paraId="5AE0249D" w14:textId="77777777" w:rsidR="00AA3007" w:rsidRPr="00452FCB" w:rsidRDefault="00AA3007" w:rsidP="008804F8">
      <w:pPr>
        <w:pStyle w:val="ListParagraph"/>
        <w:spacing w:after="0" w:line="240" w:lineRule="auto"/>
        <w:ind w:left="0"/>
        <w:rPr>
          <w:rFonts w:ascii="Calibri" w:hAnsi="Calibri" w:cs="Calibri"/>
          <w:b/>
          <w:bCs/>
          <w:sz w:val="24"/>
          <w:szCs w:val="24"/>
        </w:rPr>
      </w:pPr>
    </w:p>
    <w:p w14:paraId="2659F055" w14:textId="0680571D" w:rsidR="0000281A" w:rsidRPr="00452FCB" w:rsidRDefault="0000281A" w:rsidP="007F4B89">
      <w:r w:rsidRPr="00452FCB">
        <w:t xml:space="preserve">CAUTION: Use isoflurane </w:t>
      </w:r>
      <w:r w:rsidR="006168BF" w:rsidRPr="00452FCB">
        <w:t xml:space="preserve">(3–4% for induction, 1–2% for maintenance) only </w:t>
      </w:r>
      <w:r w:rsidRPr="00452FCB">
        <w:t xml:space="preserve">with an active </w:t>
      </w:r>
      <w:r w:rsidRPr="00452FCB">
        <w:lastRenderedPageBreak/>
        <w:t xml:space="preserve">scavenging system and </w:t>
      </w:r>
      <w:r w:rsidR="005B393F" w:rsidRPr="00452FCB">
        <w:t xml:space="preserve">in accordance with </w:t>
      </w:r>
      <w:r w:rsidRPr="00452FCB">
        <w:t>institutional anesthesia procedures.</w:t>
      </w:r>
    </w:p>
    <w:p w14:paraId="0FF234BD" w14:textId="77777777" w:rsidR="00AA0F5D" w:rsidRPr="00452FCB" w:rsidRDefault="00AA0F5D" w:rsidP="007F4B89"/>
    <w:p w14:paraId="6365A406" w14:textId="049A9A47" w:rsidR="0000281A" w:rsidRPr="00452FCB" w:rsidRDefault="0072400E"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One</w:t>
      </w:r>
      <w:r w:rsidR="001345AD" w:rsidRPr="00452FCB">
        <w:rPr>
          <w:rFonts w:ascii="Calibri" w:hAnsi="Calibri" w:cs="Calibri"/>
          <w:sz w:val="24"/>
          <w:szCs w:val="24"/>
        </w:rPr>
        <w:t xml:space="preserve"> to two</w:t>
      </w:r>
      <w:r w:rsidRPr="00452FCB">
        <w:rPr>
          <w:rFonts w:ascii="Calibri" w:hAnsi="Calibri" w:cs="Calibri"/>
          <w:sz w:val="24"/>
          <w:szCs w:val="24"/>
        </w:rPr>
        <w:t xml:space="preserve"> week</w:t>
      </w:r>
      <w:r w:rsidR="00456D2C" w:rsidRPr="00452FCB">
        <w:rPr>
          <w:rFonts w:ascii="Calibri" w:hAnsi="Calibri" w:cs="Calibri"/>
          <w:sz w:val="24"/>
          <w:szCs w:val="24"/>
        </w:rPr>
        <w:t>s</w:t>
      </w:r>
      <w:r w:rsidRPr="00452FCB">
        <w:rPr>
          <w:rFonts w:ascii="Calibri" w:hAnsi="Calibri" w:cs="Calibri"/>
          <w:sz w:val="24"/>
          <w:szCs w:val="24"/>
        </w:rPr>
        <w:t xml:space="preserve"> post transplantation, a</w:t>
      </w:r>
      <w:r w:rsidR="003A1922" w:rsidRPr="00452FCB">
        <w:rPr>
          <w:rFonts w:ascii="Calibri" w:hAnsi="Calibri" w:cs="Calibri"/>
          <w:sz w:val="24"/>
          <w:szCs w:val="24"/>
        </w:rPr>
        <w:t xml:space="preserve">nesthetize the AML-transplanted mouse according to the approved protocol. </w:t>
      </w:r>
      <w:r w:rsidR="0000281A" w:rsidRPr="00452FCB">
        <w:rPr>
          <w:rFonts w:ascii="Calibri" w:hAnsi="Calibri" w:cs="Calibri"/>
          <w:sz w:val="24"/>
          <w:szCs w:val="24"/>
        </w:rPr>
        <w:t xml:space="preserve">Inject </w:t>
      </w:r>
      <w:r w:rsidR="000662B1" w:rsidRPr="00452FCB">
        <w:rPr>
          <w:rFonts w:ascii="Calibri" w:hAnsi="Calibri" w:cs="Calibri"/>
          <w:sz w:val="24"/>
          <w:szCs w:val="24"/>
        </w:rPr>
        <w:t>20</w:t>
      </w:r>
      <w:r w:rsidR="00044ACA" w:rsidRPr="00452FCB">
        <w:rPr>
          <w:rFonts w:ascii="Calibri" w:hAnsi="Calibri" w:cs="Calibri"/>
          <w:sz w:val="24"/>
          <w:szCs w:val="24"/>
        </w:rPr>
        <w:t xml:space="preserve"> </w:t>
      </w:r>
      <w:r w:rsidR="0000281A" w:rsidRPr="00452FCB">
        <w:rPr>
          <w:rFonts w:ascii="Calibri" w:hAnsi="Calibri" w:cs="Calibri"/>
          <w:sz w:val="24"/>
          <w:szCs w:val="24"/>
        </w:rPr>
        <w:t>µL of anti-CD45</w:t>
      </w:r>
      <w:r w:rsidR="004A412C" w:rsidRPr="00452FCB">
        <w:rPr>
          <w:rFonts w:ascii="Calibri" w:hAnsi="Calibri" w:cs="Calibri"/>
          <w:sz w:val="24"/>
          <w:szCs w:val="24"/>
        </w:rPr>
        <w:t>-</w:t>
      </w:r>
      <w:r w:rsidR="000662B1" w:rsidRPr="00452FCB">
        <w:rPr>
          <w:rFonts w:ascii="Calibri" w:hAnsi="Calibri" w:cs="Calibri"/>
          <w:sz w:val="24"/>
          <w:szCs w:val="24"/>
        </w:rPr>
        <w:t>A</w:t>
      </w:r>
      <w:r w:rsidR="00F74C00" w:rsidRPr="00452FCB">
        <w:rPr>
          <w:rFonts w:ascii="Calibri" w:hAnsi="Calibri" w:cs="Calibri"/>
          <w:sz w:val="24"/>
          <w:szCs w:val="24"/>
        </w:rPr>
        <w:t>F594</w:t>
      </w:r>
      <w:r w:rsidR="0000281A" w:rsidRPr="00452FCB">
        <w:rPr>
          <w:rFonts w:ascii="Calibri" w:hAnsi="Calibri" w:cs="Calibri"/>
          <w:sz w:val="24"/>
          <w:szCs w:val="24"/>
        </w:rPr>
        <w:t xml:space="preserve"> antibody</w:t>
      </w:r>
      <w:r w:rsidR="00044ACA" w:rsidRPr="00452FCB">
        <w:rPr>
          <w:rFonts w:ascii="Calibri" w:hAnsi="Calibri" w:cs="Calibri"/>
          <w:sz w:val="24"/>
          <w:szCs w:val="24"/>
          <w:lang w:eastAsia="zh-CN"/>
        </w:rPr>
        <w:t xml:space="preserve"> mixed in 100 </w:t>
      </w:r>
      <w:r w:rsidR="00044ACA" w:rsidRPr="00452FCB">
        <w:rPr>
          <w:rFonts w:ascii="Calibri" w:hAnsi="Calibri" w:cs="Calibri"/>
          <w:sz w:val="24"/>
          <w:szCs w:val="24"/>
        </w:rPr>
        <w:t>µ</w:t>
      </w:r>
      <w:r w:rsidR="00044ACA" w:rsidRPr="00452FCB">
        <w:rPr>
          <w:rFonts w:ascii="Calibri" w:hAnsi="Calibri" w:cs="Calibri"/>
          <w:sz w:val="24"/>
          <w:szCs w:val="24"/>
          <w:lang w:eastAsia="zh-CN"/>
        </w:rPr>
        <w:t>L</w:t>
      </w:r>
      <w:r w:rsidR="0000281A" w:rsidRPr="00452FCB">
        <w:rPr>
          <w:rFonts w:ascii="Calibri" w:hAnsi="Calibri" w:cs="Calibri"/>
          <w:sz w:val="24"/>
          <w:szCs w:val="24"/>
        </w:rPr>
        <w:t xml:space="preserve"> </w:t>
      </w:r>
      <w:r w:rsidR="0026772B" w:rsidRPr="00452FCB">
        <w:rPr>
          <w:rFonts w:ascii="Calibri" w:hAnsi="Calibri" w:cs="Calibri"/>
          <w:sz w:val="24"/>
          <w:szCs w:val="24"/>
        </w:rPr>
        <w:t xml:space="preserve">of </w:t>
      </w:r>
      <w:r w:rsidR="00044ACA" w:rsidRPr="00452FCB">
        <w:rPr>
          <w:rFonts w:ascii="Calibri" w:hAnsi="Calibri" w:cs="Calibri"/>
          <w:sz w:val="24"/>
          <w:szCs w:val="24"/>
          <w:lang w:eastAsia="zh-CN"/>
        </w:rPr>
        <w:t xml:space="preserve">PBS </w:t>
      </w:r>
      <w:r w:rsidR="006F1A28" w:rsidRPr="00452FCB">
        <w:rPr>
          <w:rFonts w:ascii="Calibri" w:hAnsi="Calibri" w:cs="Calibri"/>
          <w:sz w:val="24"/>
          <w:szCs w:val="24"/>
        </w:rPr>
        <w:t>(0.</w:t>
      </w:r>
      <w:r w:rsidR="000662B1" w:rsidRPr="00452FCB">
        <w:rPr>
          <w:rFonts w:ascii="Calibri" w:hAnsi="Calibri" w:cs="Calibri"/>
          <w:sz w:val="24"/>
          <w:szCs w:val="24"/>
        </w:rPr>
        <w:t xml:space="preserve">5 </w:t>
      </w:r>
      <w:r w:rsidR="006F1A28" w:rsidRPr="00452FCB">
        <w:rPr>
          <w:rFonts w:ascii="Calibri" w:hAnsi="Calibri" w:cs="Calibri"/>
          <w:sz w:val="24"/>
          <w:szCs w:val="24"/>
        </w:rPr>
        <w:t xml:space="preserve">mg/mL; </w:t>
      </w:r>
      <w:r w:rsidR="00E1247E" w:rsidRPr="00452FCB">
        <w:rPr>
          <w:rFonts w:ascii="Calibri" w:hAnsi="Calibri" w:cs="Calibri"/>
          <w:sz w:val="24"/>
          <w:szCs w:val="24"/>
          <w:lang w:eastAsia="zh-CN"/>
        </w:rPr>
        <w:t>1</w:t>
      </w:r>
      <w:r w:rsidR="00F74C00" w:rsidRPr="00452FCB">
        <w:rPr>
          <w:rFonts w:ascii="Calibri" w:hAnsi="Calibri" w:cs="Calibri"/>
          <w:sz w:val="24"/>
          <w:szCs w:val="24"/>
          <w:lang w:eastAsia="zh-CN"/>
        </w:rPr>
        <w:t>0</w:t>
      </w:r>
      <w:r w:rsidR="00E1247E" w:rsidRPr="00452FCB">
        <w:rPr>
          <w:rFonts w:ascii="Calibri" w:hAnsi="Calibri" w:cs="Calibri"/>
          <w:sz w:val="24"/>
          <w:szCs w:val="24"/>
        </w:rPr>
        <w:t xml:space="preserve"> </w:t>
      </w:r>
      <w:r w:rsidR="006F1A28" w:rsidRPr="00452FCB">
        <w:rPr>
          <w:rFonts w:ascii="Calibri" w:hAnsi="Calibri" w:cs="Calibri"/>
          <w:sz w:val="24"/>
          <w:szCs w:val="24"/>
        </w:rPr>
        <w:t>µg total antibody)</w:t>
      </w:r>
      <w:r w:rsidR="0000281A" w:rsidRPr="00452FCB">
        <w:rPr>
          <w:rFonts w:ascii="Calibri" w:hAnsi="Calibri" w:cs="Calibri"/>
          <w:sz w:val="24"/>
          <w:szCs w:val="24"/>
        </w:rPr>
        <w:t xml:space="preserve"> by retro-orbital injection </w:t>
      </w:r>
      <w:r w:rsidR="00F17538" w:rsidRPr="00452FCB">
        <w:rPr>
          <w:rFonts w:ascii="Calibri" w:hAnsi="Calibri" w:cs="Calibri"/>
          <w:sz w:val="24"/>
          <w:szCs w:val="24"/>
        </w:rPr>
        <w:t>at least 3</w:t>
      </w:r>
      <w:r w:rsidR="0026772B" w:rsidRPr="00452FCB">
        <w:rPr>
          <w:rFonts w:ascii="Calibri" w:hAnsi="Calibri" w:cs="Calibri"/>
          <w:sz w:val="24"/>
          <w:szCs w:val="24"/>
        </w:rPr>
        <w:t xml:space="preserve"> </w:t>
      </w:r>
      <w:r w:rsidR="0000281A" w:rsidRPr="00452FCB">
        <w:rPr>
          <w:rFonts w:ascii="Calibri" w:hAnsi="Calibri" w:cs="Calibri"/>
          <w:sz w:val="24"/>
          <w:szCs w:val="24"/>
        </w:rPr>
        <w:t>h before imaging.</w:t>
      </w:r>
    </w:p>
    <w:p w14:paraId="5FC6842C" w14:textId="77777777" w:rsidR="00AA0F5D" w:rsidRPr="00452FCB" w:rsidRDefault="00AA0F5D" w:rsidP="007F4B89"/>
    <w:p w14:paraId="4D526E65" w14:textId="3A1D45BF" w:rsidR="0000281A" w:rsidRPr="00452FCB" w:rsidRDefault="007F2975"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Anesthetize the AML-transplanted mouse</w:t>
      </w:r>
      <w:r w:rsidR="003A1922" w:rsidRPr="00452FCB">
        <w:rPr>
          <w:rFonts w:ascii="Calibri" w:hAnsi="Calibri" w:cs="Calibri"/>
          <w:sz w:val="24"/>
          <w:szCs w:val="24"/>
          <w:lang w:eastAsia="zh-CN"/>
        </w:rPr>
        <w:t xml:space="preserve"> and a</w:t>
      </w:r>
      <w:r w:rsidRPr="00452FCB">
        <w:rPr>
          <w:rFonts w:ascii="Calibri" w:hAnsi="Calibri" w:cs="Calibri"/>
          <w:sz w:val="24"/>
          <w:szCs w:val="24"/>
        </w:rPr>
        <w:t>pply ophthalmic gel to prevent corneal drying.</w:t>
      </w:r>
    </w:p>
    <w:p w14:paraId="0C2CF1AE" w14:textId="77777777" w:rsidR="00AA0F5D" w:rsidRPr="00452FCB" w:rsidRDefault="00AA0F5D" w:rsidP="007F4B89"/>
    <w:p w14:paraId="6E61E7F7" w14:textId="100993D2" w:rsidR="0000281A" w:rsidRPr="00452FCB" w:rsidRDefault="00034598"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Place the mouse on a heated surface to maintain body temperature. Remove the scalp hair from the incision site</w:t>
      </w:r>
      <w:r w:rsidR="0000281A" w:rsidRPr="00452FCB">
        <w:rPr>
          <w:rFonts w:ascii="Calibri" w:hAnsi="Calibri" w:cs="Calibri"/>
          <w:sz w:val="24"/>
          <w:szCs w:val="24"/>
        </w:rPr>
        <w:t>.</w:t>
      </w:r>
    </w:p>
    <w:p w14:paraId="053AD3F4" w14:textId="77777777" w:rsidR="00AA0F5D" w:rsidRPr="00452FCB" w:rsidRDefault="00AA0F5D" w:rsidP="007F4B89"/>
    <w:p w14:paraId="3D0CCF50" w14:textId="5A789430" w:rsidR="0000281A" w:rsidRPr="00452FCB" w:rsidRDefault="00034598"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Disinfect the incision site according to the </w:t>
      </w:r>
      <w:r w:rsidR="00783624" w:rsidRPr="00452FCB">
        <w:rPr>
          <w:rFonts w:ascii="Calibri" w:hAnsi="Calibri" w:cs="Calibri"/>
          <w:sz w:val="24"/>
          <w:szCs w:val="24"/>
        </w:rPr>
        <w:t>institutional animal care and use committee (</w:t>
      </w:r>
      <w:r w:rsidRPr="00452FCB">
        <w:rPr>
          <w:rFonts w:ascii="Calibri" w:hAnsi="Calibri" w:cs="Calibri"/>
          <w:sz w:val="24"/>
          <w:szCs w:val="24"/>
        </w:rPr>
        <w:t>IACUC</w:t>
      </w:r>
      <w:r w:rsidR="00783624" w:rsidRPr="00452FCB">
        <w:rPr>
          <w:rFonts w:ascii="Calibri" w:hAnsi="Calibri" w:cs="Calibri"/>
          <w:sz w:val="24"/>
          <w:szCs w:val="24"/>
        </w:rPr>
        <w:t>)</w:t>
      </w:r>
      <w:r w:rsidRPr="00452FCB">
        <w:rPr>
          <w:rFonts w:ascii="Calibri" w:hAnsi="Calibri" w:cs="Calibri"/>
          <w:sz w:val="24"/>
          <w:szCs w:val="24"/>
        </w:rPr>
        <w:t xml:space="preserve">-approved procedure. Make a midline scalp incision to expose the </w:t>
      </w:r>
      <w:proofErr w:type="spellStart"/>
      <w:r w:rsidRPr="00452FCB">
        <w:rPr>
          <w:rFonts w:ascii="Calibri" w:hAnsi="Calibri" w:cs="Calibri"/>
          <w:sz w:val="24"/>
          <w:szCs w:val="24"/>
        </w:rPr>
        <w:t>calvarial</w:t>
      </w:r>
      <w:proofErr w:type="spellEnd"/>
      <w:r w:rsidRPr="00452FCB">
        <w:rPr>
          <w:rFonts w:ascii="Calibri" w:hAnsi="Calibri" w:cs="Calibri"/>
          <w:sz w:val="24"/>
          <w:szCs w:val="24"/>
        </w:rPr>
        <w:t xml:space="preserve"> surface</w:t>
      </w:r>
      <w:r w:rsidR="0000281A" w:rsidRPr="00452FCB">
        <w:rPr>
          <w:rFonts w:ascii="Calibri" w:hAnsi="Calibri" w:cs="Calibri"/>
          <w:sz w:val="24"/>
          <w:szCs w:val="24"/>
        </w:rPr>
        <w:t>.</w:t>
      </w:r>
    </w:p>
    <w:p w14:paraId="721D7A48" w14:textId="77777777" w:rsidR="00AA0F5D" w:rsidRPr="00452FCB" w:rsidRDefault="00AA0F5D" w:rsidP="007F4B89"/>
    <w:p w14:paraId="0CDB795B" w14:textId="5ED9D86B" w:rsidR="0000281A" w:rsidRPr="00452FCB" w:rsidRDefault="004526F8"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Gently remove connective tissue without damaging the bone</w:t>
      </w:r>
      <w:r w:rsidR="00783624" w:rsidRPr="00452FCB">
        <w:rPr>
          <w:rFonts w:ascii="Calibri" w:hAnsi="Calibri" w:cs="Calibri"/>
          <w:sz w:val="24"/>
          <w:szCs w:val="24"/>
        </w:rPr>
        <w:t>,</w:t>
      </w:r>
      <w:r w:rsidRPr="00452FCB">
        <w:rPr>
          <w:rFonts w:ascii="Calibri" w:hAnsi="Calibri" w:cs="Calibri"/>
          <w:sz w:val="24"/>
          <w:szCs w:val="24"/>
        </w:rPr>
        <w:t xml:space="preserve"> and keep the exposed skull hydrated with sterile PBS. Preserve </w:t>
      </w:r>
      <w:proofErr w:type="spellStart"/>
      <w:r w:rsidRPr="00452FCB">
        <w:rPr>
          <w:rFonts w:ascii="Calibri" w:hAnsi="Calibri" w:cs="Calibri"/>
          <w:sz w:val="24"/>
          <w:szCs w:val="24"/>
        </w:rPr>
        <w:t>calvarial</w:t>
      </w:r>
      <w:proofErr w:type="spellEnd"/>
      <w:r w:rsidRPr="00452FCB">
        <w:rPr>
          <w:rFonts w:ascii="Calibri" w:hAnsi="Calibri" w:cs="Calibri"/>
          <w:sz w:val="24"/>
          <w:szCs w:val="24"/>
        </w:rPr>
        <w:t xml:space="preserve"> integrity because the second harmonic generation (SHG) signal provides anatomical landmarks for navigation</w:t>
      </w:r>
      <w:r w:rsidR="0000281A" w:rsidRPr="00452FCB">
        <w:rPr>
          <w:rFonts w:ascii="Calibri" w:hAnsi="Calibri" w:cs="Calibri"/>
          <w:sz w:val="24"/>
          <w:szCs w:val="24"/>
        </w:rPr>
        <w:t>.</w:t>
      </w:r>
    </w:p>
    <w:p w14:paraId="7749A754" w14:textId="77777777" w:rsidR="00AF2D0F" w:rsidRPr="00452FCB" w:rsidRDefault="00AF2D0F" w:rsidP="007F4B89">
      <w:pPr>
        <w:rPr>
          <w:b/>
          <w:bCs/>
        </w:rPr>
      </w:pPr>
    </w:p>
    <w:p w14:paraId="5AEA7856" w14:textId="33672D48" w:rsidR="0000281A" w:rsidRPr="00452FCB" w:rsidRDefault="0000281A" w:rsidP="008804F8">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rPr>
        <w:t>Identification of high- and low-</w:t>
      </w:r>
      <w:r w:rsidR="007A3224" w:rsidRPr="00452FCB">
        <w:rPr>
          <w:rFonts w:ascii="Calibri" w:hAnsi="Calibri" w:cs="Calibri"/>
          <w:b/>
          <w:bCs/>
          <w:sz w:val="24"/>
          <w:szCs w:val="24"/>
        </w:rPr>
        <w:t xml:space="preserve">AML </w:t>
      </w:r>
      <w:r w:rsidRPr="00452FCB">
        <w:rPr>
          <w:rFonts w:ascii="Calibri" w:hAnsi="Calibri" w:cs="Calibri"/>
          <w:b/>
          <w:bCs/>
          <w:sz w:val="24"/>
          <w:szCs w:val="24"/>
        </w:rPr>
        <w:t xml:space="preserve">burden </w:t>
      </w:r>
      <w:r w:rsidR="00A6669A" w:rsidRPr="00452FCB">
        <w:rPr>
          <w:rFonts w:ascii="Calibri" w:hAnsi="Calibri" w:cs="Calibri"/>
          <w:b/>
          <w:bCs/>
          <w:sz w:val="24"/>
          <w:szCs w:val="24"/>
        </w:rPr>
        <w:t>locations</w:t>
      </w:r>
      <w:r w:rsidRPr="00452FCB">
        <w:rPr>
          <w:rFonts w:ascii="Calibri" w:hAnsi="Calibri" w:cs="Calibri"/>
          <w:b/>
          <w:bCs/>
          <w:sz w:val="24"/>
          <w:szCs w:val="24"/>
        </w:rPr>
        <w:t xml:space="preserve"> by intravital imaging</w:t>
      </w:r>
    </w:p>
    <w:p w14:paraId="2D309814" w14:textId="77777777" w:rsidR="004F61D4" w:rsidRPr="00452FCB" w:rsidRDefault="004F61D4" w:rsidP="007F4B89"/>
    <w:p w14:paraId="701754A1" w14:textId="76CC2FC1" w:rsidR="0000281A" w:rsidRPr="00452FCB" w:rsidRDefault="0000281A" w:rsidP="007F4B89">
      <w:r w:rsidRPr="00452FCB">
        <w:t>CAUTION: Operate two-photon and ablation lasers only after completing institutional laser safety training. Wear wavelength-</w:t>
      </w:r>
      <w:r w:rsidR="00127ABF" w:rsidRPr="00452FCB">
        <w:t xml:space="preserve">specific </w:t>
      </w:r>
      <w:r w:rsidRPr="00452FCB">
        <w:t xml:space="preserve">laser </w:t>
      </w:r>
      <w:r w:rsidR="00375070" w:rsidRPr="00452FCB">
        <w:t xml:space="preserve">protective eyewear </w:t>
      </w:r>
      <w:r w:rsidRPr="00452FCB">
        <w:t>whenever required.</w:t>
      </w:r>
    </w:p>
    <w:p w14:paraId="4E140A04" w14:textId="77777777" w:rsidR="009C3688" w:rsidRPr="00452FCB" w:rsidRDefault="009C3688" w:rsidP="007F4B89">
      <w:pPr>
        <w:rPr>
          <w:lang w:eastAsia="zh-CN"/>
        </w:rPr>
      </w:pPr>
    </w:p>
    <w:p w14:paraId="1F309ABA" w14:textId="06AA4B36" w:rsidR="00AA0F5D" w:rsidRPr="00452FCB" w:rsidRDefault="009C3688" w:rsidP="007F4B89">
      <w:pPr>
        <w:rPr>
          <w:lang w:eastAsia="zh-CN"/>
        </w:rPr>
      </w:pPr>
      <w:r w:rsidRPr="00452FCB">
        <w:t>NOTE: Before imaging, turn on the two-photon imaging system and allow the lasers to stabilize.</w:t>
      </w:r>
    </w:p>
    <w:p w14:paraId="5D7670C7" w14:textId="77777777" w:rsidR="009C3688" w:rsidRPr="00452FCB" w:rsidRDefault="009C3688" w:rsidP="007F4B89">
      <w:pPr>
        <w:rPr>
          <w:lang w:eastAsia="zh-CN"/>
        </w:rPr>
      </w:pPr>
    </w:p>
    <w:p w14:paraId="12819D30" w14:textId="1840F8BA" w:rsidR="00916451" w:rsidRPr="00452FCB" w:rsidRDefault="00916451"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Before mounting the mouse, position the micropipette tip within the microscope focal plane using the micromanipulator and record its XYZ reference position. Rotate the micropipette away from the imaging area while retaining the reference position to provide space for mouse mounting.</w:t>
      </w:r>
    </w:p>
    <w:p w14:paraId="1177E4ED" w14:textId="77777777" w:rsidR="00916451" w:rsidRPr="00452FCB" w:rsidRDefault="00916451" w:rsidP="007F4B89"/>
    <w:p w14:paraId="210E2D77" w14:textId="0F92BBAF" w:rsidR="006376BF" w:rsidRPr="00452FCB" w:rsidRDefault="00916451" w:rsidP="007F4B89">
      <w:pPr>
        <w:rPr>
          <w:lang w:eastAsia="zh-CN"/>
        </w:rPr>
      </w:pPr>
      <w:r w:rsidRPr="00452FCB">
        <w:t xml:space="preserve">NOTE: </w:t>
      </w:r>
      <w:r w:rsidR="006376BF" w:rsidRPr="00452FCB">
        <w:t>The microscope</w:t>
      </w:r>
      <w:r w:rsidR="00453C15" w:rsidRPr="00452FCB">
        <w:t xml:space="preserve"> sample</w:t>
      </w:r>
      <w:r w:rsidR="006376BF" w:rsidRPr="00452FCB">
        <w:t xml:space="preserve"> stage and micropipette micromanipulator use independent XYZ positioning systems. The microscope-stage coordinates are used to locate the mouse skull and imaging </w:t>
      </w:r>
      <w:r w:rsidR="00783624" w:rsidRPr="00452FCB">
        <w:t>region of interest (</w:t>
      </w:r>
      <w:r w:rsidR="006376BF" w:rsidRPr="00452FCB">
        <w:t>ROI</w:t>
      </w:r>
      <w:r w:rsidR="00783624" w:rsidRPr="00452FCB">
        <w:t>)</w:t>
      </w:r>
      <w:r w:rsidR="006376BF" w:rsidRPr="00452FCB">
        <w:t xml:space="preserve">, whereas the micromanipulator coordinates define the micropipette position. After mouse mounting and ROI identification, rotate the micropipette back to its </w:t>
      </w:r>
      <w:proofErr w:type="spellStart"/>
      <w:r w:rsidR="006376BF" w:rsidRPr="00452FCB">
        <w:t>preset</w:t>
      </w:r>
      <w:proofErr w:type="spellEnd"/>
      <w:r w:rsidR="006376BF" w:rsidRPr="00452FCB">
        <w:t xml:space="preserve"> position. Maintain the established X–Y reference and use fine Z adjustment to advance the micropipette toward the target ROI</w:t>
      </w:r>
      <w:r w:rsidR="00B464E2" w:rsidRPr="00452FCB">
        <w:t xml:space="preserve"> under image guidance</w:t>
      </w:r>
      <w:r w:rsidR="006376BF" w:rsidRPr="00452FCB">
        <w:t>.</w:t>
      </w:r>
    </w:p>
    <w:p w14:paraId="7A3878B8" w14:textId="77777777" w:rsidR="00916451" w:rsidRPr="00452FCB" w:rsidRDefault="00916451" w:rsidP="007F4B89"/>
    <w:p w14:paraId="286EC29E" w14:textId="0B36E053" w:rsidR="009C5A28" w:rsidRPr="00452FCB" w:rsidRDefault="009C5A28"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Mount the mouse, apply fresh PBS to the exposed skull, and maintain the PBS immersion medium between the skull and the objective. Carefully lower the objective while continuously monitoring the skull and PBS </w:t>
      </w:r>
      <w:r w:rsidR="006B2B1F" w:rsidRPr="00452FCB">
        <w:rPr>
          <w:rFonts w:ascii="Calibri" w:hAnsi="Calibri" w:cs="Calibri"/>
          <w:sz w:val="24"/>
          <w:szCs w:val="24"/>
        </w:rPr>
        <w:t>droplet</w:t>
      </w:r>
      <w:r w:rsidRPr="00452FCB">
        <w:rPr>
          <w:rFonts w:ascii="Calibri" w:hAnsi="Calibri" w:cs="Calibri"/>
          <w:sz w:val="24"/>
          <w:szCs w:val="24"/>
        </w:rPr>
        <w:t xml:space="preserve"> to avoid accidentally damaging the skull with the objective. </w:t>
      </w:r>
    </w:p>
    <w:p w14:paraId="3C2CF600" w14:textId="77777777" w:rsidR="009C5A28" w:rsidRPr="00452FCB" w:rsidRDefault="009C5A28" w:rsidP="007F4B89"/>
    <w:p w14:paraId="23E6263C" w14:textId="53488906" w:rsidR="009C5A28" w:rsidRPr="00452FCB" w:rsidRDefault="009C5A28"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lastRenderedPageBreak/>
        <w:t xml:space="preserve">Configure the detector channels for </w:t>
      </w:r>
      <w:r w:rsidR="00783624" w:rsidRPr="00452FCB">
        <w:rPr>
          <w:rFonts w:ascii="Calibri" w:hAnsi="Calibri" w:cs="Calibri"/>
          <w:sz w:val="24"/>
          <w:szCs w:val="24"/>
        </w:rPr>
        <w:t>enhanced green fluorescent protein (</w:t>
      </w:r>
      <w:r w:rsidRPr="00452FCB">
        <w:rPr>
          <w:rFonts w:ascii="Calibri" w:hAnsi="Calibri" w:cs="Calibri"/>
          <w:sz w:val="24"/>
          <w:szCs w:val="24"/>
        </w:rPr>
        <w:t>EGFP</w:t>
      </w:r>
      <w:r w:rsidR="00783624" w:rsidRPr="00452FCB">
        <w:rPr>
          <w:rFonts w:ascii="Calibri" w:hAnsi="Calibri" w:cs="Calibri"/>
          <w:sz w:val="24"/>
          <w:szCs w:val="24"/>
        </w:rPr>
        <w:t>)</w:t>
      </w:r>
      <w:r w:rsidRPr="00452FCB">
        <w:rPr>
          <w:rFonts w:ascii="Calibri" w:hAnsi="Calibri" w:cs="Calibri"/>
          <w:sz w:val="24"/>
          <w:szCs w:val="24"/>
        </w:rPr>
        <w:t>-positive AML cells, CD45-positive bone marrow cells, and SHG signal.</w:t>
      </w:r>
    </w:p>
    <w:p w14:paraId="4F55832B" w14:textId="77777777" w:rsidR="009C5A28" w:rsidRPr="00452FCB" w:rsidRDefault="009C5A28" w:rsidP="007F4B89"/>
    <w:p w14:paraId="1E95EB61" w14:textId="20BD7FDA" w:rsidR="009C5A28" w:rsidRPr="00452FCB" w:rsidRDefault="009C5A28"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Acquire a tile scan of the </w:t>
      </w:r>
      <w:proofErr w:type="spellStart"/>
      <w:r w:rsidRPr="00452FCB">
        <w:rPr>
          <w:rFonts w:ascii="Calibri" w:hAnsi="Calibri" w:cs="Calibri"/>
          <w:sz w:val="24"/>
          <w:szCs w:val="24"/>
        </w:rPr>
        <w:t>calvarial</w:t>
      </w:r>
      <w:proofErr w:type="spellEnd"/>
      <w:r w:rsidRPr="00452FCB">
        <w:rPr>
          <w:rFonts w:ascii="Calibri" w:hAnsi="Calibri" w:cs="Calibri"/>
          <w:sz w:val="24"/>
          <w:szCs w:val="24"/>
        </w:rPr>
        <w:t xml:space="preserve"> bone marrow</w:t>
      </w:r>
      <w:r w:rsidR="005C23FF" w:rsidRPr="00452FCB">
        <w:rPr>
          <w:rFonts w:ascii="Calibri" w:hAnsi="Calibri" w:cs="Calibri"/>
          <w:sz w:val="24"/>
          <w:szCs w:val="24"/>
        </w:rPr>
        <w:t xml:space="preserve"> (</w:t>
      </w:r>
      <w:r w:rsidR="005C23FF" w:rsidRPr="00452FCB">
        <w:rPr>
          <w:rFonts w:ascii="Calibri" w:hAnsi="Calibri" w:cs="Calibri"/>
          <w:b/>
          <w:bCs/>
          <w:sz w:val="24"/>
          <w:szCs w:val="24"/>
        </w:rPr>
        <w:t>Figure 2A</w:t>
      </w:r>
      <w:r w:rsidR="005C23FF" w:rsidRPr="00452FCB">
        <w:rPr>
          <w:rFonts w:ascii="Calibri" w:hAnsi="Calibri" w:cs="Calibri"/>
          <w:sz w:val="24"/>
          <w:szCs w:val="24"/>
        </w:rPr>
        <w:t>)</w:t>
      </w:r>
      <w:r w:rsidRPr="00452FCB">
        <w:rPr>
          <w:rFonts w:ascii="Calibri" w:hAnsi="Calibri" w:cs="Calibri"/>
          <w:sz w:val="24"/>
          <w:szCs w:val="24"/>
        </w:rPr>
        <w:t xml:space="preserve">. Alternatively, manually advance the sample to survey the </w:t>
      </w:r>
      <w:proofErr w:type="spellStart"/>
      <w:r w:rsidRPr="00452FCB">
        <w:rPr>
          <w:rFonts w:ascii="Calibri" w:hAnsi="Calibri" w:cs="Calibri"/>
          <w:sz w:val="24"/>
          <w:szCs w:val="24"/>
        </w:rPr>
        <w:t>calvarial</w:t>
      </w:r>
      <w:proofErr w:type="spellEnd"/>
      <w:r w:rsidRPr="00452FCB">
        <w:rPr>
          <w:rFonts w:ascii="Calibri" w:hAnsi="Calibri" w:cs="Calibri"/>
          <w:sz w:val="24"/>
          <w:szCs w:val="24"/>
        </w:rPr>
        <w:t xml:space="preserve"> bone marrow and evaluate leukemic cell distribution by eye. Use the SHG signal to identify bregma, lambda</w:t>
      </w:r>
      <w:r w:rsidR="00783624" w:rsidRPr="00452FCB">
        <w:rPr>
          <w:rFonts w:ascii="Calibri" w:hAnsi="Calibri" w:cs="Calibri"/>
          <w:sz w:val="24"/>
          <w:szCs w:val="24"/>
        </w:rPr>
        <w:t>,</w:t>
      </w:r>
      <w:r w:rsidRPr="00452FCB">
        <w:rPr>
          <w:rFonts w:ascii="Calibri" w:hAnsi="Calibri" w:cs="Calibri"/>
          <w:sz w:val="24"/>
          <w:szCs w:val="24"/>
        </w:rPr>
        <w:t xml:space="preserve"> and bone marrow cavity boundaries.</w:t>
      </w:r>
    </w:p>
    <w:p w14:paraId="7873AB25" w14:textId="77777777" w:rsidR="009C5A28" w:rsidRPr="00452FCB" w:rsidRDefault="009C5A28" w:rsidP="007F4B89"/>
    <w:p w14:paraId="61596A24" w14:textId="20DE8B6A" w:rsidR="00783624" w:rsidRPr="00452FCB" w:rsidRDefault="00475601"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Examine individual bone marrow cavities to visually identify candidate high-AML-burden ROIs (high density of AML-EGFP-positive cells) and low-AML-burden ROIs (few or no AML-EGFP-positive cells). </w:t>
      </w:r>
    </w:p>
    <w:p w14:paraId="5D09616B" w14:textId="77777777" w:rsidR="00783624" w:rsidRPr="00452FCB" w:rsidRDefault="00783624" w:rsidP="008804F8">
      <w:pPr>
        <w:pStyle w:val="ListParagraph"/>
        <w:spacing w:after="0" w:line="240" w:lineRule="auto"/>
        <w:ind w:left="0"/>
        <w:rPr>
          <w:rFonts w:ascii="Calibri" w:hAnsi="Calibri" w:cs="Calibri"/>
          <w:sz w:val="24"/>
          <w:szCs w:val="24"/>
        </w:rPr>
      </w:pPr>
    </w:p>
    <w:p w14:paraId="5D690B07" w14:textId="77777777" w:rsidR="00783624" w:rsidRPr="00452FCB" w:rsidRDefault="00475601"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Acquire a z-stack at each candidate ROI using identical imaging settings, and save the image stack, stage coordinates, preliminary classification, and imaging settings. </w:t>
      </w:r>
    </w:p>
    <w:p w14:paraId="4FD6BCE6" w14:textId="77777777" w:rsidR="00783624" w:rsidRPr="00452FCB" w:rsidRDefault="00783624" w:rsidP="008804F8">
      <w:pPr>
        <w:pStyle w:val="ListParagraph"/>
        <w:spacing w:after="0" w:line="240" w:lineRule="auto"/>
        <w:ind w:left="0"/>
        <w:rPr>
          <w:rFonts w:ascii="Calibri" w:hAnsi="Calibri" w:cs="Calibri"/>
          <w:sz w:val="24"/>
          <w:szCs w:val="24"/>
        </w:rPr>
      </w:pPr>
    </w:p>
    <w:p w14:paraId="22BFC84F" w14:textId="14FD2DE7" w:rsidR="00B44865" w:rsidRPr="00452FCB" w:rsidRDefault="00475601"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To confirm this visual assignment, perform quantitative analysis on the full 3D AML-EGFP and CD45 stacks using three-level Otsu segmentation (MATLAB, </w:t>
      </w:r>
      <w:proofErr w:type="spellStart"/>
      <w:proofErr w:type="gramStart"/>
      <w:r w:rsidRPr="00452FCB">
        <w:rPr>
          <w:rFonts w:ascii="Calibri" w:hAnsi="Calibri" w:cs="Calibri"/>
          <w:sz w:val="24"/>
          <w:szCs w:val="24"/>
        </w:rPr>
        <w:t>multithresh</w:t>
      </w:r>
      <w:proofErr w:type="spellEnd"/>
      <w:r w:rsidRPr="00452FCB">
        <w:rPr>
          <w:rFonts w:ascii="Calibri" w:hAnsi="Calibri" w:cs="Calibri"/>
          <w:sz w:val="24"/>
          <w:szCs w:val="24"/>
        </w:rPr>
        <w:t>(image(</w:t>
      </w:r>
      <w:proofErr w:type="gramEnd"/>
      <w:r w:rsidRPr="00452FCB">
        <w:rPr>
          <w:rFonts w:ascii="Calibri" w:hAnsi="Calibri" w:cs="Calibri"/>
          <w:sz w:val="24"/>
          <w:szCs w:val="24"/>
        </w:rPr>
        <w:t>:), 2)): the upper threshold (T2) in the green channel identifies AML-EGFP-positive voxels, and the lower threshold (T1) in the red channel identifies CD45-positive voxels. Restrict quantification to the SHG-defined marrow cavity and calculate the AML-EGFP⁺/CD45⁺ voxel ratio</w:t>
      </w:r>
      <w:r w:rsidR="00B44865" w:rsidRPr="00452FCB">
        <w:rPr>
          <w:rFonts w:ascii="Calibri" w:hAnsi="Calibri" w:cs="Calibri"/>
          <w:sz w:val="24"/>
          <w:szCs w:val="24"/>
        </w:rPr>
        <w:t>.</w:t>
      </w:r>
    </w:p>
    <w:p w14:paraId="3FC22009" w14:textId="77777777" w:rsidR="009C5A28" w:rsidRPr="00452FCB" w:rsidRDefault="009C5A28" w:rsidP="007F4B89">
      <w:pPr>
        <w:rPr>
          <w:highlight w:val="yellow"/>
        </w:rPr>
      </w:pPr>
    </w:p>
    <w:p w14:paraId="279A8B5A" w14:textId="14972459" w:rsidR="005C0029" w:rsidRPr="00452FCB" w:rsidRDefault="009C5A28" w:rsidP="007F4B89">
      <w:pPr>
        <w:rPr>
          <w:lang w:eastAsia="zh-CN"/>
        </w:rPr>
      </w:pPr>
      <w:r w:rsidRPr="00452FCB">
        <w:t xml:space="preserve">NOTE: </w:t>
      </w:r>
      <w:r w:rsidR="00B44865" w:rsidRPr="00452FCB">
        <w:t xml:space="preserve">Within the green channel, voxels with </w:t>
      </w:r>
      <w:r w:rsidR="00783624" w:rsidRPr="00452FCB">
        <w:t>intensities between the T1 and T2 thresholds correspond to autofluorescence</w:t>
      </w:r>
      <w:r w:rsidR="00B44865" w:rsidRPr="00452FCB">
        <w:t xml:space="preserve"> rather than AML-EGFP-positive cells. Since most </w:t>
      </w:r>
      <w:proofErr w:type="spellStart"/>
      <w:r w:rsidR="00B44865" w:rsidRPr="00452FCB">
        <w:t>autofluorescent</w:t>
      </w:r>
      <w:proofErr w:type="spellEnd"/>
      <w:r w:rsidR="00B44865" w:rsidRPr="00452FCB">
        <w:t xml:space="preserve"> cells in the bone marrow are macrophages, which are CD45-positive, these voxels are captured by CD45 labeling and do not need to be distinguished separately from other CD45-positive cells. High-burden ROIs generally show AML-EGFP⁺/CD45⁺ voxel ratios &gt;</w:t>
      </w:r>
      <w:r w:rsidR="00BF728D" w:rsidRPr="00452FCB">
        <w:t xml:space="preserve"> </w:t>
      </w:r>
      <w:r w:rsidR="00B44865" w:rsidRPr="00452FCB">
        <w:t>0.7, whereas low-burden ROIs show ratios &lt;</w:t>
      </w:r>
      <w:r w:rsidR="00BF728D" w:rsidRPr="00452FCB">
        <w:t xml:space="preserve"> </w:t>
      </w:r>
      <w:r w:rsidR="00B44865" w:rsidRPr="00452FCB">
        <w:t>0.1</w:t>
      </w:r>
      <w:r w:rsidR="000644C4" w:rsidRPr="00452FCB">
        <w:t xml:space="preserve"> (</w:t>
      </w:r>
      <w:r w:rsidR="000644C4" w:rsidRPr="00452FCB">
        <w:rPr>
          <w:b/>
          <w:bCs/>
        </w:rPr>
        <w:t>Figure 2</w:t>
      </w:r>
      <w:r w:rsidR="000644C4" w:rsidRPr="00452FCB">
        <w:t>)</w:t>
      </w:r>
      <w:r w:rsidR="005C009E" w:rsidRPr="00452FCB">
        <w:t>.</w:t>
      </w:r>
      <w:r w:rsidR="006D13B2" w:rsidRPr="00452FCB">
        <w:t xml:space="preserve"> </w:t>
      </w:r>
    </w:p>
    <w:p w14:paraId="4A2A5E1D" w14:textId="75B2019E" w:rsidR="009C5A28" w:rsidRPr="00452FCB" w:rsidRDefault="009C5A28" w:rsidP="007F4B89"/>
    <w:p w14:paraId="218DB67E" w14:textId="055A1EB6" w:rsidR="00F43041" w:rsidRPr="00452FCB" w:rsidRDefault="00F43041" w:rsidP="008804F8">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rPr>
        <w:t xml:space="preserve">Transcardial perfusion and </w:t>
      </w:r>
      <w:r w:rsidR="00A04BBF" w:rsidRPr="00452FCB">
        <w:rPr>
          <w:rFonts w:ascii="Calibri" w:hAnsi="Calibri" w:cs="Calibri"/>
          <w:b/>
          <w:bCs/>
          <w:sz w:val="24"/>
          <w:szCs w:val="24"/>
        </w:rPr>
        <w:t>remounting for Image-</w:t>
      </w:r>
      <w:r w:rsidR="00A51945" w:rsidRPr="00452FCB">
        <w:rPr>
          <w:rFonts w:ascii="Calibri" w:hAnsi="Calibri" w:cs="Calibri"/>
          <w:b/>
          <w:bCs/>
          <w:sz w:val="24"/>
          <w:szCs w:val="24"/>
        </w:rPr>
        <w:t>s</w:t>
      </w:r>
      <w:r w:rsidR="00A04BBF" w:rsidRPr="00452FCB">
        <w:rPr>
          <w:rFonts w:ascii="Calibri" w:hAnsi="Calibri" w:cs="Calibri"/>
          <w:b/>
          <w:bCs/>
          <w:sz w:val="24"/>
          <w:szCs w:val="24"/>
        </w:rPr>
        <w:t>eq</w:t>
      </w:r>
    </w:p>
    <w:p w14:paraId="7B23C7EE" w14:textId="77777777" w:rsidR="00AA0F5D" w:rsidRPr="00452FCB" w:rsidRDefault="00AA0F5D" w:rsidP="007F4B89"/>
    <w:p w14:paraId="0FED1204" w14:textId="6D58DE51" w:rsidR="007E6104" w:rsidRPr="00452FCB" w:rsidRDefault="007E6104"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Remove the mouse from the imaging stage</w:t>
      </w:r>
      <w:r w:rsidR="00876A3C" w:rsidRPr="00452FCB">
        <w:rPr>
          <w:rFonts w:ascii="Calibri" w:hAnsi="Calibri" w:cs="Calibri"/>
          <w:sz w:val="24"/>
          <w:szCs w:val="24"/>
        </w:rPr>
        <w:t>.</w:t>
      </w:r>
    </w:p>
    <w:p w14:paraId="14D8D80E" w14:textId="77777777" w:rsidR="007E6104" w:rsidRPr="00452FCB" w:rsidRDefault="007E6104" w:rsidP="007F4B89"/>
    <w:p w14:paraId="5DE55831" w14:textId="0555BE18"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After completing intravital tile imaging and identifying candidate ROIs, carefully remove the mouse and custom holder from the microscope stage while preserving the imaging settings.</w:t>
      </w:r>
    </w:p>
    <w:p w14:paraId="4275381A" w14:textId="77777777" w:rsidR="007E6104" w:rsidRPr="00452FCB" w:rsidRDefault="007E6104" w:rsidP="007F4B89"/>
    <w:p w14:paraId="25F6114B" w14:textId="19D1E5FF" w:rsidR="007E6104" w:rsidRPr="00452FCB" w:rsidRDefault="007E6104"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Prepar</w:t>
      </w:r>
      <w:r w:rsidR="00876A3C" w:rsidRPr="00452FCB">
        <w:rPr>
          <w:rFonts w:ascii="Calibri" w:hAnsi="Calibri" w:cs="Calibri"/>
          <w:sz w:val="24"/>
          <w:szCs w:val="24"/>
        </w:rPr>
        <w:t>e</w:t>
      </w:r>
      <w:r w:rsidRPr="00452FCB">
        <w:rPr>
          <w:rFonts w:ascii="Calibri" w:hAnsi="Calibri" w:cs="Calibri"/>
          <w:sz w:val="24"/>
          <w:szCs w:val="24"/>
        </w:rPr>
        <w:t xml:space="preserve"> for transcardial perfusion</w:t>
      </w:r>
      <w:r w:rsidR="00876A3C" w:rsidRPr="00452FCB">
        <w:rPr>
          <w:rFonts w:ascii="Calibri" w:hAnsi="Calibri" w:cs="Calibri"/>
          <w:sz w:val="24"/>
          <w:szCs w:val="24"/>
        </w:rPr>
        <w:t>.</w:t>
      </w:r>
    </w:p>
    <w:p w14:paraId="6C022789" w14:textId="77777777" w:rsidR="007E6104" w:rsidRPr="00452FCB" w:rsidRDefault="007E6104" w:rsidP="007F4B89"/>
    <w:p w14:paraId="29B3A2F0" w14:textId="24711E69"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Prepare 40 mL of sterile 5 mM </w:t>
      </w:r>
      <w:r w:rsidR="00876A3C" w:rsidRPr="00452FCB">
        <w:rPr>
          <w:rFonts w:ascii="Calibri" w:hAnsi="Calibri" w:cs="Calibri"/>
          <w:sz w:val="24"/>
          <w:szCs w:val="24"/>
        </w:rPr>
        <w:t>ethylenediaminetetraacetic acid (</w:t>
      </w:r>
      <w:r w:rsidRPr="00452FCB">
        <w:rPr>
          <w:rFonts w:ascii="Calibri" w:hAnsi="Calibri" w:cs="Calibri"/>
          <w:sz w:val="24"/>
          <w:szCs w:val="24"/>
        </w:rPr>
        <w:t>EDTA</w:t>
      </w:r>
      <w:r w:rsidR="00876A3C" w:rsidRPr="00452FCB">
        <w:rPr>
          <w:rFonts w:ascii="Calibri" w:hAnsi="Calibri" w:cs="Calibri"/>
          <w:sz w:val="24"/>
          <w:szCs w:val="24"/>
        </w:rPr>
        <w:t>)</w:t>
      </w:r>
      <w:r w:rsidRPr="00452FCB">
        <w:rPr>
          <w:rFonts w:ascii="Calibri" w:hAnsi="Calibri" w:cs="Calibri"/>
          <w:sz w:val="24"/>
          <w:szCs w:val="24"/>
        </w:rPr>
        <w:t>/PBS by adding 400 µL of 0.5 M sterile EDTA to 39.6 mL of sterile PBS. Fill separate 10 mL syringes with 5 mM EDTA/PBS and PBS</w:t>
      </w:r>
      <w:r w:rsidR="007E73C4" w:rsidRPr="00452FCB">
        <w:rPr>
          <w:rFonts w:ascii="Calibri" w:hAnsi="Calibri" w:cs="Calibri"/>
          <w:sz w:val="24"/>
          <w:szCs w:val="24"/>
        </w:rPr>
        <w:t xml:space="preserve"> only</w:t>
      </w:r>
      <w:r w:rsidRPr="00452FCB">
        <w:rPr>
          <w:rFonts w:ascii="Calibri" w:hAnsi="Calibri" w:cs="Calibri"/>
          <w:sz w:val="24"/>
          <w:szCs w:val="24"/>
        </w:rPr>
        <w:t xml:space="preserve"> for each mouse and keep them on ice.</w:t>
      </w:r>
    </w:p>
    <w:p w14:paraId="6B7EA7E1" w14:textId="77777777" w:rsidR="007E6104" w:rsidRPr="00452FCB" w:rsidRDefault="007E6104" w:rsidP="007F4B89"/>
    <w:p w14:paraId="74FB42A5" w14:textId="336472D5"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Attach a 25-</w:t>
      </w:r>
      <w:r w:rsidR="00876A3C" w:rsidRPr="00452FCB">
        <w:rPr>
          <w:rFonts w:ascii="Calibri" w:hAnsi="Calibri" w:cs="Calibri"/>
          <w:sz w:val="24"/>
          <w:szCs w:val="24"/>
        </w:rPr>
        <w:t xml:space="preserve">G </w:t>
      </w:r>
      <w:r w:rsidRPr="00452FCB">
        <w:rPr>
          <w:rFonts w:ascii="Calibri" w:hAnsi="Calibri" w:cs="Calibri"/>
          <w:sz w:val="24"/>
          <w:szCs w:val="24"/>
        </w:rPr>
        <w:t>needle to the syringe containing 5 mM EDTA/PBS. Prime the needle until a drop appears at the tip to remove all air bubbles.</w:t>
      </w:r>
    </w:p>
    <w:p w14:paraId="6638A0F6" w14:textId="77777777" w:rsidR="007E6104" w:rsidRPr="00452FCB" w:rsidRDefault="007E6104" w:rsidP="007F4B89"/>
    <w:p w14:paraId="2583E24C" w14:textId="3059209C" w:rsidR="007E6104" w:rsidRPr="00452FCB" w:rsidRDefault="00876A3C"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Perform t</w:t>
      </w:r>
      <w:r w:rsidR="007E6104" w:rsidRPr="00452FCB">
        <w:rPr>
          <w:rFonts w:ascii="Calibri" w:hAnsi="Calibri" w:cs="Calibri"/>
          <w:sz w:val="24"/>
          <w:szCs w:val="24"/>
        </w:rPr>
        <w:t>ranscardial perfusion</w:t>
      </w:r>
      <w:r w:rsidRPr="00452FCB">
        <w:rPr>
          <w:rFonts w:ascii="Calibri" w:hAnsi="Calibri" w:cs="Calibri"/>
          <w:sz w:val="24"/>
          <w:szCs w:val="24"/>
        </w:rPr>
        <w:t>.</w:t>
      </w:r>
    </w:p>
    <w:p w14:paraId="4F8D4AC9" w14:textId="77777777" w:rsidR="007E6104" w:rsidRPr="00452FCB" w:rsidRDefault="007E6104" w:rsidP="007F4B89"/>
    <w:p w14:paraId="7A7ADE4D" w14:textId="6644DABC"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Maintain the mouse under deep anesthesia according to the approved protocol using 4%–5% isoflurane. Place the mouse in the supine position and secure the forelimbs.</w:t>
      </w:r>
    </w:p>
    <w:p w14:paraId="56AF35A5" w14:textId="77777777" w:rsidR="007E6104" w:rsidRPr="00452FCB" w:rsidRDefault="007E6104" w:rsidP="007F4B89"/>
    <w:p w14:paraId="1AA9D695" w14:textId="7A8844DF"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Open the skin, abdominal wall, and rib cage to expose the liver, thoracic cavity, and heart without damaging major blood vessels. Make an incision in the right atrium to provide an outlet for blood and perfusion buffer.</w:t>
      </w:r>
    </w:p>
    <w:p w14:paraId="0099CB3A" w14:textId="77777777" w:rsidR="007E6104" w:rsidRPr="00452FCB" w:rsidRDefault="007E6104" w:rsidP="007F4B89"/>
    <w:p w14:paraId="27163348" w14:textId="58C71266"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Gently stabilize the beating heart with forceps. Insert the needle into the apex of the left ventricle with the bevel facing downward, align it parallel to the interventricular septum, and advance it approximately 5 mm.</w:t>
      </w:r>
    </w:p>
    <w:p w14:paraId="19BA2860" w14:textId="77777777" w:rsidR="007E6104" w:rsidRPr="00452FCB" w:rsidRDefault="007E6104" w:rsidP="007F4B89"/>
    <w:p w14:paraId="15ABBA57" w14:textId="6819C8C4"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Slowly perfuse the mouse with 10 mL of 5 mM EDTA/PBS at a steady rate. Keeping the needle position stable, replace the first syringe with the PBS syringe and slowly perfuse with 10 mL of PBS.</w:t>
      </w:r>
    </w:p>
    <w:p w14:paraId="78185410" w14:textId="77777777" w:rsidR="007E6104" w:rsidRPr="00452FCB" w:rsidRDefault="007E6104" w:rsidP="007F4B89"/>
    <w:p w14:paraId="585DD1B3" w14:textId="2365D1C6" w:rsidR="007E6104" w:rsidRPr="00452FCB" w:rsidRDefault="007E6104" w:rsidP="007F4B89">
      <w:r w:rsidRPr="00452FCB">
        <w:t xml:space="preserve">NOTE: Continuous outflow from the right atrium and </w:t>
      </w:r>
      <w:r w:rsidR="00C76DC7" w:rsidRPr="00452FCB">
        <w:t xml:space="preserve">rapid </w:t>
      </w:r>
      <w:r w:rsidRPr="00452FCB">
        <w:t xml:space="preserve">blanching of the liver and kidneys indicate adequate perfusion. EDTA/PBS reduces clotting, while the subsequent PBS perfusion removes residual blood and EDTA. Avoid air bubbles and excessive or insufficient pressure because poor perfusion can increase blood </w:t>
      </w:r>
      <w:r w:rsidR="00C76DC7" w:rsidRPr="00452FCB">
        <w:t xml:space="preserve">cell </w:t>
      </w:r>
      <w:r w:rsidRPr="00452FCB">
        <w:t>contamination and micropipette clogging.</w:t>
      </w:r>
    </w:p>
    <w:p w14:paraId="2242A70E" w14:textId="77777777" w:rsidR="007E6104" w:rsidRPr="00452FCB" w:rsidRDefault="007E6104" w:rsidP="007F4B89"/>
    <w:p w14:paraId="720F948E" w14:textId="4037EEC1" w:rsidR="007E6104" w:rsidRPr="00452FCB" w:rsidRDefault="007E6104"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Remount the mouse for Image-</w:t>
      </w:r>
      <w:r w:rsidR="004338E1" w:rsidRPr="00452FCB">
        <w:rPr>
          <w:rFonts w:ascii="Calibri" w:hAnsi="Calibri" w:cs="Calibri"/>
          <w:sz w:val="24"/>
          <w:szCs w:val="24"/>
        </w:rPr>
        <w:t>s</w:t>
      </w:r>
      <w:r w:rsidRPr="00452FCB">
        <w:rPr>
          <w:rFonts w:ascii="Calibri" w:hAnsi="Calibri" w:cs="Calibri"/>
          <w:sz w:val="24"/>
          <w:szCs w:val="24"/>
        </w:rPr>
        <w:t>eq</w:t>
      </w:r>
      <w:r w:rsidR="00876A3C" w:rsidRPr="00452FCB">
        <w:rPr>
          <w:rFonts w:ascii="Calibri" w:hAnsi="Calibri" w:cs="Calibri"/>
          <w:sz w:val="24"/>
          <w:szCs w:val="24"/>
        </w:rPr>
        <w:t>.</w:t>
      </w:r>
    </w:p>
    <w:p w14:paraId="5AC30EEF" w14:textId="77777777" w:rsidR="007E6104" w:rsidRPr="00452FCB" w:rsidRDefault="007E6104" w:rsidP="007F4B89"/>
    <w:p w14:paraId="0820D0B4" w14:textId="3CCF3D00"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Transfer the perfused mouse back to the custom imaging holder and stabilize the head so that the </w:t>
      </w:r>
      <w:proofErr w:type="spellStart"/>
      <w:r w:rsidRPr="00452FCB">
        <w:rPr>
          <w:rFonts w:ascii="Calibri" w:hAnsi="Calibri" w:cs="Calibri"/>
          <w:sz w:val="24"/>
          <w:szCs w:val="24"/>
        </w:rPr>
        <w:t>calvarial</w:t>
      </w:r>
      <w:proofErr w:type="spellEnd"/>
      <w:r w:rsidRPr="00452FCB">
        <w:rPr>
          <w:rFonts w:ascii="Calibri" w:hAnsi="Calibri" w:cs="Calibri"/>
          <w:sz w:val="24"/>
          <w:szCs w:val="24"/>
        </w:rPr>
        <w:t xml:space="preserve"> surface remains level and accessible.</w:t>
      </w:r>
    </w:p>
    <w:p w14:paraId="6DF32FC0" w14:textId="77777777" w:rsidR="007E6104" w:rsidRPr="00452FCB" w:rsidRDefault="007E6104" w:rsidP="007F4B89"/>
    <w:p w14:paraId="257BD8F4" w14:textId="75640F80"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Return the holder to the microscope stage and use the previously recorded microscope-stage ROI locations and anatomical landmarks to relocate the selected regions.</w:t>
      </w:r>
    </w:p>
    <w:p w14:paraId="1B3EDA64" w14:textId="77777777" w:rsidR="007E6104" w:rsidRPr="00452FCB" w:rsidRDefault="007E6104" w:rsidP="007F4B89"/>
    <w:p w14:paraId="3B460B35" w14:textId="1AB38DED" w:rsidR="007E6104" w:rsidRPr="00452FCB" w:rsidRDefault="007E6104" w:rsidP="008804F8">
      <w:pPr>
        <w:pStyle w:val="ListParagraph"/>
        <w:numPr>
          <w:ilvl w:val="2"/>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Arrange the objective, micromanipulator, micropipette holder, flushing line, and aspiration line to prevent mechanical interference before proceeding with the </w:t>
      </w:r>
      <w:r w:rsidR="001318B6" w:rsidRPr="00452FCB">
        <w:rPr>
          <w:rFonts w:ascii="Calibri" w:hAnsi="Calibri" w:cs="Calibri"/>
          <w:sz w:val="24"/>
          <w:szCs w:val="24"/>
        </w:rPr>
        <w:t xml:space="preserve">Image-seq </w:t>
      </w:r>
      <w:r w:rsidRPr="00452FCB">
        <w:rPr>
          <w:rFonts w:ascii="Calibri" w:hAnsi="Calibri" w:cs="Calibri"/>
          <w:sz w:val="24"/>
          <w:szCs w:val="24"/>
        </w:rPr>
        <w:t>ablation and cell-recovery steps.</w:t>
      </w:r>
    </w:p>
    <w:p w14:paraId="670135F4" w14:textId="77777777" w:rsidR="00AF2D0F" w:rsidRPr="00452FCB" w:rsidRDefault="00AF2D0F" w:rsidP="007F4B89">
      <w:pPr>
        <w:rPr>
          <w:b/>
          <w:bCs/>
        </w:rPr>
      </w:pPr>
    </w:p>
    <w:p w14:paraId="6CA65CEF" w14:textId="75586A47" w:rsidR="0000281A" w:rsidRPr="008E0AE1" w:rsidRDefault="002E44BC" w:rsidP="008804F8">
      <w:pPr>
        <w:pStyle w:val="ListParagraph"/>
        <w:numPr>
          <w:ilvl w:val="0"/>
          <w:numId w:val="23"/>
        </w:numPr>
        <w:spacing w:after="0" w:line="240" w:lineRule="auto"/>
        <w:ind w:left="0" w:firstLine="0"/>
        <w:rPr>
          <w:rFonts w:ascii="Calibri" w:hAnsi="Calibri" w:cs="Calibri"/>
          <w:b/>
          <w:bCs/>
          <w:sz w:val="24"/>
          <w:szCs w:val="24"/>
          <w:highlight w:val="yellow"/>
          <w:rPrChange w:id="1" w:author="Yang Zhang" w:date="2026-09-25T15:50:00Z" w16du:dateUtc="2026-09-25T19:50:00Z">
            <w:rPr>
              <w:rFonts w:ascii="Calibri" w:hAnsi="Calibri" w:cs="Calibri"/>
              <w:b/>
              <w:bCs/>
              <w:sz w:val="24"/>
              <w:szCs w:val="24"/>
            </w:rPr>
          </w:rPrChange>
        </w:rPr>
      </w:pPr>
      <w:r w:rsidRPr="008E0AE1">
        <w:rPr>
          <w:rFonts w:ascii="Calibri" w:hAnsi="Calibri" w:cs="Calibri"/>
          <w:b/>
          <w:bCs/>
          <w:sz w:val="24"/>
          <w:szCs w:val="24"/>
          <w:highlight w:val="yellow"/>
          <w:rPrChange w:id="2" w:author="Yang Zhang" w:date="2026-09-25T15:50:00Z" w16du:dateUtc="2026-09-25T19:50:00Z">
            <w:rPr>
              <w:rFonts w:ascii="Calibri" w:hAnsi="Calibri" w:cs="Calibri"/>
              <w:b/>
              <w:bCs/>
              <w:sz w:val="24"/>
              <w:szCs w:val="24"/>
            </w:rPr>
          </w:rPrChange>
        </w:rPr>
        <w:t xml:space="preserve">Plasma-mediated </w:t>
      </w:r>
      <w:proofErr w:type="spellStart"/>
      <w:r w:rsidRPr="008E0AE1">
        <w:rPr>
          <w:rFonts w:ascii="Calibri" w:hAnsi="Calibri" w:cs="Calibri"/>
          <w:b/>
          <w:bCs/>
          <w:sz w:val="24"/>
          <w:szCs w:val="24"/>
          <w:highlight w:val="yellow"/>
          <w:rPrChange w:id="3" w:author="Yang Zhang" w:date="2026-09-25T15:50:00Z" w16du:dateUtc="2026-09-25T19:50:00Z">
            <w:rPr>
              <w:rFonts w:ascii="Calibri" w:hAnsi="Calibri" w:cs="Calibri"/>
              <w:b/>
              <w:bCs/>
              <w:sz w:val="24"/>
              <w:szCs w:val="24"/>
            </w:rPr>
          </w:rPrChange>
        </w:rPr>
        <w:t>calvarial</w:t>
      </w:r>
      <w:proofErr w:type="spellEnd"/>
      <w:r w:rsidRPr="008E0AE1">
        <w:rPr>
          <w:rFonts w:ascii="Calibri" w:hAnsi="Calibri" w:cs="Calibri"/>
          <w:b/>
          <w:bCs/>
          <w:sz w:val="24"/>
          <w:szCs w:val="24"/>
          <w:highlight w:val="yellow"/>
          <w:rPrChange w:id="4" w:author="Yang Zhang" w:date="2026-09-25T15:50:00Z" w16du:dateUtc="2026-09-25T19:50:00Z">
            <w:rPr>
              <w:rFonts w:ascii="Calibri" w:hAnsi="Calibri" w:cs="Calibri"/>
              <w:b/>
              <w:bCs/>
              <w:sz w:val="24"/>
              <w:szCs w:val="24"/>
            </w:rPr>
          </w:rPrChange>
        </w:rPr>
        <w:t xml:space="preserve"> bone thinning and creation of a localized bone opening for micropipette insertion</w:t>
      </w:r>
      <w:r w:rsidR="00F44334" w:rsidRPr="008E0AE1">
        <w:rPr>
          <w:rFonts w:ascii="Calibri" w:hAnsi="Calibri" w:cs="Calibri"/>
          <w:b/>
          <w:bCs/>
          <w:sz w:val="24"/>
          <w:szCs w:val="24"/>
          <w:highlight w:val="yellow"/>
          <w:rPrChange w:id="5" w:author="Yang Zhang" w:date="2026-09-25T15:50:00Z" w16du:dateUtc="2026-09-25T19:50:00Z">
            <w:rPr>
              <w:rFonts w:ascii="Calibri" w:hAnsi="Calibri" w:cs="Calibri"/>
              <w:b/>
              <w:bCs/>
              <w:sz w:val="24"/>
              <w:szCs w:val="24"/>
            </w:rPr>
          </w:rPrChange>
        </w:rPr>
        <w:t xml:space="preserve"> (Figure 4)</w:t>
      </w:r>
    </w:p>
    <w:p w14:paraId="62A2FF14" w14:textId="77777777" w:rsidR="00676A4B" w:rsidRPr="008E0AE1" w:rsidRDefault="00676A4B" w:rsidP="007F4B89">
      <w:pPr>
        <w:rPr>
          <w:b/>
          <w:bCs/>
          <w:highlight w:val="yellow"/>
        </w:rPr>
      </w:pPr>
    </w:p>
    <w:p w14:paraId="4F17F236" w14:textId="617911FB" w:rsidR="00EA69E8" w:rsidRPr="008E0AE1" w:rsidRDefault="00EA69E8" w:rsidP="007F4B89">
      <w:pPr>
        <w:rPr>
          <w:highlight w:val="yellow"/>
          <w:rPrChange w:id="6" w:author="Yang Zhang" w:date="2026-09-25T15:50:00Z" w16du:dateUtc="2026-09-25T19:50:00Z">
            <w:rPr/>
          </w:rPrChange>
        </w:rPr>
      </w:pPr>
      <w:r w:rsidRPr="008E0AE1">
        <w:rPr>
          <w:highlight w:val="yellow"/>
          <w:rPrChange w:id="7" w:author="Yang Zhang" w:date="2026-09-25T15:50:00Z" w16du:dateUtc="2026-09-25T19:50:00Z">
            <w:rPr/>
          </w:rPrChange>
        </w:rPr>
        <w:t>CAUTION: Operate the ablation laser only after completing institutional laser safety training. Use wavelength-</w:t>
      </w:r>
      <w:r w:rsidR="00AA074A" w:rsidRPr="008E0AE1">
        <w:rPr>
          <w:highlight w:val="yellow"/>
          <w:rPrChange w:id="8" w:author="Yang Zhang" w:date="2026-09-25T15:50:00Z" w16du:dateUtc="2026-09-25T19:50:00Z">
            <w:rPr/>
          </w:rPrChange>
        </w:rPr>
        <w:t>specific</w:t>
      </w:r>
      <w:r w:rsidRPr="008E0AE1">
        <w:rPr>
          <w:highlight w:val="yellow"/>
          <w:rPrChange w:id="9" w:author="Yang Zhang" w:date="2026-09-25T15:50:00Z" w16du:dateUtc="2026-09-25T19:50:00Z">
            <w:rPr/>
          </w:rPrChange>
        </w:rPr>
        <w:t xml:space="preserve"> laser protecti</w:t>
      </w:r>
      <w:r w:rsidR="00AA074A" w:rsidRPr="008E0AE1">
        <w:rPr>
          <w:highlight w:val="yellow"/>
          <w:rPrChange w:id="10" w:author="Yang Zhang" w:date="2026-09-25T15:50:00Z" w16du:dateUtc="2026-09-25T19:50:00Z">
            <w:rPr/>
          </w:rPrChange>
        </w:rPr>
        <w:t>ve eyewear</w:t>
      </w:r>
      <w:r w:rsidRPr="008E0AE1">
        <w:rPr>
          <w:highlight w:val="yellow"/>
          <w:rPrChange w:id="11" w:author="Yang Zhang" w:date="2026-09-25T15:50:00Z" w16du:dateUtc="2026-09-25T19:50:00Z">
            <w:rPr/>
          </w:rPrChange>
        </w:rPr>
        <w:t xml:space="preserve"> and approved beam-control procedures.</w:t>
      </w:r>
    </w:p>
    <w:p w14:paraId="64B3CF17" w14:textId="77777777" w:rsidR="00EA69E8" w:rsidRPr="008E0AE1" w:rsidRDefault="00EA69E8" w:rsidP="007F4B89">
      <w:pPr>
        <w:rPr>
          <w:highlight w:val="yellow"/>
        </w:rPr>
      </w:pPr>
    </w:p>
    <w:p w14:paraId="611C9E83" w14:textId="567984A5" w:rsidR="00EA69E8" w:rsidRPr="008E0AE1" w:rsidRDefault="00EA69E8" w:rsidP="007F4B89">
      <w:pPr>
        <w:rPr>
          <w:highlight w:val="yellow"/>
          <w:rPrChange w:id="12" w:author="Yang Zhang" w:date="2026-09-25T15:50:00Z" w16du:dateUtc="2026-09-25T19:50:00Z">
            <w:rPr/>
          </w:rPrChange>
        </w:rPr>
      </w:pPr>
      <w:r w:rsidRPr="008E0AE1">
        <w:rPr>
          <w:highlight w:val="yellow"/>
          <w:rPrChange w:id="13" w:author="Yang Zhang" w:date="2026-09-25T15:50:00Z" w16du:dateUtc="2026-09-25T19:50:00Z">
            <w:rPr/>
          </w:rPrChange>
        </w:rPr>
        <w:t xml:space="preserve">NOTE: The parameters specified below reflect the settings used on </w:t>
      </w:r>
      <w:r w:rsidR="00876A3C" w:rsidRPr="008E0AE1">
        <w:rPr>
          <w:highlight w:val="yellow"/>
          <w:rPrChange w:id="14" w:author="Yang Zhang" w:date="2026-09-25T15:50:00Z" w16du:dateUtc="2026-09-25T19:50:00Z">
            <w:rPr/>
          </w:rPrChange>
        </w:rPr>
        <w:t xml:space="preserve">the </w:t>
      </w:r>
      <w:r w:rsidRPr="008E0AE1">
        <w:rPr>
          <w:highlight w:val="yellow"/>
          <w:rPrChange w:id="15" w:author="Yang Zhang" w:date="2026-09-25T15:50:00Z" w16du:dateUtc="2026-09-25T19:50:00Z">
            <w:rPr/>
          </w:rPrChange>
        </w:rPr>
        <w:t>system</w:t>
      </w:r>
      <w:r w:rsidR="00876A3C" w:rsidRPr="008E0AE1">
        <w:rPr>
          <w:highlight w:val="yellow"/>
          <w:rPrChange w:id="16" w:author="Yang Zhang" w:date="2026-09-25T15:50:00Z" w16du:dateUtc="2026-09-25T19:50:00Z">
            <w:rPr/>
          </w:rPrChange>
        </w:rPr>
        <w:t xml:space="preserve"> described here</w:t>
      </w:r>
      <w:r w:rsidRPr="008E0AE1">
        <w:rPr>
          <w:highlight w:val="yellow"/>
          <w:rPrChange w:id="17" w:author="Yang Zhang" w:date="2026-09-25T15:50:00Z" w16du:dateUtc="2026-09-25T19:50:00Z">
            <w:rPr/>
          </w:rPrChange>
        </w:rPr>
        <w:t xml:space="preserve">. In general, users </w:t>
      </w:r>
      <w:r w:rsidR="00876A3C" w:rsidRPr="008E0AE1">
        <w:rPr>
          <w:highlight w:val="yellow"/>
          <w:rPrChange w:id="18" w:author="Yang Zhang" w:date="2026-09-25T15:50:00Z" w16du:dateUtc="2026-09-25T19:50:00Z">
            <w:rPr/>
          </w:rPrChange>
        </w:rPr>
        <w:t xml:space="preserve">should </w:t>
      </w:r>
      <w:r w:rsidRPr="008E0AE1">
        <w:rPr>
          <w:highlight w:val="yellow"/>
          <w:rPrChange w:id="19" w:author="Yang Zhang" w:date="2026-09-25T15:50:00Z" w16du:dateUtc="2026-09-25T19:50:00Z">
            <w:rPr/>
          </w:rPrChange>
        </w:rPr>
        <w:t xml:space="preserve">optimize wavelength, pulse energy, scan speed, and laser repetition rate for their specific application, since the achievable optimum depends on the maximum line scan rate of the specific instrument, the laser repetition rate and pulse energy of the laser source, and the need to minimize tissue damage while maximizing ablation speed. In </w:t>
      </w:r>
      <w:r w:rsidR="00876A3C" w:rsidRPr="008E0AE1">
        <w:rPr>
          <w:highlight w:val="yellow"/>
          <w:rPrChange w:id="20" w:author="Yang Zhang" w:date="2026-09-25T15:50:00Z" w16du:dateUtc="2026-09-25T19:50:00Z">
            <w:rPr/>
          </w:rPrChange>
        </w:rPr>
        <w:t xml:space="preserve">this </w:t>
      </w:r>
      <w:r w:rsidRPr="008E0AE1">
        <w:rPr>
          <w:highlight w:val="yellow"/>
          <w:rPrChange w:id="21" w:author="Yang Zhang" w:date="2026-09-25T15:50:00Z" w16du:dateUtc="2026-09-25T19:50:00Z">
            <w:rPr/>
          </w:rPrChange>
        </w:rPr>
        <w:t xml:space="preserve">system, the ablation </w:t>
      </w:r>
      <w:r w:rsidRPr="008E0AE1">
        <w:rPr>
          <w:highlight w:val="yellow"/>
          <w:rPrChange w:id="22" w:author="Yang Zhang" w:date="2026-09-25T15:50:00Z" w16du:dateUtc="2026-09-25T19:50:00Z">
            <w:rPr/>
          </w:rPrChange>
        </w:rPr>
        <w:lastRenderedPageBreak/>
        <w:t xml:space="preserve">beam is coupled into the existing Leica SP8 multiphoton microscope. Ablation is performed in the linear galvo configuration; resonant galvo mode is not recommended for increasing ablation speed since the pulse distribution across the scan field is not linear. For rapid bone ablation in this system, the following conditions </w:t>
      </w:r>
      <w:r w:rsidR="00876A3C" w:rsidRPr="008E0AE1">
        <w:rPr>
          <w:highlight w:val="yellow"/>
          <w:rPrChange w:id="23" w:author="Yang Zhang" w:date="2026-09-25T15:50:00Z" w16du:dateUtc="2026-09-25T19:50:00Z">
            <w:rPr/>
          </w:rPrChange>
        </w:rPr>
        <w:t xml:space="preserve">were found </w:t>
      </w:r>
      <w:r w:rsidRPr="008E0AE1">
        <w:rPr>
          <w:highlight w:val="yellow"/>
          <w:rPrChange w:id="24" w:author="Yang Zhang" w:date="2026-09-25T15:50:00Z" w16du:dateUtc="2026-09-25T19:50:00Z">
            <w:rPr/>
          </w:rPrChange>
        </w:rPr>
        <w:t xml:space="preserve">to be optimal: a bidirectional line scan rate of 600 Hz, a 500 kHz laser repetition rate, and a pulse energy of 120 </w:t>
      </w:r>
      <w:proofErr w:type="spellStart"/>
      <w:r w:rsidRPr="008E0AE1">
        <w:rPr>
          <w:highlight w:val="yellow"/>
          <w:rPrChange w:id="25" w:author="Yang Zhang" w:date="2026-09-25T15:50:00Z" w16du:dateUtc="2026-09-25T19:50:00Z">
            <w:rPr/>
          </w:rPrChange>
        </w:rPr>
        <w:t>nJ</w:t>
      </w:r>
      <w:proofErr w:type="spellEnd"/>
      <w:r w:rsidRPr="008E0AE1">
        <w:rPr>
          <w:highlight w:val="yellow"/>
          <w:rPrChange w:id="26" w:author="Yang Zhang" w:date="2026-09-25T15:50:00Z" w16du:dateUtc="2026-09-25T19:50:00Z">
            <w:rPr/>
          </w:rPrChange>
        </w:rPr>
        <w:t xml:space="preserve"> at 775 nm. The pulse duration of our laser at this wavelength is </w:t>
      </w:r>
      <w:r w:rsidRPr="008E0AE1">
        <w:rPr>
          <w:highlight w:val="yellow"/>
          <w:lang w:eastAsia="zh-CN"/>
          <w:rPrChange w:id="27" w:author="Yang Zhang" w:date="2026-09-25T15:50:00Z" w16du:dateUtc="2026-09-25T19:50:00Z">
            <w:rPr>
              <w:lang w:eastAsia="zh-CN"/>
            </w:rPr>
          </w:rPrChange>
        </w:rPr>
        <w:t>~</w:t>
      </w:r>
      <w:r w:rsidR="00B726F0" w:rsidRPr="008E0AE1">
        <w:rPr>
          <w:highlight w:val="yellow"/>
          <w:lang w:eastAsia="zh-CN"/>
          <w:rPrChange w:id="28" w:author="Yang Zhang" w:date="2026-09-25T15:50:00Z" w16du:dateUtc="2026-09-25T19:50:00Z">
            <w:rPr>
              <w:lang w:eastAsia="zh-CN"/>
            </w:rPr>
          </w:rPrChange>
        </w:rPr>
        <w:t>290</w:t>
      </w:r>
      <w:r w:rsidRPr="008E0AE1">
        <w:rPr>
          <w:highlight w:val="yellow"/>
          <w:lang w:eastAsia="zh-CN"/>
          <w:rPrChange w:id="29" w:author="Yang Zhang" w:date="2026-09-25T15:50:00Z" w16du:dateUtc="2026-09-25T19:50:00Z">
            <w:rPr>
              <w:lang w:eastAsia="zh-CN"/>
            </w:rPr>
          </w:rPrChange>
        </w:rPr>
        <w:t xml:space="preserve"> fs</w:t>
      </w:r>
      <w:r w:rsidRPr="008E0AE1">
        <w:rPr>
          <w:highlight w:val="yellow"/>
          <w:rPrChange w:id="30" w:author="Yang Zhang" w:date="2026-09-25T15:50:00Z" w16du:dateUtc="2026-09-25T19:50:00Z">
            <w:rPr/>
          </w:rPrChange>
        </w:rPr>
        <w:t>.</w:t>
      </w:r>
    </w:p>
    <w:p w14:paraId="21F9FCC8" w14:textId="77777777" w:rsidR="00EA69E8" w:rsidRPr="008E0AE1" w:rsidRDefault="00EA69E8" w:rsidP="007F4B89">
      <w:pPr>
        <w:rPr>
          <w:highlight w:val="yellow"/>
          <w:rPrChange w:id="31" w:author="Yang Zhang" w:date="2026-09-25T15:50:00Z" w16du:dateUtc="2026-09-25T19:50:00Z">
            <w:rPr/>
          </w:rPrChange>
        </w:rPr>
      </w:pPr>
    </w:p>
    <w:p w14:paraId="0E633B6F" w14:textId="0EE28D1B" w:rsidR="00EA69E8" w:rsidRPr="008E0AE1" w:rsidRDefault="00EA69E8" w:rsidP="008804F8">
      <w:pPr>
        <w:pStyle w:val="ListParagraph"/>
        <w:numPr>
          <w:ilvl w:val="1"/>
          <w:numId w:val="23"/>
        </w:numPr>
        <w:spacing w:after="0" w:line="240" w:lineRule="auto"/>
        <w:ind w:left="0" w:firstLine="0"/>
        <w:rPr>
          <w:rFonts w:ascii="Calibri" w:hAnsi="Calibri" w:cs="Calibri"/>
          <w:sz w:val="24"/>
          <w:szCs w:val="24"/>
          <w:highlight w:val="yellow"/>
          <w:rPrChange w:id="32" w:author="Yang Zhang" w:date="2026-09-25T15:50:00Z" w16du:dateUtc="2026-09-25T19:50:00Z">
            <w:rPr>
              <w:rFonts w:ascii="Calibri" w:hAnsi="Calibri" w:cs="Calibri"/>
              <w:sz w:val="24"/>
              <w:szCs w:val="24"/>
            </w:rPr>
          </w:rPrChange>
        </w:rPr>
      </w:pPr>
      <w:r w:rsidRPr="008E0AE1">
        <w:rPr>
          <w:rFonts w:ascii="Calibri" w:hAnsi="Calibri" w:cs="Calibri"/>
          <w:sz w:val="24"/>
          <w:szCs w:val="24"/>
          <w:highlight w:val="yellow"/>
          <w:rPrChange w:id="33" w:author="Yang Zhang" w:date="2026-09-25T15:50:00Z" w16du:dateUtc="2026-09-25T19:50:00Z">
            <w:rPr>
              <w:rFonts w:ascii="Calibri" w:hAnsi="Calibri" w:cs="Calibri"/>
              <w:sz w:val="24"/>
              <w:szCs w:val="24"/>
            </w:rPr>
          </w:rPrChange>
        </w:rPr>
        <w:t xml:space="preserve">Activate the CRONUS-3P laser and set the signal output wavelength to 775 nm. Perform ablation through a 25×/1.0 NA water-immersion objective at zoom 1, using approximately 60 </w:t>
      </w:r>
      <w:proofErr w:type="spellStart"/>
      <w:r w:rsidRPr="008E0AE1">
        <w:rPr>
          <w:rFonts w:ascii="Calibri" w:hAnsi="Calibri" w:cs="Calibri"/>
          <w:sz w:val="24"/>
          <w:szCs w:val="24"/>
          <w:highlight w:val="yellow"/>
          <w:rPrChange w:id="34" w:author="Yang Zhang" w:date="2026-09-25T15:50:00Z" w16du:dateUtc="2026-09-25T19:50:00Z">
            <w:rPr>
              <w:rFonts w:ascii="Calibri" w:hAnsi="Calibri" w:cs="Calibri"/>
              <w:sz w:val="24"/>
              <w:szCs w:val="24"/>
            </w:rPr>
          </w:rPrChange>
        </w:rPr>
        <w:t>mW</w:t>
      </w:r>
      <w:proofErr w:type="spellEnd"/>
      <w:r w:rsidRPr="008E0AE1">
        <w:rPr>
          <w:rFonts w:ascii="Calibri" w:hAnsi="Calibri" w:cs="Calibri"/>
          <w:sz w:val="24"/>
          <w:szCs w:val="24"/>
          <w:highlight w:val="yellow"/>
          <w:rPrChange w:id="35" w:author="Yang Zhang" w:date="2026-09-25T15:50:00Z" w16du:dateUtc="2026-09-25T19:50:00Z">
            <w:rPr>
              <w:rFonts w:ascii="Calibri" w:hAnsi="Calibri" w:cs="Calibri"/>
              <w:sz w:val="24"/>
              <w:szCs w:val="24"/>
            </w:rPr>
          </w:rPrChange>
        </w:rPr>
        <w:t xml:space="preserve"> average power at the sample plane and a laser repetition rate of 500 kHz.</w:t>
      </w:r>
    </w:p>
    <w:p w14:paraId="0FEBBC56" w14:textId="77777777" w:rsidR="00EA69E8" w:rsidRPr="008E0AE1" w:rsidRDefault="00EA69E8" w:rsidP="007F4B89">
      <w:pPr>
        <w:rPr>
          <w:highlight w:val="yellow"/>
          <w:rPrChange w:id="36" w:author="Yang Zhang" w:date="2026-09-25T15:50:00Z" w16du:dateUtc="2026-09-25T19:50:00Z">
            <w:rPr/>
          </w:rPrChange>
        </w:rPr>
      </w:pPr>
    </w:p>
    <w:p w14:paraId="61A4ECC2" w14:textId="0FAF2F25" w:rsidR="00EA69E8" w:rsidRPr="008E0AE1" w:rsidRDefault="00EA69E8" w:rsidP="008804F8">
      <w:pPr>
        <w:pStyle w:val="ListParagraph"/>
        <w:numPr>
          <w:ilvl w:val="1"/>
          <w:numId w:val="23"/>
        </w:numPr>
        <w:spacing w:after="0" w:line="240" w:lineRule="auto"/>
        <w:ind w:left="0" w:firstLine="0"/>
        <w:rPr>
          <w:rFonts w:ascii="Calibri" w:hAnsi="Calibri" w:cs="Calibri"/>
          <w:sz w:val="24"/>
          <w:szCs w:val="24"/>
          <w:highlight w:val="yellow"/>
          <w:rPrChange w:id="37" w:author="Yang Zhang" w:date="2026-09-25T15:50:00Z" w16du:dateUtc="2026-09-25T19:50:00Z">
            <w:rPr>
              <w:rFonts w:ascii="Calibri" w:hAnsi="Calibri" w:cs="Calibri"/>
              <w:sz w:val="24"/>
              <w:szCs w:val="24"/>
            </w:rPr>
          </w:rPrChange>
        </w:rPr>
      </w:pPr>
      <w:r w:rsidRPr="008E0AE1">
        <w:rPr>
          <w:rFonts w:ascii="Calibri" w:hAnsi="Calibri" w:cs="Calibri"/>
          <w:sz w:val="24"/>
          <w:szCs w:val="24"/>
          <w:highlight w:val="yellow"/>
          <w:rPrChange w:id="38" w:author="Yang Zhang" w:date="2026-09-25T15:50:00Z" w16du:dateUtc="2026-09-25T19:50:00Z">
            <w:rPr>
              <w:rFonts w:ascii="Calibri" w:hAnsi="Calibri" w:cs="Calibri"/>
              <w:sz w:val="24"/>
              <w:szCs w:val="24"/>
            </w:rPr>
          </w:rPrChange>
        </w:rPr>
        <w:t xml:space="preserve">In the acquisition software, set a 440 µm × 440 µm scan field (512 × 512 pixels) with bidirectional linear scanning at 600 Hz and an 800 ns pixel dwell time, as well as 6 frame </w:t>
      </w:r>
      <w:proofErr w:type="gramStart"/>
      <w:r w:rsidRPr="008E0AE1">
        <w:rPr>
          <w:rFonts w:ascii="Calibri" w:hAnsi="Calibri" w:cs="Calibri"/>
          <w:sz w:val="24"/>
          <w:szCs w:val="24"/>
          <w:highlight w:val="yellow"/>
          <w:rPrChange w:id="39" w:author="Yang Zhang" w:date="2026-09-25T15:50:00Z" w16du:dateUtc="2026-09-25T19:50:00Z">
            <w:rPr>
              <w:rFonts w:ascii="Calibri" w:hAnsi="Calibri" w:cs="Calibri"/>
              <w:sz w:val="24"/>
              <w:szCs w:val="24"/>
            </w:rPr>
          </w:rPrChange>
        </w:rPr>
        <w:t>averaging,  giving</w:t>
      </w:r>
      <w:proofErr w:type="gramEnd"/>
      <w:r w:rsidRPr="008E0AE1">
        <w:rPr>
          <w:rFonts w:ascii="Calibri" w:hAnsi="Calibri" w:cs="Calibri"/>
          <w:sz w:val="24"/>
          <w:szCs w:val="24"/>
          <w:highlight w:val="yellow"/>
          <w:rPrChange w:id="40" w:author="Yang Zhang" w:date="2026-09-25T15:50:00Z" w16du:dateUtc="2026-09-25T19:50:00Z">
            <w:rPr>
              <w:rFonts w:ascii="Calibri" w:hAnsi="Calibri" w:cs="Calibri"/>
              <w:sz w:val="24"/>
              <w:szCs w:val="24"/>
            </w:rPr>
          </w:rPrChange>
        </w:rPr>
        <w:t xml:space="preserve"> a frame rate of approximately 0.37 frames/s. </w:t>
      </w:r>
    </w:p>
    <w:p w14:paraId="0F1BAD30" w14:textId="77777777" w:rsidR="00EA69E8" w:rsidRPr="008E0AE1" w:rsidRDefault="00EA69E8" w:rsidP="007F4B89">
      <w:pPr>
        <w:rPr>
          <w:highlight w:val="yellow"/>
          <w:rPrChange w:id="41" w:author="Yang Zhang" w:date="2026-09-25T15:50:00Z" w16du:dateUtc="2026-09-25T19:50:00Z">
            <w:rPr/>
          </w:rPrChange>
        </w:rPr>
      </w:pPr>
    </w:p>
    <w:p w14:paraId="33CFD4B1" w14:textId="4EB060E7" w:rsidR="00EA69E8" w:rsidRPr="008E0AE1" w:rsidRDefault="00EA69E8" w:rsidP="008804F8">
      <w:pPr>
        <w:pStyle w:val="ListParagraph"/>
        <w:numPr>
          <w:ilvl w:val="1"/>
          <w:numId w:val="23"/>
        </w:numPr>
        <w:spacing w:after="0" w:line="240" w:lineRule="auto"/>
        <w:ind w:left="0" w:firstLine="0"/>
        <w:rPr>
          <w:rFonts w:ascii="Calibri" w:hAnsi="Calibri" w:cs="Calibri"/>
          <w:sz w:val="24"/>
          <w:szCs w:val="24"/>
          <w:highlight w:val="yellow"/>
          <w:rPrChange w:id="42" w:author="Yang Zhang" w:date="2026-09-25T15:50:00Z" w16du:dateUtc="2026-09-25T19:50:00Z">
            <w:rPr>
              <w:rFonts w:ascii="Calibri" w:hAnsi="Calibri" w:cs="Calibri"/>
              <w:sz w:val="24"/>
              <w:szCs w:val="24"/>
            </w:rPr>
          </w:rPrChange>
        </w:rPr>
      </w:pPr>
      <w:r w:rsidRPr="008E0AE1">
        <w:rPr>
          <w:rFonts w:ascii="Calibri" w:hAnsi="Calibri" w:cs="Calibri"/>
          <w:sz w:val="24"/>
          <w:szCs w:val="24"/>
          <w:highlight w:val="yellow"/>
          <w:rPrChange w:id="43" w:author="Yang Zhang" w:date="2026-09-25T15:50:00Z" w16du:dateUtc="2026-09-25T19:50:00Z">
            <w:rPr>
              <w:rFonts w:ascii="Calibri" w:hAnsi="Calibri" w:cs="Calibri"/>
              <w:sz w:val="24"/>
              <w:szCs w:val="24"/>
            </w:rPr>
          </w:rPrChange>
        </w:rPr>
        <w:t>Position the selected ROI along the upper edge of the planned bone-thinning field (</w:t>
      </w:r>
      <w:r w:rsidRPr="008E0AE1">
        <w:rPr>
          <w:rFonts w:ascii="Calibri" w:hAnsi="Calibri" w:cs="Calibri"/>
          <w:b/>
          <w:bCs/>
          <w:sz w:val="24"/>
          <w:szCs w:val="24"/>
          <w:highlight w:val="yellow"/>
          <w:rPrChange w:id="44" w:author="Yang Zhang" w:date="2026-09-25T15:50:00Z" w16du:dateUtc="2026-09-25T19:50:00Z">
            <w:rPr>
              <w:rFonts w:ascii="Calibri" w:hAnsi="Calibri" w:cs="Calibri"/>
              <w:b/>
              <w:bCs/>
              <w:sz w:val="24"/>
              <w:szCs w:val="24"/>
            </w:rPr>
          </w:rPrChange>
        </w:rPr>
        <w:t>Figure 4A</w:t>
      </w:r>
      <w:r w:rsidRPr="008E0AE1">
        <w:rPr>
          <w:rFonts w:ascii="Calibri" w:hAnsi="Calibri" w:cs="Calibri"/>
          <w:sz w:val="24"/>
          <w:szCs w:val="24"/>
          <w:highlight w:val="yellow"/>
          <w:rPrChange w:id="45" w:author="Yang Zhang" w:date="2026-09-25T15:50:00Z" w16du:dateUtc="2026-09-25T19:50:00Z">
            <w:rPr>
              <w:rFonts w:ascii="Calibri" w:hAnsi="Calibri" w:cs="Calibri"/>
              <w:sz w:val="24"/>
              <w:szCs w:val="24"/>
            </w:rPr>
          </w:rPrChange>
        </w:rPr>
        <w:t xml:space="preserve">). Position the ablation focal plane at the bone surface and perform sequential ablation passes. As bone is progressively removed, advance the focal plane to follow the receding bone surface </w:t>
      </w:r>
      <w:r w:rsidR="00D02708" w:rsidRPr="008E0AE1">
        <w:rPr>
          <w:rFonts w:ascii="Calibri" w:hAnsi="Calibri" w:cs="Calibri"/>
          <w:sz w:val="24"/>
          <w:szCs w:val="24"/>
          <w:highlight w:val="yellow"/>
          <w:rPrChange w:id="46" w:author="Yang Zhang" w:date="2026-09-25T15:50:00Z" w16du:dateUtc="2026-09-25T19:50:00Z">
            <w:rPr>
              <w:rFonts w:ascii="Calibri" w:hAnsi="Calibri" w:cs="Calibri"/>
              <w:sz w:val="24"/>
              <w:szCs w:val="24"/>
            </w:rPr>
          </w:rPrChange>
        </w:rPr>
        <w:t>–</w:t>
      </w:r>
      <w:r w:rsidRPr="008E0AE1">
        <w:rPr>
          <w:rFonts w:ascii="Calibri" w:hAnsi="Calibri" w:cs="Calibri"/>
          <w:sz w:val="24"/>
          <w:szCs w:val="24"/>
          <w:highlight w:val="yellow"/>
          <w:rPrChange w:id="47" w:author="Yang Zhang" w:date="2026-09-25T15:50:00Z" w16du:dateUtc="2026-09-25T19:50:00Z">
            <w:rPr>
              <w:rFonts w:ascii="Calibri" w:hAnsi="Calibri" w:cs="Calibri"/>
              <w:sz w:val="24"/>
              <w:szCs w:val="24"/>
            </w:rPr>
          </w:rPrChange>
        </w:rPr>
        <w:t xml:space="preserve"> on our system, this is achieved by stepping through a z-stack in 0.5 µm increments </w:t>
      </w:r>
      <w:r w:rsidR="00D02708" w:rsidRPr="008E0AE1">
        <w:rPr>
          <w:rFonts w:ascii="Calibri" w:hAnsi="Calibri" w:cs="Calibri"/>
          <w:sz w:val="24"/>
          <w:szCs w:val="24"/>
          <w:highlight w:val="yellow"/>
          <w:rPrChange w:id="48" w:author="Yang Zhang" w:date="2026-09-25T15:50:00Z" w16du:dateUtc="2026-09-25T19:50:00Z">
            <w:rPr>
              <w:rFonts w:ascii="Calibri" w:hAnsi="Calibri" w:cs="Calibri"/>
              <w:sz w:val="24"/>
              <w:szCs w:val="24"/>
            </w:rPr>
          </w:rPrChange>
        </w:rPr>
        <w:t>–</w:t>
      </w:r>
      <w:r w:rsidRPr="008E0AE1">
        <w:rPr>
          <w:rFonts w:ascii="Calibri" w:hAnsi="Calibri" w:cs="Calibri"/>
          <w:sz w:val="24"/>
          <w:szCs w:val="24"/>
          <w:highlight w:val="yellow"/>
          <w:rPrChange w:id="49" w:author="Yang Zhang" w:date="2026-09-25T15:50:00Z" w16du:dateUtc="2026-09-25T19:50:00Z">
            <w:rPr>
              <w:rFonts w:ascii="Calibri" w:hAnsi="Calibri" w:cs="Calibri"/>
              <w:sz w:val="24"/>
              <w:szCs w:val="24"/>
            </w:rPr>
          </w:rPrChange>
        </w:rPr>
        <w:t xml:space="preserve"> until the residual </w:t>
      </w:r>
      <w:proofErr w:type="spellStart"/>
      <w:r w:rsidRPr="008E0AE1">
        <w:rPr>
          <w:rFonts w:ascii="Calibri" w:hAnsi="Calibri" w:cs="Calibri"/>
          <w:sz w:val="24"/>
          <w:szCs w:val="24"/>
          <w:highlight w:val="yellow"/>
          <w:rPrChange w:id="50" w:author="Yang Zhang" w:date="2026-09-25T15:50:00Z" w16du:dateUtc="2026-09-25T19:50:00Z">
            <w:rPr>
              <w:rFonts w:ascii="Calibri" w:hAnsi="Calibri" w:cs="Calibri"/>
              <w:sz w:val="24"/>
              <w:szCs w:val="24"/>
            </w:rPr>
          </w:rPrChange>
        </w:rPr>
        <w:t>calvarial</w:t>
      </w:r>
      <w:proofErr w:type="spellEnd"/>
      <w:r w:rsidRPr="008E0AE1">
        <w:rPr>
          <w:rFonts w:ascii="Calibri" w:hAnsi="Calibri" w:cs="Calibri"/>
          <w:sz w:val="24"/>
          <w:szCs w:val="24"/>
          <w:highlight w:val="yellow"/>
          <w:rPrChange w:id="51" w:author="Yang Zhang" w:date="2026-09-25T15:50:00Z" w16du:dateUtc="2026-09-25T19:50:00Z">
            <w:rPr>
              <w:rFonts w:ascii="Calibri" w:hAnsi="Calibri" w:cs="Calibri"/>
              <w:sz w:val="24"/>
              <w:szCs w:val="24"/>
            </w:rPr>
          </w:rPrChange>
        </w:rPr>
        <w:t xml:space="preserve"> bone thickness is approximately 20 µm. </w:t>
      </w:r>
    </w:p>
    <w:p w14:paraId="471F645D" w14:textId="77777777" w:rsidR="00EA69E8" w:rsidRPr="008E0AE1" w:rsidRDefault="00EA69E8" w:rsidP="007F4B89">
      <w:pPr>
        <w:rPr>
          <w:highlight w:val="yellow"/>
          <w:rPrChange w:id="52" w:author="Yang Zhang" w:date="2026-09-25T15:50:00Z" w16du:dateUtc="2026-09-25T19:50:00Z">
            <w:rPr/>
          </w:rPrChange>
        </w:rPr>
      </w:pPr>
    </w:p>
    <w:p w14:paraId="1A5A2A5D" w14:textId="77777777" w:rsidR="00EA69E8" w:rsidRPr="008E0AE1" w:rsidRDefault="00EA69E8" w:rsidP="007F4B89">
      <w:pPr>
        <w:rPr>
          <w:highlight w:val="yellow"/>
          <w:rPrChange w:id="53" w:author="Yang Zhang" w:date="2026-09-25T15:50:00Z" w16du:dateUtc="2026-09-25T19:50:00Z">
            <w:rPr/>
          </w:rPrChange>
        </w:rPr>
      </w:pPr>
      <w:r w:rsidRPr="008E0AE1">
        <w:rPr>
          <w:highlight w:val="yellow"/>
          <w:rPrChange w:id="54" w:author="Yang Zhang" w:date="2026-09-25T15:50:00Z" w16du:dateUtc="2026-09-25T19:50:00Z">
            <w:rPr/>
          </w:rPrChange>
        </w:rPr>
        <w:t>NOTE: Keep the skull surface hydrated throughout ablation and pause between passes as needed to minimize bubble formation. Acquire SHG images periodically to monitor the remaining bone thickness and uniformity of the thinned region.</w:t>
      </w:r>
    </w:p>
    <w:p w14:paraId="1017FED1" w14:textId="77777777" w:rsidR="00EA69E8" w:rsidRPr="008E0AE1" w:rsidRDefault="00EA69E8" w:rsidP="007F4B89">
      <w:pPr>
        <w:rPr>
          <w:highlight w:val="yellow"/>
          <w:rPrChange w:id="55" w:author="Yang Zhang" w:date="2026-09-25T15:50:00Z" w16du:dateUtc="2026-09-25T19:50:00Z">
            <w:rPr/>
          </w:rPrChange>
        </w:rPr>
      </w:pPr>
    </w:p>
    <w:p w14:paraId="039740EA" w14:textId="5F825C2D" w:rsidR="00EA69E8" w:rsidRPr="008E0AE1" w:rsidRDefault="00EA69E8" w:rsidP="008804F8">
      <w:pPr>
        <w:pStyle w:val="ListParagraph"/>
        <w:numPr>
          <w:ilvl w:val="1"/>
          <w:numId w:val="23"/>
        </w:numPr>
        <w:spacing w:after="0" w:line="240" w:lineRule="auto"/>
        <w:ind w:left="0" w:firstLine="0"/>
        <w:rPr>
          <w:rFonts w:ascii="Calibri" w:hAnsi="Calibri" w:cs="Calibri"/>
          <w:sz w:val="24"/>
          <w:szCs w:val="24"/>
          <w:highlight w:val="yellow"/>
          <w:lang w:eastAsia="zh-CN"/>
          <w:rPrChange w:id="56" w:author="Yang Zhang" w:date="2026-09-25T15:50:00Z" w16du:dateUtc="2026-09-25T19:50:00Z">
            <w:rPr>
              <w:rFonts w:ascii="Calibri" w:hAnsi="Calibri" w:cs="Calibri"/>
              <w:sz w:val="24"/>
              <w:szCs w:val="24"/>
              <w:lang w:eastAsia="zh-CN"/>
            </w:rPr>
          </w:rPrChange>
        </w:rPr>
      </w:pPr>
      <w:r w:rsidRPr="008E0AE1">
        <w:rPr>
          <w:rFonts w:ascii="Calibri" w:hAnsi="Calibri" w:cs="Calibri"/>
          <w:sz w:val="24"/>
          <w:szCs w:val="24"/>
          <w:highlight w:val="yellow"/>
          <w:rPrChange w:id="57" w:author="Yang Zhang" w:date="2026-09-25T15:50:00Z" w16du:dateUtc="2026-09-25T19:50:00Z">
            <w:rPr>
              <w:rFonts w:ascii="Calibri" w:hAnsi="Calibri" w:cs="Calibri"/>
              <w:sz w:val="24"/>
              <w:szCs w:val="24"/>
            </w:rPr>
          </w:rPrChange>
        </w:rPr>
        <w:t xml:space="preserve">Within the thinned region, set an approximately 60 µm × 60 µm ablation ROI positioned adjacent to </w:t>
      </w:r>
      <w:r w:rsidR="0053271E" w:rsidRPr="008E0AE1">
        <w:rPr>
          <w:rFonts w:ascii="Calibri" w:hAnsi="Calibri" w:cs="Calibri"/>
          <w:sz w:val="24"/>
          <w:szCs w:val="24"/>
          <w:highlight w:val="yellow"/>
          <w:rPrChange w:id="58" w:author="Yang Zhang" w:date="2026-09-25T15:50:00Z" w16du:dateUtc="2026-09-25T19:50:00Z">
            <w:rPr>
              <w:rFonts w:ascii="Calibri" w:hAnsi="Calibri" w:cs="Calibri"/>
              <w:sz w:val="24"/>
              <w:szCs w:val="24"/>
            </w:rPr>
          </w:rPrChange>
        </w:rPr>
        <w:t>–</w:t>
      </w:r>
      <w:r w:rsidRPr="008E0AE1">
        <w:rPr>
          <w:rFonts w:ascii="Calibri" w:hAnsi="Calibri" w:cs="Calibri"/>
          <w:sz w:val="24"/>
          <w:szCs w:val="24"/>
          <w:highlight w:val="yellow"/>
          <w:rPrChange w:id="59" w:author="Yang Zhang" w:date="2026-09-25T15:50:00Z" w16du:dateUtc="2026-09-25T19:50:00Z">
            <w:rPr>
              <w:rFonts w:ascii="Calibri" w:hAnsi="Calibri" w:cs="Calibri"/>
              <w:sz w:val="24"/>
              <w:szCs w:val="24"/>
            </w:rPr>
          </w:rPrChange>
        </w:rPr>
        <w:t xml:space="preserve"> rather than directly above </w:t>
      </w:r>
      <w:r w:rsidR="0053271E" w:rsidRPr="008E0AE1">
        <w:rPr>
          <w:rFonts w:ascii="Calibri" w:hAnsi="Calibri" w:cs="Calibri"/>
          <w:sz w:val="24"/>
          <w:szCs w:val="24"/>
          <w:highlight w:val="yellow"/>
          <w:rPrChange w:id="60" w:author="Yang Zhang" w:date="2026-09-25T15:50:00Z" w16du:dateUtc="2026-09-25T19:50:00Z">
            <w:rPr>
              <w:rFonts w:ascii="Calibri" w:hAnsi="Calibri" w:cs="Calibri"/>
              <w:sz w:val="24"/>
              <w:szCs w:val="24"/>
            </w:rPr>
          </w:rPrChange>
        </w:rPr>
        <w:t>–</w:t>
      </w:r>
      <w:r w:rsidRPr="008E0AE1">
        <w:rPr>
          <w:rFonts w:ascii="Calibri" w:hAnsi="Calibri" w:cs="Calibri"/>
          <w:sz w:val="24"/>
          <w:szCs w:val="24"/>
          <w:highlight w:val="yellow"/>
          <w:rPrChange w:id="61" w:author="Yang Zhang" w:date="2026-09-25T15:50:00Z" w16du:dateUtc="2026-09-25T19:50:00Z">
            <w:rPr>
              <w:rFonts w:ascii="Calibri" w:hAnsi="Calibri" w:cs="Calibri"/>
              <w:sz w:val="24"/>
              <w:szCs w:val="24"/>
            </w:rPr>
          </w:rPrChange>
        </w:rPr>
        <w:t xml:space="preserve"> the target collection ROI (</w:t>
      </w:r>
      <w:r w:rsidRPr="008E0AE1">
        <w:rPr>
          <w:rFonts w:ascii="Calibri" w:hAnsi="Calibri" w:cs="Calibri"/>
          <w:b/>
          <w:bCs/>
          <w:sz w:val="24"/>
          <w:szCs w:val="24"/>
          <w:highlight w:val="yellow"/>
          <w:rPrChange w:id="62" w:author="Yang Zhang" w:date="2026-09-25T15:50:00Z" w16du:dateUtc="2026-09-25T19:50:00Z">
            <w:rPr>
              <w:rFonts w:ascii="Calibri" w:hAnsi="Calibri" w:cs="Calibri"/>
              <w:b/>
              <w:bCs/>
              <w:sz w:val="24"/>
              <w:szCs w:val="24"/>
            </w:rPr>
          </w:rPrChange>
        </w:rPr>
        <w:t>Figure 4A</w:t>
      </w:r>
      <w:r w:rsidRPr="008E0AE1">
        <w:rPr>
          <w:rFonts w:ascii="Calibri" w:hAnsi="Calibri" w:cs="Calibri"/>
          <w:sz w:val="24"/>
          <w:szCs w:val="24"/>
          <w:highlight w:val="yellow"/>
          <w:rPrChange w:id="63" w:author="Yang Zhang" w:date="2026-09-25T15:50:00Z" w16du:dateUtc="2026-09-25T19:50:00Z">
            <w:rPr>
              <w:rFonts w:ascii="Calibri" w:hAnsi="Calibri" w:cs="Calibri"/>
              <w:sz w:val="24"/>
              <w:szCs w:val="24"/>
            </w:rPr>
          </w:rPrChange>
        </w:rPr>
        <w:t>), to minimize damage to the target cells. Continue sequential ablation through this ROI to create an opening for micropipette entry</w:t>
      </w:r>
      <w:r w:rsidRPr="008E0AE1">
        <w:rPr>
          <w:rFonts w:ascii="Calibri" w:hAnsi="Calibri" w:cs="Calibri"/>
          <w:sz w:val="24"/>
          <w:szCs w:val="24"/>
          <w:highlight w:val="yellow"/>
          <w:lang w:eastAsia="zh-CN"/>
          <w:rPrChange w:id="64" w:author="Yang Zhang" w:date="2026-09-25T15:50:00Z" w16du:dateUtc="2026-09-25T19:50:00Z">
            <w:rPr>
              <w:rFonts w:ascii="Calibri" w:hAnsi="Calibri" w:cs="Calibri"/>
              <w:sz w:val="24"/>
              <w:szCs w:val="24"/>
              <w:lang w:eastAsia="zh-CN"/>
            </w:rPr>
          </w:rPrChange>
        </w:rPr>
        <w:t xml:space="preserve"> </w:t>
      </w:r>
      <w:r w:rsidRPr="008E0AE1">
        <w:rPr>
          <w:rFonts w:ascii="Calibri" w:hAnsi="Calibri" w:cs="Calibri"/>
          <w:sz w:val="24"/>
          <w:szCs w:val="24"/>
          <w:highlight w:val="yellow"/>
          <w:rPrChange w:id="65" w:author="Yang Zhang" w:date="2026-09-25T15:50:00Z" w16du:dateUtc="2026-09-25T19:50:00Z">
            <w:rPr>
              <w:rFonts w:ascii="Calibri" w:hAnsi="Calibri" w:cs="Calibri"/>
              <w:sz w:val="24"/>
              <w:szCs w:val="24"/>
            </w:rPr>
          </w:rPrChange>
        </w:rPr>
        <w:t>(</w:t>
      </w:r>
      <w:r w:rsidRPr="008E0AE1">
        <w:rPr>
          <w:rFonts w:ascii="Calibri" w:hAnsi="Calibri" w:cs="Calibri"/>
          <w:b/>
          <w:bCs/>
          <w:sz w:val="24"/>
          <w:szCs w:val="24"/>
          <w:highlight w:val="yellow"/>
          <w:rPrChange w:id="66" w:author="Yang Zhang" w:date="2026-09-25T15:50:00Z" w16du:dateUtc="2026-09-25T19:50:00Z">
            <w:rPr>
              <w:rFonts w:ascii="Calibri" w:hAnsi="Calibri" w:cs="Calibri"/>
              <w:b/>
              <w:bCs/>
              <w:sz w:val="24"/>
              <w:szCs w:val="24"/>
            </w:rPr>
          </w:rPrChange>
        </w:rPr>
        <w:t>Figure 4D</w:t>
      </w:r>
      <w:r w:rsidRPr="008E0AE1">
        <w:rPr>
          <w:rFonts w:ascii="Calibri" w:hAnsi="Calibri" w:cs="Calibri"/>
          <w:sz w:val="24"/>
          <w:szCs w:val="24"/>
          <w:highlight w:val="yellow"/>
          <w:rPrChange w:id="67" w:author="Yang Zhang" w:date="2026-09-25T15:50:00Z" w16du:dateUtc="2026-09-25T19:50:00Z">
            <w:rPr>
              <w:rFonts w:ascii="Calibri" w:hAnsi="Calibri" w:cs="Calibri"/>
              <w:sz w:val="24"/>
              <w:szCs w:val="24"/>
            </w:rPr>
          </w:rPrChange>
        </w:rPr>
        <w:t>)</w:t>
      </w:r>
      <w:r w:rsidR="00EE16DD" w:rsidRPr="008E0AE1">
        <w:rPr>
          <w:rFonts w:ascii="Calibri" w:hAnsi="Calibri" w:cs="Calibri"/>
          <w:sz w:val="24"/>
          <w:szCs w:val="24"/>
          <w:highlight w:val="yellow"/>
          <w:lang w:eastAsia="zh-CN"/>
          <w:rPrChange w:id="68" w:author="Yang Zhang" w:date="2026-09-25T15:50:00Z" w16du:dateUtc="2026-09-25T19:50:00Z">
            <w:rPr>
              <w:rFonts w:ascii="Calibri" w:hAnsi="Calibri" w:cs="Calibri"/>
              <w:sz w:val="24"/>
              <w:szCs w:val="24"/>
              <w:lang w:eastAsia="zh-CN"/>
            </w:rPr>
          </w:rPrChange>
        </w:rPr>
        <w:t>, while controlling the depth of ablation-front penetration into the marrow and avoiding excessive ablation beyond that required for micropipette access.</w:t>
      </w:r>
    </w:p>
    <w:p w14:paraId="5CA21232" w14:textId="77777777" w:rsidR="00EA69E8" w:rsidRPr="008E0AE1" w:rsidRDefault="00EA69E8" w:rsidP="007F4B89">
      <w:pPr>
        <w:rPr>
          <w:highlight w:val="yellow"/>
          <w:rPrChange w:id="69" w:author="Yang Zhang" w:date="2026-09-25T15:50:00Z" w16du:dateUtc="2026-09-25T19:50:00Z">
            <w:rPr/>
          </w:rPrChange>
        </w:rPr>
      </w:pPr>
    </w:p>
    <w:p w14:paraId="50A0E30D" w14:textId="27171785" w:rsidR="00EA69E8" w:rsidRPr="008E0AE1" w:rsidRDefault="00EA69E8" w:rsidP="008804F8">
      <w:pPr>
        <w:pStyle w:val="ListParagraph"/>
        <w:numPr>
          <w:ilvl w:val="1"/>
          <w:numId w:val="23"/>
        </w:numPr>
        <w:spacing w:after="0" w:line="240" w:lineRule="auto"/>
        <w:ind w:left="0" w:firstLine="0"/>
        <w:rPr>
          <w:rFonts w:ascii="Calibri" w:hAnsi="Calibri" w:cs="Calibri"/>
          <w:sz w:val="24"/>
          <w:szCs w:val="24"/>
          <w:highlight w:val="yellow"/>
          <w:rPrChange w:id="70" w:author="Yang Zhang" w:date="2026-09-25T15:50:00Z" w16du:dateUtc="2026-09-25T19:50:00Z">
            <w:rPr>
              <w:rFonts w:ascii="Calibri" w:hAnsi="Calibri" w:cs="Calibri"/>
              <w:sz w:val="24"/>
              <w:szCs w:val="24"/>
            </w:rPr>
          </w:rPrChange>
        </w:rPr>
      </w:pPr>
      <w:r w:rsidRPr="008E0AE1">
        <w:rPr>
          <w:rFonts w:ascii="Calibri" w:hAnsi="Calibri" w:cs="Calibri"/>
          <w:sz w:val="24"/>
          <w:szCs w:val="24"/>
          <w:highlight w:val="yellow"/>
          <w:rPrChange w:id="71" w:author="Yang Zhang" w:date="2026-09-25T15:50:00Z" w16du:dateUtc="2026-09-25T19:50:00Z">
            <w:rPr>
              <w:rFonts w:ascii="Calibri" w:hAnsi="Calibri" w:cs="Calibri"/>
              <w:sz w:val="24"/>
              <w:szCs w:val="24"/>
            </w:rPr>
          </w:rPrChange>
        </w:rPr>
        <w:t>Re-image the ablated region using SHG and fluorescence imaging to confirm complete perforation of the bone (indicated by loss of SHG signal in the opening) before proceeding with micropipette insertion.</w:t>
      </w:r>
    </w:p>
    <w:p w14:paraId="4F9D6323" w14:textId="77777777" w:rsidR="0026403F" w:rsidRPr="008E0AE1" w:rsidRDefault="0026403F" w:rsidP="007F4B89">
      <w:pPr>
        <w:rPr>
          <w:highlight w:val="yellow"/>
          <w:rPrChange w:id="72" w:author="Yang Zhang" w:date="2026-09-25T15:50:00Z" w16du:dateUtc="2026-09-25T19:50:00Z">
            <w:rPr/>
          </w:rPrChange>
        </w:rPr>
      </w:pPr>
    </w:p>
    <w:p w14:paraId="4D65CCD8" w14:textId="2D64765B" w:rsidR="00AF2D0F" w:rsidRPr="008E0AE1" w:rsidRDefault="0026403F" w:rsidP="007F4B89">
      <w:pPr>
        <w:rPr>
          <w:highlight w:val="yellow"/>
          <w:rPrChange w:id="73" w:author="Yang Zhang" w:date="2026-09-25T15:50:00Z" w16du:dateUtc="2026-09-25T19:50:00Z">
            <w:rPr/>
          </w:rPrChange>
        </w:rPr>
      </w:pPr>
      <w:r w:rsidRPr="008E0AE1">
        <w:rPr>
          <w:highlight w:val="yellow"/>
          <w:rPrChange w:id="74" w:author="Yang Zhang" w:date="2026-09-25T15:50:00Z" w16du:dateUtc="2026-09-25T19:50:00Z">
            <w:rPr/>
          </w:rPrChange>
        </w:rPr>
        <w:t>NOTE: Successful creation of the opening is indicated by loss of SHG signal within the opening and an unobstructed path for micropipette entry, while the surrounding bone architecture and fluorescence signals remain preserved.</w:t>
      </w:r>
    </w:p>
    <w:p w14:paraId="694766A8" w14:textId="77777777" w:rsidR="003F1F0B" w:rsidRPr="008E0AE1" w:rsidRDefault="003F1F0B" w:rsidP="007F4B89">
      <w:pPr>
        <w:rPr>
          <w:b/>
          <w:bCs/>
          <w:highlight w:val="yellow"/>
        </w:rPr>
      </w:pPr>
    </w:p>
    <w:p w14:paraId="3FD4B15B" w14:textId="3BEE15BE" w:rsidR="0000281A" w:rsidRPr="008E0AE1" w:rsidRDefault="00545246" w:rsidP="008804F8">
      <w:pPr>
        <w:pStyle w:val="ListParagraph"/>
        <w:numPr>
          <w:ilvl w:val="0"/>
          <w:numId w:val="23"/>
        </w:numPr>
        <w:spacing w:after="0" w:line="240" w:lineRule="auto"/>
        <w:ind w:left="0" w:firstLine="0"/>
        <w:rPr>
          <w:rFonts w:ascii="Calibri" w:hAnsi="Calibri" w:cs="Calibri"/>
          <w:b/>
          <w:bCs/>
          <w:sz w:val="24"/>
          <w:szCs w:val="24"/>
          <w:highlight w:val="yellow"/>
          <w:rPrChange w:id="75" w:author="Yang Zhang" w:date="2026-09-25T15:50:00Z" w16du:dateUtc="2026-09-25T19:50:00Z">
            <w:rPr>
              <w:rFonts w:ascii="Calibri" w:hAnsi="Calibri" w:cs="Calibri"/>
              <w:b/>
              <w:bCs/>
              <w:sz w:val="24"/>
              <w:szCs w:val="24"/>
            </w:rPr>
          </w:rPrChange>
        </w:rPr>
      </w:pPr>
      <w:r w:rsidRPr="008E0AE1">
        <w:rPr>
          <w:rFonts w:ascii="Calibri" w:hAnsi="Calibri" w:cs="Calibri"/>
          <w:b/>
          <w:bCs/>
          <w:sz w:val="24"/>
          <w:szCs w:val="24"/>
          <w:highlight w:val="yellow"/>
          <w:rPrChange w:id="76" w:author="Yang Zhang" w:date="2026-09-25T15:50:00Z" w16du:dateUtc="2026-09-25T19:50:00Z">
            <w:rPr>
              <w:rFonts w:ascii="Calibri" w:hAnsi="Calibri" w:cs="Calibri"/>
              <w:b/>
              <w:bCs/>
              <w:sz w:val="24"/>
              <w:szCs w:val="24"/>
            </w:rPr>
          </w:rPrChange>
        </w:rPr>
        <w:t>Image</w:t>
      </w:r>
      <w:r w:rsidR="0000281A" w:rsidRPr="008E0AE1">
        <w:rPr>
          <w:rFonts w:ascii="Calibri" w:hAnsi="Calibri" w:cs="Calibri"/>
          <w:b/>
          <w:bCs/>
          <w:sz w:val="24"/>
          <w:szCs w:val="24"/>
          <w:highlight w:val="yellow"/>
          <w:rPrChange w:id="77" w:author="Yang Zhang" w:date="2026-09-25T15:50:00Z" w16du:dateUtc="2026-09-25T19:50:00Z">
            <w:rPr>
              <w:rFonts w:ascii="Calibri" w:hAnsi="Calibri" w:cs="Calibri"/>
              <w:b/>
              <w:bCs/>
              <w:sz w:val="24"/>
              <w:szCs w:val="24"/>
            </w:rPr>
          </w:rPrChange>
        </w:rPr>
        <w:t>-guided micropipette insertion and localized marrow aspiration</w:t>
      </w:r>
    </w:p>
    <w:p w14:paraId="47BAB455" w14:textId="77777777" w:rsidR="0016694B" w:rsidRPr="008E0AE1" w:rsidRDefault="0016694B" w:rsidP="007F4B89">
      <w:pPr>
        <w:rPr>
          <w:highlight w:val="yellow"/>
        </w:rPr>
      </w:pPr>
    </w:p>
    <w:p w14:paraId="40DCBAE2" w14:textId="37C4FE5A" w:rsidR="00843640" w:rsidRPr="008E0AE1" w:rsidRDefault="0086591E" w:rsidP="008804F8">
      <w:pPr>
        <w:pStyle w:val="ListParagraph"/>
        <w:numPr>
          <w:ilvl w:val="1"/>
          <w:numId w:val="23"/>
        </w:numPr>
        <w:spacing w:after="0" w:line="240" w:lineRule="auto"/>
        <w:ind w:left="0" w:firstLine="0"/>
        <w:rPr>
          <w:rFonts w:ascii="Calibri" w:hAnsi="Calibri" w:cs="Calibri"/>
          <w:sz w:val="24"/>
          <w:szCs w:val="24"/>
          <w:highlight w:val="yellow"/>
          <w:rPrChange w:id="78" w:author="Yang Zhang" w:date="2026-09-25T15:50:00Z" w16du:dateUtc="2026-09-25T19:50:00Z">
            <w:rPr>
              <w:rFonts w:ascii="Calibri" w:hAnsi="Calibri" w:cs="Calibri"/>
              <w:sz w:val="24"/>
              <w:szCs w:val="24"/>
            </w:rPr>
          </w:rPrChange>
        </w:rPr>
      </w:pPr>
      <w:r w:rsidRPr="008E0AE1">
        <w:rPr>
          <w:rFonts w:ascii="Calibri" w:hAnsi="Calibri" w:cs="Calibri"/>
          <w:sz w:val="24"/>
          <w:szCs w:val="24"/>
          <w:highlight w:val="yellow"/>
          <w:rPrChange w:id="79" w:author="Yang Zhang" w:date="2026-09-25T15:50:00Z" w16du:dateUtc="2026-09-25T19:50:00Z">
            <w:rPr>
              <w:rFonts w:ascii="Calibri" w:hAnsi="Calibri" w:cs="Calibri"/>
              <w:sz w:val="24"/>
              <w:szCs w:val="24"/>
            </w:rPr>
          </w:rPrChange>
        </w:rPr>
        <w:t>Rotate the</w:t>
      </w:r>
      <w:r w:rsidR="00843640" w:rsidRPr="008E0AE1">
        <w:rPr>
          <w:rFonts w:ascii="Calibri" w:hAnsi="Calibri" w:cs="Calibri"/>
          <w:sz w:val="24"/>
          <w:szCs w:val="24"/>
          <w:highlight w:val="yellow"/>
          <w:rPrChange w:id="80" w:author="Yang Zhang" w:date="2026-09-25T15:50:00Z" w16du:dateUtc="2026-09-25T19:50:00Z">
            <w:rPr>
              <w:rFonts w:ascii="Calibri" w:hAnsi="Calibri" w:cs="Calibri"/>
              <w:sz w:val="24"/>
              <w:szCs w:val="24"/>
            </w:rPr>
          </w:rPrChange>
        </w:rPr>
        <w:t xml:space="preserve"> fluorescently labeled micropipette </w:t>
      </w:r>
      <w:r w:rsidRPr="008E0AE1">
        <w:rPr>
          <w:rFonts w:ascii="Calibri" w:hAnsi="Calibri" w:cs="Calibri"/>
          <w:sz w:val="24"/>
          <w:szCs w:val="24"/>
          <w:highlight w:val="yellow"/>
          <w:rPrChange w:id="81" w:author="Yang Zhang" w:date="2026-09-25T15:50:00Z" w16du:dateUtc="2026-09-25T19:50:00Z">
            <w:rPr>
              <w:rFonts w:ascii="Calibri" w:hAnsi="Calibri" w:cs="Calibri"/>
              <w:sz w:val="24"/>
              <w:szCs w:val="24"/>
            </w:rPr>
          </w:rPrChange>
        </w:rPr>
        <w:t>back into the imaging field (see 7.1)</w:t>
      </w:r>
      <w:r w:rsidR="00843640" w:rsidRPr="008E0AE1">
        <w:rPr>
          <w:rFonts w:ascii="Calibri" w:hAnsi="Calibri" w:cs="Calibri"/>
          <w:sz w:val="24"/>
          <w:szCs w:val="24"/>
          <w:highlight w:val="yellow"/>
          <w:rPrChange w:id="82" w:author="Yang Zhang" w:date="2026-09-25T15:50:00Z" w16du:dateUtc="2026-09-25T19:50:00Z">
            <w:rPr>
              <w:rFonts w:ascii="Calibri" w:hAnsi="Calibri" w:cs="Calibri"/>
              <w:sz w:val="24"/>
              <w:szCs w:val="24"/>
            </w:rPr>
          </w:rPrChange>
        </w:rPr>
        <w:t xml:space="preserve"> </w:t>
      </w:r>
      <w:r w:rsidRPr="008E0AE1">
        <w:rPr>
          <w:rFonts w:ascii="Calibri" w:hAnsi="Calibri" w:cs="Calibri"/>
          <w:sz w:val="24"/>
          <w:szCs w:val="24"/>
          <w:highlight w:val="yellow"/>
          <w:rPrChange w:id="83" w:author="Yang Zhang" w:date="2026-09-25T15:50:00Z" w16du:dateUtc="2026-09-25T19:50:00Z">
            <w:rPr>
              <w:rFonts w:ascii="Calibri" w:hAnsi="Calibri" w:cs="Calibri"/>
              <w:sz w:val="24"/>
              <w:szCs w:val="24"/>
            </w:rPr>
          </w:rPrChange>
        </w:rPr>
        <w:t>and visualize its</w:t>
      </w:r>
      <w:r w:rsidR="00843640" w:rsidRPr="008E0AE1">
        <w:rPr>
          <w:rFonts w:ascii="Calibri" w:hAnsi="Calibri" w:cs="Calibri"/>
          <w:sz w:val="24"/>
          <w:szCs w:val="24"/>
          <w:highlight w:val="yellow"/>
          <w:rPrChange w:id="84" w:author="Yang Zhang" w:date="2026-09-25T15:50:00Z" w16du:dateUtc="2026-09-25T19:50:00Z">
            <w:rPr>
              <w:rFonts w:ascii="Calibri" w:hAnsi="Calibri" w:cs="Calibri"/>
              <w:sz w:val="24"/>
              <w:szCs w:val="24"/>
            </w:rPr>
          </w:rPrChange>
        </w:rPr>
        <w:t xml:space="preserve"> tip. Use the </w:t>
      </w:r>
      <w:proofErr w:type="spellStart"/>
      <w:r w:rsidR="00843640" w:rsidRPr="008E0AE1">
        <w:rPr>
          <w:rFonts w:ascii="Calibri" w:hAnsi="Calibri" w:cs="Calibri"/>
          <w:sz w:val="24"/>
          <w:szCs w:val="24"/>
          <w:highlight w:val="yellow"/>
          <w:rPrChange w:id="85" w:author="Yang Zhang" w:date="2026-09-25T15:50:00Z" w16du:dateUtc="2026-09-25T19:50:00Z">
            <w:rPr>
              <w:rFonts w:ascii="Calibri" w:hAnsi="Calibri" w:cs="Calibri"/>
              <w:sz w:val="24"/>
              <w:szCs w:val="24"/>
            </w:rPr>
          </w:rPrChange>
        </w:rPr>
        <w:t>Qtracker</w:t>
      </w:r>
      <w:proofErr w:type="spellEnd"/>
      <w:r w:rsidR="00843640" w:rsidRPr="008E0AE1">
        <w:rPr>
          <w:rFonts w:ascii="Calibri" w:hAnsi="Calibri" w:cs="Calibri"/>
          <w:sz w:val="24"/>
          <w:szCs w:val="24"/>
          <w:highlight w:val="yellow"/>
          <w:rPrChange w:id="86" w:author="Yang Zhang" w:date="2026-09-25T15:50:00Z" w16du:dateUtc="2026-09-25T19:50:00Z">
            <w:rPr>
              <w:rFonts w:ascii="Calibri" w:hAnsi="Calibri" w:cs="Calibri"/>
              <w:sz w:val="24"/>
              <w:szCs w:val="24"/>
            </w:rPr>
          </w:rPrChange>
        </w:rPr>
        <w:t xml:space="preserve"> 655 signal to align the micropipette tip with the bone opening</w:t>
      </w:r>
      <w:r w:rsidR="00DE3BAD" w:rsidRPr="008E0AE1">
        <w:rPr>
          <w:rFonts w:ascii="Calibri" w:hAnsi="Calibri" w:cs="Calibri"/>
          <w:sz w:val="24"/>
          <w:szCs w:val="24"/>
          <w:highlight w:val="yellow"/>
          <w:rPrChange w:id="87" w:author="Yang Zhang" w:date="2026-09-25T15:50:00Z" w16du:dateUtc="2026-09-25T19:50:00Z">
            <w:rPr>
              <w:rFonts w:ascii="Calibri" w:hAnsi="Calibri" w:cs="Calibri"/>
              <w:sz w:val="24"/>
              <w:szCs w:val="24"/>
            </w:rPr>
          </w:rPrChange>
        </w:rPr>
        <w:t>.</w:t>
      </w:r>
    </w:p>
    <w:p w14:paraId="6EFA38B4" w14:textId="77777777" w:rsidR="00843640" w:rsidRPr="008E0AE1" w:rsidRDefault="00843640" w:rsidP="007F4B89">
      <w:pPr>
        <w:rPr>
          <w:highlight w:val="yellow"/>
          <w:rPrChange w:id="88" w:author="Yang Zhang" w:date="2026-09-25T15:50:00Z" w16du:dateUtc="2026-09-25T19:50:00Z">
            <w:rPr/>
          </w:rPrChange>
        </w:rPr>
      </w:pPr>
    </w:p>
    <w:p w14:paraId="105E51F9" w14:textId="1B5EA4DB" w:rsidR="00843640" w:rsidRPr="008E0AE1" w:rsidRDefault="00843640" w:rsidP="008804F8">
      <w:pPr>
        <w:pStyle w:val="ListParagraph"/>
        <w:numPr>
          <w:ilvl w:val="1"/>
          <w:numId w:val="23"/>
        </w:numPr>
        <w:spacing w:after="0" w:line="240" w:lineRule="auto"/>
        <w:ind w:left="0" w:firstLine="0"/>
        <w:rPr>
          <w:rFonts w:ascii="Calibri" w:hAnsi="Calibri" w:cs="Calibri"/>
          <w:sz w:val="24"/>
          <w:szCs w:val="24"/>
          <w:highlight w:val="yellow"/>
          <w:rPrChange w:id="89" w:author="Yang Zhang" w:date="2026-09-25T15:50:00Z" w16du:dateUtc="2026-09-25T19:50:00Z">
            <w:rPr>
              <w:rFonts w:ascii="Calibri" w:hAnsi="Calibri" w:cs="Calibri"/>
              <w:sz w:val="24"/>
              <w:szCs w:val="24"/>
            </w:rPr>
          </w:rPrChange>
        </w:rPr>
      </w:pPr>
      <w:r w:rsidRPr="008E0AE1">
        <w:rPr>
          <w:rFonts w:ascii="Calibri" w:hAnsi="Calibri" w:cs="Calibri"/>
          <w:sz w:val="24"/>
          <w:szCs w:val="24"/>
          <w:highlight w:val="yellow"/>
          <w:rPrChange w:id="90" w:author="Yang Zhang" w:date="2026-09-25T15:50:00Z" w16du:dateUtc="2026-09-25T19:50:00Z">
            <w:rPr>
              <w:rFonts w:ascii="Calibri" w:hAnsi="Calibri" w:cs="Calibri"/>
              <w:sz w:val="24"/>
              <w:szCs w:val="24"/>
            </w:rPr>
          </w:rPrChange>
        </w:rPr>
        <w:lastRenderedPageBreak/>
        <w:t>Slowly advance the micropipette through the bone opening and position the tip within the marrow cavity adjacent to the selected ROI</w:t>
      </w:r>
      <w:r w:rsidR="0086591E" w:rsidRPr="008E0AE1">
        <w:rPr>
          <w:rFonts w:ascii="Calibri" w:hAnsi="Calibri" w:cs="Calibri"/>
          <w:sz w:val="24"/>
          <w:szCs w:val="24"/>
          <w:highlight w:val="yellow"/>
          <w:rPrChange w:id="91" w:author="Yang Zhang" w:date="2026-09-25T15:50:00Z" w16du:dateUtc="2026-09-25T19:50:00Z">
            <w:rPr>
              <w:rFonts w:ascii="Calibri" w:hAnsi="Calibri" w:cs="Calibri"/>
              <w:sz w:val="24"/>
              <w:szCs w:val="24"/>
            </w:rPr>
          </w:rPrChange>
        </w:rPr>
        <w:t xml:space="preserve"> (</w:t>
      </w:r>
      <w:r w:rsidR="0086591E" w:rsidRPr="008E0AE1">
        <w:rPr>
          <w:rFonts w:ascii="Calibri" w:hAnsi="Calibri" w:cs="Calibri"/>
          <w:b/>
          <w:bCs/>
          <w:sz w:val="24"/>
          <w:szCs w:val="24"/>
          <w:highlight w:val="yellow"/>
          <w:rPrChange w:id="92" w:author="Yang Zhang" w:date="2026-09-25T15:50:00Z" w16du:dateUtc="2026-09-25T19:50:00Z">
            <w:rPr>
              <w:rFonts w:ascii="Calibri" w:hAnsi="Calibri" w:cs="Calibri"/>
              <w:b/>
              <w:bCs/>
              <w:sz w:val="24"/>
              <w:szCs w:val="24"/>
            </w:rPr>
          </w:rPrChange>
        </w:rPr>
        <w:t>Figure 4E</w:t>
      </w:r>
      <w:r w:rsidR="0086591E" w:rsidRPr="008E0AE1">
        <w:rPr>
          <w:rFonts w:ascii="Calibri" w:hAnsi="Calibri" w:cs="Calibri"/>
          <w:sz w:val="24"/>
          <w:szCs w:val="24"/>
          <w:highlight w:val="yellow"/>
          <w:rPrChange w:id="93" w:author="Yang Zhang" w:date="2026-09-25T15:50:00Z" w16du:dateUtc="2026-09-25T19:50:00Z">
            <w:rPr>
              <w:rFonts w:ascii="Calibri" w:hAnsi="Calibri" w:cs="Calibri"/>
              <w:sz w:val="24"/>
              <w:szCs w:val="24"/>
            </w:rPr>
          </w:rPrChange>
        </w:rPr>
        <w:t>)</w:t>
      </w:r>
      <w:r w:rsidR="002A5AEC" w:rsidRPr="008E0AE1">
        <w:rPr>
          <w:rFonts w:ascii="Calibri" w:hAnsi="Calibri" w:cs="Calibri"/>
          <w:sz w:val="24"/>
          <w:szCs w:val="24"/>
          <w:highlight w:val="yellow"/>
          <w:rPrChange w:id="94" w:author="Yang Zhang" w:date="2026-09-25T15:50:00Z" w16du:dateUtc="2026-09-25T19:50:00Z">
            <w:rPr>
              <w:rFonts w:ascii="Calibri" w:hAnsi="Calibri" w:cs="Calibri"/>
              <w:sz w:val="24"/>
              <w:szCs w:val="24"/>
            </w:rPr>
          </w:rPrChange>
        </w:rPr>
        <w:t>.</w:t>
      </w:r>
      <w:r w:rsidRPr="008E0AE1">
        <w:rPr>
          <w:rFonts w:ascii="Calibri" w:hAnsi="Calibri" w:cs="Calibri"/>
          <w:sz w:val="24"/>
          <w:szCs w:val="24"/>
          <w:highlight w:val="yellow"/>
          <w:rPrChange w:id="95" w:author="Yang Zhang" w:date="2026-09-25T15:50:00Z" w16du:dateUtc="2026-09-25T19:50:00Z">
            <w:rPr>
              <w:rFonts w:ascii="Calibri" w:hAnsi="Calibri" w:cs="Calibri"/>
              <w:sz w:val="24"/>
              <w:szCs w:val="24"/>
            </w:rPr>
          </w:rPrChange>
        </w:rPr>
        <w:t xml:space="preserve"> Continuously monitor the micropipette position by fluorescence imaging during insertion.</w:t>
      </w:r>
    </w:p>
    <w:p w14:paraId="0D7B653F" w14:textId="77777777" w:rsidR="00843640" w:rsidRPr="008E0AE1" w:rsidRDefault="00843640" w:rsidP="007F4B89">
      <w:pPr>
        <w:rPr>
          <w:highlight w:val="yellow"/>
          <w:rPrChange w:id="96" w:author="Yang Zhang" w:date="2026-09-25T15:50:00Z" w16du:dateUtc="2026-09-25T19:50:00Z">
            <w:rPr/>
          </w:rPrChange>
        </w:rPr>
      </w:pPr>
    </w:p>
    <w:p w14:paraId="51E7E6AC" w14:textId="18E71717" w:rsidR="00843640" w:rsidRPr="008E0AE1" w:rsidRDefault="00843640" w:rsidP="008804F8">
      <w:pPr>
        <w:pStyle w:val="ListParagraph"/>
        <w:numPr>
          <w:ilvl w:val="1"/>
          <w:numId w:val="23"/>
        </w:numPr>
        <w:spacing w:after="0" w:line="240" w:lineRule="auto"/>
        <w:ind w:left="0" w:firstLine="0"/>
        <w:rPr>
          <w:rFonts w:ascii="Calibri" w:hAnsi="Calibri" w:cs="Calibri"/>
          <w:sz w:val="24"/>
          <w:szCs w:val="24"/>
          <w:highlight w:val="yellow"/>
          <w:rPrChange w:id="97" w:author="Yang Zhang" w:date="2026-09-25T15:50:00Z" w16du:dateUtc="2026-09-25T19:50:00Z">
            <w:rPr>
              <w:rFonts w:ascii="Calibri" w:hAnsi="Calibri" w:cs="Calibri"/>
              <w:sz w:val="24"/>
              <w:szCs w:val="24"/>
            </w:rPr>
          </w:rPrChange>
        </w:rPr>
      </w:pPr>
      <w:r w:rsidRPr="008E0AE1">
        <w:rPr>
          <w:rFonts w:ascii="Calibri" w:hAnsi="Calibri" w:cs="Calibri"/>
          <w:sz w:val="24"/>
          <w:szCs w:val="24"/>
          <w:highlight w:val="yellow"/>
          <w:rPrChange w:id="98" w:author="Yang Zhang" w:date="2026-09-25T15:50:00Z" w16du:dateUtc="2026-09-25T19:50:00Z">
            <w:rPr>
              <w:rFonts w:ascii="Calibri" w:hAnsi="Calibri" w:cs="Calibri"/>
              <w:sz w:val="24"/>
              <w:szCs w:val="24"/>
            </w:rPr>
          </w:rPrChange>
        </w:rPr>
        <w:t>Apply gentle aspiration while continuously monitoring the selected ROI and the aspirated material within the micropipette. Continue aspiration until a clear reduction in CD45-positive and/or AML-EGFP-positive fluorescence is observed within the selected ROI relative to the pre-aspiration image. Stop the aspiration process before the recovered sample passes from the micropipette into the connecting tubing.</w:t>
      </w:r>
    </w:p>
    <w:p w14:paraId="48892495" w14:textId="77777777" w:rsidR="00843640" w:rsidRPr="008E0AE1" w:rsidRDefault="00843640" w:rsidP="007F4B89">
      <w:pPr>
        <w:rPr>
          <w:highlight w:val="yellow"/>
          <w:rPrChange w:id="99" w:author="Yang Zhang" w:date="2026-09-25T15:50:00Z" w16du:dateUtc="2026-09-25T19:50:00Z">
            <w:rPr/>
          </w:rPrChange>
        </w:rPr>
      </w:pPr>
    </w:p>
    <w:p w14:paraId="36017CE0" w14:textId="746D834D" w:rsidR="00CF3F2F" w:rsidRPr="008E0AE1" w:rsidRDefault="00CF3F2F" w:rsidP="008804F8">
      <w:pPr>
        <w:pStyle w:val="ListParagraph"/>
        <w:numPr>
          <w:ilvl w:val="1"/>
          <w:numId w:val="23"/>
        </w:numPr>
        <w:spacing w:after="0" w:line="240" w:lineRule="auto"/>
        <w:ind w:left="0" w:firstLine="0"/>
        <w:rPr>
          <w:rFonts w:ascii="Calibri" w:hAnsi="Calibri" w:cs="Calibri"/>
          <w:sz w:val="24"/>
          <w:szCs w:val="24"/>
          <w:highlight w:val="yellow"/>
          <w:lang w:eastAsia="zh-CN"/>
          <w:rPrChange w:id="100" w:author="Yang Zhang" w:date="2026-09-25T15:50:00Z" w16du:dateUtc="2026-09-25T19:50:00Z">
            <w:rPr>
              <w:rFonts w:ascii="Calibri" w:hAnsi="Calibri" w:cs="Calibri"/>
              <w:sz w:val="24"/>
              <w:szCs w:val="24"/>
              <w:lang w:eastAsia="zh-CN"/>
            </w:rPr>
          </w:rPrChange>
        </w:rPr>
      </w:pPr>
      <w:r w:rsidRPr="008E0AE1">
        <w:rPr>
          <w:rFonts w:ascii="Calibri" w:hAnsi="Calibri" w:cs="Calibri"/>
          <w:sz w:val="24"/>
          <w:szCs w:val="24"/>
          <w:highlight w:val="yellow"/>
          <w:rPrChange w:id="101" w:author="Yang Zhang" w:date="2026-09-25T15:50:00Z" w16du:dateUtc="2026-09-25T19:50:00Z">
            <w:rPr>
              <w:rFonts w:ascii="Calibri" w:hAnsi="Calibri" w:cs="Calibri"/>
              <w:sz w:val="24"/>
              <w:szCs w:val="24"/>
            </w:rPr>
          </w:rPrChange>
        </w:rPr>
        <w:t>If reliable visualization is lost during insertion or aspiration, stop the procedure and restore imaging by adjusting the focal plane, detector settings, irrigation, stage position, or, if needed, exchanging the micropipette. Resume only after the micropipette and target ROI can be reliably visualized.</w:t>
      </w:r>
    </w:p>
    <w:p w14:paraId="3FE86D42" w14:textId="77777777" w:rsidR="00843640" w:rsidRPr="008E0AE1" w:rsidRDefault="00843640" w:rsidP="007F4B89">
      <w:pPr>
        <w:rPr>
          <w:highlight w:val="yellow"/>
          <w:rPrChange w:id="102" w:author="Yang Zhang" w:date="2026-09-25T15:50:00Z" w16du:dateUtc="2026-09-25T19:50:00Z">
            <w:rPr/>
          </w:rPrChange>
        </w:rPr>
      </w:pPr>
    </w:p>
    <w:p w14:paraId="369C5550" w14:textId="285318C9" w:rsidR="00AF2D0F" w:rsidRPr="008E0AE1" w:rsidRDefault="00843640" w:rsidP="008804F8">
      <w:pPr>
        <w:pStyle w:val="ListParagraph"/>
        <w:numPr>
          <w:ilvl w:val="1"/>
          <w:numId w:val="23"/>
        </w:numPr>
        <w:spacing w:after="0" w:line="240" w:lineRule="auto"/>
        <w:ind w:left="0" w:firstLine="0"/>
        <w:rPr>
          <w:rFonts w:ascii="Calibri" w:hAnsi="Calibri" w:cs="Calibri"/>
          <w:b/>
          <w:bCs/>
          <w:sz w:val="24"/>
          <w:szCs w:val="24"/>
          <w:highlight w:val="yellow"/>
          <w:rPrChange w:id="103" w:author="Yang Zhang" w:date="2026-09-25T15:50:00Z" w16du:dateUtc="2026-09-25T19:50:00Z">
            <w:rPr>
              <w:rFonts w:ascii="Calibri" w:hAnsi="Calibri" w:cs="Calibri"/>
              <w:b/>
              <w:bCs/>
              <w:sz w:val="24"/>
              <w:szCs w:val="24"/>
            </w:rPr>
          </w:rPrChange>
        </w:rPr>
      </w:pPr>
      <w:r w:rsidRPr="008E0AE1">
        <w:rPr>
          <w:rFonts w:ascii="Calibri" w:hAnsi="Calibri" w:cs="Calibri"/>
          <w:sz w:val="24"/>
          <w:szCs w:val="24"/>
          <w:highlight w:val="yellow"/>
          <w:rPrChange w:id="104" w:author="Yang Zhang" w:date="2026-09-25T15:50:00Z" w16du:dateUtc="2026-09-25T19:50:00Z">
            <w:rPr>
              <w:rFonts w:ascii="Calibri" w:hAnsi="Calibri" w:cs="Calibri"/>
              <w:sz w:val="24"/>
              <w:szCs w:val="24"/>
            </w:rPr>
          </w:rPrChange>
        </w:rPr>
        <w:t>Equalize the micropipette pressure and carefully withdraw the tip from the marrow cavity.</w:t>
      </w:r>
    </w:p>
    <w:p w14:paraId="79C484AD" w14:textId="77777777" w:rsidR="003F1F0B" w:rsidRPr="00452FCB" w:rsidRDefault="003F1F0B" w:rsidP="007F4B89">
      <w:pPr>
        <w:rPr>
          <w:b/>
          <w:bCs/>
        </w:rPr>
      </w:pPr>
    </w:p>
    <w:p w14:paraId="2A7C708D" w14:textId="16EA9B95" w:rsidR="0000281A" w:rsidRPr="00452FCB" w:rsidRDefault="0000281A" w:rsidP="008804F8">
      <w:pPr>
        <w:pStyle w:val="ListParagraph"/>
        <w:numPr>
          <w:ilvl w:val="0"/>
          <w:numId w:val="23"/>
        </w:numPr>
        <w:spacing w:after="0" w:line="240" w:lineRule="auto"/>
        <w:ind w:left="0" w:firstLine="0"/>
        <w:rPr>
          <w:rFonts w:ascii="Calibri" w:hAnsi="Calibri" w:cs="Calibri"/>
          <w:b/>
          <w:bCs/>
          <w:sz w:val="24"/>
          <w:szCs w:val="24"/>
        </w:rPr>
      </w:pPr>
      <w:r w:rsidRPr="00452FCB">
        <w:rPr>
          <w:rFonts w:ascii="Calibri" w:hAnsi="Calibri" w:cs="Calibri"/>
          <w:b/>
          <w:bCs/>
          <w:sz w:val="24"/>
          <w:szCs w:val="24"/>
        </w:rPr>
        <w:t>Recovery of aspirated cells and immediate sample quality control</w:t>
      </w:r>
    </w:p>
    <w:p w14:paraId="03572B9F" w14:textId="77777777" w:rsidR="0016694B" w:rsidRPr="00452FCB" w:rsidRDefault="0016694B" w:rsidP="007F4B89"/>
    <w:p w14:paraId="055A2E08" w14:textId="415F5E53" w:rsidR="008F0C34" w:rsidRPr="00452FCB" w:rsidRDefault="008F0C34"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Transfer the aspirated material into a low-retention microcentrifuge tube containing ice-cold fluorescence-activated cell sorting (FACS) buffer. Rinse the micropipette with cold FACS buffer and combine the rinse with the recovered sample.</w:t>
      </w:r>
    </w:p>
    <w:p w14:paraId="6FA4A047" w14:textId="77777777" w:rsidR="008F0C34" w:rsidRPr="00452FCB" w:rsidRDefault="008F0C34" w:rsidP="007F4B89"/>
    <w:p w14:paraId="19A5A68D" w14:textId="77777777" w:rsidR="008F0C34" w:rsidRPr="00452FCB" w:rsidRDefault="008F0C34" w:rsidP="007F4B89">
      <w:r w:rsidRPr="00452FCB">
        <w:t>NOTE: Keep the recovered sample on ice and minimize processing time before downstream analysis.</w:t>
      </w:r>
    </w:p>
    <w:p w14:paraId="02F33223" w14:textId="77777777" w:rsidR="008F0C34" w:rsidRPr="00452FCB" w:rsidRDefault="008F0C34" w:rsidP="007F4B89"/>
    <w:p w14:paraId="46D7240F" w14:textId="02B25CAA" w:rsidR="008F0C34" w:rsidRPr="00452FCB" w:rsidRDefault="008F0C34"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Mix the sample gently and remove an aliquot for cell-count and viability assessment.</w:t>
      </w:r>
    </w:p>
    <w:p w14:paraId="468F27E5" w14:textId="77777777" w:rsidR="008F0C34" w:rsidRPr="00452FCB" w:rsidRDefault="008F0C34" w:rsidP="007F4B89"/>
    <w:p w14:paraId="7CFA61DE" w14:textId="12284985" w:rsidR="008F0C34" w:rsidRPr="00452FCB" w:rsidRDefault="008F0C34"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For samples proceeding directly to </w:t>
      </w:r>
      <w:proofErr w:type="spellStart"/>
      <w:r w:rsidRPr="00452FCB">
        <w:rPr>
          <w:rFonts w:ascii="Calibri" w:hAnsi="Calibri" w:cs="Calibri"/>
          <w:sz w:val="24"/>
          <w:szCs w:val="24"/>
        </w:rPr>
        <w:t>scRNA</w:t>
      </w:r>
      <w:proofErr w:type="spellEnd"/>
      <w:r w:rsidRPr="00452FCB">
        <w:rPr>
          <w:rFonts w:ascii="Calibri" w:hAnsi="Calibri" w:cs="Calibri"/>
          <w:sz w:val="24"/>
          <w:szCs w:val="24"/>
        </w:rPr>
        <w:t>-seq, determine nucleated-cell yield and viability by AO/PI staining using a</w:t>
      </w:r>
      <w:r w:rsidR="00C748FB" w:rsidRPr="00452FCB">
        <w:rPr>
          <w:rFonts w:ascii="Calibri" w:hAnsi="Calibri" w:cs="Calibri"/>
          <w:sz w:val="24"/>
          <w:szCs w:val="24"/>
        </w:rPr>
        <w:t xml:space="preserve">n </w:t>
      </w:r>
      <w:r w:rsidRPr="00452FCB">
        <w:rPr>
          <w:rFonts w:ascii="Calibri" w:hAnsi="Calibri" w:cs="Calibri"/>
          <w:sz w:val="24"/>
          <w:szCs w:val="24"/>
        </w:rPr>
        <w:t>automated cell counter. For flow cytometry or FACS enrichment, gate sequentially on recovered events, singlets, and DAPI-negative live cells.</w:t>
      </w:r>
    </w:p>
    <w:p w14:paraId="2C896E25" w14:textId="77777777" w:rsidR="008F0C34" w:rsidRPr="00452FCB" w:rsidRDefault="008F0C34" w:rsidP="007F4B89"/>
    <w:p w14:paraId="2F535BE2" w14:textId="2E991E40" w:rsidR="008F0C34" w:rsidRPr="00452FCB" w:rsidRDefault="008F0C34"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Record the recovered cell count, viability, debris, and cell clumping. Allocate the remaining sample to the selected downstream analysis.</w:t>
      </w:r>
    </w:p>
    <w:p w14:paraId="2BF8A9CC" w14:textId="77777777" w:rsidR="008F0C34" w:rsidRPr="00452FCB" w:rsidRDefault="008F0C34" w:rsidP="007F4B89"/>
    <w:p w14:paraId="689D6890" w14:textId="336ECACF" w:rsidR="00AF2D0F" w:rsidRPr="00452FCB" w:rsidRDefault="008F0C34" w:rsidP="007F4B89">
      <w:r w:rsidRPr="00452FCB">
        <w:t xml:space="preserve">NOTE: </w:t>
      </w:r>
      <w:r w:rsidR="001318B6" w:rsidRPr="00452FCB">
        <w:t xml:space="preserve">Image-seq </w:t>
      </w:r>
      <w:r w:rsidRPr="00452FCB">
        <w:t>samples are expected to yield &gt;12,000 nucleated cells with approximately 90% viability, as observed in this study</w:t>
      </w:r>
      <w:r w:rsidR="001F7D17" w:rsidRPr="00452FCB">
        <w:t xml:space="preserve"> (</w:t>
      </w:r>
      <w:r w:rsidR="001F7D17" w:rsidRPr="00452FCB">
        <w:rPr>
          <w:b/>
          <w:bCs/>
        </w:rPr>
        <w:t>Figure 5A</w:t>
      </w:r>
      <w:r w:rsidR="001F7D17" w:rsidRPr="00452FCB">
        <w:t>)</w:t>
      </w:r>
      <w:r w:rsidRPr="00452FCB">
        <w:t>. Samples yielding &lt;</w:t>
      </w:r>
      <w:r w:rsidR="00C748FB" w:rsidRPr="00452FCB">
        <w:t xml:space="preserve"> </w:t>
      </w:r>
      <w:r w:rsidRPr="00452FCB">
        <w:t>2,000 nucleated cells or showing reduced viability, excessive debris, or marked cell clumping should be considered suboptimal.</w:t>
      </w:r>
    </w:p>
    <w:p w14:paraId="17445F43" w14:textId="77777777" w:rsidR="00F26B89" w:rsidRPr="00452FCB" w:rsidRDefault="00F26B89" w:rsidP="007F4B89"/>
    <w:p w14:paraId="4C36A650" w14:textId="432A5A29" w:rsidR="00F26B89" w:rsidRPr="00452FCB" w:rsidRDefault="00F26B89" w:rsidP="008804F8">
      <w:pPr>
        <w:pStyle w:val="ListParagraph"/>
        <w:numPr>
          <w:ilvl w:val="0"/>
          <w:numId w:val="23"/>
        </w:numPr>
        <w:spacing w:after="0" w:line="240" w:lineRule="auto"/>
        <w:ind w:left="0" w:firstLine="0"/>
        <w:rPr>
          <w:rFonts w:ascii="Calibri" w:hAnsi="Calibri" w:cs="Calibri"/>
          <w:b/>
          <w:sz w:val="24"/>
          <w:szCs w:val="24"/>
        </w:rPr>
      </w:pPr>
      <w:r w:rsidRPr="00452FCB">
        <w:rPr>
          <w:rFonts w:ascii="Calibri" w:hAnsi="Calibri" w:cs="Calibri"/>
          <w:b/>
          <w:sz w:val="24"/>
          <w:szCs w:val="24"/>
        </w:rPr>
        <w:t xml:space="preserve">Preparation of </w:t>
      </w:r>
      <w:r w:rsidR="001318B6" w:rsidRPr="00452FCB">
        <w:rPr>
          <w:rFonts w:ascii="Calibri" w:hAnsi="Calibri" w:cs="Calibri"/>
          <w:b/>
          <w:sz w:val="24"/>
          <w:szCs w:val="24"/>
        </w:rPr>
        <w:t xml:space="preserve">Image-seq </w:t>
      </w:r>
      <w:r w:rsidR="001E1FDC" w:rsidRPr="00452FCB">
        <w:rPr>
          <w:rFonts w:ascii="Calibri" w:hAnsi="Calibri" w:cs="Calibri"/>
          <w:b/>
          <w:sz w:val="24"/>
          <w:szCs w:val="24"/>
        </w:rPr>
        <w:t>samples</w:t>
      </w:r>
      <w:r w:rsidRPr="00452FCB">
        <w:rPr>
          <w:rFonts w:ascii="Calibri" w:hAnsi="Calibri" w:cs="Calibri"/>
          <w:b/>
          <w:sz w:val="24"/>
          <w:szCs w:val="24"/>
        </w:rPr>
        <w:t xml:space="preserve"> for single-cell RNA sequencing</w:t>
      </w:r>
    </w:p>
    <w:p w14:paraId="1A036107" w14:textId="77777777" w:rsidR="0016694B" w:rsidRPr="00452FCB" w:rsidRDefault="0016694B" w:rsidP="007F4B89"/>
    <w:p w14:paraId="7803B419" w14:textId="4AD1B9BA" w:rsidR="001F6033" w:rsidRPr="00452FCB" w:rsidRDefault="001F6033"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Adjust the cell concentration according to the requirements of the selected </w:t>
      </w:r>
      <w:proofErr w:type="spellStart"/>
      <w:r w:rsidR="006F2B96" w:rsidRPr="00452FCB">
        <w:rPr>
          <w:rFonts w:ascii="Calibri" w:hAnsi="Calibri" w:cs="Calibri"/>
          <w:sz w:val="24"/>
          <w:szCs w:val="24"/>
        </w:rPr>
        <w:t>scRNA</w:t>
      </w:r>
      <w:proofErr w:type="spellEnd"/>
      <w:r w:rsidR="006F2B96" w:rsidRPr="00452FCB">
        <w:rPr>
          <w:rFonts w:ascii="Calibri" w:hAnsi="Calibri" w:cs="Calibri"/>
          <w:sz w:val="24"/>
          <w:szCs w:val="24"/>
        </w:rPr>
        <w:t xml:space="preserve">-seq </w:t>
      </w:r>
      <w:r w:rsidRPr="00452FCB">
        <w:rPr>
          <w:rFonts w:ascii="Calibri" w:hAnsi="Calibri" w:cs="Calibri"/>
          <w:sz w:val="24"/>
          <w:szCs w:val="24"/>
        </w:rPr>
        <w:t>platform.</w:t>
      </w:r>
    </w:p>
    <w:p w14:paraId="41211A98" w14:textId="77777777" w:rsidR="001F6033" w:rsidRPr="00452FCB" w:rsidRDefault="001F6033" w:rsidP="007F4B89"/>
    <w:p w14:paraId="2E060845" w14:textId="6ACEDE73" w:rsidR="001F6033" w:rsidRPr="00452FCB" w:rsidRDefault="001F6033"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Perform single-cell capture, reverse transcription, cDNA amplification, and library preparation using the 10x Genomics Chromium Single Cell 3</w:t>
      </w:r>
      <w:r w:rsidR="00A7556F" w:rsidRPr="00452FCB">
        <w:rPr>
          <w:rFonts w:ascii="Calibri" w:hAnsi="Calibri" w:cs="Calibri"/>
          <w:sz w:val="24"/>
          <w:szCs w:val="24"/>
        </w:rPr>
        <w:t xml:space="preserve">’ </w:t>
      </w:r>
      <w:r w:rsidRPr="00452FCB">
        <w:rPr>
          <w:rFonts w:ascii="Calibri" w:hAnsi="Calibri" w:cs="Calibri"/>
          <w:sz w:val="24"/>
          <w:szCs w:val="24"/>
        </w:rPr>
        <w:t>Reagent Kits v2 workflow (User Guide CG00052) or the selected alternative protocol.</w:t>
      </w:r>
    </w:p>
    <w:p w14:paraId="38780ABF" w14:textId="77777777" w:rsidR="001F6033" w:rsidRPr="00452FCB" w:rsidRDefault="001F6033" w:rsidP="007F4B89"/>
    <w:p w14:paraId="70410665" w14:textId="2E55F772" w:rsidR="001F6033" w:rsidRPr="00452FCB" w:rsidRDefault="001F6033" w:rsidP="007F4B89">
      <w:r w:rsidRPr="00452FCB">
        <w:t xml:space="preserve">NOTE: Keep samples on ice and minimize processing time before library preparation. Select the </w:t>
      </w:r>
      <w:proofErr w:type="spellStart"/>
      <w:r w:rsidR="00CB22B2" w:rsidRPr="00452FCB">
        <w:t>scRNA</w:t>
      </w:r>
      <w:proofErr w:type="spellEnd"/>
      <w:r w:rsidR="00CB22B2" w:rsidRPr="00452FCB">
        <w:t>-seq</w:t>
      </w:r>
      <w:r w:rsidR="00CB22B2" w:rsidRPr="00452FCB" w:rsidDel="00CB22B2">
        <w:t xml:space="preserve"> </w:t>
      </w:r>
      <w:r w:rsidRPr="00452FCB">
        <w:t>workflow</w:t>
      </w:r>
      <w:r w:rsidR="008444BB" w:rsidRPr="00452FCB">
        <w:t xml:space="preserve"> that best suits your experimental needs</w:t>
      </w:r>
      <w:r w:rsidRPr="00452FCB">
        <w:t>, such as a droplet-based or plate-based method.</w:t>
      </w:r>
    </w:p>
    <w:p w14:paraId="099F35B3" w14:textId="77777777" w:rsidR="001F6033" w:rsidRPr="00452FCB" w:rsidRDefault="001F6033" w:rsidP="007F4B89"/>
    <w:p w14:paraId="632D5907" w14:textId="1D38BF5E" w:rsidR="00F26B89" w:rsidRPr="00452FCB" w:rsidRDefault="00F26B89" w:rsidP="008804F8">
      <w:pPr>
        <w:pStyle w:val="ListParagraph"/>
        <w:numPr>
          <w:ilvl w:val="0"/>
          <w:numId w:val="23"/>
        </w:numPr>
        <w:spacing w:after="0" w:line="240" w:lineRule="auto"/>
        <w:ind w:left="0" w:firstLine="0"/>
        <w:rPr>
          <w:rFonts w:ascii="Calibri" w:hAnsi="Calibri" w:cs="Calibri"/>
          <w:b/>
          <w:sz w:val="24"/>
          <w:szCs w:val="24"/>
        </w:rPr>
      </w:pPr>
      <w:r w:rsidRPr="00452FCB">
        <w:rPr>
          <w:rFonts w:ascii="Calibri" w:hAnsi="Calibri" w:cs="Calibri"/>
          <w:b/>
          <w:bCs/>
          <w:sz w:val="24"/>
          <w:szCs w:val="24"/>
        </w:rPr>
        <w:t>Processing</w:t>
      </w:r>
      <w:r w:rsidRPr="00452FCB">
        <w:rPr>
          <w:rFonts w:ascii="Calibri" w:hAnsi="Calibri" w:cs="Calibri"/>
          <w:b/>
          <w:sz w:val="24"/>
          <w:szCs w:val="24"/>
        </w:rPr>
        <w:t xml:space="preserve"> and integration of single-cell RNA sequencing data</w:t>
      </w:r>
    </w:p>
    <w:p w14:paraId="1EA5EE7A" w14:textId="77777777" w:rsidR="0016694B" w:rsidRPr="00452FCB" w:rsidRDefault="0016694B" w:rsidP="007F4B89"/>
    <w:p w14:paraId="2636C227" w14:textId="0B2AB5CC" w:rsidR="00A7556F" w:rsidRPr="00452FCB" w:rsidRDefault="00A7556F" w:rsidP="007F4B89">
      <w:r w:rsidRPr="00452FCB">
        <w:t xml:space="preserve">NOTE: </w:t>
      </w:r>
      <w:r w:rsidR="007473BC" w:rsidRPr="00452FCB">
        <w:t>The Image-seq dataset analyzed in this manuscript, including samples collected from high- and low-AML-burden locations</w:t>
      </w:r>
      <w:r w:rsidRPr="00452FCB">
        <w:t xml:space="preserve">, was previously reported by Haase et </w:t>
      </w:r>
      <w:r w:rsidR="00572018" w:rsidRPr="00452FCB">
        <w:t>al</w:t>
      </w:r>
      <w:r w:rsidR="00572018"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572018" w:rsidRPr="00452FCB">
        <w:instrText xml:space="preserve"> ADDIN EN.CITE </w:instrText>
      </w:r>
      <w:r w:rsidR="00572018"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572018" w:rsidRPr="00452FCB">
        <w:instrText xml:space="preserve"> ADDIN EN.CITE.DATA </w:instrText>
      </w:r>
      <w:r w:rsidR="00572018" w:rsidRPr="00452FCB">
        <w:fldChar w:fldCharType="end"/>
      </w:r>
      <w:r w:rsidR="00572018" w:rsidRPr="00452FCB">
        <w:fldChar w:fldCharType="separate"/>
      </w:r>
      <w:r w:rsidR="00572018" w:rsidRPr="00452FCB">
        <w:rPr>
          <w:noProof/>
          <w:vertAlign w:val="superscript"/>
        </w:rPr>
        <w:t>15</w:t>
      </w:r>
      <w:r w:rsidR="00572018" w:rsidRPr="00452FCB">
        <w:fldChar w:fldCharType="end"/>
      </w:r>
      <w:r w:rsidRPr="00452FCB">
        <w:rPr>
          <w:lang w:eastAsia="zh-CN"/>
        </w:rPr>
        <w:t xml:space="preserve">. </w:t>
      </w:r>
      <w:r w:rsidR="00FA2B87" w:rsidRPr="00452FCB">
        <w:t>The analyses presented here evaluate, for the first time, the abundance and transcrip</w:t>
      </w:r>
      <w:r w:rsidR="00A655D8" w:rsidRPr="00452FCB">
        <w:t>t</w:t>
      </w:r>
      <w:r w:rsidR="00FA2B87" w:rsidRPr="00452FCB">
        <w:t>ional signaling programs of surrounding non-leukemic immune and progenitor populations at high- and low-AML-burden locations</w:t>
      </w:r>
      <w:r w:rsidRPr="00452FCB">
        <w:t>.</w:t>
      </w:r>
    </w:p>
    <w:p w14:paraId="4F6E66AF" w14:textId="77777777" w:rsidR="00A7556F" w:rsidRPr="00452FCB" w:rsidRDefault="00A7556F" w:rsidP="007F4B89"/>
    <w:p w14:paraId="02BCEE20" w14:textId="251227AE" w:rsidR="0016694B" w:rsidRPr="00452FCB" w:rsidRDefault="00667E7A"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Load the </w:t>
      </w:r>
      <w:proofErr w:type="spellStart"/>
      <w:r w:rsidR="001A5BA8" w:rsidRPr="00452FCB">
        <w:rPr>
          <w:rFonts w:ascii="Calibri" w:hAnsi="Calibri" w:cs="Calibri"/>
          <w:sz w:val="24"/>
          <w:szCs w:val="24"/>
        </w:rPr>
        <w:t>scRNA</w:t>
      </w:r>
      <w:proofErr w:type="spellEnd"/>
      <w:r w:rsidR="001A5BA8" w:rsidRPr="00452FCB">
        <w:rPr>
          <w:rFonts w:ascii="Calibri" w:hAnsi="Calibri" w:cs="Calibri"/>
          <w:sz w:val="24"/>
          <w:szCs w:val="24"/>
        </w:rPr>
        <w:t>-seq</w:t>
      </w:r>
      <w:r w:rsidR="001A5BA8" w:rsidRPr="00452FCB" w:rsidDel="001A5BA8">
        <w:rPr>
          <w:rFonts w:ascii="Calibri" w:hAnsi="Calibri" w:cs="Calibri"/>
          <w:sz w:val="24"/>
          <w:szCs w:val="24"/>
        </w:rPr>
        <w:t xml:space="preserve"> </w:t>
      </w:r>
      <w:r w:rsidRPr="00452FCB">
        <w:rPr>
          <w:rFonts w:ascii="Calibri" w:hAnsi="Calibri" w:cs="Calibri"/>
          <w:sz w:val="24"/>
          <w:szCs w:val="24"/>
        </w:rPr>
        <w:t>count matrices into R and create a Seurat object for each sample. Add sample identity and experimental-condition metadata.</w:t>
      </w:r>
    </w:p>
    <w:p w14:paraId="271833D0" w14:textId="77777777" w:rsidR="003F1F0B" w:rsidRPr="00452FCB" w:rsidRDefault="003F1F0B" w:rsidP="008804F8">
      <w:pPr>
        <w:pStyle w:val="ListParagraph"/>
        <w:spacing w:after="0" w:line="240" w:lineRule="auto"/>
        <w:ind w:left="0"/>
        <w:rPr>
          <w:rFonts w:ascii="Calibri" w:hAnsi="Calibri" w:cs="Calibri"/>
          <w:sz w:val="24"/>
          <w:szCs w:val="24"/>
        </w:rPr>
      </w:pPr>
    </w:p>
    <w:p w14:paraId="5F4789A8" w14:textId="44891055" w:rsidR="00AF5257" w:rsidRPr="00452FCB" w:rsidRDefault="00AF5257"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Calculate the mitochondrial transcript percentage using </w:t>
      </w:r>
      <w:proofErr w:type="spellStart"/>
      <w:proofErr w:type="gramStart"/>
      <w:r w:rsidRPr="00452FCB">
        <w:rPr>
          <w:rFonts w:ascii="Calibri" w:hAnsi="Calibri" w:cs="Calibri"/>
          <w:b/>
          <w:bCs/>
          <w:sz w:val="24"/>
          <w:szCs w:val="24"/>
        </w:rPr>
        <w:t>PercentageFeatureSet</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w:t>
      </w:r>
      <w:r w:rsidRPr="00452FCB">
        <w:rPr>
          <w:rFonts w:ascii="Calibri" w:hAnsi="Calibri" w:cs="Calibri"/>
          <w:sz w:val="24"/>
          <w:szCs w:val="24"/>
        </w:rPr>
        <w:t xml:space="preserve">. Retain cells with </w:t>
      </w:r>
      <w:proofErr w:type="spellStart"/>
      <w:r w:rsidRPr="00452FCB">
        <w:rPr>
          <w:rFonts w:ascii="Calibri" w:hAnsi="Calibri" w:cs="Calibri"/>
          <w:sz w:val="24"/>
          <w:szCs w:val="24"/>
        </w:rPr>
        <w:t>nFeature_RNA</w:t>
      </w:r>
      <w:proofErr w:type="spellEnd"/>
      <w:r w:rsidRPr="00452FCB">
        <w:rPr>
          <w:rFonts w:ascii="Calibri" w:hAnsi="Calibri" w:cs="Calibri"/>
          <w:sz w:val="24"/>
          <w:szCs w:val="24"/>
        </w:rPr>
        <w:t xml:space="preserve"> &gt; 200, </w:t>
      </w:r>
      <w:proofErr w:type="spellStart"/>
      <w:r w:rsidRPr="00452FCB">
        <w:rPr>
          <w:rFonts w:ascii="Calibri" w:hAnsi="Calibri" w:cs="Calibri"/>
          <w:sz w:val="24"/>
          <w:szCs w:val="24"/>
        </w:rPr>
        <w:t>nCount_RNA</w:t>
      </w:r>
      <w:proofErr w:type="spellEnd"/>
      <w:r w:rsidRPr="00452FCB">
        <w:rPr>
          <w:rFonts w:ascii="Calibri" w:hAnsi="Calibri" w:cs="Calibri"/>
          <w:sz w:val="24"/>
          <w:szCs w:val="24"/>
        </w:rPr>
        <w:t xml:space="preserve"> &gt; 300, and mitochondrial transcripts &lt;</w:t>
      </w:r>
      <w:r w:rsidR="00C748FB" w:rsidRPr="00452FCB">
        <w:rPr>
          <w:rFonts w:ascii="Calibri" w:hAnsi="Calibri" w:cs="Calibri"/>
          <w:sz w:val="24"/>
          <w:szCs w:val="24"/>
        </w:rPr>
        <w:t xml:space="preserve"> </w:t>
      </w:r>
      <w:r w:rsidRPr="00452FCB">
        <w:rPr>
          <w:rFonts w:ascii="Calibri" w:hAnsi="Calibri" w:cs="Calibri"/>
          <w:sz w:val="24"/>
          <w:szCs w:val="24"/>
        </w:rPr>
        <w:t>20%.</w:t>
      </w:r>
    </w:p>
    <w:p w14:paraId="22581E90" w14:textId="77777777" w:rsidR="0016694B" w:rsidRPr="00452FCB" w:rsidRDefault="0016694B" w:rsidP="007F4B89"/>
    <w:p w14:paraId="11B980B8" w14:textId="594469B7" w:rsidR="00F26B89" w:rsidRPr="00452FCB" w:rsidRDefault="00AF5257"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Normalize each QC-filtered sample using </w:t>
      </w:r>
      <w:proofErr w:type="spellStart"/>
      <w:proofErr w:type="gramStart"/>
      <w:r w:rsidRPr="00452FCB">
        <w:rPr>
          <w:rFonts w:ascii="Calibri" w:hAnsi="Calibri" w:cs="Calibri"/>
          <w:b/>
          <w:bCs/>
          <w:sz w:val="24"/>
          <w:szCs w:val="24"/>
        </w:rPr>
        <w:t>NormalizeData</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 xml:space="preserve">) </w:t>
      </w:r>
      <w:r w:rsidRPr="00452FCB">
        <w:rPr>
          <w:rFonts w:ascii="Calibri" w:hAnsi="Calibri" w:cs="Calibri"/>
          <w:sz w:val="24"/>
          <w:szCs w:val="24"/>
        </w:rPr>
        <w:t xml:space="preserve">and merge the samples. Identify variable features using </w:t>
      </w:r>
      <w:proofErr w:type="spellStart"/>
      <w:proofErr w:type="gramStart"/>
      <w:r w:rsidRPr="00452FCB">
        <w:rPr>
          <w:rFonts w:ascii="Calibri" w:hAnsi="Calibri" w:cs="Calibri"/>
          <w:b/>
          <w:bCs/>
          <w:sz w:val="24"/>
          <w:szCs w:val="24"/>
        </w:rPr>
        <w:t>FindVariableFeatures</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 xml:space="preserve">) </w:t>
      </w:r>
      <w:r w:rsidRPr="00452FCB">
        <w:rPr>
          <w:rFonts w:ascii="Calibri" w:hAnsi="Calibri" w:cs="Calibri"/>
          <w:sz w:val="24"/>
          <w:szCs w:val="24"/>
        </w:rPr>
        <w:t xml:space="preserve">and scale the merged data using </w:t>
      </w:r>
      <w:proofErr w:type="spellStart"/>
      <w:proofErr w:type="gramStart"/>
      <w:r w:rsidRPr="00452FCB">
        <w:rPr>
          <w:rFonts w:ascii="Calibri" w:hAnsi="Calibri" w:cs="Calibri"/>
          <w:b/>
          <w:bCs/>
          <w:sz w:val="24"/>
          <w:szCs w:val="24"/>
        </w:rPr>
        <w:t>ScaleData</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w:t>
      </w:r>
      <w:r w:rsidRPr="00452FCB">
        <w:rPr>
          <w:rFonts w:ascii="Calibri" w:hAnsi="Calibri" w:cs="Calibri"/>
          <w:sz w:val="24"/>
          <w:szCs w:val="24"/>
        </w:rPr>
        <w:t>.</w:t>
      </w:r>
    </w:p>
    <w:p w14:paraId="1C2FB660" w14:textId="77777777" w:rsidR="0016694B" w:rsidRPr="00452FCB" w:rsidRDefault="0016694B" w:rsidP="007F4B89"/>
    <w:p w14:paraId="0F322A3B" w14:textId="30986D58" w:rsidR="004D733C" w:rsidRPr="00452FCB" w:rsidRDefault="00AF5257"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Run principal component analysis using </w:t>
      </w:r>
      <w:proofErr w:type="spellStart"/>
      <w:proofErr w:type="gramStart"/>
      <w:r w:rsidRPr="00452FCB">
        <w:rPr>
          <w:rFonts w:ascii="Calibri" w:hAnsi="Calibri" w:cs="Calibri"/>
          <w:b/>
          <w:bCs/>
          <w:sz w:val="24"/>
          <w:szCs w:val="24"/>
        </w:rPr>
        <w:t>RunPCA</w:t>
      </w:r>
      <w:proofErr w:type="spellEnd"/>
      <w:r w:rsidRPr="00452FCB">
        <w:rPr>
          <w:rFonts w:ascii="Calibri" w:hAnsi="Calibri" w:cs="Calibri"/>
          <w:b/>
          <w:bCs/>
          <w:sz w:val="24"/>
          <w:szCs w:val="24"/>
        </w:rPr>
        <w:t>(</w:t>
      </w:r>
      <w:proofErr w:type="spellStart"/>
      <w:proofErr w:type="gramEnd"/>
      <w:r w:rsidRPr="00452FCB">
        <w:rPr>
          <w:rFonts w:ascii="Calibri" w:hAnsi="Calibri" w:cs="Calibri"/>
          <w:b/>
          <w:bCs/>
          <w:sz w:val="24"/>
          <w:szCs w:val="24"/>
        </w:rPr>
        <w:t>npcs</w:t>
      </w:r>
      <w:proofErr w:type="spellEnd"/>
      <w:r w:rsidRPr="00452FCB">
        <w:rPr>
          <w:rFonts w:ascii="Calibri" w:hAnsi="Calibri" w:cs="Calibri"/>
          <w:b/>
          <w:bCs/>
          <w:sz w:val="24"/>
          <w:szCs w:val="24"/>
        </w:rPr>
        <w:t xml:space="preserve"> = 50)</w:t>
      </w:r>
      <w:r w:rsidRPr="00452FCB">
        <w:rPr>
          <w:rFonts w:ascii="Calibri" w:hAnsi="Calibri" w:cs="Calibri"/>
          <w:sz w:val="24"/>
          <w:szCs w:val="24"/>
        </w:rPr>
        <w:t xml:space="preserve">. Correct for sample-associated batch effects using </w:t>
      </w:r>
      <w:proofErr w:type="spellStart"/>
      <w:proofErr w:type="gramStart"/>
      <w:r w:rsidRPr="00452FCB">
        <w:rPr>
          <w:rFonts w:ascii="Calibri" w:hAnsi="Calibri" w:cs="Calibri"/>
          <w:b/>
          <w:bCs/>
          <w:sz w:val="24"/>
          <w:szCs w:val="24"/>
        </w:rPr>
        <w:t>RunHarmony</w:t>
      </w:r>
      <w:proofErr w:type="spellEnd"/>
      <w:r w:rsidRPr="00452FCB">
        <w:rPr>
          <w:rFonts w:ascii="Calibri" w:hAnsi="Calibri" w:cs="Calibri"/>
          <w:b/>
          <w:bCs/>
          <w:sz w:val="24"/>
          <w:szCs w:val="24"/>
        </w:rPr>
        <w:t>(</w:t>
      </w:r>
      <w:proofErr w:type="spellStart"/>
      <w:r w:rsidRPr="00452FCB">
        <w:rPr>
          <w:rFonts w:ascii="Calibri" w:hAnsi="Calibri" w:cs="Calibri"/>
          <w:b/>
          <w:bCs/>
          <w:sz w:val="24"/>
          <w:szCs w:val="24"/>
        </w:rPr>
        <w:t>group.by.vars</w:t>
      </w:r>
      <w:proofErr w:type="spellEnd"/>
      <w:proofErr w:type="gramEnd"/>
      <w:r w:rsidRPr="00452FCB">
        <w:rPr>
          <w:rFonts w:ascii="Calibri" w:hAnsi="Calibri" w:cs="Calibri"/>
          <w:b/>
          <w:bCs/>
          <w:sz w:val="24"/>
          <w:szCs w:val="24"/>
        </w:rPr>
        <w:t xml:space="preserve"> = "</w:t>
      </w:r>
      <w:proofErr w:type="spellStart"/>
      <w:proofErr w:type="gramStart"/>
      <w:r w:rsidRPr="00452FCB">
        <w:rPr>
          <w:rFonts w:ascii="Calibri" w:hAnsi="Calibri" w:cs="Calibri"/>
          <w:b/>
          <w:bCs/>
          <w:sz w:val="24"/>
          <w:szCs w:val="24"/>
        </w:rPr>
        <w:t>orig.ident</w:t>
      </w:r>
      <w:proofErr w:type="spellEnd"/>
      <w:proofErr w:type="gramEnd"/>
      <w:r w:rsidRPr="00452FCB">
        <w:rPr>
          <w:rFonts w:ascii="Calibri" w:hAnsi="Calibri" w:cs="Calibri"/>
          <w:b/>
          <w:bCs/>
          <w:sz w:val="24"/>
          <w:szCs w:val="24"/>
        </w:rPr>
        <w:t>")</w:t>
      </w:r>
      <w:r w:rsidRPr="00452FCB">
        <w:rPr>
          <w:rFonts w:ascii="Calibri" w:hAnsi="Calibri" w:cs="Calibri"/>
          <w:sz w:val="24"/>
          <w:szCs w:val="24"/>
        </w:rPr>
        <w:t>.</w:t>
      </w:r>
    </w:p>
    <w:p w14:paraId="755C877B" w14:textId="77777777" w:rsidR="0016694B" w:rsidRPr="00452FCB" w:rsidRDefault="0016694B" w:rsidP="007F4B89"/>
    <w:p w14:paraId="02D15E8B" w14:textId="62A796F8" w:rsidR="00C43570" w:rsidRPr="00452FCB" w:rsidRDefault="00C43570"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Construct the shared nearest-neighbor graph using </w:t>
      </w:r>
      <w:proofErr w:type="spellStart"/>
      <w:proofErr w:type="gramStart"/>
      <w:r w:rsidRPr="00452FCB">
        <w:rPr>
          <w:rFonts w:ascii="Calibri" w:hAnsi="Calibri" w:cs="Calibri"/>
          <w:b/>
          <w:bCs/>
          <w:sz w:val="24"/>
          <w:szCs w:val="24"/>
        </w:rPr>
        <w:t>FindNeighbors</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reduction = "harmony", dims = 1:30)</w:t>
      </w:r>
      <w:r w:rsidRPr="00452FCB">
        <w:rPr>
          <w:rFonts w:ascii="Calibri" w:hAnsi="Calibri" w:cs="Calibri"/>
          <w:sz w:val="24"/>
          <w:szCs w:val="24"/>
        </w:rPr>
        <w:t xml:space="preserve"> and cluster the cells using </w:t>
      </w:r>
      <w:proofErr w:type="spellStart"/>
      <w:proofErr w:type="gramStart"/>
      <w:r w:rsidRPr="00452FCB">
        <w:rPr>
          <w:rFonts w:ascii="Calibri" w:hAnsi="Calibri" w:cs="Calibri"/>
          <w:b/>
          <w:bCs/>
          <w:sz w:val="24"/>
          <w:szCs w:val="24"/>
        </w:rPr>
        <w:t>FindClusters</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resolution = 0.65)</w:t>
      </w:r>
      <w:r w:rsidRPr="00452FCB">
        <w:rPr>
          <w:rFonts w:ascii="Calibri" w:hAnsi="Calibri" w:cs="Calibri"/>
          <w:sz w:val="24"/>
          <w:szCs w:val="24"/>
        </w:rPr>
        <w:t xml:space="preserve">. Generate the UMAP embedding using </w:t>
      </w:r>
      <w:proofErr w:type="spellStart"/>
      <w:proofErr w:type="gramStart"/>
      <w:r w:rsidRPr="00452FCB">
        <w:rPr>
          <w:rFonts w:ascii="Calibri" w:hAnsi="Calibri" w:cs="Calibri"/>
          <w:b/>
          <w:bCs/>
          <w:sz w:val="24"/>
          <w:szCs w:val="24"/>
        </w:rPr>
        <w:t>RunUMAP</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reduction = "harmony", dims = 1:30)</w:t>
      </w:r>
      <w:r w:rsidRPr="00452FCB">
        <w:rPr>
          <w:rFonts w:ascii="Calibri" w:hAnsi="Calibri" w:cs="Calibri"/>
          <w:sz w:val="24"/>
          <w:szCs w:val="24"/>
        </w:rPr>
        <w:t>.</w:t>
      </w:r>
    </w:p>
    <w:p w14:paraId="12908695" w14:textId="77777777" w:rsidR="00C43570" w:rsidRPr="00452FCB" w:rsidRDefault="00C43570" w:rsidP="007F4B89"/>
    <w:p w14:paraId="6CF5D238" w14:textId="1628A19C" w:rsidR="00C43570" w:rsidRPr="00452FCB" w:rsidRDefault="00C43570"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Examine canonical marker-gene distributions using feature plots and dot plots and assign cell-type identities to the clusters. Remove mature erythroblast clusters before final visualization and downstream analysis.</w:t>
      </w:r>
    </w:p>
    <w:p w14:paraId="48EF5AE9" w14:textId="77777777" w:rsidR="004D733C" w:rsidRPr="00452FCB" w:rsidRDefault="004D733C" w:rsidP="007F4B89"/>
    <w:p w14:paraId="343DC3F4" w14:textId="1B4602DF" w:rsidR="00B538D2" w:rsidRPr="00452FCB" w:rsidRDefault="00F26B89" w:rsidP="007F4B89">
      <w:r w:rsidRPr="00452FCB">
        <w:t xml:space="preserve">NOTE: </w:t>
      </w:r>
      <w:r w:rsidR="00B538D2" w:rsidRPr="00452FCB">
        <w:t>The first 30 Harmony dimensions and a clustering resolution of 0.65 were selected empirically after comparing alternative parameter settings and examining canonical marker-gene distributions. These settings provided the clearest biologically coherent separation of the expected cell populations.</w:t>
      </w:r>
    </w:p>
    <w:p w14:paraId="084F2461" w14:textId="58257547" w:rsidR="4126FEE1" w:rsidRPr="00452FCB" w:rsidRDefault="4126FEE1" w:rsidP="007F4B89"/>
    <w:p w14:paraId="7362A5C6" w14:textId="18A8FE5B" w:rsidR="00F26B89" w:rsidRPr="00452FCB" w:rsidRDefault="00F26B89" w:rsidP="008804F8">
      <w:pPr>
        <w:pStyle w:val="ListParagraph"/>
        <w:numPr>
          <w:ilvl w:val="0"/>
          <w:numId w:val="23"/>
        </w:numPr>
        <w:spacing w:after="0" w:line="240" w:lineRule="auto"/>
        <w:ind w:left="0" w:firstLine="0"/>
        <w:rPr>
          <w:rFonts w:ascii="Calibri" w:hAnsi="Calibri" w:cs="Calibri"/>
          <w:b/>
          <w:sz w:val="24"/>
          <w:szCs w:val="24"/>
        </w:rPr>
      </w:pPr>
      <w:r w:rsidRPr="00452FCB">
        <w:rPr>
          <w:rFonts w:ascii="Calibri" w:hAnsi="Calibri" w:cs="Calibri"/>
          <w:b/>
          <w:sz w:val="24"/>
          <w:szCs w:val="24"/>
        </w:rPr>
        <w:t>Visualization of high- and low-</w:t>
      </w:r>
      <w:r w:rsidR="00B94069" w:rsidRPr="00452FCB">
        <w:rPr>
          <w:rFonts w:ascii="Calibri" w:hAnsi="Calibri" w:cs="Calibri"/>
          <w:b/>
          <w:sz w:val="24"/>
          <w:szCs w:val="24"/>
        </w:rPr>
        <w:t xml:space="preserve">AML </w:t>
      </w:r>
      <w:r w:rsidRPr="00452FCB">
        <w:rPr>
          <w:rFonts w:ascii="Calibri" w:hAnsi="Calibri" w:cs="Calibri"/>
          <w:b/>
          <w:sz w:val="24"/>
          <w:szCs w:val="24"/>
        </w:rPr>
        <w:t>burden samples</w:t>
      </w:r>
    </w:p>
    <w:p w14:paraId="712F8B37" w14:textId="77777777" w:rsidR="0016694B" w:rsidRPr="00452FCB" w:rsidRDefault="0016694B" w:rsidP="007F4B89"/>
    <w:p w14:paraId="54764915" w14:textId="6502CEEA" w:rsidR="00F26B89" w:rsidRPr="00452FCB" w:rsidRDefault="00EA62D0"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Subset the annotated object to high-AML burden, low-AML burden, and normal </w:t>
      </w:r>
      <w:r w:rsidR="001318B6" w:rsidRPr="00452FCB">
        <w:rPr>
          <w:rFonts w:ascii="Calibri" w:hAnsi="Calibri" w:cs="Calibri"/>
          <w:sz w:val="24"/>
          <w:szCs w:val="24"/>
        </w:rPr>
        <w:t xml:space="preserve">Image-seq </w:t>
      </w:r>
      <w:r w:rsidRPr="00452FCB">
        <w:rPr>
          <w:rFonts w:ascii="Calibri" w:hAnsi="Calibri" w:cs="Calibri"/>
          <w:sz w:val="24"/>
          <w:szCs w:val="24"/>
        </w:rPr>
        <w:t>samples. Generate separate UMAP panels for the high- and low-AML burden samples and color cells by the final cell-type labels (</w:t>
      </w:r>
      <w:r w:rsidRPr="00452FCB">
        <w:rPr>
          <w:rFonts w:ascii="Calibri" w:hAnsi="Calibri" w:cs="Calibri"/>
          <w:b/>
          <w:bCs/>
          <w:sz w:val="24"/>
          <w:szCs w:val="24"/>
        </w:rPr>
        <w:t>Figure 5B</w:t>
      </w:r>
      <w:r w:rsidRPr="00452FCB">
        <w:rPr>
          <w:rFonts w:ascii="Calibri" w:hAnsi="Calibri" w:cs="Calibri"/>
          <w:sz w:val="24"/>
          <w:szCs w:val="24"/>
        </w:rPr>
        <w:t>).</w:t>
      </w:r>
    </w:p>
    <w:p w14:paraId="6436CD4C" w14:textId="77777777" w:rsidR="0016694B" w:rsidRPr="00452FCB" w:rsidRDefault="0016694B" w:rsidP="007F4B89"/>
    <w:p w14:paraId="6DED8059" w14:textId="574B1EC7" w:rsidR="0040373C" w:rsidRPr="00452FCB" w:rsidRDefault="0040373C"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Calculate the relative abundance of each annotated cell type within the high-AML burden, low-AML burden, and normal groups. Plot the resulting cell-type composition for descriptive comparison (</w:t>
      </w:r>
      <w:r w:rsidRPr="00452FCB">
        <w:rPr>
          <w:rFonts w:ascii="Calibri" w:hAnsi="Calibri" w:cs="Calibri"/>
          <w:b/>
          <w:bCs/>
          <w:sz w:val="24"/>
          <w:szCs w:val="24"/>
        </w:rPr>
        <w:t>Figure 5C</w:t>
      </w:r>
      <w:r w:rsidRPr="00452FCB">
        <w:rPr>
          <w:rFonts w:ascii="Calibri" w:hAnsi="Calibri" w:cs="Calibri"/>
          <w:sz w:val="24"/>
          <w:szCs w:val="24"/>
        </w:rPr>
        <w:t>).</w:t>
      </w:r>
    </w:p>
    <w:p w14:paraId="0F83C81B" w14:textId="77777777" w:rsidR="0016694B" w:rsidRPr="00452FCB" w:rsidRDefault="0016694B" w:rsidP="007F4B89"/>
    <w:p w14:paraId="09A8B9AF" w14:textId="3B757078" w:rsidR="00F26B89" w:rsidRPr="00452FCB" w:rsidRDefault="00D80BB8" w:rsidP="008804F8">
      <w:pPr>
        <w:pStyle w:val="ListParagraph"/>
        <w:numPr>
          <w:ilvl w:val="0"/>
          <w:numId w:val="23"/>
        </w:numPr>
        <w:spacing w:after="0" w:line="240" w:lineRule="auto"/>
        <w:ind w:left="0" w:firstLine="0"/>
        <w:rPr>
          <w:rFonts w:ascii="Calibri" w:hAnsi="Calibri" w:cs="Calibri"/>
          <w:b/>
          <w:sz w:val="24"/>
          <w:szCs w:val="24"/>
        </w:rPr>
      </w:pPr>
      <w:r w:rsidRPr="00452FCB">
        <w:rPr>
          <w:rFonts w:ascii="Calibri" w:hAnsi="Calibri" w:cs="Calibri"/>
          <w:b/>
          <w:sz w:val="24"/>
          <w:szCs w:val="24"/>
          <w:lang w:eastAsia="zh-CN"/>
        </w:rPr>
        <w:t>I</w:t>
      </w:r>
      <w:r w:rsidRPr="00452FCB">
        <w:rPr>
          <w:rFonts w:ascii="Calibri" w:hAnsi="Calibri" w:cs="Calibri"/>
          <w:b/>
          <w:sz w:val="24"/>
          <w:szCs w:val="24"/>
        </w:rPr>
        <w:t>mmune cell</w:t>
      </w:r>
      <w:r w:rsidR="00F26B89" w:rsidRPr="00452FCB">
        <w:rPr>
          <w:rFonts w:ascii="Calibri" w:hAnsi="Calibri" w:cs="Calibri"/>
          <w:b/>
          <w:sz w:val="24"/>
          <w:szCs w:val="24"/>
        </w:rPr>
        <w:t xml:space="preserve"> functional analysis</w:t>
      </w:r>
    </w:p>
    <w:p w14:paraId="30064493" w14:textId="77777777" w:rsidR="0016694B" w:rsidRPr="00452FCB" w:rsidRDefault="0016694B" w:rsidP="007F4B89"/>
    <w:p w14:paraId="36185A17" w14:textId="23688210" w:rsidR="00252B31" w:rsidRPr="00452FCB" w:rsidRDefault="00252B31"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Subset monocytes, neutrophils, monocyte progenitors, granulocyte progenitors, T cells, B cells, pre/pro-B cells, and dendritic cells from the annotated Seurat object while retaining cell-type and sample metadata. Assign cells to normal bone marrow, low-AML burden (LB), and high-AML burden (HB) </w:t>
      </w:r>
      <w:r w:rsidR="001318B6" w:rsidRPr="00452FCB">
        <w:rPr>
          <w:rFonts w:ascii="Calibri" w:hAnsi="Calibri" w:cs="Calibri"/>
          <w:sz w:val="24"/>
          <w:szCs w:val="24"/>
        </w:rPr>
        <w:t xml:space="preserve">Image-seq </w:t>
      </w:r>
      <w:r w:rsidRPr="00452FCB">
        <w:rPr>
          <w:rFonts w:ascii="Calibri" w:hAnsi="Calibri" w:cs="Calibri"/>
          <w:sz w:val="24"/>
          <w:szCs w:val="24"/>
        </w:rPr>
        <w:t>groups.</w:t>
      </w:r>
    </w:p>
    <w:p w14:paraId="5F44F3B4" w14:textId="77777777" w:rsidR="00252B31" w:rsidRPr="00452FCB" w:rsidRDefault="00252B31" w:rsidP="007F4B89"/>
    <w:p w14:paraId="734627F0" w14:textId="7B526AD0" w:rsidR="00252B31" w:rsidRPr="00452FCB" w:rsidRDefault="00252B31"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For each cell type with at least 10 cells in both comparison groups, perform differential-expression analysis for LB versus HB, Normal versus HB, and Normal versus LB using </w:t>
      </w:r>
      <w:proofErr w:type="spellStart"/>
      <w:proofErr w:type="gramStart"/>
      <w:r w:rsidRPr="00452FCB">
        <w:rPr>
          <w:rFonts w:ascii="Calibri" w:hAnsi="Calibri" w:cs="Calibri"/>
          <w:b/>
          <w:bCs/>
          <w:sz w:val="24"/>
          <w:szCs w:val="24"/>
        </w:rPr>
        <w:t>FindMarkers</w:t>
      </w:r>
      <w:proofErr w:type="spellEnd"/>
      <w:r w:rsidRPr="00452FCB">
        <w:rPr>
          <w:rFonts w:ascii="Calibri" w:hAnsi="Calibri" w:cs="Calibri"/>
          <w:b/>
          <w:bCs/>
          <w:sz w:val="24"/>
          <w:szCs w:val="24"/>
        </w:rPr>
        <w:t>(</w:t>
      </w:r>
      <w:proofErr w:type="spellStart"/>
      <w:proofErr w:type="gramEnd"/>
      <w:r w:rsidRPr="00452FCB">
        <w:rPr>
          <w:rFonts w:ascii="Calibri" w:hAnsi="Calibri" w:cs="Calibri"/>
          <w:b/>
          <w:bCs/>
          <w:sz w:val="24"/>
          <w:szCs w:val="24"/>
        </w:rPr>
        <w:t>test.use</w:t>
      </w:r>
      <w:proofErr w:type="spellEnd"/>
      <w:r w:rsidRPr="00452FCB">
        <w:rPr>
          <w:rFonts w:ascii="Calibri" w:hAnsi="Calibri" w:cs="Calibri"/>
          <w:b/>
          <w:bCs/>
          <w:sz w:val="24"/>
          <w:szCs w:val="24"/>
        </w:rPr>
        <w:t xml:space="preserve"> = "</w:t>
      </w:r>
      <w:proofErr w:type="spellStart"/>
      <w:r w:rsidRPr="00452FCB">
        <w:rPr>
          <w:rFonts w:ascii="Calibri" w:hAnsi="Calibri" w:cs="Calibri"/>
          <w:b/>
          <w:bCs/>
          <w:sz w:val="24"/>
          <w:szCs w:val="24"/>
        </w:rPr>
        <w:t>wilcox</w:t>
      </w:r>
      <w:proofErr w:type="spellEnd"/>
      <w:r w:rsidRPr="00452FCB">
        <w:rPr>
          <w:rFonts w:ascii="Calibri" w:hAnsi="Calibri" w:cs="Calibri"/>
          <w:b/>
          <w:bCs/>
          <w:sz w:val="24"/>
          <w:szCs w:val="24"/>
        </w:rPr>
        <w:t xml:space="preserve">", </w:t>
      </w:r>
      <w:proofErr w:type="spellStart"/>
      <w:proofErr w:type="gramStart"/>
      <w:r w:rsidRPr="00452FCB">
        <w:rPr>
          <w:rFonts w:ascii="Calibri" w:hAnsi="Calibri" w:cs="Calibri"/>
          <w:b/>
          <w:bCs/>
          <w:sz w:val="24"/>
          <w:szCs w:val="24"/>
        </w:rPr>
        <w:t>logfc.threshold</w:t>
      </w:r>
      <w:proofErr w:type="spellEnd"/>
      <w:proofErr w:type="gramEnd"/>
      <w:r w:rsidRPr="00452FCB">
        <w:rPr>
          <w:rFonts w:ascii="Calibri" w:hAnsi="Calibri" w:cs="Calibri"/>
          <w:b/>
          <w:bCs/>
          <w:sz w:val="24"/>
          <w:szCs w:val="24"/>
        </w:rPr>
        <w:t xml:space="preserve"> = 0.10, min.pct = 0.10, </w:t>
      </w:r>
      <w:proofErr w:type="spellStart"/>
      <w:r w:rsidRPr="00452FCB">
        <w:rPr>
          <w:rFonts w:ascii="Calibri" w:hAnsi="Calibri" w:cs="Calibri"/>
          <w:b/>
          <w:bCs/>
          <w:sz w:val="24"/>
          <w:szCs w:val="24"/>
        </w:rPr>
        <w:t>only.pos</w:t>
      </w:r>
      <w:proofErr w:type="spellEnd"/>
      <w:r w:rsidRPr="00452FCB">
        <w:rPr>
          <w:rFonts w:ascii="Calibri" w:hAnsi="Calibri" w:cs="Calibri"/>
          <w:b/>
          <w:bCs/>
          <w:sz w:val="24"/>
          <w:szCs w:val="24"/>
        </w:rPr>
        <w:t xml:space="preserve"> = FALSE)</w:t>
      </w:r>
      <w:r w:rsidRPr="00452FCB">
        <w:rPr>
          <w:rFonts w:ascii="Calibri" w:hAnsi="Calibri" w:cs="Calibri"/>
          <w:sz w:val="24"/>
          <w:szCs w:val="24"/>
        </w:rPr>
        <w:t>. Define significantly upregulated genes as adjusted P &lt; 0.05 and average log₂ fold change &gt; 0.25.</w:t>
      </w:r>
    </w:p>
    <w:p w14:paraId="65772370" w14:textId="77777777" w:rsidR="00252B31" w:rsidRPr="00452FCB" w:rsidRDefault="00252B31" w:rsidP="007F4B89"/>
    <w:p w14:paraId="26976644" w14:textId="39730BB7" w:rsidR="00252B31" w:rsidRPr="00452FCB" w:rsidRDefault="00252B31"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 xml:space="preserve">Perform </w:t>
      </w:r>
      <w:r w:rsidR="007F4B89" w:rsidRPr="00452FCB">
        <w:rPr>
          <w:rFonts w:ascii="Calibri" w:hAnsi="Calibri" w:cs="Calibri"/>
          <w:sz w:val="24"/>
          <w:szCs w:val="24"/>
        </w:rPr>
        <w:t>gene ontology biological</w:t>
      </w:r>
      <w:r w:rsidRPr="00452FCB">
        <w:rPr>
          <w:rFonts w:ascii="Calibri" w:hAnsi="Calibri" w:cs="Calibri"/>
          <w:sz w:val="24"/>
          <w:szCs w:val="24"/>
        </w:rPr>
        <w:t xml:space="preserve">-process and </w:t>
      </w:r>
      <w:r w:rsidR="007F4B89" w:rsidRPr="00452FCB">
        <w:rPr>
          <w:rFonts w:ascii="Calibri" w:hAnsi="Calibri" w:cs="Calibri"/>
          <w:sz w:val="24"/>
          <w:szCs w:val="24"/>
        </w:rPr>
        <w:t>Kyoto encyclopedia of genes and genomes (</w:t>
      </w:r>
      <w:r w:rsidRPr="00452FCB">
        <w:rPr>
          <w:rFonts w:ascii="Calibri" w:hAnsi="Calibri" w:cs="Calibri"/>
          <w:sz w:val="24"/>
          <w:szCs w:val="24"/>
        </w:rPr>
        <w:t>KEGG</w:t>
      </w:r>
      <w:r w:rsidR="007F4B89" w:rsidRPr="00452FCB">
        <w:rPr>
          <w:rFonts w:ascii="Calibri" w:hAnsi="Calibri" w:cs="Calibri"/>
          <w:sz w:val="24"/>
          <w:szCs w:val="24"/>
        </w:rPr>
        <w:t>)</w:t>
      </w:r>
      <w:r w:rsidRPr="00452FCB">
        <w:rPr>
          <w:rFonts w:ascii="Calibri" w:hAnsi="Calibri" w:cs="Calibri"/>
          <w:sz w:val="24"/>
          <w:szCs w:val="24"/>
        </w:rPr>
        <w:t xml:space="preserve"> over-representation analyses on significantly upregulated genes using </w:t>
      </w:r>
      <w:proofErr w:type="spellStart"/>
      <w:proofErr w:type="gramStart"/>
      <w:r w:rsidRPr="00452FCB">
        <w:rPr>
          <w:rFonts w:ascii="Calibri" w:hAnsi="Calibri" w:cs="Calibri"/>
          <w:b/>
          <w:bCs/>
          <w:sz w:val="24"/>
          <w:szCs w:val="24"/>
        </w:rPr>
        <w:t>enrichGO</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 xml:space="preserve">) </w:t>
      </w:r>
      <w:r w:rsidRPr="00452FCB">
        <w:rPr>
          <w:rFonts w:ascii="Calibri" w:hAnsi="Calibri" w:cs="Calibri"/>
          <w:sz w:val="24"/>
          <w:szCs w:val="24"/>
        </w:rPr>
        <w:t xml:space="preserve">and </w:t>
      </w:r>
      <w:proofErr w:type="spellStart"/>
      <w:proofErr w:type="gramStart"/>
      <w:r w:rsidRPr="00452FCB">
        <w:rPr>
          <w:rFonts w:ascii="Calibri" w:hAnsi="Calibri" w:cs="Calibri"/>
          <w:b/>
          <w:bCs/>
          <w:sz w:val="24"/>
          <w:szCs w:val="24"/>
        </w:rPr>
        <w:t>enrichKEGG</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w:t>
      </w:r>
      <w:r w:rsidRPr="00452FCB">
        <w:rPr>
          <w:rFonts w:ascii="Calibri" w:hAnsi="Calibri" w:cs="Calibri"/>
          <w:sz w:val="24"/>
          <w:szCs w:val="24"/>
        </w:rPr>
        <w:t>, respectively, with Benjamini</w:t>
      </w:r>
      <w:r w:rsidR="007F4B89" w:rsidRPr="00452FCB">
        <w:rPr>
          <w:rFonts w:ascii="Calibri" w:hAnsi="Calibri" w:cs="Calibri"/>
          <w:sz w:val="24"/>
          <w:szCs w:val="24"/>
        </w:rPr>
        <w:t>-</w:t>
      </w:r>
      <w:r w:rsidRPr="00452FCB">
        <w:rPr>
          <w:rFonts w:ascii="Calibri" w:hAnsi="Calibri" w:cs="Calibri"/>
          <w:sz w:val="24"/>
          <w:szCs w:val="24"/>
        </w:rPr>
        <w:t xml:space="preserve">Hochberg correction, </w:t>
      </w:r>
      <w:proofErr w:type="spellStart"/>
      <w:r w:rsidRPr="00452FCB">
        <w:rPr>
          <w:rFonts w:ascii="Calibri" w:hAnsi="Calibri" w:cs="Calibri"/>
          <w:b/>
          <w:bCs/>
          <w:sz w:val="24"/>
          <w:szCs w:val="24"/>
        </w:rPr>
        <w:t>pvalueCutoff</w:t>
      </w:r>
      <w:proofErr w:type="spellEnd"/>
      <w:r w:rsidRPr="00452FCB">
        <w:rPr>
          <w:rFonts w:ascii="Calibri" w:hAnsi="Calibri" w:cs="Calibri"/>
          <w:b/>
          <w:bCs/>
          <w:sz w:val="24"/>
          <w:szCs w:val="24"/>
        </w:rPr>
        <w:t xml:space="preserve"> = 0.05</w:t>
      </w:r>
      <w:r w:rsidRPr="00452FCB">
        <w:rPr>
          <w:rFonts w:ascii="Calibri" w:hAnsi="Calibri" w:cs="Calibri"/>
          <w:sz w:val="24"/>
          <w:szCs w:val="24"/>
        </w:rPr>
        <w:t xml:space="preserve">, and </w:t>
      </w:r>
      <w:proofErr w:type="spellStart"/>
      <w:r w:rsidRPr="00452FCB">
        <w:rPr>
          <w:rFonts w:ascii="Calibri" w:hAnsi="Calibri" w:cs="Calibri"/>
          <w:b/>
          <w:bCs/>
          <w:sz w:val="24"/>
          <w:szCs w:val="24"/>
        </w:rPr>
        <w:t>qvalueCutoff</w:t>
      </w:r>
      <w:proofErr w:type="spellEnd"/>
      <w:r w:rsidRPr="00452FCB">
        <w:rPr>
          <w:rFonts w:ascii="Calibri" w:hAnsi="Calibri" w:cs="Calibri"/>
          <w:b/>
          <w:bCs/>
          <w:sz w:val="24"/>
          <w:szCs w:val="24"/>
        </w:rPr>
        <w:t xml:space="preserve"> = 0.20</w:t>
      </w:r>
      <w:r w:rsidRPr="00452FCB">
        <w:rPr>
          <w:rFonts w:ascii="Calibri" w:hAnsi="Calibri" w:cs="Calibri"/>
          <w:sz w:val="24"/>
          <w:szCs w:val="24"/>
        </w:rPr>
        <w:t xml:space="preserve">. Rank all tested genes by average log₂ fold change and perform GO and KEGG gene set enrichment analyses using </w:t>
      </w:r>
      <w:proofErr w:type="spellStart"/>
      <w:proofErr w:type="gramStart"/>
      <w:r w:rsidRPr="00452FCB">
        <w:rPr>
          <w:rFonts w:ascii="Calibri" w:hAnsi="Calibri" w:cs="Calibri"/>
          <w:b/>
          <w:bCs/>
          <w:sz w:val="24"/>
          <w:szCs w:val="24"/>
        </w:rPr>
        <w:t>gseGO</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w:t>
      </w:r>
      <w:r w:rsidRPr="00452FCB">
        <w:rPr>
          <w:rFonts w:ascii="Calibri" w:hAnsi="Calibri" w:cs="Calibri"/>
          <w:sz w:val="24"/>
          <w:szCs w:val="24"/>
        </w:rPr>
        <w:t xml:space="preserve"> and </w:t>
      </w:r>
      <w:proofErr w:type="spellStart"/>
      <w:proofErr w:type="gramStart"/>
      <w:r w:rsidRPr="00452FCB">
        <w:rPr>
          <w:rFonts w:ascii="Calibri" w:hAnsi="Calibri" w:cs="Calibri"/>
          <w:b/>
          <w:bCs/>
          <w:sz w:val="24"/>
          <w:szCs w:val="24"/>
        </w:rPr>
        <w:t>gseKEGG</w:t>
      </w:r>
      <w:proofErr w:type="spellEnd"/>
      <w:r w:rsidRPr="00452FCB">
        <w:rPr>
          <w:rFonts w:ascii="Calibri" w:hAnsi="Calibri" w:cs="Calibri"/>
          <w:b/>
          <w:bCs/>
          <w:sz w:val="24"/>
          <w:szCs w:val="24"/>
        </w:rPr>
        <w:t>(</w:t>
      </w:r>
      <w:proofErr w:type="gramEnd"/>
      <w:r w:rsidRPr="00452FCB">
        <w:rPr>
          <w:rFonts w:ascii="Calibri" w:hAnsi="Calibri" w:cs="Calibri"/>
          <w:b/>
          <w:bCs/>
          <w:sz w:val="24"/>
          <w:szCs w:val="24"/>
        </w:rPr>
        <w:t>)</w:t>
      </w:r>
      <w:r w:rsidRPr="00452FCB">
        <w:rPr>
          <w:rFonts w:ascii="Calibri" w:hAnsi="Calibri" w:cs="Calibri"/>
          <w:sz w:val="24"/>
          <w:szCs w:val="24"/>
        </w:rPr>
        <w:t xml:space="preserve"> with gene-set sizes of 10–500, </w:t>
      </w:r>
      <w:proofErr w:type="spellStart"/>
      <w:r w:rsidRPr="00452FCB">
        <w:rPr>
          <w:rFonts w:ascii="Calibri" w:hAnsi="Calibri" w:cs="Calibri"/>
          <w:b/>
          <w:bCs/>
          <w:sz w:val="24"/>
          <w:szCs w:val="24"/>
        </w:rPr>
        <w:t>pvalueCutoff</w:t>
      </w:r>
      <w:proofErr w:type="spellEnd"/>
      <w:r w:rsidRPr="00452FCB">
        <w:rPr>
          <w:rFonts w:ascii="Calibri" w:hAnsi="Calibri" w:cs="Calibri"/>
          <w:b/>
          <w:bCs/>
          <w:sz w:val="24"/>
          <w:szCs w:val="24"/>
        </w:rPr>
        <w:t xml:space="preserve"> = 0.25</w:t>
      </w:r>
      <w:r w:rsidRPr="00452FCB">
        <w:rPr>
          <w:rFonts w:ascii="Calibri" w:hAnsi="Calibri" w:cs="Calibri"/>
          <w:sz w:val="24"/>
          <w:szCs w:val="24"/>
        </w:rPr>
        <w:t>, and Benjamini</w:t>
      </w:r>
      <w:r w:rsidR="007F4B89" w:rsidRPr="00452FCB">
        <w:rPr>
          <w:rFonts w:ascii="Calibri" w:hAnsi="Calibri" w:cs="Calibri"/>
          <w:sz w:val="24"/>
          <w:szCs w:val="24"/>
        </w:rPr>
        <w:t>-</w:t>
      </w:r>
      <w:r w:rsidRPr="00452FCB">
        <w:rPr>
          <w:rFonts w:ascii="Calibri" w:hAnsi="Calibri" w:cs="Calibri"/>
          <w:sz w:val="24"/>
          <w:szCs w:val="24"/>
        </w:rPr>
        <w:t>Hochberg correction.</w:t>
      </w:r>
    </w:p>
    <w:p w14:paraId="193B0BBB" w14:textId="77777777" w:rsidR="00252B31" w:rsidRPr="00452FCB" w:rsidRDefault="00252B31" w:rsidP="007F4B89"/>
    <w:p w14:paraId="093DD449" w14:textId="0D953DFB" w:rsidR="00252B31" w:rsidRPr="00452FCB" w:rsidRDefault="00252B31"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Filter significant enrichment results for inflammation-related terms using the predefined inclusion and exclusion criteria. For monocytes and neutrophils, retain the top 10 non-universal terms that are higher in LB than HB and are either detected only in LB versus HB or are also higher in Normal than HB without a significant Normal-versus-LB difference.</w:t>
      </w:r>
    </w:p>
    <w:p w14:paraId="2405B5B6" w14:textId="77777777" w:rsidR="00252B31" w:rsidRPr="00452FCB" w:rsidRDefault="00252B31" w:rsidP="007F4B89"/>
    <w:p w14:paraId="0A18BBA5" w14:textId="4F6EFAF9" w:rsidR="00252B31" w:rsidRPr="00452FCB" w:rsidRDefault="00252B31"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Generate lollipop plots of the selected monocyte and neutrophil pathways across LB versus HB, Normal versus HB, and Normal versus LB. Display enrichment strength as −log</w:t>
      </w:r>
      <w:r w:rsidR="00FA6380" w:rsidRPr="00452FCB">
        <w:rPr>
          <w:rFonts w:ascii="Calibri" w:hAnsi="Calibri" w:cs="Calibri"/>
          <w:sz w:val="24"/>
          <w:szCs w:val="24"/>
          <w:vertAlign w:val="subscript"/>
        </w:rPr>
        <w:t>10</w:t>
      </w:r>
      <w:r w:rsidRPr="00452FCB">
        <w:rPr>
          <w:rFonts w:ascii="Calibri" w:hAnsi="Calibri" w:cs="Calibri"/>
          <w:sz w:val="24"/>
          <w:szCs w:val="24"/>
        </w:rPr>
        <w:t xml:space="preserve"> adjusted P value and show non-significant or non-upregulated terms in gray (</w:t>
      </w:r>
      <w:r w:rsidRPr="00452FCB">
        <w:rPr>
          <w:rFonts w:ascii="Calibri" w:hAnsi="Calibri" w:cs="Calibri"/>
          <w:b/>
          <w:bCs/>
          <w:sz w:val="24"/>
          <w:szCs w:val="24"/>
        </w:rPr>
        <w:t>Figures</w:t>
      </w:r>
      <w:r w:rsidRPr="00452FCB">
        <w:rPr>
          <w:rFonts w:ascii="Calibri" w:hAnsi="Calibri" w:cs="Calibri"/>
          <w:sz w:val="24"/>
          <w:szCs w:val="24"/>
        </w:rPr>
        <w:t xml:space="preserve"> </w:t>
      </w:r>
      <w:r w:rsidRPr="00452FCB">
        <w:rPr>
          <w:rFonts w:ascii="Calibri" w:hAnsi="Calibri" w:cs="Calibri"/>
          <w:b/>
          <w:bCs/>
          <w:sz w:val="24"/>
          <w:szCs w:val="24"/>
        </w:rPr>
        <w:t>5</w:t>
      </w:r>
      <w:proofErr w:type="gramStart"/>
      <w:r w:rsidRPr="00452FCB">
        <w:rPr>
          <w:rFonts w:ascii="Calibri" w:hAnsi="Calibri" w:cs="Calibri"/>
          <w:b/>
          <w:bCs/>
          <w:sz w:val="24"/>
          <w:szCs w:val="24"/>
        </w:rPr>
        <w:t>D</w:t>
      </w:r>
      <w:r w:rsidR="007F4B89" w:rsidRPr="00452FCB">
        <w:rPr>
          <w:rFonts w:ascii="Calibri" w:hAnsi="Calibri" w:cs="Calibri"/>
          <w:b/>
          <w:bCs/>
          <w:sz w:val="24"/>
          <w:szCs w:val="24"/>
        </w:rPr>
        <w:t>,</w:t>
      </w:r>
      <w:r w:rsidRPr="00452FCB">
        <w:rPr>
          <w:rFonts w:ascii="Calibri" w:hAnsi="Calibri" w:cs="Calibri"/>
          <w:b/>
          <w:bCs/>
          <w:sz w:val="24"/>
          <w:szCs w:val="24"/>
        </w:rPr>
        <w:t>E</w:t>
      </w:r>
      <w:proofErr w:type="gramEnd"/>
      <w:r w:rsidRPr="00452FCB">
        <w:rPr>
          <w:rFonts w:ascii="Calibri" w:hAnsi="Calibri" w:cs="Calibri"/>
          <w:sz w:val="24"/>
          <w:szCs w:val="24"/>
        </w:rPr>
        <w:t>).</w:t>
      </w:r>
    </w:p>
    <w:p w14:paraId="71E36914" w14:textId="77777777" w:rsidR="00252B31" w:rsidRPr="00452FCB" w:rsidRDefault="00252B31" w:rsidP="007F4B89"/>
    <w:p w14:paraId="3C4310B0" w14:textId="6F9EF254" w:rsidR="00252B31" w:rsidRPr="00452FCB" w:rsidRDefault="00252B31" w:rsidP="008804F8">
      <w:pPr>
        <w:pStyle w:val="ListParagraph"/>
        <w:numPr>
          <w:ilvl w:val="1"/>
          <w:numId w:val="23"/>
        </w:numPr>
        <w:spacing w:after="0" w:line="240" w:lineRule="auto"/>
        <w:ind w:left="0" w:firstLine="0"/>
        <w:rPr>
          <w:rFonts w:ascii="Calibri" w:hAnsi="Calibri" w:cs="Calibri"/>
          <w:sz w:val="24"/>
          <w:szCs w:val="24"/>
        </w:rPr>
      </w:pPr>
      <w:r w:rsidRPr="00452FCB">
        <w:rPr>
          <w:rFonts w:ascii="Calibri" w:hAnsi="Calibri" w:cs="Calibri"/>
          <w:sz w:val="24"/>
          <w:szCs w:val="24"/>
        </w:rPr>
        <w:t>For neutrophils, retain the top 10 genes significantly upregulated in LB versus HB that are not significantly upregulated across all three comparisons. Plot the average log</w:t>
      </w:r>
      <w:r w:rsidR="00CC35CD" w:rsidRPr="00452FCB">
        <w:rPr>
          <w:rFonts w:ascii="Calibri" w:hAnsi="Calibri" w:cs="Calibri"/>
          <w:sz w:val="24"/>
          <w:szCs w:val="24"/>
          <w:vertAlign w:val="subscript"/>
        </w:rPr>
        <w:t>2</w:t>
      </w:r>
      <w:r w:rsidRPr="00452FCB">
        <w:rPr>
          <w:rFonts w:ascii="Calibri" w:hAnsi="Calibri" w:cs="Calibri"/>
          <w:sz w:val="24"/>
          <w:szCs w:val="24"/>
        </w:rPr>
        <w:t xml:space="preserve"> fold change across the three comparisons and display non-significant values in gray (</w:t>
      </w:r>
      <w:r w:rsidRPr="00452FCB">
        <w:rPr>
          <w:rFonts w:ascii="Calibri" w:hAnsi="Calibri" w:cs="Calibri"/>
          <w:b/>
          <w:bCs/>
          <w:sz w:val="24"/>
          <w:szCs w:val="24"/>
        </w:rPr>
        <w:t>Figure</w:t>
      </w:r>
      <w:r w:rsidRPr="00452FCB">
        <w:rPr>
          <w:rFonts w:ascii="Calibri" w:hAnsi="Calibri" w:cs="Calibri"/>
          <w:sz w:val="24"/>
          <w:szCs w:val="24"/>
        </w:rPr>
        <w:t xml:space="preserve"> </w:t>
      </w:r>
      <w:r w:rsidRPr="00452FCB">
        <w:rPr>
          <w:rFonts w:ascii="Calibri" w:hAnsi="Calibri" w:cs="Calibri"/>
          <w:b/>
          <w:bCs/>
          <w:sz w:val="24"/>
          <w:szCs w:val="24"/>
        </w:rPr>
        <w:t>5F</w:t>
      </w:r>
      <w:r w:rsidRPr="00452FCB">
        <w:rPr>
          <w:rFonts w:ascii="Calibri" w:hAnsi="Calibri" w:cs="Calibri"/>
          <w:sz w:val="24"/>
          <w:szCs w:val="24"/>
        </w:rPr>
        <w:t>).</w:t>
      </w:r>
    </w:p>
    <w:p w14:paraId="73E4037B" w14:textId="1E055F6C" w:rsidR="00252B31" w:rsidRPr="00452FCB" w:rsidRDefault="00AA5845" w:rsidP="007F4B89">
      <w:r w:rsidRPr="00452FCB">
        <w:t xml:space="preserve">    </w:t>
      </w:r>
    </w:p>
    <w:p w14:paraId="37D63D4D" w14:textId="53F352CD" w:rsidR="00252B31" w:rsidRPr="00452FCB" w:rsidRDefault="00252B31" w:rsidP="007F4B89">
      <w:r w:rsidRPr="00452FCB">
        <w:t xml:space="preserve">NOTE: The high- and low-AML burden groups each contained one </w:t>
      </w:r>
      <w:r w:rsidR="001318B6" w:rsidRPr="00452FCB">
        <w:t xml:space="preserve">Image-seq </w:t>
      </w:r>
      <w:r w:rsidRPr="00452FCB">
        <w:t>sample; therefore, the differential-expression and enrichment analyses were considered exploratory.</w:t>
      </w:r>
    </w:p>
    <w:bookmarkEnd w:id="0"/>
    <w:p w14:paraId="065009B1" w14:textId="77777777" w:rsidR="004775ED" w:rsidRPr="00452FCB" w:rsidRDefault="004775ED" w:rsidP="007F4B89"/>
    <w:p w14:paraId="08AF3300" w14:textId="4D74EB5B" w:rsidR="006E4797" w:rsidRPr="00452FCB" w:rsidRDefault="007F4B89" w:rsidP="007F4B89">
      <w:pPr>
        <w:pBdr>
          <w:top w:val="nil"/>
          <w:left w:val="nil"/>
          <w:bottom w:val="nil"/>
          <w:right w:val="nil"/>
          <w:between w:val="nil"/>
        </w:pBdr>
      </w:pPr>
      <w:r w:rsidRPr="00452FCB">
        <w:rPr>
          <w:b/>
        </w:rPr>
        <w:lastRenderedPageBreak/>
        <w:t xml:space="preserve">REPRESENTATIVE </w:t>
      </w:r>
      <w:r w:rsidR="00551D82" w:rsidRPr="00452FCB">
        <w:rPr>
          <w:b/>
        </w:rPr>
        <w:t xml:space="preserve">RESULTS: </w:t>
      </w:r>
    </w:p>
    <w:p w14:paraId="1AC9B474" w14:textId="376B2258" w:rsidR="008B07E8" w:rsidRPr="00452FCB" w:rsidRDefault="008B07E8" w:rsidP="007F4B89">
      <w:r w:rsidRPr="00452FCB">
        <w:t xml:space="preserve">This protocol enables </w:t>
      </w:r>
      <w:r w:rsidR="00B254D6" w:rsidRPr="00452FCB">
        <w:t xml:space="preserve">image-guided isolation of AML cells and surrounding immune cells for </w:t>
      </w:r>
      <w:proofErr w:type="gramStart"/>
      <w:r w:rsidR="00B254D6" w:rsidRPr="00452FCB">
        <w:t>spatially-resolved</w:t>
      </w:r>
      <w:proofErr w:type="gramEnd"/>
      <w:r w:rsidR="00B254D6" w:rsidRPr="00452FCB">
        <w:t xml:space="preserve"> </w:t>
      </w:r>
      <w:r w:rsidR="000229BE" w:rsidRPr="00452FCB">
        <w:t>transcriptomic</w:t>
      </w:r>
      <w:r w:rsidR="00B254D6" w:rsidRPr="00452FCB">
        <w:t xml:space="preserve"> analysis</w:t>
      </w:r>
      <w:r w:rsidRPr="00452FCB">
        <w:t xml:space="preserve">. A successful experiment should demonstrate four major outcomes: identification of </w:t>
      </w:r>
      <w:r w:rsidR="00332BA8" w:rsidRPr="00452FCB">
        <w:t xml:space="preserve">locations with high and </w:t>
      </w:r>
      <w:r w:rsidR="00891714" w:rsidRPr="00452FCB">
        <w:t>low-AML</w:t>
      </w:r>
      <w:r w:rsidR="00332BA8" w:rsidRPr="00452FCB">
        <w:t xml:space="preserve"> burden </w:t>
      </w:r>
      <w:r w:rsidRPr="00452FCB">
        <w:t xml:space="preserve">by intravital imaging, </w:t>
      </w:r>
      <w:r w:rsidR="00332BA8" w:rsidRPr="00452FCB">
        <w:t xml:space="preserve">creation </w:t>
      </w:r>
      <w:r w:rsidRPr="00452FCB">
        <w:t>of a localized bone opening</w:t>
      </w:r>
      <w:r w:rsidR="00D257AB" w:rsidRPr="00452FCB">
        <w:t xml:space="preserve"> by plasma-mediated laser ablation</w:t>
      </w:r>
      <w:r w:rsidRPr="00452FCB">
        <w:t xml:space="preserve">, </w:t>
      </w:r>
      <w:r w:rsidR="00B8287C" w:rsidRPr="00452FCB">
        <w:t xml:space="preserve">isolation </w:t>
      </w:r>
      <w:r w:rsidRPr="00452FCB">
        <w:t xml:space="preserve">of viable cells by </w:t>
      </w:r>
      <w:r w:rsidR="00BA6B7C" w:rsidRPr="00452FCB">
        <w:t xml:space="preserve">localized </w:t>
      </w:r>
      <w:proofErr w:type="spellStart"/>
      <w:r w:rsidRPr="00452FCB">
        <w:t>microaspiration</w:t>
      </w:r>
      <w:proofErr w:type="spellEnd"/>
      <w:r w:rsidRPr="00452FCB">
        <w:t xml:space="preserve">, and compatibility of </w:t>
      </w:r>
      <w:r w:rsidR="00B8287C" w:rsidRPr="00452FCB">
        <w:t xml:space="preserve">these </w:t>
      </w:r>
      <w:r w:rsidRPr="00452FCB">
        <w:t xml:space="preserve">cells with downstream single-cell </w:t>
      </w:r>
      <w:r w:rsidR="00DC71E9" w:rsidRPr="00452FCB">
        <w:t xml:space="preserve">transcriptomic </w:t>
      </w:r>
      <w:r w:rsidRPr="00452FCB">
        <w:t>analysis.</w:t>
      </w:r>
    </w:p>
    <w:p w14:paraId="56302811" w14:textId="77777777" w:rsidR="009A079C" w:rsidRPr="00452FCB" w:rsidRDefault="009A079C" w:rsidP="007F4B89">
      <w:pPr>
        <w:rPr>
          <w:lang w:eastAsia="zh-CN"/>
        </w:rPr>
      </w:pPr>
    </w:p>
    <w:p w14:paraId="471C75A5" w14:textId="6E694DAC" w:rsidR="008B07E8" w:rsidRPr="00452FCB" w:rsidRDefault="005770D6" w:rsidP="007F4B89">
      <w:pPr>
        <w:rPr>
          <w:lang w:eastAsia="zh-CN"/>
        </w:rPr>
      </w:pPr>
      <w:r w:rsidRPr="00452FCB">
        <w:rPr>
          <w:lang w:eastAsia="zh-CN"/>
        </w:rPr>
        <w:t>Building on the previously established Image-seq method and dataset</w:t>
      </w:r>
      <w:r w:rsidR="00B57D95"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B57D95" w:rsidRPr="00452FCB">
        <w:instrText xml:space="preserve"> ADDIN EN.CITE </w:instrText>
      </w:r>
      <w:r w:rsidR="00B57D95"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B57D95" w:rsidRPr="00452FCB">
        <w:instrText xml:space="preserve"> ADDIN EN.CITE.DATA </w:instrText>
      </w:r>
      <w:r w:rsidR="00B57D95" w:rsidRPr="00452FCB">
        <w:fldChar w:fldCharType="end"/>
      </w:r>
      <w:r w:rsidR="00B57D95" w:rsidRPr="00452FCB">
        <w:fldChar w:fldCharType="separate"/>
      </w:r>
      <w:r w:rsidR="00B57D95" w:rsidRPr="00452FCB">
        <w:rPr>
          <w:noProof/>
          <w:vertAlign w:val="superscript"/>
        </w:rPr>
        <w:t>15</w:t>
      </w:r>
      <w:r w:rsidR="00B57D95" w:rsidRPr="00452FCB">
        <w:fldChar w:fldCharType="end"/>
      </w:r>
      <w:r w:rsidRPr="00452FCB">
        <w:rPr>
          <w:lang w:eastAsia="zh-CN"/>
        </w:rPr>
        <w:t xml:space="preserve">, the present work provides, to our knowledge, the first implementation of Image-seq on a commercial two-photon microscope, a detailed step-by-step protocol for the workflow, and </w:t>
      </w:r>
      <w:r w:rsidR="007F4B89" w:rsidRPr="00452FCB">
        <w:rPr>
          <w:lang w:eastAsia="zh-CN"/>
        </w:rPr>
        <w:t xml:space="preserve">a </w:t>
      </w:r>
      <w:r w:rsidRPr="00452FCB">
        <w:rPr>
          <w:lang w:eastAsia="zh-CN"/>
        </w:rPr>
        <w:t>new analys</w:t>
      </w:r>
      <w:r w:rsidR="00AA5845" w:rsidRPr="00452FCB">
        <w:rPr>
          <w:lang w:eastAsia="zh-CN"/>
        </w:rPr>
        <w:t>i</w:t>
      </w:r>
      <w:r w:rsidRPr="00452FCB">
        <w:rPr>
          <w:lang w:eastAsia="zh-CN"/>
        </w:rPr>
        <w:t xml:space="preserve">s of spatial differences in nonleukemic immune-cell composition and transcriptional programs between </w:t>
      </w:r>
      <w:r w:rsidR="00DB3F19" w:rsidRPr="00452FCB">
        <w:rPr>
          <w:lang w:eastAsia="zh-CN"/>
        </w:rPr>
        <w:t>locations</w:t>
      </w:r>
      <w:r w:rsidRPr="00452FCB">
        <w:rPr>
          <w:lang w:eastAsia="zh-CN"/>
        </w:rPr>
        <w:t xml:space="preserve"> with high and low AML burden</w:t>
      </w:r>
      <w:r w:rsidR="009A079C" w:rsidRPr="00452FCB">
        <w:rPr>
          <w:lang w:eastAsia="zh-CN"/>
        </w:rPr>
        <w:t>.</w:t>
      </w:r>
    </w:p>
    <w:p w14:paraId="3E266397" w14:textId="77777777" w:rsidR="009A079C" w:rsidRPr="00452FCB" w:rsidRDefault="009A079C" w:rsidP="007F4B89">
      <w:pPr>
        <w:rPr>
          <w:lang w:eastAsia="zh-CN"/>
        </w:rPr>
      </w:pPr>
    </w:p>
    <w:p w14:paraId="29DA1AED" w14:textId="6C67A074" w:rsidR="008B07E8" w:rsidRPr="00452FCB" w:rsidRDefault="008B07E8" w:rsidP="007F4B89">
      <w:r w:rsidRPr="00452FCB">
        <w:t xml:space="preserve">The overall workflow is summarized in </w:t>
      </w:r>
      <w:r w:rsidRPr="00452FCB">
        <w:rPr>
          <w:b/>
          <w:bCs/>
        </w:rPr>
        <w:t>Figure</w:t>
      </w:r>
      <w:r w:rsidRPr="00452FCB">
        <w:t xml:space="preserve"> </w:t>
      </w:r>
      <w:r w:rsidRPr="00452FCB">
        <w:rPr>
          <w:b/>
          <w:bCs/>
        </w:rPr>
        <w:t>1</w:t>
      </w:r>
      <w:r w:rsidRPr="00452FCB">
        <w:t xml:space="preserve">. Recipient mice are transplanted with </w:t>
      </w:r>
      <w:r w:rsidR="007D7F29" w:rsidRPr="00452FCB">
        <w:t>EGFP</w:t>
      </w:r>
      <w:r w:rsidR="00F95FAE" w:rsidRPr="00452FCB">
        <w:t xml:space="preserve"> expressing</w:t>
      </w:r>
      <w:r w:rsidRPr="00452FCB">
        <w:t xml:space="preserve"> AML cells </w:t>
      </w:r>
      <w:r w:rsidR="00F95FAE" w:rsidRPr="00452FCB">
        <w:t xml:space="preserve">prior to </w:t>
      </w:r>
      <w:r w:rsidRPr="00452FCB">
        <w:t>imaging.</w:t>
      </w:r>
      <w:r w:rsidR="0033214D" w:rsidRPr="00452FCB">
        <w:t xml:space="preserve"> After mouse preparation, i</w:t>
      </w:r>
      <w:r w:rsidRPr="00452FCB">
        <w:t xml:space="preserve">ntravital </w:t>
      </w:r>
      <w:r w:rsidR="00E92EE7" w:rsidRPr="00452FCB">
        <w:t>multiphoton</w:t>
      </w:r>
      <w:r w:rsidRPr="00452FCB">
        <w:t xml:space="preserve"> imaging </w:t>
      </w:r>
      <w:r w:rsidR="00E92EE7" w:rsidRPr="00452FCB">
        <w:t xml:space="preserve">is </w:t>
      </w:r>
      <w:r w:rsidRPr="00452FCB">
        <w:t xml:space="preserve">used to visualize AML cells, CD45⁺ bone marrow cells, and </w:t>
      </w:r>
      <w:r w:rsidR="00E92EE7" w:rsidRPr="00452FCB">
        <w:t>bone</w:t>
      </w:r>
      <w:r w:rsidRPr="00452FCB" w:rsidDel="00E92EE7">
        <w:t xml:space="preserve"> </w:t>
      </w:r>
      <w:r w:rsidRPr="00452FCB">
        <w:t xml:space="preserve">within the </w:t>
      </w:r>
      <w:r w:rsidR="00267ED5" w:rsidRPr="00452FCB">
        <w:t>calvarium</w:t>
      </w:r>
      <w:r w:rsidR="0033214D" w:rsidRPr="00452FCB">
        <w:t xml:space="preserve"> </w:t>
      </w:r>
      <w:r w:rsidR="00251C18" w:rsidRPr="00452FCB">
        <w:t xml:space="preserve">and </w:t>
      </w:r>
      <w:r w:rsidRPr="00452FCB">
        <w:t>ROIs are selected</w:t>
      </w:r>
      <w:r w:rsidR="003F5CD4" w:rsidRPr="00452FCB">
        <w:t xml:space="preserve"> based on local AML burden</w:t>
      </w:r>
      <w:r w:rsidR="00251C18" w:rsidRPr="00452FCB">
        <w:t xml:space="preserve">. </w:t>
      </w:r>
      <w:r w:rsidR="00A22A09" w:rsidRPr="00452FCB">
        <w:t xml:space="preserve">Mice are then perfused </w:t>
      </w:r>
      <w:proofErr w:type="spellStart"/>
      <w:r w:rsidR="00251C18" w:rsidRPr="00452FCB">
        <w:t>transcardial</w:t>
      </w:r>
      <w:r w:rsidR="00A22A09" w:rsidRPr="00452FCB">
        <w:t>ly</w:t>
      </w:r>
      <w:proofErr w:type="spellEnd"/>
      <w:r w:rsidR="00251C18" w:rsidRPr="00452FCB">
        <w:t xml:space="preserve"> with PBS containing EDTA, </w:t>
      </w:r>
      <w:r w:rsidR="00A22A09" w:rsidRPr="00452FCB">
        <w:t xml:space="preserve">and </w:t>
      </w:r>
      <w:r w:rsidR="00251C18" w:rsidRPr="00452FCB">
        <w:t>ROIs</w:t>
      </w:r>
      <w:r w:rsidR="003F5CD4" w:rsidRPr="00452FCB">
        <w:t xml:space="preserve"> </w:t>
      </w:r>
      <w:r w:rsidR="00251C18" w:rsidRPr="00452FCB">
        <w:t>are</w:t>
      </w:r>
      <w:r w:rsidR="003F5CD4" w:rsidRPr="00452FCB">
        <w:t xml:space="preserve"> processed through the </w:t>
      </w:r>
      <w:r w:rsidR="001318B6" w:rsidRPr="00452FCB">
        <w:t xml:space="preserve">Image-seq </w:t>
      </w:r>
      <w:r w:rsidR="003F5CD4" w:rsidRPr="00452FCB">
        <w:t xml:space="preserve">workflow for localized cell </w:t>
      </w:r>
      <w:r w:rsidR="00A22A09" w:rsidRPr="00452FCB">
        <w:t xml:space="preserve">aspiration </w:t>
      </w:r>
      <w:r w:rsidR="003F5CD4" w:rsidRPr="00452FCB">
        <w:t>and downstream single-cell RNA sequencing</w:t>
      </w:r>
      <w:r w:rsidR="00403F7D" w:rsidRPr="00452FCB">
        <w:t xml:space="preserve"> (</w:t>
      </w:r>
      <w:proofErr w:type="spellStart"/>
      <w:r w:rsidR="00403F7D" w:rsidRPr="00452FCB">
        <w:t>scRNA</w:t>
      </w:r>
      <w:proofErr w:type="spellEnd"/>
      <w:r w:rsidR="00403F7D" w:rsidRPr="00452FCB">
        <w:t>-seq)</w:t>
      </w:r>
      <w:r w:rsidR="003F5CD4" w:rsidRPr="00452FCB">
        <w:t>.</w:t>
      </w:r>
    </w:p>
    <w:p w14:paraId="2F47C3BA" w14:textId="77777777" w:rsidR="008B07E8" w:rsidRPr="00452FCB" w:rsidRDefault="008B07E8" w:rsidP="007F4B89"/>
    <w:p w14:paraId="6F2C70F0" w14:textId="3FC3727B" w:rsidR="008B07E8" w:rsidRPr="00452FCB" w:rsidRDefault="00B81F9C" w:rsidP="007F4B89">
      <w:r w:rsidRPr="00452FCB">
        <w:t xml:space="preserve">A representative positive imaging result is shown in </w:t>
      </w:r>
      <w:r w:rsidRPr="00452FCB">
        <w:rPr>
          <w:b/>
          <w:bCs/>
        </w:rPr>
        <w:t>Fig</w:t>
      </w:r>
      <w:r w:rsidR="006C420B" w:rsidRPr="00452FCB">
        <w:rPr>
          <w:b/>
          <w:bCs/>
        </w:rPr>
        <w:t xml:space="preserve">ure </w:t>
      </w:r>
      <w:r w:rsidRPr="00452FCB">
        <w:rPr>
          <w:b/>
          <w:bCs/>
        </w:rPr>
        <w:t>2</w:t>
      </w:r>
      <w:r w:rsidR="00B501D4" w:rsidRPr="00452FCB">
        <w:t>.</w:t>
      </w:r>
      <w:r w:rsidR="003F6068" w:rsidRPr="00452FCB">
        <w:t xml:space="preserve"> CD45 labeling is used to visualize hematopoietic and immune cells, while AML cells are identified by </w:t>
      </w:r>
      <w:r w:rsidR="007D7F29" w:rsidRPr="00452FCB">
        <w:t>EGFP</w:t>
      </w:r>
      <w:r w:rsidR="003F6068" w:rsidRPr="00452FCB">
        <w:t xml:space="preserve"> expression.</w:t>
      </w:r>
      <w:r w:rsidRPr="00452FCB">
        <w:t xml:space="preserve"> </w:t>
      </w:r>
      <w:r w:rsidR="000B14CF" w:rsidRPr="00452FCB">
        <w:t xml:space="preserve">Tile scanning provides an overview of AML cell distribution across the skull, allowing the </w:t>
      </w:r>
      <w:r w:rsidR="000550E4" w:rsidRPr="00452FCB">
        <w:t>identification</w:t>
      </w:r>
      <w:r w:rsidR="000B14CF" w:rsidRPr="00452FCB">
        <w:t xml:space="preserve"> of </w:t>
      </w:r>
      <w:r w:rsidR="000550E4" w:rsidRPr="00452FCB">
        <w:t>locations</w:t>
      </w:r>
      <w:r w:rsidR="000B14CF" w:rsidRPr="00452FCB">
        <w:t xml:space="preserve"> with high (yellow square, </w:t>
      </w:r>
      <w:r w:rsidR="000D15D2" w:rsidRPr="00452FCB">
        <w:rPr>
          <w:b/>
          <w:bCs/>
        </w:rPr>
        <w:t xml:space="preserve">Figure </w:t>
      </w:r>
      <w:r w:rsidR="000B14CF" w:rsidRPr="00452FCB">
        <w:rPr>
          <w:b/>
          <w:bCs/>
        </w:rPr>
        <w:t>2A</w:t>
      </w:r>
      <w:r w:rsidR="000B14CF" w:rsidRPr="00452FCB">
        <w:t xml:space="preserve">) and low (white square, </w:t>
      </w:r>
      <w:r w:rsidR="000B14CF" w:rsidRPr="00452FCB">
        <w:rPr>
          <w:b/>
          <w:bCs/>
        </w:rPr>
        <w:t>Fi</w:t>
      </w:r>
      <w:r w:rsidR="000D15D2" w:rsidRPr="00452FCB">
        <w:rPr>
          <w:b/>
          <w:bCs/>
        </w:rPr>
        <w:t>gure</w:t>
      </w:r>
      <w:r w:rsidR="000B14CF" w:rsidRPr="00452FCB">
        <w:rPr>
          <w:b/>
          <w:bCs/>
        </w:rPr>
        <w:t xml:space="preserve"> 2A</w:t>
      </w:r>
      <w:r w:rsidR="000B14CF" w:rsidRPr="00452FCB">
        <w:t>) AML burden</w:t>
      </w:r>
      <w:r w:rsidRPr="00452FCB">
        <w:t xml:space="preserve">. </w:t>
      </w:r>
      <w:r w:rsidR="008C2857" w:rsidRPr="00452FCB">
        <w:t xml:space="preserve">Individual ROIs </w:t>
      </w:r>
      <w:r w:rsidR="003C1038" w:rsidRPr="00452FCB">
        <w:t>are</w:t>
      </w:r>
      <w:r w:rsidR="008C2857" w:rsidRPr="00452FCB">
        <w:t xml:space="preserve"> then selected</w:t>
      </w:r>
      <w:r w:rsidR="001873BC" w:rsidRPr="00452FCB">
        <w:t xml:space="preserve"> </w:t>
      </w:r>
      <w:r w:rsidR="000F62E2" w:rsidRPr="00452FCB">
        <w:t xml:space="preserve">for </w:t>
      </w:r>
      <w:r w:rsidR="001318B6" w:rsidRPr="00452FCB">
        <w:t xml:space="preserve">Image-seq </w:t>
      </w:r>
      <w:r w:rsidR="001873BC" w:rsidRPr="00452FCB">
        <w:t>analysis</w:t>
      </w:r>
      <w:r w:rsidR="009F65F3" w:rsidRPr="00452FCB">
        <w:t xml:space="preserve"> (</w:t>
      </w:r>
      <w:r w:rsidR="00094ED6" w:rsidRPr="00452FCB">
        <w:rPr>
          <w:b/>
        </w:rPr>
        <w:t>Figures</w:t>
      </w:r>
      <w:r w:rsidR="009F65F3" w:rsidRPr="00452FCB">
        <w:rPr>
          <w:b/>
          <w:bCs/>
        </w:rPr>
        <w:t xml:space="preserve"> </w:t>
      </w:r>
      <w:r w:rsidR="00184CFD" w:rsidRPr="00452FCB">
        <w:rPr>
          <w:b/>
          <w:bCs/>
        </w:rPr>
        <w:t>2</w:t>
      </w:r>
      <w:proofErr w:type="gramStart"/>
      <w:r w:rsidR="00184CFD" w:rsidRPr="00452FCB">
        <w:rPr>
          <w:b/>
          <w:bCs/>
        </w:rPr>
        <w:t>B</w:t>
      </w:r>
      <w:r w:rsidR="007F4B89" w:rsidRPr="00452FCB">
        <w:rPr>
          <w:b/>
          <w:bCs/>
        </w:rPr>
        <w:t>,</w:t>
      </w:r>
      <w:r w:rsidR="00CE1B1A" w:rsidRPr="00452FCB">
        <w:rPr>
          <w:b/>
          <w:bCs/>
        </w:rPr>
        <w:t>C</w:t>
      </w:r>
      <w:proofErr w:type="gramEnd"/>
      <w:r w:rsidR="009F65F3" w:rsidRPr="00452FCB">
        <w:t>)</w:t>
      </w:r>
      <w:r w:rsidRPr="00452FCB">
        <w:t>. A successful imaging result should show clearly distinguishable</w:t>
      </w:r>
      <w:r w:rsidR="006D0F78" w:rsidRPr="00452FCB">
        <w:t xml:space="preserve"> </w:t>
      </w:r>
      <w:r w:rsidRPr="00452FCB">
        <w:t xml:space="preserve">AML-rich and AML-sparse </w:t>
      </w:r>
      <w:r w:rsidR="00A44CA2" w:rsidRPr="00452FCB">
        <w:t xml:space="preserve">ROIs </w:t>
      </w:r>
      <w:r w:rsidR="00F82C0A" w:rsidRPr="00452FCB">
        <w:t>with sufficient CD45⁺ bone marrow cells for downstream analysis</w:t>
      </w:r>
      <w:r w:rsidRPr="00452FCB">
        <w:t xml:space="preserve">. A suboptimal result may include weak GFP signal, excessive background </w:t>
      </w:r>
      <w:r w:rsidR="00537FC8" w:rsidRPr="00452FCB">
        <w:t>noise</w:t>
      </w:r>
      <w:r w:rsidRPr="00452FCB">
        <w:t>, poor CD45 labeling,</w:t>
      </w:r>
      <w:r w:rsidR="00785611" w:rsidRPr="00452FCB">
        <w:t xml:space="preserve"> and</w:t>
      </w:r>
      <w:r w:rsidRPr="00452FCB">
        <w:t xml:space="preserve"> motion artifacts, all of which can reduce confidence in ROI selection.</w:t>
      </w:r>
    </w:p>
    <w:p w14:paraId="16F59423" w14:textId="77777777" w:rsidR="008B07E8" w:rsidRPr="00452FCB" w:rsidRDefault="008B07E8" w:rsidP="007F4B89"/>
    <w:p w14:paraId="6640BA62" w14:textId="22A6E503" w:rsidR="008B07E8" w:rsidRPr="00452FCB" w:rsidRDefault="00A85433" w:rsidP="007F4B89">
      <w:r w:rsidRPr="00452FCB">
        <w:t>The</w:t>
      </w:r>
      <w:r w:rsidR="008B07E8" w:rsidRPr="00452FCB" w:rsidDel="00A85433">
        <w:t xml:space="preserve"> </w:t>
      </w:r>
      <w:r w:rsidR="008B07E8" w:rsidRPr="00452FCB">
        <w:t>micropipette</w:t>
      </w:r>
      <w:r w:rsidRPr="00452FCB">
        <w:t xml:space="preserve"> preparation procedure and </w:t>
      </w:r>
      <w:r w:rsidR="001318B6" w:rsidRPr="00452FCB">
        <w:t xml:space="preserve">Image-seq </w:t>
      </w:r>
      <w:r w:rsidR="008B07E8" w:rsidRPr="00452FCB">
        <w:t xml:space="preserve">system </w:t>
      </w:r>
      <w:r w:rsidRPr="00452FCB">
        <w:t xml:space="preserve">setup are </w:t>
      </w:r>
      <w:r w:rsidR="008B07E8" w:rsidRPr="00452FCB">
        <w:t xml:space="preserve">shown in </w:t>
      </w:r>
      <w:r w:rsidR="008B07E8" w:rsidRPr="00452FCB">
        <w:rPr>
          <w:b/>
          <w:bCs/>
        </w:rPr>
        <w:t>Figure</w:t>
      </w:r>
      <w:r w:rsidR="008B07E8" w:rsidRPr="00452FCB">
        <w:t xml:space="preserve"> </w:t>
      </w:r>
      <w:r w:rsidR="008B07E8" w:rsidRPr="00452FCB">
        <w:rPr>
          <w:b/>
          <w:bCs/>
        </w:rPr>
        <w:t>3</w:t>
      </w:r>
      <w:r w:rsidR="008B07E8" w:rsidRPr="00452FCB">
        <w:t xml:space="preserve">. </w:t>
      </w:r>
      <w:r w:rsidR="00E05029" w:rsidRPr="00452FCB">
        <w:t xml:space="preserve">Glass micropipettes are </w:t>
      </w:r>
      <w:r w:rsidR="0014055B" w:rsidRPr="00452FCB">
        <w:t xml:space="preserve">first </w:t>
      </w:r>
      <w:r w:rsidR="00E05029" w:rsidRPr="00452FCB">
        <w:t>coated with a</w:t>
      </w:r>
      <w:r w:rsidR="003968F2" w:rsidRPr="00452FCB">
        <w:t xml:space="preserve"> siliconizing agent </w:t>
      </w:r>
      <w:r w:rsidR="00E05029" w:rsidRPr="00452FCB">
        <w:t xml:space="preserve">to prevent </w:t>
      </w:r>
      <w:r w:rsidR="00990C20" w:rsidRPr="00452FCB">
        <w:t>cell adhesion</w:t>
      </w:r>
      <w:r w:rsidR="00AE7D87" w:rsidRPr="00452FCB">
        <w:t xml:space="preserve"> during the </w:t>
      </w:r>
      <w:r w:rsidR="00990C20" w:rsidRPr="00452FCB">
        <w:t>aspiration</w:t>
      </w:r>
      <w:r w:rsidR="00AE7D87" w:rsidRPr="00452FCB">
        <w:t xml:space="preserve"> procedure</w:t>
      </w:r>
      <w:r w:rsidR="00BD0356" w:rsidRPr="00452FCB">
        <w:t xml:space="preserve"> (</w:t>
      </w:r>
      <w:r w:rsidR="00094ED6" w:rsidRPr="00452FCB">
        <w:rPr>
          <w:b/>
        </w:rPr>
        <w:t>Figure</w:t>
      </w:r>
      <w:r w:rsidR="00DF0423" w:rsidRPr="00452FCB">
        <w:rPr>
          <w:b/>
          <w:lang w:eastAsia="zh-CN"/>
        </w:rPr>
        <w:t xml:space="preserve"> </w:t>
      </w:r>
      <w:r w:rsidR="00E01E68" w:rsidRPr="00452FCB">
        <w:rPr>
          <w:b/>
        </w:rPr>
        <w:t>3A</w:t>
      </w:r>
      <w:r w:rsidR="00BD0356" w:rsidRPr="00452FCB">
        <w:t>)</w:t>
      </w:r>
      <w:r w:rsidR="008B07E8" w:rsidRPr="00452FCB">
        <w:t xml:space="preserve">. </w:t>
      </w:r>
      <w:r w:rsidR="007715F6" w:rsidRPr="00452FCB">
        <w:t>They</w:t>
      </w:r>
      <w:r w:rsidR="0014055B" w:rsidRPr="00452FCB">
        <w:t xml:space="preserve"> are </w:t>
      </w:r>
      <w:r w:rsidR="007715F6" w:rsidRPr="00452FCB">
        <w:t xml:space="preserve">then </w:t>
      </w:r>
      <w:r w:rsidR="0014055B" w:rsidRPr="00452FCB">
        <w:t xml:space="preserve">fluorescently </w:t>
      </w:r>
      <w:r w:rsidR="00274895" w:rsidRPr="00452FCB">
        <w:t xml:space="preserve">labeled with </w:t>
      </w:r>
      <w:r w:rsidR="005E03D7" w:rsidRPr="00452FCB">
        <w:t xml:space="preserve">a cell labeling kit </w:t>
      </w:r>
      <w:r w:rsidR="00274895" w:rsidRPr="00452FCB">
        <w:t xml:space="preserve">to enable visualization by multiphoton microscopy </w:t>
      </w:r>
      <w:r w:rsidR="0054294D" w:rsidRPr="00452FCB">
        <w:t>(</w:t>
      </w:r>
      <w:r w:rsidR="00094ED6" w:rsidRPr="00452FCB">
        <w:rPr>
          <w:b/>
        </w:rPr>
        <w:t>Figure</w:t>
      </w:r>
      <w:r w:rsidR="00DF0423" w:rsidRPr="00452FCB">
        <w:rPr>
          <w:b/>
          <w:lang w:eastAsia="zh-CN"/>
        </w:rPr>
        <w:t xml:space="preserve"> </w:t>
      </w:r>
      <w:r w:rsidR="00E01E68" w:rsidRPr="00452FCB">
        <w:rPr>
          <w:b/>
        </w:rPr>
        <w:t>3B</w:t>
      </w:r>
      <w:r w:rsidR="0054294D" w:rsidRPr="00452FCB">
        <w:t>)</w:t>
      </w:r>
      <w:r w:rsidR="00BD0356" w:rsidRPr="00452FCB">
        <w:t xml:space="preserve">. </w:t>
      </w:r>
      <w:r w:rsidR="00195EB6" w:rsidRPr="00452FCB">
        <w:t xml:space="preserve">Successful micropipette labeling produces a bright, localized fluorescent signal at the tip that is clearly visible under two-photon </w:t>
      </w:r>
      <w:r w:rsidR="008B07E8" w:rsidRPr="00452FCB" w:rsidDel="00195EB6">
        <w:t>excitation</w:t>
      </w:r>
      <w:r w:rsidR="00CA44A6" w:rsidRPr="00452FCB">
        <w:t xml:space="preserve"> (</w:t>
      </w:r>
      <w:r w:rsidR="00094ED6" w:rsidRPr="00452FCB">
        <w:rPr>
          <w:b/>
        </w:rPr>
        <w:t>Figure</w:t>
      </w:r>
      <w:r w:rsidR="00CA44A6" w:rsidRPr="00452FCB">
        <w:rPr>
          <w:b/>
          <w:bCs/>
        </w:rPr>
        <w:t xml:space="preserve"> </w:t>
      </w:r>
      <w:r w:rsidR="00E01E68" w:rsidRPr="00452FCB">
        <w:rPr>
          <w:b/>
          <w:bCs/>
        </w:rPr>
        <w:t>3C</w:t>
      </w:r>
      <w:r w:rsidR="00CA44A6" w:rsidRPr="00452FCB">
        <w:t>)</w:t>
      </w:r>
      <w:r w:rsidR="008B07E8" w:rsidRPr="00452FCB">
        <w:t xml:space="preserve">. </w:t>
      </w:r>
      <w:r w:rsidR="005E03D7" w:rsidRPr="00452FCB">
        <w:t xml:space="preserve">A weak </w:t>
      </w:r>
      <w:r w:rsidR="008B07E8" w:rsidRPr="00452FCB">
        <w:t xml:space="preserve">or diffuse </w:t>
      </w:r>
      <w:r w:rsidR="005E03D7" w:rsidRPr="00452FCB">
        <w:t xml:space="preserve">cell </w:t>
      </w:r>
      <w:r w:rsidR="008B07E8" w:rsidRPr="00452FCB">
        <w:t xml:space="preserve">signal can make it difficult to distinguish the </w:t>
      </w:r>
      <w:r w:rsidR="00647824" w:rsidRPr="00452FCB">
        <w:t>micro</w:t>
      </w:r>
      <w:r w:rsidR="008B07E8" w:rsidRPr="00452FCB">
        <w:t xml:space="preserve">pipette tip from tissue fluorescence and may compromise accurate positioning during </w:t>
      </w:r>
      <w:proofErr w:type="spellStart"/>
      <w:r w:rsidR="00647824" w:rsidRPr="00452FCB">
        <w:t>microaspiration</w:t>
      </w:r>
      <w:proofErr w:type="spellEnd"/>
      <w:r w:rsidR="008B07E8" w:rsidRPr="00452FCB">
        <w:t>. Proper mouse mounting on the custom holder</w:t>
      </w:r>
      <w:r w:rsidR="00840E2F" w:rsidRPr="00452FCB">
        <w:t>,</w:t>
      </w:r>
      <w:r w:rsidR="008B07E8" w:rsidRPr="00452FCB">
        <w:t xml:space="preserve"> stable alignment of the</w:t>
      </w:r>
      <w:r w:rsidR="00381F3C" w:rsidRPr="00452FCB">
        <w:t xml:space="preserve"> ablation laser into the</w:t>
      </w:r>
      <w:r w:rsidR="008B07E8" w:rsidRPr="00452FCB">
        <w:t xml:space="preserve"> two-photon microscope, </w:t>
      </w:r>
      <w:r w:rsidR="00461651" w:rsidRPr="00452FCB">
        <w:t>and coordinated</w:t>
      </w:r>
      <w:r w:rsidR="00381F3C" w:rsidRPr="00452FCB">
        <w:t xml:space="preserve"> positioning of the </w:t>
      </w:r>
      <w:r w:rsidR="008B07E8" w:rsidRPr="00452FCB">
        <w:t xml:space="preserve">micromanipulator, pipette holder, flushing system, and </w:t>
      </w:r>
      <w:r w:rsidR="00683FAC" w:rsidRPr="00452FCB">
        <w:t xml:space="preserve">air </w:t>
      </w:r>
      <w:r w:rsidR="008B07E8" w:rsidRPr="00452FCB">
        <w:t xml:space="preserve">syringe are also </w:t>
      </w:r>
      <w:r w:rsidR="00232455" w:rsidRPr="00452FCB">
        <w:t xml:space="preserve">important </w:t>
      </w:r>
      <w:r w:rsidR="008B07E8" w:rsidRPr="00452FCB">
        <w:t xml:space="preserve">for reproducible </w:t>
      </w:r>
      <w:r w:rsidR="001318B6" w:rsidRPr="00452FCB">
        <w:t xml:space="preserve">Image-seq </w:t>
      </w:r>
      <w:r w:rsidR="00C078B5" w:rsidRPr="00452FCB">
        <w:t xml:space="preserve">sample </w:t>
      </w:r>
      <w:r w:rsidR="00043FE6" w:rsidRPr="00452FCB">
        <w:t>collection</w:t>
      </w:r>
      <w:r w:rsidR="00785611" w:rsidRPr="00452FCB">
        <w:t xml:space="preserve"> (</w:t>
      </w:r>
      <w:r w:rsidR="00094ED6" w:rsidRPr="00452FCB">
        <w:rPr>
          <w:b/>
        </w:rPr>
        <w:t>Figure</w:t>
      </w:r>
      <w:r w:rsidR="00785611" w:rsidRPr="00452FCB">
        <w:t xml:space="preserve"> </w:t>
      </w:r>
      <w:r w:rsidR="00604A08" w:rsidRPr="00452FCB">
        <w:rPr>
          <w:b/>
          <w:bCs/>
        </w:rPr>
        <w:t>3D</w:t>
      </w:r>
      <w:r w:rsidR="00785611" w:rsidRPr="00452FCB">
        <w:t>)</w:t>
      </w:r>
      <w:r w:rsidR="008B07E8" w:rsidRPr="00452FCB">
        <w:t>.</w:t>
      </w:r>
      <w:r w:rsidR="00212FB7" w:rsidRPr="00452FCB">
        <w:t xml:space="preserve"> Further details </w:t>
      </w:r>
      <w:r w:rsidR="00300030" w:rsidRPr="00452FCB">
        <w:t>on alignment of the ablation laser into the multiphoton microscope</w:t>
      </w:r>
      <w:r w:rsidR="0052419D" w:rsidRPr="00452FCB">
        <w:t>, as well as the ablation parameters,</w:t>
      </w:r>
      <w:r w:rsidR="00300030" w:rsidRPr="00452FCB">
        <w:t xml:space="preserve"> can be found in </w:t>
      </w:r>
      <w:r w:rsidR="00604A08" w:rsidRPr="00452FCB">
        <w:t>Haase et</w:t>
      </w:r>
      <w:r w:rsidR="00212FB7" w:rsidRPr="00452FCB">
        <w:t xml:space="preserve"> al</w:t>
      </w:r>
      <w:r w:rsidR="005B49C6" w:rsidRPr="00452FCB">
        <w:fldChar w:fldCharType="begin">
          <w:fldData xml:space="preserve">PEVuZE5vdGU+PENpdGU+PEF1dGhvcj5IYWFzZTwvQXV0aG9yPjxZZWFyPjIwMjM8L1llYXI+PFJl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</w:fldData>
        </w:fldChar>
      </w:r>
      <w:r w:rsidR="00B521D3" w:rsidRPr="00452FCB">
        <w:instrText xml:space="preserve"> ADDIN EN.CITE </w:instrText>
      </w:r>
      <w:r w:rsidR="00B521D3" w:rsidRPr="00452FCB">
        <w:fldChar w:fldCharType="begin">
          <w:fldData xml:space="preserve">PEVuZE5vdGU+PENpdGU+PEF1dGhvcj5IYWFzZTwvQXV0aG9yPjxZZWFyPjIwMjM8L1llYXI+PFJl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</w:fldData>
        </w:fldChar>
      </w:r>
      <w:r w:rsidR="00B521D3" w:rsidRPr="00452FCB">
        <w:instrText xml:space="preserve"> ADDIN EN.CITE.DATA </w:instrText>
      </w:r>
      <w:r w:rsidR="00B521D3" w:rsidRPr="00452FCB">
        <w:fldChar w:fldCharType="end"/>
      </w:r>
      <w:r w:rsidR="005B49C6" w:rsidRPr="00452FCB">
        <w:fldChar w:fldCharType="separate"/>
      </w:r>
      <w:r w:rsidR="00B521D3" w:rsidRPr="00452FCB">
        <w:rPr>
          <w:noProof/>
          <w:vertAlign w:val="superscript"/>
        </w:rPr>
        <w:t>15,2</w:t>
      </w:r>
      <w:r w:rsidR="00E70F89" w:rsidRPr="00452FCB">
        <w:rPr>
          <w:noProof/>
          <w:vertAlign w:val="superscript"/>
        </w:rPr>
        <w:t>0</w:t>
      </w:r>
      <w:r w:rsidR="005B49C6" w:rsidRPr="00452FCB">
        <w:fldChar w:fldCharType="end"/>
      </w:r>
      <w:r w:rsidR="007D7F29" w:rsidRPr="00452FCB">
        <w:t>.</w:t>
      </w:r>
    </w:p>
    <w:p w14:paraId="5C3B403B" w14:textId="77777777" w:rsidR="008B07E8" w:rsidRPr="00452FCB" w:rsidRDefault="008B07E8" w:rsidP="007F4B89"/>
    <w:p w14:paraId="681BF039" w14:textId="2D17BFC6" w:rsidR="008B07E8" w:rsidRPr="00452FCB" w:rsidRDefault="00094ED6" w:rsidP="007F4B89">
      <w:r w:rsidRPr="00452FCB">
        <w:rPr>
          <w:b/>
        </w:rPr>
        <w:lastRenderedPageBreak/>
        <w:t>Figure</w:t>
      </w:r>
      <w:r w:rsidR="00DF0423" w:rsidRPr="00452FCB">
        <w:rPr>
          <w:b/>
          <w:lang w:eastAsia="zh-CN"/>
        </w:rPr>
        <w:t xml:space="preserve"> </w:t>
      </w:r>
      <w:r w:rsidR="008B07E8" w:rsidRPr="00452FCB">
        <w:rPr>
          <w:b/>
          <w:bCs/>
        </w:rPr>
        <w:t>4</w:t>
      </w:r>
      <w:r w:rsidR="00EC1021" w:rsidRPr="00452FCB">
        <w:t xml:space="preserve"> demonstrates the key steps required to </w:t>
      </w:r>
      <w:r w:rsidR="002E2A61" w:rsidRPr="00452FCB">
        <w:t xml:space="preserve">generate a localized bone opening </w:t>
      </w:r>
      <w:r w:rsidR="005A4962" w:rsidRPr="00452FCB">
        <w:t xml:space="preserve">and </w:t>
      </w:r>
      <w:r w:rsidR="002E2A61" w:rsidRPr="00452FCB">
        <w:t xml:space="preserve">perform </w:t>
      </w:r>
      <w:proofErr w:type="spellStart"/>
      <w:r w:rsidR="005A4962" w:rsidRPr="00452FCB">
        <w:t>microaspiration</w:t>
      </w:r>
      <w:proofErr w:type="spellEnd"/>
      <w:r w:rsidR="008B07E8" w:rsidRPr="00452FCB">
        <w:t xml:space="preserve">. After ROI selection, </w:t>
      </w:r>
      <w:r w:rsidR="00551790" w:rsidRPr="00452FCB">
        <w:t>plasma-mediated laser ablation is used in two stages: first, to thin a larger area of overlying bone, and then to create a smaller micropipette entry site adjacent to the ROI</w:t>
      </w:r>
      <w:r w:rsidR="00E70013" w:rsidRPr="00452FCB">
        <w:t xml:space="preserve"> (</w:t>
      </w:r>
      <w:r w:rsidRPr="00452FCB">
        <w:rPr>
          <w:b/>
        </w:rPr>
        <w:t>Figure</w:t>
      </w:r>
      <w:r w:rsidR="00E70013" w:rsidRPr="00452FCB">
        <w:t xml:space="preserve"> </w:t>
      </w:r>
      <w:r w:rsidR="00CF5004" w:rsidRPr="00452FCB">
        <w:rPr>
          <w:b/>
          <w:bCs/>
        </w:rPr>
        <w:t>4A</w:t>
      </w:r>
      <w:r w:rsidR="00E70013" w:rsidRPr="00452FCB">
        <w:t>)</w:t>
      </w:r>
      <w:r w:rsidR="008B07E8" w:rsidRPr="00452FCB">
        <w:t xml:space="preserve">. Three-dimensional SHG rendering </w:t>
      </w:r>
      <w:r w:rsidR="0076064C" w:rsidRPr="00452FCB">
        <w:t xml:space="preserve">provides a readout of the ablation process, showing the </w:t>
      </w:r>
      <w:proofErr w:type="spellStart"/>
      <w:r w:rsidR="0076064C" w:rsidRPr="00452FCB">
        <w:t>calvarial</w:t>
      </w:r>
      <w:proofErr w:type="spellEnd"/>
      <w:r w:rsidR="0076064C" w:rsidRPr="00452FCB">
        <w:t xml:space="preserve"> bone before ablation</w:t>
      </w:r>
      <w:r w:rsidR="00267DA4" w:rsidRPr="00452FCB">
        <w:t xml:space="preserve"> (</w:t>
      </w:r>
      <w:r w:rsidRPr="00452FCB">
        <w:rPr>
          <w:b/>
        </w:rPr>
        <w:t>Figure</w:t>
      </w:r>
      <w:r w:rsidR="00DF0423" w:rsidRPr="00452FCB">
        <w:rPr>
          <w:b/>
          <w:lang w:eastAsia="zh-CN"/>
        </w:rPr>
        <w:t xml:space="preserve"> </w:t>
      </w:r>
      <w:r w:rsidR="00CF5004" w:rsidRPr="00452FCB">
        <w:rPr>
          <w:b/>
          <w:bCs/>
        </w:rPr>
        <w:t>4B</w:t>
      </w:r>
      <w:r w:rsidR="00267DA4" w:rsidRPr="00452FCB">
        <w:t>)</w:t>
      </w:r>
      <w:r w:rsidR="0076064C" w:rsidRPr="00452FCB">
        <w:t>, after bone thinning</w:t>
      </w:r>
      <w:r w:rsidR="00267DA4" w:rsidRPr="00452FCB">
        <w:t xml:space="preserve"> (</w:t>
      </w:r>
      <w:r w:rsidRPr="00452FCB">
        <w:rPr>
          <w:b/>
        </w:rPr>
        <w:t>Figure</w:t>
      </w:r>
      <w:r w:rsidR="00267DA4" w:rsidRPr="00452FCB">
        <w:rPr>
          <w:b/>
          <w:bCs/>
        </w:rPr>
        <w:t xml:space="preserve"> </w:t>
      </w:r>
      <w:r w:rsidR="00CF5004" w:rsidRPr="00452FCB">
        <w:rPr>
          <w:b/>
          <w:bCs/>
        </w:rPr>
        <w:t>4C</w:t>
      </w:r>
      <w:r w:rsidR="00267DA4" w:rsidRPr="00452FCB">
        <w:t>)</w:t>
      </w:r>
      <w:r w:rsidR="0076064C" w:rsidRPr="00452FCB">
        <w:t>, and after creation of the opening for micropipette insertion</w:t>
      </w:r>
      <w:r w:rsidR="00267DA4" w:rsidRPr="00452FCB">
        <w:t xml:space="preserve"> (</w:t>
      </w:r>
      <w:r w:rsidRPr="00452FCB">
        <w:rPr>
          <w:b/>
        </w:rPr>
        <w:t>Figure</w:t>
      </w:r>
      <w:r w:rsidR="00DF0423" w:rsidRPr="00452FCB">
        <w:rPr>
          <w:b/>
          <w:lang w:eastAsia="zh-CN"/>
        </w:rPr>
        <w:t xml:space="preserve"> </w:t>
      </w:r>
      <w:r w:rsidR="00CF5004" w:rsidRPr="00452FCB">
        <w:rPr>
          <w:b/>
          <w:bCs/>
        </w:rPr>
        <w:t>4D</w:t>
      </w:r>
      <w:r w:rsidR="00267DA4" w:rsidRPr="00452FCB">
        <w:t>)</w:t>
      </w:r>
      <w:r w:rsidR="008B07E8" w:rsidRPr="00452FCB">
        <w:t xml:space="preserve">. </w:t>
      </w:r>
      <w:r w:rsidR="005A4346" w:rsidRPr="00452FCB">
        <w:t>This configuration positions the bone opening adjacent to, rather than directly above, the target cells</w:t>
      </w:r>
      <w:r w:rsidR="007C180E" w:rsidRPr="00452FCB">
        <w:t xml:space="preserve"> (</w:t>
      </w:r>
      <w:r w:rsidRPr="00452FCB">
        <w:rPr>
          <w:b/>
        </w:rPr>
        <w:t>Figure</w:t>
      </w:r>
      <w:r w:rsidR="007C180E" w:rsidRPr="00452FCB">
        <w:t xml:space="preserve"> </w:t>
      </w:r>
      <w:r w:rsidR="00CF5004" w:rsidRPr="00452FCB">
        <w:rPr>
          <w:b/>
          <w:bCs/>
        </w:rPr>
        <w:t>4E</w:t>
      </w:r>
      <w:r w:rsidR="007C180E" w:rsidRPr="00452FCB">
        <w:t>)</w:t>
      </w:r>
      <w:r w:rsidR="005A4346" w:rsidRPr="00452FCB">
        <w:t xml:space="preserve">, thereby reducing the risk of ablation-associated damage while allowing the micropipette to access the target </w:t>
      </w:r>
      <w:r w:rsidR="00D47CFE" w:rsidRPr="00452FCB">
        <w:t>ROI</w:t>
      </w:r>
      <w:r w:rsidR="005A4346" w:rsidRPr="00452FCB">
        <w:t xml:space="preserve"> for localized </w:t>
      </w:r>
      <w:proofErr w:type="spellStart"/>
      <w:r w:rsidR="005A4346" w:rsidRPr="00452FCB">
        <w:t>microaspiration</w:t>
      </w:r>
      <w:proofErr w:type="spellEnd"/>
      <w:r w:rsidR="00C2263F" w:rsidRPr="00452FCB">
        <w:t xml:space="preserve"> </w:t>
      </w:r>
      <w:r w:rsidR="00A654A2" w:rsidRPr="00452FCB">
        <w:t>(</w:t>
      </w:r>
      <w:r w:rsidRPr="00452FCB">
        <w:rPr>
          <w:b/>
        </w:rPr>
        <w:t>Figure</w:t>
      </w:r>
      <w:r w:rsidR="00A654A2" w:rsidRPr="00452FCB">
        <w:t xml:space="preserve"> </w:t>
      </w:r>
      <w:r w:rsidR="00CF5004" w:rsidRPr="00452FCB">
        <w:rPr>
          <w:b/>
          <w:bCs/>
        </w:rPr>
        <w:t>4F</w:t>
      </w:r>
      <w:r w:rsidR="00D2024B" w:rsidRPr="00452FCB">
        <w:t>)</w:t>
      </w:r>
      <w:r w:rsidR="00267DA4" w:rsidRPr="00452FCB">
        <w:t xml:space="preserve">. </w:t>
      </w:r>
      <w:r w:rsidR="008B07E8" w:rsidRPr="00452FCB">
        <w:t>A successful</w:t>
      </w:r>
      <w:r w:rsidR="008B07E8" w:rsidRPr="00452FCB" w:rsidDel="0014374E">
        <w:t xml:space="preserve"> </w:t>
      </w:r>
      <w:r w:rsidR="0014374E" w:rsidRPr="00452FCB">
        <w:t xml:space="preserve">outcome is indicated by clear visualization of the micropipette tip, accurate positioning adjacent to the target cells, and loss of CD45⁺ signal from the </w:t>
      </w:r>
      <w:r w:rsidR="00585B33" w:rsidRPr="00452FCB">
        <w:t>ROI</w:t>
      </w:r>
      <w:r w:rsidR="0014374E" w:rsidRPr="00452FCB">
        <w:t xml:space="preserve"> after aspiration</w:t>
      </w:r>
      <w:r w:rsidR="00D96D23" w:rsidRPr="00452FCB">
        <w:t xml:space="preserve"> (</w:t>
      </w:r>
      <w:r w:rsidRPr="00452FCB">
        <w:rPr>
          <w:b/>
        </w:rPr>
        <w:t>Figure</w:t>
      </w:r>
      <w:r w:rsidR="00D96D23" w:rsidRPr="00452FCB">
        <w:t xml:space="preserve"> </w:t>
      </w:r>
      <w:r w:rsidR="00BD66A1" w:rsidRPr="00452FCB">
        <w:rPr>
          <w:b/>
          <w:bCs/>
        </w:rPr>
        <w:t>4</w:t>
      </w:r>
      <w:proofErr w:type="gramStart"/>
      <w:r w:rsidR="00BD66A1" w:rsidRPr="00452FCB">
        <w:rPr>
          <w:b/>
          <w:bCs/>
        </w:rPr>
        <w:t>G,H</w:t>
      </w:r>
      <w:proofErr w:type="gramEnd"/>
      <w:r w:rsidR="00D96D23" w:rsidRPr="00452FCB">
        <w:t>)</w:t>
      </w:r>
      <w:r w:rsidR="008B07E8" w:rsidRPr="00452FCB">
        <w:t xml:space="preserve">. </w:t>
      </w:r>
      <w:r w:rsidR="00D90A1C" w:rsidRPr="00452FCB">
        <w:t>S</w:t>
      </w:r>
      <w:r w:rsidR="008B07E8" w:rsidRPr="00452FCB">
        <w:t xml:space="preserve">uboptimal outcomes may include incomplete bone </w:t>
      </w:r>
      <w:r w:rsidR="00957262" w:rsidRPr="00452FCB">
        <w:t xml:space="preserve">thinning or </w:t>
      </w:r>
      <w:r w:rsidR="008B07E8" w:rsidRPr="00452FCB">
        <w:t>opening</w:t>
      </w:r>
      <w:r w:rsidR="00957262" w:rsidRPr="00452FCB">
        <w:t xml:space="preserve"> formation</w:t>
      </w:r>
      <w:r w:rsidR="008B07E8" w:rsidRPr="00452FCB">
        <w:t xml:space="preserve">, excessive ablation, </w:t>
      </w:r>
      <w:r w:rsidR="00957262" w:rsidRPr="00452FCB">
        <w:t>micro</w:t>
      </w:r>
      <w:r w:rsidR="008B07E8" w:rsidRPr="00452FCB">
        <w:t>pipette blockage, debris accumulation, poor pipette positioning, or minimal change in CD45⁺ signal after aspiration.</w:t>
      </w:r>
    </w:p>
    <w:p w14:paraId="12DB9DEA" w14:textId="77777777" w:rsidR="008B07E8" w:rsidRPr="00452FCB" w:rsidRDefault="008B07E8" w:rsidP="007F4B89"/>
    <w:p w14:paraId="6E2259A2" w14:textId="0F628CF8" w:rsidR="00BE3112" w:rsidRPr="00452FCB" w:rsidRDefault="00925D87" w:rsidP="007F4B89">
      <w:r w:rsidRPr="00452FCB">
        <w:t xml:space="preserve">Across 12 </w:t>
      </w:r>
      <w:r w:rsidR="001318B6" w:rsidRPr="00452FCB">
        <w:t xml:space="preserve">Image-seq </w:t>
      </w:r>
      <w:r w:rsidR="00A32BB9" w:rsidRPr="00452FCB">
        <w:t>samples,</w:t>
      </w:r>
      <w:r w:rsidRPr="00452FCB">
        <w:t xml:space="preserve"> </w:t>
      </w:r>
      <w:r w:rsidR="0083315C" w:rsidRPr="00452FCB">
        <w:t>flow cytometry-based viability assessment shows a mean DAPI-negative fraction of 90.1% ± 5.7%</w:t>
      </w:r>
      <w:r w:rsidRPr="00452FCB">
        <w:t xml:space="preserve"> (</w:t>
      </w:r>
      <w:r w:rsidR="00094ED6" w:rsidRPr="00452FCB">
        <w:rPr>
          <w:b/>
        </w:rPr>
        <w:t>Figure</w:t>
      </w:r>
      <w:r w:rsidRPr="00452FCB">
        <w:t xml:space="preserve"> </w:t>
      </w:r>
      <w:r w:rsidRPr="00452FCB">
        <w:rPr>
          <w:b/>
          <w:bCs/>
        </w:rPr>
        <w:t>5A</w:t>
      </w:r>
      <w:r w:rsidR="00BE3112" w:rsidRPr="00452FCB">
        <w:t>).</w:t>
      </w:r>
      <w:r w:rsidR="00251665" w:rsidRPr="00452FCB">
        <w:t xml:space="preserve"> </w:t>
      </w:r>
      <w:r w:rsidR="00857239" w:rsidRPr="00452FCB">
        <w:t xml:space="preserve">This value provides a benchmark for sample quality prior to </w:t>
      </w:r>
      <w:proofErr w:type="spellStart"/>
      <w:r w:rsidR="007A629F" w:rsidRPr="00452FCB">
        <w:t>scRNA</w:t>
      </w:r>
      <w:proofErr w:type="spellEnd"/>
      <w:r w:rsidR="007A629F" w:rsidRPr="00452FCB">
        <w:t>-seq</w:t>
      </w:r>
      <w:r w:rsidR="00857239" w:rsidRPr="00452FCB">
        <w:t>. Lower viability may result from suboptimal ablation parameters, improper positioning of the bone opening or micropipette, or prolonged experimental duration</w:t>
      </w:r>
      <w:r w:rsidR="00251665" w:rsidRPr="00452FCB">
        <w:t>.</w:t>
      </w:r>
      <w:r w:rsidR="00BE3112" w:rsidRPr="00452FCB">
        <w:t xml:space="preserve"> </w:t>
      </w:r>
      <w:r w:rsidR="00094ED6" w:rsidRPr="00452FCB">
        <w:rPr>
          <w:b/>
        </w:rPr>
        <w:t>Figure</w:t>
      </w:r>
      <w:r w:rsidR="00BD66A1" w:rsidRPr="00452FCB">
        <w:t xml:space="preserve"> </w:t>
      </w:r>
      <w:r w:rsidR="00C82D15" w:rsidRPr="00452FCB">
        <w:rPr>
          <w:b/>
          <w:bCs/>
        </w:rPr>
        <w:t>5</w:t>
      </w:r>
      <w:r w:rsidR="00275429" w:rsidRPr="00452FCB">
        <w:rPr>
          <w:b/>
          <w:bCs/>
        </w:rPr>
        <w:t>B</w:t>
      </w:r>
      <w:r w:rsidR="00C82D15" w:rsidRPr="00452FCB">
        <w:t xml:space="preserve"> </w:t>
      </w:r>
      <w:r w:rsidR="008049DE" w:rsidRPr="00452FCB">
        <w:t xml:space="preserve">shows a uniform manifold approximation and projection (UMAP) visualization of </w:t>
      </w:r>
      <w:proofErr w:type="spellStart"/>
      <w:r w:rsidR="007A629F" w:rsidRPr="00452FCB">
        <w:t>scRNA</w:t>
      </w:r>
      <w:proofErr w:type="spellEnd"/>
      <w:r w:rsidR="007A629F" w:rsidRPr="00452FCB">
        <w:t>-seq</w:t>
      </w:r>
      <w:r w:rsidR="008049DE" w:rsidRPr="00452FCB">
        <w:t xml:space="preserve"> data from </w:t>
      </w:r>
      <w:proofErr w:type="spellStart"/>
      <w:r w:rsidR="00C972DA" w:rsidRPr="00452FCB">
        <w:t>calvarial</w:t>
      </w:r>
      <w:proofErr w:type="spellEnd"/>
      <w:r w:rsidR="00C972DA" w:rsidRPr="00452FCB">
        <w:t xml:space="preserve"> </w:t>
      </w:r>
      <w:r w:rsidR="001318B6" w:rsidRPr="00452FCB">
        <w:t xml:space="preserve">Image-seq </w:t>
      </w:r>
      <w:r w:rsidR="008049DE" w:rsidRPr="00452FCB">
        <w:t>samples collected from high- and low-AML burden locations. These visualizations</w:t>
      </w:r>
      <w:r w:rsidR="005A5358" w:rsidRPr="00452FCB">
        <w:t xml:space="preserve"> and subsequent</w:t>
      </w:r>
      <w:r w:rsidR="008049DE" w:rsidRPr="00452FCB">
        <w:t xml:space="preserve"> </w:t>
      </w:r>
      <w:r w:rsidR="00FF672A" w:rsidRPr="00452FCB">
        <w:t xml:space="preserve">new </w:t>
      </w:r>
      <w:r w:rsidR="005A5358" w:rsidRPr="00452FCB">
        <w:t>analyses (</w:t>
      </w:r>
      <w:r w:rsidR="00094ED6" w:rsidRPr="00452FCB">
        <w:rPr>
          <w:b/>
        </w:rPr>
        <w:t>Figure</w:t>
      </w:r>
      <w:r w:rsidR="00275429" w:rsidRPr="00452FCB">
        <w:t xml:space="preserve"> </w:t>
      </w:r>
      <w:r w:rsidR="001037DE" w:rsidRPr="00452FCB">
        <w:rPr>
          <w:b/>
          <w:bCs/>
        </w:rPr>
        <w:t>5B</w:t>
      </w:r>
      <w:r w:rsidR="00E7697A" w:rsidRPr="00452FCB">
        <w:rPr>
          <w:b/>
          <w:bCs/>
        </w:rPr>
        <w:t>–</w:t>
      </w:r>
      <w:r w:rsidR="00C6496C" w:rsidRPr="00452FCB">
        <w:rPr>
          <w:b/>
          <w:bCs/>
          <w:lang w:eastAsia="zh-CN"/>
        </w:rPr>
        <w:t>F</w:t>
      </w:r>
      <w:r w:rsidR="005A5358" w:rsidRPr="00452FCB">
        <w:t xml:space="preserve">) </w:t>
      </w:r>
      <w:r w:rsidR="008049DE" w:rsidRPr="00452FCB">
        <w:t xml:space="preserve">were newly generated for this protocol using a previously published </w:t>
      </w:r>
      <w:r w:rsidR="001318B6" w:rsidRPr="00452FCB">
        <w:t xml:space="preserve">Image-seq </w:t>
      </w:r>
      <w:r w:rsidR="008049DE" w:rsidRPr="00452FCB">
        <w:t>dataset from Haa</w:t>
      </w:r>
      <w:r w:rsidR="005A5358" w:rsidRPr="00452FCB">
        <w:t>se</w:t>
      </w:r>
      <w:r w:rsidR="006013F6" w:rsidRPr="00452FCB">
        <w:t xml:space="preserve"> et al</w:t>
      </w:r>
      <w:r w:rsidR="003471F3"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D62844" w:rsidRPr="00452FCB">
        <w:instrText xml:space="preserve"> ADDIN EN.CITE </w:instrText>
      </w:r>
      <w:r w:rsidR="00D62844"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D62844" w:rsidRPr="00452FCB">
        <w:instrText xml:space="preserve"> ADDIN EN.CITE.DATA </w:instrText>
      </w:r>
      <w:r w:rsidR="00D62844" w:rsidRPr="00452FCB">
        <w:fldChar w:fldCharType="end"/>
      </w:r>
      <w:r w:rsidR="003471F3" w:rsidRPr="00452FCB">
        <w:fldChar w:fldCharType="separate"/>
      </w:r>
      <w:r w:rsidR="00D62844" w:rsidRPr="00452FCB">
        <w:rPr>
          <w:noProof/>
          <w:vertAlign w:val="superscript"/>
        </w:rPr>
        <w:t>15</w:t>
      </w:r>
      <w:r w:rsidR="003471F3" w:rsidRPr="00452FCB">
        <w:fldChar w:fldCharType="end"/>
      </w:r>
      <w:r w:rsidR="00BE3112" w:rsidRPr="00452FCB">
        <w:t xml:space="preserve">. </w:t>
      </w:r>
      <w:r w:rsidR="00C75BAD" w:rsidRPr="00452FCB">
        <w:t>Similar major cell populations were detected in samples from both high- and low-AML burden locations; however, their relative abundances differed</w:t>
      </w:r>
      <w:r w:rsidR="004220D2" w:rsidRPr="00452FCB">
        <w:t xml:space="preserve"> markedly</w:t>
      </w:r>
      <w:r w:rsidR="00DA2892" w:rsidRPr="00452FCB">
        <w:t xml:space="preserve"> (</w:t>
      </w:r>
      <w:r w:rsidR="00094ED6" w:rsidRPr="00452FCB">
        <w:rPr>
          <w:b/>
        </w:rPr>
        <w:t>Figure</w:t>
      </w:r>
      <w:r w:rsidR="00DA2892" w:rsidRPr="00452FCB">
        <w:t xml:space="preserve"> </w:t>
      </w:r>
      <w:r w:rsidR="00DA2892" w:rsidRPr="00452FCB">
        <w:rPr>
          <w:b/>
          <w:bCs/>
        </w:rPr>
        <w:t>5</w:t>
      </w:r>
      <w:proofErr w:type="gramStart"/>
      <w:r w:rsidR="00BD66A1" w:rsidRPr="00452FCB">
        <w:rPr>
          <w:b/>
          <w:bCs/>
        </w:rPr>
        <w:t>B</w:t>
      </w:r>
      <w:r w:rsidR="005E03D7" w:rsidRPr="00452FCB">
        <w:rPr>
          <w:b/>
          <w:bCs/>
        </w:rPr>
        <w:t>,</w:t>
      </w:r>
      <w:r w:rsidR="00BD66A1" w:rsidRPr="00452FCB">
        <w:rPr>
          <w:b/>
          <w:bCs/>
        </w:rPr>
        <w:t>C</w:t>
      </w:r>
      <w:proofErr w:type="gramEnd"/>
      <w:r w:rsidR="00DA2892" w:rsidRPr="00452FCB">
        <w:t>)</w:t>
      </w:r>
      <w:r w:rsidR="001879B4" w:rsidRPr="00452FCB">
        <w:t>.</w:t>
      </w:r>
      <w:r w:rsidR="00C75BAD" w:rsidRPr="00452FCB">
        <w:t xml:space="preserve"> </w:t>
      </w:r>
      <w:r w:rsidR="000B5515" w:rsidRPr="00452FCB">
        <w:t xml:space="preserve">Most notably, </w:t>
      </w:r>
      <w:r w:rsidR="005D529F" w:rsidRPr="00452FCB">
        <w:t xml:space="preserve">high-AML burden samples showed a pronounced reduction in neutrophils, consistent with the neutropenia widely reported in patients with AML and with neutrophil depletion observed in AML bone marrow by </w:t>
      </w:r>
      <w:proofErr w:type="spellStart"/>
      <w:r w:rsidR="000C488B" w:rsidRPr="00452FCB">
        <w:t>scRNA</w:t>
      </w:r>
      <w:proofErr w:type="spellEnd"/>
      <w:r w:rsidR="000C488B" w:rsidRPr="00452FCB">
        <w:t xml:space="preserve">-seq </w:t>
      </w:r>
      <w:r w:rsidR="005D529F" w:rsidRPr="00452FCB">
        <w:t>studies</w:t>
      </w:r>
      <w:r w:rsidR="00AB444C" w:rsidRPr="00452FCB">
        <w:fldChar w:fldCharType="begin">
          <w:fldData xml:space="preserve">PEVuZE5vdGU+PENpdGU+PEF1dGhvcj5Hb2VsPC9BdXRob3I+PFllYXI+MjAyNTwvWWVhcj48UmVj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</w:fldData>
        </w:fldChar>
      </w:r>
      <w:r w:rsidR="00B521D3" w:rsidRPr="00452FCB">
        <w:instrText xml:space="preserve"> ADDIN EN.CITE </w:instrText>
      </w:r>
      <w:r w:rsidR="00B521D3" w:rsidRPr="00452FCB">
        <w:fldChar w:fldCharType="begin">
          <w:fldData xml:space="preserve">PEVuZE5vdGU+PENpdGU+PEF1dGhvcj5Hb2VsPC9BdXRob3I+PFllYXI+MjAyNTwvWWVhcj48UmVj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</w:fldData>
        </w:fldChar>
      </w:r>
      <w:r w:rsidR="00B521D3" w:rsidRPr="00452FCB">
        <w:instrText xml:space="preserve"> ADDIN EN.CITE.DATA </w:instrText>
      </w:r>
      <w:r w:rsidR="00B521D3" w:rsidRPr="00452FCB">
        <w:fldChar w:fldCharType="end"/>
      </w:r>
      <w:r w:rsidR="00AB444C" w:rsidRPr="00452FCB">
        <w:fldChar w:fldCharType="separate"/>
      </w:r>
      <w:r w:rsidR="00B521D3" w:rsidRPr="00452FCB">
        <w:rPr>
          <w:noProof/>
          <w:vertAlign w:val="superscript"/>
        </w:rPr>
        <w:t>2</w:t>
      </w:r>
      <w:r w:rsidR="00E70F89" w:rsidRPr="00452FCB">
        <w:rPr>
          <w:noProof/>
          <w:vertAlign w:val="superscript"/>
        </w:rPr>
        <w:t>1</w:t>
      </w:r>
      <w:r w:rsidR="00AB444C" w:rsidRPr="00452FCB">
        <w:fldChar w:fldCharType="end"/>
      </w:r>
      <w:r w:rsidR="005D529F" w:rsidRPr="00452FCB">
        <w:t>.</w:t>
      </w:r>
      <w:r w:rsidR="007C2257" w:rsidRPr="00452FCB">
        <w:t xml:space="preserve"> </w:t>
      </w:r>
      <w:r w:rsidR="00EC27CE" w:rsidRPr="00452FCB">
        <w:t xml:space="preserve">This spatially restricted depletion suggests that conventional </w:t>
      </w:r>
      <w:proofErr w:type="spellStart"/>
      <w:r w:rsidR="00EC27CE" w:rsidRPr="00452FCB">
        <w:t>scRNA</w:t>
      </w:r>
      <w:proofErr w:type="spellEnd"/>
      <w:r w:rsidR="00EC27CE" w:rsidRPr="00452FCB">
        <w:t>-seq or other non-spatial</w:t>
      </w:r>
      <w:r w:rsidR="001951CA" w:rsidRPr="00452FCB">
        <w:t xml:space="preserve"> </w:t>
      </w:r>
      <w:r w:rsidR="00EC27CE" w:rsidRPr="00452FCB">
        <w:t xml:space="preserve">profiling approaches may disproportionately sample neutrophils from low-burden locations. </w:t>
      </w:r>
      <w:r w:rsidR="00850072" w:rsidRPr="00452FCB">
        <w:t>Additional shifts in other hematopoietic and immune cell populations were also observed,</w:t>
      </w:r>
      <w:r w:rsidR="005D529F" w:rsidRPr="00452FCB">
        <w:t xml:space="preserve"> </w:t>
      </w:r>
      <w:r w:rsidR="00850072" w:rsidRPr="00452FCB">
        <w:t>c</w:t>
      </w:r>
      <w:r w:rsidR="004F2FF5" w:rsidRPr="00452FCB">
        <w:t xml:space="preserve">onsistent with spatial transcriptomic studies </w:t>
      </w:r>
      <w:r w:rsidR="0089759B" w:rsidRPr="00452FCB">
        <w:t>showing</w:t>
      </w:r>
      <w:r w:rsidR="004F2FF5" w:rsidRPr="00452FCB">
        <w:t xml:space="preserve"> that</w:t>
      </w:r>
      <w:r w:rsidR="00D33CB5" w:rsidRPr="00452FCB">
        <w:t xml:space="preserve"> </w:t>
      </w:r>
      <w:r w:rsidR="000D1E74" w:rsidRPr="00452FCB">
        <w:t>AML is associated with remodeling of the surrounding immune microenvironment</w:t>
      </w:r>
      <w:r w:rsidR="00892795" w:rsidRPr="00452FCB">
        <w:rPr>
          <w:lang w:eastAsia="zh-CN"/>
        </w:rPr>
        <w:fldChar w:fldCharType="begin">
          <w:fldData xml:space="preserve">PEVuZE5vdGU+PENpdGU+PEF1dGhvcj5HdWk8L0F1dGhvcj48WWVhcj4yMDI1PC9ZZWFyPjxSZWNO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</w:fldData>
        </w:fldChar>
      </w:r>
      <w:r w:rsidR="00B521D3" w:rsidRPr="00452FCB">
        <w:rPr>
          <w:lang w:eastAsia="zh-CN"/>
        </w:rPr>
        <w:instrText xml:space="preserve"> ADDIN EN.CITE </w:instrText>
      </w:r>
      <w:r w:rsidR="00B521D3" w:rsidRPr="00452FCB">
        <w:rPr>
          <w:lang w:eastAsia="zh-CN"/>
        </w:rPr>
        <w:fldChar w:fldCharType="begin">
          <w:fldData xml:space="preserve">PEVuZE5vdGU+PENpdGU+PEF1dGhvcj5HdWk8L0F1dGhvcj48WWVhcj4yMDI1PC9ZZWFyPjxSZWNO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</w:fldData>
        </w:fldChar>
      </w:r>
      <w:r w:rsidR="00B521D3" w:rsidRPr="00452FCB">
        <w:rPr>
          <w:lang w:eastAsia="zh-CN"/>
        </w:rPr>
        <w:instrText xml:space="preserve"> ADDIN EN.CITE.DATA </w:instrText>
      </w:r>
      <w:r w:rsidR="00B521D3" w:rsidRPr="00452FCB">
        <w:rPr>
          <w:lang w:eastAsia="zh-CN"/>
        </w:rPr>
      </w:r>
      <w:r w:rsidR="00B521D3" w:rsidRPr="00452FCB">
        <w:rPr>
          <w:lang w:eastAsia="zh-CN"/>
        </w:rPr>
        <w:fldChar w:fldCharType="end"/>
      </w:r>
      <w:r w:rsidR="00892795" w:rsidRPr="00452FCB">
        <w:rPr>
          <w:lang w:eastAsia="zh-CN"/>
        </w:rPr>
      </w:r>
      <w:r w:rsidR="00892795" w:rsidRPr="00452FCB">
        <w:rPr>
          <w:lang w:eastAsia="zh-CN"/>
        </w:rPr>
        <w:fldChar w:fldCharType="separate"/>
      </w:r>
      <w:r w:rsidR="00B521D3" w:rsidRPr="00452FCB">
        <w:rPr>
          <w:noProof/>
          <w:vertAlign w:val="superscript"/>
          <w:lang w:eastAsia="zh-CN"/>
        </w:rPr>
        <w:t>2</w:t>
      </w:r>
      <w:r w:rsidR="00E70F89" w:rsidRPr="00452FCB">
        <w:rPr>
          <w:noProof/>
          <w:vertAlign w:val="superscript"/>
          <w:lang w:eastAsia="zh-CN"/>
        </w:rPr>
        <w:t>2</w:t>
      </w:r>
      <w:r w:rsidR="00892795" w:rsidRPr="00452FCB">
        <w:rPr>
          <w:lang w:eastAsia="zh-CN"/>
        </w:rPr>
        <w:fldChar w:fldCharType="end"/>
      </w:r>
      <w:r w:rsidR="00BE3112" w:rsidRPr="00452FCB">
        <w:t>.</w:t>
      </w:r>
    </w:p>
    <w:p w14:paraId="31A7968F" w14:textId="77777777" w:rsidR="00996144" w:rsidRPr="00452FCB" w:rsidRDefault="00996144" w:rsidP="007F4B89"/>
    <w:p w14:paraId="384FBF2F" w14:textId="52C6CA34" w:rsidR="00BE3112" w:rsidRPr="00452FCB" w:rsidRDefault="005D3E23" w:rsidP="007F4B89">
      <w:pPr>
        <w:rPr>
          <w:lang w:eastAsia="zh-CN"/>
        </w:rPr>
      </w:pPr>
      <w:r w:rsidRPr="00452FCB">
        <w:rPr>
          <w:lang w:eastAsia="zh-CN"/>
        </w:rPr>
        <w:t>It was</w:t>
      </w:r>
      <w:r w:rsidR="00BC4DD1" w:rsidRPr="00452FCB">
        <w:t xml:space="preserve"> next </w:t>
      </w:r>
      <w:r w:rsidRPr="00452FCB">
        <w:rPr>
          <w:lang w:eastAsia="zh-CN"/>
        </w:rPr>
        <w:t>examined</w:t>
      </w:r>
      <w:r w:rsidR="00BC4DD1" w:rsidRPr="00452FCB">
        <w:t xml:space="preserve"> whether these compositional differences were accompanied by changes in immune-cell signaling programs. Cell-type-specific gene ontology analysis of monocytes and neutrophils showed enrichment of immune-active transcriptional programs in normal bone marrow and low-AML burden locations compared with high-AML burden locations, including antigen presentation, inflammatory signaling, and cytokine-response pathways (</w:t>
      </w:r>
      <w:r w:rsidR="00094ED6" w:rsidRPr="00452FCB">
        <w:rPr>
          <w:b/>
          <w:bCs/>
        </w:rPr>
        <w:t>Figure</w:t>
      </w:r>
      <w:r w:rsidR="00DF0423" w:rsidRPr="00452FCB">
        <w:rPr>
          <w:b/>
          <w:bCs/>
          <w:lang w:eastAsia="zh-CN"/>
        </w:rPr>
        <w:t>s</w:t>
      </w:r>
      <w:r w:rsidR="00BC4DD1" w:rsidRPr="00452FCB">
        <w:rPr>
          <w:b/>
          <w:bCs/>
        </w:rPr>
        <w:t xml:space="preserve"> 5</w:t>
      </w:r>
      <w:r w:rsidR="00AB444C" w:rsidRPr="00452FCB">
        <w:rPr>
          <w:b/>
          <w:bCs/>
        </w:rPr>
        <w:t>D</w:t>
      </w:r>
      <w:r w:rsidR="00D90BE7" w:rsidRPr="00452FCB">
        <w:rPr>
          <w:b/>
          <w:bCs/>
        </w:rPr>
        <w:t>–</w:t>
      </w:r>
      <w:r w:rsidR="00AB444C" w:rsidRPr="00452FCB">
        <w:rPr>
          <w:b/>
          <w:bCs/>
        </w:rPr>
        <w:t>E</w:t>
      </w:r>
      <w:r w:rsidR="00BC4DD1" w:rsidRPr="00452FCB">
        <w:t>; top 10 pathways shown). These patterns were broadly similar between monocytes and neutrophils, suggesting reduced immune activation in high-burden locations. Differential gene expression analysis further showed higher expression of mature neutrophil-associated genes in normal and low-burden neutrophils relative to high-burden neutrophils (</w:t>
      </w:r>
      <w:r w:rsidR="00094ED6" w:rsidRPr="00452FCB">
        <w:rPr>
          <w:b/>
        </w:rPr>
        <w:t>Figure</w:t>
      </w:r>
      <w:r w:rsidR="00BC4DD1" w:rsidRPr="00452FCB">
        <w:t xml:space="preserve"> </w:t>
      </w:r>
      <w:r w:rsidR="00BC4DD1" w:rsidRPr="00452FCB">
        <w:rPr>
          <w:b/>
          <w:bCs/>
        </w:rPr>
        <w:t>5F</w:t>
      </w:r>
      <w:r w:rsidR="00BC4DD1" w:rsidRPr="00452FCB">
        <w:t>), consistent with a prior study showing that neutrophils are more immature at advanced stages of AML</w:t>
      </w:r>
      <w:r w:rsidR="00AB444C" w:rsidRPr="00452FCB">
        <w:fldChar w:fldCharType="begin">
          <w:fldData xml:space="preserve">PEVuZE5vdGU+PENpdGU+PEF1dGhvcj5Hb2VsPC9BdXRob3I+PFllYXI+MjAyNTwvWWVhcj48UmVj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</w:fldData>
        </w:fldChar>
      </w:r>
      <w:r w:rsidR="00B521D3" w:rsidRPr="00452FCB">
        <w:instrText xml:space="preserve"> ADDIN EN.CITE </w:instrText>
      </w:r>
      <w:r w:rsidR="00B521D3" w:rsidRPr="00452FCB">
        <w:fldChar w:fldCharType="begin">
          <w:fldData xml:space="preserve">PEVuZE5vdGU+PENpdGU+PEF1dGhvcj5Hb2VsPC9BdXRob3I+PFllYXI+MjAyNTwvWWVhcj48UmVj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</w:fldData>
        </w:fldChar>
      </w:r>
      <w:r w:rsidR="00B521D3" w:rsidRPr="00452FCB">
        <w:instrText xml:space="preserve"> ADDIN EN.CITE.DATA </w:instrText>
      </w:r>
      <w:r w:rsidR="00B521D3" w:rsidRPr="00452FCB">
        <w:fldChar w:fldCharType="end"/>
      </w:r>
      <w:r w:rsidR="00AB444C" w:rsidRPr="00452FCB">
        <w:fldChar w:fldCharType="separate"/>
      </w:r>
      <w:r w:rsidR="00B521D3" w:rsidRPr="00452FCB">
        <w:rPr>
          <w:noProof/>
          <w:vertAlign w:val="superscript"/>
        </w:rPr>
        <w:t>2</w:t>
      </w:r>
      <w:r w:rsidR="00E70F89" w:rsidRPr="00452FCB">
        <w:rPr>
          <w:noProof/>
          <w:vertAlign w:val="superscript"/>
        </w:rPr>
        <w:t>1</w:t>
      </w:r>
      <w:r w:rsidR="00AB444C" w:rsidRPr="00452FCB">
        <w:fldChar w:fldCharType="end"/>
      </w:r>
      <w:r w:rsidR="00BC4DD1" w:rsidRPr="00452FCB">
        <w:t xml:space="preserve">. Together, these analyses indicate pronounced differences between high- and low-AML burden </w:t>
      </w:r>
      <w:r w:rsidR="00BC4DD1" w:rsidRPr="00452FCB">
        <w:lastRenderedPageBreak/>
        <w:t xml:space="preserve">locations, while low-burden locations more closely resemble normal bone marrow for several immune features. This emphasizes the importance of preserving spatial context, as averaging across the bone marrow may mask localized neutrophil depletion and immune-cell remodeling in </w:t>
      </w:r>
      <w:r w:rsidR="00E512A0" w:rsidRPr="00452FCB">
        <w:t>locations with</w:t>
      </w:r>
      <w:r w:rsidR="00BC4DD1" w:rsidRPr="00452FCB">
        <w:t xml:space="preserve"> high leukemic burden</w:t>
      </w:r>
      <w:r w:rsidR="00466DD9" w:rsidRPr="00452FCB">
        <w:t>.</w:t>
      </w:r>
      <w:r w:rsidR="00354962" w:rsidRPr="00452FCB">
        <w:t xml:space="preserve"> Because the present study was restricted to </w:t>
      </w:r>
      <w:proofErr w:type="spellStart"/>
      <w:r w:rsidR="00354962" w:rsidRPr="00452FCB">
        <w:t>calvarial</w:t>
      </w:r>
      <w:proofErr w:type="spellEnd"/>
      <w:r w:rsidR="00354962" w:rsidRPr="00452FCB">
        <w:t xml:space="preserve"> marrow, these findings should be interpreted specifically within the </w:t>
      </w:r>
      <w:proofErr w:type="spellStart"/>
      <w:r w:rsidR="00354962" w:rsidRPr="00452FCB">
        <w:t>calvarial</w:t>
      </w:r>
      <w:proofErr w:type="spellEnd"/>
      <w:r w:rsidR="00354962" w:rsidRPr="00452FCB">
        <w:t xml:space="preserve"> hematopoietic niche and should not be directly generalized to long-bone marrow</w:t>
      </w:r>
      <w:r w:rsidR="00E05D6E" w:rsidRPr="00452FCB">
        <w:rPr>
          <w:lang w:eastAsia="zh-CN"/>
        </w:rPr>
        <w:t xml:space="preserve"> </w:t>
      </w:r>
      <w:r w:rsidR="00AD195D" w:rsidRPr="00452FCB">
        <w:rPr>
          <w:lang w:eastAsia="zh-CN"/>
        </w:rPr>
        <w:t>without additional validation</w:t>
      </w:r>
      <w:r w:rsidR="00354962" w:rsidRPr="00452FCB">
        <w:t>.</w:t>
      </w:r>
    </w:p>
    <w:p w14:paraId="6D9B86D8" w14:textId="77777777" w:rsidR="00435D8C" w:rsidRPr="00452FCB" w:rsidRDefault="00435D8C" w:rsidP="007F4B89"/>
    <w:p w14:paraId="6D510784" w14:textId="13FD8B80" w:rsidR="006E4797" w:rsidRPr="00452FCB" w:rsidRDefault="00551D82" w:rsidP="007F4B89">
      <w:r w:rsidRPr="00452FCB">
        <w:rPr>
          <w:b/>
        </w:rPr>
        <w:t>FIGURE AND TABLE LEGENDS:</w:t>
      </w:r>
      <w:r w:rsidRPr="00452FCB">
        <w:t xml:space="preserve"> </w:t>
      </w:r>
    </w:p>
    <w:p w14:paraId="73343DE6" w14:textId="13A0B0C5" w:rsidR="000D5E08" w:rsidRPr="00452FCB" w:rsidRDefault="00B62E6C" w:rsidP="007F4B89">
      <w:pPr>
        <w:rPr>
          <w:b/>
          <w:bCs/>
        </w:rPr>
      </w:pPr>
      <w:r w:rsidRPr="00452FCB">
        <w:rPr>
          <w:b/>
          <w:bCs/>
        </w:rPr>
        <w:t>Figure 1</w:t>
      </w:r>
      <w:r w:rsidR="005E03D7" w:rsidRPr="00452FCB">
        <w:rPr>
          <w:b/>
          <w:bCs/>
        </w:rPr>
        <w:t xml:space="preserve">: </w:t>
      </w:r>
      <w:r w:rsidRPr="00452FCB">
        <w:rPr>
          <w:b/>
          <w:bCs/>
        </w:rPr>
        <w:t xml:space="preserve">Overview of the </w:t>
      </w:r>
      <w:r w:rsidR="001318B6" w:rsidRPr="00452FCB">
        <w:rPr>
          <w:b/>
          <w:bCs/>
        </w:rPr>
        <w:t xml:space="preserve">Image-seq </w:t>
      </w:r>
      <w:r w:rsidRPr="00452FCB">
        <w:rPr>
          <w:b/>
          <w:bCs/>
        </w:rPr>
        <w:t xml:space="preserve">workflow for </w:t>
      </w:r>
      <w:r w:rsidR="00F642C7" w:rsidRPr="00452FCB">
        <w:rPr>
          <w:b/>
          <w:bCs/>
        </w:rPr>
        <w:t>image-guide</w:t>
      </w:r>
      <w:r w:rsidR="00622986" w:rsidRPr="00452FCB">
        <w:rPr>
          <w:b/>
          <w:bCs/>
        </w:rPr>
        <w:t>d</w:t>
      </w:r>
      <w:r w:rsidR="00F642C7" w:rsidRPr="00452FCB">
        <w:rPr>
          <w:b/>
          <w:bCs/>
        </w:rPr>
        <w:t xml:space="preserve"> isolation and</w:t>
      </w:r>
      <w:r w:rsidRPr="00452FCB">
        <w:rPr>
          <w:b/>
          <w:bCs/>
        </w:rPr>
        <w:t xml:space="preserve"> </w:t>
      </w:r>
      <w:r w:rsidR="00A77603" w:rsidRPr="00452FCB">
        <w:rPr>
          <w:b/>
          <w:bCs/>
        </w:rPr>
        <w:t xml:space="preserve">transcriptional </w:t>
      </w:r>
      <w:r w:rsidRPr="00452FCB">
        <w:rPr>
          <w:b/>
          <w:bCs/>
        </w:rPr>
        <w:t xml:space="preserve">analysis of </w:t>
      </w:r>
      <w:r w:rsidR="00B07432" w:rsidRPr="00452FCB">
        <w:rPr>
          <w:b/>
          <w:bCs/>
        </w:rPr>
        <w:t>AML</w:t>
      </w:r>
      <w:r w:rsidR="00C9549E" w:rsidRPr="00452FCB">
        <w:rPr>
          <w:b/>
          <w:bCs/>
        </w:rPr>
        <w:t xml:space="preserve"> cells</w:t>
      </w:r>
      <w:r w:rsidRPr="00452FCB">
        <w:rPr>
          <w:b/>
          <w:bCs/>
        </w:rPr>
        <w:t xml:space="preserve"> </w:t>
      </w:r>
      <w:r w:rsidR="00EF5908" w:rsidRPr="00452FCB">
        <w:rPr>
          <w:b/>
          <w:bCs/>
        </w:rPr>
        <w:t>and their local microenvironment</w:t>
      </w:r>
      <w:r w:rsidRPr="00452FCB">
        <w:rPr>
          <w:b/>
          <w:bCs/>
        </w:rPr>
        <w:t>.</w:t>
      </w:r>
      <w:r w:rsidR="005E03D7" w:rsidRPr="00452FCB">
        <w:t xml:space="preserve"> </w:t>
      </w:r>
      <w:r w:rsidRPr="00452FCB">
        <w:t>(</w:t>
      </w:r>
      <w:r w:rsidRPr="00452FCB">
        <w:rPr>
          <w:b/>
          <w:bCs/>
        </w:rPr>
        <w:t>A</w:t>
      </w:r>
      <w:r w:rsidRPr="00452FCB">
        <w:t>) Three million AML cells are transplanted into each recipient mouse 7</w:t>
      </w:r>
      <w:r w:rsidR="005E03D7" w:rsidRPr="00452FCB">
        <w:t>–</w:t>
      </w:r>
      <w:r w:rsidR="00203724" w:rsidRPr="00452FCB">
        <w:t>14</w:t>
      </w:r>
      <w:r w:rsidRPr="00452FCB">
        <w:t xml:space="preserve"> days before imaging. (</w:t>
      </w:r>
      <w:r w:rsidRPr="00452FCB">
        <w:rPr>
          <w:b/>
          <w:bCs/>
        </w:rPr>
        <w:t>B</w:t>
      </w:r>
      <w:r w:rsidRPr="00452FCB">
        <w:t xml:space="preserve">) Mice are prepared for intravital </w:t>
      </w:r>
      <w:proofErr w:type="spellStart"/>
      <w:r w:rsidRPr="00452FCB">
        <w:t>calvarial</w:t>
      </w:r>
      <w:proofErr w:type="spellEnd"/>
      <w:r w:rsidRPr="00452FCB">
        <w:t xml:space="preserve"> bone marrow imaging by shaving the scalp and exposing the </w:t>
      </w:r>
      <w:proofErr w:type="spellStart"/>
      <w:r w:rsidRPr="00452FCB">
        <w:t>calvarial</w:t>
      </w:r>
      <w:proofErr w:type="spellEnd"/>
      <w:r w:rsidRPr="00452FCB">
        <w:t xml:space="preserve"> surface. (</w:t>
      </w:r>
      <w:r w:rsidR="00757E32" w:rsidRPr="00452FCB">
        <w:rPr>
          <w:b/>
          <w:bCs/>
        </w:rPr>
        <w:t>C</w:t>
      </w:r>
      <w:r w:rsidRPr="00452FCB">
        <w:t xml:space="preserve">) </w:t>
      </w:r>
      <w:r w:rsidRPr="00452FCB">
        <w:rPr>
          <w:i/>
          <w:iCs/>
        </w:rPr>
        <w:t>In vivo</w:t>
      </w:r>
      <w:r w:rsidRPr="00452FCB">
        <w:t xml:space="preserve"> fluorescence and SHG imaging are used to identify</w:t>
      </w:r>
      <w:r w:rsidR="00757E32" w:rsidRPr="00452FCB">
        <w:t xml:space="preserve"> </w:t>
      </w:r>
      <w:r w:rsidR="00CE6AB0" w:rsidRPr="00452FCB">
        <w:t xml:space="preserve">locations </w:t>
      </w:r>
      <w:r w:rsidR="00757E32" w:rsidRPr="00452FCB">
        <w:t xml:space="preserve">with high and </w:t>
      </w:r>
      <w:r w:rsidR="00891714" w:rsidRPr="00452FCB">
        <w:t>low-AML</w:t>
      </w:r>
      <w:r w:rsidR="00757E32" w:rsidRPr="00452FCB">
        <w:t xml:space="preserve"> burden, respectively</w:t>
      </w:r>
      <w:r w:rsidRPr="00452FCB">
        <w:t>.</w:t>
      </w:r>
      <w:r w:rsidR="00757E32" w:rsidRPr="00452FCB">
        <w:t xml:space="preserve"> (</w:t>
      </w:r>
      <w:r w:rsidR="00A42568" w:rsidRPr="00452FCB">
        <w:rPr>
          <w:b/>
          <w:bCs/>
        </w:rPr>
        <w:t>D</w:t>
      </w:r>
      <w:r w:rsidR="00757E32" w:rsidRPr="00452FCB">
        <w:t xml:space="preserve">) </w:t>
      </w:r>
      <w:r w:rsidR="00A132D3" w:rsidRPr="00452FCB">
        <w:t>Transcardial</w:t>
      </w:r>
      <w:r w:rsidR="00757E32" w:rsidRPr="00452FCB">
        <w:t xml:space="preserve"> perfusion is performed with </w:t>
      </w:r>
      <w:r w:rsidR="00311D8B" w:rsidRPr="00452FCB">
        <w:t xml:space="preserve">a solution of </w:t>
      </w:r>
      <w:r w:rsidR="00757E32" w:rsidRPr="00452FCB">
        <w:t xml:space="preserve">PBS containing EDTA to reduce blood </w:t>
      </w:r>
      <w:r w:rsidR="00D9551D" w:rsidRPr="00452FCB">
        <w:t xml:space="preserve">cell </w:t>
      </w:r>
      <w:r w:rsidR="00757E32" w:rsidRPr="00452FCB">
        <w:t>contamination and prevent clogging</w:t>
      </w:r>
      <w:r w:rsidR="00975D92" w:rsidRPr="00452FCB">
        <w:t xml:space="preserve"> of the pipette</w:t>
      </w:r>
      <w:r w:rsidR="00757E32" w:rsidRPr="00452FCB">
        <w:t xml:space="preserve"> during downstream aspiration. </w:t>
      </w:r>
      <w:r w:rsidRPr="00452FCB">
        <w:t xml:space="preserve"> </w:t>
      </w:r>
      <w:r w:rsidR="00CB5C35" w:rsidRPr="00452FCB">
        <w:t>(</w:t>
      </w:r>
      <w:r w:rsidR="00CB5C35" w:rsidRPr="00452FCB">
        <w:rPr>
          <w:b/>
          <w:bCs/>
        </w:rPr>
        <w:t>E</w:t>
      </w:r>
      <w:r w:rsidR="00CB5C35" w:rsidRPr="00452FCB">
        <w:t>)</w:t>
      </w:r>
      <w:r w:rsidR="00D73651" w:rsidRPr="00452FCB">
        <w:t xml:space="preserve"> </w:t>
      </w:r>
      <w:r w:rsidR="000669C3" w:rsidRPr="00452FCB">
        <w:t>Re-mounting</w:t>
      </w:r>
      <w:r w:rsidR="00B01F7E" w:rsidRPr="00452FCB">
        <w:t xml:space="preserve"> of</w:t>
      </w:r>
      <w:r w:rsidR="00D73651" w:rsidRPr="00452FCB">
        <w:t xml:space="preserve"> the mouse and imaging. </w:t>
      </w:r>
      <w:r w:rsidRPr="00452FCB">
        <w:t>(</w:t>
      </w:r>
      <w:r w:rsidR="00C55E50" w:rsidRPr="00452FCB">
        <w:rPr>
          <w:b/>
          <w:bCs/>
        </w:rPr>
        <w:t>F</w:t>
      </w:r>
      <w:r w:rsidRPr="00452FCB">
        <w:t xml:space="preserve">) </w:t>
      </w:r>
      <w:r w:rsidR="005E03D7" w:rsidRPr="00452FCB">
        <w:t xml:space="preserve">Plasma-mediated laser ablation is performed to remove a ~440 µm × 440 µm × 60 µm volume of bone, followed by the </w:t>
      </w:r>
      <w:r w:rsidRPr="00452FCB">
        <w:t>generation of a smaller</w:t>
      </w:r>
      <w:r w:rsidR="005B6AB9" w:rsidRPr="00452FCB">
        <w:t>,</w:t>
      </w:r>
      <w:r w:rsidRPr="00452FCB">
        <w:t xml:space="preserve"> localized opening adjacent to the </w:t>
      </w:r>
      <w:r w:rsidR="00625E00" w:rsidRPr="00452FCB">
        <w:t>target location</w:t>
      </w:r>
      <w:r w:rsidRPr="00452FCB">
        <w:t>. (</w:t>
      </w:r>
      <w:r w:rsidR="00C55E50" w:rsidRPr="00452FCB">
        <w:rPr>
          <w:b/>
          <w:bCs/>
        </w:rPr>
        <w:t>G</w:t>
      </w:r>
      <w:r w:rsidRPr="00452FCB">
        <w:t>) A</w:t>
      </w:r>
      <w:r w:rsidR="00F3211A" w:rsidRPr="00452FCB">
        <w:t xml:space="preserve">n angled micropipette </w:t>
      </w:r>
      <w:r w:rsidRPr="00452FCB">
        <w:t>is inserted through the opening to aspirate and collect bone marrow cells from the target location. (</w:t>
      </w:r>
      <w:r w:rsidR="00C55E50" w:rsidRPr="00452FCB">
        <w:rPr>
          <w:b/>
          <w:bCs/>
        </w:rPr>
        <w:t>H</w:t>
      </w:r>
      <w:r w:rsidRPr="00452FCB">
        <w:t xml:space="preserve">) Retrieved cells are </w:t>
      </w:r>
      <w:r w:rsidR="009C039D" w:rsidRPr="00452FCB">
        <w:t xml:space="preserve">counted and </w:t>
      </w:r>
      <w:r w:rsidRPr="00452FCB">
        <w:t>assessed for viability using AO/PI staining. (</w:t>
      </w:r>
      <w:r w:rsidR="00C55E50" w:rsidRPr="00452FCB">
        <w:rPr>
          <w:b/>
          <w:bCs/>
        </w:rPr>
        <w:t>I</w:t>
      </w:r>
      <w:r w:rsidRPr="00452FCB">
        <w:t>) FACS</w:t>
      </w:r>
      <w:r w:rsidR="00575624" w:rsidRPr="00452FCB">
        <w:t xml:space="preserve"> can be used to isolate </w:t>
      </w:r>
      <w:r w:rsidR="00831C02" w:rsidRPr="00452FCB">
        <w:t>fluorescently labeled subpopulations from the retrieved sample</w:t>
      </w:r>
      <w:r w:rsidRPr="00452FCB">
        <w:t>. (</w:t>
      </w:r>
      <w:r w:rsidR="00C55E50" w:rsidRPr="00452FCB">
        <w:rPr>
          <w:b/>
          <w:bCs/>
        </w:rPr>
        <w:t>J</w:t>
      </w:r>
      <w:r w:rsidRPr="00452FCB">
        <w:t xml:space="preserve">) Retrieved cells can be processed for downstream </w:t>
      </w:r>
      <w:proofErr w:type="spellStart"/>
      <w:r w:rsidRPr="00452FCB">
        <w:t>scRNA</w:t>
      </w:r>
      <w:proofErr w:type="spellEnd"/>
      <w:r w:rsidRPr="00452FCB">
        <w:t>-seq</w:t>
      </w:r>
      <w:r w:rsidR="007A629F" w:rsidRPr="00452FCB">
        <w:t xml:space="preserve"> </w:t>
      </w:r>
      <w:r w:rsidRPr="00452FCB">
        <w:t>using droplet-based or plate-based approaches.</w:t>
      </w:r>
    </w:p>
    <w:p w14:paraId="42EC2A6E" w14:textId="32E8ABEE" w:rsidR="000D5E08" w:rsidRPr="00452FCB" w:rsidRDefault="000D5E08" w:rsidP="007F4B89"/>
    <w:p w14:paraId="57B9B5FB" w14:textId="185FE365" w:rsidR="00B039E4" w:rsidRPr="00452FCB" w:rsidRDefault="003C168C" w:rsidP="00016237">
      <w:r w:rsidRPr="00452FCB">
        <w:rPr>
          <w:b/>
          <w:bCs/>
        </w:rPr>
        <w:t>Figure 2</w:t>
      </w:r>
      <w:r w:rsidR="00CB5C35" w:rsidRPr="00452FCB">
        <w:rPr>
          <w:b/>
          <w:bCs/>
        </w:rPr>
        <w:t xml:space="preserve">: </w:t>
      </w:r>
      <w:r w:rsidRPr="00452FCB">
        <w:rPr>
          <w:b/>
          <w:bCs/>
        </w:rPr>
        <w:t xml:space="preserve">Intravital imaging </w:t>
      </w:r>
      <w:r w:rsidR="007D689C" w:rsidRPr="00452FCB">
        <w:rPr>
          <w:b/>
          <w:bCs/>
        </w:rPr>
        <w:t>resolves spatial heterogeneity in leukemic burden</w:t>
      </w:r>
      <w:r w:rsidRPr="00452FCB">
        <w:rPr>
          <w:b/>
          <w:bCs/>
        </w:rPr>
        <w:t>.</w:t>
      </w:r>
      <w:r w:rsidR="00CB5C35" w:rsidRPr="00452FCB">
        <w:t xml:space="preserve"> (</w:t>
      </w:r>
      <w:r w:rsidR="00AF3F00" w:rsidRPr="00452FCB">
        <w:rPr>
          <w:b/>
          <w:bCs/>
        </w:rPr>
        <w:t>A</w:t>
      </w:r>
      <w:r w:rsidR="00AF3F00" w:rsidRPr="00452FCB">
        <w:t>)</w:t>
      </w:r>
      <w:r w:rsidR="00AF3F00" w:rsidRPr="00452FCB" w:rsidDel="00DC5BD7">
        <w:t xml:space="preserve"> </w:t>
      </w:r>
      <w:r w:rsidR="00DC5BD7" w:rsidRPr="00452FCB">
        <w:t xml:space="preserve">A </w:t>
      </w:r>
      <w:r w:rsidR="00AF3F00" w:rsidRPr="00452FCB">
        <w:t xml:space="preserve">single optical section from a </w:t>
      </w:r>
      <w:r w:rsidR="0013109D" w:rsidRPr="00452FCB">
        <w:t xml:space="preserve">tiled </w:t>
      </w:r>
      <w:r w:rsidR="00380A03" w:rsidRPr="00452FCB">
        <w:t>z-stack</w:t>
      </w:r>
      <w:r w:rsidR="0013109D" w:rsidRPr="00452FCB">
        <w:t xml:space="preserve"> of the c</w:t>
      </w:r>
      <w:r w:rsidR="00380A03" w:rsidRPr="00452FCB">
        <w:t>alvarium bone marrow</w:t>
      </w:r>
      <w:r w:rsidR="00AF3F00" w:rsidRPr="00452FCB">
        <w:t xml:space="preserve"> showing </w:t>
      </w:r>
      <w:r w:rsidR="007D7F29" w:rsidRPr="00452FCB">
        <w:t>EGFP</w:t>
      </w:r>
      <w:r w:rsidR="00AF3F00" w:rsidRPr="00452FCB">
        <w:t xml:space="preserve">⁺ AML cells in green, CD45⁺ </w:t>
      </w:r>
      <w:r w:rsidR="00D05EEA" w:rsidRPr="00452FCB">
        <w:t>hematopoietic</w:t>
      </w:r>
      <w:r w:rsidR="00AF3F00" w:rsidRPr="00452FCB">
        <w:t xml:space="preserve">/immune cells in red, and SHG </w:t>
      </w:r>
      <w:r w:rsidR="00B86F0A" w:rsidRPr="00452FCB">
        <w:t xml:space="preserve">bone </w:t>
      </w:r>
      <w:r w:rsidR="00AF3F00" w:rsidRPr="00452FCB">
        <w:t xml:space="preserve">signal </w:t>
      </w:r>
      <w:r w:rsidR="00DC33F6" w:rsidRPr="00452FCB">
        <w:t>in blue</w:t>
      </w:r>
      <w:r w:rsidR="00F76018" w:rsidRPr="00452FCB">
        <w:t>/cyan</w:t>
      </w:r>
      <w:r w:rsidR="00AF3F00" w:rsidRPr="00452FCB">
        <w:t xml:space="preserve">. </w:t>
      </w:r>
      <w:r w:rsidR="00107D6A" w:rsidRPr="00452FCB">
        <w:rPr>
          <w:lang w:eastAsia="zh-CN"/>
        </w:rPr>
        <w:t>Sol</w:t>
      </w:r>
      <w:r w:rsidR="00BB7D89" w:rsidRPr="00452FCB">
        <w:rPr>
          <w:lang w:eastAsia="zh-CN"/>
        </w:rPr>
        <w:t>i</w:t>
      </w:r>
      <w:r w:rsidR="00107D6A" w:rsidRPr="00452FCB">
        <w:rPr>
          <w:lang w:eastAsia="zh-CN"/>
        </w:rPr>
        <w:t>d</w:t>
      </w:r>
      <w:r w:rsidR="00107D6A" w:rsidRPr="00452FCB">
        <w:t xml:space="preserve"> </w:t>
      </w:r>
      <w:r w:rsidR="00107D6A" w:rsidRPr="00452FCB">
        <w:rPr>
          <w:lang w:eastAsia="zh-CN"/>
        </w:rPr>
        <w:t>yellow</w:t>
      </w:r>
      <w:r w:rsidR="00AF3F00" w:rsidRPr="00452FCB">
        <w:t xml:space="preserve"> box </w:t>
      </w:r>
      <w:r w:rsidR="009A2721" w:rsidRPr="00452FCB">
        <w:t>outline</w:t>
      </w:r>
      <w:r w:rsidR="00463DFA" w:rsidRPr="00452FCB">
        <w:rPr>
          <w:lang w:eastAsia="zh-CN"/>
        </w:rPr>
        <w:t>s</w:t>
      </w:r>
      <w:r w:rsidR="001360FA" w:rsidRPr="00452FCB">
        <w:t xml:space="preserve"> </w:t>
      </w:r>
      <w:r w:rsidR="00463DFA" w:rsidRPr="00452FCB">
        <w:rPr>
          <w:lang w:eastAsia="zh-CN"/>
        </w:rPr>
        <w:t>a</w:t>
      </w:r>
      <w:r w:rsidR="005B1091" w:rsidRPr="00452FCB">
        <w:t xml:space="preserve"> </w:t>
      </w:r>
      <w:r w:rsidR="00891714" w:rsidRPr="00452FCB">
        <w:t>high-AML</w:t>
      </w:r>
      <w:r w:rsidR="005B1091" w:rsidRPr="00452FCB">
        <w:t xml:space="preserve"> </w:t>
      </w:r>
      <w:r w:rsidR="00AF3F00" w:rsidRPr="00452FCB">
        <w:t>burden</w:t>
      </w:r>
      <w:r w:rsidR="00463DFA" w:rsidRPr="00452FCB">
        <w:rPr>
          <w:lang w:eastAsia="zh-CN"/>
        </w:rPr>
        <w:t xml:space="preserve"> location</w:t>
      </w:r>
      <w:r w:rsidR="00AF3F00" w:rsidRPr="00452FCB">
        <w:t>, whereas solid white box indicate</w:t>
      </w:r>
      <w:r w:rsidR="00463DFA" w:rsidRPr="00452FCB">
        <w:rPr>
          <w:lang w:eastAsia="zh-CN"/>
        </w:rPr>
        <w:t xml:space="preserve">s </w:t>
      </w:r>
      <w:r w:rsidR="008F0170" w:rsidRPr="00452FCB">
        <w:rPr>
          <w:lang w:eastAsia="zh-CN"/>
        </w:rPr>
        <w:t>a</w:t>
      </w:r>
      <w:r w:rsidR="001360FA" w:rsidRPr="00452FCB">
        <w:t xml:space="preserve"> low/no AML burden</w:t>
      </w:r>
      <w:r w:rsidR="00222087" w:rsidRPr="00452FCB">
        <w:rPr>
          <w:lang w:eastAsia="zh-CN"/>
        </w:rPr>
        <w:t xml:space="preserve"> location</w:t>
      </w:r>
      <w:r w:rsidR="00AF3F00" w:rsidRPr="00452FCB">
        <w:t xml:space="preserve">. </w:t>
      </w:r>
      <w:r w:rsidR="00CB5C35" w:rsidRPr="00452FCB">
        <w:t>(</w:t>
      </w:r>
      <w:proofErr w:type="gramStart"/>
      <w:r w:rsidR="00CB5C35" w:rsidRPr="00452FCB">
        <w:rPr>
          <w:b/>
          <w:bCs/>
        </w:rPr>
        <w:t>B</w:t>
      </w:r>
      <w:r w:rsidR="00CB5C35" w:rsidRPr="00452FCB">
        <w:t>,</w:t>
      </w:r>
      <w:r w:rsidR="00CB5C35" w:rsidRPr="00452FCB">
        <w:rPr>
          <w:b/>
          <w:bCs/>
        </w:rPr>
        <w:t>C</w:t>
      </w:r>
      <w:proofErr w:type="gramEnd"/>
      <w:r w:rsidR="00CB5C35" w:rsidRPr="00452FCB">
        <w:t xml:space="preserve">) </w:t>
      </w:r>
      <w:r w:rsidR="00AF3F00" w:rsidRPr="00452FCB">
        <w:t xml:space="preserve">Enlarged views of </w:t>
      </w:r>
      <w:r w:rsidR="00891714" w:rsidRPr="00452FCB">
        <w:t>high-AML</w:t>
      </w:r>
      <w:r w:rsidR="00D706C7" w:rsidRPr="00452FCB">
        <w:t xml:space="preserve"> </w:t>
      </w:r>
      <w:r w:rsidR="00AF3F00" w:rsidRPr="00452FCB">
        <w:t>burden</w:t>
      </w:r>
      <w:r w:rsidR="00222087" w:rsidRPr="00452FCB">
        <w:rPr>
          <w:lang w:eastAsia="zh-CN"/>
        </w:rPr>
        <w:t xml:space="preserve"> </w:t>
      </w:r>
      <w:r w:rsidR="00222087" w:rsidRPr="00452FCB">
        <w:t>(</w:t>
      </w:r>
      <w:r w:rsidR="00222087" w:rsidRPr="00452FCB">
        <w:rPr>
          <w:b/>
          <w:bCs/>
        </w:rPr>
        <w:t>B</w:t>
      </w:r>
      <w:r w:rsidR="00222087" w:rsidRPr="00452FCB">
        <w:t xml:space="preserve">) </w:t>
      </w:r>
      <w:r w:rsidR="00222087" w:rsidRPr="00452FCB">
        <w:rPr>
          <w:lang w:eastAsia="zh-CN"/>
        </w:rPr>
        <w:t xml:space="preserve">and </w:t>
      </w:r>
      <w:r w:rsidR="00891714" w:rsidRPr="00452FCB">
        <w:t>low-AML</w:t>
      </w:r>
      <w:r w:rsidR="00CA44E7" w:rsidRPr="00452FCB">
        <w:t xml:space="preserve"> </w:t>
      </w:r>
      <w:r w:rsidR="00AF3F00" w:rsidRPr="00452FCB">
        <w:t>burden</w:t>
      </w:r>
      <w:r w:rsidR="00222087" w:rsidRPr="00452FCB">
        <w:rPr>
          <w:lang w:eastAsia="zh-CN"/>
        </w:rPr>
        <w:t xml:space="preserve"> </w:t>
      </w:r>
      <w:r w:rsidR="00222087" w:rsidRPr="00452FCB">
        <w:t>(</w:t>
      </w:r>
      <w:r w:rsidR="00222087" w:rsidRPr="00452FCB">
        <w:rPr>
          <w:b/>
          <w:bCs/>
          <w:lang w:eastAsia="zh-CN"/>
        </w:rPr>
        <w:t>C</w:t>
      </w:r>
      <w:r w:rsidR="00222087" w:rsidRPr="00452FCB">
        <w:rPr>
          <w:lang w:eastAsia="zh-CN"/>
        </w:rPr>
        <w:t>)</w:t>
      </w:r>
      <w:r w:rsidR="00AF3F00" w:rsidRPr="00452FCB">
        <w:t xml:space="preserve"> </w:t>
      </w:r>
      <w:r w:rsidR="00CA44E7" w:rsidRPr="00452FCB">
        <w:t>locations shown</w:t>
      </w:r>
      <w:r w:rsidR="00AF3F00" w:rsidRPr="00452FCB">
        <w:t xml:space="preserve"> in (A</w:t>
      </w:r>
      <w:r w:rsidR="00CA44E7" w:rsidRPr="00452FCB">
        <w:t>)</w:t>
      </w:r>
      <w:r w:rsidR="00AF3F00" w:rsidRPr="00452FCB">
        <w:t xml:space="preserve">. Scale bars: A = 500 </w:t>
      </w:r>
      <w:proofErr w:type="spellStart"/>
      <w:r w:rsidR="00AF3F00" w:rsidRPr="00452FCB">
        <w:t>μm</w:t>
      </w:r>
      <w:proofErr w:type="spellEnd"/>
      <w:r w:rsidR="00AF3F00" w:rsidRPr="00452FCB">
        <w:t>; B–</w:t>
      </w:r>
      <w:r w:rsidR="004C6C81" w:rsidRPr="00452FCB">
        <w:t>C</w:t>
      </w:r>
      <w:r w:rsidR="00AF3F00" w:rsidRPr="00452FCB">
        <w:t xml:space="preserve"> = 100 </w:t>
      </w:r>
      <w:proofErr w:type="spellStart"/>
      <w:r w:rsidR="00AF3F00" w:rsidRPr="00452FCB">
        <w:t>μm</w:t>
      </w:r>
      <w:proofErr w:type="spellEnd"/>
      <w:r w:rsidR="00AF3F00" w:rsidRPr="00452FCB">
        <w:t>.</w:t>
      </w:r>
    </w:p>
    <w:p w14:paraId="4178489D" w14:textId="77777777" w:rsidR="000D5E08" w:rsidRPr="00452FCB" w:rsidRDefault="000D5E08" w:rsidP="007F4B89"/>
    <w:p w14:paraId="13455548" w14:textId="6DF77E7D" w:rsidR="00424409" w:rsidRPr="00452FCB" w:rsidRDefault="002D2CE5" w:rsidP="00E70F89">
      <w:r w:rsidRPr="00452FCB">
        <w:rPr>
          <w:b/>
          <w:bCs/>
        </w:rPr>
        <w:t>Figure 3</w:t>
      </w:r>
      <w:r w:rsidR="00CB5C35" w:rsidRPr="00452FCB">
        <w:rPr>
          <w:b/>
          <w:bCs/>
        </w:rPr>
        <w:t xml:space="preserve">: </w:t>
      </w:r>
      <w:r w:rsidR="00312D21" w:rsidRPr="00452FCB">
        <w:rPr>
          <w:b/>
          <w:bCs/>
        </w:rPr>
        <w:t>Preparation and setup for Image-seq, including micropipette coating, mouse positioning, and system configuration</w:t>
      </w:r>
      <w:r w:rsidRPr="00452FCB">
        <w:rPr>
          <w:b/>
          <w:bCs/>
        </w:rPr>
        <w:t>.</w:t>
      </w:r>
      <w:r w:rsidR="00CB5C35" w:rsidRPr="00452FCB">
        <w:t xml:space="preserve"> </w:t>
      </w:r>
      <w:r w:rsidRPr="00452FCB">
        <w:t>(</w:t>
      </w:r>
      <w:r w:rsidRPr="00452FCB">
        <w:rPr>
          <w:b/>
          <w:bCs/>
        </w:rPr>
        <w:t>A</w:t>
      </w:r>
      <w:r w:rsidRPr="00452FCB">
        <w:t xml:space="preserve">) </w:t>
      </w:r>
      <w:r w:rsidR="00BF3D3E" w:rsidRPr="00452FCB">
        <w:t xml:space="preserve">Glass micropipettes are coated with a siliconizing agent to reduce adhesion of retrieved cells to the glass </w:t>
      </w:r>
      <w:r w:rsidRPr="00452FCB" w:rsidDel="00BF3D3E">
        <w:t>surface</w:t>
      </w:r>
      <w:r w:rsidRPr="00452FCB">
        <w:t>. (</w:t>
      </w:r>
      <w:r w:rsidRPr="00452FCB">
        <w:rPr>
          <w:b/>
          <w:bCs/>
        </w:rPr>
        <w:t>B</w:t>
      </w:r>
      <w:r w:rsidRPr="00452FCB">
        <w:t xml:space="preserve">) Micropipettes are </w:t>
      </w:r>
      <w:r w:rsidR="00835C76" w:rsidRPr="00452FCB">
        <w:t>fluorescently labeled</w:t>
      </w:r>
      <w:r w:rsidRPr="00452FCB">
        <w:t xml:space="preserve"> to enable visualization of the micropipette during </w:t>
      </w:r>
      <w:r w:rsidR="00852D40" w:rsidRPr="00452FCB">
        <w:t>cell aspiration</w:t>
      </w:r>
      <w:r w:rsidRPr="00452FCB">
        <w:t>. (</w:t>
      </w:r>
      <w:r w:rsidRPr="00452FCB">
        <w:rPr>
          <w:b/>
          <w:bCs/>
        </w:rPr>
        <w:t>C</w:t>
      </w:r>
      <w:r w:rsidRPr="00452FCB">
        <w:t xml:space="preserve">) Representative two-photon image of a </w:t>
      </w:r>
      <w:proofErr w:type="spellStart"/>
      <w:r w:rsidRPr="00452FCB">
        <w:t>Qtracker</w:t>
      </w:r>
      <w:proofErr w:type="spellEnd"/>
      <w:r w:rsidR="00F83C1D" w:rsidRPr="00452FCB">
        <w:t xml:space="preserve"> 655</w:t>
      </w:r>
      <w:r w:rsidRPr="00452FCB">
        <w:t>-labeled micropipette under 775 nm excitation.</w:t>
      </w:r>
      <w:r w:rsidR="005645E2" w:rsidRPr="00452FCB">
        <w:t xml:space="preserve"> </w:t>
      </w:r>
      <w:r w:rsidR="00CB5C35" w:rsidRPr="00452FCB">
        <w:t xml:space="preserve">The white </w:t>
      </w:r>
      <w:r w:rsidR="005645E2" w:rsidRPr="00452FCB">
        <w:t>arrow points to the micropipette tip.</w:t>
      </w:r>
      <w:r w:rsidRPr="00452FCB">
        <w:t xml:space="preserve"> (</w:t>
      </w:r>
      <w:r w:rsidR="000F2A89" w:rsidRPr="00452FCB">
        <w:rPr>
          <w:b/>
          <w:bCs/>
        </w:rPr>
        <w:t>D</w:t>
      </w:r>
      <w:r w:rsidRPr="00452FCB">
        <w:t>) The mouse is mounted on a custom three-dimensional</w:t>
      </w:r>
      <w:r w:rsidR="00AA60AB" w:rsidRPr="00452FCB">
        <w:t xml:space="preserve"> (3D)</w:t>
      </w:r>
      <w:r w:rsidRPr="00452FCB">
        <w:t xml:space="preserve"> printed </w:t>
      </w:r>
      <w:r w:rsidR="00AA60AB" w:rsidRPr="00452FCB">
        <w:t xml:space="preserve">mouse </w:t>
      </w:r>
      <w:r w:rsidRPr="00452FCB">
        <w:t xml:space="preserve">holder to stabilize the head </w:t>
      </w:r>
      <w:r w:rsidR="000F2A89" w:rsidRPr="00452FCB">
        <w:t xml:space="preserve">during </w:t>
      </w:r>
      <w:r w:rsidR="001318B6" w:rsidRPr="00452FCB">
        <w:t xml:space="preserve">Image-seq </w:t>
      </w:r>
      <w:r w:rsidR="000F2A89" w:rsidRPr="00452FCB">
        <w:t>experiments</w:t>
      </w:r>
      <w:r w:rsidRPr="00452FCB">
        <w:t>. (</w:t>
      </w:r>
      <w:r w:rsidR="00267332" w:rsidRPr="00452FCB">
        <w:rPr>
          <w:b/>
          <w:bCs/>
        </w:rPr>
        <w:t>E</w:t>
      </w:r>
      <w:r w:rsidRPr="00452FCB">
        <w:t xml:space="preserve">) Overview of the </w:t>
      </w:r>
      <w:r w:rsidR="001318B6" w:rsidRPr="00452FCB">
        <w:t xml:space="preserve">Image-seq </w:t>
      </w:r>
      <w:r w:rsidRPr="00452FCB">
        <w:t xml:space="preserve">system components, including the two-photon microscope </w:t>
      </w:r>
      <w:r w:rsidR="00BE0291" w:rsidRPr="00452FCB">
        <w:t>that is used for imaging,</w:t>
      </w:r>
      <w:r w:rsidR="008B36B2" w:rsidRPr="00452FCB">
        <w:t xml:space="preserve"> as well as the</w:t>
      </w:r>
      <w:r w:rsidR="00BE0291" w:rsidRPr="00452FCB">
        <w:t xml:space="preserve"> </w:t>
      </w:r>
      <w:r w:rsidRPr="00452FCB">
        <w:t xml:space="preserve">mouse holder, z-translational stage, sample stage, micromanipulator, micropipette holder, </w:t>
      </w:r>
      <w:r w:rsidR="008B36B2" w:rsidRPr="00452FCB">
        <w:t>peristaltic</w:t>
      </w:r>
      <w:r w:rsidRPr="00452FCB" w:rsidDel="008B36B2">
        <w:t xml:space="preserve"> pum</w:t>
      </w:r>
      <w:r w:rsidRPr="00452FCB" w:rsidDel="008B36B2">
        <w:rPr>
          <w:lang w:eastAsia="zh-CN"/>
        </w:rPr>
        <w:t>p</w:t>
      </w:r>
      <w:r w:rsidRPr="00452FCB">
        <w:t>,</w:t>
      </w:r>
      <w:r w:rsidR="00222087" w:rsidRPr="00452FCB">
        <w:rPr>
          <w:lang w:eastAsia="zh-CN"/>
        </w:rPr>
        <w:t xml:space="preserve"> </w:t>
      </w:r>
      <w:r w:rsidR="0033129E" w:rsidRPr="00452FCB">
        <w:t>Air</w:t>
      </w:r>
      <w:r w:rsidRPr="00452FCB" w:rsidDel="0033129E">
        <w:t xml:space="preserve"> syringe</w:t>
      </w:r>
      <w:r w:rsidR="00222087" w:rsidRPr="00452FCB">
        <w:rPr>
          <w:lang w:eastAsia="zh-CN"/>
        </w:rPr>
        <w:t>, and mouse heater</w:t>
      </w:r>
      <w:r w:rsidRPr="00452FCB">
        <w:t xml:space="preserve">. Scale bar: C = 20 </w:t>
      </w:r>
      <w:proofErr w:type="spellStart"/>
      <w:r w:rsidRPr="00452FCB">
        <w:t>μm</w:t>
      </w:r>
      <w:proofErr w:type="spellEnd"/>
      <w:r w:rsidRPr="00452FCB">
        <w:t>.</w:t>
      </w:r>
    </w:p>
    <w:p w14:paraId="433CA64F" w14:textId="77777777" w:rsidR="00424409" w:rsidRPr="00452FCB" w:rsidRDefault="00424409" w:rsidP="007F4B89"/>
    <w:p w14:paraId="58DA200E" w14:textId="37408D4D" w:rsidR="006A7E0D" w:rsidRPr="00452FCB" w:rsidRDefault="00ED4217" w:rsidP="006168BF">
      <w:pPr>
        <w:rPr>
          <w:b/>
        </w:rPr>
      </w:pPr>
      <w:r w:rsidRPr="00452FCB">
        <w:rPr>
          <w:b/>
          <w:bCs/>
        </w:rPr>
        <w:t>Figure 4</w:t>
      </w:r>
      <w:r w:rsidR="00CB5C35" w:rsidRPr="00452FCB">
        <w:rPr>
          <w:b/>
          <w:bCs/>
        </w:rPr>
        <w:t>:</w:t>
      </w:r>
      <w:r w:rsidR="00CB5C35" w:rsidRPr="00452FCB">
        <w:t xml:space="preserve"> </w:t>
      </w:r>
      <w:r w:rsidR="00FD3F09" w:rsidRPr="00452FCB">
        <w:rPr>
          <w:b/>
          <w:bCs/>
        </w:rPr>
        <w:t>Plasma-mediated laser ablation creates a bone opening adjacent to</w:t>
      </w:r>
      <w:r w:rsidR="00D851F1" w:rsidRPr="00452FCB">
        <w:rPr>
          <w:b/>
          <w:bCs/>
        </w:rPr>
        <w:t xml:space="preserve"> the</w:t>
      </w:r>
      <w:r w:rsidR="00FD3F09" w:rsidRPr="00452FCB">
        <w:rPr>
          <w:b/>
          <w:bCs/>
        </w:rPr>
        <w:t xml:space="preserve"> target cells, enabling localized </w:t>
      </w:r>
      <w:proofErr w:type="spellStart"/>
      <w:r w:rsidR="00FD3F09" w:rsidRPr="00452FCB">
        <w:rPr>
          <w:b/>
          <w:bCs/>
        </w:rPr>
        <w:t>microaspiration</w:t>
      </w:r>
      <w:proofErr w:type="spellEnd"/>
      <w:r w:rsidR="00FD3F09" w:rsidRPr="00452FCB">
        <w:rPr>
          <w:b/>
          <w:bCs/>
        </w:rPr>
        <w:t xml:space="preserve"> while preserving target cell integrity</w:t>
      </w:r>
      <w:r w:rsidRPr="00452FCB">
        <w:rPr>
          <w:b/>
          <w:bCs/>
        </w:rPr>
        <w:t>.</w:t>
      </w:r>
      <w:r w:rsidR="00CB5C35" w:rsidRPr="00452FCB">
        <w:t xml:space="preserve"> </w:t>
      </w:r>
      <w:r w:rsidR="00F40AC9" w:rsidRPr="00452FCB">
        <w:t>(</w:t>
      </w:r>
      <w:r w:rsidR="00F40AC9" w:rsidRPr="00452FCB">
        <w:rPr>
          <w:b/>
          <w:bCs/>
        </w:rPr>
        <w:t>A</w:t>
      </w:r>
      <w:r w:rsidR="00F40AC9" w:rsidRPr="00452FCB">
        <w:t xml:space="preserve">) Schematic overview </w:t>
      </w:r>
      <w:r w:rsidR="00F40AC9" w:rsidRPr="00452FCB">
        <w:lastRenderedPageBreak/>
        <w:t xml:space="preserve">of the laser ablation strategy. After selection of </w:t>
      </w:r>
      <w:r w:rsidR="00641AC0" w:rsidRPr="00452FCB">
        <w:t xml:space="preserve">an </w:t>
      </w:r>
      <w:r w:rsidR="00F40AC9" w:rsidRPr="00452FCB">
        <w:t>ROI</w:t>
      </w:r>
      <w:r w:rsidR="00B0249A" w:rsidRPr="00452FCB">
        <w:t xml:space="preserve"> containing the target cells</w:t>
      </w:r>
      <w:r w:rsidR="00F40AC9" w:rsidRPr="00452FCB">
        <w:t xml:space="preserve">, a </w:t>
      </w:r>
      <w:r w:rsidR="006B67DF" w:rsidRPr="00452FCB">
        <w:t xml:space="preserve">larger </w:t>
      </w:r>
      <w:r w:rsidR="00E62A41" w:rsidRPr="00452FCB">
        <w:t>44</w:t>
      </w:r>
      <w:r w:rsidR="00530904" w:rsidRPr="00452FCB">
        <w:t>0</w:t>
      </w:r>
      <w:r w:rsidR="006933EB" w:rsidRPr="00452FCB">
        <w:t xml:space="preserve"> </w:t>
      </w:r>
      <w:r w:rsidR="00E62A41" w:rsidRPr="00452FCB">
        <w:t xml:space="preserve">µm </w:t>
      </w:r>
      <w:r w:rsidR="00CB5C35" w:rsidRPr="00452FCB">
        <w:t xml:space="preserve">× </w:t>
      </w:r>
      <w:r w:rsidR="00E62A41" w:rsidRPr="00452FCB">
        <w:t>44</w:t>
      </w:r>
      <w:r w:rsidR="00530904" w:rsidRPr="00452FCB">
        <w:t>0</w:t>
      </w:r>
      <w:r w:rsidR="006933EB" w:rsidRPr="00452FCB">
        <w:t xml:space="preserve"> </w:t>
      </w:r>
      <w:r w:rsidR="00E62A41" w:rsidRPr="00452FCB">
        <w:t>µm</w:t>
      </w:r>
      <w:r w:rsidR="006B67DF" w:rsidRPr="00452FCB">
        <w:t xml:space="preserve"> area of overlying bone is thinned to an overall thickness of ~20 µm. The ROI occupies only a small portion of the thinned area and is positioned along its upper edge</w:t>
      </w:r>
      <w:r w:rsidR="00A32391" w:rsidRPr="00452FCB">
        <w:t xml:space="preserve">. </w:t>
      </w:r>
      <w:r w:rsidR="00F53C0A" w:rsidRPr="00452FCB">
        <w:t>Next, a smaller area of bone (~</w:t>
      </w:r>
      <w:r w:rsidR="0052411E" w:rsidRPr="00452FCB">
        <w:t>6</w:t>
      </w:r>
      <w:r w:rsidR="00F53C0A" w:rsidRPr="00452FCB">
        <w:t xml:space="preserve">0 µm × </w:t>
      </w:r>
      <w:r w:rsidR="0052411E" w:rsidRPr="00452FCB">
        <w:t>6</w:t>
      </w:r>
      <w:r w:rsidR="00F53C0A" w:rsidRPr="00452FCB">
        <w:t xml:space="preserve">0 µm) is ablated to create a micropipette entry site adjacent to the ROI. </w:t>
      </w:r>
      <w:r w:rsidR="00F40AC9" w:rsidRPr="00452FCB">
        <w:t>(</w:t>
      </w:r>
      <w:r w:rsidR="00F40AC9" w:rsidRPr="00452FCB">
        <w:rPr>
          <w:b/>
          <w:bCs/>
        </w:rPr>
        <w:t>B–D</w:t>
      </w:r>
      <w:r w:rsidR="00F40AC9" w:rsidRPr="00452FCB">
        <w:t>) Three-dimensional renderings of SHG signal</w:t>
      </w:r>
      <w:r w:rsidR="00207B6B" w:rsidRPr="00452FCB">
        <w:t xml:space="preserve"> (blue)</w:t>
      </w:r>
      <w:r w:rsidR="00F40AC9" w:rsidRPr="00452FCB" w:rsidDel="00D72CAC">
        <w:t xml:space="preserve"> </w:t>
      </w:r>
      <w:r w:rsidR="00D72CAC" w:rsidRPr="00452FCB">
        <w:t xml:space="preserve">from </w:t>
      </w:r>
      <w:r w:rsidR="00F40AC9" w:rsidRPr="00452FCB">
        <w:t xml:space="preserve">the </w:t>
      </w:r>
      <w:proofErr w:type="spellStart"/>
      <w:r w:rsidR="00F40AC9" w:rsidRPr="00452FCB">
        <w:t>calvarial</w:t>
      </w:r>
      <w:proofErr w:type="spellEnd"/>
      <w:r w:rsidR="00F40AC9" w:rsidRPr="00452FCB">
        <w:t xml:space="preserve"> </w:t>
      </w:r>
      <w:r w:rsidR="00D72CAC" w:rsidRPr="00452FCB">
        <w:t>bone before plasma-mediated laser ablation, after bone thinning, and after creation of the opening</w:t>
      </w:r>
      <w:r w:rsidR="00C46432" w:rsidRPr="00452FCB">
        <w:t xml:space="preserve"> for micropipette insertion</w:t>
      </w:r>
      <w:r w:rsidR="00F65ABF" w:rsidRPr="00452FCB">
        <w:t>, respectively</w:t>
      </w:r>
      <w:r w:rsidR="00F40AC9" w:rsidRPr="00452FCB">
        <w:t>. (</w:t>
      </w:r>
      <w:r w:rsidR="00F40AC9" w:rsidRPr="00452FCB">
        <w:rPr>
          <w:b/>
          <w:bCs/>
        </w:rPr>
        <w:t>E</w:t>
      </w:r>
      <w:r w:rsidR="00F40AC9" w:rsidRPr="00452FCB">
        <w:t xml:space="preserve">) </w:t>
      </w:r>
      <w:r w:rsidR="000C3ABB" w:rsidRPr="00452FCB">
        <w:t xml:space="preserve">Schematic showing the </w:t>
      </w:r>
      <w:proofErr w:type="spellStart"/>
      <w:r w:rsidR="000C3ABB" w:rsidRPr="00452FCB">
        <w:t>microaspiration</w:t>
      </w:r>
      <w:proofErr w:type="spellEnd"/>
      <w:r w:rsidR="000C3ABB" w:rsidRPr="00452FCB">
        <w:t xml:space="preserve"> approach. The aspiration region is positioned adjacent to the bone opening, enabling cell collection while preserving target cell integrity</w:t>
      </w:r>
      <w:r w:rsidR="00F40AC9" w:rsidRPr="00452FCB">
        <w:t>.</w:t>
      </w:r>
      <w:r w:rsidR="004D34D2" w:rsidRPr="00452FCB">
        <w:t xml:space="preserve"> White arrow denotes the micropipette.</w:t>
      </w:r>
      <w:r w:rsidR="00F40AC9" w:rsidRPr="00452FCB">
        <w:t xml:space="preserve"> (</w:t>
      </w:r>
      <w:r w:rsidR="00F40AC9" w:rsidRPr="00452FCB">
        <w:rPr>
          <w:b/>
          <w:bCs/>
        </w:rPr>
        <w:t>F</w:t>
      </w:r>
      <w:r w:rsidR="00F40AC9" w:rsidRPr="00452FCB">
        <w:t xml:space="preserve">) Representative fluorescence images showing the </w:t>
      </w:r>
      <w:proofErr w:type="spellStart"/>
      <w:r w:rsidR="00F40AC9" w:rsidRPr="00452FCB">
        <w:t>Qtracker</w:t>
      </w:r>
      <w:proofErr w:type="spellEnd"/>
      <w:r w:rsidR="006B6894" w:rsidRPr="00452FCB">
        <w:t xml:space="preserve"> 655</w:t>
      </w:r>
      <w:r w:rsidR="00F40AC9" w:rsidRPr="00452FCB">
        <w:t>-labeled micropipette</w:t>
      </w:r>
      <w:r w:rsidR="004E6173" w:rsidRPr="00452FCB">
        <w:t xml:space="preserve"> (red)</w:t>
      </w:r>
      <w:r w:rsidR="00CB5C35" w:rsidRPr="00452FCB">
        <w:t>,</w:t>
      </w:r>
      <w:r w:rsidR="00F40AC9" w:rsidRPr="00452FCB" w:rsidDel="0037296D">
        <w:t xml:space="preserve"> </w:t>
      </w:r>
      <w:r w:rsidR="00C0660D" w:rsidRPr="00452FCB">
        <w:t xml:space="preserve">which has been </w:t>
      </w:r>
      <w:r w:rsidR="0037296D" w:rsidRPr="00452FCB">
        <w:t xml:space="preserve">positioned adjacent to the target </w:t>
      </w:r>
      <w:r w:rsidR="00FA65C7" w:rsidRPr="00452FCB">
        <w:t>cells</w:t>
      </w:r>
      <w:r w:rsidR="003228CB" w:rsidRPr="00452FCB">
        <w:t>, with the micropipette tip indicated by a white arrow.</w:t>
      </w:r>
      <w:r w:rsidR="001D7857" w:rsidRPr="00452FCB">
        <w:t xml:space="preserve"> SHG signal is shown in blue.</w:t>
      </w:r>
      <w:r w:rsidR="00F40AC9" w:rsidRPr="00452FCB">
        <w:t xml:space="preserve"> (</w:t>
      </w:r>
      <w:r w:rsidR="00F40AC9" w:rsidRPr="00452FCB">
        <w:rPr>
          <w:b/>
          <w:bCs/>
        </w:rPr>
        <w:t>G</w:t>
      </w:r>
      <w:r w:rsidR="00F40AC9" w:rsidRPr="00452FCB">
        <w:t>) Pre-</w:t>
      </w:r>
      <w:r w:rsidR="008F648C" w:rsidRPr="00452FCB">
        <w:t xml:space="preserve">ablation </w:t>
      </w:r>
      <w:r w:rsidR="00F40AC9" w:rsidRPr="00452FCB">
        <w:t>images showing CD45⁺ bone marrow cells</w:t>
      </w:r>
      <w:r w:rsidR="008F648C" w:rsidRPr="00452FCB">
        <w:t xml:space="preserve"> (left)</w:t>
      </w:r>
      <w:r w:rsidR="00F40AC9" w:rsidRPr="00452FCB">
        <w:t xml:space="preserve">, </w:t>
      </w:r>
      <w:r w:rsidR="008F648C" w:rsidRPr="00452FCB">
        <w:t>bone SHG signal (</w:t>
      </w:r>
      <w:r w:rsidR="00491C37" w:rsidRPr="00452FCB">
        <w:t>center)</w:t>
      </w:r>
      <w:r w:rsidR="00F40AC9" w:rsidRPr="00452FCB">
        <w:t xml:space="preserve">, and merged </w:t>
      </w:r>
      <w:r w:rsidR="00491C37" w:rsidRPr="00452FCB">
        <w:t>image (right)</w:t>
      </w:r>
      <w:r w:rsidR="00F40AC9" w:rsidRPr="00452FCB">
        <w:t xml:space="preserve">. </w:t>
      </w:r>
      <w:r w:rsidR="000E1CEC" w:rsidRPr="00452FCB">
        <w:t>Dashed outline indicates the bone marrow cavity, and the solid square marks the region of interest containing the target cells</w:t>
      </w:r>
      <w:r w:rsidR="00F40AC9" w:rsidRPr="00452FCB">
        <w:t>. (</w:t>
      </w:r>
      <w:r w:rsidR="00F40AC9" w:rsidRPr="00452FCB">
        <w:rPr>
          <w:b/>
          <w:bCs/>
        </w:rPr>
        <w:t>H</w:t>
      </w:r>
      <w:r w:rsidR="00F40AC9" w:rsidRPr="00452FCB">
        <w:t xml:space="preserve">) Post-aspiration images </w:t>
      </w:r>
      <w:r w:rsidR="00866556" w:rsidRPr="00452FCB">
        <w:t>show loss of CD45⁺ signal from the target</w:t>
      </w:r>
      <w:r w:rsidR="00530904" w:rsidRPr="00452FCB">
        <w:t xml:space="preserve"> location</w:t>
      </w:r>
      <w:r w:rsidR="00866556" w:rsidRPr="00452FCB">
        <w:t>, consistent with localized cell removal</w:t>
      </w:r>
      <w:r w:rsidR="00F40AC9" w:rsidRPr="00452FCB">
        <w:t xml:space="preserve">. Scale bars: 100 </w:t>
      </w:r>
      <w:proofErr w:type="spellStart"/>
      <w:r w:rsidR="00F40AC9" w:rsidRPr="00452FCB">
        <w:t>μm</w:t>
      </w:r>
      <w:proofErr w:type="spellEnd"/>
      <w:r w:rsidR="00F40AC9" w:rsidRPr="00452FCB">
        <w:t>.</w:t>
      </w:r>
    </w:p>
    <w:p w14:paraId="6BE25260" w14:textId="77777777" w:rsidR="006E4D25" w:rsidRPr="00452FCB" w:rsidRDefault="006E4D25" w:rsidP="007F4B89"/>
    <w:p w14:paraId="017B2D3A" w14:textId="63FEE441" w:rsidR="006A7E0D" w:rsidRPr="00452FCB" w:rsidRDefault="001B743F" w:rsidP="007F4B89">
      <w:r w:rsidRPr="00452FCB">
        <w:rPr>
          <w:b/>
          <w:bCs/>
        </w:rPr>
        <w:t>Figure 5</w:t>
      </w:r>
      <w:r w:rsidR="00CB5C35" w:rsidRPr="00452FCB">
        <w:rPr>
          <w:b/>
          <w:bCs/>
        </w:rPr>
        <w:t xml:space="preserve">: </w:t>
      </w:r>
      <w:r w:rsidR="001318B6" w:rsidRPr="00452FCB">
        <w:rPr>
          <w:b/>
          <w:bCs/>
        </w:rPr>
        <w:t xml:space="preserve">Image-seq </w:t>
      </w:r>
      <w:r w:rsidR="006F4F5F" w:rsidRPr="00452FCB">
        <w:rPr>
          <w:b/>
          <w:bCs/>
        </w:rPr>
        <w:t xml:space="preserve">reveals spatial differences in immune cell composition and signaling across bone marrow </w:t>
      </w:r>
      <w:r w:rsidR="00AC042D" w:rsidRPr="00452FCB">
        <w:rPr>
          <w:b/>
          <w:bCs/>
        </w:rPr>
        <w:t xml:space="preserve">locations </w:t>
      </w:r>
      <w:r w:rsidR="006F4F5F" w:rsidRPr="00452FCB">
        <w:rPr>
          <w:b/>
          <w:bCs/>
        </w:rPr>
        <w:t>with distinct AML burden</w:t>
      </w:r>
      <w:r w:rsidRPr="00452FCB">
        <w:rPr>
          <w:b/>
          <w:bCs/>
        </w:rPr>
        <w:t>.</w:t>
      </w:r>
      <w:r w:rsidR="00CB5C35" w:rsidRPr="00452FCB">
        <w:t xml:space="preserve"> </w:t>
      </w:r>
      <w:r w:rsidR="00240262" w:rsidRPr="00452FCB">
        <w:t>(</w:t>
      </w:r>
      <w:r w:rsidR="00240262" w:rsidRPr="00452FCB">
        <w:rPr>
          <w:b/>
          <w:bCs/>
        </w:rPr>
        <w:t>A</w:t>
      </w:r>
      <w:r w:rsidR="00240262" w:rsidRPr="00452FCB">
        <w:t xml:space="preserve">) </w:t>
      </w:r>
      <w:r w:rsidR="00D663EB" w:rsidRPr="00452FCB">
        <w:t>V</w:t>
      </w:r>
      <w:r w:rsidR="00240262" w:rsidRPr="00452FCB">
        <w:t>iability</w:t>
      </w:r>
      <w:r w:rsidR="00240262" w:rsidRPr="00452FCB" w:rsidDel="00D663EB">
        <w:t xml:space="preserve"> </w:t>
      </w:r>
      <w:r w:rsidR="00240262" w:rsidRPr="00452FCB">
        <w:t xml:space="preserve">of </w:t>
      </w:r>
      <w:r w:rsidR="001318B6" w:rsidRPr="00452FCB">
        <w:t xml:space="preserve">Image-seq </w:t>
      </w:r>
      <w:r w:rsidR="00D663EB" w:rsidRPr="00452FCB">
        <w:t>samples</w:t>
      </w:r>
      <w:r w:rsidR="00240262" w:rsidRPr="00452FCB">
        <w:t>, quantified</w:t>
      </w:r>
      <w:r w:rsidR="004530D6" w:rsidRPr="00452FCB">
        <w:t xml:space="preserve"> by flow cytometry</w:t>
      </w:r>
      <w:r w:rsidR="00240262" w:rsidRPr="00452FCB">
        <w:t xml:space="preserve"> as the percentage of DAPI-negative cells. Each dot represents one </w:t>
      </w:r>
      <w:r w:rsidR="001318B6" w:rsidRPr="00452FCB">
        <w:t xml:space="preserve">Image-seq </w:t>
      </w:r>
      <w:r w:rsidR="00240262" w:rsidRPr="00452FCB">
        <w:t xml:space="preserve">sample; data are shown as mean ± SD from 12 samples collected across 5 experiments from 5 mice. The mean DAPI-negative live-cell fraction was 90.1% ± 5.7%. </w:t>
      </w:r>
      <w:r w:rsidR="004C595D" w:rsidRPr="00452FCB">
        <w:t>(</w:t>
      </w:r>
      <w:r w:rsidR="004C595D" w:rsidRPr="00452FCB">
        <w:rPr>
          <w:b/>
          <w:bCs/>
        </w:rPr>
        <w:t>B</w:t>
      </w:r>
      <w:r w:rsidR="004C595D" w:rsidRPr="00452FCB">
        <w:t xml:space="preserve">) UMAP visualization of </w:t>
      </w:r>
      <w:proofErr w:type="spellStart"/>
      <w:r w:rsidR="007A629F" w:rsidRPr="00452FCB">
        <w:t>scRNA</w:t>
      </w:r>
      <w:proofErr w:type="spellEnd"/>
      <w:r w:rsidR="007A629F" w:rsidRPr="00452FCB">
        <w:t>-seq</w:t>
      </w:r>
      <w:r w:rsidR="004C595D" w:rsidRPr="00452FCB">
        <w:t xml:space="preserve"> </w:t>
      </w:r>
      <w:r w:rsidR="00C633CE" w:rsidRPr="00452FCB">
        <w:t xml:space="preserve">data from </w:t>
      </w:r>
      <w:r w:rsidR="001318B6" w:rsidRPr="00452FCB">
        <w:t xml:space="preserve">Image-seq </w:t>
      </w:r>
      <w:r w:rsidR="005E55F4" w:rsidRPr="00452FCB">
        <w:t>samples collected in high (left) and low (right) AML burden locations, respectivel</w:t>
      </w:r>
      <w:r w:rsidR="00C35D5E" w:rsidRPr="00452FCB">
        <w:t>y</w:t>
      </w:r>
      <w:r w:rsidR="004C595D" w:rsidRPr="00452FCB">
        <w:t>, showing annotated AML, immune, and hematopoietic cell populations</w:t>
      </w:r>
      <w:r w:rsidR="00C23925" w:rsidRPr="00452FCB">
        <w:t xml:space="preserve">. </w:t>
      </w:r>
      <w:r w:rsidR="004C595D" w:rsidRPr="00452FCB">
        <w:t>(</w:t>
      </w:r>
      <w:r w:rsidR="004C595D" w:rsidRPr="00452FCB">
        <w:rPr>
          <w:b/>
          <w:bCs/>
        </w:rPr>
        <w:t>C</w:t>
      </w:r>
      <w:r w:rsidR="004C595D" w:rsidRPr="00452FCB">
        <w:t>)</w:t>
      </w:r>
      <w:r w:rsidR="00F221A8" w:rsidRPr="00452FCB">
        <w:t xml:space="preserve"> Relative cell-type composition across high-</w:t>
      </w:r>
      <w:r w:rsidR="00814B7A" w:rsidRPr="00452FCB">
        <w:t xml:space="preserve">AML </w:t>
      </w:r>
      <w:r w:rsidR="00F221A8" w:rsidRPr="00452FCB">
        <w:t>burden, low-</w:t>
      </w:r>
      <w:r w:rsidR="00814B7A" w:rsidRPr="00452FCB">
        <w:t xml:space="preserve">AML </w:t>
      </w:r>
      <w:r w:rsidR="00F221A8" w:rsidRPr="00452FCB">
        <w:t xml:space="preserve">burden, and normal </w:t>
      </w:r>
      <w:r w:rsidR="001318B6" w:rsidRPr="00452FCB">
        <w:t xml:space="preserve">Image-seq </w:t>
      </w:r>
      <w:r w:rsidR="00F221A8" w:rsidRPr="00452FCB">
        <w:t xml:space="preserve">samples. </w:t>
      </w:r>
      <w:r w:rsidR="00105922" w:rsidRPr="00452FCB">
        <w:rPr>
          <w:lang w:eastAsia="zh-CN"/>
        </w:rPr>
        <w:t>(</w:t>
      </w:r>
      <w:proofErr w:type="gramStart"/>
      <w:r w:rsidR="00F221A8" w:rsidRPr="00452FCB">
        <w:rPr>
          <w:b/>
          <w:bCs/>
          <w:lang w:eastAsia="zh-CN"/>
        </w:rPr>
        <w:t>D</w:t>
      </w:r>
      <w:r w:rsidR="00F221A8" w:rsidRPr="00452FCB">
        <w:rPr>
          <w:lang w:eastAsia="zh-CN"/>
        </w:rPr>
        <w:t>,</w:t>
      </w:r>
      <w:r w:rsidR="00F221A8" w:rsidRPr="00452FCB">
        <w:rPr>
          <w:b/>
          <w:bCs/>
          <w:lang w:eastAsia="zh-CN"/>
        </w:rPr>
        <w:t>E</w:t>
      </w:r>
      <w:proofErr w:type="gramEnd"/>
      <w:r w:rsidR="004C595D" w:rsidRPr="00452FCB">
        <w:rPr>
          <w:lang w:eastAsia="zh-CN"/>
        </w:rPr>
        <w:t>)</w:t>
      </w:r>
      <w:r w:rsidR="006F4B6C" w:rsidRPr="00452FCB">
        <w:rPr>
          <w:lang w:eastAsia="zh-CN"/>
        </w:rPr>
        <w:t xml:space="preserve"> </w:t>
      </w:r>
      <w:r w:rsidR="00076E76" w:rsidRPr="00452FCB">
        <w:t xml:space="preserve">Pathway enrichment analysis of upregulated genes in monocytes </w:t>
      </w:r>
      <w:r w:rsidR="00FE1178" w:rsidRPr="00452FCB">
        <w:t>(</w:t>
      </w:r>
      <w:r w:rsidR="00FE1178" w:rsidRPr="00452FCB">
        <w:rPr>
          <w:b/>
          <w:bCs/>
        </w:rPr>
        <w:t>D</w:t>
      </w:r>
      <w:r w:rsidR="00FE1178" w:rsidRPr="00452FCB">
        <w:t>)</w:t>
      </w:r>
      <w:r w:rsidR="00076E76" w:rsidRPr="00452FCB">
        <w:t xml:space="preserve"> </w:t>
      </w:r>
      <w:r w:rsidR="00FE1178" w:rsidRPr="00452FCB">
        <w:t>and neutrophils (</w:t>
      </w:r>
      <w:r w:rsidR="00FE1178" w:rsidRPr="00452FCB">
        <w:rPr>
          <w:b/>
          <w:bCs/>
        </w:rPr>
        <w:t>E</w:t>
      </w:r>
      <w:r w:rsidR="00825916" w:rsidRPr="00452FCB">
        <w:t xml:space="preserve">). </w:t>
      </w:r>
      <w:r w:rsidR="00D36888" w:rsidRPr="00452FCB">
        <w:rPr>
          <w:lang w:eastAsia="zh-CN"/>
        </w:rPr>
        <w:t xml:space="preserve">In panels </w:t>
      </w:r>
      <w:r w:rsidR="00105922" w:rsidRPr="00452FCB">
        <w:rPr>
          <w:lang w:eastAsia="zh-CN"/>
        </w:rPr>
        <w:t xml:space="preserve">D </w:t>
      </w:r>
      <w:r w:rsidR="00D36888" w:rsidRPr="00452FCB">
        <w:rPr>
          <w:lang w:eastAsia="zh-CN"/>
        </w:rPr>
        <w:t xml:space="preserve">and </w:t>
      </w:r>
      <w:r w:rsidR="00105922" w:rsidRPr="00452FCB">
        <w:rPr>
          <w:lang w:eastAsia="zh-CN"/>
        </w:rPr>
        <w:t>E</w:t>
      </w:r>
      <w:r w:rsidR="00D36888" w:rsidRPr="00452FCB">
        <w:rPr>
          <w:lang w:eastAsia="zh-CN"/>
        </w:rPr>
        <w:t>, lollipop length represents −log10 adjusted p value; gray indicates non-significant or not-upregulated terms.</w:t>
      </w:r>
      <w:r w:rsidR="004C595D" w:rsidRPr="00452FCB">
        <w:rPr>
          <w:lang w:eastAsia="zh-CN"/>
        </w:rPr>
        <w:t xml:space="preserve"> </w:t>
      </w:r>
      <w:r w:rsidR="00545EE6" w:rsidRPr="00452FCB">
        <w:rPr>
          <w:lang w:eastAsia="zh-CN"/>
        </w:rPr>
        <w:t>(</w:t>
      </w:r>
      <w:r w:rsidR="00545EE6" w:rsidRPr="00452FCB">
        <w:rPr>
          <w:b/>
          <w:bCs/>
          <w:lang w:eastAsia="zh-CN"/>
        </w:rPr>
        <w:t>F</w:t>
      </w:r>
      <w:r w:rsidR="00545EE6" w:rsidRPr="00452FCB">
        <w:rPr>
          <w:lang w:eastAsia="zh-CN"/>
        </w:rPr>
        <w:t xml:space="preserve">) </w:t>
      </w:r>
      <w:r w:rsidR="00D36888" w:rsidRPr="00452FCB">
        <w:t xml:space="preserve">Heatmap </w:t>
      </w:r>
      <w:r w:rsidR="008D1506" w:rsidRPr="00452FCB">
        <w:t>shows</w:t>
      </w:r>
      <w:r w:rsidR="00D36888" w:rsidRPr="00452FCB">
        <w:t xml:space="preserve"> significantly upregulated genes</w:t>
      </w:r>
      <w:r w:rsidR="00E33946" w:rsidRPr="00452FCB">
        <w:rPr>
          <w:lang w:eastAsia="zh-CN"/>
        </w:rPr>
        <w:t xml:space="preserve"> </w:t>
      </w:r>
      <w:r w:rsidR="00545EE6" w:rsidRPr="00452FCB">
        <w:t>in neutrophils</w:t>
      </w:r>
      <w:r w:rsidR="007E307F" w:rsidRPr="00452FCB">
        <w:t>,</w:t>
      </w:r>
      <w:r w:rsidR="00E762A2" w:rsidRPr="00452FCB">
        <w:t xml:space="preserve"> color indicates log2 fold change; gray indicates genes that were not significantly upregulated in the corresponding comparison.</w:t>
      </w:r>
      <w:r w:rsidR="00E33946" w:rsidRPr="00452FCB">
        <w:t xml:space="preserve"> </w:t>
      </w:r>
      <w:r w:rsidR="00974658" w:rsidRPr="00452FCB">
        <w:t xml:space="preserve">Panels </w:t>
      </w:r>
      <w:r w:rsidR="00974658" w:rsidRPr="00452FCB">
        <w:rPr>
          <w:b/>
          <w:bCs/>
        </w:rPr>
        <w:t>B–</w:t>
      </w:r>
      <w:r w:rsidR="00E7162E" w:rsidRPr="00452FCB">
        <w:rPr>
          <w:b/>
          <w:bCs/>
          <w:lang w:eastAsia="zh-CN"/>
        </w:rPr>
        <w:t>F</w:t>
      </w:r>
      <w:r w:rsidR="008D1506" w:rsidRPr="00452FCB">
        <w:t xml:space="preserve"> </w:t>
      </w:r>
      <w:r w:rsidR="00974658" w:rsidRPr="00452FCB">
        <w:t>show</w:t>
      </w:r>
      <w:r w:rsidR="000F7E75" w:rsidRPr="00452FCB">
        <w:t xml:space="preserve"> new</w:t>
      </w:r>
      <w:r w:rsidR="00974658" w:rsidRPr="00452FCB">
        <w:t xml:space="preserve"> analyses </w:t>
      </w:r>
      <w:r w:rsidR="000F7E75" w:rsidRPr="00452FCB">
        <w:t>of</w:t>
      </w:r>
      <w:r w:rsidR="00974658" w:rsidRPr="00452FCB">
        <w:t xml:space="preserve"> a previously published </w:t>
      </w:r>
      <w:r w:rsidR="001318B6" w:rsidRPr="00452FCB">
        <w:t xml:space="preserve">Image-seq </w:t>
      </w:r>
      <w:r w:rsidR="00974658" w:rsidRPr="00452FCB">
        <w:t>dataset</w:t>
      </w:r>
      <w:r w:rsidR="00326913"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D62844" w:rsidRPr="00452FCB">
        <w:instrText xml:space="preserve"> ADDIN EN.CITE </w:instrText>
      </w:r>
      <w:r w:rsidR="00D62844" w:rsidRPr="00452FCB">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D62844" w:rsidRPr="00452FCB">
        <w:instrText xml:space="preserve"> ADDIN EN.CITE.DATA </w:instrText>
      </w:r>
      <w:r w:rsidR="00D62844" w:rsidRPr="00452FCB">
        <w:fldChar w:fldCharType="end"/>
      </w:r>
      <w:r w:rsidR="00326913" w:rsidRPr="00452FCB">
        <w:fldChar w:fldCharType="separate"/>
      </w:r>
      <w:r w:rsidR="00D62844" w:rsidRPr="00452FCB">
        <w:rPr>
          <w:noProof/>
          <w:vertAlign w:val="superscript"/>
        </w:rPr>
        <w:t>15</w:t>
      </w:r>
      <w:r w:rsidR="00326913" w:rsidRPr="00452FCB">
        <w:fldChar w:fldCharType="end"/>
      </w:r>
      <w:r w:rsidR="004C595D" w:rsidRPr="00452FCB">
        <w:t>.</w:t>
      </w:r>
      <w:r w:rsidR="00B00E2F" w:rsidRPr="00452FCB">
        <w:t xml:space="preserve"> Abbreviations: HB, high</w:t>
      </w:r>
      <w:r w:rsidR="00D63B61" w:rsidRPr="00452FCB">
        <w:t>-</w:t>
      </w:r>
      <w:r w:rsidR="00B00E2F" w:rsidRPr="00452FCB">
        <w:t>AML burden; LB, low</w:t>
      </w:r>
      <w:r w:rsidR="00D63B61" w:rsidRPr="00452FCB">
        <w:t>-</w:t>
      </w:r>
      <w:r w:rsidR="00B00E2F" w:rsidRPr="00452FCB">
        <w:t>AML burden.</w:t>
      </w:r>
    </w:p>
    <w:p w14:paraId="03E0358C" w14:textId="77777777" w:rsidR="006A7E0D" w:rsidRPr="00452FCB" w:rsidRDefault="006A7E0D" w:rsidP="007F4B89"/>
    <w:p w14:paraId="7F0DB2F7" w14:textId="112D7DEF" w:rsidR="005542B5" w:rsidRPr="00452FCB" w:rsidRDefault="005542B5" w:rsidP="007F4B89">
      <w:pPr>
        <w:rPr>
          <w:b/>
          <w:bCs/>
        </w:rPr>
      </w:pPr>
      <w:r w:rsidRPr="00452FCB">
        <w:rPr>
          <w:b/>
          <w:bCs/>
        </w:rPr>
        <w:t xml:space="preserve">Table 1:  Comparison of Image-seq with representative spatial profiling and spatially guided sampling approaches. </w:t>
      </w:r>
      <w:r w:rsidRPr="00452FCB">
        <w:t xml:space="preserve">Spatial resolution is not directly equivalent across these methods. For Image-seq and laser capture microdissection, the listed value represents the sampled or collected ROI. For </w:t>
      </w:r>
      <w:proofErr w:type="spellStart"/>
      <w:r w:rsidRPr="00452FCB">
        <w:t>Visium</w:t>
      </w:r>
      <w:proofErr w:type="spellEnd"/>
      <w:r w:rsidRPr="00452FCB">
        <w:t xml:space="preserve"> and Stereo-seq, it represents the RNA-capture feature or analysis bin. For MERFISH and </w:t>
      </w:r>
      <w:proofErr w:type="spellStart"/>
      <w:r w:rsidRPr="00452FCB">
        <w:t>CosMx</w:t>
      </w:r>
      <w:proofErr w:type="spellEnd"/>
      <w:r w:rsidRPr="00452FCB">
        <w:t>, it represents the localization of measured molecules. Transcriptome coverage and single-cell resolution in Image-seq depend on the downstream assay rather than on the cell-recovery procedure itself.</w:t>
      </w:r>
    </w:p>
    <w:p w14:paraId="15EA9DEC" w14:textId="77777777" w:rsidR="005542B5" w:rsidRPr="00452FCB" w:rsidRDefault="005542B5" w:rsidP="007F4B89"/>
    <w:p w14:paraId="5893B608" w14:textId="77777777" w:rsidR="00016237" w:rsidRPr="00452FCB" w:rsidRDefault="00016237" w:rsidP="007F4B89">
      <w:pPr>
        <w:rPr>
          <w:b/>
          <w:bCs/>
        </w:rPr>
      </w:pPr>
      <w:r w:rsidRPr="00452FCB">
        <w:rPr>
          <w:b/>
          <w:bCs/>
        </w:rPr>
        <w:t xml:space="preserve">Table 2: The estimated time for each experimental step in the workflow. </w:t>
      </w:r>
    </w:p>
    <w:p w14:paraId="2AA2F6EF" w14:textId="77777777" w:rsidR="00016237" w:rsidRPr="00452FCB" w:rsidRDefault="00016237" w:rsidP="007F4B89">
      <w:pPr>
        <w:rPr>
          <w:b/>
          <w:bCs/>
        </w:rPr>
      </w:pPr>
    </w:p>
    <w:p w14:paraId="50B39FC5" w14:textId="4CB6BAE4" w:rsidR="00016237" w:rsidRPr="00452FCB" w:rsidRDefault="00016237" w:rsidP="007F4B89">
      <w:pPr>
        <w:rPr>
          <w:b/>
          <w:bCs/>
        </w:rPr>
      </w:pPr>
      <w:r w:rsidRPr="00452FCB">
        <w:rPr>
          <w:b/>
          <w:bCs/>
        </w:rPr>
        <w:t xml:space="preserve">Table 3: </w:t>
      </w:r>
      <w:r w:rsidR="005542B5" w:rsidRPr="00452FCB">
        <w:rPr>
          <w:b/>
          <w:bCs/>
        </w:rPr>
        <w:t>Collection performance and experimental variability.</w:t>
      </w:r>
    </w:p>
    <w:p w14:paraId="1C7A85B0" w14:textId="77777777" w:rsidR="00016237" w:rsidRPr="00452FCB" w:rsidRDefault="00016237" w:rsidP="007F4B89">
      <w:pPr>
        <w:rPr>
          <w:b/>
          <w:bCs/>
        </w:rPr>
      </w:pPr>
    </w:p>
    <w:p w14:paraId="222D1A3B" w14:textId="04979630" w:rsidR="00016237" w:rsidRPr="00452FCB" w:rsidRDefault="00016237" w:rsidP="007F4B89">
      <w:pPr>
        <w:rPr>
          <w:b/>
          <w:bCs/>
          <w:lang w:eastAsia="zh-CN"/>
        </w:rPr>
      </w:pPr>
      <w:r w:rsidRPr="00452FCB">
        <w:rPr>
          <w:b/>
          <w:bCs/>
        </w:rPr>
        <w:t xml:space="preserve">Table 4: </w:t>
      </w:r>
      <w:r w:rsidR="005542B5" w:rsidRPr="00452FCB">
        <w:rPr>
          <w:b/>
          <w:bCs/>
        </w:rPr>
        <w:t>Troubleshooting for Image-Seq imaging, ablation, and sample collection.</w:t>
      </w:r>
    </w:p>
    <w:p w14:paraId="00B2DB97" w14:textId="77777777" w:rsidR="00016237" w:rsidRPr="00452FCB" w:rsidRDefault="00016237" w:rsidP="007F4B89"/>
    <w:p w14:paraId="4202C4F8" w14:textId="2828A480" w:rsidR="008A509C" w:rsidRPr="00452FCB" w:rsidRDefault="00551D82" w:rsidP="007F4B89">
      <w:pPr>
        <w:rPr>
          <w:b/>
        </w:rPr>
      </w:pPr>
      <w:r w:rsidRPr="00452FCB">
        <w:rPr>
          <w:b/>
        </w:rPr>
        <w:t xml:space="preserve">DISCUSSION: </w:t>
      </w:r>
    </w:p>
    <w:p w14:paraId="040A31A2" w14:textId="6E24F0A5" w:rsidR="009E277C" w:rsidRPr="00452FCB" w:rsidRDefault="003F7190" w:rsidP="007F4B89">
      <w:r w:rsidRPr="00452FCB">
        <w:t>Despite advances in treatment, AML remains an aggressive cancer with poor survival and high relapse rates</w:t>
      </w:r>
      <w:r w:rsidR="002221D1" w:rsidRPr="00452FCB">
        <w:fldChar w:fldCharType="begin"/>
      </w:r>
      <w:r w:rsidR="00D62844" w:rsidRPr="00452FCB">
        <w:instrText xml:space="preserve"> ADDIN EN.CITE &lt;EndNote&gt;&lt;Cite&gt;&lt;Author&gt;Surveillance Research Program&lt;/Author&gt;&lt;Year&gt;2026&lt;/Year&gt;&lt;RecNum&gt;250&lt;/RecNum&gt;&lt;DisplayText&gt;&lt;style face="superscript"&gt;1&lt;/style&gt;&lt;/DisplayText&gt;&lt;record&gt;&lt;rec-number&gt;250&lt;/rec-number&gt;&lt;foreign-keys&gt;&lt;key app="EN" db-id="sdv2ws0zrpfrereww0dxpdr7pe5exr9trff5" timestamp="1782441097"&gt;250&lt;/key&gt;&lt;/foreign-keys&gt;&lt;ref-type name="Web Page"&gt;12&lt;/ref-type&gt;&lt;contributors&gt;&lt;authors&gt;&lt;author&gt;Surveillance Research Program, National Cancer Institute,&lt;/author&gt;&lt;/authors&gt;&lt;/contributors&gt;&lt;titles&gt;&lt;title&gt;SEER*Explorer: An interactive website for SEER cancer statistics&lt;/title&gt;&lt;/titles&gt;&lt;number&gt;2026 Jun 25&lt;/number&gt;&lt;dates&gt;&lt;year&gt;2026&lt;/year&gt;&lt;/dates&gt;&lt;urls&gt;&lt;related-urls&gt;&lt;url&gt;https://seer.cancer.gov/statistics-network/explorer/&lt;/url&gt;&lt;/related-urls&gt;&lt;/urls&gt;&lt;/record&gt;&lt;/Cite&gt;&lt;/EndNote&gt;</w:instrText>
      </w:r>
      <w:r w:rsidR="002221D1" w:rsidRPr="00452FCB">
        <w:fldChar w:fldCharType="separate"/>
      </w:r>
      <w:r w:rsidR="00D62844" w:rsidRPr="00452FCB">
        <w:rPr>
          <w:noProof/>
          <w:vertAlign w:val="superscript"/>
        </w:rPr>
        <w:t>1</w:t>
      </w:r>
      <w:r w:rsidR="002221D1" w:rsidRPr="00452FCB">
        <w:fldChar w:fldCharType="end"/>
      </w:r>
      <w:r w:rsidR="005D73E1" w:rsidRPr="00452FCB">
        <w:t xml:space="preserve">. </w:t>
      </w:r>
      <w:r w:rsidR="003524AD" w:rsidRPr="00452FCB">
        <w:t>Because</w:t>
      </w:r>
      <w:r w:rsidR="007819AE" w:rsidRPr="00452FCB">
        <w:t xml:space="preserve"> the bone marrow microenvironment </w:t>
      </w:r>
      <w:r w:rsidR="004F2135" w:rsidRPr="00452FCB">
        <w:t xml:space="preserve">contributes to </w:t>
      </w:r>
      <w:r w:rsidR="007819AE" w:rsidRPr="00452FCB">
        <w:t>AML initiation, progression, and therapy resistance</w:t>
      </w:r>
      <w:r w:rsidR="002221D1" w:rsidRPr="00452FCB">
        <w:fldChar w:fldCharType="begin">
          <w:fldData xml:space="preserve">PEVuZE5vdGU+PENpdGU+PEF1dGhvcj5UZXR0YW1hbnRpPC9BdXRob3I+PFllYXI+MjAyMjwvWWVh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</w:fldData>
        </w:fldChar>
      </w:r>
      <w:r w:rsidR="00D62844" w:rsidRPr="00452FCB">
        <w:instrText xml:space="preserve"> ADDIN EN.CITE </w:instrText>
      </w:r>
      <w:r w:rsidR="00D62844" w:rsidRPr="00452FCB">
        <w:fldChar w:fldCharType="begin">
          <w:fldData xml:space="preserve">PEVuZE5vdGU+PENpdGU+PEF1dGhvcj5UZXR0YW1hbnRpPC9BdXRob3I+PFllYXI+MjAyMjwvWWVh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</w:fldData>
        </w:fldChar>
      </w:r>
      <w:r w:rsidR="00D62844" w:rsidRPr="00452FCB">
        <w:instrText xml:space="preserve"> ADDIN EN.CITE.DATA </w:instrText>
      </w:r>
      <w:r w:rsidR="00D62844" w:rsidRPr="00452FCB">
        <w:fldChar w:fldCharType="end"/>
      </w:r>
      <w:r w:rsidR="002221D1" w:rsidRPr="00452FCB">
        <w:fldChar w:fldCharType="separate"/>
      </w:r>
      <w:r w:rsidR="00D62844" w:rsidRPr="00452FCB">
        <w:rPr>
          <w:noProof/>
          <w:vertAlign w:val="superscript"/>
        </w:rPr>
        <w:t>2</w:t>
      </w:r>
      <w:r w:rsidR="00CB5C35" w:rsidRPr="00452FCB">
        <w:rPr>
          <w:noProof/>
          <w:vertAlign w:val="superscript"/>
        </w:rPr>
        <w:t>–</w:t>
      </w:r>
      <w:r w:rsidR="00D62844" w:rsidRPr="00452FCB">
        <w:rPr>
          <w:noProof/>
          <w:vertAlign w:val="superscript"/>
        </w:rPr>
        <w:t>12</w:t>
      </w:r>
      <w:r w:rsidR="002221D1" w:rsidRPr="00452FCB">
        <w:fldChar w:fldCharType="end"/>
      </w:r>
      <w:r w:rsidR="007819AE" w:rsidRPr="00452FCB">
        <w:t xml:space="preserve">, </w:t>
      </w:r>
      <w:r w:rsidR="00C7240E" w:rsidRPr="00452FCB">
        <w:t xml:space="preserve">AML–immune cell interactions </w:t>
      </w:r>
      <w:r w:rsidR="00FF4AF9" w:rsidRPr="00452FCB">
        <w:rPr>
          <w:lang w:eastAsia="zh-CN"/>
        </w:rPr>
        <w:t xml:space="preserve">were </w:t>
      </w:r>
      <w:r w:rsidR="00FF4AF9" w:rsidRPr="00452FCB">
        <w:t xml:space="preserve">examined </w:t>
      </w:r>
      <w:r w:rsidR="00C7240E" w:rsidRPr="00452FCB">
        <w:t>across bone marrow microenvironments that differ in leukemic burden</w:t>
      </w:r>
      <w:r w:rsidR="00892BB3" w:rsidRPr="00452FCB">
        <w:t xml:space="preserve"> (</w:t>
      </w:r>
      <w:r w:rsidR="00094ED6" w:rsidRPr="00452FCB">
        <w:rPr>
          <w:b/>
        </w:rPr>
        <w:t>Figure</w:t>
      </w:r>
      <w:r w:rsidR="00892BB3" w:rsidRPr="00452FCB">
        <w:t xml:space="preserve"> </w:t>
      </w:r>
      <w:r w:rsidR="00892BB3" w:rsidRPr="00452FCB">
        <w:rPr>
          <w:b/>
          <w:bCs/>
        </w:rPr>
        <w:t>2</w:t>
      </w:r>
      <w:r w:rsidR="00504769" w:rsidRPr="00452FCB">
        <w:rPr>
          <w:b/>
          <w:bCs/>
        </w:rPr>
        <w:t>A</w:t>
      </w:r>
      <w:r w:rsidR="00E7697A" w:rsidRPr="00452FCB">
        <w:rPr>
          <w:b/>
          <w:bCs/>
        </w:rPr>
        <w:t>–</w:t>
      </w:r>
      <w:r w:rsidR="00504769" w:rsidRPr="00452FCB">
        <w:rPr>
          <w:b/>
          <w:bCs/>
        </w:rPr>
        <w:t>C</w:t>
      </w:r>
      <w:r w:rsidR="00892BB3" w:rsidRPr="00452FCB">
        <w:t>)</w:t>
      </w:r>
      <w:r w:rsidR="00E4711C" w:rsidRPr="00452FCB">
        <w:t xml:space="preserve">. </w:t>
      </w:r>
      <w:r w:rsidR="00BD1B9F" w:rsidRPr="00452FCB">
        <w:rPr>
          <w:lang w:eastAsia="zh-CN"/>
        </w:rPr>
        <w:t>Using</w:t>
      </w:r>
      <w:r w:rsidR="002E095D" w:rsidRPr="00452FCB">
        <w:t xml:space="preserve"> </w:t>
      </w:r>
      <w:r w:rsidR="00633DD8" w:rsidRPr="00452FCB">
        <w:rPr>
          <w:lang w:eastAsia="zh-CN"/>
        </w:rPr>
        <w:t xml:space="preserve">the </w:t>
      </w:r>
      <w:r w:rsidR="001318B6" w:rsidRPr="00452FCB">
        <w:t xml:space="preserve">Image-seq </w:t>
      </w:r>
      <w:r w:rsidR="00630960" w:rsidRPr="00452FCB">
        <w:rPr>
          <w:lang w:eastAsia="zh-CN"/>
        </w:rPr>
        <w:t>dataset previously reported</w:t>
      </w:r>
      <w:r w:rsidR="002E095D" w:rsidRPr="00452FCB">
        <w:t xml:space="preserve"> </w:t>
      </w:r>
      <w:r w:rsidR="00630960" w:rsidRPr="00452FCB">
        <w:rPr>
          <w:lang w:eastAsia="zh-CN"/>
        </w:rPr>
        <w:t xml:space="preserve">by </w:t>
      </w:r>
      <w:r w:rsidR="00630960" w:rsidRPr="00452FCB">
        <w:t>Haase et al.</w:t>
      </w:r>
      <w:r w:rsidR="00630960" w:rsidRPr="00452FCB">
        <w:rPr>
          <w:lang w:eastAsia="zh-CN"/>
        </w:rPr>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630960" w:rsidRPr="00452FCB">
        <w:rPr>
          <w:lang w:eastAsia="zh-CN"/>
        </w:rPr>
        <w:instrText xml:space="preserve"> ADDIN EN.CITE </w:instrText>
      </w:r>
      <w:r w:rsidR="00630960" w:rsidRPr="00452FCB">
        <w:rPr>
          <w:lang w:eastAsia="zh-CN"/>
        </w:rPr>
        <w:fldChar w:fldCharType="begin">
          <w:fldData xml:space="preserve">PEVuZE5vdGU+PENpdGU+PEF1dGhvcj5IYWFzZTwvQXV0aG9yPjxZZWFyPjIwMjI8L1llYXI+PFJl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</w:fldData>
        </w:fldChar>
      </w:r>
      <w:r w:rsidR="00630960" w:rsidRPr="00452FCB">
        <w:rPr>
          <w:lang w:eastAsia="zh-CN"/>
        </w:rPr>
        <w:instrText xml:space="preserve"> ADDIN EN.CITE.DATA </w:instrText>
      </w:r>
      <w:r w:rsidR="00630960" w:rsidRPr="00452FCB">
        <w:rPr>
          <w:lang w:eastAsia="zh-CN"/>
        </w:rPr>
      </w:r>
      <w:r w:rsidR="00630960" w:rsidRPr="00452FCB">
        <w:rPr>
          <w:lang w:eastAsia="zh-CN"/>
        </w:rPr>
        <w:fldChar w:fldCharType="end"/>
      </w:r>
      <w:r w:rsidR="00630960" w:rsidRPr="00452FCB">
        <w:rPr>
          <w:lang w:eastAsia="zh-CN"/>
        </w:rPr>
      </w:r>
      <w:r w:rsidR="00630960" w:rsidRPr="00452FCB">
        <w:rPr>
          <w:lang w:eastAsia="zh-CN"/>
        </w:rPr>
        <w:fldChar w:fldCharType="separate"/>
      </w:r>
      <w:r w:rsidR="00630960" w:rsidRPr="00452FCB">
        <w:rPr>
          <w:noProof/>
          <w:vertAlign w:val="superscript"/>
          <w:lang w:eastAsia="zh-CN"/>
        </w:rPr>
        <w:t>15</w:t>
      </w:r>
      <w:r w:rsidR="00630960" w:rsidRPr="00452FCB">
        <w:rPr>
          <w:lang w:eastAsia="zh-CN"/>
        </w:rPr>
        <w:fldChar w:fldCharType="end"/>
      </w:r>
      <w:r w:rsidR="00A740C7" w:rsidRPr="00452FCB">
        <w:rPr>
          <w:lang w:eastAsia="zh-CN"/>
        </w:rPr>
        <w:t>,</w:t>
      </w:r>
      <w:r w:rsidR="00630960" w:rsidRPr="00452FCB">
        <w:rPr>
          <w:lang w:eastAsia="zh-CN"/>
        </w:rPr>
        <w:t xml:space="preserve"> </w:t>
      </w:r>
      <w:r w:rsidR="00977657" w:rsidRPr="00452FCB">
        <w:rPr>
          <w:lang w:eastAsia="zh-CN"/>
        </w:rPr>
        <w:t>which comprised</w:t>
      </w:r>
      <w:r w:rsidR="00B373B8" w:rsidRPr="00452FCB">
        <w:rPr>
          <w:lang w:eastAsia="zh-CN"/>
        </w:rPr>
        <w:t xml:space="preserve"> samples </w:t>
      </w:r>
      <w:r w:rsidR="00E761D1" w:rsidRPr="00452FCB">
        <w:rPr>
          <w:lang w:eastAsia="zh-CN"/>
        </w:rPr>
        <w:t xml:space="preserve">collected </w:t>
      </w:r>
      <w:r w:rsidR="002E095D" w:rsidRPr="00452FCB">
        <w:t>from high- and low-AML burden locations</w:t>
      </w:r>
      <w:r w:rsidR="00E761D1" w:rsidRPr="00452FCB">
        <w:rPr>
          <w:lang w:eastAsia="zh-CN"/>
        </w:rPr>
        <w:t>, the present analysis</w:t>
      </w:r>
      <w:r w:rsidR="002E095D" w:rsidRPr="00452FCB">
        <w:t xml:space="preserve"> </w:t>
      </w:r>
      <w:r w:rsidR="00C03C45" w:rsidRPr="00452FCB">
        <w:t>extend</w:t>
      </w:r>
      <w:r w:rsidR="00FC273F" w:rsidRPr="00452FCB">
        <w:t xml:space="preserve">s the original study – which characterized only the abundance of AML cells at these locations – by evaluating the abundance of surrounding non-leukemic hematopoietic and immune cells and the </w:t>
      </w:r>
      <w:r w:rsidR="00833049" w:rsidRPr="00452FCB">
        <w:t>t</w:t>
      </w:r>
      <w:r w:rsidR="00FC273F" w:rsidRPr="00452FCB">
        <w:t>ranscriptional signaling programs active within these populations</w:t>
      </w:r>
      <w:r w:rsidR="000B63B0" w:rsidRPr="00452FCB">
        <w:t xml:space="preserve">. </w:t>
      </w:r>
      <w:r w:rsidR="00D944A1" w:rsidRPr="00452FCB">
        <w:t>This revealed localized neutrophil depletion and attenuation of immune-active myeloid transcriptional programs at high-AML-burden locations (</w:t>
      </w:r>
      <w:r w:rsidR="00D944A1" w:rsidRPr="00452FCB">
        <w:rPr>
          <w:b/>
          <w:bCs/>
        </w:rPr>
        <w:t>Figure 5C–F</w:t>
      </w:r>
      <w:r w:rsidR="00D944A1" w:rsidRPr="00452FCB">
        <w:t>).</w:t>
      </w:r>
      <w:r w:rsidR="00BD61AA" w:rsidRPr="00452FCB">
        <w:t xml:space="preserve"> </w:t>
      </w:r>
      <w:r w:rsidR="00510F5B" w:rsidRPr="00452FCB">
        <w:t>T</w:t>
      </w:r>
      <w:r w:rsidR="005D2F85" w:rsidRPr="00452FCB">
        <w:t>hese results highlight the importance of spatially resolved approaches for studying disease progression, therapy response, and relapse in AML</w:t>
      </w:r>
      <w:r w:rsidR="00BD7AD7" w:rsidRPr="00452FCB">
        <w:t xml:space="preserve">. Although dissociation-based </w:t>
      </w:r>
      <w:proofErr w:type="spellStart"/>
      <w:r w:rsidR="00EE5062" w:rsidRPr="00452FCB">
        <w:t>scRNA</w:t>
      </w:r>
      <w:proofErr w:type="spellEnd"/>
      <w:r w:rsidR="00EE5062" w:rsidRPr="00452FCB">
        <w:t>-seq</w:t>
      </w:r>
      <w:r w:rsidR="00EE5062" w:rsidRPr="00452FCB" w:rsidDel="006F2B96">
        <w:t xml:space="preserve"> </w:t>
      </w:r>
      <w:r w:rsidR="00BD7AD7" w:rsidRPr="00452FCB">
        <w:t>has provided important insights into the immune microenvironment in AML</w:t>
      </w:r>
      <w:r w:rsidR="00BE4A01" w:rsidRPr="00452FCB">
        <w:fldChar w:fldCharType="begin">
          <w:fldData xml:space="preserve">PEVuZE5vdGU+PENpdGU+PEF1dGhvcj52YW4gR2FsZW48L0F1dGhvcj48WWVhcj4yMDE5PC9ZZWFy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</w:fldData>
        </w:fldChar>
      </w:r>
      <w:r w:rsidR="00D62844" w:rsidRPr="00452FCB">
        <w:instrText xml:space="preserve"> ADDIN EN.CITE </w:instrText>
      </w:r>
      <w:r w:rsidR="00D62844" w:rsidRPr="00452FCB">
        <w:fldChar w:fldCharType="begin">
          <w:fldData xml:space="preserve">PEVuZE5vdGU+PENpdGU+PEF1dGhvcj52YW4gR2FsZW48L0F1dGhvcj48WWVhcj4yMDE5PC9ZZWFy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</w:fldData>
        </w:fldChar>
      </w:r>
      <w:r w:rsidR="00D62844" w:rsidRPr="00452FCB">
        <w:instrText xml:space="preserve"> ADDIN EN.CITE.DATA </w:instrText>
      </w:r>
      <w:r w:rsidR="00D62844" w:rsidRPr="00452FCB">
        <w:fldChar w:fldCharType="end"/>
      </w:r>
      <w:r w:rsidR="00BE4A01" w:rsidRPr="00452FCB">
        <w:fldChar w:fldCharType="separate"/>
      </w:r>
      <w:r w:rsidR="00D62844" w:rsidRPr="00452FCB">
        <w:rPr>
          <w:noProof/>
          <w:vertAlign w:val="superscript"/>
        </w:rPr>
        <w:t>16</w:t>
      </w:r>
      <w:r w:rsidR="00BE4A01" w:rsidRPr="00452FCB">
        <w:fldChar w:fldCharType="end"/>
      </w:r>
      <w:r w:rsidR="00BD7AD7" w:rsidRPr="00452FCB">
        <w:t xml:space="preserve">, such approaches average signals across anatomically distinct </w:t>
      </w:r>
      <w:r w:rsidR="002F5614" w:rsidRPr="00452FCB">
        <w:t>sites</w:t>
      </w:r>
      <w:r w:rsidR="00BD7AD7" w:rsidRPr="00452FCB">
        <w:t xml:space="preserve"> and may therefore obscure local differences in AML–immune cell interactions.</w:t>
      </w:r>
      <w:r w:rsidR="00B41DE8" w:rsidRPr="00452FCB">
        <w:t xml:space="preserve"> </w:t>
      </w:r>
      <w:r w:rsidR="009E277C" w:rsidRPr="00452FCB">
        <w:t>This further</w:t>
      </w:r>
      <w:r w:rsidR="00B41DE8" w:rsidRPr="00452FCB">
        <w:t xml:space="preserve"> support</w:t>
      </w:r>
      <w:r w:rsidR="009E277C" w:rsidRPr="00452FCB">
        <w:t>s</w:t>
      </w:r>
      <w:r w:rsidR="00B41DE8" w:rsidRPr="00452FCB">
        <w:t xml:space="preserve"> the idea that AML–microenvironment interactions are spatially heterogeneous and that this heterogeneity should be considered when identifying candidate mechanisms of immune remodeling or therapeutic resistance. </w:t>
      </w:r>
    </w:p>
    <w:p w14:paraId="315B2718" w14:textId="77777777" w:rsidR="00CB5C35" w:rsidRPr="00452FCB" w:rsidRDefault="00CB5C35" w:rsidP="008804F8"/>
    <w:p w14:paraId="677D88CD" w14:textId="71C9C40B" w:rsidR="00BD7AD7" w:rsidRPr="00452FCB" w:rsidRDefault="00F11898" w:rsidP="007F4B89">
      <w:r w:rsidRPr="00452FCB">
        <w:t>To enable this kind of spatially resolved investigation, a detailed Image-seq protocol is presented for application to murine AML models</w:t>
      </w:r>
      <w:r w:rsidR="007E2403" w:rsidRPr="00452FCB">
        <w:t xml:space="preserve">. By linking intravital imaging with downstream molecular profiling, </w:t>
      </w:r>
      <w:r w:rsidR="001318B6" w:rsidRPr="00452FCB">
        <w:t xml:space="preserve">Image-seq </w:t>
      </w:r>
      <w:r w:rsidR="007E2403" w:rsidRPr="00452FCB">
        <w:t>provides a framework for identifying location-dependent AML–microenvironment interactions that can subsequently be validated using imaging of human patient samples and targeted perturbation in patient-derived xenograft models.</w:t>
      </w:r>
    </w:p>
    <w:p w14:paraId="186472D6" w14:textId="77777777" w:rsidR="00CB5C35" w:rsidRPr="00452FCB" w:rsidRDefault="00CB5C35" w:rsidP="008804F8"/>
    <w:p w14:paraId="50417FD5" w14:textId="1B3D3702" w:rsidR="004F47C1" w:rsidRPr="00452FCB" w:rsidRDefault="004C2B85" w:rsidP="007F4B89">
      <w:r w:rsidRPr="00452FCB">
        <w:t xml:space="preserve">Several steps are critical for </w:t>
      </w:r>
      <w:r w:rsidR="00CB5C35" w:rsidRPr="00452FCB">
        <w:t xml:space="preserve">the </w:t>
      </w:r>
      <w:r w:rsidRPr="00452FCB">
        <w:t xml:space="preserve">successful implementation of this protocol. </w:t>
      </w:r>
      <w:r w:rsidR="00EE6C16" w:rsidRPr="00452FCB">
        <w:t>AML cells should be split into fresh medium the night before transplantation and assessed for viability immediately before injection, as poor input viability reduce</w:t>
      </w:r>
      <w:r w:rsidR="002C2B08" w:rsidRPr="00452FCB">
        <w:t>s</w:t>
      </w:r>
      <w:r w:rsidR="00EE6C16" w:rsidRPr="00452FCB">
        <w:t xml:space="preserve"> engraftment efficiency and compromise</w:t>
      </w:r>
      <w:r w:rsidR="002C2B08" w:rsidRPr="00452FCB">
        <w:t>s</w:t>
      </w:r>
      <w:r w:rsidR="00EE6C16" w:rsidRPr="00452FCB">
        <w:t xml:space="preserve"> downstream </w:t>
      </w:r>
      <w:r w:rsidR="001318B6" w:rsidRPr="00452FCB">
        <w:t xml:space="preserve">Image-seq </w:t>
      </w:r>
      <w:r w:rsidR="00EE6C16" w:rsidRPr="00452FCB">
        <w:t>sample recovery</w:t>
      </w:r>
      <w:r w:rsidRPr="00452FCB">
        <w:t>. Second,</w:t>
      </w:r>
      <w:r w:rsidRPr="00452FCB" w:rsidDel="002C2B08">
        <w:t xml:space="preserve"> </w:t>
      </w:r>
      <w:r w:rsidR="002C2B08" w:rsidRPr="00452FCB">
        <w:t xml:space="preserve">transcardial </w:t>
      </w:r>
      <w:r w:rsidRPr="00452FCB">
        <w:t xml:space="preserve">perfusion with EDTA-containing buffer </w:t>
      </w:r>
      <w:r w:rsidR="000546BF" w:rsidRPr="00452FCB">
        <w:t xml:space="preserve">should continue until blood is visibly </w:t>
      </w:r>
      <w:r w:rsidR="00102403" w:rsidRPr="00452FCB">
        <w:t>cleared, as</w:t>
      </w:r>
      <w:r w:rsidRPr="00452FCB">
        <w:t xml:space="preserve"> residual blood</w:t>
      </w:r>
      <w:r w:rsidR="00686365" w:rsidRPr="00452FCB">
        <w:t xml:space="preserve"> cells</w:t>
      </w:r>
      <w:r w:rsidRPr="00452FCB">
        <w:t xml:space="preserve"> can increase background signal, dilute retrieved marrow cells, and clog the micropipette</w:t>
      </w:r>
      <w:r w:rsidR="0017059F" w:rsidRPr="00452FCB">
        <w:t xml:space="preserve"> used for cell aspiration</w:t>
      </w:r>
      <w:r w:rsidRPr="00452FCB">
        <w:t xml:space="preserve">. Third, intravital imaging must clearly distinguish </w:t>
      </w:r>
      <w:r w:rsidR="007D7F29" w:rsidRPr="00452FCB">
        <w:t>EGFP</w:t>
      </w:r>
      <w:r w:rsidRPr="00452FCB">
        <w:t xml:space="preserve">-positive AML cells, CD45-positive hematopoietic and immune cells, </w:t>
      </w:r>
      <w:r w:rsidR="00686365" w:rsidRPr="00452FCB">
        <w:t xml:space="preserve">as well as </w:t>
      </w:r>
      <w:r w:rsidR="00D771AA" w:rsidRPr="00452FCB">
        <w:t xml:space="preserve">SHG </w:t>
      </w:r>
      <w:r w:rsidRPr="00452FCB">
        <w:t xml:space="preserve">signal from the bone. These signals are required to identify </w:t>
      </w:r>
      <w:r w:rsidR="00871569" w:rsidRPr="00452FCB">
        <w:t xml:space="preserve">spatial heterogeneities in leukemic burden </w:t>
      </w:r>
      <w:r w:rsidRPr="00452FCB">
        <w:t xml:space="preserve">and to guide </w:t>
      </w:r>
      <w:r w:rsidR="0083602C" w:rsidRPr="00452FCB">
        <w:t>plasma-</w:t>
      </w:r>
      <w:r w:rsidR="00AF13E2" w:rsidRPr="00452FCB">
        <w:t>mediated</w:t>
      </w:r>
      <w:r w:rsidR="0083602C" w:rsidRPr="00452FCB">
        <w:t xml:space="preserve"> laser </w:t>
      </w:r>
      <w:r w:rsidRPr="00452FCB">
        <w:t xml:space="preserve">ablation and </w:t>
      </w:r>
      <w:r w:rsidR="0083602C" w:rsidRPr="00452FCB">
        <w:t xml:space="preserve">cell </w:t>
      </w:r>
      <w:r w:rsidRPr="00452FCB">
        <w:t xml:space="preserve">aspiration. The </w:t>
      </w:r>
      <w:proofErr w:type="spellStart"/>
      <w:r w:rsidRPr="00452FCB">
        <w:t>calvarial</w:t>
      </w:r>
      <w:proofErr w:type="spellEnd"/>
      <w:r w:rsidRPr="00452FCB">
        <w:t xml:space="preserve"> bone marrow is particularly suitable for this workflow because it is optically accessible for intravital imaging and enables visualization of marrow cavity architecture in vivo</w:t>
      </w:r>
      <w:r w:rsidR="00401C87" w:rsidRPr="00452FCB">
        <w:fldChar w:fldCharType="begin">
          <w:fldData xml:space="preserve">PEVuZE5vdGU+PENpdGU+PEF1dGhvcj5DaHJpc3RvZG91bG91PC9BdXRob3I+PFllYXI+MjAyMDwv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</w:fldData>
        </w:fldChar>
      </w:r>
      <w:r w:rsidR="00B521D3" w:rsidRPr="00452FCB">
        <w:instrText xml:space="preserve"> ADDIN EN.CITE </w:instrText>
      </w:r>
      <w:r w:rsidR="00B521D3" w:rsidRPr="00452FCB">
        <w:fldChar w:fldCharType="begin">
          <w:fldData xml:space="preserve">PEVuZE5vdGU+PENpdGU+PEF1dGhvcj5DaHJpc3RvZG91bG91PC9BdXRob3I+PFllYXI+MjAyMDwv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</w:fldData>
        </w:fldChar>
      </w:r>
      <w:r w:rsidR="00B521D3" w:rsidRPr="00452FCB">
        <w:instrText xml:space="preserve"> ADDIN EN.CITE.DATA </w:instrText>
      </w:r>
      <w:r w:rsidR="00B521D3" w:rsidRPr="00452FCB">
        <w:fldChar w:fldCharType="end"/>
      </w:r>
      <w:r w:rsidR="00401C87" w:rsidRPr="00452FCB">
        <w:fldChar w:fldCharType="separate"/>
      </w:r>
      <w:r w:rsidR="00B521D3" w:rsidRPr="00452FCB">
        <w:rPr>
          <w:noProof/>
          <w:vertAlign w:val="superscript"/>
        </w:rPr>
        <w:t>15,</w:t>
      </w:r>
      <w:r w:rsidR="00E70F89" w:rsidRPr="00452FCB">
        <w:rPr>
          <w:noProof/>
          <w:vertAlign w:val="superscript"/>
        </w:rPr>
        <w:t>23</w:t>
      </w:r>
      <w:r w:rsidR="00CB5C35" w:rsidRPr="00452FCB">
        <w:rPr>
          <w:noProof/>
          <w:vertAlign w:val="superscript"/>
        </w:rPr>
        <w:t>–</w:t>
      </w:r>
      <w:r w:rsidR="00E70F89" w:rsidRPr="00452FCB">
        <w:rPr>
          <w:noProof/>
          <w:vertAlign w:val="superscript"/>
        </w:rPr>
        <w:t>25</w:t>
      </w:r>
      <w:r w:rsidR="00401C87" w:rsidRPr="00452FCB">
        <w:fldChar w:fldCharType="end"/>
      </w:r>
      <w:r w:rsidRPr="00452FCB">
        <w:t xml:space="preserve">. Finally, the micropipette must be </w:t>
      </w:r>
      <w:r w:rsidR="007D33D8" w:rsidRPr="00452FCB">
        <w:t>well-labeled</w:t>
      </w:r>
      <w:r w:rsidR="0076733F" w:rsidRPr="00452FCB">
        <w:t xml:space="preserve"> with the fluorescent dye</w:t>
      </w:r>
      <w:r w:rsidRPr="00452FCB">
        <w:t>, angled</w:t>
      </w:r>
      <w:r w:rsidR="00BB377C" w:rsidRPr="00452FCB">
        <w:t xml:space="preserve"> by 20°</w:t>
      </w:r>
      <w:r w:rsidR="00CB5C35" w:rsidRPr="00452FCB">
        <w:t>–</w:t>
      </w:r>
      <w:r w:rsidR="00BB377C" w:rsidRPr="00452FCB">
        <w:t>30°</w:t>
      </w:r>
      <w:r w:rsidR="00AF4DE9" w:rsidRPr="00452FCB">
        <w:t>,</w:t>
      </w:r>
      <w:r w:rsidRPr="00452FCB">
        <w:t xml:space="preserve"> </w:t>
      </w:r>
      <w:r w:rsidR="00AD1BCE" w:rsidRPr="00452FCB">
        <w:t xml:space="preserve">inserted </w:t>
      </w:r>
      <w:r w:rsidRPr="00452FCB">
        <w:t>through the</w:t>
      </w:r>
      <w:r w:rsidR="006C2B6F" w:rsidRPr="00452FCB">
        <w:t xml:space="preserve"> localized</w:t>
      </w:r>
      <w:r w:rsidRPr="00452FCB">
        <w:t xml:space="preserve"> </w:t>
      </w:r>
      <w:r w:rsidR="00AD1BCE" w:rsidRPr="00452FCB">
        <w:t>bo</w:t>
      </w:r>
      <w:r w:rsidR="00AF13E2" w:rsidRPr="00452FCB">
        <w:t>ne opening</w:t>
      </w:r>
      <w:r w:rsidR="00CB5C35" w:rsidRPr="00452FCB">
        <w:t>,</w:t>
      </w:r>
      <w:r w:rsidR="00AF13E2" w:rsidRPr="00452FCB">
        <w:t xml:space="preserve"> and positioned</w:t>
      </w:r>
      <w:r w:rsidRPr="00452FCB">
        <w:t xml:space="preserve"> adjacent </w:t>
      </w:r>
      <w:r w:rsidR="00AF13E2" w:rsidRPr="00452FCB">
        <w:t>to the target cells</w:t>
      </w:r>
      <w:r w:rsidRPr="00452FCB">
        <w:t>. Accurate</w:t>
      </w:r>
      <w:r w:rsidRPr="00452FCB" w:rsidDel="00A4141B">
        <w:t xml:space="preserve"> </w:t>
      </w:r>
      <w:r w:rsidRPr="00452FCB">
        <w:t>placement</w:t>
      </w:r>
      <w:r w:rsidR="00A4141B" w:rsidRPr="00452FCB">
        <w:t xml:space="preserve"> of </w:t>
      </w:r>
      <w:r w:rsidR="00946EED" w:rsidRPr="00452FCB">
        <w:t xml:space="preserve">both the bone opening and the micropipette is essential for </w:t>
      </w:r>
      <w:r w:rsidR="00940FA8" w:rsidRPr="00452FCB">
        <w:t>p</w:t>
      </w:r>
      <w:r w:rsidR="00946EED" w:rsidRPr="00452FCB">
        <w:t xml:space="preserve">recise aspiration of the target cells while </w:t>
      </w:r>
      <w:r w:rsidR="00B51A18" w:rsidRPr="00452FCB">
        <w:t>minimizing ablation- or aspiration-</w:t>
      </w:r>
      <w:r w:rsidR="00B51A18" w:rsidRPr="00452FCB">
        <w:lastRenderedPageBreak/>
        <w:t>associated damage</w:t>
      </w:r>
      <w:r w:rsidRPr="00452FCB">
        <w:t>.</w:t>
      </w:r>
      <w:r w:rsidR="00906DD6" w:rsidRPr="00452FCB">
        <w:t xml:space="preserve"> </w:t>
      </w:r>
    </w:p>
    <w:p w14:paraId="7ADC58D8" w14:textId="77777777" w:rsidR="00CB5C35" w:rsidRPr="00452FCB" w:rsidRDefault="00CB5C35" w:rsidP="008804F8"/>
    <w:p w14:paraId="76779086" w14:textId="2EC758F0" w:rsidR="006E255B" w:rsidRPr="00452FCB" w:rsidRDefault="004C2B85" w:rsidP="007F4B89">
      <w:r w:rsidRPr="00452FCB">
        <w:t xml:space="preserve">The most common technical challenges are weak fluorescence signal, incomplete or excessive ablation, localized bubble formation during ablation, pipette clogging, low cell recovery, and reduced viability after aspiration. </w:t>
      </w:r>
      <w:r w:rsidR="00AD0AF2" w:rsidRPr="00452FCB">
        <w:t xml:space="preserve">Reduced cell viability can be minimized by limiting aspiration time and suction strength, </w:t>
      </w:r>
      <w:r w:rsidR="003F688B" w:rsidRPr="00452FCB">
        <w:t>as well as</w:t>
      </w:r>
      <w:r w:rsidR="00AD0AF2" w:rsidRPr="00452FCB">
        <w:t xml:space="preserve"> rapidly transferring recovered cells to ice-cold buffer.</w:t>
      </w:r>
      <w:r w:rsidR="00791CD0" w:rsidRPr="00452FCB">
        <w:t xml:space="preserve"> Optimizing ablation parameters to minimize damage to the surrounding tissue can further help preserve cell viability.</w:t>
      </w:r>
      <w:r w:rsidR="00AE030B" w:rsidRPr="00452FCB">
        <w:t xml:space="preserve"> </w:t>
      </w:r>
      <w:r w:rsidR="00EC7DE6" w:rsidRPr="00452FCB">
        <w:t>To minimize photobleaching and photodamage, avoid unnecessary increases in excitation power, repeated imaging, and prolonged exposure of the same ROI, and set</w:t>
      </w:r>
      <w:r w:rsidR="003F4D81" w:rsidRPr="00452FCB">
        <w:t xml:space="preserve"> the</w:t>
      </w:r>
      <w:r w:rsidR="00EC7DE6" w:rsidRPr="00452FCB">
        <w:t xml:space="preserve"> imaging power to the lowest value that provides sufficient contrast for the experiment</w:t>
      </w:r>
      <w:r w:rsidR="00AD0AF2" w:rsidRPr="00452FCB">
        <w:t xml:space="preserve">. </w:t>
      </w:r>
      <w:r w:rsidRPr="00452FCB">
        <w:t xml:space="preserve">Weak AML or CD45 </w:t>
      </w:r>
      <w:r w:rsidR="000A79F7" w:rsidRPr="00452FCB">
        <w:t>signals</w:t>
      </w:r>
      <w:r w:rsidRPr="00452FCB">
        <w:t xml:space="preserve"> can be addressed by optimizing detector gain, laser power,</w:t>
      </w:r>
      <w:r w:rsidR="00902CDF" w:rsidRPr="00452FCB">
        <w:t xml:space="preserve"> and</w:t>
      </w:r>
      <w:r w:rsidRPr="00452FCB">
        <w:t xml:space="preserve"> antibody labeling conditions</w:t>
      </w:r>
      <w:r w:rsidRPr="00452FCB" w:rsidDel="00902CDF">
        <w:t xml:space="preserve"> </w:t>
      </w:r>
      <w:r w:rsidRPr="00452FCB">
        <w:t>while avoiding saturation. Incomplete ablation can prevent pipette entry, whereas excessive ablation can increase damage to the underlying marrow</w:t>
      </w:r>
      <w:r w:rsidR="00F34BB5" w:rsidRPr="00452FCB">
        <w:t xml:space="preserve"> or the target cells</w:t>
      </w:r>
      <w:r w:rsidRPr="00452FCB">
        <w:t xml:space="preserve">. </w:t>
      </w:r>
      <w:r w:rsidR="008A0F45" w:rsidRPr="00452FCB">
        <w:t>Localized bubble formation within the ablation region can distort the ablated tissue volume and make it difficult to insert the micropipette through the bone opening.</w:t>
      </w:r>
      <w:r w:rsidRPr="00452FCB">
        <w:t xml:space="preserve"> In the current workflow, ablation is performed using </w:t>
      </w:r>
      <w:r w:rsidR="004A41C2" w:rsidRPr="00452FCB">
        <w:t>galvanometric mirror-based linear scanning. Depending on the imaging system, nonlinearities in the fast-scanning galvo axis may increase dwell time at the edges of the ablation field, resulting in non-uniform ablation</w:t>
      </w:r>
      <w:r w:rsidRPr="00452FCB">
        <w:t xml:space="preserve">. These issues can be </w:t>
      </w:r>
      <w:r w:rsidR="00497C85" w:rsidRPr="00452FCB">
        <w:t xml:space="preserve">resolved </w:t>
      </w:r>
      <w:r w:rsidRPr="00452FCB">
        <w:t xml:space="preserve">by optimizing laser power, repetition rate, scan geometry, </w:t>
      </w:r>
      <w:r w:rsidR="00240077" w:rsidRPr="00452FCB">
        <w:t>the extent of bone thinning</w:t>
      </w:r>
      <w:r w:rsidR="00CB5C35" w:rsidRPr="00452FCB">
        <w:t>,</w:t>
      </w:r>
      <w:r w:rsidR="00240077" w:rsidRPr="00452FCB">
        <w:t xml:space="preserve"> and penetration at the micropipette entry site</w:t>
      </w:r>
      <w:r w:rsidRPr="00452FCB">
        <w:t xml:space="preserve">, </w:t>
      </w:r>
      <w:r w:rsidR="003A71DB" w:rsidRPr="00452FCB">
        <w:t xml:space="preserve">as well as </w:t>
      </w:r>
      <w:r w:rsidRPr="00452FCB">
        <w:t xml:space="preserve">pause intervals between ablation passes. Pipette clogging can be reduced by EDTA/PBS perfusion, </w:t>
      </w:r>
      <w:r w:rsidR="00513C5F" w:rsidRPr="00452FCB">
        <w:t xml:space="preserve">proper coating of glass micropipettes with a siliconizing agent to reduce cell </w:t>
      </w:r>
      <w:r w:rsidRPr="00452FCB" w:rsidDel="00513C5F">
        <w:t>adhesion</w:t>
      </w:r>
      <w:r w:rsidRPr="00452FCB">
        <w:t xml:space="preserve">, careful avoidance of bone fragments, and gentle </w:t>
      </w:r>
      <w:r w:rsidR="00584E00" w:rsidRPr="00452FCB">
        <w:t>suctioning during aspiration</w:t>
      </w:r>
      <w:r w:rsidRPr="00452FCB">
        <w:t>.</w:t>
      </w:r>
      <w:r w:rsidR="00EF5D5F" w:rsidRPr="00452FCB">
        <w:t xml:space="preserve"> </w:t>
      </w:r>
      <w:r w:rsidRPr="00452FCB">
        <w:t xml:space="preserve">Retrieved samples should be kept </w:t>
      </w:r>
      <w:r w:rsidR="00513C5F" w:rsidRPr="00452FCB">
        <w:t>on ice</w:t>
      </w:r>
      <w:r w:rsidRPr="00452FCB">
        <w:t xml:space="preserve">, handled gently, and processed immediately for viability assessment, sorting, or single-cell </w:t>
      </w:r>
      <w:r w:rsidR="00422971" w:rsidRPr="00452FCB">
        <w:t>sequencing</w:t>
      </w:r>
      <w:r w:rsidRPr="00452FCB">
        <w:t xml:space="preserve">. These </w:t>
      </w:r>
      <w:r w:rsidR="00180D5C" w:rsidRPr="00452FCB">
        <w:t xml:space="preserve">factors </w:t>
      </w:r>
      <w:r w:rsidRPr="00452FCB">
        <w:t xml:space="preserve">are important because the major advantage of </w:t>
      </w:r>
      <w:r w:rsidR="001318B6" w:rsidRPr="00452FCB">
        <w:t xml:space="preserve">Image-seq </w:t>
      </w:r>
      <w:r w:rsidRPr="00452FCB">
        <w:t xml:space="preserve">over </w:t>
      </w:r>
      <w:r w:rsidR="000768B1" w:rsidRPr="00452FCB">
        <w:t>other</w:t>
      </w:r>
      <w:r w:rsidRPr="00452FCB">
        <w:t xml:space="preserve"> spatial profiling</w:t>
      </w:r>
      <w:r w:rsidR="000768B1" w:rsidRPr="00452FCB">
        <w:t xml:space="preserve"> approaches</w:t>
      </w:r>
      <w:r w:rsidRPr="00452FCB">
        <w:t xml:space="preserve"> is its ability to recover viable cells for downstream molecular or functional assays</w:t>
      </w:r>
      <w:r w:rsidR="007242A5" w:rsidRPr="00452FCB">
        <w:t>.</w:t>
      </w:r>
      <w:r w:rsidRPr="00452FCB">
        <w:t xml:space="preserve"> </w:t>
      </w:r>
    </w:p>
    <w:p w14:paraId="38F7CBD5" w14:textId="77777777" w:rsidR="00CB5C35" w:rsidRPr="00452FCB" w:rsidRDefault="00CB5C35" w:rsidP="008804F8">
      <w:pPr>
        <w:rPr>
          <w:lang w:eastAsia="zh-CN"/>
        </w:rPr>
      </w:pPr>
    </w:p>
    <w:p w14:paraId="50488C3B" w14:textId="2593DEB3" w:rsidR="006E3AE6" w:rsidRPr="00452FCB" w:rsidRDefault="00121BB7" w:rsidP="007F4B89">
      <w:r w:rsidRPr="00452FCB">
        <w:t xml:space="preserve">Several considerations should be </w:t>
      </w:r>
      <w:proofErr w:type="gramStart"/>
      <w:r w:rsidRPr="00452FCB">
        <w:t>taken into account</w:t>
      </w:r>
      <w:proofErr w:type="gramEnd"/>
      <w:r w:rsidRPr="00452FCB">
        <w:t xml:space="preserve"> when implementing this workflow. </w:t>
      </w:r>
      <w:r w:rsidR="00D00241" w:rsidRPr="00452FCB">
        <w:t>It</w:t>
      </w:r>
      <w:r w:rsidRPr="00452FCB">
        <w:t xml:space="preserve"> requires specialized expertise in intravital multiphoton imaging, plasma-mediated laser ablation, micromanipulation, and animal surgery, which may limit adoption without </w:t>
      </w:r>
      <w:r w:rsidR="00BB377C" w:rsidRPr="00452FCB">
        <w:t xml:space="preserve">the necessary </w:t>
      </w:r>
      <w:r w:rsidRPr="00452FCB">
        <w:t>training and instrumentation. In its current implementation, the approach has been demonstrated in both murine calvari</w:t>
      </w:r>
      <w:r w:rsidR="00D96EB8" w:rsidRPr="00452FCB">
        <w:t>um</w:t>
      </w:r>
      <w:r w:rsidRPr="00452FCB">
        <w:t xml:space="preserve"> and tibia bone marrow, but adaptation to human samples will require further technical development. Spatial resolution can be adjusted by modifying the aspiration volume; however, isolation of very small numbers of cells increases the risk of sample loss during handling</w:t>
      </w:r>
      <w:r w:rsidR="001D4943" w:rsidRPr="00452FCB">
        <w:t xml:space="preserve"> </w:t>
      </w:r>
      <w:r w:rsidRPr="00452FCB">
        <w:t>or incompatibility with downstream assays. These practical constraints currently limit the effective sampling volume to approximately 50 µm × 50 µm × 50 µm of bone marrow tissue.</w:t>
      </w:r>
      <w:r w:rsidR="003E649F" w:rsidRPr="00452FCB">
        <w:t xml:space="preserve"> </w:t>
      </w:r>
      <w:r w:rsidR="00BC763F" w:rsidRPr="00452FCB">
        <w:t xml:space="preserve"> For applications requiring detection of rare cell populations</w:t>
      </w:r>
      <w:r w:rsidR="003E649F" w:rsidRPr="00452FCB">
        <w:t>, Smart-seq–based library preparation combined with fluorescent labeling of the target population prior to ROI selection</w:t>
      </w:r>
      <w:r w:rsidR="00BC763F" w:rsidRPr="00452FCB">
        <w:t xml:space="preserve"> is recommended</w:t>
      </w:r>
      <w:r w:rsidR="003E649F" w:rsidRPr="00452FCB">
        <w:t xml:space="preserve">. </w:t>
      </w:r>
      <w:r w:rsidR="00BC763F" w:rsidRPr="00452FCB">
        <w:t>T</w:t>
      </w:r>
      <w:r w:rsidR="003E649F" w:rsidRPr="00452FCB">
        <w:t xml:space="preserve">his approach </w:t>
      </w:r>
      <w:r w:rsidR="00BC763F" w:rsidRPr="00452FCB">
        <w:t>has previously enabled</w:t>
      </w:r>
      <w:r w:rsidR="003E649F" w:rsidRPr="00452FCB">
        <w:t xml:space="preserve"> detection of extremely rare cells (&lt;0.00007% frequency in the bone marrow) by </w:t>
      </w:r>
      <w:proofErr w:type="spellStart"/>
      <w:r w:rsidR="007A629F" w:rsidRPr="00452FCB">
        <w:t>scRNA</w:t>
      </w:r>
      <w:proofErr w:type="spellEnd"/>
      <w:r w:rsidR="007A629F" w:rsidRPr="00452FCB">
        <w:t>-seq</w:t>
      </w:r>
      <w:r w:rsidR="003E649F" w:rsidRPr="00452FCB">
        <w:t>, since ROI-based selection allows for targeted enrichment of these populations ahead of sequencing. The same rationale extends to downstream functional assays.</w:t>
      </w:r>
    </w:p>
    <w:p w14:paraId="2AB03D02" w14:textId="77777777" w:rsidR="00CB5C35" w:rsidRPr="00452FCB" w:rsidRDefault="00CB5C35" w:rsidP="008804F8"/>
    <w:p w14:paraId="7879D331" w14:textId="745C040D" w:rsidR="00F56F28" w:rsidRPr="00452FCB" w:rsidRDefault="00F56F28" w:rsidP="007F4B89">
      <w:r w:rsidRPr="00452FCB">
        <w:t xml:space="preserve">Unlike dissociation-based single-cell approaches, </w:t>
      </w:r>
      <w:r w:rsidR="001318B6" w:rsidRPr="00452FCB">
        <w:t xml:space="preserve">Image-seq </w:t>
      </w:r>
      <w:r w:rsidRPr="00452FCB">
        <w:t xml:space="preserve">links molecular profiles to defined </w:t>
      </w:r>
      <w:r w:rsidRPr="00452FCB">
        <w:lastRenderedPageBreak/>
        <w:t xml:space="preserve">anatomical locations identified by intravital imaging. </w:t>
      </w:r>
      <w:r w:rsidR="00D36926" w:rsidRPr="00452FCB">
        <w:t>Unlike</w:t>
      </w:r>
      <w:r w:rsidR="005A782C" w:rsidRPr="00452FCB">
        <w:t xml:space="preserve"> most other</w:t>
      </w:r>
      <w:r w:rsidRPr="00452FCB">
        <w:t xml:space="preserve"> spatial profiling approaches</w:t>
      </w:r>
      <w:r w:rsidR="009E69FE" w:rsidRPr="00452FCB">
        <w:t xml:space="preserve"> (see </w:t>
      </w:r>
      <w:r w:rsidR="009E69FE" w:rsidRPr="00452FCB">
        <w:rPr>
          <w:b/>
          <w:bCs/>
        </w:rPr>
        <w:t>Table 1</w:t>
      </w:r>
      <w:r w:rsidR="009E69FE" w:rsidRPr="00452FCB">
        <w:t>)</w:t>
      </w:r>
      <w:r w:rsidRPr="00452FCB">
        <w:t xml:space="preserve">, </w:t>
      </w:r>
      <w:r w:rsidR="001318B6" w:rsidRPr="00452FCB">
        <w:t xml:space="preserve">Image-seq </w:t>
      </w:r>
      <w:r w:rsidRPr="00452FCB">
        <w:t xml:space="preserve">isolates viable cells, enabling compatibility with downstream single-cell </w:t>
      </w:r>
      <w:proofErr w:type="spellStart"/>
      <w:r w:rsidRPr="00452FCB">
        <w:t>multiomics</w:t>
      </w:r>
      <w:proofErr w:type="spellEnd"/>
      <w:r w:rsidRPr="00452FCB">
        <w:t xml:space="preserve">, targeted molecular assays, and functional assays such as colony-forming or transplantation </w:t>
      </w:r>
      <w:r w:rsidR="0087335D" w:rsidRPr="00452FCB">
        <w:t>assays</w:t>
      </w:r>
      <w:r w:rsidRPr="00452FCB">
        <w:t xml:space="preserve">. This ability to connect spatial localization, cellular phenotype, and downstream function provides a framework for identifying location-dependent AML–microenvironment interactions that may be missed by dissociation-based </w:t>
      </w:r>
      <w:r w:rsidR="00F20DFC" w:rsidRPr="00452FCB">
        <w:t>or by spatial profiling methods that do not preserve cell viability</w:t>
      </w:r>
      <w:r w:rsidRPr="00452FCB">
        <w:t>. In future studies, spatially resolved analyses of AML–immune cell crosstalk could help identify microenvironmental programs that promote disease progression, therapy resistance, or relapse, and may reveal new therapeutic opportunities for disrupting leukemia-supportive niches.</w:t>
      </w:r>
    </w:p>
    <w:p w14:paraId="477FBC45" w14:textId="3CCD5864" w:rsidR="00987D51" w:rsidRPr="00452FCB" w:rsidRDefault="00987D51" w:rsidP="007F4B89"/>
    <w:p w14:paraId="5DF05C9E" w14:textId="173D8BB5" w:rsidR="00467FEA" w:rsidRPr="00452FCB" w:rsidRDefault="00551D82" w:rsidP="007F4B89">
      <w:pPr>
        <w:pBdr>
          <w:top w:val="nil"/>
          <w:left w:val="nil"/>
          <w:bottom w:val="nil"/>
          <w:right w:val="nil"/>
          <w:between w:val="nil"/>
        </w:pBdr>
      </w:pPr>
      <w:r w:rsidRPr="00452FCB">
        <w:rPr>
          <w:b/>
        </w:rPr>
        <w:t xml:space="preserve">ACKNOWLEDGMENTS: </w:t>
      </w:r>
    </w:p>
    <w:p w14:paraId="25B2FBBD" w14:textId="0B2A0023" w:rsidR="006E4797" w:rsidRPr="00452FCB" w:rsidRDefault="00467FEA" w:rsidP="007F4B89">
      <w:r w:rsidRPr="00452FCB">
        <w:t xml:space="preserve">The authors thank </w:t>
      </w:r>
      <w:r w:rsidR="0069602E" w:rsidRPr="00452FCB">
        <w:t xml:space="preserve">all members of the </w:t>
      </w:r>
      <w:r w:rsidRPr="00452FCB">
        <w:t>Haase laboratory for helpful discussions and technical support during</w:t>
      </w:r>
      <w:r w:rsidR="00BA5FB8" w:rsidRPr="00452FCB">
        <w:t xml:space="preserve"> the</w:t>
      </w:r>
      <w:r w:rsidRPr="00452FCB">
        <w:t xml:space="preserve"> development </w:t>
      </w:r>
      <w:r w:rsidR="00BA5FB8" w:rsidRPr="00452FCB">
        <w:t>of this manuscript</w:t>
      </w:r>
      <w:r w:rsidRPr="00452FCB">
        <w:t>. The authors also acknowledge the institutional animal and flow cytometry facilities for assistance with animal care</w:t>
      </w:r>
      <w:r w:rsidR="00BA5FB8" w:rsidRPr="00452FCB">
        <w:t xml:space="preserve"> and</w:t>
      </w:r>
      <w:r w:rsidRPr="00452FCB">
        <w:t xml:space="preserve"> cell sorting workflows. </w:t>
      </w:r>
      <w:r w:rsidR="6ECC8373" w:rsidRPr="00452FCB">
        <w:t xml:space="preserve">Research reported in this publication was supported by the National Institute </w:t>
      </w:r>
      <w:r w:rsidR="00121324" w:rsidRPr="00452FCB">
        <w:t>o</w:t>
      </w:r>
      <w:r w:rsidR="6ECC8373" w:rsidRPr="00452FCB">
        <w:t>f General Medical Sciences of the National Institutes of Health under Award Number R35GM165835</w:t>
      </w:r>
      <w:r w:rsidR="00495AB4" w:rsidRPr="00452FCB">
        <w:t>.</w:t>
      </w:r>
      <w:r w:rsidR="00502FAA" w:rsidRPr="00452FCB">
        <w:t xml:space="preserve"> </w:t>
      </w:r>
      <w:proofErr w:type="spellStart"/>
      <w:r w:rsidR="00502FAA" w:rsidRPr="00452FCB">
        <w:t>BioRender</w:t>
      </w:r>
      <w:proofErr w:type="spellEnd"/>
      <w:r w:rsidR="00502FAA" w:rsidRPr="00452FCB">
        <w:t xml:space="preserve"> was used to create schematic illustrations in </w:t>
      </w:r>
      <w:r w:rsidR="00502FAA" w:rsidRPr="00452FCB">
        <w:rPr>
          <w:b/>
          <w:bCs/>
        </w:rPr>
        <w:t>Figure 1</w:t>
      </w:r>
      <w:r w:rsidR="00502FAA" w:rsidRPr="00452FCB">
        <w:t xml:space="preserve"> and </w:t>
      </w:r>
      <w:r w:rsidR="00CB5C35" w:rsidRPr="00452FCB">
        <w:rPr>
          <w:b/>
          <w:bCs/>
        </w:rPr>
        <w:t xml:space="preserve">Figure </w:t>
      </w:r>
      <w:r w:rsidR="00502FAA" w:rsidRPr="00452FCB">
        <w:rPr>
          <w:b/>
          <w:bCs/>
        </w:rPr>
        <w:t>4A</w:t>
      </w:r>
      <w:r w:rsidR="00502FAA" w:rsidRPr="00452FCB">
        <w:t xml:space="preserve">, and the corresponding publication licenses were obtained. The schematic in </w:t>
      </w:r>
      <w:r w:rsidR="00502FAA" w:rsidRPr="00452FCB">
        <w:rPr>
          <w:b/>
          <w:bCs/>
        </w:rPr>
        <w:t>Figure 4E</w:t>
      </w:r>
      <w:r w:rsidR="00502FAA" w:rsidRPr="00452FCB">
        <w:t xml:space="preserve"> was designed by the authors, with generative AI used only for graphical refinement of the author-prepared draft; the final content was reviewed and approved by the authors.</w:t>
      </w:r>
    </w:p>
    <w:p w14:paraId="37EFEAA4" w14:textId="77777777" w:rsidR="00E44157" w:rsidRPr="00452FCB" w:rsidRDefault="00E44157" w:rsidP="007F4B89">
      <w:pPr>
        <w:rPr>
          <w:b/>
        </w:rPr>
      </w:pPr>
    </w:p>
    <w:p w14:paraId="5E703EBA" w14:textId="36CDCC7C" w:rsidR="006E4797" w:rsidRPr="00452FCB" w:rsidRDefault="00551D82" w:rsidP="007F4B89">
      <w:pPr>
        <w:pBdr>
          <w:top w:val="nil"/>
          <w:left w:val="nil"/>
          <w:bottom w:val="nil"/>
          <w:right w:val="nil"/>
          <w:between w:val="nil"/>
        </w:pBdr>
      </w:pPr>
      <w:r w:rsidRPr="00452FCB">
        <w:rPr>
          <w:b/>
        </w:rPr>
        <w:t xml:space="preserve">DISCLOSURES: </w:t>
      </w:r>
    </w:p>
    <w:p w14:paraId="02DE9A8E" w14:textId="0A20AF18" w:rsidR="00725D1B" w:rsidRPr="00452FCB" w:rsidRDefault="00A91CF8" w:rsidP="007F4B89">
      <w:r w:rsidRPr="00452FCB">
        <w:t>C.H.</w:t>
      </w:r>
      <w:r w:rsidR="004B4A5F" w:rsidRPr="00452FCB">
        <w:t xml:space="preserve"> is </w:t>
      </w:r>
      <w:r w:rsidRPr="00452FCB">
        <w:t>named</w:t>
      </w:r>
      <w:r w:rsidR="004B4A5F" w:rsidRPr="00452FCB">
        <w:t xml:space="preserve"> an</w:t>
      </w:r>
      <w:r w:rsidRPr="00452FCB">
        <w:t xml:space="preserve"> inventor on U.S. patent application No. 18/363,298, </w:t>
      </w:r>
      <w:r w:rsidR="00131089" w:rsidRPr="00452FCB">
        <w:t xml:space="preserve">“Image-seq: A New Technology for </w:t>
      </w:r>
      <w:proofErr w:type="gramStart"/>
      <w:r w:rsidR="00131089" w:rsidRPr="00452FCB">
        <w:t>Spatially-Resolved</w:t>
      </w:r>
      <w:proofErr w:type="gramEnd"/>
      <w:r w:rsidR="00131089" w:rsidRPr="00452FCB">
        <w:t xml:space="preserve"> Single-Cell RNA Sequencing.”</w:t>
      </w:r>
      <w:r w:rsidRPr="00452FCB">
        <w:t xml:space="preserve"> The remaining authors declare no competing interests.</w:t>
      </w:r>
    </w:p>
    <w:p w14:paraId="2AED4B64" w14:textId="77777777" w:rsidR="00C42C92" w:rsidRPr="00452FCB" w:rsidRDefault="00C42C92" w:rsidP="007F4B89"/>
    <w:p w14:paraId="4CD3E82A" w14:textId="1330AFFD" w:rsidR="00806D2E" w:rsidRPr="00452FCB" w:rsidRDefault="00551D82" w:rsidP="007F4B89">
      <w:pPr>
        <w:rPr>
          <w:b/>
        </w:rPr>
      </w:pPr>
      <w:r w:rsidRPr="00452FCB">
        <w:rPr>
          <w:b/>
        </w:rPr>
        <w:t>REFERENCES:</w:t>
      </w:r>
      <w:r w:rsidRPr="00452FCB">
        <w:t xml:space="preserve"> </w:t>
      </w:r>
    </w:p>
    <w:p w14:paraId="343E5AAB" w14:textId="6553E381" w:rsidR="00016237" w:rsidRPr="00452FCB" w:rsidRDefault="00016237" w:rsidP="008804F8">
      <w:pPr>
        <w:numPr>
          <w:ilvl w:val="0"/>
          <w:numId w:val="26"/>
        </w:numPr>
        <w:ind w:left="0" w:firstLine="0"/>
        <w:rPr>
          <w:lang w:val="en-IN"/>
        </w:rPr>
      </w:pPr>
      <w:r w:rsidRPr="00452FCB">
        <w:rPr>
          <w:lang w:val="en-IN"/>
        </w:rPr>
        <w:t xml:space="preserve">Surveillance Research Program, NCI. SEER*Explorer: An interactive website for SEER cancer statistics. 2026. </w:t>
      </w:r>
      <w:hyperlink r:id="rId8" w:history="1">
        <w:r w:rsidRPr="00452FCB">
          <w:rPr>
            <w:rStyle w:val="Hyperlink"/>
            <w:color w:val="auto"/>
            <w:lang w:val="en-IN"/>
          </w:rPr>
          <w:t>https://seer.cancer.gov/statistics-network/explorer/</w:t>
        </w:r>
      </w:hyperlink>
    </w:p>
    <w:p w14:paraId="57292A29" w14:textId="77777777" w:rsidR="00016237" w:rsidRPr="00452FCB" w:rsidRDefault="00016237" w:rsidP="008804F8">
      <w:pPr>
        <w:numPr>
          <w:ilvl w:val="0"/>
          <w:numId w:val="26"/>
        </w:numPr>
        <w:ind w:left="0" w:firstLine="0"/>
        <w:rPr>
          <w:lang w:val="en-IN"/>
        </w:rPr>
      </w:pPr>
      <w:proofErr w:type="spellStart"/>
      <w:r w:rsidRPr="00452FCB">
        <w:rPr>
          <w:lang w:val="en-IN"/>
        </w:rPr>
        <w:t>Tettamanti</w:t>
      </w:r>
      <w:proofErr w:type="spellEnd"/>
      <w:r w:rsidRPr="00452FCB">
        <w:rPr>
          <w:lang w:val="en-IN"/>
        </w:rPr>
        <w:t xml:space="preserve"> S, </w:t>
      </w:r>
      <w:proofErr w:type="spellStart"/>
      <w:r w:rsidRPr="00452FCB">
        <w:rPr>
          <w:lang w:val="en-IN"/>
        </w:rPr>
        <w:t>Pievani</w:t>
      </w:r>
      <w:proofErr w:type="spellEnd"/>
      <w:r w:rsidRPr="00452FCB">
        <w:rPr>
          <w:lang w:val="en-IN"/>
        </w:rPr>
        <w:t xml:space="preserve"> A, Biondi A, Dotti G, Serafini M. Catch me if you can: How AML and its niche escape immunotherapy. </w:t>
      </w:r>
      <w:proofErr w:type="spellStart"/>
      <w:r w:rsidRPr="00452FCB">
        <w:rPr>
          <w:lang w:val="en-IN"/>
        </w:rPr>
        <w:t>Leukemia</w:t>
      </w:r>
      <w:proofErr w:type="spellEnd"/>
      <w:r w:rsidRPr="00452FCB">
        <w:rPr>
          <w:lang w:val="en-IN"/>
        </w:rPr>
        <w:t>. 2022;36(1):13-22.</w:t>
      </w:r>
    </w:p>
    <w:p w14:paraId="61435124" w14:textId="77777777" w:rsidR="00016237" w:rsidRPr="00452FCB" w:rsidRDefault="00016237" w:rsidP="008804F8">
      <w:pPr>
        <w:numPr>
          <w:ilvl w:val="0"/>
          <w:numId w:val="26"/>
        </w:numPr>
        <w:ind w:left="0" w:firstLine="0"/>
        <w:rPr>
          <w:lang w:val="en-IN"/>
        </w:rPr>
      </w:pPr>
      <w:r w:rsidRPr="00452FCB">
        <w:rPr>
          <w:lang w:val="en-IN"/>
        </w:rPr>
        <w:t>Mendez-Ferrer S, et al. Bone marrow niches in haematological malignancies. Nat Rev Cancer. 2020;20(5):285-298.</w:t>
      </w:r>
    </w:p>
    <w:p w14:paraId="6E8CC1A5" w14:textId="77777777" w:rsidR="00016237" w:rsidRPr="00452FCB" w:rsidRDefault="00016237" w:rsidP="008804F8">
      <w:pPr>
        <w:numPr>
          <w:ilvl w:val="0"/>
          <w:numId w:val="26"/>
        </w:numPr>
        <w:ind w:left="0" w:firstLine="0"/>
        <w:rPr>
          <w:lang w:val="en-IN"/>
        </w:rPr>
      </w:pPr>
      <w:r w:rsidRPr="00452FCB">
        <w:rPr>
          <w:lang w:val="en-IN"/>
        </w:rPr>
        <w:t xml:space="preserve">Kode A, et al. </w:t>
      </w:r>
      <w:proofErr w:type="spellStart"/>
      <w:r w:rsidRPr="00452FCB">
        <w:rPr>
          <w:lang w:val="en-IN"/>
        </w:rPr>
        <w:t>Leukaemogenesis</w:t>
      </w:r>
      <w:proofErr w:type="spellEnd"/>
      <w:r w:rsidRPr="00452FCB">
        <w:rPr>
          <w:lang w:val="en-IN"/>
        </w:rPr>
        <w:t xml:space="preserve"> induced by an activating beta-catenin mutation in osteoblasts. Nature. 2014;506(7487):240-244.</w:t>
      </w:r>
    </w:p>
    <w:p w14:paraId="28EDC28A" w14:textId="77777777" w:rsidR="00016237" w:rsidRPr="00452FCB" w:rsidRDefault="00016237" w:rsidP="008804F8">
      <w:pPr>
        <w:numPr>
          <w:ilvl w:val="0"/>
          <w:numId w:val="26"/>
        </w:numPr>
        <w:ind w:left="0" w:firstLine="0"/>
        <w:rPr>
          <w:lang w:val="en-IN"/>
        </w:rPr>
      </w:pPr>
      <w:r w:rsidRPr="00452FCB">
        <w:rPr>
          <w:lang w:val="en-IN"/>
        </w:rPr>
        <w:t xml:space="preserve">Campos L, et al. High expression of BCL-2 protein in acute myeloid </w:t>
      </w:r>
      <w:proofErr w:type="spellStart"/>
      <w:r w:rsidRPr="00452FCB">
        <w:rPr>
          <w:lang w:val="en-IN"/>
        </w:rPr>
        <w:t>leukemia</w:t>
      </w:r>
      <w:proofErr w:type="spellEnd"/>
      <w:r w:rsidRPr="00452FCB">
        <w:rPr>
          <w:lang w:val="en-IN"/>
        </w:rPr>
        <w:t xml:space="preserve"> cells is associated with poor response to chemotherapy. Blood. 1993;81(11):3091-3096.</w:t>
      </w:r>
    </w:p>
    <w:p w14:paraId="444CFBAE" w14:textId="77777777" w:rsidR="00016237" w:rsidRPr="00452FCB" w:rsidRDefault="00016237" w:rsidP="008804F8">
      <w:pPr>
        <w:numPr>
          <w:ilvl w:val="0"/>
          <w:numId w:val="26"/>
        </w:numPr>
        <w:ind w:left="0" w:firstLine="0"/>
        <w:rPr>
          <w:lang w:val="en-IN"/>
        </w:rPr>
      </w:pPr>
      <w:proofErr w:type="spellStart"/>
      <w:r w:rsidRPr="00452FCB">
        <w:rPr>
          <w:lang w:val="en-IN"/>
        </w:rPr>
        <w:t>Konopleva</w:t>
      </w:r>
      <w:proofErr w:type="spellEnd"/>
      <w:r w:rsidRPr="00452FCB">
        <w:rPr>
          <w:lang w:val="en-IN"/>
        </w:rPr>
        <w:t xml:space="preserve"> M, et al. Stromal cells prevent apoptosis of AML cells by up-regulation of anti-apoptotic proteins. </w:t>
      </w:r>
      <w:proofErr w:type="spellStart"/>
      <w:r w:rsidRPr="00452FCB">
        <w:rPr>
          <w:lang w:val="en-IN"/>
        </w:rPr>
        <w:t>Leukemia</w:t>
      </w:r>
      <w:proofErr w:type="spellEnd"/>
      <w:r w:rsidRPr="00452FCB">
        <w:rPr>
          <w:lang w:val="en-IN"/>
        </w:rPr>
        <w:t>. 2002;16(9):1713-1724.</w:t>
      </w:r>
    </w:p>
    <w:p w14:paraId="586009FE" w14:textId="77777777" w:rsidR="00016237" w:rsidRPr="00452FCB" w:rsidRDefault="00016237" w:rsidP="008804F8">
      <w:pPr>
        <w:numPr>
          <w:ilvl w:val="0"/>
          <w:numId w:val="26"/>
        </w:numPr>
        <w:ind w:left="0" w:firstLine="0"/>
        <w:rPr>
          <w:lang w:val="en-IN"/>
        </w:rPr>
      </w:pPr>
      <w:proofErr w:type="spellStart"/>
      <w:r w:rsidRPr="00452FCB">
        <w:rPr>
          <w:lang w:val="en-IN"/>
        </w:rPr>
        <w:t>Konopleva</w:t>
      </w:r>
      <w:proofErr w:type="spellEnd"/>
      <w:r w:rsidRPr="00452FCB">
        <w:rPr>
          <w:lang w:val="en-IN"/>
        </w:rPr>
        <w:t xml:space="preserve"> M, et al. The anti-apoptotic genes BCL-XL and BCL-2 are over-expressed and contribute to chemoresistance of non-proliferating </w:t>
      </w:r>
      <w:proofErr w:type="spellStart"/>
      <w:r w:rsidRPr="00452FCB">
        <w:rPr>
          <w:lang w:val="en-IN"/>
        </w:rPr>
        <w:t>leukaemic</w:t>
      </w:r>
      <w:proofErr w:type="spellEnd"/>
      <w:r w:rsidRPr="00452FCB">
        <w:rPr>
          <w:lang w:val="en-IN"/>
        </w:rPr>
        <w:t xml:space="preserve"> CD34+ cells. Br J Haematol. 2002;118(2):521-534.</w:t>
      </w:r>
    </w:p>
    <w:p w14:paraId="776C2F8F" w14:textId="77777777" w:rsidR="00016237" w:rsidRPr="00452FCB" w:rsidRDefault="00016237" w:rsidP="008804F8">
      <w:pPr>
        <w:numPr>
          <w:ilvl w:val="0"/>
          <w:numId w:val="26"/>
        </w:numPr>
        <w:ind w:left="0" w:firstLine="0"/>
        <w:rPr>
          <w:lang w:val="en-IN"/>
        </w:rPr>
      </w:pPr>
      <w:proofErr w:type="spellStart"/>
      <w:r w:rsidRPr="00452FCB">
        <w:rPr>
          <w:lang w:val="en-IN"/>
        </w:rPr>
        <w:t>Waizenegger</w:t>
      </w:r>
      <w:proofErr w:type="spellEnd"/>
      <w:r w:rsidRPr="00452FCB">
        <w:rPr>
          <w:lang w:val="en-IN"/>
        </w:rPr>
        <w:t xml:space="preserve"> JS, et al. Role of growth arrest-specific gene 6-Mer axis in multiple myeloma. </w:t>
      </w:r>
      <w:proofErr w:type="spellStart"/>
      <w:r w:rsidRPr="00452FCB">
        <w:rPr>
          <w:lang w:val="en-IN"/>
        </w:rPr>
        <w:lastRenderedPageBreak/>
        <w:t>Leukemia</w:t>
      </w:r>
      <w:proofErr w:type="spellEnd"/>
      <w:r w:rsidRPr="00452FCB">
        <w:rPr>
          <w:lang w:val="en-IN"/>
        </w:rPr>
        <w:t>. 2015;29(3):696-704.</w:t>
      </w:r>
    </w:p>
    <w:p w14:paraId="0C697C6F" w14:textId="77777777" w:rsidR="00016237" w:rsidRPr="00452FCB" w:rsidRDefault="00016237" w:rsidP="008804F8">
      <w:pPr>
        <w:numPr>
          <w:ilvl w:val="0"/>
          <w:numId w:val="26"/>
        </w:numPr>
        <w:ind w:left="0" w:firstLine="0"/>
        <w:rPr>
          <w:lang w:val="en-IN"/>
        </w:rPr>
      </w:pPr>
      <w:r w:rsidRPr="00452FCB">
        <w:rPr>
          <w:lang w:val="en-IN"/>
        </w:rPr>
        <w:t xml:space="preserve">Ben-Batalla I, et al. AXL, a prognostic and therapeutic target in acute myeloid </w:t>
      </w:r>
      <w:proofErr w:type="spellStart"/>
      <w:r w:rsidRPr="00452FCB">
        <w:rPr>
          <w:lang w:val="en-IN"/>
        </w:rPr>
        <w:t>leukemia</w:t>
      </w:r>
      <w:proofErr w:type="spellEnd"/>
      <w:r w:rsidRPr="00452FCB">
        <w:rPr>
          <w:lang w:val="en-IN"/>
        </w:rPr>
        <w:t xml:space="preserve"> mediates paracrine crosstalk of </w:t>
      </w:r>
      <w:proofErr w:type="spellStart"/>
      <w:r w:rsidRPr="00452FCB">
        <w:rPr>
          <w:lang w:val="en-IN"/>
        </w:rPr>
        <w:t>leukemia</w:t>
      </w:r>
      <w:proofErr w:type="spellEnd"/>
      <w:r w:rsidRPr="00452FCB">
        <w:rPr>
          <w:lang w:val="en-IN"/>
        </w:rPr>
        <w:t xml:space="preserve"> cells with bone marrow stroma. Blood. 2013;122(14):2443-2452.</w:t>
      </w:r>
    </w:p>
    <w:p w14:paraId="45D76EFD" w14:textId="77777777" w:rsidR="00016237" w:rsidRPr="00452FCB" w:rsidRDefault="00016237" w:rsidP="008804F8">
      <w:pPr>
        <w:numPr>
          <w:ilvl w:val="0"/>
          <w:numId w:val="26"/>
        </w:numPr>
        <w:ind w:left="0" w:firstLine="0"/>
        <w:rPr>
          <w:lang w:val="en-IN"/>
        </w:rPr>
      </w:pPr>
      <w:r w:rsidRPr="00452FCB">
        <w:rPr>
          <w:lang w:val="en-IN"/>
        </w:rPr>
        <w:t xml:space="preserve">Uy GL, et al. A phase 1/2 study of </w:t>
      </w:r>
      <w:proofErr w:type="spellStart"/>
      <w:r w:rsidRPr="00452FCB">
        <w:rPr>
          <w:lang w:val="en-IN"/>
        </w:rPr>
        <w:t>chemosensitization</w:t>
      </w:r>
      <w:proofErr w:type="spellEnd"/>
      <w:r w:rsidRPr="00452FCB">
        <w:rPr>
          <w:lang w:val="en-IN"/>
        </w:rPr>
        <w:t xml:space="preserve"> with the CXCR4 antagonist plerixafor in relapsed or refractory acute myeloid </w:t>
      </w:r>
      <w:proofErr w:type="spellStart"/>
      <w:r w:rsidRPr="00452FCB">
        <w:rPr>
          <w:lang w:val="en-IN"/>
        </w:rPr>
        <w:t>leukemia</w:t>
      </w:r>
      <w:proofErr w:type="spellEnd"/>
      <w:r w:rsidRPr="00452FCB">
        <w:rPr>
          <w:lang w:val="en-IN"/>
        </w:rPr>
        <w:t>. Blood. 2012;119(17):3917-3924.</w:t>
      </w:r>
    </w:p>
    <w:p w14:paraId="74C9B061" w14:textId="77777777" w:rsidR="00016237" w:rsidRPr="00452FCB" w:rsidRDefault="00016237" w:rsidP="008804F8">
      <w:pPr>
        <w:numPr>
          <w:ilvl w:val="0"/>
          <w:numId w:val="26"/>
        </w:numPr>
        <w:ind w:left="0" w:firstLine="0"/>
        <w:rPr>
          <w:lang w:val="en-IN"/>
        </w:rPr>
      </w:pPr>
      <w:r w:rsidRPr="00452FCB">
        <w:rPr>
          <w:lang w:val="en-IN"/>
        </w:rPr>
        <w:t xml:space="preserve">Badamo M. New clinical trial to evaluate GPC-100 for the treatment of AML. Blood Cancers Today. 2025. </w:t>
      </w:r>
      <w:hyperlink r:id="rId9" w:history="1">
        <w:r w:rsidRPr="00452FCB">
          <w:rPr>
            <w:rStyle w:val="Hyperlink"/>
            <w:color w:val="auto"/>
            <w:lang w:val="en-IN"/>
          </w:rPr>
          <w:t>https://www.bloodcancerstoday.com/post/new-clinical-trial-to-evaluate-gpc-100-for-the-treatment-of-aml</w:t>
        </w:r>
      </w:hyperlink>
    </w:p>
    <w:p w14:paraId="78807C96" w14:textId="77777777" w:rsidR="00016237" w:rsidRPr="00452FCB" w:rsidRDefault="00016237" w:rsidP="008804F8">
      <w:pPr>
        <w:numPr>
          <w:ilvl w:val="0"/>
          <w:numId w:val="26"/>
        </w:numPr>
        <w:ind w:left="0" w:firstLine="0"/>
        <w:rPr>
          <w:lang w:val="en-IN"/>
        </w:rPr>
      </w:pPr>
      <w:r w:rsidRPr="00452FCB">
        <w:rPr>
          <w:lang w:val="en-IN"/>
        </w:rPr>
        <w:t>Tang Y, et al. Combined CXCR-4 inhibition with novel agent GPC-100 (</w:t>
      </w:r>
      <w:proofErr w:type="spellStart"/>
      <w:r w:rsidRPr="00452FCB">
        <w:rPr>
          <w:lang w:val="en-IN"/>
        </w:rPr>
        <w:t>burixafor</w:t>
      </w:r>
      <w:proofErr w:type="spellEnd"/>
      <w:r w:rsidRPr="00452FCB">
        <w:rPr>
          <w:lang w:val="en-IN"/>
        </w:rPr>
        <w:t xml:space="preserve">) and beta 2 adrenergic receptor blockade enhances cytarabine response for acute myeloid </w:t>
      </w:r>
      <w:proofErr w:type="spellStart"/>
      <w:r w:rsidRPr="00452FCB">
        <w:rPr>
          <w:lang w:val="en-IN"/>
        </w:rPr>
        <w:t>leukemia</w:t>
      </w:r>
      <w:proofErr w:type="spellEnd"/>
      <w:r w:rsidRPr="00452FCB">
        <w:rPr>
          <w:lang w:val="en-IN"/>
        </w:rPr>
        <w:t xml:space="preserve"> blasts on stroma. Blood. 2024;144(</w:t>
      </w:r>
      <w:proofErr w:type="spellStart"/>
      <w:r w:rsidRPr="00452FCB">
        <w:rPr>
          <w:lang w:val="en-IN"/>
        </w:rPr>
        <w:t>Suppl</w:t>
      </w:r>
      <w:proofErr w:type="spellEnd"/>
      <w:r w:rsidRPr="00452FCB">
        <w:rPr>
          <w:lang w:val="en-IN"/>
        </w:rPr>
        <w:t xml:space="preserve"> 1):2758.</w:t>
      </w:r>
    </w:p>
    <w:p w14:paraId="7438705D" w14:textId="77777777" w:rsidR="00016237" w:rsidRPr="00452FCB" w:rsidRDefault="00016237" w:rsidP="008804F8">
      <w:pPr>
        <w:numPr>
          <w:ilvl w:val="0"/>
          <w:numId w:val="26"/>
        </w:numPr>
        <w:ind w:left="0" w:firstLine="0"/>
        <w:rPr>
          <w:lang w:val="en-IN"/>
        </w:rPr>
      </w:pPr>
      <w:r w:rsidRPr="00452FCB">
        <w:rPr>
          <w:lang w:val="en-IN"/>
        </w:rPr>
        <w:t xml:space="preserve">Duarte D, et al. Inhibition of endosteal vascular niche </w:t>
      </w:r>
      <w:proofErr w:type="spellStart"/>
      <w:r w:rsidRPr="00452FCB">
        <w:rPr>
          <w:lang w:val="en-IN"/>
        </w:rPr>
        <w:t>remodeling</w:t>
      </w:r>
      <w:proofErr w:type="spellEnd"/>
      <w:r w:rsidRPr="00452FCB">
        <w:rPr>
          <w:lang w:val="en-IN"/>
        </w:rPr>
        <w:t xml:space="preserve"> rescues hematopoietic stem cell loss in AML. Cell Stem Cell. 2018;22(1):64-77.e66.</w:t>
      </w:r>
    </w:p>
    <w:p w14:paraId="343B92F3" w14:textId="77777777" w:rsidR="00016237" w:rsidRPr="00452FCB" w:rsidRDefault="00016237" w:rsidP="008804F8">
      <w:pPr>
        <w:numPr>
          <w:ilvl w:val="0"/>
          <w:numId w:val="26"/>
        </w:numPr>
        <w:ind w:left="0" w:firstLine="0"/>
        <w:rPr>
          <w:lang w:val="en-IN"/>
        </w:rPr>
      </w:pPr>
      <w:r w:rsidRPr="00452FCB">
        <w:rPr>
          <w:lang w:val="en-IN"/>
        </w:rPr>
        <w:t xml:space="preserve">Wang C, et al. Longitudinal localization of </w:t>
      </w:r>
      <w:proofErr w:type="spellStart"/>
      <w:r w:rsidRPr="00452FCB">
        <w:rPr>
          <w:lang w:val="en-IN"/>
        </w:rPr>
        <w:t>leukaemic</w:t>
      </w:r>
      <w:proofErr w:type="spellEnd"/>
      <w:r w:rsidRPr="00452FCB">
        <w:rPr>
          <w:lang w:val="en-IN"/>
        </w:rPr>
        <w:t xml:space="preserve"> stem cells between the metaphysis and central marrow governs their behaviour. Nat Cell Biol. 2026;28(5):890-902.</w:t>
      </w:r>
    </w:p>
    <w:p w14:paraId="6C815528" w14:textId="77777777" w:rsidR="00016237" w:rsidRPr="00452FCB" w:rsidRDefault="00016237" w:rsidP="008804F8">
      <w:pPr>
        <w:numPr>
          <w:ilvl w:val="0"/>
          <w:numId w:val="26"/>
        </w:numPr>
        <w:ind w:left="0" w:firstLine="0"/>
        <w:rPr>
          <w:lang w:val="en-IN"/>
        </w:rPr>
      </w:pPr>
      <w:r w:rsidRPr="00452FCB">
        <w:rPr>
          <w:lang w:val="en-IN"/>
        </w:rPr>
        <w:t>Haase C, et al. Image-</w:t>
      </w:r>
      <w:proofErr w:type="spellStart"/>
      <w:r w:rsidRPr="00452FCB">
        <w:rPr>
          <w:lang w:val="en-IN"/>
        </w:rPr>
        <w:t>seq</w:t>
      </w:r>
      <w:proofErr w:type="spellEnd"/>
      <w:r w:rsidRPr="00452FCB">
        <w:rPr>
          <w:lang w:val="en-IN"/>
        </w:rPr>
        <w:t>: Spatially resolved single-cell sequencing guided by in situ and in vivo imaging. Nat Methods. 2022;19(12):1622-1633.</w:t>
      </w:r>
    </w:p>
    <w:p w14:paraId="38ACDA6A" w14:textId="77777777" w:rsidR="00016237" w:rsidRPr="00452FCB" w:rsidRDefault="00016237" w:rsidP="008804F8">
      <w:pPr>
        <w:numPr>
          <w:ilvl w:val="0"/>
          <w:numId w:val="26"/>
        </w:numPr>
        <w:ind w:left="0" w:firstLine="0"/>
        <w:rPr>
          <w:lang w:val="en-IN"/>
        </w:rPr>
      </w:pPr>
      <w:r w:rsidRPr="00452FCB">
        <w:rPr>
          <w:lang w:val="en-IN"/>
        </w:rPr>
        <w:t>Van Galen P, et al. Single-cell RNA-</w:t>
      </w:r>
      <w:proofErr w:type="spellStart"/>
      <w:r w:rsidRPr="00452FCB">
        <w:rPr>
          <w:lang w:val="en-IN"/>
        </w:rPr>
        <w:t>seq</w:t>
      </w:r>
      <w:proofErr w:type="spellEnd"/>
      <w:r w:rsidRPr="00452FCB">
        <w:rPr>
          <w:lang w:val="en-IN"/>
        </w:rPr>
        <w:t xml:space="preserve"> reveals AML hierarchies relevant to disease progression and immunity. Cell. 2019;176(6):1265-1281.e1224.</w:t>
      </w:r>
    </w:p>
    <w:p w14:paraId="5A43EA26" w14:textId="77777777" w:rsidR="00016237" w:rsidRPr="00452FCB" w:rsidRDefault="00016237" w:rsidP="008804F8">
      <w:pPr>
        <w:numPr>
          <w:ilvl w:val="0"/>
          <w:numId w:val="26"/>
        </w:numPr>
        <w:ind w:left="0" w:firstLine="0"/>
        <w:rPr>
          <w:lang w:val="en-IN"/>
        </w:rPr>
      </w:pPr>
      <w:r w:rsidRPr="00452FCB">
        <w:rPr>
          <w:lang w:val="en-IN"/>
        </w:rPr>
        <w:t xml:space="preserve">Mumme H, et al. Single-cell analysis reveals altered </w:t>
      </w:r>
      <w:proofErr w:type="spellStart"/>
      <w:r w:rsidRPr="00452FCB">
        <w:rPr>
          <w:lang w:val="en-IN"/>
        </w:rPr>
        <w:t>tumor</w:t>
      </w:r>
      <w:proofErr w:type="spellEnd"/>
      <w:r w:rsidRPr="00452FCB">
        <w:rPr>
          <w:lang w:val="en-IN"/>
        </w:rPr>
        <w:t xml:space="preserve"> microenvironments of relapse- and remission-associated </w:t>
      </w:r>
      <w:proofErr w:type="spellStart"/>
      <w:r w:rsidRPr="00452FCB">
        <w:rPr>
          <w:lang w:val="en-IN"/>
        </w:rPr>
        <w:t>pediatric</w:t>
      </w:r>
      <w:proofErr w:type="spellEnd"/>
      <w:r w:rsidRPr="00452FCB">
        <w:rPr>
          <w:lang w:val="en-IN"/>
        </w:rPr>
        <w:t xml:space="preserve"> acute myeloid </w:t>
      </w:r>
      <w:proofErr w:type="spellStart"/>
      <w:r w:rsidRPr="00452FCB">
        <w:rPr>
          <w:lang w:val="en-IN"/>
        </w:rPr>
        <w:t>leukemia</w:t>
      </w:r>
      <w:proofErr w:type="spellEnd"/>
      <w:r w:rsidRPr="00452FCB">
        <w:rPr>
          <w:lang w:val="en-IN"/>
        </w:rPr>
        <w:t>. Nat Commun. 2023;14(1):6209.</w:t>
      </w:r>
    </w:p>
    <w:p w14:paraId="7A7AA53E" w14:textId="77777777" w:rsidR="00016237" w:rsidRPr="00452FCB" w:rsidRDefault="00016237" w:rsidP="008804F8">
      <w:pPr>
        <w:numPr>
          <w:ilvl w:val="0"/>
          <w:numId w:val="26"/>
        </w:numPr>
        <w:ind w:left="0" w:firstLine="0"/>
        <w:rPr>
          <w:lang w:val="en-IN"/>
        </w:rPr>
      </w:pPr>
      <w:r w:rsidRPr="00452FCB">
        <w:rPr>
          <w:lang w:val="en-IN"/>
        </w:rPr>
        <w:t>Bandyopadhyay S, et al. Mapping the cellular biogeography of human bone marrow niches using single-cell transcriptomics and proteomic imaging. Cell. 2024;187(12):3120-3140.e3129.</w:t>
      </w:r>
    </w:p>
    <w:p w14:paraId="4E223BE0" w14:textId="77777777" w:rsidR="00016237" w:rsidRPr="00452FCB" w:rsidRDefault="00016237" w:rsidP="008804F8">
      <w:pPr>
        <w:numPr>
          <w:ilvl w:val="0"/>
          <w:numId w:val="26"/>
        </w:numPr>
        <w:ind w:left="0" w:firstLine="0"/>
        <w:rPr>
          <w:lang w:val="en-IN"/>
        </w:rPr>
      </w:pPr>
      <w:r w:rsidRPr="00452FCB">
        <w:rPr>
          <w:lang w:val="en-IN"/>
        </w:rPr>
        <w:t>Haase C. Image-</w:t>
      </w:r>
      <w:proofErr w:type="spellStart"/>
      <w:r w:rsidRPr="00452FCB">
        <w:rPr>
          <w:lang w:val="en-IN"/>
        </w:rPr>
        <w:t>seq</w:t>
      </w:r>
      <w:proofErr w:type="spellEnd"/>
      <w:r w:rsidRPr="00452FCB">
        <w:rPr>
          <w:lang w:val="en-IN"/>
        </w:rPr>
        <w:t>: Image-guided cell isolation for spatially resolved transcriptomic analysis. Nat Rev Immunol. 2023;23(8):473.</w:t>
      </w:r>
    </w:p>
    <w:p w14:paraId="125FE010" w14:textId="77777777" w:rsidR="00016237" w:rsidRPr="00452FCB" w:rsidRDefault="00016237" w:rsidP="008804F8">
      <w:pPr>
        <w:numPr>
          <w:ilvl w:val="0"/>
          <w:numId w:val="26"/>
        </w:numPr>
        <w:ind w:left="0" w:firstLine="0"/>
        <w:rPr>
          <w:lang w:val="en-IN"/>
        </w:rPr>
      </w:pPr>
      <w:r w:rsidRPr="00452FCB">
        <w:rPr>
          <w:lang w:val="en-IN"/>
        </w:rPr>
        <w:t>Haase C, Richter D, Lin CP. Laser micromachining of bone as a tool for studying bone marrow biology. Methods Mol Biol. 2023;2567:163-180.</w:t>
      </w:r>
    </w:p>
    <w:p w14:paraId="03237792" w14:textId="77777777" w:rsidR="00016237" w:rsidRPr="00452FCB" w:rsidRDefault="00016237" w:rsidP="008804F8">
      <w:pPr>
        <w:numPr>
          <w:ilvl w:val="0"/>
          <w:numId w:val="26"/>
        </w:numPr>
        <w:ind w:left="0" w:firstLine="0"/>
        <w:rPr>
          <w:lang w:val="en-IN"/>
        </w:rPr>
      </w:pPr>
      <w:r w:rsidRPr="00452FCB">
        <w:rPr>
          <w:lang w:val="en-IN"/>
        </w:rPr>
        <w:t xml:space="preserve">Goel P, et al. The acute myeloid </w:t>
      </w:r>
      <w:proofErr w:type="spellStart"/>
      <w:r w:rsidRPr="00452FCB">
        <w:rPr>
          <w:lang w:val="en-IN"/>
        </w:rPr>
        <w:t>leukemia</w:t>
      </w:r>
      <w:proofErr w:type="spellEnd"/>
      <w:r w:rsidRPr="00452FCB">
        <w:rPr>
          <w:lang w:val="en-IN"/>
        </w:rPr>
        <w:t xml:space="preserve"> microenvironment impairs neutrophil maturation and function through NF-</w:t>
      </w:r>
      <w:proofErr w:type="spellStart"/>
      <w:r w:rsidRPr="00452FCB">
        <w:rPr>
          <w:lang w:val="en-IN"/>
        </w:rPr>
        <w:t>kappaB</w:t>
      </w:r>
      <w:proofErr w:type="spellEnd"/>
      <w:r w:rsidRPr="00452FCB">
        <w:rPr>
          <w:lang w:val="en-IN"/>
        </w:rPr>
        <w:t xml:space="preserve"> </w:t>
      </w:r>
      <w:proofErr w:type="spellStart"/>
      <w:r w:rsidRPr="00452FCB">
        <w:rPr>
          <w:lang w:val="en-IN"/>
        </w:rPr>
        <w:t>signaling</w:t>
      </w:r>
      <w:proofErr w:type="spellEnd"/>
      <w:r w:rsidRPr="00452FCB">
        <w:rPr>
          <w:lang w:val="en-IN"/>
        </w:rPr>
        <w:t>. Blood. 2025;146(14):1707-1721.</w:t>
      </w:r>
    </w:p>
    <w:p w14:paraId="02AEC089" w14:textId="77777777" w:rsidR="00016237" w:rsidRPr="00452FCB" w:rsidRDefault="00016237" w:rsidP="008804F8">
      <w:pPr>
        <w:numPr>
          <w:ilvl w:val="0"/>
          <w:numId w:val="26"/>
        </w:numPr>
        <w:ind w:left="0" w:firstLine="0"/>
        <w:rPr>
          <w:lang w:val="en-IN"/>
        </w:rPr>
      </w:pPr>
      <w:r w:rsidRPr="00452FCB">
        <w:rPr>
          <w:lang w:val="en-IN"/>
        </w:rPr>
        <w:t xml:space="preserve">Gui G, et al. Single-cell spatial transcriptomics reveals immunotherapy-driven bone marrow niche </w:t>
      </w:r>
      <w:proofErr w:type="spellStart"/>
      <w:r w:rsidRPr="00452FCB">
        <w:rPr>
          <w:lang w:val="en-IN"/>
        </w:rPr>
        <w:t>remodeling</w:t>
      </w:r>
      <w:proofErr w:type="spellEnd"/>
      <w:r w:rsidRPr="00452FCB">
        <w:rPr>
          <w:lang w:val="en-IN"/>
        </w:rPr>
        <w:t xml:space="preserve"> in AML. Sci Adv. 2025;11(28):eadw4871.</w:t>
      </w:r>
    </w:p>
    <w:p w14:paraId="051CE67F" w14:textId="77777777" w:rsidR="00016237" w:rsidRPr="00452FCB" w:rsidRDefault="00016237" w:rsidP="008804F8">
      <w:pPr>
        <w:numPr>
          <w:ilvl w:val="0"/>
          <w:numId w:val="26"/>
        </w:numPr>
        <w:ind w:left="0" w:firstLine="0"/>
        <w:rPr>
          <w:lang w:val="en-IN"/>
        </w:rPr>
      </w:pPr>
      <w:r w:rsidRPr="00452FCB">
        <w:rPr>
          <w:lang w:val="en-IN"/>
        </w:rPr>
        <w:t>Christodoulou C, et al. Live-animal imaging of native haematopoietic stem and progenitor cells. Nature. 2020;578(7794):278-283.</w:t>
      </w:r>
    </w:p>
    <w:p w14:paraId="40C34C61" w14:textId="77777777" w:rsidR="00016237" w:rsidRPr="00452FCB" w:rsidRDefault="00016237" w:rsidP="008804F8">
      <w:pPr>
        <w:numPr>
          <w:ilvl w:val="0"/>
          <w:numId w:val="26"/>
        </w:numPr>
        <w:ind w:left="0" w:firstLine="0"/>
        <w:rPr>
          <w:lang w:val="en-IN"/>
        </w:rPr>
      </w:pPr>
      <w:proofErr w:type="spellStart"/>
      <w:r w:rsidRPr="00452FCB">
        <w:rPr>
          <w:lang w:val="en-IN"/>
        </w:rPr>
        <w:t>Sipkins</w:t>
      </w:r>
      <w:proofErr w:type="spellEnd"/>
      <w:r w:rsidRPr="00452FCB">
        <w:rPr>
          <w:lang w:val="en-IN"/>
        </w:rPr>
        <w:t xml:space="preserve"> DA, et al. In vivo imaging of specialized bone marrow endothelial microdomains for tumour engraftment. Nature. 2005;435(7044):969-973.</w:t>
      </w:r>
    </w:p>
    <w:p w14:paraId="1F560AEF" w14:textId="77777777" w:rsidR="00016237" w:rsidRPr="00452FCB" w:rsidRDefault="00016237" w:rsidP="008804F8">
      <w:pPr>
        <w:numPr>
          <w:ilvl w:val="0"/>
          <w:numId w:val="26"/>
        </w:numPr>
        <w:ind w:left="0" w:firstLine="0"/>
        <w:rPr>
          <w:lang w:val="en-IN"/>
        </w:rPr>
      </w:pPr>
      <w:r w:rsidRPr="00452FCB">
        <w:rPr>
          <w:lang w:val="en-IN"/>
        </w:rPr>
        <w:t>Lo Celso C, et al. Live-animal tracking of individual haematopoietic stem/progenitor cells in their niche. Nature. 2009;457(7225):92-96.</w:t>
      </w:r>
    </w:p>
    <w:p w14:paraId="42EE2972" w14:textId="77777777" w:rsidR="00016237" w:rsidRPr="00452FCB" w:rsidRDefault="00016237" w:rsidP="00016237"/>
    <w:p w14:paraId="039C561C" w14:textId="45B8E436" w:rsidR="00516914" w:rsidRPr="00452FCB" w:rsidRDefault="00516914" w:rsidP="007F4B89"/>
    <w:sectPr w:rsidR="00516914" w:rsidRPr="00452FCB" w:rsidSect="00147CBA">
      <w:headerReference w:type="even" r:id="rId10"/>
      <w:headerReference w:type="default" r:id="rId11"/>
      <w:footerReference w:type="even" r:id="rId12"/>
      <w:head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740FD7" w14:textId="77777777" w:rsidR="00C62917" w:rsidRDefault="00C62917">
      <w:r>
        <w:separator/>
      </w:r>
    </w:p>
  </w:endnote>
  <w:endnote w:type="continuationSeparator" w:id="0">
    <w:p w14:paraId="48FD1C61" w14:textId="77777777" w:rsidR="00C62917" w:rsidRDefault="00C62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286CE7" w14:textId="77777777" w:rsidR="00C62917" w:rsidRDefault="00C62917">
      <w:r>
        <w:separator/>
      </w:r>
    </w:p>
  </w:footnote>
  <w:footnote w:type="continuationSeparator" w:id="0">
    <w:p w14:paraId="40A62611" w14:textId="77777777" w:rsidR="00C62917" w:rsidRDefault="00C62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04647" w14:textId="06AC458D"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D7B1576"/>
    <w:multiLevelType w:val="multilevel"/>
    <w:tmpl w:val="D1983E1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E597A15"/>
    <w:multiLevelType w:val="hybridMultilevel"/>
    <w:tmpl w:val="856CFD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4BE556E"/>
    <w:multiLevelType w:val="hybridMultilevel"/>
    <w:tmpl w:val="4E163AE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70F1B7A"/>
    <w:multiLevelType w:val="multilevel"/>
    <w:tmpl w:val="807EE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0"/>
  </w:num>
  <w:num w:numId="2" w16cid:durableId="1984042491">
    <w:abstractNumId w:val="15"/>
  </w:num>
  <w:num w:numId="3" w16cid:durableId="118914537">
    <w:abstractNumId w:val="23"/>
  </w:num>
  <w:num w:numId="4" w16cid:durableId="1932934919">
    <w:abstractNumId w:val="4"/>
  </w:num>
  <w:num w:numId="5" w16cid:durableId="584412448">
    <w:abstractNumId w:val="18"/>
  </w:num>
  <w:num w:numId="6" w16cid:durableId="1692337555">
    <w:abstractNumId w:val="22"/>
  </w:num>
  <w:num w:numId="7" w16cid:durableId="1668751632">
    <w:abstractNumId w:val="11"/>
  </w:num>
  <w:num w:numId="8" w16cid:durableId="1699504584">
    <w:abstractNumId w:val="13"/>
  </w:num>
  <w:num w:numId="9" w16cid:durableId="1471939920">
    <w:abstractNumId w:val="5"/>
  </w:num>
  <w:num w:numId="10" w16cid:durableId="1456294289">
    <w:abstractNumId w:val="12"/>
  </w:num>
  <w:num w:numId="11" w16cid:durableId="1090856223">
    <w:abstractNumId w:val="16"/>
  </w:num>
  <w:num w:numId="12" w16cid:durableId="347753210">
    <w:abstractNumId w:val="7"/>
  </w:num>
  <w:num w:numId="13" w16cid:durableId="62803357">
    <w:abstractNumId w:val="25"/>
  </w:num>
  <w:num w:numId="14" w16cid:durableId="571625102">
    <w:abstractNumId w:val="24"/>
  </w:num>
  <w:num w:numId="15" w16cid:durableId="1783526964">
    <w:abstractNumId w:val="9"/>
  </w:num>
  <w:num w:numId="16" w16cid:durableId="985014971">
    <w:abstractNumId w:val="3"/>
  </w:num>
  <w:num w:numId="17" w16cid:durableId="1511211528">
    <w:abstractNumId w:val="2"/>
  </w:num>
  <w:num w:numId="18" w16cid:durableId="1311205117">
    <w:abstractNumId w:val="14"/>
  </w:num>
  <w:num w:numId="19" w16cid:durableId="81266712">
    <w:abstractNumId w:val="6"/>
  </w:num>
  <w:num w:numId="20" w16cid:durableId="1802188761">
    <w:abstractNumId w:val="19"/>
  </w:num>
  <w:num w:numId="21" w16cid:durableId="225191431">
    <w:abstractNumId w:val="0"/>
  </w:num>
  <w:num w:numId="22" w16cid:durableId="475996718">
    <w:abstractNumId w:val="1"/>
  </w:num>
  <w:num w:numId="23" w16cid:durableId="1876187019">
    <w:abstractNumId w:val="8"/>
  </w:num>
  <w:num w:numId="24" w16cid:durableId="34962261">
    <w:abstractNumId w:val="17"/>
  </w:num>
  <w:num w:numId="25" w16cid:durableId="611130801">
    <w:abstractNumId w:val="20"/>
  </w:num>
  <w:num w:numId="26" w16cid:durableId="161448053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Yang Zhang">
    <w15:presenceInfo w15:providerId="Windows Live" w15:userId="b425f61be9619c6c"/>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doNotDisplayPageBoundarie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v2ws0zrpfrereww0dxpdr7pe5exr9trff5&quot;&gt;My EndNote Library&lt;record-ids&gt;&lt;item&gt;224&lt;/item&gt;&lt;item&gt;239&lt;/item&gt;&lt;item&gt;246&lt;/item&gt;&lt;item&gt;247&lt;/item&gt;&lt;item&gt;248&lt;/item&gt;&lt;item&gt;249&lt;/item&gt;&lt;item&gt;250&lt;/item&gt;&lt;item&gt;251&lt;/item&gt;&lt;item&gt;252&lt;/item&gt;&lt;item&gt;253&lt;/item&gt;&lt;item&gt;255&lt;/item&gt;&lt;item&gt;256&lt;/item&gt;&lt;item&gt;257&lt;/item&gt;&lt;item&gt;258&lt;/item&gt;&lt;item&gt;259&lt;/item&gt;&lt;item&gt;260&lt;/item&gt;&lt;item&gt;261&lt;/item&gt;&lt;item&gt;262&lt;/item&gt;&lt;item&gt;263&lt;/item&gt;&lt;item&gt;264&lt;/item&gt;&lt;item&gt;265&lt;/item&gt;&lt;item&gt;267&lt;/item&gt;&lt;item&gt;268&lt;/item&gt;&lt;item&gt;270&lt;/item&gt;&lt;item&gt;271&lt;/item&gt;&lt;item&gt;273&lt;/item&gt;&lt;item&gt;274&lt;/item&gt;&lt;item&gt;278&lt;/item&gt;&lt;item&gt;279&lt;/item&gt;&lt;item&gt;280&lt;/item&gt;&lt;item&gt;281&lt;/item&gt;&lt;item&gt;282&lt;/item&gt;&lt;/record-ids&gt;&lt;/item&gt;&lt;/Libraries&gt;"/>
  </w:docVars>
  <w:rsids>
    <w:rsidRoot w:val="006E4797"/>
    <w:rsid w:val="00000115"/>
    <w:rsid w:val="0000031D"/>
    <w:rsid w:val="00000335"/>
    <w:rsid w:val="00000EBE"/>
    <w:rsid w:val="000023A7"/>
    <w:rsid w:val="0000281A"/>
    <w:rsid w:val="00003AEA"/>
    <w:rsid w:val="0000515B"/>
    <w:rsid w:val="00007345"/>
    <w:rsid w:val="000102D3"/>
    <w:rsid w:val="00011457"/>
    <w:rsid w:val="00013652"/>
    <w:rsid w:val="00016237"/>
    <w:rsid w:val="00016291"/>
    <w:rsid w:val="00017F3E"/>
    <w:rsid w:val="00020AC8"/>
    <w:rsid w:val="000229BE"/>
    <w:rsid w:val="00022D48"/>
    <w:rsid w:val="000239CE"/>
    <w:rsid w:val="00023DA2"/>
    <w:rsid w:val="0002417C"/>
    <w:rsid w:val="00030000"/>
    <w:rsid w:val="0003161A"/>
    <w:rsid w:val="00032768"/>
    <w:rsid w:val="00034598"/>
    <w:rsid w:val="00034DD0"/>
    <w:rsid w:val="00034DD1"/>
    <w:rsid w:val="000405AE"/>
    <w:rsid w:val="00041385"/>
    <w:rsid w:val="0004299D"/>
    <w:rsid w:val="00042EC5"/>
    <w:rsid w:val="0004355D"/>
    <w:rsid w:val="00043E72"/>
    <w:rsid w:val="00043FE6"/>
    <w:rsid w:val="00044ACA"/>
    <w:rsid w:val="00044F20"/>
    <w:rsid w:val="00046398"/>
    <w:rsid w:val="000474DE"/>
    <w:rsid w:val="0004779A"/>
    <w:rsid w:val="00052295"/>
    <w:rsid w:val="00052996"/>
    <w:rsid w:val="0005424C"/>
    <w:rsid w:val="000546BF"/>
    <w:rsid w:val="000550E4"/>
    <w:rsid w:val="0005702E"/>
    <w:rsid w:val="00057B67"/>
    <w:rsid w:val="000614A5"/>
    <w:rsid w:val="00061E0E"/>
    <w:rsid w:val="00062BC4"/>
    <w:rsid w:val="000644C4"/>
    <w:rsid w:val="000645A0"/>
    <w:rsid w:val="00066199"/>
    <w:rsid w:val="000662B1"/>
    <w:rsid w:val="000665E4"/>
    <w:rsid w:val="000669C3"/>
    <w:rsid w:val="00066B54"/>
    <w:rsid w:val="00067502"/>
    <w:rsid w:val="00067E2D"/>
    <w:rsid w:val="000709CF"/>
    <w:rsid w:val="00073637"/>
    <w:rsid w:val="0007506F"/>
    <w:rsid w:val="00076106"/>
    <w:rsid w:val="00076815"/>
    <w:rsid w:val="000768B1"/>
    <w:rsid w:val="00076E76"/>
    <w:rsid w:val="00077CD8"/>
    <w:rsid w:val="00081BC9"/>
    <w:rsid w:val="00081F44"/>
    <w:rsid w:val="0008266C"/>
    <w:rsid w:val="00082A32"/>
    <w:rsid w:val="00082A5F"/>
    <w:rsid w:val="00082BB5"/>
    <w:rsid w:val="000831C3"/>
    <w:rsid w:val="000831ED"/>
    <w:rsid w:val="000837C5"/>
    <w:rsid w:val="00090395"/>
    <w:rsid w:val="0009304B"/>
    <w:rsid w:val="000930EF"/>
    <w:rsid w:val="00093EB9"/>
    <w:rsid w:val="00094ED6"/>
    <w:rsid w:val="000952B4"/>
    <w:rsid w:val="0009590C"/>
    <w:rsid w:val="0009702B"/>
    <w:rsid w:val="00097400"/>
    <w:rsid w:val="000A0133"/>
    <w:rsid w:val="000A1E43"/>
    <w:rsid w:val="000A1EAA"/>
    <w:rsid w:val="000A472D"/>
    <w:rsid w:val="000A5326"/>
    <w:rsid w:val="000A670D"/>
    <w:rsid w:val="000A6EC1"/>
    <w:rsid w:val="000A76D1"/>
    <w:rsid w:val="000A79C5"/>
    <w:rsid w:val="000A79F7"/>
    <w:rsid w:val="000A7AFE"/>
    <w:rsid w:val="000B0582"/>
    <w:rsid w:val="000B0D28"/>
    <w:rsid w:val="000B14CF"/>
    <w:rsid w:val="000B2C03"/>
    <w:rsid w:val="000B2F85"/>
    <w:rsid w:val="000B41B6"/>
    <w:rsid w:val="000B42D7"/>
    <w:rsid w:val="000B452A"/>
    <w:rsid w:val="000B5515"/>
    <w:rsid w:val="000B59DE"/>
    <w:rsid w:val="000B625D"/>
    <w:rsid w:val="000B63B0"/>
    <w:rsid w:val="000B64FA"/>
    <w:rsid w:val="000B729C"/>
    <w:rsid w:val="000C1BE4"/>
    <w:rsid w:val="000C24BF"/>
    <w:rsid w:val="000C37BB"/>
    <w:rsid w:val="000C3ABB"/>
    <w:rsid w:val="000C4733"/>
    <w:rsid w:val="000C488B"/>
    <w:rsid w:val="000C59BD"/>
    <w:rsid w:val="000C7283"/>
    <w:rsid w:val="000D01E3"/>
    <w:rsid w:val="000D099B"/>
    <w:rsid w:val="000D15D2"/>
    <w:rsid w:val="000D1750"/>
    <w:rsid w:val="000D1E74"/>
    <w:rsid w:val="000D2551"/>
    <w:rsid w:val="000D2638"/>
    <w:rsid w:val="000D3211"/>
    <w:rsid w:val="000D3CD8"/>
    <w:rsid w:val="000D4618"/>
    <w:rsid w:val="000D5B7D"/>
    <w:rsid w:val="000D5E08"/>
    <w:rsid w:val="000E17AF"/>
    <w:rsid w:val="000E1CEC"/>
    <w:rsid w:val="000E2ABF"/>
    <w:rsid w:val="000E2DFF"/>
    <w:rsid w:val="000E3F21"/>
    <w:rsid w:val="000E41E6"/>
    <w:rsid w:val="000E4C51"/>
    <w:rsid w:val="000E6CAF"/>
    <w:rsid w:val="000E7FD1"/>
    <w:rsid w:val="000F0005"/>
    <w:rsid w:val="000F1826"/>
    <w:rsid w:val="000F2A89"/>
    <w:rsid w:val="000F3091"/>
    <w:rsid w:val="000F46C0"/>
    <w:rsid w:val="000F62E2"/>
    <w:rsid w:val="000F7E75"/>
    <w:rsid w:val="00100A7F"/>
    <w:rsid w:val="00100F46"/>
    <w:rsid w:val="00101282"/>
    <w:rsid w:val="001012E2"/>
    <w:rsid w:val="00102403"/>
    <w:rsid w:val="00102CF7"/>
    <w:rsid w:val="001032C3"/>
    <w:rsid w:val="001037DE"/>
    <w:rsid w:val="001045DE"/>
    <w:rsid w:val="00104F23"/>
    <w:rsid w:val="00105378"/>
    <w:rsid w:val="001058D3"/>
    <w:rsid w:val="00105922"/>
    <w:rsid w:val="00106283"/>
    <w:rsid w:val="001079C8"/>
    <w:rsid w:val="00107D6A"/>
    <w:rsid w:val="00110EB0"/>
    <w:rsid w:val="00112FCE"/>
    <w:rsid w:val="00113E41"/>
    <w:rsid w:val="00113FE1"/>
    <w:rsid w:val="00114D08"/>
    <w:rsid w:val="001156E9"/>
    <w:rsid w:val="00115EE7"/>
    <w:rsid w:val="00116161"/>
    <w:rsid w:val="00117F79"/>
    <w:rsid w:val="001206B9"/>
    <w:rsid w:val="00121024"/>
    <w:rsid w:val="00121324"/>
    <w:rsid w:val="00121353"/>
    <w:rsid w:val="00121BB7"/>
    <w:rsid w:val="001223C2"/>
    <w:rsid w:val="001228D9"/>
    <w:rsid w:val="001235A8"/>
    <w:rsid w:val="001237FB"/>
    <w:rsid w:val="001244DB"/>
    <w:rsid w:val="00124C2B"/>
    <w:rsid w:val="00124DA2"/>
    <w:rsid w:val="00126AD7"/>
    <w:rsid w:val="00127ABF"/>
    <w:rsid w:val="00130AB5"/>
    <w:rsid w:val="00131089"/>
    <w:rsid w:val="0013109D"/>
    <w:rsid w:val="0013122E"/>
    <w:rsid w:val="001318B6"/>
    <w:rsid w:val="001325E0"/>
    <w:rsid w:val="00132D2D"/>
    <w:rsid w:val="00132DBA"/>
    <w:rsid w:val="00134329"/>
    <w:rsid w:val="00134534"/>
    <w:rsid w:val="001345AD"/>
    <w:rsid w:val="001360FA"/>
    <w:rsid w:val="00137B0F"/>
    <w:rsid w:val="0014055B"/>
    <w:rsid w:val="001410EE"/>
    <w:rsid w:val="00141A61"/>
    <w:rsid w:val="001421AB"/>
    <w:rsid w:val="0014304E"/>
    <w:rsid w:val="0014374E"/>
    <w:rsid w:val="00146B6B"/>
    <w:rsid w:val="0014728F"/>
    <w:rsid w:val="00147CBA"/>
    <w:rsid w:val="00150B68"/>
    <w:rsid w:val="001522F8"/>
    <w:rsid w:val="0015327B"/>
    <w:rsid w:val="00153536"/>
    <w:rsid w:val="00154A29"/>
    <w:rsid w:val="001560BD"/>
    <w:rsid w:val="00157966"/>
    <w:rsid w:val="001606CC"/>
    <w:rsid w:val="0016078D"/>
    <w:rsid w:val="0016084C"/>
    <w:rsid w:val="00160AD5"/>
    <w:rsid w:val="001624E4"/>
    <w:rsid w:val="00162673"/>
    <w:rsid w:val="00162BA5"/>
    <w:rsid w:val="00162EDF"/>
    <w:rsid w:val="00163F53"/>
    <w:rsid w:val="00164664"/>
    <w:rsid w:val="00164ACE"/>
    <w:rsid w:val="00165D6F"/>
    <w:rsid w:val="00165FCA"/>
    <w:rsid w:val="00166261"/>
    <w:rsid w:val="001666AF"/>
    <w:rsid w:val="0016694B"/>
    <w:rsid w:val="00167062"/>
    <w:rsid w:val="0017059F"/>
    <w:rsid w:val="00175025"/>
    <w:rsid w:val="001755BB"/>
    <w:rsid w:val="00177DF5"/>
    <w:rsid w:val="0018051A"/>
    <w:rsid w:val="00180D5C"/>
    <w:rsid w:val="001817E7"/>
    <w:rsid w:val="00181A81"/>
    <w:rsid w:val="00182139"/>
    <w:rsid w:val="00182CA7"/>
    <w:rsid w:val="00183231"/>
    <w:rsid w:val="00183716"/>
    <w:rsid w:val="0018412F"/>
    <w:rsid w:val="001849B9"/>
    <w:rsid w:val="00184CFD"/>
    <w:rsid w:val="001863B2"/>
    <w:rsid w:val="001873BC"/>
    <w:rsid w:val="001873E2"/>
    <w:rsid w:val="001879B4"/>
    <w:rsid w:val="00187F59"/>
    <w:rsid w:val="0019162A"/>
    <w:rsid w:val="00191A14"/>
    <w:rsid w:val="00191AE7"/>
    <w:rsid w:val="00191DEB"/>
    <w:rsid w:val="00192110"/>
    <w:rsid w:val="001924E0"/>
    <w:rsid w:val="00192859"/>
    <w:rsid w:val="001948D2"/>
    <w:rsid w:val="00194C04"/>
    <w:rsid w:val="00194CE8"/>
    <w:rsid w:val="001951CA"/>
    <w:rsid w:val="001959A2"/>
    <w:rsid w:val="00195EB6"/>
    <w:rsid w:val="00196FF8"/>
    <w:rsid w:val="00197C67"/>
    <w:rsid w:val="00197F61"/>
    <w:rsid w:val="001A15D4"/>
    <w:rsid w:val="001A1CA1"/>
    <w:rsid w:val="001A20F6"/>
    <w:rsid w:val="001A3D0F"/>
    <w:rsid w:val="001A4351"/>
    <w:rsid w:val="001A4DA1"/>
    <w:rsid w:val="001A5BA8"/>
    <w:rsid w:val="001A5D08"/>
    <w:rsid w:val="001A6EFE"/>
    <w:rsid w:val="001B0E4E"/>
    <w:rsid w:val="001B304E"/>
    <w:rsid w:val="001B4955"/>
    <w:rsid w:val="001B5535"/>
    <w:rsid w:val="001B743F"/>
    <w:rsid w:val="001C12F1"/>
    <w:rsid w:val="001C278B"/>
    <w:rsid w:val="001C4849"/>
    <w:rsid w:val="001C67F4"/>
    <w:rsid w:val="001C6DE2"/>
    <w:rsid w:val="001D0185"/>
    <w:rsid w:val="001D0432"/>
    <w:rsid w:val="001D059E"/>
    <w:rsid w:val="001D1302"/>
    <w:rsid w:val="001D1578"/>
    <w:rsid w:val="001D1897"/>
    <w:rsid w:val="001D4196"/>
    <w:rsid w:val="001D46CB"/>
    <w:rsid w:val="001D4943"/>
    <w:rsid w:val="001D4B7B"/>
    <w:rsid w:val="001D59B6"/>
    <w:rsid w:val="001D7857"/>
    <w:rsid w:val="001E001D"/>
    <w:rsid w:val="001E1728"/>
    <w:rsid w:val="001E1FDC"/>
    <w:rsid w:val="001E2A4E"/>
    <w:rsid w:val="001E5258"/>
    <w:rsid w:val="001E5F67"/>
    <w:rsid w:val="001F21EF"/>
    <w:rsid w:val="001F21F5"/>
    <w:rsid w:val="001F2A6C"/>
    <w:rsid w:val="001F2CCC"/>
    <w:rsid w:val="001F3109"/>
    <w:rsid w:val="001F43FD"/>
    <w:rsid w:val="001F5BC7"/>
    <w:rsid w:val="001F6033"/>
    <w:rsid w:val="001F6D95"/>
    <w:rsid w:val="001F6F70"/>
    <w:rsid w:val="001F7D17"/>
    <w:rsid w:val="002019E8"/>
    <w:rsid w:val="00201B93"/>
    <w:rsid w:val="00201FD1"/>
    <w:rsid w:val="00202E65"/>
    <w:rsid w:val="00203724"/>
    <w:rsid w:val="00203B06"/>
    <w:rsid w:val="002040E1"/>
    <w:rsid w:val="002048BC"/>
    <w:rsid w:val="00205DDF"/>
    <w:rsid w:val="00207107"/>
    <w:rsid w:val="00207B6B"/>
    <w:rsid w:val="00207C9A"/>
    <w:rsid w:val="00210DD6"/>
    <w:rsid w:val="00212FB7"/>
    <w:rsid w:val="002133CA"/>
    <w:rsid w:val="00213F67"/>
    <w:rsid w:val="00214319"/>
    <w:rsid w:val="002144C4"/>
    <w:rsid w:val="00216774"/>
    <w:rsid w:val="00216D78"/>
    <w:rsid w:val="002209B0"/>
    <w:rsid w:val="0022186B"/>
    <w:rsid w:val="00221EB8"/>
    <w:rsid w:val="00222087"/>
    <w:rsid w:val="002221D1"/>
    <w:rsid w:val="00222E2E"/>
    <w:rsid w:val="00222F25"/>
    <w:rsid w:val="00223AB0"/>
    <w:rsid w:val="00223DF2"/>
    <w:rsid w:val="0022411E"/>
    <w:rsid w:val="002241D5"/>
    <w:rsid w:val="00226BAA"/>
    <w:rsid w:val="00226BEF"/>
    <w:rsid w:val="002274F5"/>
    <w:rsid w:val="00231F3E"/>
    <w:rsid w:val="00232455"/>
    <w:rsid w:val="0023296D"/>
    <w:rsid w:val="00232DDC"/>
    <w:rsid w:val="00233304"/>
    <w:rsid w:val="00233823"/>
    <w:rsid w:val="00233E30"/>
    <w:rsid w:val="00234D93"/>
    <w:rsid w:val="00235FF0"/>
    <w:rsid w:val="0023622C"/>
    <w:rsid w:val="00240077"/>
    <w:rsid w:val="00240262"/>
    <w:rsid w:val="002417CB"/>
    <w:rsid w:val="00242A94"/>
    <w:rsid w:val="002467D1"/>
    <w:rsid w:val="00246F5F"/>
    <w:rsid w:val="0025006C"/>
    <w:rsid w:val="00250D14"/>
    <w:rsid w:val="00250D73"/>
    <w:rsid w:val="00251665"/>
    <w:rsid w:val="00251816"/>
    <w:rsid w:val="00251C18"/>
    <w:rsid w:val="00252077"/>
    <w:rsid w:val="00252A36"/>
    <w:rsid w:val="00252B31"/>
    <w:rsid w:val="00252D7A"/>
    <w:rsid w:val="0025540C"/>
    <w:rsid w:val="00255763"/>
    <w:rsid w:val="002558C7"/>
    <w:rsid w:val="00255D52"/>
    <w:rsid w:val="002564EC"/>
    <w:rsid w:val="00256549"/>
    <w:rsid w:val="002622A3"/>
    <w:rsid w:val="00263BA4"/>
    <w:rsid w:val="0026403F"/>
    <w:rsid w:val="00264256"/>
    <w:rsid w:val="00264D16"/>
    <w:rsid w:val="0026606E"/>
    <w:rsid w:val="00267332"/>
    <w:rsid w:val="0026772B"/>
    <w:rsid w:val="00267CAF"/>
    <w:rsid w:val="00267D6E"/>
    <w:rsid w:val="00267DA4"/>
    <w:rsid w:val="00267ED5"/>
    <w:rsid w:val="002709EC"/>
    <w:rsid w:val="00270AC1"/>
    <w:rsid w:val="0027167E"/>
    <w:rsid w:val="00273A8D"/>
    <w:rsid w:val="00273EDD"/>
    <w:rsid w:val="00274735"/>
    <w:rsid w:val="00274895"/>
    <w:rsid w:val="00275429"/>
    <w:rsid w:val="00277ABB"/>
    <w:rsid w:val="002810A3"/>
    <w:rsid w:val="00282FC0"/>
    <w:rsid w:val="00290413"/>
    <w:rsid w:val="002907CE"/>
    <w:rsid w:val="00291D70"/>
    <w:rsid w:val="00291DCC"/>
    <w:rsid w:val="0029395C"/>
    <w:rsid w:val="00293E9B"/>
    <w:rsid w:val="00295105"/>
    <w:rsid w:val="00296FE6"/>
    <w:rsid w:val="00297CF9"/>
    <w:rsid w:val="002A2558"/>
    <w:rsid w:val="002A439D"/>
    <w:rsid w:val="002A44AE"/>
    <w:rsid w:val="002A592C"/>
    <w:rsid w:val="002A5AEC"/>
    <w:rsid w:val="002A69AA"/>
    <w:rsid w:val="002B0F98"/>
    <w:rsid w:val="002B10AD"/>
    <w:rsid w:val="002B1E96"/>
    <w:rsid w:val="002B373F"/>
    <w:rsid w:val="002B3A72"/>
    <w:rsid w:val="002B47C2"/>
    <w:rsid w:val="002B4C6B"/>
    <w:rsid w:val="002B7F93"/>
    <w:rsid w:val="002C1C78"/>
    <w:rsid w:val="002C2B08"/>
    <w:rsid w:val="002C4E9E"/>
    <w:rsid w:val="002C685E"/>
    <w:rsid w:val="002D0841"/>
    <w:rsid w:val="002D0C99"/>
    <w:rsid w:val="002D1732"/>
    <w:rsid w:val="002D1885"/>
    <w:rsid w:val="002D2CE5"/>
    <w:rsid w:val="002D30E2"/>
    <w:rsid w:val="002D5CA4"/>
    <w:rsid w:val="002D6E13"/>
    <w:rsid w:val="002E0871"/>
    <w:rsid w:val="002E095D"/>
    <w:rsid w:val="002E0EDB"/>
    <w:rsid w:val="002E18A1"/>
    <w:rsid w:val="002E2A1D"/>
    <w:rsid w:val="002E2A61"/>
    <w:rsid w:val="002E2CD8"/>
    <w:rsid w:val="002E3839"/>
    <w:rsid w:val="002E44BC"/>
    <w:rsid w:val="002E4E4C"/>
    <w:rsid w:val="002E5DF2"/>
    <w:rsid w:val="002E6095"/>
    <w:rsid w:val="002E659B"/>
    <w:rsid w:val="002F0CBE"/>
    <w:rsid w:val="002F1C12"/>
    <w:rsid w:val="002F24C1"/>
    <w:rsid w:val="002F28A9"/>
    <w:rsid w:val="002F5614"/>
    <w:rsid w:val="002F5C51"/>
    <w:rsid w:val="002F614A"/>
    <w:rsid w:val="00300030"/>
    <w:rsid w:val="003006A9"/>
    <w:rsid w:val="00300B86"/>
    <w:rsid w:val="0030103B"/>
    <w:rsid w:val="0030118F"/>
    <w:rsid w:val="003013FA"/>
    <w:rsid w:val="003018DC"/>
    <w:rsid w:val="00304AC9"/>
    <w:rsid w:val="003055A1"/>
    <w:rsid w:val="00306A85"/>
    <w:rsid w:val="00310679"/>
    <w:rsid w:val="00310A3F"/>
    <w:rsid w:val="00311D8B"/>
    <w:rsid w:val="00312D21"/>
    <w:rsid w:val="00312FE6"/>
    <w:rsid w:val="00313861"/>
    <w:rsid w:val="0031475D"/>
    <w:rsid w:val="003154B3"/>
    <w:rsid w:val="00315796"/>
    <w:rsid w:val="0031658E"/>
    <w:rsid w:val="003211BB"/>
    <w:rsid w:val="00321EA8"/>
    <w:rsid w:val="003228CB"/>
    <w:rsid w:val="003231AB"/>
    <w:rsid w:val="0032506E"/>
    <w:rsid w:val="00325A9C"/>
    <w:rsid w:val="00326913"/>
    <w:rsid w:val="00326CDB"/>
    <w:rsid w:val="00327060"/>
    <w:rsid w:val="0033063D"/>
    <w:rsid w:val="003307C2"/>
    <w:rsid w:val="0033129E"/>
    <w:rsid w:val="0033214D"/>
    <w:rsid w:val="00332708"/>
    <w:rsid w:val="00332BA8"/>
    <w:rsid w:val="00333295"/>
    <w:rsid w:val="0033345F"/>
    <w:rsid w:val="00333C5E"/>
    <w:rsid w:val="00333D4B"/>
    <w:rsid w:val="00336147"/>
    <w:rsid w:val="003368FB"/>
    <w:rsid w:val="00336F53"/>
    <w:rsid w:val="0033780D"/>
    <w:rsid w:val="00343621"/>
    <w:rsid w:val="00343D03"/>
    <w:rsid w:val="00345A90"/>
    <w:rsid w:val="0034616B"/>
    <w:rsid w:val="00346487"/>
    <w:rsid w:val="003471F3"/>
    <w:rsid w:val="0034770E"/>
    <w:rsid w:val="00351087"/>
    <w:rsid w:val="003511A4"/>
    <w:rsid w:val="0035121E"/>
    <w:rsid w:val="00351B44"/>
    <w:rsid w:val="003524AD"/>
    <w:rsid w:val="00352673"/>
    <w:rsid w:val="00353546"/>
    <w:rsid w:val="00353BF6"/>
    <w:rsid w:val="00354768"/>
    <w:rsid w:val="003548DA"/>
    <w:rsid w:val="00354962"/>
    <w:rsid w:val="00354FA6"/>
    <w:rsid w:val="0035580E"/>
    <w:rsid w:val="00356228"/>
    <w:rsid w:val="0035649E"/>
    <w:rsid w:val="00356880"/>
    <w:rsid w:val="003604B1"/>
    <w:rsid w:val="003607DE"/>
    <w:rsid w:val="00361242"/>
    <w:rsid w:val="003648A4"/>
    <w:rsid w:val="00364D89"/>
    <w:rsid w:val="0036677D"/>
    <w:rsid w:val="00367C52"/>
    <w:rsid w:val="003703EE"/>
    <w:rsid w:val="00370785"/>
    <w:rsid w:val="00371176"/>
    <w:rsid w:val="00371910"/>
    <w:rsid w:val="0037257D"/>
    <w:rsid w:val="0037296D"/>
    <w:rsid w:val="00373862"/>
    <w:rsid w:val="00375070"/>
    <w:rsid w:val="00377636"/>
    <w:rsid w:val="00380A03"/>
    <w:rsid w:val="003812BC"/>
    <w:rsid w:val="00381F3C"/>
    <w:rsid w:val="00382200"/>
    <w:rsid w:val="003849FE"/>
    <w:rsid w:val="003851E8"/>
    <w:rsid w:val="00386741"/>
    <w:rsid w:val="00386C39"/>
    <w:rsid w:val="00386DFE"/>
    <w:rsid w:val="00387CDA"/>
    <w:rsid w:val="003902DC"/>
    <w:rsid w:val="00394B57"/>
    <w:rsid w:val="00394C4F"/>
    <w:rsid w:val="0039578B"/>
    <w:rsid w:val="003968F2"/>
    <w:rsid w:val="003A109B"/>
    <w:rsid w:val="003A1922"/>
    <w:rsid w:val="003A23FD"/>
    <w:rsid w:val="003A2B08"/>
    <w:rsid w:val="003A3027"/>
    <w:rsid w:val="003A3589"/>
    <w:rsid w:val="003A4D48"/>
    <w:rsid w:val="003A4EBD"/>
    <w:rsid w:val="003A5297"/>
    <w:rsid w:val="003A5AA2"/>
    <w:rsid w:val="003A5BCC"/>
    <w:rsid w:val="003A715F"/>
    <w:rsid w:val="003A71DB"/>
    <w:rsid w:val="003A73C7"/>
    <w:rsid w:val="003A776A"/>
    <w:rsid w:val="003A78EC"/>
    <w:rsid w:val="003B0AD2"/>
    <w:rsid w:val="003B14FD"/>
    <w:rsid w:val="003B2CE8"/>
    <w:rsid w:val="003B3FF4"/>
    <w:rsid w:val="003B4E06"/>
    <w:rsid w:val="003B513E"/>
    <w:rsid w:val="003B5391"/>
    <w:rsid w:val="003B6774"/>
    <w:rsid w:val="003C09A6"/>
    <w:rsid w:val="003C1038"/>
    <w:rsid w:val="003C168C"/>
    <w:rsid w:val="003C1A6E"/>
    <w:rsid w:val="003C1D46"/>
    <w:rsid w:val="003C2CDF"/>
    <w:rsid w:val="003C4DCA"/>
    <w:rsid w:val="003C5587"/>
    <w:rsid w:val="003C5BC9"/>
    <w:rsid w:val="003C5C28"/>
    <w:rsid w:val="003C7360"/>
    <w:rsid w:val="003C76F5"/>
    <w:rsid w:val="003D0AF7"/>
    <w:rsid w:val="003D0FBD"/>
    <w:rsid w:val="003D30F3"/>
    <w:rsid w:val="003D563F"/>
    <w:rsid w:val="003D61AB"/>
    <w:rsid w:val="003D67E2"/>
    <w:rsid w:val="003E052E"/>
    <w:rsid w:val="003E137D"/>
    <w:rsid w:val="003E1515"/>
    <w:rsid w:val="003E3836"/>
    <w:rsid w:val="003E4158"/>
    <w:rsid w:val="003E554F"/>
    <w:rsid w:val="003E649F"/>
    <w:rsid w:val="003E6E84"/>
    <w:rsid w:val="003E6F54"/>
    <w:rsid w:val="003F0755"/>
    <w:rsid w:val="003F1691"/>
    <w:rsid w:val="003F1F0B"/>
    <w:rsid w:val="003F38CC"/>
    <w:rsid w:val="003F4D81"/>
    <w:rsid w:val="003F51E1"/>
    <w:rsid w:val="003F5CD4"/>
    <w:rsid w:val="003F6068"/>
    <w:rsid w:val="003F688B"/>
    <w:rsid w:val="003F7190"/>
    <w:rsid w:val="00401C87"/>
    <w:rsid w:val="00401E97"/>
    <w:rsid w:val="00403409"/>
    <w:rsid w:val="0040373C"/>
    <w:rsid w:val="00403F7D"/>
    <w:rsid w:val="0040579A"/>
    <w:rsid w:val="00407E2A"/>
    <w:rsid w:val="004100EA"/>
    <w:rsid w:val="00410DF6"/>
    <w:rsid w:val="004120F1"/>
    <w:rsid w:val="00413AE8"/>
    <w:rsid w:val="00414ADE"/>
    <w:rsid w:val="004156A6"/>
    <w:rsid w:val="00417EF7"/>
    <w:rsid w:val="0042019E"/>
    <w:rsid w:val="004206C0"/>
    <w:rsid w:val="00421EDD"/>
    <w:rsid w:val="004220D2"/>
    <w:rsid w:val="00422169"/>
    <w:rsid w:val="00422971"/>
    <w:rsid w:val="00423292"/>
    <w:rsid w:val="00423F4F"/>
    <w:rsid w:val="00424409"/>
    <w:rsid w:val="00424C9C"/>
    <w:rsid w:val="0042581E"/>
    <w:rsid w:val="00425D46"/>
    <w:rsid w:val="004269D0"/>
    <w:rsid w:val="004270D1"/>
    <w:rsid w:val="004275B9"/>
    <w:rsid w:val="004304A6"/>
    <w:rsid w:val="00430CBB"/>
    <w:rsid w:val="00432EE3"/>
    <w:rsid w:val="00432EEE"/>
    <w:rsid w:val="004331C0"/>
    <w:rsid w:val="0043324B"/>
    <w:rsid w:val="004338E1"/>
    <w:rsid w:val="00433946"/>
    <w:rsid w:val="00435B35"/>
    <w:rsid w:val="00435D8C"/>
    <w:rsid w:val="004361C8"/>
    <w:rsid w:val="00436F4D"/>
    <w:rsid w:val="00437AF5"/>
    <w:rsid w:val="00441B28"/>
    <w:rsid w:val="00441B5C"/>
    <w:rsid w:val="00443510"/>
    <w:rsid w:val="0044376E"/>
    <w:rsid w:val="004458AB"/>
    <w:rsid w:val="004470CB"/>
    <w:rsid w:val="004474A4"/>
    <w:rsid w:val="00450B5F"/>
    <w:rsid w:val="004519F7"/>
    <w:rsid w:val="0045235F"/>
    <w:rsid w:val="004526F8"/>
    <w:rsid w:val="004529BE"/>
    <w:rsid w:val="00452FCB"/>
    <w:rsid w:val="004530D6"/>
    <w:rsid w:val="00453C15"/>
    <w:rsid w:val="004558A4"/>
    <w:rsid w:val="00456803"/>
    <w:rsid w:val="00456D2C"/>
    <w:rsid w:val="00457920"/>
    <w:rsid w:val="00457BBA"/>
    <w:rsid w:val="00461651"/>
    <w:rsid w:val="00461D08"/>
    <w:rsid w:val="00461E5F"/>
    <w:rsid w:val="004620C9"/>
    <w:rsid w:val="004621C8"/>
    <w:rsid w:val="00463DFA"/>
    <w:rsid w:val="00465DBD"/>
    <w:rsid w:val="00466A4E"/>
    <w:rsid w:val="00466DD9"/>
    <w:rsid w:val="00467FEA"/>
    <w:rsid w:val="0047129D"/>
    <w:rsid w:val="0047257A"/>
    <w:rsid w:val="0047336F"/>
    <w:rsid w:val="00474328"/>
    <w:rsid w:val="00474357"/>
    <w:rsid w:val="0047479D"/>
    <w:rsid w:val="0047547E"/>
    <w:rsid w:val="00475601"/>
    <w:rsid w:val="004775ED"/>
    <w:rsid w:val="00477F63"/>
    <w:rsid w:val="00477F9F"/>
    <w:rsid w:val="00480456"/>
    <w:rsid w:val="004804C4"/>
    <w:rsid w:val="0048082A"/>
    <w:rsid w:val="00481BB7"/>
    <w:rsid w:val="0048328A"/>
    <w:rsid w:val="004841AC"/>
    <w:rsid w:val="00486334"/>
    <w:rsid w:val="00486E57"/>
    <w:rsid w:val="00487481"/>
    <w:rsid w:val="004878B0"/>
    <w:rsid w:val="0049038F"/>
    <w:rsid w:val="004919EF"/>
    <w:rsid w:val="00491C37"/>
    <w:rsid w:val="004939EE"/>
    <w:rsid w:val="00494B97"/>
    <w:rsid w:val="00495109"/>
    <w:rsid w:val="00495AB4"/>
    <w:rsid w:val="004969D3"/>
    <w:rsid w:val="0049726F"/>
    <w:rsid w:val="00497989"/>
    <w:rsid w:val="00497C85"/>
    <w:rsid w:val="004A1140"/>
    <w:rsid w:val="004A1642"/>
    <w:rsid w:val="004A2A28"/>
    <w:rsid w:val="004A33B8"/>
    <w:rsid w:val="004A38A3"/>
    <w:rsid w:val="004A3F29"/>
    <w:rsid w:val="004A412C"/>
    <w:rsid w:val="004A41C2"/>
    <w:rsid w:val="004A4511"/>
    <w:rsid w:val="004A4BA8"/>
    <w:rsid w:val="004A4CB4"/>
    <w:rsid w:val="004A5F4C"/>
    <w:rsid w:val="004A6F3D"/>
    <w:rsid w:val="004A7435"/>
    <w:rsid w:val="004A79A0"/>
    <w:rsid w:val="004B089C"/>
    <w:rsid w:val="004B2EBC"/>
    <w:rsid w:val="004B32A7"/>
    <w:rsid w:val="004B3BE2"/>
    <w:rsid w:val="004B4A5F"/>
    <w:rsid w:val="004B53D4"/>
    <w:rsid w:val="004B5516"/>
    <w:rsid w:val="004B5E28"/>
    <w:rsid w:val="004B7144"/>
    <w:rsid w:val="004B78AA"/>
    <w:rsid w:val="004C0985"/>
    <w:rsid w:val="004C1145"/>
    <w:rsid w:val="004C2B85"/>
    <w:rsid w:val="004C3587"/>
    <w:rsid w:val="004C36EB"/>
    <w:rsid w:val="004C595D"/>
    <w:rsid w:val="004C5C91"/>
    <w:rsid w:val="004C60BA"/>
    <w:rsid w:val="004C6C81"/>
    <w:rsid w:val="004C711C"/>
    <w:rsid w:val="004D008B"/>
    <w:rsid w:val="004D03AD"/>
    <w:rsid w:val="004D04D3"/>
    <w:rsid w:val="004D0A9D"/>
    <w:rsid w:val="004D1B10"/>
    <w:rsid w:val="004D21A5"/>
    <w:rsid w:val="004D2E6B"/>
    <w:rsid w:val="004D34D2"/>
    <w:rsid w:val="004D362E"/>
    <w:rsid w:val="004D5A07"/>
    <w:rsid w:val="004D733C"/>
    <w:rsid w:val="004E092F"/>
    <w:rsid w:val="004E2E96"/>
    <w:rsid w:val="004E365A"/>
    <w:rsid w:val="004E3983"/>
    <w:rsid w:val="004E6173"/>
    <w:rsid w:val="004E79E0"/>
    <w:rsid w:val="004F0464"/>
    <w:rsid w:val="004F04B9"/>
    <w:rsid w:val="004F0BCA"/>
    <w:rsid w:val="004F0EA7"/>
    <w:rsid w:val="004F203C"/>
    <w:rsid w:val="004F2135"/>
    <w:rsid w:val="004F2E8A"/>
    <w:rsid w:val="004F2FF5"/>
    <w:rsid w:val="004F47C1"/>
    <w:rsid w:val="004F5485"/>
    <w:rsid w:val="004F5DD8"/>
    <w:rsid w:val="004F5F09"/>
    <w:rsid w:val="004F5F51"/>
    <w:rsid w:val="004F61D4"/>
    <w:rsid w:val="004F6AD9"/>
    <w:rsid w:val="004F7764"/>
    <w:rsid w:val="00501268"/>
    <w:rsid w:val="00502467"/>
    <w:rsid w:val="00502FAA"/>
    <w:rsid w:val="00504769"/>
    <w:rsid w:val="00506A26"/>
    <w:rsid w:val="00506D51"/>
    <w:rsid w:val="00507C75"/>
    <w:rsid w:val="00507DE9"/>
    <w:rsid w:val="0051061C"/>
    <w:rsid w:val="00510F5B"/>
    <w:rsid w:val="005131F3"/>
    <w:rsid w:val="005139C4"/>
    <w:rsid w:val="00513C5F"/>
    <w:rsid w:val="00513CCF"/>
    <w:rsid w:val="00514480"/>
    <w:rsid w:val="005158B4"/>
    <w:rsid w:val="005162B1"/>
    <w:rsid w:val="00516634"/>
    <w:rsid w:val="005168E3"/>
    <w:rsid w:val="00516914"/>
    <w:rsid w:val="00517461"/>
    <w:rsid w:val="00520B15"/>
    <w:rsid w:val="00522938"/>
    <w:rsid w:val="005230F4"/>
    <w:rsid w:val="0052411E"/>
    <w:rsid w:val="0052419D"/>
    <w:rsid w:val="00525171"/>
    <w:rsid w:val="005254BF"/>
    <w:rsid w:val="00530904"/>
    <w:rsid w:val="005310F1"/>
    <w:rsid w:val="0053158B"/>
    <w:rsid w:val="00531848"/>
    <w:rsid w:val="0053271E"/>
    <w:rsid w:val="00532993"/>
    <w:rsid w:val="00532C18"/>
    <w:rsid w:val="00532D72"/>
    <w:rsid w:val="0053354E"/>
    <w:rsid w:val="005337F8"/>
    <w:rsid w:val="00533CF5"/>
    <w:rsid w:val="00533F30"/>
    <w:rsid w:val="00534C04"/>
    <w:rsid w:val="00534E7B"/>
    <w:rsid w:val="00537302"/>
    <w:rsid w:val="0053747F"/>
    <w:rsid w:val="00537FC8"/>
    <w:rsid w:val="00540727"/>
    <w:rsid w:val="00540868"/>
    <w:rsid w:val="00542028"/>
    <w:rsid w:val="0054259A"/>
    <w:rsid w:val="0054294D"/>
    <w:rsid w:val="00542CF9"/>
    <w:rsid w:val="005437D4"/>
    <w:rsid w:val="00545246"/>
    <w:rsid w:val="00545EE6"/>
    <w:rsid w:val="00546B58"/>
    <w:rsid w:val="0055007D"/>
    <w:rsid w:val="005503F7"/>
    <w:rsid w:val="005509E6"/>
    <w:rsid w:val="00551032"/>
    <w:rsid w:val="0055131E"/>
    <w:rsid w:val="00551790"/>
    <w:rsid w:val="00551D82"/>
    <w:rsid w:val="00552E62"/>
    <w:rsid w:val="0055344F"/>
    <w:rsid w:val="005534CD"/>
    <w:rsid w:val="00553E7E"/>
    <w:rsid w:val="005542B5"/>
    <w:rsid w:val="00556226"/>
    <w:rsid w:val="00561286"/>
    <w:rsid w:val="00562B97"/>
    <w:rsid w:val="00562F72"/>
    <w:rsid w:val="005645E2"/>
    <w:rsid w:val="005646A2"/>
    <w:rsid w:val="00564E84"/>
    <w:rsid w:val="00564F17"/>
    <w:rsid w:val="00565963"/>
    <w:rsid w:val="0056664A"/>
    <w:rsid w:val="00570574"/>
    <w:rsid w:val="00571714"/>
    <w:rsid w:val="00572018"/>
    <w:rsid w:val="005734D7"/>
    <w:rsid w:val="00575624"/>
    <w:rsid w:val="00575E55"/>
    <w:rsid w:val="005770D6"/>
    <w:rsid w:val="00580678"/>
    <w:rsid w:val="00580BDA"/>
    <w:rsid w:val="00581E71"/>
    <w:rsid w:val="00582352"/>
    <w:rsid w:val="00583660"/>
    <w:rsid w:val="00583C9F"/>
    <w:rsid w:val="00584CB6"/>
    <w:rsid w:val="00584E00"/>
    <w:rsid w:val="00585104"/>
    <w:rsid w:val="005856CD"/>
    <w:rsid w:val="005857BC"/>
    <w:rsid w:val="00585B33"/>
    <w:rsid w:val="00585BF5"/>
    <w:rsid w:val="0058714D"/>
    <w:rsid w:val="005879E5"/>
    <w:rsid w:val="00587F6E"/>
    <w:rsid w:val="005910E4"/>
    <w:rsid w:val="00591251"/>
    <w:rsid w:val="0059182E"/>
    <w:rsid w:val="005918AB"/>
    <w:rsid w:val="00591AA7"/>
    <w:rsid w:val="0059320E"/>
    <w:rsid w:val="0059444F"/>
    <w:rsid w:val="005957FA"/>
    <w:rsid w:val="00595897"/>
    <w:rsid w:val="00597424"/>
    <w:rsid w:val="005A42DB"/>
    <w:rsid w:val="005A4346"/>
    <w:rsid w:val="005A4962"/>
    <w:rsid w:val="005A5142"/>
    <w:rsid w:val="005A5358"/>
    <w:rsid w:val="005A6169"/>
    <w:rsid w:val="005A637B"/>
    <w:rsid w:val="005A6A5E"/>
    <w:rsid w:val="005A782C"/>
    <w:rsid w:val="005B0A0E"/>
    <w:rsid w:val="005B0EFF"/>
    <w:rsid w:val="005B1091"/>
    <w:rsid w:val="005B1A6E"/>
    <w:rsid w:val="005B30B3"/>
    <w:rsid w:val="005B349E"/>
    <w:rsid w:val="005B393F"/>
    <w:rsid w:val="005B49C6"/>
    <w:rsid w:val="005B5CD4"/>
    <w:rsid w:val="005B67DB"/>
    <w:rsid w:val="005B6AB9"/>
    <w:rsid w:val="005C0009"/>
    <w:rsid w:val="005C0029"/>
    <w:rsid w:val="005C009E"/>
    <w:rsid w:val="005C23FF"/>
    <w:rsid w:val="005C668C"/>
    <w:rsid w:val="005C6DE7"/>
    <w:rsid w:val="005C7868"/>
    <w:rsid w:val="005D0277"/>
    <w:rsid w:val="005D2F85"/>
    <w:rsid w:val="005D3E23"/>
    <w:rsid w:val="005D3FAF"/>
    <w:rsid w:val="005D529F"/>
    <w:rsid w:val="005D58B8"/>
    <w:rsid w:val="005D687E"/>
    <w:rsid w:val="005D6D19"/>
    <w:rsid w:val="005D73E1"/>
    <w:rsid w:val="005D7623"/>
    <w:rsid w:val="005D7B2C"/>
    <w:rsid w:val="005E03D7"/>
    <w:rsid w:val="005E1836"/>
    <w:rsid w:val="005E1EE7"/>
    <w:rsid w:val="005E2788"/>
    <w:rsid w:val="005E2F4B"/>
    <w:rsid w:val="005E4DF9"/>
    <w:rsid w:val="005E55F4"/>
    <w:rsid w:val="005E6007"/>
    <w:rsid w:val="005F13A7"/>
    <w:rsid w:val="005F216B"/>
    <w:rsid w:val="005F2BEC"/>
    <w:rsid w:val="005F33F8"/>
    <w:rsid w:val="005F42C1"/>
    <w:rsid w:val="005F450F"/>
    <w:rsid w:val="005F49E2"/>
    <w:rsid w:val="005F4BB9"/>
    <w:rsid w:val="005F50D1"/>
    <w:rsid w:val="005F6F12"/>
    <w:rsid w:val="005F71D7"/>
    <w:rsid w:val="0060004A"/>
    <w:rsid w:val="00600C22"/>
    <w:rsid w:val="006013F6"/>
    <w:rsid w:val="006025C9"/>
    <w:rsid w:val="006029C0"/>
    <w:rsid w:val="00604100"/>
    <w:rsid w:val="00604A08"/>
    <w:rsid w:val="00606824"/>
    <w:rsid w:val="00606AB0"/>
    <w:rsid w:val="0060717A"/>
    <w:rsid w:val="006079DE"/>
    <w:rsid w:val="00610CB6"/>
    <w:rsid w:val="0061173D"/>
    <w:rsid w:val="006134F3"/>
    <w:rsid w:val="00613DCA"/>
    <w:rsid w:val="0061416D"/>
    <w:rsid w:val="00614647"/>
    <w:rsid w:val="00614825"/>
    <w:rsid w:val="0061491E"/>
    <w:rsid w:val="00615035"/>
    <w:rsid w:val="00616260"/>
    <w:rsid w:val="006168BF"/>
    <w:rsid w:val="00617D02"/>
    <w:rsid w:val="00617EBB"/>
    <w:rsid w:val="00620523"/>
    <w:rsid w:val="0062082C"/>
    <w:rsid w:val="00620842"/>
    <w:rsid w:val="006212A4"/>
    <w:rsid w:val="006217AB"/>
    <w:rsid w:val="0062212F"/>
    <w:rsid w:val="00622578"/>
    <w:rsid w:val="006226D5"/>
    <w:rsid w:val="00622986"/>
    <w:rsid w:val="0062320F"/>
    <w:rsid w:val="00623843"/>
    <w:rsid w:val="006239A1"/>
    <w:rsid w:val="00625B97"/>
    <w:rsid w:val="00625E00"/>
    <w:rsid w:val="00626357"/>
    <w:rsid w:val="0062675D"/>
    <w:rsid w:val="00627D24"/>
    <w:rsid w:val="006301F5"/>
    <w:rsid w:val="00630960"/>
    <w:rsid w:val="00630E87"/>
    <w:rsid w:val="0063231E"/>
    <w:rsid w:val="006329D2"/>
    <w:rsid w:val="00632F66"/>
    <w:rsid w:val="00633DD8"/>
    <w:rsid w:val="006341F3"/>
    <w:rsid w:val="0063463A"/>
    <w:rsid w:val="00634672"/>
    <w:rsid w:val="0063473B"/>
    <w:rsid w:val="00634E93"/>
    <w:rsid w:val="0063514B"/>
    <w:rsid w:val="00637254"/>
    <w:rsid w:val="006372F0"/>
    <w:rsid w:val="006376BF"/>
    <w:rsid w:val="00637904"/>
    <w:rsid w:val="00637BAB"/>
    <w:rsid w:val="00640B3E"/>
    <w:rsid w:val="00641AC0"/>
    <w:rsid w:val="00642948"/>
    <w:rsid w:val="006449F0"/>
    <w:rsid w:val="00644AE7"/>
    <w:rsid w:val="00644C28"/>
    <w:rsid w:val="00645BA2"/>
    <w:rsid w:val="0064688F"/>
    <w:rsid w:val="0064701E"/>
    <w:rsid w:val="00647209"/>
    <w:rsid w:val="006475A9"/>
    <w:rsid w:val="006477FA"/>
    <w:rsid w:val="00647824"/>
    <w:rsid w:val="00647F29"/>
    <w:rsid w:val="00651F74"/>
    <w:rsid w:val="006543C5"/>
    <w:rsid w:val="006546EE"/>
    <w:rsid w:val="0065501C"/>
    <w:rsid w:val="006556F3"/>
    <w:rsid w:val="00662EDA"/>
    <w:rsid w:val="00663249"/>
    <w:rsid w:val="00663CFB"/>
    <w:rsid w:val="00663F74"/>
    <w:rsid w:val="00667E7A"/>
    <w:rsid w:val="00671726"/>
    <w:rsid w:val="0067327A"/>
    <w:rsid w:val="006755EE"/>
    <w:rsid w:val="0067575F"/>
    <w:rsid w:val="00676144"/>
    <w:rsid w:val="006768A6"/>
    <w:rsid w:val="006768B4"/>
    <w:rsid w:val="00676A4B"/>
    <w:rsid w:val="00677749"/>
    <w:rsid w:val="006805FD"/>
    <w:rsid w:val="00680BD5"/>
    <w:rsid w:val="00681434"/>
    <w:rsid w:val="006824BF"/>
    <w:rsid w:val="006824DB"/>
    <w:rsid w:val="006831D1"/>
    <w:rsid w:val="00683FAC"/>
    <w:rsid w:val="00684133"/>
    <w:rsid w:val="00686365"/>
    <w:rsid w:val="006915E2"/>
    <w:rsid w:val="0069235F"/>
    <w:rsid w:val="006923C8"/>
    <w:rsid w:val="00693381"/>
    <w:rsid w:val="006933EB"/>
    <w:rsid w:val="00694AEF"/>
    <w:rsid w:val="0069602E"/>
    <w:rsid w:val="00697017"/>
    <w:rsid w:val="006976DC"/>
    <w:rsid w:val="006A0181"/>
    <w:rsid w:val="006A0F5D"/>
    <w:rsid w:val="006A21E8"/>
    <w:rsid w:val="006A2338"/>
    <w:rsid w:val="006A26F4"/>
    <w:rsid w:val="006A28EE"/>
    <w:rsid w:val="006A5B00"/>
    <w:rsid w:val="006A6821"/>
    <w:rsid w:val="006A74C9"/>
    <w:rsid w:val="006A7E0D"/>
    <w:rsid w:val="006A7F87"/>
    <w:rsid w:val="006B00E2"/>
    <w:rsid w:val="006B0AE6"/>
    <w:rsid w:val="006B0BC4"/>
    <w:rsid w:val="006B2B1F"/>
    <w:rsid w:val="006B369A"/>
    <w:rsid w:val="006B3EE2"/>
    <w:rsid w:val="006B67DF"/>
    <w:rsid w:val="006B6894"/>
    <w:rsid w:val="006B6D4D"/>
    <w:rsid w:val="006C0E34"/>
    <w:rsid w:val="006C2B6F"/>
    <w:rsid w:val="006C32CB"/>
    <w:rsid w:val="006C420B"/>
    <w:rsid w:val="006C4993"/>
    <w:rsid w:val="006C4C55"/>
    <w:rsid w:val="006C4CD5"/>
    <w:rsid w:val="006C6D8E"/>
    <w:rsid w:val="006C7170"/>
    <w:rsid w:val="006D0F78"/>
    <w:rsid w:val="006D13B2"/>
    <w:rsid w:val="006D23A6"/>
    <w:rsid w:val="006D3B9C"/>
    <w:rsid w:val="006D3F67"/>
    <w:rsid w:val="006D4095"/>
    <w:rsid w:val="006D415B"/>
    <w:rsid w:val="006D4B90"/>
    <w:rsid w:val="006D54B1"/>
    <w:rsid w:val="006D68A4"/>
    <w:rsid w:val="006D6EDE"/>
    <w:rsid w:val="006E255B"/>
    <w:rsid w:val="006E2D6E"/>
    <w:rsid w:val="006E3AE6"/>
    <w:rsid w:val="006E4797"/>
    <w:rsid w:val="006E4998"/>
    <w:rsid w:val="006E4D25"/>
    <w:rsid w:val="006E57D9"/>
    <w:rsid w:val="006E7C64"/>
    <w:rsid w:val="006F030F"/>
    <w:rsid w:val="006F04EB"/>
    <w:rsid w:val="006F1211"/>
    <w:rsid w:val="006F14F8"/>
    <w:rsid w:val="006F1A28"/>
    <w:rsid w:val="006F29ED"/>
    <w:rsid w:val="006F2B96"/>
    <w:rsid w:val="006F2F4C"/>
    <w:rsid w:val="006F39F7"/>
    <w:rsid w:val="006F4A1D"/>
    <w:rsid w:val="006F4B6C"/>
    <w:rsid w:val="006F4DDE"/>
    <w:rsid w:val="006F4F5F"/>
    <w:rsid w:val="006F4FD6"/>
    <w:rsid w:val="006F5264"/>
    <w:rsid w:val="006F6206"/>
    <w:rsid w:val="006F6326"/>
    <w:rsid w:val="006F7FF3"/>
    <w:rsid w:val="00701C56"/>
    <w:rsid w:val="00702677"/>
    <w:rsid w:val="00702ADE"/>
    <w:rsid w:val="00702D93"/>
    <w:rsid w:val="007042D6"/>
    <w:rsid w:val="0070444F"/>
    <w:rsid w:val="00704D04"/>
    <w:rsid w:val="00705022"/>
    <w:rsid w:val="007059F8"/>
    <w:rsid w:val="00707237"/>
    <w:rsid w:val="00707BA9"/>
    <w:rsid w:val="00707D00"/>
    <w:rsid w:val="00710234"/>
    <w:rsid w:val="007111D0"/>
    <w:rsid w:val="00713E15"/>
    <w:rsid w:val="00714004"/>
    <w:rsid w:val="0071475D"/>
    <w:rsid w:val="00714BE0"/>
    <w:rsid w:val="00715EEB"/>
    <w:rsid w:val="0071697B"/>
    <w:rsid w:val="00716B35"/>
    <w:rsid w:val="0072071C"/>
    <w:rsid w:val="00723D29"/>
    <w:rsid w:val="0072400E"/>
    <w:rsid w:val="007242A5"/>
    <w:rsid w:val="00725D1B"/>
    <w:rsid w:val="007270F6"/>
    <w:rsid w:val="007273B5"/>
    <w:rsid w:val="00727D02"/>
    <w:rsid w:val="00727D6F"/>
    <w:rsid w:val="00730F24"/>
    <w:rsid w:val="0073378A"/>
    <w:rsid w:val="0073477B"/>
    <w:rsid w:val="0073500A"/>
    <w:rsid w:val="00736076"/>
    <w:rsid w:val="00736371"/>
    <w:rsid w:val="0074005A"/>
    <w:rsid w:val="007412EF"/>
    <w:rsid w:val="00741C51"/>
    <w:rsid w:val="0074224C"/>
    <w:rsid w:val="00742E36"/>
    <w:rsid w:val="007444CD"/>
    <w:rsid w:val="0074547B"/>
    <w:rsid w:val="00746206"/>
    <w:rsid w:val="007473BC"/>
    <w:rsid w:val="00751816"/>
    <w:rsid w:val="0075196D"/>
    <w:rsid w:val="007519AE"/>
    <w:rsid w:val="00751D3D"/>
    <w:rsid w:val="007544D0"/>
    <w:rsid w:val="00754B83"/>
    <w:rsid w:val="007553A6"/>
    <w:rsid w:val="0075706F"/>
    <w:rsid w:val="00757A31"/>
    <w:rsid w:val="00757E32"/>
    <w:rsid w:val="00757EA0"/>
    <w:rsid w:val="00760404"/>
    <w:rsid w:val="0076064C"/>
    <w:rsid w:val="0076259E"/>
    <w:rsid w:val="00763EE4"/>
    <w:rsid w:val="007640F5"/>
    <w:rsid w:val="007645D7"/>
    <w:rsid w:val="00764FA3"/>
    <w:rsid w:val="007659F8"/>
    <w:rsid w:val="0076733F"/>
    <w:rsid w:val="00767B3F"/>
    <w:rsid w:val="007709B3"/>
    <w:rsid w:val="00770A8D"/>
    <w:rsid w:val="007715F6"/>
    <w:rsid w:val="007719E9"/>
    <w:rsid w:val="00773E8D"/>
    <w:rsid w:val="0077519C"/>
    <w:rsid w:val="007762F1"/>
    <w:rsid w:val="007819AE"/>
    <w:rsid w:val="00782478"/>
    <w:rsid w:val="00783624"/>
    <w:rsid w:val="00784528"/>
    <w:rsid w:val="00785611"/>
    <w:rsid w:val="0078691F"/>
    <w:rsid w:val="00787BB9"/>
    <w:rsid w:val="00791CD0"/>
    <w:rsid w:val="00793A37"/>
    <w:rsid w:val="00793A7D"/>
    <w:rsid w:val="00793CAC"/>
    <w:rsid w:val="00793FD1"/>
    <w:rsid w:val="007957D9"/>
    <w:rsid w:val="00795936"/>
    <w:rsid w:val="0079725F"/>
    <w:rsid w:val="007A0474"/>
    <w:rsid w:val="007A04D9"/>
    <w:rsid w:val="007A0CD7"/>
    <w:rsid w:val="007A1618"/>
    <w:rsid w:val="007A21B6"/>
    <w:rsid w:val="007A3058"/>
    <w:rsid w:val="007A3224"/>
    <w:rsid w:val="007A4A31"/>
    <w:rsid w:val="007A4BBA"/>
    <w:rsid w:val="007A629F"/>
    <w:rsid w:val="007A6DFB"/>
    <w:rsid w:val="007A75F5"/>
    <w:rsid w:val="007A7F3E"/>
    <w:rsid w:val="007B034B"/>
    <w:rsid w:val="007B1BAC"/>
    <w:rsid w:val="007B1DCD"/>
    <w:rsid w:val="007B337C"/>
    <w:rsid w:val="007B338D"/>
    <w:rsid w:val="007B488F"/>
    <w:rsid w:val="007B4955"/>
    <w:rsid w:val="007B51E6"/>
    <w:rsid w:val="007B60F6"/>
    <w:rsid w:val="007B651B"/>
    <w:rsid w:val="007B72A4"/>
    <w:rsid w:val="007B7858"/>
    <w:rsid w:val="007C11E5"/>
    <w:rsid w:val="007C180E"/>
    <w:rsid w:val="007C2257"/>
    <w:rsid w:val="007C3944"/>
    <w:rsid w:val="007C44E3"/>
    <w:rsid w:val="007C4F4A"/>
    <w:rsid w:val="007C5E6D"/>
    <w:rsid w:val="007C6187"/>
    <w:rsid w:val="007C6B07"/>
    <w:rsid w:val="007D33D8"/>
    <w:rsid w:val="007D3800"/>
    <w:rsid w:val="007D689C"/>
    <w:rsid w:val="007D6BE0"/>
    <w:rsid w:val="007D6E22"/>
    <w:rsid w:val="007D7F29"/>
    <w:rsid w:val="007E0295"/>
    <w:rsid w:val="007E0C32"/>
    <w:rsid w:val="007E0F83"/>
    <w:rsid w:val="007E2403"/>
    <w:rsid w:val="007E297D"/>
    <w:rsid w:val="007E301A"/>
    <w:rsid w:val="007E307F"/>
    <w:rsid w:val="007E3260"/>
    <w:rsid w:val="007E6104"/>
    <w:rsid w:val="007E7323"/>
    <w:rsid w:val="007E73C4"/>
    <w:rsid w:val="007F0188"/>
    <w:rsid w:val="007F0A96"/>
    <w:rsid w:val="007F0B2C"/>
    <w:rsid w:val="007F13E9"/>
    <w:rsid w:val="007F1A17"/>
    <w:rsid w:val="007F1C9E"/>
    <w:rsid w:val="007F2030"/>
    <w:rsid w:val="007F258A"/>
    <w:rsid w:val="007F2975"/>
    <w:rsid w:val="007F2F8F"/>
    <w:rsid w:val="007F4B89"/>
    <w:rsid w:val="007F5EB0"/>
    <w:rsid w:val="007F7650"/>
    <w:rsid w:val="0080170D"/>
    <w:rsid w:val="00802223"/>
    <w:rsid w:val="00802A9C"/>
    <w:rsid w:val="00803464"/>
    <w:rsid w:val="008049DE"/>
    <w:rsid w:val="00805B47"/>
    <w:rsid w:val="00806D2E"/>
    <w:rsid w:val="00807DCD"/>
    <w:rsid w:val="00807F3C"/>
    <w:rsid w:val="00810AD6"/>
    <w:rsid w:val="00811BD9"/>
    <w:rsid w:val="00811C64"/>
    <w:rsid w:val="008129DF"/>
    <w:rsid w:val="00813FC9"/>
    <w:rsid w:val="00814B7A"/>
    <w:rsid w:val="008155E3"/>
    <w:rsid w:val="00816B13"/>
    <w:rsid w:val="00816B5C"/>
    <w:rsid w:val="00820C6F"/>
    <w:rsid w:val="00820DAC"/>
    <w:rsid w:val="00822CEE"/>
    <w:rsid w:val="00822F11"/>
    <w:rsid w:val="0082345E"/>
    <w:rsid w:val="008236EB"/>
    <w:rsid w:val="0082400E"/>
    <w:rsid w:val="0082560F"/>
    <w:rsid w:val="00825916"/>
    <w:rsid w:val="00825BD6"/>
    <w:rsid w:val="0083024E"/>
    <w:rsid w:val="008305EE"/>
    <w:rsid w:val="00831C02"/>
    <w:rsid w:val="00833049"/>
    <w:rsid w:val="0083315C"/>
    <w:rsid w:val="00833B96"/>
    <w:rsid w:val="00834AAD"/>
    <w:rsid w:val="0083555E"/>
    <w:rsid w:val="00835647"/>
    <w:rsid w:val="00835C76"/>
    <w:rsid w:val="00835F87"/>
    <w:rsid w:val="0083602C"/>
    <w:rsid w:val="008368FE"/>
    <w:rsid w:val="00836DA9"/>
    <w:rsid w:val="00836E77"/>
    <w:rsid w:val="0083786B"/>
    <w:rsid w:val="00840E2F"/>
    <w:rsid w:val="008425A4"/>
    <w:rsid w:val="00843640"/>
    <w:rsid w:val="00843662"/>
    <w:rsid w:val="0084426B"/>
    <w:rsid w:val="00844349"/>
    <w:rsid w:val="008444BB"/>
    <w:rsid w:val="00845A94"/>
    <w:rsid w:val="008461C6"/>
    <w:rsid w:val="00846B1E"/>
    <w:rsid w:val="00847017"/>
    <w:rsid w:val="00850072"/>
    <w:rsid w:val="00852372"/>
    <w:rsid w:val="00852D40"/>
    <w:rsid w:val="0085371F"/>
    <w:rsid w:val="00853C9C"/>
    <w:rsid w:val="00853D81"/>
    <w:rsid w:val="0085421A"/>
    <w:rsid w:val="008551E9"/>
    <w:rsid w:val="008551EB"/>
    <w:rsid w:val="0085548D"/>
    <w:rsid w:val="00857239"/>
    <w:rsid w:val="0085778A"/>
    <w:rsid w:val="008648B9"/>
    <w:rsid w:val="00865622"/>
    <w:rsid w:val="0086591E"/>
    <w:rsid w:val="00866556"/>
    <w:rsid w:val="0086757C"/>
    <w:rsid w:val="00867C4F"/>
    <w:rsid w:val="00870B70"/>
    <w:rsid w:val="00871569"/>
    <w:rsid w:val="0087335D"/>
    <w:rsid w:val="00873BB0"/>
    <w:rsid w:val="00874796"/>
    <w:rsid w:val="00874C55"/>
    <w:rsid w:val="008758C5"/>
    <w:rsid w:val="00876A3C"/>
    <w:rsid w:val="008778F3"/>
    <w:rsid w:val="008804F8"/>
    <w:rsid w:val="00882445"/>
    <w:rsid w:val="0088372B"/>
    <w:rsid w:val="00887000"/>
    <w:rsid w:val="00887466"/>
    <w:rsid w:val="0089007E"/>
    <w:rsid w:val="0089105C"/>
    <w:rsid w:val="00891714"/>
    <w:rsid w:val="00892795"/>
    <w:rsid w:val="00892BB3"/>
    <w:rsid w:val="00893904"/>
    <w:rsid w:val="00893F13"/>
    <w:rsid w:val="008949C0"/>
    <w:rsid w:val="008968AC"/>
    <w:rsid w:val="00896B2E"/>
    <w:rsid w:val="00896C87"/>
    <w:rsid w:val="00896CA1"/>
    <w:rsid w:val="0089759B"/>
    <w:rsid w:val="008A0267"/>
    <w:rsid w:val="008A0C8C"/>
    <w:rsid w:val="008A0F45"/>
    <w:rsid w:val="008A0F8E"/>
    <w:rsid w:val="008A1032"/>
    <w:rsid w:val="008A20AC"/>
    <w:rsid w:val="008A32D7"/>
    <w:rsid w:val="008A416B"/>
    <w:rsid w:val="008A428D"/>
    <w:rsid w:val="008A4859"/>
    <w:rsid w:val="008A509C"/>
    <w:rsid w:val="008A538E"/>
    <w:rsid w:val="008A5D27"/>
    <w:rsid w:val="008A5D6F"/>
    <w:rsid w:val="008A60AB"/>
    <w:rsid w:val="008A69CF"/>
    <w:rsid w:val="008A78A7"/>
    <w:rsid w:val="008A7A39"/>
    <w:rsid w:val="008B0771"/>
    <w:rsid w:val="008B07E8"/>
    <w:rsid w:val="008B1B63"/>
    <w:rsid w:val="008B2465"/>
    <w:rsid w:val="008B2D50"/>
    <w:rsid w:val="008B32DB"/>
    <w:rsid w:val="008B35D2"/>
    <w:rsid w:val="008B36B2"/>
    <w:rsid w:val="008B5C92"/>
    <w:rsid w:val="008B5DFB"/>
    <w:rsid w:val="008B74C0"/>
    <w:rsid w:val="008B75D7"/>
    <w:rsid w:val="008C1262"/>
    <w:rsid w:val="008C2822"/>
    <w:rsid w:val="008C2857"/>
    <w:rsid w:val="008C5948"/>
    <w:rsid w:val="008C5E4C"/>
    <w:rsid w:val="008C6FA4"/>
    <w:rsid w:val="008D035D"/>
    <w:rsid w:val="008D1506"/>
    <w:rsid w:val="008D293E"/>
    <w:rsid w:val="008D4B8B"/>
    <w:rsid w:val="008D51B5"/>
    <w:rsid w:val="008D7274"/>
    <w:rsid w:val="008D76F3"/>
    <w:rsid w:val="008E095D"/>
    <w:rsid w:val="008E0AE1"/>
    <w:rsid w:val="008E19AC"/>
    <w:rsid w:val="008E2915"/>
    <w:rsid w:val="008E5656"/>
    <w:rsid w:val="008E5BA6"/>
    <w:rsid w:val="008E6A5A"/>
    <w:rsid w:val="008F0170"/>
    <w:rsid w:val="008F0C34"/>
    <w:rsid w:val="008F11F2"/>
    <w:rsid w:val="008F31CE"/>
    <w:rsid w:val="008F4C70"/>
    <w:rsid w:val="008F4F6F"/>
    <w:rsid w:val="008F549E"/>
    <w:rsid w:val="008F5C49"/>
    <w:rsid w:val="008F648C"/>
    <w:rsid w:val="008F75E9"/>
    <w:rsid w:val="009003B3"/>
    <w:rsid w:val="00901C81"/>
    <w:rsid w:val="00902025"/>
    <w:rsid w:val="00902CDF"/>
    <w:rsid w:val="009036DC"/>
    <w:rsid w:val="00904293"/>
    <w:rsid w:val="009044F6"/>
    <w:rsid w:val="00906DD6"/>
    <w:rsid w:val="00910555"/>
    <w:rsid w:val="00911A5F"/>
    <w:rsid w:val="00911C91"/>
    <w:rsid w:val="00911EF7"/>
    <w:rsid w:val="00913B08"/>
    <w:rsid w:val="00915039"/>
    <w:rsid w:val="00916451"/>
    <w:rsid w:val="00920A88"/>
    <w:rsid w:val="00921461"/>
    <w:rsid w:val="00922D06"/>
    <w:rsid w:val="00923731"/>
    <w:rsid w:val="00925D87"/>
    <w:rsid w:val="0093049F"/>
    <w:rsid w:val="00930AD9"/>
    <w:rsid w:val="009313E3"/>
    <w:rsid w:val="00931C21"/>
    <w:rsid w:val="0093299C"/>
    <w:rsid w:val="00933EA2"/>
    <w:rsid w:val="0093409A"/>
    <w:rsid w:val="0093457C"/>
    <w:rsid w:val="00935A8C"/>
    <w:rsid w:val="00936E08"/>
    <w:rsid w:val="00937B9F"/>
    <w:rsid w:val="009409EA"/>
    <w:rsid w:val="00940FA8"/>
    <w:rsid w:val="00941CD1"/>
    <w:rsid w:val="00942747"/>
    <w:rsid w:val="00942CC8"/>
    <w:rsid w:val="00943B01"/>
    <w:rsid w:val="00944154"/>
    <w:rsid w:val="0094423C"/>
    <w:rsid w:val="009448E9"/>
    <w:rsid w:val="00946EED"/>
    <w:rsid w:val="00950820"/>
    <w:rsid w:val="00954A40"/>
    <w:rsid w:val="00955D2B"/>
    <w:rsid w:val="00956158"/>
    <w:rsid w:val="00957262"/>
    <w:rsid w:val="00962E66"/>
    <w:rsid w:val="00964365"/>
    <w:rsid w:val="0096465B"/>
    <w:rsid w:val="00964C14"/>
    <w:rsid w:val="00965E08"/>
    <w:rsid w:val="00966566"/>
    <w:rsid w:val="0096692D"/>
    <w:rsid w:val="009669D2"/>
    <w:rsid w:val="00966D94"/>
    <w:rsid w:val="00971017"/>
    <w:rsid w:val="00972AA8"/>
    <w:rsid w:val="00972C82"/>
    <w:rsid w:val="00972DD6"/>
    <w:rsid w:val="00973502"/>
    <w:rsid w:val="00973830"/>
    <w:rsid w:val="0097396E"/>
    <w:rsid w:val="00974658"/>
    <w:rsid w:val="00975D92"/>
    <w:rsid w:val="0097651E"/>
    <w:rsid w:val="00976832"/>
    <w:rsid w:val="00977269"/>
    <w:rsid w:val="00977657"/>
    <w:rsid w:val="009830CD"/>
    <w:rsid w:val="009836DA"/>
    <w:rsid w:val="00983F9E"/>
    <w:rsid w:val="00985018"/>
    <w:rsid w:val="009867FC"/>
    <w:rsid w:val="00986C0D"/>
    <w:rsid w:val="00987D51"/>
    <w:rsid w:val="00990950"/>
    <w:rsid w:val="00990C20"/>
    <w:rsid w:val="0099105F"/>
    <w:rsid w:val="009915F7"/>
    <w:rsid w:val="00991715"/>
    <w:rsid w:val="00994F50"/>
    <w:rsid w:val="00996144"/>
    <w:rsid w:val="009961D2"/>
    <w:rsid w:val="00996D20"/>
    <w:rsid w:val="009A079C"/>
    <w:rsid w:val="009A0842"/>
    <w:rsid w:val="009A2337"/>
    <w:rsid w:val="009A2721"/>
    <w:rsid w:val="009A41D2"/>
    <w:rsid w:val="009A43D7"/>
    <w:rsid w:val="009A47DB"/>
    <w:rsid w:val="009A4B0A"/>
    <w:rsid w:val="009A4C0A"/>
    <w:rsid w:val="009A5832"/>
    <w:rsid w:val="009A6083"/>
    <w:rsid w:val="009B1348"/>
    <w:rsid w:val="009B1A31"/>
    <w:rsid w:val="009B1F54"/>
    <w:rsid w:val="009B28F1"/>
    <w:rsid w:val="009B393C"/>
    <w:rsid w:val="009B5CCB"/>
    <w:rsid w:val="009B5FAD"/>
    <w:rsid w:val="009B62DD"/>
    <w:rsid w:val="009B6C02"/>
    <w:rsid w:val="009B72F8"/>
    <w:rsid w:val="009C039D"/>
    <w:rsid w:val="009C0C68"/>
    <w:rsid w:val="009C2555"/>
    <w:rsid w:val="009C3688"/>
    <w:rsid w:val="009C4077"/>
    <w:rsid w:val="009C4B66"/>
    <w:rsid w:val="009C5683"/>
    <w:rsid w:val="009C571B"/>
    <w:rsid w:val="009C59D8"/>
    <w:rsid w:val="009C5A28"/>
    <w:rsid w:val="009D2287"/>
    <w:rsid w:val="009D39C7"/>
    <w:rsid w:val="009D4AB5"/>
    <w:rsid w:val="009D53BA"/>
    <w:rsid w:val="009D5702"/>
    <w:rsid w:val="009D6124"/>
    <w:rsid w:val="009D6460"/>
    <w:rsid w:val="009D67D9"/>
    <w:rsid w:val="009D6A74"/>
    <w:rsid w:val="009D6B48"/>
    <w:rsid w:val="009D7036"/>
    <w:rsid w:val="009D7B06"/>
    <w:rsid w:val="009E1365"/>
    <w:rsid w:val="009E166E"/>
    <w:rsid w:val="009E277C"/>
    <w:rsid w:val="009E3092"/>
    <w:rsid w:val="009E56EF"/>
    <w:rsid w:val="009E69FE"/>
    <w:rsid w:val="009E72D7"/>
    <w:rsid w:val="009E72E0"/>
    <w:rsid w:val="009E7401"/>
    <w:rsid w:val="009F043C"/>
    <w:rsid w:val="009F1749"/>
    <w:rsid w:val="009F17C5"/>
    <w:rsid w:val="009F311D"/>
    <w:rsid w:val="009F4854"/>
    <w:rsid w:val="009F4C6E"/>
    <w:rsid w:val="009F5955"/>
    <w:rsid w:val="009F6125"/>
    <w:rsid w:val="009F65F3"/>
    <w:rsid w:val="00A00311"/>
    <w:rsid w:val="00A00D43"/>
    <w:rsid w:val="00A01203"/>
    <w:rsid w:val="00A019C9"/>
    <w:rsid w:val="00A0233D"/>
    <w:rsid w:val="00A04BBF"/>
    <w:rsid w:val="00A04DAA"/>
    <w:rsid w:val="00A06240"/>
    <w:rsid w:val="00A0764F"/>
    <w:rsid w:val="00A11AC0"/>
    <w:rsid w:val="00A132D3"/>
    <w:rsid w:val="00A139ED"/>
    <w:rsid w:val="00A13E2E"/>
    <w:rsid w:val="00A151F0"/>
    <w:rsid w:val="00A1529E"/>
    <w:rsid w:val="00A155F1"/>
    <w:rsid w:val="00A157D1"/>
    <w:rsid w:val="00A1684A"/>
    <w:rsid w:val="00A172A4"/>
    <w:rsid w:val="00A201F1"/>
    <w:rsid w:val="00A20F7A"/>
    <w:rsid w:val="00A219C5"/>
    <w:rsid w:val="00A223BE"/>
    <w:rsid w:val="00A22447"/>
    <w:rsid w:val="00A22A09"/>
    <w:rsid w:val="00A241C8"/>
    <w:rsid w:val="00A24B54"/>
    <w:rsid w:val="00A24EE4"/>
    <w:rsid w:val="00A32391"/>
    <w:rsid w:val="00A32BB9"/>
    <w:rsid w:val="00A33BA2"/>
    <w:rsid w:val="00A34B1B"/>
    <w:rsid w:val="00A35613"/>
    <w:rsid w:val="00A35853"/>
    <w:rsid w:val="00A35BBA"/>
    <w:rsid w:val="00A36993"/>
    <w:rsid w:val="00A36A7A"/>
    <w:rsid w:val="00A3721A"/>
    <w:rsid w:val="00A40A65"/>
    <w:rsid w:val="00A41168"/>
    <w:rsid w:val="00A4141B"/>
    <w:rsid w:val="00A415A0"/>
    <w:rsid w:val="00A41CC0"/>
    <w:rsid w:val="00A41D0E"/>
    <w:rsid w:val="00A42568"/>
    <w:rsid w:val="00A42F9E"/>
    <w:rsid w:val="00A432EF"/>
    <w:rsid w:val="00A44CA2"/>
    <w:rsid w:val="00A45071"/>
    <w:rsid w:val="00A51945"/>
    <w:rsid w:val="00A52555"/>
    <w:rsid w:val="00A525EB"/>
    <w:rsid w:val="00A52844"/>
    <w:rsid w:val="00A53694"/>
    <w:rsid w:val="00A542C5"/>
    <w:rsid w:val="00A5473F"/>
    <w:rsid w:val="00A54C0B"/>
    <w:rsid w:val="00A5502E"/>
    <w:rsid w:val="00A55799"/>
    <w:rsid w:val="00A566BC"/>
    <w:rsid w:val="00A573B7"/>
    <w:rsid w:val="00A579C9"/>
    <w:rsid w:val="00A61636"/>
    <w:rsid w:val="00A61695"/>
    <w:rsid w:val="00A618FA"/>
    <w:rsid w:val="00A61BB5"/>
    <w:rsid w:val="00A624BE"/>
    <w:rsid w:val="00A6253F"/>
    <w:rsid w:val="00A63330"/>
    <w:rsid w:val="00A641A0"/>
    <w:rsid w:val="00A64EFC"/>
    <w:rsid w:val="00A654A2"/>
    <w:rsid w:val="00A655D8"/>
    <w:rsid w:val="00A6591F"/>
    <w:rsid w:val="00A665B9"/>
    <w:rsid w:val="00A6669A"/>
    <w:rsid w:val="00A66A28"/>
    <w:rsid w:val="00A701C0"/>
    <w:rsid w:val="00A73FAF"/>
    <w:rsid w:val="00A740C7"/>
    <w:rsid w:val="00A74D95"/>
    <w:rsid w:val="00A7556F"/>
    <w:rsid w:val="00A7580C"/>
    <w:rsid w:val="00A77603"/>
    <w:rsid w:val="00A77781"/>
    <w:rsid w:val="00A814E5"/>
    <w:rsid w:val="00A81EE7"/>
    <w:rsid w:val="00A82311"/>
    <w:rsid w:val="00A834C2"/>
    <w:rsid w:val="00A85433"/>
    <w:rsid w:val="00A90473"/>
    <w:rsid w:val="00A91169"/>
    <w:rsid w:val="00A912D4"/>
    <w:rsid w:val="00A9185A"/>
    <w:rsid w:val="00A91CF8"/>
    <w:rsid w:val="00A91F60"/>
    <w:rsid w:val="00A93BAE"/>
    <w:rsid w:val="00A9792D"/>
    <w:rsid w:val="00AA074A"/>
    <w:rsid w:val="00AA0F5D"/>
    <w:rsid w:val="00AA1EFA"/>
    <w:rsid w:val="00AA2E8E"/>
    <w:rsid w:val="00AA3007"/>
    <w:rsid w:val="00AA320D"/>
    <w:rsid w:val="00AA51C4"/>
    <w:rsid w:val="00AA5845"/>
    <w:rsid w:val="00AA60AB"/>
    <w:rsid w:val="00AA6CD6"/>
    <w:rsid w:val="00AB005D"/>
    <w:rsid w:val="00AB1FCA"/>
    <w:rsid w:val="00AB33B7"/>
    <w:rsid w:val="00AB4038"/>
    <w:rsid w:val="00AB444C"/>
    <w:rsid w:val="00AB4984"/>
    <w:rsid w:val="00AB4BF4"/>
    <w:rsid w:val="00AB4DB3"/>
    <w:rsid w:val="00AB51D1"/>
    <w:rsid w:val="00AB581D"/>
    <w:rsid w:val="00AB5E25"/>
    <w:rsid w:val="00AB5EAB"/>
    <w:rsid w:val="00AB6FFE"/>
    <w:rsid w:val="00AB78C4"/>
    <w:rsid w:val="00AC042D"/>
    <w:rsid w:val="00AC1B96"/>
    <w:rsid w:val="00AC366C"/>
    <w:rsid w:val="00AC4F28"/>
    <w:rsid w:val="00AC5B3F"/>
    <w:rsid w:val="00AC7C5D"/>
    <w:rsid w:val="00AD01CE"/>
    <w:rsid w:val="00AD0AF2"/>
    <w:rsid w:val="00AD1640"/>
    <w:rsid w:val="00AD195D"/>
    <w:rsid w:val="00AD1BCE"/>
    <w:rsid w:val="00AD1E54"/>
    <w:rsid w:val="00AD5F6A"/>
    <w:rsid w:val="00AD79A3"/>
    <w:rsid w:val="00AE030B"/>
    <w:rsid w:val="00AE0B62"/>
    <w:rsid w:val="00AE1B0A"/>
    <w:rsid w:val="00AE307E"/>
    <w:rsid w:val="00AE3219"/>
    <w:rsid w:val="00AE469F"/>
    <w:rsid w:val="00AE55AD"/>
    <w:rsid w:val="00AE7D87"/>
    <w:rsid w:val="00AF01BD"/>
    <w:rsid w:val="00AF0485"/>
    <w:rsid w:val="00AF0B38"/>
    <w:rsid w:val="00AF13E2"/>
    <w:rsid w:val="00AF1562"/>
    <w:rsid w:val="00AF2D0F"/>
    <w:rsid w:val="00AF3F00"/>
    <w:rsid w:val="00AF4859"/>
    <w:rsid w:val="00AF4DE9"/>
    <w:rsid w:val="00AF5257"/>
    <w:rsid w:val="00AF52E0"/>
    <w:rsid w:val="00AF55CC"/>
    <w:rsid w:val="00AF61B3"/>
    <w:rsid w:val="00AF6486"/>
    <w:rsid w:val="00AF7DF9"/>
    <w:rsid w:val="00B001F7"/>
    <w:rsid w:val="00B00562"/>
    <w:rsid w:val="00B00940"/>
    <w:rsid w:val="00B00A15"/>
    <w:rsid w:val="00B00D57"/>
    <w:rsid w:val="00B00E2F"/>
    <w:rsid w:val="00B019B0"/>
    <w:rsid w:val="00B01F7E"/>
    <w:rsid w:val="00B0249A"/>
    <w:rsid w:val="00B033A5"/>
    <w:rsid w:val="00B039E4"/>
    <w:rsid w:val="00B03C30"/>
    <w:rsid w:val="00B0704F"/>
    <w:rsid w:val="00B07432"/>
    <w:rsid w:val="00B07B34"/>
    <w:rsid w:val="00B10048"/>
    <w:rsid w:val="00B11AB5"/>
    <w:rsid w:val="00B12F7C"/>
    <w:rsid w:val="00B13964"/>
    <w:rsid w:val="00B15913"/>
    <w:rsid w:val="00B1705D"/>
    <w:rsid w:val="00B208B2"/>
    <w:rsid w:val="00B226EA"/>
    <w:rsid w:val="00B23BAA"/>
    <w:rsid w:val="00B23CB3"/>
    <w:rsid w:val="00B246C0"/>
    <w:rsid w:val="00B246C1"/>
    <w:rsid w:val="00B2475D"/>
    <w:rsid w:val="00B2522F"/>
    <w:rsid w:val="00B252C0"/>
    <w:rsid w:val="00B25431"/>
    <w:rsid w:val="00B254D6"/>
    <w:rsid w:val="00B25B80"/>
    <w:rsid w:val="00B326F6"/>
    <w:rsid w:val="00B32A8A"/>
    <w:rsid w:val="00B32BE2"/>
    <w:rsid w:val="00B33145"/>
    <w:rsid w:val="00B33A6E"/>
    <w:rsid w:val="00B35975"/>
    <w:rsid w:val="00B362DF"/>
    <w:rsid w:val="00B36B92"/>
    <w:rsid w:val="00B373B8"/>
    <w:rsid w:val="00B375B8"/>
    <w:rsid w:val="00B4156D"/>
    <w:rsid w:val="00B41DE8"/>
    <w:rsid w:val="00B43085"/>
    <w:rsid w:val="00B44865"/>
    <w:rsid w:val="00B44D63"/>
    <w:rsid w:val="00B45966"/>
    <w:rsid w:val="00B464E2"/>
    <w:rsid w:val="00B465BA"/>
    <w:rsid w:val="00B500DC"/>
    <w:rsid w:val="00B501D4"/>
    <w:rsid w:val="00B51A18"/>
    <w:rsid w:val="00B51E7B"/>
    <w:rsid w:val="00B521D3"/>
    <w:rsid w:val="00B52F4A"/>
    <w:rsid w:val="00B538D2"/>
    <w:rsid w:val="00B53B46"/>
    <w:rsid w:val="00B53F92"/>
    <w:rsid w:val="00B55F3A"/>
    <w:rsid w:val="00B56597"/>
    <w:rsid w:val="00B56E84"/>
    <w:rsid w:val="00B57D95"/>
    <w:rsid w:val="00B606A5"/>
    <w:rsid w:val="00B62DD2"/>
    <w:rsid w:val="00B62E6C"/>
    <w:rsid w:val="00B64C0E"/>
    <w:rsid w:val="00B655DF"/>
    <w:rsid w:val="00B6597A"/>
    <w:rsid w:val="00B65CB2"/>
    <w:rsid w:val="00B66177"/>
    <w:rsid w:val="00B66F3D"/>
    <w:rsid w:val="00B677F4"/>
    <w:rsid w:val="00B67CD9"/>
    <w:rsid w:val="00B67E28"/>
    <w:rsid w:val="00B70874"/>
    <w:rsid w:val="00B714BD"/>
    <w:rsid w:val="00B71B25"/>
    <w:rsid w:val="00B726F0"/>
    <w:rsid w:val="00B7379D"/>
    <w:rsid w:val="00B74EF3"/>
    <w:rsid w:val="00B7673E"/>
    <w:rsid w:val="00B76AE8"/>
    <w:rsid w:val="00B77C93"/>
    <w:rsid w:val="00B8065E"/>
    <w:rsid w:val="00B81064"/>
    <w:rsid w:val="00B81F9C"/>
    <w:rsid w:val="00B8287C"/>
    <w:rsid w:val="00B828FE"/>
    <w:rsid w:val="00B82925"/>
    <w:rsid w:val="00B82FD9"/>
    <w:rsid w:val="00B85968"/>
    <w:rsid w:val="00B86087"/>
    <w:rsid w:val="00B86F0A"/>
    <w:rsid w:val="00B87681"/>
    <w:rsid w:val="00B87958"/>
    <w:rsid w:val="00B87A11"/>
    <w:rsid w:val="00B87E9E"/>
    <w:rsid w:val="00B90CDC"/>
    <w:rsid w:val="00B90DD5"/>
    <w:rsid w:val="00B9107C"/>
    <w:rsid w:val="00B910D4"/>
    <w:rsid w:val="00B91C05"/>
    <w:rsid w:val="00B929C9"/>
    <w:rsid w:val="00B932B8"/>
    <w:rsid w:val="00B94069"/>
    <w:rsid w:val="00B957EE"/>
    <w:rsid w:val="00B95CED"/>
    <w:rsid w:val="00B97D38"/>
    <w:rsid w:val="00B97EC5"/>
    <w:rsid w:val="00B97F7D"/>
    <w:rsid w:val="00BA15AB"/>
    <w:rsid w:val="00BA1B8A"/>
    <w:rsid w:val="00BA1BB2"/>
    <w:rsid w:val="00BA3D61"/>
    <w:rsid w:val="00BA5038"/>
    <w:rsid w:val="00BA5FB8"/>
    <w:rsid w:val="00BA68FA"/>
    <w:rsid w:val="00BA6B7C"/>
    <w:rsid w:val="00BA7237"/>
    <w:rsid w:val="00BA78EF"/>
    <w:rsid w:val="00BA7F57"/>
    <w:rsid w:val="00BB0CAC"/>
    <w:rsid w:val="00BB13C4"/>
    <w:rsid w:val="00BB1A8F"/>
    <w:rsid w:val="00BB1BCC"/>
    <w:rsid w:val="00BB1F48"/>
    <w:rsid w:val="00BB26F3"/>
    <w:rsid w:val="00BB377C"/>
    <w:rsid w:val="00BB51D3"/>
    <w:rsid w:val="00BB6B3C"/>
    <w:rsid w:val="00BB6B86"/>
    <w:rsid w:val="00BB7D89"/>
    <w:rsid w:val="00BC1069"/>
    <w:rsid w:val="00BC1292"/>
    <w:rsid w:val="00BC1384"/>
    <w:rsid w:val="00BC15F3"/>
    <w:rsid w:val="00BC1F2B"/>
    <w:rsid w:val="00BC205B"/>
    <w:rsid w:val="00BC2441"/>
    <w:rsid w:val="00BC325A"/>
    <w:rsid w:val="00BC4355"/>
    <w:rsid w:val="00BC4DD1"/>
    <w:rsid w:val="00BC690D"/>
    <w:rsid w:val="00BC763F"/>
    <w:rsid w:val="00BD0356"/>
    <w:rsid w:val="00BD1B9F"/>
    <w:rsid w:val="00BD278C"/>
    <w:rsid w:val="00BD32FD"/>
    <w:rsid w:val="00BD3767"/>
    <w:rsid w:val="00BD40CC"/>
    <w:rsid w:val="00BD54A8"/>
    <w:rsid w:val="00BD61AA"/>
    <w:rsid w:val="00BD66A1"/>
    <w:rsid w:val="00BD71EE"/>
    <w:rsid w:val="00BD7AD7"/>
    <w:rsid w:val="00BD7D3E"/>
    <w:rsid w:val="00BE0291"/>
    <w:rsid w:val="00BE0C24"/>
    <w:rsid w:val="00BE1068"/>
    <w:rsid w:val="00BE18DE"/>
    <w:rsid w:val="00BE1C96"/>
    <w:rsid w:val="00BE203C"/>
    <w:rsid w:val="00BE22A2"/>
    <w:rsid w:val="00BE2769"/>
    <w:rsid w:val="00BE3112"/>
    <w:rsid w:val="00BE4A01"/>
    <w:rsid w:val="00BE6074"/>
    <w:rsid w:val="00BE66D5"/>
    <w:rsid w:val="00BF15B8"/>
    <w:rsid w:val="00BF1CA7"/>
    <w:rsid w:val="00BF3D3E"/>
    <w:rsid w:val="00BF3E17"/>
    <w:rsid w:val="00BF50A1"/>
    <w:rsid w:val="00BF728D"/>
    <w:rsid w:val="00C010E2"/>
    <w:rsid w:val="00C019B5"/>
    <w:rsid w:val="00C03C45"/>
    <w:rsid w:val="00C05288"/>
    <w:rsid w:val="00C06328"/>
    <w:rsid w:val="00C065DC"/>
    <w:rsid w:val="00C0660D"/>
    <w:rsid w:val="00C078B5"/>
    <w:rsid w:val="00C11D93"/>
    <w:rsid w:val="00C11E14"/>
    <w:rsid w:val="00C13E52"/>
    <w:rsid w:val="00C16487"/>
    <w:rsid w:val="00C164D6"/>
    <w:rsid w:val="00C16C84"/>
    <w:rsid w:val="00C205E4"/>
    <w:rsid w:val="00C21291"/>
    <w:rsid w:val="00C21613"/>
    <w:rsid w:val="00C22441"/>
    <w:rsid w:val="00C2263F"/>
    <w:rsid w:val="00C23925"/>
    <w:rsid w:val="00C25AD0"/>
    <w:rsid w:val="00C25C45"/>
    <w:rsid w:val="00C27C71"/>
    <w:rsid w:val="00C30611"/>
    <w:rsid w:val="00C30B9E"/>
    <w:rsid w:val="00C312EB"/>
    <w:rsid w:val="00C31BB7"/>
    <w:rsid w:val="00C32B11"/>
    <w:rsid w:val="00C331C5"/>
    <w:rsid w:val="00C33706"/>
    <w:rsid w:val="00C35D5E"/>
    <w:rsid w:val="00C362DE"/>
    <w:rsid w:val="00C366E0"/>
    <w:rsid w:val="00C378B7"/>
    <w:rsid w:val="00C37CB6"/>
    <w:rsid w:val="00C4018B"/>
    <w:rsid w:val="00C40EF5"/>
    <w:rsid w:val="00C42C92"/>
    <w:rsid w:val="00C42D99"/>
    <w:rsid w:val="00C42E61"/>
    <w:rsid w:val="00C433D2"/>
    <w:rsid w:val="00C43570"/>
    <w:rsid w:val="00C43600"/>
    <w:rsid w:val="00C43805"/>
    <w:rsid w:val="00C45B7C"/>
    <w:rsid w:val="00C46432"/>
    <w:rsid w:val="00C479B7"/>
    <w:rsid w:val="00C513E8"/>
    <w:rsid w:val="00C51BAB"/>
    <w:rsid w:val="00C527C4"/>
    <w:rsid w:val="00C535EB"/>
    <w:rsid w:val="00C54273"/>
    <w:rsid w:val="00C54707"/>
    <w:rsid w:val="00C54940"/>
    <w:rsid w:val="00C550F3"/>
    <w:rsid w:val="00C55E50"/>
    <w:rsid w:val="00C568C5"/>
    <w:rsid w:val="00C60494"/>
    <w:rsid w:val="00C605E6"/>
    <w:rsid w:val="00C624DA"/>
    <w:rsid w:val="00C62917"/>
    <w:rsid w:val="00C633CE"/>
    <w:rsid w:val="00C6496C"/>
    <w:rsid w:val="00C65094"/>
    <w:rsid w:val="00C652D8"/>
    <w:rsid w:val="00C66C68"/>
    <w:rsid w:val="00C70C2D"/>
    <w:rsid w:val="00C70D40"/>
    <w:rsid w:val="00C7240E"/>
    <w:rsid w:val="00C73420"/>
    <w:rsid w:val="00C7441B"/>
    <w:rsid w:val="00C746DF"/>
    <w:rsid w:val="00C748FB"/>
    <w:rsid w:val="00C75567"/>
    <w:rsid w:val="00C75BAD"/>
    <w:rsid w:val="00C760D8"/>
    <w:rsid w:val="00C76DC7"/>
    <w:rsid w:val="00C82D15"/>
    <w:rsid w:val="00C845EB"/>
    <w:rsid w:val="00C84CDA"/>
    <w:rsid w:val="00C84D41"/>
    <w:rsid w:val="00C85525"/>
    <w:rsid w:val="00C875D1"/>
    <w:rsid w:val="00C91987"/>
    <w:rsid w:val="00C91C47"/>
    <w:rsid w:val="00C91E07"/>
    <w:rsid w:val="00C92AC0"/>
    <w:rsid w:val="00C941EC"/>
    <w:rsid w:val="00C9549E"/>
    <w:rsid w:val="00C95894"/>
    <w:rsid w:val="00C972DA"/>
    <w:rsid w:val="00C9797F"/>
    <w:rsid w:val="00CA03D9"/>
    <w:rsid w:val="00CA057E"/>
    <w:rsid w:val="00CA2A96"/>
    <w:rsid w:val="00CA2CA6"/>
    <w:rsid w:val="00CA2E65"/>
    <w:rsid w:val="00CA2F83"/>
    <w:rsid w:val="00CA42A2"/>
    <w:rsid w:val="00CA4396"/>
    <w:rsid w:val="00CA44A6"/>
    <w:rsid w:val="00CA44E7"/>
    <w:rsid w:val="00CB0E57"/>
    <w:rsid w:val="00CB1713"/>
    <w:rsid w:val="00CB1783"/>
    <w:rsid w:val="00CB22B2"/>
    <w:rsid w:val="00CB29A9"/>
    <w:rsid w:val="00CB588F"/>
    <w:rsid w:val="00CB5C35"/>
    <w:rsid w:val="00CB6047"/>
    <w:rsid w:val="00CB6EA8"/>
    <w:rsid w:val="00CB735B"/>
    <w:rsid w:val="00CB7616"/>
    <w:rsid w:val="00CC00EB"/>
    <w:rsid w:val="00CC12E7"/>
    <w:rsid w:val="00CC2CCC"/>
    <w:rsid w:val="00CC2D2D"/>
    <w:rsid w:val="00CC31E4"/>
    <w:rsid w:val="00CC35CD"/>
    <w:rsid w:val="00CC5DEF"/>
    <w:rsid w:val="00CC75F1"/>
    <w:rsid w:val="00CC7BBD"/>
    <w:rsid w:val="00CC7D38"/>
    <w:rsid w:val="00CD023D"/>
    <w:rsid w:val="00CD243F"/>
    <w:rsid w:val="00CD290F"/>
    <w:rsid w:val="00CD3071"/>
    <w:rsid w:val="00CD36AA"/>
    <w:rsid w:val="00CD3B15"/>
    <w:rsid w:val="00CD42FC"/>
    <w:rsid w:val="00CD6212"/>
    <w:rsid w:val="00CE1B1A"/>
    <w:rsid w:val="00CE227D"/>
    <w:rsid w:val="00CE34C3"/>
    <w:rsid w:val="00CE6265"/>
    <w:rsid w:val="00CE6800"/>
    <w:rsid w:val="00CE6AB0"/>
    <w:rsid w:val="00CF0B24"/>
    <w:rsid w:val="00CF16CC"/>
    <w:rsid w:val="00CF1ED7"/>
    <w:rsid w:val="00CF27BB"/>
    <w:rsid w:val="00CF2EF9"/>
    <w:rsid w:val="00CF3A30"/>
    <w:rsid w:val="00CF3E9B"/>
    <w:rsid w:val="00CF3EDA"/>
    <w:rsid w:val="00CF3F2F"/>
    <w:rsid w:val="00CF5004"/>
    <w:rsid w:val="00CF683A"/>
    <w:rsid w:val="00CF6B32"/>
    <w:rsid w:val="00D00241"/>
    <w:rsid w:val="00D00F4F"/>
    <w:rsid w:val="00D01BC6"/>
    <w:rsid w:val="00D01D50"/>
    <w:rsid w:val="00D0261C"/>
    <w:rsid w:val="00D02708"/>
    <w:rsid w:val="00D03B8F"/>
    <w:rsid w:val="00D04A90"/>
    <w:rsid w:val="00D04F90"/>
    <w:rsid w:val="00D05EEA"/>
    <w:rsid w:val="00D06EFF"/>
    <w:rsid w:val="00D07750"/>
    <w:rsid w:val="00D07A90"/>
    <w:rsid w:val="00D07CD6"/>
    <w:rsid w:val="00D10484"/>
    <w:rsid w:val="00D139D7"/>
    <w:rsid w:val="00D179BF"/>
    <w:rsid w:val="00D2024B"/>
    <w:rsid w:val="00D20547"/>
    <w:rsid w:val="00D21B45"/>
    <w:rsid w:val="00D227F4"/>
    <w:rsid w:val="00D23FFD"/>
    <w:rsid w:val="00D24AA6"/>
    <w:rsid w:val="00D2507F"/>
    <w:rsid w:val="00D2510B"/>
    <w:rsid w:val="00D257AB"/>
    <w:rsid w:val="00D26680"/>
    <w:rsid w:val="00D2709B"/>
    <w:rsid w:val="00D270DA"/>
    <w:rsid w:val="00D32469"/>
    <w:rsid w:val="00D33C32"/>
    <w:rsid w:val="00D33CB5"/>
    <w:rsid w:val="00D35AB1"/>
    <w:rsid w:val="00D35F6F"/>
    <w:rsid w:val="00D36888"/>
    <w:rsid w:val="00D36926"/>
    <w:rsid w:val="00D369F7"/>
    <w:rsid w:val="00D37448"/>
    <w:rsid w:val="00D376DA"/>
    <w:rsid w:val="00D37D69"/>
    <w:rsid w:val="00D41084"/>
    <w:rsid w:val="00D411EB"/>
    <w:rsid w:val="00D4197F"/>
    <w:rsid w:val="00D44BFA"/>
    <w:rsid w:val="00D45065"/>
    <w:rsid w:val="00D47CFE"/>
    <w:rsid w:val="00D50BDC"/>
    <w:rsid w:val="00D50E3E"/>
    <w:rsid w:val="00D50E68"/>
    <w:rsid w:val="00D51D6C"/>
    <w:rsid w:val="00D51F33"/>
    <w:rsid w:val="00D53481"/>
    <w:rsid w:val="00D53FD4"/>
    <w:rsid w:val="00D54BF7"/>
    <w:rsid w:val="00D54EDF"/>
    <w:rsid w:val="00D5532B"/>
    <w:rsid w:val="00D559F5"/>
    <w:rsid w:val="00D570D9"/>
    <w:rsid w:val="00D57372"/>
    <w:rsid w:val="00D575FE"/>
    <w:rsid w:val="00D57F1F"/>
    <w:rsid w:val="00D60141"/>
    <w:rsid w:val="00D6122D"/>
    <w:rsid w:val="00D62084"/>
    <w:rsid w:val="00D621E0"/>
    <w:rsid w:val="00D62844"/>
    <w:rsid w:val="00D631C1"/>
    <w:rsid w:val="00D63B61"/>
    <w:rsid w:val="00D64CA8"/>
    <w:rsid w:val="00D65F70"/>
    <w:rsid w:val="00D661BB"/>
    <w:rsid w:val="00D663EB"/>
    <w:rsid w:val="00D67555"/>
    <w:rsid w:val="00D706C7"/>
    <w:rsid w:val="00D70AB7"/>
    <w:rsid w:val="00D713E6"/>
    <w:rsid w:val="00D7160D"/>
    <w:rsid w:val="00D716C0"/>
    <w:rsid w:val="00D72CAC"/>
    <w:rsid w:val="00D73651"/>
    <w:rsid w:val="00D74817"/>
    <w:rsid w:val="00D74EF9"/>
    <w:rsid w:val="00D76548"/>
    <w:rsid w:val="00D771AA"/>
    <w:rsid w:val="00D7797D"/>
    <w:rsid w:val="00D77CFC"/>
    <w:rsid w:val="00D803D7"/>
    <w:rsid w:val="00D80906"/>
    <w:rsid w:val="00D80BB8"/>
    <w:rsid w:val="00D81B7C"/>
    <w:rsid w:val="00D81E69"/>
    <w:rsid w:val="00D82182"/>
    <w:rsid w:val="00D82B7E"/>
    <w:rsid w:val="00D83343"/>
    <w:rsid w:val="00D83868"/>
    <w:rsid w:val="00D851F1"/>
    <w:rsid w:val="00D86D57"/>
    <w:rsid w:val="00D90A1C"/>
    <w:rsid w:val="00D90BD1"/>
    <w:rsid w:val="00D90BE7"/>
    <w:rsid w:val="00D91D6A"/>
    <w:rsid w:val="00D928D8"/>
    <w:rsid w:val="00D930BC"/>
    <w:rsid w:val="00D944A1"/>
    <w:rsid w:val="00D949D4"/>
    <w:rsid w:val="00D94EE8"/>
    <w:rsid w:val="00D952A5"/>
    <w:rsid w:val="00D9551D"/>
    <w:rsid w:val="00D959E7"/>
    <w:rsid w:val="00D96D23"/>
    <w:rsid w:val="00D96EB8"/>
    <w:rsid w:val="00D972B4"/>
    <w:rsid w:val="00D97F79"/>
    <w:rsid w:val="00DA154A"/>
    <w:rsid w:val="00DA2892"/>
    <w:rsid w:val="00DA30AB"/>
    <w:rsid w:val="00DA3191"/>
    <w:rsid w:val="00DA3BBD"/>
    <w:rsid w:val="00DA3C5C"/>
    <w:rsid w:val="00DA4ABA"/>
    <w:rsid w:val="00DB0B9B"/>
    <w:rsid w:val="00DB25D0"/>
    <w:rsid w:val="00DB2B47"/>
    <w:rsid w:val="00DB3F19"/>
    <w:rsid w:val="00DB40E5"/>
    <w:rsid w:val="00DB4918"/>
    <w:rsid w:val="00DB5508"/>
    <w:rsid w:val="00DB68AB"/>
    <w:rsid w:val="00DB6B0E"/>
    <w:rsid w:val="00DB7799"/>
    <w:rsid w:val="00DC0A7E"/>
    <w:rsid w:val="00DC0CE7"/>
    <w:rsid w:val="00DC0E61"/>
    <w:rsid w:val="00DC18A7"/>
    <w:rsid w:val="00DC22C7"/>
    <w:rsid w:val="00DC33F6"/>
    <w:rsid w:val="00DC3919"/>
    <w:rsid w:val="00DC4008"/>
    <w:rsid w:val="00DC5BD7"/>
    <w:rsid w:val="00DC6F5B"/>
    <w:rsid w:val="00DC71E9"/>
    <w:rsid w:val="00DD096C"/>
    <w:rsid w:val="00DD0D2A"/>
    <w:rsid w:val="00DD2979"/>
    <w:rsid w:val="00DD2ABB"/>
    <w:rsid w:val="00DD3C30"/>
    <w:rsid w:val="00DD465B"/>
    <w:rsid w:val="00DD6DCD"/>
    <w:rsid w:val="00DE0D78"/>
    <w:rsid w:val="00DE1D76"/>
    <w:rsid w:val="00DE318A"/>
    <w:rsid w:val="00DE3BAD"/>
    <w:rsid w:val="00DE4EFD"/>
    <w:rsid w:val="00DE7327"/>
    <w:rsid w:val="00DE7D86"/>
    <w:rsid w:val="00DE7F05"/>
    <w:rsid w:val="00DF03AB"/>
    <w:rsid w:val="00DF0423"/>
    <w:rsid w:val="00DF064D"/>
    <w:rsid w:val="00DF0D08"/>
    <w:rsid w:val="00DF22B2"/>
    <w:rsid w:val="00DF3AD7"/>
    <w:rsid w:val="00DF440F"/>
    <w:rsid w:val="00DF46C2"/>
    <w:rsid w:val="00DF4AFF"/>
    <w:rsid w:val="00DF5A95"/>
    <w:rsid w:val="00DF63B4"/>
    <w:rsid w:val="00DF7D9A"/>
    <w:rsid w:val="00E01E68"/>
    <w:rsid w:val="00E03054"/>
    <w:rsid w:val="00E04067"/>
    <w:rsid w:val="00E04328"/>
    <w:rsid w:val="00E04377"/>
    <w:rsid w:val="00E05029"/>
    <w:rsid w:val="00E05D6E"/>
    <w:rsid w:val="00E07566"/>
    <w:rsid w:val="00E07B75"/>
    <w:rsid w:val="00E07BA3"/>
    <w:rsid w:val="00E1247E"/>
    <w:rsid w:val="00E13134"/>
    <w:rsid w:val="00E13B2B"/>
    <w:rsid w:val="00E147BE"/>
    <w:rsid w:val="00E15CFC"/>
    <w:rsid w:val="00E15DCD"/>
    <w:rsid w:val="00E170E4"/>
    <w:rsid w:val="00E17106"/>
    <w:rsid w:val="00E17614"/>
    <w:rsid w:val="00E17AD9"/>
    <w:rsid w:val="00E206D9"/>
    <w:rsid w:val="00E2280B"/>
    <w:rsid w:val="00E238D1"/>
    <w:rsid w:val="00E25376"/>
    <w:rsid w:val="00E25EBF"/>
    <w:rsid w:val="00E31299"/>
    <w:rsid w:val="00E33946"/>
    <w:rsid w:val="00E33AFF"/>
    <w:rsid w:val="00E34BFE"/>
    <w:rsid w:val="00E350FB"/>
    <w:rsid w:val="00E377EE"/>
    <w:rsid w:val="00E37A71"/>
    <w:rsid w:val="00E401D5"/>
    <w:rsid w:val="00E40308"/>
    <w:rsid w:val="00E4101C"/>
    <w:rsid w:val="00E41C57"/>
    <w:rsid w:val="00E42C78"/>
    <w:rsid w:val="00E42DD1"/>
    <w:rsid w:val="00E42E9D"/>
    <w:rsid w:val="00E44157"/>
    <w:rsid w:val="00E4522B"/>
    <w:rsid w:val="00E45364"/>
    <w:rsid w:val="00E4585A"/>
    <w:rsid w:val="00E4634B"/>
    <w:rsid w:val="00E4676F"/>
    <w:rsid w:val="00E4711C"/>
    <w:rsid w:val="00E47BAE"/>
    <w:rsid w:val="00E511BF"/>
    <w:rsid w:val="00E512A0"/>
    <w:rsid w:val="00E533E8"/>
    <w:rsid w:val="00E53A73"/>
    <w:rsid w:val="00E5475B"/>
    <w:rsid w:val="00E54C03"/>
    <w:rsid w:val="00E551A7"/>
    <w:rsid w:val="00E55CB4"/>
    <w:rsid w:val="00E569DB"/>
    <w:rsid w:val="00E56A3D"/>
    <w:rsid w:val="00E5718C"/>
    <w:rsid w:val="00E623D2"/>
    <w:rsid w:val="00E62A41"/>
    <w:rsid w:val="00E62A6F"/>
    <w:rsid w:val="00E62DD6"/>
    <w:rsid w:val="00E630D1"/>
    <w:rsid w:val="00E63354"/>
    <w:rsid w:val="00E64629"/>
    <w:rsid w:val="00E66626"/>
    <w:rsid w:val="00E6771C"/>
    <w:rsid w:val="00E67E5D"/>
    <w:rsid w:val="00E70013"/>
    <w:rsid w:val="00E709AF"/>
    <w:rsid w:val="00E70F89"/>
    <w:rsid w:val="00E712C5"/>
    <w:rsid w:val="00E7162E"/>
    <w:rsid w:val="00E71BA7"/>
    <w:rsid w:val="00E72B75"/>
    <w:rsid w:val="00E740EA"/>
    <w:rsid w:val="00E741C2"/>
    <w:rsid w:val="00E746FA"/>
    <w:rsid w:val="00E74D6E"/>
    <w:rsid w:val="00E761D1"/>
    <w:rsid w:val="00E762A2"/>
    <w:rsid w:val="00E7697A"/>
    <w:rsid w:val="00E76A56"/>
    <w:rsid w:val="00E7787C"/>
    <w:rsid w:val="00E8065C"/>
    <w:rsid w:val="00E811F2"/>
    <w:rsid w:val="00E82CC2"/>
    <w:rsid w:val="00E82DD9"/>
    <w:rsid w:val="00E83982"/>
    <w:rsid w:val="00E84303"/>
    <w:rsid w:val="00E86CDA"/>
    <w:rsid w:val="00E92EE7"/>
    <w:rsid w:val="00E930DF"/>
    <w:rsid w:val="00E9337A"/>
    <w:rsid w:val="00E942A8"/>
    <w:rsid w:val="00EA02AE"/>
    <w:rsid w:val="00EA1986"/>
    <w:rsid w:val="00EA3B19"/>
    <w:rsid w:val="00EA4495"/>
    <w:rsid w:val="00EA5C3E"/>
    <w:rsid w:val="00EA62D0"/>
    <w:rsid w:val="00EA69E8"/>
    <w:rsid w:val="00EA746D"/>
    <w:rsid w:val="00EA79DA"/>
    <w:rsid w:val="00EA7EAC"/>
    <w:rsid w:val="00EB165C"/>
    <w:rsid w:val="00EB1DAC"/>
    <w:rsid w:val="00EB1E68"/>
    <w:rsid w:val="00EB3766"/>
    <w:rsid w:val="00EB4921"/>
    <w:rsid w:val="00EB4EEE"/>
    <w:rsid w:val="00EB4F8B"/>
    <w:rsid w:val="00EB5014"/>
    <w:rsid w:val="00EB75C4"/>
    <w:rsid w:val="00EB75CC"/>
    <w:rsid w:val="00EB7BCB"/>
    <w:rsid w:val="00EC0649"/>
    <w:rsid w:val="00EC09A2"/>
    <w:rsid w:val="00EC1021"/>
    <w:rsid w:val="00EC27CE"/>
    <w:rsid w:val="00EC2C89"/>
    <w:rsid w:val="00EC528B"/>
    <w:rsid w:val="00EC57F0"/>
    <w:rsid w:val="00EC72F4"/>
    <w:rsid w:val="00EC7DE6"/>
    <w:rsid w:val="00ED0075"/>
    <w:rsid w:val="00ED06A4"/>
    <w:rsid w:val="00ED0AA2"/>
    <w:rsid w:val="00ED20F8"/>
    <w:rsid w:val="00ED2A12"/>
    <w:rsid w:val="00ED3609"/>
    <w:rsid w:val="00ED4217"/>
    <w:rsid w:val="00ED46AA"/>
    <w:rsid w:val="00ED52FD"/>
    <w:rsid w:val="00ED5E9C"/>
    <w:rsid w:val="00ED6547"/>
    <w:rsid w:val="00ED6B71"/>
    <w:rsid w:val="00EE04DF"/>
    <w:rsid w:val="00EE0F9A"/>
    <w:rsid w:val="00EE1329"/>
    <w:rsid w:val="00EE16DD"/>
    <w:rsid w:val="00EE26AE"/>
    <w:rsid w:val="00EE2F5D"/>
    <w:rsid w:val="00EE316E"/>
    <w:rsid w:val="00EE3577"/>
    <w:rsid w:val="00EE4219"/>
    <w:rsid w:val="00EE4950"/>
    <w:rsid w:val="00EE5062"/>
    <w:rsid w:val="00EE6C16"/>
    <w:rsid w:val="00EE722D"/>
    <w:rsid w:val="00EF01FB"/>
    <w:rsid w:val="00EF0DF9"/>
    <w:rsid w:val="00EF2EAD"/>
    <w:rsid w:val="00EF4087"/>
    <w:rsid w:val="00EF5908"/>
    <w:rsid w:val="00EF5D5F"/>
    <w:rsid w:val="00EF6315"/>
    <w:rsid w:val="00EF6FA7"/>
    <w:rsid w:val="00EF750C"/>
    <w:rsid w:val="00F0088B"/>
    <w:rsid w:val="00F01481"/>
    <w:rsid w:val="00F02160"/>
    <w:rsid w:val="00F02188"/>
    <w:rsid w:val="00F03E87"/>
    <w:rsid w:val="00F0672A"/>
    <w:rsid w:val="00F11898"/>
    <w:rsid w:val="00F120AA"/>
    <w:rsid w:val="00F13684"/>
    <w:rsid w:val="00F13EBB"/>
    <w:rsid w:val="00F148F2"/>
    <w:rsid w:val="00F14ADF"/>
    <w:rsid w:val="00F15B5F"/>
    <w:rsid w:val="00F16AB0"/>
    <w:rsid w:val="00F17538"/>
    <w:rsid w:val="00F20DFC"/>
    <w:rsid w:val="00F2101D"/>
    <w:rsid w:val="00F221A8"/>
    <w:rsid w:val="00F22FB1"/>
    <w:rsid w:val="00F23F2C"/>
    <w:rsid w:val="00F24FA0"/>
    <w:rsid w:val="00F26B89"/>
    <w:rsid w:val="00F2749A"/>
    <w:rsid w:val="00F30177"/>
    <w:rsid w:val="00F308FB"/>
    <w:rsid w:val="00F31121"/>
    <w:rsid w:val="00F3211A"/>
    <w:rsid w:val="00F33FCF"/>
    <w:rsid w:val="00F342DF"/>
    <w:rsid w:val="00F34BB5"/>
    <w:rsid w:val="00F34BFC"/>
    <w:rsid w:val="00F35F79"/>
    <w:rsid w:val="00F36869"/>
    <w:rsid w:val="00F36BB1"/>
    <w:rsid w:val="00F36F7D"/>
    <w:rsid w:val="00F37558"/>
    <w:rsid w:val="00F40AC9"/>
    <w:rsid w:val="00F40B0B"/>
    <w:rsid w:val="00F41DE1"/>
    <w:rsid w:val="00F41F58"/>
    <w:rsid w:val="00F43041"/>
    <w:rsid w:val="00F43296"/>
    <w:rsid w:val="00F44187"/>
    <w:rsid w:val="00F44334"/>
    <w:rsid w:val="00F45191"/>
    <w:rsid w:val="00F47C38"/>
    <w:rsid w:val="00F47DEA"/>
    <w:rsid w:val="00F50278"/>
    <w:rsid w:val="00F51105"/>
    <w:rsid w:val="00F511BF"/>
    <w:rsid w:val="00F51595"/>
    <w:rsid w:val="00F5297F"/>
    <w:rsid w:val="00F53678"/>
    <w:rsid w:val="00F53BB7"/>
    <w:rsid w:val="00F53C0A"/>
    <w:rsid w:val="00F55042"/>
    <w:rsid w:val="00F5530B"/>
    <w:rsid w:val="00F56D42"/>
    <w:rsid w:val="00F56F28"/>
    <w:rsid w:val="00F6089B"/>
    <w:rsid w:val="00F6271A"/>
    <w:rsid w:val="00F62CCC"/>
    <w:rsid w:val="00F63367"/>
    <w:rsid w:val="00F63B8D"/>
    <w:rsid w:val="00F642C7"/>
    <w:rsid w:val="00F65ABF"/>
    <w:rsid w:val="00F66642"/>
    <w:rsid w:val="00F66A22"/>
    <w:rsid w:val="00F7082B"/>
    <w:rsid w:val="00F70E51"/>
    <w:rsid w:val="00F72213"/>
    <w:rsid w:val="00F741A1"/>
    <w:rsid w:val="00F74C00"/>
    <w:rsid w:val="00F7583C"/>
    <w:rsid w:val="00F76018"/>
    <w:rsid w:val="00F7623B"/>
    <w:rsid w:val="00F76508"/>
    <w:rsid w:val="00F7696B"/>
    <w:rsid w:val="00F76A05"/>
    <w:rsid w:val="00F80E77"/>
    <w:rsid w:val="00F81F3F"/>
    <w:rsid w:val="00F82264"/>
    <w:rsid w:val="00F82C0A"/>
    <w:rsid w:val="00F83930"/>
    <w:rsid w:val="00F83C1D"/>
    <w:rsid w:val="00F857BD"/>
    <w:rsid w:val="00F86C08"/>
    <w:rsid w:val="00F874EF"/>
    <w:rsid w:val="00F90427"/>
    <w:rsid w:val="00F905C1"/>
    <w:rsid w:val="00F90D08"/>
    <w:rsid w:val="00F92BDF"/>
    <w:rsid w:val="00F92E1E"/>
    <w:rsid w:val="00F93583"/>
    <w:rsid w:val="00F935C4"/>
    <w:rsid w:val="00F9397B"/>
    <w:rsid w:val="00F94F8E"/>
    <w:rsid w:val="00F95FAE"/>
    <w:rsid w:val="00F97D62"/>
    <w:rsid w:val="00FA075A"/>
    <w:rsid w:val="00FA2B87"/>
    <w:rsid w:val="00FA342E"/>
    <w:rsid w:val="00FA3460"/>
    <w:rsid w:val="00FA3B53"/>
    <w:rsid w:val="00FA44AC"/>
    <w:rsid w:val="00FA6380"/>
    <w:rsid w:val="00FA65C7"/>
    <w:rsid w:val="00FA6BFC"/>
    <w:rsid w:val="00FA6C9C"/>
    <w:rsid w:val="00FA739E"/>
    <w:rsid w:val="00FB1885"/>
    <w:rsid w:val="00FB1A47"/>
    <w:rsid w:val="00FB1E4D"/>
    <w:rsid w:val="00FB2437"/>
    <w:rsid w:val="00FB48C9"/>
    <w:rsid w:val="00FB5E81"/>
    <w:rsid w:val="00FC171D"/>
    <w:rsid w:val="00FC1E58"/>
    <w:rsid w:val="00FC1E7B"/>
    <w:rsid w:val="00FC2337"/>
    <w:rsid w:val="00FC273F"/>
    <w:rsid w:val="00FC4AF8"/>
    <w:rsid w:val="00FC5E1F"/>
    <w:rsid w:val="00FC5E3C"/>
    <w:rsid w:val="00FC6551"/>
    <w:rsid w:val="00FC6947"/>
    <w:rsid w:val="00FD0DC4"/>
    <w:rsid w:val="00FD35D7"/>
    <w:rsid w:val="00FD3F09"/>
    <w:rsid w:val="00FD4DDD"/>
    <w:rsid w:val="00FD5583"/>
    <w:rsid w:val="00FE03B6"/>
    <w:rsid w:val="00FE1178"/>
    <w:rsid w:val="00FE4568"/>
    <w:rsid w:val="00FE4979"/>
    <w:rsid w:val="00FE637B"/>
    <w:rsid w:val="00FE65A8"/>
    <w:rsid w:val="00FE77F9"/>
    <w:rsid w:val="00FE7AE5"/>
    <w:rsid w:val="00FF03ED"/>
    <w:rsid w:val="00FF092F"/>
    <w:rsid w:val="00FF0F13"/>
    <w:rsid w:val="00FF12EA"/>
    <w:rsid w:val="00FF29F6"/>
    <w:rsid w:val="00FF2F78"/>
    <w:rsid w:val="00FF3177"/>
    <w:rsid w:val="00FF4595"/>
    <w:rsid w:val="00FF4AF9"/>
    <w:rsid w:val="00FF4F99"/>
    <w:rsid w:val="00FF652B"/>
    <w:rsid w:val="00FF663A"/>
    <w:rsid w:val="00FF672A"/>
    <w:rsid w:val="00FF7AA0"/>
    <w:rsid w:val="0E5FB3E0"/>
    <w:rsid w:val="11D7F911"/>
    <w:rsid w:val="137015BB"/>
    <w:rsid w:val="1A42134B"/>
    <w:rsid w:val="1D2EACE7"/>
    <w:rsid w:val="1D30B2AF"/>
    <w:rsid w:val="1D3929DB"/>
    <w:rsid w:val="211F51F6"/>
    <w:rsid w:val="2252292D"/>
    <w:rsid w:val="28498435"/>
    <w:rsid w:val="287F10DA"/>
    <w:rsid w:val="2B376FDB"/>
    <w:rsid w:val="2BCF240E"/>
    <w:rsid w:val="31F698E4"/>
    <w:rsid w:val="36658F1D"/>
    <w:rsid w:val="37AC5795"/>
    <w:rsid w:val="3B26CD42"/>
    <w:rsid w:val="3E7E344C"/>
    <w:rsid w:val="4126FEE1"/>
    <w:rsid w:val="4657C099"/>
    <w:rsid w:val="4FD917D8"/>
    <w:rsid w:val="531C5A73"/>
    <w:rsid w:val="5B641763"/>
    <w:rsid w:val="5DB5AD31"/>
    <w:rsid w:val="609DE29F"/>
    <w:rsid w:val="621B8CC3"/>
    <w:rsid w:val="62C47CCF"/>
    <w:rsid w:val="64D91DD1"/>
    <w:rsid w:val="672A1B41"/>
    <w:rsid w:val="678DF41D"/>
    <w:rsid w:val="67C1F860"/>
    <w:rsid w:val="6AF29998"/>
    <w:rsid w:val="6BB4F46F"/>
    <w:rsid w:val="6E6FA2F4"/>
    <w:rsid w:val="6ECC8373"/>
    <w:rsid w:val="72E505C4"/>
    <w:rsid w:val="73DC7968"/>
    <w:rsid w:val="76D3C04A"/>
    <w:rsid w:val="7C23EB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1778E55F-5A5D-6C4A-AC76-E51EB244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6AE"/>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B655DF"/>
    <w:pPr>
      <w:jc w:val="center"/>
    </w:pPr>
    <w:rPr>
      <w:noProof/>
    </w:rPr>
  </w:style>
  <w:style w:type="character" w:customStyle="1" w:styleId="EndNoteBibliographyTitleChar">
    <w:name w:val="EndNote Bibliography Title Char"/>
    <w:basedOn w:val="DefaultParagraphFont"/>
    <w:link w:val="EndNoteBibliographyTitle"/>
    <w:rsid w:val="00B655DF"/>
    <w:rPr>
      <w:noProof/>
    </w:rPr>
  </w:style>
  <w:style w:type="paragraph" w:customStyle="1" w:styleId="EndNoteBibliography">
    <w:name w:val="EndNote Bibliography"/>
    <w:basedOn w:val="Normal"/>
    <w:link w:val="EndNoteBibliographyChar"/>
    <w:rsid w:val="00B655DF"/>
    <w:rPr>
      <w:noProof/>
    </w:rPr>
  </w:style>
  <w:style w:type="character" w:customStyle="1" w:styleId="EndNoteBibliographyChar">
    <w:name w:val="EndNote Bibliography Char"/>
    <w:basedOn w:val="DefaultParagraphFont"/>
    <w:link w:val="EndNoteBibliography"/>
    <w:rsid w:val="00B655DF"/>
    <w:rPr>
      <w:noProof/>
    </w:rPr>
  </w:style>
  <w:style w:type="paragraph" w:styleId="Header">
    <w:name w:val="header"/>
    <w:basedOn w:val="Normal"/>
    <w:link w:val="HeaderChar"/>
    <w:uiPriority w:val="99"/>
    <w:semiHidden/>
    <w:unhideWhenUsed/>
    <w:rsid w:val="009C4B66"/>
    <w:pPr>
      <w:tabs>
        <w:tab w:val="center" w:pos="4680"/>
        <w:tab w:val="right" w:pos="9360"/>
      </w:tabs>
    </w:pPr>
  </w:style>
  <w:style w:type="character" w:customStyle="1" w:styleId="HeaderChar">
    <w:name w:val="Header Char"/>
    <w:basedOn w:val="DefaultParagraphFont"/>
    <w:link w:val="Header"/>
    <w:uiPriority w:val="99"/>
    <w:semiHidden/>
    <w:rsid w:val="009C4B66"/>
  </w:style>
  <w:style w:type="character" w:styleId="PlaceholderText">
    <w:name w:val="Placeholder Text"/>
    <w:basedOn w:val="DefaultParagraphFont"/>
    <w:uiPriority w:val="99"/>
    <w:semiHidden/>
    <w:rsid w:val="00A223BE"/>
    <w:rPr>
      <w:color w:val="666666"/>
    </w:rPr>
  </w:style>
  <w:style w:type="paragraph" w:styleId="NormalWeb">
    <w:name w:val="Normal (Web)"/>
    <w:basedOn w:val="Normal"/>
    <w:uiPriority w:val="99"/>
    <w:semiHidden/>
    <w:unhideWhenUsed/>
    <w:rsid w:val="000C3ABB"/>
    <w:rPr>
      <w:rFonts w:ascii="Times New Roman" w:hAnsi="Times New Roman" w:cs="Times New Roman"/>
    </w:rPr>
  </w:style>
  <w:style w:type="character" w:styleId="Mention">
    <w:name w:val="Mention"/>
    <w:basedOn w:val="DefaultParagraphFont"/>
    <w:uiPriority w:val="99"/>
    <w:unhideWhenUsed/>
    <w:rsid w:val="009D6460"/>
    <w:rPr>
      <w:color w:val="2B579A"/>
      <w:shd w:val="clear" w:color="auto" w:fill="E1DFDD"/>
    </w:rPr>
  </w:style>
  <w:style w:type="character" w:customStyle="1" w:styleId="text-token-text-primary">
    <w:name w:val="text-token-text-primary"/>
    <w:basedOn w:val="DefaultParagraphFont"/>
    <w:rsid w:val="00F15B5F"/>
  </w:style>
  <w:style w:type="paragraph" w:customStyle="1" w:styleId="p1">
    <w:name w:val="p1"/>
    <w:basedOn w:val="Normal"/>
    <w:rsid w:val="002E18A1"/>
    <w:pPr>
      <w:widowControl/>
      <w:spacing w:before="100" w:beforeAutospacing="1" w:after="100" w:afterAutospacing="1"/>
      <w:jc w:val="left"/>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210512">
      <w:marLeft w:val="640"/>
      <w:marRight w:val="0"/>
      <w:marTop w:val="0"/>
      <w:marBottom w:val="0"/>
      <w:divBdr>
        <w:top w:val="none" w:sz="0" w:space="0" w:color="auto"/>
        <w:left w:val="none" w:sz="0" w:space="0" w:color="auto"/>
        <w:bottom w:val="none" w:sz="0" w:space="0" w:color="auto"/>
        <w:right w:val="none" w:sz="0" w:space="0" w:color="auto"/>
      </w:divBdr>
    </w:div>
    <w:div w:id="361712559">
      <w:marLeft w:val="640"/>
      <w:marRight w:val="0"/>
      <w:marTop w:val="0"/>
      <w:marBottom w:val="0"/>
      <w:divBdr>
        <w:top w:val="none" w:sz="0" w:space="0" w:color="auto"/>
        <w:left w:val="none" w:sz="0" w:space="0" w:color="auto"/>
        <w:bottom w:val="none" w:sz="0" w:space="0" w:color="auto"/>
        <w:right w:val="none" w:sz="0" w:space="0" w:color="auto"/>
      </w:divBdr>
    </w:div>
    <w:div w:id="398017254">
      <w:marLeft w:val="640"/>
      <w:marRight w:val="0"/>
      <w:marTop w:val="0"/>
      <w:marBottom w:val="0"/>
      <w:divBdr>
        <w:top w:val="none" w:sz="0" w:space="0" w:color="auto"/>
        <w:left w:val="none" w:sz="0" w:space="0" w:color="auto"/>
        <w:bottom w:val="none" w:sz="0" w:space="0" w:color="auto"/>
        <w:right w:val="none" w:sz="0" w:space="0" w:color="auto"/>
      </w:divBdr>
    </w:div>
    <w:div w:id="419178110">
      <w:marLeft w:val="640"/>
      <w:marRight w:val="0"/>
      <w:marTop w:val="0"/>
      <w:marBottom w:val="0"/>
      <w:divBdr>
        <w:top w:val="none" w:sz="0" w:space="0" w:color="auto"/>
        <w:left w:val="none" w:sz="0" w:space="0" w:color="auto"/>
        <w:bottom w:val="none" w:sz="0" w:space="0" w:color="auto"/>
        <w:right w:val="none" w:sz="0" w:space="0" w:color="auto"/>
      </w:divBdr>
    </w:div>
    <w:div w:id="423915612">
      <w:marLeft w:val="640"/>
      <w:marRight w:val="0"/>
      <w:marTop w:val="0"/>
      <w:marBottom w:val="0"/>
      <w:divBdr>
        <w:top w:val="none" w:sz="0" w:space="0" w:color="auto"/>
        <w:left w:val="none" w:sz="0" w:space="0" w:color="auto"/>
        <w:bottom w:val="none" w:sz="0" w:space="0" w:color="auto"/>
        <w:right w:val="none" w:sz="0" w:space="0" w:color="auto"/>
      </w:divBdr>
    </w:div>
    <w:div w:id="549154740">
      <w:marLeft w:val="640"/>
      <w:marRight w:val="0"/>
      <w:marTop w:val="0"/>
      <w:marBottom w:val="0"/>
      <w:divBdr>
        <w:top w:val="none" w:sz="0" w:space="0" w:color="auto"/>
        <w:left w:val="none" w:sz="0" w:space="0" w:color="auto"/>
        <w:bottom w:val="none" w:sz="0" w:space="0" w:color="auto"/>
        <w:right w:val="none" w:sz="0" w:space="0" w:color="auto"/>
      </w:divBdr>
    </w:div>
    <w:div w:id="632520004">
      <w:marLeft w:val="640"/>
      <w:marRight w:val="0"/>
      <w:marTop w:val="0"/>
      <w:marBottom w:val="0"/>
      <w:divBdr>
        <w:top w:val="none" w:sz="0" w:space="0" w:color="auto"/>
        <w:left w:val="none" w:sz="0" w:space="0" w:color="auto"/>
        <w:bottom w:val="none" w:sz="0" w:space="0" w:color="auto"/>
        <w:right w:val="none" w:sz="0" w:space="0" w:color="auto"/>
      </w:divBdr>
    </w:div>
    <w:div w:id="702949014">
      <w:marLeft w:val="640"/>
      <w:marRight w:val="0"/>
      <w:marTop w:val="0"/>
      <w:marBottom w:val="0"/>
      <w:divBdr>
        <w:top w:val="none" w:sz="0" w:space="0" w:color="auto"/>
        <w:left w:val="none" w:sz="0" w:space="0" w:color="auto"/>
        <w:bottom w:val="none" w:sz="0" w:space="0" w:color="auto"/>
        <w:right w:val="none" w:sz="0" w:space="0" w:color="auto"/>
      </w:divBdr>
    </w:div>
    <w:div w:id="804814473">
      <w:marLeft w:val="640"/>
      <w:marRight w:val="0"/>
      <w:marTop w:val="0"/>
      <w:marBottom w:val="0"/>
      <w:divBdr>
        <w:top w:val="none" w:sz="0" w:space="0" w:color="auto"/>
        <w:left w:val="none" w:sz="0" w:space="0" w:color="auto"/>
        <w:bottom w:val="none" w:sz="0" w:space="0" w:color="auto"/>
        <w:right w:val="none" w:sz="0" w:space="0" w:color="auto"/>
      </w:divBdr>
    </w:div>
    <w:div w:id="851338334">
      <w:marLeft w:val="640"/>
      <w:marRight w:val="0"/>
      <w:marTop w:val="0"/>
      <w:marBottom w:val="0"/>
      <w:divBdr>
        <w:top w:val="none" w:sz="0" w:space="0" w:color="auto"/>
        <w:left w:val="none" w:sz="0" w:space="0" w:color="auto"/>
        <w:bottom w:val="none" w:sz="0" w:space="0" w:color="auto"/>
        <w:right w:val="none" w:sz="0" w:space="0" w:color="auto"/>
      </w:divBdr>
    </w:div>
    <w:div w:id="861405847">
      <w:marLeft w:val="640"/>
      <w:marRight w:val="0"/>
      <w:marTop w:val="0"/>
      <w:marBottom w:val="0"/>
      <w:divBdr>
        <w:top w:val="none" w:sz="0" w:space="0" w:color="auto"/>
        <w:left w:val="none" w:sz="0" w:space="0" w:color="auto"/>
        <w:bottom w:val="none" w:sz="0" w:space="0" w:color="auto"/>
        <w:right w:val="none" w:sz="0" w:space="0" w:color="auto"/>
      </w:divBdr>
    </w:div>
    <w:div w:id="887565650">
      <w:marLeft w:val="640"/>
      <w:marRight w:val="0"/>
      <w:marTop w:val="0"/>
      <w:marBottom w:val="0"/>
      <w:divBdr>
        <w:top w:val="none" w:sz="0" w:space="0" w:color="auto"/>
        <w:left w:val="none" w:sz="0" w:space="0" w:color="auto"/>
        <w:bottom w:val="none" w:sz="0" w:space="0" w:color="auto"/>
        <w:right w:val="none" w:sz="0" w:space="0" w:color="auto"/>
      </w:divBdr>
    </w:div>
    <w:div w:id="1152523152">
      <w:marLeft w:val="640"/>
      <w:marRight w:val="0"/>
      <w:marTop w:val="0"/>
      <w:marBottom w:val="0"/>
      <w:divBdr>
        <w:top w:val="none" w:sz="0" w:space="0" w:color="auto"/>
        <w:left w:val="none" w:sz="0" w:space="0" w:color="auto"/>
        <w:bottom w:val="none" w:sz="0" w:space="0" w:color="auto"/>
        <w:right w:val="none" w:sz="0" w:space="0" w:color="auto"/>
      </w:divBdr>
    </w:div>
    <w:div w:id="1180316782">
      <w:marLeft w:val="640"/>
      <w:marRight w:val="0"/>
      <w:marTop w:val="0"/>
      <w:marBottom w:val="0"/>
      <w:divBdr>
        <w:top w:val="none" w:sz="0" w:space="0" w:color="auto"/>
        <w:left w:val="none" w:sz="0" w:space="0" w:color="auto"/>
        <w:bottom w:val="none" w:sz="0" w:space="0" w:color="auto"/>
        <w:right w:val="none" w:sz="0" w:space="0" w:color="auto"/>
      </w:divBdr>
    </w:div>
    <w:div w:id="1409570956">
      <w:marLeft w:val="640"/>
      <w:marRight w:val="0"/>
      <w:marTop w:val="0"/>
      <w:marBottom w:val="0"/>
      <w:divBdr>
        <w:top w:val="none" w:sz="0" w:space="0" w:color="auto"/>
        <w:left w:val="none" w:sz="0" w:space="0" w:color="auto"/>
        <w:bottom w:val="none" w:sz="0" w:space="0" w:color="auto"/>
        <w:right w:val="none" w:sz="0" w:space="0" w:color="auto"/>
      </w:divBdr>
    </w:div>
    <w:div w:id="1724136373">
      <w:marLeft w:val="640"/>
      <w:marRight w:val="0"/>
      <w:marTop w:val="0"/>
      <w:marBottom w:val="0"/>
      <w:divBdr>
        <w:top w:val="none" w:sz="0" w:space="0" w:color="auto"/>
        <w:left w:val="none" w:sz="0" w:space="0" w:color="auto"/>
        <w:bottom w:val="none" w:sz="0" w:space="0" w:color="auto"/>
        <w:right w:val="none" w:sz="0" w:space="0" w:color="auto"/>
      </w:divBdr>
    </w:div>
    <w:div w:id="1959674679">
      <w:marLeft w:val="640"/>
      <w:marRight w:val="0"/>
      <w:marTop w:val="0"/>
      <w:marBottom w:val="0"/>
      <w:divBdr>
        <w:top w:val="none" w:sz="0" w:space="0" w:color="auto"/>
        <w:left w:val="none" w:sz="0" w:space="0" w:color="auto"/>
        <w:bottom w:val="none" w:sz="0" w:space="0" w:color="auto"/>
        <w:right w:val="none" w:sz="0" w:space="0" w:color="auto"/>
      </w:divBdr>
    </w:div>
    <w:div w:id="2015909921">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er.cancer.gov/statistics-network/explore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loodcancerstoday.com/post/new-clinical-trial-to-evaluate-gpc-100-for-the-treatment-of-a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4B49B-EBA8-A24C-8910-DB7E93CD92AE}">
  <ds:schemaRefs>
    <ds:schemaRef ds:uri="http://schemas.openxmlformats.org/officeDocument/2006/bibliography"/>
  </ds:schemaRefs>
</ds:datastoreItem>
</file>

<file path=docMetadata/LabelInfo.xml><?xml version="1.0" encoding="utf-8"?>
<clbl:labelList xmlns:clbl="http://schemas.microsoft.com/office/2020/mipLabelMetadata">
  <clbl:label id="{7893ce20-a697-4fd6-a4da-14011f6a471d}" enabled="1" method="Privileged" siteId="{a8eec281-aaa3-4dae-ac9b-9a398b9215e7}"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20</Pages>
  <Words>9368</Words>
  <Characters>53403</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62646</CharactersWithSpaces>
  <SharedDoc>false</SharedDoc>
  <HLinks>
    <vt:vector size="18" baseType="variant">
      <vt:variant>
        <vt:i4>7667770</vt:i4>
      </vt:variant>
      <vt:variant>
        <vt:i4>197</vt:i4>
      </vt:variant>
      <vt:variant>
        <vt:i4>0</vt:i4>
      </vt:variant>
      <vt:variant>
        <vt:i4>5</vt:i4>
      </vt:variant>
      <vt:variant>
        <vt:lpwstr>https://www.bloodcancerstoday.com/post/new-clinical-trial-to-evaluate-gpc-100-for-the-treatment-of-aml</vt:lpwstr>
      </vt:variant>
      <vt:variant>
        <vt:lpwstr/>
      </vt:variant>
      <vt:variant>
        <vt:i4>4653059</vt:i4>
      </vt:variant>
      <vt:variant>
        <vt:i4>194</vt:i4>
      </vt:variant>
      <vt:variant>
        <vt:i4>0</vt:i4>
      </vt:variant>
      <vt:variant>
        <vt:i4>5</vt:i4>
      </vt:variant>
      <vt:variant>
        <vt:lpwstr>https://seer.cancer.gov/statistics-network/explorer/</vt:lpwstr>
      </vt:variant>
      <vt:variant>
        <vt:lpwstr/>
      </vt:variant>
      <vt:variant>
        <vt:i4>3407957</vt:i4>
      </vt:variant>
      <vt:variant>
        <vt:i4>0</vt:i4>
      </vt:variant>
      <vt:variant>
        <vt:i4>0</vt:i4>
      </vt:variant>
      <vt:variant>
        <vt:i4>5</vt:i4>
      </vt:variant>
      <vt:variant>
        <vt:lpwstr>mailto:c.haase@northeastern.edu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Yang Zhang</cp:lastModifiedBy>
  <cp:revision>16</cp:revision>
  <cp:lastPrinted>2026-09-02T19:49:00Z</cp:lastPrinted>
  <dcterms:created xsi:type="dcterms:W3CDTF">2026-09-15T21:00:00Z</dcterms:created>
  <dcterms:modified xsi:type="dcterms:W3CDTF">2026-09-25T19:52:00Z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