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omments.xml" ContentType="application/vnd.openxmlformats-officedocument.wordprocessingml.comments+xml"/>
  <Override PartName="/word/commentsExtended.xml" ContentType="application/vnd.openxmlformats-officedocument.wordprocessingml.commentsExtended+xml"/>
  <Override PartName="/word/commentsIds.xml" ContentType="application/vnd.openxmlformats-officedocument.wordprocessingml.commentsIds+xml"/>
  <Override PartName="/word/commentsExtensible.xml" ContentType="application/vnd.openxmlformats-officedocument.wordprocessingml.commentsExtensible+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D8055D2" w14:textId="37E948BE" w:rsidR="004E0C5A" w:rsidRPr="00B07A3B" w:rsidRDefault="004E0C5A" w:rsidP="004E0C5A">
      <w:pPr>
        <w:outlineLvl w:val="0"/>
        <w:rPr>
          <w:rFonts w:eastAsia="Times New Roman" w:cstheme="minorHAnsi"/>
          <w:b/>
        </w:rPr>
      </w:pPr>
      <w:r w:rsidRPr="00B07A3B">
        <w:rPr>
          <w:rFonts w:eastAsia="Times New Roman" w:cstheme="minorHAnsi"/>
          <w:b/>
        </w:rPr>
        <w:t xml:space="preserve">Submission ID #: </w:t>
      </w:r>
      <w:r w:rsidR="00755BBF">
        <w:rPr>
          <w:rFonts w:eastAsia="Times New Roman" w:cstheme="minorHAnsi"/>
          <w:b/>
        </w:rPr>
        <w:t>73491</w:t>
      </w:r>
    </w:p>
    <w:p w14:paraId="2F6924E5" w14:textId="01DA8AA9" w:rsidR="004E0C5A" w:rsidRDefault="004E0C5A" w:rsidP="004E0C5A">
      <w:pPr>
        <w:outlineLvl w:val="0"/>
        <w:rPr>
          <w:rFonts w:eastAsia="Times New Roman" w:cstheme="minorHAnsi"/>
          <w:b/>
        </w:rPr>
      </w:pPr>
      <w:r w:rsidRPr="00B07A3B">
        <w:rPr>
          <w:rFonts w:eastAsia="Times New Roman" w:cstheme="minorHAnsi"/>
          <w:b/>
        </w:rPr>
        <w:t xml:space="preserve">Scriptwriter Name: </w:t>
      </w:r>
      <w:r w:rsidR="00755BBF">
        <w:rPr>
          <w:rFonts w:eastAsia="Times New Roman" w:cstheme="minorHAnsi"/>
          <w:b/>
        </w:rPr>
        <w:t>Ruchira Mukherji</w:t>
      </w:r>
    </w:p>
    <w:p w14:paraId="6FB9233B" w14:textId="621EABDC" w:rsidR="004E0C5A" w:rsidRPr="00B07A3B" w:rsidRDefault="004E0C5A" w:rsidP="004E0C5A">
      <w:pPr>
        <w:outlineLvl w:val="0"/>
        <w:rPr>
          <w:rFonts w:eastAsia="Times New Roman" w:cstheme="minorHAnsi"/>
          <w:b/>
        </w:rPr>
      </w:pPr>
      <w:r w:rsidRPr="00B07A3B">
        <w:rPr>
          <w:rFonts w:eastAsia="Times New Roman" w:cstheme="minorHAnsi"/>
          <w:b/>
        </w:rPr>
        <w:t>Project Page Link:</w:t>
      </w:r>
      <w:r w:rsidR="00F60C18">
        <w:rPr>
          <w:rFonts w:eastAsia="Times New Roman" w:cstheme="minorHAnsi"/>
          <w:b/>
        </w:rPr>
        <w:t xml:space="preserve"> </w:t>
      </w:r>
      <w:hyperlink r:id="rId7" w:history="1">
        <w:r w:rsidR="00755BBF" w:rsidRPr="00755BBF">
          <w:rPr>
            <w:rStyle w:val="Hyperlink"/>
            <w:rFonts w:eastAsia="Times New Roman" w:cstheme="minorHAnsi"/>
            <w:b/>
          </w:rPr>
          <w:t>https://review.jove.com/files_upload.php?src=22414803</w:t>
        </w:r>
      </w:hyperlink>
    </w:p>
    <w:p w14:paraId="2C89778F" w14:textId="77777777" w:rsidR="004E0C5A" w:rsidRPr="00B07A3B" w:rsidRDefault="004E0C5A" w:rsidP="004E0C5A">
      <w:pPr>
        <w:outlineLvl w:val="0"/>
        <w:rPr>
          <w:rFonts w:eastAsia="Times New Roman" w:cstheme="minorHAnsi"/>
          <w:b/>
        </w:rPr>
      </w:pPr>
    </w:p>
    <w:p w14:paraId="30BC7CCC" w14:textId="25D0EC13" w:rsidR="004E0C5A" w:rsidRPr="00B07A3B" w:rsidRDefault="004E0C5A" w:rsidP="004E0C5A">
      <w:pPr>
        <w:outlineLvl w:val="0"/>
        <w:rPr>
          <w:rFonts w:eastAsia="Times New Roman" w:cstheme="minorHAnsi"/>
          <w:b/>
        </w:rPr>
      </w:pPr>
      <w:r w:rsidRPr="00B07A3B">
        <w:rPr>
          <w:rFonts w:eastAsia="Times New Roman" w:cstheme="minorHAnsi"/>
          <w:b/>
          <w:sz w:val="32"/>
          <w:szCs w:val="32"/>
        </w:rPr>
        <w:t>Title:</w:t>
      </w:r>
      <w:r w:rsidRPr="00B07A3B">
        <w:rPr>
          <w:rFonts w:eastAsia="Times New Roman" w:cstheme="minorHAnsi"/>
          <w:b/>
        </w:rPr>
        <w:t xml:space="preserve"> </w:t>
      </w:r>
      <w:r w:rsidR="00755BBF" w:rsidRPr="00755BBF">
        <w:rPr>
          <w:rFonts w:eastAsia="Times New Roman" w:cstheme="minorHAnsi"/>
          <w:b/>
          <w:sz w:val="32"/>
          <w:szCs w:val="32"/>
        </w:rPr>
        <w:t>Stepwise Derivation and Characterization of Midbrain Dopamine Neurons from Human Pluripotent Stem Cells</w:t>
      </w:r>
    </w:p>
    <w:p w14:paraId="4A0C5B67" w14:textId="23814C1E" w:rsidR="004E0C5A" w:rsidRDefault="004E0C5A" w:rsidP="004E0C5A">
      <w:pPr>
        <w:outlineLvl w:val="0"/>
        <w:rPr>
          <w:rFonts w:eastAsia="Times New Roman" w:cstheme="minorHAnsi"/>
          <w:b/>
        </w:rPr>
      </w:pPr>
    </w:p>
    <w:p w14:paraId="571B4839" w14:textId="25AE8914" w:rsidR="00EC3C46" w:rsidRDefault="00EC3C46" w:rsidP="00EC3C46">
      <w:pPr>
        <w:outlineLvl w:val="0"/>
        <w:rPr>
          <w:rFonts w:eastAsia="Times New Roman" w:cstheme="minorHAnsi"/>
          <w:b/>
          <w:sz w:val="28"/>
          <w:szCs w:val="28"/>
        </w:rPr>
      </w:pPr>
      <w:r w:rsidRPr="00B07A3B">
        <w:rPr>
          <w:rFonts w:eastAsia="Times New Roman" w:cstheme="minorHAnsi"/>
          <w:b/>
          <w:sz w:val="28"/>
          <w:szCs w:val="28"/>
        </w:rPr>
        <w:t xml:space="preserve">Authors and Affiliations: </w:t>
      </w:r>
    </w:p>
    <w:p w14:paraId="33CD999C" w14:textId="3350FF23" w:rsidR="00D6314B" w:rsidRDefault="00755BBF" w:rsidP="00EC3C46">
      <w:pPr>
        <w:outlineLvl w:val="0"/>
        <w:rPr>
          <w:rFonts w:eastAsia="Times New Roman" w:cstheme="minorHAnsi"/>
          <w:b/>
          <w:sz w:val="28"/>
          <w:szCs w:val="28"/>
        </w:rPr>
      </w:pPr>
      <w:r w:rsidRPr="00755BBF">
        <w:rPr>
          <w:rFonts w:eastAsia="Times New Roman" w:cstheme="minorHAnsi"/>
          <w:b/>
          <w:sz w:val="28"/>
          <w:szCs w:val="28"/>
        </w:rPr>
        <w:t>Hyebin Koh</w:t>
      </w:r>
      <w:r w:rsidRPr="00755BBF">
        <w:rPr>
          <w:rFonts w:eastAsia="Times New Roman" w:cstheme="minorHAnsi"/>
          <w:b/>
          <w:sz w:val="28"/>
          <w:szCs w:val="28"/>
          <w:vertAlign w:val="superscript"/>
        </w:rPr>
        <w:t>1</w:t>
      </w:r>
      <w:r>
        <w:rPr>
          <w:rFonts w:eastAsia="Times New Roman" w:cstheme="minorHAnsi"/>
          <w:b/>
          <w:sz w:val="28"/>
          <w:szCs w:val="28"/>
          <w:vertAlign w:val="superscript"/>
        </w:rPr>
        <w:t>*</w:t>
      </w:r>
      <w:r w:rsidRPr="00755BBF">
        <w:rPr>
          <w:rFonts w:eastAsia="Times New Roman" w:cstheme="minorHAnsi"/>
          <w:b/>
          <w:sz w:val="28"/>
          <w:szCs w:val="28"/>
        </w:rPr>
        <w:t>, Jei Hyoung Park</w:t>
      </w:r>
      <w:r w:rsidRPr="00755BBF">
        <w:rPr>
          <w:rFonts w:eastAsia="Times New Roman" w:cstheme="minorHAnsi"/>
          <w:b/>
          <w:sz w:val="28"/>
          <w:szCs w:val="28"/>
          <w:vertAlign w:val="superscript"/>
        </w:rPr>
        <w:t>1</w:t>
      </w:r>
      <w:r>
        <w:rPr>
          <w:rFonts w:eastAsia="Times New Roman" w:cstheme="minorHAnsi"/>
          <w:b/>
          <w:sz w:val="28"/>
          <w:szCs w:val="28"/>
          <w:vertAlign w:val="superscript"/>
        </w:rPr>
        <w:t>*</w:t>
      </w:r>
      <w:r w:rsidRPr="00755BBF">
        <w:rPr>
          <w:rFonts w:eastAsia="Times New Roman" w:cstheme="minorHAnsi"/>
          <w:b/>
          <w:sz w:val="28"/>
          <w:szCs w:val="28"/>
        </w:rPr>
        <w:t>, Ung Ki Kim</w:t>
      </w:r>
      <w:r w:rsidRPr="00755BBF">
        <w:rPr>
          <w:rFonts w:eastAsia="Times New Roman" w:cstheme="minorHAnsi"/>
          <w:b/>
          <w:sz w:val="28"/>
          <w:szCs w:val="28"/>
          <w:vertAlign w:val="superscript"/>
        </w:rPr>
        <w:t>1</w:t>
      </w:r>
      <w:r w:rsidRPr="00755BBF">
        <w:rPr>
          <w:rFonts w:eastAsia="Times New Roman" w:cstheme="minorHAnsi"/>
          <w:b/>
          <w:sz w:val="28"/>
          <w:szCs w:val="28"/>
        </w:rPr>
        <w:t>, Da Yeon Ryu</w:t>
      </w:r>
      <w:r w:rsidRPr="00755BBF">
        <w:rPr>
          <w:rFonts w:eastAsia="Times New Roman" w:cstheme="minorHAnsi"/>
          <w:b/>
          <w:sz w:val="28"/>
          <w:szCs w:val="28"/>
          <w:vertAlign w:val="superscript"/>
        </w:rPr>
        <w:t>1</w:t>
      </w:r>
      <w:r w:rsidRPr="00755BBF">
        <w:rPr>
          <w:rFonts w:eastAsia="Times New Roman" w:cstheme="minorHAnsi"/>
          <w:b/>
          <w:sz w:val="28"/>
          <w:szCs w:val="28"/>
        </w:rPr>
        <w:t>, Sung Min Lee</w:t>
      </w:r>
      <w:r w:rsidRPr="00755BBF">
        <w:rPr>
          <w:rFonts w:eastAsia="Times New Roman" w:cstheme="minorHAnsi"/>
          <w:b/>
          <w:sz w:val="28"/>
          <w:szCs w:val="28"/>
          <w:vertAlign w:val="superscript"/>
        </w:rPr>
        <w:t>2</w:t>
      </w:r>
      <w:r w:rsidRPr="00755BBF">
        <w:rPr>
          <w:rFonts w:eastAsia="Times New Roman" w:cstheme="minorHAnsi"/>
          <w:b/>
          <w:sz w:val="28"/>
          <w:szCs w:val="28"/>
        </w:rPr>
        <w:t>, Tae Wan Kim</w:t>
      </w:r>
      <w:r w:rsidRPr="00755BBF">
        <w:rPr>
          <w:rFonts w:eastAsia="Times New Roman" w:cstheme="minorHAnsi"/>
          <w:b/>
          <w:sz w:val="28"/>
          <w:szCs w:val="28"/>
          <w:vertAlign w:val="superscript"/>
        </w:rPr>
        <w:t>1,2,3</w:t>
      </w:r>
    </w:p>
    <w:p w14:paraId="74A3CDA1" w14:textId="77777777" w:rsidR="00D6314B" w:rsidRDefault="00D6314B" w:rsidP="00EC3C46">
      <w:pPr>
        <w:outlineLvl w:val="0"/>
        <w:rPr>
          <w:rFonts w:eastAsia="Times New Roman" w:cstheme="minorHAnsi"/>
          <w:b/>
          <w:sz w:val="28"/>
          <w:szCs w:val="28"/>
        </w:rPr>
      </w:pPr>
    </w:p>
    <w:p w14:paraId="45BB9B66" w14:textId="5C548A77" w:rsidR="00755BBF" w:rsidRPr="00755BBF" w:rsidRDefault="00755BBF" w:rsidP="00755BBF">
      <w:pPr>
        <w:outlineLvl w:val="0"/>
        <w:rPr>
          <w:rFonts w:eastAsia="Times New Roman" w:cstheme="minorHAnsi"/>
          <w:bCs/>
          <w:sz w:val="28"/>
          <w:szCs w:val="28"/>
        </w:rPr>
      </w:pPr>
      <w:r w:rsidRPr="00755BBF">
        <w:rPr>
          <w:rFonts w:eastAsia="Times New Roman" w:cstheme="minorHAnsi"/>
          <w:bCs/>
          <w:sz w:val="28"/>
          <w:szCs w:val="28"/>
          <w:vertAlign w:val="superscript"/>
        </w:rPr>
        <w:t>1</w:t>
      </w:r>
      <w:r w:rsidRPr="00755BBF">
        <w:rPr>
          <w:rFonts w:eastAsia="Times New Roman" w:cstheme="minorHAnsi"/>
          <w:bCs/>
          <w:sz w:val="28"/>
          <w:szCs w:val="28"/>
        </w:rPr>
        <w:t>Department of New Biology, Daegu Gyeongbuk Institute of Science and Technology (DGIST</w:t>
      </w:r>
      <w:r>
        <w:rPr>
          <w:rFonts w:eastAsia="Times New Roman" w:cstheme="minorHAnsi"/>
          <w:bCs/>
          <w:sz w:val="28"/>
          <w:szCs w:val="28"/>
        </w:rPr>
        <w:t>)</w:t>
      </w:r>
    </w:p>
    <w:p w14:paraId="4945702C" w14:textId="624BE761" w:rsidR="00755BBF" w:rsidRPr="00755BBF" w:rsidRDefault="00755BBF" w:rsidP="00755BBF">
      <w:pPr>
        <w:outlineLvl w:val="0"/>
        <w:rPr>
          <w:rFonts w:eastAsia="Times New Roman" w:cstheme="minorHAnsi"/>
          <w:bCs/>
          <w:sz w:val="28"/>
          <w:szCs w:val="28"/>
        </w:rPr>
      </w:pPr>
      <w:r w:rsidRPr="00755BBF">
        <w:rPr>
          <w:rFonts w:eastAsia="Times New Roman" w:cstheme="minorHAnsi"/>
          <w:bCs/>
          <w:sz w:val="28"/>
          <w:szCs w:val="28"/>
          <w:vertAlign w:val="superscript"/>
        </w:rPr>
        <w:t>2</w:t>
      </w:r>
      <w:r w:rsidRPr="00755BBF">
        <w:rPr>
          <w:rFonts w:eastAsia="Times New Roman" w:cstheme="minorHAnsi"/>
          <w:bCs/>
          <w:sz w:val="28"/>
          <w:szCs w:val="28"/>
        </w:rPr>
        <w:t>Department of Biomedical Science and Engineering, Daegu Gyeongbuk Institute of Science and Technology (DGIST)</w:t>
      </w:r>
    </w:p>
    <w:p w14:paraId="07ED29D8" w14:textId="0B6D2C71" w:rsidR="00755BBF" w:rsidRPr="00755BBF" w:rsidRDefault="00755BBF" w:rsidP="00755BBF">
      <w:pPr>
        <w:outlineLvl w:val="0"/>
        <w:rPr>
          <w:rFonts w:eastAsia="Times New Roman" w:cstheme="minorHAnsi"/>
          <w:bCs/>
          <w:sz w:val="28"/>
          <w:szCs w:val="28"/>
        </w:rPr>
      </w:pPr>
      <w:r w:rsidRPr="00755BBF">
        <w:rPr>
          <w:rFonts w:eastAsia="Times New Roman" w:cstheme="minorHAnsi"/>
          <w:bCs/>
          <w:sz w:val="28"/>
          <w:szCs w:val="28"/>
          <w:vertAlign w:val="superscript"/>
        </w:rPr>
        <w:t>3</w:t>
      </w:r>
      <w:r w:rsidRPr="00755BBF">
        <w:rPr>
          <w:rFonts w:eastAsia="Times New Roman" w:cstheme="minorHAnsi"/>
          <w:bCs/>
          <w:sz w:val="28"/>
          <w:szCs w:val="28"/>
        </w:rPr>
        <w:t>New Biology Research Center, Daegu Gyeongbuk Institute of Science and Technology (DGIST)</w:t>
      </w:r>
    </w:p>
    <w:p w14:paraId="3E59600D" w14:textId="77777777" w:rsidR="00755BBF" w:rsidRDefault="00755BBF" w:rsidP="00EC3C46">
      <w:pPr>
        <w:outlineLvl w:val="0"/>
        <w:rPr>
          <w:rFonts w:eastAsia="Times New Roman" w:cstheme="minorHAnsi"/>
          <w:b/>
          <w:sz w:val="28"/>
          <w:szCs w:val="28"/>
        </w:rPr>
      </w:pPr>
    </w:p>
    <w:p w14:paraId="2985B555" w14:textId="718632BF" w:rsidR="00580F5A" w:rsidRPr="00580F5A" w:rsidRDefault="00580F5A" w:rsidP="00580F5A">
      <w:pPr>
        <w:outlineLvl w:val="0"/>
        <w:rPr>
          <w:rFonts w:eastAsia="Times New Roman" w:cstheme="minorHAnsi"/>
          <w:b/>
          <w:sz w:val="28"/>
          <w:szCs w:val="28"/>
        </w:rPr>
      </w:pPr>
      <w:r>
        <w:rPr>
          <w:rFonts w:eastAsia="Times New Roman" w:cstheme="minorHAnsi"/>
          <w:b/>
          <w:sz w:val="28"/>
          <w:szCs w:val="28"/>
          <w:vertAlign w:val="superscript"/>
        </w:rPr>
        <w:t>*</w:t>
      </w:r>
      <w:r w:rsidRPr="00580F5A">
        <w:rPr>
          <w:rFonts w:eastAsia="Times New Roman" w:cstheme="minorHAnsi"/>
          <w:b/>
          <w:sz w:val="28"/>
          <w:szCs w:val="28"/>
        </w:rPr>
        <w:t>These authors contributed equally to this work</w:t>
      </w:r>
    </w:p>
    <w:p w14:paraId="4CAE8953" w14:textId="77777777" w:rsidR="004E0C5A" w:rsidRPr="00B07A3B" w:rsidRDefault="004E0C5A" w:rsidP="004E0C5A">
      <w:pPr>
        <w:widowControl w:val="0"/>
        <w:autoSpaceDE w:val="0"/>
        <w:autoSpaceDN w:val="0"/>
        <w:adjustRightInd w:val="0"/>
        <w:rPr>
          <w:rFonts w:eastAsia="Times New Roman" w:cstheme="minorHAnsi"/>
          <w:color w:val="000000"/>
        </w:rPr>
      </w:pPr>
    </w:p>
    <w:p w14:paraId="5ED70E17" w14:textId="78550BBE" w:rsidR="004E0C5A" w:rsidRPr="00B07A3B" w:rsidRDefault="00000000" w:rsidP="00534B83">
      <w:pPr>
        <w:widowControl w:val="0"/>
        <w:pBdr>
          <w:top w:val="single" w:sz="4" w:space="1" w:color="auto"/>
          <w:left w:val="single" w:sz="4" w:space="4" w:color="auto"/>
          <w:bottom w:val="single" w:sz="4" w:space="1" w:color="auto"/>
          <w:right w:val="single" w:sz="4" w:space="4" w:color="auto"/>
        </w:pBdr>
        <w:shd w:val="clear" w:color="auto" w:fill="FFFF99"/>
        <w:autoSpaceDE w:val="0"/>
        <w:autoSpaceDN w:val="0"/>
        <w:adjustRightInd w:val="0"/>
        <w:ind w:left="86" w:right="86"/>
        <w:rPr>
          <w:rFonts w:eastAsia="Times New Roman" w:cstheme="minorHAnsi"/>
          <w:color w:val="000000"/>
        </w:rPr>
      </w:pPr>
      <w:sdt>
        <w:sdtPr>
          <w:rPr>
            <w:rFonts w:eastAsia="Times New Roman" w:cstheme="minorHAnsi"/>
            <w:color w:val="000000"/>
            <w:shd w:val="clear" w:color="auto" w:fill="FFFF00"/>
          </w:rPr>
          <w:id w:val="635067856"/>
          <w14:checkbox>
            <w14:checked w14:val="0"/>
            <w14:checkedState w14:val="2612" w14:font="MS Gothic"/>
            <w14:uncheckedState w14:val="2610" w14:font="MS Gothic"/>
          </w14:checkbox>
        </w:sdtPr>
        <w:sdtContent>
          <w:r w:rsidR="009114D8">
            <w:rPr>
              <w:rFonts w:ascii="MS Gothic" w:eastAsia="MS Gothic" w:hAnsi="MS Gothic" w:cstheme="minorHAnsi" w:hint="eastAsia"/>
              <w:color w:val="000000"/>
              <w:shd w:val="clear" w:color="auto" w:fill="FFFF00"/>
            </w:rPr>
            <w:t>☐</w:t>
          </w:r>
        </w:sdtContent>
      </w:sdt>
      <w:r w:rsidR="004E0C5A" w:rsidRPr="00B07A3B">
        <w:rPr>
          <w:rFonts w:eastAsia="Times New Roman" w:cstheme="minorHAnsi"/>
          <w:color w:val="000000"/>
        </w:rPr>
        <w:t xml:space="preserve">   All author names and affiliations are correct</w:t>
      </w:r>
      <w:r w:rsidR="00045112">
        <w:rPr>
          <w:rFonts w:eastAsia="Times New Roman" w:cstheme="minorHAnsi"/>
          <w:color w:val="000000"/>
        </w:rPr>
        <w:t xml:space="preserve"> </w:t>
      </w:r>
      <w:r w:rsidR="00045112">
        <w:rPr>
          <w:rFonts w:cstheme="minorHAnsi"/>
          <w:color w:val="000000"/>
        </w:rPr>
        <w:t>(city/state/country information not included in video title page)</w:t>
      </w:r>
      <w:r w:rsidR="004E0C5A" w:rsidRPr="00B07A3B">
        <w:rPr>
          <w:rFonts w:eastAsia="Times New Roman" w:cstheme="minorHAnsi"/>
          <w:color w:val="000000"/>
        </w:rPr>
        <w:t>.</w:t>
      </w:r>
      <w:r w:rsidR="00CE696A">
        <w:rPr>
          <w:rFonts w:eastAsia="Times New Roman" w:cstheme="minorHAnsi"/>
          <w:color w:val="000000"/>
        </w:rPr>
        <w:t xml:space="preserve"> </w:t>
      </w:r>
    </w:p>
    <w:p w14:paraId="0CF5E19E" w14:textId="77777777" w:rsidR="004E0C5A" w:rsidRPr="00B07A3B" w:rsidRDefault="004E0C5A" w:rsidP="004E0C5A">
      <w:pPr>
        <w:widowControl w:val="0"/>
        <w:autoSpaceDE w:val="0"/>
        <w:autoSpaceDN w:val="0"/>
        <w:adjustRightInd w:val="0"/>
        <w:rPr>
          <w:rFonts w:eastAsia="Times New Roman" w:cstheme="minorHAnsi"/>
          <w:color w:val="000000"/>
        </w:rPr>
      </w:pPr>
    </w:p>
    <w:p w14:paraId="4FDD3434" w14:textId="77777777" w:rsidR="004E0C5A" w:rsidRPr="00B07A3B" w:rsidRDefault="004E0C5A" w:rsidP="004E0C5A">
      <w:pPr>
        <w:outlineLvl w:val="0"/>
        <w:rPr>
          <w:rFonts w:eastAsia="Times New Roman" w:cstheme="minorHAnsi"/>
        </w:rPr>
      </w:pPr>
    </w:p>
    <w:p w14:paraId="74288581" w14:textId="77777777" w:rsidR="004E0C5A" w:rsidRPr="00B07A3B" w:rsidRDefault="004E0C5A" w:rsidP="004E0C5A">
      <w:pPr>
        <w:outlineLvl w:val="0"/>
        <w:rPr>
          <w:rFonts w:eastAsia="Times New Roman" w:cstheme="minorHAnsi"/>
          <w:b/>
        </w:rPr>
      </w:pPr>
      <w:r w:rsidRPr="00B07A3B">
        <w:rPr>
          <w:rFonts w:eastAsia="Times New Roman" w:cstheme="minorHAnsi"/>
          <w:b/>
        </w:rPr>
        <w:t xml:space="preserve">Corresponding Authors: </w:t>
      </w:r>
    </w:p>
    <w:p w14:paraId="5196A52A" w14:textId="4B149E09" w:rsidR="004E0C5A" w:rsidRDefault="004E0C5A" w:rsidP="004E0C5A">
      <w:pPr>
        <w:outlineLvl w:val="0"/>
        <w:rPr>
          <w:rFonts w:eastAsia="Times New Roman" w:cstheme="minorHAnsi"/>
        </w:rPr>
      </w:pPr>
      <w:bookmarkStart w:id="0" w:name="_Hlk25233958"/>
    </w:p>
    <w:p w14:paraId="45ABB181" w14:textId="2BB9D2E3" w:rsidR="00580F5A" w:rsidRPr="00A446BE" w:rsidRDefault="00580F5A" w:rsidP="00580F5A">
      <w:pPr>
        <w:jc w:val="both"/>
        <w:rPr>
          <w:rFonts w:ascii="Calibri" w:hAnsi="Calibri" w:cs="Calibri"/>
          <w:lang w:val="de-DE"/>
        </w:rPr>
      </w:pPr>
      <w:r w:rsidRPr="00A446BE">
        <w:rPr>
          <w:rFonts w:ascii="Calibri" w:hAnsi="Calibri" w:cs="Calibri"/>
          <w:lang w:val="de-DE"/>
        </w:rPr>
        <w:t xml:space="preserve">Tae Wan Kim                   </w:t>
      </w:r>
      <w:hyperlink r:id="rId8" w:history="1">
        <w:r w:rsidRPr="006C2425">
          <w:rPr>
            <w:rStyle w:val="Hyperlink"/>
            <w:rFonts w:ascii="Calibri" w:hAnsi="Calibri" w:cs="Calibri"/>
            <w:lang w:val="de-DE"/>
          </w:rPr>
          <w:t>taewan79@dgist.ac.kr</w:t>
        </w:r>
      </w:hyperlink>
    </w:p>
    <w:p w14:paraId="1B4B2D7A" w14:textId="77777777" w:rsidR="004E0C5A" w:rsidRPr="00B07A3B" w:rsidRDefault="004E0C5A" w:rsidP="004E0C5A">
      <w:pPr>
        <w:outlineLvl w:val="0"/>
        <w:rPr>
          <w:rFonts w:eastAsia="Times New Roman" w:cstheme="minorHAnsi"/>
        </w:rPr>
      </w:pPr>
    </w:p>
    <w:p w14:paraId="2E1C6668" w14:textId="7663A19B" w:rsidR="004E0C5A" w:rsidRPr="00B07A3B" w:rsidRDefault="004E0C5A" w:rsidP="004E0C5A">
      <w:pPr>
        <w:outlineLvl w:val="0"/>
        <w:rPr>
          <w:rFonts w:eastAsia="Times New Roman" w:cstheme="minorHAnsi"/>
        </w:rPr>
      </w:pPr>
      <w:r w:rsidRPr="00B07A3B">
        <w:rPr>
          <w:rFonts w:eastAsia="Times New Roman" w:cstheme="minorHAnsi"/>
          <w:b/>
        </w:rPr>
        <w:t xml:space="preserve">Email Addresses for </w:t>
      </w:r>
      <w:r w:rsidR="006579DD">
        <w:rPr>
          <w:rFonts w:eastAsia="Times New Roman" w:cstheme="minorHAnsi"/>
          <w:b/>
        </w:rPr>
        <w:t>All A</w:t>
      </w:r>
      <w:r w:rsidRPr="00B07A3B">
        <w:rPr>
          <w:rFonts w:eastAsia="Times New Roman" w:cstheme="minorHAnsi"/>
          <w:b/>
        </w:rPr>
        <w:t>uthors:</w:t>
      </w:r>
      <w:r w:rsidRPr="00B07A3B">
        <w:rPr>
          <w:rFonts w:eastAsia="Times New Roman" w:cstheme="minorHAnsi"/>
        </w:rPr>
        <w:t xml:space="preserve"> </w:t>
      </w:r>
    </w:p>
    <w:bookmarkEnd w:id="0"/>
    <w:p w14:paraId="12916965" w14:textId="77777777" w:rsidR="003B5E26" w:rsidRPr="00B07A3B" w:rsidRDefault="003B5E26" w:rsidP="009A0E7C">
      <w:pPr>
        <w:outlineLvl w:val="0"/>
        <w:rPr>
          <w:rFonts w:cstheme="minorHAnsi"/>
          <w:b/>
          <w:sz w:val="22"/>
          <w:szCs w:val="22"/>
        </w:rPr>
      </w:pPr>
    </w:p>
    <w:p w14:paraId="26BB2D5E" w14:textId="21B28B60" w:rsidR="00580F5A" w:rsidRPr="00A446BE" w:rsidRDefault="00580F5A" w:rsidP="00580F5A">
      <w:pPr>
        <w:jc w:val="both"/>
        <w:rPr>
          <w:rFonts w:ascii="Calibri" w:hAnsi="Calibri" w:cs="Calibri"/>
          <w:lang w:val="de-DE"/>
        </w:rPr>
      </w:pPr>
      <w:hyperlink r:id="rId9" w:history="1">
        <w:r w:rsidRPr="006C2425">
          <w:rPr>
            <w:rStyle w:val="Hyperlink"/>
            <w:rFonts w:ascii="Calibri" w:hAnsi="Calibri" w:cs="Calibri"/>
            <w:lang w:val="de-DE"/>
          </w:rPr>
          <w:t>hyebin627@dgist.ac.kr</w:t>
        </w:r>
      </w:hyperlink>
    </w:p>
    <w:p w14:paraId="5875B6FA" w14:textId="77777777" w:rsidR="00580F5A" w:rsidRDefault="00580F5A" w:rsidP="00580F5A">
      <w:pPr>
        <w:jc w:val="both"/>
        <w:rPr>
          <w:rFonts w:ascii="Calibri" w:hAnsi="Calibri" w:cs="Calibri"/>
          <w:lang w:val="de-DE"/>
        </w:rPr>
      </w:pPr>
      <w:hyperlink r:id="rId10" w:history="1">
        <w:r w:rsidRPr="006C2425">
          <w:rPr>
            <w:rStyle w:val="Hyperlink"/>
            <w:rFonts w:ascii="Calibri" w:hAnsi="Calibri" w:cs="Calibri"/>
            <w:lang w:val="de-DE"/>
          </w:rPr>
          <w:t>jeihyoungpark@dgist.ac.kr</w:t>
        </w:r>
      </w:hyperlink>
    </w:p>
    <w:p w14:paraId="1B3B3669" w14:textId="342EF94B" w:rsidR="00580F5A" w:rsidRPr="00A446BE" w:rsidRDefault="00580F5A" w:rsidP="00580F5A">
      <w:pPr>
        <w:jc w:val="both"/>
        <w:rPr>
          <w:rFonts w:ascii="Calibri" w:hAnsi="Calibri" w:cs="Calibri"/>
          <w:lang w:val="de-DE"/>
        </w:rPr>
      </w:pPr>
      <w:hyperlink r:id="rId11" w:history="1">
        <w:r w:rsidRPr="006C2425">
          <w:rPr>
            <w:rStyle w:val="Hyperlink"/>
            <w:rFonts w:ascii="Calibri" w:hAnsi="Calibri" w:cs="Calibri"/>
            <w:lang w:val="de-DE"/>
          </w:rPr>
          <w:t>kukmohahoac@dgist.ac.kr</w:t>
        </w:r>
      </w:hyperlink>
    </w:p>
    <w:p w14:paraId="49A31590" w14:textId="1ED1DF0B" w:rsidR="00580F5A" w:rsidRPr="00A446BE" w:rsidRDefault="00580F5A" w:rsidP="00580F5A">
      <w:pPr>
        <w:jc w:val="both"/>
        <w:rPr>
          <w:rFonts w:ascii="Calibri" w:hAnsi="Calibri" w:cs="Calibri"/>
          <w:lang w:val="de-DE"/>
        </w:rPr>
      </w:pPr>
      <w:hyperlink r:id="rId12" w:history="1">
        <w:r w:rsidRPr="006C2425">
          <w:rPr>
            <w:rStyle w:val="Hyperlink"/>
            <w:rFonts w:ascii="Calibri" w:hAnsi="Calibri" w:cs="Calibri"/>
            <w:lang w:val="de-DE"/>
          </w:rPr>
          <w:t>ryudakite@dgist.ac.kr</w:t>
        </w:r>
      </w:hyperlink>
    </w:p>
    <w:p w14:paraId="107F10BA" w14:textId="00B5158F" w:rsidR="00580F5A" w:rsidRPr="00A446BE" w:rsidRDefault="00580F5A" w:rsidP="00580F5A">
      <w:pPr>
        <w:jc w:val="both"/>
        <w:rPr>
          <w:rFonts w:ascii="Calibri" w:hAnsi="Calibri" w:cs="Calibri"/>
          <w:lang w:val="de-DE"/>
        </w:rPr>
      </w:pPr>
      <w:hyperlink r:id="rId13" w:history="1">
        <w:r w:rsidRPr="006C2425">
          <w:rPr>
            <w:rStyle w:val="Hyperlink"/>
            <w:rFonts w:ascii="Calibri" w:hAnsi="Calibri" w:cs="Calibri"/>
            <w:lang w:val="de-DE"/>
          </w:rPr>
          <w:t>kevin5803@dgist.ac.kr</w:t>
        </w:r>
      </w:hyperlink>
    </w:p>
    <w:p w14:paraId="6F84F159" w14:textId="5E4FA2DF" w:rsidR="003B5E26" w:rsidRPr="00B07A3B" w:rsidRDefault="009716B6" w:rsidP="009A0E7C">
      <w:pPr>
        <w:outlineLvl w:val="0"/>
        <w:rPr>
          <w:rFonts w:cstheme="minorHAnsi"/>
          <w:b/>
          <w:sz w:val="22"/>
          <w:szCs w:val="22"/>
        </w:rPr>
      </w:pPr>
      <w:hyperlink r:id="rId14" w:history="1">
        <w:r w:rsidRPr="006C2425">
          <w:rPr>
            <w:rStyle w:val="Hyperlink"/>
            <w:rFonts w:ascii="Calibri" w:hAnsi="Calibri" w:cs="Calibri"/>
            <w:lang w:val="de-DE"/>
          </w:rPr>
          <w:t>taewan79@dgist.ac.kr</w:t>
        </w:r>
      </w:hyperlink>
    </w:p>
    <w:p w14:paraId="5A2BE33C" w14:textId="77777777" w:rsidR="001E230F" w:rsidRPr="00B07A3B" w:rsidRDefault="001E230F" w:rsidP="009A0E7C">
      <w:pPr>
        <w:outlineLvl w:val="0"/>
        <w:rPr>
          <w:rFonts w:cstheme="minorHAnsi"/>
          <w:b/>
          <w:sz w:val="22"/>
          <w:szCs w:val="22"/>
        </w:rPr>
      </w:pPr>
    </w:p>
    <w:p w14:paraId="60B95108" w14:textId="77777777" w:rsidR="00C70C90" w:rsidRPr="00B07A3B" w:rsidRDefault="00C70C90">
      <w:pPr>
        <w:rPr>
          <w:rFonts w:cstheme="minorHAnsi"/>
          <w:b/>
          <w:sz w:val="22"/>
          <w:szCs w:val="22"/>
        </w:rPr>
      </w:pPr>
      <w:r w:rsidRPr="00B07A3B">
        <w:rPr>
          <w:rFonts w:cstheme="minorHAnsi"/>
          <w:b/>
          <w:sz w:val="22"/>
          <w:szCs w:val="22"/>
        </w:rPr>
        <w:br w:type="page"/>
      </w:r>
    </w:p>
    <w:p w14:paraId="1667ADCD" w14:textId="6A876452" w:rsidR="005F1ADF" w:rsidRPr="00FD00B1" w:rsidRDefault="005F1ADF" w:rsidP="00FD00B1">
      <w:pPr>
        <w:pStyle w:val="Heading2"/>
        <w:jc w:val="center"/>
        <w:rPr>
          <w:rFonts w:cstheme="minorHAnsi"/>
          <w:b/>
          <w:bCs w:val="0"/>
          <w:sz w:val="32"/>
          <w:szCs w:val="32"/>
        </w:rPr>
      </w:pPr>
      <w:r w:rsidRPr="00FD00B1">
        <w:rPr>
          <w:rFonts w:cstheme="minorHAnsi"/>
          <w:b/>
          <w:bCs w:val="0"/>
          <w:sz w:val="32"/>
          <w:szCs w:val="32"/>
        </w:rPr>
        <w:lastRenderedPageBreak/>
        <w:t>Author Questionnaire</w:t>
      </w:r>
    </w:p>
    <w:p w14:paraId="22834088" w14:textId="77777777" w:rsidR="005F1ADF" w:rsidRPr="00B07A3B" w:rsidRDefault="005F1ADF" w:rsidP="005F1ADF">
      <w:pPr>
        <w:spacing w:before="120"/>
        <w:ind w:left="216" w:hanging="216"/>
        <w:rPr>
          <w:rFonts w:eastAsia="Times New Roman" w:cstheme="minorHAnsi"/>
          <w:b/>
        </w:rPr>
      </w:pPr>
      <w:r w:rsidRPr="00B07A3B">
        <w:rPr>
          <w:rFonts w:eastAsia="Times New Roman" w:cstheme="minorHAnsi"/>
          <w:b/>
        </w:rPr>
        <w:t xml:space="preserve">1. </w:t>
      </w:r>
      <w:r w:rsidRPr="00B07A3B">
        <w:rPr>
          <w:rFonts w:eastAsia="Times New Roman" w:cstheme="minorHAnsi"/>
          <w:b/>
          <w:bCs/>
        </w:rPr>
        <w:t>Microscopy</w:t>
      </w:r>
      <w:r w:rsidRPr="00B07A3B">
        <w:rPr>
          <w:rFonts w:eastAsia="Times New Roman" w:cstheme="minorHAnsi"/>
        </w:rPr>
        <w:t xml:space="preserve">: </w:t>
      </w:r>
      <w:r w:rsidRPr="004A2032">
        <w:rPr>
          <w:rFonts w:eastAsia="Times New Roman" w:cs="Calibri"/>
        </w:rPr>
        <w:t xml:space="preserve">Does your protocol require the use of a dissecting or stereomicroscope for performing a complex dissection, microinjection technique, or </w:t>
      </w:r>
      <w:r>
        <w:rPr>
          <w:rFonts w:eastAsia="Times New Roman" w:cs="Calibri"/>
        </w:rPr>
        <w:t xml:space="preserve">something </w:t>
      </w:r>
      <w:r w:rsidRPr="004A2032">
        <w:rPr>
          <w:rFonts w:eastAsia="Times New Roman" w:cs="Calibri"/>
        </w:rPr>
        <w:t>similar</w:t>
      </w:r>
      <w:r w:rsidRPr="00B07A3B">
        <w:rPr>
          <w:rFonts w:eastAsia="Times New Roman" w:cstheme="minorHAnsi"/>
        </w:rPr>
        <w:t>?</w:t>
      </w:r>
      <w:r w:rsidRPr="00B07A3B">
        <w:rPr>
          <w:rFonts w:eastAsia="Times New Roman" w:cstheme="minorHAnsi"/>
          <w:b/>
        </w:rPr>
        <w:t xml:space="preserve">  </w:t>
      </w:r>
      <w:sdt>
        <w:sdtPr>
          <w:rPr>
            <w:rFonts w:eastAsia="Times New Roman" w:cstheme="minorHAnsi"/>
            <w:b/>
            <w:bCs/>
          </w:rPr>
          <w:id w:val="-1456251889"/>
          <w:placeholder>
            <w:docPart w:val="BB048746D6BD81428909D024E42FBF3F"/>
          </w:placeholder>
          <w:temporary/>
          <w:showingPlcHdr/>
          <w:text/>
        </w:sdtPr>
        <w:sdtEndPr>
          <w:rPr>
            <w:b w:val="0"/>
            <w:bCs w:val="0"/>
          </w:rPr>
        </w:sdtEndPr>
        <w:sdtContent>
          <w:r w:rsidRPr="00B07A3B">
            <w:rPr>
              <w:rFonts w:eastAsia="Times New Roman" w:cstheme="minorHAnsi"/>
              <w:b/>
              <w:bCs/>
              <w:color w:val="808080"/>
              <w:shd w:val="clear" w:color="auto" w:fill="FFFF00"/>
            </w:rPr>
            <w:t>Enter Yes or No.</w:t>
          </w:r>
        </w:sdtContent>
      </w:sdt>
      <w:r w:rsidRPr="00B07A3B">
        <w:rPr>
          <w:rFonts w:eastAsia="Times New Roman" w:cstheme="minorHAnsi"/>
        </w:rPr>
        <w:t xml:space="preserve">  </w:t>
      </w:r>
    </w:p>
    <w:p w14:paraId="204F5795" w14:textId="77777777" w:rsidR="005F1ADF" w:rsidRDefault="005F1ADF" w:rsidP="005F1ADF">
      <w:pPr>
        <w:spacing w:before="120"/>
        <w:ind w:left="720"/>
        <w:rPr>
          <w:rFonts w:eastAsia="Times New Roman" w:cstheme="minorHAnsi"/>
          <w:b/>
        </w:rPr>
      </w:pPr>
      <w:r w:rsidRPr="00B07A3B">
        <w:rPr>
          <w:rFonts w:eastAsia="Times New Roman" w:cstheme="minorHAnsi"/>
        </w:rPr>
        <w:t xml:space="preserve">If </w:t>
      </w:r>
      <w:r w:rsidRPr="00B07A3B">
        <w:rPr>
          <w:rFonts w:eastAsia="Times New Roman" w:cstheme="minorHAnsi"/>
          <w:b/>
          <w:bCs/>
        </w:rPr>
        <w:t>Yes</w:t>
      </w:r>
      <w:r w:rsidRPr="00B07A3B">
        <w:rPr>
          <w:rFonts w:eastAsia="Times New Roman" w:cstheme="minorHAnsi"/>
        </w:rPr>
        <w:t>, can you record movies/images using your own microscope camera?</w:t>
      </w:r>
    </w:p>
    <w:p w14:paraId="1EDFAF1F" w14:textId="77777777" w:rsidR="005F1ADF" w:rsidRPr="00037828" w:rsidRDefault="00000000" w:rsidP="005F1ADF">
      <w:pPr>
        <w:spacing w:before="60"/>
        <w:ind w:left="720"/>
        <w:rPr>
          <w:rFonts w:eastAsia="Times New Roman" w:cstheme="minorHAnsi"/>
          <w:b/>
        </w:rPr>
      </w:pPr>
      <w:sdt>
        <w:sdtPr>
          <w:rPr>
            <w:rFonts w:eastAsia="Times New Roman" w:cstheme="minorHAnsi"/>
            <w:b/>
            <w:bCs/>
          </w:rPr>
          <w:id w:val="-1530717101"/>
          <w:placeholder>
            <w:docPart w:val="2A50BCF205507E4AA16DA6F8BBB5CCFA"/>
          </w:placeholder>
          <w:temporary/>
          <w:showingPlcHdr/>
          <w:text/>
        </w:sdtPr>
        <w:sdtEndPr>
          <w:rPr>
            <w:b w:val="0"/>
            <w:bCs w:val="0"/>
          </w:rPr>
        </w:sdtEndPr>
        <w:sdtContent>
          <w:r w:rsidR="005F1ADF" w:rsidRPr="00B07A3B">
            <w:rPr>
              <w:rFonts w:eastAsia="Times New Roman" w:cstheme="minorHAnsi"/>
              <w:b/>
              <w:bCs/>
              <w:color w:val="808080"/>
              <w:shd w:val="clear" w:color="auto" w:fill="FFFF00"/>
            </w:rPr>
            <w:t>Enter Yes or No.</w:t>
          </w:r>
        </w:sdtContent>
      </w:sdt>
      <w:r w:rsidR="005F1ADF" w:rsidRPr="00B07A3B">
        <w:rPr>
          <w:rFonts w:eastAsia="Times New Roman" w:cstheme="minorHAnsi"/>
          <w:b/>
        </w:rPr>
        <w:t xml:space="preserve">  </w:t>
      </w:r>
    </w:p>
    <w:p w14:paraId="60C034C5" w14:textId="77777777" w:rsidR="009A2C33" w:rsidRDefault="00AE2480" w:rsidP="005F1ADF">
      <w:pPr>
        <w:spacing w:before="240"/>
        <w:ind w:left="720"/>
        <w:rPr>
          <w:rFonts w:eastAsia="Times New Roman" w:cstheme="minorHAnsi"/>
        </w:rPr>
      </w:pPr>
      <w:r w:rsidRPr="00B07A3B">
        <w:rPr>
          <w:rFonts w:eastAsia="Times New Roman" w:cstheme="minorHAnsi"/>
        </w:rPr>
        <w:t>If</w:t>
      </w:r>
      <w:r>
        <w:rPr>
          <w:rFonts w:eastAsia="Times New Roman" w:cstheme="minorHAnsi"/>
          <w:b/>
          <w:bCs/>
        </w:rPr>
        <w:t xml:space="preserve"> </w:t>
      </w:r>
      <w:r>
        <w:rPr>
          <w:rFonts w:eastAsia="Times New Roman" w:cstheme="minorHAnsi"/>
        </w:rPr>
        <w:t>your protocol involves microscopy but you are not able to record movies/images with your microscope camera</w:t>
      </w:r>
      <w:r w:rsidRPr="00B07A3B">
        <w:rPr>
          <w:rFonts w:eastAsia="Times New Roman" w:cstheme="minorHAnsi"/>
        </w:rPr>
        <w:t xml:space="preserve">, JoVE will need to </w:t>
      </w:r>
      <w:r>
        <w:rPr>
          <w:rFonts w:eastAsia="Times New Roman" w:cstheme="minorHAnsi"/>
        </w:rPr>
        <w:t>use</w:t>
      </w:r>
      <w:r w:rsidRPr="00B07A3B">
        <w:rPr>
          <w:rFonts w:eastAsia="Times New Roman" w:cstheme="minorHAnsi"/>
        </w:rPr>
        <w:t xml:space="preserve"> our scope kit. </w:t>
      </w:r>
    </w:p>
    <w:p w14:paraId="704617A7" w14:textId="02060DA5" w:rsidR="009A2C33" w:rsidRPr="00F83448" w:rsidRDefault="00AE2480" w:rsidP="00F83448">
      <w:pPr>
        <w:spacing w:before="240" w:after="240"/>
        <w:ind w:left="720"/>
        <w:rPr>
          <w:rFonts w:eastAsia="Times New Roman" w:cstheme="minorHAnsi"/>
        </w:rPr>
      </w:pPr>
      <w:r w:rsidRPr="00976D9B">
        <w:rPr>
          <w:rFonts w:eastAsia="Times New Roman" w:cstheme="minorHAnsi"/>
          <w:bCs/>
          <w:highlight w:val="yellow"/>
        </w:rPr>
        <w:t>If your microscope does not have a camera port, the scope kit will be attached to one of the eyepieces and</w:t>
      </w:r>
      <w:r w:rsidRPr="00B70739">
        <w:rPr>
          <w:rFonts w:eastAsia="Times New Roman" w:cstheme="minorHAnsi"/>
          <w:b/>
          <w:highlight w:val="yellow"/>
        </w:rPr>
        <w:t xml:space="preserve"> you will have to perform the procedure using one eye</w:t>
      </w:r>
      <w:r w:rsidR="005F1ADF" w:rsidRPr="00B07A3B">
        <w:rPr>
          <w:rFonts w:eastAsia="Times New Roman" w:cstheme="minorHAnsi"/>
        </w:rPr>
        <w:t>.</w:t>
      </w:r>
    </w:p>
    <w:p w14:paraId="770BBB50" w14:textId="77777777" w:rsidR="005F1ADF" w:rsidRPr="00B07A3B" w:rsidRDefault="00000000" w:rsidP="005F1ADF">
      <w:pPr>
        <w:spacing w:before="60"/>
        <w:ind w:left="720"/>
        <w:rPr>
          <w:rFonts w:eastAsia="Times New Roman" w:cstheme="minorHAnsi"/>
          <w:b/>
          <w:bCs/>
        </w:rPr>
      </w:pPr>
      <w:sdt>
        <w:sdtPr>
          <w:rPr>
            <w:rFonts w:eastAsia="Times New Roman" w:cstheme="minorHAnsi"/>
            <w:b/>
            <w:bCs/>
          </w:rPr>
          <w:id w:val="-1604027048"/>
          <w:placeholder>
            <w:docPart w:val="1B353BE30FA3E949A6A7E29DD5F9CA7C"/>
          </w:placeholder>
          <w:temporary/>
          <w:showingPlcHdr/>
          <w:text/>
        </w:sdtPr>
        <w:sdtContent>
          <w:r w:rsidR="005F1ADF" w:rsidRPr="00B07A3B">
            <w:rPr>
              <w:rFonts w:eastAsia="Times New Roman" w:cstheme="minorHAnsi"/>
              <w:b/>
              <w:bCs/>
              <w:color w:val="808080"/>
              <w:shd w:val="clear" w:color="auto" w:fill="FFFF00"/>
            </w:rPr>
            <w:t>Enter make and model of microscope.</w:t>
          </w:r>
        </w:sdtContent>
      </w:sdt>
    </w:p>
    <w:p w14:paraId="28B91DD4" w14:textId="0BD16909" w:rsidR="00D7547B" w:rsidRPr="00D7547B" w:rsidRDefault="00D7547B" w:rsidP="00D7547B">
      <w:pPr>
        <w:spacing w:before="120"/>
        <w:ind w:left="720"/>
        <w:rPr>
          <w:rFonts w:eastAsia="Times New Roman" w:cstheme="minorHAnsi"/>
          <w:b/>
        </w:rPr>
      </w:pPr>
      <w:r w:rsidRPr="00D7547B">
        <w:rPr>
          <w:rFonts w:eastAsia="Times New Roman" w:cstheme="minorHAnsi"/>
          <w:bCs/>
        </w:rPr>
        <w:t>If a dissection or stereo microscope is required for your protocol, please list all shots</w:t>
      </w:r>
      <w:r>
        <w:rPr>
          <w:rFonts w:eastAsia="Times New Roman" w:cstheme="minorHAnsi"/>
          <w:bCs/>
        </w:rPr>
        <w:t xml:space="preserve"> from the script</w:t>
      </w:r>
      <w:r w:rsidRPr="00D7547B">
        <w:rPr>
          <w:rFonts w:eastAsia="Times New Roman" w:cstheme="minorHAnsi"/>
          <w:bCs/>
        </w:rPr>
        <w:t xml:space="preserve"> that will be visualized using the microscope </w:t>
      </w:r>
      <w:r w:rsidRPr="00D7547B">
        <w:rPr>
          <w:rFonts w:eastAsia="Times New Roman" w:cstheme="minorHAnsi"/>
        </w:rPr>
        <w:t>(shots are indicated with the 3-digit numbers, like 2.1.1, 2.1.2, etc.)</w:t>
      </w:r>
      <w:r w:rsidRPr="00D7547B">
        <w:rPr>
          <w:rFonts w:eastAsia="Times New Roman" w:cstheme="minorHAnsi"/>
          <w:bCs/>
        </w:rPr>
        <w:t>.</w:t>
      </w:r>
    </w:p>
    <w:p w14:paraId="181DD27E" w14:textId="60BA1D37" w:rsidR="005F1ADF" w:rsidRDefault="00D7547B" w:rsidP="00D7547B">
      <w:pPr>
        <w:spacing w:before="120"/>
        <w:ind w:left="720"/>
        <w:rPr>
          <w:rFonts w:eastAsia="Times New Roman" w:cstheme="minorHAnsi"/>
          <w:b/>
          <w:color w:val="7F7F7F" w:themeColor="text1" w:themeTint="80"/>
        </w:rPr>
      </w:pPr>
      <w:r w:rsidRPr="00D7547B">
        <w:rPr>
          <w:rFonts w:eastAsia="Times New Roman" w:cstheme="minorHAnsi"/>
          <w:b/>
          <w:color w:val="7F7F7F" w:themeColor="text1" w:themeTint="80"/>
          <w:highlight w:val="yellow"/>
        </w:rPr>
        <w:fldChar w:fldCharType="begin">
          <w:ffData>
            <w:name w:val="Text3"/>
            <w:enabled/>
            <w:calcOnExit w:val="0"/>
            <w:textInput>
              <w:default w:val="Click here to list microscope shots, using the shot numbers from the protocol section of the video script."/>
            </w:textInput>
          </w:ffData>
        </w:fldChar>
      </w:r>
      <w:r w:rsidRPr="00D7547B">
        <w:rPr>
          <w:rFonts w:eastAsia="Times New Roman" w:cstheme="minorHAnsi"/>
          <w:b/>
          <w:color w:val="7F7F7F" w:themeColor="text1" w:themeTint="80"/>
          <w:highlight w:val="yellow"/>
        </w:rPr>
        <w:instrText xml:space="preserve"> FORMTEXT </w:instrText>
      </w:r>
      <w:r w:rsidRPr="00D7547B">
        <w:rPr>
          <w:rFonts w:eastAsia="Times New Roman" w:cstheme="minorHAnsi"/>
          <w:b/>
          <w:color w:val="7F7F7F" w:themeColor="text1" w:themeTint="80"/>
          <w:highlight w:val="yellow"/>
        </w:rPr>
      </w:r>
      <w:r w:rsidRPr="00D7547B">
        <w:rPr>
          <w:rFonts w:eastAsia="Times New Roman" w:cstheme="minorHAnsi"/>
          <w:b/>
          <w:color w:val="7F7F7F" w:themeColor="text1" w:themeTint="80"/>
          <w:highlight w:val="yellow"/>
        </w:rPr>
        <w:fldChar w:fldCharType="separate"/>
      </w:r>
      <w:r w:rsidRPr="00D7547B">
        <w:rPr>
          <w:rFonts w:eastAsia="Times New Roman" w:cstheme="minorHAnsi"/>
          <w:b/>
          <w:noProof/>
          <w:color w:val="7F7F7F" w:themeColor="text1" w:themeTint="80"/>
          <w:highlight w:val="yellow"/>
        </w:rPr>
        <w:t>Click here to list microscope shots, using the shot numbers from the protocol section of the video script.</w:t>
      </w:r>
      <w:r w:rsidRPr="00D7547B">
        <w:rPr>
          <w:rFonts w:eastAsia="Times New Roman" w:cstheme="minorHAnsi"/>
          <w:b/>
          <w:color w:val="7F7F7F" w:themeColor="text1" w:themeTint="80"/>
          <w:highlight w:val="yellow"/>
        </w:rPr>
        <w:fldChar w:fldCharType="end"/>
      </w:r>
    </w:p>
    <w:p w14:paraId="4E7C3E85" w14:textId="77777777" w:rsidR="00A13CC3" w:rsidRPr="00D7547B" w:rsidRDefault="00A13CC3" w:rsidP="00D7547B">
      <w:pPr>
        <w:spacing w:before="120"/>
        <w:ind w:left="720"/>
        <w:rPr>
          <w:rFonts w:eastAsia="Times New Roman" w:cstheme="minorHAnsi"/>
          <w:b/>
          <w:color w:val="7F7F7F" w:themeColor="text1" w:themeTint="80"/>
        </w:rPr>
      </w:pPr>
    </w:p>
    <w:p w14:paraId="4B20EAF0" w14:textId="77777777" w:rsidR="005F1ADF" w:rsidRPr="00B07A3B" w:rsidRDefault="005F1ADF" w:rsidP="005F1ADF">
      <w:pPr>
        <w:spacing w:before="120"/>
        <w:ind w:left="216" w:hanging="216"/>
        <w:rPr>
          <w:rFonts w:eastAsia="Times New Roman" w:cstheme="minorHAnsi"/>
        </w:rPr>
      </w:pPr>
      <w:r w:rsidRPr="00B07A3B">
        <w:rPr>
          <w:rFonts w:eastAsia="Times New Roman" w:cstheme="minorHAnsi"/>
          <w:b/>
        </w:rPr>
        <w:t xml:space="preserve">2. Software: </w:t>
      </w:r>
      <w:r w:rsidRPr="00B07A3B">
        <w:rPr>
          <w:rFonts w:eastAsia="Times New Roman" w:cstheme="minorHAnsi"/>
        </w:rPr>
        <w:t xml:space="preserve">Does the part of your protocol being filmed include </w:t>
      </w:r>
      <w:r>
        <w:rPr>
          <w:rFonts w:eastAsia="Times New Roman" w:cstheme="minorHAnsi"/>
        </w:rPr>
        <w:t xml:space="preserve">step-by-step descriptions of </w:t>
      </w:r>
      <w:r w:rsidRPr="00B07A3B">
        <w:rPr>
          <w:rFonts w:eastAsia="Times New Roman" w:cstheme="minorHAnsi"/>
        </w:rPr>
        <w:t>software usage?</w:t>
      </w:r>
      <w:r w:rsidRPr="00B07A3B">
        <w:rPr>
          <w:rFonts w:eastAsia="Times New Roman" w:cstheme="minorHAnsi"/>
          <w:b/>
        </w:rPr>
        <w:t xml:space="preserve">  </w:t>
      </w:r>
      <w:sdt>
        <w:sdtPr>
          <w:rPr>
            <w:rFonts w:eastAsia="Times New Roman" w:cstheme="minorHAnsi"/>
            <w:b/>
            <w:bCs/>
          </w:rPr>
          <w:id w:val="-1234080470"/>
          <w:placeholder>
            <w:docPart w:val="337E7D2A29BC2847BE253001CC37ACE9"/>
          </w:placeholder>
          <w:temporary/>
          <w:showingPlcHdr/>
          <w:text/>
        </w:sdtPr>
        <w:sdtEndPr>
          <w:rPr>
            <w:b w:val="0"/>
            <w:bCs w:val="0"/>
          </w:rPr>
        </w:sdtEndPr>
        <w:sdtContent>
          <w:r w:rsidRPr="00B07A3B">
            <w:rPr>
              <w:rFonts w:eastAsia="Times New Roman" w:cstheme="minorHAnsi"/>
              <w:b/>
              <w:bCs/>
              <w:color w:val="808080"/>
              <w:shd w:val="clear" w:color="auto" w:fill="FFFF00"/>
            </w:rPr>
            <w:t>Enter Yes or No.</w:t>
          </w:r>
        </w:sdtContent>
      </w:sdt>
    </w:p>
    <w:p w14:paraId="76D16C59" w14:textId="77777777" w:rsidR="001331E3" w:rsidRDefault="001331E3" w:rsidP="001331E3">
      <w:pPr>
        <w:spacing w:before="120"/>
        <w:ind w:left="720"/>
        <w:rPr>
          <w:rFonts w:cstheme="minorHAnsi"/>
        </w:rPr>
      </w:pPr>
      <w:r>
        <w:rPr>
          <w:rFonts w:cstheme="minorHAnsi"/>
        </w:rPr>
        <w:t xml:space="preserve">If </w:t>
      </w:r>
      <w:r>
        <w:rPr>
          <w:rFonts w:cstheme="minorHAnsi"/>
          <w:b/>
          <w:bCs/>
        </w:rPr>
        <w:t>Yes</w:t>
      </w:r>
      <w:r>
        <w:rPr>
          <w:rFonts w:cstheme="minorHAnsi"/>
        </w:rPr>
        <w:t>, we will need you to record using screen recording software.</w:t>
      </w:r>
    </w:p>
    <w:p w14:paraId="5B3676BC" w14:textId="0A4186C3" w:rsidR="001331E3" w:rsidRDefault="001331E3" w:rsidP="001331E3">
      <w:pPr>
        <w:spacing w:before="120"/>
        <w:ind w:left="720"/>
        <w:rPr>
          <w:rFonts w:cstheme="minorHAnsi"/>
        </w:rPr>
      </w:pPr>
      <w:r>
        <w:rPr>
          <w:rFonts w:cstheme="minorHAnsi"/>
        </w:rPr>
        <w:t xml:space="preserve">We recommend using the screen capture program </w:t>
      </w:r>
      <w:hyperlink r:id="rId15" w:history="1">
        <w:r>
          <w:rPr>
            <w:rStyle w:val="Hyperlink"/>
            <w:rFonts w:cstheme="minorHAnsi"/>
          </w:rPr>
          <w:t>OBS</w:t>
        </w:r>
      </w:hyperlink>
      <w:r>
        <w:rPr>
          <w:rFonts w:cstheme="minorHAnsi"/>
        </w:rPr>
        <w:t xml:space="preserve">. JoVE’s tutorial for using OBS Studio is provided at this link: </w:t>
      </w:r>
      <w:hyperlink r:id="rId16" w:history="1">
        <w:r w:rsidR="0009624C" w:rsidRPr="001B6DEE">
          <w:rPr>
            <w:rStyle w:val="Hyperlink"/>
            <w:rFonts w:cstheme="minorHAnsi"/>
          </w:rPr>
          <w:t>https://review.jove.com/v/5848/screen-capture-instructions-for-authors?status=a7854k</w:t>
        </w:r>
      </w:hyperlink>
    </w:p>
    <w:p w14:paraId="3073BEE2" w14:textId="6E1550AD" w:rsidR="001331E3" w:rsidRDefault="001331E3" w:rsidP="001331E3">
      <w:pPr>
        <w:spacing w:before="120"/>
        <w:ind w:left="720"/>
        <w:rPr>
          <w:rFonts w:eastAsia="Times New Roman" w:cstheme="minorHAnsi"/>
        </w:rPr>
      </w:pPr>
      <w:r>
        <w:rPr>
          <w:rFonts w:cstheme="minorHAnsi"/>
        </w:rPr>
        <w:t>As these files are necessary for finalizing your script,</w:t>
      </w:r>
      <w:r>
        <w:rPr>
          <w:rFonts w:cstheme="minorHAnsi"/>
          <w:highlight w:val="yellow"/>
        </w:rPr>
        <w:t xml:space="preserve"> please upload all </w:t>
      </w:r>
      <w:r w:rsidR="00A13CC3">
        <w:rPr>
          <w:rFonts w:cstheme="minorHAnsi"/>
          <w:highlight w:val="yellow"/>
        </w:rPr>
        <w:t>screen-captured</w:t>
      </w:r>
      <w:r>
        <w:rPr>
          <w:rFonts w:cstheme="minorHAnsi"/>
          <w:highlight w:val="yellow"/>
        </w:rPr>
        <w:t xml:space="preserve"> video files to your project page as soon as possible</w:t>
      </w:r>
      <w:r>
        <w:rPr>
          <w:rFonts w:cstheme="minorHAnsi"/>
        </w:rPr>
        <w:t>.</w:t>
      </w:r>
    </w:p>
    <w:p w14:paraId="1C68C2BA" w14:textId="77777777" w:rsidR="005F1ADF" w:rsidRPr="00B07A3B" w:rsidRDefault="005F1ADF" w:rsidP="005F1ADF">
      <w:pPr>
        <w:spacing w:before="120"/>
        <w:rPr>
          <w:rFonts w:eastAsia="Times New Roman" w:cstheme="minorHAnsi"/>
          <w:b/>
        </w:rPr>
      </w:pPr>
    </w:p>
    <w:p w14:paraId="7A03162F" w14:textId="2A86C98A" w:rsidR="005F1ADF" w:rsidRPr="00B07A3B" w:rsidRDefault="009A2C33" w:rsidP="005F1ADF">
      <w:pPr>
        <w:spacing w:before="120"/>
        <w:rPr>
          <w:rFonts w:eastAsia="Times New Roman" w:cstheme="minorHAnsi"/>
          <w:b/>
          <w:bCs/>
        </w:rPr>
      </w:pPr>
      <w:r>
        <w:rPr>
          <w:rFonts w:eastAsia="Times New Roman" w:cstheme="minorHAnsi"/>
          <w:b/>
        </w:rPr>
        <w:t>3</w:t>
      </w:r>
      <w:r w:rsidR="005F1ADF" w:rsidRPr="00B07A3B">
        <w:rPr>
          <w:rFonts w:eastAsia="Times New Roman" w:cstheme="minorHAnsi"/>
          <w:b/>
        </w:rPr>
        <w:t>. Filming location:</w:t>
      </w:r>
      <w:r w:rsidR="005F1ADF" w:rsidRPr="00B07A3B">
        <w:rPr>
          <w:rFonts w:eastAsia="Times New Roman" w:cstheme="minorHAnsi"/>
        </w:rPr>
        <w:t xml:space="preserve"> Will the filming need to take place in multiple locations? </w:t>
      </w:r>
      <w:r w:rsidR="005F1ADF" w:rsidRPr="00B07A3B">
        <w:rPr>
          <w:rFonts w:eastAsia="Times New Roman" w:cstheme="minorHAnsi"/>
          <w:b/>
        </w:rPr>
        <w:t xml:space="preserve">  </w:t>
      </w:r>
      <w:sdt>
        <w:sdtPr>
          <w:rPr>
            <w:rFonts w:eastAsia="Times New Roman" w:cstheme="minorHAnsi"/>
            <w:b/>
            <w:bCs/>
          </w:rPr>
          <w:id w:val="-947380569"/>
          <w:placeholder>
            <w:docPart w:val="B9348AD095AC81449C592C2F0F676CB0"/>
          </w:placeholder>
          <w:temporary/>
          <w:showingPlcHdr/>
          <w:text/>
        </w:sdtPr>
        <w:sdtContent>
          <w:r w:rsidR="005F1ADF" w:rsidRPr="00B07A3B">
            <w:rPr>
              <w:rFonts w:eastAsia="Times New Roman" w:cstheme="minorHAnsi"/>
              <w:b/>
              <w:bCs/>
              <w:color w:val="808080"/>
              <w:shd w:val="clear" w:color="auto" w:fill="FFFF00"/>
            </w:rPr>
            <w:t>Enter Yes or No.</w:t>
          </w:r>
        </w:sdtContent>
      </w:sdt>
    </w:p>
    <w:p w14:paraId="63770740" w14:textId="77777777" w:rsidR="005F1ADF" w:rsidRDefault="005F1ADF" w:rsidP="005F1ADF">
      <w:pPr>
        <w:spacing w:before="120"/>
        <w:ind w:left="720"/>
        <w:rPr>
          <w:rFonts w:eastAsia="Times New Roman" w:cstheme="minorHAnsi"/>
        </w:rPr>
      </w:pPr>
      <w:r w:rsidRPr="00B07A3B">
        <w:rPr>
          <w:rFonts w:eastAsia="Times New Roman" w:cstheme="minorHAnsi"/>
        </w:rPr>
        <w:t xml:space="preserve">If </w:t>
      </w:r>
      <w:r w:rsidRPr="00B07A3B">
        <w:rPr>
          <w:rFonts w:eastAsia="Times New Roman" w:cstheme="minorHAnsi"/>
          <w:b/>
          <w:bCs/>
        </w:rPr>
        <w:t>Yes</w:t>
      </w:r>
      <w:r w:rsidRPr="00B07A3B">
        <w:rPr>
          <w:rFonts w:eastAsia="Times New Roman" w:cstheme="minorHAnsi"/>
        </w:rPr>
        <w:t xml:space="preserve">, how far apart are the locations? </w:t>
      </w:r>
      <w:sdt>
        <w:sdtPr>
          <w:rPr>
            <w:rFonts w:eastAsia="Times New Roman" w:cstheme="minorHAnsi"/>
          </w:rPr>
          <w:id w:val="-622612321"/>
          <w:placeholder>
            <w:docPart w:val="8D0BC3EB8758784BB08FC591BF9EA44D"/>
          </w:placeholder>
          <w:temporary/>
          <w:showingPlcHdr/>
          <w:text/>
        </w:sdtPr>
        <w:sdtEndPr>
          <w:rPr>
            <w:b/>
            <w:bCs/>
          </w:rPr>
        </w:sdtEndPr>
        <w:sdtContent>
          <w:r w:rsidRPr="00B07A3B">
            <w:rPr>
              <w:rFonts w:eastAsia="Times New Roman" w:cstheme="minorHAnsi"/>
              <w:b/>
              <w:bCs/>
              <w:color w:val="808080"/>
              <w:shd w:val="clear" w:color="auto" w:fill="FFFF00"/>
            </w:rPr>
            <w:t>Click to enter distance between locations.</w:t>
          </w:r>
        </w:sdtContent>
      </w:sdt>
    </w:p>
    <w:p w14:paraId="4920A8BE" w14:textId="77777777" w:rsidR="00500FA1" w:rsidRDefault="00500FA1" w:rsidP="005F1ADF">
      <w:pPr>
        <w:spacing w:before="120"/>
        <w:ind w:left="720"/>
        <w:rPr>
          <w:rFonts w:eastAsia="Times New Roman" w:cstheme="minorHAnsi"/>
        </w:rPr>
      </w:pPr>
    </w:p>
    <w:p w14:paraId="2934ADF1" w14:textId="6AB5CD15" w:rsidR="00F0777A" w:rsidRDefault="00500FA1" w:rsidP="00F0777A">
      <w:pPr>
        <w:spacing w:before="120"/>
        <w:rPr>
          <w:rFonts w:eastAsia="Times New Roman" w:cstheme="minorHAnsi"/>
        </w:rPr>
      </w:pPr>
      <w:r>
        <w:rPr>
          <w:rFonts w:eastAsia="Times New Roman" w:cstheme="minorHAnsi"/>
          <w:b/>
          <w:bCs/>
        </w:rPr>
        <w:t xml:space="preserve">4. </w:t>
      </w:r>
      <w:r w:rsidRPr="00226866">
        <w:rPr>
          <w:rFonts w:eastAsia="Times New Roman" w:cstheme="minorHAnsi"/>
          <w:b/>
          <w:bCs/>
        </w:rPr>
        <w:t>Testimonials</w:t>
      </w:r>
      <w:r>
        <w:rPr>
          <w:rFonts w:eastAsia="Times New Roman" w:cstheme="minorHAnsi"/>
          <w:b/>
          <w:bCs/>
        </w:rPr>
        <w:t xml:space="preserve"> (optional)</w:t>
      </w:r>
      <w:r w:rsidRPr="00226866">
        <w:rPr>
          <w:rFonts w:eastAsia="Times New Roman" w:cstheme="minorHAnsi"/>
          <w:b/>
          <w:bCs/>
        </w:rPr>
        <w:t xml:space="preserve">: </w:t>
      </w:r>
      <w:r>
        <w:t xml:space="preserve">Would you be open to filming two short testimonial statements </w:t>
      </w:r>
      <w:r>
        <w:rPr>
          <w:rStyle w:val="Strong"/>
        </w:rPr>
        <w:t>live during your JoVE shoot</w:t>
      </w:r>
      <w:r>
        <w:t xml:space="preserve">? These will </w:t>
      </w:r>
      <w:r>
        <w:rPr>
          <w:rStyle w:val="Strong"/>
        </w:rPr>
        <w:t>not appear in your JoVE video</w:t>
      </w:r>
      <w:r>
        <w:t xml:space="preserve"> but may be used in JoVE’s promotional materials. </w:t>
      </w:r>
      <w:sdt>
        <w:sdtPr>
          <w:rPr>
            <w:rFonts w:eastAsia="Times New Roman" w:cstheme="minorHAnsi"/>
            <w:b/>
            <w:bCs/>
          </w:rPr>
          <w:id w:val="-722828291"/>
          <w:placeholder>
            <w:docPart w:val="69E221F1B6EF4F9A945C3FE4847B842F"/>
          </w:placeholder>
          <w:temporary/>
          <w:showingPlcHdr/>
          <w:text/>
        </w:sdtPr>
        <w:sdtEndPr>
          <w:rPr>
            <w:b w:val="0"/>
            <w:bCs w:val="0"/>
          </w:rPr>
        </w:sdtEndPr>
        <w:sdtContent>
          <w:r w:rsidRPr="00B07A3B">
            <w:rPr>
              <w:rFonts w:eastAsia="Times New Roman" w:cstheme="minorHAnsi"/>
              <w:b/>
              <w:bCs/>
              <w:color w:val="808080"/>
              <w:shd w:val="clear" w:color="auto" w:fill="FFFF00"/>
            </w:rPr>
            <w:t>Enter Yes or No.</w:t>
          </w:r>
        </w:sdtContent>
      </w:sdt>
    </w:p>
    <w:p w14:paraId="32DAE90F" w14:textId="77777777" w:rsidR="003326AD" w:rsidRDefault="003326AD" w:rsidP="005F1ADF">
      <w:pPr>
        <w:rPr>
          <w:rFonts w:cstheme="minorHAnsi"/>
          <w:b/>
          <w:sz w:val="22"/>
          <w:szCs w:val="22"/>
        </w:rPr>
      </w:pPr>
    </w:p>
    <w:p w14:paraId="47A0806A" w14:textId="77777777" w:rsidR="00EB7FB3" w:rsidRDefault="00EB7FB3" w:rsidP="00DF4C61">
      <w:pPr>
        <w:spacing w:before="120"/>
        <w:rPr>
          <w:rFonts w:eastAsia="Times New Roman" w:cstheme="minorHAnsi"/>
        </w:rPr>
      </w:pPr>
      <w:r w:rsidRPr="00B07A3B">
        <w:rPr>
          <w:rFonts w:eastAsia="Times New Roman" w:cstheme="minorHAnsi"/>
        </w:rPr>
        <w:lastRenderedPageBreak/>
        <w:t xml:space="preserve">If </w:t>
      </w:r>
      <w:r w:rsidRPr="00B07A3B">
        <w:rPr>
          <w:rFonts w:eastAsia="Times New Roman" w:cstheme="minorHAnsi"/>
          <w:b/>
          <w:bCs/>
        </w:rPr>
        <w:t>Yes</w:t>
      </w:r>
      <w:r w:rsidRPr="00B07A3B">
        <w:rPr>
          <w:rFonts w:eastAsia="Times New Roman" w:cstheme="minorHAnsi"/>
        </w:rPr>
        <w:t xml:space="preserve">, </w:t>
      </w:r>
      <w:r w:rsidRPr="002448C1">
        <w:rPr>
          <w:rFonts w:eastAsia="Times New Roman" w:cstheme="minorHAnsi"/>
        </w:rPr>
        <w:t xml:space="preserve">please provide the </w:t>
      </w:r>
      <w:r w:rsidRPr="002448C1">
        <w:rPr>
          <w:rFonts w:eastAsia="Times New Roman" w:cstheme="minorHAnsi"/>
          <w:b/>
          <w:bCs/>
        </w:rPr>
        <w:t>full name and position</w:t>
      </w:r>
      <w:r w:rsidRPr="002448C1">
        <w:rPr>
          <w:rFonts w:eastAsia="Times New Roman" w:cstheme="minorHAnsi"/>
        </w:rPr>
        <w:t xml:space="preserve"> </w:t>
      </w:r>
      <w:r w:rsidRPr="0062081E">
        <w:rPr>
          <w:rFonts w:ascii="Calibri" w:hAnsi="Calibri" w:cs="Calibri"/>
        </w:rPr>
        <w:t>(e.g., Director of [Institute Name], Senior Researcher [University Name], etc.) of the author</w:t>
      </w:r>
      <w:r w:rsidRPr="002448C1">
        <w:rPr>
          <w:rFonts w:eastAsia="Times New Roman" w:cstheme="minorHAnsi"/>
        </w:rPr>
        <w:t xml:space="preserve"> willing to participate.</w:t>
      </w:r>
    </w:p>
    <w:p w14:paraId="550D6A3D" w14:textId="736B46C2" w:rsidR="00EB7FB3" w:rsidRDefault="00000000" w:rsidP="00EB7FB3">
      <w:pPr>
        <w:rPr>
          <w:rStyle w:val="AuthorName"/>
          <w:rFonts w:eastAsia="Times"/>
        </w:rPr>
      </w:pPr>
      <w:sdt>
        <w:sdtPr>
          <w:rPr>
            <w:rStyle w:val="AuthorName"/>
            <w:rFonts w:eastAsia="Times"/>
          </w:rPr>
          <w:id w:val="-2144183310"/>
          <w:placeholder>
            <w:docPart w:val="EFEC4EC8EAF84171BD4C8BA4ED372446"/>
          </w:placeholder>
          <w:temporary/>
          <w:showingPlcHdr/>
          <w:text/>
        </w:sdtPr>
        <w:sdtEndPr>
          <w:rPr>
            <w:rStyle w:val="DefaultParagraphFont"/>
            <w:rFonts w:asciiTheme="minorHAnsi" w:hAnsiTheme="minorHAnsi" w:cs="Calibri (Body)"/>
            <w:b w:val="0"/>
            <w:u w:val="none"/>
          </w:rPr>
        </w:sdtEndPr>
        <w:sdtContent>
          <w:r w:rsidR="00EB7FB3" w:rsidRPr="0062081E">
            <w:rPr>
              <w:rFonts w:ascii="Calibri" w:eastAsia="Times New Roman" w:hAnsi="Calibri" w:cs="Calibri"/>
              <w:color w:val="808080"/>
              <w:shd w:val="clear" w:color="auto" w:fill="FFFF00"/>
            </w:rPr>
            <w:t xml:space="preserve">Enter </w:t>
          </w:r>
          <w:r w:rsidR="00EB7FB3">
            <w:rPr>
              <w:rFonts w:ascii="Calibri" w:eastAsia="Times New Roman" w:hAnsi="Calibri" w:cs="Calibri"/>
              <w:color w:val="808080"/>
              <w:shd w:val="clear" w:color="auto" w:fill="FFFF00"/>
            </w:rPr>
            <w:t xml:space="preserve">full </w:t>
          </w:r>
          <w:r w:rsidR="00EB7FB3" w:rsidRPr="0062081E">
            <w:rPr>
              <w:rFonts w:ascii="Calibri" w:eastAsia="Times New Roman" w:hAnsi="Calibri" w:cs="Calibri"/>
              <w:color w:val="808080"/>
              <w:shd w:val="clear" w:color="auto" w:fill="FFFF00"/>
            </w:rPr>
            <w:t>author name</w:t>
          </w:r>
        </w:sdtContent>
      </w:sdt>
      <w:r w:rsidR="00EB7FB3" w:rsidRPr="0062081E">
        <w:rPr>
          <w:rFonts w:ascii="Calibri" w:eastAsia="Times New Roman" w:hAnsi="Calibri" w:cs="Calibri"/>
          <w:b/>
          <w:bCs/>
        </w:rPr>
        <w:t>,</w:t>
      </w:r>
      <w:r w:rsidR="00EB7FB3" w:rsidRPr="0062081E">
        <w:rPr>
          <w:rFonts w:ascii="Calibri" w:eastAsia="Times New Roman" w:hAnsi="Calibri" w:cs="Calibri"/>
        </w:rPr>
        <w:t xml:space="preserve"> </w:t>
      </w:r>
      <w:sdt>
        <w:sdtPr>
          <w:rPr>
            <w:rStyle w:val="AuthorName"/>
            <w:rFonts w:eastAsia="Times"/>
          </w:rPr>
          <w:id w:val="-1534950946"/>
          <w:placeholder>
            <w:docPart w:val="960BC36F9C47428B90A2134A5289CBC3"/>
          </w:placeholder>
          <w:temporary/>
          <w:showingPlcHdr/>
          <w:text/>
        </w:sdtPr>
        <w:sdtEndPr>
          <w:rPr>
            <w:rStyle w:val="DefaultParagraphFont"/>
            <w:rFonts w:asciiTheme="minorHAnsi" w:hAnsiTheme="minorHAnsi" w:cs="Calibri (Body)"/>
            <w:b w:val="0"/>
            <w:u w:val="none"/>
          </w:rPr>
        </w:sdtEndPr>
        <w:sdtContent>
          <w:r w:rsidR="00EB7FB3" w:rsidRPr="0062081E">
            <w:rPr>
              <w:rFonts w:ascii="Calibri" w:eastAsia="Times New Roman" w:hAnsi="Calibri" w:cs="Calibri"/>
              <w:color w:val="808080"/>
              <w:shd w:val="clear" w:color="auto" w:fill="FFFF00"/>
            </w:rPr>
            <w:t xml:space="preserve">Enter author </w:t>
          </w:r>
          <w:r w:rsidR="00EB7FB3">
            <w:rPr>
              <w:rFonts w:ascii="Calibri" w:eastAsia="Times New Roman" w:hAnsi="Calibri" w:cs="Calibri"/>
              <w:color w:val="808080"/>
              <w:shd w:val="clear" w:color="auto" w:fill="FFFF00"/>
            </w:rPr>
            <w:t>position</w:t>
          </w:r>
        </w:sdtContent>
      </w:sdt>
    </w:p>
    <w:p w14:paraId="5F1A598F" w14:textId="77777777" w:rsidR="00EB7FB3" w:rsidRDefault="00EB7FB3" w:rsidP="00EB7FB3">
      <w:pPr>
        <w:rPr>
          <w:rFonts w:cstheme="minorHAnsi"/>
          <w:b/>
          <w:sz w:val="22"/>
          <w:szCs w:val="22"/>
        </w:rPr>
      </w:pPr>
    </w:p>
    <w:p w14:paraId="3447CA89" w14:textId="34553060" w:rsidR="00D75084" w:rsidRPr="0082165B" w:rsidRDefault="00D75084" w:rsidP="00D75084">
      <w:pPr>
        <w:pBdr>
          <w:top w:val="single" w:sz="4" w:space="1" w:color="auto"/>
          <w:left w:val="single" w:sz="4" w:space="4" w:color="auto"/>
          <w:bottom w:val="single" w:sz="4" w:space="1" w:color="auto"/>
          <w:right w:val="single" w:sz="4" w:space="4" w:color="auto"/>
        </w:pBdr>
        <w:shd w:val="clear" w:color="auto" w:fill="FFFF71" w:themeFill="background1" w:themeFillShade="E6"/>
        <w:rPr>
          <w:rFonts w:cstheme="minorHAnsi"/>
          <w:b/>
        </w:rPr>
      </w:pPr>
      <w:r w:rsidRPr="0082165B">
        <w:rPr>
          <w:rFonts w:cstheme="minorHAnsi"/>
          <w:bCs/>
        </w:rPr>
        <w:t xml:space="preserve">To ensure that your </w:t>
      </w:r>
      <w:r w:rsidRPr="007A149A">
        <w:rPr>
          <w:rFonts w:cstheme="minorHAnsi"/>
          <w:b/>
        </w:rPr>
        <w:t>script can be filmed in one day</w:t>
      </w:r>
      <w:r w:rsidRPr="0082165B">
        <w:rPr>
          <w:rFonts w:cstheme="minorHAnsi"/>
          <w:bCs/>
        </w:rPr>
        <w:t xml:space="preserve">, the </w:t>
      </w:r>
      <w:r w:rsidR="002A6FCF">
        <w:rPr>
          <w:rFonts w:cstheme="minorHAnsi"/>
          <w:bCs/>
        </w:rPr>
        <w:t>p</w:t>
      </w:r>
      <w:r w:rsidRPr="0082165B">
        <w:rPr>
          <w:rFonts w:cstheme="minorHAnsi"/>
          <w:bCs/>
        </w:rPr>
        <w:t>rotocol section</w:t>
      </w:r>
      <w:r>
        <w:rPr>
          <w:rFonts w:cstheme="minorHAnsi"/>
          <w:bCs/>
        </w:rPr>
        <w:t>s</w:t>
      </w:r>
      <w:r w:rsidRPr="0082165B">
        <w:rPr>
          <w:rFonts w:cstheme="minorHAnsi"/>
          <w:bCs/>
        </w:rPr>
        <w:t xml:space="preserve"> </w:t>
      </w:r>
      <w:r>
        <w:rPr>
          <w:rFonts w:cstheme="minorHAnsi"/>
          <w:bCs/>
        </w:rPr>
        <w:t>are</w:t>
      </w:r>
      <w:r w:rsidRPr="0082165B">
        <w:rPr>
          <w:rFonts w:cstheme="minorHAnsi"/>
          <w:bCs/>
        </w:rPr>
        <w:t xml:space="preserve"> </w:t>
      </w:r>
      <w:r w:rsidR="002A6FCF">
        <w:rPr>
          <w:rFonts w:cstheme="minorHAnsi"/>
          <w:bCs/>
        </w:rPr>
        <w:t>cumulatively</w:t>
      </w:r>
      <w:r w:rsidR="002A6FCF" w:rsidRPr="0082165B">
        <w:rPr>
          <w:rFonts w:cstheme="minorHAnsi"/>
          <w:bCs/>
        </w:rPr>
        <w:t xml:space="preserve"> </w:t>
      </w:r>
      <w:r w:rsidRPr="0082165B">
        <w:rPr>
          <w:rFonts w:cstheme="minorHAnsi"/>
          <w:bCs/>
        </w:rPr>
        <w:t>restricted to</w:t>
      </w:r>
      <w:r w:rsidRPr="0082165B">
        <w:rPr>
          <w:rFonts w:cstheme="minorHAnsi"/>
          <w:b/>
        </w:rPr>
        <w:t> </w:t>
      </w:r>
      <w:r>
        <w:rPr>
          <w:rFonts w:cstheme="minorHAnsi"/>
          <w:b/>
          <w:bCs/>
        </w:rPr>
        <w:t>55</w:t>
      </w:r>
      <w:r w:rsidRPr="0082165B">
        <w:rPr>
          <w:rFonts w:cstheme="minorHAnsi"/>
          <w:b/>
          <w:bCs/>
        </w:rPr>
        <w:t xml:space="preserve"> shots</w:t>
      </w:r>
      <w:r w:rsidRPr="0082165B">
        <w:rPr>
          <w:rFonts w:cstheme="minorHAnsi"/>
          <w:b/>
        </w:rPr>
        <w:t xml:space="preserve"> </w:t>
      </w:r>
      <w:r w:rsidRPr="0082165B">
        <w:rPr>
          <w:rFonts w:cstheme="minorHAnsi"/>
          <w:bCs/>
        </w:rPr>
        <w:t>(shots are the 3-digit numbers like 2.1.1, 2.1.2…etc)</w:t>
      </w:r>
    </w:p>
    <w:p w14:paraId="67386C83" w14:textId="77777777" w:rsidR="005F1ADF" w:rsidRDefault="005F1ADF" w:rsidP="005F1ADF">
      <w:pPr>
        <w:rPr>
          <w:rFonts w:cstheme="minorHAnsi"/>
          <w:b/>
          <w:sz w:val="22"/>
          <w:szCs w:val="22"/>
        </w:rPr>
      </w:pPr>
    </w:p>
    <w:p w14:paraId="7AA7BBC5" w14:textId="77777777" w:rsidR="005F1ADF" w:rsidRDefault="005F1ADF" w:rsidP="005F1ADF">
      <w:pPr>
        <w:rPr>
          <w:rFonts w:cstheme="minorHAnsi"/>
          <w:b/>
          <w:sz w:val="22"/>
          <w:szCs w:val="22"/>
        </w:rPr>
      </w:pPr>
      <w:r>
        <w:rPr>
          <w:rFonts w:cstheme="minorHAnsi"/>
          <w:b/>
          <w:sz w:val="22"/>
          <w:szCs w:val="22"/>
        </w:rPr>
        <w:t>Current Protocol Length</w:t>
      </w:r>
    </w:p>
    <w:p w14:paraId="72F5C5E6" w14:textId="731E82DB" w:rsidR="005F1ADF" w:rsidRPr="00B847A0" w:rsidRDefault="005F1ADF" w:rsidP="005F1ADF">
      <w:pPr>
        <w:rPr>
          <w:rFonts w:cstheme="minorHAnsi"/>
          <w:bCs/>
          <w:sz w:val="22"/>
          <w:szCs w:val="22"/>
        </w:rPr>
      </w:pPr>
      <w:r w:rsidRPr="00B847A0">
        <w:rPr>
          <w:rFonts w:cstheme="minorHAnsi"/>
          <w:bCs/>
          <w:sz w:val="22"/>
          <w:szCs w:val="22"/>
        </w:rPr>
        <w:t xml:space="preserve">Number of Steps: </w:t>
      </w:r>
      <w:r w:rsidR="00F86065">
        <w:rPr>
          <w:rFonts w:cstheme="minorHAnsi"/>
          <w:bCs/>
          <w:sz w:val="22"/>
          <w:szCs w:val="22"/>
        </w:rPr>
        <w:t>27</w:t>
      </w:r>
      <w:r w:rsidRPr="00B847A0">
        <w:rPr>
          <w:rFonts w:cstheme="minorHAnsi"/>
          <w:bCs/>
          <w:sz w:val="22"/>
          <w:szCs w:val="22"/>
        </w:rPr>
        <w:t xml:space="preserve"> </w:t>
      </w:r>
    </w:p>
    <w:p w14:paraId="5AAC9C6C" w14:textId="616D924F" w:rsidR="00C2620F" w:rsidRPr="00B07A3B" w:rsidRDefault="005F1ADF" w:rsidP="005F1ADF">
      <w:pPr>
        <w:rPr>
          <w:rFonts w:cstheme="minorHAnsi"/>
          <w:b/>
          <w:sz w:val="22"/>
          <w:szCs w:val="22"/>
        </w:rPr>
      </w:pPr>
      <w:r w:rsidRPr="00B847A0">
        <w:rPr>
          <w:rFonts w:cstheme="minorHAnsi"/>
          <w:bCs/>
          <w:sz w:val="22"/>
          <w:szCs w:val="22"/>
        </w:rPr>
        <w:t>Number of Shots:</w:t>
      </w:r>
      <w:r w:rsidR="00F86065">
        <w:rPr>
          <w:rFonts w:cstheme="minorHAnsi"/>
          <w:bCs/>
          <w:sz w:val="22"/>
          <w:szCs w:val="22"/>
        </w:rPr>
        <w:t xml:space="preserve"> 59</w:t>
      </w:r>
      <w:r w:rsidRPr="00B847A0">
        <w:rPr>
          <w:rFonts w:cstheme="minorHAnsi"/>
          <w:bCs/>
          <w:sz w:val="22"/>
          <w:szCs w:val="22"/>
        </w:rPr>
        <w:t xml:space="preserve"> </w:t>
      </w:r>
      <w:r>
        <w:rPr>
          <w:rFonts w:cstheme="minorHAnsi"/>
          <w:bCs/>
          <w:sz w:val="22"/>
          <w:szCs w:val="22"/>
        </w:rPr>
        <w:t xml:space="preserve"> </w:t>
      </w:r>
      <w:r w:rsidRPr="00B07A3B">
        <w:rPr>
          <w:rFonts w:cstheme="minorHAnsi"/>
          <w:b/>
          <w:sz w:val="22"/>
          <w:szCs w:val="22"/>
        </w:rPr>
        <w:t xml:space="preserve"> </w:t>
      </w:r>
      <w:r w:rsidR="00277C90" w:rsidRPr="00B07A3B">
        <w:rPr>
          <w:rFonts w:cstheme="minorHAnsi"/>
          <w:b/>
          <w:sz w:val="22"/>
          <w:szCs w:val="22"/>
        </w:rPr>
        <w:br w:type="page"/>
      </w:r>
    </w:p>
    <w:p w14:paraId="688BB839" w14:textId="77E7A168" w:rsidR="00C058AE" w:rsidRPr="000F326F" w:rsidRDefault="00FF25E5" w:rsidP="000F326F">
      <w:pPr>
        <w:pStyle w:val="Heading1"/>
        <w:rPr>
          <w:rFonts w:cstheme="minorHAnsi"/>
        </w:rPr>
      </w:pPr>
      <w:r>
        <w:rPr>
          <w:rFonts w:cstheme="minorHAnsi"/>
        </w:rPr>
        <w:lastRenderedPageBreak/>
        <w:t>In</w:t>
      </w:r>
      <w:r w:rsidR="004150BE">
        <w:rPr>
          <w:rFonts w:cstheme="minorHAnsi"/>
        </w:rPr>
        <w:t>terviews</w:t>
      </w:r>
    </w:p>
    <w:p w14:paraId="21054688" w14:textId="23549FDE" w:rsidR="00455638" w:rsidRPr="00A84C50" w:rsidRDefault="00455638" w:rsidP="00455638">
      <w:pPr>
        <w:rPr>
          <w:rFonts w:cstheme="minorHAnsi"/>
          <w:b/>
          <w:i/>
          <w:iCs/>
        </w:rPr>
      </w:pPr>
      <w:r w:rsidRPr="00A84C50">
        <w:rPr>
          <w:rFonts w:cstheme="minorHAnsi"/>
          <w:b/>
          <w:i/>
          <w:color w:val="0000FF"/>
        </w:rPr>
        <w:t>Videographer: Obtain headshots for all authors</w:t>
      </w:r>
      <w:r w:rsidR="00985868">
        <w:rPr>
          <w:rFonts w:cstheme="minorHAnsi"/>
          <w:b/>
          <w:i/>
          <w:color w:val="0000FF"/>
        </w:rPr>
        <w:t xml:space="preserve"> available at the filming location</w:t>
      </w:r>
      <w:r w:rsidRPr="00A84C50">
        <w:rPr>
          <w:rFonts w:cstheme="minorHAnsi"/>
          <w:b/>
          <w:i/>
          <w:color w:val="0000FF"/>
        </w:rPr>
        <w:t>.</w:t>
      </w:r>
      <w:r w:rsidRPr="00A84C50">
        <w:rPr>
          <w:rFonts w:cstheme="minorHAnsi"/>
          <w:b/>
          <w:i/>
        </w:rPr>
        <w:t xml:space="preserve"> </w:t>
      </w:r>
    </w:p>
    <w:p w14:paraId="7E8076BA" w14:textId="77777777" w:rsidR="007D61A8" w:rsidRPr="00B07A3B" w:rsidRDefault="007D61A8" w:rsidP="00731E5D">
      <w:pPr>
        <w:rPr>
          <w:rFonts w:cstheme="minorHAnsi"/>
          <w:b/>
        </w:rPr>
      </w:pPr>
    </w:p>
    <w:p w14:paraId="498EEC52" w14:textId="77777777" w:rsidR="002A303E" w:rsidRPr="00B07A3B" w:rsidRDefault="002A303E" w:rsidP="002A303E">
      <w:pPr>
        <w:pBdr>
          <w:top w:val="single" w:sz="4" w:space="1" w:color="auto"/>
          <w:left w:val="single" w:sz="4" w:space="4" w:color="auto"/>
          <w:bottom w:val="single" w:sz="4" w:space="1" w:color="auto"/>
          <w:right w:val="single" w:sz="4" w:space="4" w:color="auto"/>
        </w:pBdr>
        <w:shd w:val="clear" w:color="auto" w:fill="FFFF99"/>
        <w:ind w:left="86" w:right="86"/>
        <w:rPr>
          <w:rFonts w:eastAsia="Times New Roman" w:cstheme="minorHAnsi"/>
          <w:bCs/>
        </w:rPr>
      </w:pPr>
      <w:r>
        <w:rPr>
          <w:rFonts w:eastAsia="Times New Roman" w:cstheme="minorHAnsi"/>
          <w:bCs/>
        </w:rPr>
        <w:t>A</w:t>
      </w:r>
      <w:r w:rsidRPr="00B07A3B">
        <w:rPr>
          <w:rFonts w:eastAsia="Times New Roman" w:cstheme="minorHAnsi"/>
          <w:bCs/>
        </w:rPr>
        <w:t>nswers to these questions will become interview statements</w:t>
      </w:r>
      <w:r>
        <w:rPr>
          <w:rFonts w:eastAsia="Times New Roman" w:cstheme="minorHAnsi"/>
          <w:bCs/>
        </w:rPr>
        <w:t xml:space="preserve"> that</w:t>
      </w:r>
      <w:r w:rsidRPr="00B07A3B">
        <w:rPr>
          <w:rFonts w:eastAsia="Times New Roman" w:cstheme="minorHAnsi"/>
          <w:bCs/>
        </w:rPr>
        <w:t xml:space="preserve"> </w:t>
      </w:r>
      <w:r>
        <w:rPr>
          <w:rFonts w:eastAsia="Times New Roman" w:cstheme="minorHAnsi"/>
          <w:bCs/>
        </w:rPr>
        <w:t>you will</w:t>
      </w:r>
      <w:r w:rsidRPr="00B07A3B">
        <w:rPr>
          <w:rFonts w:eastAsia="Times New Roman" w:cstheme="minorHAnsi"/>
          <w:bCs/>
        </w:rPr>
        <w:t xml:space="preserve"> deliver on camera.</w:t>
      </w:r>
    </w:p>
    <w:p w14:paraId="0B0CE52D" w14:textId="77777777" w:rsidR="002A303E" w:rsidRPr="003579A8" w:rsidRDefault="002A303E" w:rsidP="002A303E">
      <w:pPr>
        <w:numPr>
          <w:ilvl w:val="0"/>
          <w:numId w:val="2"/>
        </w:numPr>
        <w:pBdr>
          <w:top w:val="single" w:sz="4" w:space="1" w:color="auto"/>
          <w:left w:val="single" w:sz="4" w:space="4" w:color="auto"/>
          <w:bottom w:val="single" w:sz="4" w:space="1" w:color="auto"/>
          <w:right w:val="single" w:sz="4" w:space="4" w:color="auto"/>
        </w:pBdr>
        <w:shd w:val="clear" w:color="auto" w:fill="FFFF99"/>
        <w:ind w:left="331" w:right="86" w:hanging="245"/>
        <w:rPr>
          <w:rFonts w:eastAsia="Times New Roman" w:cstheme="minorHAnsi"/>
          <w:bCs/>
        </w:rPr>
      </w:pPr>
      <w:r w:rsidRPr="008457A8">
        <w:rPr>
          <w:rFonts w:eastAsia="Times New Roman" w:cstheme="minorHAnsi"/>
          <w:b/>
        </w:rPr>
        <w:t>Introduction</w:t>
      </w:r>
      <w:r>
        <w:rPr>
          <w:rFonts w:eastAsia="Times New Roman" w:cstheme="minorHAnsi"/>
          <w:bCs/>
        </w:rPr>
        <w:t xml:space="preserve">: Answer the </w:t>
      </w:r>
      <w:r w:rsidRPr="000A336B">
        <w:rPr>
          <w:rFonts w:eastAsia="Times New Roman" w:cstheme="minorHAnsi"/>
          <w:b/>
          <w:color w:val="EE0000"/>
        </w:rPr>
        <w:t>1st REQUIRED</w:t>
      </w:r>
      <w:r w:rsidRPr="000A336B">
        <w:rPr>
          <w:rFonts w:eastAsia="Times New Roman" w:cstheme="minorHAnsi"/>
          <w:bCs/>
          <w:color w:val="EE0000"/>
        </w:rPr>
        <w:t xml:space="preserve"> </w:t>
      </w:r>
      <w:r>
        <w:rPr>
          <w:rFonts w:eastAsia="Times New Roman" w:cstheme="minorHAnsi"/>
          <w:bCs/>
        </w:rPr>
        <w:t xml:space="preserve">prompt and </w:t>
      </w:r>
      <w:r w:rsidRPr="000A336B">
        <w:rPr>
          <w:rFonts w:eastAsia="Times New Roman" w:cstheme="minorHAnsi"/>
          <w:b/>
        </w:rPr>
        <w:t>1</w:t>
      </w:r>
      <w:r>
        <w:rPr>
          <w:rFonts w:eastAsia="Times New Roman" w:cstheme="minorHAnsi"/>
          <w:b/>
        </w:rPr>
        <w:t xml:space="preserve"> additional</w:t>
      </w:r>
      <w:r w:rsidRPr="000A336B">
        <w:rPr>
          <w:rFonts w:eastAsia="Times New Roman" w:cstheme="minorHAnsi"/>
          <w:b/>
        </w:rPr>
        <w:t xml:space="preserve"> question</w:t>
      </w:r>
      <w:r>
        <w:rPr>
          <w:rFonts w:eastAsia="Times New Roman" w:cstheme="minorHAnsi"/>
          <w:bCs/>
        </w:rPr>
        <w:t xml:space="preserve">; </w:t>
      </w:r>
      <w:r w:rsidRPr="008457A8">
        <w:rPr>
          <w:rFonts w:eastAsia="Times New Roman" w:cstheme="minorHAnsi"/>
          <w:b/>
        </w:rPr>
        <w:t>Conclusion</w:t>
      </w:r>
      <w:r>
        <w:rPr>
          <w:rFonts w:eastAsia="Times New Roman" w:cstheme="minorHAnsi"/>
          <w:bCs/>
        </w:rPr>
        <w:t xml:space="preserve">: Answer </w:t>
      </w:r>
      <w:r w:rsidRPr="00540887">
        <w:rPr>
          <w:rFonts w:eastAsia="Times New Roman" w:cstheme="minorHAnsi"/>
          <w:b/>
        </w:rPr>
        <w:t>any</w:t>
      </w:r>
      <w:r>
        <w:rPr>
          <w:rFonts w:eastAsia="Times New Roman" w:cstheme="minorHAnsi"/>
          <w:bCs/>
        </w:rPr>
        <w:t xml:space="preserve"> </w:t>
      </w:r>
      <w:r w:rsidRPr="00540887">
        <w:rPr>
          <w:rFonts w:eastAsia="Times New Roman" w:cstheme="minorHAnsi"/>
          <w:b/>
        </w:rPr>
        <w:t>3 questions</w:t>
      </w:r>
      <w:r>
        <w:rPr>
          <w:rFonts w:eastAsia="Times New Roman" w:cstheme="minorHAnsi"/>
          <w:bCs/>
        </w:rPr>
        <w:t>.</w:t>
      </w:r>
      <w:r w:rsidRPr="0058214E">
        <w:rPr>
          <w:rFonts w:eastAsia="Times New Roman" w:cstheme="minorHAnsi"/>
          <w:bCs/>
        </w:rPr>
        <w:t xml:space="preserve"> </w:t>
      </w:r>
      <w:r w:rsidRPr="00540887">
        <w:rPr>
          <w:rFonts w:eastAsia="Times New Roman" w:cstheme="minorHAnsi"/>
          <w:bCs/>
          <w:color w:val="EE0000"/>
        </w:rPr>
        <w:t>No more than 5</w:t>
      </w:r>
      <w:r w:rsidRPr="0058214E">
        <w:rPr>
          <w:rFonts w:eastAsia="Times New Roman" w:cstheme="minorHAnsi"/>
          <w:bCs/>
        </w:rPr>
        <w:t xml:space="preserve"> interview statements will be included in the video.</w:t>
      </w:r>
    </w:p>
    <w:p w14:paraId="08C0AB98" w14:textId="77777777" w:rsidR="002A303E" w:rsidRDefault="002A303E" w:rsidP="002A303E">
      <w:pPr>
        <w:numPr>
          <w:ilvl w:val="0"/>
          <w:numId w:val="2"/>
        </w:numPr>
        <w:pBdr>
          <w:top w:val="single" w:sz="4" w:space="1" w:color="auto"/>
          <w:left w:val="single" w:sz="4" w:space="4" w:color="auto"/>
          <w:bottom w:val="single" w:sz="4" w:space="1" w:color="auto"/>
          <w:right w:val="single" w:sz="4" w:space="4" w:color="auto"/>
        </w:pBdr>
        <w:shd w:val="clear" w:color="auto" w:fill="FFFF99"/>
        <w:ind w:left="331" w:right="86" w:hanging="245"/>
        <w:rPr>
          <w:rFonts w:eastAsia="Times New Roman" w:cstheme="minorHAnsi"/>
          <w:bCs/>
        </w:rPr>
      </w:pPr>
      <w:r w:rsidRPr="00B07A3B">
        <w:rPr>
          <w:rFonts w:eastAsia="Times New Roman" w:cstheme="minorHAnsi"/>
          <w:bCs/>
        </w:rPr>
        <w:t xml:space="preserve">Enter the </w:t>
      </w:r>
      <w:r w:rsidRPr="009E4241">
        <w:rPr>
          <w:rFonts w:eastAsia="Times New Roman" w:cstheme="minorHAnsi"/>
          <w:b/>
        </w:rPr>
        <w:t>full name</w:t>
      </w:r>
      <w:r w:rsidRPr="00B07A3B">
        <w:rPr>
          <w:rFonts w:eastAsia="Times New Roman" w:cstheme="minorHAnsi"/>
          <w:bCs/>
        </w:rPr>
        <w:t xml:space="preserve"> of the author who will deliver the statement.</w:t>
      </w:r>
    </w:p>
    <w:p w14:paraId="62839B31" w14:textId="77777777" w:rsidR="002A303E" w:rsidRPr="005925C3" w:rsidRDefault="002A303E" w:rsidP="002A303E">
      <w:pPr>
        <w:numPr>
          <w:ilvl w:val="0"/>
          <w:numId w:val="2"/>
        </w:numPr>
        <w:pBdr>
          <w:top w:val="single" w:sz="4" w:space="1" w:color="auto"/>
          <w:left w:val="single" w:sz="4" w:space="4" w:color="auto"/>
          <w:bottom w:val="single" w:sz="4" w:space="1" w:color="auto"/>
          <w:right w:val="single" w:sz="4" w:space="4" w:color="auto"/>
        </w:pBdr>
        <w:shd w:val="clear" w:color="auto" w:fill="FFFF99"/>
        <w:ind w:left="331" w:right="86" w:hanging="245"/>
        <w:rPr>
          <w:rFonts w:eastAsia="Times New Roman" w:cstheme="minorHAnsi"/>
          <w:bCs/>
        </w:rPr>
      </w:pPr>
      <w:r w:rsidRPr="00AF6128">
        <w:rPr>
          <w:rFonts w:eastAsia="Times New Roman" w:cstheme="minorHAnsi"/>
          <w:bCs/>
        </w:rPr>
        <w:t xml:space="preserve">Speak </w:t>
      </w:r>
      <w:r w:rsidRPr="00AF6128">
        <w:rPr>
          <w:rFonts w:eastAsia="Times New Roman" w:cstheme="minorHAnsi"/>
        </w:rPr>
        <w:t>naturally</w:t>
      </w:r>
      <w:r w:rsidRPr="00AF6128">
        <w:rPr>
          <w:rFonts w:eastAsia="Times New Roman" w:cstheme="minorHAnsi"/>
          <w:bCs/>
        </w:rPr>
        <w:t xml:space="preserve"> and </w:t>
      </w:r>
      <w:r w:rsidRPr="00AF6128">
        <w:rPr>
          <w:rFonts w:eastAsia="Times New Roman" w:cstheme="minorHAnsi"/>
          <w:b/>
        </w:rPr>
        <w:t>avoid reading the lines</w:t>
      </w:r>
      <w:r w:rsidRPr="005925C3">
        <w:rPr>
          <w:rFonts w:eastAsia="Times New Roman" w:cstheme="minorHAnsi"/>
          <w:bCs/>
        </w:rPr>
        <w:t>.</w:t>
      </w:r>
    </w:p>
    <w:p w14:paraId="6DE590BF" w14:textId="77777777" w:rsidR="002A303E" w:rsidRPr="00D473BF" w:rsidRDefault="002A303E" w:rsidP="002A303E">
      <w:pPr>
        <w:numPr>
          <w:ilvl w:val="0"/>
          <w:numId w:val="2"/>
        </w:numPr>
        <w:pBdr>
          <w:top w:val="single" w:sz="4" w:space="1" w:color="auto"/>
          <w:left w:val="single" w:sz="4" w:space="4" w:color="auto"/>
          <w:bottom w:val="single" w:sz="4" w:space="1" w:color="auto"/>
          <w:right w:val="single" w:sz="4" w:space="4" w:color="auto"/>
        </w:pBdr>
        <w:shd w:val="clear" w:color="auto" w:fill="FFFF99"/>
        <w:ind w:left="331" w:right="86" w:hanging="245"/>
        <w:rPr>
          <w:rFonts w:eastAsia="Times New Roman" w:cstheme="minorHAnsi"/>
          <w:bCs/>
        </w:rPr>
      </w:pPr>
      <w:r w:rsidRPr="00D473BF">
        <w:rPr>
          <w:rFonts w:eastAsia="Times New Roman" w:cstheme="minorHAnsi"/>
          <w:bCs/>
        </w:rPr>
        <w:t xml:space="preserve">Limit the length of each statement to </w:t>
      </w:r>
      <w:r>
        <w:rPr>
          <w:rFonts w:eastAsia="Times New Roman" w:cstheme="minorHAnsi"/>
          <w:b/>
          <w:color w:val="FF0000"/>
        </w:rPr>
        <w:t>20</w:t>
      </w:r>
      <w:r w:rsidRPr="00D75084">
        <w:rPr>
          <w:rFonts w:eastAsia="Times New Roman" w:cstheme="minorHAnsi"/>
          <w:b/>
          <w:color w:val="FF0000"/>
        </w:rPr>
        <w:t xml:space="preserve"> words or fewer</w:t>
      </w:r>
      <w:r>
        <w:rPr>
          <w:rFonts w:eastAsia="Times New Roman" w:cstheme="minorHAnsi"/>
          <w:bCs/>
        </w:rPr>
        <w:t>.</w:t>
      </w:r>
    </w:p>
    <w:p w14:paraId="05A633A0" w14:textId="1AEEE973" w:rsidR="007D61A8" w:rsidRPr="00B07A3B" w:rsidRDefault="002A303E" w:rsidP="002A303E">
      <w:pPr>
        <w:numPr>
          <w:ilvl w:val="0"/>
          <w:numId w:val="2"/>
        </w:numPr>
        <w:pBdr>
          <w:top w:val="single" w:sz="4" w:space="1" w:color="auto"/>
          <w:left w:val="single" w:sz="4" w:space="4" w:color="auto"/>
          <w:bottom w:val="single" w:sz="4" w:space="1" w:color="auto"/>
          <w:right w:val="single" w:sz="4" w:space="4" w:color="auto"/>
        </w:pBdr>
        <w:shd w:val="clear" w:color="auto" w:fill="FFFF99"/>
        <w:ind w:left="331" w:right="86" w:hanging="245"/>
        <w:rPr>
          <w:rFonts w:eastAsia="Times New Roman" w:cstheme="minorHAnsi"/>
          <w:bCs/>
        </w:rPr>
      </w:pPr>
      <w:r w:rsidRPr="00B07A3B">
        <w:rPr>
          <w:rFonts w:eastAsia="Times New Roman" w:cstheme="minorHAnsi"/>
          <w:bCs/>
        </w:rPr>
        <w:t>Answers will be edited for length, clarity, and consistency with journal style guidelines.</w:t>
      </w:r>
    </w:p>
    <w:p w14:paraId="65488333" w14:textId="77777777" w:rsidR="00D7547B" w:rsidRPr="00AF3977" w:rsidRDefault="00D7547B" w:rsidP="007D61A8">
      <w:pPr>
        <w:rPr>
          <w:rFonts w:eastAsia="Times New Roman" w:cstheme="minorHAnsi"/>
          <w:b/>
        </w:rPr>
      </w:pPr>
    </w:p>
    <w:p w14:paraId="32998071" w14:textId="45E14CF0" w:rsidR="00D94887" w:rsidRDefault="00D94887" w:rsidP="007D61A8">
      <w:pPr>
        <w:rPr>
          <w:rFonts w:cstheme="minorHAnsi"/>
          <w:b/>
          <w:bCs/>
          <w:i/>
          <w:iCs/>
          <w:color w:val="EE0000"/>
          <w:shd w:val="clear" w:color="auto" w:fill="FFFFFF"/>
        </w:rPr>
      </w:pPr>
      <w:r w:rsidRPr="008B4E68">
        <w:rPr>
          <w:rFonts w:cstheme="minorHAnsi"/>
          <w:b/>
          <w:bCs/>
          <w:color w:val="auto"/>
          <w:highlight w:val="yellow"/>
          <w:shd w:val="clear" w:color="auto" w:fill="FFFFFF"/>
        </w:rPr>
        <w:t>Authors</w:t>
      </w:r>
      <w:r w:rsidRPr="008B4E68">
        <w:rPr>
          <w:rFonts w:cstheme="minorHAnsi"/>
          <w:color w:val="auto"/>
          <w:highlight w:val="yellow"/>
          <w:shd w:val="clear" w:color="auto" w:fill="FFFFFF"/>
        </w:rPr>
        <w:t xml:space="preserve">: Please note that </w:t>
      </w:r>
      <w:r w:rsidRPr="0019621B">
        <w:rPr>
          <w:rFonts w:cstheme="minorHAnsi"/>
          <w:b/>
          <w:bCs/>
          <w:color w:val="auto"/>
          <w:highlight w:val="yellow"/>
          <w:shd w:val="clear" w:color="auto" w:fill="FFFFFF"/>
        </w:rPr>
        <w:t>the questions will not appear on screen</w:t>
      </w:r>
      <w:r w:rsidRPr="008B4E68">
        <w:rPr>
          <w:rFonts w:cstheme="minorHAnsi"/>
          <w:color w:val="auto"/>
          <w:highlight w:val="yellow"/>
          <w:shd w:val="clear" w:color="auto" w:fill="FFFFFF"/>
        </w:rPr>
        <w:t xml:space="preserve">. </w:t>
      </w:r>
      <w:r w:rsidRPr="0019621B">
        <w:rPr>
          <w:rFonts w:cstheme="minorHAnsi"/>
          <w:i/>
          <w:iCs/>
          <w:color w:val="auto"/>
          <w:highlight w:val="yellow"/>
          <w:shd w:val="clear" w:color="auto" w:fill="FFFFFF"/>
        </w:rPr>
        <w:t xml:space="preserve">Please answer in </w:t>
      </w:r>
      <w:r w:rsidRPr="009E36F7">
        <w:rPr>
          <w:rFonts w:cstheme="minorHAnsi"/>
          <w:b/>
          <w:bCs/>
          <w:i/>
          <w:iCs/>
          <w:color w:val="EE0000"/>
          <w:highlight w:val="yellow"/>
          <w:shd w:val="clear" w:color="auto" w:fill="FFFFFF"/>
        </w:rPr>
        <w:t>stand-alone full sentence with sufficient context</w:t>
      </w:r>
    </w:p>
    <w:p w14:paraId="4B6C7070" w14:textId="77777777" w:rsidR="00D94887" w:rsidRDefault="00D94887" w:rsidP="007D61A8">
      <w:pPr>
        <w:rPr>
          <w:rFonts w:cstheme="minorHAnsi"/>
          <w:b/>
          <w:bCs/>
          <w:color w:val="auto"/>
          <w:shd w:val="clear" w:color="auto" w:fill="FFFFFF"/>
        </w:rPr>
      </w:pPr>
    </w:p>
    <w:p w14:paraId="09973816" w14:textId="48757F75" w:rsidR="00A51444" w:rsidRDefault="00A51444" w:rsidP="007D61A8">
      <w:pPr>
        <w:rPr>
          <w:rFonts w:cstheme="minorHAnsi"/>
          <w:b/>
          <w:bCs/>
          <w:color w:val="auto"/>
          <w:sz w:val="28"/>
          <w:szCs w:val="28"/>
          <w:shd w:val="clear" w:color="auto" w:fill="FFFFFF"/>
        </w:rPr>
      </w:pPr>
      <w:r w:rsidRPr="00420B3C">
        <w:rPr>
          <w:rFonts w:cstheme="minorHAnsi"/>
          <w:b/>
          <w:bCs/>
          <w:color w:val="auto"/>
          <w:sz w:val="28"/>
          <w:szCs w:val="28"/>
          <w:shd w:val="clear" w:color="auto" w:fill="FFFFFF"/>
        </w:rPr>
        <w:t>INTRODUCTION</w:t>
      </w:r>
      <w:r>
        <w:rPr>
          <w:rFonts w:cstheme="minorHAnsi"/>
          <w:b/>
          <w:bCs/>
          <w:color w:val="auto"/>
          <w:sz w:val="28"/>
          <w:szCs w:val="28"/>
          <w:shd w:val="clear" w:color="auto" w:fill="FFFFFF"/>
        </w:rPr>
        <w:t>:</w:t>
      </w:r>
    </w:p>
    <w:p w14:paraId="6C93B981" w14:textId="77777777" w:rsidR="00AD4303" w:rsidRDefault="00AD4303" w:rsidP="007D61A8">
      <w:pPr>
        <w:rPr>
          <w:rFonts w:cstheme="minorHAnsi"/>
          <w:b/>
          <w:bCs/>
          <w:color w:val="auto"/>
          <w:shd w:val="clear" w:color="auto" w:fill="FFFFFF"/>
        </w:rPr>
      </w:pPr>
    </w:p>
    <w:p w14:paraId="16F3E485" w14:textId="3BBD9AF9" w:rsidR="007D61A8" w:rsidRPr="009470DC" w:rsidRDefault="009470DC" w:rsidP="007D61A8">
      <w:pPr>
        <w:rPr>
          <w:rFonts w:cstheme="minorHAnsi"/>
          <w:b/>
          <w:bCs/>
          <w:color w:val="auto"/>
          <w:shd w:val="clear" w:color="auto" w:fill="FFFFFF"/>
        </w:rPr>
      </w:pPr>
      <w:r w:rsidRPr="009470DC">
        <w:rPr>
          <w:rFonts w:cstheme="minorHAnsi"/>
          <w:b/>
          <w:bCs/>
          <w:color w:val="auto"/>
          <w:shd w:val="clear" w:color="auto" w:fill="FFFFFF"/>
        </w:rPr>
        <w:t xml:space="preserve">REQUIRED: </w:t>
      </w:r>
      <w:r w:rsidR="00E4663E" w:rsidRPr="00555FFF">
        <w:rPr>
          <w:rFonts w:cstheme="minorHAnsi"/>
          <w:color w:val="000000"/>
        </w:rPr>
        <w:t>Summarize your research focus and the main questions it aims to answer.</w:t>
      </w:r>
    </w:p>
    <w:p w14:paraId="25928288" w14:textId="764660DB" w:rsidR="007D61A8" w:rsidRPr="00B07A3B" w:rsidRDefault="00000000" w:rsidP="00B807E5">
      <w:pPr>
        <w:pStyle w:val="ListParagraph"/>
        <w:numPr>
          <w:ilvl w:val="1"/>
          <w:numId w:val="3"/>
        </w:numPr>
        <w:spacing w:before="120"/>
        <w:contextualSpacing w:val="0"/>
        <w:rPr>
          <w:rFonts w:eastAsia="Times New Roman" w:cstheme="minorHAnsi"/>
        </w:rPr>
      </w:pPr>
      <w:sdt>
        <w:sdtPr>
          <w:rPr>
            <w:rStyle w:val="AuthorName"/>
            <w:rFonts w:asciiTheme="minorHAnsi" w:eastAsia="Times" w:hAnsiTheme="minorHAnsi" w:cstheme="minorHAnsi"/>
          </w:rPr>
          <w:id w:val="-770700773"/>
          <w:placeholder>
            <w:docPart w:val="BA64A02CAC3F764D974B102CCBE080CD"/>
          </w:placeholder>
          <w:temporary/>
          <w:showingPlcHdr/>
          <w:text/>
        </w:sdtPr>
        <w:sdtEndPr>
          <w:rPr>
            <w:rStyle w:val="DefaultParagraphFont"/>
            <w:b w:val="0"/>
            <w:u w:val="none"/>
          </w:rPr>
        </w:sdtEndPr>
        <w:sdtContent>
          <w:r w:rsidR="007D61A8" w:rsidRPr="00B07A3B">
            <w:rPr>
              <w:rFonts w:eastAsia="Times New Roman" w:cstheme="minorHAnsi"/>
              <w:color w:val="808080"/>
              <w:shd w:val="clear" w:color="auto" w:fill="FFFF00"/>
            </w:rPr>
            <w:t>Enter author name</w:t>
          </w:r>
          <w:r w:rsidR="00EA15F6" w:rsidRPr="00B07A3B">
            <w:rPr>
              <w:rFonts w:eastAsia="Times New Roman" w:cstheme="minorHAnsi"/>
              <w:color w:val="808080"/>
              <w:shd w:val="clear" w:color="auto" w:fill="FFFF00"/>
            </w:rPr>
            <w:t>.</w:t>
          </w:r>
        </w:sdtContent>
      </w:sdt>
      <w:r w:rsidR="00927B12">
        <w:rPr>
          <w:rStyle w:val="AuthorName"/>
          <w:rFonts w:asciiTheme="minorHAnsi" w:eastAsia="Times" w:hAnsiTheme="minorHAnsi" w:cstheme="minorHAnsi"/>
        </w:rPr>
        <w:t>:</w:t>
      </w:r>
      <w:r w:rsidR="005A33C6" w:rsidRPr="005A33C6">
        <w:rPr>
          <w:rFonts w:cstheme="minorHAnsi"/>
        </w:rPr>
        <w:t xml:space="preserve"> </w:t>
      </w:r>
      <w:sdt>
        <w:sdtPr>
          <w:rPr>
            <w:rFonts w:cstheme="minorHAnsi"/>
          </w:rPr>
          <w:id w:val="-172577541"/>
          <w:placeholder>
            <w:docPart w:val="174FF9DDB326436CBBF209A4E846C455"/>
          </w:placeholder>
          <w:temporary/>
          <w:showingPlcHdr/>
        </w:sdtPr>
        <w:sdtContent>
          <w:r w:rsidR="005A33C6" w:rsidRPr="00B07A3B">
            <w:rPr>
              <w:rFonts w:eastAsia="Times New Roman" w:cstheme="minorHAnsi"/>
              <w:color w:val="808080"/>
              <w:shd w:val="clear" w:color="auto" w:fill="FFFF00"/>
            </w:rPr>
            <w:t xml:space="preserve">Click here to answer question. Please </w:t>
          </w:r>
          <w:r w:rsidR="005A33C6">
            <w:rPr>
              <w:rFonts w:eastAsia="Times New Roman" w:cstheme="minorHAnsi"/>
              <w:color w:val="808080"/>
              <w:shd w:val="clear" w:color="auto" w:fill="FFFF00"/>
            </w:rPr>
            <w:t>write in a style</w:t>
          </w:r>
          <w:r w:rsidR="005A33C6" w:rsidRPr="00B07A3B">
            <w:rPr>
              <w:rFonts w:eastAsia="Times New Roman" w:cstheme="minorHAnsi"/>
              <w:color w:val="808080"/>
              <w:shd w:val="clear" w:color="auto" w:fill="FFFF00"/>
            </w:rPr>
            <w:t xml:space="preserve"> that you will be comfortable memorizing and speaking aloud. Limit length to </w:t>
          </w:r>
          <w:r w:rsidR="00740CFB">
            <w:rPr>
              <w:rFonts w:eastAsia="Times New Roman" w:cstheme="minorHAnsi"/>
              <w:color w:val="808080"/>
              <w:shd w:val="clear" w:color="auto" w:fill="FFFF00"/>
            </w:rPr>
            <w:t>2</w:t>
          </w:r>
          <w:r w:rsidR="005A33C6">
            <w:rPr>
              <w:rFonts w:eastAsia="Times New Roman" w:cstheme="minorHAnsi"/>
              <w:color w:val="808080"/>
              <w:shd w:val="clear" w:color="auto" w:fill="FFFF00"/>
            </w:rPr>
            <w:t>0</w:t>
          </w:r>
          <w:r w:rsidR="005A33C6" w:rsidRPr="00B07A3B">
            <w:rPr>
              <w:rFonts w:eastAsia="Times New Roman" w:cstheme="minorHAnsi"/>
              <w:color w:val="808080"/>
              <w:shd w:val="clear" w:color="auto" w:fill="FFFF00"/>
            </w:rPr>
            <w:t xml:space="preserve"> or fewer words.</w:t>
          </w:r>
        </w:sdtContent>
      </w:sdt>
    </w:p>
    <w:p w14:paraId="00A66870" w14:textId="77777777" w:rsidR="007D61A8" w:rsidRPr="00B07A3B" w:rsidRDefault="007D61A8" w:rsidP="007D61A8">
      <w:pPr>
        <w:rPr>
          <w:rFonts w:eastAsia="Times New Roman" w:cstheme="minorHAnsi"/>
          <w:b/>
          <w:bCs/>
        </w:rPr>
      </w:pPr>
    </w:p>
    <w:p w14:paraId="0B0139AD" w14:textId="63805FCB" w:rsidR="007D61A8" w:rsidRPr="00B07A3B" w:rsidRDefault="007F1168" w:rsidP="007D61A8">
      <w:pPr>
        <w:rPr>
          <w:rFonts w:eastAsia="Times New Roman" w:cstheme="minorHAnsi"/>
        </w:rPr>
      </w:pPr>
      <w:r w:rsidRPr="00A4700E">
        <w:t>Describe the research gap or limitation in existing methods and how this protocol addresses them.</w:t>
      </w:r>
    </w:p>
    <w:p w14:paraId="490E6309" w14:textId="39441F9B" w:rsidR="007D61A8" w:rsidRPr="00D75084" w:rsidRDefault="00000000" w:rsidP="00D75084">
      <w:pPr>
        <w:pStyle w:val="ListParagraph"/>
        <w:numPr>
          <w:ilvl w:val="1"/>
          <w:numId w:val="3"/>
        </w:numPr>
        <w:spacing w:before="120" w:after="240"/>
        <w:contextualSpacing w:val="0"/>
        <w:rPr>
          <w:rFonts w:eastAsia="Times New Roman" w:cstheme="minorHAnsi"/>
        </w:rPr>
      </w:pPr>
      <w:sdt>
        <w:sdtPr>
          <w:rPr>
            <w:rStyle w:val="AuthorName"/>
            <w:rFonts w:asciiTheme="minorHAnsi" w:eastAsia="Times" w:hAnsiTheme="minorHAnsi" w:cstheme="minorHAnsi"/>
          </w:rPr>
          <w:id w:val="1275596961"/>
          <w:placeholder>
            <w:docPart w:val="CC26871413AF9243AF4034C5BA7F3A38"/>
          </w:placeholder>
          <w:temporary/>
          <w:showingPlcHdr/>
          <w:text/>
        </w:sdtPr>
        <w:sdtEndPr>
          <w:rPr>
            <w:rStyle w:val="DefaultParagraphFont"/>
            <w:b w:val="0"/>
            <w:u w:val="none"/>
          </w:rPr>
        </w:sdtEndPr>
        <w:sdtContent>
          <w:r w:rsidR="007D61A8" w:rsidRPr="00B07A3B">
            <w:rPr>
              <w:rFonts w:eastAsia="Times New Roman" w:cstheme="minorHAnsi"/>
              <w:color w:val="808080"/>
              <w:shd w:val="clear" w:color="auto" w:fill="FFFF00"/>
            </w:rPr>
            <w:t>Enter author name</w:t>
          </w:r>
        </w:sdtContent>
      </w:sdt>
      <w:r w:rsidR="007D61A8" w:rsidRPr="00B07A3B">
        <w:rPr>
          <w:rFonts w:eastAsia="Times New Roman" w:cstheme="minorHAnsi"/>
          <w:b/>
          <w:bCs/>
          <w:u w:val="single"/>
        </w:rPr>
        <w:t>:</w:t>
      </w:r>
      <w:r w:rsidR="007D61A8" w:rsidRPr="00B07A3B">
        <w:rPr>
          <w:rFonts w:eastAsia="Times New Roman" w:cstheme="minorHAnsi"/>
        </w:rPr>
        <w:t xml:space="preserve"> </w:t>
      </w:r>
      <w:sdt>
        <w:sdtPr>
          <w:rPr>
            <w:rFonts w:cstheme="minorHAnsi"/>
          </w:rPr>
          <w:id w:val="-1852639216"/>
          <w:placeholder>
            <w:docPart w:val="B01347F9C431734082D700ADBD60CE5C"/>
          </w:placeholder>
          <w:temporary/>
          <w:showingPlcHdr/>
        </w:sdtPr>
        <w:sdtContent>
          <w:r w:rsidR="007D61A8" w:rsidRPr="00B07A3B">
            <w:rPr>
              <w:rFonts w:eastAsia="Times New Roman" w:cstheme="minorHAnsi"/>
              <w:color w:val="808080"/>
              <w:shd w:val="clear" w:color="auto" w:fill="FFFF00"/>
            </w:rPr>
            <w:t xml:space="preserve">Click here to answer question. </w:t>
          </w:r>
          <w:r w:rsidR="00EC098C" w:rsidRPr="00B07A3B">
            <w:rPr>
              <w:rFonts w:eastAsia="Times New Roman" w:cstheme="minorHAnsi"/>
              <w:color w:val="808080"/>
              <w:shd w:val="clear" w:color="auto" w:fill="FFFF00"/>
            </w:rPr>
            <w:t xml:space="preserve">Please </w:t>
          </w:r>
          <w:r w:rsidR="009E4241">
            <w:rPr>
              <w:rFonts w:eastAsia="Times New Roman" w:cstheme="minorHAnsi"/>
              <w:color w:val="808080"/>
              <w:shd w:val="clear" w:color="auto" w:fill="FFFF00"/>
            </w:rPr>
            <w:t>write in a style</w:t>
          </w:r>
          <w:r w:rsidR="00EC098C" w:rsidRPr="00B07A3B">
            <w:rPr>
              <w:rFonts w:eastAsia="Times New Roman" w:cstheme="minorHAnsi"/>
              <w:color w:val="808080"/>
              <w:shd w:val="clear" w:color="auto" w:fill="FFFF00"/>
            </w:rPr>
            <w:t xml:space="preserve"> that you will be comfortable memorizing and speaking aloud. Limit length to </w:t>
          </w:r>
          <w:r w:rsidR="00740CFB">
            <w:rPr>
              <w:rFonts w:eastAsia="Times New Roman" w:cstheme="minorHAnsi"/>
              <w:color w:val="808080"/>
              <w:shd w:val="clear" w:color="auto" w:fill="FFFF00"/>
            </w:rPr>
            <w:t>2</w:t>
          </w:r>
          <w:r w:rsidR="005A33C6">
            <w:rPr>
              <w:rFonts w:eastAsia="Times New Roman" w:cstheme="minorHAnsi"/>
              <w:color w:val="808080"/>
              <w:shd w:val="clear" w:color="auto" w:fill="FFFF00"/>
            </w:rPr>
            <w:t>0</w:t>
          </w:r>
          <w:r w:rsidR="00EC098C" w:rsidRPr="00B07A3B">
            <w:rPr>
              <w:rFonts w:eastAsia="Times New Roman" w:cstheme="minorHAnsi"/>
              <w:color w:val="808080"/>
              <w:shd w:val="clear" w:color="auto" w:fill="FFFF00"/>
            </w:rPr>
            <w:t xml:space="preserve"> or fewer words.</w:t>
          </w:r>
        </w:sdtContent>
      </w:sdt>
    </w:p>
    <w:p w14:paraId="5B4968C1" w14:textId="154D02F3" w:rsidR="00D75084" w:rsidRPr="007A149A" w:rsidRDefault="007F7E19" w:rsidP="00D75084">
      <w:pPr>
        <w:spacing w:before="120"/>
        <w:rPr>
          <w:rFonts w:eastAsia="Times New Roman" w:cstheme="minorHAnsi"/>
          <w:sz w:val="28"/>
          <w:szCs w:val="28"/>
        </w:rPr>
      </w:pPr>
      <w:r w:rsidRPr="00DD6FE5">
        <w:t>Describe the research contexts or systems in which this protocol can be applied.</w:t>
      </w:r>
    </w:p>
    <w:p w14:paraId="4BA4BEFE" w14:textId="0A744795" w:rsidR="00D75084" w:rsidRPr="00D75084" w:rsidRDefault="00000000" w:rsidP="00D75084">
      <w:pPr>
        <w:pStyle w:val="ListParagraph"/>
        <w:numPr>
          <w:ilvl w:val="1"/>
          <w:numId w:val="3"/>
        </w:numPr>
        <w:spacing w:before="120" w:after="240"/>
        <w:contextualSpacing w:val="0"/>
        <w:rPr>
          <w:rFonts w:eastAsia="Times New Roman" w:cstheme="minorHAnsi"/>
        </w:rPr>
      </w:pPr>
      <w:sdt>
        <w:sdtPr>
          <w:rPr>
            <w:rStyle w:val="AuthorName"/>
            <w:rFonts w:asciiTheme="minorHAnsi" w:eastAsia="Times" w:hAnsiTheme="minorHAnsi" w:cstheme="minorHAnsi"/>
          </w:rPr>
          <w:id w:val="-646503195"/>
          <w:placeholder>
            <w:docPart w:val="A81FA8D031154522A3945210687D8116"/>
          </w:placeholder>
          <w:temporary/>
          <w:showingPlcHdr/>
          <w:text/>
        </w:sdtPr>
        <w:sdtEndPr>
          <w:rPr>
            <w:rStyle w:val="DefaultParagraphFont"/>
            <w:b w:val="0"/>
            <w:u w:val="none"/>
          </w:rPr>
        </w:sdtEndPr>
        <w:sdtContent>
          <w:r w:rsidR="00D75084" w:rsidRPr="00B07A3B">
            <w:rPr>
              <w:rFonts w:eastAsia="Times New Roman" w:cstheme="minorHAnsi"/>
              <w:color w:val="808080"/>
              <w:shd w:val="clear" w:color="auto" w:fill="FFFF00"/>
            </w:rPr>
            <w:t>Enter author name</w:t>
          </w:r>
        </w:sdtContent>
      </w:sdt>
      <w:r w:rsidR="00D75084" w:rsidRPr="00B07A3B">
        <w:rPr>
          <w:rFonts w:eastAsia="Times New Roman" w:cstheme="minorHAnsi"/>
          <w:b/>
          <w:bCs/>
          <w:u w:val="single"/>
        </w:rPr>
        <w:t>:</w:t>
      </w:r>
      <w:r w:rsidR="00D75084" w:rsidRPr="00B07A3B">
        <w:rPr>
          <w:rFonts w:eastAsia="Times New Roman" w:cstheme="minorHAnsi"/>
        </w:rPr>
        <w:t xml:space="preserve"> </w:t>
      </w:r>
      <w:sdt>
        <w:sdtPr>
          <w:rPr>
            <w:rFonts w:cstheme="minorHAnsi"/>
          </w:rPr>
          <w:id w:val="-1373849215"/>
          <w:placeholder>
            <w:docPart w:val="203FAB2D6D7C490DBE3BCCE371794D1D"/>
          </w:placeholder>
          <w:temporary/>
          <w:showingPlcHdr/>
        </w:sdtPr>
        <w:sdtContent>
          <w:r w:rsidR="00D75084" w:rsidRPr="00B07A3B">
            <w:rPr>
              <w:rFonts w:eastAsia="Times New Roman" w:cstheme="minorHAnsi"/>
              <w:color w:val="808080"/>
              <w:shd w:val="clear" w:color="auto" w:fill="FFFF00"/>
            </w:rPr>
            <w:t xml:space="preserve">Click here to answer question. Please </w:t>
          </w:r>
          <w:r w:rsidR="00D75084">
            <w:rPr>
              <w:rFonts w:eastAsia="Times New Roman" w:cstheme="minorHAnsi"/>
              <w:color w:val="808080"/>
              <w:shd w:val="clear" w:color="auto" w:fill="FFFF00"/>
            </w:rPr>
            <w:t>write in a style</w:t>
          </w:r>
          <w:r w:rsidR="00D75084" w:rsidRPr="00B07A3B">
            <w:rPr>
              <w:rFonts w:eastAsia="Times New Roman" w:cstheme="minorHAnsi"/>
              <w:color w:val="808080"/>
              <w:shd w:val="clear" w:color="auto" w:fill="FFFF00"/>
            </w:rPr>
            <w:t xml:space="preserve"> that you will be comfortable memorizing and speaking aloud. Limit length to </w:t>
          </w:r>
          <w:r w:rsidR="001B2B18">
            <w:rPr>
              <w:rFonts w:eastAsia="Times New Roman" w:cstheme="minorHAnsi"/>
              <w:color w:val="808080"/>
              <w:shd w:val="clear" w:color="auto" w:fill="FFFF00"/>
            </w:rPr>
            <w:t>2</w:t>
          </w:r>
          <w:r w:rsidR="005A33C6">
            <w:rPr>
              <w:rFonts w:eastAsia="Times New Roman" w:cstheme="minorHAnsi"/>
              <w:color w:val="808080"/>
              <w:shd w:val="clear" w:color="auto" w:fill="FFFF00"/>
            </w:rPr>
            <w:t>0</w:t>
          </w:r>
          <w:r w:rsidR="00D75084" w:rsidRPr="00B07A3B">
            <w:rPr>
              <w:rFonts w:eastAsia="Times New Roman" w:cstheme="minorHAnsi"/>
              <w:color w:val="808080"/>
              <w:shd w:val="clear" w:color="auto" w:fill="FFFF00"/>
            </w:rPr>
            <w:t xml:space="preserve"> or fewer words.</w:t>
          </w:r>
        </w:sdtContent>
      </w:sdt>
    </w:p>
    <w:p w14:paraId="628E48CF" w14:textId="33245091" w:rsidR="00384BC6" w:rsidRDefault="00384BC6" w:rsidP="00D75084">
      <w:pPr>
        <w:spacing w:before="120"/>
        <w:rPr>
          <w:rFonts w:cstheme="minorHAnsi"/>
          <w:color w:val="000000"/>
          <w:shd w:val="clear" w:color="auto" w:fill="FFFFFF"/>
        </w:rPr>
      </w:pPr>
      <w:r w:rsidRPr="00272282">
        <w:rPr>
          <w:rFonts w:eastAsia="Times New Roman" w:cstheme="minorHAnsi"/>
          <w:b/>
          <w:bCs/>
          <w:sz w:val="28"/>
          <w:szCs w:val="28"/>
        </w:rPr>
        <w:t>CONCLUSION</w:t>
      </w:r>
      <w:r w:rsidR="00946101">
        <w:rPr>
          <w:rFonts w:eastAsia="Times New Roman" w:cstheme="minorHAnsi"/>
          <w:b/>
          <w:bCs/>
          <w:sz w:val="28"/>
          <w:szCs w:val="28"/>
        </w:rPr>
        <w:t>:</w:t>
      </w:r>
    </w:p>
    <w:p w14:paraId="793DF302" w14:textId="137D468E" w:rsidR="00D75084" w:rsidRPr="00D75084" w:rsidRDefault="00441918" w:rsidP="00D75084">
      <w:pPr>
        <w:spacing w:before="120"/>
        <w:rPr>
          <w:rFonts w:eastAsia="Times New Roman" w:cstheme="minorHAnsi"/>
        </w:rPr>
      </w:pPr>
      <w:r w:rsidRPr="00A66845">
        <w:t>What does this protocol allow researchers to study or measure?</w:t>
      </w:r>
    </w:p>
    <w:p w14:paraId="074ECE87" w14:textId="2FCF5F4B" w:rsidR="00D75084" w:rsidRPr="00D75084" w:rsidRDefault="00000000" w:rsidP="00B807E5">
      <w:pPr>
        <w:pStyle w:val="ListParagraph"/>
        <w:numPr>
          <w:ilvl w:val="1"/>
          <w:numId w:val="3"/>
        </w:numPr>
        <w:spacing w:before="120"/>
        <w:contextualSpacing w:val="0"/>
        <w:rPr>
          <w:rFonts w:eastAsia="Times New Roman" w:cstheme="minorHAnsi"/>
        </w:rPr>
      </w:pPr>
      <w:sdt>
        <w:sdtPr>
          <w:rPr>
            <w:rStyle w:val="AuthorName"/>
            <w:rFonts w:asciiTheme="minorHAnsi" w:eastAsia="Times" w:hAnsiTheme="minorHAnsi" w:cstheme="minorHAnsi"/>
          </w:rPr>
          <w:id w:val="1175304247"/>
          <w:placeholder>
            <w:docPart w:val="03EE3379A1BA445699EF6C14FCB2397A"/>
          </w:placeholder>
          <w:temporary/>
          <w:showingPlcHdr/>
          <w:text/>
        </w:sdtPr>
        <w:sdtEndPr>
          <w:rPr>
            <w:rStyle w:val="DefaultParagraphFont"/>
            <w:b w:val="0"/>
            <w:u w:val="none"/>
          </w:rPr>
        </w:sdtEndPr>
        <w:sdtContent>
          <w:r w:rsidR="00D75084" w:rsidRPr="00B07A3B">
            <w:rPr>
              <w:rFonts w:eastAsia="Times New Roman" w:cstheme="minorHAnsi"/>
              <w:color w:val="808080"/>
              <w:shd w:val="clear" w:color="auto" w:fill="FFFF00"/>
            </w:rPr>
            <w:t>Enter author name</w:t>
          </w:r>
        </w:sdtContent>
      </w:sdt>
      <w:r w:rsidR="00D75084" w:rsidRPr="00B07A3B">
        <w:rPr>
          <w:rFonts w:eastAsia="Times New Roman" w:cstheme="minorHAnsi"/>
          <w:b/>
          <w:bCs/>
          <w:u w:val="single"/>
        </w:rPr>
        <w:t>:</w:t>
      </w:r>
      <w:r w:rsidR="00D75084" w:rsidRPr="00B07A3B">
        <w:rPr>
          <w:rFonts w:eastAsia="Times New Roman" w:cstheme="minorHAnsi"/>
        </w:rPr>
        <w:t xml:space="preserve"> </w:t>
      </w:r>
      <w:sdt>
        <w:sdtPr>
          <w:rPr>
            <w:rFonts w:cstheme="minorHAnsi"/>
          </w:rPr>
          <w:id w:val="1780064287"/>
          <w:placeholder>
            <w:docPart w:val="8B43F7D2A7D2418FA8D6DC848A78EECB"/>
          </w:placeholder>
          <w:temporary/>
          <w:showingPlcHdr/>
        </w:sdtPr>
        <w:sdtContent>
          <w:r w:rsidR="00D75084" w:rsidRPr="00B07A3B">
            <w:rPr>
              <w:rFonts w:eastAsia="Times New Roman" w:cstheme="minorHAnsi"/>
              <w:color w:val="808080"/>
              <w:shd w:val="clear" w:color="auto" w:fill="FFFF00"/>
            </w:rPr>
            <w:t xml:space="preserve">Click here to answer question. Please </w:t>
          </w:r>
          <w:r w:rsidR="00D75084">
            <w:rPr>
              <w:rFonts w:eastAsia="Times New Roman" w:cstheme="minorHAnsi"/>
              <w:color w:val="808080"/>
              <w:shd w:val="clear" w:color="auto" w:fill="FFFF00"/>
            </w:rPr>
            <w:t>write in a style</w:t>
          </w:r>
          <w:r w:rsidR="00D75084" w:rsidRPr="00B07A3B">
            <w:rPr>
              <w:rFonts w:eastAsia="Times New Roman" w:cstheme="minorHAnsi"/>
              <w:color w:val="808080"/>
              <w:shd w:val="clear" w:color="auto" w:fill="FFFF00"/>
            </w:rPr>
            <w:t xml:space="preserve"> that you will be comfortable memorizing and speaking aloud. Limit length to </w:t>
          </w:r>
          <w:r w:rsidR="001B2B18">
            <w:rPr>
              <w:rFonts w:eastAsia="Times New Roman" w:cstheme="minorHAnsi"/>
              <w:color w:val="808080"/>
              <w:shd w:val="clear" w:color="auto" w:fill="FFFF00"/>
            </w:rPr>
            <w:t>2</w:t>
          </w:r>
          <w:r w:rsidR="005A33C6">
            <w:rPr>
              <w:rFonts w:eastAsia="Times New Roman" w:cstheme="minorHAnsi"/>
              <w:color w:val="808080"/>
              <w:shd w:val="clear" w:color="auto" w:fill="FFFF00"/>
            </w:rPr>
            <w:t>0</w:t>
          </w:r>
          <w:r w:rsidR="00D75084" w:rsidRPr="00B07A3B">
            <w:rPr>
              <w:rFonts w:eastAsia="Times New Roman" w:cstheme="minorHAnsi"/>
              <w:color w:val="808080"/>
              <w:shd w:val="clear" w:color="auto" w:fill="FFFF00"/>
            </w:rPr>
            <w:t xml:space="preserve"> or fewer words.</w:t>
          </w:r>
        </w:sdtContent>
      </w:sdt>
    </w:p>
    <w:p w14:paraId="7D53E431" w14:textId="77777777" w:rsidR="0071156C" w:rsidRPr="00AF3977" w:rsidRDefault="0071156C" w:rsidP="007D61A8">
      <w:pPr>
        <w:rPr>
          <w:rFonts w:eastAsia="Times New Roman" w:cstheme="minorHAnsi"/>
          <w:b/>
          <w:bCs/>
        </w:rPr>
      </w:pPr>
    </w:p>
    <w:p w14:paraId="650FC038" w14:textId="3D081E5B" w:rsidR="007D61A8" w:rsidRPr="007A149A" w:rsidRDefault="004025BB" w:rsidP="007D61A8">
      <w:pPr>
        <w:rPr>
          <w:rFonts w:eastAsia="Times New Roman" w:cstheme="minorHAnsi"/>
          <w:sz w:val="28"/>
          <w:szCs w:val="28"/>
        </w:rPr>
      </w:pPr>
      <w:r w:rsidRPr="00A66845">
        <w:t>Describe the most important consideration or challenge when performing this protocol.</w:t>
      </w:r>
    </w:p>
    <w:p w14:paraId="284E017B" w14:textId="0896E208" w:rsidR="007D61A8" w:rsidRPr="00B07A3B" w:rsidRDefault="00000000" w:rsidP="00333FA4">
      <w:pPr>
        <w:pStyle w:val="ListParagraph"/>
        <w:numPr>
          <w:ilvl w:val="1"/>
          <w:numId w:val="3"/>
        </w:numPr>
        <w:spacing w:before="120"/>
        <w:contextualSpacing w:val="0"/>
        <w:rPr>
          <w:rFonts w:eastAsia="Times New Roman" w:cstheme="minorHAnsi"/>
        </w:rPr>
      </w:pPr>
      <w:sdt>
        <w:sdtPr>
          <w:rPr>
            <w:rStyle w:val="AuthorName"/>
            <w:rFonts w:asciiTheme="minorHAnsi" w:eastAsia="Times" w:hAnsiTheme="minorHAnsi" w:cstheme="minorHAnsi"/>
          </w:rPr>
          <w:id w:val="712321454"/>
          <w:placeholder>
            <w:docPart w:val="CF9F3A2530826D419E54CEF60DEF39E6"/>
          </w:placeholder>
          <w:temporary/>
          <w:showingPlcHdr/>
          <w:text/>
        </w:sdtPr>
        <w:sdtEndPr>
          <w:rPr>
            <w:rStyle w:val="DefaultParagraphFont"/>
            <w:b w:val="0"/>
            <w:u w:val="none"/>
          </w:rPr>
        </w:sdtEndPr>
        <w:sdtContent>
          <w:r w:rsidR="007D61A8" w:rsidRPr="00B07A3B">
            <w:rPr>
              <w:rFonts w:eastAsia="Times New Roman" w:cstheme="minorHAnsi"/>
              <w:color w:val="808080"/>
              <w:shd w:val="clear" w:color="auto" w:fill="FFFF00"/>
            </w:rPr>
            <w:t>Enter author name</w:t>
          </w:r>
        </w:sdtContent>
      </w:sdt>
      <w:r w:rsidR="007D61A8" w:rsidRPr="00B07A3B">
        <w:rPr>
          <w:rFonts w:eastAsia="Times New Roman" w:cstheme="minorHAnsi"/>
          <w:b/>
          <w:bCs/>
          <w:u w:val="single"/>
        </w:rPr>
        <w:t>:</w:t>
      </w:r>
      <w:r w:rsidR="007D61A8" w:rsidRPr="00B07A3B">
        <w:rPr>
          <w:rFonts w:eastAsia="Times New Roman" w:cstheme="minorHAnsi"/>
        </w:rPr>
        <w:t xml:space="preserve"> </w:t>
      </w:r>
      <w:sdt>
        <w:sdtPr>
          <w:rPr>
            <w:rFonts w:cstheme="minorHAnsi"/>
          </w:rPr>
          <w:id w:val="-1334292685"/>
          <w:placeholder>
            <w:docPart w:val="7EFAB539D92D134BA74BF41D437B3227"/>
          </w:placeholder>
          <w:temporary/>
          <w:showingPlcHdr/>
          <w:text/>
        </w:sdtPr>
        <w:sdtContent>
          <w:r w:rsidR="007D61A8" w:rsidRPr="00B07A3B">
            <w:rPr>
              <w:rFonts w:eastAsia="Times New Roman" w:cstheme="minorHAnsi"/>
              <w:color w:val="808080"/>
              <w:shd w:val="clear" w:color="auto" w:fill="FFFF00"/>
            </w:rPr>
            <w:t xml:space="preserve">Click here if you choose this question. </w:t>
          </w:r>
          <w:r w:rsidR="00EC098C" w:rsidRPr="00B07A3B">
            <w:rPr>
              <w:rFonts w:eastAsia="Times New Roman" w:cstheme="minorHAnsi"/>
              <w:color w:val="808080"/>
              <w:shd w:val="clear" w:color="auto" w:fill="FFFF00"/>
            </w:rPr>
            <w:t xml:space="preserve">Please </w:t>
          </w:r>
          <w:r w:rsidR="009E4241">
            <w:rPr>
              <w:rFonts w:eastAsia="Times New Roman" w:cstheme="minorHAnsi"/>
              <w:color w:val="808080"/>
              <w:shd w:val="clear" w:color="auto" w:fill="FFFF00"/>
            </w:rPr>
            <w:t>write in a style</w:t>
          </w:r>
          <w:r w:rsidR="00EC098C" w:rsidRPr="00B07A3B">
            <w:rPr>
              <w:rFonts w:eastAsia="Times New Roman" w:cstheme="minorHAnsi"/>
              <w:color w:val="808080"/>
              <w:shd w:val="clear" w:color="auto" w:fill="FFFF00"/>
            </w:rPr>
            <w:t xml:space="preserve"> that you will be comfortable memorizing and speaking aloud. Limit length to </w:t>
          </w:r>
          <w:r w:rsidR="001B2B18">
            <w:rPr>
              <w:rFonts w:eastAsia="Times New Roman" w:cstheme="minorHAnsi"/>
              <w:color w:val="808080"/>
              <w:shd w:val="clear" w:color="auto" w:fill="FFFF00"/>
            </w:rPr>
            <w:t>2</w:t>
          </w:r>
          <w:r w:rsidR="005A33C6">
            <w:rPr>
              <w:rFonts w:eastAsia="Times New Roman" w:cstheme="minorHAnsi"/>
              <w:color w:val="808080"/>
              <w:shd w:val="clear" w:color="auto" w:fill="FFFF00"/>
            </w:rPr>
            <w:t>0</w:t>
          </w:r>
          <w:r w:rsidR="00EC098C" w:rsidRPr="00B07A3B">
            <w:rPr>
              <w:rFonts w:eastAsia="Times New Roman" w:cstheme="minorHAnsi"/>
              <w:color w:val="808080"/>
              <w:shd w:val="clear" w:color="auto" w:fill="FFFF00"/>
            </w:rPr>
            <w:t xml:space="preserve"> or fewer words.</w:t>
          </w:r>
        </w:sdtContent>
      </w:sdt>
    </w:p>
    <w:p w14:paraId="539B9D0E" w14:textId="77777777" w:rsidR="007D61A8" w:rsidRPr="00B07A3B" w:rsidRDefault="007D61A8" w:rsidP="007D61A8">
      <w:pPr>
        <w:rPr>
          <w:rFonts w:eastAsia="Times New Roman" w:cstheme="minorHAnsi"/>
        </w:rPr>
      </w:pPr>
    </w:p>
    <w:p w14:paraId="13E505F8" w14:textId="22B82385" w:rsidR="007D61A8" w:rsidRPr="007A149A" w:rsidRDefault="00E55F56" w:rsidP="007D61A8">
      <w:pPr>
        <w:rPr>
          <w:rFonts w:eastAsia="Times New Roman" w:cstheme="minorHAnsi"/>
          <w:sz w:val="28"/>
          <w:szCs w:val="28"/>
        </w:rPr>
      </w:pPr>
      <w:r w:rsidRPr="00555FFF">
        <w:t>Are there any additional methods or analyses that can be performed following this procedure?</w:t>
      </w:r>
    </w:p>
    <w:p w14:paraId="5422B370" w14:textId="4201F13D" w:rsidR="00333FA4" w:rsidRPr="00B07A3B" w:rsidRDefault="00000000" w:rsidP="00333FA4">
      <w:pPr>
        <w:pStyle w:val="ListParagraph"/>
        <w:numPr>
          <w:ilvl w:val="1"/>
          <w:numId w:val="3"/>
        </w:numPr>
        <w:spacing w:before="120"/>
        <w:contextualSpacing w:val="0"/>
        <w:rPr>
          <w:rFonts w:eastAsia="Times New Roman" w:cstheme="minorHAnsi"/>
        </w:rPr>
      </w:pPr>
      <w:sdt>
        <w:sdtPr>
          <w:rPr>
            <w:rStyle w:val="AuthorName"/>
            <w:rFonts w:asciiTheme="minorHAnsi" w:eastAsia="Times" w:hAnsiTheme="minorHAnsi" w:cstheme="minorHAnsi"/>
          </w:rPr>
          <w:id w:val="1341357373"/>
          <w:placeholder>
            <w:docPart w:val="FA4302C47376B64EB37F5EF54228B8FA"/>
          </w:placeholder>
          <w:temporary/>
          <w:showingPlcHdr/>
          <w:text/>
        </w:sdtPr>
        <w:sdtEndPr>
          <w:rPr>
            <w:rStyle w:val="DefaultParagraphFont"/>
            <w:b w:val="0"/>
            <w:u w:val="none"/>
          </w:rPr>
        </w:sdtEndPr>
        <w:sdtContent>
          <w:r w:rsidR="00333FA4" w:rsidRPr="00B07A3B">
            <w:rPr>
              <w:rFonts w:eastAsia="Times New Roman" w:cstheme="minorHAnsi"/>
              <w:color w:val="808080"/>
              <w:shd w:val="clear" w:color="auto" w:fill="FFFF00"/>
            </w:rPr>
            <w:t>Enter author name</w:t>
          </w:r>
        </w:sdtContent>
      </w:sdt>
      <w:r w:rsidR="00333FA4" w:rsidRPr="00B07A3B">
        <w:rPr>
          <w:rFonts w:eastAsia="Times New Roman" w:cstheme="minorHAnsi"/>
          <w:b/>
          <w:bCs/>
          <w:u w:val="single"/>
        </w:rPr>
        <w:t>:</w:t>
      </w:r>
      <w:r w:rsidR="00333FA4" w:rsidRPr="00B07A3B">
        <w:rPr>
          <w:rFonts w:eastAsia="Times New Roman" w:cstheme="minorHAnsi"/>
        </w:rPr>
        <w:t xml:space="preserve"> </w:t>
      </w:r>
      <w:sdt>
        <w:sdtPr>
          <w:rPr>
            <w:rFonts w:cstheme="minorHAnsi"/>
          </w:rPr>
          <w:id w:val="-299076312"/>
          <w:placeholder>
            <w:docPart w:val="47D8E4CF72CC01468E7AA31A2CAAE059"/>
          </w:placeholder>
          <w:temporary/>
          <w:showingPlcHdr/>
          <w:text/>
        </w:sdtPr>
        <w:sdtContent>
          <w:r w:rsidR="00333FA4" w:rsidRPr="00B07A3B">
            <w:rPr>
              <w:rFonts w:eastAsia="Times New Roman" w:cstheme="minorHAnsi"/>
              <w:color w:val="808080"/>
              <w:shd w:val="clear" w:color="auto" w:fill="FFFF00"/>
            </w:rPr>
            <w:t xml:space="preserve">Click here if you choose this question. Please </w:t>
          </w:r>
          <w:r w:rsidR="009E4241">
            <w:rPr>
              <w:rFonts w:eastAsia="Times New Roman" w:cstheme="minorHAnsi"/>
              <w:color w:val="808080"/>
              <w:shd w:val="clear" w:color="auto" w:fill="FFFF00"/>
            </w:rPr>
            <w:t>write in a style</w:t>
          </w:r>
          <w:r w:rsidR="00333FA4" w:rsidRPr="00B07A3B">
            <w:rPr>
              <w:rFonts w:eastAsia="Times New Roman" w:cstheme="minorHAnsi"/>
              <w:color w:val="808080"/>
              <w:shd w:val="clear" w:color="auto" w:fill="FFFF00"/>
            </w:rPr>
            <w:t xml:space="preserve"> that you will be comfortable memorizing and speaking aloud. Limit length to </w:t>
          </w:r>
          <w:r w:rsidR="001B2B18">
            <w:rPr>
              <w:rFonts w:eastAsia="Times New Roman" w:cstheme="minorHAnsi"/>
              <w:color w:val="808080"/>
              <w:shd w:val="clear" w:color="auto" w:fill="FFFF00"/>
            </w:rPr>
            <w:t>2</w:t>
          </w:r>
          <w:r w:rsidR="005A33C6">
            <w:rPr>
              <w:rFonts w:eastAsia="Times New Roman" w:cstheme="minorHAnsi"/>
              <w:color w:val="808080"/>
              <w:shd w:val="clear" w:color="auto" w:fill="FFFF00"/>
            </w:rPr>
            <w:t>0</w:t>
          </w:r>
          <w:r w:rsidR="00333FA4" w:rsidRPr="00B07A3B">
            <w:rPr>
              <w:rFonts w:eastAsia="Times New Roman" w:cstheme="minorHAnsi"/>
              <w:color w:val="808080"/>
              <w:shd w:val="clear" w:color="auto" w:fill="FFFF00"/>
            </w:rPr>
            <w:t xml:space="preserve"> or fewer words.</w:t>
          </w:r>
        </w:sdtContent>
      </w:sdt>
    </w:p>
    <w:p w14:paraId="524AC04E" w14:textId="77777777" w:rsidR="007D61A8" w:rsidRPr="00B07A3B" w:rsidRDefault="007D61A8" w:rsidP="007D61A8">
      <w:pPr>
        <w:rPr>
          <w:rFonts w:eastAsia="Times New Roman" w:cstheme="minorHAnsi"/>
          <w:b/>
          <w:bCs/>
        </w:rPr>
      </w:pPr>
    </w:p>
    <w:p w14:paraId="18C04A67" w14:textId="08442215" w:rsidR="007D61A8" w:rsidRPr="007A149A" w:rsidRDefault="000C36D5" w:rsidP="007D61A8">
      <w:pPr>
        <w:rPr>
          <w:rFonts w:eastAsia="Times New Roman" w:cstheme="minorHAnsi"/>
          <w:sz w:val="28"/>
          <w:szCs w:val="28"/>
        </w:rPr>
      </w:pPr>
      <w:r w:rsidRPr="00555FFF">
        <w:t>How can future studies build on this work? Describe the questions or research directions that can be investigated next.</w:t>
      </w:r>
    </w:p>
    <w:p w14:paraId="23F311A2" w14:textId="4548A6A8" w:rsidR="00333FA4" w:rsidRPr="00D75084" w:rsidRDefault="00000000" w:rsidP="00333FA4">
      <w:pPr>
        <w:pStyle w:val="ListParagraph"/>
        <w:numPr>
          <w:ilvl w:val="1"/>
          <w:numId w:val="3"/>
        </w:numPr>
        <w:spacing w:before="120"/>
        <w:contextualSpacing w:val="0"/>
        <w:rPr>
          <w:rFonts w:eastAsia="Times New Roman" w:cstheme="minorHAnsi"/>
        </w:rPr>
      </w:pPr>
      <w:sdt>
        <w:sdtPr>
          <w:rPr>
            <w:rStyle w:val="AuthorName"/>
            <w:rFonts w:asciiTheme="minorHAnsi" w:eastAsia="Times" w:hAnsiTheme="minorHAnsi" w:cstheme="minorHAnsi"/>
          </w:rPr>
          <w:id w:val="-747507936"/>
          <w:placeholder>
            <w:docPart w:val="E8A37383A177F94A9426E4124A0D1F68"/>
          </w:placeholder>
          <w:temporary/>
          <w:showingPlcHdr/>
          <w:text/>
        </w:sdtPr>
        <w:sdtEndPr>
          <w:rPr>
            <w:rStyle w:val="DefaultParagraphFont"/>
            <w:b w:val="0"/>
            <w:u w:val="none"/>
          </w:rPr>
        </w:sdtEndPr>
        <w:sdtContent>
          <w:r w:rsidR="00333FA4" w:rsidRPr="00B07A3B">
            <w:rPr>
              <w:rFonts w:eastAsia="Times New Roman" w:cstheme="minorHAnsi"/>
              <w:color w:val="808080"/>
              <w:shd w:val="clear" w:color="auto" w:fill="FFFF00"/>
            </w:rPr>
            <w:t>Enter author name</w:t>
          </w:r>
        </w:sdtContent>
      </w:sdt>
      <w:r w:rsidR="00333FA4" w:rsidRPr="00B07A3B">
        <w:rPr>
          <w:rFonts w:eastAsia="Times New Roman" w:cstheme="minorHAnsi"/>
          <w:b/>
          <w:bCs/>
          <w:u w:val="single"/>
        </w:rPr>
        <w:t>:</w:t>
      </w:r>
      <w:r w:rsidR="00333FA4" w:rsidRPr="00B07A3B">
        <w:rPr>
          <w:rFonts w:eastAsia="Times New Roman" w:cstheme="minorHAnsi"/>
        </w:rPr>
        <w:t xml:space="preserve"> </w:t>
      </w:r>
      <w:sdt>
        <w:sdtPr>
          <w:rPr>
            <w:rFonts w:cstheme="minorHAnsi"/>
          </w:rPr>
          <w:id w:val="266438237"/>
          <w:placeholder>
            <w:docPart w:val="C58687ABA6B85E46980DA5895C64F3E3"/>
          </w:placeholder>
          <w:temporary/>
          <w:showingPlcHdr/>
          <w:text/>
        </w:sdtPr>
        <w:sdtContent>
          <w:r w:rsidR="00333FA4" w:rsidRPr="00B07A3B">
            <w:rPr>
              <w:rFonts w:eastAsia="Times New Roman" w:cstheme="minorHAnsi"/>
              <w:color w:val="808080"/>
              <w:shd w:val="clear" w:color="auto" w:fill="FFFF00"/>
            </w:rPr>
            <w:t xml:space="preserve">Click here if you choose this question. Please </w:t>
          </w:r>
          <w:r w:rsidR="009E4241">
            <w:rPr>
              <w:rFonts w:eastAsia="Times New Roman" w:cstheme="minorHAnsi"/>
              <w:color w:val="808080"/>
              <w:shd w:val="clear" w:color="auto" w:fill="FFFF00"/>
            </w:rPr>
            <w:t>write in a style</w:t>
          </w:r>
          <w:r w:rsidR="00333FA4" w:rsidRPr="00B07A3B">
            <w:rPr>
              <w:rFonts w:eastAsia="Times New Roman" w:cstheme="minorHAnsi"/>
              <w:color w:val="808080"/>
              <w:shd w:val="clear" w:color="auto" w:fill="FFFF00"/>
            </w:rPr>
            <w:t xml:space="preserve"> that you will be comfortable memorizing and speaking aloud. Limit length to </w:t>
          </w:r>
          <w:r w:rsidR="001B2B18">
            <w:rPr>
              <w:rFonts w:eastAsia="Times New Roman" w:cstheme="minorHAnsi"/>
              <w:color w:val="808080"/>
              <w:shd w:val="clear" w:color="auto" w:fill="FFFF00"/>
            </w:rPr>
            <w:t>2</w:t>
          </w:r>
          <w:r w:rsidR="005A33C6">
            <w:rPr>
              <w:rFonts w:eastAsia="Times New Roman" w:cstheme="minorHAnsi"/>
              <w:color w:val="808080"/>
              <w:shd w:val="clear" w:color="auto" w:fill="FFFF00"/>
            </w:rPr>
            <w:t>0</w:t>
          </w:r>
          <w:r w:rsidR="00333FA4" w:rsidRPr="00B07A3B">
            <w:rPr>
              <w:rFonts w:eastAsia="Times New Roman" w:cstheme="minorHAnsi"/>
              <w:color w:val="808080"/>
              <w:shd w:val="clear" w:color="auto" w:fill="FFFF00"/>
            </w:rPr>
            <w:t xml:space="preserve"> or fewer words.</w:t>
          </w:r>
        </w:sdtContent>
      </w:sdt>
    </w:p>
    <w:p w14:paraId="33B7A430" w14:textId="77777777" w:rsidR="00622BE8" w:rsidRDefault="00622BE8" w:rsidP="007D61A8">
      <w:pPr>
        <w:contextualSpacing/>
        <w:outlineLvl w:val="0"/>
        <w:rPr>
          <w:rFonts w:eastAsia="Times New Roman" w:cstheme="minorHAnsi"/>
          <w:b/>
        </w:rPr>
      </w:pPr>
    </w:p>
    <w:p w14:paraId="3A9A86A5" w14:textId="75FC2FA6" w:rsidR="00A13CC3" w:rsidRDefault="00A13CC3" w:rsidP="007D61A8">
      <w:pPr>
        <w:contextualSpacing/>
        <w:outlineLvl w:val="0"/>
        <w:rPr>
          <w:rFonts w:eastAsia="Times New Roman" w:cstheme="minorHAnsi"/>
          <w:b/>
        </w:rPr>
      </w:pPr>
    </w:p>
    <w:p w14:paraId="7901DD8A" w14:textId="13A1D34D" w:rsidR="00A13CC3" w:rsidRDefault="000F0F14" w:rsidP="00AF3977">
      <w:pPr>
        <w:spacing w:before="120"/>
        <w:rPr>
          <w:rFonts w:cstheme="minorHAnsi"/>
          <w:b/>
          <w:i/>
          <w:color w:val="0000FF"/>
        </w:rPr>
      </w:pPr>
      <w:r w:rsidRPr="00A84C50">
        <w:rPr>
          <w:rFonts w:cstheme="minorHAnsi"/>
          <w:b/>
          <w:i/>
          <w:color w:val="0000FF"/>
        </w:rPr>
        <w:t>Videographer: Obtain headshots for all authors</w:t>
      </w:r>
      <w:r w:rsidR="00985868">
        <w:rPr>
          <w:rFonts w:cstheme="minorHAnsi"/>
          <w:b/>
          <w:i/>
          <w:color w:val="0000FF"/>
        </w:rPr>
        <w:t xml:space="preserve"> available at the filming location</w:t>
      </w:r>
      <w:r>
        <w:rPr>
          <w:rFonts w:cstheme="minorHAnsi"/>
          <w:b/>
          <w:i/>
          <w:color w:val="0000FF"/>
        </w:rPr>
        <w:t>.</w:t>
      </w:r>
    </w:p>
    <w:p w14:paraId="4FD5D05C" w14:textId="2A0D78B8" w:rsidR="00FF25E5" w:rsidRDefault="00A13CC3" w:rsidP="009069E6">
      <w:pPr>
        <w:contextualSpacing/>
        <w:outlineLvl w:val="0"/>
        <w:rPr>
          <w:rFonts w:cstheme="minorHAnsi"/>
          <w:b/>
          <w:bCs/>
        </w:rPr>
      </w:pPr>
      <w:r>
        <w:rPr>
          <w:rFonts w:cstheme="minorHAnsi"/>
          <w:b/>
          <w:i/>
          <w:color w:val="0000FF"/>
        </w:rPr>
        <w:br w:type="page"/>
      </w:r>
      <w:r w:rsidR="00FF25E5" w:rsidRPr="00C63B19">
        <w:rPr>
          <w:rFonts w:cstheme="minorHAnsi"/>
          <w:b/>
          <w:bCs/>
        </w:rPr>
        <w:lastRenderedPageBreak/>
        <w:t>Ethics Title Card</w:t>
      </w:r>
    </w:p>
    <w:p w14:paraId="41DAD603" w14:textId="77777777" w:rsidR="00F11961" w:rsidRDefault="00F11961" w:rsidP="00F11961">
      <w:pPr>
        <w:rPr>
          <w:rFonts w:eastAsia="Times New Roman" w:cstheme="minorHAnsi"/>
        </w:rPr>
      </w:pPr>
    </w:p>
    <w:p w14:paraId="2AB394E5" w14:textId="18F9CA84" w:rsidR="00FF25E5" w:rsidRDefault="00FF25E5" w:rsidP="00F11961">
      <w:pPr>
        <w:rPr>
          <w:rFonts w:cstheme="minorHAnsi"/>
          <w:b/>
          <w:i/>
          <w:color w:val="0000FF"/>
        </w:rPr>
      </w:pPr>
      <w:r>
        <w:rPr>
          <w:rFonts w:eastAsia="Times New Roman" w:cstheme="minorHAnsi"/>
        </w:rPr>
        <w:t>This research</w:t>
      </w:r>
      <w:r w:rsidRPr="00B36993">
        <w:rPr>
          <w:rFonts w:eastAsia="Times New Roman" w:cstheme="minorHAnsi"/>
        </w:rPr>
        <w:t xml:space="preserve"> </w:t>
      </w:r>
      <w:r>
        <w:rPr>
          <w:rFonts w:eastAsia="Times New Roman" w:cstheme="minorHAnsi"/>
        </w:rPr>
        <w:t>has</w:t>
      </w:r>
      <w:r w:rsidRPr="00B36993">
        <w:rPr>
          <w:rFonts w:eastAsia="Times New Roman" w:cstheme="minorHAnsi"/>
        </w:rPr>
        <w:t xml:space="preserve"> been approved by the Institutional Review Board (IRB) </w:t>
      </w:r>
      <w:r w:rsidR="00F11961">
        <w:rPr>
          <w:rFonts w:eastAsia="Times New Roman" w:cstheme="minorHAnsi"/>
        </w:rPr>
        <w:t xml:space="preserve">at </w:t>
      </w:r>
      <w:r w:rsidR="00F11961" w:rsidRPr="00FD47CB">
        <w:rPr>
          <w:rFonts w:ascii="Calibri" w:hAnsi="Calibri" w:cs="Calibri"/>
        </w:rPr>
        <w:t>Daegu Gyeongbuk Institute of Science and Technology</w:t>
      </w:r>
    </w:p>
    <w:p w14:paraId="3C78C807" w14:textId="4663D661" w:rsidR="00A13CC3" w:rsidRDefault="00A13CC3">
      <w:pPr>
        <w:rPr>
          <w:rFonts w:cstheme="minorHAnsi"/>
          <w:b/>
          <w:i/>
          <w:color w:val="0000FF"/>
        </w:rPr>
      </w:pPr>
    </w:p>
    <w:p w14:paraId="08FB6FAB" w14:textId="77777777" w:rsidR="00FF25E5" w:rsidRDefault="00FF25E5" w:rsidP="00A13CC3">
      <w:pPr>
        <w:contextualSpacing/>
        <w:outlineLvl w:val="0"/>
        <w:rPr>
          <w:rFonts w:eastAsia="Times New Roman" w:cstheme="minorHAnsi"/>
          <w:b/>
        </w:rPr>
      </w:pPr>
      <w:r>
        <w:rPr>
          <w:rFonts w:eastAsia="Times New Roman" w:cstheme="minorHAnsi"/>
          <w:b/>
        </w:rPr>
        <w:br w:type="page"/>
      </w:r>
    </w:p>
    <w:p w14:paraId="1CEA460B" w14:textId="3E008B71" w:rsidR="00DC2504" w:rsidRPr="00B07A3B" w:rsidRDefault="00DC2504" w:rsidP="005A02B6">
      <w:pPr>
        <w:pStyle w:val="Heading1"/>
        <w:rPr>
          <w:rFonts w:cstheme="minorHAnsi"/>
          <w:lang w:eastAsia="zh-TW"/>
        </w:rPr>
      </w:pPr>
      <w:r w:rsidRPr="00B07A3B">
        <w:rPr>
          <w:rFonts w:cstheme="minorHAnsi"/>
        </w:rPr>
        <w:lastRenderedPageBreak/>
        <w:t>Protocol</w:t>
      </w:r>
      <w:r w:rsidR="0066127A">
        <w:rPr>
          <w:rFonts w:cstheme="minorHAnsi"/>
        </w:rPr>
        <w:t xml:space="preserve"> </w:t>
      </w:r>
      <w:r w:rsidR="00D75084">
        <w:rPr>
          <w:rFonts w:cstheme="minorHAnsi"/>
        </w:rPr>
        <w:t xml:space="preserve"> </w:t>
      </w:r>
    </w:p>
    <w:p w14:paraId="4FC080CE" w14:textId="77777777" w:rsidR="002F7F85" w:rsidRPr="003D40E8" w:rsidRDefault="002F7F85" w:rsidP="002F7F85">
      <w:pPr>
        <w:pBdr>
          <w:top w:val="single" w:sz="4" w:space="1" w:color="auto"/>
          <w:left w:val="single" w:sz="4" w:space="4" w:color="auto"/>
          <w:bottom w:val="single" w:sz="4" w:space="1" w:color="auto"/>
          <w:right w:val="single" w:sz="4" w:space="4" w:color="auto"/>
        </w:pBdr>
        <w:shd w:val="clear" w:color="auto" w:fill="FFFF99"/>
        <w:spacing w:after="240"/>
        <w:ind w:left="86" w:right="86"/>
        <w:rPr>
          <w:rFonts w:eastAsia="Times New Roman" w:cstheme="minorHAnsi"/>
          <w:b/>
        </w:rPr>
      </w:pPr>
      <w:bookmarkStart w:id="1" w:name="_Hlk188263998"/>
      <w:r w:rsidRPr="003D40E8">
        <w:rPr>
          <w:rFonts w:eastAsia="Times New Roman" w:cstheme="minorHAnsi"/>
          <w:b/>
        </w:rPr>
        <w:t xml:space="preserve">Please review this section to make sure that it accurately describes your protocol. Use </w:t>
      </w:r>
      <w:r w:rsidRPr="005B4717">
        <w:rPr>
          <w:rFonts w:eastAsia="Times New Roman" w:cstheme="minorHAnsi"/>
          <w:b/>
          <w:u w:val="single"/>
        </w:rPr>
        <w:t>Track Changes</w:t>
      </w:r>
      <w:r w:rsidRPr="003D40E8">
        <w:rPr>
          <w:rFonts w:eastAsia="Times New Roman" w:cstheme="minorHAnsi"/>
          <w:b/>
        </w:rPr>
        <w:t xml:space="preserve"> when making edits or revisions.</w:t>
      </w:r>
    </w:p>
    <w:bookmarkEnd w:id="1"/>
    <w:p w14:paraId="271A4FFB" w14:textId="77777777" w:rsidR="002F7F85" w:rsidRDefault="002F7F85" w:rsidP="002F7F85">
      <w:pPr>
        <w:pStyle w:val="ListParagraph"/>
        <w:keepLines/>
        <w:numPr>
          <w:ilvl w:val="0"/>
          <w:numId w:val="27"/>
        </w:numPr>
        <w:pBdr>
          <w:top w:val="single" w:sz="4" w:space="1" w:color="auto"/>
          <w:left w:val="single" w:sz="4" w:space="4" w:color="auto"/>
          <w:bottom w:val="single" w:sz="4" w:space="1" w:color="auto"/>
          <w:right w:val="single" w:sz="4" w:space="4" w:color="auto"/>
        </w:pBdr>
        <w:shd w:val="clear" w:color="auto" w:fill="FFFF99"/>
        <w:ind w:left="331" w:right="86" w:hanging="245"/>
        <w:rPr>
          <w:rFonts w:eastAsia="Times New Roman" w:cstheme="minorHAnsi"/>
        </w:rPr>
      </w:pPr>
      <w:r w:rsidRPr="00B5116D">
        <w:rPr>
          <w:rFonts w:eastAsia="Times New Roman" w:cstheme="minorHAnsi"/>
        </w:rPr>
        <w:t xml:space="preserve">The two-digit </w:t>
      </w:r>
      <w:r w:rsidRPr="00AF3977">
        <w:rPr>
          <w:rFonts w:eastAsia="Times New Roman" w:cstheme="minorHAnsi"/>
          <w:b/>
          <w:bCs/>
        </w:rPr>
        <w:t>steps</w:t>
      </w:r>
      <w:r w:rsidRPr="00B5116D">
        <w:rPr>
          <w:rFonts w:eastAsia="Times New Roman" w:cstheme="minorHAnsi"/>
        </w:rPr>
        <w:t xml:space="preserve"> (e.g.</w:t>
      </w:r>
      <w:r>
        <w:rPr>
          <w:rFonts w:eastAsia="Times New Roman" w:cstheme="minorHAnsi"/>
        </w:rPr>
        <w:t>,</w:t>
      </w:r>
      <w:r w:rsidRPr="00B5116D">
        <w:rPr>
          <w:rFonts w:eastAsia="Times New Roman" w:cstheme="minorHAnsi"/>
        </w:rPr>
        <w:t xml:space="preserve"> 2.1., 2.2.) </w:t>
      </w:r>
      <w:r>
        <w:rPr>
          <w:rFonts w:eastAsia="Times New Roman" w:cstheme="minorHAnsi"/>
        </w:rPr>
        <w:t xml:space="preserve">with purple font are the narration. </w:t>
      </w:r>
      <w:r w:rsidRPr="00B5116D">
        <w:rPr>
          <w:rFonts w:eastAsia="Times New Roman" w:cstheme="minorHAnsi"/>
        </w:rPr>
        <w:t xml:space="preserve"> </w:t>
      </w:r>
      <w:r w:rsidRPr="004C4FAE">
        <w:rPr>
          <w:rFonts w:eastAsia="Times New Roman" w:cstheme="minorHAnsi"/>
          <w:b/>
          <w:bCs/>
        </w:rPr>
        <w:t xml:space="preserve">JoVE </w:t>
      </w:r>
      <w:r>
        <w:rPr>
          <w:rFonts w:eastAsia="Times New Roman" w:cstheme="minorHAnsi"/>
          <w:b/>
          <w:bCs/>
        </w:rPr>
        <w:t>is responsible for</w:t>
      </w:r>
      <w:r w:rsidRPr="004C4FAE">
        <w:rPr>
          <w:rFonts w:eastAsia="Times New Roman" w:cstheme="minorHAnsi"/>
          <w:b/>
          <w:bCs/>
        </w:rPr>
        <w:t xml:space="preserve"> the </w:t>
      </w:r>
      <w:r>
        <w:rPr>
          <w:rFonts w:eastAsia="Times New Roman" w:cstheme="minorHAnsi"/>
          <w:b/>
          <w:bCs/>
        </w:rPr>
        <w:t>narration</w:t>
      </w:r>
      <w:r w:rsidRPr="004C4FAE">
        <w:rPr>
          <w:rFonts w:eastAsia="Times New Roman" w:cstheme="minorHAnsi"/>
          <w:b/>
          <w:bCs/>
        </w:rPr>
        <w:t xml:space="preserve"> </w:t>
      </w:r>
      <w:r>
        <w:rPr>
          <w:rFonts w:eastAsia="Times New Roman" w:cstheme="minorHAnsi"/>
          <w:b/>
          <w:bCs/>
        </w:rPr>
        <w:t>of the protocol and results</w:t>
      </w:r>
      <w:r w:rsidRPr="004C4FAE">
        <w:rPr>
          <w:rFonts w:eastAsia="Times New Roman" w:cstheme="minorHAnsi"/>
          <w:b/>
          <w:bCs/>
        </w:rPr>
        <w:t>.</w:t>
      </w:r>
    </w:p>
    <w:p w14:paraId="377B0E4D" w14:textId="77777777" w:rsidR="002F7F85" w:rsidRPr="005925C3" w:rsidRDefault="002F7F85" w:rsidP="002F7F85">
      <w:pPr>
        <w:pStyle w:val="ListParagraph"/>
        <w:keepLines/>
        <w:numPr>
          <w:ilvl w:val="0"/>
          <w:numId w:val="27"/>
        </w:numPr>
        <w:pBdr>
          <w:top w:val="single" w:sz="4" w:space="1" w:color="auto"/>
          <w:left w:val="single" w:sz="4" w:space="4" w:color="auto"/>
          <w:bottom w:val="single" w:sz="4" w:space="1" w:color="auto"/>
          <w:right w:val="single" w:sz="4" w:space="4" w:color="auto"/>
        </w:pBdr>
        <w:shd w:val="clear" w:color="auto" w:fill="FFFF99"/>
        <w:ind w:left="331" w:right="86" w:hanging="245"/>
        <w:rPr>
          <w:rFonts w:eastAsia="Times New Roman" w:cstheme="minorHAnsi"/>
        </w:rPr>
      </w:pPr>
      <w:r w:rsidRPr="005925C3">
        <w:rPr>
          <w:rFonts w:eastAsia="Times New Roman" w:cstheme="minorHAnsi"/>
          <w:i/>
          <w:color w:val="FF0000"/>
        </w:rPr>
        <w:t>Red italics</w:t>
      </w:r>
      <w:r>
        <w:rPr>
          <w:rFonts w:eastAsia="Times New Roman" w:cstheme="minorHAnsi"/>
          <w:i/>
          <w:color w:val="FF0000"/>
        </w:rPr>
        <w:t xml:space="preserve"> </w:t>
      </w:r>
      <w:r w:rsidRPr="005925C3">
        <w:rPr>
          <w:rFonts w:eastAsia="Times New Roman" w:cstheme="minorHAnsi"/>
        </w:rPr>
        <w:t xml:space="preserve">are pronunciation guides </w:t>
      </w:r>
      <w:r>
        <w:rPr>
          <w:rFonts w:eastAsia="Times New Roman" w:cstheme="minorHAnsi"/>
        </w:rPr>
        <w:t xml:space="preserve">indicating </w:t>
      </w:r>
      <w:r w:rsidRPr="005925C3">
        <w:rPr>
          <w:rFonts w:eastAsia="Times New Roman" w:cstheme="minorHAnsi"/>
        </w:rPr>
        <w:t xml:space="preserve">how the word will be spoken. </w:t>
      </w:r>
    </w:p>
    <w:p w14:paraId="06E069B5" w14:textId="77777777" w:rsidR="002F7F85" w:rsidRPr="005E27DD" w:rsidRDefault="002F7F85" w:rsidP="002F7F85">
      <w:pPr>
        <w:pStyle w:val="ListParagraph"/>
        <w:keepLines/>
        <w:numPr>
          <w:ilvl w:val="0"/>
          <w:numId w:val="5"/>
        </w:numPr>
        <w:pBdr>
          <w:top w:val="single" w:sz="4" w:space="1" w:color="auto"/>
          <w:left w:val="single" w:sz="4" w:space="4" w:color="auto"/>
          <w:bottom w:val="single" w:sz="4" w:space="1" w:color="auto"/>
          <w:right w:val="single" w:sz="4" w:space="4" w:color="auto"/>
        </w:pBdr>
        <w:shd w:val="clear" w:color="auto" w:fill="FFFF99"/>
        <w:spacing w:after="240"/>
        <w:ind w:left="331" w:right="86" w:hanging="245"/>
        <w:rPr>
          <w:rFonts w:eastAsia="Times New Roman" w:cstheme="minorHAnsi"/>
        </w:rPr>
      </w:pPr>
      <w:r w:rsidRPr="005925C3">
        <w:rPr>
          <w:rFonts w:eastAsia="Times New Roman" w:cstheme="minorHAnsi"/>
        </w:rPr>
        <w:t>Filming should take no more than 10 minutes per step</w:t>
      </w:r>
      <w:r w:rsidRPr="00B07A3B">
        <w:rPr>
          <w:rFonts w:eastAsia="Times New Roman" w:cstheme="minorHAnsi"/>
        </w:rPr>
        <w:t>. If a step takes more than 10 minutes, prepare the product f</w:t>
      </w:r>
      <w:r>
        <w:rPr>
          <w:rFonts w:eastAsia="Times New Roman" w:cstheme="minorHAnsi"/>
        </w:rPr>
        <w:t>or</w:t>
      </w:r>
      <w:r w:rsidRPr="00B07A3B">
        <w:rPr>
          <w:rFonts w:eastAsia="Times New Roman" w:cstheme="minorHAnsi"/>
        </w:rPr>
        <w:t xml:space="preserve"> that step in advance.</w:t>
      </w:r>
    </w:p>
    <w:p w14:paraId="213945EE" w14:textId="6A43EE0A" w:rsidR="00D75084" w:rsidRPr="00985FE6" w:rsidRDefault="002F7F85" w:rsidP="002F7F85">
      <w:pPr>
        <w:pStyle w:val="ListParagraph"/>
        <w:keepLines/>
        <w:numPr>
          <w:ilvl w:val="0"/>
          <w:numId w:val="27"/>
        </w:numPr>
        <w:pBdr>
          <w:top w:val="single" w:sz="4" w:space="1" w:color="auto"/>
          <w:left w:val="single" w:sz="4" w:space="4" w:color="auto"/>
          <w:bottom w:val="single" w:sz="4" w:space="1" w:color="auto"/>
          <w:right w:val="single" w:sz="4" w:space="4" w:color="auto"/>
        </w:pBdr>
        <w:shd w:val="clear" w:color="auto" w:fill="FFFF99"/>
        <w:spacing w:after="240" w:line="276" w:lineRule="auto"/>
        <w:ind w:left="331" w:right="86" w:hanging="245"/>
        <w:rPr>
          <w:rFonts w:eastAsia="Times New Roman" w:cstheme="minorHAnsi"/>
        </w:rPr>
      </w:pPr>
      <w:r w:rsidRPr="00B5116D">
        <w:rPr>
          <w:rFonts w:eastAsia="Times New Roman" w:cstheme="minorHAnsi"/>
        </w:rPr>
        <w:t xml:space="preserve">The three-digit </w:t>
      </w:r>
      <w:r w:rsidRPr="00AF3977">
        <w:rPr>
          <w:rFonts w:eastAsia="Times New Roman" w:cstheme="minorHAnsi"/>
          <w:b/>
          <w:bCs/>
        </w:rPr>
        <w:t>shots</w:t>
      </w:r>
      <w:r>
        <w:rPr>
          <w:rFonts w:eastAsia="Times New Roman" w:cstheme="minorHAnsi"/>
        </w:rPr>
        <w:t xml:space="preserve"> </w:t>
      </w:r>
      <w:r w:rsidRPr="00B5116D">
        <w:rPr>
          <w:rFonts w:eastAsia="Times New Roman" w:cstheme="minorHAnsi"/>
        </w:rPr>
        <w:t xml:space="preserve">(e.g., 2.1.1., 2.2.2.) </w:t>
      </w:r>
      <w:r>
        <w:rPr>
          <w:rFonts w:eastAsia="Times New Roman" w:cstheme="minorHAnsi"/>
        </w:rPr>
        <w:t>are</w:t>
      </w:r>
      <w:r w:rsidRPr="00B5116D">
        <w:rPr>
          <w:rFonts w:eastAsia="Times New Roman" w:cstheme="minorHAnsi"/>
        </w:rPr>
        <w:t xml:space="preserve"> </w:t>
      </w:r>
      <w:r w:rsidRPr="00D5169F">
        <w:rPr>
          <w:rFonts w:eastAsia="Times New Roman" w:cstheme="minorHAnsi"/>
        </w:rPr>
        <w:t>the</w:t>
      </w:r>
      <w:r w:rsidRPr="00AF3977">
        <w:rPr>
          <w:rFonts w:eastAsia="Times New Roman" w:cstheme="minorHAnsi"/>
        </w:rPr>
        <w:t xml:space="preserve"> actions</w:t>
      </w:r>
      <w:r w:rsidRPr="00B5116D">
        <w:rPr>
          <w:rFonts w:eastAsia="Times New Roman" w:cstheme="minorHAnsi"/>
        </w:rPr>
        <w:t xml:space="preserve"> that </w:t>
      </w:r>
      <w:r>
        <w:rPr>
          <w:rFonts w:eastAsia="Times New Roman" w:cstheme="minorHAnsi"/>
        </w:rPr>
        <w:t>the</w:t>
      </w:r>
      <w:r w:rsidRPr="00B5116D">
        <w:rPr>
          <w:rFonts w:eastAsia="Times New Roman" w:cstheme="minorHAnsi"/>
        </w:rPr>
        <w:t xml:space="preserve"> videographer will capture.</w:t>
      </w:r>
      <w:r w:rsidR="00D75084" w:rsidRPr="00985FE6">
        <w:rPr>
          <w:rFonts w:eastAsia="Times New Roman" w:cstheme="minorHAnsi"/>
        </w:rPr>
        <w:t xml:space="preserve"> </w:t>
      </w:r>
    </w:p>
    <w:p w14:paraId="2A467797" w14:textId="5AA8C8D3" w:rsidR="00992857" w:rsidRPr="008E4564" w:rsidRDefault="008E4564" w:rsidP="00DC2504">
      <w:pPr>
        <w:rPr>
          <w:rFonts w:cstheme="minorHAnsi"/>
          <w:i/>
          <w:iCs/>
          <w:color w:val="0000FF"/>
          <w:lang w:val="en-IN"/>
        </w:rPr>
      </w:pPr>
      <w:r w:rsidRPr="008E4564">
        <w:rPr>
          <w:rFonts w:cstheme="minorHAnsi"/>
          <w:b/>
          <w:bCs/>
          <w:i/>
          <w:iCs/>
          <w:color w:val="0000FF"/>
          <w:lang w:val="en-IN"/>
        </w:rPr>
        <w:t>Videographer</w:t>
      </w:r>
      <w:r w:rsidRPr="008E4564">
        <w:rPr>
          <w:rFonts w:cstheme="minorHAnsi"/>
          <w:i/>
          <w:iCs/>
          <w:color w:val="0000FF"/>
          <w:lang w:val="en-IN"/>
        </w:rPr>
        <w:t>: Please always record an audio slate while filming each shot mentioned in the shotlist.</w:t>
      </w:r>
    </w:p>
    <w:p w14:paraId="75DFC648" w14:textId="034204CA" w:rsidR="00CE10F2" w:rsidRPr="00FB47A5" w:rsidRDefault="00FB47A5" w:rsidP="00FB47A5">
      <w:pPr>
        <w:pStyle w:val="ListParagraph"/>
        <w:keepNext/>
        <w:numPr>
          <w:ilvl w:val="0"/>
          <w:numId w:val="3"/>
        </w:numPr>
        <w:spacing w:before="120"/>
        <w:contextualSpacing w:val="0"/>
        <w:rPr>
          <w:rFonts w:cstheme="minorHAnsi"/>
          <w:b/>
          <w:bCs/>
        </w:rPr>
      </w:pPr>
      <w:r>
        <w:rPr>
          <w:b/>
        </w:rPr>
        <w:t>Cell Preparation and Basement Membrane Matrix Coating</w:t>
      </w:r>
    </w:p>
    <w:p w14:paraId="314C5FBA" w14:textId="6DE6A040" w:rsidR="00985FE6" w:rsidRDefault="00D7547B" w:rsidP="00985FE6">
      <w:pPr>
        <w:pStyle w:val="ListParagraph"/>
        <w:spacing w:before="120"/>
        <w:ind w:left="360"/>
        <w:contextualSpacing w:val="0"/>
        <w:rPr>
          <w:rFonts w:cstheme="minorHAnsi"/>
        </w:rPr>
      </w:pPr>
      <w:r>
        <w:rPr>
          <w:rFonts w:cstheme="minorHAnsi"/>
          <w:b/>
          <w:bCs/>
        </w:rPr>
        <w:t xml:space="preserve">Demonstrator: </w:t>
      </w:r>
      <w:sdt>
        <w:sdtPr>
          <w:rPr>
            <w:rFonts w:cstheme="minorHAnsi"/>
          </w:rPr>
          <w:id w:val="1257865613"/>
          <w:placeholder>
            <w:docPart w:val="FA3B8336382D449FA0A5B8AA3E36D9A2"/>
          </w:placeholder>
          <w:temporary/>
          <w:showingPlcHdr/>
          <w:text/>
        </w:sdtPr>
        <w:sdtContent>
          <w:r w:rsidRPr="00B07A3B">
            <w:rPr>
              <w:rFonts w:eastAsia="Times New Roman" w:cstheme="minorHAnsi"/>
              <w:color w:val="808080"/>
              <w:shd w:val="clear" w:color="auto" w:fill="FFFF00"/>
            </w:rPr>
            <w:t>Click here to enter name of demonstrator(s)</w:t>
          </w:r>
        </w:sdtContent>
      </w:sdt>
      <w:r w:rsidR="00FF25E5">
        <w:rPr>
          <w:rFonts w:cstheme="minorHAnsi"/>
        </w:rPr>
        <w:t xml:space="preserve"> </w:t>
      </w:r>
    </w:p>
    <w:p w14:paraId="5B94155B" w14:textId="77777777" w:rsidR="00985FE6" w:rsidRPr="00B07A3B" w:rsidRDefault="00985FE6" w:rsidP="00985FE6">
      <w:pPr>
        <w:widowControl w:val="0"/>
        <w:autoSpaceDE w:val="0"/>
        <w:autoSpaceDN w:val="0"/>
        <w:adjustRightInd w:val="0"/>
        <w:rPr>
          <w:rFonts w:eastAsia="Times New Roman" w:cstheme="minorHAnsi"/>
          <w:color w:val="000000"/>
        </w:rPr>
      </w:pPr>
    </w:p>
    <w:p w14:paraId="5B043E31" w14:textId="6A345D91" w:rsidR="00985FE6" w:rsidRPr="00B07A3B" w:rsidRDefault="000F326F" w:rsidP="00985FE6">
      <w:pPr>
        <w:widowControl w:val="0"/>
        <w:pBdr>
          <w:top w:val="single" w:sz="4" w:space="1" w:color="auto"/>
          <w:left w:val="single" w:sz="4" w:space="4" w:color="auto"/>
          <w:bottom w:val="single" w:sz="4" w:space="1" w:color="auto"/>
          <w:right w:val="single" w:sz="4" w:space="4" w:color="auto"/>
        </w:pBdr>
        <w:shd w:val="clear" w:color="auto" w:fill="FFFF99"/>
        <w:autoSpaceDE w:val="0"/>
        <w:autoSpaceDN w:val="0"/>
        <w:adjustRightInd w:val="0"/>
        <w:ind w:right="86"/>
        <w:rPr>
          <w:rFonts w:eastAsia="Times New Roman" w:cstheme="minorHAnsi"/>
          <w:color w:val="000000"/>
        </w:rPr>
      </w:pPr>
      <w:r>
        <w:t>If the same person is the demonstrator throughout, mention them once here and remove the "Demonstrator" field from the other sections; if the demonstrator changes, retain the field in the respective sections.</w:t>
      </w:r>
    </w:p>
    <w:p w14:paraId="6FE16670" w14:textId="77777777" w:rsidR="00985FE6" w:rsidRDefault="00985FE6" w:rsidP="00985FE6">
      <w:pPr>
        <w:pStyle w:val="ListParagraph"/>
        <w:spacing w:before="120"/>
        <w:ind w:left="360"/>
        <w:contextualSpacing w:val="0"/>
        <w:rPr>
          <w:rFonts w:cstheme="minorHAnsi"/>
        </w:rPr>
      </w:pPr>
    </w:p>
    <w:p w14:paraId="7A04933C" w14:textId="278BB50A" w:rsidR="00A44F46" w:rsidRDefault="00A44F46" w:rsidP="00A44F46">
      <w:pPr>
        <w:pStyle w:val="ListParagraph"/>
        <w:keepNext/>
        <w:keepLines/>
        <w:numPr>
          <w:ilvl w:val="1"/>
          <w:numId w:val="3"/>
        </w:numPr>
        <w:spacing w:before="120"/>
        <w:contextualSpacing w:val="0"/>
        <w:rPr>
          <w:rFonts w:cstheme="minorHAnsi"/>
        </w:rPr>
      </w:pPr>
      <w:r>
        <w:rPr>
          <w:color w:val="7030A0"/>
        </w:rPr>
        <w:t>Begin with undifferentiated human pluripotent stem cells</w:t>
      </w:r>
      <w:r w:rsidR="001D69DD">
        <w:rPr>
          <w:color w:val="7030A0"/>
        </w:rPr>
        <w:t xml:space="preserve"> or hPSCs </w:t>
      </w:r>
      <w:r w:rsidR="001D69DD" w:rsidRPr="001D69DD">
        <w:rPr>
          <w:i/>
          <w:iCs/>
          <w:color w:val="EE0000"/>
        </w:rPr>
        <w:t>(h-p-s-sees)</w:t>
      </w:r>
      <w:r w:rsidRPr="001D69DD">
        <w:rPr>
          <w:color w:val="EE0000"/>
        </w:rPr>
        <w:t xml:space="preserve"> </w:t>
      </w:r>
      <w:r>
        <w:rPr>
          <w:color w:val="7030A0"/>
        </w:rPr>
        <w:t xml:space="preserve">maintained in a 6-well plate at 60 to 80 percent confluency </w:t>
      </w:r>
      <w:r>
        <w:rPr>
          <w:b/>
          <w:color w:val="7030A0"/>
        </w:rPr>
        <w:t>[1]</w:t>
      </w:r>
      <w:r>
        <w:rPr>
          <w:color w:val="7030A0"/>
        </w:rPr>
        <w:t xml:space="preserve">. Replace the medium with fresh stem cell culture medium </w:t>
      </w:r>
      <w:r>
        <w:rPr>
          <w:b/>
          <w:color w:val="7030A0"/>
        </w:rPr>
        <w:t>[2]</w:t>
      </w:r>
      <w:r>
        <w:rPr>
          <w:color w:val="7030A0"/>
        </w:rPr>
        <w:t>.</w:t>
      </w:r>
    </w:p>
    <w:p w14:paraId="1C916C92" w14:textId="0B20EBBA" w:rsidR="00A44F46" w:rsidRPr="001D69DD" w:rsidRDefault="001D69DD" w:rsidP="001D69DD">
      <w:pPr>
        <w:pStyle w:val="ListParagraph"/>
        <w:keepLines/>
        <w:numPr>
          <w:ilvl w:val="2"/>
          <w:numId w:val="3"/>
        </w:numPr>
        <w:tabs>
          <w:tab w:val="num" w:pos="1800"/>
        </w:tabs>
        <w:spacing w:before="120"/>
        <w:ind w:left="1800"/>
        <w:contextualSpacing w:val="0"/>
        <w:rPr>
          <w:rFonts w:cstheme="minorHAnsi"/>
        </w:rPr>
      </w:pPr>
      <w:r>
        <w:rPr>
          <w:color w:val="000000"/>
        </w:rPr>
        <w:t xml:space="preserve">WIDE: Talent placing a 6-well plate containing </w:t>
      </w:r>
      <w:r w:rsidRPr="001D69DD">
        <w:rPr>
          <w:color w:val="000000"/>
        </w:rPr>
        <w:t>undifferentiated hPSCs</w:t>
      </w:r>
      <w:r>
        <w:rPr>
          <w:color w:val="000000"/>
        </w:rPr>
        <w:t xml:space="preserve"> inside the biosafety cabinet.</w:t>
      </w:r>
    </w:p>
    <w:p w14:paraId="11FED59D" w14:textId="141B8411" w:rsidR="00A44F46" w:rsidRDefault="001D69DD" w:rsidP="00A44F46">
      <w:pPr>
        <w:pStyle w:val="ListParagraph"/>
        <w:keepLines/>
        <w:numPr>
          <w:ilvl w:val="2"/>
          <w:numId w:val="3"/>
        </w:numPr>
        <w:tabs>
          <w:tab w:val="num" w:pos="1800"/>
        </w:tabs>
        <w:spacing w:before="120"/>
        <w:ind w:left="1800"/>
        <w:contextualSpacing w:val="0"/>
        <w:rPr>
          <w:rFonts w:cstheme="minorHAnsi"/>
        </w:rPr>
      </w:pPr>
      <w:r>
        <w:rPr>
          <w:color w:val="000000"/>
        </w:rPr>
        <w:t>CU</w:t>
      </w:r>
      <w:r w:rsidR="00A44F46">
        <w:rPr>
          <w:color w:val="000000"/>
        </w:rPr>
        <w:t xml:space="preserve">: Talent replacing the </w:t>
      </w:r>
      <w:r>
        <w:rPr>
          <w:color w:val="000000"/>
        </w:rPr>
        <w:t xml:space="preserve">old </w:t>
      </w:r>
      <w:r w:rsidR="00A44F46">
        <w:rPr>
          <w:color w:val="000000"/>
        </w:rPr>
        <w:t xml:space="preserve">medium </w:t>
      </w:r>
      <w:r>
        <w:rPr>
          <w:color w:val="000000"/>
        </w:rPr>
        <w:t>with fresh stem cell culture medium.</w:t>
      </w:r>
    </w:p>
    <w:p w14:paraId="7855A0D4" w14:textId="77777777" w:rsidR="00A44F46" w:rsidRDefault="00A44F46" w:rsidP="00A44F46">
      <w:pPr>
        <w:pStyle w:val="ListParagraph"/>
        <w:spacing w:before="120"/>
        <w:ind w:left="360"/>
        <w:contextualSpacing w:val="0"/>
        <w:rPr>
          <w:rFonts w:cstheme="minorHAnsi"/>
        </w:rPr>
      </w:pPr>
    </w:p>
    <w:p w14:paraId="0807D915" w14:textId="15D584B1" w:rsidR="00A44F46" w:rsidRDefault="00A44F46" w:rsidP="00A44F46">
      <w:pPr>
        <w:pStyle w:val="ListParagraph"/>
        <w:keepNext/>
        <w:keepLines/>
        <w:numPr>
          <w:ilvl w:val="1"/>
          <w:numId w:val="3"/>
        </w:numPr>
        <w:spacing w:before="120"/>
        <w:contextualSpacing w:val="0"/>
        <w:rPr>
          <w:rFonts w:cstheme="minorHAnsi"/>
        </w:rPr>
      </w:pPr>
      <w:r>
        <w:rPr>
          <w:color w:val="7030A0"/>
        </w:rPr>
        <w:t xml:space="preserve">In parallel, </w:t>
      </w:r>
      <w:r w:rsidR="001D69DD">
        <w:rPr>
          <w:color w:val="7030A0"/>
        </w:rPr>
        <w:t xml:space="preserve">prepare a basement membrane coated 24-well plate, </w:t>
      </w:r>
      <w:r w:rsidR="00D743D5">
        <w:rPr>
          <w:color w:val="7030A0"/>
        </w:rPr>
        <w:t>by diluting</w:t>
      </w:r>
      <w:r>
        <w:rPr>
          <w:color w:val="7030A0"/>
        </w:rPr>
        <w:t xml:space="preserve"> the basement membrane matrix 1</w:t>
      </w:r>
      <w:r w:rsidR="001D69DD">
        <w:rPr>
          <w:color w:val="7030A0"/>
        </w:rPr>
        <w:t xml:space="preserve"> to </w:t>
      </w:r>
      <w:r>
        <w:rPr>
          <w:color w:val="7030A0"/>
        </w:rPr>
        <w:t xml:space="preserve">30 in cold DMEM/F12 </w:t>
      </w:r>
      <w:r w:rsidR="001D69DD" w:rsidRPr="001D69DD">
        <w:rPr>
          <w:i/>
          <w:iCs/>
          <w:color w:val="EE0000"/>
        </w:rPr>
        <w:t>(d-m-e-m f-twelve)</w:t>
      </w:r>
      <w:r w:rsidR="001D69DD" w:rsidRPr="001D69DD">
        <w:rPr>
          <w:color w:val="EE0000"/>
        </w:rPr>
        <w:t xml:space="preserve"> </w:t>
      </w:r>
      <w:r>
        <w:rPr>
          <w:b/>
          <w:color w:val="7030A0"/>
        </w:rPr>
        <w:t>[1]</w:t>
      </w:r>
      <w:r>
        <w:rPr>
          <w:color w:val="7030A0"/>
        </w:rPr>
        <w:t xml:space="preserve">. Add 400 microliters of the diluted matrix to each well of </w:t>
      </w:r>
      <w:r w:rsidR="00D743D5">
        <w:rPr>
          <w:color w:val="7030A0"/>
        </w:rPr>
        <w:t>the</w:t>
      </w:r>
      <w:r>
        <w:rPr>
          <w:color w:val="7030A0"/>
        </w:rPr>
        <w:t xml:space="preserve"> 24-well plate </w:t>
      </w:r>
      <w:r>
        <w:rPr>
          <w:b/>
          <w:color w:val="7030A0"/>
        </w:rPr>
        <w:t>[2]</w:t>
      </w:r>
      <w:r>
        <w:rPr>
          <w:color w:val="7030A0"/>
        </w:rPr>
        <w:t xml:space="preserve"> and incubate for at least 4 hours at room temperature </w:t>
      </w:r>
      <w:r>
        <w:rPr>
          <w:b/>
          <w:color w:val="7030A0"/>
        </w:rPr>
        <w:t>[3]</w:t>
      </w:r>
      <w:r>
        <w:rPr>
          <w:color w:val="7030A0"/>
        </w:rPr>
        <w:t>.</w:t>
      </w:r>
    </w:p>
    <w:p w14:paraId="301FBC0B" w14:textId="77777777" w:rsidR="00A44F46" w:rsidRDefault="00A44F46" w:rsidP="00A44F46">
      <w:pPr>
        <w:pStyle w:val="ListParagraph"/>
        <w:keepLines/>
        <w:numPr>
          <w:ilvl w:val="2"/>
          <w:numId w:val="3"/>
        </w:numPr>
        <w:tabs>
          <w:tab w:val="num" w:pos="1800"/>
        </w:tabs>
        <w:spacing w:before="120"/>
        <w:ind w:left="1800"/>
        <w:contextualSpacing w:val="0"/>
        <w:rPr>
          <w:rFonts w:cstheme="minorHAnsi"/>
        </w:rPr>
      </w:pPr>
      <w:r>
        <w:rPr>
          <w:color w:val="000000"/>
        </w:rPr>
        <w:t>CU: Talent diluting the basement membrane matrix 1-to-30 in cold DMEM/F12.</w:t>
      </w:r>
    </w:p>
    <w:p w14:paraId="4C7DBB6D" w14:textId="77777777" w:rsidR="00A44F46" w:rsidRDefault="00A44F46" w:rsidP="00A44F46">
      <w:pPr>
        <w:pStyle w:val="ListParagraph"/>
        <w:keepLines/>
        <w:numPr>
          <w:ilvl w:val="2"/>
          <w:numId w:val="3"/>
        </w:numPr>
        <w:tabs>
          <w:tab w:val="num" w:pos="1800"/>
        </w:tabs>
        <w:spacing w:before="120"/>
        <w:ind w:left="1800"/>
        <w:contextualSpacing w:val="0"/>
        <w:rPr>
          <w:rFonts w:cstheme="minorHAnsi"/>
        </w:rPr>
      </w:pPr>
      <w:r>
        <w:rPr>
          <w:color w:val="000000"/>
        </w:rPr>
        <w:t>CU: Talent dispensing 400 microliters of diluted matrix into each well of a 24-well plate.</w:t>
      </w:r>
    </w:p>
    <w:p w14:paraId="0E8C1EBD" w14:textId="77777777" w:rsidR="00A44F46" w:rsidRDefault="00A44F46" w:rsidP="00A44F46">
      <w:pPr>
        <w:pStyle w:val="ListParagraph"/>
        <w:keepLines/>
        <w:numPr>
          <w:ilvl w:val="2"/>
          <w:numId w:val="3"/>
        </w:numPr>
        <w:tabs>
          <w:tab w:val="num" w:pos="1800"/>
        </w:tabs>
        <w:spacing w:before="120"/>
        <w:ind w:left="1800"/>
        <w:contextualSpacing w:val="0"/>
        <w:rPr>
          <w:rFonts w:cstheme="minorHAnsi"/>
        </w:rPr>
      </w:pPr>
      <w:r>
        <w:rPr>
          <w:color w:val="000000"/>
        </w:rPr>
        <w:t>WIDE: The coated plate being incubated at room temperature.</w:t>
      </w:r>
    </w:p>
    <w:p w14:paraId="3083FFD8" w14:textId="77777777" w:rsidR="00A44F46" w:rsidRDefault="00A44F46" w:rsidP="00A44F46">
      <w:pPr>
        <w:pStyle w:val="ListParagraph"/>
        <w:spacing w:before="120"/>
        <w:ind w:left="360"/>
        <w:contextualSpacing w:val="0"/>
        <w:rPr>
          <w:rFonts w:cstheme="minorHAnsi"/>
        </w:rPr>
      </w:pPr>
    </w:p>
    <w:p w14:paraId="52FACA60" w14:textId="0D67A6A6" w:rsidR="00A44F46" w:rsidRPr="00BD288B" w:rsidRDefault="00A44F46" w:rsidP="00A44F46">
      <w:pPr>
        <w:pStyle w:val="ListParagraph"/>
        <w:keepNext/>
        <w:keepLines/>
        <w:numPr>
          <w:ilvl w:val="1"/>
          <w:numId w:val="3"/>
        </w:numPr>
        <w:spacing w:before="120"/>
        <w:contextualSpacing w:val="0"/>
        <w:rPr>
          <w:rFonts w:cstheme="minorHAnsi"/>
        </w:rPr>
      </w:pPr>
      <w:r>
        <w:rPr>
          <w:color w:val="7030A0"/>
        </w:rPr>
        <w:t>While the 24-well plate is incubating, prepare supplement</w:t>
      </w:r>
      <w:r w:rsidR="001D69DD">
        <w:rPr>
          <w:color w:val="7030A0"/>
        </w:rPr>
        <w:t>ed</w:t>
      </w:r>
      <w:r>
        <w:rPr>
          <w:color w:val="7030A0"/>
        </w:rPr>
        <w:t xml:space="preserve"> Neurobasal medium </w:t>
      </w:r>
      <w:r w:rsidR="001D69DD">
        <w:rPr>
          <w:color w:val="7030A0"/>
        </w:rPr>
        <w:t>and u</w:t>
      </w:r>
      <w:r>
        <w:rPr>
          <w:color w:val="7030A0"/>
        </w:rPr>
        <w:t xml:space="preserve">se </w:t>
      </w:r>
      <w:r w:rsidR="001D69DD">
        <w:rPr>
          <w:color w:val="7030A0"/>
        </w:rPr>
        <w:t>this</w:t>
      </w:r>
      <w:r>
        <w:rPr>
          <w:color w:val="7030A0"/>
        </w:rPr>
        <w:t xml:space="preserve"> medium to prepare the initial patterning medium</w:t>
      </w:r>
      <w:r w:rsidR="001D69DD">
        <w:rPr>
          <w:color w:val="7030A0"/>
        </w:rPr>
        <w:t xml:space="preserve"> </w:t>
      </w:r>
      <w:r w:rsidR="001D69DD" w:rsidRPr="001D69DD">
        <w:rPr>
          <w:b/>
          <w:bCs/>
          <w:color w:val="7030A0"/>
        </w:rPr>
        <w:t>[1</w:t>
      </w:r>
      <w:r w:rsidR="001D69DD">
        <w:rPr>
          <w:b/>
          <w:bCs/>
          <w:color w:val="7030A0"/>
        </w:rPr>
        <w:t>-TXT</w:t>
      </w:r>
      <w:r w:rsidR="001D69DD" w:rsidRPr="001D69DD">
        <w:rPr>
          <w:b/>
          <w:bCs/>
          <w:color w:val="7030A0"/>
        </w:rPr>
        <w:t>].</w:t>
      </w:r>
      <w:r w:rsidR="001D69DD">
        <w:rPr>
          <w:color w:val="7030A0"/>
        </w:rPr>
        <w:t xml:space="preserve"> </w:t>
      </w:r>
      <w:r>
        <w:rPr>
          <w:color w:val="7030A0"/>
        </w:rPr>
        <w:t xml:space="preserve">For Day 0 only, add 10 micromolar </w:t>
      </w:r>
      <w:r w:rsidR="001D69DD">
        <w:rPr>
          <w:color w:val="7030A0"/>
        </w:rPr>
        <w:t>ROCK</w:t>
      </w:r>
      <w:r w:rsidR="007365A5">
        <w:rPr>
          <w:color w:val="7030A0"/>
        </w:rPr>
        <w:t xml:space="preserve"> </w:t>
      </w:r>
      <w:r w:rsidR="007365A5" w:rsidRPr="007365A5">
        <w:rPr>
          <w:i/>
          <w:iCs/>
          <w:color w:val="EE0000"/>
        </w:rPr>
        <w:t>(rock)</w:t>
      </w:r>
      <w:r w:rsidR="007365A5" w:rsidRPr="007365A5">
        <w:rPr>
          <w:color w:val="EE0000"/>
        </w:rPr>
        <w:t xml:space="preserve"> </w:t>
      </w:r>
      <w:r w:rsidR="001D69DD">
        <w:rPr>
          <w:color w:val="7030A0"/>
        </w:rPr>
        <w:t>inhibitor to the initial patterning medium</w:t>
      </w:r>
      <w:r>
        <w:rPr>
          <w:color w:val="7030A0"/>
        </w:rPr>
        <w:t xml:space="preserve"> </w:t>
      </w:r>
      <w:r>
        <w:rPr>
          <w:b/>
          <w:color w:val="7030A0"/>
        </w:rPr>
        <w:t>[</w:t>
      </w:r>
      <w:r w:rsidR="001D69DD">
        <w:rPr>
          <w:b/>
          <w:color w:val="7030A0"/>
        </w:rPr>
        <w:t>2</w:t>
      </w:r>
      <w:r>
        <w:rPr>
          <w:b/>
          <w:color w:val="7030A0"/>
        </w:rPr>
        <w:t>]</w:t>
      </w:r>
      <w:r>
        <w:rPr>
          <w:color w:val="7030A0"/>
        </w:rPr>
        <w:t>.</w:t>
      </w:r>
    </w:p>
    <w:p w14:paraId="7452C7A4" w14:textId="0656C33C" w:rsidR="00BD288B" w:rsidRPr="00BD288B" w:rsidRDefault="00BD288B" w:rsidP="00BD288B">
      <w:pPr>
        <w:pStyle w:val="ListParagraph"/>
        <w:keepNext/>
        <w:keepLines/>
        <w:spacing w:before="120"/>
        <w:ind w:left="907"/>
        <w:contextualSpacing w:val="0"/>
        <w:rPr>
          <w:rFonts w:cstheme="minorHAnsi"/>
        </w:rPr>
      </w:pPr>
      <w:r w:rsidRPr="00BD288B">
        <w:rPr>
          <w:b/>
          <w:bCs/>
          <w:highlight w:val="yellow"/>
        </w:rPr>
        <w:t>Authors</w:t>
      </w:r>
      <w:r w:rsidRPr="00BD288B">
        <w:rPr>
          <w:highlight w:val="yellow"/>
        </w:rPr>
        <w:t>: Please note that Y-27632 has been referred to as “ROCK inhibitor” for ease of narration.</w:t>
      </w:r>
      <w:r w:rsidRPr="00BD288B">
        <w:t xml:space="preserve"> </w:t>
      </w:r>
    </w:p>
    <w:p w14:paraId="7A329498" w14:textId="2F7304ED" w:rsidR="00A44F46" w:rsidRDefault="001D69DD" w:rsidP="00A44F46">
      <w:pPr>
        <w:pStyle w:val="ListParagraph"/>
        <w:keepLines/>
        <w:numPr>
          <w:ilvl w:val="2"/>
          <w:numId w:val="3"/>
        </w:numPr>
        <w:tabs>
          <w:tab w:val="num" w:pos="1800"/>
        </w:tabs>
        <w:spacing w:before="120"/>
        <w:ind w:left="1800"/>
        <w:contextualSpacing w:val="0"/>
        <w:rPr>
          <w:rFonts w:cstheme="minorHAnsi"/>
        </w:rPr>
      </w:pPr>
      <w:r>
        <w:rPr>
          <w:color w:val="000000"/>
        </w:rPr>
        <w:t>WIDE</w:t>
      </w:r>
      <w:r w:rsidR="00A44F46">
        <w:rPr>
          <w:color w:val="000000"/>
        </w:rPr>
        <w:t xml:space="preserve">: Talent preparing </w:t>
      </w:r>
      <w:r>
        <w:rPr>
          <w:color w:val="000000"/>
        </w:rPr>
        <w:t>basal and initial patterning</w:t>
      </w:r>
      <w:r w:rsidR="00A44F46">
        <w:rPr>
          <w:color w:val="000000"/>
        </w:rPr>
        <w:t xml:space="preserve"> medium</w:t>
      </w:r>
      <w:r>
        <w:rPr>
          <w:color w:val="000000"/>
        </w:rPr>
        <w:t xml:space="preserve">. </w:t>
      </w:r>
      <w:r w:rsidRPr="007365A5">
        <w:rPr>
          <w:b/>
          <w:bCs/>
          <w:color w:val="000000"/>
        </w:rPr>
        <w:t xml:space="preserve">TXT- Refer to the text protocol for </w:t>
      </w:r>
      <w:r w:rsidR="007365A5" w:rsidRPr="007365A5">
        <w:rPr>
          <w:b/>
          <w:bCs/>
          <w:color w:val="000000"/>
        </w:rPr>
        <w:t>media composition details</w:t>
      </w:r>
    </w:p>
    <w:p w14:paraId="1EE42691" w14:textId="3CCD25E6" w:rsidR="00A319BE" w:rsidRPr="005D10E5" w:rsidRDefault="00A44F46" w:rsidP="00A44F46">
      <w:pPr>
        <w:pStyle w:val="ListParagraph"/>
        <w:keepLines/>
        <w:numPr>
          <w:ilvl w:val="2"/>
          <w:numId w:val="3"/>
        </w:numPr>
        <w:tabs>
          <w:tab w:val="num" w:pos="1800"/>
        </w:tabs>
        <w:spacing w:before="120"/>
        <w:ind w:left="1800"/>
        <w:contextualSpacing w:val="0"/>
        <w:rPr>
          <w:rFonts w:cstheme="minorHAnsi"/>
          <w:b/>
          <w:bCs/>
        </w:rPr>
      </w:pPr>
      <w:r>
        <w:rPr>
          <w:color w:val="000000"/>
        </w:rPr>
        <w:t xml:space="preserve">CU: Talent adding </w:t>
      </w:r>
      <w:r w:rsidR="00BD288B">
        <w:rPr>
          <w:color w:val="000000"/>
        </w:rPr>
        <w:t>ROCK inhibitor</w:t>
      </w:r>
      <w:r>
        <w:rPr>
          <w:color w:val="000000"/>
        </w:rPr>
        <w:t xml:space="preserve"> to the Day 0 patterning medium. </w:t>
      </w:r>
    </w:p>
    <w:p w14:paraId="476A4176" w14:textId="77777777" w:rsidR="000F326F" w:rsidRDefault="000F326F" w:rsidP="000F326F">
      <w:pPr>
        <w:pStyle w:val="ListParagraph"/>
        <w:spacing w:before="120"/>
        <w:ind w:left="1627"/>
        <w:contextualSpacing w:val="0"/>
        <w:rPr>
          <w:rFonts w:cstheme="minorHAnsi"/>
        </w:rPr>
      </w:pPr>
    </w:p>
    <w:p w14:paraId="7C88FEA8" w14:textId="4346F1CF" w:rsidR="000F326F" w:rsidRDefault="00FB47A5" w:rsidP="000F326F">
      <w:pPr>
        <w:pStyle w:val="ListParagraph"/>
        <w:numPr>
          <w:ilvl w:val="0"/>
          <w:numId w:val="3"/>
        </w:numPr>
        <w:spacing w:before="120"/>
        <w:contextualSpacing w:val="0"/>
        <w:rPr>
          <w:rFonts w:cstheme="minorHAnsi"/>
          <w:b/>
          <w:bCs/>
        </w:rPr>
      </w:pPr>
      <w:r>
        <w:rPr>
          <w:b/>
        </w:rPr>
        <w:t>Day 0: Cell Plating and Induction</w:t>
      </w:r>
    </w:p>
    <w:p w14:paraId="2E9E5DCE" w14:textId="77777777" w:rsidR="000F326F" w:rsidRDefault="000F326F" w:rsidP="000F326F">
      <w:pPr>
        <w:pStyle w:val="ListParagraph"/>
        <w:spacing w:before="120"/>
        <w:ind w:left="360"/>
        <w:contextualSpacing w:val="0"/>
        <w:rPr>
          <w:rFonts w:cstheme="minorHAnsi"/>
        </w:rPr>
      </w:pPr>
      <w:r>
        <w:rPr>
          <w:rFonts w:cstheme="minorHAnsi"/>
          <w:b/>
          <w:bCs/>
        </w:rPr>
        <w:t xml:space="preserve">Demonstrator: </w:t>
      </w:r>
      <w:sdt>
        <w:sdtPr>
          <w:rPr>
            <w:rFonts w:cstheme="minorHAnsi"/>
          </w:rPr>
          <w:id w:val="-1131942399"/>
          <w:placeholder>
            <w:docPart w:val="79B1DA29D4804E18B89EBA46381F7EED"/>
          </w:placeholder>
          <w:temporary/>
          <w:showingPlcHdr/>
          <w:text/>
        </w:sdtPr>
        <w:sdtContent>
          <w:r w:rsidRPr="00B07A3B">
            <w:rPr>
              <w:rFonts w:eastAsia="Times New Roman" w:cstheme="minorHAnsi"/>
              <w:color w:val="808080"/>
              <w:shd w:val="clear" w:color="auto" w:fill="FFFF00"/>
            </w:rPr>
            <w:t>Click here to enter name of demonstrator(s)</w:t>
          </w:r>
        </w:sdtContent>
      </w:sdt>
      <w:r>
        <w:rPr>
          <w:rFonts w:cstheme="minorHAnsi"/>
        </w:rPr>
        <w:t xml:space="preserve"> </w:t>
      </w:r>
    </w:p>
    <w:p w14:paraId="0C817B89" w14:textId="77777777" w:rsidR="000F326F" w:rsidRPr="00B07A3B" w:rsidRDefault="000F326F" w:rsidP="000F326F">
      <w:pPr>
        <w:widowControl w:val="0"/>
        <w:autoSpaceDE w:val="0"/>
        <w:autoSpaceDN w:val="0"/>
        <w:adjustRightInd w:val="0"/>
        <w:rPr>
          <w:rFonts w:eastAsia="Times New Roman" w:cstheme="minorHAnsi"/>
          <w:color w:val="000000"/>
        </w:rPr>
      </w:pPr>
    </w:p>
    <w:p w14:paraId="268AF657" w14:textId="6FDCE120" w:rsidR="00FB47A5" w:rsidRPr="00F32F1E" w:rsidRDefault="00A44F46" w:rsidP="00FB47A5">
      <w:pPr>
        <w:pStyle w:val="ListParagraph"/>
        <w:keepNext/>
        <w:keepLines/>
        <w:numPr>
          <w:ilvl w:val="1"/>
          <w:numId w:val="3"/>
        </w:numPr>
        <w:spacing w:before="120"/>
        <w:contextualSpacing w:val="0"/>
        <w:rPr>
          <w:rFonts w:cstheme="minorHAnsi"/>
          <w:color w:val="7030A0"/>
        </w:rPr>
      </w:pPr>
      <w:r>
        <w:rPr>
          <w:color w:val="7030A0"/>
        </w:rPr>
        <w:t xml:space="preserve">Once the coated 24-well plate and Day 0 induction medium are ready, </w:t>
      </w:r>
      <w:r w:rsidR="00BD288B">
        <w:rPr>
          <w:color w:val="7030A0"/>
        </w:rPr>
        <w:t>a</w:t>
      </w:r>
      <w:r w:rsidR="00FB47A5" w:rsidRPr="00F32F1E">
        <w:rPr>
          <w:color w:val="7030A0"/>
        </w:rPr>
        <w:t xml:space="preserve">spirate the medium from the </w:t>
      </w:r>
      <w:r w:rsidR="00544281">
        <w:rPr>
          <w:color w:val="7030A0"/>
        </w:rPr>
        <w:t>hPSCs growing in a 6-well plate</w:t>
      </w:r>
      <w:r w:rsidR="00FB47A5" w:rsidRPr="00F32F1E">
        <w:rPr>
          <w:color w:val="7030A0"/>
        </w:rPr>
        <w:t xml:space="preserve"> and add 1 milliliter of cell dissociation reagent to each well of the</w:t>
      </w:r>
      <w:r w:rsidR="00544281">
        <w:rPr>
          <w:color w:val="7030A0"/>
        </w:rPr>
        <w:t xml:space="preserve"> </w:t>
      </w:r>
      <w:r w:rsidR="00FB47A5" w:rsidRPr="00F32F1E">
        <w:rPr>
          <w:color w:val="7030A0"/>
        </w:rPr>
        <w:t xml:space="preserve">plate </w:t>
      </w:r>
      <w:r w:rsidR="00FB47A5" w:rsidRPr="00F32F1E">
        <w:rPr>
          <w:b/>
          <w:color w:val="7030A0"/>
        </w:rPr>
        <w:t>[1]</w:t>
      </w:r>
      <w:r w:rsidR="00FB47A5" w:rsidRPr="00F32F1E">
        <w:rPr>
          <w:color w:val="7030A0"/>
        </w:rPr>
        <w:t xml:space="preserve">. Incubate at 37 degrees Celsius for 20 to 30 minutes </w:t>
      </w:r>
      <w:r w:rsidR="00FB47A5" w:rsidRPr="00F32F1E">
        <w:rPr>
          <w:b/>
          <w:color w:val="7030A0"/>
        </w:rPr>
        <w:t>[2]</w:t>
      </w:r>
      <w:r w:rsidR="00FB47A5" w:rsidRPr="00F32F1E">
        <w:rPr>
          <w:color w:val="7030A0"/>
        </w:rPr>
        <w:t>.</w:t>
      </w:r>
    </w:p>
    <w:p w14:paraId="3C19415F" w14:textId="7E4D3EB3" w:rsidR="00FB47A5" w:rsidRDefault="00FB47A5" w:rsidP="00FB47A5">
      <w:pPr>
        <w:pStyle w:val="ListParagraph"/>
        <w:keepLines/>
        <w:numPr>
          <w:ilvl w:val="2"/>
          <w:numId w:val="3"/>
        </w:numPr>
        <w:tabs>
          <w:tab w:val="num" w:pos="1800"/>
        </w:tabs>
        <w:spacing w:before="120"/>
        <w:ind w:left="1800"/>
        <w:contextualSpacing w:val="0"/>
        <w:rPr>
          <w:rFonts w:cstheme="minorHAnsi"/>
        </w:rPr>
      </w:pPr>
      <w:r>
        <w:rPr>
          <w:color w:val="000000"/>
        </w:rPr>
        <w:t>CU: Talent adding cell dissociation reagent to a well of the 6-well plate</w:t>
      </w:r>
      <w:r w:rsidR="00BD288B">
        <w:rPr>
          <w:color w:val="000000"/>
        </w:rPr>
        <w:t>, after discarding the spent medium</w:t>
      </w:r>
      <w:r>
        <w:rPr>
          <w:color w:val="000000"/>
        </w:rPr>
        <w:t>.</w:t>
      </w:r>
    </w:p>
    <w:p w14:paraId="2FEDA437" w14:textId="77777777" w:rsidR="00FB47A5" w:rsidRDefault="00FB47A5" w:rsidP="00FB47A5">
      <w:pPr>
        <w:pStyle w:val="ListParagraph"/>
        <w:keepLines/>
        <w:numPr>
          <w:ilvl w:val="2"/>
          <w:numId w:val="3"/>
        </w:numPr>
        <w:tabs>
          <w:tab w:val="num" w:pos="1800"/>
        </w:tabs>
        <w:spacing w:before="120"/>
        <w:ind w:left="1800"/>
        <w:contextualSpacing w:val="0"/>
        <w:rPr>
          <w:rFonts w:cstheme="minorHAnsi"/>
        </w:rPr>
      </w:pPr>
      <w:r>
        <w:rPr>
          <w:color w:val="000000"/>
        </w:rPr>
        <w:t>WIDE: Talent placing the plate in the 37 degrees Celsius incubator.</w:t>
      </w:r>
    </w:p>
    <w:p w14:paraId="4AC1AF7E" w14:textId="77777777" w:rsidR="00FB47A5" w:rsidRDefault="00FB47A5" w:rsidP="00FB47A5">
      <w:pPr>
        <w:pStyle w:val="ListParagraph"/>
        <w:spacing w:before="120"/>
        <w:ind w:left="360"/>
        <w:contextualSpacing w:val="0"/>
        <w:rPr>
          <w:rFonts w:cstheme="minorHAnsi"/>
        </w:rPr>
      </w:pPr>
    </w:p>
    <w:p w14:paraId="037642A1" w14:textId="0D4513CB" w:rsidR="00FB47A5" w:rsidRPr="00F32F1E" w:rsidRDefault="00FB47A5" w:rsidP="00FB47A5">
      <w:pPr>
        <w:pStyle w:val="ListParagraph"/>
        <w:keepNext/>
        <w:keepLines/>
        <w:numPr>
          <w:ilvl w:val="1"/>
          <w:numId w:val="3"/>
        </w:numPr>
        <w:spacing w:before="120"/>
        <w:contextualSpacing w:val="0"/>
        <w:rPr>
          <w:rFonts w:cstheme="minorHAnsi"/>
          <w:color w:val="7030A0"/>
        </w:rPr>
      </w:pPr>
      <w:r w:rsidRPr="00F32F1E">
        <w:rPr>
          <w:color w:val="7030A0"/>
        </w:rPr>
        <w:t xml:space="preserve">Triturate the cells 5 to 10 times with a 10-milliliter serological pipette until no visible clumps remain </w:t>
      </w:r>
      <w:r w:rsidRPr="00F32F1E">
        <w:rPr>
          <w:b/>
          <w:color w:val="7030A0"/>
        </w:rPr>
        <w:t>[1]</w:t>
      </w:r>
      <w:r w:rsidRPr="00F32F1E">
        <w:rPr>
          <w:color w:val="7030A0"/>
        </w:rPr>
        <w:t xml:space="preserve">. Transfer the suspension to a 50-milliliter conical tube </w:t>
      </w:r>
      <w:r w:rsidRPr="00F32F1E">
        <w:rPr>
          <w:b/>
          <w:color w:val="7030A0"/>
        </w:rPr>
        <w:t>[2]</w:t>
      </w:r>
      <w:r w:rsidRPr="00F32F1E">
        <w:rPr>
          <w:color w:val="7030A0"/>
        </w:rPr>
        <w:t xml:space="preserve"> and centrifuge at 200 </w:t>
      </w:r>
      <w:r w:rsidRPr="00C40FF6">
        <w:rPr>
          <w:i/>
          <w:iCs/>
          <w:color w:val="7030A0"/>
        </w:rPr>
        <w:t>g</w:t>
      </w:r>
      <w:r w:rsidRPr="00F32F1E">
        <w:rPr>
          <w:color w:val="7030A0"/>
        </w:rPr>
        <w:t xml:space="preserve"> for 5 minutes at room temperature </w:t>
      </w:r>
      <w:r w:rsidRPr="00F32F1E">
        <w:rPr>
          <w:b/>
          <w:color w:val="7030A0"/>
        </w:rPr>
        <w:t>[3]</w:t>
      </w:r>
      <w:r w:rsidRPr="00F32F1E">
        <w:rPr>
          <w:color w:val="7030A0"/>
        </w:rPr>
        <w:t>.</w:t>
      </w:r>
    </w:p>
    <w:p w14:paraId="6AE6C366" w14:textId="77777777" w:rsidR="00FB47A5" w:rsidRDefault="00FB47A5" w:rsidP="00FB47A5">
      <w:pPr>
        <w:pStyle w:val="ListParagraph"/>
        <w:keepLines/>
        <w:numPr>
          <w:ilvl w:val="2"/>
          <w:numId w:val="3"/>
        </w:numPr>
        <w:tabs>
          <w:tab w:val="num" w:pos="1800"/>
        </w:tabs>
        <w:spacing w:before="120"/>
        <w:ind w:left="1800"/>
        <w:contextualSpacing w:val="0"/>
        <w:rPr>
          <w:rFonts w:cstheme="minorHAnsi"/>
        </w:rPr>
      </w:pPr>
      <w:r>
        <w:rPr>
          <w:color w:val="000000"/>
        </w:rPr>
        <w:t>CU: Talent triturating the dissociated cells until no visible clumps remain.</w:t>
      </w:r>
    </w:p>
    <w:p w14:paraId="15AD6AB8" w14:textId="77777777" w:rsidR="00FB47A5" w:rsidRPr="00FB47A5" w:rsidRDefault="00FB47A5" w:rsidP="00FB47A5">
      <w:pPr>
        <w:pStyle w:val="ListParagraph"/>
        <w:keepLines/>
        <w:numPr>
          <w:ilvl w:val="2"/>
          <w:numId w:val="3"/>
        </w:numPr>
        <w:tabs>
          <w:tab w:val="num" w:pos="1800"/>
        </w:tabs>
        <w:spacing w:before="120"/>
        <w:ind w:left="1800"/>
        <w:contextualSpacing w:val="0"/>
        <w:rPr>
          <w:rFonts w:cstheme="minorHAnsi"/>
        </w:rPr>
      </w:pPr>
      <w:r>
        <w:rPr>
          <w:color w:val="000000"/>
        </w:rPr>
        <w:t>CU: Talent transferring the cell suspension to a 50-milliliter conical tube.</w:t>
      </w:r>
    </w:p>
    <w:p w14:paraId="10E83658" w14:textId="2A44644F" w:rsidR="00FB47A5" w:rsidRPr="00342112" w:rsidRDefault="00FB47A5" w:rsidP="00FB47A5">
      <w:pPr>
        <w:pStyle w:val="ListParagraph"/>
        <w:keepLines/>
        <w:numPr>
          <w:ilvl w:val="2"/>
          <w:numId w:val="3"/>
        </w:numPr>
        <w:tabs>
          <w:tab w:val="num" w:pos="1800"/>
        </w:tabs>
        <w:spacing w:before="120"/>
        <w:ind w:left="1800"/>
        <w:contextualSpacing w:val="0"/>
        <w:rPr>
          <w:rFonts w:cstheme="minorHAnsi"/>
        </w:rPr>
      </w:pPr>
      <w:r w:rsidRPr="00FB47A5">
        <w:rPr>
          <w:color w:val="000000"/>
        </w:rPr>
        <w:t xml:space="preserve">WIDE: Talent placing the </w:t>
      </w:r>
      <w:r w:rsidR="00F92AF4">
        <w:rPr>
          <w:color w:val="000000"/>
        </w:rPr>
        <w:t>50-milliliter</w:t>
      </w:r>
      <w:r w:rsidR="00D743D5">
        <w:rPr>
          <w:color w:val="000000"/>
        </w:rPr>
        <w:t xml:space="preserve"> </w:t>
      </w:r>
      <w:r w:rsidRPr="00FB47A5">
        <w:rPr>
          <w:color w:val="000000"/>
        </w:rPr>
        <w:t>tube in the centrifuge.</w:t>
      </w:r>
    </w:p>
    <w:p w14:paraId="2AADA6E2" w14:textId="77777777" w:rsidR="00342112" w:rsidRPr="00FB47A5" w:rsidRDefault="00342112" w:rsidP="00342112">
      <w:pPr>
        <w:pStyle w:val="ListParagraph"/>
        <w:keepLines/>
        <w:tabs>
          <w:tab w:val="num" w:pos="1800"/>
        </w:tabs>
        <w:spacing w:before="120"/>
        <w:ind w:left="1800"/>
        <w:contextualSpacing w:val="0"/>
        <w:rPr>
          <w:rFonts w:cstheme="minorHAnsi"/>
        </w:rPr>
      </w:pPr>
    </w:p>
    <w:p w14:paraId="2769D815" w14:textId="4369674D" w:rsidR="00FB47A5" w:rsidRPr="00C40FF6" w:rsidRDefault="00FB47A5" w:rsidP="00FB47A5">
      <w:pPr>
        <w:pStyle w:val="ListParagraph"/>
        <w:keepNext/>
        <w:keepLines/>
        <w:numPr>
          <w:ilvl w:val="1"/>
          <w:numId w:val="3"/>
        </w:numPr>
        <w:spacing w:before="120"/>
        <w:contextualSpacing w:val="0"/>
        <w:rPr>
          <w:rFonts w:cstheme="minorHAnsi"/>
          <w:color w:val="7030A0"/>
        </w:rPr>
      </w:pPr>
      <w:r w:rsidRPr="00C40FF6">
        <w:rPr>
          <w:color w:val="7030A0"/>
        </w:rPr>
        <w:t xml:space="preserve">Aspirate the supernatant and gently resuspend the pellet in 1 milliliter of plain Neurobasal medium </w:t>
      </w:r>
      <w:r w:rsidRPr="00C40FF6">
        <w:rPr>
          <w:b/>
          <w:color w:val="7030A0"/>
        </w:rPr>
        <w:t>[1]</w:t>
      </w:r>
      <w:r w:rsidRPr="00C40FF6">
        <w:rPr>
          <w:color w:val="7030A0"/>
        </w:rPr>
        <w:t xml:space="preserve">. Centrifuge again at 200 </w:t>
      </w:r>
      <w:r w:rsidRPr="00C40FF6">
        <w:rPr>
          <w:i/>
          <w:iCs/>
          <w:color w:val="7030A0"/>
        </w:rPr>
        <w:t>g</w:t>
      </w:r>
      <w:r w:rsidRPr="00C40FF6">
        <w:rPr>
          <w:color w:val="7030A0"/>
        </w:rPr>
        <w:t xml:space="preserve"> for 5 minutes at room temperature </w:t>
      </w:r>
      <w:r w:rsidRPr="00C40FF6">
        <w:rPr>
          <w:b/>
          <w:color w:val="7030A0"/>
        </w:rPr>
        <w:t>[2]</w:t>
      </w:r>
      <w:r w:rsidR="00D743D5">
        <w:rPr>
          <w:color w:val="7030A0"/>
        </w:rPr>
        <w:t>. T</w:t>
      </w:r>
      <w:r w:rsidRPr="00C40FF6">
        <w:rPr>
          <w:color w:val="7030A0"/>
        </w:rPr>
        <w:t xml:space="preserve">hen resuspend the pellet in 1 milliliter of Day 0 induction medium </w:t>
      </w:r>
      <w:r w:rsidRPr="00C40FF6">
        <w:rPr>
          <w:b/>
          <w:color w:val="7030A0"/>
        </w:rPr>
        <w:t>[3]</w:t>
      </w:r>
      <w:r w:rsidRPr="00C40FF6">
        <w:rPr>
          <w:color w:val="7030A0"/>
        </w:rPr>
        <w:t>.</w:t>
      </w:r>
    </w:p>
    <w:p w14:paraId="22936124" w14:textId="49AF46C1" w:rsidR="00FB47A5" w:rsidRDefault="00FB47A5" w:rsidP="00FB47A5">
      <w:pPr>
        <w:pStyle w:val="ListParagraph"/>
        <w:keepLines/>
        <w:numPr>
          <w:ilvl w:val="2"/>
          <w:numId w:val="3"/>
        </w:numPr>
        <w:tabs>
          <w:tab w:val="num" w:pos="1800"/>
        </w:tabs>
        <w:spacing w:before="120"/>
        <w:ind w:left="1800"/>
        <w:contextualSpacing w:val="0"/>
        <w:rPr>
          <w:rFonts w:cstheme="minorHAnsi"/>
        </w:rPr>
      </w:pPr>
      <w:r>
        <w:rPr>
          <w:color w:val="000000"/>
        </w:rPr>
        <w:t>CU: Talent gently resuspending the cell pellet in plain Neurobasal medium</w:t>
      </w:r>
      <w:r w:rsidR="00C40FF6">
        <w:rPr>
          <w:color w:val="000000"/>
        </w:rPr>
        <w:t xml:space="preserve"> after discarding the supernatant</w:t>
      </w:r>
      <w:r>
        <w:rPr>
          <w:color w:val="000000"/>
        </w:rPr>
        <w:t>.</w:t>
      </w:r>
    </w:p>
    <w:p w14:paraId="0B026ECF" w14:textId="0030035A" w:rsidR="00FB47A5" w:rsidRDefault="00FB47A5" w:rsidP="00FB47A5">
      <w:pPr>
        <w:pStyle w:val="ListParagraph"/>
        <w:keepLines/>
        <w:numPr>
          <w:ilvl w:val="2"/>
          <w:numId w:val="3"/>
        </w:numPr>
        <w:tabs>
          <w:tab w:val="num" w:pos="1800"/>
        </w:tabs>
        <w:spacing w:before="120"/>
        <w:ind w:left="1800"/>
        <w:contextualSpacing w:val="0"/>
        <w:rPr>
          <w:rFonts w:cstheme="minorHAnsi"/>
        </w:rPr>
      </w:pPr>
      <w:r>
        <w:rPr>
          <w:color w:val="000000"/>
        </w:rPr>
        <w:t xml:space="preserve">WIDE: Talent </w:t>
      </w:r>
      <w:r w:rsidR="00C40FF6">
        <w:rPr>
          <w:color w:val="000000"/>
        </w:rPr>
        <w:t>placing</w:t>
      </w:r>
      <w:r>
        <w:rPr>
          <w:color w:val="000000"/>
        </w:rPr>
        <w:t xml:space="preserve"> the </w:t>
      </w:r>
      <w:r w:rsidR="00F92AF4">
        <w:rPr>
          <w:color w:val="000000"/>
        </w:rPr>
        <w:t>50-milliliter</w:t>
      </w:r>
      <w:r w:rsidR="00D743D5">
        <w:rPr>
          <w:color w:val="000000"/>
        </w:rPr>
        <w:t xml:space="preserve"> </w:t>
      </w:r>
      <w:r>
        <w:rPr>
          <w:color w:val="000000"/>
        </w:rPr>
        <w:t xml:space="preserve">tube </w:t>
      </w:r>
      <w:r w:rsidR="00C40FF6">
        <w:rPr>
          <w:color w:val="000000"/>
        </w:rPr>
        <w:t>in</w:t>
      </w:r>
      <w:r>
        <w:rPr>
          <w:color w:val="000000"/>
        </w:rPr>
        <w:t xml:space="preserve"> the centrifuge </w:t>
      </w:r>
      <w:r w:rsidR="00C40FF6">
        <w:rPr>
          <w:color w:val="000000"/>
        </w:rPr>
        <w:t xml:space="preserve">again </w:t>
      </w:r>
      <w:r>
        <w:rPr>
          <w:color w:val="000000"/>
        </w:rPr>
        <w:t>for the second centrifugation.</w:t>
      </w:r>
    </w:p>
    <w:p w14:paraId="7761AEAC" w14:textId="12F2724E" w:rsidR="00FB47A5" w:rsidRDefault="00FB47A5" w:rsidP="00FB47A5">
      <w:pPr>
        <w:pStyle w:val="ListParagraph"/>
        <w:keepLines/>
        <w:numPr>
          <w:ilvl w:val="2"/>
          <w:numId w:val="3"/>
        </w:numPr>
        <w:tabs>
          <w:tab w:val="num" w:pos="1800"/>
        </w:tabs>
        <w:spacing w:before="120"/>
        <w:ind w:left="1800"/>
        <w:contextualSpacing w:val="0"/>
        <w:rPr>
          <w:rFonts w:cstheme="minorHAnsi"/>
        </w:rPr>
      </w:pPr>
      <w:r>
        <w:rPr>
          <w:color w:val="000000"/>
        </w:rPr>
        <w:lastRenderedPageBreak/>
        <w:t xml:space="preserve">CU: Talent resuspending the pellet in </w:t>
      </w:r>
      <w:r w:rsidR="00D743D5">
        <w:rPr>
          <w:color w:val="000000"/>
        </w:rPr>
        <w:t xml:space="preserve">1 milliliter </w:t>
      </w:r>
      <w:r>
        <w:rPr>
          <w:color w:val="000000"/>
        </w:rPr>
        <w:t>induction medium</w:t>
      </w:r>
      <w:r w:rsidR="00C40FF6">
        <w:rPr>
          <w:color w:val="000000"/>
        </w:rPr>
        <w:t xml:space="preserve"> after discarding the supernatant</w:t>
      </w:r>
      <w:r>
        <w:rPr>
          <w:color w:val="000000"/>
        </w:rPr>
        <w:t>.</w:t>
      </w:r>
    </w:p>
    <w:p w14:paraId="7976F484" w14:textId="77777777" w:rsidR="00FB47A5" w:rsidRDefault="00FB47A5" w:rsidP="00FB47A5">
      <w:pPr>
        <w:pStyle w:val="ListParagraph"/>
        <w:spacing w:before="120"/>
        <w:ind w:left="360"/>
        <w:contextualSpacing w:val="0"/>
        <w:rPr>
          <w:rFonts w:cstheme="minorHAnsi"/>
        </w:rPr>
      </w:pPr>
    </w:p>
    <w:p w14:paraId="638F6BDB" w14:textId="5AE3DDD9" w:rsidR="00FB47A5" w:rsidRPr="00C40FF6" w:rsidRDefault="002B1B4B" w:rsidP="00FB47A5">
      <w:pPr>
        <w:pStyle w:val="ListParagraph"/>
        <w:keepNext/>
        <w:keepLines/>
        <w:numPr>
          <w:ilvl w:val="1"/>
          <w:numId w:val="3"/>
        </w:numPr>
        <w:spacing w:before="120"/>
        <w:contextualSpacing w:val="0"/>
        <w:rPr>
          <w:rFonts w:cstheme="minorHAnsi"/>
          <w:color w:val="7030A0"/>
        </w:rPr>
      </w:pPr>
      <w:r w:rsidRPr="002B1B4B">
        <w:rPr>
          <w:color w:val="7030A0"/>
        </w:rPr>
        <w:t>Mix an aliquot of the cell suspension with an equal volume of trypan blue to stain the cells</w:t>
      </w:r>
      <w:r>
        <w:rPr>
          <w:color w:val="7030A0"/>
        </w:rPr>
        <w:t xml:space="preserve"> </w:t>
      </w:r>
      <w:r w:rsidRPr="002B1B4B">
        <w:rPr>
          <w:b/>
          <w:bCs/>
          <w:color w:val="7030A0"/>
        </w:rPr>
        <w:t>[1]</w:t>
      </w:r>
      <w:r>
        <w:rPr>
          <w:b/>
          <w:bCs/>
          <w:color w:val="7030A0"/>
        </w:rPr>
        <w:t>.</w:t>
      </w:r>
      <w:r w:rsidR="00FB47A5" w:rsidRPr="00C40FF6">
        <w:rPr>
          <w:color w:val="7030A0"/>
        </w:rPr>
        <w:t xml:space="preserve"> </w:t>
      </w:r>
      <w:r>
        <w:rPr>
          <w:color w:val="7030A0"/>
        </w:rPr>
        <w:t>C</w:t>
      </w:r>
      <w:r w:rsidR="00FB47A5" w:rsidRPr="00C40FF6">
        <w:rPr>
          <w:color w:val="7030A0"/>
        </w:rPr>
        <w:t xml:space="preserve">ount the viable cells using an automated cell counter </w:t>
      </w:r>
      <w:r w:rsidR="00FB47A5" w:rsidRPr="00C40FF6">
        <w:rPr>
          <w:b/>
          <w:color w:val="7030A0"/>
        </w:rPr>
        <w:t>[</w:t>
      </w:r>
      <w:r>
        <w:rPr>
          <w:b/>
          <w:color w:val="7030A0"/>
        </w:rPr>
        <w:t>2</w:t>
      </w:r>
      <w:r w:rsidR="00FB47A5" w:rsidRPr="00C40FF6">
        <w:rPr>
          <w:b/>
          <w:color w:val="7030A0"/>
        </w:rPr>
        <w:t>]</w:t>
      </w:r>
      <w:r w:rsidR="00FB47A5" w:rsidRPr="00C40FF6">
        <w:rPr>
          <w:color w:val="7030A0"/>
        </w:rPr>
        <w:t xml:space="preserve">. Adjust the suspension with Day 0 induction medium to seed 800,000 viable cells per well of a </w:t>
      </w:r>
      <w:r>
        <w:rPr>
          <w:color w:val="7030A0"/>
        </w:rPr>
        <w:t xml:space="preserve">coated </w:t>
      </w:r>
      <w:r w:rsidR="00FB47A5" w:rsidRPr="00C40FF6">
        <w:rPr>
          <w:color w:val="7030A0"/>
        </w:rPr>
        <w:t xml:space="preserve">24-well plate </w:t>
      </w:r>
      <w:r w:rsidR="00FB47A5" w:rsidRPr="00C40FF6">
        <w:rPr>
          <w:b/>
          <w:color w:val="7030A0"/>
        </w:rPr>
        <w:t>[</w:t>
      </w:r>
      <w:r w:rsidR="003B340A">
        <w:rPr>
          <w:b/>
          <w:color w:val="7030A0"/>
        </w:rPr>
        <w:t>3</w:t>
      </w:r>
      <w:r w:rsidR="00FB47A5" w:rsidRPr="00C40FF6">
        <w:rPr>
          <w:b/>
          <w:color w:val="7030A0"/>
        </w:rPr>
        <w:t>]</w:t>
      </w:r>
      <w:r w:rsidR="00FB47A5" w:rsidRPr="00C40FF6">
        <w:rPr>
          <w:color w:val="7030A0"/>
        </w:rPr>
        <w:t>.</w:t>
      </w:r>
    </w:p>
    <w:p w14:paraId="50FA33C1" w14:textId="1E2BC95C" w:rsidR="002B1B4B" w:rsidRPr="002B1B4B" w:rsidRDefault="00FB47A5" w:rsidP="00FB47A5">
      <w:pPr>
        <w:pStyle w:val="ListParagraph"/>
        <w:keepLines/>
        <w:numPr>
          <w:ilvl w:val="2"/>
          <w:numId w:val="3"/>
        </w:numPr>
        <w:tabs>
          <w:tab w:val="num" w:pos="1800"/>
        </w:tabs>
        <w:spacing w:before="120"/>
        <w:ind w:left="1800"/>
        <w:contextualSpacing w:val="0"/>
        <w:rPr>
          <w:rFonts w:cstheme="minorHAnsi"/>
        </w:rPr>
      </w:pPr>
      <w:r>
        <w:rPr>
          <w:color w:val="000000"/>
        </w:rPr>
        <w:t xml:space="preserve">CU: Talent </w:t>
      </w:r>
      <w:r w:rsidR="002B1B4B">
        <w:rPr>
          <w:color w:val="000000"/>
        </w:rPr>
        <w:t>mixing trypan blue to</w:t>
      </w:r>
      <w:r>
        <w:rPr>
          <w:color w:val="000000"/>
        </w:rPr>
        <w:t xml:space="preserve"> a cell-suspension aliquot</w:t>
      </w:r>
      <w:r w:rsidR="002B1B4B">
        <w:rPr>
          <w:color w:val="000000"/>
        </w:rPr>
        <w:t>.</w:t>
      </w:r>
      <w:r>
        <w:rPr>
          <w:color w:val="000000"/>
        </w:rPr>
        <w:t xml:space="preserve"> </w:t>
      </w:r>
    </w:p>
    <w:p w14:paraId="10298CCC" w14:textId="3ADA6B2F" w:rsidR="00FB47A5" w:rsidRDefault="002B1B4B" w:rsidP="00FB47A5">
      <w:pPr>
        <w:pStyle w:val="ListParagraph"/>
        <w:keepLines/>
        <w:numPr>
          <w:ilvl w:val="2"/>
          <w:numId w:val="3"/>
        </w:numPr>
        <w:tabs>
          <w:tab w:val="num" w:pos="1800"/>
        </w:tabs>
        <w:spacing w:before="120"/>
        <w:ind w:left="1800"/>
        <w:contextualSpacing w:val="0"/>
        <w:rPr>
          <w:rFonts w:cstheme="minorHAnsi"/>
        </w:rPr>
      </w:pPr>
      <w:r>
        <w:rPr>
          <w:color w:val="000000"/>
        </w:rPr>
        <w:t xml:space="preserve">Talent </w:t>
      </w:r>
      <w:r w:rsidR="00F92AF4">
        <w:rPr>
          <w:color w:val="000000"/>
        </w:rPr>
        <w:t>at the a</w:t>
      </w:r>
      <w:r w:rsidR="00FB47A5">
        <w:rPr>
          <w:color w:val="000000"/>
        </w:rPr>
        <w:t>utomated cell counter</w:t>
      </w:r>
      <w:r w:rsidR="00F92AF4">
        <w:rPr>
          <w:color w:val="000000"/>
        </w:rPr>
        <w:t xml:space="preserve"> </w:t>
      </w:r>
      <w:r w:rsidR="00F92AF4">
        <w:rPr>
          <w:color w:val="000000"/>
        </w:rPr>
        <w:t>measuring cell viability</w:t>
      </w:r>
      <w:r w:rsidR="00FB47A5">
        <w:rPr>
          <w:color w:val="000000"/>
        </w:rPr>
        <w:t>.</w:t>
      </w:r>
    </w:p>
    <w:p w14:paraId="250B3897" w14:textId="7D16D970" w:rsidR="00FB47A5" w:rsidRDefault="00FB47A5" w:rsidP="00FB47A5">
      <w:pPr>
        <w:pStyle w:val="ListParagraph"/>
        <w:keepLines/>
        <w:numPr>
          <w:ilvl w:val="2"/>
          <w:numId w:val="3"/>
        </w:numPr>
        <w:tabs>
          <w:tab w:val="num" w:pos="1800"/>
        </w:tabs>
        <w:spacing w:before="120"/>
        <w:ind w:left="1800"/>
        <w:contextualSpacing w:val="0"/>
        <w:rPr>
          <w:rFonts w:cstheme="minorHAnsi"/>
        </w:rPr>
      </w:pPr>
      <w:r>
        <w:rPr>
          <w:color w:val="000000"/>
        </w:rPr>
        <w:t>CU: Talent adjusting the cell suspension to the required concentration</w:t>
      </w:r>
      <w:r w:rsidR="0030552B">
        <w:rPr>
          <w:color w:val="000000"/>
        </w:rPr>
        <w:t xml:space="preserve"> using Day 0 induction medium</w:t>
      </w:r>
      <w:r>
        <w:rPr>
          <w:color w:val="000000"/>
        </w:rPr>
        <w:t xml:space="preserve">. </w:t>
      </w:r>
    </w:p>
    <w:p w14:paraId="3A86C176" w14:textId="77777777" w:rsidR="00FB47A5" w:rsidRDefault="00FB47A5" w:rsidP="00FB47A5">
      <w:pPr>
        <w:pStyle w:val="ListParagraph"/>
        <w:spacing w:before="120"/>
        <w:ind w:left="360"/>
        <w:contextualSpacing w:val="0"/>
        <w:rPr>
          <w:rFonts w:cstheme="minorHAnsi"/>
        </w:rPr>
      </w:pPr>
    </w:p>
    <w:p w14:paraId="5EB8A614" w14:textId="2697B71D" w:rsidR="00FB47A5" w:rsidRPr="00C40FF6" w:rsidRDefault="00FB47A5" w:rsidP="00FB47A5">
      <w:pPr>
        <w:pStyle w:val="ListParagraph"/>
        <w:keepNext/>
        <w:keepLines/>
        <w:numPr>
          <w:ilvl w:val="1"/>
          <w:numId w:val="3"/>
        </w:numPr>
        <w:spacing w:before="120"/>
        <w:contextualSpacing w:val="0"/>
        <w:rPr>
          <w:rFonts w:cstheme="minorHAnsi"/>
          <w:color w:val="7030A0"/>
        </w:rPr>
      </w:pPr>
      <w:r w:rsidRPr="00C40FF6">
        <w:rPr>
          <w:color w:val="7030A0"/>
        </w:rPr>
        <w:t xml:space="preserve">Immediately before seeding, </w:t>
      </w:r>
      <w:r w:rsidR="001D0A42">
        <w:rPr>
          <w:color w:val="7030A0"/>
        </w:rPr>
        <w:t>discard</w:t>
      </w:r>
      <w:r w:rsidRPr="00C40FF6">
        <w:rPr>
          <w:color w:val="7030A0"/>
        </w:rPr>
        <w:t xml:space="preserve"> the coating solution</w:t>
      </w:r>
      <w:r w:rsidR="001D0A42">
        <w:rPr>
          <w:color w:val="7030A0"/>
        </w:rPr>
        <w:t xml:space="preserve"> from the wells of the 24-well plate </w:t>
      </w:r>
      <w:r w:rsidR="001D0A42" w:rsidRPr="001D0A42">
        <w:rPr>
          <w:b/>
          <w:bCs/>
          <w:color w:val="7030A0"/>
        </w:rPr>
        <w:t>[1].</w:t>
      </w:r>
      <w:r w:rsidRPr="00C40FF6">
        <w:rPr>
          <w:color w:val="7030A0"/>
        </w:rPr>
        <w:t xml:space="preserve"> </w:t>
      </w:r>
      <w:r w:rsidR="001D0A42">
        <w:rPr>
          <w:color w:val="7030A0"/>
        </w:rPr>
        <w:t>A</w:t>
      </w:r>
      <w:r w:rsidRPr="00C40FF6">
        <w:rPr>
          <w:color w:val="7030A0"/>
        </w:rPr>
        <w:t xml:space="preserve">dd 1 milliliter of </w:t>
      </w:r>
      <w:r w:rsidR="001D0A42">
        <w:rPr>
          <w:color w:val="7030A0"/>
        </w:rPr>
        <w:t xml:space="preserve">the prepared </w:t>
      </w:r>
      <w:r w:rsidRPr="00C40FF6">
        <w:rPr>
          <w:color w:val="7030A0"/>
        </w:rPr>
        <w:t xml:space="preserve">cell suspension to each well </w:t>
      </w:r>
      <w:r w:rsidRPr="00C40FF6">
        <w:rPr>
          <w:b/>
          <w:color w:val="7030A0"/>
        </w:rPr>
        <w:t>[</w:t>
      </w:r>
      <w:r w:rsidR="001D0A42">
        <w:rPr>
          <w:b/>
          <w:color w:val="7030A0"/>
        </w:rPr>
        <w:t>2</w:t>
      </w:r>
      <w:r w:rsidRPr="00C40FF6">
        <w:rPr>
          <w:b/>
          <w:color w:val="7030A0"/>
        </w:rPr>
        <w:t>]</w:t>
      </w:r>
      <w:r w:rsidRPr="00C40FF6">
        <w:rPr>
          <w:color w:val="7030A0"/>
        </w:rPr>
        <w:t xml:space="preserve">. Gently rock the plate to distribute the cells evenly </w:t>
      </w:r>
      <w:r w:rsidRPr="00C40FF6">
        <w:rPr>
          <w:b/>
          <w:color w:val="7030A0"/>
        </w:rPr>
        <w:t>[</w:t>
      </w:r>
      <w:r w:rsidR="001D0A42">
        <w:rPr>
          <w:b/>
          <w:color w:val="7030A0"/>
        </w:rPr>
        <w:t>3</w:t>
      </w:r>
      <w:r w:rsidRPr="00C40FF6">
        <w:rPr>
          <w:b/>
          <w:color w:val="7030A0"/>
        </w:rPr>
        <w:t>]</w:t>
      </w:r>
      <w:r w:rsidRPr="00C40FF6">
        <w:rPr>
          <w:color w:val="7030A0"/>
        </w:rPr>
        <w:t xml:space="preserve">, then incubate overnight at 37 degrees Celsius with 5 percent carbon dioxide </w:t>
      </w:r>
      <w:r w:rsidRPr="00C40FF6">
        <w:rPr>
          <w:b/>
          <w:color w:val="7030A0"/>
        </w:rPr>
        <w:t>[</w:t>
      </w:r>
      <w:r w:rsidR="001D0A42">
        <w:rPr>
          <w:b/>
          <w:color w:val="7030A0"/>
        </w:rPr>
        <w:t>4</w:t>
      </w:r>
      <w:r w:rsidRPr="00C40FF6">
        <w:rPr>
          <w:b/>
          <w:color w:val="7030A0"/>
        </w:rPr>
        <w:t>]</w:t>
      </w:r>
      <w:r w:rsidRPr="00C40FF6">
        <w:rPr>
          <w:color w:val="7030A0"/>
        </w:rPr>
        <w:t>.</w:t>
      </w:r>
    </w:p>
    <w:p w14:paraId="2E90BFAD" w14:textId="3B4B38C2" w:rsidR="001D0A42" w:rsidRPr="001D0A42" w:rsidRDefault="00FB47A5" w:rsidP="00FB47A5">
      <w:pPr>
        <w:pStyle w:val="ListParagraph"/>
        <w:keepLines/>
        <w:numPr>
          <w:ilvl w:val="2"/>
          <w:numId w:val="3"/>
        </w:numPr>
        <w:tabs>
          <w:tab w:val="num" w:pos="1800"/>
        </w:tabs>
        <w:spacing w:before="120"/>
        <w:ind w:left="1800"/>
        <w:contextualSpacing w:val="0"/>
        <w:rPr>
          <w:rFonts w:cstheme="minorHAnsi"/>
        </w:rPr>
      </w:pPr>
      <w:r>
        <w:rPr>
          <w:color w:val="000000"/>
        </w:rPr>
        <w:t xml:space="preserve">CU: Talent </w:t>
      </w:r>
      <w:r w:rsidR="001D0A42">
        <w:rPr>
          <w:color w:val="000000"/>
        </w:rPr>
        <w:t>removing</w:t>
      </w:r>
      <w:r>
        <w:rPr>
          <w:color w:val="000000"/>
        </w:rPr>
        <w:t xml:space="preserve"> the coating solution</w:t>
      </w:r>
      <w:r w:rsidR="001D0A42">
        <w:rPr>
          <w:color w:val="000000"/>
        </w:rPr>
        <w:t xml:space="preserve"> from the wells of a 24-well plate. </w:t>
      </w:r>
      <w:r>
        <w:rPr>
          <w:color w:val="000000"/>
        </w:rPr>
        <w:t xml:space="preserve"> </w:t>
      </w:r>
    </w:p>
    <w:p w14:paraId="6CC841C7" w14:textId="4EC35DA0" w:rsidR="00FB47A5" w:rsidRDefault="001D0A42" w:rsidP="00FB47A5">
      <w:pPr>
        <w:pStyle w:val="ListParagraph"/>
        <w:keepLines/>
        <w:numPr>
          <w:ilvl w:val="2"/>
          <w:numId w:val="3"/>
        </w:numPr>
        <w:tabs>
          <w:tab w:val="num" w:pos="1800"/>
        </w:tabs>
        <w:spacing w:before="120"/>
        <w:ind w:left="1800"/>
        <w:contextualSpacing w:val="0"/>
        <w:rPr>
          <w:rFonts w:cstheme="minorHAnsi"/>
        </w:rPr>
      </w:pPr>
      <w:r>
        <w:rPr>
          <w:color w:val="000000"/>
        </w:rPr>
        <w:t xml:space="preserve">CU: Talent adding </w:t>
      </w:r>
      <w:r w:rsidR="00FB47A5">
        <w:rPr>
          <w:color w:val="000000"/>
        </w:rPr>
        <w:t xml:space="preserve">1 milliliter of </w:t>
      </w:r>
      <w:r>
        <w:rPr>
          <w:color w:val="000000"/>
        </w:rPr>
        <w:t xml:space="preserve">the prepared </w:t>
      </w:r>
      <w:r w:rsidR="00FB47A5">
        <w:rPr>
          <w:color w:val="000000"/>
        </w:rPr>
        <w:t>cell suspension into each well.</w:t>
      </w:r>
    </w:p>
    <w:p w14:paraId="59905A70" w14:textId="77777777" w:rsidR="00FB47A5" w:rsidRDefault="00FB47A5" w:rsidP="00FB47A5">
      <w:pPr>
        <w:pStyle w:val="ListParagraph"/>
        <w:keepLines/>
        <w:numPr>
          <w:ilvl w:val="2"/>
          <w:numId w:val="3"/>
        </w:numPr>
        <w:tabs>
          <w:tab w:val="num" w:pos="1800"/>
        </w:tabs>
        <w:spacing w:before="120"/>
        <w:ind w:left="1800"/>
        <w:contextualSpacing w:val="0"/>
        <w:rPr>
          <w:rFonts w:cstheme="minorHAnsi"/>
        </w:rPr>
      </w:pPr>
      <w:r>
        <w:rPr>
          <w:color w:val="000000"/>
        </w:rPr>
        <w:t>WIDE: Talent gently rocking the plate to distribute the cells evenly.</w:t>
      </w:r>
    </w:p>
    <w:p w14:paraId="11EA714D" w14:textId="1FE0AA7D" w:rsidR="00FB47A5" w:rsidRDefault="00FB47A5" w:rsidP="00FB47A5">
      <w:pPr>
        <w:pStyle w:val="ListParagraph"/>
        <w:keepLines/>
        <w:numPr>
          <w:ilvl w:val="2"/>
          <w:numId w:val="3"/>
        </w:numPr>
        <w:tabs>
          <w:tab w:val="num" w:pos="1800"/>
        </w:tabs>
        <w:spacing w:before="120"/>
        <w:ind w:left="1800"/>
        <w:contextualSpacing w:val="0"/>
        <w:rPr>
          <w:rFonts w:cstheme="minorHAnsi"/>
        </w:rPr>
      </w:pPr>
      <w:r>
        <w:rPr>
          <w:color w:val="000000"/>
        </w:rPr>
        <w:t xml:space="preserve">WIDE: Talent placing the plate in </w:t>
      </w:r>
      <w:r w:rsidR="001D0A42">
        <w:rPr>
          <w:color w:val="000000"/>
        </w:rPr>
        <w:t>the 37</w:t>
      </w:r>
      <w:r>
        <w:rPr>
          <w:color w:val="000000"/>
        </w:rPr>
        <w:t xml:space="preserve"> degrees Celsius</w:t>
      </w:r>
      <w:r w:rsidR="001D0A42">
        <w:rPr>
          <w:color w:val="000000"/>
        </w:rPr>
        <w:t xml:space="preserve"> </w:t>
      </w:r>
      <w:r>
        <w:rPr>
          <w:color w:val="000000"/>
        </w:rPr>
        <w:t>incubator.</w:t>
      </w:r>
    </w:p>
    <w:p w14:paraId="6F2F4C49" w14:textId="77777777" w:rsidR="00FB47A5" w:rsidRDefault="00FB47A5" w:rsidP="00FB47A5">
      <w:pPr>
        <w:pStyle w:val="ListParagraph"/>
        <w:spacing w:before="120"/>
        <w:ind w:left="360"/>
        <w:contextualSpacing w:val="0"/>
        <w:rPr>
          <w:rFonts w:cstheme="minorHAnsi"/>
        </w:rPr>
      </w:pPr>
    </w:p>
    <w:p w14:paraId="453DD6F1" w14:textId="0D2EAE97" w:rsidR="00FB47A5" w:rsidRPr="00FB47A5" w:rsidRDefault="00FB47A5" w:rsidP="00FB47A5">
      <w:pPr>
        <w:pStyle w:val="ListParagraph"/>
        <w:keepNext/>
        <w:numPr>
          <w:ilvl w:val="0"/>
          <w:numId w:val="3"/>
        </w:numPr>
        <w:spacing w:before="120"/>
        <w:contextualSpacing w:val="0"/>
        <w:rPr>
          <w:rFonts w:cstheme="minorHAnsi"/>
          <w:b/>
          <w:bCs/>
        </w:rPr>
      </w:pPr>
      <w:r>
        <w:rPr>
          <w:b/>
        </w:rPr>
        <w:t>Days 1-10: Midbrain Dopamine Fate Induction</w:t>
      </w:r>
    </w:p>
    <w:p w14:paraId="71FCEC90" w14:textId="77777777" w:rsidR="00FB47A5" w:rsidRDefault="00FB47A5" w:rsidP="00FB47A5">
      <w:pPr>
        <w:spacing w:before="120"/>
        <w:ind w:firstLine="360"/>
        <w:rPr>
          <w:rFonts w:cstheme="minorHAnsi"/>
        </w:rPr>
      </w:pPr>
      <w:r>
        <w:rPr>
          <w:rFonts w:cstheme="minorHAnsi"/>
          <w:b/>
          <w:bCs/>
        </w:rPr>
        <w:t xml:space="preserve">Demonstrator: </w:t>
      </w:r>
      <w:sdt>
        <w:sdtPr>
          <w:rPr>
            <w:rFonts w:cstheme="minorHAnsi"/>
          </w:rPr>
          <w:id w:val="-947234000"/>
          <w:placeholder>
            <w:docPart w:val="9520880E0C5E4F399C6B569F67C1CD85"/>
          </w:placeholder>
          <w:temporary/>
          <w:showingPlcHdr/>
          <w:text/>
        </w:sdtPr>
        <w:sdtContent>
          <w:r w:rsidRPr="00B07A3B">
            <w:rPr>
              <w:rFonts w:eastAsia="Times New Roman" w:cstheme="minorHAnsi"/>
              <w:color w:val="808080"/>
              <w:shd w:val="clear" w:color="auto" w:fill="FFFF00"/>
            </w:rPr>
            <w:t>Click here to enter name of demonstrator(s)</w:t>
          </w:r>
        </w:sdtContent>
      </w:sdt>
      <w:r w:rsidRPr="00FB47A5">
        <w:rPr>
          <w:rFonts w:cstheme="minorHAnsi"/>
        </w:rPr>
        <w:t xml:space="preserve"> </w:t>
      </w:r>
    </w:p>
    <w:p w14:paraId="5F3653B3" w14:textId="77777777" w:rsidR="001D0A42" w:rsidRDefault="001D0A42" w:rsidP="001D0A42">
      <w:pPr>
        <w:spacing w:before="120"/>
        <w:rPr>
          <w:rFonts w:cstheme="minorHAnsi"/>
        </w:rPr>
      </w:pPr>
    </w:p>
    <w:p w14:paraId="2F6847E3" w14:textId="1C9ABA01" w:rsidR="00A56381" w:rsidRDefault="00A56381" w:rsidP="00A56381">
      <w:pPr>
        <w:pStyle w:val="ListParagraph"/>
        <w:keepNext/>
        <w:keepLines/>
        <w:numPr>
          <w:ilvl w:val="1"/>
          <w:numId w:val="3"/>
        </w:numPr>
        <w:spacing w:before="120"/>
        <w:contextualSpacing w:val="0"/>
        <w:rPr>
          <w:rFonts w:cstheme="minorHAnsi"/>
        </w:rPr>
      </w:pPr>
      <w:r>
        <w:rPr>
          <w:color w:val="7030A0"/>
        </w:rPr>
        <w:t xml:space="preserve">On Day 1, replace the medium with 2 milliliters of initial patterning medium per well </w:t>
      </w:r>
      <w:r>
        <w:rPr>
          <w:b/>
          <w:color w:val="7030A0"/>
        </w:rPr>
        <w:t>[1-TXT]</w:t>
      </w:r>
      <w:r>
        <w:rPr>
          <w:color w:val="7030A0"/>
        </w:rPr>
        <w:t xml:space="preserve">. On Day 3, replace it with 1 milliliter of initial patterning medium per well </w:t>
      </w:r>
      <w:r>
        <w:rPr>
          <w:b/>
          <w:color w:val="7030A0"/>
        </w:rPr>
        <w:t>[2]</w:t>
      </w:r>
      <w:r>
        <w:rPr>
          <w:color w:val="7030A0"/>
        </w:rPr>
        <w:t>.</w:t>
      </w:r>
    </w:p>
    <w:p w14:paraId="4E9AA662" w14:textId="581A44CA" w:rsidR="00A56381" w:rsidRDefault="00A56381" w:rsidP="00A56381">
      <w:pPr>
        <w:pStyle w:val="ListParagraph"/>
        <w:keepLines/>
        <w:numPr>
          <w:ilvl w:val="2"/>
          <w:numId w:val="3"/>
        </w:numPr>
        <w:tabs>
          <w:tab w:val="num" w:pos="1800"/>
        </w:tabs>
        <w:spacing w:before="120"/>
        <w:ind w:left="1800"/>
        <w:contextualSpacing w:val="0"/>
        <w:rPr>
          <w:rFonts w:cstheme="minorHAnsi"/>
        </w:rPr>
      </w:pPr>
      <w:r>
        <w:rPr>
          <w:color w:val="000000"/>
        </w:rPr>
        <w:t xml:space="preserve">CU: Talent </w:t>
      </w:r>
      <w:r w:rsidR="00646983">
        <w:rPr>
          <w:color w:val="000000"/>
        </w:rPr>
        <w:t xml:space="preserve">adding </w:t>
      </w:r>
      <w:r w:rsidR="00646983" w:rsidRPr="00646983">
        <w:rPr>
          <w:color w:val="000000"/>
        </w:rPr>
        <w:t>2 milliliters of initial patterning medium per well</w:t>
      </w:r>
      <w:r>
        <w:rPr>
          <w:color w:val="000000"/>
        </w:rPr>
        <w:t xml:space="preserve">. </w:t>
      </w:r>
      <w:r w:rsidRPr="00646983">
        <w:rPr>
          <w:b/>
          <w:bCs/>
          <w:color w:val="000000"/>
        </w:rPr>
        <w:t xml:space="preserve">TXT: </w:t>
      </w:r>
      <w:r w:rsidR="00646983">
        <w:rPr>
          <w:b/>
          <w:bCs/>
          <w:color w:val="000000"/>
        </w:rPr>
        <w:t>Refer to the text protocol for media composition details</w:t>
      </w:r>
    </w:p>
    <w:p w14:paraId="1DEDCC0E" w14:textId="149BE654" w:rsidR="00A56381" w:rsidRDefault="00A56381" w:rsidP="00A56381">
      <w:pPr>
        <w:pStyle w:val="ListParagraph"/>
        <w:keepLines/>
        <w:numPr>
          <w:ilvl w:val="2"/>
          <w:numId w:val="3"/>
        </w:numPr>
        <w:tabs>
          <w:tab w:val="num" w:pos="1800"/>
        </w:tabs>
        <w:spacing w:before="120"/>
        <w:ind w:left="1800"/>
        <w:contextualSpacing w:val="0"/>
        <w:rPr>
          <w:rFonts w:cstheme="minorHAnsi"/>
        </w:rPr>
      </w:pPr>
      <w:r>
        <w:rPr>
          <w:color w:val="000000"/>
        </w:rPr>
        <w:t xml:space="preserve">CU: Talent </w:t>
      </w:r>
      <w:r w:rsidR="00646983">
        <w:rPr>
          <w:color w:val="000000"/>
        </w:rPr>
        <w:t>add</w:t>
      </w:r>
      <w:r w:rsidR="00F92AF4">
        <w:rPr>
          <w:color w:val="000000"/>
        </w:rPr>
        <w:t>ing</w:t>
      </w:r>
      <w:r w:rsidR="00646983">
        <w:rPr>
          <w:color w:val="000000"/>
        </w:rPr>
        <w:t xml:space="preserve"> fresh 1 milliliter initial patterning medium to each well</w:t>
      </w:r>
      <w:r>
        <w:rPr>
          <w:color w:val="000000"/>
        </w:rPr>
        <w:t xml:space="preserve">. </w:t>
      </w:r>
    </w:p>
    <w:p w14:paraId="46B9EF61" w14:textId="77777777" w:rsidR="00A56381" w:rsidRDefault="00A56381" w:rsidP="00A56381">
      <w:pPr>
        <w:pStyle w:val="ListParagraph"/>
        <w:spacing w:before="120"/>
        <w:ind w:left="360"/>
        <w:contextualSpacing w:val="0"/>
        <w:rPr>
          <w:rFonts w:cstheme="minorHAnsi"/>
        </w:rPr>
      </w:pPr>
    </w:p>
    <w:p w14:paraId="66214237" w14:textId="42E80AB9" w:rsidR="00A56381" w:rsidRDefault="00A56381" w:rsidP="00A56381">
      <w:pPr>
        <w:pStyle w:val="ListParagraph"/>
        <w:keepNext/>
        <w:keepLines/>
        <w:numPr>
          <w:ilvl w:val="1"/>
          <w:numId w:val="3"/>
        </w:numPr>
        <w:spacing w:before="120"/>
        <w:contextualSpacing w:val="0"/>
        <w:rPr>
          <w:rFonts w:cstheme="minorHAnsi"/>
        </w:rPr>
      </w:pPr>
      <w:r>
        <w:rPr>
          <w:color w:val="7030A0"/>
        </w:rPr>
        <w:lastRenderedPageBreak/>
        <w:t xml:space="preserve">On Day 4, replace the medium with 2 milliliters of CHIR99021-boost </w:t>
      </w:r>
      <w:r w:rsidR="00BA32A2" w:rsidRPr="00BA32A2">
        <w:rPr>
          <w:i/>
          <w:iCs/>
          <w:color w:val="EE0000"/>
        </w:rPr>
        <w:t>(C</w:t>
      </w:r>
      <w:r w:rsidR="00BA32A2">
        <w:rPr>
          <w:i/>
          <w:iCs/>
          <w:color w:val="EE0000"/>
        </w:rPr>
        <w:t>hy</w:t>
      </w:r>
      <w:r w:rsidR="00BA32A2" w:rsidRPr="00BA32A2">
        <w:rPr>
          <w:i/>
          <w:iCs/>
          <w:color w:val="EE0000"/>
        </w:rPr>
        <w:t>-run ninety-nine zero-twenty-one)</w:t>
      </w:r>
      <w:r w:rsidR="00BA32A2">
        <w:rPr>
          <w:color w:val="7030A0"/>
        </w:rPr>
        <w:t xml:space="preserve"> </w:t>
      </w:r>
      <w:r>
        <w:rPr>
          <w:color w:val="7030A0"/>
        </w:rPr>
        <w:t>patterning</w:t>
      </w:r>
      <w:r w:rsidR="00BA32A2">
        <w:rPr>
          <w:color w:val="7030A0"/>
        </w:rPr>
        <w:t>-</w:t>
      </w:r>
      <w:r>
        <w:rPr>
          <w:color w:val="7030A0"/>
        </w:rPr>
        <w:t xml:space="preserve">medium </w:t>
      </w:r>
      <w:r>
        <w:rPr>
          <w:b/>
          <w:color w:val="7030A0"/>
        </w:rPr>
        <w:t>[1-TXT]</w:t>
      </w:r>
      <w:r>
        <w:rPr>
          <w:color w:val="7030A0"/>
        </w:rPr>
        <w:t>.</w:t>
      </w:r>
      <w:r w:rsidR="00646983">
        <w:rPr>
          <w:color w:val="7030A0"/>
        </w:rPr>
        <w:t xml:space="preserve"> </w:t>
      </w:r>
      <w:r>
        <w:rPr>
          <w:color w:val="7030A0"/>
        </w:rPr>
        <w:t xml:space="preserve">On Day 6, add 1 milliliter of the same boost medium per well </w:t>
      </w:r>
      <w:r>
        <w:rPr>
          <w:b/>
          <w:color w:val="7030A0"/>
        </w:rPr>
        <w:t>[</w:t>
      </w:r>
      <w:r w:rsidR="00A02CF0">
        <w:rPr>
          <w:b/>
          <w:color w:val="7030A0"/>
        </w:rPr>
        <w:t>2</w:t>
      </w:r>
      <w:r>
        <w:rPr>
          <w:b/>
          <w:color w:val="7030A0"/>
        </w:rPr>
        <w:t>]</w:t>
      </w:r>
      <w:r>
        <w:rPr>
          <w:color w:val="7030A0"/>
        </w:rPr>
        <w:t>.</w:t>
      </w:r>
    </w:p>
    <w:p w14:paraId="24F619FD" w14:textId="137DA5C3" w:rsidR="00A56381" w:rsidRDefault="00A56381" w:rsidP="00A56381">
      <w:pPr>
        <w:pStyle w:val="ListParagraph"/>
        <w:keepLines/>
        <w:numPr>
          <w:ilvl w:val="2"/>
          <w:numId w:val="3"/>
        </w:numPr>
        <w:tabs>
          <w:tab w:val="num" w:pos="1800"/>
        </w:tabs>
        <w:spacing w:before="120"/>
        <w:ind w:left="1800"/>
        <w:contextualSpacing w:val="0"/>
        <w:rPr>
          <w:rFonts w:cstheme="minorHAnsi"/>
        </w:rPr>
      </w:pPr>
      <w:r>
        <w:rPr>
          <w:color w:val="000000"/>
        </w:rPr>
        <w:t>CU: Talent</w:t>
      </w:r>
      <w:r w:rsidR="00646983">
        <w:rPr>
          <w:color w:val="000000"/>
        </w:rPr>
        <w:t xml:space="preserve"> adding </w:t>
      </w:r>
      <w:r w:rsidR="00646983" w:rsidRPr="00646983">
        <w:rPr>
          <w:color w:val="000000"/>
        </w:rPr>
        <w:t>2 milliliters of CHIR99021-boost patterning medium</w:t>
      </w:r>
      <w:r w:rsidR="00646983">
        <w:rPr>
          <w:color w:val="000000"/>
        </w:rPr>
        <w:t xml:space="preserve"> to the wells</w:t>
      </w:r>
      <w:r>
        <w:rPr>
          <w:color w:val="000000"/>
        </w:rPr>
        <w:t xml:space="preserve">. </w:t>
      </w:r>
      <w:r w:rsidRPr="00646983">
        <w:rPr>
          <w:b/>
          <w:bCs/>
          <w:color w:val="000000"/>
        </w:rPr>
        <w:t xml:space="preserve">TXT: </w:t>
      </w:r>
      <w:r w:rsidR="00646983" w:rsidRPr="00646983">
        <w:rPr>
          <w:b/>
          <w:bCs/>
          <w:color w:val="000000"/>
        </w:rPr>
        <w:t>CHIR99021 concentration</w:t>
      </w:r>
      <w:r w:rsidR="00646983">
        <w:rPr>
          <w:b/>
          <w:bCs/>
          <w:color w:val="000000"/>
        </w:rPr>
        <w:t xml:space="preserve"> - </w:t>
      </w:r>
      <w:r w:rsidR="00646983" w:rsidRPr="00646983">
        <w:rPr>
          <w:b/>
          <w:bCs/>
          <w:color w:val="000000"/>
        </w:rPr>
        <w:t>6 µM</w:t>
      </w:r>
    </w:p>
    <w:p w14:paraId="104FC8DE" w14:textId="39DBC7D4" w:rsidR="00A56381" w:rsidRDefault="00A56381" w:rsidP="00A56381">
      <w:pPr>
        <w:pStyle w:val="ListParagraph"/>
        <w:keepLines/>
        <w:numPr>
          <w:ilvl w:val="2"/>
          <w:numId w:val="3"/>
        </w:numPr>
        <w:tabs>
          <w:tab w:val="num" w:pos="1800"/>
        </w:tabs>
        <w:spacing w:before="120"/>
        <w:ind w:left="1800"/>
        <w:contextualSpacing w:val="0"/>
        <w:rPr>
          <w:rFonts w:cstheme="minorHAnsi"/>
        </w:rPr>
      </w:pPr>
      <w:r>
        <w:rPr>
          <w:color w:val="000000"/>
        </w:rPr>
        <w:t xml:space="preserve">CU: Talent </w:t>
      </w:r>
      <w:r w:rsidR="00A02CF0">
        <w:rPr>
          <w:color w:val="000000"/>
        </w:rPr>
        <w:t xml:space="preserve">adding </w:t>
      </w:r>
      <w:r>
        <w:rPr>
          <w:color w:val="000000"/>
        </w:rPr>
        <w:t>1 milliliter CHIR99021-boost patterning medium per well</w:t>
      </w:r>
      <w:r w:rsidR="00A02CF0">
        <w:rPr>
          <w:color w:val="000000"/>
        </w:rPr>
        <w:t>.</w:t>
      </w:r>
    </w:p>
    <w:p w14:paraId="5FD9AAD6" w14:textId="77777777" w:rsidR="00A56381" w:rsidRDefault="00A56381" w:rsidP="00A56381">
      <w:pPr>
        <w:pStyle w:val="ListParagraph"/>
        <w:spacing w:before="120"/>
        <w:ind w:left="360"/>
        <w:contextualSpacing w:val="0"/>
        <w:rPr>
          <w:rFonts w:cstheme="minorHAnsi"/>
        </w:rPr>
      </w:pPr>
    </w:p>
    <w:p w14:paraId="3C7BCACE" w14:textId="588DF9DE" w:rsidR="00A56381" w:rsidRDefault="00A56381" w:rsidP="00A56381">
      <w:pPr>
        <w:pStyle w:val="ListParagraph"/>
        <w:keepNext/>
        <w:keepLines/>
        <w:numPr>
          <w:ilvl w:val="1"/>
          <w:numId w:val="3"/>
        </w:numPr>
        <w:spacing w:before="120"/>
        <w:contextualSpacing w:val="0"/>
        <w:rPr>
          <w:rFonts w:cstheme="minorHAnsi"/>
        </w:rPr>
      </w:pPr>
      <w:r>
        <w:rPr>
          <w:color w:val="7030A0"/>
        </w:rPr>
        <w:t xml:space="preserve">On Day 7, replace the medium with 2 milliliters of CHIR99021-only patterning medium </w:t>
      </w:r>
      <w:r>
        <w:rPr>
          <w:b/>
          <w:color w:val="7030A0"/>
        </w:rPr>
        <w:t>[1-TXT]</w:t>
      </w:r>
      <w:r>
        <w:rPr>
          <w:color w:val="7030A0"/>
        </w:rPr>
        <w:t>.</w:t>
      </w:r>
      <w:r w:rsidR="00A02CF0">
        <w:rPr>
          <w:color w:val="7030A0"/>
        </w:rPr>
        <w:t xml:space="preserve"> </w:t>
      </w:r>
      <w:r>
        <w:rPr>
          <w:color w:val="7030A0"/>
        </w:rPr>
        <w:t xml:space="preserve">On Day 9, add 1 milliliter of the same medium per well </w:t>
      </w:r>
      <w:r>
        <w:rPr>
          <w:b/>
          <w:color w:val="7030A0"/>
        </w:rPr>
        <w:t>[2]</w:t>
      </w:r>
      <w:r>
        <w:rPr>
          <w:color w:val="7030A0"/>
        </w:rPr>
        <w:t>.</w:t>
      </w:r>
    </w:p>
    <w:p w14:paraId="74200C5C" w14:textId="1C3B5BC1" w:rsidR="00A56381" w:rsidRDefault="00A56381" w:rsidP="00A56381">
      <w:pPr>
        <w:pStyle w:val="ListParagraph"/>
        <w:keepLines/>
        <w:numPr>
          <w:ilvl w:val="2"/>
          <w:numId w:val="3"/>
        </w:numPr>
        <w:tabs>
          <w:tab w:val="num" w:pos="1800"/>
        </w:tabs>
        <w:spacing w:before="120"/>
        <w:ind w:left="1800"/>
        <w:contextualSpacing w:val="0"/>
        <w:rPr>
          <w:rFonts w:cstheme="minorHAnsi"/>
        </w:rPr>
      </w:pPr>
      <w:r>
        <w:rPr>
          <w:color w:val="000000"/>
        </w:rPr>
        <w:t xml:space="preserve">CU: Talent </w:t>
      </w:r>
      <w:r w:rsidR="00A02CF0">
        <w:rPr>
          <w:color w:val="000000"/>
        </w:rPr>
        <w:t xml:space="preserve">adding </w:t>
      </w:r>
      <w:r w:rsidR="00A02CF0" w:rsidRPr="00A02CF0">
        <w:rPr>
          <w:color w:val="000000"/>
        </w:rPr>
        <w:t>2 milliliters of CHIR99021-only patterning medium</w:t>
      </w:r>
      <w:r w:rsidR="00A02CF0">
        <w:rPr>
          <w:color w:val="000000"/>
        </w:rPr>
        <w:t xml:space="preserve"> to a well of the 6-well plate</w:t>
      </w:r>
      <w:r>
        <w:rPr>
          <w:color w:val="000000"/>
        </w:rPr>
        <w:t xml:space="preserve">. </w:t>
      </w:r>
      <w:r w:rsidR="00A02CF0" w:rsidRPr="00646983">
        <w:rPr>
          <w:b/>
          <w:bCs/>
          <w:color w:val="000000"/>
        </w:rPr>
        <w:t>TXT: CHIR99021 concentration</w:t>
      </w:r>
      <w:r w:rsidR="00A02CF0">
        <w:rPr>
          <w:b/>
          <w:bCs/>
          <w:color w:val="000000"/>
        </w:rPr>
        <w:t xml:space="preserve"> - </w:t>
      </w:r>
      <w:r w:rsidR="00A02CF0" w:rsidRPr="00646983">
        <w:rPr>
          <w:b/>
          <w:bCs/>
          <w:color w:val="000000"/>
        </w:rPr>
        <w:t>6 µM</w:t>
      </w:r>
    </w:p>
    <w:p w14:paraId="0C872939" w14:textId="7EE8DB2C" w:rsidR="00A56381" w:rsidRDefault="00A56381" w:rsidP="00A56381">
      <w:pPr>
        <w:pStyle w:val="ListParagraph"/>
        <w:keepLines/>
        <w:numPr>
          <w:ilvl w:val="2"/>
          <w:numId w:val="3"/>
        </w:numPr>
        <w:tabs>
          <w:tab w:val="num" w:pos="1800"/>
        </w:tabs>
        <w:spacing w:before="120"/>
        <w:ind w:left="1800"/>
        <w:contextualSpacing w:val="0"/>
        <w:rPr>
          <w:rFonts w:cstheme="minorHAnsi"/>
        </w:rPr>
      </w:pPr>
      <w:r>
        <w:rPr>
          <w:color w:val="000000"/>
        </w:rPr>
        <w:t xml:space="preserve">CU: Talent </w:t>
      </w:r>
      <w:r w:rsidR="00A02CF0">
        <w:rPr>
          <w:color w:val="000000"/>
        </w:rPr>
        <w:t xml:space="preserve">adding </w:t>
      </w:r>
      <w:r w:rsidR="00A02CF0" w:rsidRPr="00A02CF0">
        <w:t>1 milliliter of the same medium per well</w:t>
      </w:r>
      <w:r>
        <w:rPr>
          <w:color w:val="000000"/>
        </w:rPr>
        <w:t xml:space="preserve">. </w:t>
      </w:r>
    </w:p>
    <w:p w14:paraId="384536AA" w14:textId="77777777" w:rsidR="00A56381" w:rsidRDefault="00A56381" w:rsidP="00A56381">
      <w:pPr>
        <w:pStyle w:val="ListParagraph"/>
        <w:spacing w:before="120"/>
        <w:ind w:left="360"/>
        <w:contextualSpacing w:val="0"/>
        <w:rPr>
          <w:rFonts w:cstheme="minorHAnsi"/>
        </w:rPr>
      </w:pPr>
    </w:p>
    <w:p w14:paraId="5D2D07BF" w14:textId="77777777" w:rsidR="00A02CF0" w:rsidRPr="00A02CF0" w:rsidRDefault="00A02CF0" w:rsidP="00A56381">
      <w:pPr>
        <w:pStyle w:val="ListParagraph"/>
        <w:keepNext/>
        <w:keepLines/>
        <w:numPr>
          <w:ilvl w:val="1"/>
          <w:numId w:val="3"/>
        </w:numPr>
        <w:spacing w:before="120"/>
        <w:contextualSpacing w:val="0"/>
        <w:rPr>
          <w:rFonts w:cstheme="minorHAnsi"/>
        </w:rPr>
      </w:pPr>
      <w:r>
        <w:rPr>
          <w:color w:val="7030A0"/>
        </w:rPr>
        <w:t>Additionally,</w:t>
      </w:r>
      <w:r w:rsidR="00A56381">
        <w:rPr>
          <w:color w:val="7030A0"/>
        </w:rPr>
        <w:t xml:space="preserve"> on Day 9, coat a new 24-well plate </w:t>
      </w:r>
      <w:r>
        <w:rPr>
          <w:color w:val="7030A0"/>
        </w:rPr>
        <w:t xml:space="preserve">with </w:t>
      </w:r>
      <w:r w:rsidR="00A56381">
        <w:rPr>
          <w:color w:val="7030A0"/>
        </w:rPr>
        <w:t xml:space="preserve">15 micrograms per milliliter </w:t>
      </w:r>
      <w:r>
        <w:rPr>
          <w:color w:val="7030A0"/>
        </w:rPr>
        <w:t xml:space="preserve">of </w:t>
      </w:r>
      <w:r w:rsidR="00A56381">
        <w:rPr>
          <w:color w:val="7030A0"/>
        </w:rPr>
        <w:t xml:space="preserve">poly-L-ornithine in DPBS </w:t>
      </w:r>
      <w:r w:rsidR="00A56381">
        <w:rPr>
          <w:b/>
          <w:color w:val="7030A0"/>
        </w:rPr>
        <w:t>[1]</w:t>
      </w:r>
      <w:r w:rsidR="00A56381">
        <w:rPr>
          <w:color w:val="7030A0"/>
        </w:rPr>
        <w:t xml:space="preserve"> and incubate overnight at 37 degrees Celsius </w:t>
      </w:r>
      <w:r w:rsidR="00A56381">
        <w:rPr>
          <w:b/>
          <w:color w:val="7030A0"/>
        </w:rPr>
        <w:t>[2]</w:t>
      </w:r>
      <w:r w:rsidR="00A56381">
        <w:rPr>
          <w:color w:val="7030A0"/>
        </w:rPr>
        <w:t xml:space="preserve">. </w:t>
      </w:r>
    </w:p>
    <w:p w14:paraId="1B3AE7E1" w14:textId="77777777" w:rsidR="00A02CF0" w:rsidRDefault="00A02CF0" w:rsidP="00A02CF0">
      <w:pPr>
        <w:pStyle w:val="ListParagraph"/>
        <w:keepLines/>
        <w:numPr>
          <w:ilvl w:val="2"/>
          <w:numId w:val="3"/>
        </w:numPr>
        <w:tabs>
          <w:tab w:val="num" w:pos="1800"/>
        </w:tabs>
        <w:spacing w:before="120"/>
        <w:ind w:left="1800"/>
        <w:contextualSpacing w:val="0"/>
        <w:rPr>
          <w:rFonts w:cstheme="minorHAnsi"/>
        </w:rPr>
      </w:pPr>
      <w:r>
        <w:rPr>
          <w:color w:val="000000"/>
        </w:rPr>
        <w:t>CU: Talent adding poly-L-ornithine coating solution to a new 24-well plate.</w:t>
      </w:r>
    </w:p>
    <w:p w14:paraId="3DDE6234" w14:textId="77777777" w:rsidR="00A02CF0" w:rsidRDefault="00A02CF0" w:rsidP="00A02CF0">
      <w:pPr>
        <w:pStyle w:val="ListParagraph"/>
        <w:keepLines/>
        <w:numPr>
          <w:ilvl w:val="2"/>
          <w:numId w:val="3"/>
        </w:numPr>
        <w:tabs>
          <w:tab w:val="num" w:pos="1800"/>
        </w:tabs>
        <w:spacing w:before="120"/>
        <w:ind w:left="1800"/>
        <w:contextualSpacing w:val="0"/>
        <w:rPr>
          <w:rFonts w:cstheme="minorHAnsi"/>
        </w:rPr>
      </w:pPr>
      <w:r>
        <w:rPr>
          <w:color w:val="000000"/>
        </w:rPr>
        <w:t>WIDE: Talent placing the poly-L-ornithine-coated plate in the 37 degrees Celsius incubator overnight.</w:t>
      </w:r>
    </w:p>
    <w:p w14:paraId="7F026DCA" w14:textId="77777777" w:rsidR="00A02CF0" w:rsidRPr="00A02CF0" w:rsidRDefault="00A02CF0" w:rsidP="00A02CF0">
      <w:pPr>
        <w:pStyle w:val="ListParagraph"/>
        <w:keepNext/>
        <w:keepLines/>
        <w:spacing w:before="120"/>
        <w:ind w:left="907"/>
        <w:contextualSpacing w:val="0"/>
        <w:rPr>
          <w:rFonts w:cstheme="minorHAnsi"/>
        </w:rPr>
      </w:pPr>
    </w:p>
    <w:p w14:paraId="524EF21F" w14:textId="5E7A6CFA" w:rsidR="00A56381" w:rsidRDefault="00A56381" w:rsidP="00A56381">
      <w:pPr>
        <w:pStyle w:val="ListParagraph"/>
        <w:keepNext/>
        <w:keepLines/>
        <w:numPr>
          <w:ilvl w:val="1"/>
          <w:numId w:val="3"/>
        </w:numPr>
        <w:spacing w:before="120"/>
        <w:contextualSpacing w:val="0"/>
        <w:rPr>
          <w:rFonts w:cstheme="minorHAnsi"/>
        </w:rPr>
      </w:pPr>
      <w:r>
        <w:rPr>
          <w:color w:val="7030A0"/>
        </w:rPr>
        <w:t xml:space="preserve">For Days 10 and 11, prepare midbrain dopamine neuron induction medium </w:t>
      </w:r>
      <w:r>
        <w:rPr>
          <w:b/>
          <w:color w:val="7030A0"/>
        </w:rPr>
        <w:t>[</w:t>
      </w:r>
      <w:r w:rsidR="00DC2A9B">
        <w:rPr>
          <w:b/>
          <w:color w:val="7030A0"/>
        </w:rPr>
        <w:t>1</w:t>
      </w:r>
      <w:r>
        <w:rPr>
          <w:b/>
          <w:color w:val="7030A0"/>
        </w:rPr>
        <w:t>-TXT]</w:t>
      </w:r>
      <w:r>
        <w:rPr>
          <w:color w:val="7030A0"/>
        </w:rPr>
        <w:t>.</w:t>
      </w:r>
    </w:p>
    <w:p w14:paraId="02A8AD03" w14:textId="1F2C47CF" w:rsidR="00A56381" w:rsidRDefault="00853BB4" w:rsidP="00A56381">
      <w:pPr>
        <w:pStyle w:val="ListParagraph"/>
        <w:keepLines/>
        <w:numPr>
          <w:ilvl w:val="2"/>
          <w:numId w:val="3"/>
        </w:numPr>
        <w:tabs>
          <w:tab w:val="num" w:pos="1800"/>
        </w:tabs>
        <w:spacing w:before="120"/>
        <w:ind w:left="1800"/>
        <w:contextualSpacing w:val="0"/>
        <w:rPr>
          <w:rFonts w:cstheme="minorHAnsi"/>
        </w:rPr>
      </w:pPr>
      <w:r>
        <w:rPr>
          <w:color w:val="000000"/>
        </w:rPr>
        <w:t>WIDE</w:t>
      </w:r>
      <w:r w:rsidR="00A56381">
        <w:rPr>
          <w:color w:val="000000"/>
        </w:rPr>
        <w:t xml:space="preserve">: Talent preparing the midbrain dopamine neuron induction medium. </w:t>
      </w:r>
      <w:r w:rsidR="00A56381" w:rsidRPr="00A02CF0">
        <w:rPr>
          <w:b/>
          <w:bCs/>
          <w:color w:val="000000"/>
        </w:rPr>
        <w:t>TXT:</w:t>
      </w:r>
      <w:r w:rsidR="00A56381">
        <w:rPr>
          <w:color w:val="000000"/>
        </w:rPr>
        <w:t xml:space="preserve"> </w:t>
      </w:r>
      <w:r w:rsidR="00A02CF0">
        <w:rPr>
          <w:b/>
          <w:bCs/>
          <w:color w:val="000000"/>
        </w:rPr>
        <w:t>Refer to the text protocol for media composition details</w:t>
      </w:r>
    </w:p>
    <w:p w14:paraId="1C01FF32" w14:textId="77777777" w:rsidR="00A56381" w:rsidRDefault="00A56381" w:rsidP="00A56381">
      <w:pPr>
        <w:pStyle w:val="ListParagraph"/>
        <w:spacing w:before="120"/>
        <w:ind w:left="360"/>
        <w:contextualSpacing w:val="0"/>
        <w:rPr>
          <w:rFonts w:cstheme="minorHAnsi"/>
        </w:rPr>
      </w:pPr>
    </w:p>
    <w:p w14:paraId="1CCBFB66" w14:textId="77777777" w:rsidR="00853BB4" w:rsidRPr="00853BB4" w:rsidRDefault="00A56381" w:rsidP="00A56381">
      <w:pPr>
        <w:pStyle w:val="ListParagraph"/>
        <w:keepNext/>
        <w:keepLines/>
        <w:numPr>
          <w:ilvl w:val="1"/>
          <w:numId w:val="3"/>
        </w:numPr>
        <w:spacing w:before="120"/>
        <w:contextualSpacing w:val="0"/>
        <w:rPr>
          <w:rFonts w:cstheme="minorHAnsi"/>
        </w:rPr>
      </w:pPr>
      <w:r>
        <w:rPr>
          <w:color w:val="7030A0"/>
        </w:rPr>
        <w:t xml:space="preserve">On Day 10, replace the culture medium with 1 milliliter of midbrain dopamine neuron induction medium per well </w:t>
      </w:r>
      <w:r>
        <w:rPr>
          <w:b/>
          <w:color w:val="7030A0"/>
        </w:rPr>
        <w:t>[1]</w:t>
      </w:r>
      <w:r>
        <w:rPr>
          <w:color w:val="7030A0"/>
        </w:rPr>
        <w:t xml:space="preserve">. </w:t>
      </w:r>
    </w:p>
    <w:p w14:paraId="35EDCB1B" w14:textId="77777777" w:rsidR="00853BB4" w:rsidRDefault="00853BB4" w:rsidP="00853BB4">
      <w:pPr>
        <w:pStyle w:val="ListParagraph"/>
        <w:keepLines/>
        <w:numPr>
          <w:ilvl w:val="2"/>
          <w:numId w:val="3"/>
        </w:numPr>
        <w:tabs>
          <w:tab w:val="num" w:pos="1800"/>
        </w:tabs>
        <w:spacing w:before="120"/>
        <w:ind w:left="1800"/>
        <w:contextualSpacing w:val="0"/>
        <w:rPr>
          <w:rFonts w:cstheme="minorHAnsi"/>
        </w:rPr>
      </w:pPr>
      <w:r>
        <w:rPr>
          <w:color w:val="000000"/>
        </w:rPr>
        <w:t>CU: Talent adding midbrain dopamine neuron induction medium to the differentiating cultures.</w:t>
      </w:r>
    </w:p>
    <w:p w14:paraId="010EF586" w14:textId="77777777" w:rsidR="00853BB4" w:rsidRPr="00853BB4" w:rsidRDefault="00853BB4" w:rsidP="00853BB4">
      <w:pPr>
        <w:pStyle w:val="ListParagraph"/>
        <w:keepNext/>
        <w:keepLines/>
        <w:spacing w:before="120"/>
        <w:ind w:left="907"/>
        <w:contextualSpacing w:val="0"/>
        <w:rPr>
          <w:rFonts w:cstheme="minorHAnsi"/>
        </w:rPr>
      </w:pPr>
    </w:p>
    <w:p w14:paraId="13A7DE5F" w14:textId="1ECA0FE8" w:rsidR="00A56381" w:rsidRDefault="00C85B54" w:rsidP="00A56381">
      <w:pPr>
        <w:pStyle w:val="ListParagraph"/>
        <w:keepNext/>
        <w:keepLines/>
        <w:numPr>
          <w:ilvl w:val="1"/>
          <w:numId w:val="3"/>
        </w:numPr>
        <w:spacing w:before="120"/>
        <w:contextualSpacing w:val="0"/>
        <w:rPr>
          <w:rFonts w:cstheme="minorHAnsi"/>
        </w:rPr>
      </w:pPr>
      <w:r>
        <w:rPr>
          <w:color w:val="7030A0"/>
        </w:rPr>
        <w:t>Also on Day 10, wash</w:t>
      </w:r>
      <w:r w:rsidR="00A56381">
        <w:rPr>
          <w:color w:val="7030A0"/>
        </w:rPr>
        <w:t xml:space="preserve"> the </w:t>
      </w:r>
      <w:r w:rsidR="00DC2A9B">
        <w:rPr>
          <w:color w:val="7030A0"/>
        </w:rPr>
        <w:t xml:space="preserve">previously prepared </w:t>
      </w:r>
      <w:r w:rsidR="00A56381">
        <w:rPr>
          <w:color w:val="7030A0"/>
        </w:rPr>
        <w:t xml:space="preserve">poly-L-ornithine-coated </w:t>
      </w:r>
      <w:r w:rsidR="00DC2A9B">
        <w:rPr>
          <w:color w:val="7030A0"/>
        </w:rPr>
        <w:t xml:space="preserve">24-well </w:t>
      </w:r>
      <w:r w:rsidR="00A56381">
        <w:rPr>
          <w:color w:val="7030A0"/>
        </w:rPr>
        <w:t xml:space="preserve">plate three times with DPBS </w:t>
      </w:r>
      <w:r w:rsidR="00A56381">
        <w:rPr>
          <w:b/>
          <w:color w:val="7030A0"/>
        </w:rPr>
        <w:t>[</w:t>
      </w:r>
      <w:r w:rsidR="00DC2A9B">
        <w:rPr>
          <w:b/>
          <w:color w:val="7030A0"/>
        </w:rPr>
        <w:t>1</w:t>
      </w:r>
      <w:r w:rsidR="00A56381">
        <w:rPr>
          <w:b/>
          <w:color w:val="7030A0"/>
        </w:rPr>
        <w:t>]</w:t>
      </w:r>
      <w:r w:rsidR="00DC2A9B">
        <w:rPr>
          <w:color w:val="7030A0"/>
        </w:rPr>
        <w:t>. Ad</w:t>
      </w:r>
      <w:r w:rsidR="00A56381">
        <w:rPr>
          <w:color w:val="7030A0"/>
        </w:rPr>
        <w:t xml:space="preserve">d fibronectin and laminin coating solution at 500 microliters per square centimeter </w:t>
      </w:r>
      <w:r w:rsidR="00A56381">
        <w:rPr>
          <w:b/>
          <w:color w:val="7030A0"/>
        </w:rPr>
        <w:t>[</w:t>
      </w:r>
      <w:r w:rsidR="00DC2A9B">
        <w:rPr>
          <w:b/>
          <w:color w:val="7030A0"/>
        </w:rPr>
        <w:t>2</w:t>
      </w:r>
      <w:r w:rsidR="00A56381">
        <w:rPr>
          <w:b/>
          <w:color w:val="7030A0"/>
        </w:rPr>
        <w:t>-TXT]</w:t>
      </w:r>
      <w:r w:rsidR="00DC2A9B">
        <w:rPr>
          <w:color w:val="7030A0"/>
        </w:rPr>
        <w:t>.</w:t>
      </w:r>
      <w:r w:rsidR="00A56381">
        <w:rPr>
          <w:color w:val="7030A0"/>
        </w:rPr>
        <w:t xml:space="preserve"> </w:t>
      </w:r>
      <w:r w:rsidR="00DC2A9B">
        <w:rPr>
          <w:color w:val="7030A0"/>
        </w:rPr>
        <w:t>I</w:t>
      </w:r>
      <w:r w:rsidR="00A56381">
        <w:rPr>
          <w:color w:val="7030A0"/>
        </w:rPr>
        <w:t xml:space="preserve">ncubate overnight at 37 degrees Celsius </w:t>
      </w:r>
      <w:r w:rsidR="00A56381">
        <w:rPr>
          <w:b/>
          <w:color w:val="7030A0"/>
        </w:rPr>
        <w:t>[</w:t>
      </w:r>
      <w:r w:rsidR="00DC2A9B">
        <w:rPr>
          <w:b/>
          <w:color w:val="7030A0"/>
        </w:rPr>
        <w:t>3</w:t>
      </w:r>
      <w:r w:rsidR="00A56381">
        <w:rPr>
          <w:b/>
          <w:color w:val="7030A0"/>
        </w:rPr>
        <w:t>]</w:t>
      </w:r>
      <w:r w:rsidR="00A56381">
        <w:rPr>
          <w:color w:val="7030A0"/>
        </w:rPr>
        <w:t>.</w:t>
      </w:r>
    </w:p>
    <w:p w14:paraId="757A71E0" w14:textId="0BB40D79" w:rsidR="00A56381" w:rsidRDefault="00A56381" w:rsidP="00A56381">
      <w:pPr>
        <w:pStyle w:val="ListParagraph"/>
        <w:keepLines/>
        <w:numPr>
          <w:ilvl w:val="2"/>
          <w:numId w:val="3"/>
        </w:numPr>
        <w:tabs>
          <w:tab w:val="num" w:pos="1800"/>
        </w:tabs>
        <w:spacing w:before="120"/>
        <w:ind w:left="1800"/>
        <w:contextualSpacing w:val="0"/>
        <w:rPr>
          <w:rFonts w:cstheme="minorHAnsi"/>
        </w:rPr>
      </w:pPr>
      <w:r>
        <w:rPr>
          <w:color w:val="000000"/>
        </w:rPr>
        <w:t>CU: Talent washing the poly-L-ornithine-coated plate with DPBS.</w:t>
      </w:r>
    </w:p>
    <w:p w14:paraId="7E61899D" w14:textId="6DA82836" w:rsidR="00A56381" w:rsidRPr="00A56381" w:rsidRDefault="00A56381" w:rsidP="00A56381">
      <w:pPr>
        <w:pStyle w:val="ListParagraph"/>
        <w:keepLines/>
        <w:numPr>
          <w:ilvl w:val="2"/>
          <w:numId w:val="3"/>
        </w:numPr>
        <w:tabs>
          <w:tab w:val="num" w:pos="1800"/>
        </w:tabs>
        <w:spacing w:before="120"/>
        <w:ind w:left="1800"/>
        <w:contextualSpacing w:val="0"/>
        <w:rPr>
          <w:rFonts w:cstheme="minorHAnsi"/>
        </w:rPr>
      </w:pPr>
      <w:r>
        <w:rPr>
          <w:color w:val="000000"/>
        </w:rPr>
        <w:lastRenderedPageBreak/>
        <w:t xml:space="preserve">CU: Talent adding fibronectin and laminin coating solution. </w:t>
      </w:r>
      <w:r w:rsidRPr="00DC2A9B">
        <w:rPr>
          <w:b/>
          <w:bCs/>
          <w:color w:val="000000"/>
        </w:rPr>
        <w:t xml:space="preserve">TXT: 2 </w:t>
      </w:r>
      <w:r w:rsidR="00D9090F">
        <w:rPr>
          <w:rFonts w:cstheme="minorHAnsi"/>
          <w:b/>
          <w:bCs/>
          <w:color w:val="000000"/>
        </w:rPr>
        <w:t>µ</w:t>
      </w:r>
      <w:r w:rsidR="00DC2A9B" w:rsidRPr="00DC2A9B">
        <w:rPr>
          <w:b/>
          <w:bCs/>
          <w:color w:val="000000"/>
        </w:rPr>
        <w:t>g/mL</w:t>
      </w:r>
      <w:r w:rsidRPr="00DC2A9B">
        <w:rPr>
          <w:b/>
          <w:bCs/>
          <w:color w:val="000000"/>
        </w:rPr>
        <w:t xml:space="preserve"> </w:t>
      </w:r>
      <w:r w:rsidR="00DC2A9B" w:rsidRPr="00DC2A9B">
        <w:rPr>
          <w:b/>
          <w:bCs/>
          <w:color w:val="000000"/>
        </w:rPr>
        <w:t>F</w:t>
      </w:r>
      <w:r w:rsidRPr="00DC2A9B">
        <w:rPr>
          <w:b/>
          <w:bCs/>
          <w:color w:val="000000"/>
        </w:rPr>
        <w:t xml:space="preserve">ibronectin; 2 </w:t>
      </w:r>
      <w:r w:rsidR="00D9090F">
        <w:rPr>
          <w:rFonts w:cstheme="minorHAnsi"/>
          <w:b/>
          <w:bCs/>
          <w:color w:val="000000"/>
        </w:rPr>
        <w:t>µ</w:t>
      </w:r>
      <w:r w:rsidR="00DC2A9B" w:rsidRPr="00DC2A9B">
        <w:rPr>
          <w:b/>
          <w:bCs/>
          <w:color w:val="000000"/>
        </w:rPr>
        <w:t>g/mL</w:t>
      </w:r>
      <w:r w:rsidRPr="00DC2A9B">
        <w:rPr>
          <w:b/>
          <w:bCs/>
          <w:color w:val="000000"/>
        </w:rPr>
        <w:t xml:space="preserve"> </w:t>
      </w:r>
      <w:r w:rsidR="00DC2A9B" w:rsidRPr="00DC2A9B">
        <w:rPr>
          <w:b/>
          <w:bCs/>
          <w:color w:val="000000"/>
        </w:rPr>
        <w:t>L</w:t>
      </w:r>
      <w:r w:rsidRPr="00DC2A9B">
        <w:rPr>
          <w:b/>
          <w:bCs/>
          <w:color w:val="000000"/>
        </w:rPr>
        <w:t>aminin</w:t>
      </w:r>
    </w:p>
    <w:p w14:paraId="620D1CA7" w14:textId="09FE5DCF" w:rsidR="00FB47A5" w:rsidRPr="00A56381" w:rsidRDefault="00A56381" w:rsidP="00A56381">
      <w:pPr>
        <w:pStyle w:val="ListParagraph"/>
        <w:keepLines/>
        <w:numPr>
          <w:ilvl w:val="2"/>
          <w:numId w:val="3"/>
        </w:numPr>
        <w:tabs>
          <w:tab w:val="num" w:pos="1800"/>
        </w:tabs>
        <w:spacing w:before="120"/>
        <w:ind w:left="1800"/>
        <w:contextualSpacing w:val="0"/>
        <w:rPr>
          <w:rFonts w:cstheme="minorHAnsi"/>
        </w:rPr>
      </w:pPr>
      <w:r w:rsidRPr="00A56381">
        <w:rPr>
          <w:color w:val="000000"/>
        </w:rPr>
        <w:t>WIDE: Talent placing the fibronectin- and laminin-coated plate in the 37 degrees Celsius incubator overnight.</w:t>
      </w:r>
    </w:p>
    <w:p w14:paraId="575AEF1D" w14:textId="77777777" w:rsidR="00A56381" w:rsidRPr="00A56381" w:rsidRDefault="00A56381" w:rsidP="00A56381">
      <w:pPr>
        <w:pStyle w:val="ListParagraph"/>
        <w:keepLines/>
        <w:spacing w:before="120"/>
        <w:ind w:left="1800"/>
        <w:contextualSpacing w:val="0"/>
        <w:rPr>
          <w:rFonts w:cstheme="minorHAnsi"/>
        </w:rPr>
      </w:pPr>
    </w:p>
    <w:p w14:paraId="6007FF48" w14:textId="25B1CF28" w:rsidR="00FB47A5" w:rsidRPr="00FB47A5" w:rsidRDefault="00FB47A5" w:rsidP="00FB47A5">
      <w:pPr>
        <w:pStyle w:val="ListParagraph"/>
        <w:keepNext/>
        <w:numPr>
          <w:ilvl w:val="0"/>
          <w:numId w:val="3"/>
        </w:numPr>
        <w:spacing w:before="120"/>
        <w:contextualSpacing w:val="0"/>
        <w:rPr>
          <w:rFonts w:cstheme="minorHAnsi"/>
          <w:b/>
          <w:bCs/>
        </w:rPr>
      </w:pPr>
      <w:r>
        <w:rPr>
          <w:b/>
        </w:rPr>
        <w:t>Day 11: Passage of Differentiated Cells</w:t>
      </w:r>
    </w:p>
    <w:p w14:paraId="3934945F" w14:textId="77777777" w:rsidR="00FB47A5" w:rsidRDefault="00FB47A5" w:rsidP="00FB47A5">
      <w:pPr>
        <w:spacing w:before="120"/>
        <w:ind w:firstLine="360"/>
        <w:rPr>
          <w:rFonts w:cstheme="minorHAnsi"/>
        </w:rPr>
      </w:pPr>
      <w:r>
        <w:rPr>
          <w:rFonts w:cstheme="minorHAnsi"/>
          <w:b/>
          <w:bCs/>
        </w:rPr>
        <w:t xml:space="preserve">Demonstrator: </w:t>
      </w:r>
      <w:sdt>
        <w:sdtPr>
          <w:rPr>
            <w:rFonts w:cstheme="minorHAnsi"/>
          </w:rPr>
          <w:id w:val="1478578145"/>
          <w:placeholder>
            <w:docPart w:val="3287CB5E1BBA4B26AA40462F42EA46A0"/>
          </w:placeholder>
          <w:temporary/>
          <w:showingPlcHdr/>
          <w:text/>
        </w:sdtPr>
        <w:sdtContent>
          <w:r w:rsidRPr="00B07A3B">
            <w:rPr>
              <w:rFonts w:eastAsia="Times New Roman" w:cstheme="minorHAnsi"/>
              <w:color w:val="808080"/>
              <w:shd w:val="clear" w:color="auto" w:fill="FFFF00"/>
            </w:rPr>
            <w:t>Click here to enter name of demonstrator(s)</w:t>
          </w:r>
        </w:sdtContent>
      </w:sdt>
      <w:r w:rsidRPr="00FB47A5">
        <w:rPr>
          <w:rFonts w:cstheme="minorHAnsi"/>
        </w:rPr>
        <w:t xml:space="preserve"> </w:t>
      </w:r>
    </w:p>
    <w:p w14:paraId="1EAE0679" w14:textId="5D6AE526" w:rsidR="00A56381" w:rsidRDefault="00A56381" w:rsidP="00A56381">
      <w:pPr>
        <w:pStyle w:val="ListParagraph"/>
        <w:keepNext/>
        <w:keepLines/>
        <w:numPr>
          <w:ilvl w:val="1"/>
          <w:numId w:val="3"/>
        </w:numPr>
        <w:spacing w:before="120"/>
        <w:contextualSpacing w:val="0"/>
        <w:rPr>
          <w:rFonts w:cstheme="minorHAnsi"/>
        </w:rPr>
      </w:pPr>
      <w:r>
        <w:rPr>
          <w:color w:val="7030A0"/>
        </w:rPr>
        <w:t>On Day 11, aspirate the medium</w:t>
      </w:r>
      <w:r w:rsidR="00753AA9">
        <w:rPr>
          <w:color w:val="7030A0"/>
        </w:rPr>
        <w:t xml:space="preserve"> </w:t>
      </w:r>
      <w:r w:rsidR="00753AA9" w:rsidRPr="00753AA9">
        <w:rPr>
          <w:b/>
          <w:bCs/>
          <w:color w:val="7030A0"/>
        </w:rPr>
        <w:t>[1].</w:t>
      </w:r>
      <w:r w:rsidR="00753AA9">
        <w:rPr>
          <w:color w:val="7030A0"/>
        </w:rPr>
        <w:t xml:space="preserve"> After w</w:t>
      </w:r>
      <w:r>
        <w:rPr>
          <w:color w:val="7030A0"/>
        </w:rPr>
        <w:t>ash</w:t>
      </w:r>
      <w:r w:rsidR="00753AA9">
        <w:rPr>
          <w:color w:val="7030A0"/>
        </w:rPr>
        <w:t>ing</w:t>
      </w:r>
      <w:r>
        <w:rPr>
          <w:color w:val="7030A0"/>
        </w:rPr>
        <w:t xml:space="preserve"> the differentiating cells with </w:t>
      </w:r>
      <w:r w:rsidR="00753AA9">
        <w:rPr>
          <w:color w:val="7030A0"/>
        </w:rPr>
        <w:t xml:space="preserve">DPBS </w:t>
      </w:r>
      <w:r>
        <w:rPr>
          <w:color w:val="7030A0"/>
        </w:rPr>
        <w:t xml:space="preserve">add 500 microliters of single-cell dissociation solution to each well </w:t>
      </w:r>
      <w:r>
        <w:rPr>
          <w:b/>
          <w:color w:val="7030A0"/>
        </w:rPr>
        <w:t>[</w:t>
      </w:r>
      <w:r w:rsidR="00753AA9">
        <w:rPr>
          <w:b/>
          <w:color w:val="7030A0"/>
        </w:rPr>
        <w:t>2</w:t>
      </w:r>
      <w:r>
        <w:rPr>
          <w:b/>
          <w:color w:val="7030A0"/>
        </w:rPr>
        <w:t>]</w:t>
      </w:r>
      <w:r>
        <w:rPr>
          <w:color w:val="7030A0"/>
        </w:rPr>
        <w:t xml:space="preserve">. Incubate at 37 degrees Celsius for 30 to 40 minutes </w:t>
      </w:r>
      <w:r>
        <w:rPr>
          <w:b/>
          <w:color w:val="7030A0"/>
        </w:rPr>
        <w:t>[</w:t>
      </w:r>
      <w:r w:rsidR="00753AA9">
        <w:rPr>
          <w:b/>
          <w:color w:val="7030A0"/>
        </w:rPr>
        <w:t>3</w:t>
      </w:r>
      <w:r>
        <w:rPr>
          <w:b/>
          <w:color w:val="7030A0"/>
        </w:rPr>
        <w:t>]</w:t>
      </w:r>
      <w:r>
        <w:rPr>
          <w:color w:val="7030A0"/>
        </w:rPr>
        <w:t>.</w:t>
      </w:r>
    </w:p>
    <w:p w14:paraId="21CD9C33" w14:textId="2FF8AA1C" w:rsidR="00753AA9" w:rsidRPr="00753AA9" w:rsidRDefault="00A56381" w:rsidP="00A56381">
      <w:pPr>
        <w:pStyle w:val="ListParagraph"/>
        <w:keepLines/>
        <w:numPr>
          <w:ilvl w:val="2"/>
          <w:numId w:val="3"/>
        </w:numPr>
        <w:tabs>
          <w:tab w:val="num" w:pos="1800"/>
        </w:tabs>
        <w:spacing w:before="120"/>
        <w:ind w:left="1800"/>
        <w:contextualSpacing w:val="0"/>
        <w:rPr>
          <w:rFonts w:cstheme="minorHAnsi"/>
        </w:rPr>
      </w:pPr>
      <w:r>
        <w:rPr>
          <w:color w:val="000000"/>
        </w:rPr>
        <w:t xml:space="preserve">CU: Talent </w:t>
      </w:r>
      <w:r w:rsidR="00753AA9">
        <w:rPr>
          <w:color w:val="000000"/>
        </w:rPr>
        <w:t>discarding spent culture medium from each well of the plate.</w:t>
      </w:r>
    </w:p>
    <w:p w14:paraId="153B1C89" w14:textId="6FB6C5F0" w:rsidR="00A56381" w:rsidRDefault="00753AA9" w:rsidP="00A56381">
      <w:pPr>
        <w:pStyle w:val="ListParagraph"/>
        <w:keepLines/>
        <w:numPr>
          <w:ilvl w:val="2"/>
          <w:numId w:val="3"/>
        </w:numPr>
        <w:tabs>
          <w:tab w:val="num" w:pos="1800"/>
        </w:tabs>
        <w:spacing w:before="120"/>
        <w:ind w:left="1800"/>
        <w:contextualSpacing w:val="0"/>
        <w:rPr>
          <w:rFonts w:cstheme="minorHAnsi"/>
        </w:rPr>
      </w:pPr>
      <w:r>
        <w:rPr>
          <w:color w:val="000000"/>
        </w:rPr>
        <w:t xml:space="preserve">CU: Talent </w:t>
      </w:r>
      <w:r w:rsidR="00A56381">
        <w:rPr>
          <w:color w:val="000000"/>
        </w:rPr>
        <w:t xml:space="preserve">adding single-cell dissociation solution to </w:t>
      </w:r>
      <w:r>
        <w:rPr>
          <w:color w:val="000000"/>
        </w:rPr>
        <w:t>the washed cells in each well</w:t>
      </w:r>
      <w:r w:rsidR="00A56381">
        <w:rPr>
          <w:color w:val="000000"/>
        </w:rPr>
        <w:t>.</w:t>
      </w:r>
    </w:p>
    <w:p w14:paraId="17C27FAD" w14:textId="77777777" w:rsidR="00A56381" w:rsidRDefault="00A56381" w:rsidP="00A56381">
      <w:pPr>
        <w:pStyle w:val="ListParagraph"/>
        <w:keepLines/>
        <w:numPr>
          <w:ilvl w:val="2"/>
          <w:numId w:val="3"/>
        </w:numPr>
        <w:tabs>
          <w:tab w:val="num" w:pos="1800"/>
        </w:tabs>
        <w:spacing w:before="120"/>
        <w:ind w:left="1800"/>
        <w:contextualSpacing w:val="0"/>
        <w:rPr>
          <w:rFonts w:cstheme="minorHAnsi"/>
        </w:rPr>
      </w:pPr>
      <w:r>
        <w:rPr>
          <w:color w:val="000000"/>
        </w:rPr>
        <w:t>WIDE: Talent placing the plate in the 37 degrees Celsius incubator.</w:t>
      </w:r>
    </w:p>
    <w:p w14:paraId="1BA8C367" w14:textId="77777777" w:rsidR="00A56381" w:rsidRDefault="00A56381" w:rsidP="00A56381">
      <w:pPr>
        <w:pStyle w:val="ListParagraph"/>
        <w:spacing w:before="120"/>
        <w:ind w:left="360"/>
        <w:contextualSpacing w:val="0"/>
        <w:rPr>
          <w:rFonts w:cstheme="minorHAnsi"/>
        </w:rPr>
      </w:pPr>
    </w:p>
    <w:p w14:paraId="345CF8B2" w14:textId="52C94325" w:rsidR="00A56381" w:rsidRDefault="00A56381" w:rsidP="00A56381">
      <w:pPr>
        <w:pStyle w:val="ListParagraph"/>
        <w:keepNext/>
        <w:keepLines/>
        <w:numPr>
          <w:ilvl w:val="1"/>
          <w:numId w:val="3"/>
        </w:numPr>
        <w:spacing w:before="120"/>
        <w:contextualSpacing w:val="0"/>
        <w:rPr>
          <w:rFonts w:cstheme="minorHAnsi"/>
        </w:rPr>
      </w:pPr>
      <w:r>
        <w:rPr>
          <w:color w:val="7030A0"/>
        </w:rPr>
        <w:t xml:space="preserve">Place a sterile 40-micrometer cell strainer on a labeled 50-milliliter conical tube </w:t>
      </w:r>
      <w:r>
        <w:rPr>
          <w:b/>
          <w:color w:val="7030A0"/>
        </w:rPr>
        <w:t>[1]</w:t>
      </w:r>
      <w:r>
        <w:rPr>
          <w:color w:val="7030A0"/>
        </w:rPr>
        <w:t xml:space="preserve">. Triturate the cells 5 to 10 times to obtain a uniform suspension and pass it through the strainer </w:t>
      </w:r>
      <w:r>
        <w:rPr>
          <w:b/>
          <w:color w:val="7030A0"/>
        </w:rPr>
        <w:t>[2]</w:t>
      </w:r>
      <w:r>
        <w:rPr>
          <w:color w:val="7030A0"/>
        </w:rPr>
        <w:t>. Rinse each original well with 500 microliters of pre-warmed plain Neurobasal medium</w:t>
      </w:r>
      <w:r w:rsidR="00BD5CC7">
        <w:rPr>
          <w:color w:val="7030A0"/>
        </w:rPr>
        <w:t xml:space="preserve"> </w:t>
      </w:r>
      <w:r w:rsidR="00BD5CC7" w:rsidRPr="00BD5CC7">
        <w:rPr>
          <w:b/>
          <w:bCs/>
          <w:color w:val="7030A0"/>
        </w:rPr>
        <w:t>[3]</w:t>
      </w:r>
      <w:r>
        <w:rPr>
          <w:color w:val="7030A0"/>
        </w:rPr>
        <w:t xml:space="preserve"> and pass the rinse through the same strainer </w:t>
      </w:r>
      <w:r>
        <w:rPr>
          <w:b/>
          <w:color w:val="7030A0"/>
        </w:rPr>
        <w:t>[</w:t>
      </w:r>
      <w:r w:rsidR="00BD5CC7">
        <w:rPr>
          <w:b/>
          <w:color w:val="7030A0"/>
        </w:rPr>
        <w:t>4</w:t>
      </w:r>
      <w:r>
        <w:rPr>
          <w:b/>
          <w:color w:val="7030A0"/>
        </w:rPr>
        <w:t>]</w:t>
      </w:r>
      <w:r>
        <w:rPr>
          <w:color w:val="7030A0"/>
        </w:rPr>
        <w:t>.</w:t>
      </w:r>
    </w:p>
    <w:p w14:paraId="6DBD99EE" w14:textId="77777777" w:rsidR="00A56381" w:rsidRDefault="00A56381" w:rsidP="00A56381">
      <w:pPr>
        <w:pStyle w:val="ListParagraph"/>
        <w:keepLines/>
        <w:numPr>
          <w:ilvl w:val="2"/>
          <w:numId w:val="3"/>
        </w:numPr>
        <w:tabs>
          <w:tab w:val="num" w:pos="1800"/>
        </w:tabs>
        <w:spacing w:before="120"/>
        <w:ind w:left="1800"/>
        <w:contextualSpacing w:val="0"/>
        <w:rPr>
          <w:rFonts w:cstheme="minorHAnsi"/>
        </w:rPr>
      </w:pPr>
      <w:r>
        <w:rPr>
          <w:color w:val="000000"/>
        </w:rPr>
        <w:t>CU: Talent placing a sterile cell strainer on a labeled 50-milliliter conical tube.</w:t>
      </w:r>
    </w:p>
    <w:p w14:paraId="1DC7346D" w14:textId="3CC81213" w:rsidR="00A56381" w:rsidRDefault="00A56381" w:rsidP="00A56381">
      <w:pPr>
        <w:pStyle w:val="ListParagraph"/>
        <w:keepLines/>
        <w:numPr>
          <w:ilvl w:val="2"/>
          <w:numId w:val="3"/>
        </w:numPr>
        <w:tabs>
          <w:tab w:val="num" w:pos="1800"/>
        </w:tabs>
        <w:spacing w:before="120"/>
        <w:ind w:left="1800"/>
        <w:contextualSpacing w:val="0"/>
        <w:rPr>
          <w:rFonts w:cstheme="minorHAnsi"/>
        </w:rPr>
      </w:pPr>
      <w:r>
        <w:rPr>
          <w:color w:val="000000"/>
        </w:rPr>
        <w:t xml:space="preserve">CU: Talent passing the </w:t>
      </w:r>
      <w:r w:rsidR="00BD5CC7">
        <w:rPr>
          <w:color w:val="000000"/>
        </w:rPr>
        <w:t xml:space="preserve">triturated </w:t>
      </w:r>
      <w:r>
        <w:rPr>
          <w:color w:val="000000"/>
        </w:rPr>
        <w:t xml:space="preserve">uniform </w:t>
      </w:r>
      <w:r w:rsidR="00BD5CC7">
        <w:rPr>
          <w:color w:val="000000"/>
        </w:rPr>
        <w:t>cell-</w:t>
      </w:r>
      <w:r>
        <w:rPr>
          <w:color w:val="000000"/>
        </w:rPr>
        <w:t>suspension through the strainer.</w:t>
      </w:r>
    </w:p>
    <w:p w14:paraId="42ADA062" w14:textId="1271EF0B" w:rsidR="00BD5CC7" w:rsidRPr="00BD5CC7" w:rsidRDefault="00A56381" w:rsidP="00A56381">
      <w:pPr>
        <w:pStyle w:val="ListParagraph"/>
        <w:keepLines/>
        <w:numPr>
          <w:ilvl w:val="2"/>
          <w:numId w:val="3"/>
        </w:numPr>
        <w:tabs>
          <w:tab w:val="num" w:pos="1800"/>
        </w:tabs>
        <w:spacing w:before="120"/>
        <w:ind w:left="1800"/>
        <w:contextualSpacing w:val="0"/>
        <w:rPr>
          <w:rFonts w:cstheme="minorHAnsi"/>
        </w:rPr>
      </w:pPr>
      <w:r>
        <w:rPr>
          <w:color w:val="000000"/>
        </w:rPr>
        <w:t>CU: Talent rinsing the wells with pre-warmed plain Neurobasal medium</w:t>
      </w:r>
      <w:r w:rsidR="00BD5CC7">
        <w:rPr>
          <w:color w:val="000000"/>
        </w:rPr>
        <w:t>.</w:t>
      </w:r>
    </w:p>
    <w:p w14:paraId="7E3301E6" w14:textId="5A8A9B3A" w:rsidR="00A56381" w:rsidRDefault="00BD5CC7" w:rsidP="00A56381">
      <w:pPr>
        <w:pStyle w:val="ListParagraph"/>
        <w:keepLines/>
        <w:numPr>
          <w:ilvl w:val="2"/>
          <w:numId w:val="3"/>
        </w:numPr>
        <w:tabs>
          <w:tab w:val="num" w:pos="1800"/>
        </w:tabs>
        <w:spacing w:before="120"/>
        <w:ind w:left="1800"/>
        <w:contextualSpacing w:val="0"/>
        <w:rPr>
          <w:rFonts w:cstheme="minorHAnsi"/>
        </w:rPr>
      </w:pPr>
      <w:r>
        <w:rPr>
          <w:color w:val="000000"/>
        </w:rPr>
        <w:t>CU: Talent</w:t>
      </w:r>
      <w:r w:rsidR="00A56381">
        <w:rPr>
          <w:color w:val="000000"/>
        </w:rPr>
        <w:t xml:space="preserve"> passing the rinse through the same strainer.</w:t>
      </w:r>
    </w:p>
    <w:p w14:paraId="05DCDFA0" w14:textId="77777777" w:rsidR="00A56381" w:rsidRDefault="00A56381" w:rsidP="00A56381">
      <w:pPr>
        <w:pStyle w:val="ListParagraph"/>
        <w:spacing w:before="120"/>
        <w:ind w:left="360"/>
        <w:contextualSpacing w:val="0"/>
        <w:rPr>
          <w:rFonts w:cstheme="minorHAnsi"/>
        </w:rPr>
      </w:pPr>
    </w:p>
    <w:p w14:paraId="057BB566" w14:textId="51308171" w:rsidR="00A56381" w:rsidRDefault="00A56381" w:rsidP="00A56381">
      <w:pPr>
        <w:pStyle w:val="ListParagraph"/>
        <w:keepNext/>
        <w:keepLines/>
        <w:numPr>
          <w:ilvl w:val="1"/>
          <w:numId w:val="3"/>
        </w:numPr>
        <w:spacing w:before="120"/>
        <w:contextualSpacing w:val="0"/>
        <w:rPr>
          <w:rFonts w:cstheme="minorHAnsi"/>
        </w:rPr>
      </w:pPr>
      <w:r>
        <w:rPr>
          <w:color w:val="7030A0"/>
        </w:rPr>
        <w:t xml:space="preserve">Centrifuge the filtered cell suspension at 200 </w:t>
      </w:r>
      <w:r w:rsidRPr="0058799B">
        <w:rPr>
          <w:i/>
          <w:iCs/>
          <w:color w:val="7030A0"/>
        </w:rPr>
        <w:t>g</w:t>
      </w:r>
      <w:r>
        <w:rPr>
          <w:color w:val="7030A0"/>
        </w:rPr>
        <w:t xml:space="preserve"> for 5 minutes at room temperature </w:t>
      </w:r>
      <w:r>
        <w:rPr>
          <w:b/>
          <w:color w:val="7030A0"/>
        </w:rPr>
        <w:t>[1]</w:t>
      </w:r>
      <w:r>
        <w:rPr>
          <w:color w:val="7030A0"/>
        </w:rPr>
        <w:t>. Aspirate the supernatant, gently resuspend the pellet in 1 milliliter of plain Neurobasal medium</w:t>
      </w:r>
      <w:r w:rsidR="0058799B">
        <w:rPr>
          <w:color w:val="7030A0"/>
        </w:rPr>
        <w:t xml:space="preserve"> </w:t>
      </w:r>
      <w:r w:rsidR="0058799B" w:rsidRPr="0058799B">
        <w:rPr>
          <w:b/>
          <w:bCs/>
          <w:color w:val="7030A0"/>
        </w:rPr>
        <w:t>[2]</w:t>
      </w:r>
      <w:r w:rsidR="0058799B">
        <w:rPr>
          <w:color w:val="7030A0"/>
        </w:rPr>
        <w:t xml:space="preserve">, </w:t>
      </w:r>
      <w:r>
        <w:rPr>
          <w:color w:val="7030A0"/>
        </w:rPr>
        <w:t xml:space="preserve">and repeat the centrifugation </w:t>
      </w:r>
      <w:r>
        <w:rPr>
          <w:b/>
          <w:color w:val="7030A0"/>
        </w:rPr>
        <w:t>[</w:t>
      </w:r>
      <w:r w:rsidR="0058799B">
        <w:rPr>
          <w:b/>
          <w:color w:val="7030A0"/>
        </w:rPr>
        <w:t>3</w:t>
      </w:r>
      <w:r>
        <w:rPr>
          <w:b/>
          <w:color w:val="7030A0"/>
        </w:rPr>
        <w:t>]</w:t>
      </w:r>
      <w:r>
        <w:rPr>
          <w:color w:val="7030A0"/>
        </w:rPr>
        <w:t xml:space="preserve">. Finally, resuspend the pellet in 1 milliliter of midbrain dopamine neuron induction medium </w:t>
      </w:r>
      <w:r>
        <w:rPr>
          <w:b/>
          <w:color w:val="7030A0"/>
        </w:rPr>
        <w:t>[</w:t>
      </w:r>
      <w:r w:rsidR="0058799B">
        <w:rPr>
          <w:b/>
          <w:color w:val="7030A0"/>
        </w:rPr>
        <w:t>4</w:t>
      </w:r>
      <w:r>
        <w:rPr>
          <w:b/>
          <w:color w:val="7030A0"/>
        </w:rPr>
        <w:t>]</w:t>
      </w:r>
      <w:r>
        <w:rPr>
          <w:color w:val="7030A0"/>
        </w:rPr>
        <w:t>.</w:t>
      </w:r>
    </w:p>
    <w:p w14:paraId="75EACD56" w14:textId="77777777" w:rsidR="00A56381" w:rsidRDefault="00A56381" w:rsidP="00A56381">
      <w:pPr>
        <w:pStyle w:val="ListParagraph"/>
        <w:keepLines/>
        <w:numPr>
          <w:ilvl w:val="2"/>
          <w:numId w:val="3"/>
        </w:numPr>
        <w:tabs>
          <w:tab w:val="num" w:pos="1800"/>
        </w:tabs>
        <w:spacing w:before="120"/>
        <w:ind w:left="1800"/>
        <w:contextualSpacing w:val="0"/>
        <w:rPr>
          <w:rFonts w:cstheme="minorHAnsi"/>
        </w:rPr>
      </w:pPr>
      <w:r>
        <w:rPr>
          <w:color w:val="000000"/>
        </w:rPr>
        <w:t>WIDE: Talent placing the filtered cell suspension in the centrifuge.</w:t>
      </w:r>
    </w:p>
    <w:p w14:paraId="3DB4A821" w14:textId="77777777" w:rsidR="0058799B" w:rsidRPr="0058799B" w:rsidRDefault="00A56381" w:rsidP="00A56381">
      <w:pPr>
        <w:pStyle w:val="ListParagraph"/>
        <w:keepLines/>
        <w:numPr>
          <w:ilvl w:val="2"/>
          <w:numId w:val="3"/>
        </w:numPr>
        <w:tabs>
          <w:tab w:val="num" w:pos="1800"/>
        </w:tabs>
        <w:spacing w:before="120"/>
        <w:ind w:left="1800"/>
        <w:contextualSpacing w:val="0"/>
        <w:rPr>
          <w:rFonts w:cstheme="minorHAnsi"/>
        </w:rPr>
      </w:pPr>
      <w:r>
        <w:rPr>
          <w:color w:val="000000"/>
        </w:rPr>
        <w:t>CU: Talent resuspending the pellet in plain Neurobasal medium</w:t>
      </w:r>
      <w:r w:rsidR="0058799B">
        <w:rPr>
          <w:color w:val="000000"/>
        </w:rPr>
        <w:t xml:space="preserve"> after discarding the supernatant.</w:t>
      </w:r>
    </w:p>
    <w:p w14:paraId="4BD460CA" w14:textId="4F83EAE4" w:rsidR="00A56381" w:rsidRDefault="002C6EBB" w:rsidP="00A56381">
      <w:pPr>
        <w:pStyle w:val="ListParagraph"/>
        <w:keepLines/>
        <w:numPr>
          <w:ilvl w:val="2"/>
          <w:numId w:val="3"/>
        </w:numPr>
        <w:tabs>
          <w:tab w:val="num" w:pos="1800"/>
        </w:tabs>
        <w:spacing w:before="120"/>
        <w:ind w:left="1800"/>
        <w:contextualSpacing w:val="0"/>
        <w:rPr>
          <w:rFonts w:cstheme="minorHAnsi"/>
        </w:rPr>
      </w:pPr>
      <w:r>
        <w:rPr>
          <w:color w:val="000000"/>
        </w:rPr>
        <w:t>Talent placing the 50 milliliter tube back in the</w:t>
      </w:r>
      <w:r w:rsidR="00A56381">
        <w:rPr>
          <w:color w:val="000000"/>
        </w:rPr>
        <w:t xml:space="preserve"> centrifug</w:t>
      </w:r>
      <w:r>
        <w:rPr>
          <w:color w:val="000000"/>
        </w:rPr>
        <w:t>e</w:t>
      </w:r>
      <w:r w:rsidR="00A56381">
        <w:rPr>
          <w:color w:val="000000"/>
        </w:rPr>
        <w:t>.</w:t>
      </w:r>
    </w:p>
    <w:p w14:paraId="2D920BA9" w14:textId="77777777" w:rsidR="00A56381" w:rsidRDefault="00A56381" w:rsidP="00A56381">
      <w:pPr>
        <w:pStyle w:val="ListParagraph"/>
        <w:keepLines/>
        <w:numPr>
          <w:ilvl w:val="2"/>
          <w:numId w:val="3"/>
        </w:numPr>
        <w:tabs>
          <w:tab w:val="num" w:pos="1800"/>
        </w:tabs>
        <w:spacing w:before="120"/>
        <w:ind w:left="1800"/>
        <w:contextualSpacing w:val="0"/>
        <w:rPr>
          <w:rFonts w:cstheme="minorHAnsi"/>
        </w:rPr>
      </w:pPr>
      <w:r>
        <w:rPr>
          <w:color w:val="000000"/>
        </w:rPr>
        <w:lastRenderedPageBreak/>
        <w:t>CU: Talent resuspending the washed cell pellet in midbrain dopamine neuron induction medium.</w:t>
      </w:r>
    </w:p>
    <w:p w14:paraId="56D629E9" w14:textId="77777777" w:rsidR="00A56381" w:rsidRDefault="00A56381" w:rsidP="00A56381">
      <w:pPr>
        <w:pStyle w:val="ListParagraph"/>
        <w:spacing w:before="120"/>
        <w:ind w:left="360"/>
        <w:contextualSpacing w:val="0"/>
        <w:rPr>
          <w:rFonts w:cstheme="minorHAnsi"/>
        </w:rPr>
      </w:pPr>
    </w:p>
    <w:p w14:paraId="7112AF7A" w14:textId="1E116E75" w:rsidR="00A56381" w:rsidRDefault="00A56381" w:rsidP="00A56381">
      <w:pPr>
        <w:pStyle w:val="ListParagraph"/>
        <w:keepNext/>
        <w:keepLines/>
        <w:numPr>
          <w:ilvl w:val="1"/>
          <w:numId w:val="3"/>
        </w:numPr>
        <w:spacing w:before="120"/>
        <w:contextualSpacing w:val="0"/>
        <w:rPr>
          <w:rFonts w:cstheme="minorHAnsi"/>
        </w:rPr>
      </w:pPr>
      <w:r>
        <w:rPr>
          <w:color w:val="7030A0"/>
        </w:rPr>
        <w:t>Count the viable cells</w:t>
      </w:r>
      <w:r w:rsidR="00225CB7">
        <w:rPr>
          <w:color w:val="7030A0"/>
        </w:rPr>
        <w:t xml:space="preserve"> </w:t>
      </w:r>
      <w:r>
        <w:rPr>
          <w:b/>
          <w:color w:val="7030A0"/>
        </w:rPr>
        <w:t>[1]</w:t>
      </w:r>
      <w:r>
        <w:rPr>
          <w:color w:val="7030A0"/>
        </w:rPr>
        <w:t xml:space="preserve">. Adjust the suspension to 1.6 million viable cells per well, in 1 milliliter of induction medium </w:t>
      </w:r>
      <w:r>
        <w:rPr>
          <w:b/>
          <w:color w:val="7030A0"/>
        </w:rPr>
        <w:t>[2]</w:t>
      </w:r>
      <w:r>
        <w:rPr>
          <w:color w:val="7030A0"/>
        </w:rPr>
        <w:t>.</w:t>
      </w:r>
    </w:p>
    <w:p w14:paraId="74E2C15F" w14:textId="7BB42438" w:rsidR="00A56381" w:rsidRDefault="00A56381" w:rsidP="00A56381">
      <w:pPr>
        <w:pStyle w:val="ListParagraph"/>
        <w:keepLines/>
        <w:numPr>
          <w:ilvl w:val="2"/>
          <w:numId w:val="3"/>
        </w:numPr>
        <w:tabs>
          <w:tab w:val="num" w:pos="1800"/>
        </w:tabs>
        <w:spacing w:before="120"/>
        <w:ind w:left="1800"/>
        <w:contextualSpacing w:val="0"/>
        <w:rPr>
          <w:rFonts w:cstheme="minorHAnsi"/>
        </w:rPr>
      </w:pPr>
      <w:r>
        <w:rPr>
          <w:color w:val="000000"/>
        </w:rPr>
        <w:t xml:space="preserve">Talent counting viable cells </w:t>
      </w:r>
      <w:r w:rsidR="00225CB7">
        <w:rPr>
          <w:color w:val="000000"/>
        </w:rPr>
        <w:t>using an automated cell counter.</w:t>
      </w:r>
    </w:p>
    <w:p w14:paraId="3A2142A3" w14:textId="54E00462" w:rsidR="00A56381" w:rsidRDefault="00A56381" w:rsidP="00A56381">
      <w:pPr>
        <w:pStyle w:val="ListParagraph"/>
        <w:keepLines/>
        <w:numPr>
          <w:ilvl w:val="2"/>
          <w:numId w:val="3"/>
        </w:numPr>
        <w:tabs>
          <w:tab w:val="num" w:pos="1800"/>
        </w:tabs>
        <w:spacing w:before="120"/>
        <w:ind w:left="1800"/>
        <w:contextualSpacing w:val="0"/>
        <w:rPr>
          <w:rFonts w:cstheme="minorHAnsi"/>
        </w:rPr>
      </w:pPr>
      <w:r>
        <w:rPr>
          <w:color w:val="000000"/>
        </w:rPr>
        <w:t>CU: Talent adjusting the suspension to the required seeding density</w:t>
      </w:r>
      <w:r w:rsidR="00225CB7">
        <w:rPr>
          <w:color w:val="000000"/>
        </w:rPr>
        <w:t xml:space="preserve"> in induction medium</w:t>
      </w:r>
      <w:r>
        <w:rPr>
          <w:color w:val="000000"/>
        </w:rPr>
        <w:t xml:space="preserve">. </w:t>
      </w:r>
    </w:p>
    <w:p w14:paraId="29063B10" w14:textId="77777777" w:rsidR="00A56381" w:rsidRDefault="00A56381" w:rsidP="00A56381">
      <w:pPr>
        <w:pStyle w:val="ListParagraph"/>
        <w:spacing w:before="120"/>
        <w:ind w:left="360"/>
        <w:contextualSpacing w:val="0"/>
        <w:rPr>
          <w:rFonts w:cstheme="minorHAnsi"/>
        </w:rPr>
      </w:pPr>
    </w:p>
    <w:p w14:paraId="6F14921A" w14:textId="0865ECFA" w:rsidR="00A56381" w:rsidRDefault="00A56381" w:rsidP="00A56381">
      <w:pPr>
        <w:pStyle w:val="ListParagraph"/>
        <w:keepNext/>
        <w:keepLines/>
        <w:numPr>
          <w:ilvl w:val="1"/>
          <w:numId w:val="3"/>
        </w:numPr>
        <w:spacing w:before="120"/>
        <w:contextualSpacing w:val="0"/>
        <w:rPr>
          <w:rFonts w:cstheme="minorHAnsi"/>
        </w:rPr>
      </w:pPr>
      <w:r>
        <w:rPr>
          <w:color w:val="7030A0"/>
        </w:rPr>
        <w:t>Immediately before seeding, aspirate the fibronectin and laminin coating solution</w:t>
      </w:r>
      <w:r w:rsidR="009E42D9">
        <w:rPr>
          <w:color w:val="7030A0"/>
        </w:rPr>
        <w:t xml:space="preserve"> from the prepared 24-well plate</w:t>
      </w:r>
      <w:r w:rsidR="00225CB7">
        <w:rPr>
          <w:color w:val="7030A0"/>
        </w:rPr>
        <w:t xml:space="preserve"> </w:t>
      </w:r>
      <w:r w:rsidR="00225CB7" w:rsidRPr="00225CB7">
        <w:rPr>
          <w:b/>
          <w:bCs/>
          <w:color w:val="7030A0"/>
        </w:rPr>
        <w:t>[1]</w:t>
      </w:r>
      <w:r w:rsidR="009E42D9">
        <w:rPr>
          <w:color w:val="7030A0"/>
        </w:rPr>
        <w:t>. T</w:t>
      </w:r>
      <w:r w:rsidR="00AF2BFC">
        <w:rPr>
          <w:color w:val="7030A0"/>
        </w:rPr>
        <w:t>hen</w:t>
      </w:r>
      <w:r w:rsidR="00AF4E82">
        <w:rPr>
          <w:color w:val="7030A0"/>
        </w:rPr>
        <w:t>,</w:t>
      </w:r>
      <w:r w:rsidR="00AF2BFC">
        <w:rPr>
          <w:color w:val="7030A0"/>
        </w:rPr>
        <w:t xml:space="preserve"> </w:t>
      </w:r>
      <w:r>
        <w:rPr>
          <w:color w:val="7030A0"/>
        </w:rPr>
        <w:t xml:space="preserve">plate 1 milliliter of cell suspension into each well </w:t>
      </w:r>
      <w:r>
        <w:rPr>
          <w:b/>
          <w:color w:val="7030A0"/>
        </w:rPr>
        <w:t>[</w:t>
      </w:r>
      <w:r w:rsidR="00AF2BFC">
        <w:rPr>
          <w:b/>
          <w:color w:val="7030A0"/>
        </w:rPr>
        <w:t>2</w:t>
      </w:r>
      <w:r>
        <w:rPr>
          <w:b/>
          <w:color w:val="7030A0"/>
        </w:rPr>
        <w:t>]</w:t>
      </w:r>
      <w:r>
        <w:rPr>
          <w:color w:val="7030A0"/>
        </w:rPr>
        <w:t xml:space="preserve">. Gently swirl the plate </w:t>
      </w:r>
      <w:r w:rsidR="00692558">
        <w:rPr>
          <w:color w:val="7030A0"/>
        </w:rPr>
        <w:t>to ensure</w:t>
      </w:r>
      <w:r>
        <w:rPr>
          <w:color w:val="7030A0"/>
        </w:rPr>
        <w:t xml:space="preserve"> even cell distribution </w:t>
      </w:r>
      <w:r>
        <w:rPr>
          <w:b/>
          <w:color w:val="7030A0"/>
        </w:rPr>
        <w:t>[</w:t>
      </w:r>
      <w:r w:rsidR="00AF2BFC">
        <w:rPr>
          <w:b/>
          <w:color w:val="7030A0"/>
        </w:rPr>
        <w:t>3</w:t>
      </w:r>
      <w:r>
        <w:rPr>
          <w:b/>
          <w:color w:val="7030A0"/>
        </w:rPr>
        <w:t>]</w:t>
      </w:r>
      <w:r w:rsidR="00692558">
        <w:rPr>
          <w:color w:val="7030A0"/>
        </w:rPr>
        <w:t>.I</w:t>
      </w:r>
      <w:r>
        <w:rPr>
          <w:color w:val="7030A0"/>
        </w:rPr>
        <w:t xml:space="preserve">ncubate </w:t>
      </w:r>
      <w:r w:rsidR="000A5965">
        <w:rPr>
          <w:color w:val="7030A0"/>
        </w:rPr>
        <w:t xml:space="preserve">the plate </w:t>
      </w:r>
      <w:r>
        <w:rPr>
          <w:color w:val="7030A0"/>
        </w:rPr>
        <w:t xml:space="preserve">overnight at 37 degrees Celsius with 5 percent carbon dioxide </w:t>
      </w:r>
      <w:r>
        <w:rPr>
          <w:b/>
          <w:color w:val="7030A0"/>
        </w:rPr>
        <w:t>[</w:t>
      </w:r>
      <w:r w:rsidR="00AF2BFC">
        <w:rPr>
          <w:b/>
          <w:color w:val="7030A0"/>
        </w:rPr>
        <w:t>4</w:t>
      </w:r>
      <w:r>
        <w:rPr>
          <w:b/>
          <w:color w:val="7030A0"/>
        </w:rPr>
        <w:t>]</w:t>
      </w:r>
      <w:r>
        <w:rPr>
          <w:color w:val="7030A0"/>
        </w:rPr>
        <w:t>.</w:t>
      </w:r>
    </w:p>
    <w:p w14:paraId="3495C014" w14:textId="2EB9517D" w:rsidR="00AF2BFC" w:rsidRPr="00AF2BFC" w:rsidRDefault="00A56381" w:rsidP="00A56381">
      <w:pPr>
        <w:pStyle w:val="ListParagraph"/>
        <w:keepLines/>
        <w:numPr>
          <w:ilvl w:val="2"/>
          <w:numId w:val="3"/>
        </w:numPr>
        <w:tabs>
          <w:tab w:val="num" w:pos="1800"/>
        </w:tabs>
        <w:spacing w:before="120"/>
        <w:ind w:left="1800"/>
        <w:contextualSpacing w:val="0"/>
        <w:rPr>
          <w:rFonts w:cstheme="minorHAnsi"/>
        </w:rPr>
      </w:pPr>
      <w:r>
        <w:rPr>
          <w:color w:val="000000"/>
        </w:rPr>
        <w:t xml:space="preserve">CU: Talent aspirating the coating solution </w:t>
      </w:r>
      <w:r w:rsidR="00AF2BFC">
        <w:rPr>
          <w:color w:val="000000"/>
        </w:rPr>
        <w:t>from the wells of a 24-well plate.</w:t>
      </w:r>
    </w:p>
    <w:p w14:paraId="0335DF9E" w14:textId="326BE5F5" w:rsidR="00A56381" w:rsidRDefault="00AF2BFC" w:rsidP="00A56381">
      <w:pPr>
        <w:pStyle w:val="ListParagraph"/>
        <w:keepLines/>
        <w:numPr>
          <w:ilvl w:val="2"/>
          <w:numId w:val="3"/>
        </w:numPr>
        <w:tabs>
          <w:tab w:val="num" w:pos="1800"/>
        </w:tabs>
        <w:spacing w:before="120"/>
        <w:ind w:left="1800"/>
        <w:contextualSpacing w:val="0"/>
        <w:rPr>
          <w:rFonts w:cstheme="minorHAnsi"/>
        </w:rPr>
      </w:pPr>
      <w:r>
        <w:rPr>
          <w:color w:val="000000"/>
        </w:rPr>
        <w:t xml:space="preserve">CU: Talent </w:t>
      </w:r>
      <w:r w:rsidR="00A56381">
        <w:rPr>
          <w:color w:val="000000"/>
        </w:rPr>
        <w:t xml:space="preserve">plating the </w:t>
      </w:r>
      <w:r>
        <w:rPr>
          <w:color w:val="000000"/>
        </w:rPr>
        <w:t>prepared</w:t>
      </w:r>
      <w:r w:rsidR="00A56381">
        <w:rPr>
          <w:color w:val="000000"/>
        </w:rPr>
        <w:t xml:space="preserve"> cell suspension</w:t>
      </w:r>
      <w:r>
        <w:rPr>
          <w:color w:val="000000"/>
        </w:rPr>
        <w:t xml:space="preserve"> into each well of the plate</w:t>
      </w:r>
      <w:r w:rsidR="00A56381">
        <w:rPr>
          <w:color w:val="000000"/>
        </w:rPr>
        <w:t>.</w:t>
      </w:r>
    </w:p>
    <w:p w14:paraId="44D060BA" w14:textId="77777777" w:rsidR="00A56381" w:rsidRDefault="00A56381" w:rsidP="00A56381">
      <w:pPr>
        <w:pStyle w:val="ListParagraph"/>
        <w:keepLines/>
        <w:numPr>
          <w:ilvl w:val="2"/>
          <w:numId w:val="3"/>
        </w:numPr>
        <w:tabs>
          <w:tab w:val="num" w:pos="1800"/>
        </w:tabs>
        <w:spacing w:before="120"/>
        <w:ind w:left="1800"/>
        <w:contextualSpacing w:val="0"/>
        <w:rPr>
          <w:rFonts w:cstheme="minorHAnsi"/>
        </w:rPr>
      </w:pPr>
      <w:r>
        <w:rPr>
          <w:color w:val="000000"/>
        </w:rPr>
        <w:t>WIDE: Talent gently swirling the plate to distribute the cells evenly.</w:t>
      </w:r>
    </w:p>
    <w:p w14:paraId="091B9F7C" w14:textId="12671683" w:rsidR="00A56381" w:rsidRDefault="00A56381" w:rsidP="00A56381">
      <w:pPr>
        <w:pStyle w:val="ListParagraph"/>
        <w:keepLines/>
        <w:numPr>
          <w:ilvl w:val="2"/>
          <w:numId w:val="3"/>
        </w:numPr>
        <w:tabs>
          <w:tab w:val="num" w:pos="1800"/>
        </w:tabs>
        <w:spacing w:before="120"/>
        <w:ind w:left="1800"/>
        <w:contextualSpacing w:val="0"/>
        <w:rPr>
          <w:rFonts w:cstheme="minorHAnsi"/>
        </w:rPr>
      </w:pPr>
      <w:r>
        <w:rPr>
          <w:color w:val="000000"/>
        </w:rPr>
        <w:t xml:space="preserve">WIDE: Talent placing the </w:t>
      </w:r>
      <w:r w:rsidR="00AF2BFC">
        <w:rPr>
          <w:color w:val="000000"/>
        </w:rPr>
        <w:t xml:space="preserve">24-well plate </w:t>
      </w:r>
      <w:r>
        <w:rPr>
          <w:color w:val="000000"/>
        </w:rPr>
        <w:t>in the 37 degrees Celsius incubator overnight.</w:t>
      </w:r>
    </w:p>
    <w:p w14:paraId="06059190" w14:textId="77777777" w:rsidR="00A56381" w:rsidRDefault="00A56381" w:rsidP="00FB47A5">
      <w:pPr>
        <w:spacing w:before="120"/>
        <w:ind w:firstLine="360"/>
        <w:rPr>
          <w:rFonts w:cstheme="minorHAnsi"/>
        </w:rPr>
      </w:pPr>
    </w:p>
    <w:p w14:paraId="312CC047" w14:textId="77777777" w:rsidR="00FB47A5" w:rsidRDefault="00FB47A5" w:rsidP="00FB47A5">
      <w:pPr>
        <w:pStyle w:val="ListParagraph"/>
        <w:keepNext/>
        <w:numPr>
          <w:ilvl w:val="0"/>
          <w:numId w:val="3"/>
        </w:numPr>
        <w:spacing w:before="120"/>
        <w:contextualSpacing w:val="0"/>
        <w:rPr>
          <w:rFonts w:cstheme="minorHAnsi"/>
          <w:b/>
          <w:bCs/>
        </w:rPr>
      </w:pPr>
      <w:r>
        <w:rPr>
          <w:b/>
        </w:rPr>
        <w:t>Days 12-15: IWP-2/FGF18 Transition Treatment</w:t>
      </w:r>
    </w:p>
    <w:p w14:paraId="6ED4B1D8" w14:textId="1D3863F5" w:rsidR="00FB47A5" w:rsidRDefault="00FB47A5" w:rsidP="00FB47A5">
      <w:pPr>
        <w:pStyle w:val="ListParagraph"/>
        <w:spacing w:before="120"/>
        <w:ind w:left="360"/>
        <w:rPr>
          <w:rFonts w:cstheme="minorHAnsi"/>
        </w:rPr>
      </w:pPr>
      <w:r w:rsidRPr="00FB47A5">
        <w:rPr>
          <w:rFonts w:cstheme="minorHAnsi"/>
          <w:b/>
          <w:bCs/>
        </w:rPr>
        <w:t xml:space="preserve">Demonstrator: </w:t>
      </w:r>
      <w:sdt>
        <w:sdtPr>
          <w:id w:val="846145089"/>
          <w:placeholder>
            <w:docPart w:val="008A88FECF264BF7BC71283BFF5011FC"/>
          </w:placeholder>
          <w:temporary/>
          <w:showingPlcHdr/>
          <w:text/>
        </w:sdtPr>
        <w:sdtContent>
          <w:r w:rsidRPr="00FB47A5">
            <w:rPr>
              <w:rFonts w:eastAsia="Times New Roman" w:cstheme="minorHAnsi"/>
              <w:color w:val="808080"/>
              <w:shd w:val="clear" w:color="auto" w:fill="FFFF00"/>
            </w:rPr>
            <w:t>Click here to enter name of demonstrator(s)</w:t>
          </w:r>
        </w:sdtContent>
      </w:sdt>
      <w:r w:rsidRPr="00FB47A5">
        <w:rPr>
          <w:rFonts w:cstheme="minorHAnsi"/>
        </w:rPr>
        <w:t xml:space="preserve"> </w:t>
      </w:r>
    </w:p>
    <w:p w14:paraId="6479517F" w14:textId="77777777" w:rsidR="00A56381" w:rsidRDefault="00A56381" w:rsidP="00FB47A5">
      <w:pPr>
        <w:pStyle w:val="ListParagraph"/>
        <w:spacing w:before="120"/>
        <w:ind w:left="360"/>
        <w:rPr>
          <w:rFonts w:cstheme="minorHAnsi"/>
        </w:rPr>
      </w:pPr>
    </w:p>
    <w:p w14:paraId="3E779674" w14:textId="641A9576" w:rsidR="00A56381" w:rsidRDefault="00A56381" w:rsidP="00A56381">
      <w:pPr>
        <w:pStyle w:val="ListParagraph"/>
        <w:keepNext/>
        <w:keepLines/>
        <w:numPr>
          <w:ilvl w:val="1"/>
          <w:numId w:val="3"/>
        </w:numPr>
        <w:spacing w:before="120"/>
        <w:contextualSpacing w:val="0"/>
        <w:rPr>
          <w:rFonts w:cstheme="minorHAnsi"/>
        </w:rPr>
      </w:pPr>
      <w:r>
        <w:rPr>
          <w:color w:val="7030A0"/>
        </w:rPr>
        <w:t xml:space="preserve">Prepare IWP-2/FGF18 </w:t>
      </w:r>
      <w:r w:rsidR="00AF2BFC" w:rsidRPr="00AF2BFC">
        <w:rPr>
          <w:i/>
          <w:iCs/>
          <w:color w:val="EE0000"/>
        </w:rPr>
        <w:t>(i-w-p two f-g-f eighteen)</w:t>
      </w:r>
      <w:r w:rsidR="00AF2BFC">
        <w:rPr>
          <w:color w:val="7030A0"/>
        </w:rPr>
        <w:t xml:space="preserve"> </w:t>
      </w:r>
      <w:r>
        <w:rPr>
          <w:color w:val="7030A0"/>
        </w:rPr>
        <w:t xml:space="preserve">transition medium by </w:t>
      </w:r>
      <w:r w:rsidR="00EE7E62">
        <w:rPr>
          <w:color w:val="7030A0"/>
        </w:rPr>
        <w:t xml:space="preserve">appropriately </w:t>
      </w:r>
      <w:r>
        <w:rPr>
          <w:color w:val="7030A0"/>
        </w:rPr>
        <w:t xml:space="preserve">supplementing </w:t>
      </w:r>
      <w:r w:rsidR="00AF2BFC">
        <w:rPr>
          <w:color w:val="7030A0"/>
        </w:rPr>
        <w:t>the</w:t>
      </w:r>
      <w:r>
        <w:rPr>
          <w:color w:val="7030A0"/>
        </w:rPr>
        <w:t xml:space="preserve"> basal </w:t>
      </w:r>
      <w:r w:rsidR="002C7B7B">
        <w:rPr>
          <w:color w:val="7030A0"/>
        </w:rPr>
        <w:t xml:space="preserve">medium </w:t>
      </w:r>
      <w:r>
        <w:rPr>
          <w:b/>
          <w:color w:val="7030A0"/>
        </w:rPr>
        <w:t>[1-TXT]</w:t>
      </w:r>
      <w:r>
        <w:rPr>
          <w:color w:val="7030A0"/>
        </w:rPr>
        <w:t xml:space="preserve">. From Days 12 through 15, replace the medium daily with 1 milliliter of fresh transition medium per well </w:t>
      </w:r>
      <w:r>
        <w:rPr>
          <w:b/>
          <w:color w:val="7030A0"/>
        </w:rPr>
        <w:t>[2]</w:t>
      </w:r>
      <w:r>
        <w:rPr>
          <w:color w:val="7030A0"/>
        </w:rPr>
        <w:t>.</w:t>
      </w:r>
    </w:p>
    <w:p w14:paraId="0CD3A394" w14:textId="2E5B2E63" w:rsidR="00A56381" w:rsidRDefault="00A56381" w:rsidP="00A56381">
      <w:pPr>
        <w:pStyle w:val="ListParagraph"/>
        <w:keepLines/>
        <w:numPr>
          <w:ilvl w:val="2"/>
          <w:numId w:val="3"/>
        </w:numPr>
        <w:tabs>
          <w:tab w:val="num" w:pos="1800"/>
        </w:tabs>
        <w:spacing w:before="120"/>
        <w:ind w:left="1800"/>
        <w:contextualSpacing w:val="0"/>
        <w:rPr>
          <w:rFonts w:cstheme="minorHAnsi"/>
        </w:rPr>
      </w:pPr>
      <w:r>
        <w:rPr>
          <w:color w:val="000000"/>
        </w:rPr>
        <w:t xml:space="preserve">CU: Talent preparing the IWP-2/FGF18 transition medium. </w:t>
      </w:r>
      <w:r w:rsidRPr="00AF2BFC">
        <w:rPr>
          <w:b/>
          <w:bCs/>
          <w:color w:val="000000"/>
        </w:rPr>
        <w:t xml:space="preserve">TXT: </w:t>
      </w:r>
      <w:r w:rsidR="00AF2BFC" w:rsidRPr="00AF2BFC">
        <w:rPr>
          <w:b/>
          <w:bCs/>
          <w:color w:val="000000"/>
        </w:rPr>
        <w:t>Refer to the text protocol for media composition details</w:t>
      </w:r>
    </w:p>
    <w:p w14:paraId="2E372A86" w14:textId="0E834A46" w:rsidR="00A56381" w:rsidRDefault="00A56381" w:rsidP="00A56381">
      <w:pPr>
        <w:pStyle w:val="ListParagraph"/>
        <w:keepLines/>
        <w:numPr>
          <w:ilvl w:val="2"/>
          <w:numId w:val="3"/>
        </w:numPr>
        <w:tabs>
          <w:tab w:val="num" w:pos="1800"/>
        </w:tabs>
        <w:spacing w:before="120"/>
        <w:ind w:left="1800"/>
        <w:contextualSpacing w:val="0"/>
        <w:rPr>
          <w:rFonts w:cstheme="minorHAnsi"/>
        </w:rPr>
      </w:pPr>
      <w:r>
        <w:rPr>
          <w:color w:val="000000"/>
        </w:rPr>
        <w:t xml:space="preserve">CU: Talent aspirating the spent medium and adding fresh transition medium to the </w:t>
      </w:r>
      <w:r w:rsidR="00AF2BFC">
        <w:rPr>
          <w:color w:val="000000"/>
        </w:rPr>
        <w:t>plate</w:t>
      </w:r>
      <w:r>
        <w:rPr>
          <w:color w:val="000000"/>
        </w:rPr>
        <w:t>.</w:t>
      </w:r>
    </w:p>
    <w:p w14:paraId="156734A5" w14:textId="77777777" w:rsidR="00A56381" w:rsidRDefault="00A56381" w:rsidP="00A56381">
      <w:pPr>
        <w:pStyle w:val="ListParagraph"/>
        <w:spacing w:before="120"/>
        <w:ind w:left="360"/>
        <w:contextualSpacing w:val="0"/>
        <w:rPr>
          <w:rFonts w:cstheme="minorHAnsi"/>
        </w:rPr>
      </w:pPr>
    </w:p>
    <w:p w14:paraId="335B48E0" w14:textId="016DFA51" w:rsidR="00A56381" w:rsidRDefault="00A56381" w:rsidP="00A56381">
      <w:pPr>
        <w:pStyle w:val="ListParagraph"/>
        <w:keepNext/>
        <w:keepLines/>
        <w:numPr>
          <w:ilvl w:val="1"/>
          <w:numId w:val="3"/>
        </w:numPr>
        <w:spacing w:before="120"/>
        <w:contextualSpacing w:val="0"/>
        <w:rPr>
          <w:rFonts w:cstheme="minorHAnsi"/>
        </w:rPr>
      </w:pPr>
      <w:commentRangeStart w:id="2"/>
      <w:r>
        <w:rPr>
          <w:color w:val="7030A0"/>
        </w:rPr>
        <w:t>On Day 14, prepare a poly-L-ornithine-coated plate as d</w:t>
      </w:r>
      <w:r w:rsidR="004F3BEA">
        <w:rPr>
          <w:color w:val="7030A0"/>
        </w:rPr>
        <w:t>emonstrated previously</w:t>
      </w:r>
      <w:r>
        <w:rPr>
          <w:color w:val="7030A0"/>
        </w:rPr>
        <w:t xml:space="preserve"> </w:t>
      </w:r>
      <w:r>
        <w:rPr>
          <w:b/>
          <w:color w:val="7030A0"/>
        </w:rPr>
        <w:t>[1]</w:t>
      </w:r>
      <w:r>
        <w:rPr>
          <w:color w:val="7030A0"/>
        </w:rPr>
        <w:t xml:space="preserve">. On Day 15, wash the plate and apply the fibronectin and laminin coating as </w:t>
      </w:r>
      <w:r w:rsidR="004F3BEA">
        <w:rPr>
          <w:color w:val="7030A0"/>
        </w:rPr>
        <w:t>demonstrated previously</w:t>
      </w:r>
      <w:r>
        <w:rPr>
          <w:color w:val="7030A0"/>
        </w:rPr>
        <w:t xml:space="preserve"> </w:t>
      </w:r>
      <w:r>
        <w:rPr>
          <w:b/>
          <w:color w:val="7030A0"/>
        </w:rPr>
        <w:t>[2]</w:t>
      </w:r>
      <w:r>
        <w:rPr>
          <w:color w:val="7030A0"/>
        </w:rPr>
        <w:t>.</w:t>
      </w:r>
      <w:commentRangeEnd w:id="2"/>
      <w:r w:rsidR="001B6E71">
        <w:rPr>
          <w:rStyle w:val="CommentReference"/>
          <w:rFonts w:cstheme="minorHAnsi"/>
          <w:sz w:val="24"/>
          <w:szCs w:val="24"/>
        </w:rPr>
        <w:commentReference w:id="2"/>
      </w:r>
    </w:p>
    <w:p w14:paraId="50079649" w14:textId="77777777" w:rsidR="00A56381" w:rsidRDefault="00A56381" w:rsidP="00A56381">
      <w:pPr>
        <w:pStyle w:val="ListParagraph"/>
        <w:keepLines/>
        <w:numPr>
          <w:ilvl w:val="2"/>
          <w:numId w:val="3"/>
        </w:numPr>
        <w:tabs>
          <w:tab w:val="num" w:pos="1800"/>
        </w:tabs>
        <w:spacing w:before="120"/>
        <w:ind w:left="1800"/>
        <w:contextualSpacing w:val="0"/>
        <w:rPr>
          <w:rFonts w:cstheme="minorHAnsi"/>
        </w:rPr>
      </w:pPr>
      <w:r>
        <w:rPr>
          <w:color w:val="000000"/>
        </w:rPr>
        <w:t>CU: Talent preparing the poly-L-ornithine-coated plate on Day 14.</w:t>
      </w:r>
    </w:p>
    <w:p w14:paraId="4E1D5159" w14:textId="77777777" w:rsidR="00A56381" w:rsidRDefault="00A56381" w:rsidP="00A56381">
      <w:pPr>
        <w:pStyle w:val="ListParagraph"/>
        <w:keepLines/>
        <w:numPr>
          <w:ilvl w:val="2"/>
          <w:numId w:val="3"/>
        </w:numPr>
        <w:tabs>
          <w:tab w:val="num" w:pos="1800"/>
        </w:tabs>
        <w:spacing w:before="120"/>
        <w:ind w:left="1800"/>
        <w:contextualSpacing w:val="0"/>
        <w:rPr>
          <w:rFonts w:cstheme="minorHAnsi"/>
        </w:rPr>
      </w:pPr>
      <w:r>
        <w:rPr>
          <w:color w:val="000000"/>
        </w:rPr>
        <w:t>CU: Talent preparing the fibronectin- and laminin-coated plate on Day 15.</w:t>
      </w:r>
    </w:p>
    <w:p w14:paraId="1DD639E4" w14:textId="77777777" w:rsidR="00A56381" w:rsidRPr="00FB47A5" w:rsidRDefault="00A56381" w:rsidP="00FB47A5">
      <w:pPr>
        <w:pStyle w:val="ListParagraph"/>
        <w:spacing w:before="120"/>
        <w:ind w:left="360"/>
        <w:rPr>
          <w:rFonts w:cstheme="minorHAnsi"/>
        </w:rPr>
      </w:pPr>
    </w:p>
    <w:p w14:paraId="4E40AF22" w14:textId="77777777" w:rsidR="00A56381" w:rsidRPr="00FB47A5" w:rsidRDefault="00A56381" w:rsidP="00A56381">
      <w:pPr>
        <w:pStyle w:val="ListParagraph"/>
        <w:keepNext/>
        <w:numPr>
          <w:ilvl w:val="0"/>
          <w:numId w:val="3"/>
        </w:numPr>
        <w:spacing w:before="120"/>
        <w:contextualSpacing w:val="0"/>
        <w:rPr>
          <w:rFonts w:cstheme="minorHAnsi"/>
          <w:b/>
          <w:bCs/>
        </w:rPr>
      </w:pPr>
      <w:r>
        <w:rPr>
          <w:b/>
        </w:rPr>
        <w:t>Day 11: Passage of Differentiated Cells</w:t>
      </w:r>
    </w:p>
    <w:p w14:paraId="3BA67EFC" w14:textId="77777777" w:rsidR="00A56381" w:rsidRDefault="00A56381" w:rsidP="00A56381">
      <w:pPr>
        <w:spacing w:before="120"/>
        <w:ind w:firstLine="360"/>
        <w:rPr>
          <w:rFonts w:cstheme="minorHAnsi"/>
        </w:rPr>
      </w:pPr>
      <w:r>
        <w:rPr>
          <w:rFonts w:cstheme="minorHAnsi"/>
          <w:b/>
          <w:bCs/>
        </w:rPr>
        <w:t xml:space="preserve">Demonstrator: </w:t>
      </w:r>
      <w:sdt>
        <w:sdtPr>
          <w:rPr>
            <w:rFonts w:cstheme="minorHAnsi"/>
          </w:rPr>
          <w:id w:val="-1140727963"/>
          <w:placeholder>
            <w:docPart w:val="CBD16F190E494F4580B7EAAD569927C3"/>
          </w:placeholder>
          <w:temporary/>
          <w:showingPlcHdr/>
          <w:text/>
        </w:sdtPr>
        <w:sdtContent>
          <w:r w:rsidRPr="00B07A3B">
            <w:rPr>
              <w:rFonts w:eastAsia="Times New Roman" w:cstheme="minorHAnsi"/>
              <w:color w:val="808080"/>
              <w:shd w:val="clear" w:color="auto" w:fill="FFFF00"/>
            </w:rPr>
            <w:t>Click here to enter name of demonstrator(s)</w:t>
          </w:r>
        </w:sdtContent>
      </w:sdt>
      <w:r w:rsidRPr="00FB47A5">
        <w:rPr>
          <w:rFonts w:cstheme="minorHAnsi"/>
        </w:rPr>
        <w:t xml:space="preserve"> </w:t>
      </w:r>
    </w:p>
    <w:p w14:paraId="7D625273" w14:textId="3873E524" w:rsidR="00A56381" w:rsidRDefault="00A56381" w:rsidP="00A56381">
      <w:pPr>
        <w:pStyle w:val="ListParagraph"/>
        <w:keepNext/>
        <w:keepLines/>
        <w:numPr>
          <w:ilvl w:val="1"/>
          <w:numId w:val="3"/>
        </w:numPr>
        <w:spacing w:before="120"/>
        <w:contextualSpacing w:val="0"/>
        <w:rPr>
          <w:rFonts w:cstheme="minorHAnsi"/>
        </w:rPr>
      </w:pPr>
      <w:r>
        <w:rPr>
          <w:color w:val="7030A0"/>
        </w:rPr>
        <w:t>After the transition treatment, harvest the Day 16 progenitors for quality control</w:t>
      </w:r>
      <w:r w:rsidR="004F3BEA">
        <w:rPr>
          <w:color w:val="7030A0"/>
        </w:rPr>
        <w:t xml:space="preserve"> </w:t>
      </w:r>
      <w:r w:rsidR="004F3BEA" w:rsidRPr="004F3BEA">
        <w:rPr>
          <w:b/>
          <w:bCs/>
          <w:color w:val="7030A0"/>
        </w:rPr>
        <w:t>[1]</w:t>
      </w:r>
      <w:r>
        <w:rPr>
          <w:color w:val="7030A0"/>
        </w:rPr>
        <w:t xml:space="preserve"> and either cryopreserve them </w:t>
      </w:r>
      <w:r w:rsidR="004F3BEA" w:rsidRPr="004F3BEA">
        <w:rPr>
          <w:b/>
          <w:bCs/>
          <w:color w:val="7030A0"/>
        </w:rPr>
        <w:t xml:space="preserve">[2] </w:t>
      </w:r>
      <w:r>
        <w:rPr>
          <w:color w:val="7030A0"/>
        </w:rPr>
        <w:t>or re</w:t>
      </w:r>
      <w:r w:rsidR="004F3BEA">
        <w:rPr>
          <w:color w:val="7030A0"/>
        </w:rPr>
        <w:t>-</w:t>
      </w:r>
      <w:r>
        <w:rPr>
          <w:color w:val="7030A0"/>
        </w:rPr>
        <w:t>plate them for further neuronal maturation</w:t>
      </w:r>
      <w:r w:rsidR="004F3BEA">
        <w:rPr>
          <w:color w:val="7030A0"/>
        </w:rPr>
        <w:t xml:space="preserve"> </w:t>
      </w:r>
      <w:r w:rsidR="004F3BEA" w:rsidRPr="004F3BEA">
        <w:rPr>
          <w:b/>
          <w:bCs/>
          <w:color w:val="7030A0"/>
        </w:rPr>
        <w:t>[3]</w:t>
      </w:r>
      <w:r>
        <w:rPr>
          <w:color w:val="7030A0"/>
        </w:rPr>
        <w:t xml:space="preserve">. </w:t>
      </w:r>
    </w:p>
    <w:p w14:paraId="4001FBDD" w14:textId="36FD1D4E" w:rsidR="00A56381" w:rsidRPr="001B6E71" w:rsidRDefault="001B6E71" w:rsidP="00A56381">
      <w:pPr>
        <w:pStyle w:val="ListParagraph"/>
        <w:keepLines/>
        <w:numPr>
          <w:ilvl w:val="2"/>
          <w:numId w:val="3"/>
        </w:numPr>
        <w:tabs>
          <w:tab w:val="num" w:pos="1800"/>
        </w:tabs>
        <w:spacing w:before="120"/>
        <w:ind w:left="1800"/>
        <w:contextualSpacing w:val="0"/>
        <w:rPr>
          <w:rFonts w:cstheme="minorHAnsi"/>
        </w:rPr>
      </w:pPr>
      <w:r>
        <w:rPr>
          <w:color w:val="000000"/>
        </w:rPr>
        <w:t>CU: Talent harvesting Day 16 cells from the plate.</w:t>
      </w:r>
    </w:p>
    <w:p w14:paraId="3B978ACB" w14:textId="10A8718F" w:rsidR="001B6E71" w:rsidRPr="001B6E71" w:rsidRDefault="001B6E71" w:rsidP="00A56381">
      <w:pPr>
        <w:pStyle w:val="ListParagraph"/>
        <w:keepLines/>
        <w:numPr>
          <w:ilvl w:val="2"/>
          <w:numId w:val="3"/>
        </w:numPr>
        <w:tabs>
          <w:tab w:val="num" w:pos="1800"/>
        </w:tabs>
        <w:spacing w:before="120"/>
        <w:ind w:left="1800"/>
        <w:contextualSpacing w:val="0"/>
        <w:rPr>
          <w:rFonts w:cstheme="minorHAnsi"/>
        </w:rPr>
      </w:pPr>
      <w:r>
        <w:rPr>
          <w:color w:val="000000"/>
        </w:rPr>
        <w:t>CU: Talent adding differentiated cell suspension to a cryo-preservation vial.</w:t>
      </w:r>
    </w:p>
    <w:p w14:paraId="1B822E33" w14:textId="7374722D" w:rsidR="001B6E71" w:rsidRDefault="001B6E71" w:rsidP="00A56381">
      <w:pPr>
        <w:pStyle w:val="ListParagraph"/>
        <w:keepLines/>
        <w:numPr>
          <w:ilvl w:val="2"/>
          <w:numId w:val="3"/>
        </w:numPr>
        <w:tabs>
          <w:tab w:val="num" w:pos="1800"/>
        </w:tabs>
        <w:spacing w:before="120"/>
        <w:ind w:left="1800"/>
        <w:contextualSpacing w:val="0"/>
        <w:rPr>
          <w:rFonts w:cstheme="minorHAnsi"/>
        </w:rPr>
      </w:pPr>
      <w:r>
        <w:rPr>
          <w:color w:val="000000"/>
        </w:rPr>
        <w:t xml:space="preserve">CU: Talent re-plating the differentiated cells in a 24-well plate for further neuronal maturation. </w:t>
      </w:r>
    </w:p>
    <w:p w14:paraId="09689C4F" w14:textId="3DA9F19A" w:rsidR="00495959" w:rsidRDefault="00495959" w:rsidP="00A56381">
      <w:pPr>
        <w:spacing w:before="120"/>
        <w:ind w:firstLine="360"/>
        <w:rPr>
          <w:rFonts w:cstheme="minorHAnsi"/>
        </w:rPr>
      </w:pPr>
      <w:r w:rsidRPr="00FB47A5">
        <w:rPr>
          <w:rFonts w:cstheme="minorHAnsi"/>
        </w:rPr>
        <w:br w:type="page"/>
      </w:r>
    </w:p>
    <w:p w14:paraId="02322B17" w14:textId="77777777" w:rsidR="00A56381" w:rsidRPr="00FB47A5" w:rsidRDefault="00A56381" w:rsidP="00FB47A5">
      <w:pPr>
        <w:spacing w:before="120"/>
        <w:rPr>
          <w:rFonts w:cstheme="minorHAnsi"/>
        </w:rPr>
      </w:pPr>
    </w:p>
    <w:p w14:paraId="12FDC79E" w14:textId="59861F38" w:rsidR="00495959" w:rsidRPr="00B07A3B" w:rsidRDefault="00495959" w:rsidP="00495959">
      <w:pPr>
        <w:pStyle w:val="Heading1"/>
        <w:rPr>
          <w:rFonts w:cstheme="minorHAnsi"/>
        </w:rPr>
      </w:pPr>
      <w:r w:rsidRPr="00B07A3B">
        <w:rPr>
          <w:rFonts w:cstheme="minorHAnsi"/>
        </w:rPr>
        <w:t>Results</w:t>
      </w:r>
    </w:p>
    <w:p w14:paraId="2CDFC666" w14:textId="77777777" w:rsidR="00495959" w:rsidRPr="00B07A3B" w:rsidRDefault="00495959" w:rsidP="00495959">
      <w:pPr>
        <w:pBdr>
          <w:top w:val="single" w:sz="4" w:space="1" w:color="auto"/>
          <w:left w:val="single" w:sz="4" w:space="4" w:color="auto"/>
          <w:bottom w:val="single" w:sz="4" w:space="1" w:color="auto"/>
          <w:right w:val="single" w:sz="4" w:space="4" w:color="auto"/>
        </w:pBdr>
        <w:shd w:val="clear" w:color="auto" w:fill="FFFF99"/>
        <w:ind w:left="86" w:right="86"/>
        <w:rPr>
          <w:rFonts w:eastAsia="Times New Roman" w:cstheme="minorHAnsi"/>
          <w:b/>
        </w:rPr>
      </w:pPr>
      <w:r w:rsidRPr="00B07A3B">
        <w:rPr>
          <w:rFonts w:eastAsia="Times New Roman" w:cstheme="minorHAnsi"/>
          <w:b/>
        </w:rPr>
        <w:t>Please review this section to make sure that it accurately reflects your findings.</w:t>
      </w:r>
    </w:p>
    <w:p w14:paraId="2344A4C9" w14:textId="3EDC8CE0" w:rsidR="005E27DD" w:rsidRPr="005E27DD" w:rsidRDefault="005E27DD" w:rsidP="005E27DD">
      <w:pPr>
        <w:pStyle w:val="ListParagraph"/>
        <w:keepLines/>
        <w:numPr>
          <w:ilvl w:val="0"/>
          <w:numId w:val="5"/>
        </w:numPr>
        <w:pBdr>
          <w:top w:val="single" w:sz="4" w:space="1" w:color="auto"/>
          <w:left w:val="single" w:sz="4" w:space="4" w:color="auto"/>
          <w:bottom w:val="single" w:sz="4" w:space="1" w:color="auto"/>
          <w:right w:val="single" w:sz="4" w:space="4" w:color="auto"/>
        </w:pBdr>
        <w:shd w:val="clear" w:color="auto" w:fill="FFFF99"/>
        <w:ind w:left="331" w:right="86" w:hanging="245"/>
        <w:rPr>
          <w:rFonts w:eastAsia="Times New Roman" w:cstheme="minorHAnsi"/>
        </w:rPr>
      </w:pPr>
      <w:r>
        <w:rPr>
          <w:rFonts w:eastAsia="Times New Roman" w:cstheme="minorHAnsi"/>
        </w:rPr>
        <w:t xml:space="preserve">This section </w:t>
      </w:r>
      <w:r w:rsidRPr="00815020">
        <w:rPr>
          <w:rFonts w:eastAsia="Times New Roman" w:cstheme="minorHAnsi"/>
          <w:b/>
          <w:bCs/>
        </w:rPr>
        <w:t>will not be recorded</w:t>
      </w:r>
      <w:r>
        <w:rPr>
          <w:rFonts w:eastAsia="Times New Roman" w:cstheme="minorHAnsi"/>
        </w:rPr>
        <w:t xml:space="preserve"> by the videographer. It only </w:t>
      </w:r>
      <w:r w:rsidRPr="005E27DD">
        <w:rPr>
          <w:rFonts w:eastAsia="Times New Roman" w:cstheme="minorHAnsi"/>
        </w:rPr>
        <w:t xml:space="preserve">includes </w:t>
      </w:r>
      <w:r w:rsidR="00495959" w:rsidRPr="005E27DD">
        <w:rPr>
          <w:rFonts w:eastAsia="Times New Roman" w:cstheme="minorHAnsi"/>
        </w:rPr>
        <w:t>the figures/tables from your manuscript</w:t>
      </w:r>
      <w:r>
        <w:rPr>
          <w:rFonts w:eastAsia="Times New Roman" w:cstheme="minorHAnsi"/>
        </w:rPr>
        <w:t xml:space="preserve"> (called LAB MEDIA). </w:t>
      </w:r>
    </w:p>
    <w:p w14:paraId="0031E7AF" w14:textId="765FDA84" w:rsidR="00495959" w:rsidRPr="00495959" w:rsidRDefault="00495959" w:rsidP="00495959">
      <w:pPr>
        <w:pStyle w:val="ListParagraph"/>
        <w:keepLines/>
        <w:numPr>
          <w:ilvl w:val="0"/>
          <w:numId w:val="5"/>
        </w:numPr>
        <w:pBdr>
          <w:top w:val="single" w:sz="4" w:space="1" w:color="auto"/>
          <w:left w:val="single" w:sz="4" w:space="4" w:color="auto"/>
          <w:bottom w:val="single" w:sz="4" w:space="1" w:color="auto"/>
          <w:right w:val="single" w:sz="4" w:space="4" w:color="auto"/>
        </w:pBdr>
        <w:shd w:val="clear" w:color="auto" w:fill="FFFF99"/>
        <w:ind w:left="331" w:right="86" w:hanging="245"/>
        <w:rPr>
          <w:rFonts w:eastAsia="Times New Roman" w:cstheme="minorHAnsi"/>
        </w:rPr>
      </w:pPr>
      <w:r w:rsidRPr="00495959">
        <w:rPr>
          <w:rFonts w:eastAsia="Times New Roman" w:cstheme="minorHAnsi"/>
          <w:bCs/>
        </w:rPr>
        <w:t>Use Track Changes when making edits or revisions.</w:t>
      </w:r>
      <w:r>
        <w:rPr>
          <w:rFonts w:eastAsia="Times New Roman" w:cstheme="minorHAnsi"/>
          <w:bCs/>
        </w:rPr>
        <w:t xml:space="preserve"> Ensure </w:t>
      </w:r>
      <w:r w:rsidRPr="00495959">
        <w:rPr>
          <w:rFonts w:eastAsia="Times New Roman" w:cstheme="minorHAnsi"/>
          <w:bCs/>
        </w:rPr>
        <w:t xml:space="preserve">the voiceover </w:t>
      </w:r>
      <w:r>
        <w:rPr>
          <w:rFonts w:eastAsia="Times New Roman" w:cstheme="minorHAnsi"/>
          <w:bCs/>
        </w:rPr>
        <w:t xml:space="preserve">length is </w:t>
      </w:r>
      <w:r w:rsidRPr="00495959">
        <w:rPr>
          <w:rFonts w:eastAsia="Times New Roman" w:cstheme="minorHAnsi"/>
          <w:bCs/>
        </w:rPr>
        <w:t xml:space="preserve">below 200 words. Current word count: </w:t>
      </w:r>
      <w:r w:rsidR="005C3FF7">
        <w:rPr>
          <w:rFonts w:eastAsia="Times New Roman" w:cstheme="minorHAnsi"/>
          <w:bCs/>
        </w:rPr>
        <w:t>154</w:t>
      </w:r>
      <w:r w:rsidRPr="00495959">
        <w:rPr>
          <w:rFonts w:eastAsia="Times New Roman" w:cstheme="minorHAnsi"/>
          <w:bCs/>
        </w:rPr>
        <w:t>.</w:t>
      </w:r>
    </w:p>
    <w:p w14:paraId="51EE59F9" w14:textId="77777777" w:rsidR="00495959" w:rsidRPr="000F0F14" w:rsidRDefault="00495959" w:rsidP="00495959">
      <w:pPr>
        <w:pStyle w:val="ListParagraph"/>
        <w:keepLines/>
        <w:numPr>
          <w:ilvl w:val="0"/>
          <w:numId w:val="5"/>
        </w:numPr>
        <w:pBdr>
          <w:top w:val="single" w:sz="4" w:space="1" w:color="auto"/>
          <w:left w:val="single" w:sz="4" w:space="4" w:color="auto"/>
          <w:bottom w:val="single" w:sz="4" w:space="1" w:color="auto"/>
          <w:right w:val="single" w:sz="4" w:space="4" w:color="auto"/>
        </w:pBdr>
        <w:shd w:val="clear" w:color="auto" w:fill="FFFF99"/>
        <w:ind w:left="331" w:right="86" w:hanging="245"/>
        <w:rPr>
          <w:rFonts w:eastAsia="Times New Roman" w:cstheme="minorHAnsi"/>
        </w:rPr>
      </w:pPr>
      <w:r w:rsidRPr="00B07A3B">
        <w:rPr>
          <w:rFonts w:eastAsia="Times New Roman" w:cstheme="minorHAnsi"/>
          <w:bCs/>
        </w:rPr>
        <w:t xml:space="preserve">Please note that the video </w:t>
      </w:r>
      <w:r w:rsidRPr="00815020">
        <w:rPr>
          <w:rFonts w:eastAsia="Times New Roman" w:cstheme="minorHAnsi"/>
          <w:b/>
        </w:rPr>
        <w:t xml:space="preserve">cannot </w:t>
      </w:r>
      <w:r w:rsidRPr="00B07A3B">
        <w:rPr>
          <w:rFonts w:eastAsia="Times New Roman" w:cstheme="minorHAnsi"/>
          <w:bCs/>
        </w:rPr>
        <w:t xml:space="preserve">include </w:t>
      </w:r>
      <w:r w:rsidRPr="00815020">
        <w:rPr>
          <w:rFonts w:eastAsia="Times New Roman" w:cstheme="minorHAnsi"/>
          <w:bCs/>
          <w:u w:val="single"/>
        </w:rPr>
        <w:t>voiceover without an accompanying visual</w:t>
      </w:r>
      <w:r w:rsidRPr="00B07A3B">
        <w:rPr>
          <w:rFonts w:eastAsia="Times New Roman" w:cstheme="minorHAnsi"/>
          <w:bCs/>
        </w:rPr>
        <w:t>.</w:t>
      </w:r>
    </w:p>
    <w:p w14:paraId="7A4F1842" w14:textId="77777777" w:rsidR="00495959" w:rsidRPr="00B07A3B" w:rsidRDefault="00495959" w:rsidP="00495959">
      <w:pPr>
        <w:ind w:left="360"/>
        <w:outlineLvl w:val="0"/>
        <w:rPr>
          <w:rFonts w:cstheme="minorHAnsi"/>
          <w:lang w:eastAsia="zh-TW"/>
        </w:rPr>
      </w:pPr>
    </w:p>
    <w:p w14:paraId="476287CC" w14:textId="6BF85A06" w:rsidR="00495959" w:rsidRPr="00985FE6" w:rsidRDefault="00EE6470" w:rsidP="00495959">
      <w:pPr>
        <w:pStyle w:val="ListParagraph"/>
        <w:numPr>
          <w:ilvl w:val="0"/>
          <w:numId w:val="3"/>
        </w:numPr>
        <w:spacing w:before="240"/>
        <w:outlineLvl w:val="0"/>
        <w:rPr>
          <w:rFonts w:cstheme="minorHAnsi"/>
          <w:lang w:eastAsia="zh-TW"/>
        </w:rPr>
      </w:pPr>
      <w:r>
        <w:rPr>
          <w:rFonts w:cstheme="minorHAnsi"/>
          <w:b/>
        </w:rPr>
        <w:t xml:space="preserve">Results </w:t>
      </w:r>
    </w:p>
    <w:p w14:paraId="1C654D1D" w14:textId="77777777" w:rsidR="00985FE6" w:rsidRPr="00985FE6" w:rsidRDefault="00985FE6" w:rsidP="00985FE6">
      <w:pPr>
        <w:pStyle w:val="ListParagraph"/>
        <w:spacing w:before="240"/>
        <w:ind w:left="360"/>
        <w:outlineLvl w:val="0"/>
        <w:rPr>
          <w:rFonts w:cstheme="minorHAnsi"/>
          <w:lang w:eastAsia="zh-TW"/>
        </w:rPr>
      </w:pPr>
    </w:p>
    <w:p w14:paraId="5CC5909A" w14:textId="27F6E229" w:rsidR="000E1872" w:rsidRDefault="00B00B15" w:rsidP="00495959">
      <w:pPr>
        <w:pStyle w:val="ListParagraph"/>
        <w:numPr>
          <w:ilvl w:val="1"/>
          <w:numId w:val="3"/>
        </w:numPr>
        <w:spacing w:before="120"/>
        <w:contextualSpacing w:val="0"/>
        <w:outlineLvl w:val="0"/>
        <w:rPr>
          <w:rFonts w:cstheme="minorHAnsi"/>
          <w:color w:val="7030A0"/>
        </w:rPr>
      </w:pPr>
      <w:r w:rsidRPr="00B00B15">
        <w:rPr>
          <w:rFonts w:cstheme="minorHAnsi"/>
          <w:color w:val="7030A0"/>
        </w:rPr>
        <w:t>On Day 16, differentiated cells showed robust co</w:t>
      </w:r>
      <w:r w:rsidRPr="00B00B15">
        <w:rPr>
          <w:rFonts w:cstheme="minorHAnsi"/>
          <w:color w:val="7030A0"/>
        </w:rPr>
        <w:t>-</w:t>
      </w:r>
      <w:r w:rsidRPr="00B00B15">
        <w:rPr>
          <w:rFonts w:cstheme="minorHAnsi"/>
          <w:color w:val="7030A0"/>
        </w:rPr>
        <w:t xml:space="preserve">expression of the </w:t>
      </w:r>
      <w:r w:rsidRPr="00B00B15">
        <w:rPr>
          <w:rFonts w:cstheme="minorHAnsi"/>
          <w:color w:val="7030A0"/>
        </w:rPr>
        <w:t>floorplate</w:t>
      </w:r>
      <w:r w:rsidRPr="00B00B15">
        <w:rPr>
          <w:rFonts w:cstheme="minorHAnsi"/>
          <w:color w:val="7030A0"/>
        </w:rPr>
        <w:t xml:space="preserve"> and midbrain dopaminergic progenitor markers FOXA2 </w:t>
      </w:r>
      <w:r w:rsidRPr="00B00B15">
        <w:rPr>
          <w:rFonts w:cstheme="minorHAnsi"/>
          <w:i/>
          <w:iCs/>
          <w:color w:val="EE0000"/>
        </w:rPr>
        <w:t>(</w:t>
      </w:r>
      <w:r w:rsidR="00697C22">
        <w:rPr>
          <w:rFonts w:cstheme="minorHAnsi"/>
          <w:i/>
          <w:iCs/>
          <w:color w:val="EE0000"/>
        </w:rPr>
        <w:t>fox a-two</w:t>
      </w:r>
      <w:r w:rsidRPr="00B00B15">
        <w:rPr>
          <w:rFonts w:cstheme="minorHAnsi"/>
          <w:i/>
          <w:iCs/>
          <w:color w:val="EE0000"/>
        </w:rPr>
        <w:t>)</w:t>
      </w:r>
      <w:r w:rsidRPr="00B00B15">
        <w:rPr>
          <w:rFonts w:cstheme="minorHAnsi"/>
          <w:color w:val="7030A0"/>
        </w:rPr>
        <w:t xml:space="preserve"> </w:t>
      </w:r>
      <w:r w:rsidRPr="00B00B15">
        <w:rPr>
          <w:rFonts w:cstheme="minorHAnsi"/>
          <w:color w:val="7030A0"/>
        </w:rPr>
        <w:t>and LMX1A</w:t>
      </w:r>
      <w:r w:rsidRPr="00B00B15">
        <w:rPr>
          <w:rFonts w:cstheme="minorHAnsi"/>
          <w:color w:val="7030A0"/>
        </w:rPr>
        <w:t xml:space="preserve"> </w:t>
      </w:r>
      <w:r w:rsidRPr="00B00B15">
        <w:rPr>
          <w:rFonts w:cstheme="minorHAnsi"/>
          <w:i/>
          <w:iCs/>
          <w:color w:val="EE0000"/>
        </w:rPr>
        <w:t>(</w:t>
      </w:r>
      <w:r w:rsidR="00697C22">
        <w:rPr>
          <w:rFonts w:cstheme="minorHAnsi"/>
          <w:i/>
          <w:iCs/>
          <w:color w:val="EE0000"/>
        </w:rPr>
        <w:t>l-m-x-one-a</w:t>
      </w:r>
      <w:r w:rsidRPr="00B00B15">
        <w:rPr>
          <w:rFonts w:cstheme="minorHAnsi"/>
          <w:i/>
          <w:iCs/>
          <w:color w:val="EE0000"/>
        </w:rPr>
        <w:t>)</w:t>
      </w:r>
      <w:r w:rsidR="00835C89">
        <w:rPr>
          <w:rFonts w:cstheme="minorHAnsi"/>
          <w:color w:val="7030A0"/>
        </w:rPr>
        <w:t xml:space="preserve"> </w:t>
      </w:r>
      <w:r w:rsidR="00835C89" w:rsidRPr="00835C89">
        <w:rPr>
          <w:rFonts w:cstheme="minorHAnsi"/>
          <w:b/>
          <w:bCs/>
          <w:color w:val="7030A0"/>
        </w:rPr>
        <w:t>[1]</w:t>
      </w:r>
      <w:r w:rsidRPr="00B00B15">
        <w:rPr>
          <w:rFonts w:cstheme="minorHAnsi"/>
          <w:color w:val="7030A0"/>
        </w:rPr>
        <w:t xml:space="preserve"> as well as OTX2</w:t>
      </w:r>
      <w:r w:rsidRPr="00B00B15">
        <w:rPr>
          <w:rFonts w:cstheme="minorHAnsi"/>
          <w:color w:val="7030A0"/>
        </w:rPr>
        <w:t xml:space="preserve"> </w:t>
      </w:r>
      <w:r w:rsidRPr="00B00B15">
        <w:rPr>
          <w:rFonts w:cstheme="minorHAnsi"/>
          <w:i/>
          <w:iCs/>
          <w:color w:val="EE0000"/>
        </w:rPr>
        <w:t>(</w:t>
      </w:r>
      <w:r w:rsidR="00697C22">
        <w:rPr>
          <w:rFonts w:cstheme="minorHAnsi"/>
          <w:i/>
          <w:iCs/>
          <w:color w:val="EE0000"/>
        </w:rPr>
        <w:t>oh-tee-x-two</w:t>
      </w:r>
      <w:r w:rsidRPr="00B00B15">
        <w:rPr>
          <w:rFonts w:cstheme="minorHAnsi"/>
          <w:i/>
          <w:iCs/>
          <w:color w:val="EE0000"/>
        </w:rPr>
        <w:t>)</w:t>
      </w:r>
      <w:r w:rsidRPr="00B00B15">
        <w:rPr>
          <w:rFonts w:cstheme="minorHAnsi"/>
          <w:color w:val="7030A0"/>
        </w:rPr>
        <w:t xml:space="preserve"> and EN1</w:t>
      </w:r>
      <w:r w:rsidRPr="00B00B15">
        <w:rPr>
          <w:rFonts w:cstheme="minorHAnsi"/>
          <w:color w:val="7030A0"/>
        </w:rPr>
        <w:t xml:space="preserve"> </w:t>
      </w:r>
      <w:r w:rsidRPr="00B00B15">
        <w:rPr>
          <w:rFonts w:cstheme="minorHAnsi"/>
          <w:i/>
          <w:iCs/>
          <w:color w:val="EE0000"/>
        </w:rPr>
        <w:t>(</w:t>
      </w:r>
      <w:r w:rsidR="00697C22">
        <w:rPr>
          <w:rFonts w:cstheme="minorHAnsi"/>
          <w:i/>
          <w:iCs/>
          <w:color w:val="EE0000"/>
        </w:rPr>
        <w:t>e-n-one</w:t>
      </w:r>
      <w:r w:rsidRPr="00B00B15">
        <w:rPr>
          <w:rFonts w:cstheme="minorHAnsi"/>
          <w:i/>
          <w:iCs/>
          <w:color w:val="EE0000"/>
        </w:rPr>
        <w:t>)</w:t>
      </w:r>
      <w:r w:rsidRPr="00B00B15">
        <w:rPr>
          <w:rFonts w:cstheme="minorHAnsi"/>
          <w:color w:val="7030A0"/>
        </w:rPr>
        <w:t xml:space="preserve">, confirming successful ventral midbrain identity </w:t>
      </w:r>
      <w:r w:rsidRPr="00B00B15">
        <w:rPr>
          <w:rFonts w:cstheme="minorHAnsi"/>
          <w:b/>
          <w:bCs/>
          <w:color w:val="7030A0"/>
        </w:rPr>
        <w:t>[</w:t>
      </w:r>
      <w:r w:rsidR="00835C89">
        <w:rPr>
          <w:rFonts w:cstheme="minorHAnsi"/>
          <w:b/>
          <w:bCs/>
          <w:color w:val="7030A0"/>
        </w:rPr>
        <w:t>2</w:t>
      </w:r>
      <w:r w:rsidRPr="00B00B15">
        <w:rPr>
          <w:rFonts w:cstheme="minorHAnsi"/>
          <w:b/>
          <w:bCs/>
          <w:color w:val="7030A0"/>
        </w:rPr>
        <w:t>]</w:t>
      </w:r>
      <w:r w:rsidRPr="00B00B15">
        <w:rPr>
          <w:rFonts w:cstheme="minorHAnsi"/>
          <w:color w:val="7030A0"/>
        </w:rPr>
        <w:t xml:space="preserve">. </w:t>
      </w:r>
    </w:p>
    <w:p w14:paraId="238C2B59" w14:textId="5E643504" w:rsidR="000E1872" w:rsidRPr="00835C89" w:rsidRDefault="000E1872" w:rsidP="000E1872">
      <w:pPr>
        <w:pStyle w:val="ListParagraph"/>
        <w:numPr>
          <w:ilvl w:val="2"/>
          <w:numId w:val="3"/>
        </w:numPr>
        <w:spacing w:before="120"/>
        <w:contextualSpacing w:val="0"/>
        <w:outlineLvl w:val="0"/>
        <w:rPr>
          <w:rFonts w:cstheme="minorHAnsi"/>
        </w:rPr>
      </w:pPr>
      <w:r w:rsidRPr="00835C89">
        <w:rPr>
          <w:rFonts w:cstheme="minorHAnsi"/>
        </w:rPr>
        <w:t>LAB MEDIA: Figure 3</w:t>
      </w:r>
      <w:r>
        <w:rPr>
          <w:rFonts w:cstheme="minorHAnsi"/>
        </w:rPr>
        <w:t>A</w:t>
      </w:r>
      <w:r w:rsidRPr="00835C89">
        <w:rPr>
          <w:rFonts w:cstheme="minorHAnsi"/>
        </w:rPr>
        <w:t xml:space="preserve">. </w:t>
      </w:r>
      <w:r w:rsidRPr="000E1872">
        <w:rPr>
          <w:rFonts w:cstheme="minorHAnsi"/>
          <w:b/>
          <w:bCs/>
          <w:i/>
          <w:iCs/>
          <w:color w:val="00B0F0"/>
        </w:rPr>
        <w:t>Video Editor:</w:t>
      </w:r>
      <w:r w:rsidRPr="000E1872">
        <w:rPr>
          <w:rFonts w:cstheme="minorHAnsi"/>
          <w:color w:val="00B0F0"/>
        </w:rPr>
        <w:t xml:space="preserve"> </w:t>
      </w:r>
      <w:r w:rsidRPr="000E1872">
        <w:rPr>
          <w:rFonts w:cstheme="minorHAnsi"/>
          <w:i/>
          <w:iCs/>
          <w:color w:val="00B0F0"/>
        </w:rPr>
        <w:t>In Panel A, please highlight with an arrow the red FOXA2 and green LMX1A signals and their yellow overlap in the upper-right merged image.</w:t>
      </w:r>
      <w:r w:rsidRPr="00835C89">
        <w:rPr>
          <w:rFonts w:cstheme="minorHAnsi"/>
          <w:i/>
          <w:iCs/>
        </w:rPr>
        <w:t xml:space="preserve"> </w:t>
      </w:r>
    </w:p>
    <w:p w14:paraId="5367A882" w14:textId="3BBD0B38" w:rsidR="000E1872" w:rsidRPr="00835C89" w:rsidRDefault="000E1872" w:rsidP="000E1872">
      <w:pPr>
        <w:pStyle w:val="ListParagraph"/>
        <w:numPr>
          <w:ilvl w:val="2"/>
          <w:numId w:val="3"/>
        </w:numPr>
        <w:spacing w:before="120"/>
        <w:contextualSpacing w:val="0"/>
        <w:outlineLvl w:val="0"/>
        <w:rPr>
          <w:rFonts w:cstheme="minorHAnsi"/>
        </w:rPr>
      </w:pPr>
      <w:r>
        <w:rPr>
          <w:rFonts w:cstheme="minorHAnsi"/>
        </w:rPr>
        <w:t>LAB MEDIA</w:t>
      </w:r>
      <w:r w:rsidRPr="000E1872">
        <w:rPr>
          <w:rFonts w:cstheme="minorHAnsi"/>
        </w:rPr>
        <w:t>: Figure 3</w:t>
      </w:r>
      <w:r>
        <w:rPr>
          <w:rFonts w:cstheme="minorHAnsi"/>
        </w:rPr>
        <w:t>A</w:t>
      </w:r>
      <w:r w:rsidRPr="000E1872">
        <w:rPr>
          <w:rFonts w:cstheme="minorHAnsi"/>
        </w:rPr>
        <w:t>.</w:t>
      </w:r>
      <w:r w:rsidRPr="00835C89">
        <w:rPr>
          <w:rFonts w:cstheme="minorHAnsi"/>
          <w:b/>
          <w:bCs/>
          <w:i/>
          <w:iCs/>
        </w:rPr>
        <w:t xml:space="preserve"> </w:t>
      </w:r>
      <w:r w:rsidRPr="000E1872">
        <w:rPr>
          <w:rFonts w:cstheme="minorHAnsi"/>
          <w:b/>
          <w:bCs/>
          <w:i/>
          <w:iCs/>
          <w:color w:val="00B0F0"/>
        </w:rPr>
        <w:t>Video Editor:</w:t>
      </w:r>
      <w:r w:rsidRPr="000E1872">
        <w:rPr>
          <w:rFonts w:cstheme="minorHAnsi"/>
          <w:color w:val="00B0F0"/>
        </w:rPr>
        <w:t xml:space="preserve"> </w:t>
      </w:r>
      <w:r w:rsidRPr="000E1872">
        <w:rPr>
          <w:rFonts w:cstheme="minorHAnsi"/>
          <w:i/>
          <w:iCs/>
          <w:color w:val="00B0F0"/>
        </w:rPr>
        <w:t>In Panel A, please highlight with an arrow the red OTX2 and green EN1 signals and their yellow overlap in the lower-right merged image.</w:t>
      </w:r>
    </w:p>
    <w:p w14:paraId="1B6630C5" w14:textId="77777777" w:rsidR="000E1872" w:rsidRDefault="000E1872" w:rsidP="000E1872">
      <w:pPr>
        <w:pStyle w:val="ListParagraph"/>
        <w:spacing w:before="120"/>
        <w:ind w:left="907"/>
        <w:contextualSpacing w:val="0"/>
        <w:outlineLvl w:val="0"/>
        <w:rPr>
          <w:rFonts w:cstheme="minorHAnsi"/>
          <w:color w:val="7030A0"/>
        </w:rPr>
      </w:pPr>
    </w:p>
    <w:p w14:paraId="2A0085A3" w14:textId="394A3098" w:rsidR="00495959" w:rsidRPr="00B00B15" w:rsidRDefault="00B00B15" w:rsidP="00495959">
      <w:pPr>
        <w:pStyle w:val="ListParagraph"/>
        <w:numPr>
          <w:ilvl w:val="1"/>
          <w:numId w:val="3"/>
        </w:numPr>
        <w:spacing w:before="120"/>
        <w:contextualSpacing w:val="0"/>
        <w:outlineLvl w:val="0"/>
        <w:rPr>
          <w:rFonts w:cstheme="minorHAnsi"/>
          <w:color w:val="7030A0"/>
        </w:rPr>
      </w:pPr>
      <w:r w:rsidRPr="00B00B15">
        <w:rPr>
          <w:rFonts w:cstheme="minorHAnsi"/>
          <w:color w:val="7030A0"/>
        </w:rPr>
        <w:t>By Day 40, the cells had developed extensive MAP2</w:t>
      </w:r>
      <w:r w:rsidRPr="00B00B15">
        <w:rPr>
          <w:rFonts w:cstheme="minorHAnsi"/>
          <w:color w:val="7030A0"/>
        </w:rPr>
        <w:t xml:space="preserve"> </w:t>
      </w:r>
      <w:r w:rsidRPr="00B00B15">
        <w:rPr>
          <w:rFonts w:cstheme="minorHAnsi"/>
          <w:i/>
          <w:iCs/>
          <w:color w:val="EE0000"/>
        </w:rPr>
        <w:t>(</w:t>
      </w:r>
      <w:r w:rsidR="00697C22">
        <w:rPr>
          <w:rFonts w:cstheme="minorHAnsi"/>
          <w:i/>
          <w:iCs/>
          <w:color w:val="EE0000"/>
        </w:rPr>
        <w:t>map- two</w:t>
      </w:r>
      <w:r w:rsidRPr="00B00B15">
        <w:rPr>
          <w:rFonts w:cstheme="minorHAnsi"/>
          <w:i/>
          <w:iCs/>
          <w:color w:val="EE0000"/>
        </w:rPr>
        <w:t>)</w:t>
      </w:r>
      <w:r w:rsidRPr="00B00B15">
        <w:rPr>
          <w:rFonts w:cstheme="minorHAnsi"/>
          <w:color w:val="7030A0"/>
        </w:rPr>
        <w:t xml:space="preserve">-positive neuronal networks </w:t>
      </w:r>
      <w:r w:rsidR="000E1872" w:rsidRPr="000E1872">
        <w:rPr>
          <w:rFonts w:cstheme="minorHAnsi"/>
          <w:b/>
          <w:bCs/>
          <w:color w:val="7030A0"/>
        </w:rPr>
        <w:t>[</w:t>
      </w:r>
      <w:r w:rsidR="000E1872">
        <w:rPr>
          <w:rFonts w:cstheme="minorHAnsi"/>
          <w:b/>
          <w:bCs/>
          <w:color w:val="7030A0"/>
        </w:rPr>
        <w:t>1</w:t>
      </w:r>
      <w:r w:rsidR="000E1872" w:rsidRPr="000E1872">
        <w:rPr>
          <w:rFonts w:cstheme="minorHAnsi"/>
          <w:b/>
          <w:bCs/>
          <w:color w:val="7030A0"/>
        </w:rPr>
        <w:t xml:space="preserve">] </w:t>
      </w:r>
      <w:r w:rsidRPr="00B00B15">
        <w:rPr>
          <w:rFonts w:cstheme="minorHAnsi"/>
          <w:color w:val="7030A0"/>
        </w:rPr>
        <w:t>and expressed the mature dopaminergic neuron marker TH</w:t>
      </w:r>
      <w:r w:rsidR="00697C22">
        <w:rPr>
          <w:rFonts w:cstheme="minorHAnsi"/>
          <w:color w:val="7030A0"/>
        </w:rPr>
        <w:t xml:space="preserve"> </w:t>
      </w:r>
      <w:r w:rsidR="00697C22">
        <w:rPr>
          <w:rFonts w:cstheme="minorHAnsi"/>
          <w:i/>
          <w:iCs/>
          <w:color w:val="EE0000"/>
        </w:rPr>
        <w:t>(tee-h</w:t>
      </w:r>
      <w:r w:rsidR="00697C22" w:rsidRPr="00B00B15">
        <w:rPr>
          <w:rFonts w:cstheme="minorHAnsi"/>
          <w:i/>
          <w:iCs/>
          <w:color w:val="EE0000"/>
        </w:rPr>
        <w:t>)</w:t>
      </w:r>
      <w:r w:rsidRPr="00B00B15">
        <w:rPr>
          <w:rFonts w:cstheme="minorHAnsi"/>
          <w:color w:val="7030A0"/>
        </w:rPr>
        <w:t xml:space="preserve"> together with FOXA2, demonstrating successful maturation of hPSC-derived midbrain dopaminergic neurons </w:t>
      </w:r>
      <w:r w:rsidRPr="00B00B15">
        <w:rPr>
          <w:rFonts w:cstheme="minorHAnsi"/>
          <w:b/>
          <w:bCs/>
          <w:color w:val="7030A0"/>
        </w:rPr>
        <w:t>[</w:t>
      </w:r>
      <w:r w:rsidR="000E1872">
        <w:rPr>
          <w:rFonts w:cstheme="minorHAnsi"/>
          <w:b/>
          <w:bCs/>
          <w:color w:val="7030A0"/>
        </w:rPr>
        <w:t>2</w:t>
      </w:r>
      <w:r w:rsidRPr="00B00B15">
        <w:rPr>
          <w:rFonts w:cstheme="minorHAnsi"/>
          <w:b/>
          <w:bCs/>
          <w:color w:val="7030A0"/>
        </w:rPr>
        <w:t>]</w:t>
      </w:r>
      <w:r w:rsidRPr="00B00B15">
        <w:rPr>
          <w:rFonts w:cstheme="minorHAnsi"/>
          <w:color w:val="7030A0"/>
        </w:rPr>
        <w:t>.</w:t>
      </w:r>
    </w:p>
    <w:p w14:paraId="4AAF5D76" w14:textId="5B624062" w:rsidR="000E1872" w:rsidRPr="000E1872" w:rsidRDefault="00835C89" w:rsidP="00495959">
      <w:pPr>
        <w:pStyle w:val="ListParagraph"/>
        <w:numPr>
          <w:ilvl w:val="2"/>
          <w:numId w:val="3"/>
        </w:numPr>
        <w:spacing w:before="120"/>
        <w:contextualSpacing w:val="0"/>
        <w:outlineLvl w:val="0"/>
        <w:rPr>
          <w:rFonts w:cstheme="minorHAnsi"/>
        </w:rPr>
      </w:pPr>
      <w:r>
        <w:rPr>
          <w:rFonts w:cstheme="minorHAnsi"/>
        </w:rPr>
        <w:t>LAB MEDIA:</w:t>
      </w:r>
      <w:r>
        <w:rPr>
          <w:rFonts w:cstheme="minorHAnsi"/>
          <w:i/>
          <w:iCs/>
        </w:rPr>
        <w:t xml:space="preserve"> </w:t>
      </w:r>
      <w:r w:rsidRPr="000E1872">
        <w:rPr>
          <w:rFonts w:cstheme="minorHAnsi"/>
        </w:rPr>
        <w:t>Figure 3</w:t>
      </w:r>
      <w:r w:rsidR="000E1872">
        <w:rPr>
          <w:rFonts w:cstheme="minorHAnsi"/>
        </w:rPr>
        <w:t>B</w:t>
      </w:r>
      <w:r w:rsidRPr="000E1872">
        <w:rPr>
          <w:rFonts w:cstheme="minorHAnsi"/>
        </w:rPr>
        <w:t>.</w:t>
      </w:r>
      <w:r w:rsidRPr="00835C89">
        <w:rPr>
          <w:rFonts w:cstheme="minorHAnsi"/>
          <w:b/>
          <w:bCs/>
          <w:i/>
          <w:iCs/>
        </w:rPr>
        <w:t xml:space="preserve"> </w:t>
      </w:r>
      <w:r w:rsidRPr="000E1872">
        <w:rPr>
          <w:rFonts w:cstheme="minorHAnsi"/>
          <w:b/>
          <w:bCs/>
          <w:i/>
          <w:iCs/>
          <w:color w:val="00B0F0"/>
        </w:rPr>
        <w:t>Video Editor:</w:t>
      </w:r>
      <w:r w:rsidRPr="000E1872">
        <w:rPr>
          <w:rFonts w:cstheme="minorHAnsi"/>
          <w:color w:val="00B0F0"/>
        </w:rPr>
        <w:t xml:space="preserve"> </w:t>
      </w:r>
      <w:r w:rsidRPr="000E1872">
        <w:rPr>
          <w:rFonts w:cstheme="minorHAnsi"/>
          <w:i/>
          <w:iCs/>
          <w:color w:val="00B0F0"/>
        </w:rPr>
        <w:t>In</w:t>
      </w:r>
      <w:r w:rsidRPr="000E1872">
        <w:rPr>
          <w:rFonts w:cstheme="minorHAnsi"/>
          <w:i/>
          <w:iCs/>
          <w:color w:val="00B0F0"/>
        </w:rPr>
        <w:t xml:space="preserve"> </w:t>
      </w:r>
      <w:r w:rsidRPr="000E1872">
        <w:rPr>
          <w:rFonts w:cstheme="minorHAnsi"/>
          <w:i/>
          <w:iCs/>
          <w:color w:val="00B0F0"/>
        </w:rPr>
        <w:t>Panel B,</w:t>
      </w:r>
      <w:r w:rsidR="007F7BD9">
        <w:rPr>
          <w:rFonts w:cstheme="minorHAnsi"/>
          <w:i/>
          <w:iCs/>
          <w:color w:val="00B0F0"/>
        </w:rPr>
        <w:t xml:space="preserve"> </w:t>
      </w:r>
      <w:r w:rsidR="000D2A34">
        <w:rPr>
          <w:rFonts w:cstheme="minorHAnsi"/>
          <w:i/>
          <w:iCs/>
          <w:color w:val="00B0F0"/>
        </w:rPr>
        <w:t>please</w:t>
      </w:r>
      <w:r w:rsidRPr="000E1872">
        <w:rPr>
          <w:rFonts w:cstheme="minorHAnsi"/>
          <w:i/>
          <w:iCs/>
          <w:color w:val="00B0F0"/>
        </w:rPr>
        <w:t xml:space="preserve"> highlight the extensive white MAP2-positive neuronal networ</w:t>
      </w:r>
      <w:r w:rsidR="000E1872">
        <w:rPr>
          <w:rFonts w:cstheme="minorHAnsi"/>
          <w:i/>
          <w:iCs/>
          <w:color w:val="00B0F0"/>
        </w:rPr>
        <w:t>k.</w:t>
      </w:r>
    </w:p>
    <w:p w14:paraId="33F8C79E" w14:textId="3CF2CF20" w:rsidR="00835C89" w:rsidRPr="000E1872" w:rsidRDefault="000E1872" w:rsidP="00495959">
      <w:pPr>
        <w:pStyle w:val="ListParagraph"/>
        <w:numPr>
          <w:ilvl w:val="2"/>
          <w:numId w:val="3"/>
        </w:numPr>
        <w:spacing w:before="120"/>
        <w:contextualSpacing w:val="0"/>
        <w:outlineLvl w:val="0"/>
        <w:rPr>
          <w:rFonts w:cstheme="minorHAnsi"/>
        </w:rPr>
      </w:pPr>
      <w:r>
        <w:rPr>
          <w:rFonts w:cstheme="minorHAnsi"/>
        </w:rPr>
        <w:t>LAB MEDIA:</w:t>
      </w:r>
      <w:r>
        <w:rPr>
          <w:rFonts w:cstheme="minorHAnsi"/>
          <w:i/>
          <w:iCs/>
        </w:rPr>
        <w:t xml:space="preserve"> </w:t>
      </w:r>
      <w:r w:rsidRPr="000E1872">
        <w:rPr>
          <w:rFonts w:cstheme="minorHAnsi"/>
        </w:rPr>
        <w:t>Figure 3</w:t>
      </w:r>
      <w:r w:rsidRPr="000E1872">
        <w:rPr>
          <w:rFonts w:cstheme="minorHAnsi"/>
        </w:rPr>
        <w:t>B</w:t>
      </w:r>
      <w:r w:rsidRPr="000E1872">
        <w:rPr>
          <w:rFonts w:cstheme="minorHAnsi"/>
        </w:rPr>
        <w:t>.</w:t>
      </w:r>
      <w:r w:rsidRPr="00835C89">
        <w:rPr>
          <w:rFonts w:cstheme="minorHAnsi"/>
          <w:b/>
          <w:bCs/>
          <w:i/>
          <w:iCs/>
        </w:rPr>
        <w:t xml:space="preserve"> </w:t>
      </w:r>
      <w:r w:rsidRPr="000E1872">
        <w:rPr>
          <w:rFonts w:cstheme="minorHAnsi"/>
          <w:i/>
          <w:iCs/>
          <w:color w:val="00B0F0"/>
        </w:rPr>
        <w:t>In Panel B, highlight</w:t>
      </w:r>
      <w:r w:rsidRPr="000E1872">
        <w:rPr>
          <w:rFonts w:cstheme="minorHAnsi"/>
          <w:i/>
          <w:iCs/>
          <w:color w:val="00B0F0"/>
        </w:rPr>
        <w:t xml:space="preserve"> with an arrow</w:t>
      </w:r>
      <w:r w:rsidRPr="000E1872">
        <w:rPr>
          <w:rFonts w:cstheme="minorHAnsi"/>
          <w:i/>
          <w:iCs/>
          <w:color w:val="00B0F0"/>
        </w:rPr>
        <w:t xml:space="preserve"> </w:t>
      </w:r>
      <w:r w:rsidR="00835C89" w:rsidRPr="000E1872">
        <w:rPr>
          <w:rFonts w:cstheme="minorHAnsi"/>
          <w:i/>
          <w:iCs/>
          <w:color w:val="00B0F0"/>
        </w:rPr>
        <w:t>the green TH-positive neurons, and the red FOXA2-positive cells.</w:t>
      </w:r>
      <w:r w:rsidR="00835C89" w:rsidRPr="00835C89">
        <w:rPr>
          <w:rFonts w:cstheme="minorHAnsi"/>
          <w:i/>
          <w:iCs/>
        </w:rPr>
        <w:t xml:space="preserve"> </w:t>
      </w:r>
    </w:p>
    <w:p w14:paraId="1D889E63" w14:textId="77777777" w:rsidR="000E1872" w:rsidRPr="00B07A3B" w:rsidRDefault="000E1872" w:rsidP="000E1872">
      <w:pPr>
        <w:pStyle w:val="ListParagraph"/>
        <w:spacing w:before="120"/>
        <w:ind w:left="1627"/>
        <w:contextualSpacing w:val="0"/>
        <w:outlineLvl w:val="0"/>
        <w:rPr>
          <w:rFonts w:cstheme="minorHAnsi"/>
        </w:rPr>
      </w:pPr>
    </w:p>
    <w:p w14:paraId="42B609B4" w14:textId="634CE1A4" w:rsidR="00835C89" w:rsidRDefault="00835C89" w:rsidP="00495959">
      <w:pPr>
        <w:pStyle w:val="ListParagraph"/>
        <w:numPr>
          <w:ilvl w:val="1"/>
          <w:numId w:val="3"/>
        </w:numPr>
        <w:spacing w:before="120"/>
        <w:contextualSpacing w:val="0"/>
        <w:outlineLvl w:val="0"/>
        <w:rPr>
          <w:rFonts w:cstheme="minorHAnsi"/>
          <w:color w:val="7030A0"/>
        </w:rPr>
      </w:pPr>
      <w:r w:rsidRPr="00835C89">
        <w:rPr>
          <w:rFonts w:cstheme="minorHAnsi"/>
          <w:color w:val="7030A0"/>
        </w:rPr>
        <w:t xml:space="preserve">Day 16 midbrain dopaminergic progenitors were successfully recovered following long-term cryopreservation and thawing </w:t>
      </w:r>
      <w:r w:rsidRPr="00835C89">
        <w:rPr>
          <w:rFonts w:cstheme="minorHAnsi"/>
          <w:b/>
          <w:bCs/>
          <w:color w:val="7030A0"/>
        </w:rPr>
        <w:t>[1]</w:t>
      </w:r>
      <w:r w:rsidRPr="00835C89">
        <w:rPr>
          <w:rFonts w:cstheme="minorHAnsi"/>
          <w:color w:val="7030A0"/>
        </w:rPr>
        <w:t xml:space="preserve">. Automated cell counting showed consistently high post-thaw viability across independent experiments </w:t>
      </w:r>
      <w:r w:rsidRPr="00835C89">
        <w:rPr>
          <w:rFonts w:cstheme="minorHAnsi"/>
          <w:b/>
          <w:bCs/>
          <w:color w:val="7030A0"/>
        </w:rPr>
        <w:t>[2]</w:t>
      </w:r>
      <w:r w:rsidRPr="00835C89">
        <w:rPr>
          <w:rFonts w:cstheme="minorHAnsi"/>
          <w:color w:val="7030A0"/>
        </w:rPr>
        <w:t xml:space="preserve">. </w:t>
      </w:r>
    </w:p>
    <w:p w14:paraId="5F5AAC77" w14:textId="3CC28326" w:rsidR="009C213B" w:rsidRPr="001D0DCE" w:rsidRDefault="009C213B" w:rsidP="009C213B">
      <w:pPr>
        <w:pStyle w:val="ListParagraph"/>
        <w:numPr>
          <w:ilvl w:val="2"/>
          <w:numId w:val="3"/>
        </w:numPr>
        <w:spacing w:before="120"/>
        <w:contextualSpacing w:val="0"/>
        <w:outlineLvl w:val="0"/>
        <w:rPr>
          <w:rFonts w:cstheme="minorHAnsi"/>
          <w:color w:val="00B0F0"/>
        </w:rPr>
      </w:pPr>
      <w:r w:rsidRPr="009C213B">
        <w:lastRenderedPageBreak/>
        <w:t xml:space="preserve">LAB MEDIA: </w:t>
      </w:r>
      <w:r w:rsidRPr="001D0DCE">
        <w:rPr>
          <w:color w:val="00B0F0"/>
        </w:rPr>
        <w:t>Figure 4</w:t>
      </w:r>
      <w:r w:rsidR="000D2A34" w:rsidRPr="001D0DCE">
        <w:rPr>
          <w:color w:val="00B0F0"/>
        </w:rPr>
        <w:t>A</w:t>
      </w:r>
      <w:r w:rsidRPr="001D0DCE">
        <w:rPr>
          <w:color w:val="00B0F0"/>
        </w:rPr>
        <w:t xml:space="preserve">. </w:t>
      </w:r>
      <w:r w:rsidRPr="001D0DCE">
        <w:rPr>
          <w:b/>
          <w:bCs/>
          <w:i/>
          <w:iCs/>
          <w:color w:val="00B0F0"/>
        </w:rPr>
        <w:t>Video Editor:</w:t>
      </w:r>
      <w:r w:rsidRPr="001D0DCE">
        <w:rPr>
          <w:color w:val="00B0F0"/>
        </w:rPr>
        <w:t xml:space="preserve"> </w:t>
      </w:r>
      <w:r w:rsidR="000D2A34" w:rsidRPr="001D0DCE">
        <w:rPr>
          <w:b/>
          <w:bCs/>
          <w:i/>
          <w:iCs/>
          <w:color w:val="00B0F0"/>
        </w:rPr>
        <w:t>I</w:t>
      </w:r>
      <w:r w:rsidRPr="001D0DCE">
        <w:rPr>
          <w:i/>
          <w:iCs/>
          <w:color w:val="00B0F0"/>
        </w:rPr>
        <w:t>n Panel A,</w:t>
      </w:r>
      <w:r w:rsidR="000D2A34" w:rsidRPr="001D0DCE">
        <w:rPr>
          <w:i/>
          <w:iCs/>
          <w:color w:val="00B0F0"/>
        </w:rPr>
        <w:t xml:space="preserve"> please</w:t>
      </w:r>
      <w:r w:rsidRPr="001D0DCE">
        <w:rPr>
          <w:i/>
          <w:iCs/>
          <w:color w:val="00B0F0"/>
        </w:rPr>
        <w:t xml:space="preserve"> highlight the “Freeze &amp; Thaw” step at Day 16 on the differentiation timeline.</w:t>
      </w:r>
    </w:p>
    <w:p w14:paraId="4628D51B" w14:textId="69F60090" w:rsidR="000D2A34" w:rsidRPr="006A5D36" w:rsidRDefault="000D2A34" w:rsidP="002D111C">
      <w:pPr>
        <w:pStyle w:val="ListParagraph"/>
        <w:numPr>
          <w:ilvl w:val="2"/>
          <w:numId w:val="3"/>
        </w:numPr>
        <w:spacing w:before="120"/>
        <w:contextualSpacing w:val="0"/>
        <w:outlineLvl w:val="0"/>
        <w:rPr>
          <w:rFonts w:cstheme="minorHAnsi"/>
          <w:color w:val="7030A0"/>
        </w:rPr>
      </w:pPr>
      <w:r w:rsidRPr="009C213B">
        <w:t>LAB MEDIA: Figure 4</w:t>
      </w:r>
      <w:r>
        <w:t>C</w:t>
      </w:r>
      <w:r w:rsidRPr="009C213B">
        <w:t xml:space="preserve">. </w:t>
      </w:r>
      <w:r w:rsidRPr="001D0DCE">
        <w:rPr>
          <w:b/>
          <w:bCs/>
          <w:i/>
          <w:iCs/>
          <w:color w:val="00B0F0"/>
        </w:rPr>
        <w:t>Video Editor:</w:t>
      </w:r>
      <w:r w:rsidRPr="001D0DCE">
        <w:rPr>
          <w:color w:val="00B0F0"/>
        </w:rPr>
        <w:t xml:space="preserve"> </w:t>
      </w:r>
      <w:r w:rsidRPr="001D0DCE">
        <w:rPr>
          <w:b/>
          <w:bCs/>
          <w:i/>
          <w:iCs/>
          <w:color w:val="00B0F0"/>
        </w:rPr>
        <w:t>I</w:t>
      </w:r>
      <w:r w:rsidRPr="001D0DCE">
        <w:rPr>
          <w:i/>
          <w:iCs/>
          <w:color w:val="00B0F0"/>
        </w:rPr>
        <w:t xml:space="preserve">n Panel </w:t>
      </w:r>
      <w:r w:rsidRPr="001D0DCE">
        <w:rPr>
          <w:i/>
          <w:iCs/>
          <w:color w:val="00B0F0"/>
        </w:rPr>
        <w:t>C</w:t>
      </w:r>
      <w:r w:rsidRPr="001D0DCE">
        <w:rPr>
          <w:i/>
          <w:iCs/>
          <w:color w:val="00B0F0"/>
        </w:rPr>
        <w:t xml:space="preserve">, please </w:t>
      </w:r>
      <w:r w:rsidR="001D0DCE" w:rsidRPr="001D0DCE">
        <w:rPr>
          <w:i/>
          <w:iCs/>
          <w:color w:val="00B0F0"/>
        </w:rPr>
        <w:t xml:space="preserve">highlight the large red live-cell portions </w:t>
      </w:r>
      <w:r w:rsidR="001D0DCE" w:rsidRPr="001D0DCE">
        <w:rPr>
          <w:i/>
          <w:iCs/>
          <w:color w:val="00B0F0"/>
        </w:rPr>
        <w:t xml:space="preserve">of the bar graph </w:t>
      </w:r>
      <w:r w:rsidR="001D0DCE" w:rsidRPr="001D0DCE">
        <w:rPr>
          <w:i/>
          <w:iCs/>
          <w:color w:val="00B0F0"/>
        </w:rPr>
        <w:t>across all three trials.</w:t>
      </w:r>
    </w:p>
    <w:p w14:paraId="68663030" w14:textId="77777777" w:rsidR="006A5D36" w:rsidRPr="001D0DCE" w:rsidRDefault="006A5D36" w:rsidP="006A5D36">
      <w:pPr>
        <w:pStyle w:val="ListParagraph"/>
        <w:spacing w:before="120"/>
        <w:ind w:left="1627"/>
        <w:contextualSpacing w:val="0"/>
        <w:outlineLvl w:val="0"/>
        <w:rPr>
          <w:rFonts w:cstheme="minorHAnsi"/>
          <w:color w:val="7030A0"/>
        </w:rPr>
      </w:pPr>
    </w:p>
    <w:p w14:paraId="14396B3D" w14:textId="5B2A5B86" w:rsidR="00495959" w:rsidRPr="00835C89" w:rsidRDefault="00835C89" w:rsidP="00495959">
      <w:pPr>
        <w:pStyle w:val="ListParagraph"/>
        <w:numPr>
          <w:ilvl w:val="1"/>
          <w:numId w:val="3"/>
        </w:numPr>
        <w:spacing w:before="120"/>
        <w:contextualSpacing w:val="0"/>
        <w:outlineLvl w:val="0"/>
        <w:rPr>
          <w:rFonts w:cstheme="minorHAnsi"/>
          <w:color w:val="7030A0"/>
        </w:rPr>
      </w:pPr>
      <w:r w:rsidRPr="00835C89">
        <w:rPr>
          <w:rFonts w:cstheme="minorHAnsi"/>
          <w:color w:val="7030A0"/>
        </w:rPr>
        <w:t xml:space="preserve">One day after replating, the thawed cells attached efficiently and showed morphological recovery </w:t>
      </w:r>
      <w:r w:rsidRPr="00835C89">
        <w:rPr>
          <w:rFonts w:cstheme="minorHAnsi"/>
          <w:b/>
          <w:bCs/>
          <w:color w:val="7030A0"/>
        </w:rPr>
        <w:t>[</w:t>
      </w:r>
      <w:r w:rsidR="000E1872">
        <w:rPr>
          <w:rFonts w:cstheme="minorHAnsi"/>
          <w:b/>
          <w:bCs/>
          <w:color w:val="7030A0"/>
        </w:rPr>
        <w:t>1</w:t>
      </w:r>
      <w:r w:rsidRPr="00835C89">
        <w:rPr>
          <w:rFonts w:cstheme="minorHAnsi"/>
          <w:b/>
          <w:bCs/>
          <w:color w:val="7030A0"/>
        </w:rPr>
        <w:t>]</w:t>
      </w:r>
      <w:r w:rsidRPr="00835C89">
        <w:rPr>
          <w:rFonts w:cstheme="minorHAnsi"/>
          <w:color w:val="7030A0"/>
        </w:rPr>
        <w:t>. The recovered cells retained robust co</w:t>
      </w:r>
      <w:r>
        <w:rPr>
          <w:rFonts w:cstheme="minorHAnsi"/>
          <w:color w:val="7030A0"/>
        </w:rPr>
        <w:t>-</w:t>
      </w:r>
      <w:r w:rsidRPr="00835C89">
        <w:rPr>
          <w:rFonts w:cstheme="minorHAnsi"/>
          <w:color w:val="7030A0"/>
        </w:rPr>
        <w:t xml:space="preserve">expression of FOXA2 and LMX1A, confirming preservation of their ventral midbrain progenitor identity </w:t>
      </w:r>
      <w:r w:rsidRPr="00835C89">
        <w:rPr>
          <w:rFonts w:cstheme="minorHAnsi"/>
          <w:b/>
          <w:bCs/>
          <w:color w:val="7030A0"/>
        </w:rPr>
        <w:t>[</w:t>
      </w:r>
      <w:r w:rsidR="000E1872">
        <w:rPr>
          <w:rFonts w:cstheme="minorHAnsi"/>
          <w:b/>
          <w:bCs/>
          <w:color w:val="7030A0"/>
        </w:rPr>
        <w:t>2</w:t>
      </w:r>
      <w:r w:rsidRPr="00835C89">
        <w:rPr>
          <w:rFonts w:cstheme="minorHAnsi"/>
          <w:b/>
          <w:bCs/>
          <w:color w:val="7030A0"/>
        </w:rPr>
        <w:t>]</w:t>
      </w:r>
      <w:r w:rsidRPr="00835C89">
        <w:rPr>
          <w:rFonts w:cstheme="minorHAnsi"/>
          <w:color w:val="7030A0"/>
        </w:rPr>
        <w:t>.</w:t>
      </w:r>
    </w:p>
    <w:p w14:paraId="5AA7C886" w14:textId="2116C640" w:rsidR="000D2A34" w:rsidRPr="00B9240D" w:rsidRDefault="000D2A34" w:rsidP="000D2A34">
      <w:pPr>
        <w:pStyle w:val="ListParagraph"/>
        <w:numPr>
          <w:ilvl w:val="2"/>
          <w:numId w:val="3"/>
        </w:numPr>
        <w:spacing w:before="120"/>
        <w:contextualSpacing w:val="0"/>
        <w:outlineLvl w:val="0"/>
        <w:rPr>
          <w:rFonts w:cstheme="minorHAnsi"/>
          <w:color w:val="00B0F0"/>
        </w:rPr>
      </w:pPr>
      <w:r w:rsidRPr="009C213B">
        <w:t>LAB MEDIA: Figure 4</w:t>
      </w:r>
      <w:r w:rsidR="006A5D36">
        <w:t>D</w:t>
      </w:r>
      <w:r w:rsidRPr="009C213B">
        <w:t xml:space="preserve">. </w:t>
      </w:r>
      <w:r w:rsidR="00B9240D" w:rsidRPr="00B9240D">
        <w:rPr>
          <w:b/>
          <w:bCs/>
          <w:i/>
          <w:iCs/>
          <w:color w:val="00B0F0"/>
        </w:rPr>
        <w:t>Video Editor</w:t>
      </w:r>
      <w:r w:rsidR="00B9240D" w:rsidRPr="00B9240D">
        <w:rPr>
          <w:i/>
          <w:iCs/>
          <w:color w:val="00B0F0"/>
        </w:rPr>
        <w:t xml:space="preserve"> :</w:t>
      </w:r>
      <w:r w:rsidR="006A5D36" w:rsidRPr="00B9240D">
        <w:rPr>
          <w:i/>
          <w:iCs/>
          <w:color w:val="00B0F0"/>
        </w:rPr>
        <w:t>I</w:t>
      </w:r>
      <w:r w:rsidR="006A5D36" w:rsidRPr="00B9240D">
        <w:rPr>
          <w:i/>
          <w:iCs/>
          <w:color w:val="00B0F0"/>
        </w:rPr>
        <w:t xml:space="preserve">n Panel D, </w:t>
      </w:r>
      <w:r w:rsidR="00B9240D">
        <w:rPr>
          <w:i/>
          <w:iCs/>
          <w:color w:val="00B0F0"/>
        </w:rPr>
        <w:t xml:space="preserve">please </w:t>
      </w:r>
      <w:r w:rsidR="006A5D36" w:rsidRPr="00B9240D">
        <w:rPr>
          <w:i/>
          <w:iCs/>
          <w:color w:val="00B0F0"/>
        </w:rPr>
        <w:t>highlight the densely attached cells showing morphological recovery one day after thawing and re</w:t>
      </w:r>
      <w:r w:rsidR="00B9240D" w:rsidRPr="00B9240D">
        <w:rPr>
          <w:i/>
          <w:iCs/>
          <w:color w:val="00B0F0"/>
        </w:rPr>
        <w:t>-</w:t>
      </w:r>
      <w:r w:rsidR="006A5D36" w:rsidRPr="00B9240D">
        <w:rPr>
          <w:i/>
          <w:iCs/>
          <w:color w:val="00B0F0"/>
        </w:rPr>
        <w:t>plating.</w:t>
      </w:r>
    </w:p>
    <w:p w14:paraId="71C4B1A4" w14:textId="32760F6E" w:rsidR="000D2A34" w:rsidRPr="00B9240D" w:rsidRDefault="000D2A34" w:rsidP="000D2A34">
      <w:pPr>
        <w:pStyle w:val="ListParagraph"/>
        <w:numPr>
          <w:ilvl w:val="2"/>
          <w:numId w:val="3"/>
        </w:numPr>
        <w:spacing w:before="120"/>
        <w:contextualSpacing w:val="0"/>
        <w:outlineLvl w:val="0"/>
        <w:rPr>
          <w:rFonts w:cstheme="minorHAnsi"/>
          <w:color w:val="00B0F0"/>
        </w:rPr>
      </w:pPr>
      <w:r w:rsidRPr="009C213B">
        <w:t>LAB MEDIA: Figure 4</w:t>
      </w:r>
      <w:r w:rsidR="00B9240D">
        <w:t>E</w:t>
      </w:r>
      <w:r w:rsidRPr="009C213B">
        <w:t xml:space="preserve">. </w:t>
      </w:r>
      <w:r w:rsidR="00B9240D" w:rsidRPr="00B9240D">
        <w:rPr>
          <w:b/>
          <w:bCs/>
          <w:i/>
          <w:iCs/>
          <w:color w:val="00B0F0"/>
        </w:rPr>
        <w:t xml:space="preserve">Video Editor: </w:t>
      </w:r>
      <w:r w:rsidR="00B9240D" w:rsidRPr="00B9240D">
        <w:rPr>
          <w:i/>
          <w:iCs/>
          <w:color w:val="00B0F0"/>
        </w:rPr>
        <w:t>In</w:t>
      </w:r>
      <w:r w:rsidR="00B9240D" w:rsidRPr="00B9240D">
        <w:rPr>
          <w:i/>
          <w:iCs/>
          <w:color w:val="00B0F0"/>
        </w:rPr>
        <w:t xml:space="preserve"> Panel E, </w:t>
      </w:r>
      <w:r w:rsidR="00B9240D" w:rsidRPr="00B9240D">
        <w:rPr>
          <w:i/>
          <w:iCs/>
          <w:color w:val="00B0F0"/>
        </w:rPr>
        <w:t xml:space="preserve">please </w:t>
      </w:r>
      <w:r w:rsidR="00B9240D" w:rsidRPr="00B9240D">
        <w:rPr>
          <w:i/>
          <w:iCs/>
          <w:color w:val="00B0F0"/>
        </w:rPr>
        <w:t>highlight</w:t>
      </w:r>
      <w:r w:rsidR="00B9240D">
        <w:rPr>
          <w:i/>
          <w:iCs/>
          <w:color w:val="00B0F0"/>
        </w:rPr>
        <w:t xml:space="preserve"> </w:t>
      </w:r>
      <w:r w:rsidR="00B9240D" w:rsidRPr="00B9240D">
        <w:rPr>
          <w:i/>
          <w:iCs/>
          <w:color w:val="00B0F0"/>
        </w:rPr>
        <w:t xml:space="preserve">the </w:t>
      </w:r>
      <w:r w:rsidR="00B9240D" w:rsidRPr="00B9240D">
        <w:rPr>
          <w:i/>
          <w:iCs/>
          <w:color w:val="00B0F0"/>
        </w:rPr>
        <w:t>red orange</w:t>
      </w:r>
      <w:r w:rsidR="00B9240D" w:rsidRPr="00B9240D">
        <w:rPr>
          <w:i/>
          <w:iCs/>
          <w:color w:val="00B0F0"/>
        </w:rPr>
        <w:t xml:space="preserve"> FOXA2 signal, green LMX1A signal, and blue DAPI-stained nuclei. Then, use arrows in the merged image to indicate </w:t>
      </w:r>
      <w:r w:rsidR="00B9240D" w:rsidRPr="00B9240D">
        <w:rPr>
          <w:i/>
          <w:iCs/>
          <w:color w:val="00B0F0"/>
        </w:rPr>
        <w:t xml:space="preserve">yellow regions of </w:t>
      </w:r>
      <w:r w:rsidR="00B9240D" w:rsidRPr="00B9240D">
        <w:rPr>
          <w:i/>
          <w:iCs/>
          <w:color w:val="00B0F0"/>
        </w:rPr>
        <w:t>co</w:t>
      </w:r>
      <w:r w:rsidR="00B9240D" w:rsidRPr="00B9240D">
        <w:rPr>
          <w:i/>
          <w:iCs/>
          <w:color w:val="00B0F0"/>
        </w:rPr>
        <w:t>-</w:t>
      </w:r>
      <w:r w:rsidR="00B9240D" w:rsidRPr="00B9240D">
        <w:rPr>
          <w:i/>
          <w:iCs/>
          <w:color w:val="00B0F0"/>
        </w:rPr>
        <w:t xml:space="preserve">expressing </w:t>
      </w:r>
      <w:r w:rsidR="00B9240D" w:rsidRPr="00B9240D">
        <w:rPr>
          <w:i/>
          <w:iCs/>
          <w:color w:val="00B0F0"/>
        </w:rPr>
        <w:t>cells.</w:t>
      </w:r>
    </w:p>
    <w:p w14:paraId="79D3CE29" w14:textId="564CC82A" w:rsidR="00495959" w:rsidRPr="00B07A3B" w:rsidRDefault="00495959" w:rsidP="000D2A34">
      <w:pPr>
        <w:pStyle w:val="ListParagraph"/>
        <w:spacing w:before="120"/>
        <w:ind w:left="907"/>
        <w:contextualSpacing w:val="0"/>
        <w:outlineLvl w:val="0"/>
        <w:rPr>
          <w:rFonts w:cstheme="minorHAnsi"/>
        </w:rPr>
      </w:pPr>
    </w:p>
    <w:p w14:paraId="4D98F447" w14:textId="77777777" w:rsidR="00495959" w:rsidRPr="00B07A3B" w:rsidRDefault="00495959" w:rsidP="00495959">
      <w:pPr>
        <w:pStyle w:val="ListParagraph"/>
        <w:spacing w:before="120"/>
        <w:ind w:left="360"/>
        <w:contextualSpacing w:val="0"/>
        <w:outlineLvl w:val="0"/>
        <w:rPr>
          <w:rFonts w:cstheme="minorHAnsi"/>
        </w:rPr>
      </w:pPr>
    </w:p>
    <w:p w14:paraId="00E4DD89" w14:textId="3E7F5C61" w:rsidR="00AD3B41" w:rsidRPr="00495959" w:rsidRDefault="00AD3B41" w:rsidP="00012B08">
      <w:pPr>
        <w:rPr>
          <w:rFonts w:eastAsia="Times New Roman" w:cstheme="minorHAnsi"/>
          <w:sz w:val="52"/>
        </w:rPr>
      </w:pPr>
    </w:p>
    <w:sectPr w:rsidR="00AD3B41" w:rsidRPr="00495959" w:rsidSect="005F0509">
      <w:headerReference w:type="even" r:id="rId21"/>
      <w:headerReference w:type="default" r:id="rId22"/>
      <w:footerReference w:type="even" r:id="rId23"/>
      <w:footerReference w:type="default" r:id="rId24"/>
      <w:headerReference w:type="first" r:id="rId25"/>
      <w:footerReference w:type="first" r:id="rId26"/>
      <w:pgSz w:w="12240" w:h="15840" w:code="1"/>
      <w:pgMar w:top="1800" w:right="1440" w:bottom="1440" w:left="1440" w:header="720" w:footer="576" w:gutter="0"/>
      <w:cols w:space="720"/>
      <w:docGrid w:linePitch="326"/>
    </w:sectPr>
  </w:body>
</w:document>
</file>

<file path=word/comments.xml><?xml version="1.0" encoding="utf-8"?>
<w:comment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comment w:id="2" w:author="Ruchira  Mukherji" w:date="2026-09-02T09:13:00Z" w:initials="RM">
    <w:p w14:paraId="68934667" w14:textId="77777777" w:rsidR="001B6E71" w:rsidRDefault="001B6E71" w:rsidP="001B6E71">
      <w:pPr>
        <w:pStyle w:val="CommentText"/>
      </w:pPr>
      <w:r>
        <w:rPr>
          <w:rStyle w:val="CommentReference"/>
        </w:rPr>
        <w:annotationRef/>
      </w:r>
      <w:r>
        <w:rPr>
          <w:lang w:val="en-IN"/>
        </w:rPr>
        <w:t>Dear Authors,</w:t>
      </w:r>
    </w:p>
    <w:p w14:paraId="4E2A91D7" w14:textId="77777777" w:rsidR="001B6E71" w:rsidRDefault="001B6E71" w:rsidP="001B6E71">
      <w:pPr>
        <w:pStyle w:val="CommentText"/>
      </w:pPr>
      <w:r>
        <w:rPr>
          <w:lang w:val="en-IN"/>
        </w:rPr>
        <w:t>May we remove this step? Since these plates are not referenced in any further steps, omitting them will improve the flow without losing necessary context. Please let us know if this is acceptable.</w:t>
      </w:r>
    </w:p>
  </w:comment>
</w:comments>
</file>

<file path=word/commentsExtended.xml><?xml version="1.0" encoding="utf-8"?>
<w15:commentsEx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commentEx w15:paraId="4E2A91D7" w15:done="0"/>
</w15:commentsEx>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cr="http://schemas.microsoft.com/office/comments/2020/reactions"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cr w16du wp14">
  <w16cex:commentExtensible w16cex:durableId="089D3405" w16cex:dateUtc="2026-09-02T03:43:00Z"/>
</w16cex:commentsExtensible>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6cid:commentId w16cid:paraId="4E2A91D7" w16cid:durableId="089D3405"/>
</w16cid:commentsIds>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68C6A0E" w14:textId="77777777" w:rsidR="00524228" w:rsidRDefault="00524228">
      <w:r>
        <w:separator/>
      </w:r>
    </w:p>
    <w:p w14:paraId="23CD639E" w14:textId="77777777" w:rsidR="00524228" w:rsidRDefault="00524228"/>
  </w:endnote>
  <w:endnote w:type="continuationSeparator" w:id="0">
    <w:p w14:paraId="7DC1C736" w14:textId="77777777" w:rsidR="00524228" w:rsidRDefault="00524228">
      <w:r>
        <w:continuationSeparator/>
      </w:r>
    </w:p>
    <w:p w14:paraId="0E044D65" w14:textId="77777777" w:rsidR="00524228" w:rsidRDefault="00524228"/>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Helvetica">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imes">
    <w:altName w:val="﷽﷽﷽﷽﷽﷽﷽﷽"/>
    <w:panose1 w:val="02020603050405020304"/>
    <w:charset w:val="00"/>
    <w:family w:val="roman"/>
    <w:pitch w:val="variable"/>
    <w:sig w:usb0="E0002EFF" w:usb1="C000785B" w:usb2="00000009" w:usb3="00000000" w:csb0="000001FF" w:csb1="00000000"/>
  </w:font>
  <w:font w:name="Calibri (Body)">
    <w:altName w:val="Calibri"/>
    <w:panose1 w:val="00000000000000000000"/>
    <w:charset w:val="00"/>
    <w:family w:val="roman"/>
    <w:notTrueType/>
    <w:pitch w:val="default"/>
  </w:font>
  <w:font w:name="Lucida Grande">
    <w:altName w:val="Courier New"/>
    <w:charset w:val="00"/>
    <w:family w:val="swiss"/>
    <w:pitch w:val="variable"/>
    <w:sig w:usb0="E1000AEF" w:usb1="5000A1FF" w:usb2="00000000" w:usb3="00000000" w:csb0="000001BF" w:csb1="00000000"/>
  </w:font>
  <w:font w:name="GJKHG F+ Helvetica">
    <w:altName w:val="Times New Roman"/>
    <w:panose1 w:val="00000000000000000000"/>
    <w:charset w:val="00"/>
    <w:family w:val="roman"/>
    <w:notTrueType/>
    <w:pitch w:val="default"/>
  </w:font>
  <w:font w:name="Arial">
    <w:panose1 w:val="020B0604020202020204"/>
    <w:charset w:val="00"/>
    <w:family w:val="swiss"/>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Meiryo">
    <w:charset w:val="80"/>
    <w:family w:val="swiss"/>
    <w:pitch w:val="variable"/>
    <w:sig w:usb0="E00002FF" w:usb1="6AC7FFFF"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Style w:val="PageNumber"/>
      </w:rPr>
      <w:id w:val="1026840063"/>
      <w:docPartObj>
        <w:docPartGallery w:val="Page Numbers (Bottom of Page)"/>
        <w:docPartUnique/>
      </w:docPartObj>
    </w:sdtPr>
    <w:sdtContent>
      <w:p w14:paraId="5A938141" w14:textId="77777777" w:rsidR="00336C61" w:rsidRDefault="00336C61" w:rsidP="00184EF9">
        <w:pPr>
          <w:pStyle w:val="Foot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end"/>
        </w:r>
      </w:p>
    </w:sdtContent>
  </w:sdt>
  <w:p w14:paraId="67D27EA4" w14:textId="77777777" w:rsidR="00336C61" w:rsidRDefault="00336C61" w:rsidP="001E230F">
    <w:pPr>
      <w:pStyle w:val="Footer"/>
      <w:ind w:right="360"/>
    </w:pPr>
  </w:p>
  <w:p w14:paraId="1151463A" w14:textId="77777777" w:rsidR="00ED23F4" w:rsidRDefault="00ED23F4"/>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46ABD70" w14:textId="3BAD400C" w:rsidR="00ED23F4" w:rsidRPr="00790E8C" w:rsidRDefault="00336C61" w:rsidP="00790E8C">
    <w:pPr>
      <w:pStyle w:val="Footer"/>
      <w:tabs>
        <w:tab w:val="clear" w:pos="8640"/>
        <w:tab w:val="right" w:pos="9360"/>
      </w:tabs>
      <w:rPr>
        <w:rFonts w:cstheme="minorHAnsi"/>
      </w:rPr>
    </w:pPr>
    <w:r w:rsidRPr="000E236A">
      <w:rPr>
        <w:rFonts w:cstheme="minorHAnsi"/>
      </w:rPr>
      <w:sym w:font="Symbol" w:char="F0D3"/>
    </w:r>
    <w:r w:rsidR="000E236A" w:rsidRPr="000E236A">
      <w:rPr>
        <w:rFonts w:cstheme="minorHAnsi"/>
        <w:lang w:val="en-US"/>
      </w:rPr>
      <w:t xml:space="preserve"> </w:t>
    </w:r>
    <w:r w:rsidR="000E236A" w:rsidRPr="000E236A">
      <w:rPr>
        <w:rFonts w:cstheme="minorHAnsi"/>
        <w:lang w:val="en-US"/>
      </w:rPr>
      <w:fldChar w:fldCharType="begin"/>
    </w:r>
    <w:r w:rsidR="000E236A" w:rsidRPr="000E236A">
      <w:rPr>
        <w:rFonts w:cstheme="minorHAnsi"/>
        <w:lang w:val="en-US"/>
      </w:rPr>
      <w:instrText xml:space="preserve"> DATE \@ "YYYY" </w:instrText>
    </w:r>
    <w:r w:rsidR="000E236A" w:rsidRPr="000E236A">
      <w:rPr>
        <w:rFonts w:cstheme="minorHAnsi"/>
        <w:lang w:val="en-US"/>
      </w:rPr>
      <w:fldChar w:fldCharType="separate"/>
    </w:r>
    <w:r w:rsidR="009716B6">
      <w:rPr>
        <w:rFonts w:cstheme="minorHAnsi"/>
        <w:noProof/>
        <w:lang w:val="en-US"/>
      </w:rPr>
      <w:t>2026</w:t>
    </w:r>
    <w:r w:rsidR="000E236A" w:rsidRPr="000E236A">
      <w:rPr>
        <w:rFonts w:cstheme="minorHAnsi"/>
        <w:lang w:val="en-US"/>
      </w:rPr>
      <w:fldChar w:fldCharType="end"/>
    </w:r>
    <w:r w:rsidRPr="000E236A">
      <w:rPr>
        <w:rFonts w:cstheme="minorHAnsi"/>
      </w:rPr>
      <w:t xml:space="preserve">, </w:t>
    </w:r>
    <w:r w:rsidR="004150BE">
      <w:rPr>
        <w:rFonts w:cstheme="minorHAnsi"/>
      </w:rPr>
      <w:t>JoVE</w:t>
    </w:r>
    <w:r w:rsidR="00176D6F" w:rsidRPr="000E236A">
      <w:rPr>
        <w:rFonts w:cstheme="minorHAnsi"/>
      </w:rPr>
      <w:tab/>
    </w:r>
    <w:r w:rsidRPr="000E236A">
      <w:rPr>
        <w:rFonts w:cstheme="minorHAnsi"/>
      </w:rPr>
      <w:t xml:space="preserve">Page </w:t>
    </w:r>
    <w:r w:rsidRPr="000E236A">
      <w:rPr>
        <w:rFonts w:cstheme="minorHAnsi"/>
      </w:rPr>
      <w:fldChar w:fldCharType="begin"/>
    </w:r>
    <w:r w:rsidRPr="000E236A">
      <w:rPr>
        <w:rFonts w:cstheme="minorHAnsi"/>
      </w:rPr>
      <w:instrText xml:space="preserve"> PAGE  \* Arabic  \* MERGEFORMAT </w:instrText>
    </w:r>
    <w:r w:rsidRPr="000E236A">
      <w:rPr>
        <w:rFonts w:cstheme="minorHAnsi"/>
      </w:rPr>
      <w:fldChar w:fldCharType="separate"/>
    </w:r>
    <w:r w:rsidR="00FA1A9D" w:rsidRPr="000E236A">
      <w:rPr>
        <w:rFonts w:cstheme="minorHAnsi"/>
        <w:noProof/>
      </w:rPr>
      <w:t>9</w:t>
    </w:r>
    <w:r w:rsidRPr="000E236A">
      <w:rPr>
        <w:rFonts w:cstheme="minorHAnsi"/>
      </w:rPr>
      <w:fldChar w:fldCharType="end"/>
    </w:r>
    <w:r w:rsidRPr="000E236A">
      <w:rPr>
        <w:rFonts w:cstheme="minorHAnsi"/>
      </w:rPr>
      <w:t xml:space="preserve"> of </w:t>
    </w:r>
    <w:r w:rsidRPr="000E236A">
      <w:rPr>
        <w:rFonts w:cstheme="minorHAnsi"/>
      </w:rPr>
      <w:fldChar w:fldCharType="begin"/>
    </w:r>
    <w:r w:rsidRPr="000E236A">
      <w:rPr>
        <w:rFonts w:cstheme="minorHAnsi"/>
      </w:rPr>
      <w:instrText xml:space="preserve"> NUMPAGES  \* Arabic  \* MERGEFORMAT </w:instrText>
    </w:r>
    <w:r w:rsidRPr="000E236A">
      <w:rPr>
        <w:rFonts w:cstheme="minorHAnsi"/>
      </w:rPr>
      <w:fldChar w:fldCharType="separate"/>
    </w:r>
    <w:r w:rsidR="00FA1A9D" w:rsidRPr="000E236A">
      <w:rPr>
        <w:rFonts w:cstheme="minorHAnsi"/>
        <w:noProof/>
      </w:rPr>
      <w:t>9</w:t>
    </w:r>
    <w:r w:rsidRPr="000E236A">
      <w:rPr>
        <w:rFonts w:cstheme="minorHAnsi"/>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A07C856" w14:textId="77777777" w:rsidR="002D7AA6" w:rsidRDefault="002D7AA6">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93A725A" w14:textId="77777777" w:rsidR="00524228" w:rsidRDefault="00524228">
      <w:r>
        <w:separator/>
      </w:r>
    </w:p>
    <w:p w14:paraId="6241BF8F" w14:textId="77777777" w:rsidR="00524228" w:rsidRDefault="00524228"/>
  </w:footnote>
  <w:footnote w:type="continuationSeparator" w:id="0">
    <w:p w14:paraId="403D7CDD" w14:textId="77777777" w:rsidR="00524228" w:rsidRDefault="00524228">
      <w:r>
        <w:continuationSeparator/>
      </w:r>
    </w:p>
    <w:p w14:paraId="11EBF3A5" w14:textId="77777777" w:rsidR="00524228" w:rsidRDefault="00524228"/>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01BD66E" w14:textId="77777777" w:rsidR="002D7AA6" w:rsidRDefault="002D7AA6">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8024144" w14:textId="77777777" w:rsidR="00336C61" w:rsidRPr="006D3AC7" w:rsidRDefault="00336C61" w:rsidP="00790E8C">
    <w:pPr>
      <w:pStyle w:val="Header"/>
      <w:tabs>
        <w:tab w:val="clear" w:pos="4320"/>
        <w:tab w:val="clear" w:pos="8640"/>
        <w:tab w:val="center" w:pos="4680"/>
      </w:tabs>
      <w:spacing w:before="240"/>
      <w:ind w:firstLine="2880"/>
      <w:rPr>
        <w:rFonts w:cstheme="minorHAnsi"/>
        <w:b/>
        <w:color w:val="FF0000"/>
        <w:sz w:val="28"/>
        <w:szCs w:val="28"/>
        <w:u w:val="single"/>
      </w:rPr>
    </w:pPr>
    <w:r w:rsidRPr="004E0C5A">
      <w:rPr>
        <w:rFonts w:cstheme="minorHAnsi"/>
        <w:b/>
        <w:noProof/>
        <w:color w:val="FF0000"/>
        <w:sz w:val="28"/>
        <w:szCs w:val="28"/>
        <w:u w:val="single"/>
      </w:rPr>
      <w:drawing>
        <wp:anchor distT="0" distB="0" distL="114300" distR="114300" simplePos="0" relativeHeight="251658240" behindDoc="0" locked="0" layoutInCell="1" allowOverlap="1" wp14:anchorId="214B9C74" wp14:editId="6CBDCE5A">
          <wp:simplePos x="0" y="0"/>
          <wp:positionH relativeFrom="margin">
            <wp:posOffset>4852670</wp:posOffset>
          </wp:positionH>
          <wp:positionV relativeFrom="paragraph">
            <wp:posOffset>19685</wp:posOffset>
          </wp:positionV>
          <wp:extent cx="1110174" cy="545285"/>
          <wp:effectExtent l="0" t="0" r="0" b="7620"/>
          <wp:wrapSquare wrapText="bothSides"/>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Jove_Logo.png"/>
                  <pic:cNvPicPr/>
                </pic:nvPicPr>
                <pic:blipFill>
                  <a:blip r:embed="rId1"/>
                  <a:stretch>
                    <a:fillRect/>
                  </a:stretch>
                </pic:blipFill>
                <pic:spPr>
                  <a:xfrm>
                    <a:off x="0" y="0"/>
                    <a:ext cx="1110174" cy="545285"/>
                  </a:xfrm>
                  <a:prstGeom prst="rect">
                    <a:avLst/>
                  </a:prstGeom>
                </pic:spPr>
              </pic:pic>
            </a:graphicData>
          </a:graphic>
          <wp14:sizeRelH relativeFrom="page">
            <wp14:pctWidth>0</wp14:pctWidth>
          </wp14:sizeRelH>
          <wp14:sizeRelV relativeFrom="page">
            <wp14:pctHeight>0</wp14:pctHeight>
          </wp14:sizeRelV>
        </wp:anchor>
      </w:drawing>
    </w:r>
    <w:r w:rsidRPr="004E0C5A">
      <w:rPr>
        <w:rFonts w:cstheme="minorHAnsi"/>
        <w:b/>
        <w:color w:val="FF0000"/>
        <w:sz w:val="28"/>
        <w:szCs w:val="28"/>
        <w:u w:val="single"/>
      </w:rPr>
      <w:t>DRAFT: DO NOT USE FOR FILMING</w:t>
    </w:r>
  </w:p>
  <w:p w14:paraId="398EBB40" w14:textId="77777777" w:rsidR="00ED23F4" w:rsidRDefault="00ED23F4"/>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403F076" w14:textId="77777777" w:rsidR="002D7AA6" w:rsidRDefault="002D7AA6">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22A096AC"/>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3B84AD5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E1808680"/>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FF7AB2B8"/>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88349F3E"/>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137CBD94"/>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D16A7B56"/>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B246B644"/>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7B944FAC"/>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9AB0DD4E"/>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1791E62"/>
    <w:multiLevelType w:val="multilevel"/>
    <w:tmpl w:val="6BE229F8"/>
    <w:lvl w:ilvl="0">
      <w:start w:val="1"/>
      <w:numFmt w:val="decimal"/>
      <w:lvlText w:val="%1."/>
      <w:lvlJc w:val="left"/>
      <w:pPr>
        <w:ind w:left="360" w:hanging="360"/>
      </w:pPr>
      <w:rPr>
        <w:rFonts w:ascii="Calibri" w:hAnsi="Calibri" w:hint="default"/>
        <w:b/>
        <w:i w:val="0"/>
        <w:sz w:val="24"/>
      </w:rPr>
    </w:lvl>
    <w:lvl w:ilvl="1">
      <w:start w:val="1"/>
      <w:numFmt w:val="decimal"/>
      <w:lvlText w:val="%1.%2."/>
      <w:lvlJc w:val="left"/>
      <w:pPr>
        <w:ind w:left="907" w:hanging="547"/>
      </w:pPr>
      <w:rPr>
        <w:rFonts w:ascii="Calibri" w:hAnsi="Calibri" w:hint="default"/>
        <w:sz w:val="24"/>
      </w:rPr>
    </w:lvl>
    <w:lvl w:ilvl="2">
      <w:start w:val="1"/>
      <w:numFmt w:val="decimal"/>
      <w:lvlText w:val="%1.%2.%3."/>
      <w:lvlJc w:val="left"/>
      <w:pPr>
        <w:ind w:left="1627" w:hanging="720"/>
      </w:pPr>
      <w:rPr>
        <w:rFonts w:ascii="Calibri" w:hAnsi="Calibri" w:hint="default"/>
        <w:sz w:val="24"/>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1" w15:restartNumberingAfterBreak="0">
    <w:nsid w:val="0ADE0E0C"/>
    <w:multiLevelType w:val="multilevel"/>
    <w:tmpl w:val="2FECF728"/>
    <w:lvl w:ilvl="0">
      <w:start w:val="1"/>
      <w:numFmt w:val="bullet"/>
      <w:lvlText w:val=""/>
      <w:lvlJc w:val="left"/>
      <w:pPr>
        <w:tabs>
          <w:tab w:val="num" w:pos="360"/>
        </w:tabs>
        <w:ind w:left="360" w:hanging="360"/>
      </w:pPr>
      <w:rPr>
        <w:rFonts w:ascii="Symbol" w:hAnsi="Symbol" w:hint="default"/>
        <w:b/>
        <w:i w:val="0"/>
        <w:color w:val="auto"/>
      </w:rPr>
    </w:lvl>
    <w:lvl w:ilvl="1">
      <w:start w:val="1"/>
      <w:numFmt w:val="decimal"/>
      <w:lvlText w:val="%1.%2."/>
      <w:lvlJc w:val="left"/>
      <w:pPr>
        <w:tabs>
          <w:tab w:val="num" w:pos="864"/>
        </w:tabs>
        <w:ind w:left="864" w:hanging="504"/>
      </w:pPr>
      <w:rPr>
        <w:rFonts w:hint="default"/>
        <w:b w:val="0"/>
        <w:bCs/>
      </w:rPr>
    </w:lvl>
    <w:lvl w:ilvl="2">
      <w:start w:val="1"/>
      <w:numFmt w:val="decimal"/>
      <w:lvlText w:val="%1.%2.%3."/>
      <w:lvlJc w:val="left"/>
      <w:pPr>
        <w:tabs>
          <w:tab w:val="num" w:pos="1584"/>
        </w:tabs>
        <w:ind w:left="1584" w:hanging="720"/>
      </w:pPr>
      <w:rPr>
        <w:rFonts w:ascii="Helvetica" w:hAnsi="Helvetica" w:cs="Helvetica" w:hint="default"/>
        <w:b w:val="0"/>
        <w:bCs w:val="0"/>
      </w:rPr>
    </w:lvl>
    <w:lvl w:ilvl="3">
      <w:start w:val="1"/>
      <w:numFmt w:val="decimal"/>
      <w:lvlText w:val="%1.%2.%3.%4."/>
      <w:lvlJc w:val="left"/>
      <w:pPr>
        <w:tabs>
          <w:tab w:val="num" w:pos="0"/>
        </w:tabs>
        <w:ind w:left="1728" w:hanging="648"/>
      </w:pPr>
      <w:rPr>
        <w:rFonts w:hint="default"/>
      </w:rPr>
    </w:lvl>
    <w:lvl w:ilvl="4">
      <w:start w:val="1"/>
      <w:numFmt w:val="decimal"/>
      <w:lvlText w:val="%1.%2.%3.%4.%5."/>
      <w:lvlJc w:val="left"/>
      <w:pPr>
        <w:tabs>
          <w:tab w:val="num" w:pos="0"/>
        </w:tabs>
        <w:ind w:left="2232" w:hanging="792"/>
      </w:pPr>
      <w:rPr>
        <w:rFonts w:hint="default"/>
      </w:rPr>
    </w:lvl>
    <w:lvl w:ilvl="5">
      <w:start w:val="1"/>
      <w:numFmt w:val="decimal"/>
      <w:lvlText w:val="%1.%2.%3.%4.%5.%6."/>
      <w:lvlJc w:val="left"/>
      <w:pPr>
        <w:tabs>
          <w:tab w:val="num" w:pos="0"/>
        </w:tabs>
        <w:ind w:left="2736" w:hanging="936"/>
      </w:pPr>
      <w:rPr>
        <w:rFonts w:hint="default"/>
      </w:rPr>
    </w:lvl>
    <w:lvl w:ilvl="6">
      <w:start w:val="1"/>
      <w:numFmt w:val="decimal"/>
      <w:lvlText w:val="%1.%2.%3.%4.%5.%6.%7."/>
      <w:lvlJc w:val="left"/>
      <w:pPr>
        <w:tabs>
          <w:tab w:val="num" w:pos="0"/>
        </w:tabs>
        <w:ind w:left="3240" w:hanging="1080"/>
      </w:pPr>
      <w:rPr>
        <w:rFonts w:hint="default"/>
      </w:rPr>
    </w:lvl>
    <w:lvl w:ilvl="7">
      <w:start w:val="1"/>
      <w:numFmt w:val="decimal"/>
      <w:lvlText w:val="%1.%2.%3.%4.%5.%6.%7.%8."/>
      <w:lvlJc w:val="left"/>
      <w:pPr>
        <w:tabs>
          <w:tab w:val="num" w:pos="0"/>
        </w:tabs>
        <w:ind w:left="3744" w:hanging="1224"/>
      </w:pPr>
      <w:rPr>
        <w:rFonts w:hint="default"/>
      </w:rPr>
    </w:lvl>
    <w:lvl w:ilvl="8">
      <w:start w:val="1"/>
      <w:numFmt w:val="decimal"/>
      <w:lvlText w:val="%1.%2.%3.%4.%5.%6.%7.%8.%9."/>
      <w:lvlJc w:val="left"/>
      <w:pPr>
        <w:tabs>
          <w:tab w:val="num" w:pos="0"/>
        </w:tabs>
        <w:ind w:left="4320" w:hanging="1440"/>
      </w:pPr>
      <w:rPr>
        <w:rFonts w:hint="default"/>
      </w:rPr>
    </w:lvl>
  </w:abstractNum>
  <w:abstractNum w:abstractNumId="12" w15:restartNumberingAfterBreak="0">
    <w:nsid w:val="16240D52"/>
    <w:multiLevelType w:val="hybridMultilevel"/>
    <w:tmpl w:val="683AE60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19D94BE8"/>
    <w:multiLevelType w:val="hybridMultilevel"/>
    <w:tmpl w:val="B3565BC2"/>
    <w:lvl w:ilvl="0" w:tplc="04090001">
      <w:start w:val="1"/>
      <w:numFmt w:val="bullet"/>
      <w:lvlText w:val=""/>
      <w:lvlJc w:val="left"/>
      <w:pPr>
        <w:ind w:left="810" w:hanging="360"/>
      </w:pPr>
      <w:rPr>
        <w:rFonts w:ascii="Symbol" w:hAnsi="Symbol" w:hint="default"/>
      </w:rPr>
    </w:lvl>
    <w:lvl w:ilvl="1" w:tplc="04090003" w:tentative="1">
      <w:start w:val="1"/>
      <w:numFmt w:val="bullet"/>
      <w:lvlText w:val="o"/>
      <w:lvlJc w:val="left"/>
      <w:pPr>
        <w:ind w:left="1530" w:hanging="360"/>
      </w:pPr>
      <w:rPr>
        <w:rFonts w:ascii="Courier New" w:hAnsi="Courier New" w:cs="Courier New" w:hint="default"/>
      </w:rPr>
    </w:lvl>
    <w:lvl w:ilvl="2" w:tplc="04090005" w:tentative="1">
      <w:start w:val="1"/>
      <w:numFmt w:val="bullet"/>
      <w:lvlText w:val=""/>
      <w:lvlJc w:val="left"/>
      <w:pPr>
        <w:ind w:left="2250" w:hanging="360"/>
      </w:pPr>
      <w:rPr>
        <w:rFonts w:ascii="Wingdings" w:hAnsi="Wingdings" w:hint="default"/>
      </w:rPr>
    </w:lvl>
    <w:lvl w:ilvl="3" w:tplc="04090001" w:tentative="1">
      <w:start w:val="1"/>
      <w:numFmt w:val="bullet"/>
      <w:lvlText w:val=""/>
      <w:lvlJc w:val="left"/>
      <w:pPr>
        <w:ind w:left="2970" w:hanging="360"/>
      </w:pPr>
      <w:rPr>
        <w:rFonts w:ascii="Symbol" w:hAnsi="Symbol" w:hint="default"/>
      </w:rPr>
    </w:lvl>
    <w:lvl w:ilvl="4" w:tplc="04090003" w:tentative="1">
      <w:start w:val="1"/>
      <w:numFmt w:val="bullet"/>
      <w:lvlText w:val="o"/>
      <w:lvlJc w:val="left"/>
      <w:pPr>
        <w:ind w:left="3690" w:hanging="360"/>
      </w:pPr>
      <w:rPr>
        <w:rFonts w:ascii="Courier New" w:hAnsi="Courier New" w:cs="Courier New" w:hint="default"/>
      </w:rPr>
    </w:lvl>
    <w:lvl w:ilvl="5" w:tplc="04090005" w:tentative="1">
      <w:start w:val="1"/>
      <w:numFmt w:val="bullet"/>
      <w:lvlText w:val=""/>
      <w:lvlJc w:val="left"/>
      <w:pPr>
        <w:ind w:left="4410" w:hanging="360"/>
      </w:pPr>
      <w:rPr>
        <w:rFonts w:ascii="Wingdings" w:hAnsi="Wingdings" w:hint="default"/>
      </w:rPr>
    </w:lvl>
    <w:lvl w:ilvl="6" w:tplc="04090001" w:tentative="1">
      <w:start w:val="1"/>
      <w:numFmt w:val="bullet"/>
      <w:lvlText w:val=""/>
      <w:lvlJc w:val="left"/>
      <w:pPr>
        <w:ind w:left="5130" w:hanging="360"/>
      </w:pPr>
      <w:rPr>
        <w:rFonts w:ascii="Symbol" w:hAnsi="Symbol" w:hint="default"/>
      </w:rPr>
    </w:lvl>
    <w:lvl w:ilvl="7" w:tplc="04090003" w:tentative="1">
      <w:start w:val="1"/>
      <w:numFmt w:val="bullet"/>
      <w:lvlText w:val="o"/>
      <w:lvlJc w:val="left"/>
      <w:pPr>
        <w:ind w:left="5850" w:hanging="360"/>
      </w:pPr>
      <w:rPr>
        <w:rFonts w:ascii="Courier New" w:hAnsi="Courier New" w:cs="Courier New" w:hint="default"/>
      </w:rPr>
    </w:lvl>
    <w:lvl w:ilvl="8" w:tplc="04090005" w:tentative="1">
      <w:start w:val="1"/>
      <w:numFmt w:val="bullet"/>
      <w:lvlText w:val=""/>
      <w:lvlJc w:val="left"/>
      <w:pPr>
        <w:ind w:left="6570" w:hanging="360"/>
      </w:pPr>
      <w:rPr>
        <w:rFonts w:ascii="Wingdings" w:hAnsi="Wingdings" w:hint="default"/>
      </w:rPr>
    </w:lvl>
  </w:abstractNum>
  <w:abstractNum w:abstractNumId="14" w15:restartNumberingAfterBreak="0">
    <w:nsid w:val="31666463"/>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5" w15:restartNumberingAfterBreak="0">
    <w:nsid w:val="327032AD"/>
    <w:multiLevelType w:val="multilevel"/>
    <w:tmpl w:val="6BE229F8"/>
    <w:lvl w:ilvl="0">
      <w:start w:val="1"/>
      <w:numFmt w:val="decimal"/>
      <w:lvlText w:val="%1."/>
      <w:lvlJc w:val="left"/>
      <w:pPr>
        <w:ind w:left="360" w:hanging="360"/>
      </w:pPr>
      <w:rPr>
        <w:rFonts w:ascii="Calibri" w:hAnsi="Calibri" w:hint="default"/>
        <w:b/>
        <w:i w:val="0"/>
        <w:sz w:val="24"/>
      </w:rPr>
    </w:lvl>
    <w:lvl w:ilvl="1">
      <w:start w:val="1"/>
      <w:numFmt w:val="decimal"/>
      <w:lvlText w:val="%1.%2."/>
      <w:lvlJc w:val="left"/>
      <w:pPr>
        <w:ind w:left="907" w:hanging="547"/>
      </w:pPr>
      <w:rPr>
        <w:rFonts w:ascii="Calibri" w:hAnsi="Calibri" w:hint="default"/>
        <w:sz w:val="24"/>
      </w:rPr>
    </w:lvl>
    <w:lvl w:ilvl="2">
      <w:start w:val="1"/>
      <w:numFmt w:val="decimal"/>
      <w:lvlText w:val="%1.%2.%3."/>
      <w:lvlJc w:val="left"/>
      <w:pPr>
        <w:ind w:left="1627" w:hanging="720"/>
      </w:pPr>
      <w:rPr>
        <w:rFonts w:ascii="Calibri" w:hAnsi="Calibri" w:hint="default"/>
        <w:sz w:val="24"/>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6" w15:restartNumberingAfterBreak="0">
    <w:nsid w:val="37AF065A"/>
    <w:multiLevelType w:val="multilevel"/>
    <w:tmpl w:val="6BE229F8"/>
    <w:lvl w:ilvl="0">
      <w:start w:val="1"/>
      <w:numFmt w:val="decimal"/>
      <w:lvlText w:val="%1."/>
      <w:lvlJc w:val="left"/>
      <w:pPr>
        <w:ind w:left="360" w:hanging="360"/>
      </w:pPr>
      <w:rPr>
        <w:rFonts w:ascii="Calibri" w:hAnsi="Calibri" w:hint="default"/>
        <w:b/>
        <w:i w:val="0"/>
        <w:sz w:val="24"/>
      </w:rPr>
    </w:lvl>
    <w:lvl w:ilvl="1">
      <w:start w:val="1"/>
      <w:numFmt w:val="decimal"/>
      <w:lvlText w:val="%1.%2."/>
      <w:lvlJc w:val="left"/>
      <w:pPr>
        <w:ind w:left="907" w:hanging="547"/>
      </w:pPr>
      <w:rPr>
        <w:rFonts w:ascii="Calibri" w:hAnsi="Calibri" w:hint="default"/>
        <w:sz w:val="24"/>
      </w:rPr>
    </w:lvl>
    <w:lvl w:ilvl="2">
      <w:start w:val="1"/>
      <w:numFmt w:val="decimal"/>
      <w:lvlText w:val="%1.%2.%3."/>
      <w:lvlJc w:val="left"/>
      <w:pPr>
        <w:ind w:left="1627" w:hanging="720"/>
      </w:pPr>
      <w:rPr>
        <w:rFonts w:ascii="Calibri" w:hAnsi="Calibri" w:hint="default"/>
        <w:sz w:val="24"/>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7" w15:restartNumberingAfterBreak="0">
    <w:nsid w:val="3940119A"/>
    <w:multiLevelType w:val="multilevel"/>
    <w:tmpl w:val="FD4C07C0"/>
    <w:lvl w:ilvl="0">
      <w:start w:val="1"/>
      <w:numFmt w:val="decimal"/>
      <w:lvlText w:val="%1."/>
      <w:lvlJc w:val="left"/>
      <w:pPr>
        <w:ind w:left="360" w:hanging="360"/>
      </w:pPr>
      <w:rPr>
        <w:rFonts w:ascii="Calibri" w:hAnsi="Calibri" w:hint="default"/>
        <w:b/>
        <w:i w:val="0"/>
        <w:sz w:val="24"/>
      </w:rPr>
    </w:lvl>
    <w:lvl w:ilvl="1">
      <w:start w:val="1"/>
      <w:numFmt w:val="decimal"/>
      <w:lvlText w:val="%1.%2."/>
      <w:lvlJc w:val="left"/>
      <w:pPr>
        <w:ind w:left="907" w:hanging="547"/>
      </w:pPr>
      <w:rPr>
        <w:rFonts w:ascii="Calibri" w:hAnsi="Calibri" w:hint="default"/>
        <w:b w:val="0"/>
        <w:bCs w:val="0"/>
        <w:sz w:val="24"/>
      </w:rPr>
    </w:lvl>
    <w:lvl w:ilvl="2">
      <w:start w:val="1"/>
      <w:numFmt w:val="decimal"/>
      <w:lvlText w:val="%1.%2.%3."/>
      <w:lvlJc w:val="left"/>
      <w:pPr>
        <w:ind w:left="1627" w:hanging="720"/>
      </w:pPr>
      <w:rPr>
        <w:rFonts w:ascii="Calibri" w:hAnsi="Calibri" w:hint="default"/>
        <w:sz w:val="24"/>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8" w15:restartNumberingAfterBreak="0">
    <w:nsid w:val="3A0645FC"/>
    <w:multiLevelType w:val="multilevel"/>
    <w:tmpl w:val="6BE229F8"/>
    <w:lvl w:ilvl="0">
      <w:start w:val="1"/>
      <w:numFmt w:val="decimal"/>
      <w:lvlText w:val="%1."/>
      <w:lvlJc w:val="left"/>
      <w:pPr>
        <w:ind w:left="360" w:hanging="360"/>
      </w:pPr>
      <w:rPr>
        <w:rFonts w:ascii="Calibri" w:hAnsi="Calibri" w:hint="default"/>
        <w:b/>
        <w:i w:val="0"/>
        <w:sz w:val="24"/>
      </w:rPr>
    </w:lvl>
    <w:lvl w:ilvl="1">
      <w:start w:val="1"/>
      <w:numFmt w:val="decimal"/>
      <w:lvlText w:val="%1.%2."/>
      <w:lvlJc w:val="left"/>
      <w:pPr>
        <w:ind w:left="907" w:hanging="547"/>
      </w:pPr>
      <w:rPr>
        <w:rFonts w:ascii="Calibri" w:hAnsi="Calibri" w:hint="default"/>
        <w:sz w:val="24"/>
      </w:rPr>
    </w:lvl>
    <w:lvl w:ilvl="2">
      <w:start w:val="1"/>
      <w:numFmt w:val="decimal"/>
      <w:lvlText w:val="%1.%2.%3."/>
      <w:lvlJc w:val="left"/>
      <w:pPr>
        <w:ind w:left="1627" w:hanging="720"/>
      </w:pPr>
      <w:rPr>
        <w:rFonts w:ascii="Calibri" w:hAnsi="Calibri" w:hint="default"/>
        <w:sz w:val="24"/>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9" w15:restartNumberingAfterBreak="0">
    <w:nsid w:val="3D064A5F"/>
    <w:multiLevelType w:val="multilevel"/>
    <w:tmpl w:val="6BE229F8"/>
    <w:lvl w:ilvl="0">
      <w:start w:val="1"/>
      <w:numFmt w:val="decimal"/>
      <w:lvlText w:val="%1."/>
      <w:lvlJc w:val="left"/>
      <w:pPr>
        <w:ind w:left="360" w:hanging="360"/>
      </w:pPr>
      <w:rPr>
        <w:rFonts w:ascii="Calibri" w:hAnsi="Calibri" w:hint="default"/>
        <w:b/>
        <w:i w:val="0"/>
        <w:sz w:val="24"/>
      </w:rPr>
    </w:lvl>
    <w:lvl w:ilvl="1">
      <w:start w:val="1"/>
      <w:numFmt w:val="decimal"/>
      <w:lvlText w:val="%1.%2."/>
      <w:lvlJc w:val="left"/>
      <w:pPr>
        <w:ind w:left="907" w:hanging="547"/>
      </w:pPr>
      <w:rPr>
        <w:rFonts w:ascii="Calibri" w:hAnsi="Calibri" w:hint="default"/>
        <w:sz w:val="24"/>
      </w:rPr>
    </w:lvl>
    <w:lvl w:ilvl="2">
      <w:start w:val="1"/>
      <w:numFmt w:val="decimal"/>
      <w:lvlText w:val="%1.%2.%3."/>
      <w:lvlJc w:val="left"/>
      <w:pPr>
        <w:ind w:left="1627" w:hanging="720"/>
      </w:pPr>
      <w:rPr>
        <w:rFonts w:ascii="Calibri" w:hAnsi="Calibri" w:hint="default"/>
        <w:sz w:val="24"/>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0" w15:restartNumberingAfterBreak="0">
    <w:nsid w:val="40926F47"/>
    <w:multiLevelType w:val="multilevel"/>
    <w:tmpl w:val="04090023"/>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21" w15:restartNumberingAfterBreak="0">
    <w:nsid w:val="44B0543F"/>
    <w:multiLevelType w:val="hybridMultilevel"/>
    <w:tmpl w:val="53BCC512"/>
    <w:lvl w:ilvl="0" w:tplc="04090001">
      <w:start w:val="1"/>
      <w:numFmt w:val="bullet"/>
      <w:lvlText w:val=""/>
      <w:lvlJc w:val="left"/>
      <w:pPr>
        <w:ind w:left="810" w:hanging="360"/>
      </w:pPr>
      <w:rPr>
        <w:rFonts w:ascii="Symbol" w:hAnsi="Symbol" w:hint="default"/>
      </w:rPr>
    </w:lvl>
    <w:lvl w:ilvl="1" w:tplc="04090003" w:tentative="1">
      <w:start w:val="1"/>
      <w:numFmt w:val="bullet"/>
      <w:lvlText w:val="o"/>
      <w:lvlJc w:val="left"/>
      <w:pPr>
        <w:ind w:left="1530" w:hanging="360"/>
      </w:pPr>
      <w:rPr>
        <w:rFonts w:ascii="Courier New" w:hAnsi="Courier New" w:cs="Courier New" w:hint="default"/>
      </w:rPr>
    </w:lvl>
    <w:lvl w:ilvl="2" w:tplc="04090005" w:tentative="1">
      <w:start w:val="1"/>
      <w:numFmt w:val="bullet"/>
      <w:lvlText w:val=""/>
      <w:lvlJc w:val="left"/>
      <w:pPr>
        <w:ind w:left="2250" w:hanging="360"/>
      </w:pPr>
      <w:rPr>
        <w:rFonts w:ascii="Wingdings" w:hAnsi="Wingdings" w:hint="default"/>
      </w:rPr>
    </w:lvl>
    <w:lvl w:ilvl="3" w:tplc="04090001" w:tentative="1">
      <w:start w:val="1"/>
      <w:numFmt w:val="bullet"/>
      <w:lvlText w:val=""/>
      <w:lvlJc w:val="left"/>
      <w:pPr>
        <w:ind w:left="2970" w:hanging="360"/>
      </w:pPr>
      <w:rPr>
        <w:rFonts w:ascii="Symbol" w:hAnsi="Symbol" w:hint="default"/>
      </w:rPr>
    </w:lvl>
    <w:lvl w:ilvl="4" w:tplc="04090003" w:tentative="1">
      <w:start w:val="1"/>
      <w:numFmt w:val="bullet"/>
      <w:lvlText w:val="o"/>
      <w:lvlJc w:val="left"/>
      <w:pPr>
        <w:ind w:left="3690" w:hanging="360"/>
      </w:pPr>
      <w:rPr>
        <w:rFonts w:ascii="Courier New" w:hAnsi="Courier New" w:cs="Courier New" w:hint="default"/>
      </w:rPr>
    </w:lvl>
    <w:lvl w:ilvl="5" w:tplc="04090005" w:tentative="1">
      <w:start w:val="1"/>
      <w:numFmt w:val="bullet"/>
      <w:lvlText w:val=""/>
      <w:lvlJc w:val="left"/>
      <w:pPr>
        <w:ind w:left="4410" w:hanging="360"/>
      </w:pPr>
      <w:rPr>
        <w:rFonts w:ascii="Wingdings" w:hAnsi="Wingdings" w:hint="default"/>
      </w:rPr>
    </w:lvl>
    <w:lvl w:ilvl="6" w:tplc="04090001" w:tentative="1">
      <w:start w:val="1"/>
      <w:numFmt w:val="bullet"/>
      <w:lvlText w:val=""/>
      <w:lvlJc w:val="left"/>
      <w:pPr>
        <w:ind w:left="5130" w:hanging="360"/>
      </w:pPr>
      <w:rPr>
        <w:rFonts w:ascii="Symbol" w:hAnsi="Symbol" w:hint="default"/>
      </w:rPr>
    </w:lvl>
    <w:lvl w:ilvl="7" w:tplc="04090003" w:tentative="1">
      <w:start w:val="1"/>
      <w:numFmt w:val="bullet"/>
      <w:lvlText w:val="o"/>
      <w:lvlJc w:val="left"/>
      <w:pPr>
        <w:ind w:left="5850" w:hanging="360"/>
      </w:pPr>
      <w:rPr>
        <w:rFonts w:ascii="Courier New" w:hAnsi="Courier New" w:cs="Courier New" w:hint="default"/>
      </w:rPr>
    </w:lvl>
    <w:lvl w:ilvl="8" w:tplc="04090005" w:tentative="1">
      <w:start w:val="1"/>
      <w:numFmt w:val="bullet"/>
      <w:lvlText w:val=""/>
      <w:lvlJc w:val="left"/>
      <w:pPr>
        <w:ind w:left="6570" w:hanging="360"/>
      </w:pPr>
      <w:rPr>
        <w:rFonts w:ascii="Wingdings" w:hAnsi="Wingdings" w:hint="default"/>
      </w:rPr>
    </w:lvl>
  </w:abstractNum>
  <w:abstractNum w:abstractNumId="22" w15:restartNumberingAfterBreak="0">
    <w:nsid w:val="45F86CB9"/>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23" w15:restartNumberingAfterBreak="0">
    <w:nsid w:val="49F22073"/>
    <w:multiLevelType w:val="hybridMultilevel"/>
    <w:tmpl w:val="11287506"/>
    <w:lvl w:ilvl="0" w:tplc="40090001">
      <w:start w:val="1"/>
      <w:numFmt w:val="bullet"/>
      <w:lvlText w:val=""/>
      <w:lvlJc w:val="left"/>
      <w:pPr>
        <w:ind w:left="720" w:hanging="360"/>
      </w:pPr>
      <w:rPr>
        <w:rFonts w:ascii="Symbol" w:hAnsi="Symbol" w:hint="default"/>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abstractNum w:abstractNumId="24" w15:restartNumberingAfterBreak="0">
    <w:nsid w:val="4B6F2667"/>
    <w:multiLevelType w:val="multilevel"/>
    <w:tmpl w:val="046AD96C"/>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25" w15:restartNumberingAfterBreak="0">
    <w:nsid w:val="4EA26AD0"/>
    <w:multiLevelType w:val="hybridMultilevel"/>
    <w:tmpl w:val="E3C6D474"/>
    <w:lvl w:ilvl="0" w:tplc="04090001">
      <w:start w:val="1"/>
      <w:numFmt w:val="bullet"/>
      <w:lvlText w:val=""/>
      <w:lvlJc w:val="left"/>
      <w:pPr>
        <w:ind w:left="806" w:hanging="360"/>
      </w:pPr>
      <w:rPr>
        <w:rFonts w:ascii="Symbol" w:hAnsi="Symbol" w:hint="default"/>
      </w:rPr>
    </w:lvl>
    <w:lvl w:ilvl="1" w:tplc="04090003" w:tentative="1">
      <w:start w:val="1"/>
      <w:numFmt w:val="bullet"/>
      <w:lvlText w:val="o"/>
      <w:lvlJc w:val="left"/>
      <w:pPr>
        <w:ind w:left="1526" w:hanging="360"/>
      </w:pPr>
      <w:rPr>
        <w:rFonts w:ascii="Courier New" w:hAnsi="Courier New" w:cs="Courier New" w:hint="default"/>
      </w:rPr>
    </w:lvl>
    <w:lvl w:ilvl="2" w:tplc="04090005" w:tentative="1">
      <w:start w:val="1"/>
      <w:numFmt w:val="bullet"/>
      <w:lvlText w:val=""/>
      <w:lvlJc w:val="left"/>
      <w:pPr>
        <w:ind w:left="2246" w:hanging="360"/>
      </w:pPr>
      <w:rPr>
        <w:rFonts w:ascii="Wingdings" w:hAnsi="Wingdings" w:hint="default"/>
      </w:rPr>
    </w:lvl>
    <w:lvl w:ilvl="3" w:tplc="04090001" w:tentative="1">
      <w:start w:val="1"/>
      <w:numFmt w:val="bullet"/>
      <w:lvlText w:val=""/>
      <w:lvlJc w:val="left"/>
      <w:pPr>
        <w:ind w:left="2966" w:hanging="360"/>
      </w:pPr>
      <w:rPr>
        <w:rFonts w:ascii="Symbol" w:hAnsi="Symbol" w:hint="default"/>
      </w:rPr>
    </w:lvl>
    <w:lvl w:ilvl="4" w:tplc="04090003" w:tentative="1">
      <w:start w:val="1"/>
      <w:numFmt w:val="bullet"/>
      <w:lvlText w:val="o"/>
      <w:lvlJc w:val="left"/>
      <w:pPr>
        <w:ind w:left="3686" w:hanging="360"/>
      </w:pPr>
      <w:rPr>
        <w:rFonts w:ascii="Courier New" w:hAnsi="Courier New" w:cs="Courier New" w:hint="default"/>
      </w:rPr>
    </w:lvl>
    <w:lvl w:ilvl="5" w:tplc="04090005" w:tentative="1">
      <w:start w:val="1"/>
      <w:numFmt w:val="bullet"/>
      <w:lvlText w:val=""/>
      <w:lvlJc w:val="left"/>
      <w:pPr>
        <w:ind w:left="4406" w:hanging="360"/>
      </w:pPr>
      <w:rPr>
        <w:rFonts w:ascii="Wingdings" w:hAnsi="Wingdings" w:hint="default"/>
      </w:rPr>
    </w:lvl>
    <w:lvl w:ilvl="6" w:tplc="04090001" w:tentative="1">
      <w:start w:val="1"/>
      <w:numFmt w:val="bullet"/>
      <w:lvlText w:val=""/>
      <w:lvlJc w:val="left"/>
      <w:pPr>
        <w:ind w:left="5126" w:hanging="360"/>
      </w:pPr>
      <w:rPr>
        <w:rFonts w:ascii="Symbol" w:hAnsi="Symbol" w:hint="default"/>
      </w:rPr>
    </w:lvl>
    <w:lvl w:ilvl="7" w:tplc="04090003" w:tentative="1">
      <w:start w:val="1"/>
      <w:numFmt w:val="bullet"/>
      <w:lvlText w:val="o"/>
      <w:lvlJc w:val="left"/>
      <w:pPr>
        <w:ind w:left="5846" w:hanging="360"/>
      </w:pPr>
      <w:rPr>
        <w:rFonts w:ascii="Courier New" w:hAnsi="Courier New" w:cs="Courier New" w:hint="default"/>
      </w:rPr>
    </w:lvl>
    <w:lvl w:ilvl="8" w:tplc="04090005" w:tentative="1">
      <w:start w:val="1"/>
      <w:numFmt w:val="bullet"/>
      <w:lvlText w:val=""/>
      <w:lvlJc w:val="left"/>
      <w:pPr>
        <w:ind w:left="6566" w:hanging="360"/>
      </w:pPr>
      <w:rPr>
        <w:rFonts w:ascii="Wingdings" w:hAnsi="Wingdings" w:hint="default"/>
      </w:rPr>
    </w:lvl>
  </w:abstractNum>
  <w:abstractNum w:abstractNumId="26" w15:restartNumberingAfterBreak="0">
    <w:nsid w:val="51FA278D"/>
    <w:multiLevelType w:val="multilevel"/>
    <w:tmpl w:val="6BE229F8"/>
    <w:lvl w:ilvl="0">
      <w:start w:val="1"/>
      <w:numFmt w:val="decimal"/>
      <w:lvlText w:val="%1."/>
      <w:lvlJc w:val="left"/>
      <w:pPr>
        <w:ind w:left="360" w:hanging="360"/>
      </w:pPr>
      <w:rPr>
        <w:rFonts w:ascii="Calibri" w:hAnsi="Calibri" w:hint="default"/>
        <w:b/>
        <w:i w:val="0"/>
        <w:sz w:val="24"/>
      </w:rPr>
    </w:lvl>
    <w:lvl w:ilvl="1">
      <w:start w:val="1"/>
      <w:numFmt w:val="decimal"/>
      <w:lvlText w:val="%1.%2."/>
      <w:lvlJc w:val="left"/>
      <w:pPr>
        <w:ind w:left="907" w:hanging="547"/>
      </w:pPr>
      <w:rPr>
        <w:rFonts w:ascii="Calibri" w:hAnsi="Calibri" w:hint="default"/>
        <w:sz w:val="24"/>
      </w:rPr>
    </w:lvl>
    <w:lvl w:ilvl="2">
      <w:start w:val="1"/>
      <w:numFmt w:val="decimal"/>
      <w:lvlText w:val="%1.%2.%3."/>
      <w:lvlJc w:val="left"/>
      <w:pPr>
        <w:ind w:left="1627" w:hanging="720"/>
      </w:pPr>
      <w:rPr>
        <w:rFonts w:ascii="Calibri" w:hAnsi="Calibri" w:hint="default"/>
        <w:sz w:val="24"/>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7" w15:restartNumberingAfterBreak="0">
    <w:nsid w:val="55A15847"/>
    <w:multiLevelType w:val="hybridMultilevel"/>
    <w:tmpl w:val="E5E665D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8" w15:restartNumberingAfterBreak="0">
    <w:nsid w:val="55F01DC5"/>
    <w:multiLevelType w:val="multilevel"/>
    <w:tmpl w:val="6BE229F8"/>
    <w:lvl w:ilvl="0">
      <w:start w:val="1"/>
      <w:numFmt w:val="decimal"/>
      <w:lvlText w:val="%1."/>
      <w:lvlJc w:val="left"/>
      <w:pPr>
        <w:ind w:left="360" w:hanging="360"/>
      </w:pPr>
      <w:rPr>
        <w:rFonts w:ascii="Calibri" w:hAnsi="Calibri" w:hint="default"/>
        <w:b/>
        <w:i w:val="0"/>
        <w:sz w:val="24"/>
      </w:rPr>
    </w:lvl>
    <w:lvl w:ilvl="1">
      <w:start w:val="1"/>
      <w:numFmt w:val="decimal"/>
      <w:lvlText w:val="%1.%2."/>
      <w:lvlJc w:val="left"/>
      <w:pPr>
        <w:ind w:left="907" w:hanging="547"/>
      </w:pPr>
      <w:rPr>
        <w:rFonts w:ascii="Calibri" w:hAnsi="Calibri" w:hint="default"/>
        <w:sz w:val="24"/>
      </w:rPr>
    </w:lvl>
    <w:lvl w:ilvl="2">
      <w:start w:val="1"/>
      <w:numFmt w:val="decimal"/>
      <w:lvlText w:val="%1.%2.%3."/>
      <w:lvlJc w:val="left"/>
      <w:pPr>
        <w:ind w:left="1627" w:hanging="720"/>
      </w:pPr>
      <w:rPr>
        <w:rFonts w:ascii="Calibri" w:hAnsi="Calibri" w:hint="default"/>
        <w:sz w:val="24"/>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9" w15:restartNumberingAfterBreak="0">
    <w:nsid w:val="56914CC5"/>
    <w:multiLevelType w:val="hybridMultilevel"/>
    <w:tmpl w:val="B3C879E2"/>
    <w:lvl w:ilvl="0" w:tplc="54663280">
      <w:start w:val="1"/>
      <w:numFmt w:val="decimal"/>
      <w:lvlText w:val="%1)"/>
      <w:lvlJc w:val="left"/>
      <w:pPr>
        <w:ind w:left="720" w:hanging="360"/>
      </w:pPr>
      <w:rPr>
        <w:rFonts w:hint="default"/>
        <w:b w:val="0"/>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0" w15:restartNumberingAfterBreak="0">
    <w:nsid w:val="58341597"/>
    <w:multiLevelType w:val="multilevel"/>
    <w:tmpl w:val="1736E994"/>
    <w:lvl w:ilvl="0">
      <w:start w:val="2"/>
      <w:numFmt w:val="decimal"/>
      <w:lvlText w:val="%1."/>
      <w:lvlJc w:val="left"/>
      <w:pPr>
        <w:tabs>
          <w:tab w:val="num" w:pos="360"/>
        </w:tabs>
        <w:ind w:left="360" w:hanging="360"/>
      </w:pPr>
      <w:rPr>
        <w:rFonts w:ascii="Calibri" w:hAnsi="Calibri" w:hint="default"/>
        <w:b/>
        <w:i w:val="0"/>
        <w:color w:val="auto"/>
        <w:sz w:val="24"/>
      </w:rPr>
    </w:lvl>
    <w:lvl w:ilvl="1">
      <w:start w:val="1"/>
      <w:numFmt w:val="decimal"/>
      <w:lvlText w:val="%1.%2."/>
      <w:lvlJc w:val="left"/>
      <w:pPr>
        <w:ind w:left="907" w:hanging="547"/>
      </w:pPr>
      <w:rPr>
        <w:rFonts w:hint="default"/>
      </w:rPr>
    </w:lvl>
    <w:lvl w:ilvl="2">
      <w:start w:val="1"/>
      <w:numFmt w:val="decimal"/>
      <w:lvlText w:val="%1.%2.%3."/>
      <w:lvlJc w:val="left"/>
      <w:pPr>
        <w:ind w:left="1627" w:hanging="720"/>
      </w:pPr>
      <w:rPr>
        <w:rFonts w:hint="default"/>
      </w:rPr>
    </w:lvl>
    <w:lvl w:ilvl="3">
      <w:start w:val="1"/>
      <w:numFmt w:val="decimal"/>
      <w:lvlText w:val="%1.%2.%3.%4."/>
      <w:lvlJc w:val="left"/>
      <w:pPr>
        <w:tabs>
          <w:tab w:val="num" w:pos="0"/>
        </w:tabs>
        <w:ind w:left="1728" w:hanging="648"/>
      </w:pPr>
      <w:rPr>
        <w:rFonts w:hint="default"/>
      </w:rPr>
    </w:lvl>
    <w:lvl w:ilvl="4">
      <w:start w:val="1"/>
      <w:numFmt w:val="decimal"/>
      <w:lvlText w:val="%1.%2.%3.%4.%5."/>
      <w:lvlJc w:val="left"/>
      <w:pPr>
        <w:tabs>
          <w:tab w:val="num" w:pos="0"/>
        </w:tabs>
        <w:ind w:left="2232" w:hanging="792"/>
      </w:pPr>
      <w:rPr>
        <w:rFonts w:hint="default"/>
      </w:rPr>
    </w:lvl>
    <w:lvl w:ilvl="5">
      <w:start w:val="1"/>
      <w:numFmt w:val="decimal"/>
      <w:lvlText w:val="%1.%2.%3.%4.%5.%6."/>
      <w:lvlJc w:val="left"/>
      <w:pPr>
        <w:tabs>
          <w:tab w:val="num" w:pos="0"/>
        </w:tabs>
        <w:ind w:left="2736" w:hanging="936"/>
      </w:pPr>
      <w:rPr>
        <w:rFonts w:hint="default"/>
      </w:rPr>
    </w:lvl>
    <w:lvl w:ilvl="6">
      <w:start w:val="1"/>
      <w:numFmt w:val="decimal"/>
      <w:lvlText w:val="%1.%2.%3.%4.%5.%6.%7."/>
      <w:lvlJc w:val="left"/>
      <w:pPr>
        <w:tabs>
          <w:tab w:val="num" w:pos="0"/>
        </w:tabs>
        <w:ind w:left="3240" w:hanging="1080"/>
      </w:pPr>
      <w:rPr>
        <w:rFonts w:hint="default"/>
      </w:rPr>
    </w:lvl>
    <w:lvl w:ilvl="7">
      <w:start w:val="1"/>
      <w:numFmt w:val="decimal"/>
      <w:lvlText w:val="%1.%2.%3.%4.%5.%6.%7.%8."/>
      <w:lvlJc w:val="left"/>
      <w:pPr>
        <w:tabs>
          <w:tab w:val="num" w:pos="0"/>
        </w:tabs>
        <w:ind w:left="3744" w:hanging="1224"/>
      </w:pPr>
      <w:rPr>
        <w:rFonts w:hint="default"/>
      </w:rPr>
    </w:lvl>
    <w:lvl w:ilvl="8">
      <w:start w:val="1"/>
      <w:numFmt w:val="decimal"/>
      <w:lvlText w:val="%1.%2.%3.%4.%5.%6.%7.%8.%9."/>
      <w:lvlJc w:val="left"/>
      <w:pPr>
        <w:tabs>
          <w:tab w:val="num" w:pos="0"/>
        </w:tabs>
        <w:ind w:left="4320" w:hanging="1440"/>
      </w:pPr>
      <w:rPr>
        <w:rFonts w:hint="default"/>
      </w:rPr>
    </w:lvl>
  </w:abstractNum>
  <w:abstractNum w:abstractNumId="31" w15:restartNumberingAfterBreak="0">
    <w:nsid w:val="5B245011"/>
    <w:multiLevelType w:val="multilevel"/>
    <w:tmpl w:val="6BE229F8"/>
    <w:lvl w:ilvl="0">
      <w:start w:val="1"/>
      <w:numFmt w:val="decimal"/>
      <w:lvlText w:val="%1."/>
      <w:lvlJc w:val="left"/>
      <w:pPr>
        <w:ind w:left="360" w:hanging="360"/>
      </w:pPr>
      <w:rPr>
        <w:rFonts w:ascii="Calibri" w:hAnsi="Calibri" w:hint="default"/>
        <w:b/>
        <w:i w:val="0"/>
        <w:sz w:val="24"/>
      </w:rPr>
    </w:lvl>
    <w:lvl w:ilvl="1">
      <w:start w:val="1"/>
      <w:numFmt w:val="decimal"/>
      <w:lvlText w:val="%1.%2."/>
      <w:lvlJc w:val="left"/>
      <w:pPr>
        <w:ind w:left="907" w:hanging="547"/>
      </w:pPr>
      <w:rPr>
        <w:rFonts w:ascii="Calibri" w:hAnsi="Calibri" w:hint="default"/>
        <w:sz w:val="24"/>
      </w:rPr>
    </w:lvl>
    <w:lvl w:ilvl="2">
      <w:start w:val="1"/>
      <w:numFmt w:val="decimal"/>
      <w:lvlText w:val="%1.%2.%3."/>
      <w:lvlJc w:val="left"/>
      <w:pPr>
        <w:ind w:left="1627" w:hanging="720"/>
      </w:pPr>
      <w:rPr>
        <w:rFonts w:ascii="Calibri" w:hAnsi="Calibri" w:hint="default"/>
        <w:sz w:val="24"/>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32" w15:restartNumberingAfterBreak="0">
    <w:nsid w:val="6BD05B6B"/>
    <w:multiLevelType w:val="hybridMultilevel"/>
    <w:tmpl w:val="DCD210B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3" w15:restartNumberingAfterBreak="0">
    <w:nsid w:val="6BE87943"/>
    <w:multiLevelType w:val="multilevel"/>
    <w:tmpl w:val="0409001F"/>
    <w:styleLink w:val="111111"/>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4" w15:restartNumberingAfterBreak="0">
    <w:nsid w:val="6D687795"/>
    <w:multiLevelType w:val="multilevel"/>
    <w:tmpl w:val="4F0854A0"/>
    <w:lvl w:ilvl="0">
      <w:start w:val="1"/>
      <w:numFmt w:val="decimal"/>
      <w:lvlText w:val="%1."/>
      <w:lvlJc w:val="left"/>
      <w:pPr>
        <w:ind w:left="360" w:hanging="360"/>
      </w:pPr>
      <w:rPr>
        <w:rFonts w:ascii="Calibri" w:hAnsi="Calibri" w:hint="default"/>
        <w:b/>
        <w:i w:val="0"/>
        <w:sz w:val="24"/>
      </w:rPr>
    </w:lvl>
    <w:lvl w:ilvl="1">
      <w:start w:val="1"/>
      <w:numFmt w:val="decimal"/>
      <w:lvlText w:val="%1.%2."/>
      <w:lvlJc w:val="left"/>
      <w:pPr>
        <w:ind w:left="907" w:hanging="547"/>
      </w:pPr>
      <w:rPr>
        <w:rFonts w:ascii="Calibri" w:hAnsi="Calibri" w:hint="default"/>
        <w:b w:val="0"/>
        <w:bCs w:val="0"/>
        <w:color w:val="000000" w:themeColor="text1"/>
        <w:sz w:val="24"/>
      </w:rPr>
    </w:lvl>
    <w:lvl w:ilvl="2">
      <w:start w:val="1"/>
      <w:numFmt w:val="decimal"/>
      <w:lvlText w:val="%1.%2.%3."/>
      <w:lvlJc w:val="left"/>
      <w:pPr>
        <w:ind w:left="1627" w:hanging="720"/>
      </w:pPr>
      <w:rPr>
        <w:rFonts w:ascii="Calibri" w:hAnsi="Calibri" w:hint="default"/>
        <w:color w:val="auto"/>
        <w:sz w:val="24"/>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35" w15:restartNumberingAfterBreak="0">
    <w:nsid w:val="7449656A"/>
    <w:multiLevelType w:val="hybridMultilevel"/>
    <w:tmpl w:val="AC084C18"/>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36" w15:restartNumberingAfterBreak="0">
    <w:nsid w:val="76352E84"/>
    <w:multiLevelType w:val="multilevel"/>
    <w:tmpl w:val="6776B66A"/>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37" w15:restartNumberingAfterBreak="0">
    <w:nsid w:val="7BF369E7"/>
    <w:multiLevelType w:val="hybridMultilevel"/>
    <w:tmpl w:val="1BF4E67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124957020">
    <w:abstractNumId w:val="33"/>
  </w:num>
  <w:num w:numId="2" w16cid:durableId="599022016">
    <w:abstractNumId w:val="35"/>
  </w:num>
  <w:num w:numId="3" w16cid:durableId="157157113">
    <w:abstractNumId w:val="34"/>
  </w:num>
  <w:num w:numId="4" w16cid:durableId="94518384">
    <w:abstractNumId w:val="27"/>
  </w:num>
  <w:num w:numId="5" w16cid:durableId="209999702">
    <w:abstractNumId w:val="13"/>
  </w:num>
  <w:num w:numId="6" w16cid:durableId="1459685572">
    <w:abstractNumId w:val="30"/>
  </w:num>
  <w:num w:numId="7" w16cid:durableId="228031132">
    <w:abstractNumId w:val="37"/>
  </w:num>
  <w:num w:numId="8" w16cid:durableId="1597859644">
    <w:abstractNumId w:val="11"/>
  </w:num>
  <w:num w:numId="9" w16cid:durableId="784496459">
    <w:abstractNumId w:val="16"/>
  </w:num>
  <w:num w:numId="10" w16cid:durableId="1702588870">
    <w:abstractNumId w:val="24"/>
  </w:num>
  <w:num w:numId="11" w16cid:durableId="1744643954">
    <w:abstractNumId w:val="2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16cid:durableId="1309168365">
    <w:abstractNumId w:val="2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16cid:durableId="1383213461">
    <w:abstractNumId w:val="2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16cid:durableId="1714500225">
    <w:abstractNumId w:val="2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16cid:durableId="1254168387">
    <w:abstractNumId w:val="2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16cid:durableId="1437290993">
    <w:abstractNumId w:val="2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16cid:durableId="1340347760">
    <w:abstractNumId w:val="32"/>
  </w:num>
  <w:num w:numId="18" w16cid:durableId="1599216356">
    <w:abstractNumId w:val="28"/>
  </w:num>
  <w:num w:numId="19" w16cid:durableId="1729379947">
    <w:abstractNumId w:val="26"/>
  </w:num>
  <w:num w:numId="20" w16cid:durableId="18824919">
    <w:abstractNumId w:val="19"/>
  </w:num>
  <w:num w:numId="21" w16cid:durableId="1170372592">
    <w:abstractNumId w:val="18"/>
  </w:num>
  <w:num w:numId="22" w16cid:durableId="1461454741">
    <w:abstractNumId w:val="10"/>
  </w:num>
  <w:num w:numId="23" w16cid:durableId="1354306633">
    <w:abstractNumId w:val="15"/>
  </w:num>
  <w:num w:numId="24" w16cid:durableId="279800298">
    <w:abstractNumId w:val="31"/>
  </w:num>
  <w:num w:numId="25" w16cid:durableId="305820415">
    <w:abstractNumId w:val="12"/>
  </w:num>
  <w:num w:numId="26" w16cid:durableId="1024021112">
    <w:abstractNumId w:val="25"/>
  </w:num>
  <w:num w:numId="27" w16cid:durableId="848561004">
    <w:abstractNumId w:val="21"/>
  </w:num>
  <w:num w:numId="28" w16cid:durableId="944970034">
    <w:abstractNumId w:val="9"/>
  </w:num>
  <w:num w:numId="29" w16cid:durableId="1808083288">
    <w:abstractNumId w:val="7"/>
  </w:num>
  <w:num w:numId="30" w16cid:durableId="864175628">
    <w:abstractNumId w:val="6"/>
  </w:num>
  <w:num w:numId="31" w16cid:durableId="1206672848">
    <w:abstractNumId w:val="5"/>
  </w:num>
  <w:num w:numId="32" w16cid:durableId="2049328808">
    <w:abstractNumId w:val="4"/>
  </w:num>
  <w:num w:numId="33" w16cid:durableId="1256357531">
    <w:abstractNumId w:val="8"/>
  </w:num>
  <w:num w:numId="34" w16cid:durableId="1418792607">
    <w:abstractNumId w:val="3"/>
  </w:num>
  <w:num w:numId="35" w16cid:durableId="3872062">
    <w:abstractNumId w:val="2"/>
  </w:num>
  <w:num w:numId="36" w16cid:durableId="308361023">
    <w:abstractNumId w:val="1"/>
  </w:num>
  <w:num w:numId="37" w16cid:durableId="2145660572">
    <w:abstractNumId w:val="0"/>
  </w:num>
  <w:num w:numId="38" w16cid:durableId="1130123804">
    <w:abstractNumId w:val="14"/>
  </w:num>
  <w:num w:numId="39" w16cid:durableId="172493793">
    <w:abstractNumId w:val="36"/>
  </w:num>
  <w:num w:numId="40" w16cid:durableId="1162430656">
    <w:abstractNumId w:val="20"/>
  </w:num>
  <w:num w:numId="41" w16cid:durableId="857502586">
    <w:abstractNumId w:val="22"/>
  </w:num>
  <w:num w:numId="42" w16cid:durableId="829755101">
    <w:abstractNumId w:val="29"/>
  </w:num>
  <w:num w:numId="43" w16cid:durableId="77024263">
    <w:abstractNumId w:val="17"/>
  </w:num>
  <w:num w:numId="44" w16cid:durableId="1024093089">
    <w:abstractNumId w:val="23"/>
  </w:num>
  <w:numIdMacAtCleanup w:val="9"/>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person w15:author="Ruchira  Mukherji">
    <w15:presenceInfo w15:providerId="AD" w15:userId="S::ruchira.mukherji@jove.com::c34a72ab-9d4f-4c25-871f-95f63ebea995"/>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embedSystemFonts/>
  <w:stylePaneFormatFilter w:val="1C04" w:allStyles="0" w:customStyles="0" w:latentStyles="1" w:stylesInUse="0" w:headingStyles="0" w:numberingStyles="0" w:tableStyles="0" w:directFormattingOnRuns="0" w:directFormattingOnParagraphs="0" w:directFormattingOnNumbering="1" w:directFormattingOnTables="1" w:clearFormatting="1" w:top3HeadingStyles="0" w:visibleStyles="0" w:alternateStyleNames="0"/>
  <w:defaultTabStop w:val="720"/>
  <w:displayHorizontalDrawingGridEvery w:val="0"/>
  <w:displayVerticalDrawingGridEvery w:val="0"/>
  <w:doNotUseMarginsForDrawingGridOrigin/>
  <w:doNotShadeFormData/>
  <w:noPunctuationKerning/>
  <w:characterSpacingControl w:val="doNotCompress"/>
  <w:doNotValidateAgainstSchema/>
  <w:doNotDemarcateInvalidXml/>
  <w:hdrShapeDefaults>
    <o:shapedefaults v:ext="edit" spidmax="2050"/>
  </w:hdrShapeDefaults>
  <w:footnotePr>
    <w:footnote w:id="-1"/>
    <w:footnote w:id="0"/>
  </w:footnotePr>
  <w:endnotePr>
    <w:endnote w:id="-1"/>
    <w:endnote w:id="0"/>
  </w:endnotePr>
  <w:compat>
    <w:spaceForUL/>
    <w:balanceSingleByteDoubleByteWidth/>
    <w:doNotLeaveBackslashAlone/>
    <w:ulTrailSpace/>
    <w:doNotExpandShiftReturn/>
    <w:adjustLineHeightInTabl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ytzQ3MDAyNjYzMzM1t7BU0lEKTi0uzszPAykwNqoFAANcq+MtAAAA"/>
  </w:docVars>
  <w:rsids>
    <w:rsidRoot w:val="00BF2674"/>
    <w:rsid w:val="00000E22"/>
    <w:rsid w:val="000033EF"/>
    <w:rsid w:val="00003438"/>
    <w:rsid w:val="00003C8B"/>
    <w:rsid w:val="000051DE"/>
    <w:rsid w:val="0000605D"/>
    <w:rsid w:val="00010DD0"/>
    <w:rsid w:val="0001266D"/>
    <w:rsid w:val="00012B08"/>
    <w:rsid w:val="00013862"/>
    <w:rsid w:val="00022B29"/>
    <w:rsid w:val="00023E22"/>
    <w:rsid w:val="00024282"/>
    <w:rsid w:val="00024322"/>
    <w:rsid w:val="00025DE9"/>
    <w:rsid w:val="000326C8"/>
    <w:rsid w:val="000326F7"/>
    <w:rsid w:val="0003279B"/>
    <w:rsid w:val="00037828"/>
    <w:rsid w:val="0004142D"/>
    <w:rsid w:val="00041D20"/>
    <w:rsid w:val="00043807"/>
    <w:rsid w:val="00045112"/>
    <w:rsid w:val="00046241"/>
    <w:rsid w:val="00053F04"/>
    <w:rsid w:val="00055137"/>
    <w:rsid w:val="00074929"/>
    <w:rsid w:val="00083792"/>
    <w:rsid w:val="00085F90"/>
    <w:rsid w:val="0008613B"/>
    <w:rsid w:val="00090BAC"/>
    <w:rsid w:val="0009624C"/>
    <w:rsid w:val="000A2498"/>
    <w:rsid w:val="000A5965"/>
    <w:rsid w:val="000B0B1A"/>
    <w:rsid w:val="000B2085"/>
    <w:rsid w:val="000B387A"/>
    <w:rsid w:val="000B4E9A"/>
    <w:rsid w:val="000C27AE"/>
    <w:rsid w:val="000C36D5"/>
    <w:rsid w:val="000C39AF"/>
    <w:rsid w:val="000C6AEE"/>
    <w:rsid w:val="000D065F"/>
    <w:rsid w:val="000D0D24"/>
    <w:rsid w:val="000D17E8"/>
    <w:rsid w:val="000D2A34"/>
    <w:rsid w:val="000D2C59"/>
    <w:rsid w:val="000D35D9"/>
    <w:rsid w:val="000D67E3"/>
    <w:rsid w:val="000E1872"/>
    <w:rsid w:val="000E1C29"/>
    <w:rsid w:val="000E236A"/>
    <w:rsid w:val="000E5459"/>
    <w:rsid w:val="000E6166"/>
    <w:rsid w:val="000F05F6"/>
    <w:rsid w:val="000F0F14"/>
    <w:rsid w:val="000F1A61"/>
    <w:rsid w:val="000F326F"/>
    <w:rsid w:val="001016BD"/>
    <w:rsid w:val="001026D1"/>
    <w:rsid w:val="001052C8"/>
    <w:rsid w:val="00106F46"/>
    <w:rsid w:val="001115D1"/>
    <w:rsid w:val="00113F3E"/>
    <w:rsid w:val="0011473F"/>
    <w:rsid w:val="00125924"/>
    <w:rsid w:val="00126973"/>
    <w:rsid w:val="001302B1"/>
    <w:rsid w:val="0013319E"/>
    <w:rsid w:val="001331E3"/>
    <w:rsid w:val="00135714"/>
    <w:rsid w:val="00142D32"/>
    <w:rsid w:val="00143557"/>
    <w:rsid w:val="001469E6"/>
    <w:rsid w:val="00151824"/>
    <w:rsid w:val="001528A5"/>
    <w:rsid w:val="00152AA6"/>
    <w:rsid w:val="00162D51"/>
    <w:rsid w:val="0016471F"/>
    <w:rsid w:val="00176D6F"/>
    <w:rsid w:val="00177B33"/>
    <w:rsid w:val="001819E3"/>
    <w:rsid w:val="00184EF9"/>
    <w:rsid w:val="00191A77"/>
    <w:rsid w:val="00194DBB"/>
    <w:rsid w:val="0019607C"/>
    <w:rsid w:val="001B2B18"/>
    <w:rsid w:val="001B3024"/>
    <w:rsid w:val="001B5C46"/>
    <w:rsid w:val="001B6E71"/>
    <w:rsid w:val="001C3C85"/>
    <w:rsid w:val="001C5DB5"/>
    <w:rsid w:val="001C7BBC"/>
    <w:rsid w:val="001D0A42"/>
    <w:rsid w:val="001D0DCE"/>
    <w:rsid w:val="001D621E"/>
    <w:rsid w:val="001D66A5"/>
    <w:rsid w:val="001D69DD"/>
    <w:rsid w:val="001D705B"/>
    <w:rsid w:val="001E2225"/>
    <w:rsid w:val="001E230F"/>
    <w:rsid w:val="001E52A3"/>
    <w:rsid w:val="001F0890"/>
    <w:rsid w:val="001F615E"/>
    <w:rsid w:val="00214268"/>
    <w:rsid w:val="002152AB"/>
    <w:rsid w:val="00225CB7"/>
    <w:rsid w:val="00226089"/>
    <w:rsid w:val="002422D6"/>
    <w:rsid w:val="00244CDB"/>
    <w:rsid w:val="00247BFF"/>
    <w:rsid w:val="0025310D"/>
    <w:rsid w:val="002544F1"/>
    <w:rsid w:val="002553AE"/>
    <w:rsid w:val="002617AD"/>
    <w:rsid w:val="00264483"/>
    <w:rsid w:val="00264B3C"/>
    <w:rsid w:val="00265C44"/>
    <w:rsid w:val="00265EAD"/>
    <w:rsid w:val="00265F76"/>
    <w:rsid w:val="002773BA"/>
    <w:rsid w:val="00277C90"/>
    <w:rsid w:val="00277F11"/>
    <w:rsid w:val="00283E3E"/>
    <w:rsid w:val="002851C5"/>
    <w:rsid w:val="00287206"/>
    <w:rsid w:val="00292508"/>
    <w:rsid w:val="002929B8"/>
    <w:rsid w:val="00294464"/>
    <w:rsid w:val="002A303E"/>
    <w:rsid w:val="002A626D"/>
    <w:rsid w:val="002A6FCF"/>
    <w:rsid w:val="002A7F8B"/>
    <w:rsid w:val="002B009A"/>
    <w:rsid w:val="002B025E"/>
    <w:rsid w:val="002B0D88"/>
    <w:rsid w:val="002B1B4B"/>
    <w:rsid w:val="002B26D4"/>
    <w:rsid w:val="002B55D9"/>
    <w:rsid w:val="002B7584"/>
    <w:rsid w:val="002C54DB"/>
    <w:rsid w:val="002C6EBB"/>
    <w:rsid w:val="002C7B7B"/>
    <w:rsid w:val="002D48BB"/>
    <w:rsid w:val="002D52A1"/>
    <w:rsid w:val="002D7AA6"/>
    <w:rsid w:val="002E7521"/>
    <w:rsid w:val="002F0D42"/>
    <w:rsid w:val="002F3829"/>
    <w:rsid w:val="002F38CF"/>
    <w:rsid w:val="002F7F85"/>
    <w:rsid w:val="003036C1"/>
    <w:rsid w:val="00305187"/>
    <w:rsid w:val="0030552B"/>
    <w:rsid w:val="0030618C"/>
    <w:rsid w:val="00311FBF"/>
    <w:rsid w:val="003138D4"/>
    <w:rsid w:val="00316CA1"/>
    <w:rsid w:val="003176C4"/>
    <w:rsid w:val="00320715"/>
    <w:rsid w:val="00322C71"/>
    <w:rsid w:val="00324139"/>
    <w:rsid w:val="00330494"/>
    <w:rsid w:val="00330F1B"/>
    <w:rsid w:val="003326AD"/>
    <w:rsid w:val="00333FA4"/>
    <w:rsid w:val="003355A8"/>
    <w:rsid w:val="00336C61"/>
    <w:rsid w:val="003374BD"/>
    <w:rsid w:val="0034182F"/>
    <w:rsid w:val="00342112"/>
    <w:rsid w:val="00342D7B"/>
    <w:rsid w:val="0034684D"/>
    <w:rsid w:val="00347FE0"/>
    <w:rsid w:val="003513A5"/>
    <w:rsid w:val="00355D9B"/>
    <w:rsid w:val="00357FB7"/>
    <w:rsid w:val="00363153"/>
    <w:rsid w:val="00364249"/>
    <w:rsid w:val="003672FC"/>
    <w:rsid w:val="003754A7"/>
    <w:rsid w:val="00384BC6"/>
    <w:rsid w:val="0038502C"/>
    <w:rsid w:val="00386777"/>
    <w:rsid w:val="00395684"/>
    <w:rsid w:val="00397B9D"/>
    <w:rsid w:val="003A1109"/>
    <w:rsid w:val="003A49C2"/>
    <w:rsid w:val="003B00BE"/>
    <w:rsid w:val="003B340A"/>
    <w:rsid w:val="003B3E2A"/>
    <w:rsid w:val="003B5E26"/>
    <w:rsid w:val="003C1044"/>
    <w:rsid w:val="003C2AEF"/>
    <w:rsid w:val="003C32EC"/>
    <w:rsid w:val="003D0847"/>
    <w:rsid w:val="003D0FD6"/>
    <w:rsid w:val="003D40E8"/>
    <w:rsid w:val="003E2BC9"/>
    <w:rsid w:val="003F4B52"/>
    <w:rsid w:val="004018D8"/>
    <w:rsid w:val="004025BB"/>
    <w:rsid w:val="004034B6"/>
    <w:rsid w:val="004114EA"/>
    <w:rsid w:val="00414B4F"/>
    <w:rsid w:val="004150BE"/>
    <w:rsid w:val="00420A1E"/>
    <w:rsid w:val="00421271"/>
    <w:rsid w:val="004232DB"/>
    <w:rsid w:val="00426350"/>
    <w:rsid w:val="00440FFA"/>
    <w:rsid w:val="00441918"/>
    <w:rsid w:val="004425EC"/>
    <w:rsid w:val="00443E8B"/>
    <w:rsid w:val="00450B27"/>
    <w:rsid w:val="00453116"/>
    <w:rsid w:val="00454D14"/>
    <w:rsid w:val="00455510"/>
    <w:rsid w:val="00455638"/>
    <w:rsid w:val="004566CC"/>
    <w:rsid w:val="00456A5D"/>
    <w:rsid w:val="0046452A"/>
    <w:rsid w:val="00464D72"/>
    <w:rsid w:val="00464DE1"/>
    <w:rsid w:val="00472752"/>
    <w:rsid w:val="0047306D"/>
    <w:rsid w:val="00473C27"/>
    <w:rsid w:val="00473E1C"/>
    <w:rsid w:val="0048283A"/>
    <w:rsid w:val="00482D4C"/>
    <w:rsid w:val="00483E1B"/>
    <w:rsid w:val="00491B01"/>
    <w:rsid w:val="00493A57"/>
    <w:rsid w:val="00495959"/>
    <w:rsid w:val="004A72BD"/>
    <w:rsid w:val="004C1095"/>
    <w:rsid w:val="004C2DAD"/>
    <w:rsid w:val="004C4FAE"/>
    <w:rsid w:val="004C6ED2"/>
    <w:rsid w:val="004C789A"/>
    <w:rsid w:val="004D1E0E"/>
    <w:rsid w:val="004D4A4F"/>
    <w:rsid w:val="004D5C8C"/>
    <w:rsid w:val="004E0C5A"/>
    <w:rsid w:val="004E2BE1"/>
    <w:rsid w:val="004E35F1"/>
    <w:rsid w:val="004E3F8E"/>
    <w:rsid w:val="004E4801"/>
    <w:rsid w:val="004E5008"/>
    <w:rsid w:val="004F3BEA"/>
    <w:rsid w:val="004F664D"/>
    <w:rsid w:val="00500FA1"/>
    <w:rsid w:val="0050227D"/>
    <w:rsid w:val="0051075A"/>
    <w:rsid w:val="00511F52"/>
    <w:rsid w:val="00513853"/>
    <w:rsid w:val="0052184A"/>
    <w:rsid w:val="00524228"/>
    <w:rsid w:val="00524258"/>
    <w:rsid w:val="00530DD9"/>
    <w:rsid w:val="005320E4"/>
    <w:rsid w:val="00534B83"/>
    <w:rsid w:val="005363E2"/>
    <w:rsid w:val="00536D89"/>
    <w:rsid w:val="00544281"/>
    <w:rsid w:val="00544E06"/>
    <w:rsid w:val="005463CB"/>
    <w:rsid w:val="00547699"/>
    <w:rsid w:val="00557116"/>
    <w:rsid w:val="0055763A"/>
    <w:rsid w:val="00560688"/>
    <w:rsid w:val="005611F3"/>
    <w:rsid w:val="00565757"/>
    <w:rsid w:val="00580F5A"/>
    <w:rsid w:val="0058214E"/>
    <w:rsid w:val="005829FA"/>
    <w:rsid w:val="00585ECC"/>
    <w:rsid w:val="0058799B"/>
    <w:rsid w:val="005925C3"/>
    <w:rsid w:val="00594A84"/>
    <w:rsid w:val="005A02B6"/>
    <w:rsid w:val="005A09D8"/>
    <w:rsid w:val="005A1F5E"/>
    <w:rsid w:val="005A33C6"/>
    <w:rsid w:val="005A3F8F"/>
    <w:rsid w:val="005B0866"/>
    <w:rsid w:val="005B4717"/>
    <w:rsid w:val="005B6859"/>
    <w:rsid w:val="005C2915"/>
    <w:rsid w:val="005C3FF7"/>
    <w:rsid w:val="005C6D1E"/>
    <w:rsid w:val="005D0E9C"/>
    <w:rsid w:val="005D0EFA"/>
    <w:rsid w:val="005D0F8B"/>
    <w:rsid w:val="005D10E5"/>
    <w:rsid w:val="005D2CA3"/>
    <w:rsid w:val="005D783F"/>
    <w:rsid w:val="005E27DD"/>
    <w:rsid w:val="005E2B7E"/>
    <w:rsid w:val="005E5F20"/>
    <w:rsid w:val="005F0509"/>
    <w:rsid w:val="005F18A3"/>
    <w:rsid w:val="005F1ADF"/>
    <w:rsid w:val="00604177"/>
    <w:rsid w:val="006137EC"/>
    <w:rsid w:val="00622BE8"/>
    <w:rsid w:val="00626AF2"/>
    <w:rsid w:val="006346FE"/>
    <w:rsid w:val="00637544"/>
    <w:rsid w:val="006402D4"/>
    <w:rsid w:val="006446A3"/>
    <w:rsid w:val="00645A61"/>
    <w:rsid w:val="00645B93"/>
    <w:rsid w:val="00646050"/>
    <w:rsid w:val="00646983"/>
    <w:rsid w:val="00652165"/>
    <w:rsid w:val="00654735"/>
    <w:rsid w:val="006556DE"/>
    <w:rsid w:val="006565A0"/>
    <w:rsid w:val="006579DD"/>
    <w:rsid w:val="00660315"/>
    <w:rsid w:val="0066127A"/>
    <w:rsid w:val="006617AB"/>
    <w:rsid w:val="00663E85"/>
    <w:rsid w:val="00664850"/>
    <w:rsid w:val="00665FDA"/>
    <w:rsid w:val="0067274F"/>
    <w:rsid w:val="006801B1"/>
    <w:rsid w:val="00681C47"/>
    <w:rsid w:val="00692558"/>
    <w:rsid w:val="0069665E"/>
    <w:rsid w:val="00697C22"/>
    <w:rsid w:val="006A0250"/>
    <w:rsid w:val="006A0AFD"/>
    <w:rsid w:val="006A14A2"/>
    <w:rsid w:val="006A1B4F"/>
    <w:rsid w:val="006A21CB"/>
    <w:rsid w:val="006A5D36"/>
    <w:rsid w:val="006A6324"/>
    <w:rsid w:val="006B205A"/>
    <w:rsid w:val="006B2573"/>
    <w:rsid w:val="006B5F4E"/>
    <w:rsid w:val="006C08AE"/>
    <w:rsid w:val="006C0E87"/>
    <w:rsid w:val="006C1A3B"/>
    <w:rsid w:val="006C4093"/>
    <w:rsid w:val="006D1F9B"/>
    <w:rsid w:val="006D3AC7"/>
    <w:rsid w:val="006D7676"/>
    <w:rsid w:val="006E16D4"/>
    <w:rsid w:val="006F06AF"/>
    <w:rsid w:val="006F2681"/>
    <w:rsid w:val="00700ADD"/>
    <w:rsid w:val="00710EA3"/>
    <w:rsid w:val="0071156C"/>
    <w:rsid w:val="0071294C"/>
    <w:rsid w:val="00724E3B"/>
    <w:rsid w:val="00730D4A"/>
    <w:rsid w:val="00731E5D"/>
    <w:rsid w:val="007365A5"/>
    <w:rsid w:val="00736CF8"/>
    <w:rsid w:val="00740CFB"/>
    <w:rsid w:val="007458C6"/>
    <w:rsid w:val="00745D4B"/>
    <w:rsid w:val="00746865"/>
    <w:rsid w:val="007474E4"/>
    <w:rsid w:val="00753AA9"/>
    <w:rsid w:val="007548F3"/>
    <w:rsid w:val="00755BBF"/>
    <w:rsid w:val="007574EC"/>
    <w:rsid w:val="0076691B"/>
    <w:rsid w:val="0077071A"/>
    <w:rsid w:val="00772380"/>
    <w:rsid w:val="00772548"/>
    <w:rsid w:val="00777388"/>
    <w:rsid w:val="00785075"/>
    <w:rsid w:val="00790E8C"/>
    <w:rsid w:val="007A149A"/>
    <w:rsid w:val="007A4E1D"/>
    <w:rsid w:val="007B0FBB"/>
    <w:rsid w:val="007B3E0E"/>
    <w:rsid w:val="007B72C5"/>
    <w:rsid w:val="007D4222"/>
    <w:rsid w:val="007D61A8"/>
    <w:rsid w:val="007F1168"/>
    <w:rsid w:val="007F48D4"/>
    <w:rsid w:val="007F7BD9"/>
    <w:rsid w:val="007F7E19"/>
    <w:rsid w:val="00802635"/>
    <w:rsid w:val="00804C75"/>
    <w:rsid w:val="00806B1B"/>
    <w:rsid w:val="00806BC9"/>
    <w:rsid w:val="008123C3"/>
    <w:rsid w:val="00816F53"/>
    <w:rsid w:val="00817D9F"/>
    <w:rsid w:val="00831E2A"/>
    <w:rsid w:val="00831FBF"/>
    <w:rsid w:val="00832FA5"/>
    <w:rsid w:val="00833C0A"/>
    <w:rsid w:val="0083566C"/>
    <w:rsid w:val="00835C89"/>
    <w:rsid w:val="00836659"/>
    <w:rsid w:val="008373A7"/>
    <w:rsid w:val="008459FC"/>
    <w:rsid w:val="00851B3E"/>
    <w:rsid w:val="00851C4B"/>
    <w:rsid w:val="00853BB4"/>
    <w:rsid w:val="00854994"/>
    <w:rsid w:val="00860BC3"/>
    <w:rsid w:val="008672DA"/>
    <w:rsid w:val="00871F2E"/>
    <w:rsid w:val="00873D1A"/>
    <w:rsid w:val="00875BE8"/>
    <w:rsid w:val="00877B88"/>
    <w:rsid w:val="0088113B"/>
    <w:rsid w:val="008A0177"/>
    <w:rsid w:val="008A413E"/>
    <w:rsid w:val="008A7A3E"/>
    <w:rsid w:val="008C642C"/>
    <w:rsid w:val="008D0E4A"/>
    <w:rsid w:val="008D2A6A"/>
    <w:rsid w:val="008D52FB"/>
    <w:rsid w:val="008D5443"/>
    <w:rsid w:val="008D58EC"/>
    <w:rsid w:val="008E4564"/>
    <w:rsid w:val="008E74F7"/>
    <w:rsid w:val="008F239E"/>
    <w:rsid w:val="008F7754"/>
    <w:rsid w:val="0090117D"/>
    <w:rsid w:val="009055DD"/>
    <w:rsid w:val="009069E6"/>
    <w:rsid w:val="00906EFB"/>
    <w:rsid w:val="009114D8"/>
    <w:rsid w:val="009149A4"/>
    <w:rsid w:val="009212DD"/>
    <w:rsid w:val="00921AB9"/>
    <w:rsid w:val="00927B12"/>
    <w:rsid w:val="009301B8"/>
    <w:rsid w:val="00931D78"/>
    <w:rsid w:val="00941F06"/>
    <w:rsid w:val="009431F3"/>
    <w:rsid w:val="00946101"/>
    <w:rsid w:val="00947092"/>
    <w:rsid w:val="009470DC"/>
    <w:rsid w:val="00951A8E"/>
    <w:rsid w:val="009538A4"/>
    <w:rsid w:val="00954870"/>
    <w:rsid w:val="00954BDD"/>
    <w:rsid w:val="00962168"/>
    <w:rsid w:val="009625B1"/>
    <w:rsid w:val="00966F67"/>
    <w:rsid w:val="009670EA"/>
    <w:rsid w:val="009716B6"/>
    <w:rsid w:val="009809C5"/>
    <w:rsid w:val="00985868"/>
    <w:rsid w:val="00985F44"/>
    <w:rsid w:val="00985FE6"/>
    <w:rsid w:val="00987081"/>
    <w:rsid w:val="00992857"/>
    <w:rsid w:val="00993FB0"/>
    <w:rsid w:val="00997611"/>
    <w:rsid w:val="009A0E7C"/>
    <w:rsid w:val="009A2C33"/>
    <w:rsid w:val="009A3CBD"/>
    <w:rsid w:val="009B2183"/>
    <w:rsid w:val="009B3807"/>
    <w:rsid w:val="009B4EE3"/>
    <w:rsid w:val="009B671E"/>
    <w:rsid w:val="009C041E"/>
    <w:rsid w:val="009C2062"/>
    <w:rsid w:val="009C213B"/>
    <w:rsid w:val="009C6CA4"/>
    <w:rsid w:val="009C7B9A"/>
    <w:rsid w:val="009D21B9"/>
    <w:rsid w:val="009E4241"/>
    <w:rsid w:val="009E42D9"/>
    <w:rsid w:val="009E7BDA"/>
    <w:rsid w:val="009F0554"/>
    <w:rsid w:val="009F356C"/>
    <w:rsid w:val="009F51F2"/>
    <w:rsid w:val="00A0160C"/>
    <w:rsid w:val="00A02CF0"/>
    <w:rsid w:val="00A07468"/>
    <w:rsid w:val="00A13CC3"/>
    <w:rsid w:val="00A164F5"/>
    <w:rsid w:val="00A20DA8"/>
    <w:rsid w:val="00A218EC"/>
    <w:rsid w:val="00A310D7"/>
    <w:rsid w:val="00A3138F"/>
    <w:rsid w:val="00A319BE"/>
    <w:rsid w:val="00A31F9A"/>
    <w:rsid w:val="00A40760"/>
    <w:rsid w:val="00A4233A"/>
    <w:rsid w:val="00A44EFB"/>
    <w:rsid w:val="00A44F46"/>
    <w:rsid w:val="00A50DAE"/>
    <w:rsid w:val="00A51444"/>
    <w:rsid w:val="00A5213D"/>
    <w:rsid w:val="00A5222C"/>
    <w:rsid w:val="00A56381"/>
    <w:rsid w:val="00A60320"/>
    <w:rsid w:val="00A622CC"/>
    <w:rsid w:val="00A64D8E"/>
    <w:rsid w:val="00A67040"/>
    <w:rsid w:val="00A72FC5"/>
    <w:rsid w:val="00A730E3"/>
    <w:rsid w:val="00A77CF6"/>
    <w:rsid w:val="00A84BA8"/>
    <w:rsid w:val="00A84C50"/>
    <w:rsid w:val="00A91283"/>
    <w:rsid w:val="00AA132F"/>
    <w:rsid w:val="00AA2236"/>
    <w:rsid w:val="00AB3338"/>
    <w:rsid w:val="00AC16C3"/>
    <w:rsid w:val="00AC4231"/>
    <w:rsid w:val="00AC597A"/>
    <w:rsid w:val="00AC5EF4"/>
    <w:rsid w:val="00AC63FC"/>
    <w:rsid w:val="00AD3B12"/>
    <w:rsid w:val="00AD3B41"/>
    <w:rsid w:val="00AD4303"/>
    <w:rsid w:val="00AD4F04"/>
    <w:rsid w:val="00AD5A94"/>
    <w:rsid w:val="00AE11E8"/>
    <w:rsid w:val="00AE2480"/>
    <w:rsid w:val="00AF2BFC"/>
    <w:rsid w:val="00AF3977"/>
    <w:rsid w:val="00AF4E82"/>
    <w:rsid w:val="00AF623F"/>
    <w:rsid w:val="00B00969"/>
    <w:rsid w:val="00B00B15"/>
    <w:rsid w:val="00B0143B"/>
    <w:rsid w:val="00B025DC"/>
    <w:rsid w:val="00B0378C"/>
    <w:rsid w:val="00B0394A"/>
    <w:rsid w:val="00B03E54"/>
    <w:rsid w:val="00B04340"/>
    <w:rsid w:val="00B07A3B"/>
    <w:rsid w:val="00B13941"/>
    <w:rsid w:val="00B33E59"/>
    <w:rsid w:val="00B340A8"/>
    <w:rsid w:val="00B3428E"/>
    <w:rsid w:val="00B36993"/>
    <w:rsid w:val="00B40E12"/>
    <w:rsid w:val="00B435B8"/>
    <w:rsid w:val="00B4499C"/>
    <w:rsid w:val="00B5116D"/>
    <w:rsid w:val="00B51359"/>
    <w:rsid w:val="00B534BA"/>
    <w:rsid w:val="00B60E0A"/>
    <w:rsid w:val="00B6201D"/>
    <w:rsid w:val="00B653B7"/>
    <w:rsid w:val="00B66A14"/>
    <w:rsid w:val="00B7250F"/>
    <w:rsid w:val="00B807E5"/>
    <w:rsid w:val="00B847A0"/>
    <w:rsid w:val="00B87BC5"/>
    <w:rsid w:val="00B87D12"/>
    <w:rsid w:val="00B9240D"/>
    <w:rsid w:val="00BA0371"/>
    <w:rsid w:val="00BA2EF5"/>
    <w:rsid w:val="00BA32A2"/>
    <w:rsid w:val="00BB27C1"/>
    <w:rsid w:val="00BC01E5"/>
    <w:rsid w:val="00BC3F28"/>
    <w:rsid w:val="00BC6DA7"/>
    <w:rsid w:val="00BC7E90"/>
    <w:rsid w:val="00BD288B"/>
    <w:rsid w:val="00BD4346"/>
    <w:rsid w:val="00BD5CC7"/>
    <w:rsid w:val="00BE051D"/>
    <w:rsid w:val="00BE679C"/>
    <w:rsid w:val="00BE756D"/>
    <w:rsid w:val="00BF2674"/>
    <w:rsid w:val="00BF2B34"/>
    <w:rsid w:val="00BF3754"/>
    <w:rsid w:val="00C00F3F"/>
    <w:rsid w:val="00C035C7"/>
    <w:rsid w:val="00C058AE"/>
    <w:rsid w:val="00C12062"/>
    <w:rsid w:val="00C2620F"/>
    <w:rsid w:val="00C34F4C"/>
    <w:rsid w:val="00C40FF6"/>
    <w:rsid w:val="00C428F1"/>
    <w:rsid w:val="00C50118"/>
    <w:rsid w:val="00C51F65"/>
    <w:rsid w:val="00C602B2"/>
    <w:rsid w:val="00C66C56"/>
    <w:rsid w:val="00C70C90"/>
    <w:rsid w:val="00C7374B"/>
    <w:rsid w:val="00C766A8"/>
    <w:rsid w:val="00C80E7B"/>
    <w:rsid w:val="00C8109F"/>
    <w:rsid w:val="00C82679"/>
    <w:rsid w:val="00C82857"/>
    <w:rsid w:val="00C836F3"/>
    <w:rsid w:val="00C85B54"/>
    <w:rsid w:val="00C90658"/>
    <w:rsid w:val="00C9250E"/>
    <w:rsid w:val="00C931BB"/>
    <w:rsid w:val="00C96FC6"/>
    <w:rsid w:val="00C97B11"/>
    <w:rsid w:val="00CB039A"/>
    <w:rsid w:val="00CB0B79"/>
    <w:rsid w:val="00CB5DE5"/>
    <w:rsid w:val="00CC056B"/>
    <w:rsid w:val="00CC0C58"/>
    <w:rsid w:val="00CC1850"/>
    <w:rsid w:val="00CC29BF"/>
    <w:rsid w:val="00CC52BE"/>
    <w:rsid w:val="00CD515D"/>
    <w:rsid w:val="00CD63B8"/>
    <w:rsid w:val="00CD7F92"/>
    <w:rsid w:val="00CE0665"/>
    <w:rsid w:val="00CE10F2"/>
    <w:rsid w:val="00CE4904"/>
    <w:rsid w:val="00CE696A"/>
    <w:rsid w:val="00CF2130"/>
    <w:rsid w:val="00CF22F6"/>
    <w:rsid w:val="00CF6830"/>
    <w:rsid w:val="00CF771C"/>
    <w:rsid w:val="00D00EF4"/>
    <w:rsid w:val="00D103FE"/>
    <w:rsid w:val="00D10BFA"/>
    <w:rsid w:val="00D10F00"/>
    <w:rsid w:val="00D13549"/>
    <w:rsid w:val="00D150D8"/>
    <w:rsid w:val="00D1763F"/>
    <w:rsid w:val="00D30007"/>
    <w:rsid w:val="00D300CE"/>
    <w:rsid w:val="00D367C0"/>
    <w:rsid w:val="00D37C1A"/>
    <w:rsid w:val="00D406D6"/>
    <w:rsid w:val="00D45AF7"/>
    <w:rsid w:val="00D466AF"/>
    <w:rsid w:val="00D473BF"/>
    <w:rsid w:val="00D47642"/>
    <w:rsid w:val="00D5169F"/>
    <w:rsid w:val="00D53725"/>
    <w:rsid w:val="00D630A2"/>
    <w:rsid w:val="00D6314B"/>
    <w:rsid w:val="00D654B4"/>
    <w:rsid w:val="00D662C7"/>
    <w:rsid w:val="00D712A3"/>
    <w:rsid w:val="00D743D5"/>
    <w:rsid w:val="00D75084"/>
    <w:rsid w:val="00D75193"/>
    <w:rsid w:val="00D7547B"/>
    <w:rsid w:val="00D80DEB"/>
    <w:rsid w:val="00D87F73"/>
    <w:rsid w:val="00D9090F"/>
    <w:rsid w:val="00D94887"/>
    <w:rsid w:val="00D95C4C"/>
    <w:rsid w:val="00DA0EF5"/>
    <w:rsid w:val="00DA117F"/>
    <w:rsid w:val="00DA17FB"/>
    <w:rsid w:val="00DB16A4"/>
    <w:rsid w:val="00DB1B8B"/>
    <w:rsid w:val="00DB3580"/>
    <w:rsid w:val="00DB7EBA"/>
    <w:rsid w:val="00DC058D"/>
    <w:rsid w:val="00DC0F13"/>
    <w:rsid w:val="00DC1E10"/>
    <w:rsid w:val="00DC2504"/>
    <w:rsid w:val="00DC2A9B"/>
    <w:rsid w:val="00DC311D"/>
    <w:rsid w:val="00DC7C84"/>
    <w:rsid w:val="00DC7D3A"/>
    <w:rsid w:val="00DD147A"/>
    <w:rsid w:val="00DD1839"/>
    <w:rsid w:val="00DD231A"/>
    <w:rsid w:val="00DD2CF9"/>
    <w:rsid w:val="00DE0E89"/>
    <w:rsid w:val="00DE2554"/>
    <w:rsid w:val="00DE2882"/>
    <w:rsid w:val="00DE46DB"/>
    <w:rsid w:val="00DE66F3"/>
    <w:rsid w:val="00DF0865"/>
    <w:rsid w:val="00DF1693"/>
    <w:rsid w:val="00DF307B"/>
    <w:rsid w:val="00DF4C61"/>
    <w:rsid w:val="00DF6EE3"/>
    <w:rsid w:val="00E04EFB"/>
    <w:rsid w:val="00E072C2"/>
    <w:rsid w:val="00E24673"/>
    <w:rsid w:val="00E24898"/>
    <w:rsid w:val="00E27EF5"/>
    <w:rsid w:val="00E355EE"/>
    <w:rsid w:val="00E35FB3"/>
    <w:rsid w:val="00E44C46"/>
    <w:rsid w:val="00E4663E"/>
    <w:rsid w:val="00E52377"/>
    <w:rsid w:val="00E55496"/>
    <w:rsid w:val="00E55F56"/>
    <w:rsid w:val="00E65758"/>
    <w:rsid w:val="00E662CA"/>
    <w:rsid w:val="00E66975"/>
    <w:rsid w:val="00E8076C"/>
    <w:rsid w:val="00E86E4B"/>
    <w:rsid w:val="00E87DA4"/>
    <w:rsid w:val="00EA15F6"/>
    <w:rsid w:val="00EA20E5"/>
    <w:rsid w:val="00EA2756"/>
    <w:rsid w:val="00EA341C"/>
    <w:rsid w:val="00EA4B94"/>
    <w:rsid w:val="00EA60D4"/>
    <w:rsid w:val="00EB7FB3"/>
    <w:rsid w:val="00EC098C"/>
    <w:rsid w:val="00EC3C46"/>
    <w:rsid w:val="00EC69FF"/>
    <w:rsid w:val="00ED00F1"/>
    <w:rsid w:val="00ED23F4"/>
    <w:rsid w:val="00ED2FBA"/>
    <w:rsid w:val="00ED592D"/>
    <w:rsid w:val="00ED6438"/>
    <w:rsid w:val="00EE00CF"/>
    <w:rsid w:val="00EE1E2F"/>
    <w:rsid w:val="00EE39ED"/>
    <w:rsid w:val="00EE4460"/>
    <w:rsid w:val="00EE6470"/>
    <w:rsid w:val="00EE7E62"/>
    <w:rsid w:val="00EF4E2B"/>
    <w:rsid w:val="00F0293A"/>
    <w:rsid w:val="00F045D1"/>
    <w:rsid w:val="00F04E9E"/>
    <w:rsid w:val="00F0777A"/>
    <w:rsid w:val="00F10CF8"/>
    <w:rsid w:val="00F10E44"/>
    <w:rsid w:val="00F10FAD"/>
    <w:rsid w:val="00F11961"/>
    <w:rsid w:val="00F146E3"/>
    <w:rsid w:val="00F153F4"/>
    <w:rsid w:val="00F22F5E"/>
    <w:rsid w:val="00F3061E"/>
    <w:rsid w:val="00F32F1E"/>
    <w:rsid w:val="00F35094"/>
    <w:rsid w:val="00F35B29"/>
    <w:rsid w:val="00F3618A"/>
    <w:rsid w:val="00F4412A"/>
    <w:rsid w:val="00F563AC"/>
    <w:rsid w:val="00F56A75"/>
    <w:rsid w:val="00F57150"/>
    <w:rsid w:val="00F60B45"/>
    <w:rsid w:val="00F60C18"/>
    <w:rsid w:val="00F64FB6"/>
    <w:rsid w:val="00F728FB"/>
    <w:rsid w:val="00F734E7"/>
    <w:rsid w:val="00F7561F"/>
    <w:rsid w:val="00F76A1C"/>
    <w:rsid w:val="00F80FD0"/>
    <w:rsid w:val="00F8149F"/>
    <w:rsid w:val="00F83448"/>
    <w:rsid w:val="00F86065"/>
    <w:rsid w:val="00F917CF"/>
    <w:rsid w:val="00F92AF4"/>
    <w:rsid w:val="00F95E8D"/>
    <w:rsid w:val="00FA1A9D"/>
    <w:rsid w:val="00FA532D"/>
    <w:rsid w:val="00FA7A79"/>
    <w:rsid w:val="00FA7D51"/>
    <w:rsid w:val="00FB3077"/>
    <w:rsid w:val="00FB47A5"/>
    <w:rsid w:val="00FC5752"/>
    <w:rsid w:val="00FD00B1"/>
    <w:rsid w:val="00FD1497"/>
    <w:rsid w:val="00FE059A"/>
    <w:rsid w:val="00FF25E5"/>
    <w:rsid w:val="00FF335E"/>
    <w:rsid w:val="00FF34BC"/>
    <w:rsid w:val="00FF6C56"/>
    <w:rsid w:val="00FF754B"/>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2"/>
    </o:shapelayout>
  </w:shapeDefaults>
  <w:decimalSymbol w:val="."/>
  <w:listSeparator w:val=","/>
  <w14:docId w14:val="14678958"/>
  <w14:defaultImageDpi w14:val="330"/>
  <w15:docId w15:val="{19C0085F-39A8-9D44-B46E-255FBE37BF4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imes" w:hAnsiTheme="minorHAnsi" w:cs="Calibri (Body)"/>
        <w:color w:val="000000" w:themeColor="text1"/>
        <w:sz w:val="24"/>
        <w:szCs w:val="24"/>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iPriority="99" w:unhideWhenUsed="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99"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3" w:semiHidden="1" w:unhideWhenUsed="1"/>
    <w:lsdException w:name="List Bullet 4"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lsdException w:name="No Spacing" w:qFormat="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List Paragraph" w:uiPriority="34" w:qFormat="1"/>
    <w:lsdException w:name="Quote" w:qFormat="1"/>
    <w:lsdException w:name="Intense Quote" w:qFormat="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Subtle Emphasis" w:qFormat="1"/>
    <w:lsdException w:name="Intense Emphasis" w:qFormat="1"/>
    <w:lsdException w:name="Subtle Reference" w:qFormat="1"/>
    <w:lsdException w:name="Intense Reference" w:qFormat="1"/>
    <w:lsdException w:name="Book Title" w:qFormat="1"/>
    <w:lsdException w:name="Bibliography" w:semiHidden="1" w:unhideWhenUsed="1"/>
    <w:lsdException w:name="TOC Heading" w:semiHidden="1"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D103FE"/>
  </w:style>
  <w:style w:type="paragraph" w:styleId="Heading1">
    <w:name w:val="heading 1"/>
    <w:basedOn w:val="Normal"/>
    <w:next w:val="Normal"/>
    <w:link w:val="Heading1Char"/>
    <w:qFormat/>
    <w:rsid w:val="00C82679"/>
    <w:pPr>
      <w:keepNext/>
      <w:pBdr>
        <w:bottom w:val="single" w:sz="4" w:space="1" w:color="auto"/>
      </w:pBdr>
      <w:spacing w:after="240"/>
      <w:jc w:val="center"/>
      <w:outlineLvl w:val="0"/>
    </w:pPr>
    <w:rPr>
      <w:rFonts w:eastAsia="Times New Roman"/>
      <w:sz w:val="52"/>
    </w:rPr>
  </w:style>
  <w:style w:type="paragraph" w:styleId="Heading2">
    <w:name w:val="heading 2"/>
    <w:basedOn w:val="Normal"/>
    <w:next w:val="Normal"/>
    <w:qFormat/>
    <w:rsid w:val="00C82679"/>
    <w:pPr>
      <w:outlineLvl w:val="1"/>
    </w:pPr>
    <w:rPr>
      <w:rFonts w:eastAsia="Times New Roman" w:cs="Calibri"/>
      <w:bCs/>
      <w:sz w:val="52"/>
      <w:szCs w:val="52"/>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rPr>
      <w:i/>
    </w:rPr>
  </w:style>
  <w:style w:type="paragraph" w:styleId="BodyTextIndent">
    <w:name w:val="Body Text Indent"/>
    <w:basedOn w:val="Normal"/>
    <w:link w:val="BodyTextIndentChar"/>
    <w:rsid w:val="00D103FE"/>
    <w:pPr>
      <w:ind w:left="360"/>
      <w:jc w:val="both"/>
    </w:pPr>
  </w:style>
  <w:style w:type="paragraph" w:styleId="BodyTextIndent2">
    <w:name w:val="Body Text Indent 2"/>
    <w:basedOn w:val="Normal"/>
    <w:rsid w:val="00D103FE"/>
    <w:pPr>
      <w:ind w:left="720"/>
      <w:jc w:val="both"/>
    </w:pPr>
  </w:style>
  <w:style w:type="paragraph" w:styleId="Header">
    <w:name w:val="header"/>
    <w:basedOn w:val="Normal"/>
    <w:pPr>
      <w:tabs>
        <w:tab w:val="center" w:pos="4320"/>
        <w:tab w:val="right" w:pos="8640"/>
      </w:tabs>
    </w:pPr>
  </w:style>
  <w:style w:type="paragraph" w:styleId="BodyText2">
    <w:name w:val="Body Text 2"/>
    <w:basedOn w:val="Normal"/>
    <w:rPr>
      <w:sz w:val="32"/>
      <w:lang w:eastAsia="zh-TW"/>
    </w:rPr>
  </w:style>
  <w:style w:type="paragraph" w:styleId="BodyText3">
    <w:name w:val="Body Text 3"/>
    <w:basedOn w:val="Normal"/>
    <w:link w:val="BodyText3Char"/>
    <w:uiPriority w:val="99"/>
    <w:semiHidden/>
    <w:unhideWhenUsed/>
    <w:rsid w:val="008D58EC"/>
    <w:pPr>
      <w:spacing w:after="120"/>
    </w:pPr>
    <w:rPr>
      <w:sz w:val="16"/>
      <w:szCs w:val="16"/>
      <w:lang w:val="x-none" w:eastAsia="x-none"/>
    </w:rPr>
  </w:style>
  <w:style w:type="character" w:customStyle="1" w:styleId="BodyText3Char">
    <w:name w:val="Body Text 3 Char"/>
    <w:link w:val="BodyText3"/>
    <w:uiPriority w:val="99"/>
    <w:semiHidden/>
    <w:rsid w:val="008D58EC"/>
    <w:rPr>
      <w:sz w:val="16"/>
      <w:szCs w:val="16"/>
    </w:rPr>
  </w:style>
  <w:style w:type="paragraph" w:styleId="Footer">
    <w:name w:val="footer"/>
    <w:basedOn w:val="Normal"/>
    <w:link w:val="FooterChar"/>
    <w:uiPriority w:val="99"/>
    <w:unhideWhenUsed/>
    <w:rsid w:val="007D1CA5"/>
    <w:pPr>
      <w:tabs>
        <w:tab w:val="center" w:pos="4320"/>
        <w:tab w:val="right" w:pos="8640"/>
      </w:tabs>
    </w:pPr>
    <w:rPr>
      <w:lang w:val="x-none" w:eastAsia="x-none"/>
    </w:rPr>
  </w:style>
  <w:style w:type="character" w:customStyle="1" w:styleId="FooterChar">
    <w:name w:val="Footer Char"/>
    <w:link w:val="Footer"/>
    <w:uiPriority w:val="99"/>
    <w:rsid w:val="007D1CA5"/>
    <w:rPr>
      <w:sz w:val="24"/>
    </w:rPr>
  </w:style>
  <w:style w:type="character" w:styleId="Hyperlink">
    <w:name w:val="Hyperlink"/>
    <w:uiPriority w:val="99"/>
    <w:unhideWhenUsed/>
    <w:rsid w:val="002B38EA"/>
    <w:rPr>
      <w:color w:val="0000FF"/>
      <w:u w:val="single"/>
    </w:rPr>
  </w:style>
  <w:style w:type="character" w:styleId="FollowedHyperlink">
    <w:name w:val="FollowedHyperlink"/>
    <w:uiPriority w:val="99"/>
    <w:semiHidden/>
    <w:unhideWhenUsed/>
    <w:rsid w:val="007B5B27"/>
    <w:rPr>
      <w:color w:val="800080"/>
      <w:u w:val="single"/>
    </w:rPr>
  </w:style>
  <w:style w:type="paragraph" w:styleId="BalloonText">
    <w:name w:val="Balloon Text"/>
    <w:basedOn w:val="Normal"/>
    <w:semiHidden/>
    <w:rsid w:val="00672CE8"/>
    <w:rPr>
      <w:rFonts w:ascii="Lucida Grande" w:hAnsi="Lucida Grande"/>
      <w:sz w:val="18"/>
      <w:szCs w:val="18"/>
    </w:rPr>
  </w:style>
  <w:style w:type="paragraph" w:customStyle="1" w:styleId="Default">
    <w:name w:val="Default"/>
    <w:rsid w:val="00D103FE"/>
    <w:pPr>
      <w:widowControl w:val="0"/>
      <w:autoSpaceDE w:val="0"/>
      <w:autoSpaceDN w:val="0"/>
      <w:adjustRightInd w:val="0"/>
    </w:pPr>
    <w:rPr>
      <w:rFonts w:ascii="Calibri" w:eastAsia="Times New Roman" w:hAnsi="Calibri" w:cs="GJKHG F+ Helvetica"/>
      <w:color w:val="000000"/>
    </w:rPr>
  </w:style>
  <w:style w:type="character" w:customStyle="1" w:styleId="HeaderChar">
    <w:name w:val="Header Char"/>
    <w:basedOn w:val="DefaultParagraphFont"/>
    <w:rsid w:val="007D5B83"/>
  </w:style>
  <w:style w:type="character" w:styleId="BookTitle">
    <w:name w:val="Book Title"/>
    <w:basedOn w:val="DefaultParagraphFont"/>
    <w:qFormat/>
    <w:rsid w:val="00D103FE"/>
    <w:rPr>
      <w:rFonts w:ascii="Calibri" w:hAnsi="Calibri"/>
      <w:b/>
      <w:bCs/>
      <w:i/>
      <w:iCs/>
      <w:spacing w:val="5"/>
    </w:rPr>
  </w:style>
  <w:style w:type="character" w:styleId="Emphasis">
    <w:name w:val="Emphasis"/>
    <w:qFormat/>
    <w:rsid w:val="00FE6CC9"/>
    <w:rPr>
      <w:i/>
    </w:rPr>
  </w:style>
  <w:style w:type="paragraph" w:customStyle="1" w:styleId="TEXTOVERVIDEO">
    <w:name w:val="TEXT OVER VIDEO"/>
    <w:basedOn w:val="Normal"/>
    <w:rsid w:val="00D51A11"/>
    <w:pPr>
      <w:spacing w:before="40"/>
      <w:ind w:left="1368"/>
      <w:jc w:val="both"/>
      <w:outlineLvl w:val="0"/>
    </w:pPr>
    <w:rPr>
      <w:rFonts w:ascii="Arial" w:hAnsi="Arial" w:cs="Arial"/>
      <w:sz w:val="22"/>
    </w:rPr>
  </w:style>
  <w:style w:type="character" w:styleId="CommentReference">
    <w:name w:val="annotation reference"/>
    <w:uiPriority w:val="99"/>
    <w:semiHidden/>
    <w:unhideWhenUsed/>
    <w:rsid w:val="004060E5"/>
    <w:rPr>
      <w:sz w:val="18"/>
      <w:szCs w:val="18"/>
    </w:rPr>
  </w:style>
  <w:style w:type="paragraph" w:styleId="CommentText">
    <w:name w:val="annotation text"/>
    <w:basedOn w:val="Normal"/>
    <w:link w:val="CommentTextChar"/>
    <w:uiPriority w:val="99"/>
    <w:unhideWhenUsed/>
    <w:rsid w:val="004060E5"/>
    <w:rPr>
      <w:lang w:val="x-none" w:eastAsia="x-none"/>
    </w:rPr>
  </w:style>
  <w:style w:type="character" w:customStyle="1" w:styleId="CommentTextChar">
    <w:name w:val="Comment Text Char"/>
    <w:link w:val="CommentText"/>
    <w:uiPriority w:val="99"/>
    <w:rsid w:val="004060E5"/>
    <w:rPr>
      <w:sz w:val="24"/>
      <w:szCs w:val="24"/>
    </w:rPr>
  </w:style>
  <w:style w:type="paragraph" w:styleId="CommentSubject">
    <w:name w:val="annotation subject"/>
    <w:basedOn w:val="CommentText"/>
    <w:next w:val="CommentText"/>
    <w:link w:val="CommentSubjectChar"/>
    <w:uiPriority w:val="99"/>
    <w:semiHidden/>
    <w:unhideWhenUsed/>
    <w:rsid w:val="004060E5"/>
    <w:rPr>
      <w:b/>
      <w:bCs/>
    </w:rPr>
  </w:style>
  <w:style w:type="character" w:customStyle="1" w:styleId="CommentSubjectChar">
    <w:name w:val="Comment Subject Char"/>
    <w:link w:val="CommentSubject"/>
    <w:uiPriority w:val="99"/>
    <w:semiHidden/>
    <w:rsid w:val="004060E5"/>
    <w:rPr>
      <w:b/>
      <w:bCs/>
      <w:sz w:val="24"/>
      <w:szCs w:val="24"/>
    </w:rPr>
  </w:style>
  <w:style w:type="character" w:styleId="PageNumber">
    <w:name w:val="page number"/>
    <w:basedOn w:val="DefaultParagraphFont"/>
    <w:rsid w:val="00985F44"/>
  </w:style>
  <w:style w:type="paragraph" w:styleId="ListParagraph">
    <w:name w:val="List Paragraph"/>
    <w:basedOn w:val="Normal"/>
    <w:uiPriority w:val="34"/>
    <w:qFormat/>
    <w:rsid w:val="00985F44"/>
    <w:pPr>
      <w:ind w:left="720"/>
      <w:contextualSpacing/>
    </w:pPr>
  </w:style>
  <w:style w:type="paragraph" w:styleId="Revision">
    <w:name w:val="Revision"/>
    <w:hidden/>
    <w:semiHidden/>
    <w:rsid w:val="002D52A1"/>
  </w:style>
  <w:style w:type="character" w:styleId="UnresolvedMention">
    <w:name w:val="Unresolved Mention"/>
    <w:basedOn w:val="DefaultParagraphFont"/>
    <w:uiPriority w:val="99"/>
    <w:semiHidden/>
    <w:unhideWhenUsed/>
    <w:rsid w:val="001C3C85"/>
    <w:rPr>
      <w:color w:val="605E5C"/>
      <w:shd w:val="clear" w:color="auto" w:fill="E1DFDD"/>
    </w:rPr>
  </w:style>
  <w:style w:type="numbering" w:styleId="111111">
    <w:name w:val="Outline List 2"/>
    <w:basedOn w:val="NoList"/>
    <w:semiHidden/>
    <w:unhideWhenUsed/>
    <w:rsid w:val="00CE4904"/>
    <w:pPr>
      <w:numPr>
        <w:numId w:val="1"/>
      </w:numPr>
    </w:pPr>
  </w:style>
  <w:style w:type="character" w:customStyle="1" w:styleId="ArticleTitle">
    <w:name w:val="ArticleTitle"/>
    <w:basedOn w:val="DefaultParagraphFont"/>
    <w:uiPriority w:val="1"/>
    <w:qFormat/>
    <w:rsid w:val="004E0C5A"/>
    <w:rPr>
      <w:rFonts w:asciiTheme="minorHAnsi" w:hAnsiTheme="minorHAnsi"/>
      <w:b/>
      <w:sz w:val="32"/>
    </w:rPr>
  </w:style>
  <w:style w:type="character" w:styleId="PlaceholderText">
    <w:name w:val="Placeholder Text"/>
    <w:basedOn w:val="DefaultParagraphFont"/>
    <w:semiHidden/>
    <w:rsid w:val="004E0C5A"/>
    <w:rPr>
      <w:color w:val="808080"/>
    </w:rPr>
  </w:style>
  <w:style w:type="character" w:customStyle="1" w:styleId="QuestionAnswer">
    <w:name w:val="QuestionAnswer"/>
    <w:basedOn w:val="DefaultParagraphFont"/>
    <w:uiPriority w:val="1"/>
    <w:qFormat/>
    <w:rsid w:val="005C6D1E"/>
    <w:rPr>
      <w:rFonts w:ascii="Calibri" w:hAnsi="Calibri"/>
      <w:b/>
      <w:sz w:val="24"/>
    </w:rPr>
  </w:style>
  <w:style w:type="character" w:customStyle="1" w:styleId="BoldAnswer">
    <w:name w:val="BoldAnswer"/>
    <w:basedOn w:val="DefaultParagraphFont"/>
    <w:uiPriority w:val="1"/>
    <w:qFormat/>
    <w:rsid w:val="00143557"/>
    <w:rPr>
      <w:rFonts w:ascii="Calibri" w:hAnsi="Calibri"/>
      <w:b/>
      <w:sz w:val="24"/>
    </w:rPr>
  </w:style>
  <w:style w:type="character" w:customStyle="1" w:styleId="Vid">
    <w:name w:val="Vid"/>
    <w:basedOn w:val="DefaultParagraphFont"/>
    <w:uiPriority w:val="1"/>
    <w:qFormat/>
    <w:rsid w:val="00A319BE"/>
    <w:rPr>
      <w:rFonts w:asciiTheme="minorHAnsi" w:hAnsiTheme="minorHAnsi" w:cstheme="minorHAnsi"/>
      <w:i/>
      <w:iCs/>
      <w:color w:val="0070C0"/>
    </w:rPr>
  </w:style>
  <w:style w:type="character" w:customStyle="1" w:styleId="Heading1Char">
    <w:name w:val="Heading 1 Char"/>
    <w:basedOn w:val="DefaultParagraphFont"/>
    <w:link w:val="Heading1"/>
    <w:rsid w:val="00473E1C"/>
    <w:rPr>
      <w:rFonts w:ascii="Calibri" w:eastAsia="Times New Roman" w:hAnsi="Calibri"/>
      <w:sz w:val="52"/>
      <w:szCs w:val="24"/>
    </w:rPr>
  </w:style>
  <w:style w:type="character" w:customStyle="1" w:styleId="AuthorName">
    <w:name w:val="AuthorName"/>
    <w:basedOn w:val="DefaultParagraphFont"/>
    <w:uiPriority w:val="1"/>
    <w:qFormat/>
    <w:rsid w:val="0052184A"/>
    <w:rPr>
      <w:rFonts w:ascii="Calibri" w:eastAsia="Times New Roman" w:hAnsi="Calibri" w:cs="Calibri"/>
      <w:b/>
      <w:szCs w:val="24"/>
      <w:u w:val="single"/>
    </w:rPr>
  </w:style>
  <w:style w:type="character" w:customStyle="1" w:styleId="BodyTextChar">
    <w:name w:val="Body Text Char"/>
    <w:basedOn w:val="DefaultParagraphFont"/>
    <w:link w:val="BodyText"/>
    <w:rsid w:val="00D103FE"/>
    <w:rPr>
      <w:rFonts w:ascii="Calibri" w:hAnsi="Calibri"/>
      <w:i/>
      <w:sz w:val="24"/>
    </w:rPr>
  </w:style>
  <w:style w:type="character" w:customStyle="1" w:styleId="BodyTextIndentChar">
    <w:name w:val="Body Text Indent Char"/>
    <w:basedOn w:val="DefaultParagraphFont"/>
    <w:link w:val="BodyTextIndent"/>
    <w:rsid w:val="00D103FE"/>
    <w:rPr>
      <w:rFonts w:asciiTheme="minorHAnsi" w:hAnsiTheme="minorHAnsi"/>
      <w:sz w:val="24"/>
    </w:rPr>
  </w:style>
  <w:style w:type="character" w:styleId="Strong">
    <w:name w:val="Strong"/>
    <w:basedOn w:val="DefaultParagraphFont"/>
    <w:uiPriority w:val="22"/>
    <w:qFormat/>
    <w:rsid w:val="00226089"/>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11356379">
      <w:bodyDiv w:val="1"/>
      <w:marLeft w:val="0"/>
      <w:marRight w:val="0"/>
      <w:marTop w:val="0"/>
      <w:marBottom w:val="0"/>
      <w:divBdr>
        <w:top w:val="none" w:sz="0" w:space="0" w:color="auto"/>
        <w:left w:val="none" w:sz="0" w:space="0" w:color="auto"/>
        <w:bottom w:val="none" w:sz="0" w:space="0" w:color="auto"/>
        <w:right w:val="none" w:sz="0" w:space="0" w:color="auto"/>
      </w:divBdr>
    </w:div>
    <w:div w:id="462846141">
      <w:bodyDiv w:val="1"/>
      <w:marLeft w:val="0"/>
      <w:marRight w:val="0"/>
      <w:marTop w:val="0"/>
      <w:marBottom w:val="0"/>
      <w:divBdr>
        <w:top w:val="none" w:sz="0" w:space="0" w:color="auto"/>
        <w:left w:val="none" w:sz="0" w:space="0" w:color="auto"/>
        <w:bottom w:val="none" w:sz="0" w:space="0" w:color="auto"/>
        <w:right w:val="none" w:sz="0" w:space="0" w:color="auto"/>
      </w:divBdr>
    </w:div>
    <w:div w:id="539324335">
      <w:bodyDiv w:val="1"/>
      <w:marLeft w:val="0"/>
      <w:marRight w:val="0"/>
      <w:marTop w:val="0"/>
      <w:marBottom w:val="0"/>
      <w:divBdr>
        <w:top w:val="none" w:sz="0" w:space="0" w:color="auto"/>
        <w:left w:val="none" w:sz="0" w:space="0" w:color="auto"/>
        <w:bottom w:val="none" w:sz="0" w:space="0" w:color="auto"/>
        <w:right w:val="none" w:sz="0" w:space="0" w:color="auto"/>
      </w:divBdr>
      <w:divsChild>
        <w:div w:id="1120878729">
          <w:marLeft w:val="0"/>
          <w:marRight w:val="0"/>
          <w:marTop w:val="0"/>
          <w:marBottom w:val="0"/>
          <w:divBdr>
            <w:top w:val="none" w:sz="0" w:space="0" w:color="auto"/>
            <w:left w:val="none" w:sz="0" w:space="0" w:color="auto"/>
            <w:bottom w:val="none" w:sz="0" w:space="0" w:color="auto"/>
            <w:right w:val="none" w:sz="0" w:space="0" w:color="auto"/>
          </w:divBdr>
        </w:div>
        <w:div w:id="1283073091">
          <w:marLeft w:val="0"/>
          <w:marRight w:val="0"/>
          <w:marTop w:val="0"/>
          <w:marBottom w:val="0"/>
          <w:divBdr>
            <w:top w:val="none" w:sz="0" w:space="0" w:color="auto"/>
            <w:left w:val="none" w:sz="0" w:space="0" w:color="auto"/>
            <w:bottom w:val="none" w:sz="0" w:space="0" w:color="auto"/>
            <w:right w:val="none" w:sz="0" w:space="0" w:color="auto"/>
          </w:divBdr>
          <w:divsChild>
            <w:div w:id="1690790250">
              <w:marLeft w:val="0"/>
              <w:marRight w:val="0"/>
              <w:marTop w:val="0"/>
              <w:marBottom w:val="0"/>
              <w:divBdr>
                <w:top w:val="none" w:sz="0" w:space="0" w:color="auto"/>
                <w:left w:val="none" w:sz="0" w:space="0" w:color="auto"/>
                <w:bottom w:val="none" w:sz="0" w:space="0" w:color="auto"/>
                <w:right w:val="none" w:sz="0" w:space="0" w:color="auto"/>
              </w:divBdr>
            </w:div>
            <w:div w:id="1037583384">
              <w:marLeft w:val="0"/>
              <w:marRight w:val="0"/>
              <w:marTop w:val="0"/>
              <w:marBottom w:val="0"/>
              <w:divBdr>
                <w:top w:val="none" w:sz="0" w:space="0" w:color="auto"/>
                <w:left w:val="none" w:sz="0" w:space="0" w:color="auto"/>
                <w:bottom w:val="none" w:sz="0" w:space="0" w:color="auto"/>
                <w:right w:val="none" w:sz="0" w:space="0" w:color="auto"/>
              </w:divBdr>
            </w:div>
            <w:div w:id="1998340477">
              <w:marLeft w:val="0"/>
              <w:marRight w:val="0"/>
              <w:marTop w:val="0"/>
              <w:marBottom w:val="0"/>
              <w:divBdr>
                <w:top w:val="none" w:sz="0" w:space="0" w:color="auto"/>
                <w:left w:val="none" w:sz="0" w:space="0" w:color="auto"/>
                <w:bottom w:val="none" w:sz="0" w:space="0" w:color="auto"/>
                <w:right w:val="none" w:sz="0" w:space="0" w:color="auto"/>
              </w:divBdr>
            </w:div>
            <w:div w:id="2051492107">
              <w:marLeft w:val="0"/>
              <w:marRight w:val="0"/>
              <w:marTop w:val="0"/>
              <w:marBottom w:val="0"/>
              <w:divBdr>
                <w:top w:val="none" w:sz="0" w:space="0" w:color="auto"/>
                <w:left w:val="none" w:sz="0" w:space="0" w:color="auto"/>
                <w:bottom w:val="none" w:sz="0" w:space="0" w:color="auto"/>
                <w:right w:val="none" w:sz="0" w:space="0" w:color="auto"/>
              </w:divBdr>
            </w:div>
            <w:div w:id="1157499669">
              <w:marLeft w:val="0"/>
              <w:marRight w:val="0"/>
              <w:marTop w:val="0"/>
              <w:marBottom w:val="0"/>
              <w:divBdr>
                <w:top w:val="none" w:sz="0" w:space="0" w:color="auto"/>
                <w:left w:val="none" w:sz="0" w:space="0" w:color="auto"/>
                <w:bottom w:val="none" w:sz="0" w:space="0" w:color="auto"/>
                <w:right w:val="none" w:sz="0" w:space="0" w:color="auto"/>
              </w:divBdr>
            </w:div>
            <w:div w:id="5296838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52037622">
      <w:bodyDiv w:val="1"/>
      <w:marLeft w:val="0"/>
      <w:marRight w:val="0"/>
      <w:marTop w:val="0"/>
      <w:marBottom w:val="0"/>
      <w:divBdr>
        <w:top w:val="none" w:sz="0" w:space="0" w:color="auto"/>
        <w:left w:val="none" w:sz="0" w:space="0" w:color="auto"/>
        <w:bottom w:val="none" w:sz="0" w:space="0" w:color="auto"/>
        <w:right w:val="none" w:sz="0" w:space="0" w:color="auto"/>
      </w:divBdr>
      <w:divsChild>
        <w:div w:id="1186795095">
          <w:blockQuote w:val="1"/>
          <w:marLeft w:val="96"/>
          <w:marRight w:val="0"/>
          <w:marTop w:val="0"/>
          <w:marBottom w:val="0"/>
          <w:divBdr>
            <w:top w:val="none" w:sz="0" w:space="0" w:color="auto"/>
            <w:left w:val="single" w:sz="6" w:space="6" w:color="CCCCCC"/>
            <w:bottom w:val="none" w:sz="0" w:space="0" w:color="auto"/>
            <w:right w:val="none" w:sz="0" w:space="0" w:color="auto"/>
          </w:divBdr>
        </w:div>
      </w:divsChild>
    </w:div>
    <w:div w:id="639458477">
      <w:bodyDiv w:val="1"/>
      <w:marLeft w:val="0"/>
      <w:marRight w:val="0"/>
      <w:marTop w:val="0"/>
      <w:marBottom w:val="0"/>
      <w:divBdr>
        <w:top w:val="none" w:sz="0" w:space="0" w:color="auto"/>
        <w:left w:val="none" w:sz="0" w:space="0" w:color="auto"/>
        <w:bottom w:val="none" w:sz="0" w:space="0" w:color="auto"/>
        <w:right w:val="none" w:sz="0" w:space="0" w:color="auto"/>
      </w:divBdr>
    </w:div>
    <w:div w:id="649598142">
      <w:bodyDiv w:val="1"/>
      <w:marLeft w:val="0"/>
      <w:marRight w:val="0"/>
      <w:marTop w:val="0"/>
      <w:marBottom w:val="0"/>
      <w:divBdr>
        <w:top w:val="none" w:sz="0" w:space="0" w:color="auto"/>
        <w:left w:val="none" w:sz="0" w:space="0" w:color="auto"/>
        <w:bottom w:val="none" w:sz="0" w:space="0" w:color="auto"/>
        <w:right w:val="none" w:sz="0" w:space="0" w:color="auto"/>
      </w:divBdr>
    </w:div>
    <w:div w:id="1166286450">
      <w:bodyDiv w:val="1"/>
      <w:marLeft w:val="0"/>
      <w:marRight w:val="0"/>
      <w:marTop w:val="0"/>
      <w:marBottom w:val="0"/>
      <w:divBdr>
        <w:top w:val="none" w:sz="0" w:space="0" w:color="auto"/>
        <w:left w:val="none" w:sz="0" w:space="0" w:color="auto"/>
        <w:bottom w:val="none" w:sz="0" w:space="0" w:color="auto"/>
        <w:right w:val="none" w:sz="0" w:space="0" w:color="auto"/>
      </w:divBdr>
    </w:div>
    <w:div w:id="1202212587">
      <w:bodyDiv w:val="1"/>
      <w:marLeft w:val="0"/>
      <w:marRight w:val="0"/>
      <w:marTop w:val="0"/>
      <w:marBottom w:val="0"/>
      <w:divBdr>
        <w:top w:val="none" w:sz="0" w:space="0" w:color="auto"/>
        <w:left w:val="none" w:sz="0" w:space="0" w:color="auto"/>
        <w:bottom w:val="none" w:sz="0" w:space="0" w:color="auto"/>
        <w:right w:val="none" w:sz="0" w:space="0" w:color="auto"/>
      </w:divBdr>
    </w:div>
    <w:div w:id="1207258549">
      <w:bodyDiv w:val="1"/>
      <w:marLeft w:val="0"/>
      <w:marRight w:val="0"/>
      <w:marTop w:val="0"/>
      <w:marBottom w:val="0"/>
      <w:divBdr>
        <w:top w:val="none" w:sz="0" w:space="0" w:color="auto"/>
        <w:left w:val="none" w:sz="0" w:space="0" w:color="auto"/>
        <w:bottom w:val="none" w:sz="0" w:space="0" w:color="auto"/>
        <w:right w:val="none" w:sz="0" w:space="0" w:color="auto"/>
      </w:divBdr>
      <w:divsChild>
        <w:div w:id="934897830">
          <w:marLeft w:val="0"/>
          <w:marRight w:val="0"/>
          <w:marTop w:val="0"/>
          <w:marBottom w:val="0"/>
          <w:divBdr>
            <w:top w:val="none" w:sz="0" w:space="0" w:color="auto"/>
            <w:left w:val="none" w:sz="0" w:space="0" w:color="auto"/>
            <w:bottom w:val="none" w:sz="0" w:space="0" w:color="auto"/>
            <w:right w:val="none" w:sz="0" w:space="0" w:color="auto"/>
          </w:divBdr>
        </w:div>
        <w:div w:id="1546018888">
          <w:marLeft w:val="0"/>
          <w:marRight w:val="0"/>
          <w:marTop w:val="0"/>
          <w:marBottom w:val="0"/>
          <w:divBdr>
            <w:top w:val="none" w:sz="0" w:space="0" w:color="auto"/>
            <w:left w:val="none" w:sz="0" w:space="0" w:color="auto"/>
            <w:bottom w:val="none" w:sz="0" w:space="0" w:color="auto"/>
            <w:right w:val="none" w:sz="0" w:space="0" w:color="auto"/>
          </w:divBdr>
        </w:div>
      </w:divsChild>
    </w:div>
    <w:div w:id="1509296208">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taewan79@dgist.ac.kr" TargetMode="External"/><Relationship Id="rId13" Type="http://schemas.openxmlformats.org/officeDocument/2006/relationships/hyperlink" Target="mailto:kevin5803@dgist.ac.kr" TargetMode="External"/><Relationship Id="rId18" Type="http://schemas.microsoft.com/office/2011/relationships/commentsExtended" Target="commentsExtended.xml"/><Relationship Id="rId26" Type="http://schemas.openxmlformats.org/officeDocument/2006/relationships/footer" Target="footer3.xml"/><Relationship Id="rId3" Type="http://schemas.openxmlformats.org/officeDocument/2006/relationships/settings" Target="settings.xml"/><Relationship Id="rId21" Type="http://schemas.openxmlformats.org/officeDocument/2006/relationships/header" Target="header1.xml"/><Relationship Id="rId7" Type="http://schemas.openxmlformats.org/officeDocument/2006/relationships/hyperlink" Target="https://review.jove.com/files_upload.php?src=22414803" TargetMode="External"/><Relationship Id="rId12" Type="http://schemas.openxmlformats.org/officeDocument/2006/relationships/hyperlink" Target="mailto:ryudakite@dgist.ac.kr" TargetMode="External"/><Relationship Id="rId17" Type="http://schemas.openxmlformats.org/officeDocument/2006/relationships/comments" Target="comments.xml"/><Relationship Id="rId25" Type="http://schemas.openxmlformats.org/officeDocument/2006/relationships/header" Target="header3.xml"/><Relationship Id="rId2" Type="http://schemas.openxmlformats.org/officeDocument/2006/relationships/styles" Target="styles.xml"/><Relationship Id="rId16" Type="http://schemas.openxmlformats.org/officeDocument/2006/relationships/hyperlink" Target="https://review.jove.com/v/5848/screen-capture-instructions-for-authors?status=a7854k" TargetMode="External"/><Relationship Id="rId20" Type="http://schemas.microsoft.com/office/2018/08/relationships/commentsExtensible" Target="commentsExtensible.xml"/><Relationship Id="rId29" Type="http://schemas.openxmlformats.org/officeDocument/2006/relationships/glossaryDocument" Target="glossary/document.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mailto:kukmohahoac@dgist.ac.kr" TargetMode="External"/><Relationship Id="rId24" Type="http://schemas.openxmlformats.org/officeDocument/2006/relationships/footer" Target="footer2.xml"/><Relationship Id="rId5" Type="http://schemas.openxmlformats.org/officeDocument/2006/relationships/footnotes" Target="footnotes.xml"/><Relationship Id="rId15" Type="http://schemas.openxmlformats.org/officeDocument/2006/relationships/hyperlink" Target="https://obsproject.com/" TargetMode="External"/><Relationship Id="rId23" Type="http://schemas.openxmlformats.org/officeDocument/2006/relationships/footer" Target="footer1.xml"/><Relationship Id="rId28" Type="http://schemas.microsoft.com/office/2011/relationships/people" Target="people.xml"/><Relationship Id="rId10" Type="http://schemas.openxmlformats.org/officeDocument/2006/relationships/hyperlink" Target="mailto:jeihyoungpark@dgist.ac.kr" TargetMode="External"/><Relationship Id="rId19" Type="http://schemas.microsoft.com/office/2016/09/relationships/commentsIds" Target="commentsIds.xml"/><Relationship Id="rId4" Type="http://schemas.openxmlformats.org/officeDocument/2006/relationships/webSettings" Target="webSettings.xml"/><Relationship Id="rId9" Type="http://schemas.openxmlformats.org/officeDocument/2006/relationships/hyperlink" Target="mailto:hyebin627@dgist.ac.kr" TargetMode="External"/><Relationship Id="rId14" Type="http://schemas.openxmlformats.org/officeDocument/2006/relationships/hyperlink" Target="mailto:taewan79@dgist.ac.kr" TargetMode="External"/><Relationship Id="rId22" Type="http://schemas.openxmlformats.org/officeDocument/2006/relationships/header" Target="header2.xml"/><Relationship Id="rId27" Type="http://schemas.openxmlformats.org/officeDocument/2006/relationships/fontTable" Target="fontTable.xml"/><Relationship Id="rId30" Type="http://schemas.openxmlformats.org/officeDocument/2006/relationships/theme" Target="theme/theme1.xml"/></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BA64A02CAC3F764D974B102CCBE080CD"/>
        <w:category>
          <w:name w:val="General"/>
          <w:gallery w:val="placeholder"/>
        </w:category>
        <w:types>
          <w:type w:val="bbPlcHdr"/>
        </w:types>
        <w:behaviors>
          <w:behavior w:val="content"/>
        </w:behaviors>
        <w:guid w:val="{F558543F-B225-6A43-BFBB-F80A92257073}"/>
      </w:docPartPr>
      <w:docPartBody>
        <w:p w:rsidR="00344E88" w:rsidRDefault="00321749" w:rsidP="00321749">
          <w:pPr>
            <w:pStyle w:val="BA64A02CAC3F764D974B102CCBE080CD1"/>
          </w:pPr>
          <w:r w:rsidRPr="00B07A3B">
            <w:rPr>
              <w:rFonts w:eastAsia="Times New Roman" w:cstheme="minorHAnsi"/>
              <w:color w:val="808080"/>
              <w:shd w:val="clear" w:color="auto" w:fill="FFFF00"/>
            </w:rPr>
            <w:t>Enter author name.</w:t>
          </w:r>
        </w:p>
      </w:docPartBody>
    </w:docPart>
    <w:docPart>
      <w:docPartPr>
        <w:name w:val="CC26871413AF9243AF4034C5BA7F3A38"/>
        <w:category>
          <w:name w:val="General"/>
          <w:gallery w:val="placeholder"/>
        </w:category>
        <w:types>
          <w:type w:val="bbPlcHdr"/>
        </w:types>
        <w:behaviors>
          <w:behavior w:val="content"/>
        </w:behaviors>
        <w:guid w:val="{C450A5A6-5BB2-9D4C-A138-165B49035626}"/>
      </w:docPartPr>
      <w:docPartBody>
        <w:p w:rsidR="00344E88" w:rsidRDefault="00321749" w:rsidP="00321749">
          <w:pPr>
            <w:pStyle w:val="CC26871413AF9243AF4034C5BA7F3A381"/>
          </w:pPr>
          <w:r w:rsidRPr="00B07A3B">
            <w:rPr>
              <w:rFonts w:eastAsia="Times New Roman" w:cstheme="minorHAnsi"/>
              <w:color w:val="808080"/>
              <w:shd w:val="clear" w:color="auto" w:fill="FFFF00"/>
            </w:rPr>
            <w:t>Enter author name</w:t>
          </w:r>
        </w:p>
      </w:docPartBody>
    </w:docPart>
    <w:docPart>
      <w:docPartPr>
        <w:name w:val="B01347F9C431734082D700ADBD60CE5C"/>
        <w:category>
          <w:name w:val="General"/>
          <w:gallery w:val="placeholder"/>
        </w:category>
        <w:types>
          <w:type w:val="bbPlcHdr"/>
        </w:types>
        <w:behaviors>
          <w:behavior w:val="content"/>
        </w:behaviors>
        <w:guid w:val="{92294A51-0D73-8247-9E5B-86BDBAEA78B8}"/>
      </w:docPartPr>
      <w:docPartBody>
        <w:p w:rsidR="00344E88" w:rsidRDefault="00321749" w:rsidP="00321749">
          <w:pPr>
            <w:pStyle w:val="B01347F9C431734082D700ADBD60CE5C1"/>
          </w:pPr>
          <w:r w:rsidRPr="00B07A3B">
            <w:rPr>
              <w:rFonts w:eastAsia="Times New Roman" w:cstheme="minorHAnsi"/>
              <w:color w:val="808080"/>
              <w:shd w:val="clear" w:color="auto" w:fill="FFFF00"/>
            </w:rPr>
            <w:t xml:space="preserve">Click here to answer question. Please </w:t>
          </w:r>
          <w:r>
            <w:rPr>
              <w:rFonts w:eastAsia="Times New Roman" w:cstheme="minorHAnsi"/>
              <w:color w:val="808080"/>
              <w:shd w:val="clear" w:color="auto" w:fill="FFFF00"/>
            </w:rPr>
            <w:t>write in a style</w:t>
          </w:r>
          <w:r w:rsidRPr="00B07A3B">
            <w:rPr>
              <w:rFonts w:eastAsia="Times New Roman" w:cstheme="minorHAnsi"/>
              <w:color w:val="808080"/>
              <w:shd w:val="clear" w:color="auto" w:fill="FFFF00"/>
            </w:rPr>
            <w:t xml:space="preserve"> that you will be comfortable memorizing and speaking aloud. Limit length to </w:t>
          </w:r>
          <w:r>
            <w:rPr>
              <w:rFonts w:eastAsia="Times New Roman" w:cstheme="minorHAnsi"/>
              <w:color w:val="808080"/>
              <w:shd w:val="clear" w:color="auto" w:fill="FFFF00"/>
            </w:rPr>
            <w:t>20</w:t>
          </w:r>
          <w:r w:rsidRPr="00B07A3B">
            <w:rPr>
              <w:rFonts w:eastAsia="Times New Roman" w:cstheme="minorHAnsi"/>
              <w:color w:val="808080"/>
              <w:shd w:val="clear" w:color="auto" w:fill="FFFF00"/>
            </w:rPr>
            <w:t xml:space="preserve"> or fewer words.</w:t>
          </w:r>
        </w:p>
      </w:docPartBody>
    </w:docPart>
    <w:docPart>
      <w:docPartPr>
        <w:name w:val="CF9F3A2530826D419E54CEF60DEF39E6"/>
        <w:category>
          <w:name w:val="General"/>
          <w:gallery w:val="placeholder"/>
        </w:category>
        <w:types>
          <w:type w:val="bbPlcHdr"/>
        </w:types>
        <w:behaviors>
          <w:behavior w:val="content"/>
        </w:behaviors>
        <w:guid w:val="{BFA13955-1186-9643-9547-137C6E3EE162}"/>
      </w:docPartPr>
      <w:docPartBody>
        <w:p w:rsidR="00344E88" w:rsidRDefault="00321749" w:rsidP="00321749">
          <w:pPr>
            <w:pStyle w:val="CF9F3A2530826D419E54CEF60DEF39E61"/>
          </w:pPr>
          <w:r w:rsidRPr="00B07A3B">
            <w:rPr>
              <w:rFonts w:eastAsia="Times New Roman" w:cstheme="minorHAnsi"/>
              <w:color w:val="808080"/>
              <w:shd w:val="clear" w:color="auto" w:fill="FFFF00"/>
            </w:rPr>
            <w:t>Enter author name</w:t>
          </w:r>
        </w:p>
      </w:docPartBody>
    </w:docPart>
    <w:docPart>
      <w:docPartPr>
        <w:name w:val="7EFAB539D92D134BA74BF41D437B3227"/>
        <w:category>
          <w:name w:val="General"/>
          <w:gallery w:val="placeholder"/>
        </w:category>
        <w:types>
          <w:type w:val="bbPlcHdr"/>
        </w:types>
        <w:behaviors>
          <w:behavior w:val="content"/>
        </w:behaviors>
        <w:guid w:val="{F9D90A23-CB2D-0F4E-8D8F-F924925008C5}"/>
      </w:docPartPr>
      <w:docPartBody>
        <w:p w:rsidR="00344E88" w:rsidRDefault="00321749" w:rsidP="00321749">
          <w:pPr>
            <w:pStyle w:val="7EFAB539D92D134BA74BF41D437B32271"/>
          </w:pPr>
          <w:r w:rsidRPr="00B07A3B">
            <w:rPr>
              <w:rFonts w:eastAsia="Times New Roman" w:cstheme="minorHAnsi"/>
              <w:color w:val="808080"/>
              <w:shd w:val="clear" w:color="auto" w:fill="FFFF00"/>
            </w:rPr>
            <w:t xml:space="preserve">Click here if you choose this question. Please </w:t>
          </w:r>
          <w:r>
            <w:rPr>
              <w:rFonts w:eastAsia="Times New Roman" w:cstheme="minorHAnsi"/>
              <w:color w:val="808080"/>
              <w:shd w:val="clear" w:color="auto" w:fill="FFFF00"/>
            </w:rPr>
            <w:t>write in a style</w:t>
          </w:r>
          <w:r w:rsidRPr="00B07A3B">
            <w:rPr>
              <w:rFonts w:eastAsia="Times New Roman" w:cstheme="minorHAnsi"/>
              <w:color w:val="808080"/>
              <w:shd w:val="clear" w:color="auto" w:fill="FFFF00"/>
            </w:rPr>
            <w:t xml:space="preserve"> that you will be comfortable memorizing and speaking aloud. Limit length to </w:t>
          </w:r>
          <w:r>
            <w:rPr>
              <w:rFonts w:eastAsia="Times New Roman" w:cstheme="minorHAnsi"/>
              <w:color w:val="808080"/>
              <w:shd w:val="clear" w:color="auto" w:fill="FFFF00"/>
            </w:rPr>
            <w:t>20</w:t>
          </w:r>
          <w:r w:rsidRPr="00B07A3B">
            <w:rPr>
              <w:rFonts w:eastAsia="Times New Roman" w:cstheme="minorHAnsi"/>
              <w:color w:val="808080"/>
              <w:shd w:val="clear" w:color="auto" w:fill="FFFF00"/>
            </w:rPr>
            <w:t xml:space="preserve"> or fewer words.</w:t>
          </w:r>
        </w:p>
      </w:docPartBody>
    </w:docPart>
    <w:docPart>
      <w:docPartPr>
        <w:name w:val="FA4302C47376B64EB37F5EF54228B8FA"/>
        <w:category>
          <w:name w:val="General"/>
          <w:gallery w:val="placeholder"/>
        </w:category>
        <w:types>
          <w:type w:val="bbPlcHdr"/>
        </w:types>
        <w:behaviors>
          <w:behavior w:val="content"/>
        </w:behaviors>
        <w:guid w:val="{F85D7284-A98B-B348-97B3-92BC20690366}"/>
      </w:docPartPr>
      <w:docPartBody>
        <w:p w:rsidR="00344E88" w:rsidRDefault="00321749" w:rsidP="00321749">
          <w:pPr>
            <w:pStyle w:val="FA4302C47376B64EB37F5EF54228B8FA1"/>
          </w:pPr>
          <w:r w:rsidRPr="00B07A3B">
            <w:rPr>
              <w:rFonts w:eastAsia="Times New Roman" w:cstheme="minorHAnsi"/>
              <w:color w:val="808080"/>
              <w:shd w:val="clear" w:color="auto" w:fill="FFFF00"/>
            </w:rPr>
            <w:t>Enter author name</w:t>
          </w:r>
        </w:p>
      </w:docPartBody>
    </w:docPart>
    <w:docPart>
      <w:docPartPr>
        <w:name w:val="47D8E4CF72CC01468E7AA31A2CAAE059"/>
        <w:category>
          <w:name w:val="General"/>
          <w:gallery w:val="placeholder"/>
        </w:category>
        <w:types>
          <w:type w:val="bbPlcHdr"/>
        </w:types>
        <w:behaviors>
          <w:behavior w:val="content"/>
        </w:behaviors>
        <w:guid w:val="{EF6099E8-F820-D64B-A574-DDF0313E0716}"/>
      </w:docPartPr>
      <w:docPartBody>
        <w:p w:rsidR="00344E88" w:rsidRDefault="00321749" w:rsidP="00321749">
          <w:pPr>
            <w:pStyle w:val="47D8E4CF72CC01468E7AA31A2CAAE0591"/>
          </w:pPr>
          <w:r w:rsidRPr="00B07A3B">
            <w:rPr>
              <w:rFonts w:eastAsia="Times New Roman" w:cstheme="minorHAnsi"/>
              <w:color w:val="808080"/>
              <w:shd w:val="clear" w:color="auto" w:fill="FFFF00"/>
            </w:rPr>
            <w:t xml:space="preserve">Click here if you choose this question. Please </w:t>
          </w:r>
          <w:r>
            <w:rPr>
              <w:rFonts w:eastAsia="Times New Roman" w:cstheme="minorHAnsi"/>
              <w:color w:val="808080"/>
              <w:shd w:val="clear" w:color="auto" w:fill="FFFF00"/>
            </w:rPr>
            <w:t>write in a style</w:t>
          </w:r>
          <w:r w:rsidRPr="00B07A3B">
            <w:rPr>
              <w:rFonts w:eastAsia="Times New Roman" w:cstheme="minorHAnsi"/>
              <w:color w:val="808080"/>
              <w:shd w:val="clear" w:color="auto" w:fill="FFFF00"/>
            </w:rPr>
            <w:t xml:space="preserve"> that you will be comfortable memorizing and speaking aloud. Limit length to </w:t>
          </w:r>
          <w:r>
            <w:rPr>
              <w:rFonts w:eastAsia="Times New Roman" w:cstheme="minorHAnsi"/>
              <w:color w:val="808080"/>
              <w:shd w:val="clear" w:color="auto" w:fill="FFFF00"/>
            </w:rPr>
            <w:t>20</w:t>
          </w:r>
          <w:r w:rsidRPr="00B07A3B">
            <w:rPr>
              <w:rFonts w:eastAsia="Times New Roman" w:cstheme="minorHAnsi"/>
              <w:color w:val="808080"/>
              <w:shd w:val="clear" w:color="auto" w:fill="FFFF00"/>
            </w:rPr>
            <w:t xml:space="preserve"> or fewer words.</w:t>
          </w:r>
        </w:p>
      </w:docPartBody>
    </w:docPart>
    <w:docPart>
      <w:docPartPr>
        <w:name w:val="E8A37383A177F94A9426E4124A0D1F68"/>
        <w:category>
          <w:name w:val="General"/>
          <w:gallery w:val="placeholder"/>
        </w:category>
        <w:types>
          <w:type w:val="bbPlcHdr"/>
        </w:types>
        <w:behaviors>
          <w:behavior w:val="content"/>
        </w:behaviors>
        <w:guid w:val="{9DC7AD5D-85DE-3542-894D-EC125E0D8C87}"/>
      </w:docPartPr>
      <w:docPartBody>
        <w:p w:rsidR="00344E88" w:rsidRDefault="00321749" w:rsidP="00321749">
          <w:pPr>
            <w:pStyle w:val="E8A37383A177F94A9426E4124A0D1F681"/>
          </w:pPr>
          <w:r w:rsidRPr="00B07A3B">
            <w:rPr>
              <w:rFonts w:eastAsia="Times New Roman" w:cstheme="minorHAnsi"/>
              <w:color w:val="808080"/>
              <w:shd w:val="clear" w:color="auto" w:fill="FFFF00"/>
            </w:rPr>
            <w:t>Enter author name</w:t>
          </w:r>
        </w:p>
      </w:docPartBody>
    </w:docPart>
    <w:docPart>
      <w:docPartPr>
        <w:name w:val="C58687ABA6B85E46980DA5895C64F3E3"/>
        <w:category>
          <w:name w:val="General"/>
          <w:gallery w:val="placeholder"/>
        </w:category>
        <w:types>
          <w:type w:val="bbPlcHdr"/>
        </w:types>
        <w:behaviors>
          <w:behavior w:val="content"/>
        </w:behaviors>
        <w:guid w:val="{F4FA6950-8565-624E-9C3B-5D60ED79B6B5}"/>
      </w:docPartPr>
      <w:docPartBody>
        <w:p w:rsidR="00344E88" w:rsidRDefault="00321749" w:rsidP="00321749">
          <w:pPr>
            <w:pStyle w:val="C58687ABA6B85E46980DA5895C64F3E31"/>
          </w:pPr>
          <w:r w:rsidRPr="00B07A3B">
            <w:rPr>
              <w:rFonts w:eastAsia="Times New Roman" w:cstheme="minorHAnsi"/>
              <w:color w:val="808080"/>
              <w:shd w:val="clear" w:color="auto" w:fill="FFFF00"/>
            </w:rPr>
            <w:t xml:space="preserve">Click here if you choose this question. Please </w:t>
          </w:r>
          <w:r>
            <w:rPr>
              <w:rFonts w:eastAsia="Times New Roman" w:cstheme="minorHAnsi"/>
              <w:color w:val="808080"/>
              <w:shd w:val="clear" w:color="auto" w:fill="FFFF00"/>
            </w:rPr>
            <w:t>write in a style</w:t>
          </w:r>
          <w:r w:rsidRPr="00B07A3B">
            <w:rPr>
              <w:rFonts w:eastAsia="Times New Roman" w:cstheme="minorHAnsi"/>
              <w:color w:val="808080"/>
              <w:shd w:val="clear" w:color="auto" w:fill="FFFF00"/>
            </w:rPr>
            <w:t xml:space="preserve"> that you will be comfortable memorizing and speaking aloud. Limit length to </w:t>
          </w:r>
          <w:r>
            <w:rPr>
              <w:rFonts w:eastAsia="Times New Roman" w:cstheme="minorHAnsi"/>
              <w:color w:val="808080"/>
              <w:shd w:val="clear" w:color="auto" w:fill="FFFF00"/>
            </w:rPr>
            <w:t>20</w:t>
          </w:r>
          <w:r w:rsidRPr="00B07A3B">
            <w:rPr>
              <w:rFonts w:eastAsia="Times New Roman" w:cstheme="minorHAnsi"/>
              <w:color w:val="808080"/>
              <w:shd w:val="clear" w:color="auto" w:fill="FFFF00"/>
            </w:rPr>
            <w:t xml:space="preserve"> or fewer words.</w:t>
          </w:r>
        </w:p>
      </w:docPartBody>
    </w:docPart>
    <w:docPart>
      <w:docPartPr>
        <w:name w:val="BB048746D6BD81428909D024E42FBF3F"/>
        <w:category>
          <w:name w:val="General"/>
          <w:gallery w:val="placeholder"/>
        </w:category>
        <w:types>
          <w:type w:val="bbPlcHdr"/>
        </w:types>
        <w:behaviors>
          <w:behavior w:val="content"/>
        </w:behaviors>
        <w:guid w:val="{502877B5-6774-5444-8A48-5E715A35DCE9}"/>
      </w:docPartPr>
      <w:docPartBody>
        <w:p w:rsidR="003E657A" w:rsidRDefault="00321749" w:rsidP="00321749">
          <w:pPr>
            <w:pStyle w:val="BB048746D6BD81428909D024E42FBF3F1"/>
          </w:pPr>
          <w:r w:rsidRPr="00B07A3B">
            <w:rPr>
              <w:rFonts w:eastAsia="Times New Roman" w:cstheme="minorHAnsi"/>
              <w:b/>
              <w:bCs/>
              <w:color w:val="808080"/>
              <w:shd w:val="clear" w:color="auto" w:fill="FFFF00"/>
            </w:rPr>
            <w:t>Enter Yes or No.</w:t>
          </w:r>
        </w:p>
      </w:docPartBody>
    </w:docPart>
    <w:docPart>
      <w:docPartPr>
        <w:name w:val="2A50BCF205507E4AA16DA6F8BBB5CCFA"/>
        <w:category>
          <w:name w:val="General"/>
          <w:gallery w:val="placeholder"/>
        </w:category>
        <w:types>
          <w:type w:val="bbPlcHdr"/>
        </w:types>
        <w:behaviors>
          <w:behavior w:val="content"/>
        </w:behaviors>
        <w:guid w:val="{73EB25FA-63F2-9442-8A99-E8CF3F23CC80}"/>
      </w:docPartPr>
      <w:docPartBody>
        <w:p w:rsidR="003E657A" w:rsidRDefault="00321749" w:rsidP="00321749">
          <w:pPr>
            <w:pStyle w:val="2A50BCF205507E4AA16DA6F8BBB5CCFA1"/>
          </w:pPr>
          <w:r w:rsidRPr="00B07A3B">
            <w:rPr>
              <w:rFonts w:eastAsia="Times New Roman" w:cstheme="minorHAnsi"/>
              <w:b/>
              <w:bCs/>
              <w:color w:val="808080"/>
              <w:shd w:val="clear" w:color="auto" w:fill="FFFF00"/>
            </w:rPr>
            <w:t>Enter Yes or No.</w:t>
          </w:r>
        </w:p>
      </w:docPartBody>
    </w:docPart>
    <w:docPart>
      <w:docPartPr>
        <w:name w:val="1B353BE30FA3E949A6A7E29DD5F9CA7C"/>
        <w:category>
          <w:name w:val="General"/>
          <w:gallery w:val="placeholder"/>
        </w:category>
        <w:types>
          <w:type w:val="bbPlcHdr"/>
        </w:types>
        <w:behaviors>
          <w:behavior w:val="content"/>
        </w:behaviors>
        <w:guid w:val="{B581D62A-1F90-FC4D-968E-D2359E5B9434}"/>
      </w:docPartPr>
      <w:docPartBody>
        <w:p w:rsidR="003E657A" w:rsidRDefault="00321749" w:rsidP="00321749">
          <w:pPr>
            <w:pStyle w:val="1B353BE30FA3E949A6A7E29DD5F9CA7C1"/>
          </w:pPr>
          <w:r w:rsidRPr="00B07A3B">
            <w:rPr>
              <w:rFonts w:eastAsia="Times New Roman" w:cstheme="minorHAnsi"/>
              <w:b/>
              <w:bCs/>
              <w:color w:val="808080"/>
              <w:shd w:val="clear" w:color="auto" w:fill="FFFF00"/>
            </w:rPr>
            <w:t>Enter make and model of microscope.</w:t>
          </w:r>
        </w:p>
      </w:docPartBody>
    </w:docPart>
    <w:docPart>
      <w:docPartPr>
        <w:name w:val="337E7D2A29BC2847BE253001CC37ACE9"/>
        <w:category>
          <w:name w:val="General"/>
          <w:gallery w:val="placeholder"/>
        </w:category>
        <w:types>
          <w:type w:val="bbPlcHdr"/>
        </w:types>
        <w:behaviors>
          <w:behavior w:val="content"/>
        </w:behaviors>
        <w:guid w:val="{9A0EF72C-8AB0-6A43-9C7D-BE563C906C4B}"/>
      </w:docPartPr>
      <w:docPartBody>
        <w:p w:rsidR="003E657A" w:rsidRDefault="00321749" w:rsidP="00321749">
          <w:pPr>
            <w:pStyle w:val="337E7D2A29BC2847BE253001CC37ACE91"/>
          </w:pPr>
          <w:r w:rsidRPr="00B07A3B">
            <w:rPr>
              <w:rFonts w:eastAsia="Times New Roman" w:cstheme="minorHAnsi"/>
              <w:b/>
              <w:bCs/>
              <w:color w:val="808080"/>
              <w:shd w:val="clear" w:color="auto" w:fill="FFFF00"/>
            </w:rPr>
            <w:t>Enter Yes or No.</w:t>
          </w:r>
        </w:p>
      </w:docPartBody>
    </w:docPart>
    <w:docPart>
      <w:docPartPr>
        <w:name w:val="B9348AD095AC81449C592C2F0F676CB0"/>
        <w:category>
          <w:name w:val="General"/>
          <w:gallery w:val="placeholder"/>
        </w:category>
        <w:types>
          <w:type w:val="bbPlcHdr"/>
        </w:types>
        <w:behaviors>
          <w:behavior w:val="content"/>
        </w:behaviors>
        <w:guid w:val="{9A04F2A5-3727-5546-9CB4-A89C69737542}"/>
      </w:docPartPr>
      <w:docPartBody>
        <w:p w:rsidR="003E657A" w:rsidRDefault="00321749" w:rsidP="00321749">
          <w:pPr>
            <w:pStyle w:val="B9348AD095AC81449C592C2F0F676CB01"/>
          </w:pPr>
          <w:r w:rsidRPr="00B07A3B">
            <w:rPr>
              <w:rFonts w:eastAsia="Times New Roman" w:cstheme="minorHAnsi"/>
              <w:b/>
              <w:bCs/>
              <w:color w:val="808080"/>
              <w:shd w:val="clear" w:color="auto" w:fill="FFFF00"/>
            </w:rPr>
            <w:t>Enter Yes or No.</w:t>
          </w:r>
        </w:p>
      </w:docPartBody>
    </w:docPart>
    <w:docPart>
      <w:docPartPr>
        <w:name w:val="8D0BC3EB8758784BB08FC591BF9EA44D"/>
        <w:category>
          <w:name w:val="General"/>
          <w:gallery w:val="placeholder"/>
        </w:category>
        <w:types>
          <w:type w:val="bbPlcHdr"/>
        </w:types>
        <w:behaviors>
          <w:behavior w:val="content"/>
        </w:behaviors>
        <w:guid w:val="{09CE18FD-8A87-5540-9747-C67FF65F3077}"/>
      </w:docPartPr>
      <w:docPartBody>
        <w:p w:rsidR="003E657A" w:rsidRDefault="00321749" w:rsidP="00321749">
          <w:pPr>
            <w:pStyle w:val="8D0BC3EB8758784BB08FC591BF9EA44D1"/>
          </w:pPr>
          <w:r w:rsidRPr="00B07A3B">
            <w:rPr>
              <w:rFonts w:eastAsia="Times New Roman" w:cstheme="minorHAnsi"/>
              <w:b/>
              <w:bCs/>
              <w:color w:val="808080"/>
              <w:shd w:val="clear" w:color="auto" w:fill="FFFF00"/>
            </w:rPr>
            <w:t>Click to enter distance between locations.</w:t>
          </w:r>
        </w:p>
      </w:docPartBody>
    </w:docPart>
    <w:docPart>
      <w:docPartPr>
        <w:name w:val="A81FA8D031154522A3945210687D8116"/>
        <w:category>
          <w:name w:val="General"/>
          <w:gallery w:val="placeholder"/>
        </w:category>
        <w:types>
          <w:type w:val="bbPlcHdr"/>
        </w:types>
        <w:behaviors>
          <w:behavior w:val="content"/>
        </w:behaviors>
        <w:guid w:val="{D3DA6DA5-2E47-446F-A3C2-964CE43B11F8}"/>
      </w:docPartPr>
      <w:docPartBody>
        <w:p w:rsidR="00251E04" w:rsidRDefault="00321749" w:rsidP="00321749">
          <w:pPr>
            <w:pStyle w:val="A81FA8D031154522A3945210687D81161"/>
          </w:pPr>
          <w:r w:rsidRPr="00B07A3B">
            <w:rPr>
              <w:rFonts w:eastAsia="Times New Roman" w:cstheme="minorHAnsi"/>
              <w:color w:val="808080"/>
              <w:shd w:val="clear" w:color="auto" w:fill="FFFF00"/>
            </w:rPr>
            <w:t>Enter author name</w:t>
          </w:r>
        </w:p>
      </w:docPartBody>
    </w:docPart>
    <w:docPart>
      <w:docPartPr>
        <w:name w:val="203FAB2D6D7C490DBE3BCCE371794D1D"/>
        <w:category>
          <w:name w:val="General"/>
          <w:gallery w:val="placeholder"/>
        </w:category>
        <w:types>
          <w:type w:val="bbPlcHdr"/>
        </w:types>
        <w:behaviors>
          <w:behavior w:val="content"/>
        </w:behaviors>
        <w:guid w:val="{F4898341-3BDF-42CD-9510-A515CD0E52CD}"/>
      </w:docPartPr>
      <w:docPartBody>
        <w:p w:rsidR="00251E04" w:rsidRDefault="00321749" w:rsidP="00321749">
          <w:pPr>
            <w:pStyle w:val="203FAB2D6D7C490DBE3BCCE371794D1D1"/>
          </w:pPr>
          <w:r w:rsidRPr="00B07A3B">
            <w:rPr>
              <w:rFonts w:eastAsia="Times New Roman" w:cstheme="minorHAnsi"/>
              <w:color w:val="808080"/>
              <w:shd w:val="clear" w:color="auto" w:fill="FFFF00"/>
            </w:rPr>
            <w:t xml:space="preserve">Click here to answer question. Please </w:t>
          </w:r>
          <w:r>
            <w:rPr>
              <w:rFonts w:eastAsia="Times New Roman" w:cstheme="minorHAnsi"/>
              <w:color w:val="808080"/>
              <w:shd w:val="clear" w:color="auto" w:fill="FFFF00"/>
            </w:rPr>
            <w:t>write in a style</w:t>
          </w:r>
          <w:r w:rsidRPr="00B07A3B">
            <w:rPr>
              <w:rFonts w:eastAsia="Times New Roman" w:cstheme="minorHAnsi"/>
              <w:color w:val="808080"/>
              <w:shd w:val="clear" w:color="auto" w:fill="FFFF00"/>
            </w:rPr>
            <w:t xml:space="preserve"> that you will be comfortable memorizing and speaking aloud. Limit length to </w:t>
          </w:r>
          <w:r>
            <w:rPr>
              <w:rFonts w:eastAsia="Times New Roman" w:cstheme="minorHAnsi"/>
              <w:color w:val="808080"/>
              <w:shd w:val="clear" w:color="auto" w:fill="FFFF00"/>
            </w:rPr>
            <w:t>20</w:t>
          </w:r>
          <w:r w:rsidRPr="00B07A3B">
            <w:rPr>
              <w:rFonts w:eastAsia="Times New Roman" w:cstheme="minorHAnsi"/>
              <w:color w:val="808080"/>
              <w:shd w:val="clear" w:color="auto" w:fill="FFFF00"/>
            </w:rPr>
            <w:t xml:space="preserve"> or fewer words.</w:t>
          </w:r>
        </w:p>
      </w:docPartBody>
    </w:docPart>
    <w:docPart>
      <w:docPartPr>
        <w:name w:val="03EE3379A1BA445699EF6C14FCB2397A"/>
        <w:category>
          <w:name w:val="General"/>
          <w:gallery w:val="placeholder"/>
        </w:category>
        <w:types>
          <w:type w:val="bbPlcHdr"/>
        </w:types>
        <w:behaviors>
          <w:behavior w:val="content"/>
        </w:behaviors>
        <w:guid w:val="{3BB3F1F3-0382-4C5B-9256-95140D574802}"/>
      </w:docPartPr>
      <w:docPartBody>
        <w:p w:rsidR="00251E04" w:rsidRDefault="00321749" w:rsidP="00321749">
          <w:pPr>
            <w:pStyle w:val="03EE3379A1BA445699EF6C14FCB2397A1"/>
          </w:pPr>
          <w:r w:rsidRPr="00B07A3B">
            <w:rPr>
              <w:rFonts w:eastAsia="Times New Roman" w:cstheme="minorHAnsi"/>
              <w:color w:val="808080"/>
              <w:shd w:val="clear" w:color="auto" w:fill="FFFF00"/>
            </w:rPr>
            <w:t>Enter author name</w:t>
          </w:r>
        </w:p>
      </w:docPartBody>
    </w:docPart>
    <w:docPart>
      <w:docPartPr>
        <w:name w:val="8B43F7D2A7D2418FA8D6DC848A78EECB"/>
        <w:category>
          <w:name w:val="General"/>
          <w:gallery w:val="placeholder"/>
        </w:category>
        <w:types>
          <w:type w:val="bbPlcHdr"/>
        </w:types>
        <w:behaviors>
          <w:behavior w:val="content"/>
        </w:behaviors>
        <w:guid w:val="{CC31B565-C477-43AB-A024-6F85A3934DF7}"/>
      </w:docPartPr>
      <w:docPartBody>
        <w:p w:rsidR="00251E04" w:rsidRDefault="00321749" w:rsidP="00321749">
          <w:pPr>
            <w:pStyle w:val="8B43F7D2A7D2418FA8D6DC848A78EECB1"/>
          </w:pPr>
          <w:r w:rsidRPr="00B07A3B">
            <w:rPr>
              <w:rFonts w:eastAsia="Times New Roman" w:cstheme="minorHAnsi"/>
              <w:color w:val="808080"/>
              <w:shd w:val="clear" w:color="auto" w:fill="FFFF00"/>
            </w:rPr>
            <w:t xml:space="preserve">Click here to answer question. Please </w:t>
          </w:r>
          <w:r>
            <w:rPr>
              <w:rFonts w:eastAsia="Times New Roman" w:cstheme="minorHAnsi"/>
              <w:color w:val="808080"/>
              <w:shd w:val="clear" w:color="auto" w:fill="FFFF00"/>
            </w:rPr>
            <w:t>write in a style</w:t>
          </w:r>
          <w:r w:rsidRPr="00B07A3B">
            <w:rPr>
              <w:rFonts w:eastAsia="Times New Roman" w:cstheme="minorHAnsi"/>
              <w:color w:val="808080"/>
              <w:shd w:val="clear" w:color="auto" w:fill="FFFF00"/>
            </w:rPr>
            <w:t xml:space="preserve"> that you will be comfortable memorizing and speaking aloud. Limit length to </w:t>
          </w:r>
          <w:r>
            <w:rPr>
              <w:rFonts w:eastAsia="Times New Roman" w:cstheme="minorHAnsi"/>
              <w:color w:val="808080"/>
              <w:shd w:val="clear" w:color="auto" w:fill="FFFF00"/>
            </w:rPr>
            <w:t>20</w:t>
          </w:r>
          <w:r w:rsidRPr="00B07A3B">
            <w:rPr>
              <w:rFonts w:eastAsia="Times New Roman" w:cstheme="minorHAnsi"/>
              <w:color w:val="808080"/>
              <w:shd w:val="clear" w:color="auto" w:fill="FFFF00"/>
            </w:rPr>
            <w:t xml:space="preserve"> or fewer words.</w:t>
          </w:r>
        </w:p>
      </w:docPartBody>
    </w:docPart>
    <w:docPart>
      <w:docPartPr>
        <w:name w:val="FA3B8336382D449FA0A5B8AA3E36D9A2"/>
        <w:category>
          <w:name w:val="General"/>
          <w:gallery w:val="placeholder"/>
        </w:category>
        <w:types>
          <w:type w:val="bbPlcHdr"/>
        </w:types>
        <w:behaviors>
          <w:behavior w:val="content"/>
        </w:behaviors>
        <w:guid w:val="{A27B6F2D-3207-4A85-9DD4-D02B23940677}"/>
      </w:docPartPr>
      <w:docPartBody>
        <w:p w:rsidR="007F1F0B" w:rsidRDefault="00321749" w:rsidP="00321749">
          <w:pPr>
            <w:pStyle w:val="FA3B8336382D449FA0A5B8AA3E36D9A21"/>
          </w:pPr>
          <w:r w:rsidRPr="00B07A3B">
            <w:rPr>
              <w:rFonts w:eastAsia="Times New Roman" w:cstheme="minorHAnsi"/>
              <w:color w:val="808080"/>
              <w:shd w:val="clear" w:color="auto" w:fill="FFFF00"/>
            </w:rPr>
            <w:t>Click here to enter name of demonstrator(s)</w:t>
          </w:r>
        </w:p>
      </w:docPartBody>
    </w:docPart>
    <w:docPart>
      <w:docPartPr>
        <w:name w:val="174FF9DDB326436CBBF209A4E846C455"/>
        <w:category>
          <w:name w:val="General"/>
          <w:gallery w:val="placeholder"/>
        </w:category>
        <w:types>
          <w:type w:val="bbPlcHdr"/>
        </w:types>
        <w:behaviors>
          <w:behavior w:val="content"/>
        </w:behaviors>
        <w:guid w:val="{4E91DA6B-FBCC-43D7-84D5-031E7C4034FF}"/>
      </w:docPartPr>
      <w:docPartBody>
        <w:p w:rsidR="00691751" w:rsidRDefault="00321749" w:rsidP="00321749">
          <w:pPr>
            <w:pStyle w:val="174FF9DDB326436CBBF209A4E846C4551"/>
          </w:pPr>
          <w:r w:rsidRPr="00B07A3B">
            <w:rPr>
              <w:rFonts w:eastAsia="Times New Roman" w:cstheme="minorHAnsi"/>
              <w:color w:val="808080"/>
              <w:shd w:val="clear" w:color="auto" w:fill="FFFF00"/>
            </w:rPr>
            <w:t xml:space="preserve">Click here to answer question. Please </w:t>
          </w:r>
          <w:r>
            <w:rPr>
              <w:rFonts w:eastAsia="Times New Roman" w:cstheme="minorHAnsi"/>
              <w:color w:val="808080"/>
              <w:shd w:val="clear" w:color="auto" w:fill="FFFF00"/>
            </w:rPr>
            <w:t>write in a style</w:t>
          </w:r>
          <w:r w:rsidRPr="00B07A3B">
            <w:rPr>
              <w:rFonts w:eastAsia="Times New Roman" w:cstheme="minorHAnsi"/>
              <w:color w:val="808080"/>
              <w:shd w:val="clear" w:color="auto" w:fill="FFFF00"/>
            </w:rPr>
            <w:t xml:space="preserve"> that you will be comfortable memorizing and speaking aloud. Limit length to </w:t>
          </w:r>
          <w:r>
            <w:rPr>
              <w:rFonts w:eastAsia="Times New Roman" w:cstheme="minorHAnsi"/>
              <w:color w:val="808080"/>
              <w:shd w:val="clear" w:color="auto" w:fill="FFFF00"/>
            </w:rPr>
            <w:t>20</w:t>
          </w:r>
          <w:r w:rsidRPr="00B07A3B">
            <w:rPr>
              <w:rFonts w:eastAsia="Times New Roman" w:cstheme="minorHAnsi"/>
              <w:color w:val="808080"/>
              <w:shd w:val="clear" w:color="auto" w:fill="FFFF00"/>
            </w:rPr>
            <w:t xml:space="preserve"> or fewer words.</w:t>
          </w:r>
        </w:p>
      </w:docPartBody>
    </w:docPart>
    <w:docPart>
      <w:docPartPr>
        <w:name w:val="79B1DA29D4804E18B89EBA46381F7EED"/>
        <w:category>
          <w:name w:val="General"/>
          <w:gallery w:val="placeholder"/>
        </w:category>
        <w:types>
          <w:type w:val="bbPlcHdr"/>
        </w:types>
        <w:behaviors>
          <w:behavior w:val="content"/>
        </w:behaviors>
        <w:guid w:val="{197F23B3-33E0-4DBE-9617-0E1099004AB8}"/>
      </w:docPartPr>
      <w:docPartBody>
        <w:p w:rsidR="00D12DDA" w:rsidRDefault="00321749" w:rsidP="00321749">
          <w:pPr>
            <w:pStyle w:val="79B1DA29D4804E18B89EBA46381F7EED1"/>
          </w:pPr>
          <w:r w:rsidRPr="00B07A3B">
            <w:rPr>
              <w:rFonts w:eastAsia="Times New Roman" w:cstheme="minorHAnsi"/>
              <w:color w:val="808080"/>
              <w:shd w:val="clear" w:color="auto" w:fill="FFFF00"/>
            </w:rPr>
            <w:t>Click here to enter name of demonstrator(s)</w:t>
          </w:r>
        </w:p>
      </w:docPartBody>
    </w:docPart>
    <w:docPart>
      <w:docPartPr>
        <w:name w:val="69E221F1B6EF4F9A945C3FE4847B842F"/>
        <w:category>
          <w:name w:val="General"/>
          <w:gallery w:val="placeholder"/>
        </w:category>
        <w:types>
          <w:type w:val="bbPlcHdr"/>
        </w:types>
        <w:behaviors>
          <w:behavior w:val="content"/>
        </w:behaviors>
        <w:guid w:val="{A0DA9E93-EF1C-4A71-AB90-87BED0DE0F52}"/>
      </w:docPartPr>
      <w:docPartBody>
        <w:p w:rsidR="00BA6015" w:rsidRDefault="00321749" w:rsidP="00321749">
          <w:pPr>
            <w:pStyle w:val="69E221F1B6EF4F9A945C3FE4847B842F2"/>
          </w:pPr>
          <w:r w:rsidRPr="00B07A3B">
            <w:rPr>
              <w:rFonts w:eastAsia="Times New Roman" w:cstheme="minorHAnsi"/>
              <w:b/>
              <w:bCs/>
              <w:color w:val="808080"/>
              <w:shd w:val="clear" w:color="auto" w:fill="FFFF00"/>
            </w:rPr>
            <w:t>Enter Yes or No.</w:t>
          </w:r>
        </w:p>
      </w:docPartBody>
    </w:docPart>
    <w:docPart>
      <w:docPartPr>
        <w:name w:val="EFEC4EC8EAF84171BD4C8BA4ED372446"/>
        <w:category>
          <w:name w:val="General"/>
          <w:gallery w:val="placeholder"/>
        </w:category>
        <w:types>
          <w:type w:val="bbPlcHdr"/>
        </w:types>
        <w:behaviors>
          <w:behavior w:val="content"/>
        </w:behaviors>
        <w:guid w:val="{E43F4AD3-20DD-426E-8B42-BCA5250C3543}"/>
      </w:docPartPr>
      <w:docPartBody>
        <w:p w:rsidR="00BA6015" w:rsidRDefault="00321749" w:rsidP="00321749">
          <w:pPr>
            <w:pStyle w:val="EFEC4EC8EAF84171BD4C8BA4ED3724462"/>
          </w:pPr>
          <w:r w:rsidRPr="0062081E">
            <w:rPr>
              <w:rFonts w:ascii="Calibri" w:eastAsia="Times New Roman" w:hAnsi="Calibri" w:cs="Calibri"/>
              <w:color w:val="808080"/>
              <w:shd w:val="clear" w:color="auto" w:fill="FFFF00"/>
            </w:rPr>
            <w:t xml:space="preserve">Enter </w:t>
          </w:r>
          <w:r>
            <w:rPr>
              <w:rFonts w:ascii="Calibri" w:eastAsia="Times New Roman" w:hAnsi="Calibri" w:cs="Calibri"/>
              <w:color w:val="808080"/>
              <w:shd w:val="clear" w:color="auto" w:fill="FFFF00"/>
            </w:rPr>
            <w:t xml:space="preserve">full </w:t>
          </w:r>
          <w:r w:rsidRPr="0062081E">
            <w:rPr>
              <w:rFonts w:ascii="Calibri" w:eastAsia="Times New Roman" w:hAnsi="Calibri" w:cs="Calibri"/>
              <w:color w:val="808080"/>
              <w:shd w:val="clear" w:color="auto" w:fill="FFFF00"/>
            </w:rPr>
            <w:t>author name</w:t>
          </w:r>
        </w:p>
      </w:docPartBody>
    </w:docPart>
    <w:docPart>
      <w:docPartPr>
        <w:name w:val="960BC36F9C47428B90A2134A5289CBC3"/>
        <w:category>
          <w:name w:val="General"/>
          <w:gallery w:val="placeholder"/>
        </w:category>
        <w:types>
          <w:type w:val="bbPlcHdr"/>
        </w:types>
        <w:behaviors>
          <w:behavior w:val="content"/>
        </w:behaviors>
        <w:guid w:val="{EDC1CD9D-EB3C-4F1C-9A74-C36FF294F96B}"/>
      </w:docPartPr>
      <w:docPartBody>
        <w:p w:rsidR="00BA6015" w:rsidRDefault="00321749" w:rsidP="00321749">
          <w:pPr>
            <w:pStyle w:val="960BC36F9C47428B90A2134A5289CBC32"/>
          </w:pPr>
          <w:r w:rsidRPr="0062081E">
            <w:rPr>
              <w:rFonts w:ascii="Calibri" w:eastAsia="Times New Roman" w:hAnsi="Calibri" w:cs="Calibri"/>
              <w:color w:val="808080"/>
              <w:shd w:val="clear" w:color="auto" w:fill="FFFF00"/>
            </w:rPr>
            <w:t xml:space="preserve">Enter author </w:t>
          </w:r>
          <w:r>
            <w:rPr>
              <w:rFonts w:ascii="Calibri" w:eastAsia="Times New Roman" w:hAnsi="Calibri" w:cs="Calibri"/>
              <w:color w:val="808080"/>
              <w:shd w:val="clear" w:color="auto" w:fill="FFFF00"/>
            </w:rPr>
            <w:t>position</w:t>
          </w:r>
        </w:p>
      </w:docPartBody>
    </w:docPart>
    <w:docPart>
      <w:docPartPr>
        <w:name w:val="9520880E0C5E4F399C6B569F67C1CD85"/>
        <w:category>
          <w:name w:val="General"/>
          <w:gallery w:val="placeholder"/>
        </w:category>
        <w:types>
          <w:type w:val="bbPlcHdr"/>
        </w:types>
        <w:behaviors>
          <w:behavior w:val="content"/>
        </w:behaviors>
        <w:guid w:val="{58727393-4234-426A-A488-D5240F619FBE}"/>
      </w:docPartPr>
      <w:docPartBody>
        <w:p w:rsidR="00AB6A62" w:rsidRDefault="0077214F" w:rsidP="0077214F">
          <w:pPr>
            <w:pStyle w:val="9520880E0C5E4F399C6B569F67C1CD85"/>
          </w:pPr>
          <w:r w:rsidRPr="00B07A3B">
            <w:rPr>
              <w:rFonts w:eastAsia="Times New Roman" w:cstheme="minorHAnsi"/>
              <w:color w:val="808080"/>
              <w:shd w:val="clear" w:color="auto" w:fill="FFFF00"/>
            </w:rPr>
            <w:t>Click here to enter name of demonstrator(s)</w:t>
          </w:r>
        </w:p>
      </w:docPartBody>
    </w:docPart>
    <w:docPart>
      <w:docPartPr>
        <w:name w:val="3287CB5E1BBA4B26AA40462F42EA46A0"/>
        <w:category>
          <w:name w:val="General"/>
          <w:gallery w:val="placeholder"/>
        </w:category>
        <w:types>
          <w:type w:val="bbPlcHdr"/>
        </w:types>
        <w:behaviors>
          <w:behavior w:val="content"/>
        </w:behaviors>
        <w:guid w:val="{EBA4D727-A7DC-4E0D-952B-1193F6CAD0EE}"/>
      </w:docPartPr>
      <w:docPartBody>
        <w:p w:rsidR="00AB6A62" w:rsidRDefault="0077214F" w:rsidP="0077214F">
          <w:pPr>
            <w:pStyle w:val="3287CB5E1BBA4B26AA40462F42EA46A0"/>
          </w:pPr>
          <w:r w:rsidRPr="00B07A3B">
            <w:rPr>
              <w:rFonts w:eastAsia="Times New Roman" w:cstheme="minorHAnsi"/>
              <w:color w:val="808080"/>
              <w:shd w:val="clear" w:color="auto" w:fill="FFFF00"/>
            </w:rPr>
            <w:t>Click here to enter name of demonstrator(s)</w:t>
          </w:r>
        </w:p>
      </w:docPartBody>
    </w:docPart>
    <w:docPart>
      <w:docPartPr>
        <w:name w:val="008A88FECF264BF7BC71283BFF5011FC"/>
        <w:category>
          <w:name w:val="General"/>
          <w:gallery w:val="placeholder"/>
        </w:category>
        <w:types>
          <w:type w:val="bbPlcHdr"/>
        </w:types>
        <w:behaviors>
          <w:behavior w:val="content"/>
        </w:behaviors>
        <w:guid w:val="{F399E036-3D54-4077-9AAC-B33C5C055FB4}"/>
      </w:docPartPr>
      <w:docPartBody>
        <w:p w:rsidR="00AB6A62" w:rsidRDefault="0077214F" w:rsidP="0077214F">
          <w:pPr>
            <w:pStyle w:val="008A88FECF264BF7BC71283BFF5011FC"/>
          </w:pPr>
          <w:r w:rsidRPr="00B07A3B">
            <w:rPr>
              <w:rFonts w:eastAsia="Times New Roman" w:cstheme="minorHAnsi"/>
              <w:color w:val="808080"/>
              <w:shd w:val="clear" w:color="auto" w:fill="FFFF00"/>
            </w:rPr>
            <w:t>Click here to enter name of demonstrator(s)</w:t>
          </w:r>
        </w:p>
      </w:docPartBody>
    </w:docPart>
    <w:docPart>
      <w:docPartPr>
        <w:name w:val="CBD16F190E494F4580B7EAAD569927C3"/>
        <w:category>
          <w:name w:val="General"/>
          <w:gallery w:val="placeholder"/>
        </w:category>
        <w:types>
          <w:type w:val="bbPlcHdr"/>
        </w:types>
        <w:behaviors>
          <w:behavior w:val="content"/>
        </w:behaviors>
        <w:guid w:val="{EDA468EF-9472-4B9C-9417-EC4C4D8CA7A4}"/>
      </w:docPartPr>
      <w:docPartBody>
        <w:p w:rsidR="00AB6A62" w:rsidRDefault="0077214F" w:rsidP="0077214F">
          <w:pPr>
            <w:pStyle w:val="CBD16F190E494F4580B7EAAD569927C3"/>
          </w:pPr>
          <w:r w:rsidRPr="00B07A3B">
            <w:rPr>
              <w:rFonts w:eastAsia="Times New Roman" w:cstheme="minorHAnsi"/>
              <w:color w:val="808080"/>
              <w:shd w:val="clear" w:color="auto" w:fill="FFFF00"/>
            </w:rPr>
            <w:t>Click here to enter name of demonstrator(s)</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Helvetica">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imes">
    <w:altName w:val="﷽﷽﷽﷽﷽﷽﷽﷽"/>
    <w:panose1 w:val="02020603050405020304"/>
    <w:charset w:val="00"/>
    <w:family w:val="roman"/>
    <w:pitch w:val="variable"/>
    <w:sig w:usb0="E0002EFF" w:usb1="C000785B" w:usb2="00000009" w:usb3="00000000" w:csb0="000001FF" w:csb1="00000000"/>
  </w:font>
  <w:font w:name="Calibri (Body)">
    <w:altName w:val="Calibri"/>
    <w:panose1 w:val="00000000000000000000"/>
    <w:charset w:val="00"/>
    <w:family w:val="roman"/>
    <w:notTrueType/>
    <w:pitch w:val="default"/>
  </w:font>
  <w:font w:name="Lucida Grande">
    <w:altName w:val="Courier New"/>
    <w:charset w:val="00"/>
    <w:family w:val="swiss"/>
    <w:pitch w:val="variable"/>
    <w:sig w:usb0="E1000AEF" w:usb1="5000A1FF" w:usb2="00000000" w:usb3="00000000" w:csb0="000001BF" w:csb1="00000000"/>
  </w:font>
  <w:font w:name="GJKHG F+ Helvetica">
    <w:altName w:val="Times New Roman"/>
    <w:panose1 w:val="00000000000000000000"/>
    <w:charset w:val="00"/>
    <w:family w:val="roman"/>
    <w:notTrueType/>
    <w:pitch w:val="default"/>
  </w:font>
  <w:font w:name="Arial">
    <w:panose1 w:val="020B0604020202020204"/>
    <w:charset w:val="00"/>
    <w:family w:val="swiss"/>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Meiryo">
    <w:charset w:val="80"/>
    <w:family w:val="swiss"/>
    <w:pitch w:val="variable"/>
    <w:sig w:usb0="E00002FF" w:usb1="6AC7FFFF" w:usb2="08000012" w:usb3="00000000" w:csb0="0002009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revisionView w:inkAnnotations="0"/>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F5E67"/>
    <w:rsid w:val="000300AB"/>
    <w:rsid w:val="00031997"/>
    <w:rsid w:val="00070497"/>
    <w:rsid w:val="00071F6C"/>
    <w:rsid w:val="00077BDA"/>
    <w:rsid w:val="00094D84"/>
    <w:rsid w:val="000C2304"/>
    <w:rsid w:val="000F2676"/>
    <w:rsid w:val="0010269D"/>
    <w:rsid w:val="00113F3E"/>
    <w:rsid w:val="0011473F"/>
    <w:rsid w:val="00142D32"/>
    <w:rsid w:val="00186680"/>
    <w:rsid w:val="001B439B"/>
    <w:rsid w:val="001F6C86"/>
    <w:rsid w:val="002452FD"/>
    <w:rsid w:val="002470A6"/>
    <w:rsid w:val="00251E04"/>
    <w:rsid w:val="00257C3C"/>
    <w:rsid w:val="0027616B"/>
    <w:rsid w:val="00287B01"/>
    <w:rsid w:val="002F6418"/>
    <w:rsid w:val="002F76E2"/>
    <w:rsid w:val="00321749"/>
    <w:rsid w:val="00344E88"/>
    <w:rsid w:val="00356726"/>
    <w:rsid w:val="003C2AEF"/>
    <w:rsid w:val="003C4629"/>
    <w:rsid w:val="003D5DD0"/>
    <w:rsid w:val="003E657A"/>
    <w:rsid w:val="003F25B4"/>
    <w:rsid w:val="004232DB"/>
    <w:rsid w:val="0045037E"/>
    <w:rsid w:val="004A526F"/>
    <w:rsid w:val="004C6401"/>
    <w:rsid w:val="0050227D"/>
    <w:rsid w:val="005056E7"/>
    <w:rsid w:val="0051075A"/>
    <w:rsid w:val="00510F54"/>
    <w:rsid w:val="0054238C"/>
    <w:rsid w:val="00542F31"/>
    <w:rsid w:val="00560688"/>
    <w:rsid w:val="005611F3"/>
    <w:rsid w:val="00565A22"/>
    <w:rsid w:val="005950B3"/>
    <w:rsid w:val="005B24C0"/>
    <w:rsid w:val="005D0EFA"/>
    <w:rsid w:val="005F4988"/>
    <w:rsid w:val="00627CAF"/>
    <w:rsid w:val="00691751"/>
    <w:rsid w:val="006A568E"/>
    <w:rsid w:val="006A7088"/>
    <w:rsid w:val="006B205A"/>
    <w:rsid w:val="006B2B83"/>
    <w:rsid w:val="006B5F4E"/>
    <w:rsid w:val="00700ADD"/>
    <w:rsid w:val="00706CE8"/>
    <w:rsid w:val="00716A63"/>
    <w:rsid w:val="00741C3F"/>
    <w:rsid w:val="00753425"/>
    <w:rsid w:val="007571D3"/>
    <w:rsid w:val="007575BF"/>
    <w:rsid w:val="00764843"/>
    <w:rsid w:val="0077214F"/>
    <w:rsid w:val="00774030"/>
    <w:rsid w:val="0077793F"/>
    <w:rsid w:val="00792E1F"/>
    <w:rsid w:val="007B72C5"/>
    <w:rsid w:val="007F1F0B"/>
    <w:rsid w:val="00800BFF"/>
    <w:rsid w:val="00801C92"/>
    <w:rsid w:val="00886687"/>
    <w:rsid w:val="008A06BD"/>
    <w:rsid w:val="008D68B7"/>
    <w:rsid w:val="008E296E"/>
    <w:rsid w:val="008F498E"/>
    <w:rsid w:val="009333F9"/>
    <w:rsid w:val="00937B16"/>
    <w:rsid w:val="00955A1F"/>
    <w:rsid w:val="009670EA"/>
    <w:rsid w:val="00976622"/>
    <w:rsid w:val="009E354D"/>
    <w:rsid w:val="00A12489"/>
    <w:rsid w:val="00A128CE"/>
    <w:rsid w:val="00A3565A"/>
    <w:rsid w:val="00A439E7"/>
    <w:rsid w:val="00A464FD"/>
    <w:rsid w:val="00A4768E"/>
    <w:rsid w:val="00A5699C"/>
    <w:rsid w:val="00A62F99"/>
    <w:rsid w:val="00A74D32"/>
    <w:rsid w:val="00A867C2"/>
    <w:rsid w:val="00AB6A62"/>
    <w:rsid w:val="00AC4231"/>
    <w:rsid w:val="00AC597A"/>
    <w:rsid w:val="00AE1BA8"/>
    <w:rsid w:val="00AE42DD"/>
    <w:rsid w:val="00B04933"/>
    <w:rsid w:val="00B1083B"/>
    <w:rsid w:val="00B87D12"/>
    <w:rsid w:val="00BA0371"/>
    <w:rsid w:val="00BA6015"/>
    <w:rsid w:val="00BA79A4"/>
    <w:rsid w:val="00BB3236"/>
    <w:rsid w:val="00BB5C5B"/>
    <w:rsid w:val="00BC01E5"/>
    <w:rsid w:val="00BC07A2"/>
    <w:rsid w:val="00BC5F88"/>
    <w:rsid w:val="00BD547D"/>
    <w:rsid w:val="00BE41A6"/>
    <w:rsid w:val="00BE679C"/>
    <w:rsid w:val="00BE7565"/>
    <w:rsid w:val="00C26F24"/>
    <w:rsid w:val="00C30852"/>
    <w:rsid w:val="00C51F65"/>
    <w:rsid w:val="00C52B21"/>
    <w:rsid w:val="00C63F03"/>
    <w:rsid w:val="00C76C5C"/>
    <w:rsid w:val="00C863C5"/>
    <w:rsid w:val="00C90658"/>
    <w:rsid w:val="00C931BB"/>
    <w:rsid w:val="00CB5D71"/>
    <w:rsid w:val="00CB754D"/>
    <w:rsid w:val="00CE0665"/>
    <w:rsid w:val="00CE402E"/>
    <w:rsid w:val="00CF6F92"/>
    <w:rsid w:val="00D10D3E"/>
    <w:rsid w:val="00D12DDA"/>
    <w:rsid w:val="00D25AF9"/>
    <w:rsid w:val="00D42EDE"/>
    <w:rsid w:val="00D75ED4"/>
    <w:rsid w:val="00DA10A3"/>
    <w:rsid w:val="00DA55E8"/>
    <w:rsid w:val="00DF6EE3"/>
    <w:rsid w:val="00DF7A5A"/>
    <w:rsid w:val="00E2725C"/>
    <w:rsid w:val="00E36A89"/>
    <w:rsid w:val="00E63917"/>
    <w:rsid w:val="00E670C3"/>
    <w:rsid w:val="00E74A32"/>
    <w:rsid w:val="00E838FB"/>
    <w:rsid w:val="00EC183C"/>
    <w:rsid w:val="00EC38EE"/>
    <w:rsid w:val="00EC5ADC"/>
    <w:rsid w:val="00EF5E67"/>
    <w:rsid w:val="00EF7781"/>
    <w:rsid w:val="00F05EC7"/>
    <w:rsid w:val="00F11BF9"/>
    <w:rsid w:val="00F35B29"/>
    <w:rsid w:val="00F4535C"/>
    <w:rsid w:val="00F55288"/>
    <w:rsid w:val="00F7561F"/>
    <w:rsid w:val="00F93B93"/>
    <w:rsid w:val="00FA16C8"/>
    <w:rsid w:val="00FB3077"/>
    <w:rsid w:val="00FD1D0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uiPriority="0"/>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semiHidden/>
    <w:rsid w:val="00321749"/>
    <w:rPr>
      <w:color w:val="808080"/>
    </w:rPr>
  </w:style>
  <w:style w:type="paragraph" w:customStyle="1" w:styleId="ED42545D3E612540A099E35CCBECFED52">
    <w:name w:val="ED42545D3E612540A099E35CCBECFED52"/>
    <w:rsid w:val="00C76C5C"/>
    <w:rPr>
      <w:rFonts w:eastAsia="Times" w:cs="Calibri (Body)"/>
      <w:color w:val="000000" w:themeColor="text1"/>
    </w:rPr>
  </w:style>
  <w:style w:type="paragraph" w:customStyle="1" w:styleId="59F47C69DF64844CB1DBB3B0466B73122">
    <w:name w:val="59F47C69DF64844CB1DBB3B0466B73122"/>
    <w:rsid w:val="00C76C5C"/>
    <w:rPr>
      <w:rFonts w:eastAsia="Times" w:cs="Calibri (Body)"/>
      <w:color w:val="000000" w:themeColor="text1"/>
    </w:rPr>
  </w:style>
  <w:style w:type="paragraph" w:customStyle="1" w:styleId="BB048746D6BD81428909D024E42FBF3F2">
    <w:name w:val="BB048746D6BD81428909D024E42FBF3F2"/>
    <w:rsid w:val="00C76C5C"/>
    <w:rPr>
      <w:rFonts w:eastAsia="Times" w:cs="Calibri (Body)"/>
      <w:color w:val="000000" w:themeColor="text1"/>
    </w:rPr>
  </w:style>
  <w:style w:type="paragraph" w:customStyle="1" w:styleId="2A50BCF205507E4AA16DA6F8BBB5CCFA2">
    <w:name w:val="2A50BCF205507E4AA16DA6F8BBB5CCFA2"/>
    <w:rsid w:val="00C76C5C"/>
    <w:rPr>
      <w:rFonts w:eastAsia="Times" w:cs="Calibri (Body)"/>
      <w:color w:val="000000" w:themeColor="text1"/>
    </w:rPr>
  </w:style>
  <w:style w:type="paragraph" w:customStyle="1" w:styleId="1B353BE30FA3E949A6A7E29DD5F9CA7C2">
    <w:name w:val="1B353BE30FA3E949A6A7E29DD5F9CA7C2"/>
    <w:rsid w:val="00C76C5C"/>
    <w:rPr>
      <w:rFonts w:eastAsia="Times" w:cs="Calibri (Body)"/>
      <w:color w:val="000000" w:themeColor="text1"/>
    </w:rPr>
  </w:style>
  <w:style w:type="paragraph" w:customStyle="1" w:styleId="337E7D2A29BC2847BE253001CC37ACE92">
    <w:name w:val="337E7D2A29BC2847BE253001CC37ACE92"/>
    <w:rsid w:val="00C76C5C"/>
    <w:rPr>
      <w:rFonts w:eastAsia="Times" w:cs="Calibri (Body)"/>
      <w:color w:val="000000" w:themeColor="text1"/>
    </w:rPr>
  </w:style>
  <w:style w:type="paragraph" w:customStyle="1" w:styleId="B9348AD095AC81449C592C2F0F676CB02">
    <w:name w:val="B9348AD095AC81449C592C2F0F676CB02"/>
    <w:rsid w:val="00C76C5C"/>
    <w:rPr>
      <w:rFonts w:eastAsia="Times" w:cs="Calibri (Body)"/>
      <w:color w:val="000000" w:themeColor="text1"/>
    </w:rPr>
  </w:style>
  <w:style w:type="paragraph" w:customStyle="1" w:styleId="8D0BC3EB8758784BB08FC591BF9EA44D2">
    <w:name w:val="8D0BC3EB8758784BB08FC591BF9EA44D2"/>
    <w:rsid w:val="00C76C5C"/>
    <w:rPr>
      <w:rFonts w:eastAsia="Times" w:cs="Calibri (Body)"/>
      <w:color w:val="000000" w:themeColor="text1"/>
    </w:rPr>
  </w:style>
  <w:style w:type="paragraph" w:customStyle="1" w:styleId="BA64A02CAC3F764D974B102CCBE080CD2">
    <w:name w:val="BA64A02CAC3F764D974B102CCBE080CD2"/>
    <w:rsid w:val="00C76C5C"/>
    <w:pPr>
      <w:ind w:left="720"/>
      <w:contextualSpacing/>
    </w:pPr>
    <w:rPr>
      <w:rFonts w:eastAsia="Times" w:cs="Calibri (Body)"/>
      <w:color w:val="000000" w:themeColor="text1"/>
    </w:rPr>
  </w:style>
  <w:style w:type="paragraph" w:customStyle="1" w:styleId="174FF9DDB326436CBBF209A4E846C4552">
    <w:name w:val="174FF9DDB326436CBBF209A4E846C4552"/>
    <w:rsid w:val="00C76C5C"/>
    <w:pPr>
      <w:ind w:left="720"/>
      <w:contextualSpacing/>
    </w:pPr>
    <w:rPr>
      <w:rFonts w:eastAsia="Times" w:cs="Calibri (Body)"/>
      <w:color w:val="000000" w:themeColor="text1"/>
    </w:rPr>
  </w:style>
  <w:style w:type="paragraph" w:customStyle="1" w:styleId="CC26871413AF9243AF4034C5BA7F3A382">
    <w:name w:val="CC26871413AF9243AF4034C5BA7F3A382"/>
    <w:rsid w:val="00C76C5C"/>
    <w:pPr>
      <w:ind w:left="720"/>
      <w:contextualSpacing/>
    </w:pPr>
    <w:rPr>
      <w:rFonts w:eastAsia="Times" w:cs="Calibri (Body)"/>
      <w:color w:val="000000" w:themeColor="text1"/>
    </w:rPr>
  </w:style>
  <w:style w:type="paragraph" w:customStyle="1" w:styleId="B01347F9C431734082D700ADBD60CE5C2">
    <w:name w:val="B01347F9C431734082D700ADBD60CE5C2"/>
    <w:rsid w:val="00C76C5C"/>
    <w:pPr>
      <w:ind w:left="720"/>
      <w:contextualSpacing/>
    </w:pPr>
    <w:rPr>
      <w:rFonts w:eastAsia="Times" w:cs="Calibri (Body)"/>
      <w:color w:val="000000" w:themeColor="text1"/>
    </w:rPr>
  </w:style>
  <w:style w:type="paragraph" w:customStyle="1" w:styleId="A81FA8D031154522A3945210687D81162">
    <w:name w:val="A81FA8D031154522A3945210687D81162"/>
    <w:rsid w:val="00C76C5C"/>
    <w:pPr>
      <w:ind w:left="720"/>
      <w:contextualSpacing/>
    </w:pPr>
    <w:rPr>
      <w:rFonts w:eastAsia="Times" w:cs="Calibri (Body)"/>
      <w:color w:val="000000" w:themeColor="text1"/>
    </w:rPr>
  </w:style>
  <w:style w:type="paragraph" w:customStyle="1" w:styleId="203FAB2D6D7C490DBE3BCCE371794D1D2">
    <w:name w:val="203FAB2D6D7C490DBE3BCCE371794D1D2"/>
    <w:rsid w:val="00C76C5C"/>
    <w:pPr>
      <w:ind w:left="720"/>
      <w:contextualSpacing/>
    </w:pPr>
    <w:rPr>
      <w:rFonts w:eastAsia="Times" w:cs="Calibri (Body)"/>
      <w:color w:val="000000" w:themeColor="text1"/>
    </w:rPr>
  </w:style>
  <w:style w:type="paragraph" w:customStyle="1" w:styleId="03EE3379A1BA445699EF6C14FCB2397A2">
    <w:name w:val="03EE3379A1BA445699EF6C14FCB2397A2"/>
    <w:rsid w:val="00C76C5C"/>
    <w:pPr>
      <w:ind w:left="720"/>
      <w:contextualSpacing/>
    </w:pPr>
    <w:rPr>
      <w:rFonts w:eastAsia="Times" w:cs="Calibri (Body)"/>
      <w:color w:val="000000" w:themeColor="text1"/>
    </w:rPr>
  </w:style>
  <w:style w:type="paragraph" w:customStyle="1" w:styleId="8B43F7D2A7D2418FA8D6DC848A78EECB2">
    <w:name w:val="8B43F7D2A7D2418FA8D6DC848A78EECB2"/>
    <w:rsid w:val="00C76C5C"/>
    <w:pPr>
      <w:ind w:left="720"/>
      <w:contextualSpacing/>
    </w:pPr>
    <w:rPr>
      <w:rFonts w:eastAsia="Times" w:cs="Calibri (Body)"/>
      <w:color w:val="000000" w:themeColor="text1"/>
    </w:rPr>
  </w:style>
  <w:style w:type="paragraph" w:customStyle="1" w:styleId="CF9F3A2530826D419E54CEF60DEF39E62">
    <w:name w:val="CF9F3A2530826D419E54CEF60DEF39E62"/>
    <w:rsid w:val="00C76C5C"/>
    <w:pPr>
      <w:ind w:left="720"/>
      <w:contextualSpacing/>
    </w:pPr>
    <w:rPr>
      <w:rFonts w:eastAsia="Times" w:cs="Calibri (Body)"/>
      <w:color w:val="000000" w:themeColor="text1"/>
    </w:rPr>
  </w:style>
  <w:style w:type="paragraph" w:customStyle="1" w:styleId="7EFAB539D92D134BA74BF41D437B32272">
    <w:name w:val="7EFAB539D92D134BA74BF41D437B32272"/>
    <w:rsid w:val="00C76C5C"/>
    <w:pPr>
      <w:ind w:left="720"/>
      <w:contextualSpacing/>
    </w:pPr>
    <w:rPr>
      <w:rFonts w:eastAsia="Times" w:cs="Calibri (Body)"/>
      <w:color w:val="000000" w:themeColor="text1"/>
    </w:rPr>
  </w:style>
  <w:style w:type="paragraph" w:customStyle="1" w:styleId="FA4302C47376B64EB37F5EF54228B8FA2">
    <w:name w:val="FA4302C47376B64EB37F5EF54228B8FA2"/>
    <w:rsid w:val="00C76C5C"/>
    <w:pPr>
      <w:ind w:left="720"/>
      <w:contextualSpacing/>
    </w:pPr>
    <w:rPr>
      <w:rFonts w:eastAsia="Times" w:cs="Calibri (Body)"/>
      <w:color w:val="000000" w:themeColor="text1"/>
    </w:rPr>
  </w:style>
  <w:style w:type="paragraph" w:customStyle="1" w:styleId="47D8E4CF72CC01468E7AA31A2CAAE0592">
    <w:name w:val="47D8E4CF72CC01468E7AA31A2CAAE0592"/>
    <w:rsid w:val="00C76C5C"/>
    <w:pPr>
      <w:ind w:left="720"/>
      <w:contextualSpacing/>
    </w:pPr>
    <w:rPr>
      <w:rFonts w:eastAsia="Times" w:cs="Calibri (Body)"/>
      <w:color w:val="000000" w:themeColor="text1"/>
    </w:rPr>
  </w:style>
  <w:style w:type="paragraph" w:customStyle="1" w:styleId="E8A37383A177F94A9426E4124A0D1F682">
    <w:name w:val="E8A37383A177F94A9426E4124A0D1F682"/>
    <w:rsid w:val="00C76C5C"/>
    <w:pPr>
      <w:ind w:left="720"/>
      <w:contextualSpacing/>
    </w:pPr>
    <w:rPr>
      <w:rFonts w:eastAsia="Times" w:cs="Calibri (Body)"/>
      <w:color w:val="000000" w:themeColor="text1"/>
    </w:rPr>
  </w:style>
  <w:style w:type="paragraph" w:customStyle="1" w:styleId="C58687ABA6B85E46980DA5895C64F3E32">
    <w:name w:val="C58687ABA6B85E46980DA5895C64F3E32"/>
    <w:rsid w:val="00C76C5C"/>
    <w:pPr>
      <w:ind w:left="720"/>
      <w:contextualSpacing/>
    </w:pPr>
    <w:rPr>
      <w:rFonts w:eastAsia="Times" w:cs="Calibri (Body)"/>
      <w:color w:val="000000" w:themeColor="text1"/>
    </w:rPr>
  </w:style>
  <w:style w:type="paragraph" w:customStyle="1" w:styleId="237DE9C4808C493F8DB9A918A729B5C42">
    <w:name w:val="237DE9C4808C493F8DB9A918A729B5C42"/>
    <w:rsid w:val="00C76C5C"/>
    <w:pPr>
      <w:ind w:left="720"/>
      <w:contextualSpacing/>
    </w:pPr>
    <w:rPr>
      <w:rFonts w:eastAsia="Times" w:cs="Calibri (Body)"/>
      <w:color w:val="000000" w:themeColor="text1"/>
    </w:rPr>
  </w:style>
  <w:style w:type="paragraph" w:customStyle="1" w:styleId="1ACF53D3930F4D08AA4ABE6964A754B82">
    <w:name w:val="1ACF53D3930F4D08AA4ABE6964A754B82"/>
    <w:rsid w:val="00C76C5C"/>
    <w:pPr>
      <w:ind w:left="720"/>
      <w:contextualSpacing/>
    </w:pPr>
    <w:rPr>
      <w:rFonts w:eastAsia="Times" w:cs="Calibri (Body)"/>
      <w:color w:val="000000" w:themeColor="text1"/>
    </w:rPr>
  </w:style>
  <w:style w:type="paragraph" w:customStyle="1" w:styleId="48E3176420874747B75BE7F0DA763C212">
    <w:name w:val="48E3176420874747B75BE7F0DA763C212"/>
    <w:rsid w:val="00C76C5C"/>
    <w:pPr>
      <w:ind w:left="720"/>
      <w:contextualSpacing/>
    </w:pPr>
    <w:rPr>
      <w:rFonts w:eastAsia="Times" w:cs="Calibri (Body)"/>
      <w:color w:val="000000" w:themeColor="text1"/>
    </w:rPr>
  </w:style>
  <w:style w:type="paragraph" w:customStyle="1" w:styleId="046AF88CEBB94847BB1BF1F04F72D2CA2">
    <w:name w:val="046AF88CEBB94847BB1BF1F04F72D2CA2"/>
    <w:rsid w:val="00C76C5C"/>
    <w:pPr>
      <w:ind w:left="720"/>
      <w:contextualSpacing/>
    </w:pPr>
    <w:rPr>
      <w:rFonts w:eastAsia="Times" w:cs="Calibri (Body)"/>
      <w:color w:val="000000" w:themeColor="text1"/>
    </w:rPr>
  </w:style>
  <w:style w:type="paragraph" w:customStyle="1" w:styleId="DC73D6CB02494B16B23B4DF65A32265B2">
    <w:name w:val="DC73D6CB02494B16B23B4DF65A32265B2"/>
    <w:rsid w:val="00C76C5C"/>
    <w:pPr>
      <w:ind w:left="720"/>
      <w:contextualSpacing/>
    </w:pPr>
    <w:rPr>
      <w:rFonts w:eastAsia="Times" w:cs="Calibri (Body)"/>
      <w:color w:val="000000" w:themeColor="text1"/>
    </w:rPr>
  </w:style>
  <w:style w:type="paragraph" w:customStyle="1" w:styleId="1568C5218DBC45DDAB9E28A2682A40112">
    <w:name w:val="1568C5218DBC45DDAB9E28A2682A40112"/>
    <w:rsid w:val="00C76C5C"/>
    <w:pPr>
      <w:ind w:left="720"/>
      <w:contextualSpacing/>
    </w:pPr>
    <w:rPr>
      <w:rFonts w:eastAsia="Times" w:cs="Calibri (Body)"/>
      <w:color w:val="000000" w:themeColor="text1"/>
    </w:rPr>
  </w:style>
  <w:style w:type="paragraph" w:customStyle="1" w:styleId="03FB08F915BF433A8C4EE8448B185C622">
    <w:name w:val="03FB08F915BF433A8C4EE8448B185C622"/>
    <w:rsid w:val="00C76C5C"/>
    <w:pPr>
      <w:ind w:left="720"/>
      <w:contextualSpacing/>
    </w:pPr>
    <w:rPr>
      <w:rFonts w:eastAsia="Times" w:cs="Calibri (Body)"/>
      <w:color w:val="000000" w:themeColor="text1"/>
    </w:rPr>
  </w:style>
  <w:style w:type="paragraph" w:customStyle="1" w:styleId="946739D994E84EDABC7F79C4A69150E21">
    <w:name w:val="946739D994E84EDABC7F79C4A69150E21"/>
    <w:rsid w:val="00C76C5C"/>
    <w:pPr>
      <w:ind w:left="720"/>
      <w:contextualSpacing/>
    </w:pPr>
    <w:rPr>
      <w:rFonts w:eastAsia="Times" w:cs="Calibri (Body)"/>
      <w:color w:val="000000" w:themeColor="text1"/>
    </w:rPr>
  </w:style>
  <w:style w:type="paragraph" w:customStyle="1" w:styleId="5DA9282D5C95411FB80A881637CD848A2">
    <w:name w:val="5DA9282D5C95411FB80A881637CD848A2"/>
    <w:rsid w:val="00C76C5C"/>
    <w:pPr>
      <w:ind w:left="720"/>
      <w:contextualSpacing/>
    </w:pPr>
    <w:rPr>
      <w:rFonts w:eastAsia="Times" w:cs="Calibri (Body)"/>
      <w:color w:val="000000" w:themeColor="text1"/>
    </w:rPr>
  </w:style>
  <w:style w:type="paragraph" w:customStyle="1" w:styleId="C3C3BAC10F5C4E67824D0F9D0592E7752">
    <w:name w:val="C3C3BAC10F5C4E67824D0F9D0592E7752"/>
    <w:rsid w:val="00C76C5C"/>
    <w:pPr>
      <w:ind w:left="720"/>
      <w:contextualSpacing/>
    </w:pPr>
    <w:rPr>
      <w:rFonts w:eastAsia="Times" w:cs="Calibri (Body)"/>
      <w:color w:val="000000" w:themeColor="text1"/>
    </w:rPr>
  </w:style>
  <w:style w:type="paragraph" w:customStyle="1" w:styleId="2D419E715B5848468D5083EE056EAB791">
    <w:name w:val="2D419E715B5848468D5083EE056EAB791"/>
    <w:rsid w:val="00C76C5C"/>
    <w:pPr>
      <w:ind w:left="720"/>
      <w:contextualSpacing/>
    </w:pPr>
    <w:rPr>
      <w:rFonts w:eastAsia="Times" w:cs="Calibri (Body)"/>
      <w:color w:val="000000" w:themeColor="text1"/>
    </w:rPr>
  </w:style>
  <w:style w:type="paragraph" w:customStyle="1" w:styleId="7E7497A9BAB74A028E383F28AC37DCAF2">
    <w:name w:val="7E7497A9BAB74A028E383F28AC37DCAF2"/>
    <w:rsid w:val="00C76C5C"/>
    <w:pPr>
      <w:ind w:left="720"/>
      <w:contextualSpacing/>
    </w:pPr>
    <w:rPr>
      <w:rFonts w:eastAsia="Times" w:cs="Calibri (Body)"/>
      <w:color w:val="000000" w:themeColor="text1"/>
    </w:rPr>
  </w:style>
  <w:style w:type="paragraph" w:customStyle="1" w:styleId="FA3B8336382D449FA0A5B8AA3E36D9A22">
    <w:name w:val="FA3B8336382D449FA0A5B8AA3E36D9A22"/>
    <w:rsid w:val="00C76C5C"/>
    <w:pPr>
      <w:ind w:left="720"/>
      <w:contextualSpacing/>
    </w:pPr>
    <w:rPr>
      <w:rFonts w:eastAsia="Times" w:cs="Calibri (Body)"/>
      <w:color w:val="000000" w:themeColor="text1"/>
    </w:rPr>
  </w:style>
  <w:style w:type="paragraph" w:customStyle="1" w:styleId="79B1DA29D4804E18B89EBA46381F7EED2">
    <w:name w:val="79B1DA29D4804E18B89EBA46381F7EED2"/>
    <w:rsid w:val="00C76C5C"/>
    <w:pPr>
      <w:ind w:left="720"/>
      <w:contextualSpacing/>
    </w:pPr>
    <w:rPr>
      <w:rFonts w:eastAsia="Times" w:cs="Calibri (Body)"/>
      <w:color w:val="000000" w:themeColor="text1"/>
    </w:rPr>
  </w:style>
  <w:style w:type="paragraph" w:customStyle="1" w:styleId="69E221F1B6EF4F9A945C3FE4847B842F">
    <w:name w:val="69E221F1B6EF4F9A945C3FE4847B842F"/>
    <w:rsid w:val="00321749"/>
    <w:pPr>
      <w:spacing w:after="160" w:line="278" w:lineRule="auto"/>
    </w:pPr>
    <w:rPr>
      <w:kern w:val="2"/>
      <w:lang w:val="en-IN" w:eastAsia="en-IN"/>
      <w14:ligatures w14:val="standardContextual"/>
    </w:rPr>
  </w:style>
  <w:style w:type="paragraph" w:customStyle="1" w:styleId="EFEC4EC8EAF84171BD4C8BA4ED372446">
    <w:name w:val="EFEC4EC8EAF84171BD4C8BA4ED372446"/>
    <w:rsid w:val="00321749"/>
    <w:pPr>
      <w:spacing w:after="160" w:line="278" w:lineRule="auto"/>
    </w:pPr>
    <w:rPr>
      <w:kern w:val="2"/>
      <w:lang w:val="en-IN" w:eastAsia="en-IN"/>
      <w14:ligatures w14:val="standardContextual"/>
    </w:rPr>
  </w:style>
  <w:style w:type="paragraph" w:customStyle="1" w:styleId="960BC36F9C47428B90A2134A5289CBC3">
    <w:name w:val="960BC36F9C47428B90A2134A5289CBC3"/>
    <w:rsid w:val="00321749"/>
    <w:pPr>
      <w:spacing w:after="160" w:line="278" w:lineRule="auto"/>
    </w:pPr>
    <w:rPr>
      <w:kern w:val="2"/>
      <w:lang w:val="en-IN" w:eastAsia="en-IN"/>
      <w14:ligatures w14:val="standardContextual"/>
    </w:rPr>
  </w:style>
  <w:style w:type="paragraph" w:customStyle="1" w:styleId="ED42545D3E612540A099E35CCBECFED5">
    <w:name w:val="ED42545D3E612540A099E35CCBECFED5"/>
    <w:rsid w:val="00321749"/>
    <w:rPr>
      <w:rFonts w:eastAsia="Times" w:cs="Calibri (Body)"/>
      <w:color w:val="000000" w:themeColor="text1"/>
    </w:rPr>
  </w:style>
  <w:style w:type="paragraph" w:customStyle="1" w:styleId="59F47C69DF64844CB1DBB3B0466B7312">
    <w:name w:val="59F47C69DF64844CB1DBB3B0466B7312"/>
    <w:rsid w:val="00321749"/>
    <w:rPr>
      <w:rFonts w:eastAsia="Times" w:cs="Calibri (Body)"/>
      <w:color w:val="000000" w:themeColor="text1"/>
    </w:rPr>
  </w:style>
  <w:style w:type="paragraph" w:customStyle="1" w:styleId="BB048746D6BD81428909D024E42FBF3F">
    <w:name w:val="BB048746D6BD81428909D024E42FBF3F"/>
    <w:rsid w:val="00321749"/>
    <w:rPr>
      <w:rFonts w:eastAsia="Times" w:cs="Calibri (Body)"/>
      <w:color w:val="000000" w:themeColor="text1"/>
    </w:rPr>
  </w:style>
  <w:style w:type="paragraph" w:customStyle="1" w:styleId="2A50BCF205507E4AA16DA6F8BBB5CCFA">
    <w:name w:val="2A50BCF205507E4AA16DA6F8BBB5CCFA"/>
    <w:rsid w:val="00321749"/>
    <w:rPr>
      <w:rFonts w:eastAsia="Times" w:cs="Calibri (Body)"/>
      <w:color w:val="000000" w:themeColor="text1"/>
    </w:rPr>
  </w:style>
  <w:style w:type="paragraph" w:customStyle="1" w:styleId="1B353BE30FA3E949A6A7E29DD5F9CA7C">
    <w:name w:val="1B353BE30FA3E949A6A7E29DD5F9CA7C"/>
    <w:rsid w:val="00321749"/>
    <w:rPr>
      <w:rFonts w:eastAsia="Times" w:cs="Calibri (Body)"/>
      <w:color w:val="000000" w:themeColor="text1"/>
    </w:rPr>
  </w:style>
  <w:style w:type="paragraph" w:customStyle="1" w:styleId="337E7D2A29BC2847BE253001CC37ACE9">
    <w:name w:val="337E7D2A29BC2847BE253001CC37ACE9"/>
    <w:rsid w:val="00321749"/>
    <w:rPr>
      <w:rFonts w:eastAsia="Times" w:cs="Calibri (Body)"/>
      <w:color w:val="000000" w:themeColor="text1"/>
    </w:rPr>
  </w:style>
  <w:style w:type="paragraph" w:customStyle="1" w:styleId="B9348AD095AC81449C592C2F0F676CB0">
    <w:name w:val="B9348AD095AC81449C592C2F0F676CB0"/>
    <w:rsid w:val="00321749"/>
    <w:rPr>
      <w:rFonts w:eastAsia="Times" w:cs="Calibri (Body)"/>
      <w:color w:val="000000" w:themeColor="text1"/>
    </w:rPr>
  </w:style>
  <w:style w:type="paragraph" w:customStyle="1" w:styleId="8D0BC3EB8758784BB08FC591BF9EA44D">
    <w:name w:val="8D0BC3EB8758784BB08FC591BF9EA44D"/>
    <w:rsid w:val="00321749"/>
    <w:rPr>
      <w:rFonts w:eastAsia="Times" w:cs="Calibri (Body)"/>
      <w:color w:val="000000" w:themeColor="text1"/>
    </w:rPr>
  </w:style>
  <w:style w:type="paragraph" w:customStyle="1" w:styleId="69E221F1B6EF4F9A945C3FE4847B842F1">
    <w:name w:val="69E221F1B6EF4F9A945C3FE4847B842F1"/>
    <w:rsid w:val="00321749"/>
    <w:rPr>
      <w:rFonts w:eastAsia="Times" w:cs="Calibri (Body)"/>
      <w:color w:val="000000" w:themeColor="text1"/>
    </w:rPr>
  </w:style>
  <w:style w:type="paragraph" w:customStyle="1" w:styleId="EFEC4EC8EAF84171BD4C8BA4ED3724461">
    <w:name w:val="EFEC4EC8EAF84171BD4C8BA4ED3724461"/>
    <w:rsid w:val="00321749"/>
    <w:rPr>
      <w:rFonts w:eastAsia="Times" w:cs="Calibri (Body)"/>
      <w:color w:val="000000" w:themeColor="text1"/>
    </w:rPr>
  </w:style>
  <w:style w:type="paragraph" w:customStyle="1" w:styleId="960BC36F9C47428B90A2134A5289CBC31">
    <w:name w:val="960BC36F9C47428B90A2134A5289CBC31"/>
    <w:rsid w:val="00321749"/>
    <w:rPr>
      <w:rFonts w:eastAsia="Times" w:cs="Calibri (Body)"/>
      <w:color w:val="000000" w:themeColor="text1"/>
    </w:rPr>
  </w:style>
  <w:style w:type="paragraph" w:customStyle="1" w:styleId="BA64A02CAC3F764D974B102CCBE080CD">
    <w:name w:val="BA64A02CAC3F764D974B102CCBE080CD"/>
    <w:rsid w:val="00321749"/>
    <w:pPr>
      <w:ind w:left="720"/>
      <w:contextualSpacing/>
    </w:pPr>
    <w:rPr>
      <w:rFonts w:eastAsia="Times" w:cs="Calibri (Body)"/>
      <w:color w:val="000000" w:themeColor="text1"/>
    </w:rPr>
  </w:style>
  <w:style w:type="paragraph" w:customStyle="1" w:styleId="174FF9DDB326436CBBF209A4E846C455">
    <w:name w:val="174FF9DDB326436CBBF209A4E846C455"/>
    <w:rsid w:val="00321749"/>
    <w:pPr>
      <w:ind w:left="720"/>
      <w:contextualSpacing/>
    </w:pPr>
    <w:rPr>
      <w:rFonts w:eastAsia="Times" w:cs="Calibri (Body)"/>
      <w:color w:val="000000" w:themeColor="text1"/>
    </w:rPr>
  </w:style>
  <w:style w:type="paragraph" w:customStyle="1" w:styleId="CC26871413AF9243AF4034C5BA7F3A38">
    <w:name w:val="CC26871413AF9243AF4034C5BA7F3A38"/>
    <w:rsid w:val="00321749"/>
    <w:pPr>
      <w:ind w:left="720"/>
      <w:contextualSpacing/>
    </w:pPr>
    <w:rPr>
      <w:rFonts w:eastAsia="Times" w:cs="Calibri (Body)"/>
      <w:color w:val="000000" w:themeColor="text1"/>
    </w:rPr>
  </w:style>
  <w:style w:type="paragraph" w:customStyle="1" w:styleId="B01347F9C431734082D700ADBD60CE5C">
    <w:name w:val="B01347F9C431734082D700ADBD60CE5C"/>
    <w:rsid w:val="00321749"/>
    <w:pPr>
      <w:ind w:left="720"/>
      <w:contextualSpacing/>
    </w:pPr>
    <w:rPr>
      <w:rFonts w:eastAsia="Times" w:cs="Calibri (Body)"/>
      <w:color w:val="000000" w:themeColor="text1"/>
    </w:rPr>
  </w:style>
  <w:style w:type="paragraph" w:customStyle="1" w:styleId="A81FA8D031154522A3945210687D8116">
    <w:name w:val="A81FA8D031154522A3945210687D8116"/>
    <w:rsid w:val="00321749"/>
    <w:pPr>
      <w:ind w:left="720"/>
      <w:contextualSpacing/>
    </w:pPr>
    <w:rPr>
      <w:rFonts w:eastAsia="Times" w:cs="Calibri (Body)"/>
      <w:color w:val="000000" w:themeColor="text1"/>
    </w:rPr>
  </w:style>
  <w:style w:type="paragraph" w:customStyle="1" w:styleId="203FAB2D6D7C490DBE3BCCE371794D1D">
    <w:name w:val="203FAB2D6D7C490DBE3BCCE371794D1D"/>
    <w:rsid w:val="00321749"/>
    <w:pPr>
      <w:ind w:left="720"/>
      <w:contextualSpacing/>
    </w:pPr>
    <w:rPr>
      <w:rFonts w:eastAsia="Times" w:cs="Calibri (Body)"/>
      <w:color w:val="000000" w:themeColor="text1"/>
    </w:rPr>
  </w:style>
  <w:style w:type="paragraph" w:customStyle="1" w:styleId="03EE3379A1BA445699EF6C14FCB2397A">
    <w:name w:val="03EE3379A1BA445699EF6C14FCB2397A"/>
    <w:rsid w:val="00321749"/>
    <w:pPr>
      <w:ind w:left="720"/>
      <w:contextualSpacing/>
    </w:pPr>
    <w:rPr>
      <w:rFonts w:eastAsia="Times" w:cs="Calibri (Body)"/>
      <w:color w:val="000000" w:themeColor="text1"/>
    </w:rPr>
  </w:style>
  <w:style w:type="paragraph" w:customStyle="1" w:styleId="8B43F7D2A7D2418FA8D6DC848A78EECB">
    <w:name w:val="8B43F7D2A7D2418FA8D6DC848A78EECB"/>
    <w:rsid w:val="00321749"/>
    <w:pPr>
      <w:ind w:left="720"/>
      <w:contextualSpacing/>
    </w:pPr>
    <w:rPr>
      <w:rFonts w:eastAsia="Times" w:cs="Calibri (Body)"/>
      <w:color w:val="000000" w:themeColor="text1"/>
    </w:rPr>
  </w:style>
  <w:style w:type="paragraph" w:customStyle="1" w:styleId="CF9F3A2530826D419E54CEF60DEF39E6">
    <w:name w:val="CF9F3A2530826D419E54CEF60DEF39E6"/>
    <w:rsid w:val="00321749"/>
    <w:pPr>
      <w:ind w:left="720"/>
      <w:contextualSpacing/>
    </w:pPr>
    <w:rPr>
      <w:rFonts w:eastAsia="Times" w:cs="Calibri (Body)"/>
      <w:color w:val="000000" w:themeColor="text1"/>
    </w:rPr>
  </w:style>
  <w:style w:type="paragraph" w:customStyle="1" w:styleId="7EFAB539D92D134BA74BF41D437B3227">
    <w:name w:val="7EFAB539D92D134BA74BF41D437B3227"/>
    <w:rsid w:val="00321749"/>
    <w:pPr>
      <w:ind w:left="720"/>
      <w:contextualSpacing/>
    </w:pPr>
    <w:rPr>
      <w:rFonts w:eastAsia="Times" w:cs="Calibri (Body)"/>
      <w:color w:val="000000" w:themeColor="text1"/>
    </w:rPr>
  </w:style>
  <w:style w:type="paragraph" w:customStyle="1" w:styleId="FA4302C47376B64EB37F5EF54228B8FA">
    <w:name w:val="FA4302C47376B64EB37F5EF54228B8FA"/>
    <w:rsid w:val="00321749"/>
    <w:pPr>
      <w:ind w:left="720"/>
      <w:contextualSpacing/>
    </w:pPr>
    <w:rPr>
      <w:rFonts w:eastAsia="Times" w:cs="Calibri (Body)"/>
      <w:color w:val="000000" w:themeColor="text1"/>
    </w:rPr>
  </w:style>
  <w:style w:type="paragraph" w:customStyle="1" w:styleId="47D8E4CF72CC01468E7AA31A2CAAE059">
    <w:name w:val="47D8E4CF72CC01468E7AA31A2CAAE059"/>
    <w:rsid w:val="00321749"/>
    <w:pPr>
      <w:ind w:left="720"/>
      <w:contextualSpacing/>
    </w:pPr>
    <w:rPr>
      <w:rFonts w:eastAsia="Times" w:cs="Calibri (Body)"/>
      <w:color w:val="000000" w:themeColor="text1"/>
    </w:rPr>
  </w:style>
  <w:style w:type="paragraph" w:customStyle="1" w:styleId="E8A37383A177F94A9426E4124A0D1F68">
    <w:name w:val="E8A37383A177F94A9426E4124A0D1F68"/>
    <w:rsid w:val="00321749"/>
    <w:pPr>
      <w:ind w:left="720"/>
      <w:contextualSpacing/>
    </w:pPr>
    <w:rPr>
      <w:rFonts w:eastAsia="Times" w:cs="Calibri (Body)"/>
      <w:color w:val="000000" w:themeColor="text1"/>
    </w:rPr>
  </w:style>
  <w:style w:type="paragraph" w:customStyle="1" w:styleId="C58687ABA6B85E46980DA5895C64F3E3">
    <w:name w:val="C58687ABA6B85E46980DA5895C64F3E3"/>
    <w:rsid w:val="00321749"/>
    <w:pPr>
      <w:ind w:left="720"/>
      <w:contextualSpacing/>
    </w:pPr>
    <w:rPr>
      <w:rFonts w:eastAsia="Times" w:cs="Calibri (Body)"/>
      <w:color w:val="000000" w:themeColor="text1"/>
    </w:rPr>
  </w:style>
  <w:style w:type="paragraph" w:customStyle="1" w:styleId="237DE9C4808C493F8DB9A918A729B5C4">
    <w:name w:val="237DE9C4808C493F8DB9A918A729B5C4"/>
    <w:rsid w:val="00321749"/>
    <w:pPr>
      <w:ind w:left="720"/>
      <w:contextualSpacing/>
    </w:pPr>
    <w:rPr>
      <w:rFonts w:eastAsia="Times" w:cs="Calibri (Body)"/>
      <w:color w:val="000000" w:themeColor="text1"/>
    </w:rPr>
  </w:style>
  <w:style w:type="paragraph" w:customStyle="1" w:styleId="1ACF53D3930F4D08AA4ABE6964A754B8">
    <w:name w:val="1ACF53D3930F4D08AA4ABE6964A754B8"/>
    <w:rsid w:val="00321749"/>
    <w:pPr>
      <w:ind w:left="720"/>
      <w:contextualSpacing/>
    </w:pPr>
    <w:rPr>
      <w:rFonts w:eastAsia="Times" w:cs="Calibri (Body)"/>
      <w:color w:val="000000" w:themeColor="text1"/>
    </w:rPr>
  </w:style>
  <w:style w:type="paragraph" w:customStyle="1" w:styleId="48E3176420874747B75BE7F0DA763C21">
    <w:name w:val="48E3176420874747B75BE7F0DA763C21"/>
    <w:rsid w:val="00321749"/>
    <w:pPr>
      <w:ind w:left="720"/>
      <w:contextualSpacing/>
    </w:pPr>
    <w:rPr>
      <w:rFonts w:eastAsia="Times" w:cs="Calibri (Body)"/>
      <w:color w:val="000000" w:themeColor="text1"/>
    </w:rPr>
  </w:style>
  <w:style w:type="paragraph" w:customStyle="1" w:styleId="046AF88CEBB94847BB1BF1F04F72D2CA">
    <w:name w:val="046AF88CEBB94847BB1BF1F04F72D2CA"/>
    <w:rsid w:val="00321749"/>
    <w:pPr>
      <w:ind w:left="720"/>
      <w:contextualSpacing/>
    </w:pPr>
    <w:rPr>
      <w:rFonts w:eastAsia="Times" w:cs="Calibri (Body)"/>
      <w:color w:val="000000" w:themeColor="text1"/>
    </w:rPr>
  </w:style>
  <w:style w:type="paragraph" w:customStyle="1" w:styleId="DC73D6CB02494B16B23B4DF65A32265B">
    <w:name w:val="DC73D6CB02494B16B23B4DF65A32265B"/>
    <w:rsid w:val="00321749"/>
    <w:pPr>
      <w:ind w:left="720"/>
      <w:contextualSpacing/>
    </w:pPr>
    <w:rPr>
      <w:rFonts w:eastAsia="Times" w:cs="Calibri (Body)"/>
      <w:color w:val="000000" w:themeColor="text1"/>
    </w:rPr>
  </w:style>
  <w:style w:type="paragraph" w:customStyle="1" w:styleId="1568C5218DBC45DDAB9E28A2682A4011">
    <w:name w:val="1568C5218DBC45DDAB9E28A2682A4011"/>
    <w:rsid w:val="00321749"/>
    <w:pPr>
      <w:ind w:left="720"/>
      <w:contextualSpacing/>
    </w:pPr>
    <w:rPr>
      <w:rFonts w:eastAsia="Times" w:cs="Calibri (Body)"/>
      <w:color w:val="000000" w:themeColor="text1"/>
    </w:rPr>
  </w:style>
  <w:style w:type="paragraph" w:customStyle="1" w:styleId="03FB08F915BF433A8C4EE8448B185C62">
    <w:name w:val="03FB08F915BF433A8C4EE8448B185C62"/>
    <w:rsid w:val="00321749"/>
    <w:pPr>
      <w:ind w:left="720"/>
      <w:contextualSpacing/>
    </w:pPr>
    <w:rPr>
      <w:rFonts w:eastAsia="Times" w:cs="Calibri (Body)"/>
      <w:color w:val="000000" w:themeColor="text1"/>
    </w:rPr>
  </w:style>
  <w:style w:type="paragraph" w:customStyle="1" w:styleId="946739D994E84EDABC7F79C4A69150E2">
    <w:name w:val="946739D994E84EDABC7F79C4A69150E2"/>
    <w:rsid w:val="00321749"/>
    <w:pPr>
      <w:ind w:left="720"/>
      <w:contextualSpacing/>
    </w:pPr>
    <w:rPr>
      <w:rFonts w:eastAsia="Times" w:cs="Calibri (Body)"/>
      <w:color w:val="000000" w:themeColor="text1"/>
    </w:rPr>
  </w:style>
  <w:style w:type="paragraph" w:customStyle="1" w:styleId="C3C3BAC10F5C4E67824D0F9D0592E775">
    <w:name w:val="C3C3BAC10F5C4E67824D0F9D0592E775"/>
    <w:rsid w:val="00321749"/>
    <w:pPr>
      <w:ind w:left="720"/>
      <w:contextualSpacing/>
    </w:pPr>
    <w:rPr>
      <w:rFonts w:eastAsia="Times" w:cs="Calibri (Body)"/>
      <w:color w:val="000000" w:themeColor="text1"/>
    </w:rPr>
  </w:style>
  <w:style w:type="paragraph" w:customStyle="1" w:styleId="2D419E715B5848468D5083EE056EAB79">
    <w:name w:val="2D419E715B5848468D5083EE056EAB79"/>
    <w:rsid w:val="00321749"/>
    <w:pPr>
      <w:ind w:left="720"/>
      <w:contextualSpacing/>
    </w:pPr>
    <w:rPr>
      <w:rFonts w:eastAsia="Times" w:cs="Calibri (Body)"/>
      <w:color w:val="000000" w:themeColor="text1"/>
    </w:rPr>
  </w:style>
  <w:style w:type="paragraph" w:customStyle="1" w:styleId="FA3B8336382D449FA0A5B8AA3E36D9A2">
    <w:name w:val="FA3B8336382D449FA0A5B8AA3E36D9A2"/>
    <w:rsid w:val="00321749"/>
    <w:pPr>
      <w:ind w:left="720"/>
      <w:contextualSpacing/>
    </w:pPr>
    <w:rPr>
      <w:rFonts w:eastAsia="Times" w:cs="Calibri (Body)"/>
      <w:color w:val="000000" w:themeColor="text1"/>
    </w:rPr>
  </w:style>
  <w:style w:type="paragraph" w:customStyle="1" w:styleId="79B1DA29D4804E18B89EBA46381F7EED">
    <w:name w:val="79B1DA29D4804E18B89EBA46381F7EED"/>
    <w:rsid w:val="00321749"/>
    <w:pPr>
      <w:ind w:left="720"/>
      <w:contextualSpacing/>
    </w:pPr>
    <w:rPr>
      <w:rFonts w:eastAsia="Times" w:cs="Calibri (Body)"/>
      <w:color w:val="000000" w:themeColor="text1"/>
    </w:rPr>
  </w:style>
  <w:style w:type="paragraph" w:customStyle="1" w:styleId="ED42545D3E612540A099E35CCBECFED51">
    <w:name w:val="ED42545D3E612540A099E35CCBECFED51"/>
    <w:rsid w:val="00321749"/>
    <w:rPr>
      <w:rFonts w:eastAsia="Times" w:cs="Calibri (Body)"/>
      <w:color w:val="000000" w:themeColor="text1"/>
    </w:rPr>
  </w:style>
  <w:style w:type="paragraph" w:customStyle="1" w:styleId="59F47C69DF64844CB1DBB3B0466B73121">
    <w:name w:val="59F47C69DF64844CB1DBB3B0466B73121"/>
    <w:rsid w:val="00321749"/>
    <w:rPr>
      <w:rFonts w:eastAsia="Times" w:cs="Calibri (Body)"/>
      <w:color w:val="000000" w:themeColor="text1"/>
    </w:rPr>
  </w:style>
  <w:style w:type="paragraph" w:customStyle="1" w:styleId="BB048746D6BD81428909D024E42FBF3F1">
    <w:name w:val="BB048746D6BD81428909D024E42FBF3F1"/>
    <w:rsid w:val="00321749"/>
    <w:rPr>
      <w:rFonts w:eastAsia="Times" w:cs="Calibri (Body)"/>
      <w:color w:val="000000" w:themeColor="text1"/>
    </w:rPr>
  </w:style>
  <w:style w:type="paragraph" w:customStyle="1" w:styleId="2A50BCF205507E4AA16DA6F8BBB5CCFA1">
    <w:name w:val="2A50BCF205507E4AA16DA6F8BBB5CCFA1"/>
    <w:rsid w:val="00321749"/>
    <w:rPr>
      <w:rFonts w:eastAsia="Times" w:cs="Calibri (Body)"/>
      <w:color w:val="000000" w:themeColor="text1"/>
    </w:rPr>
  </w:style>
  <w:style w:type="paragraph" w:customStyle="1" w:styleId="1B353BE30FA3E949A6A7E29DD5F9CA7C1">
    <w:name w:val="1B353BE30FA3E949A6A7E29DD5F9CA7C1"/>
    <w:rsid w:val="00321749"/>
    <w:rPr>
      <w:rFonts w:eastAsia="Times" w:cs="Calibri (Body)"/>
      <w:color w:val="000000" w:themeColor="text1"/>
    </w:rPr>
  </w:style>
  <w:style w:type="paragraph" w:customStyle="1" w:styleId="337E7D2A29BC2847BE253001CC37ACE91">
    <w:name w:val="337E7D2A29BC2847BE253001CC37ACE91"/>
    <w:rsid w:val="00321749"/>
    <w:rPr>
      <w:rFonts w:eastAsia="Times" w:cs="Calibri (Body)"/>
      <w:color w:val="000000" w:themeColor="text1"/>
    </w:rPr>
  </w:style>
  <w:style w:type="paragraph" w:customStyle="1" w:styleId="B9348AD095AC81449C592C2F0F676CB01">
    <w:name w:val="B9348AD095AC81449C592C2F0F676CB01"/>
    <w:rsid w:val="00321749"/>
    <w:rPr>
      <w:rFonts w:eastAsia="Times" w:cs="Calibri (Body)"/>
      <w:color w:val="000000" w:themeColor="text1"/>
    </w:rPr>
  </w:style>
  <w:style w:type="paragraph" w:customStyle="1" w:styleId="8D0BC3EB8758784BB08FC591BF9EA44D1">
    <w:name w:val="8D0BC3EB8758784BB08FC591BF9EA44D1"/>
    <w:rsid w:val="00321749"/>
    <w:rPr>
      <w:rFonts w:eastAsia="Times" w:cs="Calibri (Body)"/>
      <w:color w:val="000000" w:themeColor="text1"/>
    </w:rPr>
  </w:style>
  <w:style w:type="paragraph" w:customStyle="1" w:styleId="69E221F1B6EF4F9A945C3FE4847B842F2">
    <w:name w:val="69E221F1B6EF4F9A945C3FE4847B842F2"/>
    <w:rsid w:val="00321749"/>
    <w:rPr>
      <w:rFonts w:eastAsia="Times" w:cs="Calibri (Body)"/>
      <w:color w:val="000000" w:themeColor="text1"/>
    </w:rPr>
  </w:style>
  <w:style w:type="paragraph" w:customStyle="1" w:styleId="EFEC4EC8EAF84171BD4C8BA4ED3724462">
    <w:name w:val="EFEC4EC8EAF84171BD4C8BA4ED3724462"/>
    <w:rsid w:val="00321749"/>
    <w:rPr>
      <w:rFonts w:eastAsia="Times" w:cs="Calibri (Body)"/>
      <w:color w:val="000000" w:themeColor="text1"/>
    </w:rPr>
  </w:style>
  <w:style w:type="paragraph" w:customStyle="1" w:styleId="960BC36F9C47428B90A2134A5289CBC32">
    <w:name w:val="960BC36F9C47428B90A2134A5289CBC32"/>
    <w:rsid w:val="00321749"/>
    <w:rPr>
      <w:rFonts w:eastAsia="Times" w:cs="Calibri (Body)"/>
      <w:color w:val="000000" w:themeColor="text1"/>
    </w:rPr>
  </w:style>
  <w:style w:type="paragraph" w:customStyle="1" w:styleId="BA64A02CAC3F764D974B102CCBE080CD1">
    <w:name w:val="BA64A02CAC3F764D974B102CCBE080CD1"/>
    <w:rsid w:val="00321749"/>
    <w:pPr>
      <w:ind w:left="720"/>
      <w:contextualSpacing/>
    </w:pPr>
    <w:rPr>
      <w:rFonts w:eastAsia="Times" w:cs="Calibri (Body)"/>
      <w:color w:val="000000" w:themeColor="text1"/>
    </w:rPr>
  </w:style>
  <w:style w:type="paragraph" w:customStyle="1" w:styleId="174FF9DDB326436CBBF209A4E846C4551">
    <w:name w:val="174FF9DDB326436CBBF209A4E846C4551"/>
    <w:rsid w:val="00321749"/>
    <w:pPr>
      <w:ind w:left="720"/>
      <w:contextualSpacing/>
    </w:pPr>
    <w:rPr>
      <w:rFonts w:eastAsia="Times" w:cs="Calibri (Body)"/>
      <w:color w:val="000000" w:themeColor="text1"/>
    </w:rPr>
  </w:style>
  <w:style w:type="paragraph" w:customStyle="1" w:styleId="CC26871413AF9243AF4034C5BA7F3A381">
    <w:name w:val="CC26871413AF9243AF4034C5BA7F3A381"/>
    <w:rsid w:val="00321749"/>
    <w:pPr>
      <w:ind w:left="720"/>
      <w:contextualSpacing/>
    </w:pPr>
    <w:rPr>
      <w:rFonts w:eastAsia="Times" w:cs="Calibri (Body)"/>
      <w:color w:val="000000" w:themeColor="text1"/>
    </w:rPr>
  </w:style>
  <w:style w:type="paragraph" w:customStyle="1" w:styleId="B01347F9C431734082D700ADBD60CE5C1">
    <w:name w:val="B01347F9C431734082D700ADBD60CE5C1"/>
    <w:rsid w:val="00321749"/>
    <w:pPr>
      <w:ind w:left="720"/>
      <w:contextualSpacing/>
    </w:pPr>
    <w:rPr>
      <w:rFonts w:eastAsia="Times" w:cs="Calibri (Body)"/>
      <w:color w:val="000000" w:themeColor="text1"/>
    </w:rPr>
  </w:style>
  <w:style w:type="paragraph" w:customStyle="1" w:styleId="A81FA8D031154522A3945210687D81161">
    <w:name w:val="A81FA8D031154522A3945210687D81161"/>
    <w:rsid w:val="00321749"/>
    <w:pPr>
      <w:ind w:left="720"/>
      <w:contextualSpacing/>
    </w:pPr>
    <w:rPr>
      <w:rFonts w:eastAsia="Times" w:cs="Calibri (Body)"/>
      <w:color w:val="000000" w:themeColor="text1"/>
    </w:rPr>
  </w:style>
  <w:style w:type="paragraph" w:customStyle="1" w:styleId="203FAB2D6D7C490DBE3BCCE371794D1D1">
    <w:name w:val="203FAB2D6D7C490DBE3BCCE371794D1D1"/>
    <w:rsid w:val="00321749"/>
    <w:pPr>
      <w:ind w:left="720"/>
      <w:contextualSpacing/>
    </w:pPr>
    <w:rPr>
      <w:rFonts w:eastAsia="Times" w:cs="Calibri (Body)"/>
      <w:color w:val="000000" w:themeColor="text1"/>
    </w:rPr>
  </w:style>
  <w:style w:type="paragraph" w:customStyle="1" w:styleId="03EE3379A1BA445699EF6C14FCB2397A1">
    <w:name w:val="03EE3379A1BA445699EF6C14FCB2397A1"/>
    <w:rsid w:val="00321749"/>
    <w:pPr>
      <w:ind w:left="720"/>
      <w:contextualSpacing/>
    </w:pPr>
    <w:rPr>
      <w:rFonts w:eastAsia="Times" w:cs="Calibri (Body)"/>
      <w:color w:val="000000" w:themeColor="text1"/>
    </w:rPr>
  </w:style>
  <w:style w:type="paragraph" w:customStyle="1" w:styleId="8B43F7D2A7D2418FA8D6DC848A78EECB1">
    <w:name w:val="8B43F7D2A7D2418FA8D6DC848A78EECB1"/>
    <w:rsid w:val="00321749"/>
    <w:pPr>
      <w:ind w:left="720"/>
      <w:contextualSpacing/>
    </w:pPr>
    <w:rPr>
      <w:rFonts w:eastAsia="Times" w:cs="Calibri (Body)"/>
      <w:color w:val="000000" w:themeColor="text1"/>
    </w:rPr>
  </w:style>
  <w:style w:type="paragraph" w:customStyle="1" w:styleId="CF9F3A2530826D419E54CEF60DEF39E61">
    <w:name w:val="CF9F3A2530826D419E54CEF60DEF39E61"/>
    <w:rsid w:val="00321749"/>
    <w:pPr>
      <w:ind w:left="720"/>
      <w:contextualSpacing/>
    </w:pPr>
    <w:rPr>
      <w:rFonts w:eastAsia="Times" w:cs="Calibri (Body)"/>
      <w:color w:val="000000" w:themeColor="text1"/>
    </w:rPr>
  </w:style>
  <w:style w:type="paragraph" w:customStyle="1" w:styleId="7EFAB539D92D134BA74BF41D437B32271">
    <w:name w:val="7EFAB539D92D134BA74BF41D437B32271"/>
    <w:rsid w:val="00321749"/>
    <w:pPr>
      <w:ind w:left="720"/>
      <w:contextualSpacing/>
    </w:pPr>
    <w:rPr>
      <w:rFonts w:eastAsia="Times" w:cs="Calibri (Body)"/>
      <w:color w:val="000000" w:themeColor="text1"/>
    </w:rPr>
  </w:style>
  <w:style w:type="paragraph" w:customStyle="1" w:styleId="FA4302C47376B64EB37F5EF54228B8FA1">
    <w:name w:val="FA4302C47376B64EB37F5EF54228B8FA1"/>
    <w:rsid w:val="00321749"/>
    <w:pPr>
      <w:ind w:left="720"/>
      <w:contextualSpacing/>
    </w:pPr>
    <w:rPr>
      <w:rFonts w:eastAsia="Times" w:cs="Calibri (Body)"/>
      <w:color w:val="000000" w:themeColor="text1"/>
    </w:rPr>
  </w:style>
  <w:style w:type="paragraph" w:customStyle="1" w:styleId="47D8E4CF72CC01468E7AA31A2CAAE0591">
    <w:name w:val="47D8E4CF72CC01468E7AA31A2CAAE0591"/>
    <w:rsid w:val="00321749"/>
    <w:pPr>
      <w:ind w:left="720"/>
      <w:contextualSpacing/>
    </w:pPr>
    <w:rPr>
      <w:rFonts w:eastAsia="Times" w:cs="Calibri (Body)"/>
      <w:color w:val="000000" w:themeColor="text1"/>
    </w:rPr>
  </w:style>
  <w:style w:type="paragraph" w:customStyle="1" w:styleId="E8A37383A177F94A9426E4124A0D1F681">
    <w:name w:val="E8A37383A177F94A9426E4124A0D1F681"/>
    <w:rsid w:val="00321749"/>
    <w:pPr>
      <w:ind w:left="720"/>
      <w:contextualSpacing/>
    </w:pPr>
    <w:rPr>
      <w:rFonts w:eastAsia="Times" w:cs="Calibri (Body)"/>
      <w:color w:val="000000" w:themeColor="text1"/>
    </w:rPr>
  </w:style>
  <w:style w:type="paragraph" w:customStyle="1" w:styleId="C58687ABA6B85E46980DA5895C64F3E31">
    <w:name w:val="C58687ABA6B85E46980DA5895C64F3E31"/>
    <w:rsid w:val="00321749"/>
    <w:pPr>
      <w:ind w:left="720"/>
      <w:contextualSpacing/>
    </w:pPr>
    <w:rPr>
      <w:rFonts w:eastAsia="Times" w:cs="Calibri (Body)"/>
      <w:color w:val="000000" w:themeColor="text1"/>
    </w:rPr>
  </w:style>
  <w:style w:type="paragraph" w:customStyle="1" w:styleId="03FB08F915BF433A8C4EE8448B185C621">
    <w:name w:val="03FB08F915BF433A8C4EE8448B185C621"/>
    <w:rsid w:val="00321749"/>
    <w:pPr>
      <w:ind w:left="720"/>
      <w:contextualSpacing/>
    </w:pPr>
    <w:rPr>
      <w:rFonts w:eastAsia="Times" w:cs="Calibri (Body)"/>
      <w:color w:val="000000" w:themeColor="text1"/>
    </w:rPr>
  </w:style>
  <w:style w:type="paragraph" w:customStyle="1" w:styleId="946739D994E84EDABC7F79C4A69150E22">
    <w:name w:val="946739D994E84EDABC7F79C4A69150E22"/>
    <w:rsid w:val="00321749"/>
    <w:pPr>
      <w:ind w:left="720"/>
      <w:contextualSpacing/>
    </w:pPr>
    <w:rPr>
      <w:rFonts w:eastAsia="Times" w:cs="Calibri (Body)"/>
      <w:color w:val="000000" w:themeColor="text1"/>
    </w:rPr>
  </w:style>
  <w:style w:type="paragraph" w:customStyle="1" w:styleId="C3C3BAC10F5C4E67824D0F9D0592E7751">
    <w:name w:val="C3C3BAC10F5C4E67824D0F9D0592E7751"/>
    <w:rsid w:val="00321749"/>
    <w:pPr>
      <w:ind w:left="720"/>
      <w:contextualSpacing/>
    </w:pPr>
    <w:rPr>
      <w:rFonts w:eastAsia="Times" w:cs="Calibri (Body)"/>
      <w:color w:val="000000" w:themeColor="text1"/>
    </w:rPr>
  </w:style>
  <w:style w:type="paragraph" w:customStyle="1" w:styleId="2D419E715B5848468D5083EE056EAB792">
    <w:name w:val="2D419E715B5848468D5083EE056EAB792"/>
    <w:rsid w:val="00321749"/>
    <w:pPr>
      <w:ind w:left="720"/>
      <w:contextualSpacing/>
    </w:pPr>
    <w:rPr>
      <w:rFonts w:eastAsia="Times" w:cs="Calibri (Body)"/>
      <w:color w:val="000000" w:themeColor="text1"/>
    </w:rPr>
  </w:style>
  <w:style w:type="paragraph" w:customStyle="1" w:styleId="FA3B8336382D449FA0A5B8AA3E36D9A21">
    <w:name w:val="FA3B8336382D449FA0A5B8AA3E36D9A21"/>
    <w:rsid w:val="00321749"/>
    <w:pPr>
      <w:ind w:left="720"/>
      <w:contextualSpacing/>
    </w:pPr>
    <w:rPr>
      <w:rFonts w:eastAsia="Times" w:cs="Calibri (Body)"/>
      <w:color w:val="000000" w:themeColor="text1"/>
    </w:rPr>
  </w:style>
  <w:style w:type="paragraph" w:customStyle="1" w:styleId="79B1DA29D4804E18B89EBA46381F7EED1">
    <w:name w:val="79B1DA29D4804E18B89EBA46381F7EED1"/>
    <w:rsid w:val="00321749"/>
    <w:pPr>
      <w:ind w:left="720"/>
      <w:contextualSpacing/>
    </w:pPr>
    <w:rPr>
      <w:rFonts w:eastAsia="Times" w:cs="Calibri (Body)"/>
      <w:color w:val="000000" w:themeColor="text1"/>
    </w:rPr>
  </w:style>
  <w:style w:type="paragraph" w:customStyle="1" w:styleId="9520880E0C5E4F399C6B569F67C1CD85">
    <w:name w:val="9520880E0C5E4F399C6B569F67C1CD85"/>
    <w:rsid w:val="0077214F"/>
    <w:pPr>
      <w:spacing w:after="160" w:line="278" w:lineRule="auto"/>
    </w:pPr>
    <w:rPr>
      <w:kern w:val="2"/>
      <w:lang w:val="en-IN" w:eastAsia="en-IN"/>
      <w14:ligatures w14:val="standardContextual"/>
    </w:rPr>
  </w:style>
  <w:style w:type="paragraph" w:customStyle="1" w:styleId="3287CB5E1BBA4B26AA40462F42EA46A0">
    <w:name w:val="3287CB5E1BBA4B26AA40462F42EA46A0"/>
    <w:rsid w:val="0077214F"/>
    <w:pPr>
      <w:spacing w:after="160" w:line="278" w:lineRule="auto"/>
    </w:pPr>
    <w:rPr>
      <w:kern w:val="2"/>
      <w:lang w:val="en-IN" w:eastAsia="en-IN"/>
      <w14:ligatures w14:val="standardContextual"/>
    </w:rPr>
  </w:style>
  <w:style w:type="paragraph" w:customStyle="1" w:styleId="008A88FECF264BF7BC71283BFF5011FC">
    <w:name w:val="008A88FECF264BF7BC71283BFF5011FC"/>
    <w:rsid w:val="0077214F"/>
    <w:pPr>
      <w:spacing w:after="160" w:line="278" w:lineRule="auto"/>
    </w:pPr>
    <w:rPr>
      <w:kern w:val="2"/>
      <w:lang w:val="en-IN" w:eastAsia="en-IN"/>
      <w14:ligatures w14:val="standardContextual"/>
    </w:rPr>
  </w:style>
  <w:style w:type="paragraph" w:customStyle="1" w:styleId="6A615B8D6EE34097B5F6BAB72AACBA3E">
    <w:name w:val="6A615B8D6EE34097B5F6BAB72AACBA3E"/>
    <w:rsid w:val="0077214F"/>
    <w:pPr>
      <w:spacing w:after="160" w:line="278" w:lineRule="auto"/>
    </w:pPr>
    <w:rPr>
      <w:kern w:val="2"/>
      <w:lang w:val="en-IN" w:eastAsia="en-IN"/>
      <w14:ligatures w14:val="standardContextual"/>
    </w:rPr>
  </w:style>
  <w:style w:type="paragraph" w:customStyle="1" w:styleId="CBD16F190E494F4580B7EAAD569927C3">
    <w:name w:val="CBD16F190E494F4580B7EAAD569927C3"/>
    <w:rsid w:val="0077214F"/>
    <w:pPr>
      <w:spacing w:after="160" w:line="278" w:lineRule="auto"/>
    </w:pPr>
    <w:rPr>
      <w:kern w:val="2"/>
      <w:lang w:val="en-IN" w:eastAsia="en-IN"/>
      <w14:ligatures w14:val="standardContextual"/>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JournalScript">
  <a:themeElements>
    <a:clrScheme name="JournalScript">
      <a:dk1>
        <a:sysClr val="windowText" lastClr="000000"/>
      </a:dk1>
      <a:lt1>
        <a:srgbClr val="FFFF99"/>
      </a:lt1>
      <a:dk2>
        <a:srgbClr val="1F497D"/>
      </a:dk2>
      <a:lt2>
        <a:srgbClr val="CCFF99"/>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0000FF"/>
      </a:folHlink>
    </a:clrScheme>
    <a:fontScheme name="Calibri">
      <a:majorFont>
        <a:latin typeface="Calibri" panose="020F0502020204030204"/>
        <a:ea typeface=""/>
        <a:cs typeface=""/>
        <a:font script="Jpan" typeface="メイリオ"/>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ahoma"/>
        <a:font script="Uigh" typeface="Microsoft Uighur"/>
        <a:font script="Geor" typeface="Sylfaen"/>
      </a:majorFont>
      <a:minorFont>
        <a:latin typeface="Calibri" panose="020F0502020204030204"/>
        <a:ea typeface=""/>
        <a:cs typeface=""/>
        <a:font script="Jpan" typeface="メイリオ"/>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ahoma"/>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334</TotalTime>
  <Pages>15</Pages>
  <Words>3189</Words>
  <Characters>18182</Characters>
  <Application>Microsoft Office Word</Application>
  <DocSecurity>0</DocSecurity>
  <Lines>151</Lines>
  <Paragraphs>42</Paragraphs>
  <ScaleCrop>false</ScaleCrop>
  <HeadingPairs>
    <vt:vector size="2" baseType="variant">
      <vt:variant>
        <vt:lpstr>Title</vt:lpstr>
      </vt:variant>
      <vt:variant>
        <vt:i4>1</vt:i4>
      </vt:variant>
    </vt:vector>
  </HeadingPairs>
  <TitlesOfParts>
    <vt:vector size="1" baseType="lpstr">
      <vt:lpstr>Name:                                                                                                                 Title of</vt:lpstr>
    </vt:vector>
  </TitlesOfParts>
  <Company>UC Irvine</Company>
  <LinksUpToDate>false</LinksUpToDate>
  <CharactersWithSpaces>21329</CharactersWithSpaces>
  <SharedDoc>false</SharedDoc>
  <HLinks>
    <vt:vector size="6" baseType="variant">
      <vt:variant>
        <vt:i4>3342390</vt:i4>
      </vt:variant>
      <vt:variant>
        <vt:i4>0</vt:i4>
      </vt:variant>
      <vt:variant>
        <vt:i4>0</vt:i4>
      </vt:variant>
      <vt:variant>
        <vt:i4>5</vt:i4>
      </vt:variant>
      <vt:variant>
        <vt:lpwstr>http://www.jove.com/video/1597/results-example-mably?status=a3603k</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Name:                                                                                                                 Title of</dc:title>
  <dc:subject/>
  <dc:creator>Microsoft Office User</dc:creator>
  <cp:keywords/>
  <dc:description/>
  <cp:lastModifiedBy>Ruchira  Mukherji</cp:lastModifiedBy>
  <cp:revision>135</cp:revision>
  <dcterms:created xsi:type="dcterms:W3CDTF">2025-01-20T00:16:00Z</dcterms:created>
  <dcterms:modified xsi:type="dcterms:W3CDTF">2026-09-02T04:21:00Z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ca3e8e9f14548a99eeeb5112a84d488dbdf38e00a0a7fb97592105a0f8f41cd1</vt:lpwstr>
  </property>
</Properties>
</file>