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4B264" w14:textId="77777777" w:rsidR="008179B8" w:rsidRPr="00B07A3B" w:rsidRDefault="008179B8" w:rsidP="008179B8">
      <w:pPr>
        <w:pStyle w:val="BodyText"/>
        <w:outlineLvl w:val="0"/>
        <w:rPr>
          <w:rFonts w:cstheme="minorHAnsi"/>
          <w:b/>
          <w:i w:val="0"/>
          <w:sz w:val="22"/>
          <w:szCs w:val="22"/>
        </w:rPr>
      </w:pPr>
    </w:p>
    <w:p w14:paraId="299C8650" w14:textId="77777777" w:rsidR="008179B8" w:rsidRPr="00B07A3B" w:rsidRDefault="008179B8" w:rsidP="008179B8">
      <w:pPr>
        <w:outlineLvl w:val="0"/>
        <w:rPr>
          <w:rFonts w:eastAsia="Times New Roman" w:cstheme="minorHAnsi"/>
          <w:b/>
        </w:rPr>
      </w:pPr>
      <w:r>
        <w:rPr>
          <w:rFonts w:eastAsia="Times New Roman" w:cstheme="minorHAnsi"/>
          <w:b/>
          <w:bCs/>
        </w:rPr>
        <w:t>Submission ID #: 73347</w:t>
      </w:r>
    </w:p>
    <w:p w14:paraId="74D978AF" w14:textId="77777777" w:rsidR="008179B8" w:rsidRDefault="008179B8" w:rsidP="008179B8">
      <w:pPr>
        <w:outlineLvl w:val="0"/>
        <w:rPr>
          <w:rFonts w:eastAsia="Times New Roman" w:cstheme="minorHAnsi"/>
          <w:b/>
        </w:rPr>
      </w:pPr>
      <w:r>
        <w:rPr>
          <w:rFonts w:eastAsia="Times New Roman" w:cstheme="minorHAnsi"/>
          <w:b/>
          <w:bCs/>
        </w:rPr>
        <w:t>Scriptwriter Name: Poornima G</w:t>
      </w:r>
    </w:p>
    <w:p w14:paraId="55F7D8AB" w14:textId="7524D175" w:rsidR="008179B8" w:rsidRPr="00B07A3B" w:rsidRDefault="008179B8" w:rsidP="008179B8">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00FB23EB" w:rsidRPr="007E258C">
          <w:rPr>
            <w:rStyle w:val="Hyperlink"/>
            <w:rFonts w:eastAsia="Times New Roman" w:cstheme="minorHAnsi"/>
            <w:b/>
          </w:rPr>
          <w:t>https://review.jove.com/account/file-uploader?src=22370883</w:t>
        </w:r>
      </w:hyperlink>
      <w:r w:rsidR="00FB23EB">
        <w:rPr>
          <w:rFonts w:eastAsia="Times New Roman" w:cstheme="minorHAnsi"/>
          <w:b/>
        </w:rPr>
        <w:t xml:space="preserve"> </w:t>
      </w:r>
    </w:p>
    <w:p w14:paraId="20400525" w14:textId="77777777" w:rsidR="008179B8" w:rsidRPr="00B07A3B" w:rsidRDefault="008179B8" w:rsidP="008179B8">
      <w:pPr>
        <w:outlineLvl w:val="0"/>
        <w:rPr>
          <w:rFonts w:eastAsia="Times New Roman" w:cstheme="minorHAnsi"/>
          <w:b/>
        </w:rPr>
      </w:pPr>
    </w:p>
    <w:p w14:paraId="53121AEE" w14:textId="77777777" w:rsidR="008179B8" w:rsidRDefault="008179B8" w:rsidP="008179B8">
      <w:pPr>
        <w:outlineLvl w:val="0"/>
        <w:rPr>
          <w:rFonts w:eastAsia="Times New Roman" w:cstheme="minorHAnsi"/>
          <w:b/>
        </w:rPr>
      </w:pPr>
      <w:r>
        <w:rPr>
          <w:rFonts w:eastAsia="Times New Roman" w:cstheme="minorHAnsi"/>
          <w:b/>
          <w:bCs/>
          <w:sz w:val="32"/>
          <w:szCs w:val="32"/>
        </w:rPr>
        <w:t xml:space="preserve">Title: An In Vivo Murine Simulated Seaside System for Assessing Sunscreen Efficacy and Durability </w:t>
      </w:r>
    </w:p>
    <w:p w14:paraId="78A00907" w14:textId="77777777" w:rsidR="008179B8" w:rsidRPr="00B07A3B" w:rsidRDefault="008179B8" w:rsidP="008179B8">
      <w:pPr>
        <w:outlineLvl w:val="0"/>
        <w:rPr>
          <w:rFonts w:eastAsia="Times New Roman" w:cstheme="minorHAnsi"/>
          <w:b/>
        </w:rPr>
      </w:pPr>
    </w:p>
    <w:p w14:paraId="2E875950" w14:textId="77777777" w:rsidR="008179B8" w:rsidRDefault="008179B8" w:rsidP="008179B8">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97A3100" w14:textId="0D3EF75C" w:rsidR="008179B8" w:rsidRDefault="008179B8" w:rsidP="008179B8">
      <w:pPr>
        <w:ind w:left="360"/>
        <w:rPr>
          <w:lang w:eastAsia="en-IN"/>
        </w:rPr>
      </w:pPr>
      <w:bookmarkStart w:id="0" w:name="_Hlk239327453"/>
      <w:proofErr w:type="spellStart"/>
      <w:r>
        <w:rPr>
          <w:b/>
          <w:bCs/>
        </w:rPr>
        <w:t>Jingheng</w:t>
      </w:r>
      <w:proofErr w:type="spellEnd"/>
      <w:r>
        <w:rPr>
          <w:b/>
          <w:bCs/>
        </w:rPr>
        <w:t xml:space="preserve"> Huang</w:t>
      </w:r>
      <w:bookmarkEnd w:id="0"/>
      <w:r>
        <w:rPr>
          <w:b/>
          <w:bCs/>
          <w:vertAlign w:val="superscript"/>
        </w:rPr>
        <w:t>1</w:t>
      </w:r>
      <w:r>
        <w:rPr>
          <w:b/>
          <w:bCs/>
        </w:rPr>
        <w:t xml:space="preserve">*, </w:t>
      </w:r>
      <w:proofErr w:type="spellStart"/>
      <w:r>
        <w:rPr>
          <w:b/>
          <w:bCs/>
        </w:rPr>
        <w:t>Qiujuan</w:t>
      </w:r>
      <w:proofErr w:type="spellEnd"/>
      <w:r>
        <w:rPr>
          <w:b/>
          <w:bCs/>
        </w:rPr>
        <w:t xml:space="preserve"> Ma</w:t>
      </w:r>
      <w:r>
        <w:rPr>
          <w:b/>
          <w:bCs/>
          <w:vertAlign w:val="superscript"/>
        </w:rPr>
        <w:t>2</w:t>
      </w:r>
      <w:r>
        <w:rPr>
          <w:b/>
          <w:bCs/>
        </w:rPr>
        <w:t xml:space="preserve">*, </w:t>
      </w:r>
      <w:bookmarkStart w:id="1" w:name="_Hlk239341717"/>
      <w:proofErr w:type="spellStart"/>
      <w:r>
        <w:rPr>
          <w:b/>
          <w:bCs/>
        </w:rPr>
        <w:t>Kaihong</w:t>
      </w:r>
      <w:proofErr w:type="spellEnd"/>
      <w:r>
        <w:rPr>
          <w:b/>
          <w:bCs/>
        </w:rPr>
        <w:t xml:space="preserve"> Chen</w:t>
      </w:r>
      <w:bookmarkEnd w:id="1"/>
      <w:r>
        <w:rPr>
          <w:b/>
          <w:bCs/>
          <w:vertAlign w:val="superscript"/>
        </w:rPr>
        <w:t>3</w:t>
      </w:r>
      <w:r>
        <w:rPr>
          <w:b/>
          <w:bCs/>
        </w:rPr>
        <w:t>*, Rong Yan</w:t>
      </w:r>
      <w:r>
        <w:rPr>
          <w:b/>
          <w:bCs/>
          <w:vertAlign w:val="superscript"/>
        </w:rPr>
        <w:t>4</w:t>
      </w:r>
      <w:r>
        <w:rPr>
          <w:b/>
          <w:bCs/>
        </w:rPr>
        <w:t xml:space="preserve">, </w:t>
      </w:r>
      <w:proofErr w:type="spellStart"/>
      <w:r>
        <w:rPr>
          <w:b/>
          <w:bCs/>
        </w:rPr>
        <w:t>Chulin</w:t>
      </w:r>
      <w:proofErr w:type="spellEnd"/>
      <w:r>
        <w:rPr>
          <w:b/>
          <w:bCs/>
        </w:rPr>
        <w:t xml:space="preserve"> Zhang</w:t>
      </w:r>
      <w:r>
        <w:rPr>
          <w:b/>
          <w:bCs/>
          <w:vertAlign w:val="superscript"/>
        </w:rPr>
        <w:t>4</w:t>
      </w:r>
      <w:r>
        <w:rPr>
          <w:b/>
          <w:bCs/>
        </w:rPr>
        <w:t>, Yuwen Zhao</w:t>
      </w:r>
      <w:r>
        <w:rPr>
          <w:b/>
          <w:bCs/>
          <w:vertAlign w:val="superscript"/>
        </w:rPr>
        <w:t>4</w:t>
      </w:r>
      <w:r>
        <w:rPr>
          <w:b/>
          <w:bCs/>
        </w:rPr>
        <w:t xml:space="preserve">, </w:t>
      </w:r>
      <w:proofErr w:type="spellStart"/>
      <w:r>
        <w:rPr>
          <w:b/>
          <w:bCs/>
        </w:rPr>
        <w:t>Chunyan</w:t>
      </w:r>
      <w:proofErr w:type="spellEnd"/>
      <w:r>
        <w:rPr>
          <w:b/>
          <w:bCs/>
        </w:rPr>
        <w:t xml:space="preserve"> Chen</w:t>
      </w:r>
      <w:r>
        <w:rPr>
          <w:b/>
          <w:bCs/>
          <w:vertAlign w:val="superscript"/>
        </w:rPr>
        <w:t>4</w:t>
      </w:r>
      <w:r>
        <w:rPr>
          <w:b/>
          <w:bCs/>
        </w:rPr>
        <w:t xml:space="preserve">, </w:t>
      </w:r>
      <w:proofErr w:type="spellStart"/>
      <w:r>
        <w:rPr>
          <w:b/>
          <w:bCs/>
        </w:rPr>
        <w:t>Zhangwen</w:t>
      </w:r>
      <w:proofErr w:type="spellEnd"/>
      <w:r>
        <w:rPr>
          <w:b/>
          <w:bCs/>
        </w:rPr>
        <w:t xml:space="preserve"> Peng</w:t>
      </w:r>
      <w:r>
        <w:rPr>
          <w:b/>
          <w:bCs/>
          <w:vertAlign w:val="superscript"/>
        </w:rPr>
        <w:t>5</w:t>
      </w:r>
      <w:r>
        <w:rPr>
          <w:b/>
          <w:bCs/>
        </w:rPr>
        <w:t xml:space="preserve"> </w:t>
      </w:r>
    </w:p>
    <w:p w14:paraId="7FB685CB" w14:textId="24A90E14" w:rsidR="008179B8" w:rsidRDefault="008179B8" w:rsidP="008179B8">
      <w:pPr>
        <w:ind w:left="360"/>
        <w:rPr>
          <w:lang w:eastAsia="en-IN"/>
        </w:rPr>
      </w:pPr>
      <w:r>
        <w:rPr>
          <w:vertAlign w:val="superscript"/>
        </w:rPr>
        <w:t>1</w:t>
      </w:r>
      <w:r>
        <w:t xml:space="preserve"> Guangdong Country Garden School</w:t>
      </w:r>
    </w:p>
    <w:p w14:paraId="1837B0D0" w14:textId="00B7F22E" w:rsidR="008179B8" w:rsidRDefault="008179B8" w:rsidP="008179B8">
      <w:pPr>
        <w:ind w:left="360"/>
        <w:rPr>
          <w:lang w:eastAsia="en-IN"/>
        </w:rPr>
      </w:pPr>
      <w:r>
        <w:rPr>
          <w:vertAlign w:val="superscript"/>
        </w:rPr>
        <w:t>2</w:t>
      </w:r>
      <w:r>
        <w:t xml:space="preserve"> Department of Infectious Diseases, The First People's Hospital of Foshan, School of Medicine, Southern University of Science and Technology</w:t>
      </w:r>
    </w:p>
    <w:p w14:paraId="2B86DCFA" w14:textId="12A5EE15" w:rsidR="008179B8" w:rsidRDefault="008179B8" w:rsidP="008179B8">
      <w:pPr>
        <w:ind w:left="360"/>
        <w:rPr>
          <w:lang w:eastAsia="en-IN"/>
        </w:rPr>
      </w:pPr>
      <w:r>
        <w:rPr>
          <w:vertAlign w:val="superscript"/>
        </w:rPr>
        <w:t>3</w:t>
      </w:r>
      <w:r>
        <w:t xml:space="preserve"> Majestic International College</w:t>
      </w:r>
    </w:p>
    <w:p w14:paraId="6FD82C3F" w14:textId="3421FF5C" w:rsidR="008179B8" w:rsidRDefault="008179B8" w:rsidP="008179B8">
      <w:pPr>
        <w:ind w:left="360"/>
        <w:rPr>
          <w:lang w:eastAsia="en-IN"/>
        </w:rPr>
      </w:pPr>
      <w:r>
        <w:rPr>
          <w:vertAlign w:val="superscript"/>
        </w:rPr>
        <w:t>4</w:t>
      </w:r>
      <w:r>
        <w:t xml:space="preserve"> Foshan Key Laboratory of Precision Therapy in Oncology and Neurology, The First People's Hospital of Foshan, School of Medicine, Southern University of Science and Technology</w:t>
      </w:r>
    </w:p>
    <w:p w14:paraId="53266D63" w14:textId="21C4DB47" w:rsidR="008179B8" w:rsidRDefault="008179B8" w:rsidP="008179B8">
      <w:pPr>
        <w:ind w:left="360"/>
      </w:pPr>
      <w:r>
        <w:rPr>
          <w:vertAlign w:val="superscript"/>
        </w:rPr>
        <w:t>5</w:t>
      </w:r>
      <w:r>
        <w:t xml:space="preserve"> Ultrasound Diagnosis and Treatment Center, The First People's Hospital of Foshan, School of Medicine, Southern University of Science and Technology</w:t>
      </w:r>
    </w:p>
    <w:p w14:paraId="2B163012" w14:textId="77777777" w:rsidR="008179B8" w:rsidRDefault="008179B8" w:rsidP="008179B8">
      <w:pPr>
        <w:ind w:left="360"/>
        <w:rPr>
          <w:lang w:eastAsia="en-IN"/>
        </w:rPr>
      </w:pPr>
    </w:p>
    <w:p w14:paraId="043F5C97" w14:textId="6F3604E2" w:rsidR="008179B8" w:rsidRDefault="008179B8" w:rsidP="008179B8">
      <w:pPr>
        <w:ind w:left="360"/>
        <w:rPr>
          <w:lang w:eastAsia="en-IN"/>
        </w:rPr>
      </w:pPr>
      <w:r>
        <w:t>*These authors contributed equally</w:t>
      </w:r>
    </w:p>
    <w:p w14:paraId="6CC74D27" w14:textId="77777777" w:rsidR="008179B8" w:rsidRPr="00B07A3B" w:rsidRDefault="008179B8" w:rsidP="008179B8">
      <w:pPr>
        <w:widowControl w:val="0"/>
        <w:autoSpaceDE w:val="0"/>
        <w:autoSpaceDN w:val="0"/>
        <w:adjustRightInd w:val="0"/>
        <w:rPr>
          <w:rFonts w:eastAsia="Times New Roman" w:cstheme="minorHAnsi"/>
          <w:color w:val="000000"/>
        </w:rPr>
      </w:pPr>
    </w:p>
    <w:p w14:paraId="34E7BA4B" w14:textId="77777777" w:rsidR="008179B8" w:rsidRPr="00B07A3B" w:rsidRDefault="008179B8" w:rsidP="008179B8">
      <w:pPr>
        <w:outlineLvl w:val="0"/>
        <w:rPr>
          <w:rFonts w:eastAsia="Times New Roman" w:cstheme="minorHAnsi"/>
        </w:rPr>
      </w:pPr>
    </w:p>
    <w:p w14:paraId="38E2A317" w14:textId="77777777" w:rsidR="008179B8" w:rsidRPr="00B07A3B" w:rsidRDefault="008179B8" w:rsidP="008179B8">
      <w:pPr>
        <w:outlineLvl w:val="0"/>
        <w:rPr>
          <w:rFonts w:eastAsia="Times New Roman" w:cstheme="minorHAnsi"/>
          <w:b/>
        </w:rPr>
      </w:pPr>
      <w:r w:rsidRPr="00B07A3B">
        <w:rPr>
          <w:rFonts w:eastAsia="Times New Roman" w:cstheme="minorHAnsi"/>
          <w:b/>
        </w:rPr>
        <w:t xml:space="preserve">Corresponding Authors: </w:t>
      </w:r>
    </w:p>
    <w:p w14:paraId="69978D02" w14:textId="77777777" w:rsidR="008179B8" w:rsidRDefault="008179B8" w:rsidP="008179B8">
      <w:pPr>
        <w:ind w:left="360"/>
        <w:rPr>
          <w:lang w:eastAsia="en-IN"/>
        </w:rPr>
      </w:pPr>
      <w:proofErr w:type="spellStart"/>
      <w:r>
        <w:t>Chunyan</w:t>
      </w:r>
      <w:proofErr w:type="spellEnd"/>
      <w:r>
        <w:t xml:space="preserve"> </w:t>
      </w:r>
      <w:proofErr w:type="gramStart"/>
      <w:r>
        <w:t>Chen  18038866327@163.com</w:t>
      </w:r>
      <w:proofErr w:type="gramEnd"/>
    </w:p>
    <w:p w14:paraId="760975E4" w14:textId="77777777" w:rsidR="008179B8" w:rsidRDefault="008179B8" w:rsidP="008179B8">
      <w:pPr>
        <w:ind w:left="360"/>
        <w:rPr>
          <w:lang w:eastAsia="en-IN"/>
        </w:rPr>
      </w:pPr>
      <w:proofErr w:type="spellStart"/>
      <w:r>
        <w:t>Zhangwen</w:t>
      </w:r>
      <w:proofErr w:type="spellEnd"/>
      <w:r>
        <w:t xml:space="preserve"> </w:t>
      </w:r>
      <w:proofErr w:type="gramStart"/>
      <w:r>
        <w:t>Peng  pzwsysu@126.com</w:t>
      </w:r>
      <w:proofErr w:type="gramEnd"/>
    </w:p>
    <w:p w14:paraId="63FCA8CF" w14:textId="77777777" w:rsidR="008179B8" w:rsidRPr="00B07A3B" w:rsidRDefault="008179B8" w:rsidP="008179B8">
      <w:pPr>
        <w:outlineLvl w:val="0"/>
        <w:rPr>
          <w:rFonts w:eastAsia="Times New Roman" w:cstheme="minorHAnsi"/>
        </w:rPr>
      </w:pPr>
      <w:bookmarkStart w:id="2" w:name="_Hlk25233958"/>
    </w:p>
    <w:p w14:paraId="6EE4E623" w14:textId="77777777" w:rsidR="008179B8" w:rsidRPr="00B07A3B" w:rsidRDefault="008179B8" w:rsidP="008179B8">
      <w:pPr>
        <w:outlineLvl w:val="0"/>
        <w:rPr>
          <w:rFonts w:eastAsia="Times New Roman" w:cstheme="minorHAnsi"/>
        </w:rPr>
      </w:pPr>
    </w:p>
    <w:bookmarkEnd w:id="2"/>
    <w:p w14:paraId="5E5DBDDB" w14:textId="77777777" w:rsidR="008179B8" w:rsidRPr="00B07A3B" w:rsidRDefault="008179B8" w:rsidP="008179B8">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4D495F30" w14:textId="77777777" w:rsidR="008179B8" w:rsidRDefault="008179B8" w:rsidP="008179B8">
      <w:pPr>
        <w:ind w:left="360"/>
        <w:rPr>
          <w:lang w:eastAsia="en-IN"/>
        </w:rPr>
      </w:pPr>
      <w:proofErr w:type="spellStart"/>
      <w:r>
        <w:t>Jingheng</w:t>
      </w:r>
      <w:proofErr w:type="spellEnd"/>
      <w:r>
        <w:t xml:space="preserve"> </w:t>
      </w:r>
      <w:proofErr w:type="gramStart"/>
      <w:r>
        <w:t>Huang  hjheng0058@126.com</w:t>
      </w:r>
      <w:proofErr w:type="gramEnd"/>
    </w:p>
    <w:p w14:paraId="12D58C1B" w14:textId="77777777" w:rsidR="008179B8" w:rsidRDefault="008179B8" w:rsidP="008179B8">
      <w:pPr>
        <w:ind w:left="360"/>
        <w:rPr>
          <w:lang w:eastAsia="en-IN"/>
        </w:rPr>
      </w:pPr>
      <w:proofErr w:type="spellStart"/>
      <w:r>
        <w:t>Qiujuan</w:t>
      </w:r>
      <w:proofErr w:type="spellEnd"/>
      <w:r>
        <w:t xml:space="preserve"> </w:t>
      </w:r>
      <w:proofErr w:type="gramStart"/>
      <w:r>
        <w:t>Ma  2460711416@qq.com</w:t>
      </w:r>
      <w:proofErr w:type="gramEnd"/>
    </w:p>
    <w:p w14:paraId="256CAF38" w14:textId="77777777" w:rsidR="008179B8" w:rsidRDefault="008179B8" w:rsidP="008179B8">
      <w:pPr>
        <w:ind w:left="360"/>
        <w:rPr>
          <w:lang w:eastAsia="en-IN"/>
        </w:rPr>
      </w:pPr>
      <w:proofErr w:type="spellStart"/>
      <w:r>
        <w:t>Kaihong</w:t>
      </w:r>
      <w:proofErr w:type="spellEnd"/>
      <w:r>
        <w:t xml:space="preserve"> </w:t>
      </w:r>
      <w:proofErr w:type="gramStart"/>
      <w:r>
        <w:t>Chen  irenejj27@126.com</w:t>
      </w:r>
      <w:proofErr w:type="gramEnd"/>
    </w:p>
    <w:p w14:paraId="558AAECA" w14:textId="77777777" w:rsidR="008179B8" w:rsidRDefault="008179B8" w:rsidP="008179B8">
      <w:pPr>
        <w:ind w:left="360"/>
        <w:rPr>
          <w:lang w:eastAsia="en-IN"/>
        </w:rPr>
      </w:pPr>
      <w:r>
        <w:t xml:space="preserve">Rong </w:t>
      </w:r>
      <w:proofErr w:type="gramStart"/>
      <w:r>
        <w:t>Yan  1035307216@qq.com</w:t>
      </w:r>
      <w:proofErr w:type="gramEnd"/>
    </w:p>
    <w:p w14:paraId="4460651B" w14:textId="77777777" w:rsidR="008179B8" w:rsidRDefault="008179B8" w:rsidP="008179B8">
      <w:pPr>
        <w:ind w:left="360"/>
        <w:rPr>
          <w:lang w:eastAsia="en-IN"/>
        </w:rPr>
      </w:pPr>
      <w:proofErr w:type="spellStart"/>
      <w:r>
        <w:t>Chulin</w:t>
      </w:r>
      <w:proofErr w:type="spellEnd"/>
      <w:r>
        <w:t xml:space="preserve"> </w:t>
      </w:r>
      <w:proofErr w:type="gramStart"/>
      <w:r>
        <w:t>Zhang  chuling_cheung@163.com</w:t>
      </w:r>
      <w:proofErr w:type="gramEnd"/>
    </w:p>
    <w:p w14:paraId="4113A1F6" w14:textId="77777777" w:rsidR="008179B8" w:rsidRDefault="008179B8" w:rsidP="008179B8">
      <w:pPr>
        <w:ind w:left="360"/>
        <w:rPr>
          <w:lang w:eastAsia="en-IN"/>
        </w:rPr>
      </w:pPr>
      <w:r>
        <w:t xml:space="preserve">Yuwen </w:t>
      </w:r>
      <w:proofErr w:type="gramStart"/>
      <w:r>
        <w:t>Zhao  542612440@qq.com</w:t>
      </w:r>
      <w:proofErr w:type="gramEnd"/>
    </w:p>
    <w:p w14:paraId="29393C73" w14:textId="77777777" w:rsidR="008179B8" w:rsidRDefault="008179B8" w:rsidP="008179B8">
      <w:pPr>
        <w:ind w:left="360"/>
        <w:rPr>
          <w:lang w:eastAsia="en-IN"/>
        </w:rPr>
      </w:pPr>
      <w:proofErr w:type="spellStart"/>
      <w:r>
        <w:t>Chunyan</w:t>
      </w:r>
      <w:proofErr w:type="spellEnd"/>
      <w:r>
        <w:t xml:space="preserve"> </w:t>
      </w:r>
      <w:proofErr w:type="gramStart"/>
      <w:r>
        <w:t>Chen  18038866327@163.com</w:t>
      </w:r>
      <w:proofErr w:type="gramEnd"/>
    </w:p>
    <w:p w14:paraId="13D0D8B4" w14:textId="77777777" w:rsidR="008179B8" w:rsidRDefault="008179B8" w:rsidP="008179B8">
      <w:pPr>
        <w:ind w:left="360"/>
        <w:rPr>
          <w:lang w:eastAsia="en-IN"/>
        </w:rPr>
      </w:pPr>
      <w:proofErr w:type="spellStart"/>
      <w:r>
        <w:t>Zhangwen</w:t>
      </w:r>
      <w:proofErr w:type="spellEnd"/>
      <w:r>
        <w:t xml:space="preserve"> </w:t>
      </w:r>
      <w:proofErr w:type="gramStart"/>
      <w:r>
        <w:t>Peng  pzwsysu@126.com</w:t>
      </w:r>
      <w:proofErr w:type="gramEnd"/>
    </w:p>
    <w:p w14:paraId="4E162B76" w14:textId="77777777" w:rsidR="008179B8" w:rsidRDefault="008179B8" w:rsidP="008179B8">
      <w:pPr>
        <w:outlineLvl w:val="0"/>
        <w:rPr>
          <w:rFonts w:eastAsia="Times New Roman" w:cstheme="minorHAnsi"/>
        </w:rPr>
      </w:pPr>
    </w:p>
    <w:p w14:paraId="169EF5C8" w14:textId="43A44F93" w:rsidR="008179B8" w:rsidRPr="006658E7" w:rsidRDefault="008179B8" w:rsidP="008179B8">
      <w:pPr>
        <w:rPr>
          <w:rFonts w:cstheme="minorHAnsi"/>
          <w:bCs/>
        </w:rPr>
      </w:pPr>
    </w:p>
    <w:p w14:paraId="02158A47" w14:textId="77777777" w:rsidR="00F47247" w:rsidRDefault="00F47247" w:rsidP="008179B8">
      <w:pPr>
        <w:pStyle w:val="Heading2"/>
        <w:rPr>
          <w:rFonts w:cstheme="minorHAnsi"/>
          <w:sz w:val="36"/>
          <w:szCs w:val="36"/>
        </w:rPr>
      </w:pPr>
    </w:p>
    <w:p w14:paraId="68194B51" w14:textId="77777777" w:rsidR="00F47247" w:rsidRDefault="00F47247" w:rsidP="008179B8">
      <w:pPr>
        <w:pStyle w:val="Heading2"/>
        <w:rPr>
          <w:rFonts w:cstheme="minorHAnsi"/>
          <w:sz w:val="36"/>
          <w:szCs w:val="36"/>
        </w:rPr>
      </w:pPr>
    </w:p>
    <w:p w14:paraId="6B47C269" w14:textId="0F667168" w:rsidR="008179B8" w:rsidRPr="00012B08" w:rsidRDefault="008179B8" w:rsidP="008179B8">
      <w:pPr>
        <w:pStyle w:val="Heading2"/>
        <w:rPr>
          <w:rFonts w:cstheme="minorHAnsi"/>
          <w:sz w:val="36"/>
          <w:szCs w:val="36"/>
        </w:rPr>
      </w:pPr>
      <w:r w:rsidRPr="00012B08">
        <w:rPr>
          <w:rFonts w:cstheme="minorHAnsi"/>
          <w:sz w:val="36"/>
          <w:szCs w:val="36"/>
        </w:rPr>
        <w:lastRenderedPageBreak/>
        <w:t xml:space="preserve">Author Questionnaire </w:t>
      </w:r>
    </w:p>
    <w:p w14:paraId="3AFA1E4C" w14:textId="77777777" w:rsidR="008179B8" w:rsidRDefault="008179B8" w:rsidP="008179B8">
      <w:pPr>
        <w:spacing w:before="120"/>
        <w:rPr>
          <w:rFonts w:ascii="Calibri" w:hAnsi="Calibri" w:cs="Calibri"/>
          <w:bCs/>
        </w:rPr>
      </w:pPr>
      <w:r w:rsidRPr="00B07A3B">
        <w:rPr>
          <w:rFonts w:eastAsia="Times New Roman" w:cstheme="minorHAnsi"/>
          <w:b/>
        </w:rPr>
        <w:t>1.</w:t>
      </w:r>
      <w:r>
        <w:rPr>
          <w:rFonts w:eastAsia="Times New Roman" w:cstheme="minorHAnsi"/>
          <w:b/>
        </w:rPr>
        <w:t xml:space="preserve"> </w:t>
      </w:r>
      <w:r w:rsidRPr="00F70B4F">
        <w:rPr>
          <w:rFonts w:ascii="Calibri" w:hAnsi="Calibri" w:cs="Calibri"/>
          <w:bCs/>
        </w:rPr>
        <w:t xml:space="preserve">We have marked </w:t>
      </w:r>
      <w:r>
        <w:rPr>
          <w:rFonts w:ascii="Calibri" w:hAnsi="Calibri" w:cs="Calibri"/>
          <w:bCs/>
        </w:rPr>
        <w:t xml:space="preserve">your project </w:t>
      </w:r>
      <w:r w:rsidRPr="00F70B4F">
        <w:rPr>
          <w:rFonts w:ascii="Calibri" w:hAnsi="Calibri" w:cs="Calibri"/>
          <w:bCs/>
        </w:rPr>
        <w:t>as author-provided footage, meaning you film the video yourself and provi</w:t>
      </w:r>
      <w:r>
        <w:rPr>
          <w:rFonts w:ascii="Calibri" w:hAnsi="Calibri" w:cs="Calibri"/>
          <w:bCs/>
        </w:rPr>
        <w:t xml:space="preserve">de </w:t>
      </w:r>
      <w:proofErr w:type="spellStart"/>
      <w:r>
        <w:rPr>
          <w:rFonts w:ascii="Calibri" w:hAnsi="Calibri" w:cs="Calibri"/>
          <w:bCs/>
        </w:rPr>
        <w:t>JoVE</w:t>
      </w:r>
      <w:proofErr w:type="spellEnd"/>
      <w:r w:rsidRPr="00F70B4F">
        <w:rPr>
          <w:rFonts w:ascii="Calibri" w:hAnsi="Calibri" w:cs="Calibri"/>
          <w:bCs/>
        </w:rPr>
        <w:t xml:space="preserve"> with the footage to edit. </w:t>
      </w:r>
      <w:proofErr w:type="spellStart"/>
      <w:r>
        <w:rPr>
          <w:rFonts w:ascii="Calibri" w:hAnsi="Calibri" w:cs="Calibri"/>
          <w:bCs/>
        </w:rPr>
        <w:t>JoVE</w:t>
      </w:r>
      <w:proofErr w:type="spellEnd"/>
      <w:r>
        <w:rPr>
          <w:rFonts w:ascii="Calibri" w:hAnsi="Calibri" w:cs="Calibri"/>
          <w:bCs/>
        </w:rPr>
        <w:t xml:space="preserve"> will not send the videographer.</w:t>
      </w:r>
      <w:r w:rsidRPr="00F70B4F">
        <w:rPr>
          <w:rFonts w:ascii="Calibri" w:hAnsi="Calibri" w:cs="Calibri"/>
          <w:bCs/>
        </w:rPr>
        <w:t xml:space="preserve"> </w:t>
      </w:r>
      <w:r>
        <w:rPr>
          <w:rFonts w:ascii="Calibri" w:hAnsi="Calibri" w:cs="Calibri"/>
          <w:bCs/>
        </w:rPr>
        <w:t>P</w:t>
      </w:r>
      <w:r w:rsidRPr="00F70B4F">
        <w:rPr>
          <w:rFonts w:ascii="Calibri" w:hAnsi="Calibri" w:cs="Calibri"/>
          <w:bCs/>
        </w:rPr>
        <w:t>lease confirm that this is correct</w:t>
      </w:r>
      <w:r>
        <w:rPr>
          <w:rFonts w:ascii="Calibri" w:hAnsi="Calibri" w:cs="Calibri"/>
          <w:bCs/>
        </w:rPr>
        <w:t xml:space="preserve">. </w:t>
      </w:r>
    </w:p>
    <w:p w14:paraId="28690FAB" w14:textId="58FFEA58" w:rsidR="008179B8" w:rsidRPr="005018E6" w:rsidRDefault="00000000" w:rsidP="008179B8">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526C20">
            <w:rPr>
              <w:rFonts w:ascii="Arial" w:hAnsi="Arial" w:cs="Arial"/>
            </w:rPr>
            <w:t>√</w:t>
          </w:r>
        </w:sdtContent>
      </w:sdt>
      <w:r w:rsidR="008179B8">
        <w:rPr>
          <w:rFonts w:cstheme="minorHAnsi"/>
        </w:rPr>
        <w:t xml:space="preserve"> Correct</w:t>
      </w:r>
      <w:r w:rsidR="008179B8" w:rsidRPr="005018E6">
        <w:rPr>
          <w:rFonts w:cstheme="minorHAnsi"/>
        </w:rPr>
        <w:t xml:space="preserve"> </w:t>
      </w:r>
    </w:p>
    <w:p w14:paraId="28BD1609" w14:textId="77777777" w:rsidR="008179B8" w:rsidRDefault="008179B8" w:rsidP="008179B8">
      <w:pPr>
        <w:spacing w:before="120"/>
        <w:ind w:left="216" w:hanging="216"/>
        <w:rPr>
          <w:rFonts w:eastAsia="Times New Roman" w:cstheme="minorHAnsi"/>
          <w:b/>
        </w:rPr>
      </w:pPr>
    </w:p>
    <w:p w14:paraId="79030F50" w14:textId="56470E57" w:rsidR="008179B8" w:rsidRDefault="008179B8" w:rsidP="008179B8">
      <w:pPr>
        <w:spacing w:before="120"/>
        <w:ind w:left="216" w:hanging="216"/>
        <w:rPr>
          <w:rFonts w:eastAsia="Times New Roman" w:cstheme="minorHAnsi"/>
        </w:rPr>
      </w:pPr>
      <w:r w:rsidRPr="00B07A3B">
        <w:rPr>
          <w:rFonts w:eastAsia="Times New Roman" w:cstheme="minorHAnsi"/>
          <w:b/>
        </w:rPr>
        <w:t xml:space="preserve"> </w:t>
      </w:r>
      <w:r>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526C20">
        <w:rPr>
          <w:rFonts w:cstheme="minorHAnsi" w:hint="eastAsia"/>
          <w:b/>
          <w:bCs/>
          <w:lang w:eastAsia="zh-CN"/>
        </w:rPr>
        <w:t>NO</w:t>
      </w:r>
      <w:r w:rsidRPr="00B07A3B">
        <w:rPr>
          <w:rFonts w:eastAsia="Times New Roman" w:cstheme="minorHAnsi"/>
        </w:rPr>
        <w:t xml:space="preserve">  </w:t>
      </w:r>
    </w:p>
    <w:p w14:paraId="2C40A592" w14:textId="77777777" w:rsidR="008179B8" w:rsidRPr="00B07A3B" w:rsidRDefault="008179B8" w:rsidP="008179B8">
      <w:pPr>
        <w:spacing w:before="120"/>
        <w:rPr>
          <w:rFonts w:eastAsia="Times New Roman" w:cstheme="minorHAnsi"/>
          <w:b/>
        </w:rPr>
      </w:pPr>
    </w:p>
    <w:p w14:paraId="471CA908" w14:textId="7CA57555" w:rsidR="008179B8" w:rsidRPr="00B07A3B" w:rsidRDefault="008179B8" w:rsidP="008179B8">
      <w:pPr>
        <w:spacing w:before="120"/>
        <w:ind w:left="216" w:hanging="216"/>
        <w:rPr>
          <w:rFonts w:eastAsia="Times New Roman" w:cstheme="minorHAnsi"/>
        </w:rPr>
      </w:pPr>
      <w:r>
        <w:rPr>
          <w:rFonts w:eastAsia="Times New Roman" w:cstheme="minorHAnsi"/>
          <w:b/>
        </w:rPr>
        <w:t>3</w:t>
      </w:r>
      <w:r w:rsidRPr="00B07A3B">
        <w:rPr>
          <w:rFonts w:eastAsia="Times New Roman" w:cstheme="minorHAnsi"/>
          <w:b/>
        </w:rPr>
        <w:t>.</w:t>
      </w:r>
      <w:bookmarkStart w:id="3" w:name="OLE_LINK1"/>
      <w:r w:rsidRPr="00B07A3B">
        <w:rPr>
          <w:rFonts w:eastAsia="Times New Roman" w:cstheme="minorHAnsi"/>
          <w:b/>
        </w:rPr>
        <w:t xml:space="preserve">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bookmarkEnd w:id="3"/>
      <w:r w:rsidRPr="00B07A3B">
        <w:rPr>
          <w:rFonts w:eastAsia="Times New Roman" w:cstheme="minorHAnsi"/>
          <w:b/>
        </w:rPr>
        <w:t xml:space="preserve">  </w:t>
      </w:r>
      <w:r w:rsidR="00B834D1">
        <w:rPr>
          <w:rFonts w:cstheme="minorHAnsi"/>
          <w:b/>
          <w:bCs/>
          <w:lang w:eastAsia="zh-CN"/>
        </w:rPr>
        <w:t>Yes</w:t>
      </w:r>
    </w:p>
    <w:p w14:paraId="318D6D53" w14:textId="77777777" w:rsidR="008179B8" w:rsidRDefault="008179B8" w:rsidP="008179B8">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19A7E5B1" w14:textId="77777777" w:rsidR="008179B8" w:rsidRDefault="008179B8" w:rsidP="008179B8">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Pr="00B82FDD">
          <w:rPr>
            <w:rStyle w:val="Hyperlink"/>
            <w:rFonts w:cstheme="minorHAnsi"/>
          </w:rPr>
          <w:t>https://review.jove.com/v/5848/screen-capture-instructions-for-authors?status=a7854k</w:t>
        </w:r>
      </w:hyperlink>
    </w:p>
    <w:p w14:paraId="5923774A" w14:textId="77777777" w:rsidR="008179B8" w:rsidRDefault="008179B8" w:rsidP="008179B8">
      <w:pPr>
        <w:spacing w:before="120"/>
        <w:ind w:left="720"/>
        <w:rPr>
          <w:rFonts w:cstheme="minorHAnsi"/>
        </w:rPr>
      </w:pPr>
    </w:p>
    <w:p w14:paraId="40A4305E" w14:textId="77777777" w:rsidR="008179B8" w:rsidRDefault="008179B8" w:rsidP="008179B8">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75E061DC" w14:textId="77777777" w:rsidR="008179B8" w:rsidRPr="00B07A3B" w:rsidRDefault="008179B8" w:rsidP="008179B8">
      <w:pPr>
        <w:spacing w:before="120"/>
        <w:rPr>
          <w:rFonts w:eastAsia="Times New Roman" w:cstheme="minorHAnsi"/>
          <w:b/>
        </w:rPr>
      </w:pPr>
    </w:p>
    <w:p w14:paraId="5D810ADC" w14:textId="729338FC" w:rsidR="008179B8" w:rsidRDefault="008179B8" w:rsidP="008179B8">
      <w:pPr>
        <w:rPr>
          <w:rFonts w:ascii="Calibri" w:hAnsi="Calibri" w:cs="Calibri"/>
          <w:color w:val="222222"/>
          <w:lang w:eastAsia="zh-CN"/>
        </w:rPr>
      </w:pPr>
      <w:r>
        <w:rPr>
          <w:rFonts w:ascii="Calibri" w:hAnsi="Calibri" w:cs="Calibri"/>
          <w:b/>
          <w:bCs/>
          <w:color w:val="222222"/>
        </w:rPr>
        <w:t>4</w:t>
      </w:r>
      <w:r w:rsidRPr="00945609">
        <w:rPr>
          <w:rFonts w:ascii="Calibri" w:hAnsi="Calibri" w:cs="Calibri"/>
          <w:b/>
          <w:bCs/>
          <w:color w:val="222222"/>
        </w:rPr>
        <w:t>. Proposed filming date:</w:t>
      </w:r>
      <w:r w:rsidRPr="00945609">
        <w:rPr>
          <w:rFonts w:ascii="Calibri" w:hAnsi="Calibri" w:cs="Calibri"/>
          <w:color w:val="222222"/>
        </w:rPr>
        <w:t xml:space="preserve"> To help </w:t>
      </w:r>
      <w:proofErr w:type="spellStart"/>
      <w:r w:rsidRPr="00945609">
        <w:rPr>
          <w:rFonts w:ascii="Calibri" w:hAnsi="Calibri" w:cs="Calibri"/>
          <w:color w:val="222222"/>
        </w:rPr>
        <w:t>JoVE</w:t>
      </w:r>
      <w:proofErr w:type="spellEnd"/>
      <w:r w:rsidRPr="00945609">
        <w:rPr>
          <w:rFonts w:ascii="Calibri" w:hAnsi="Calibri" w:cs="Calibri"/>
          <w:color w:val="222222"/>
        </w:rPr>
        <w:t xml:space="preserve"> process and publish your video in a timely manner, please indicate the </w:t>
      </w:r>
      <w:r w:rsidRPr="00716A9B">
        <w:rPr>
          <w:rFonts w:ascii="Calibri" w:hAnsi="Calibri" w:cs="Calibri"/>
          <w:color w:val="222222"/>
          <w:u w:val="single"/>
        </w:rPr>
        <w:t>proposed date that your group will film</w:t>
      </w:r>
      <w:r w:rsidRPr="00945609">
        <w:rPr>
          <w:rFonts w:ascii="Calibri" w:hAnsi="Calibri" w:cs="Calibri"/>
          <w:color w:val="222222"/>
        </w:rPr>
        <w:t xml:space="preserve"> </w:t>
      </w:r>
      <w:r>
        <w:rPr>
          <w:rFonts w:ascii="Calibri" w:hAnsi="Calibri" w:cs="Calibri"/>
          <w:color w:val="222222"/>
        </w:rPr>
        <w:t>here</w:t>
      </w:r>
      <w:r w:rsidRPr="00945609">
        <w:rPr>
          <w:rFonts w:ascii="Calibri" w:hAnsi="Calibri" w:cs="Calibri"/>
          <w:color w:val="222222"/>
        </w:rPr>
        <w:t>:</w:t>
      </w:r>
      <w:r>
        <w:rPr>
          <w:rFonts w:ascii="Calibri" w:hAnsi="Calibri" w:cs="Calibri"/>
          <w:color w:val="222222"/>
        </w:rPr>
        <w:t xml:space="preserve"> </w:t>
      </w:r>
      <w:r w:rsidR="00CD4939">
        <w:rPr>
          <w:rFonts w:ascii="Calibri" w:hAnsi="Calibri" w:cs="Calibri" w:hint="eastAsia"/>
          <w:color w:val="222222"/>
          <w:lang w:eastAsia="zh-CN"/>
        </w:rPr>
        <w:t>10/</w:t>
      </w:r>
      <w:r w:rsidR="00483A5A">
        <w:rPr>
          <w:rFonts w:ascii="Calibri" w:hAnsi="Calibri" w:cs="Calibri" w:hint="eastAsia"/>
          <w:color w:val="222222"/>
          <w:lang w:eastAsia="zh-CN"/>
        </w:rPr>
        <w:t>2</w:t>
      </w:r>
      <w:r w:rsidR="00CD4939">
        <w:rPr>
          <w:rFonts w:ascii="Calibri" w:hAnsi="Calibri" w:cs="Calibri" w:hint="eastAsia"/>
          <w:color w:val="222222"/>
          <w:lang w:eastAsia="zh-CN"/>
        </w:rPr>
        <w:t>0/2026</w:t>
      </w:r>
    </w:p>
    <w:p w14:paraId="703F8BBD" w14:textId="77777777" w:rsidR="00B834D1" w:rsidRDefault="00B834D1" w:rsidP="008179B8">
      <w:pPr>
        <w:rPr>
          <w:rFonts w:ascii="Calibri" w:hAnsi="Calibri" w:cs="Calibri"/>
          <w:b/>
          <w:bCs/>
          <w:color w:val="222222"/>
        </w:rPr>
      </w:pPr>
    </w:p>
    <w:p w14:paraId="6D3CE95D" w14:textId="77777777" w:rsidR="008179B8" w:rsidRDefault="008179B8" w:rsidP="008179B8">
      <w:pPr>
        <w:rPr>
          <w:rFonts w:ascii="Calibri" w:hAnsi="Calibri" w:cs="Calibri"/>
          <w:color w:val="000000"/>
        </w:rPr>
      </w:pPr>
    </w:p>
    <w:p w14:paraId="54D17717" w14:textId="77777777" w:rsidR="008179B8" w:rsidRDefault="008179B8" w:rsidP="008179B8">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Location Producer</w:t>
      </w:r>
      <w:r>
        <w:rPr>
          <w:rFonts w:ascii="Calibri" w:hAnsi="Calibri" w:cs="Calibri"/>
          <w:color w:val="000000"/>
        </w:rPr>
        <w:t xml:space="preserve">, </w:t>
      </w:r>
      <w:hyperlink r:id="rId10" w:history="1">
        <w:r w:rsidRPr="0093430E">
          <w:rPr>
            <w:rStyle w:val="Hyperlink"/>
          </w:rPr>
          <w:t>Junling Cheng</w:t>
        </w:r>
      </w:hyperlink>
      <w:r w:rsidRPr="00945609">
        <w:rPr>
          <w:rFonts w:ascii="Calibri" w:hAnsi="Calibri" w:cs="Calibri"/>
          <w:color w:val="000000"/>
        </w:rPr>
        <w:t>.</w:t>
      </w:r>
    </w:p>
    <w:p w14:paraId="02D29330" w14:textId="77777777" w:rsidR="008179B8" w:rsidRDefault="008179B8" w:rsidP="008179B8">
      <w:pPr>
        <w:rPr>
          <w:rFonts w:cstheme="minorHAnsi"/>
          <w:b/>
          <w:sz w:val="22"/>
          <w:szCs w:val="22"/>
        </w:rPr>
      </w:pPr>
    </w:p>
    <w:p w14:paraId="33D12706" w14:textId="118D9B5D" w:rsidR="008179B8" w:rsidRDefault="008179B8" w:rsidP="008179B8">
      <w:pPr>
        <w:rPr>
          <w:rFonts w:cstheme="minorHAnsi"/>
          <w:b/>
          <w:sz w:val="22"/>
          <w:szCs w:val="22"/>
        </w:rPr>
      </w:pPr>
    </w:p>
    <w:p w14:paraId="29E2A3C2" w14:textId="77777777" w:rsidR="008179B8" w:rsidRDefault="008179B8" w:rsidP="008179B8">
      <w:pPr>
        <w:rPr>
          <w:rFonts w:cstheme="minorHAnsi"/>
          <w:b/>
          <w:sz w:val="22"/>
          <w:szCs w:val="22"/>
        </w:rPr>
      </w:pPr>
    </w:p>
    <w:p w14:paraId="76B1232A" w14:textId="77777777" w:rsidR="008179B8" w:rsidRDefault="008179B8" w:rsidP="008179B8">
      <w:pPr>
        <w:rPr>
          <w:rFonts w:cstheme="minorHAnsi"/>
          <w:b/>
          <w:sz w:val="22"/>
          <w:szCs w:val="22"/>
        </w:rPr>
      </w:pPr>
      <w:r>
        <w:rPr>
          <w:rFonts w:cstheme="minorHAnsi"/>
          <w:b/>
          <w:sz w:val="22"/>
          <w:szCs w:val="22"/>
        </w:rPr>
        <w:t>Current Protocol Length</w:t>
      </w:r>
    </w:p>
    <w:p w14:paraId="049EEC5C" w14:textId="77777777" w:rsidR="008179B8" w:rsidRDefault="008179B8" w:rsidP="008179B8">
      <w:pPr>
        <w:rPr>
          <w:rFonts w:cstheme="minorHAnsi"/>
          <w:b/>
          <w:sz w:val="22"/>
          <w:szCs w:val="22"/>
        </w:rPr>
      </w:pPr>
    </w:p>
    <w:p w14:paraId="5FDE40B0" w14:textId="77777777" w:rsidR="008179B8" w:rsidRPr="006658E7" w:rsidRDefault="008179B8" w:rsidP="008179B8">
      <w:pPr>
        <w:rPr>
          <w:rFonts w:cstheme="minorHAnsi"/>
          <w:bCs/>
          <w:sz w:val="22"/>
          <w:szCs w:val="22"/>
        </w:rPr>
      </w:pPr>
      <w:r w:rsidRPr="00B847A0">
        <w:rPr>
          <w:rFonts w:cstheme="minorHAnsi"/>
          <w:bCs/>
          <w:sz w:val="22"/>
          <w:szCs w:val="22"/>
        </w:rPr>
        <w:t>Number of Steps: 35</w:t>
      </w:r>
    </w:p>
    <w:p w14:paraId="6C6493C6" w14:textId="3DCD986F" w:rsidR="008179B8" w:rsidRPr="00B07A3B" w:rsidRDefault="008179B8" w:rsidP="008179B8">
      <w:pPr>
        <w:rPr>
          <w:rFonts w:cstheme="minorHAnsi"/>
          <w:b/>
          <w:sz w:val="22"/>
          <w:szCs w:val="22"/>
        </w:rPr>
      </w:pPr>
      <w:r w:rsidRPr="006658E7">
        <w:rPr>
          <w:rFonts w:cstheme="minorHAnsi"/>
          <w:bCs/>
          <w:sz w:val="22"/>
          <w:szCs w:val="22"/>
        </w:rPr>
        <w:t>Number of Shots: 48 (</w:t>
      </w:r>
      <w:r w:rsidR="00F47247">
        <w:rPr>
          <w:rFonts w:cstheme="minorHAnsi"/>
          <w:bCs/>
          <w:sz w:val="22"/>
          <w:szCs w:val="22"/>
        </w:rPr>
        <w:t>4</w:t>
      </w:r>
      <w:r w:rsidRPr="006658E7">
        <w:rPr>
          <w:rFonts w:cstheme="minorHAnsi"/>
          <w:bCs/>
          <w:sz w:val="22"/>
          <w:szCs w:val="22"/>
        </w:rPr>
        <w:t xml:space="preserve"> SC)</w:t>
      </w:r>
      <w:r w:rsidRPr="00B07A3B">
        <w:rPr>
          <w:rFonts w:cstheme="minorHAnsi"/>
          <w:b/>
          <w:sz w:val="22"/>
          <w:szCs w:val="22"/>
        </w:rPr>
        <w:br w:type="page"/>
      </w:r>
    </w:p>
    <w:p w14:paraId="69860C16" w14:textId="77777777" w:rsidR="008179B8" w:rsidRPr="00D6314B" w:rsidRDefault="008179B8" w:rsidP="008179B8">
      <w:pPr>
        <w:pStyle w:val="Heading1"/>
        <w:rPr>
          <w:rFonts w:cstheme="minorHAnsi"/>
        </w:rPr>
      </w:pPr>
      <w:r>
        <w:rPr>
          <w:rFonts w:cstheme="minorHAnsi"/>
        </w:rPr>
        <w:lastRenderedPageBreak/>
        <w:t xml:space="preserve">Interviews </w:t>
      </w:r>
    </w:p>
    <w:p w14:paraId="778D329F" w14:textId="77777777" w:rsidR="008179B8" w:rsidRDefault="008179B8" w:rsidP="008179B8">
      <w:pPr>
        <w:rPr>
          <w:rFonts w:cstheme="minorHAnsi"/>
          <w:b/>
          <w:bCs/>
          <w:color w:val="auto"/>
          <w:highlight w:val="yellow"/>
          <w:shd w:val="clear" w:color="auto" w:fill="FFFFFF"/>
        </w:rPr>
      </w:pPr>
    </w:p>
    <w:p w14:paraId="7EDBFD96" w14:textId="77777777" w:rsidR="008179B8" w:rsidRPr="009E36F7" w:rsidRDefault="008179B8" w:rsidP="008179B8">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61894C10" w14:textId="77777777" w:rsidR="008179B8" w:rsidRPr="008B4E68" w:rsidRDefault="008179B8" w:rsidP="008179B8">
      <w:pPr>
        <w:rPr>
          <w:rFonts w:cstheme="minorHAnsi"/>
          <w:color w:val="auto"/>
          <w:shd w:val="clear" w:color="auto" w:fill="FFFFFF"/>
        </w:rPr>
      </w:pPr>
    </w:p>
    <w:p w14:paraId="6B37DBCD" w14:textId="77777777" w:rsidR="008179B8" w:rsidRPr="0005123A" w:rsidRDefault="008179B8" w:rsidP="008179B8">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58F83E15" w14:textId="77777777" w:rsidR="008179B8" w:rsidRPr="003100A9" w:rsidRDefault="008179B8" w:rsidP="008179B8">
      <w:pPr>
        <w:rPr>
          <w:rFonts w:cstheme="minorHAnsi"/>
          <w:b/>
          <w:bCs/>
          <w:color w:val="auto"/>
          <w:shd w:val="clear" w:color="auto" w:fill="FFFFFF"/>
          <w:lang w:val="en-IN"/>
        </w:rPr>
      </w:pPr>
      <w:bookmarkStart w:id="4" w:name="OLE_LINK3"/>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bookmarkEnd w:id="4"/>
    <w:p w14:paraId="46729A26" w14:textId="06519B03" w:rsidR="008179B8" w:rsidRPr="00B834D1" w:rsidRDefault="003B70C1" w:rsidP="008179B8">
      <w:pPr>
        <w:pStyle w:val="ListParagraph"/>
        <w:numPr>
          <w:ilvl w:val="1"/>
          <w:numId w:val="3"/>
        </w:numPr>
        <w:spacing w:before="120"/>
        <w:contextualSpacing w:val="0"/>
        <w:rPr>
          <w:rFonts w:eastAsia="Times New Roman" w:cstheme="minorHAnsi"/>
        </w:rPr>
      </w:pPr>
      <w:proofErr w:type="spellStart"/>
      <w:r w:rsidRPr="003B70C1">
        <w:rPr>
          <w:rStyle w:val="AuthorName"/>
          <w:rFonts w:asciiTheme="minorHAnsi" w:eastAsia="Times" w:hAnsiTheme="minorHAnsi" w:cstheme="minorHAnsi"/>
        </w:rPr>
        <w:t>Jingheng</w:t>
      </w:r>
      <w:proofErr w:type="spellEnd"/>
      <w:r w:rsidRPr="003B70C1">
        <w:rPr>
          <w:rStyle w:val="AuthorName"/>
          <w:rFonts w:asciiTheme="minorHAnsi" w:eastAsia="Times" w:hAnsiTheme="minorHAnsi" w:cstheme="minorHAnsi"/>
        </w:rPr>
        <w:t xml:space="preserve"> Huang</w:t>
      </w:r>
      <w:r w:rsidR="008179B8">
        <w:rPr>
          <w:rStyle w:val="AuthorName"/>
          <w:rFonts w:asciiTheme="minorHAnsi" w:eastAsia="Times" w:hAnsiTheme="minorHAnsi" w:cstheme="minorHAnsi"/>
        </w:rPr>
        <w:t>:</w:t>
      </w:r>
      <w:r w:rsidR="008179B8" w:rsidRPr="005A33C6">
        <w:rPr>
          <w:rFonts w:cstheme="minorHAnsi"/>
        </w:rPr>
        <w:t xml:space="preserve"> </w:t>
      </w:r>
      <w:r w:rsidRPr="003B70C1">
        <w:rPr>
          <w:rFonts w:cstheme="minorHAnsi"/>
        </w:rPr>
        <w:t>We developed a simulated seaside murine system to evaluate sunscreen retention and efficacy under complex environmental stressors.</w:t>
      </w:r>
    </w:p>
    <w:p w14:paraId="340C9932" w14:textId="159D6FBD" w:rsidR="00B834D1" w:rsidRPr="00B07A3B" w:rsidRDefault="00B834D1" w:rsidP="00B834D1">
      <w:pPr>
        <w:pStyle w:val="ListParagraph"/>
        <w:numPr>
          <w:ilvl w:val="2"/>
          <w:numId w:val="3"/>
        </w:numPr>
        <w:spacing w:before="120"/>
        <w:contextualSpacing w:val="0"/>
        <w:rPr>
          <w:rFonts w:eastAsia="Times New Roman" w:cstheme="minorHAnsi"/>
        </w:rPr>
      </w:pPr>
      <w:r w:rsidRPr="00B834D1">
        <w:rPr>
          <w:rFonts w:eastAsia="Times New Roman" w:cstheme="minorHAnsi"/>
        </w:rPr>
        <w:t>INTERVIEW: Named talent says the statement above in an interview-style shot, looking slightly off-camera</w:t>
      </w:r>
    </w:p>
    <w:p w14:paraId="35907A93" w14:textId="77777777" w:rsidR="008179B8" w:rsidRPr="00B07A3B" w:rsidRDefault="008179B8" w:rsidP="008179B8">
      <w:pPr>
        <w:rPr>
          <w:rFonts w:eastAsia="Times New Roman" w:cstheme="minorHAnsi"/>
          <w:b/>
          <w:bCs/>
        </w:rPr>
      </w:pPr>
    </w:p>
    <w:p w14:paraId="02BB19EB" w14:textId="77777777" w:rsidR="008179B8" w:rsidRPr="00B07A3B" w:rsidRDefault="008179B8" w:rsidP="008179B8">
      <w:pPr>
        <w:rPr>
          <w:rFonts w:eastAsia="Times New Roman" w:cstheme="minorHAnsi"/>
        </w:rPr>
      </w:pPr>
      <w:bookmarkStart w:id="5" w:name="OLE_LINK4"/>
      <w:r w:rsidRPr="00A4700E">
        <w:t>Describe the research gap or limitation in existing methods and how this protocol addresses them.</w:t>
      </w:r>
    </w:p>
    <w:bookmarkEnd w:id="5"/>
    <w:p w14:paraId="5EDE0EE8" w14:textId="1C3C138E" w:rsidR="008179B8" w:rsidRPr="00B834D1" w:rsidRDefault="003B70C1" w:rsidP="008179B8">
      <w:pPr>
        <w:pStyle w:val="ListParagraph"/>
        <w:numPr>
          <w:ilvl w:val="1"/>
          <w:numId w:val="3"/>
        </w:numPr>
        <w:spacing w:before="120" w:after="240"/>
        <w:contextualSpacing w:val="0"/>
        <w:rPr>
          <w:rFonts w:eastAsia="Times New Roman" w:cstheme="minorHAnsi"/>
        </w:rPr>
      </w:pPr>
      <w:proofErr w:type="spellStart"/>
      <w:r w:rsidRPr="003B70C1">
        <w:rPr>
          <w:rStyle w:val="AuthorName"/>
          <w:rFonts w:asciiTheme="minorHAnsi" w:eastAsia="Times" w:hAnsiTheme="minorHAnsi" w:cstheme="minorHAnsi"/>
        </w:rPr>
        <w:t>Jingheng</w:t>
      </w:r>
      <w:proofErr w:type="spellEnd"/>
      <w:r w:rsidRPr="003B70C1">
        <w:rPr>
          <w:rStyle w:val="AuthorName"/>
          <w:rFonts w:asciiTheme="minorHAnsi" w:eastAsia="Times" w:hAnsiTheme="minorHAnsi" w:cstheme="minorHAnsi"/>
        </w:rPr>
        <w:t xml:space="preserve"> Huang</w:t>
      </w:r>
      <w:r w:rsidR="008179B8" w:rsidRPr="00B07A3B">
        <w:rPr>
          <w:rFonts w:eastAsia="Times New Roman" w:cstheme="minorHAnsi"/>
          <w:b/>
          <w:bCs/>
          <w:u w:val="single"/>
        </w:rPr>
        <w:t>:</w:t>
      </w:r>
      <w:r w:rsidR="008179B8" w:rsidRPr="00B07A3B">
        <w:rPr>
          <w:rFonts w:eastAsia="Times New Roman" w:cstheme="minorHAnsi"/>
        </w:rPr>
        <w:t xml:space="preserve"> </w:t>
      </w:r>
      <w:r w:rsidRPr="003B70C1">
        <w:rPr>
          <w:rFonts w:cstheme="minorHAnsi"/>
        </w:rPr>
        <w:t xml:space="preserve">Existing methods neglect real-world marine dynamics. We address this by testing sunscreens under combined </w:t>
      </w:r>
      <w:proofErr w:type="gramStart"/>
      <w:r w:rsidRPr="003B70C1">
        <w:rPr>
          <w:rFonts w:cstheme="minorHAnsi"/>
        </w:rPr>
        <w:t>wave</w:t>
      </w:r>
      <w:proofErr w:type="gramEnd"/>
      <w:r w:rsidRPr="003B70C1">
        <w:rPr>
          <w:rFonts w:cstheme="minorHAnsi"/>
        </w:rPr>
        <w:t>, wind, and UV exposure.</w:t>
      </w:r>
    </w:p>
    <w:p w14:paraId="159A462E" w14:textId="527549D0" w:rsidR="00B834D1" w:rsidRPr="00D75084" w:rsidRDefault="00B834D1" w:rsidP="00B834D1">
      <w:pPr>
        <w:pStyle w:val="ListParagraph"/>
        <w:numPr>
          <w:ilvl w:val="2"/>
          <w:numId w:val="3"/>
        </w:numPr>
        <w:spacing w:before="120" w:after="240"/>
        <w:contextualSpacing w:val="0"/>
        <w:rPr>
          <w:rFonts w:eastAsia="Times New Roman" w:cstheme="minorHAnsi"/>
        </w:rPr>
      </w:pPr>
      <w:r w:rsidRPr="00B834D1">
        <w:rPr>
          <w:rFonts w:eastAsia="Times New Roman" w:cstheme="minorHAnsi"/>
        </w:rPr>
        <w:t>INTERVIEW: Named talent says the statement above in an interview-style shot, looking slightly off-camera</w:t>
      </w:r>
    </w:p>
    <w:p w14:paraId="469D33E4" w14:textId="77777777" w:rsidR="008179B8" w:rsidRDefault="008179B8" w:rsidP="008179B8">
      <w:pPr>
        <w:rPr>
          <w:rFonts w:eastAsia="Times New Roman" w:cstheme="minorHAnsi"/>
          <w:b/>
          <w:bCs/>
          <w:sz w:val="28"/>
          <w:szCs w:val="28"/>
        </w:rPr>
      </w:pPr>
    </w:p>
    <w:p w14:paraId="17DC9376" w14:textId="77777777" w:rsidR="008179B8" w:rsidRPr="0005123A" w:rsidRDefault="008179B8" w:rsidP="008179B8">
      <w:pPr>
        <w:spacing w:after="240"/>
        <w:rPr>
          <w:rFonts w:eastAsia="Times New Roman" w:cstheme="minorHAnsi"/>
          <w:b/>
          <w:bCs/>
          <w:sz w:val="28"/>
          <w:szCs w:val="28"/>
        </w:rPr>
      </w:pPr>
      <w:r w:rsidRPr="00272282">
        <w:rPr>
          <w:rFonts w:eastAsia="Times New Roman" w:cstheme="minorHAnsi"/>
          <w:b/>
          <w:bCs/>
          <w:sz w:val="28"/>
          <w:szCs w:val="28"/>
        </w:rPr>
        <w:t>CONCLUSION:</w:t>
      </w:r>
    </w:p>
    <w:p w14:paraId="0411E359" w14:textId="77777777" w:rsidR="008179B8" w:rsidRPr="00277B1B" w:rsidRDefault="008179B8" w:rsidP="008179B8">
      <w:pPr>
        <w:rPr>
          <w:rStyle w:val="AuthorName"/>
          <w:rFonts w:asciiTheme="minorHAnsi" w:eastAsia="Times" w:hAnsiTheme="minorHAnsi" w:cs="Calibri (Body)"/>
          <w:b w:val="0"/>
          <w:u w:val="none"/>
        </w:rPr>
      </w:pPr>
      <w:bookmarkStart w:id="6" w:name="OLE_LINK5"/>
      <w:r w:rsidRPr="00A66845">
        <w:t>What does this protocol allow researchers to study or measure?</w:t>
      </w:r>
    </w:p>
    <w:bookmarkEnd w:id="6"/>
    <w:p w14:paraId="3D4B79C4" w14:textId="77777777" w:rsidR="008179B8" w:rsidRPr="00277B1B" w:rsidRDefault="008179B8" w:rsidP="008179B8">
      <w:pPr>
        <w:pStyle w:val="ListParagraph"/>
        <w:numPr>
          <w:ilvl w:val="0"/>
          <w:numId w:val="43"/>
        </w:numPr>
        <w:spacing w:before="120"/>
        <w:contextualSpacing w:val="0"/>
        <w:rPr>
          <w:rStyle w:val="AuthorName"/>
          <w:rFonts w:asciiTheme="minorHAnsi" w:eastAsia="Times" w:hAnsiTheme="minorHAnsi" w:cstheme="minorHAnsi"/>
          <w:vanish/>
        </w:rPr>
      </w:pPr>
    </w:p>
    <w:p w14:paraId="138B2308" w14:textId="77777777" w:rsidR="008179B8" w:rsidRPr="00277B1B" w:rsidRDefault="008179B8" w:rsidP="008179B8">
      <w:pPr>
        <w:pStyle w:val="ListParagraph"/>
        <w:numPr>
          <w:ilvl w:val="1"/>
          <w:numId w:val="43"/>
        </w:numPr>
        <w:spacing w:before="120"/>
        <w:contextualSpacing w:val="0"/>
        <w:rPr>
          <w:rStyle w:val="AuthorName"/>
          <w:rFonts w:asciiTheme="minorHAnsi" w:eastAsia="Times" w:hAnsiTheme="minorHAnsi" w:cstheme="minorHAnsi"/>
          <w:vanish/>
        </w:rPr>
      </w:pPr>
    </w:p>
    <w:p w14:paraId="5BCBA0AD" w14:textId="77777777" w:rsidR="008179B8" w:rsidRPr="00277B1B" w:rsidRDefault="008179B8" w:rsidP="008179B8">
      <w:pPr>
        <w:pStyle w:val="ListParagraph"/>
        <w:numPr>
          <w:ilvl w:val="1"/>
          <w:numId w:val="43"/>
        </w:numPr>
        <w:spacing w:before="120"/>
        <w:contextualSpacing w:val="0"/>
        <w:rPr>
          <w:rStyle w:val="AuthorName"/>
          <w:rFonts w:asciiTheme="minorHAnsi" w:eastAsia="Times" w:hAnsiTheme="minorHAnsi" w:cstheme="minorHAnsi"/>
          <w:vanish/>
        </w:rPr>
      </w:pPr>
    </w:p>
    <w:p w14:paraId="2DE00496" w14:textId="77777777" w:rsidR="008179B8" w:rsidRPr="00277B1B" w:rsidRDefault="008179B8" w:rsidP="008179B8">
      <w:pPr>
        <w:pStyle w:val="ListParagraph"/>
        <w:numPr>
          <w:ilvl w:val="1"/>
          <w:numId w:val="43"/>
        </w:numPr>
        <w:spacing w:before="120"/>
        <w:contextualSpacing w:val="0"/>
        <w:rPr>
          <w:rStyle w:val="AuthorName"/>
          <w:rFonts w:asciiTheme="minorHAnsi" w:eastAsia="Times" w:hAnsiTheme="minorHAnsi" w:cstheme="minorHAnsi"/>
          <w:vanish/>
        </w:rPr>
      </w:pPr>
    </w:p>
    <w:p w14:paraId="061CAC03" w14:textId="4C2B19C9" w:rsidR="008179B8" w:rsidRPr="00B834D1" w:rsidRDefault="00804C6B" w:rsidP="008179B8">
      <w:pPr>
        <w:pStyle w:val="ListParagraph"/>
        <w:numPr>
          <w:ilvl w:val="1"/>
          <w:numId w:val="43"/>
        </w:numPr>
        <w:spacing w:before="120"/>
        <w:contextualSpacing w:val="0"/>
        <w:rPr>
          <w:rFonts w:eastAsia="Times New Roman" w:cstheme="minorHAnsi"/>
        </w:rPr>
      </w:pPr>
      <w:proofErr w:type="spellStart"/>
      <w:r w:rsidRPr="00804C6B">
        <w:rPr>
          <w:rStyle w:val="AuthorName"/>
          <w:rFonts w:asciiTheme="minorHAnsi" w:eastAsia="Times" w:hAnsiTheme="minorHAnsi" w:cstheme="minorHAnsi"/>
        </w:rPr>
        <w:t>Kaihong</w:t>
      </w:r>
      <w:proofErr w:type="spellEnd"/>
      <w:r w:rsidRPr="00804C6B">
        <w:rPr>
          <w:rStyle w:val="AuthorName"/>
          <w:rFonts w:asciiTheme="minorHAnsi" w:eastAsia="Times" w:hAnsiTheme="minorHAnsi" w:cstheme="minorHAnsi"/>
        </w:rPr>
        <w:t xml:space="preserve"> Chen</w:t>
      </w:r>
      <w:r w:rsidR="008179B8" w:rsidRPr="00B07A3B">
        <w:rPr>
          <w:rFonts w:eastAsia="Times New Roman" w:cstheme="minorHAnsi"/>
          <w:b/>
          <w:bCs/>
          <w:u w:val="single"/>
        </w:rPr>
        <w:t>:</w:t>
      </w:r>
      <w:r w:rsidR="008179B8" w:rsidRPr="00B07A3B">
        <w:rPr>
          <w:rFonts w:eastAsia="Times New Roman" w:cstheme="minorHAnsi"/>
        </w:rPr>
        <w:t xml:space="preserve"> </w:t>
      </w:r>
      <w:r w:rsidRPr="00804C6B">
        <w:rPr>
          <w:rFonts w:cstheme="minorHAnsi"/>
        </w:rPr>
        <w:t>This protocol allows researchers to</w:t>
      </w:r>
      <w:r>
        <w:rPr>
          <w:rFonts w:cstheme="minorHAnsi" w:hint="eastAsia"/>
          <w:lang w:eastAsia="zh-CN"/>
        </w:rPr>
        <w:t xml:space="preserve"> </w:t>
      </w:r>
      <w:r w:rsidRPr="00804C6B">
        <w:rPr>
          <w:rFonts w:cstheme="minorHAnsi"/>
          <w:lang w:eastAsia="zh-CN"/>
        </w:rPr>
        <w:t>dynamically evaluate sunscreen durability and UV protection in a realistic marine environment.</w:t>
      </w:r>
    </w:p>
    <w:p w14:paraId="4F7A1B97" w14:textId="5E9D921C" w:rsidR="00B834D1" w:rsidRPr="00B07A3B" w:rsidRDefault="00B834D1" w:rsidP="00B834D1">
      <w:pPr>
        <w:pStyle w:val="ListParagraph"/>
        <w:numPr>
          <w:ilvl w:val="2"/>
          <w:numId w:val="43"/>
        </w:numPr>
        <w:spacing w:before="120"/>
        <w:contextualSpacing w:val="0"/>
        <w:rPr>
          <w:rFonts w:eastAsia="Times New Roman" w:cstheme="minorHAnsi"/>
        </w:rPr>
      </w:pPr>
      <w:r w:rsidRPr="00B834D1">
        <w:rPr>
          <w:rFonts w:eastAsia="Times New Roman" w:cstheme="minorHAnsi"/>
        </w:rPr>
        <w:t>INTERVIEW: Named talent says the statement above in an interview-style shot, looking slightly off-camera</w:t>
      </w:r>
    </w:p>
    <w:p w14:paraId="14FFA770" w14:textId="77777777" w:rsidR="008179B8" w:rsidRDefault="008179B8" w:rsidP="008179B8"/>
    <w:p w14:paraId="2EC73DF1" w14:textId="77777777" w:rsidR="008179B8" w:rsidRPr="007137F8" w:rsidRDefault="008179B8" w:rsidP="008179B8">
      <w:bookmarkStart w:id="7" w:name="OLE_LINK6"/>
      <w:r w:rsidRPr="00A66845">
        <w:t>Describe the most important consideration or challenge when performing this protocol.</w:t>
      </w:r>
    </w:p>
    <w:bookmarkEnd w:id="7"/>
    <w:p w14:paraId="2CA0209E" w14:textId="173235E8" w:rsidR="008179B8" w:rsidRPr="00B834D1" w:rsidRDefault="00804C6B" w:rsidP="008179B8">
      <w:pPr>
        <w:pStyle w:val="ListParagraph"/>
        <w:numPr>
          <w:ilvl w:val="1"/>
          <w:numId w:val="43"/>
        </w:numPr>
        <w:spacing w:before="120"/>
        <w:contextualSpacing w:val="0"/>
        <w:rPr>
          <w:rFonts w:eastAsia="Times New Roman" w:cstheme="minorHAnsi"/>
        </w:rPr>
      </w:pPr>
      <w:proofErr w:type="spellStart"/>
      <w:r w:rsidRPr="00804C6B">
        <w:rPr>
          <w:rStyle w:val="AuthorName"/>
          <w:rFonts w:asciiTheme="minorHAnsi" w:eastAsia="Times" w:hAnsiTheme="minorHAnsi" w:cstheme="minorHAnsi"/>
        </w:rPr>
        <w:t>Kaihong</w:t>
      </w:r>
      <w:proofErr w:type="spellEnd"/>
      <w:r w:rsidRPr="00804C6B">
        <w:rPr>
          <w:rStyle w:val="AuthorName"/>
          <w:rFonts w:asciiTheme="minorHAnsi" w:eastAsia="Times" w:hAnsiTheme="minorHAnsi" w:cstheme="minorHAnsi"/>
        </w:rPr>
        <w:t xml:space="preserve"> Chen</w:t>
      </w:r>
      <w:r w:rsidR="008179B8" w:rsidRPr="00B07A3B">
        <w:rPr>
          <w:rFonts w:eastAsia="Times New Roman" w:cstheme="minorHAnsi"/>
          <w:b/>
          <w:bCs/>
          <w:u w:val="single"/>
        </w:rPr>
        <w:t>:</w:t>
      </w:r>
      <w:r w:rsidR="008179B8" w:rsidRPr="00B07A3B">
        <w:rPr>
          <w:rFonts w:eastAsia="Times New Roman" w:cstheme="minorHAnsi"/>
        </w:rPr>
        <w:t xml:space="preserve"> </w:t>
      </w:r>
      <w:r w:rsidR="00192B03" w:rsidRPr="00192B03">
        <w:rPr>
          <w:rFonts w:cstheme="minorHAnsi"/>
        </w:rPr>
        <w:t xml:space="preserve">A </w:t>
      </w:r>
      <w:r w:rsidR="00B834D1">
        <w:rPr>
          <w:rFonts w:cstheme="minorHAnsi"/>
        </w:rPr>
        <w:t>key</w:t>
      </w:r>
      <w:r w:rsidR="00192B03" w:rsidRPr="00192B03">
        <w:rPr>
          <w:rFonts w:cstheme="minorHAnsi"/>
        </w:rPr>
        <w:t xml:space="preserve"> challenge</w:t>
      </w:r>
      <w:r w:rsidR="00B834D1">
        <w:rPr>
          <w:rFonts w:cstheme="minorHAnsi"/>
        </w:rPr>
        <w:t xml:space="preserve"> when performing this protocol</w:t>
      </w:r>
      <w:r w:rsidR="00192B03" w:rsidRPr="00192B03">
        <w:rPr>
          <w:rFonts w:cstheme="minorHAnsi"/>
        </w:rPr>
        <w:t xml:space="preserve"> is </w:t>
      </w:r>
      <w:r w:rsidR="00B834D1">
        <w:rPr>
          <w:rFonts w:cstheme="minorHAnsi"/>
        </w:rPr>
        <w:t xml:space="preserve">to </w:t>
      </w:r>
      <w:r w:rsidR="00192B03" w:rsidRPr="00192B03">
        <w:rPr>
          <w:rFonts w:cstheme="minorHAnsi"/>
        </w:rPr>
        <w:t>constantly observ</w:t>
      </w:r>
      <w:r w:rsidR="00B834D1">
        <w:rPr>
          <w:rFonts w:cstheme="minorHAnsi"/>
        </w:rPr>
        <w:t>e</w:t>
      </w:r>
      <w:r w:rsidR="00192B03" w:rsidRPr="00192B03">
        <w:rPr>
          <w:rFonts w:cstheme="minorHAnsi"/>
        </w:rPr>
        <w:t xml:space="preserve"> the mice to ensure they stay within the designated testing area.</w:t>
      </w:r>
    </w:p>
    <w:p w14:paraId="065FAD8E" w14:textId="0BFB54B9" w:rsidR="00B834D1" w:rsidRPr="00B07A3B" w:rsidRDefault="00B834D1" w:rsidP="00B834D1">
      <w:pPr>
        <w:pStyle w:val="ListParagraph"/>
        <w:numPr>
          <w:ilvl w:val="2"/>
          <w:numId w:val="43"/>
        </w:numPr>
        <w:spacing w:before="120"/>
        <w:contextualSpacing w:val="0"/>
        <w:rPr>
          <w:rFonts w:eastAsia="Times New Roman" w:cstheme="minorHAnsi"/>
        </w:rPr>
      </w:pPr>
      <w:r w:rsidRPr="00B834D1">
        <w:rPr>
          <w:rFonts w:eastAsia="Times New Roman" w:cstheme="minorHAnsi"/>
        </w:rPr>
        <w:t>INTERVIEW: Named talent says the statement above in an interview-style shot, looking slightly off-camera</w:t>
      </w:r>
    </w:p>
    <w:p w14:paraId="16100D9D" w14:textId="77777777" w:rsidR="008179B8" w:rsidRPr="00B07A3B" w:rsidRDefault="008179B8" w:rsidP="008179B8">
      <w:pPr>
        <w:rPr>
          <w:rFonts w:eastAsia="Times New Roman" w:cstheme="minorHAnsi"/>
        </w:rPr>
      </w:pPr>
    </w:p>
    <w:p w14:paraId="2E798273" w14:textId="77777777" w:rsidR="008179B8" w:rsidRPr="00B07A3B" w:rsidRDefault="008179B8" w:rsidP="008179B8">
      <w:pPr>
        <w:rPr>
          <w:rFonts w:eastAsia="Times New Roman" w:cstheme="minorHAnsi"/>
          <w:b/>
          <w:bCs/>
        </w:rPr>
      </w:pPr>
    </w:p>
    <w:p w14:paraId="068E35C5" w14:textId="77777777" w:rsidR="008179B8" w:rsidRPr="007A149A" w:rsidRDefault="008179B8" w:rsidP="008179B8">
      <w:pPr>
        <w:rPr>
          <w:rFonts w:eastAsia="Times New Roman" w:cstheme="minorHAnsi"/>
          <w:sz w:val="28"/>
          <w:szCs w:val="28"/>
        </w:rPr>
      </w:pPr>
      <w:bookmarkStart w:id="8" w:name="OLE_LINK7"/>
      <w:r w:rsidRPr="00555FFF">
        <w:lastRenderedPageBreak/>
        <w:t>How can future studies build on this work? Describe the questions or research directions that can be investigated next.</w:t>
      </w:r>
    </w:p>
    <w:bookmarkEnd w:id="8"/>
    <w:p w14:paraId="18B17EB1" w14:textId="3E91B770" w:rsidR="008179B8" w:rsidRPr="00B834D1" w:rsidRDefault="00804C6B" w:rsidP="008179B8">
      <w:pPr>
        <w:pStyle w:val="ListParagraph"/>
        <w:numPr>
          <w:ilvl w:val="1"/>
          <w:numId w:val="43"/>
        </w:numPr>
        <w:spacing w:before="120"/>
        <w:contextualSpacing w:val="0"/>
        <w:rPr>
          <w:rFonts w:eastAsia="Times New Roman" w:cstheme="minorHAnsi"/>
        </w:rPr>
      </w:pPr>
      <w:proofErr w:type="spellStart"/>
      <w:r w:rsidRPr="00804C6B">
        <w:rPr>
          <w:rStyle w:val="AuthorName"/>
          <w:rFonts w:asciiTheme="minorHAnsi" w:eastAsia="Times" w:hAnsiTheme="minorHAnsi" w:cstheme="minorHAnsi"/>
        </w:rPr>
        <w:t>Kaihong</w:t>
      </w:r>
      <w:proofErr w:type="spellEnd"/>
      <w:r w:rsidRPr="00804C6B">
        <w:rPr>
          <w:rStyle w:val="AuthorName"/>
          <w:rFonts w:asciiTheme="minorHAnsi" w:eastAsia="Times" w:hAnsiTheme="minorHAnsi" w:cstheme="minorHAnsi"/>
        </w:rPr>
        <w:t xml:space="preserve"> Chen</w:t>
      </w:r>
      <w:r w:rsidR="008179B8" w:rsidRPr="00B07A3B">
        <w:rPr>
          <w:rFonts w:eastAsia="Times New Roman" w:cstheme="minorHAnsi"/>
          <w:b/>
          <w:bCs/>
          <w:u w:val="single"/>
        </w:rPr>
        <w:t>:</w:t>
      </w:r>
      <w:r w:rsidR="008179B8" w:rsidRPr="00B07A3B">
        <w:rPr>
          <w:rFonts w:eastAsia="Times New Roman" w:cstheme="minorHAnsi"/>
        </w:rPr>
        <w:t xml:space="preserve"> </w:t>
      </w:r>
      <w:r w:rsidR="00B834D1">
        <w:rPr>
          <w:rFonts w:cstheme="minorHAnsi"/>
        </w:rPr>
        <w:t>Future</w:t>
      </w:r>
      <w:r w:rsidR="00192B03" w:rsidRPr="00192B03">
        <w:rPr>
          <w:rFonts w:cstheme="minorHAnsi"/>
        </w:rPr>
        <w:t xml:space="preserve"> studies can adapt this system to evaluate barrier creams, wound dressings, and UV-protective textiles.</w:t>
      </w:r>
    </w:p>
    <w:p w14:paraId="5942C049" w14:textId="2827AE88" w:rsidR="00B834D1" w:rsidRPr="00D75084" w:rsidRDefault="00B834D1" w:rsidP="00B834D1">
      <w:pPr>
        <w:pStyle w:val="ListParagraph"/>
        <w:numPr>
          <w:ilvl w:val="2"/>
          <w:numId w:val="43"/>
        </w:numPr>
        <w:spacing w:before="120"/>
        <w:contextualSpacing w:val="0"/>
        <w:rPr>
          <w:rFonts w:eastAsia="Times New Roman" w:cstheme="minorHAnsi"/>
        </w:rPr>
      </w:pPr>
      <w:r w:rsidRPr="00B834D1">
        <w:rPr>
          <w:rFonts w:eastAsia="Times New Roman" w:cstheme="minorHAnsi"/>
        </w:rPr>
        <w:t>INTERVIEW: Named talent says the statement above in an interview-style shot, looking slightly off-camera</w:t>
      </w:r>
    </w:p>
    <w:p w14:paraId="6C5601A6" w14:textId="77777777" w:rsidR="008179B8" w:rsidRDefault="008179B8" w:rsidP="008179B8">
      <w:pPr>
        <w:spacing w:before="120"/>
        <w:rPr>
          <w:rFonts w:cstheme="minorHAnsi"/>
        </w:rPr>
      </w:pPr>
    </w:p>
    <w:p w14:paraId="164F8E6B" w14:textId="77777777" w:rsidR="00B834D1" w:rsidRDefault="00B834D1" w:rsidP="008179B8">
      <w:pPr>
        <w:spacing w:before="120"/>
        <w:rPr>
          <w:rFonts w:cstheme="minorHAnsi"/>
        </w:rPr>
      </w:pPr>
    </w:p>
    <w:p w14:paraId="6DAA5060" w14:textId="77777777" w:rsidR="00B834D1" w:rsidRDefault="00B834D1" w:rsidP="008179B8">
      <w:pPr>
        <w:spacing w:before="120"/>
        <w:rPr>
          <w:rFonts w:cstheme="minorHAnsi"/>
        </w:rPr>
      </w:pPr>
    </w:p>
    <w:p w14:paraId="0CD3D423" w14:textId="77777777" w:rsidR="00B834D1" w:rsidRDefault="00B834D1" w:rsidP="008179B8">
      <w:pPr>
        <w:spacing w:before="120"/>
        <w:rPr>
          <w:rFonts w:cstheme="minorHAnsi"/>
        </w:rPr>
      </w:pPr>
    </w:p>
    <w:p w14:paraId="3A8A23BB" w14:textId="77777777" w:rsidR="008179B8" w:rsidRDefault="008179B8" w:rsidP="008179B8">
      <w:pPr>
        <w:pStyle w:val="ListParagraph"/>
        <w:spacing w:before="120" w:after="240"/>
        <w:ind w:left="360"/>
        <w:contextualSpacing w:val="0"/>
        <w:rPr>
          <w:rFonts w:cstheme="minorHAnsi"/>
          <w:b/>
          <w:bCs/>
        </w:rPr>
      </w:pPr>
      <w:r w:rsidRPr="00C63B19">
        <w:rPr>
          <w:rFonts w:cstheme="minorHAnsi"/>
          <w:b/>
          <w:bCs/>
        </w:rPr>
        <w:t>Ethics Title Card</w:t>
      </w:r>
    </w:p>
    <w:p w14:paraId="6089A276" w14:textId="77777777" w:rsidR="008179B8" w:rsidRPr="00F11C5C" w:rsidRDefault="008179B8" w:rsidP="008179B8">
      <w:pPr>
        <w:pStyle w:val="ListParagraph"/>
        <w:spacing w:before="120" w:after="240"/>
        <w:ind w:left="360"/>
        <w:contextualSpacing w:val="0"/>
        <w:rPr>
          <w:rFonts w:cstheme="minorHAnsi"/>
          <w:b/>
          <w:bCs/>
        </w:rPr>
      </w:pPr>
      <w:r>
        <w:rPr>
          <w:rFonts w:eastAsia="Times New Roman" w:cstheme="minorHAnsi"/>
        </w:rPr>
        <w:t>This research has been approved by the Laboratory Animal Care and Ethics Committee at Guangdong Laidi Biomedical Research Institute</w:t>
      </w:r>
    </w:p>
    <w:p w14:paraId="1B2A676E" w14:textId="77777777" w:rsidR="008179B8" w:rsidRPr="00000E22" w:rsidRDefault="008179B8" w:rsidP="008179B8">
      <w:pPr>
        <w:spacing w:before="120"/>
        <w:rPr>
          <w:rFonts w:eastAsia="Times New Roman" w:cstheme="minorHAnsi"/>
        </w:rPr>
      </w:pPr>
      <w:r w:rsidRPr="00000E22">
        <w:rPr>
          <w:rFonts w:cstheme="minorHAnsi"/>
        </w:rPr>
        <w:br w:type="page"/>
      </w:r>
    </w:p>
    <w:p w14:paraId="44CEA347" w14:textId="77777777" w:rsidR="008179B8" w:rsidRPr="00B07A3B" w:rsidRDefault="008179B8" w:rsidP="008179B8">
      <w:pPr>
        <w:pStyle w:val="Heading1"/>
        <w:rPr>
          <w:rFonts w:cstheme="minorHAnsi"/>
          <w:lang w:eastAsia="zh-TW"/>
        </w:rPr>
      </w:pPr>
      <w:r w:rsidRPr="00B07A3B">
        <w:rPr>
          <w:rFonts w:cstheme="minorHAnsi"/>
        </w:rPr>
        <w:lastRenderedPageBreak/>
        <w:t>Protocol</w:t>
      </w:r>
      <w:r>
        <w:rPr>
          <w:rFonts w:cstheme="minorHAnsi"/>
        </w:rPr>
        <w:t xml:space="preserve">  </w:t>
      </w:r>
    </w:p>
    <w:p w14:paraId="2364EEDC" w14:textId="77777777" w:rsidR="008179B8" w:rsidRPr="00EE6EBC" w:rsidRDefault="008179B8" w:rsidP="008179B8">
      <w:pPr>
        <w:pStyle w:val="ListParagraph"/>
        <w:numPr>
          <w:ilvl w:val="0"/>
          <w:numId w:val="3"/>
        </w:numPr>
        <w:spacing w:before="120"/>
        <w:contextualSpacing w:val="0"/>
        <w:rPr>
          <w:rFonts w:cstheme="minorHAnsi"/>
          <w:b/>
          <w:bCs/>
        </w:rPr>
      </w:pPr>
      <w:r w:rsidRPr="00EE6EBC">
        <w:rPr>
          <w:rFonts w:cstheme="minorHAnsi"/>
          <w:b/>
          <w:bCs/>
        </w:rPr>
        <w:t>Setup of the Simulated Seaside Chamber</w:t>
      </w:r>
    </w:p>
    <w:p w14:paraId="722C3819"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w:t>
      </w:r>
      <w:r w:rsidRPr="00B834D1">
        <w:rPr>
          <w:rFonts w:cstheme="minorHAnsi"/>
          <w:highlight w:val="yellow"/>
        </w:rPr>
        <w:t>Click here to enter name of demonstrator(s)</w:t>
      </w:r>
    </w:p>
    <w:p w14:paraId="2571108B" w14:textId="77777777" w:rsidR="008179B8" w:rsidRPr="00A74112" w:rsidRDefault="008179B8" w:rsidP="008179B8">
      <w:pPr>
        <w:pStyle w:val="Narration"/>
        <w:numPr>
          <w:ilvl w:val="1"/>
          <w:numId w:val="3"/>
        </w:numPr>
        <w:rPr>
          <w:lang w:eastAsia="en-IN"/>
        </w:rPr>
      </w:pPr>
      <w:r>
        <w:rPr>
          <w:lang w:eastAsia="en-IN"/>
        </w:rPr>
        <w:t xml:space="preserve">To begin, assemble the test chamber, a transparent, airtight metal box measuring 40 by 30 by 30 </w:t>
      </w:r>
      <w:proofErr w:type="spellStart"/>
      <w:r>
        <w:rPr>
          <w:lang w:eastAsia="en-IN"/>
        </w:rPr>
        <w:t>centimeters</w:t>
      </w:r>
      <w:proofErr w:type="spellEnd"/>
      <w:r>
        <w:rPr>
          <w:lang w:eastAsia="en-IN"/>
        </w:rPr>
        <w:t xml:space="preserve">, with access ports for the animals </w:t>
      </w:r>
      <w:r>
        <w:rPr>
          <w:b/>
          <w:bCs/>
          <w:lang w:eastAsia="en-IN"/>
        </w:rPr>
        <w:t>[1-TXT]</w:t>
      </w:r>
      <w:r>
        <w:rPr>
          <w:lang w:eastAsia="en-IN"/>
        </w:rPr>
        <w:t>.</w:t>
      </w:r>
    </w:p>
    <w:p w14:paraId="7D9468E7" w14:textId="77777777" w:rsidR="008179B8" w:rsidRPr="00A74112" w:rsidRDefault="008179B8" w:rsidP="008179B8">
      <w:pPr>
        <w:pStyle w:val="ShotDescription"/>
        <w:numPr>
          <w:ilvl w:val="2"/>
          <w:numId w:val="3"/>
        </w:numPr>
        <w:rPr>
          <w:lang w:val="en-IN" w:eastAsia="en-IN"/>
        </w:rPr>
      </w:pPr>
      <w:r>
        <w:rPr>
          <w:lang w:val="en-IN" w:eastAsia="en-IN"/>
        </w:rPr>
        <w:t xml:space="preserve">WIDE: Talent assembling the 40 x 30 x 30 cm transparent airtight test chamber. </w:t>
      </w:r>
      <w:r>
        <w:rPr>
          <w:b/>
          <w:bCs/>
          <w:lang w:val="en-IN" w:eastAsia="en-IN"/>
        </w:rPr>
        <w:t>TXT: Refer to the text protocol for the chamber parameters</w:t>
      </w:r>
    </w:p>
    <w:p w14:paraId="4667494A" w14:textId="699B7EA3" w:rsidR="008179B8" w:rsidRDefault="008179B8" w:rsidP="008179B8">
      <w:pPr>
        <w:ind w:left="360"/>
        <w:rPr>
          <w:lang w:eastAsia="en-IN"/>
        </w:rPr>
      </w:pPr>
    </w:p>
    <w:p w14:paraId="03737161" w14:textId="3829A459" w:rsidR="008179B8" w:rsidRPr="00A74112" w:rsidRDefault="008179B8" w:rsidP="008179B8">
      <w:pPr>
        <w:pStyle w:val="Narration"/>
        <w:numPr>
          <w:ilvl w:val="1"/>
          <w:numId w:val="3"/>
        </w:numPr>
        <w:rPr>
          <w:lang w:eastAsia="en-IN"/>
        </w:rPr>
      </w:pPr>
      <w:r>
        <w:rPr>
          <w:lang w:eastAsia="en-IN"/>
        </w:rPr>
        <w:t xml:space="preserve">Install the </w:t>
      </w:r>
      <w:r w:rsidR="00EE6EBC">
        <w:rPr>
          <w:lang w:eastAsia="en-IN"/>
        </w:rPr>
        <w:t>6-watt</w:t>
      </w:r>
      <w:r>
        <w:rPr>
          <w:lang w:eastAsia="en-IN"/>
        </w:rPr>
        <w:t xml:space="preserve"> ultraviolet lamps at the top of the chamber, providing an intensity of about 2 milliwatts per square </w:t>
      </w:r>
      <w:proofErr w:type="spellStart"/>
      <w:r>
        <w:rPr>
          <w:lang w:eastAsia="en-IN"/>
        </w:rPr>
        <w:t>centimeter</w:t>
      </w:r>
      <w:proofErr w:type="spellEnd"/>
      <w:r w:rsidR="00EE6EBC">
        <w:rPr>
          <w:lang w:eastAsia="en-IN"/>
        </w:rPr>
        <w:t xml:space="preserve"> to </w:t>
      </w:r>
      <w:r w:rsidR="00EE6EBC" w:rsidRPr="00EE6EBC">
        <w:rPr>
          <w:lang w:eastAsia="en-IN"/>
        </w:rPr>
        <w:t>simulate the average strong midday seaside sunlight</w:t>
      </w:r>
      <w:r>
        <w:rPr>
          <w:lang w:eastAsia="en-IN"/>
        </w:rPr>
        <w:t xml:space="preserve"> </w:t>
      </w:r>
      <w:r>
        <w:rPr>
          <w:b/>
          <w:bCs/>
          <w:lang w:eastAsia="en-IN"/>
        </w:rPr>
        <w:t>[1]</w:t>
      </w:r>
      <w:r>
        <w:rPr>
          <w:lang w:eastAsia="en-IN"/>
        </w:rPr>
        <w:t>.</w:t>
      </w:r>
    </w:p>
    <w:p w14:paraId="7ED15360" w14:textId="77777777" w:rsidR="008179B8" w:rsidRPr="00A74112" w:rsidRDefault="008179B8" w:rsidP="008179B8">
      <w:pPr>
        <w:pStyle w:val="ShotDescription"/>
        <w:numPr>
          <w:ilvl w:val="2"/>
          <w:numId w:val="3"/>
        </w:numPr>
        <w:rPr>
          <w:lang w:val="en-IN" w:eastAsia="en-IN"/>
        </w:rPr>
      </w:pPr>
      <w:r>
        <w:rPr>
          <w:lang w:val="en-IN" w:eastAsia="en-IN"/>
        </w:rPr>
        <w:t xml:space="preserve">Talent installing the 6 W UV lamps at the top of the chamber, at ~2 </w:t>
      </w:r>
      <w:proofErr w:type="spellStart"/>
      <w:r>
        <w:rPr>
          <w:lang w:val="en-IN" w:eastAsia="en-IN"/>
        </w:rPr>
        <w:t>mW</w:t>
      </w:r>
      <w:proofErr w:type="spellEnd"/>
      <w:r>
        <w:rPr>
          <w:lang w:val="en-IN" w:eastAsia="en-IN"/>
        </w:rPr>
        <w:t>/cm².</w:t>
      </w:r>
    </w:p>
    <w:p w14:paraId="3F789278" w14:textId="413B7ED8" w:rsidR="008179B8" w:rsidRDefault="008179B8" w:rsidP="008179B8">
      <w:pPr>
        <w:ind w:left="360"/>
        <w:rPr>
          <w:lang w:eastAsia="en-IN"/>
        </w:rPr>
      </w:pPr>
      <w:bookmarkStart w:id="9" w:name="OLE_LINK9"/>
      <w:r>
        <w:rPr>
          <w:b/>
          <w:bCs/>
          <w:highlight w:val="yellow"/>
        </w:rPr>
        <w:t>Authors</w:t>
      </w:r>
      <w:r>
        <w:rPr>
          <w:highlight w:val="yellow"/>
        </w:rPr>
        <w:t xml:space="preserve">: Please </w:t>
      </w:r>
      <w:r w:rsidR="00EE6EBC">
        <w:rPr>
          <w:highlight w:val="yellow"/>
        </w:rPr>
        <w:t>ensure</w:t>
      </w:r>
      <w:r>
        <w:rPr>
          <w:highlight w:val="yellow"/>
        </w:rPr>
        <w:t xml:space="preserve"> that safety goggles and protective clothing will be worn and visible while the ultraviolet unit is operated.</w:t>
      </w:r>
    </w:p>
    <w:bookmarkEnd w:id="9"/>
    <w:p w14:paraId="0F97E488" w14:textId="227DFD7C" w:rsidR="008179B8" w:rsidRDefault="008179B8" w:rsidP="008179B8">
      <w:pPr>
        <w:ind w:left="360"/>
        <w:rPr>
          <w:lang w:eastAsia="en-IN"/>
        </w:rPr>
      </w:pPr>
    </w:p>
    <w:p w14:paraId="699DD83F" w14:textId="77777777" w:rsidR="00EE6EBC" w:rsidRPr="00A74112" w:rsidRDefault="008179B8" w:rsidP="00EE6EBC">
      <w:pPr>
        <w:pStyle w:val="Narration"/>
        <w:numPr>
          <w:ilvl w:val="1"/>
          <w:numId w:val="3"/>
        </w:numPr>
        <w:rPr>
          <w:lang w:eastAsia="en-IN"/>
        </w:rPr>
      </w:pPr>
      <w:r>
        <w:rPr>
          <w:lang w:eastAsia="en-IN"/>
        </w:rPr>
        <w:t xml:space="preserve">Prepare the artificial seawater by dissolving commercial sea salt in purified water, at 1 kilogram of salt to 30 </w:t>
      </w:r>
      <w:proofErr w:type="spellStart"/>
      <w:r>
        <w:rPr>
          <w:lang w:eastAsia="en-IN"/>
        </w:rPr>
        <w:t>liters</w:t>
      </w:r>
      <w:proofErr w:type="spellEnd"/>
      <w:r>
        <w:rPr>
          <w:lang w:eastAsia="en-IN"/>
        </w:rPr>
        <w:t xml:space="preserve"> of water </w:t>
      </w:r>
      <w:r>
        <w:rPr>
          <w:b/>
          <w:bCs/>
          <w:lang w:eastAsia="en-IN"/>
        </w:rPr>
        <w:t>[1-TXT]</w:t>
      </w:r>
      <w:r>
        <w:rPr>
          <w:lang w:eastAsia="en-IN"/>
        </w:rPr>
        <w:t xml:space="preserve">. Then, fill the built-in water tank with the seawater </w:t>
      </w:r>
      <w:r>
        <w:rPr>
          <w:b/>
          <w:bCs/>
          <w:lang w:eastAsia="en-IN"/>
        </w:rPr>
        <w:t>[2]</w:t>
      </w:r>
      <w:r>
        <w:rPr>
          <w:lang w:eastAsia="en-IN"/>
        </w:rPr>
        <w:t>.</w:t>
      </w:r>
      <w:r w:rsidR="00EE6EBC">
        <w:rPr>
          <w:lang w:eastAsia="en-IN"/>
        </w:rPr>
        <w:t xml:space="preserve"> Set the water temperature controller to maintain a constant 25 degrees Celsius </w:t>
      </w:r>
      <w:r w:rsidR="00EE6EBC">
        <w:rPr>
          <w:b/>
          <w:bCs/>
          <w:lang w:eastAsia="en-IN"/>
        </w:rPr>
        <w:t>[3]</w:t>
      </w:r>
      <w:r w:rsidR="00EE6EBC">
        <w:rPr>
          <w:lang w:eastAsia="en-IN"/>
        </w:rPr>
        <w:t xml:space="preserve">. Activate the wave-maker at a flow rate of about 10 </w:t>
      </w:r>
      <w:proofErr w:type="spellStart"/>
      <w:r w:rsidR="00EE6EBC">
        <w:rPr>
          <w:lang w:eastAsia="en-IN"/>
        </w:rPr>
        <w:t>liters</w:t>
      </w:r>
      <w:proofErr w:type="spellEnd"/>
      <w:r w:rsidR="00EE6EBC">
        <w:rPr>
          <w:lang w:eastAsia="en-IN"/>
        </w:rPr>
        <w:t xml:space="preserve"> per minute, to simulate the mechanical friction of moderate shore waves </w:t>
      </w:r>
      <w:r w:rsidR="00EE6EBC">
        <w:rPr>
          <w:b/>
          <w:bCs/>
          <w:lang w:eastAsia="en-IN"/>
        </w:rPr>
        <w:t>[1]</w:t>
      </w:r>
      <w:r w:rsidR="00EE6EBC">
        <w:rPr>
          <w:lang w:eastAsia="en-IN"/>
        </w:rPr>
        <w:t>.</w:t>
      </w:r>
    </w:p>
    <w:p w14:paraId="5D8D0E97" w14:textId="1E41D5AB" w:rsidR="008179B8" w:rsidRPr="00A74112" w:rsidRDefault="008179B8" w:rsidP="008179B8">
      <w:pPr>
        <w:pStyle w:val="ShotDescription"/>
        <w:numPr>
          <w:ilvl w:val="2"/>
          <w:numId w:val="3"/>
        </w:numPr>
        <w:rPr>
          <w:lang w:val="en-IN" w:eastAsia="en-IN"/>
        </w:rPr>
      </w:pPr>
      <w:r>
        <w:rPr>
          <w:lang w:val="en-IN" w:eastAsia="en-IN"/>
        </w:rPr>
        <w:t xml:space="preserve">Close-up of Talent dissolving 1 kg of sea salt in 30 L of purified water. </w:t>
      </w:r>
    </w:p>
    <w:p w14:paraId="07759E8F" w14:textId="77777777" w:rsidR="008179B8" w:rsidRDefault="008179B8" w:rsidP="008179B8">
      <w:pPr>
        <w:pStyle w:val="ShotDescription"/>
        <w:numPr>
          <w:ilvl w:val="2"/>
          <w:numId w:val="3"/>
        </w:numPr>
        <w:rPr>
          <w:lang w:val="en-IN" w:eastAsia="en-IN"/>
        </w:rPr>
      </w:pPr>
      <w:r>
        <w:rPr>
          <w:lang w:val="en-IN" w:eastAsia="en-IN"/>
        </w:rPr>
        <w:t>Talent filling the built-in water tank with the artificial seawater.</w:t>
      </w:r>
    </w:p>
    <w:p w14:paraId="1CA71868" w14:textId="47F21A02" w:rsidR="008179B8" w:rsidRPr="00A74112" w:rsidRDefault="00EE6EBC" w:rsidP="008179B8">
      <w:pPr>
        <w:pStyle w:val="ShotDescription"/>
        <w:numPr>
          <w:ilvl w:val="2"/>
          <w:numId w:val="3"/>
        </w:numPr>
        <w:rPr>
          <w:lang w:val="en-IN" w:eastAsia="en-IN"/>
        </w:rPr>
      </w:pPr>
      <w:r>
        <w:rPr>
          <w:lang w:val="en-IN" w:eastAsia="en-IN"/>
        </w:rPr>
        <w:t>Shot of t</w:t>
      </w:r>
      <w:r w:rsidR="008179B8">
        <w:rPr>
          <w:lang w:val="en-IN" w:eastAsia="en-IN"/>
        </w:rPr>
        <w:t>he water temperature controller being set to a constant 25 °C.</w:t>
      </w:r>
    </w:p>
    <w:p w14:paraId="7857FB7B" w14:textId="77777777" w:rsidR="008179B8" w:rsidRDefault="008179B8" w:rsidP="008179B8">
      <w:pPr>
        <w:pStyle w:val="ShotDescription"/>
        <w:numPr>
          <w:ilvl w:val="2"/>
          <w:numId w:val="3"/>
        </w:numPr>
        <w:rPr>
          <w:lang w:val="en-IN" w:eastAsia="en-IN"/>
        </w:rPr>
      </w:pPr>
      <w:r>
        <w:rPr>
          <w:lang w:val="en-IN" w:eastAsia="en-IN"/>
        </w:rPr>
        <w:t>Talent activating the wave-maker at ~10 L/min in the water tank.</w:t>
      </w:r>
    </w:p>
    <w:p w14:paraId="19A579A1" w14:textId="77777777" w:rsidR="00EE6EBC" w:rsidRPr="00A74112" w:rsidRDefault="00EE6EBC" w:rsidP="00EE6EBC">
      <w:pPr>
        <w:pStyle w:val="ShotDescription"/>
        <w:ind w:firstLine="0"/>
        <w:rPr>
          <w:lang w:val="en-IN" w:eastAsia="en-IN"/>
        </w:rPr>
      </w:pPr>
    </w:p>
    <w:p w14:paraId="6257A647" w14:textId="77777777" w:rsidR="008179B8" w:rsidRPr="00A74112" w:rsidRDefault="008179B8" w:rsidP="008179B8">
      <w:pPr>
        <w:pStyle w:val="Narration"/>
        <w:numPr>
          <w:ilvl w:val="1"/>
          <w:numId w:val="3"/>
        </w:numPr>
        <w:rPr>
          <w:lang w:eastAsia="en-IN"/>
        </w:rPr>
      </w:pPr>
      <w:r>
        <w:rPr>
          <w:lang w:eastAsia="en-IN"/>
        </w:rPr>
        <w:t xml:space="preserve">Position the blower fan to direct the airflow across the animal holding area, and calibrate the airflow to 35 cubic feet per minute, to simulate a seaside breeze </w:t>
      </w:r>
      <w:r>
        <w:rPr>
          <w:b/>
          <w:bCs/>
          <w:lang w:eastAsia="en-IN"/>
        </w:rPr>
        <w:t>[1]</w:t>
      </w:r>
      <w:r>
        <w:rPr>
          <w:lang w:eastAsia="en-IN"/>
        </w:rPr>
        <w:t>.</w:t>
      </w:r>
    </w:p>
    <w:p w14:paraId="5792D0BA" w14:textId="77777777" w:rsidR="008179B8" w:rsidRPr="00A74112" w:rsidRDefault="008179B8" w:rsidP="008179B8">
      <w:pPr>
        <w:pStyle w:val="ShotDescription"/>
        <w:numPr>
          <w:ilvl w:val="2"/>
          <w:numId w:val="3"/>
        </w:numPr>
        <w:rPr>
          <w:lang w:val="en-IN" w:eastAsia="en-IN"/>
        </w:rPr>
      </w:pPr>
      <w:r>
        <w:rPr>
          <w:lang w:val="en-IN" w:eastAsia="en-IN"/>
        </w:rPr>
        <w:t>Talent positioning the blower fan and calibrating the airflow to 35 CFM across the holding area.</w:t>
      </w:r>
    </w:p>
    <w:p w14:paraId="17E41580" w14:textId="77777777" w:rsidR="00EE6EBC" w:rsidRDefault="00EE6EBC" w:rsidP="00EE6EBC">
      <w:pPr>
        <w:pStyle w:val="Narration"/>
        <w:ind w:firstLine="0"/>
        <w:rPr>
          <w:lang w:eastAsia="en-IN"/>
        </w:rPr>
      </w:pPr>
    </w:p>
    <w:p w14:paraId="5AFF29A2" w14:textId="60397901" w:rsidR="008179B8" w:rsidRPr="00A74112" w:rsidRDefault="008179B8" w:rsidP="008179B8">
      <w:pPr>
        <w:pStyle w:val="Narration"/>
        <w:numPr>
          <w:ilvl w:val="1"/>
          <w:numId w:val="3"/>
        </w:numPr>
        <w:rPr>
          <w:lang w:eastAsia="en-IN"/>
        </w:rPr>
      </w:pPr>
      <w:r>
        <w:rPr>
          <w:lang w:eastAsia="en-IN"/>
        </w:rPr>
        <w:t xml:space="preserve">Connect all the components to the central control interface, and input the target environmental parameters </w:t>
      </w:r>
      <w:r>
        <w:rPr>
          <w:b/>
          <w:bCs/>
          <w:lang w:eastAsia="en-IN"/>
        </w:rPr>
        <w:t>[1]</w:t>
      </w:r>
      <w:r>
        <w:rPr>
          <w:lang w:eastAsia="en-IN"/>
        </w:rPr>
        <w:t xml:space="preserve">. Then, verify them with a handheld ultraviolet radiometer, a waterproof thermometer, and an anemometer </w:t>
      </w:r>
      <w:r>
        <w:rPr>
          <w:b/>
          <w:bCs/>
          <w:lang w:eastAsia="en-IN"/>
        </w:rPr>
        <w:t>[2]</w:t>
      </w:r>
      <w:r>
        <w:rPr>
          <w:lang w:eastAsia="en-IN"/>
        </w:rPr>
        <w:t>.</w:t>
      </w:r>
    </w:p>
    <w:p w14:paraId="09ED138E" w14:textId="77777777" w:rsidR="008179B8" w:rsidRPr="00A74112" w:rsidRDefault="008179B8" w:rsidP="008179B8">
      <w:pPr>
        <w:pStyle w:val="ShotDescription"/>
        <w:numPr>
          <w:ilvl w:val="2"/>
          <w:numId w:val="3"/>
        </w:numPr>
        <w:rPr>
          <w:lang w:val="en-IN" w:eastAsia="en-IN"/>
        </w:rPr>
      </w:pPr>
      <w:r>
        <w:rPr>
          <w:highlight w:val="yellow"/>
          <w:lang w:val="en-IN" w:eastAsia="en-IN"/>
        </w:rPr>
        <w:t>SCREEN:</w:t>
      </w:r>
      <w:r>
        <w:rPr>
          <w:lang w:val="en-IN" w:eastAsia="en-IN"/>
        </w:rPr>
        <w:t xml:space="preserve"> The target UV intensity, water temperature, and wind speed being </w:t>
      </w:r>
      <w:r>
        <w:rPr>
          <w:lang w:val="en-IN" w:eastAsia="en-IN"/>
        </w:rPr>
        <w:lastRenderedPageBreak/>
        <w:t>entered on the central control interface.</w:t>
      </w:r>
    </w:p>
    <w:p w14:paraId="6713F10C" w14:textId="77777777" w:rsidR="008179B8" w:rsidRDefault="008179B8" w:rsidP="008179B8">
      <w:pPr>
        <w:pStyle w:val="ShotDescription"/>
        <w:numPr>
          <w:ilvl w:val="2"/>
          <w:numId w:val="3"/>
        </w:numPr>
        <w:rPr>
          <w:lang w:val="en-IN" w:eastAsia="en-IN"/>
        </w:rPr>
      </w:pPr>
      <w:r>
        <w:rPr>
          <w:lang w:val="en-IN" w:eastAsia="en-IN"/>
        </w:rPr>
        <w:t>Close-up of Talent verifying the UV intensity, the water temperature, and the wind speed with a handheld UV radiometer, a waterproof thermometer, and an anemometer.</w:t>
      </w:r>
    </w:p>
    <w:p w14:paraId="0ABE8CD7" w14:textId="1A121FC3" w:rsidR="00F47247" w:rsidRPr="00F47247" w:rsidRDefault="00F47247" w:rsidP="00F47247">
      <w:pPr>
        <w:pStyle w:val="ListParagraph"/>
        <w:spacing w:line="276" w:lineRule="auto"/>
        <w:ind w:left="360"/>
        <w:jc w:val="both"/>
        <w:rPr>
          <w:rFonts w:ascii="Calibri" w:hAnsi="Calibri" w:cs="Calibri"/>
          <w:b/>
          <w:bCs/>
          <w:color w:val="000000"/>
        </w:rPr>
      </w:pPr>
      <w:bookmarkStart w:id="10" w:name="_Hlk162020732"/>
      <w:bookmarkStart w:id="11" w:name="_Hlk203170338"/>
      <w:bookmarkStart w:id="12" w:name="_Hlk162020892"/>
      <w:bookmarkStart w:id="13" w:name="_Hlk203166143"/>
      <w:r w:rsidRPr="00F47247">
        <w:rPr>
          <w:rFonts w:ascii="Calibri" w:eastAsia="Times" w:hAnsi="Calibri" w:cs="Calibri"/>
          <w:b/>
          <w:bCs/>
          <w:color w:val="000000"/>
          <w:highlight w:val="yellow"/>
        </w:rPr>
        <w:t>Authors</w:t>
      </w:r>
      <w:r w:rsidRPr="00F47247">
        <w:rPr>
          <w:rFonts w:ascii="Calibri" w:eastAsia="Times" w:hAnsi="Calibri" w:cs="Calibri"/>
          <w:color w:val="000000"/>
          <w:highlight w:val="yellow"/>
        </w:rPr>
        <w:t xml:space="preserve">: Please create </w:t>
      </w:r>
      <w:bookmarkEnd w:id="10"/>
      <w:r w:rsidRPr="00F47247">
        <w:rPr>
          <w:rFonts w:ascii="Calibri" w:eastAsia="Times" w:hAnsi="Calibri" w:cs="Calibri"/>
          <w:color w:val="000000"/>
          <w:highlight w:val="yellow"/>
        </w:rPr>
        <w:t>screen capture videos of the shots labeled as SCREEN</w:t>
      </w:r>
      <w:r>
        <w:rPr>
          <w:rFonts w:ascii="Calibri" w:eastAsia="Times" w:hAnsi="Calibri" w:cs="Calibri"/>
          <w:color w:val="000000"/>
          <w:highlight w:val="yellow"/>
        </w:rPr>
        <w:t xml:space="preserve"> or upload representative images to be shown</w:t>
      </w:r>
      <w:bookmarkEnd w:id="11"/>
      <w:r>
        <w:rPr>
          <w:rFonts w:ascii="Calibri" w:eastAsia="Times" w:hAnsi="Calibri" w:cs="Calibri"/>
          <w:color w:val="000000"/>
        </w:rPr>
        <w:t xml:space="preserve">: </w:t>
      </w:r>
      <w:r w:rsidRPr="00F47247">
        <w:rPr>
          <w:rFonts w:ascii="Calibri" w:hAnsi="Calibri" w:cs="Calibri"/>
          <w:b/>
          <w:bCs/>
          <w:color w:val="000000"/>
        </w:rPr>
        <w:t xml:space="preserve"> </w:t>
      </w:r>
      <w:bookmarkEnd w:id="12"/>
      <w:r>
        <w:fldChar w:fldCharType="begin"/>
      </w:r>
      <w:r>
        <w:instrText>HYPERLINK "https://review.jove.com/account/file-uploader?src=22370883"</w:instrText>
      </w:r>
      <w:r>
        <w:fldChar w:fldCharType="separate"/>
      </w:r>
      <w:r w:rsidRPr="007E258C">
        <w:rPr>
          <w:rStyle w:val="Hyperlink"/>
          <w:rFonts w:eastAsia="Times New Roman" w:cstheme="minorHAnsi"/>
          <w:b/>
        </w:rPr>
        <w:t>https://review.jove.com/account/file-uploader?src=22370883</w:t>
      </w:r>
      <w:r>
        <w:fldChar w:fldCharType="end"/>
      </w:r>
    </w:p>
    <w:bookmarkEnd w:id="13"/>
    <w:p w14:paraId="2B616CA0" w14:textId="77777777" w:rsidR="00F47247" w:rsidRPr="00A74112" w:rsidRDefault="00F47247" w:rsidP="00F47247">
      <w:pPr>
        <w:pStyle w:val="ShotDescription"/>
        <w:ind w:left="907" w:firstLine="0"/>
        <w:rPr>
          <w:lang w:val="en-IN" w:eastAsia="en-IN"/>
        </w:rPr>
      </w:pPr>
    </w:p>
    <w:p w14:paraId="63333805" w14:textId="77777777" w:rsidR="00EE6EBC" w:rsidRDefault="00EE6EBC" w:rsidP="00EE6EBC">
      <w:pPr>
        <w:pStyle w:val="Narration"/>
        <w:ind w:firstLine="0"/>
        <w:rPr>
          <w:lang w:eastAsia="en-IN"/>
        </w:rPr>
      </w:pPr>
    </w:p>
    <w:p w14:paraId="13499592" w14:textId="3194816E" w:rsidR="008179B8" w:rsidRPr="00A74112" w:rsidRDefault="00EE6EBC" w:rsidP="008179B8">
      <w:pPr>
        <w:pStyle w:val="Narration"/>
        <w:numPr>
          <w:ilvl w:val="1"/>
          <w:numId w:val="3"/>
        </w:numPr>
        <w:rPr>
          <w:lang w:eastAsia="en-IN"/>
        </w:rPr>
      </w:pPr>
      <w:r>
        <w:rPr>
          <w:lang w:eastAsia="en-IN"/>
        </w:rPr>
        <w:t>D</w:t>
      </w:r>
      <w:r w:rsidR="008179B8">
        <w:rPr>
          <w:lang w:eastAsia="en-IN"/>
        </w:rPr>
        <w:t xml:space="preserve">uring the experiment, toggle the ultraviolet lamps, the wave-maker, and the water drainage on or off from the interface to execute the alternating immersion and emersion phases precisely </w:t>
      </w:r>
      <w:r w:rsidR="008179B8">
        <w:rPr>
          <w:b/>
          <w:bCs/>
          <w:lang w:eastAsia="en-IN"/>
        </w:rPr>
        <w:t>[1]</w:t>
      </w:r>
      <w:r w:rsidR="008179B8">
        <w:rPr>
          <w:lang w:eastAsia="en-IN"/>
        </w:rPr>
        <w:t>.</w:t>
      </w:r>
    </w:p>
    <w:p w14:paraId="08FBCE79" w14:textId="08B98B24" w:rsidR="008179B8" w:rsidRPr="00A74112" w:rsidRDefault="00EE6EBC" w:rsidP="008179B8">
      <w:pPr>
        <w:pStyle w:val="ShotDescription"/>
        <w:numPr>
          <w:ilvl w:val="2"/>
          <w:numId w:val="3"/>
        </w:numPr>
        <w:rPr>
          <w:lang w:val="en-IN" w:eastAsia="en-IN"/>
        </w:rPr>
      </w:pPr>
      <w:r>
        <w:rPr>
          <w:lang w:val="en-IN" w:eastAsia="en-IN"/>
        </w:rPr>
        <w:t>Shot of t</w:t>
      </w:r>
      <w:r w:rsidR="008179B8">
        <w:rPr>
          <w:lang w:val="en-IN" w:eastAsia="en-IN"/>
        </w:rPr>
        <w:t>he UV lamp, wave-maker, and drainage toggles being switched on and off at the control interface.</w:t>
      </w:r>
    </w:p>
    <w:p w14:paraId="2EFEBB67" w14:textId="77777777" w:rsidR="008179B8" w:rsidRDefault="008179B8" w:rsidP="008179B8">
      <w:pPr>
        <w:ind w:left="360"/>
        <w:rPr>
          <w:lang w:eastAsia="en-IN"/>
        </w:rPr>
      </w:pPr>
    </w:p>
    <w:p w14:paraId="7D683721" w14:textId="50D971F3" w:rsidR="008179B8" w:rsidRPr="00EE6EBC" w:rsidRDefault="008179B8" w:rsidP="008179B8">
      <w:pPr>
        <w:pStyle w:val="ListParagraph"/>
        <w:numPr>
          <w:ilvl w:val="0"/>
          <w:numId w:val="3"/>
        </w:numPr>
        <w:spacing w:before="120"/>
        <w:contextualSpacing w:val="0"/>
        <w:rPr>
          <w:rFonts w:cstheme="minorHAnsi"/>
          <w:b/>
          <w:bCs/>
        </w:rPr>
      </w:pPr>
      <w:r w:rsidRPr="00EE6EBC">
        <w:rPr>
          <w:rFonts w:cstheme="minorHAnsi"/>
          <w:b/>
          <w:bCs/>
        </w:rPr>
        <w:t>Preparation of the Animal</w:t>
      </w:r>
    </w:p>
    <w:p w14:paraId="2217EF97"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35957B50" w14:textId="77777777" w:rsidR="009F7C4F" w:rsidRPr="00EA0963" w:rsidRDefault="009F7C4F" w:rsidP="009F7C4F">
      <w:pPr>
        <w:pStyle w:val="ListParagraph"/>
        <w:rPr>
          <w:rFonts w:ascii="Calibri" w:hAnsi="Calibri" w:cs="Calibri"/>
          <w:highlight w:val="yellow"/>
        </w:rPr>
      </w:pPr>
      <w:bookmarkStart w:id="14" w:name="_Hlk201588971"/>
      <w:r w:rsidRPr="00EA0963">
        <w:rPr>
          <w:rFonts w:ascii="Calibri" w:hAnsi="Calibri" w:cs="Calibri"/>
          <w:b/>
          <w:bCs/>
          <w:highlight w:val="yellow"/>
        </w:rPr>
        <w:t>NOTE to Authors</w:t>
      </w:r>
      <w:r w:rsidRPr="00EA0963">
        <w:rPr>
          <w:rFonts w:ascii="Calibri" w:hAnsi="Calibri" w:cs="Calibri"/>
          <w:highlight w:val="yellow"/>
        </w:rPr>
        <w:t xml:space="preserve">: Please consider the following key points for shots involving </w:t>
      </w:r>
      <w:proofErr w:type="gramStart"/>
      <w:r w:rsidRPr="00EA0963">
        <w:rPr>
          <w:rFonts w:ascii="Calibri" w:hAnsi="Calibri" w:cs="Calibri"/>
          <w:highlight w:val="yellow"/>
        </w:rPr>
        <w:t>live</w:t>
      </w:r>
      <w:proofErr w:type="gramEnd"/>
    </w:p>
    <w:p w14:paraId="42A88AB2" w14:textId="77777777" w:rsidR="009F7C4F" w:rsidRPr="00EA0963" w:rsidRDefault="009F7C4F" w:rsidP="009F7C4F">
      <w:pPr>
        <w:pStyle w:val="ListParagraph"/>
        <w:rPr>
          <w:rFonts w:ascii="Calibri" w:hAnsi="Calibri" w:cs="Calibri"/>
          <w:highlight w:val="yellow"/>
        </w:rPr>
      </w:pPr>
      <w:proofErr w:type="gramStart"/>
      <w:r w:rsidRPr="00EA0963">
        <w:rPr>
          <w:rFonts w:ascii="Calibri" w:hAnsi="Calibri" w:cs="Calibri"/>
          <w:highlight w:val="yellow"/>
        </w:rPr>
        <w:t>animals</w:t>
      </w:r>
      <w:proofErr w:type="gramEnd"/>
      <w:r w:rsidRPr="00EA0963">
        <w:rPr>
          <w:rFonts w:ascii="Calibri" w:hAnsi="Calibri" w:cs="Calibri"/>
          <w:highlight w:val="yellow"/>
        </w:rPr>
        <w:t xml:space="preserve">/survival surgery (as applicable) to avoid raising concerns by </w:t>
      </w:r>
      <w:proofErr w:type="spellStart"/>
      <w:r w:rsidRPr="00EA0963">
        <w:rPr>
          <w:rFonts w:ascii="Calibri" w:hAnsi="Calibri" w:cs="Calibri"/>
          <w:highlight w:val="yellow"/>
        </w:rPr>
        <w:t>JoVE’s</w:t>
      </w:r>
      <w:proofErr w:type="spellEnd"/>
      <w:r w:rsidRPr="00EA0963">
        <w:rPr>
          <w:rFonts w:ascii="Calibri" w:hAnsi="Calibri" w:cs="Calibri"/>
          <w:highlight w:val="yellow"/>
        </w:rPr>
        <w:t xml:space="preserve"> veterinary</w:t>
      </w:r>
    </w:p>
    <w:p w14:paraId="56DDB850" w14:textId="77777777" w:rsidR="009F7C4F" w:rsidRPr="00EA0963" w:rsidRDefault="009F7C4F" w:rsidP="009F7C4F">
      <w:pPr>
        <w:pStyle w:val="ListParagraph"/>
        <w:rPr>
          <w:rFonts w:ascii="Calibri" w:hAnsi="Calibri" w:cs="Calibri"/>
          <w:highlight w:val="yellow"/>
        </w:rPr>
      </w:pPr>
      <w:r w:rsidRPr="00EA0963">
        <w:rPr>
          <w:rFonts w:ascii="Calibri" w:hAnsi="Calibri" w:cs="Calibri"/>
          <w:highlight w:val="yellow"/>
        </w:rPr>
        <w:t>reviewers.</w:t>
      </w:r>
    </w:p>
    <w:p w14:paraId="12F4B340" w14:textId="77777777" w:rsidR="009F7C4F" w:rsidRPr="00EA0963" w:rsidRDefault="009F7C4F" w:rsidP="009F7C4F">
      <w:pPr>
        <w:pStyle w:val="ListParagraph"/>
        <w:numPr>
          <w:ilvl w:val="0"/>
          <w:numId w:val="44"/>
        </w:numPr>
        <w:spacing w:after="160" w:line="259" w:lineRule="auto"/>
        <w:rPr>
          <w:rFonts w:ascii="Calibri" w:hAnsi="Calibri" w:cs="Calibri"/>
          <w:highlight w:val="yellow"/>
        </w:rPr>
      </w:pPr>
      <w:r w:rsidRPr="00EA0963">
        <w:rPr>
          <w:rFonts w:ascii="Calibri" w:hAnsi="Calibri" w:cs="Calibri"/>
          <w:highlight w:val="yellow"/>
        </w:rPr>
        <w:t>If lifting the animal by the tail, hold it close to the tail base, not far from it.</w:t>
      </w:r>
    </w:p>
    <w:p w14:paraId="508D5E17" w14:textId="77777777" w:rsidR="009F7C4F" w:rsidRPr="00EA0963" w:rsidRDefault="009F7C4F" w:rsidP="009F7C4F">
      <w:pPr>
        <w:pStyle w:val="ListParagraph"/>
        <w:numPr>
          <w:ilvl w:val="0"/>
          <w:numId w:val="44"/>
        </w:numPr>
        <w:spacing w:after="160" w:line="259" w:lineRule="auto"/>
        <w:rPr>
          <w:rFonts w:ascii="Calibri" w:hAnsi="Calibri" w:cs="Calibri"/>
          <w:highlight w:val="yellow"/>
        </w:rPr>
      </w:pPr>
      <w:r w:rsidRPr="00EA0963">
        <w:rPr>
          <w:rFonts w:ascii="Calibri" w:hAnsi="Calibri" w:cs="Calibri"/>
          <w:highlight w:val="yellow"/>
        </w:rPr>
        <w:t>Shave 150% of the area surrounding a surgical site (preferably using a depilatory</w:t>
      </w:r>
    </w:p>
    <w:p w14:paraId="5A5F68E7" w14:textId="77777777" w:rsidR="009F7C4F" w:rsidRPr="00EA0963" w:rsidRDefault="009F7C4F" w:rsidP="009F7C4F">
      <w:pPr>
        <w:pStyle w:val="ListParagraph"/>
        <w:numPr>
          <w:ilvl w:val="0"/>
          <w:numId w:val="44"/>
        </w:numPr>
        <w:spacing w:after="160" w:line="259" w:lineRule="auto"/>
        <w:rPr>
          <w:rFonts w:ascii="Calibri" w:hAnsi="Calibri" w:cs="Calibri"/>
          <w:highlight w:val="yellow"/>
        </w:rPr>
      </w:pPr>
      <w:r w:rsidRPr="00EA0963">
        <w:rPr>
          <w:rFonts w:ascii="Calibri" w:hAnsi="Calibri" w:cs="Calibri"/>
          <w:highlight w:val="yellow"/>
        </w:rPr>
        <w:t>cream). Ensure that there are no skin injuries and no fur in the surgical field.</w:t>
      </w:r>
    </w:p>
    <w:p w14:paraId="194849E0" w14:textId="77777777" w:rsidR="009F7C4F" w:rsidRPr="00EA0963" w:rsidRDefault="009F7C4F" w:rsidP="009F7C4F">
      <w:pPr>
        <w:pStyle w:val="ListParagraph"/>
        <w:numPr>
          <w:ilvl w:val="0"/>
          <w:numId w:val="44"/>
        </w:numPr>
        <w:spacing w:after="160" w:line="259" w:lineRule="auto"/>
        <w:rPr>
          <w:rFonts w:ascii="Calibri" w:hAnsi="Calibri" w:cs="Calibri"/>
          <w:highlight w:val="yellow"/>
        </w:rPr>
      </w:pPr>
      <w:r w:rsidRPr="00EA0963">
        <w:rPr>
          <w:rFonts w:ascii="Calibri" w:hAnsi="Calibri" w:cs="Calibri"/>
          <w:highlight w:val="yellow"/>
        </w:rPr>
        <w:t>Prep the surgical site with both iodine-based scrubs and alcohol.</w:t>
      </w:r>
    </w:p>
    <w:p w14:paraId="0546D5B1" w14:textId="77777777" w:rsidR="009F7C4F" w:rsidRPr="00EA0963" w:rsidRDefault="009F7C4F" w:rsidP="009F7C4F">
      <w:pPr>
        <w:pStyle w:val="ListParagraph"/>
        <w:numPr>
          <w:ilvl w:val="0"/>
          <w:numId w:val="44"/>
        </w:numPr>
        <w:spacing w:after="160" w:line="259" w:lineRule="auto"/>
        <w:rPr>
          <w:rFonts w:ascii="Calibri" w:hAnsi="Calibri" w:cs="Calibri"/>
          <w:highlight w:val="yellow"/>
        </w:rPr>
      </w:pPr>
      <w:r w:rsidRPr="00EA0963">
        <w:rPr>
          <w:rFonts w:ascii="Calibri" w:hAnsi="Calibri" w:cs="Calibri"/>
          <w:highlight w:val="yellow"/>
        </w:rPr>
        <w:t>Use sterile gloves only for surgery (not examination or non-sterile gloves).</w:t>
      </w:r>
    </w:p>
    <w:p w14:paraId="0980AD70" w14:textId="77777777" w:rsidR="009F7C4F" w:rsidRPr="00EA0963" w:rsidRDefault="009F7C4F" w:rsidP="009F7C4F">
      <w:pPr>
        <w:pStyle w:val="ListParagraph"/>
        <w:numPr>
          <w:ilvl w:val="0"/>
          <w:numId w:val="44"/>
        </w:numPr>
        <w:spacing w:after="160" w:line="259" w:lineRule="auto"/>
        <w:rPr>
          <w:rFonts w:ascii="Calibri" w:hAnsi="Calibri" w:cs="Calibri"/>
          <w:highlight w:val="yellow"/>
        </w:rPr>
      </w:pPr>
      <w:r w:rsidRPr="00EA0963">
        <w:rPr>
          <w:rFonts w:ascii="Calibri" w:hAnsi="Calibri" w:cs="Calibri"/>
          <w:highlight w:val="yellow"/>
        </w:rPr>
        <w:t>Make skin incisions with a surgical blade, not scissors.</w:t>
      </w:r>
    </w:p>
    <w:p w14:paraId="288A55C4" w14:textId="77777777" w:rsidR="009F7C4F" w:rsidRPr="00EA0963" w:rsidRDefault="009F7C4F" w:rsidP="009F7C4F">
      <w:pPr>
        <w:pStyle w:val="ListParagraph"/>
        <w:numPr>
          <w:ilvl w:val="0"/>
          <w:numId w:val="44"/>
        </w:numPr>
        <w:spacing w:after="160" w:line="259" w:lineRule="auto"/>
        <w:rPr>
          <w:rFonts w:ascii="Calibri" w:hAnsi="Calibri" w:cs="Calibri"/>
          <w:highlight w:val="yellow"/>
        </w:rPr>
      </w:pPr>
      <w:r w:rsidRPr="00EA0963">
        <w:rPr>
          <w:rFonts w:ascii="Calibri" w:hAnsi="Calibri" w:cs="Calibri"/>
          <w:highlight w:val="yellow"/>
        </w:rPr>
        <w:t>Avoid using silk thread for closing skin incisions in survival surgeries.</w:t>
      </w:r>
    </w:p>
    <w:p w14:paraId="5E08FCE5" w14:textId="77777777" w:rsidR="009F7C4F" w:rsidRDefault="009F7C4F" w:rsidP="009F7C4F">
      <w:pPr>
        <w:pStyle w:val="ListParagraph"/>
        <w:numPr>
          <w:ilvl w:val="0"/>
          <w:numId w:val="44"/>
        </w:numPr>
        <w:spacing w:after="160" w:line="259" w:lineRule="auto"/>
        <w:rPr>
          <w:rFonts w:ascii="Calibri" w:hAnsi="Calibri" w:cs="Calibri"/>
          <w:highlight w:val="yellow"/>
        </w:rPr>
      </w:pPr>
      <w:r w:rsidRPr="00EA0963">
        <w:rPr>
          <w:rFonts w:ascii="Calibri" w:hAnsi="Calibri" w:cs="Calibri"/>
          <w:highlight w:val="yellow"/>
        </w:rPr>
        <w:t>Please point out the organs before dissecting</w:t>
      </w:r>
      <w:bookmarkEnd w:id="14"/>
    </w:p>
    <w:p w14:paraId="489EC927" w14:textId="77777777" w:rsidR="009F7C4F" w:rsidRPr="009F7C4F" w:rsidRDefault="009F7C4F" w:rsidP="009F7C4F">
      <w:pPr>
        <w:spacing w:before="120"/>
        <w:rPr>
          <w:rFonts w:cstheme="minorHAnsi"/>
        </w:rPr>
      </w:pPr>
    </w:p>
    <w:p w14:paraId="37EFA897" w14:textId="72774FDC" w:rsidR="00FA159C" w:rsidRPr="00A74112" w:rsidRDefault="008179B8" w:rsidP="00FA159C">
      <w:pPr>
        <w:pStyle w:val="Narration"/>
        <w:numPr>
          <w:ilvl w:val="1"/>
          <w:numId w:val="3"/>
        </w:numPr>
        <w:rPr>
          <w:lang w:eastAsia="en-IN"/>
        </w:rPr>
      </w:pPr>
      <w:r>
        <w:rPr>
          <w:lang w:eastAsia="en-IN"/>
        </w:rPr>
        <w:t xml:space="preserve">House </w:t>
      </w:r>
      <w:r w:rsidR="00B834D1">
        <w:rPr>
          <w:lang w:eastAsia="en-IN"/>
        </w:rPr>
        <w:t xml:space="preserve">an </w:t>
      </w:r>
      <w:r>
        <w:rPr>
          <w:lang w:eastAsia="en-IN"/>
        </w:rPr>
        <w:t xml:space="preserve">adult </w:t>
      </w:r>
      <w:r w:rsidR="00B834D1">
        <w:rPr>
          <w:lang w:eastAsia="en-IN"/>
        </w:rPr>
        <w:t xml:space="preserve">female </w:t>
      </w:r>
      <w:r>
        <w:rPr>
          <w:lang w:eastAsia="en-IN"/>
        </w:rPr>
        <w:t xml:space="preserve">BALB/c </w:t>
      </w:r>
      <w:r w:rsidR="00EE6EBC" w:rsidRPr="00EE6EBC">
        <w:rPr>
          <w:i/>
          <w:iCs/>
          <w:color w:val="EE0000"/>
          <w:lang w:eastAsia="en-IN"/>
        </w:rPr>
        <w:t>(</w:t>
      </w:r>
      <w:proofErr w:type="spellStart"/>
      <w:r w:rsidR="00EE6EBC">
        <w:rPr>
          <w:i/>
          <w:iCs/>
          <w:color w:val="EE0000"/>
          <w:lang w:eastAsia="en-IN"/>
        </w:rPr>
        <w:t>balb</w:t>
      </w:r>
      <w:proofErr w:type="spellEnd"/>
      <w:r w:rsidR="00EE6EBC">
        <w:rPr>
          <w:i/>
          <w:iCs/>
          <w:color w:val="EE0000"/>
          <w:lang w:eastAsia="en-IN"/>
        </w:rPr>
        <w:t>-C</w:t>
      </w:r>
      <w:r w:rsidR="00EE6EBC" w:rsidRPr="00EE6EBC">
        <w:rPr>
          <w:i/>
          <w:iCs/>
          <w:color w:val="EE0000"/>
          <w:lang w:eastAsia="en-IN"/>
        </w:rPr>
        <w:t>)</w:t>
      </w:r>
      <w:r w:rsidR="00EE6EBC">
        <w:rPr>
          <w:lang w:eastAsia="en-IN"/>
        </w:rPr>
        <w:t xml:space="preserve"> </w:t>
      </w:r>
      <w:r>
        <w:rPr>
          <w:lang w:eastAsia="en-IN"/>
        </w:rPr>
        <w:t>m</w:t>
      </w:r>
      <w:r w:rsidR="00B834D1">
        <w:rPr>
          <w:lang w:eastAsia="en-IN"/>
        </w:rPr>
        <w:t>ouse</w:t>
      </w:r>
      <w:r w:rsidR="00FA159C">
        <w:rPr>
          <w:lang w:eastAsia="en-IN"/>
        </w:rPr>
        <w:t xml:space="preserve"> </w:t>
      </w:r>
      <w:r>
        <w:rPr>
          <w:lang w:eastAsia="en-IN"/>
        </w:rPr>
        <w:t xml:space="preserve">weighing about 20 to 25 grams in standard </w:t>
      </w:r>
      <w:proofErr w:type="gramStart"/>
      <w:r>
        <w:rPr>
          <w:lang w:eastAsia="en-IN"/>
        </w:rPr>
        <w:t>conditions, and</w:t>
      </w:r>
      <w:proofErr w:type="gramEnd"/>
      <w:r>
        <w:rPr>
          <w:lang w:eastAsia="en-IN"/>
        </w:rPr>
        <w:t xml:space="preserve"> allow </w:t>
      </w:r>
      <w:r w:rsidR="00B834D1">
        <w:rPr>
          <w:lang w:eastAsia="en-IN"/>
        </w:rPr>
        <w:t xml:space="preserve">it </w:t>
      </w:r>
      <w:r>
        <w:rPr>
          <w:lang w:eastAsia="en-IN"/>
        </w:rPr>
        <w:t xml:space="preserve">to acclimatize for one week before the experiment </w:t>
      </w:r>
      <w:r>
        <w:rPr>
          <w:b/>
          <w:bCs/>
          <w:lang w:eastAsia="en-IN"/>
        </w:rPr>
        <w:t>[1]</w:t>
      </w:r>
      <w:r>
        <w:rPr>
          <w:lang w:eastAsia="en-IN"/>
        </w:rPr>
        <w:t>.</w:t>
      </w:r>
      <w:r w:rsidR="00FA159C">
        <w:rPr>
          <w:lang w:eastAsia="en-IN"/>
        </w:rPr>
        <w:t xml:space="preserve"> After anesthetizing the animal, shave the fur on the bac</w:t>
      </w:r>
      <w:r w:rsidR="00B834D1">
        <w:rPr>
          <w:lang w:eastAsia="en-IN"/>
        </w:rPr>
        <w:t>k</w:t>
      </w:r>
      <w:r w:rsidR="00FA159C">
        <w:rPr>
          <w:lang w:eastAsia="en-IN"/>
        </w:rPr>
        <w:t xml:space="preserve"> </w:t>
      </w:r>
      <w:r w:rsidR="00FA159C">
        <w:rPr>
          <w:b/>
          <w:bCs/>
          <w:lang w:eastAsia="en-IN"/>
        </w:rPr>
        <w:t>[2-TXT]</w:t>
      </w:r>
      <w:r w:rsidR="00FA159C">
        <w:rPr>
          <w:lang w:eastAsia="en-IN"/>
        </w:rPr>
        <w:t>.</w:t>
      </w:r>
    </w:p>
    <w:p w14:paraId="7A1A11B7" w14:textId="7E2D814D" w:rsidR="008179B8" w:rsidRDefault="008179B8" w:rsidP="008179B8">
      <w:pPr>
        <w:pStyle w:val="ShotDescription"/>
        <w:numPr>
          <w:ilvl w:val="2"/>
          <w:numId w:val="3"/>
        </w:numPr>
        <w:rPr>
          <w:lang w:val="en-IN" w:eastAsia="en-IN"/>
        </w:rPr>
      </w:pPr>
      <w:r>
        <w:rPr>
          <w:lang w:val="en-IN" w:eastAsia="en-IN"/>
        </w:rPr>
        <w:t>Talent placing the BALB/c m</w:t>
      </w:r>
      <w:r w:rsidR="00FA159C">
        <w:rPr>
          <w:lang w:val="en-IN" w:eastAsia="en-IN"/>
        </w:rPr>
        <w:t xml:space="preserve">ouse </w:t>
      </w:r>
      <w:r>
        <w:rPr>
          <w:lang w:val="en-IN" w:eastAsia="en-IN"/>
        </w:rPr>
        <w:t>into a standard housing cage.</w:t>
      </w:r>
    </w:p>
    <w:p w14:paraId="3B6C9B9D" w14:textId="3D4494A3" w:rsidR="008179B8" w:rsidRDefault="008179B8" w:rsidP="008179B8">
      <w:pPr>
        <w:pStyle w:val="ShotDescription"/>
        <w:numPr>
          <w:ilvl w:val="2"/>
          <w:numId w:val="3"/>
        </w:numPr>
        <w:rPr>
          <w:lang w:val="en-IN" w:eastAsia="en-IN"/>
        </w:rPr>
      </w:pPr>
      <w:r>
        <w:rPr>
          <w:lang w:val="en-IN" w:eastAsia="en-IN"/>
        </w:rPr>
        <w:t>Close-up of Talent pre-shaving the dorsal fur of the mouse with the hair removal device.</w:t>
      </w:r>
      <w:r w:rsidR="00FA159C">
        <w:rPr>
          <w:lang w:val="en-IN" w:eastAsia="en-IN"/>
        </w:rPr>
        <w:t xml:space="preserve"> </w:t>
      </w:r>
      <w:r w:rsidR="00FA159C" w:rsidRPr="00FA159C">
        <w:rPr>
          <w:b/>
          <w:bCs/>
          <w:lang w:val="en-IN" w:eastAsia="en-IN"/>
        </w:rPr>
        <w:t xml:space="preserve">TXT: </w:t>
      </w:r>
      <w:proofErr w:type="spellStart"/>
      <w:r w:rsidR="00FA159C" w:rsidRPr="00FA159C">
        <w:rPr>
          <w:b/>
          <w:bCs/>
          <w:lang w:val="en-IN" w:eastAsia="en-IN"/>
        </w:rPr>
        <w:t>Anesthesia</w:t>
      </w:r>
      <w:proofErr w:type="spellEnd"/>
      <w:r w:rsidR="00FA159C" w:rsidRPr="00FA159C">
        <w:rPr>
          <w:b/>
          <w:bCs/>
          <w:lang w:val="en-IN" w:eastAsia="en-IN"/>
        </w:rPr>
        <w:t>: 1.5% Isoflurane</w:t>
      </w:r>
      <w:r w:rsidR="00FA159C">
        <w:rPr>
          <w:lang w:val="en-IN" w:eastAsia="en-IN"/>
        </w:rPr>
        <w:t xml:space="preserve"> </w:t>
      </w:r>
    </w:p>
    <w:p w14:paraId="0E5445AB" w14:textId="77777777" w:rsidR="00FA159C" w:rsidRPr="00A74112" w:rsidRDefault="00FA159C" w:rsidP="00FA159C">
      <w:pPr>
        <w:pStyle w:val="ShotDescription"/>
        <w:ind w:firstLine="0"/>
        <w:rPr>
          <w:lang w:val="en-IN" w:eastAsia="en-IN"/>
        </w:rPr>
      </w:pPr>
    </w:p>
    <w:p w14:paraId="509AB3C5" w14:textId="0B9DB902" w:rsidR="008179B8" w:rsidRPr="00A74112" w:rsidRDefault="008179B8" w:rsidP="008179B8">
      <w:pPr>
        <w:pStyle w:val="Narration"/>
        <w:numPr>
          <w:ilvl w:val="1"/>
          <w:numId w:val="3"/>
        </w:numPr>
        <w:rPr>
          <w:lang w:eastAsia="en-IN"/>
        </w:rPr>
      </w:pPr>
      <w:r>
        <w:rPr>
          <w:lang w:eastAsia="en-IN"/>
        </w:rPr>
        <w:lastRenderedPageBreak/>
        <w:t xml:space="preserve">Apply a commercial chemical depilatory cream evenly to the dorsal skin </w:t>
      </w:r>
      <w:r>
        <w:rPr>
          <w:b/>
          <w:bCs/>
          <w:lang w:eastAsia="en-IN"/>
        </w:rPr>
        <w:t>[1]</w:t>
      </w:r>
      <w:r>
        <w:rPr>
          <w:lang w:eastAsia="en-IN"/>
        </w:rPr>
        <w:t xml:space="preserve">. Then, after 3 to 5 minutes, gently wipe </w:t>
      </w:r>
      <w:r w:rsidR="00FA159C">
        <w:rPr>
          <w:lang w:eastAsia="en-IN"/>
        </w:rPr>
        <w:t>the hair away with a</w:t>
      </w:r>
      <w:r>
        <w:rPr>
          <w:lang w:eastAsia="en-IN"/>
        </w:rPr>
        <w:t xml:space="preserve"> warm, damp gauze </w:t>
      </w:r>
      <w:r>
        <w:rPr>
          <w:b/>
          <w:bCs/>
          <w:lang w:eastAsia="en-IN"/>
        </w:rPr>
        <w:t>[2]</w:t>
      </w:r>
      <w:r>
        <w:rPr>
          <w:lang w:eastAsia="en-IN"/>
        </w:rPr>
        <w:t>.</w:t>
      </w:r>
    </w:p>
    <w:p w14:paraId="59EF6F52" w14:textId="77777777" w:rsidR="008179B8" w:rsidRPr="00A74112" w:rsidRDefault="008179B8" w:rsidP="008179B8">
      <w:pPr>
        <w:pStyle w:val="ShotDescription"/>
        <w:numPr>
          <w:ilvl w:val="2"/>
          <w:numId w:val="3"/>
        </w:numPr>
        <w:rPr>
          <w:lang w:val="en-IN" w:eastAsia="en-IN"/>
        </w:rPr>
      </w:pPr>
      <w:r>
        <w:rPr>
          <w:lang w:val="en-IN" w:eastAsia="en-IN"/>
        </w:rPr>
        <w:t>Close-up of Talent applying the chemical depilatory cream evenly to the dorsal skin.</w:t>
      </w:r>
    </w:p>
    <w:p w14:paraId="518E8610" w14:textId="77777777" w:rsidR="008179B8" w:rsidRPr="00A74112" w:rsidRDefault="008179B8" w:rsidP="008179B8">
      <w:pPr>
        <w:pStyle w:val="ShotDescription"/>
        <w:numPr>
          <w:ilvl w:val="2"/>
          <w:numId w:val="3"/>
        </w:numPr>
        <w:rPr>
          <w:lang w:val="en-IN" w:eastAsia="en-IN"/>
        </w:rPr>
      </w:pPr>
      <w:r>
        <w:rPr>
          <w:lang w:val="en-IN" w:eastAsia="en-IN"/>
        </w:rPr>
        <w:t>Close-up of Talent wiping the hair away with warm, damp gauze after 3 - 5 min.</w:t>
      </w:r>
    </w:p>
    <w:p w14:paraId="1D57C25C" w14:textId="77777777" w:rsidR="00FA159C" w:rsidRDefault="00FA159C" w:rsidP="00FA159C">
      <w:pPr>
        <w:pStyle w:val="Narration"/>
        <w:ind w:firstLine="0"/>
        <w:rPr>
          <w:lang w:eastAsia="en-IN"/>
        </w:rPr>
      </w:pPr>
    </w:p>
    <w:p w14:paraId="1B7281E5" w14:textId="606A1ADE" w:rsidR="00FA159C" w:rsidRPr="00A74112" w:rsidRDefault="008179B8" w:rsidP="00FA159C">
      <w:pPr>
        <w:pStyle w:val="Narration"/>
        <w:numPr>
          <w:ilvl w:val="1"/>
          <w:numId w:val="3"/>
        </w:numPr>
        <w:rPr>
          <w:lang w:eastAsia="en-IN"/>
        </w:rPr>
      </w:pPr>
      <w:r>
        <w:rPr>
          <w:lang w:eastAsia="en-IN"/>
        </w:rPr>
        <w:t>House the depilated m</w:t>
      </w:r>
      <w:r w:rsidR="00B834D1">
        <w:rPr>
          <w:lang w:eastAsia="en-IN"/>
        </w:rPr>
        <w:t>ouse</w:t>
      </w:r>
      <w:r>
        <w:rPr>
          <w:lang w:eastAsia="en-IN"/>
        </w:rPr>
        <w:t xml:space="preserve"> for a further 2 days to allow recovery </w:t>
      </w:r>
      <w:r>
        <w:rPr>
          <w:b/>
          <w:bCs/>
          <w:lang w:eastAsia="en-IN"/>
        </w:rPr>
        <w:t>[1]</w:t>
      </w:r>
      <w:r>
        <w:rPr>
          <w:lang w:eastAsia="en-IN"/>
        </w:rPr>
        <w:t xml:space="preserve">. Then, inspect the dorsal skin to confirm the complete absence of erythema or irritation from the depilation </w:t>
      </w:r>
      <w:r>
        <w:rPr>
          <w:b/>
          <w:bCs/>
          <w:lang w:eastAsia="en-IN"/>
        </w:rPr>
        <w:t>[2]</w:t>
      </w:r>
      <w:r>
        <w:rPr>
          <w:lang w:eastAsia="en-IN"/>
        </w:rPr>
        <w:t>.</w:t>
      </w:r>
      <w:r w:rsidR="00FA159C">
        <w:rPr>
          <w:lang w:eastAsia="en-IN"/>
        </w:rPr>
        <w:t xml:space="preserve"> Draw a cross on the exposed dorsal skin using a black marker to divide the area into 4 distinct quadrants </w:t>
      </w:r>
      <w:r w:rsidR="00FA159C">
        <w:rPr>
          <w:b/>
          <w:bCs/>
          <w:lang w:eastAsia="en-IN"/>
        </w:rPr>
        <w:t>[1]</w:t>
      </w:r>
      <w:r w:rsidR="00FA159C">
        <w:rPr>
          <w:lang w:eastAsia="en-IN"/>
        </w:rPr>
        <w:t>.</w:t>
      </w:r>
    </w:p>
    <w:p w14:paraId="34BEDE84" w14:textId="77777777" w:rsidR="008179B8" w:rsidRPr="00A74112" w:rsidRDefault="008179B8" w:rsidP="008179B8">
      <w:pPr>
        <w:pStyle w:val="ShotDescription"/>
        <w:numPr>
          <w:ilvl w:val="2"/>
          <w:numId w:val="3"/>
        </w:numPr>
        <w:rPr>
          <w:lang w:val="en-IN" w:eastAsia="en-IN"/>
        </w:rPr>
      </w:pPr>
      <w:r>
        <w:rPr>
          <w:lang w:val="en-IN" w:eastAsia="en-IN"/>
        </w:rPr>
        <w:t xml:space="preserve">Talent returning the depilated mouse to its cage for the </w:t>
      </w:r>
      <w:proofErr w:type="gramStart"/>
      <w:r>
        <w:rPr>
          <w:lang w:val="en-IN" w:eastAsia="en-IN"/>
        </w:rPr>
        <w:t>2 day</w:t>
      </w:r>
      <w:proofErr w:type="gramEnd"/>
      <w:r>
        <w:rPr>
          <w:lang w:val="en-IN" w:eastAsia="en-IN"/>
        </w:rPr>
        <w:t xml:space="preserve"> recovery.</w:t>
      </w:r>
    </w:p>
    <w:p w14:paraId="196B3D4E" w14:textId="77777777" w:rsidR="008179B8" w:rsidRDefault="008179B8" w:rsidP="008179B8">
      <w:pPr>
        <w:pStyle w:val="ShotDescription"/>
        <w:numPr>
          <w:ilvl w:val="2"/>
          <w:numId w:val="3"/>
        </w:numPr>
        <w:rPr>
          <w:lang w:val="en-IN" w:eastAsia="en-IN"/>
        </w:rPr>
      </w:pPr>
      <w:r>
        <w:rPr>
          <w:lang w:val="en-IN" w:eastAsia="en-IN"/>
        </w:rPr>
        <w:t>Close-up of the dorsal skin being inspected for erythema or irritation before the experiment.</w:t>
      </w:r>
    </w:p>
    <w:p w14:paraId="3803E192" w14:textId="120C38AA" w:rsidR="008179B8" w:rsidRDefault="008179B8" w:rsidP="00721038">
      <w:pPr>
        <w:pStyle w:val="Narration"/>
        <w:numPr>
          <w:ilvl w:val="2"/>
          <w:numId w:val="3"/>
        </w:numPr>
        <w:rPr>
          <w:color w:val="auto"/>
          <w:lang w:val="en-IN" w:eastAsia="en-IN"/>
        </w:rPr>
      </w:pPr>
      <w:r w:rsidRPr="00FA159C">
        <w:rPr>
          <w:color w:val="auto"/>
          <w:lang w:val="en-IN" w:eastAsia="en-IN"/>
        </w:rPr>
        <w:t>Close-up of Talent drawing a cross on the dorsal skin with a black marker to mark the 4 quadrants.</w:t>
      </w:r>
    </w:p>
    <w:p w14:paraId="4BF1A968" w14:textId="77777777" w:rsidR="00FA159C" w:rsidRPr="00FA159C" w:rsidRDefault="00FA159C" w:rsidP="00FA159C">
      <w:pPr>
        <w:pStyle w:val="Narration"/>
        <w:ind w:left="1627" w:firstLine="0"/>
        <w:rPr>
          <w:color w:val="auto"/>
          <w:lang w:val="en-IN" w:eastAsia="en-IN"/>
        </w:rPr>
      </w:pPr>
    </w:p>
    <w:p w14:paraId="07F15E2E" w14:textId="77777777" w:rsidR="008179B8" w:rsidRPr="00FA159C" w:rsidRDefault="008179B8" w:rsidP="008179B8">
      <w:pPr>
        <w:ind w:left="360"/>
        <w:rPr>
          <w:color w:val="auto"/>
          <w:lang w:eastAsia="en-IN"/>
        </w:rPr>
      </w:pPr>
    </w:p>
    <w:p w14:paraId="51B6D0C5" w14:textId="77777777" w:rsidR="008179B8" w:rsidRPr="00FA159C" w:rsidRDefault="008179B8" w:rsidP="008179B8">
      <w:pPr>
        <w:pStyle w:val="ListParagraph"/>
        <w:numPr>
          <w:ilvl w:val="0"/>
          <w:numId w:val="3"/>
        </w:numPr>
        <w:spacing w:before="120"/>
        <w:contextualSpacing w:val="0"/>
        <w:rPr>
          <w:rFonts w:cstheme="minorHAnsi"/>
          <w:b/>
          <w:bCs/>
        </w:rPr>
      </w:pPr>
      <w:r w:rsidRPr="00FA159C">
        <w:rPr>
          <w:rFonts w:cstheme="minorHAnsi"/>
          <w:b/>
          <w:bCs/>
        </w:rPr>
        <w:t>Application of the Sunscreens</w:t>
      </w:r>
    </w:p>
    <w:p w14:paraId="6D73E909"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12BFE573" w14:textId="0ECB914F" w:rsidR="008179B8" w:rsidRPr="00A74112" w:rsidRDefault="008179B8" w:rsidP="008179B8">
      <w:pPr>
        <w:pStyle w:val="Narration"/>
        <w:numPr>
          <w:ilvl w:val="1"/>
          <w:numId w:val="3"/>
        </w:numPr>
        <w:rPr>
          <w:lang w:eastAsia="en-IN"/>
        </w:rPr>
      </w:pPr>
      <w:r>
        <w:rPr>
          <w:lang w:eastAsia="en-IN"/>
        </w:rPr>
        <w:t>Randomly select 3 commercial sunscreens, A, B, and C</w:t>
      </w:r>
      <w:r w:rsidR="00B834D1">
        <w:rPr>
          <w:lang w:eastAsia="en-IN"/>
        </w:rPr>
        <w:t>, with a sun protection factor of 50 or more</w:t>
      </w:r>
      <w:r>
        <w:rPr>
          <w:lang w:eastAsia="en-IN"/>
        </w:rPr>
        <w:t xml:space="preserve"> </w:t>
      </w:r>
      <w:r>
        <w:rPr>
          <w:b/>
          <w:bCs/>
          <w:lang w:eastAsia="en-IN"/>
        </w:rPr>
        <w:t>[1]</w:t>
      </w:r>
      <w:r>
        <w:rPr>
          <w:lang w:eastAsia="en-IN"/>
        </w:rPr>
        <w:t>.</w:t>
      </w:r>
    </w:p>
    <w:p w14:paraId="66D224E6" w14:textId="77777777" w:rsidR="008179B8" w:rsidRPr="00A74112" w:rsidRDefault="008179B8" w:rsidP="008179B8">
      <w:pPr>
        <w:pStyle w:val="ShotDescription"/>
        <w:numPr>
          <w:ilvl w:val="2"/>
          <w:numId w:val="3"/>
        </w:numPr>
        <w:rPr>
          <w:lang w:val="en-IN" w:eastAsia="en-IN"/>
        </w:rPr>
      </w:pPr>
      <w:r>
        <w:rPr>
          <w:lang w:val="en-IN" w:eastAsia="en-IN"/>
        </w:rPr>
        <w:t>Close-up of Talent laying out the 3 selected commercial sunscreens, A, B, and C, on the bench.</w:t>
      </w:r>
    </w:p>
    <w:p w14:paraId="26DE6745" w14:textId="10FCCB55" w:rsidR="008179B8" w:rsidRDefault="008179B8" w:rsidP="008179B8">
      <w:pPr>
        <w:ind w:left="360"/>
      </w:pPr>
      <w:r>
        <w:rPr>
          <w:b/>
          <w:bCs/>
          <w:highlight w:val="yellow"/>
        </w:rPr>
        <w:t>Authors</w:t>
      </w:r>
      <w:r>
        <w:rPr>
          <w:highlight w:val="yellow"/>
        </w:rPr>
        <w:t>: Please confirm the sun protection factor and the filter type of each of the 3 sunscreens</w:t>
      </w:r>
    </w:p>
    <w:p w14:paraId="28D69646" w14:textId="54C06130" w:rsidR="00FA159C" w:rsidRDefault="00B834D1" w:rsidP="008179B8">
      <w:pPr>
        <w:ind w:left="360"/>
        <w:rPr>
          <w:b/>
          <w:bCs/>
          <w:color w:val="EE0000"/>
          <w:lang w:eastAsia="en-IN"/>
        </w:rPr>
      </w:pPr>
      <w:r w:rsidRPr="00B834D1">
        <w:rPr>
          <w:b/>
          <w:bCs/>
          <w:color w:val="EE0000"/>
          <w:lang w:eastAsia="en-IN"/>
        </w:rPr>
        <w:t>Reply: All three sunscreens (A, B, and C) are standard commercially available sunscreens with an SPF of 50+.</w:t>
      </w:r>
    </w:p>
    <w:p w14:paraId="7ACC09F5" w14:textId="77777777" w:rsidR="00C2703C" w:rsidRDefault="00C2703C" w:rsidP="008179B8">
      <w:pPr>
        <w:ind w:left="360"/>
        <w:rPr>
          <w:b/>
          <w:bCs/>
          <w:color w:val="EE0000"/>
          <w:lang w:eastAsia="en-IN"/>
        </w:rPr>
      </w:pPr>
    </w:p>
    <w:p w14:paraId="660BDBC7" w14:textId="77777777" w:rsidR="00B834D1" w:rsidRDefault="00B834D1" w:rsidP="00B834D1">
      <w:pPr>
        <w:rPr>
          <w:b/>
          <w:bCs/>
          <w:color w:val="EE0000"/>
          <w:lang w:eastAsia="en-IN"/>
        </w:rPr>
      </w:pPr>
    </w:p>
    <w:p w14:paraId="23952CEE" w14:textId="1E05DDA4" w:rsidR="00C2703C" w:rsidRDefault="00C2703C" w:rsidP="00C2703C">
      <w:pPr>
        <w:ind w:left="360"/>
      </w:pPr>
      <w:r>
        <w:rPr>
          <w:b/>
          <w:bCs/>
          <w:highlight w:val="yellow"/>
        </w:rPr>
        <w:t>Authors</w:t>
      </w:r>
      <w:r>
        <w:rPr>
          <w:highlight w:val="yellow"/>
        </w:rPr>
        <w:t xml:space="preserve">: </w:t>
      </w:r>
      <w:r>
        <w:rPr>
          <w:highlight w:val="yellow"/>
        </w:rPr>
        <w:t>Is the animal anesthetized for sunscreen application and imaging?</w:t>
      </w:r>
    </w:p>
    <w:p w14:paraId="2CE96BFF" w14:textId="6B14B9EF" w:rsidR="00C2703C" w:rsidRDefault="00C2703C" w:rsidP="00C2703C">
      <w:pPr>
        <w:ind w:left="360"/>
        <w:rPr>
          <w:b/>
          <w:bCs/>
          <w:color w:val="EE0000"/>
          <w:lang w:eastAsia="en-IN"/>
        </w:rPr>
      </w:pPr>
      <w:r w:rsidRPr="00B834D1">
        <w:rPr>
          <w:b/>
          <w:bCs/>
          <w:color w:val="EE0000"/>
          <w:lang w:eastAsia="en-IN"/>
        </w:rPr>
        <w:t xml:space="preserve">Reply: </w:t>
      </w:r>
      <w:r>
        <w:rPr>
          <w:b/>
          <w:bCs/>
          <w:color w:val="EE0000"/>
          <w:lang w:eastAsia="en-IN"/>
        </w:rPr>
        <w:t>Yes, with 1.5% Isoflurane to avoid movement</w:t>
      </w:r>
    </w:p>
    <w:p w14:paraId="4667B256" w14:textId="77777777" w:rsidR="00C2703C" w:rsidRPr="00B834D1" w:rsidRDefault="00C2703C" w:rsidP="00B834D1">
      <w:pPr>
        <w:rPr>
          <w:b/>
          <w:bCs/>
          <w:color w:val="EE0000"/>
          <w:lang w:eastAsia="en-IN"/>
        </w:rPr>
      </w:pPr>
    </w:p>
    <w:p w14:paraId="3D2C8221" w14:textId="0840A5A9" w:rsidR="008179B8" w:rsidRPr="00A74112" w:rsidRDefault="00C2703C" w:rsidP="008179B8">
      <w:pPr>
        <w:pStyle w:val="Narration"/>
        <w:numPr>
          <w:ilvl w:val="1"/>
          <w:numId w:val="3"/>
        </w:numPr>
        <w:rPr>
          <w:lang w:eastAsia="en-IN"/>
        </w:rPr>
      </w:pPr>
      <w:r>
        <w:rPr>
          <w:lang w:eastAsia="en-IN"/>
        </w:rPr>
        <w:t xml:space="preserve">After anesthetizing the mouse, place it on a clean surface </w:t>
      </w:r>
      <w:r w:rsidRPr="00C2703C">
        <w:rPr>
          <w:b/>
          <w:bCs/>
          <w:lang w:eastAsia="en-IN"/>
        </w:rPr>
        <w:t>[</w:t>
      </w:r>
      <w:r>
        <w:rPr>
          <w:b/>
          <w:bCs/>
          <w:lang w:eastAsia="en-IN"/>
        </w:rPr>
        <w:t>1-TXT</w:t>
      </w:r>
      <w:r w:rsidRPr="00C2703C">
        <w:rPr>
          <w:b/>
          <w:bCs/>
          <w:lang w:eastAsia="en-IN"/>
        </w:rPr>
        <w:t>].</w:t>
      </w:r>
      <w:r>
        <w:rPr>
          <w:lang w:eastAsia="en-IN"/>
        </w:rPr>
        <w:t xml:space="preserve"> Using </w:t>
      </w:r>
      <w:r>
        <w:rPr>
          <w:lang w:eastAsia="en-IN"/>
        </w:rPr>
        <w:t xml:space="preserve">a </w:t>
      </w:r>
      <w:proofErr w:type="gramStart"/>
      <w:r>
        <w:rPr>
          <w:lang w:eastAsia="en-IN"/>
        </w:rPr>
        <w:t>20 microliter</w:t>
      </w:r>
      <w:proofErr w:type="gramEnd"/>
      <w:r>
        <w:rPr>
          <w:lang w:eastAsia="en-IN"/>
        </w:rPr>
        <w:t xml:space="preserve"> micropipette</w:t>
      </w:r>
      <w:r>
        <w:rPr>
          <w:lang w:eastAsia="en-IN"/>
        </w:rPr>
        <w:t>,</w:t>
      </w:r>
      <w:r>
        <w:rPr>
          <w:lang w:eastAsia="en-IN"/>
        </w:rPr>
        <w:t xml:space="preserve"> </w:t>
      </w:r>
      <w:r>
        <w:rPr>
          <w:lang w:eastAsia="en-IN"/>
        </w:rPr>
        <w:t>a</w:t>
      </w:r>
      <w:r w:rsidR="008179B8">
        <w:rPr>
          <w:lang w:eastAsia="en-IN"/>
        </w:rPr>
        <w:t xml:space="preserve">pply 20 milligrams per square </w:t>
      </w:r>
      <w:proofErr w:type="spellStart"/>
      <w:r w:rsidR="008179B8">
        <w:rPr>
          <w:lang w:eastAsia="en-IN"/>
        </w:rPr>
        <w:t>centimeter</w:t>
      </w:r>
      <w:proofErr w:type="spellEnd"/>
      <w:r w:rsidR="008179B8">
        <w:rPr>
          <w:lang w:eastAsia="en-IN"/>
        </w:rPr>
        <w:t xml:space="preserve"> of Sunscreen A to Quadrant 1</w:t>
      </w:r>
      <w:r>
        <w:rPr>
          <w:lang w:eastAsia="en-IN"/>
        </w:rPr>
        <w:t xml:space="preserve"> of the prepared skin site</w:t>
      </w:r>
      <w:r w:rsidR="008179B8">
        <w:rPr>
          <w:lang w:eastAsia="en-IN"/>
        </w:rPr>
        <w:t xml:space="preserve"> </w:t>
      </w:r>
      <w:r w:rsidR="008179B8">
        <w:rPr>
          <w:b/>
          <w:bCs/>
          <w:lang w:eastAsia="en-IN"/>
        </w:rPr>
        <w:t>[</w:t>
      </w:r>
      <w:r>
        <w:rPr>
          <w:b/>
          <w:bCs/>
          <w:lang w:eastAsia="en-IN"/>
        </w:rPr>
        <w:t>2</w:t>
      </w:r>
      <w:r w:rsidR="008179B8">
        <w:rPr>
          <w:b/>
          <w:bCs/>
          <w:lang w:eastAsia="en-IN"/>
        </w:rPr>
        <w:t>]</w:t>
      </w:r>
      <w:r w:rsidR="008179B8">
        <w:rPr>
          <w:lang w:eastAsia="en-IN"/>
        </w:rPr>
        <w:t xml:space="preserve">. Then, spread the formulation evenly with a sterile gloved fingertip, in a gentle circular motion for 10 seconds </w:t>
      </w:r>
      <w:r w:rsidR="008179B8">
        <w:rPr>
          <w:b/>
          <w:bCs/>
          <w:lang w:eastAsia="en-IN"/>
        </w:rPr>
        <w:t>[</w:t>
      </w:r>
      <w:r>
        <w:rPr>
          <w:b/>
          <w:bCs/>
          <w:lang w:eastAsia="en-IN"/>
        </w:rPr>
        <w:t>3</w:t>
      </w:r>
      <w:r w:rsidR="008179B8">
        <w:rPr>
          <w:b/>
          <w:bCs/>
          <w:lang w:eastAsia="en-IN"/>
        </w:rPr>
        <w:t>]</w:t>
      </w:r>
      <w:r w:rsidR="008179B8">
        <w:rPr>
          <w:lang w:eastAsia="en-IN"/>
        </w:rPr>
        <w:t>.</w:t>
      </w:r>
    </w:p>
    <w:p w14:paraId="59D7152F" w14:textId="5A9BC359" w:rsidR="00C2703C" w:rsidRDefault="00C2703C" w:rsidP="008179B8">
      <w:pPr>
        <w:pStyle w:val="ShotDescription"/>
        <w:numPr>
          <w:ilvl w:val="2"/>
          <w:numId w:val="3"/>
        </w:numPr>
        <w:rPr>
          <w:lang w:val="en-IN" w:eastAsia="en-IN"/>
        </w:rPr>
      </w:pPr>
      <w:r>
        <w:rPr>
          <w:lang w:val="en-IN" w:eastAsia="en-IN"/>
        </w:rPr>
        <w:t xml:space="preserve">Talent placing the anesthetized mouse on a clean surface. </w:t>
      </w:r>
      <w:r w:rsidRPr="00FA159C">
        <w:rPr>
          <w:b/>
          <w:bCs/>
          <w:lang w:val="en-IN" w:eastAsia="en-IN"/>
        </w:rPr>
        <w:t xml:space="preserve">TXT: </w:t>
      </w:r>
      <w:proofErr w:type="spellStart"/>
      <w:r w:rsidRPr="00FA159C">
        <w:rPr>
          <w:b/>
          <w:bCs/>
          <w:lang w:val="en-IN" w:eastAsia="en-IN"/>
        </w:rPr>
        <w:t>Anesthesia</w:t>
      </w:r>
      <w:proofErr w:type="spellEnd"/>
      <w:r w:rsidRPr="00FA159C">
        <w:rPr>
          <w:b/>
          <w:bCs/>
          <w:lang w:val="en-IN" w:eastAsia="en-IN"/>
        </w:rPr>
        <w:t xml:space="preserve">: 1.5% </w:t>
      </w:r>
      <w:r w:rsidRPr="00FA159C">
        <w:rPr>
          <w:b/>
          <w:bCs/>
          <w:lang w:val="en-IN" w:eastAsia="en-IN"/>
        </w:rPr>
        <w:lastRenderedPageBreak/>
        <w:t>Isoflurane</w:t>
      </w:r>
      <w:r>
        <w:rPr>
          <w:lang w:val="en-IN" w:eastAsia="en-IN"/>
        </w:rPr>
        <w:t xml:space="preserve"> </w:t>
      </w:r>
    </w:p>
    <w:p w14:paraId="6F891170" w14:textId="059C578B" w:rsidR="008179B8" w:rsidRPr="00A74112" w:rsidRDefault="008179B8" w:rsidP="008179B8">
      <w:pPr>
        <w:pStyle w:val="ShotDescription"/>
        <w:numPr>
          <w:ilvl w:val="2"/>
          <w:numId w:val="3"/>
        </w:numPr>
        <w:rPr>
          <w:lang w:val="en-IN" w:eastAsia="en-IN"/>
        </w:rPr>
      </w:pPr>
      <w:r>
        <w:rPr>
          <w:lang w:val="en-IN" w:eastAsia="en-IN"/>
        </w:rPr>
        <w:t>Close-up of Talent applying 20 mg/cm² of Sunscreen A to Quadrant 1 with a 20 µL micropipette.</w:t>
      </w:r>
    </w:p>
    <w:p w14:paraId="786EF3A4" w14:textId="77777777" w:rsidR="008179B8" w:rsidRPr="00A74112" w:rsidRDefault="008179B8" w:rsidP="008179B8">
      <w:pPr>
        <w:pStyle w:val="ShotDescription"/>
        <w:numPr>
          <w:ilvl w:val="2"/>
          <w:numId w:val="3"/>
        </w:numPr>
        <w:rPr>
          <w:lang w:val="en-IN" w:eastAsia="en-IN"/>
        </w:rPr>
      </w:pPr>
      <w:r>
        <w:rPr>
          <w:lang w:val="en-IN" w:eastAsia="en-IN"/>
        </w:rPr>
        <w:t>Close-up of Talent spreading Sunscreen A with a sterile gloved fingertip for 10 s.</w:t>
      </w:r>
    </w:p>
    <w:p w14:paraId="4D5B681D" w14:textId="4B4FC190" w:rsidR="008179B8" w:rsidRDefault="008179B8" w:rsidP="008179B8">
      <w:pPr>
        <w:ind w:left="360"/>
        <w:rPr>
          <w:lang w:eastAsia="en-IN"/>
        </w:rPr>
      </w:pPr>
    </w:p>
    <w:p w14:paraId="46B60CBB" w14:textId="77777777" w:rsidR="008179B8" w:rsidRPr="00A74112" w:rsidRDefault="008179B8" w:rsidP="008179B8">
      <w:pPr>
        <w:pStyle w:val="Narration"/>
        <w:numPr>
          <w:ilvl w:val="1"/>
          <w:numId w:val="3"/>
        </w:numPr>
        <w:rPr>
          <w:lang w:eastAsia="en-IN"/>
        </w:rPr>
      </w:pPr>
      <w:r>
        <w:rPr>
          <w:lang w:eastAsia="en-IN"/>
        </w:rPr>
        <w:t xml:space="preserve">Apply Sunscreen B to Quadrant 2, at the top right, and Sunscreen C to Quadrant 3, at the bottom left, in the same way </w:t>
      </w:r>
      <w:r>
        <w:rPr>
          <w:b/>
          <w:bCs/>
          <w:lang w:eastAsia="en-IN"/>
        </w:rPr>
        <w:t>[1]</w:t>
      </w:r>
      <w:r>
        <w:rPr>
          <w:lang w:eastAsia="en-IN"/>
        </w:rPr>
        <w:t xml:space="preserve">. Leave Quadrant 4, at the bottom right, untreated as the unprotected control </w:t>
      </w:r>
      <w:r>
        <w:rPr>
          <w:b/>
          <w:bCs/>
          <w:lang w:eastAsia="en-IN"/>
        </w:rPr>
        <w:t>[2]</w:t>
      </w:r>
      <w:r>
        <w:rPr>
          <w:lang w:eastAsia="en-IN"/>
        </w:rPr>
        <w:t>.</w:t>
      </w:r>
    </w:p>
    <w:p w14:paraId="511346DC" w14:textId="77777777" w:rsidR="008179B8" w:rsidRPr="00A74112" w:rsidRDefault="008179B8" w:rsidP="008179B8">
      <w:pPr>
        <w:pStyle w:val="ShotDescription"/>
        <w:numPr>
          <w:ilvl w:val="2"/>
          <w:numId w:val="3"/>
        </w:numPr>
        <w:rPr>
          <w:lang w:val="en-IN" w:eastAsia="en-IN"/>
        </w:rPr>
      </w:pPr>
      <w:r>
        <w:rPr>
          <w:lang w:val="en-IN" w:eastAsia="en-IN"/>
        </w:rPr>
        <w:t>Close-up of Talent applying Sunscreen B to the top-right quadrant and Sunscreen C to the bottom-left quadrant.</w:t>
      </w:r>
    </w:p>
    <w:p w14:paraId="6B925975" w14:textId="77777777" w:rsidR="008179B8" w:rsidRPr="00A74112" w:rsidRDefault="008179B8" w:rsidP="008179B8">
      <w:pPr>
        <w:pStyle w:val="ShotDescription"/>
        <w:numPr>
          <w:ilvl w:val="2"/>
          <w:numId w:val="3"/>
        </w:numPr>
        <w:rPr>
          <w:lang w:val="en-IN" w:eastAsia="en-IN"/>
        </w:rPr>
      </w:pPr>
      <w:r>
        <w:rPr>
          <w:lang w:val="en-IN" w:eastAsia="en-IN"/>
        </w:rPr>
        <w:t>Close-up of the untreated bottom-right quadrant left bare as the unprotected control.</w:t>
      </w:r>
    </w:p>
    <w:p w14:paraId="687EE127" w14:textId="4DC18BC0" w:rsidR="008179B8" w:rsidRDefault="008179B8" w:rsidP="008179B8">
      <w:pPr>
        <w:ind w:left="360"/>
        <w:rPr>
          <w:lang w:eastAsia="en-IN"/>
        </w:rPr>
      </w:pPr>
    </w:p>
    <w:p w14:paraId="6690748D" w14:textId="4FD4540D" w:rsidR="008179B8" w:rsidRPr="00A74112" w:rsidRDefault="008179B8" w:rsidP="008179B8">
      <w:pPr>
        <w:pStyle w:val="Narration"/>
        <w:numPr>
          <w:ilvl w:val="1"/>
          <w:numId w:val="3"/>
        </w:numPr>
        <w:rPr>
          <w:lang w:eastAsia="en-IN"/>
        </w:rPr>
      </w:pPr>
      <w:r>
        <w:rPr>
          <w:lang w:eastAsia="en-IN"/>
        </w:rPr>
        <w:t>Finally, place the m</w:t>
      </w:r>
      <w:r w:rsidR="00C2703C">
        <w:rPr>
          <w:lang w:eastAsia="en-IN"/>
        </w:rPr>
        <w:t>ouse</w:t>
      </w:r>
      <w:r>
        <w:rPr>
          <w:lang w:eastAsia="en-IN"/>
        </w:rPr>
        <w:t xml:space="preserve"> in a resting position for 5 minutes, so that the sunscreen distributes evenly and stably on the dorsal skin </w:t>
      </w:r>
      <w:r>
        <w:rPr>
          <w:b/>
          <w:bCs/>
          <w:lang w:eastAsia="en-IN"/>
        </w:rPr>
        <w:t>[1]</w:t>
      </w:r>
      <w:r>
        <w:rPr>
          <w:lang w:eastAsia="en-IN"/>
        </w:rPr>
        <w:t>.</w:t>
      </w:r>
    </w:p>
    <w:p w14:paraId="4ED427D4" w14:textId="77777777" w:rsidR="008179B8" w:rsidRPr="00A74112" w:rsidRDefault="008179B8" w:rsidP="008179B8">
      <w:pPr>
        <w:pStyle w:val="ShotDescription"/>
        <w:numPr>
          <w:ilvl w:val="2"/>
          <w:numId w:val="3"/>
        </w:numPr>
        <w:rPr>
          <w:lang w:val="en-IN" w:eastAsia="en-IN"/>
        </w:rPr>
      </w:pPr>
      <w:r>
        <w:rPr>
          <w:lang w:val="en-IN" w:eastAsia="en-IN"/>
        </w:rPr>
        <w:t>Talent resting the mouse for 5 min to let the sunscreen settle on the dorsal skin.</w:t>
      </w:r>
    </w:p>
    <w:p w14:paraId="3C08CB5B" w14:textId="77777777" w:rsidR="008179B8" w:rsidRDefault="008179B8" w:rsidP="008179B8">
      <w:pPr>
        <w:ind w:left="360"/>
        <w:rPr>
          <w:lang w:eastAsia="en-IN"/>
        </w:rPr>
      </w:pPr>
    </w:p>
    <w:p w14:paraId="386E25A5" w14:textId="77777777" w:rsidR="008179B8" w:rsidRPr="00FA159C" w:rsidRDefault="008179B8" w:rsidP="008179B8">
      <w:pPr>
        <w:pStyle w:val="ListParagraph"/>
        <w:numPr>
          <w:ilvl w:val="0"/>
          <w:numId w:val="3"/>
        </w:numPr>
        <w:spacing w:before="120"/>
        <w:contextualSpacing w:val="0"/>
        <w:rPr>
          <w:rFonts w:cstheme="minorHAnsi"/>
          <w:b/>
          <w:bCs/>
        </w:rPr>
      </w:pPr>
      <w:r w:rsidRPr="00FA159C">
        <w:rPr>
          <w:rFonts w:cstheme="minorHAnsi"/>
          <w:b/>
          <w:bCs/>
        </w:rPr>
        <w:t>Assessment of the Sunscreen Retention</w:t>
      </w:r>
    </w:p>
    <w:p w14:paraId="74A6FEA2"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458388EF" w14:textId="3D7110AA" w:rsidR="008179B8" w:rsidRPr="00A74112" w:rsidRDefault="008179B8" w:rsidP="008179B8">
      <w:pPr>
        <w:pStyle w:val="Narration"/>
        <w:numPr>
          <w:ilvl w:val="1"/>
          <w:numId w:val="3"/>
        </w:numPr>
        <w:rPr>
          <w:lang w:eastAsia="en-IN"/>
        </w:rPr>
      </w:pPr>
      <w:r>
        <w:rPr>
          <w:lang w:eastAsia="en-IN"/>
        </w:rPr>
        <w:t xml:space="preserve">Mix the fluorescent marker </w:t>
      </w:r>
      <w:proofErr w:type="spellStart"/>
      <w:r>
        <w:rPr>
          <w:lang w:eastAsia="en-IN"/>
        </w:rPr>
        <w:t>Sulfo</w:t>
      </w:r>
      <w:proofErr w:type="spellEnd"/>
      <w:r>
        <w:rPr>
          <w:lang w:eastAsia="en-IN"/>
        </w:rPr>
        <w:t xml:space="preserve"> Cy7 </w:t>
      </w:r>
      <w:r>
        <w:rPr>
          <w:i/>
          <w:iCs/>
          <w:color w:val="EE0000"/>
          <w:lang w:eastAsia="en-IN"/>
        </w:rPr>
        <w:t>(sul-fo-sigh-7)</w:t>
      </w:r>
      <w:r>
        <w:rPr>
          <w:lang w:eastAsia="en-IN"/>
        </w:rPr>
        <w:t xml:space="preserve">, at 0.01 percent by weight, into Sunscreen A, Sunscreen B, and Sunscreen C </w:t>
      </w:r>
      <w:r>
        <w:rPr>
          <w:b/>
          <w:bCs/>
          <w:lang w:eastAsia="en-IN"/>
        </w:rPr>
        <w:t>[1]</w:t>
      </w:r>
      <w:r>
        <w:rPr>
          <w:lang w:eastAsia="en-IN"/>
        </w:rPr>
        <w:t xml:space="preserve">. </w:t>
      </w:r>
      <w:r w:rsidR="00C2703C" w:rsidRPr="00C2703C">
        <w:rPr>
          <w:lang w:eastAsia="en-IN"/>
        </w:rPr>
        <w:t xml:space="preserve">Then, apply the </w:t>
      </w:r>
      <w:proofErr w:type="spellStart"/>
      <w:r w:rsidR="00C2703C" w:rsidRPr="00C2703C">
        <w:rPr>
          <w:lang w:eastAsia="en-IN"/>
        </w:rPr>
        <w:t>labeled</w:t>
      </w:r>
      <w:proofErr w:type="spellEnd"/>
      <w:r w:rsidR="00C2703C" w:rsidRPr="00C2703C">
        <w:rPr>
          <w:lang w:eastAsia="en-IN"/>
        </w:rPr>
        <w:t xml:space="preserve"> sunscreens to the freshly prepared dorsal skin of a previously untreated mouse</w:t>
      </w:r>
      <w:r>
        <w:rPr>
          <w:lang w:eastAsia="en-IN"/>
        </w:rPr>
        <w:t xml:space="preserve"> </w:t>
      </w:r>
      <w:r>
        <w:rPr>
          <w:b/>
          <w:bCs/>
          <w:lang w:eastAsia="en-IN"/>
        </w:rPr>
        <w:t>[2</w:t>
      </w:r>
      <w:r w:rsidR="00F47247">
        <w:rPr>
          <w:b/>
          <w:bCs/>
          <w:lang w:eastAsia="en-IN"/>
        </w:rPr>
        <w:t>-TXT</w:t>
      </w:r>
      <w:r>
        <w:rPr>
          <w:b/>
          <w:bCs/>
          <w:lang w:eastAsia="en-IN"/>
        </w:rPr>
        <w:t>]</w:t>
      </w:r>
      <w:r>
        <w:rPr>
          <w:lang w:eastAsia="en-IN"/>
        </w:rPr>
        <w:t>.</w:t>
      </w:r>
    </w:p>
    <w:p w14:paraId="62290ADE" w14:textId="77777777" w:rsidR="008179B8" w:rsidRPr="00A74112" w:rsidRDefault="008179B8" w:rsidP="008179B8">
      <w:pPr>
        <w:pStyle w:val="ShotDescription"/>
        <w:numPr>
          <w:ilvl w:val="2"/>
          <w:numId w:val="3"/>
        </w:numPr>
        <w:rPr>
          <w:lang w:val="en-IN" w:eastAsia="en-IN"/>
        </w:rPr>
      </w:pPr>
      <w:r>
        <w:rPr>
          <w:lang w:val="en-IN" w:eastAsia="en-IN"/>
        </w:rPr>
        <w:t xml:space="preserve">Close-up of Talent mixing 0.01% w/w </w:t>
      </w:r>
      <w:proofErr w:type="spellStart"/>
      <w:r>
        <w:rPr>
          <w:lang w:val="en-IN" w:eastAsia="en-IN"/>
        </w:rPr>
        <w:t>Sulfo</w:t>
      </w:r>
      <w:proofErr w:type="spellEnd"/>
      <w:r>
        <w:rPr>
          <w:lang w:val="en-IN" w:eastAsia="en-IN"/>
        </w:rPr>
        <w:t xml:space="preserve"> Cy7 into each of the 3 sunscreens.</w:t>
      </w:r>
    </w:p>
    <w:p w14:paraId="5B92E2E1" w14:textId="59D3DB99" w:rsidR="008179B8" w:rsidRDefault="008179B8" w:rsidP="008179B8">
      <w:pPr>
        <w:pStyle w:val="ShotDescription"/>
        <w:numPr>
          <w:ilvl w:val="2"/>
          <w:numId w:val="3"/>
        </w:numPr>
        <w:rPr>
          <w:lang w:val="en-IN" w:eastAsia="en-IN"/>
        </w:rPr>
      </w:pPr>
      <w:r>
        <w:rPr>
          <w:lang w:val="en-IN" w:eastAsia="en-IN"/>
        </w:rPr>
        <w:t xml:space="preserve">Close-up of Talent applying the fluorescently </w:t>
      </w:r>
      <w:proofErr w:type="spellStart"/>
      <w:r>
        <w:rPr>
          <w:lang w:val="en-IN" w:eastAsia="en-IN"/>
        </w:rPr>
        <w:t>labeled</w:t>
      </w:r>
      <w:proofErr w:type="spellEnd"/>
      <w:r>
        <w:rPr>
          <w:lang w:val="en-IN" w:eastAsia="en-IN"/>
        </w:rPr>
        <w:t xml:space="preserve"> sunscreens to the 3 marked quadrants.</w:t>
      </w:r>
      <w:r w:rsidR="00F47247">
        <w:rPr>
          <w:lang w:val="en-IN" w:eastAsia="en-IN"/>
        </w:rPr>
        <w:t xml:space="preserve"> </w:t>
      </w:r>
      <w:r w:rsidR="00F47247" w:rsidRPr="00FA159C">
        <w:rPr>
          <w:b/>
          <w:bCs/>
          <w:lang w:val="en-IN" w:eastAsia="en-IN"/>
        </w:rPr>
        <w:t xml:space="preserve">TXT: </w:t>
      </w:r>
      <w:proofErr w:type="spellStart"/>
      <w:r w:rsidR="00F47247" w:rsidRPr="00FA159C">
        <w:rPr>
          <w:b/>
          <w:bCs/>
          <w:lang w:val="en-IN" w:eastAsia="en-IN"/>
        </w:rPr>
        <w:t>Anesthesia</w:t>
      </w:r>
      <w:proofErr w:type="spellEnd"/>
      <w:r w:rsidR="00F47247" w:rsidRPr="00FA159C">
        <w:rPr>
          <w:b/>
          <w:bCs/>
          <w:lang w:val="en-IN" w:eastAsia="en-IN"/>
        </w:rPr>
        <w:t>: 1.5% Isoflurane</w:t>
      </w:r>
      <w:r w:rsidR="00F47247">
        <w:rPr>
          <w:lang w:val="en-IN" w:eastAsia="en-IN"/>
        </w:rPr>
        <w:t xml:space="preserve"> </w:t>
      </w:r>
    </w:p>
    <w:p w14:paraId="3D0AA528" w14:textId="77777777" w:rsidR="00C2703C" w:rsidRDefault="00C2703C" w:rsidP="00C2703C">
      <w:pPr>
        <w:pStyle w:val="ListParagraph"/>
        <w:ind w:left="360"/>
      </w:pPr>
      <w:r w:rsidRPr="00C2703C">
        <w:rPr>
          <w:b/>
          <w:bCs/>
          <w:highlight w:val="yellow"/>
        </w:rPr>
        <w:t>Authors</w:t>
      </w:r>
      <w:r w:rsidRPr="00C2703C">
        <w:rPr>
          <w:highlight w:val="yellow"/>
        </w:rPr>
        <w:t>: The Protocol never states the total number of animals or whether Sections 4 and 5 use the same mice. Step 5.1 reapplies plain sunscreen to backs that already carry the fluorescent sunscreen from Section 4, with no washing step in between. Please confirm the cohorts, and whether the skin is cleaned between the 2 experiments.</w:t>
      </w:r>
    </w:p>
    <w:p w14:paraId="272F7ACB" w14:textId="406A149E" w:rsidR="00FA159C" w:rsidRDefault="00C2703C" w:rsidP="00C2703C">
      <w:pPr>
        <w:pStyle w:val="ShotDescription"/>
        <w:ind w:left="360" w:firstLine="0"/>
        <w:rPr>
          <w:color w:val="EE0000"/>
        </w:rPr>
      </w:pPr>
      <w:r w:rsidRPr="00C2703C">
        <w:rPr>
          <w:b/>
          <w:bCs/>
          <w:color w:val="EE0000"/>
        </w:rPr>
        <w:t>Response</w:t>
      </w:r>
      <w:r w:rsidRPr="00C2703C">
        <w:rPr>
          <w:color w:val="EE0000"/>
        </w:rPr>
        <w:t>: Sections 4 and 5 use two separate cohorts of mice. Section 4 uses the first cohort for fluorescence evaluation, and Section 5 uses a new, previously untreated cohort of mice for the photoprotective efficacy and histological evaluation</w:t>
      </w:r>
    </w:p>
    <w:p w14:paraId="2575C6B7" w14:textId="77777777" w:rsidR="00C2703C" w:rsidRPr="00A74112" w:rsidRDefault="00C2703C" w:rsidP="00C2703C">
      <w:pPr>
        <w:pStyle w:val="ShotDescription"/>
        <w:ind w:left="360" w:firstLine="0"/>
        <w:rPr>
          <w:lang w:val="en-IN" w:eastAsia="en-IN"/>
        </w:rPr>
      </w:pPr>
    </w:p>
    <w:p w14:paraId="2D16B1B9" w14:textId="77777777" w:rsidR="008179B8" w:rsidRPr="00A74112" w:rsidRDefault="008179B8" w:rsidP="008179B8">
      <w:pPr>
        <w:pStyle w:val="Narration"/>
        <w:numPr>
          <w:ilvl w:val="1"/>
          <w:numId w:val="3"/>
        </w:numPr>
        <w:rPr>
          <w:lang w:eastAsia="en-IN"/>
        </w:rPr>
      </w:pPr>
      <w:r>
        <w:rPr>
          <w:lang w:eastAsia="en-IN"/>
        </w:rPr>
        <w:t xml:space="preserve">Capture the baseline fluorescence image of the dorsal skin using an in vivo fluorescence imaging system </w:t>
      </w:r>
      <w:r>
        <w:rPr>
          <w:b/>
          <w:bCs/>
          <w:lang w:eastAsia="en-IN"/>
        </w:rPr>
        <w:t>[1]</w:t>
      </w:r>
      <w:r>
        <w:rPr>
          <w:lang w:eastAsia="en-IN"/>
        </w:rPr>
        <w:t>.</w:t>
      </w:r>
    </w:p>
    <w:p w14:paraId="5AACD3D5" w14:textId="6F5F0CAA" w:rsidR="008179B8" w:rsidRPr="00A74112" w:rsidRDefault="008179B8" w:rsidP="008179B8">
      <w:pPr>
        <w:pStyle w:val="ShotDescription"/>
        <w:numPr>
          <w:ilvl w:val="2"/>
          <w:numId w:val="3"/>
        </w:numPr>
        <w:rPr>
          <w:lang w:val="en-IN" w:eastAsia="en-IN"/>
        </w:rPr>
      </w:pPr>
      <w:r>
        <w:rPr>
          <w:highlight w:val="yellow"/>
          <w:lang w:val="en-IN" w:eastAsia="en-IN"/>
        </w:rPr>
        <w:t>SCREEN</w:t>
      </w:r>
      <w:r w:rsidR="00F47247">
        <w:rPr>
          <w:highlight w:val="yellow"/>
          <w:lang w:val="en-IN" w:eastAsia="en-IN"/>
        </w:rPr>
        <w:t>/IMAGE</w:t>
      </w:r>
      <w:r>
        <w:rPr>
          <w:highlight w:val="yellow"/>
          <w:lang w:val="en-IN" w:eastAsia="en-IN"/>
        </w:rPr>
        <w:t>:</w:t>
      </w:r>
      <w:r>
        <w:rPr>
          <w:lang w:val="en-IN" w:eastAsia="en-IN"/>
        </w:rPr>
        <w:t xml:space="preserve"> The baseline F0 fluorescence image of the dorsal skin being </w:t>
      </w:r>
      <w:r>
        <w:rPr>
          <w:lang w:val="en-IN" w:eastAsia="en-IN"/>
        </w:rPr>
        <w:lastRenderedPageBreak/>
        <w:t>captured in the in vivo imaging software.</w:t>
      </w:r>
    </w:p>
    <w:p w14:paraId="113B9933" w14:textId="77777777" w:rsidR="00FA159C" w:rsidRDefault="00FA159C" w:rsidP="00FA159C">
      <w:pPr>
        <w:pStyle w:val="Narration"/>
        <w:ind w:firstLine="0"/>
        <w:rPr>
          <w:lang w:eastAsia="en-IN"/>
        </w:rPr>
      </w:pPr>
    </w:p>
    <w:p w14:paraId="5717E61E" w14:textId="332F86FA" w:rsidR="008179B8" w:rsidRPr="00A74112" w:rsidRDefault="008179B8" w:rsidP="008179B8">
      <w:pPr>
        <w:pStyle w:val="Narration"/>
        <w:numPr>
          <w:ilvl w:val="1"/>
          <w:numId w:val="3"/>
        </w:numPr>
        <w:rPr>
          <w:lang w:eastAsia="en-IN"/>
        </w:rPr>
      </w:pPr>
      <w:r>
        <w:rPr>
          <w:lang w:eastAsia="en-IN"/>
        </w:rPr>
        <w:t>Place the m</w:t>
      </w:r>
      <w:r w:rsidR="00C2703C">
        <w:rPr>
          <w:lang w:eastAsia="en-IN"/>
        </w:rPr>
        <w:t>ouse</w:t>
      </w:r>
      <w:r>
        <w:rPr>
          <w:lang w:eastAsia="en-IN"/>
        </w:rPr>
        <w:t xml:space="preserve"> into the testing </w:t>
      </w:r>
      <w:proofErr w:type="gramStart"/>
      <w:r>
        <w:rPr>
          <w:lang w:eastAsia="en-IN"/>
        </w:rPr>
        <w:t>chamber, and</w:t>
      </w:r>
      <w:proofErr w:type="gramEnd"/>
      <w:r>
        <w:rPr>
          <w:lang w:eastAsia="en-IN"/>
        </w:rPr>
        <w:t xml:space="preserve"> turn off the ultraviolet lamps </w:t>
      </w:r>
      <w:r>
        <w:rPr>
          <w:b/>
          <w:bCs/>
          <w:lang w:eastAsia="en-IN"/>
        </w:rPr>
        <w:t>[1]</w:t>
      </w:r>
      <w:r>
        <w:rPr>
          <w:lang w:eastAsia="en-IN"/>
        </w:rPr>
        <w:t xml:space="preserve">. Then, set the water temperature to 25 degrees Celsius </w:t>
      </w:r>
      <w:r>
        <w:rPr>
          <w:b/>
          <w:bCs/>
          <w:lang w:eastAsia="en-IN"/>
        </w:rPr>
        <w:t>[2]</w:t>
      </w:r>
      <w:r>
        <w:rPr>
          <w:lang w:eastAsia="en-IN"/>
        </w:rPr>
        <w:t>.</w:t>
      </w:r>
    </w:p>
    <w:p w14:paraId="4AE3EAC9" w14:textId="79F2741F" w:rsidR="008179B8" w:rsidRPr="00A74112" w:rsidRDefault="008179B8" w:rsidP="008179B8">
      <w:pPr>
        <w:pStyle w:val="ShotDescription"/>
        <w:numPr>
          <w:ilvl w:val="2"/>
          <w:numId w:val="3"/>
        </w:numPr>
        <w:rPr>
          <w:lang w:val="en-IN" w:eastAsia="en-IN"/>
        </w:rPr>
      </w:pPr>
      <w:r>
        <w:rPr>
          <w:lang w:val="en-IN" w:eastAsia="en-IN"/>
        </w:rPr>
        <w:t>WIDE: Talent placing the m</w:t>
      </w:r>
      <w:r w:rsidR="00C2703C">
        <w:rPr>
          <w:lang w:val="en-IN" w:eastAsia="en-IN"/>
        </w:rPr>
        <w:t>ouse</w:t>
      </w:r>
      <w:r>
        <w:rPr>
          <w:lang w:val="en-IN" w:eastAsia="en-IN"/>
        </w:rPr>
        <w:t xml:space="preserve"> into the testing chamber with the UV lamps switched off.</w:t>
      </w:r>
    </w:p>
    <w:p w14:paraId="24B2EB5A" w14:textId="64943F53" w:rsidR="008179B8" w:rsidRPr="00A74112" w:rsidRDefault="00F47247" w:rsidP="008179B8">
      <w:pPr>
        <w:pStyle w:val="ShotDescription"/>
        <w:numPr>
          <w:ilvl w:val="2"/>
          <w:numId w:val="3"/>
        </w:numPr>
        <w:rPr>
          <w:lang w:val="en-IN" w:eastAsia="en-IN"/>
        </w:rPr>
      </w:pPr>
      <w:r>
        <w:rPr>
          <w:lang w:val="en-IN" w:eastAsia="en-IN"/>
        </w:rPr>
        <w:t>Shot of t</w:t>
      </w:r>
      <w:r w:rsidR="008179B8">
        <w:rPr>
          <w:lang w:val="en-IN" w:eastAsia="en-IN"/>
        </w:rPr>
        <w:t>he water temperature being set to 25 °C at the control interface.</w:t>
      </w:r>
    </w:p>
    <w:p w14:paraId="7EFB965C" w14:textId="638684DA" w:rsidR="008179B8" w:rsidRDefault="008179B8" w:rsidP="008179B8">
      <w:pPr>
        <w:ind w:left="360"/>
        <w:rPr>
          <w:lang w:eastAsia="en-IN"/>
        </w:rPr>
      </w:pPr>
    </w:p>
    <w:p w14:paraId="14C4503E" w14:textId="1B058669" w:rsidR="008179B8" w:rsidRPr="00A74112" w:rsidRDefault="008179B8" w:rsidP="008179B8">
      <w:pPr>
        <w:pStyle w:val="Narration"/>
        <w:numPr>
          <w:ilvl w:val="1"/>
          <w:numId w:val="3"/>
        </w:numPr>
        <w:rPr>
          <w:lang w:eastAsia="en-IN"/>
        </w:rPr>
      </w:pPr>
      <w:r>
        <w:rPr>
          <w:lang w:eastAsia="en-IN"/>
        </w:rPr>
        <w:t>Raise the water level and activate the wave-maker, so that the m</w:t>
      </w:r>
      <w:r w:rsidR="00C2703C">
        <w:rPr>
          <w:lang w:eastAsia="en-IN"/>
        </w:rPr>
        <w:t>ouse</w:t>
      </w:r>
      <w:r>
        <w:rPr>
          <w:lang w:eastAsia="en-IN"/>
        </w:rPr>
        <w:t xml:space="preserve"> undergo</w:t>
      </w:r>
      <w:r w:rsidR="00C2703C">
        <w:rPr>
          <w:lang w:eastAsia="en-IN"/>
        </w:rPr>
        <w:t>es</w:t>
      </w:r>
      <w:r>
        <w:rPr>
          <w:lang w:eastAsia="en-IN"/>
        </w:rPr>
        <w:t xml:space="preserve"> a </w:t>
      </w:r>
      <w:r w:rsidR="00F47247">
        <w:rPr>
          <w:lang w:eastAsia="en-IN"/>
        </w:rPr>
        <w:t>30-minute</w:t>
      </w:r>
      <w:r>
        <w:rPr>
          <w:lang w:eastAsia="en-IN"/>
        </w:rPr>
        <w:t xml:space="preserve"> immersion phase, keeping </w:t>
      </w:r>
      <w:r w:rsidR="00C2703C">
        <w:rPr>
          <w:lang w:eastAsia="en-IN"/>
        </w:rPr>
        <w:t xml:space="preserve">the </w:t>
      </w:r>
      <w:r>
        <w:rPr>
          <w:lang w:eastAsia="en-IN"/>
        </w:rPr>
        <w:t xml:space="preserve">head safely above the water surface </w:t>
      </w:r>
      <w:r>
        <w:rPr>
          <w:b/>
          <w:bCs/>
          <w:lang w:eastAsia="en-IN"/>
        </w:rPr>
        <w:t>[1-TXT]</w:t>
      </w:r>
      <w:r>
        <w:rPr>
          <w:lang w:eastAsia="en-IN"/>
        </w:rPr>
        <w:t>.</w:t>
      </w:r>
    </w:p>
    <w:p w14:paraId="4A472813" w14:textId="5F09D720" w:rsidR="008179B8" w:rsidRPr="00A74112" w:rsidRDefault="008179B8" w:rsidP="008179B8">
      <w:pPr>
        <w:pStyle w:val="ShotDescription"/>
        <w:numPr>
          <w:ilvl w:val="2"/>
          <w:numId w:val="3"/>
        </w:numPr>
        <w:rPr>
          <w:lang w:val="en-IN" w:eastAsia="en-IN"/>
        </w:rPr>
      </w:pPr>
      <w:r>
        <w:rPr>
          <w:lang w:val="en-IN" w:eastAsia="en-IN"/>
        </w:rPr>
        <w:t xml:space="preserve">Talent raising the water level and starting the wave-maker for the 30 min immersion phase. </w:t>
      </w:r>
      <w:r>
        <w:rPr>
          <w:b/>
          <w:bCs/>
          <w:lang w:val="en-IN" w:eastAsia="en-IN"/>
        </w:rPr>
        <w:t xml:space="preserve">TXT: Cycle: 30 min immersion + 30 min emersion, x 2 (120 min </w:t>
      </w:r>
      <w:proofErr w:type="gramStart"/>
      <w:r>
        <w:rPr>
          <w:b/>
          <w:bCs/>
          <w:lang w:val="en-IN" w:eastAsia="en-IN"/>
        </w:rPr>
        <w:t>total)</w:t>
      </w:r>
      <w:r w:rsidR="00F47247">
        <w:rPr>
          <w:b/>
          <w:bCs/>
          <w:lang w:val="en-IN" w:eastAsia="en-IN"/>
        </w:rPr>
        <w:t xml:space="preserve">  </w:t>
      </w:r>
      <w:r w:rsidR="00F47247" w:rsidRPr="00F47247">
        <w:rPr>
          <w:b/>
          <w:bCs/>
          <w:highlight w:val="yellow"/>
          <w:lang w:val="en-IN" w:eastAsia="en-IN"/>
        </w:rPr>
        <w:t>Authors</w:t>
      </w:r>
      <w:proofErr w:type="gramEnd"/>
      <w:r w:rsidR="00F47247" w:rsidRPr="00F47247">
        <w:rPr>
          <w:b/>
          <w:bCs/>
          <w:highlight w:val="yellow"/>
          <w:lang w:val="en-IN" w:eastAsia="en-IN"/>
        </w:rPr>
        <w:t xml:space="preserve">: </w:t>
      </w:r>
      <w:r w:rsidR="00F47247" w:rsidRPr="00F47247">
        <w:rPr>
          <w:highlight w:val="yellow"/>
          <w:lang w:val="en-IN" w:eastAsia="en-IN"/>
        </w:rPr>
        <w:t>Please check if this text overlay is corrected placed here</w:t>
      </w:r>
    </w:p>
    <w:p w14:paraId="2E91E6FC" w14:textId="77777777" w:rsidR="00FA159C" w:rsidRDefault="00FA159C" w:rsidP="00FA159C">
      <w:pPr>
        <w:pStyle w:val="Narration"/>
        <w:ind w:firstLine="0"/>
        <w:rPr>
          <w:lang w:eastAsia="en-IN"/>
        </w:rPr>
      </w:pPr>
    </w:p>
    <w:p w14:paraId="107307F0" w14:textId="204E445B" w:rsidR="00FA159C" w:rsidRPr="00A74112" w:rsidRDefault="008179B8" w:rsidP="00FA159C">
      <w:pPr>
        <w:pStyle w:val="Narration"/>
        <w:numPr>
          <w:ilvl w:val="1"/>
          <w:numId w:val="3"/>
        </w:numPr>
        <w:rPr>
          <w:lang w:eastAsia="en-IN"/>
        </w:rPr>
      </w:pPr>
      <w:r>
        <w:rPr>
          <w:lang w:eastAsia="en-IN"/>
        </w:rPr>
        <w:t>Then, turn off the wave-maker and lower the water level to expose the stepped metal platform, allowing the m</w:t>
      </w:r>
      <w:r w:rsidR="00C2703C">
        <w:rPr>
          <w:lang w:eastAsia="en-IN"/>
        </w:rPr>
        <w:t>ouse</w:t>
      </w:r>
      <w:r>
        <w:rPr>
          <w:lang w:eastAsia="en-IN"/>
        </w:rPr>
        <w:t xml:space="preserve"> to rest on it for 30 minutes </w:t>
      </w:r>
      <w:r>
        <w:rPr>
          <w:b/>
          <w:bCs/>
          <w:lang w:eastAsia="en-IN"/>
        </w:rPr>
        <w:t>[1]</w:t>
      </w:r>
      <w:r>
        <w:rPr>
          <w:lang w:eastAsia="en-IN"/>
        </w:rPr>
        <w:t>.</w:t>
      </w:r>
      <w:r w:rsidR="00FA159C">
        <w:rPr>
          <w:lang w:eastAsia="en-IN"/>
        </w:rPr>
        <w:t xml:space="preserve"> Repeat the immersion and the emersion phases for a second cycle, giving 120 minutes in total </w:t>
      </w:r>
      <w:r w:rsidR="00FA159C">
        <w:rPr>
          <w:b/>
          <w:bCs/>
          <w:lang w:eastAsia="en-IN"/>
        </w:rPr>
        <w:t>[2]</w:t>
      </w:r>
      <w:r w:rsidR="00FA159C">
        <w:rPr>
          <w:lang w:eastAsia="en-IN"/>
        </w:rPr>
        <w:t>.</w:t>
      </w:r>
    </w:p>
    <w:p w14:paraId="523D8829" w14:textId="77777777" w:rsidR="008179B8" w:rsidRDefault="008179B8" w:rsidP="008179B8">
      <w:pPr>
        <w:pStyle w:val="ShotDescription"/>
        <w:numPr>
          <w:ilvl w:val="2"/>
          <w:numId w:val="3"/>
        </w:numPr>
        <w:rPr>
          <w:lang w:val="en-IN" w:eastAsia="en-IN"/>
        </w:rPr>
      </w:pPr>
      <w:r>
        <w:rPr>
          <w:lang w:val="en-IN" w:eastAsia="en-IN"/>
        </w:rPr>
        <w:t>Talent lowering the water level to expose the stepped metal platform for the 30 min emersion phase.</w:t>
      </w:r>
    </w:p>
    <w:p w14:paraId="3E6EDE72" w14:textId="77777777" w:rsidR="008179B8" w:rsidRDefault="008179B8" w:rsidP="008179B8">
      <w:pPr>
        <w:pStyle w:val="ShotDescription"/>
        <w:numPr>
          <w:ilvl w:val="2"/>
          <w:numId w:val="3"/>
        </w:numPr>
        <w:rPr>
          <w:lang w:val="en-IN" w:eastAsia="en-IN"/>
        </w:rPr>
      </w:pPr>
      <w:r>
        <w:rPr>
          <w:lang w:val="en-IN" w:eastAsia="en-IN"/>
        </w:rPr>
        <w:t>Talent starting the second immersion and emersion cycle in the chamber.</w:t>
      </w:r>
    </w:p>
    <w:p w14:paraId="24D2FAE3" w14:textId="77777777" w:rsidR="00FA159C" w:rsidRPr="00A74112" w:rsidRDefault="00FA159C" w:rsidP="00FA159C">
      <w:pPr>
        <w:pStyle w:val="ShotDescription"/>
        <w:ind w:firstLine="0"/>
        <w:rPr>
          <w:lang w:val="en-IN" w:eastAsia="en-IN"/>
        </w:rPr>
      </w:pPr>
    </w:p>
    <w:p w14:paraId="3E589BFF" w14:textId="77777777" w:rsidR="008179B8" w:rsidRPr="00A74112" w:rsidRDefault="008179B8" w:rsidP="008179B8">
      <w:pPr>
        <w:pStyle w:val="Narration"/>
        <w:numPr>
          <w:ilvl w:val="1"/>
          <w:numId w:val="3"/>
        </w:numPr>
        <w:rPr>
          <w:lang w:eastAsia="en-IN"/>
        </w:rPr>
      </w:pPr>
      <w:r>
        <w:rPr>
          <w:lang w:eastAsia="en-IN"/>
        </w:rPr>
        <w:t xml:space="preserve">Capture the post-exposure fluorescence image using the in vivo imaging system </w:t>
      </w:r>
      <w:r>
        <w:rPr>
          <w:b/>
          <w:bCs/>
          <w:lang w:eastAsia="en-IN"/>
        </w:rPr>
        <w:t>[1]</w:t>
      </w:r>
      <w:r>
        <w:rPr>
          <w:lang w:eastAsia="en-IN"/>
        </w:rPr>
        <w:t>.</w:t>
      </w:r>
    </w:p>
    <w:p w14:paraId="686564A5" w14:textId="5EEDFDA3" w:rsidR="008179B8" w:rsidRDefault="008179B8" w:rsidP="008179B8">
      <w:pPr>
        <w:pStyle w:val="ShotDescription"/>
        <w:numPr>
          <w:ilvl w:val="2"/>
          <w:numId w:val="3"/>
        </w:numPr>
        <w:rPr>
          <w:lang w:val="en-IN" w:eastAsia="en-IN"/>
        </w:rPr>
      </w:pPr>
      <w:r>
        <w:rPr>
          <w:highlight w:val="yellow"/>
          <w:lang w:val="en-IN" w:eastAsia="en-IN"/>
        </w:rPr>
        <w:t>SCREEN</w:t>
      </w:r>
      <w:r w:rsidR="00F47247">
        <w:rPr>
          <w:highlight w:val="yellow"/>
          <w:lang w:val="en-IN" w:eastAsia="en-IN"/>
        </w:rPr>
        <w:t>/IMAGE</w:t>
      </w:r>
      <w:r>
        <w:rPr>
          <w:highlight w:val="yellow"/>
          <w:lang w:val="en-IN" w:eastAsia="en-IN"/>
        </w:rPr>
        <w:t>:</w:t>
      </w:r>
      <w:r>
        <w:rPr>
          <w:lang w:val="en-IN" w:eastAsia="en-IN"/>
        </w:rPr>
        <w:t xml:space="preserve"> The post-exposure F1 fluorescence image of the dorsal skin being captured in the in vivo imaging software.</w:t>
      </w:r>
    </w:p>
    <w:p w14:paraId="2448BBE3" w14:textId="77777777" w:rsidR="00FA159C" w:rsidRPr="00A74112" w:rsidRDefault="00FA159C" w:rsidP="00FA159C">
      <w:pPr>
        <w:pStyle w:val="ShotDescription"/>
        <w:ind w:firstLine="0"/>
        <w:rPr>
          <w:lang w:val="en-IN" w:eastAsia="en-IN"/>
        </w:rPr>
      </w:pPr>
    </w:p>
    <w:p w14:paraId="14D2F412" w14:textId="2B30C335" w:rsidR="008179B8" w:rsidRPr="00A74112" w:rsidRDefault="008179B8" w:rsidP="008179B8">
      <w:pPr>
        <w:pStyle w:val="Narration"/>
        <w:numPr>
          <w:ilvl w:val="1"/>
          <w:numId w:val="3"/>
        </w:numPr>
        <w:rPr>
          <w:lang w:eastAsia="en-IN"/>
        </w:rPr>
      </w:pPr>
      <w:r>
        <w:rPr>
          <w:lang w:eastAsia="en-IN"/>
        </w:rPr>
        <w:t>Finally, calculate the retention level</w:t>
      </w:r>
      <w:r w:rsidR="009E31FE">
        <w:rPr>
          <w:lang w:eastAsia="en-IN"/>
        </w:rPr>
        <w:t xml:space="preserve"> using the equations</w:t>
      </w:r>
      <w:r>
        <w:rPr>
          <w:lang w:eastAsia="en-IN"/>
        </w:rPr>
        <w:t xml:space="preserve"> </w:t>
      </w:r>
      <w:r>
        <w:rPr>
          <w:b/>
          <w:bCs/>
          <w:lang w:eastAsia="en-IN"/>
        </w:rPr>
        <w:t>[1]</w:t>
      </w:r>
      <w:r>
        <w:rPr>
          <w:lang w:eastAsia="en-IN"/>
        </w:rPr>
        <w:t>.</w:t>
      </w:r>
    </w:p>
    <w:p w14:paraId="7BEA201E" w14:textId="6C71255E" w:rsidR="008179B8" w:rsidRDefault="009E31FE" w:rsidP="008179B8">
      <w:pPr>
        <w:pStyle w:val="ShotDescription"/>
        <w:numPr>
          <w:ilvl w:val="2"/>
          <w:numId w:val="3"/>
        </w:numPr>
        <w:rPr>
          <w:lang w:val="en-IN" w:eastAsia="en-IN"/>
        </w:rPr>
      </w:pPr>
      <w:r>
        <w:rPr>
          <w:lang w:val="en-IN" w:eastAsia="en-IN"/>
        </w:rPr>
        <w:t>TEXT ON PLAIN BACKGROUND:</w:t>
      </w:r>
    </w:p>
    <w:p w14:paraId="45B108AE" w14:textId="406956AF" w:rsidR="009E31FE" w:rsidRPr="009E31FE" w:rsidRDefault="009E31FE" w:rsidP="009E31FE">
      <w:pPr>
        <w:pStyle w:val="ShotDescription"/>
        <w:ind w:firstLine="0"/>
        <w:rPr>
          <w:lang w:val="en-IN" w:eastAsia="en-IN"/>
        </w:rPr>
      </w:pPr>
      <m:oMathPara>
        <m:oMath>
          <m:r>
            <w:rPr>
              <w:rFonts w:ascii="Cambria Math" w:hAnsi="Cambria Math"/>
              <w:lang w:val="en-IN" w:eastAsia="en-IN"/>
            </w:rPr>
            <m:t>Retention Level=</m:t>
          </m:r>
          <m:d>
            <m:dPr>
              <m:ctrlPr>
                <w:rPr>
                  <w:rFonts w:ascii="Cambria Math" w:hAnsi="Cambria Math"/>
                  <w:i/>
                  <w:lang w:val="en-IN" w:eastAsia="en-IN"/>
                </w:rPr>
              </m:ctrlPr>
            </m:dPr>
            <m:e>
              <m:f>
                <m:fPr>
                  <m:ctrlPr>
                    <w:rPr>
                      <w:rFonts w:ascii="Cambria Math" w:hAnsi="Cambria Math"/>
                      <w:i/>
                      <w:lang w:val="en-IN" w:eastAsia="en-IN"/>
                    </w:rPr>
                  </m:ctrlPr>
                </m:fPr>
                <m:num>
                  <m:sSub>
                    <m:sSubPr>
                      <m:ctrlPr>
                        <w:rPr>
                          <w:rFonts w:ascii="Cambria Math" w:hAnsi="Cambria Math"/>
                          <w:i/>
                          <w:lang w:val="en-IN" w:eastAsia="en-IN"/>
                        </w:rPr>
                      </m:ctrlPr>
                    </m:sSubPr>
                    <m:e>
                      <m:r>
                        <w:rPr>
                          <w:rFonts w:ascii="Cambria Math" w:hAnsi="Cambria Math"/>
                          <w:lang w:val="en-IN" w:eastAsia="en-IN"/>
                        </w:rPr>
                        <m:t>F</m:t>
                      </m:r>
                    </m:e>
                    <m:sub>
                      <m:r>
                        <w:rPr>
                          <w:rFonts w:ascii="Cambria Math" w:hAnsi="Cambria Math"/>
                          <w:lang w:val="en-IN" w:eastAsia="en-IN"/>
                        </w:rPr>
                        <m:t>1</m:t>
                      </m:r>
                    </m:sub>
                  </m:sSub>
                </m:num>
                <m:den>
                  <m:sSub>
                    <m:sSubPr>
                      <m:ctrlPr>
                        <w:rPr>
                          <w:rFonts w:ascii="Cambria Math" w:hAnsi="Cambria Math"/>
                          <w:i/>
                          <w:lang w:val="en-IN" w:eastAsia="en-IN"/>
                        </w:rPr>
                      </m:ctrlPr>
                    </m:sSubPr>
                    <m:e>
                      <m:r>
                        <w:rPr>
                          <w:rFonts w:ascii="Cambria Math" w:hAnsi="Cambria Math"/>
                          <w:lang w:val="en-IN" w:eastAsia="en-IN"/>
                        </w:rPr>
                        <m:t>F</m:t>
                      </m:r>
                    </m:e>
                    <m:sub>
                      <m:r>
                        <w:rPr>
                          <w:rFonts w:ascii="Cambria Math" w:hAnsi="Cambria Math"/>
                          <w:lang w:val="en-IN" w:eastAsia="en-IN"/>
                        </w:rPr>
                        <m:t>0</m:t>
                      </m:r>
                    </m:sub>
                  </m:sSub>
                </m:den>
              </m:f>
            </m:e>
          </m:d>
          <m:r>
            <w:rPr>
              <w:rFonts w:ascii="Cambria Math" w:hAnsi="Cambria Math"/>
              <w:lang w:val="en-IN" w:eastAsia="en-IN"/>
            </w:rPr>
            <m:t>×100%</m:t>
          </m:r>
        </m:oMath>
      </m:oMathPara>
    </w:p>
    <w:p w14:paraId="4A37C387" w14:textId="77777777" w:rsidR="009E31FE" w:rsidRDefault="009E31FE" w:rsidP="009E31FE">
      <w:pPr>
        <w:pStyle w:val="ShotDescription"/>
        <w:ind w:firstLine="0"/>
        <w:rPr>
          <w:lang w:val="en-IN" w:eastAsia="en-IN"/>
        </w:rPr>
      </w:pPr>
    </w:p>
    <w:p w14:paraId="03A240AC" w14:textId="5C102897" w:rsidR="009E31FE" w:rsidRPr="009E31FE" w:rsidRDefault="009E31FE" w:rsidP="009E31FE">
      <w:pPr>
        <w:pStyle w:val="ShotDescription"/>
        <w:ind w:firstLine="0"/>
        <w:rPr>
          <w:lang w:val="en-IN" w:eastAsia="en-IN"/>
        </w:rPr>
      </w:pPr>
      <m:oMathPara>
        <m:oMath>
          <m:r>
            <w:rPr>
              <w:rFonts w:ascii="Cambria Math" w:hAnsi="Cambria Math"/>
              <w:lang w:val="en-IN" w:eastAsia="en-IN"/>
            </w:rPr>
            <m:t>Relative Fluorescence Intensity=</m:t>
          </m:r>
          <m:d>
            <m:dPr>
              <m:ctrlPr>
                <w:rPr>
                  <w:rFonts w:ascii="Cambria Math" w:hAnsi="Cambria Math"/>
                  <w:i/>
                  <w:lang w:val="en-IN" w:eastAsia="en-IN"/>
                </w:rPr>
              </m:ctrlPr>
            </m:dPr>
            <m:e>
              <m:f>
                <m:fPr>
                  <m:ctrlPr>
                    <w:rPr>
                      <w:rFonts w:ascii="Cambria Math" w:hAnsi="Cambria Math"/>
                      <w:i/>
                      <w:lang w:val="en-IN" w:eastAsia="en-IN"/>
                    </w:rPr>
                  </m:ctrlPr>
                </m:fPr>
                <m:num>
                  <m:sSub>
                    <m:sSubPr>
                      <m:ctrlPr>
                        <w:rPr>
                          <w:rFonts w:ascii="Cambria Math" w:hAnsi="Cambria Math"/>
                          <w:i/>
                          <w:lang w:val="en-IN" w:eastAsia="en-IN"/>
                        </w:rPr>
                      </m:ctrlPr>
                    </m:sSubPr>
                    <m:e>
                      <m:r>
                        <w:rPr>
                          <w:rFonts w:ascii="Cambria Math" w:hAnsi="Cambria Math"/>
                          <w:lang w:val="en-IN" w:eastAsia="en-IN"/>
                        </w:rPr>
                        <m:t>F</m:t>
                      </m:r>
                    </m:e>
                    <m:sub>
                      <m:r>
                        <w:rPr>
                          <w:rFonts w:ascii="Cambria Math" w:hAnsi="Cambria Math"/>
                          <w:lang w:val="en-IN" w:eastAsia="en-IN"/>
                        </w:rPr>
                        <m:t>1</m:t>
                      </m:r>
                      <m:d>
                        <m:dPr>
                          <m:ctrlPr>
                            <w:rPr>
                              <w:rFonts w:ascii="Cambria Math" w:hAnsi="Cambria Math"/>
                              <w:i/>
                              <w:lang w:val="en-IN" w:eastAsia="en-IN"/>
                            </w:rPr>
                          </m:ctrlPr>
                        </m:dPr>
                        <m:e>
                          <m:r>
                            <w:rPr>
                              <w:rFonts w:ascii="Cambria Math" w:hAnsi="Cambria Math"/>
                              <w:lang w:val="en-IN" w:eastAsia="en-IN"/>
                            </w:rPr>
                            <m:t>X</m:t>
                          </m:r>
                        </m:e>
                      </m:d>
                    </m:sub>
                  </m:sSub>
                </m:num>
                <m:den>
                  <m:sSub>
                    <m:sSubPr>
                      <m:ctrlPr>
                        <w:rPr>
                          <w:rFonts w:ascii="Cambria Math" w:hAnsi="Cambria Math"/>
                          <w:i/>
                          <w:lang w:val="en-IN" w:eastAsia="en-IN"/>
                        </w:rPr>
                      </m:ctrlPr>
                    </m:sSubPr>
                    <m:e>
                      <m:r>
                        <w:rPr>
                          <w:rFonts w:ascii="Cambria Math" w:hAnsi="Cambria Math"/>
                          <w:lang w:val="en-IN" w:eastAsia="en-IN"/>
                        </w:rPr>
                        <m:t>F</m:t>
                      </m:r>
                    </m:e>
                    <m:sub>
                      <m:r>
                        <w:rPr>
                          <w:rFonts w:ascii="Cambria Math" w:hAnsi="Cambria Math"/>
                          <w:lang w:val="en-IN" w:eastAsia="en-IN"/>
                        </w:rPr>
                        <m:t>1</m:t>
                      </m:r>
                      <m:d>
                        <m:dPr>
                          <m:ctrlPr>
                            <w:rPr>
                              <w:rFonts w:ascii="Cambria Math" w:hAnsi="Cambria Math"/>
                              <w:i/>
                              <w:lang w:val="en-IN" w:eastAsia="en-IN"/>
                            </w:rPr>
                          </m:ctrlPr>
                        </m:dPr>
                        <m:e>
                          <m:r>
                            <w:rPr>
                              <w:rFonts w:ascii="Cambria Math" w:hAnsi="Cambria Math"/>
                              <w:lang w:val="en-IN" w:eastAsia="en-IN"/>
                            </w:rPr>
                            <m:t>A</m:t>
                          </m:r>
                        </m:e>
                      </m:d>
                    </m:sub>
                  </m:sSub>
                </m:den>
              </m:f>
            </m:e>
          </m:d>
          <m:r>
            <w:rPr>
              <w:rFonts w:ascii="Cambria Math" w:hAnsi="Cambria Math"/>
              <w:lang w:val="en-IN" w:eastAsia="en-IN"/>
            </w:rPr>
            <m:t>×100%</m:t>
          </m:r>
        </m:oMath>
      </m:oMathPara>
    </w:p>
    <w:p w14:paraId="4F17B5AF" w14:textId="3845B550" w:rsidR="009E31FE" w:rsidRDefault="009E31FE" w:rsidP="009E31FE">
      <w:pPr>
        <w:pStyle w:val="ShotDescription"/>
        <w:ind w:firstLine="0"/>
        <w:rPr>
          <w:lang w:val="en-IN" w:eastAsia="en-IN"/>
        </w:rPr>
      </w:pPr>
      <m:oMath>
        <m:sSub>
          <m:sSubPr>
            <m:ctrlPr>
              <w:rPr>
                <w:rFonts w:ascii="Cambria Math" w:hAnsi="Cambria Math"/>
              </w:rPr>
            </m:ctrlPr>
          </m:sSubPr>
          <m:e>
            <m:r>
              <w:rPr>
                <w:rFonts w:ascii="Cambria Math" w:hAnsi="Cambria Math"/>
              </w:rPr>
              <m:t>F</m:t>
            </m:r>
          </m:e>
          <m:sub>
            <m:r>
              <w:rPr>
                <w:rFonts w:ascii="Cambria Math" w:hAnsi="Cambria Math"/>
              </w:rPr>
              <m:t>0</m:t>
            </m:r>
          </m:sub>
        </m:sSub>
      </m:oMath>
      <w:r>
        <w:t>= Baseline fluorescence intensity</w:t>
      </w:r>
      <w:r>
        <w:br/>
      </w:r>
      <m:oMath>
        <m:sSub>
          <m:sSubPr>
            <m:ctrlPr>
              <w:rPr>
                <w:rFonts w:ascii="Cambria Math" w:hAnsi="Cambria Math"/>
              </w:rPr>
            </m:ctrlPr>
          </m:sSubPr>
          <m:e>
            <m:r>
              <w:rPr>
                <w:rFonts w:ascii="Cambria Math" w:hAnsi="Cambria Math"/>
              </w:rPr>
              <m:t>F</m:t>
            </m:r>
          </m:e>
          <m:sub>
            <m:r>
              <w:rPr>
                <w:rFonts w:ascii="Cambria Math" w:hAnsi="Cambria Math"/>
              </w:rPr>
              <m:t>1</m:t>
            </m:r>
          </m:sub>
        </m:sSub>
      </m:oMath>
      <w:r>
        <w:t>= Post-experiment fluorescence intensity</w:t>
      </w:r>
      <w:r>
        <w:br/>
      </w:r>
      <m:oMath>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A</m:t>
            </m:r>
          </m:e>
        </m:d>
      </m:oMath>
      <w:r>
        <w:t xml:space="preserve">= </w:t>
      </w:r>
      <w:proofErr w:type="gramStart"/>
      <w:r>
        <w:t>Post-experiment</w:t>
      </w:r>
      <w:proofErr w:type="gramEnd"/>
      <w:r>
        <w:t xml:space="preserve"> fluorescence intensity of the area with Sunscreen A</w:t>
      </w:r>
      <w:r>
        <w:br/>
      </w:r>
      <m:oMath>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X</m:t>
            </m:r>
          </m:e>
        </m:d>
      </m:oMath>
      <w:r>
        <w:t xml:space="preserve">= </w:t>
      </w:r>
      <w:proofErr w:type="gramStart"/>
      <w:r>
        <w:t>Post-experiment</w:t>
      </w:r>
      <w:proofErr w:type="gramEnd"/>
      <w:r>
        <w:t xml:space="preserve"> fluorescence intensity of the area with Sunscreen B or C</w:t>
      </w:r>
    </w:p>
    <w:p w14:paraId="0A1B63D7" w14:textId="77777777" w:rsidR="008179B8" w:rsidRDefault="008179B8" w:rsidP="008179B8">
      <w:pPr>
        <w:ind w:left="360"/>
        <w:rPr>
          <w:lang w:eastAsia="en-IN"/>
        </w:rPr>
      </w:pPr>
    </w:p>
    <w:p w14:paraId="57D1D95D" w14:textId="77777777" w:rsidR="008179B8" w:rsidRPr="00FA159C" w:rsidRDefault="008179B8" w:rsidP="008179B8">
      <w:pPr>
        <w:pStyle w:val="ListParagraph"/>
        <w:numPr>
          <w:ilvl w:val="0"/>
          <w:numId w:val="3"/>
        </w:numPr>
        <w:spacing w:before="120"/>
        <w:contextualSpacing w:val="0"/>
        <w:rPr>
          <w:rFonts w:cstheme="minorHAnsi"/>
          <w:b/>
          <w:bCs/>
        </w:rPr>
      </w:pPr>
      <w:r w:rsidRPr="00FA159C">
        <w:rPr>
          <w:rFonts w:cstheme="minorHAnsi"/>
          <w:b/>
          <w:bCs/>
        </w:rPr>
        <w:t xml:space="preserve">Detection of </w:t>
      </w:r>
      <w:proofErr w:type="gramStart"/>
      <w:r w:rsidRPr="00FA159C">
        <w:rPr>
          <w:rFonts w:cstheme="minorHAnsi"/>
          <w:b/>
          <w:bCs/>
        </w:rPr>
        <w:t>the Photoprotective</w:t>
      </w:r>
      <w:proofErr w:type="gramEnd"/>
      <w:r w:rsidRPr="00FA159C">
        <w:rPr>
          <w:rFonts w:cstheme="minorHAnsi"/>
          <w:b/>
          <w:bCs/>
        </w:rPr>
        <w:t xml:space="preserve"> Efficacy</w:t>
      </w:r>
    </w:p>
    <w:p w14:paraId="288CAFB6"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383D9450" w14:textId="716C888F" w:rsidR="008179B8" w:rsidRPr="00A74112" w:rsidRDefault="008179B8" w:rsidP="008179B8">
      <w:pPr>
        <w:pStyle w:val="Narration"/>
        <w:numPr>
          <w:ilvl w:val="1"/>
          <w:numId w:val="3"/>
        </w:numPr>
        <w:rPr>
          <w:lang w:eastAsia="en-IN"/>
        </w:rPr>
      </w:pPr>
      <w:r>
        <w:rPr>
          <w:lang w:eastAsia="en-IN"/>
        </w:rPr>
        <w:t xml:space="preserve">Apply the standard, non-fluorescent sunscreens to the back of the </w:t>
      </w:r>
      <w:r w:rsidR="00F47247">
        <w:rPr>
          <w:lang w:eastAsia="en-IN"/>
        </w:rPr>
        <w:t xml:space="preserve">anesthetized </w:t>
      </w:r>
      <w:r>
        <w:rPr>
          <w:lang w:eastAsia="en-IN"/>
        </w:rPr>
        <w:t>m</w:t>
      </w:r>
      <w:r w:rsidR="00C2703C">
        <w:rPr>
          <w:lang w:eastAsia="en-IN"/>
        </w:rPr>
        <w:t>ouse</w:t>
      </w:r>
      <w:r>
        <w:rPr>
          <w:lang w:eastAsia="en-IN"/>
        </w:rPr>
        <w:t xml:space="preserve"> as </w:t>
      </w:r>
      <w:r w:rsidR="00C2703C">
        <w:rPr>
          <w:lang w:eastAsia="en-IN"/>
        </w:rPr>
        <w:t>demonstrated earlier</w:t>
      </w:r>
      <w:r>
        <w:rPr>
          <w:lang w:eastAsia="en-IN"/>
        </w:rPr>
        <w:t xml:space="preserve"> </w:t>
      </w:r>
      <w:r>
        <w:rPr>
          <w:b/>
          <w:bCs/>
          <w:lang w:eastAsia="en-IN"/>
        </w:rPr>
        <w:t>[1</w:t>
      </w:r>
      <w:r w:rsidR="00F47247">
        <w:rPr>
          <w:b/>
          <w:bCs/>
          <w:lang w:eastAsia="en-IN"/>
        </w:rPr>
        <w:t>-TXT</w:t>
      </w:r>
      <w:r>
        <w:rPr>
          <w:b/>
          <w:bCs/>
          <w:lang w:eastAsia="en-IN"/>
        </w:rPr>
        <w:t>]</w:t>
      </w:r>
      <w:r>
        <w:rPr>
          <w:lang w:eastAsia="en-IN"/>
        </w:rPr>
        <w:t>.</w:t>
      </w:r>
    </w:p>
    <w:p w14:paraId="2D6F8792" w14:textId="08D53013" w:rsidR="008179B8" w:rsidRDefault="008179B8" w:rsidP="008179B8">
      <w:pPr>
        <w:pStyle w:val="ShotDescription"/>
        <w:numPr>
          <w:ilvl w:val="2"/>
          <w:numId w:val="3"/>
        </w:numPr>
        <w:rPr>
          <w:lang w:val="en-IN" w:eastAsia="en-IN"/>
        </w:rPr>
      </w:pPr>
      <w:r>
        <w:rPr>
          <w:lang w:val="en-IN" w:eastAsia="en-IN"/>
        </w:rPr>
        <w:t>Close-up of Talent applying the 3 standard sunscreens to the marked quadrants.</w:t>
      </w:r>
      <w:r w:rsidR="00F47247">
        <w:rPr>
          <w:lang w:val="en-IN" w:eastAsia="en-IN"/>
        </w:rPr>
        <w:t xml:space="preserve"> </w:t>
      </w:r>
      <w:r w:rsidR="00F47247" w:rsidRPr="00FA159C">
        <w:rPr>
          <w:b/>
          <w:bCs/>
          <w:lang w:val="en-IN" w:eastAsia="en-IN"/>
        </w:rPr>
        <w:t xml:space="preserve">TXT: </w:t>
      </w:r>
      <w:proofErr w:type="spellStart"/>
      <w:r w:rsidR="00F47247" w:rsidRPr="00FA159C">
        <w:rPr>
          <w:b/>
          <w:bCs/>
          <w:lang w:val="en-IN" w:eastAsia="en-IN"/>
        </w:rPr>
        <w:t>Anesthesia</w:t>
      </w:r>
      <w:proofErr w:type="spellEnd"/>
      <w:r w:rsidR="00F47247" w:rsidRPr="00FA159C">
        <w:rPr>
          <w:b/>
          <w:bCs/>
          <w:lang w:val="en-IN" w:eastAsia="en-IN"/>
        </w:rPr>
        <w:t>: 1.5% Isoflurane</w:t>
      </w:r>
      <w:r w:rsidR="00F47247">
        <w:rPr>
          <w:lang w:val="en-IN" w:eastAsia="en-IN"/>
        </w:rPr>
        <w:t xml:space="preserve"> </w:t>
      </w:r>
    </w:p>
    <w:p w14:paraId="7E8D5517" w14:textId="77777777" w:rsidR="00FA159C" w:rsidRPr="00A74112" w:rsidRDefault="00FA159C" w:rsidP="00FA159C">
      <w:pPr>
        <w:pStyle w:val="ShotDescription"/>
        <w:ind w:firstLine="0"/>
        <w:rPr>
          <w:lang w:val="en-IN" w:eastAsia="en-IN"/>
        </w:rPr>
      </w:pPr>
    </w:p>
    <w:p w14:paraId="2AB0C2F5" w14:textId="77777777" w:rsidR="008179B8" w:rsidRPr="00A74112" w:rsidRDefault="008179B8" w:rsidP="008179B8">
      <w:pPr>
        <w:pStyle w:val="Narration"/>
        <w:numPr>
          <w:ilvl w:val="1"/>
          <w:numId w:val="3"/>
        </w:numPr>
        <w:rPr>
          <w:lang w:eastAsia="en-IN"/>
        </w:rPr>
      </w:pPr>
      <w:r>
        <w:rPr>
          <w:lang w:eastAsia="en-IN"/>
        </w:rPr>
        <w:t xml:space="preserve">Apply a piece of black, ultraviolet-blocking tape to the upper neck area to serve as an ultraviolet-shielded internal control </w:t>
      </w:r>
      <w:r>
        <w:rPr>
          <w:b/>
          <w:bCs/>
          <w:lang w:eastAsia="en-IN"/>
        </w:rPr>
        <w:t>[1]</w:t>
      </w:r>
      <w:r>
        <w:rPr>
          <w:lang w:eastAsia="en-IN"/>
        </w:rPr>
        <w:t xml:space="preserve">. Then, record the baseline skin condition by macroscopic photography </w:t>
      </w:r>
      <w:r>
        <w:rPr>
          <w:b/>
          <w:bCs/>
          <w:lang w:eastAsia="en-IN"/>
        </w:rPr>
        <w:t>[2]</w:t>
      </w:r>
      <w:r>
        <w:rPr>
          <w:lang w:eastAsia="en-IN"/>
        </w:rPr>
        <w:t>.</w:t>
      </w:r>
    </w:p>
    <w:p w14:paraId="5A33FF74" w14:textId="77777777" w:rsidR="008179B8" w:rsidRPr="00A74112" w:rsidRDefault="008179B8" w:rsidP="008179B8">
      <w:pPr>
        <w:pStyle w:val="ShotDescription"/>
        <w:numPr>
          <w:ilvl w:val="2"/>
          <w:numId w:val="3"/>
        </w:numPr>
        <w:rPr>
          <w:lang w:val="en-IN" w:eastAsia="en-IN"/>
        </w:rPr>
      </w:pPr>
      <w:r>
        <w:rPr>
          <w:lang w:val="en-IN" w:eastAsia="en-IN"/>
        </w:rPr>
        <w:t>Close-up of Talent pressing the black UV-blocking tape firmly onto the upper neck of the mouse.</w:t>
      </w:r>
    </w:p>
    <w:p w14:paraId="17DBE5CD" w14:textId="77777777" w:rsidR="008179B8" w:rsidRPr="00A74112" w:rsidRDefault="008179B8" w:rsidP="008179B8">
      <w:pPr>
        <w:pStyle w:val="ShotDescription"/>
        <w:numPr>
          <w:ilvl w:val="2"/>
          <w:numId w:val="3"/>
        </w:numPr>
        <w:rPr>
          <w:lang w:val="en-IN" w:eastAsia="en-IN"/>
        </w:rPr>
      </w:pPr>
      <w:r>
        <w:rPr>
          <w:lang w:val="en-IN" w:eastAsia="en-IN"/>
        </w:rPr>
        <w:t>Close-up of the baseline dorsal skin being photographed before the exposure.</w:t>
      </w:r>
    </w:p>
    <w:p w14:paraId="6A0BA916" w14:textId="7DBE095A" w:rsidR="008179B8" w:rsidRDefault="008179B8" w:rsidP="008179B8">
      <w:pPr>
        <w:ind w:left="360"/>
        <w:rPr>
          <w:lang w:eastAsia="en-IN"/>
        </w:rPr>
      </w:pPr>
    </w:p>
    <w:p w14:paraId="5C6292FF" w14:textId="63A7F1A0" w:rsidR="008179B8" w:rsidRPr="00A74112" w:rsidRDefault="008179B8" w:rsidP="008179B8">
      <w:pPr>
        <w:pStyle w:val="Narration"/>
        <w:numPr>
          <w:ilvl w:val="1"/>
          <w:numId w:val="3"/>
        </w:numPr>
        <w:rPr>
          <w:lang w:eastAsia="en-IN"/>
        </w:rPr>
      </w:pPr>
      <w:r>
        <w:rPr>
          <w:lang w:eastAsia="en-IN"/>
        </w:rPr>
        <w:t xml:space="preserve">Expose the </w:t>
      </w:r>
      <w:r w:rsidR="00C2703C">
        <w:rPr>
          <w:lang w:eastAsia="en-IN"/>
        </w:rPr>
        <w:t>mouse</w:t>
      </w:r>
      <w:r>
        <w:rPr>
          <w:lang w:eastAsia="en-IN"/>
        </w:rPr>
        <w:t xml:space="preserve"> to the same water cycling program, this time with the ultraviolet simulation unit activated, for 2 cycles of 30</w:t>
      </w:r>
      <w:r w:rsidR="00C2703C">
        <w:rPr>
          <w:lang w:eastAsia="en-IN"/>
        </w:rPr>
        <w:t>-</w:t>
      </w:r>
      <w:r>
        <w:rPr>
          <w:lang w:eastAsia="en-IN"/>
        </w:rPr>
        <w:t>minute immersion and 30</w:t>
      </w:r>
      <w:r w:rsidR="00C2703C">
        <w:rPr>
          <w:lang w:eastAsia="en-IN"/>
        </w:rPr>
        <w:t>-</w:t>
      </w:r>
      <w:r>
        <w:rPr>
          <w:lang w:eastAsia="en-IN"/>
        </w:rPr>
        <w:t xml:space="preserve">minute emersion </w:t>
      </w:r>
      <w:r>
        <w:rPr>
          <w:b/>
          <w:bCs/>
          <w:lang w:eastAsia="en-IN"/>
        </w:rPr>
        <w:t>[1]</w:t>
      </w:r>
      <w:r>
        <w:rPr>
          <w:lang w:eastAsia="en-IN"/>
        </w:rPr>
        <w:t>.</w:t>
      </w:r>
    </w:p>
    <w:p w14:paraId="4CAE30F4" w14:textId="77777777" w:rsidR="008179B8" w:rsidRPr="00A74112" w:rsidRDefault="008179B8" w:rsidP="008179B8">
      <w:pPr>
        <w:pStyle w:val="ShotDescription"/>
        <w:numPr>
          <w:ilvl w:val="2"/>
          <w:numId w:val="3"/>
        </w:numPr>
        <w:rPr>
          <w:lang w:val="en-IN" w:eastAsia="en-IN"/>
        </w:rPr>
      </w:pPr>
      <w:r>
        <w:rPr>
          <w:lang w:val="en-IN" w:eastAsia="en-IN"/>
        </w:rPr>
        <w:t>Talent starting the 120 min cycling program with the UV simulation unit switched on.</w:t>
      </w:r>
    </w:p>
    <w:p w14:paraId="1FD40918" w14:textId="77777777" w:rsidR="00FA159C" w:rsidRDefault="00FA159C" w:rsidP="00FA159C">
      <w:pPr>
        <w:pStyle w:val="Narration"/>
        <w:ind w:firstLine="0"/>
        <w:rPr>
          <w:lang w:eastAsia="en-IN"/>
        </w:rPr>
      </w:pPr>
    </w:p>
    <w:p w14:paraId="719D7FDC" w14:textId="7B4D9E65" w:rsidR="008179B8" w:rsidRPr="00A74112" w:rsidRDefault="008179B8" w:rsidP="008179B8">
      <w:pPr>
        <w:pStyle w:val="Narration"/>
        <w:numPr>
          <w:ilvl w:val="1"/>
          <w:numId w:val="3"/>
        </w:numPr>
        <w:rPr>
          <w:lang w:eastAsia="en-IN"/>
        </w:rPr>
      </w:pPr>
      <w:r>
        <w:rPr>
          <w:lang w:eastAsia="en-IN"/>
        </w:rPr>
        <w:t xml:space="preserve">Remove the </w:t>
      </w:r>
      <w:r w:rsidR="00C2703C">
        <w:rPr>
          <w:lang w:eastAsia="en-IN"/>
        </w:rPr>
        <w:t>mouse</w:t>
      </w:r>
      <w:r>
        <w:rPr>
          <w:lang w:eastAsia="en-IN"/>
        </w:rPr>
        <w:t xml:space="preserve"> from the chamber, and record the erythema, peeling, or hardening of the skin by macroscopic photography </w:t>
      </w:r>
      <w:r>
        <w:rPr>
          <w:b/>
          <w:bCs/>
          <w:lang w:eastAsia="en-IN"/>
        </w:rPr>
        <w:t>[1]</w:t>
      </w:r>
      <w:r>
        <w:rPr>
          <w:lang w:eastAsia="en-IN"/>
        </w:rPr>
        <w:t>.</w:t>
      </w:r>
    </w:p>
    <w:p w14:paraId="423F0CD0" w14:textId="77777777" w:rsidR="008179B8" w:rsidRDefault="008179B8" w:rsidP="008179B8">
      <w:pPr>
        <w:pStyle w:val="ShotDescription"/>
        <w:numPr>
          <w:ilvl w:val="2"/>
          <w:numId w:val="3"/>
        </w:numPr>
        <w:rPr>
          <w:lang w:val="en-IN" w:eastAsia="en-IN"/>
        </w:rPr>
      </w:pPr>
      <w:r>
        <w:rPr>
          <w:lang w:val="en-IN" w:eastAsia="en-IN"/>
        </w:rPr>
        <w:t>Close-up of the dorsal skin being photographed after the exposure, showing the erythema in the untreated quadrant.</w:t>
      </w:r>
    </w:p>
    <w:p w14:paraId="1DE8D47D" w14:textId="77777777" w:rsidR="00FA159C" w:rsidRPr="00A74112" w:rsidRDefault="00FA159C" w:rsidP="00FA159C">
      <w:pPr>
        <w:pStyle w:val="ShotDescription"/>
        <w:ind w:firstLine="0"/>
        <w:rPr>
          <w:lang w:val="en-IN" w:eastAsia="en-IN"/>
        </w:rPr>
      </w:pPr>
    </w:p>
    <w:p w14:paraId="07DB6500" w14:textId="117CD2B5" w:rsidR="008179B8" w:rsidRPr="00A74112" w:rsidRDefault="008179B8" w:rsidP="008179B8">
      <w:pPr>
        <w:pStyle w:val="Narration"/>
        <w:numPr>
          <w:ilvl w:val="1"/>
          <w:numId w:val="3"/>
        </w:numPr>
        <w:rPr>
          <w:lang w:eastAsia="en-IN"/>
        </w:rPr>
      </w:pPr>
      <w:r>
        <w:rPr>
          <w:lang w:eastAsia="en-IN"/>
        </w:rPr>
        <w:t>Finally, at the experimental endpoint, euthanize the m</w:t>
      </w:r>
      <w:r w:rsidR="00C2703C">
        <w:rPr>
          <w:lang w:eastAsia="en-IN"/>
        </w:rPr>
        <w:t>ouse</w:t>
      </w:r>
      <w:r>
        <w:rPr>
          <w:lang w:eastAsia="en-IN"/>
        </w:rPr>
        <w:t xml:space="preserve"> by cervical dislocation under deep isoflurane </w:t>
      </w:r>
      <w:proofErr w:type="spellStart"/>
      <w:r>
        <w:rPr>
          <w:lang w:eastAsia="en-IN"/>
        </w:rPr>
        <w:t>anesthesia</w:t>
      </w:r>
      <w:proofErr w:type="spellEnd"/>
      <w:r w:rsidR="00BF5C7A">
        <w:rPr>
          <w:lang w:eastAsia="en-IN"/>
        </w:rPr>
        <w:t xml:space="preserve"> </w:t>
      </w:r>
      <w:r>
        <w:rPr>
          <w:b/>
          <w:bCs/>
          <w:lang w:eastAsia="en-IN"/>
        </w:rPr>
        <w:t>[1]</w:t>
      </w:r>
      <w:r>
        <w:rPr>
          <w:lang w:eastAsia="en-IN"/>
        </w:rPr>
        <w:t xml:space="preserve">. Then, excise the dorsal skin from the 4 quadrants and from the tape-protected area </w:t>
      </w:r>
      <w:r>
        <w:rPr>
          <w:b/>
          <w:bCs/>
          <w:lang w:eastAsia="en-IN"/>
        </w:rPr>
        <w:t>[2]</w:t>
      </w:r>
      <w:r>
        <w:rPr>
          <w:lang w:eastAsia="en-IN"/>
        </w:rPr>
        <w:t>.</w:t>
      </w:r>
    </w:p>
    <w:p w14:paraId="06BE77E3" w14:textId="605E6116" w:rsidR="008179B8" w:rsidRPr="00A74112" w:rsidRDefault="008179B8" w:rsidP="008179B8">
      <w:pPr>
        <w:pStyle w:val="ShotDescription"/>
        <w:numPr>
          <w:ilvl w:val="2"/>
          <w:numId w:val="3"/>
        </w:numPr>
        <w:rPr>
          <w:lang w:val="en-IN" w:eastAsia="en-IN"/>
        </w:rPr>
      </w:pPr>
      <w:r>
        <w:rPr>
          <w:lang w:val="en-IN" w:eastAsia="en-IN"/>
        </w:rPr>
        <w:t xml:space="preserve">Talent </w:t>
      </w:r>
      <w:r w:rsidR="00BF5C7A">
        <w:rPr>
          <w:lang w:val="en-IN" w:eastAsia="en-IN"/>
        </w:rPr>
        <w:t>placing the euthanized animal on the table</w:t>
      </w:r>
      <w:r>
        <w:rPr>
          <w:lang w:val="en-IN" w:eastAsia="en-IN"/>
        </w:rPr>
        <w:t>.</w:t>
      </w:r>
    </w:p>
    <w:p w14:paraId="5409EC7F" w14:textId="77777777" w:rsidR="008179B8" w:rsidRDefault="008179B8" w:rsidP="008179B8">
      <w:pPr>
        <w:pStyle w:val="ShotDescription"/>
        <w:numPr>
          <w:ilvl w:val="2"/>
          <w:numId w:val="3"/>
        </w:numPr>
        <w:rPr>
          <w:lang w:val="en-IN" w:eastAsia="en-IN"/>
        </w:rPr>
      </w:pPr>
      <w:r>
        <w:rPr>
          <w:lang w:val="en-IN" w:eastAsia="en-IN"/>
        </w:rPr>
        <w:t>Close-up of Talent excising the dorsal skin from the 4 quadrants and the tape-protected area.</w:t>
      </w:r>
    </w:p>
    <w:p w14:paraId="0FB1CF5A" w14:textId="77777777" w:rsidR="00BF5C7A" w:rsidRPr="00A74112" w:rsidRDefault="00BF5C7A" w:rsidP="00BF5C7A">
      <w:pPr>
        <w:pStyle w:val="ShotDescription"/>
        <w:ind w:firstLine="0"/>
        <w:rPr>
          <w:lang w:val="en-IN" w:eastAsia="en-IN"/>
        </w:rPr>
      </w:pPr>
    </w:p>
    <w:p w14:paraId="1BC2A459" w14:textId="77777777" w:rsidR="008179B8" w:rsidRDefault="008179B8" w:rsidP="008179B8">
      <w:pPr>
        <w:ind w:left="360"/>
        <w:rPr>
          <w:lang w:eastAsia="en-IN"/>
        </w:rPr>
      </w:pPr>
    </w:p>
    <w:p w14:paraId="1527A681" w14:textId="77777777" w:rsidR="008179B8" w:rsidRPr="00FA159C" w:rsidRDefault="008179B8" w:rsidP="008179B8">
      <w:pPr>
        <w:pStyle w:val="ListParagraph"/>
        <w:numPr>
          <w:ilvl w:val="0"/>
          <w:numId w:val="3"/>
        </w:numPr>
        <w:spacing w:before="120"/>
        <w:contextualSpacing w:val="0"/>
        <w:rPr>
          <w:rFonts w:cstheme="minorHAnsi"/>
          <w:b/>
          <w:bCs/>
        </w:rPr>
      </w:pPr>
      <w:r w:rsidRPr="00FA159C">
        <w:rPr>
          <w:rFonts w:cstheme="minorHAnsi"/>
          <w:b/>
          <w:bCs/>
        </w:rPr>
        <w:t>Histology and Analysis of the Skin Sections</w:t>
      </w:r>
    </w:p>
    <w:p w14:paraId="2D2B50DF"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71CA42B7" w14:textId="4A845AC6" w:rsidR="008179B8" w:rsidRPr="00A74112" w:rsidRDefault="008179B8" w:rsidP="008179B8">
      <w:pPr>
        <w:pStyle w:val="Narration"/>
        <w:numPr>
          <w:ilvl w:val="1"/>
          <w:numId w:val="3"/>
        </w:numPr>
        <w:rPr>
          <w:lang w:eastAsia="en-IN"/>
        </w:rPr>
      </w:pPr>
      <w:r>
        <w:rPr>
          <w:lang w:eastAsia="en-IN"/>
        </w:rPr>
        <w:t xml:space="preserve">Fix the tissues in 4 percent paraformaldehyde for 24 hours </w:t>
      </w:r>
      <w:r>
        <w:rPr>
          <w:b/>
          <w:bCs/>
          <w:lang w:eastAsia="en-IN"/>
        </w:rPr>
        <w:t>[1]</w:t>
      </w:r>
      <w:r>
        <w:rPr>
          <w:lang w:eastAsia="en-IN"/>
        </w:rPr>
        <w:t xml:space="preserve">. </w:t>
      </w:r>
      <w:r w:rsidR="00BF5C7A">
        <w:rPr>
          <w:lang w:eastAsia="en-IN"/>
        </w:rPr>
        <w:t xml:space="preserve">After paraffin embedding, </w:t>
      </w:r>
      <w:r>
        <w:rPr>
          <w:lang w:eastAsia="en-IN"/>
        </w:rPr>
        <w:t>cut the</w:t>
      </w:r>
      <w:r w:rsidR="00BF5C7A">
        <w:rPr>
          <w:lang w:eastAsia="en-IN"/>
        </w:rPr>
        <w:t>m into</w:t>
      </w:r>
      <w:r>
        <w:rPr>
          <w:lang w:eastAsia="en-IN"/>
        </w:rPr>
        <w:t xml:space="preserve"> </w:t>
      </w:r>
      <w:r w:rsidR="009E31FE">
        <w:rPr>
          <w:lang w:eastAsia="en-IN"/>
        </w:rPr>
        <w:t xml:space="preserve">4-micrometer thick </w:t>
      </w:r>
      <w:r>
        <w:rPr>
          <w:lang w:eastAsia="en-IN"/>
        </w:rPr>
        <w:t>sections</w:t>
      </w:r>
      <w:r w:rsidR="00BF5C7A">
        <w:rPr>
          <w:lang w:eastAsia="en-IN"/>
        </w:rPr>
        <w:t xml:space="preserve"> following standard protocols</w:t>
      </w:r>
      <w:r>
        <w:rPr>
          <w:lang w:eastAsia="en-IN"/>
        </w:rPr>
        <w:t xml:space="preserve"> </w:t>
      </w:r>
      <w:r>
        <w:rPr>
          <w:b/>
          <w:bCs/>
          <w:lang w:eastAsia="en-IN"/>
        </w:rPr>
        <w:t>[2]</w:t>
      </w:r>
      <w:r>
        <w:rPr>
          <w:lang w:eastAsia="en-IN"/>
        </w:rPr>
        <w:t>.</w:t>
      </w:r>
    </w:p>
    <w:p w14:paraId="776E6029" w14:textId="77777777" w:rsidR="008179B8" w:rsidRPr="00A74112" w:rsidRDefault="008179B8" w:rsidP="008179B8">
      <w:pPr>
        <w:pStyle w:val="ShotDescription"/>
        <w:numPr>
          <w:ilvl w:val="2"/>
          <w:numId w:val="3"/>
        </w:numPr>
        <w:rPr>
          <w:lang w:val="en-IN" w:eastAsia="en-IN"/>
        </w:rPr>
      </w:pPr>
      <w:r>
        <w:rPr>
          <w:lang w:val="en-IN" w:eastAsia="en-IN"/>
        </w:rPr>
        <w:t>Close-up of Talent transferring the excised skin into 4% paraformaldehyde for 24 h.</w:t>
      </w:r>
    </w:p>
    <w:p w14:paraId="606C047F" w14:textId="77777777" w:rsidR="008179B8" w:rsidRPr="00A74112" w:rsidRDefault="008179B8" w:rsidP="008179B8">
      <w:pPr>
        <w:pStyle w:val="ShotDescription"/>
        <w:numPr>
          <w:ilvl w:val="2"/>
          <w:numId w:val="3"/>
        </w:numPr>
        <w:rPr>
          <w:lang w:val="en-IN" w:eastAsia="en-IN"/>
        </w:rPr>
      </w:pPr>
      <w:r>
        <w:rPr>
          <w:lang w:val="en-IN" w:eastAsia="en-IN"/>
        </w:rPr>
        <w:t>Close-up of Talent dehydrating and embedding the tissue, then cutting the paraffin sections on the microtome.</w:t>
      </w:r>
    </w:p>
    <w:p w14:paraId="2AF562DD" w14:textId="3B353DB8" w:rsidR="008179B8" w:rsidRDefault="008179B8" w:rsidP="008179B8">
      <w:pPr>
        <w:ind w:left="360"/>
      </w:pPr>
      <w:r>
        <w:rPr>
          <w:b/>
          <w:bCs/>
          <w:highlight w:val="yellow"/>
        </w:rPr>
        <w:t>Authors</w:t>
      </w:r>
      <w:r>
        <w:rPr>
          <w:highlight w:val="yellow"/>
        </w:rPr>
        <w:t>: Please give the section thickness.</w:t>
      </w:r>
    </w:p>
    <w:p w14:paraId="0A74809A" w14:textId="7CA3A6A6" w:rsidR="009E31FE" w:rsidRPr="009E31FE" w:rsidRDefault="009E31FE" w:rsidP="008179B8">
      <w:pPr>
        <w:ind w:left="360"/>
        <w:rPr>
          <w:color w:val="EE0000"/>
        </w:rPr>
      </w:pPr>
      <w:r w:rsidRPr="009E31FE">
        <w:rPr>
          <w:color w:val="EE0000"/>
        </w:rPr>
        <w:t xml:space="preserve">Reply: The paraffin sections were cut at a thickness of 4 </w:t>
      </w:r>
      <w:proofErr w:type="spellStart"/>
      <w:r w:rsidRPr="009E31FE">
        <w:rPr>
          <w:color w:val="EE0000"/>
        </w:rPr>
        <w:t>μm</w:t>
      </w:r>
      <w:proofErr w:type="spellEnd"/>
      <w:r w:rsidRPr="009E31FE">
        <w:rPr>
          <w:color w:val="EE0000"/>
        </w:rPr>
        <w:t>.</w:t>
      </w:r>
    </w:p>
    <w:p w14:paraId="48993885" w14:textId="77777777" w:rsidR="00FA159C" w:rsidRDefault="00FA159C" w:rsidP="00FA159C">
      <w:pPr>
        <w:rPr>
          <w:lang w:eastAsia="en-IN"/>
        </w:rPr>
      </w:pPr>
    </w:p>
    <w:p w14:paraId="22DE9340" w14:textId="7B755ED1" w:rsidR="008179B8" w:rsidRPr="00A74112" w:rsidRDefault="00BF5C7A" w:rsidP="008179B8">
      <w:pPr>
        <w:pStyle w:val="Narration"/>
        <w:numPr>
          <w:ilvl w:val="1"/>
          <w:numId w:val="3"/>
        </w:numPr>
        <w:rPr>
          <w:lang w:eastAsia="en-IN"/>
        </w:rPr>
      </w:pPr>
      <w:r>
        <w:rPr>
          <w:lang w:eastAsia="en-IN"/>
        </w:rPr>
        <w:t>Then, d</w:t>
      </w:r>
      <w:r w:rsidR="008179B8">
        <w:rPr>
          <w:lang w:eastAsia="en-IN"/>
        </w:rPr>
        <w:t xml:space="preserve">eparaffinize the sections in xylene, and rehydrate them through graded ethanol solutions </w:t>
      </w:r>
      <w:r w:rsidR="008179B8">
        <w:rPr>
          <w:b/>
          <w:bCs/>
          <w:lang w:eastAsia="en-IN"/>
        </w:rPr>
        <w:t>[1]</w:t>
      </w:r>
      <w:r w:rsidR="008179B8">
        <w:rPr>
          <w:lang w:eastAsia="en-IN"/>
        </w:rPr>
        <w:t>.</w:t>
      </w:r>
    </w:p>
    <w:p w14:paraId="4FC3C55B" w14:textId="77777777" w:rsidR="008179B8" w:rsidRDefault="008179B8" w:rsidP="008179B8">
      <w:pPr>
        <w:pStyle w:val="ShotDescription"/>
        <w:numPr>
          <w:ilvl w:val="2"/>
          <w:numId w:val="3"/>
        </w:numPr>
        <w:rPr>
          <w:lang w:val="en-IN" w:eastAsia="en-IN"/>
        </w:rPr>
      </w:pPr>
      <w:r>
        <w:rPr>
          <w:lang w:val="en-IN" w:eastAsia="en-IN"/>
        </w:rPr>
        <w:t>Talent immersing the slide rack in xylene and then in the graded ethanol series.</w:t>
      </w:r>
    </w:p>
    <w:p w14:paraId="4988E887" w14:textId="77777777" w:rsidR="00BF5C7A" w:rsidRPr="00A74112" w:rsidRDefault="00BF5C7A" w:rsidP="00BF5C7A">
      <w:pPr>
        <w:pStyle w:val="ShotDescription"/>
        <w:ind w:firstLine="0"/>
        <w:rPr>
          <w:lang w:val="en-IN" w:eastAsia="en-IN"/>
        </w:rPr>
      </w:pPr>
    </w:p>
    <w:p w14:paraId="24771C5C" w14:textId="77777777" w:rsidR="008179B8" w:rsidRPr="00A74112" w:rsidRDefault="008179B8" w:rsidP="008179B8">
      <w:pPr>
        <w:pStyle w:val="Narration"/>
        <w:numPr>
          <w:ilvl w:val="1"/>
          <w:numId w:val="3"/>
        </w:numPr>
        <w:rPr>
          <w:lang w:eastAsia="en-IN"/>
        </w:rPr>
      </w:pPr>
      <w:r>
        <w:rPr>
          <w:lang w:eastAsia="en-IN"/>
        </w:rPr>
        <w:t xml:space="preserve">Stain the sections with </w:t>
      </w:r>
      <w:proofErr w:type="spellStart"/>
      <w:r>
        <w:rPr>
          <w:lang w:eastAsia="en-IN"/>
        </w:rPr>
        <w:t>hematoxylin</w:t>
      </w:r>
      <w:proofErr w:type="spellEnd"/>
      <w:r>
        <w:rPr>
          <w:lang w:eastAsia="en-IN"/>
        </w:rPr>
        <w:t xml:space="preserve"> for 5 minutes, rinse them in running tap water, and counterstain with eosin for 1 minute </w:t>
      </w:r>
      <w:r>
        <w:rPr>
          <w:b/>
          <w:bCs/>
          <w:lang w:eastAsia="en-IN"/>
        </w:rPr>
        <w:t>[1]</w:t>
      </w:r>
      <w:r>
        <w:rPr>
          <w:lang w:eastAsia="en-IN"/>
        </w:rPr>
        <w:t xml:space="preserve">. Then, dehydrate and mount them with a resinous mounting medium </w:t>
      </w:r>
      <w:r>
        <w:rPr>
          <w:b/>
          <w:bCs/>
          <w:lang w:eastAsia="en-IN"/>
        </w:rPr>
        <w:t>[2]</w:t>
      </w:r>
      <w:r>
        <w:rPr>
          <w:lang w:eastAsia="en-IN"/>
        </w:rPr>
        <w:t>.</w:t>
      </w:r>
    </w:p>
    <w:p w14:paraId="0887C945" w14:textId="20140001" w:rsidR="008179B8" w:rsidRPr="00A74112" w:rsidRDefault="008179B8" w:rsidP="008179B8">
      <w:pPr>
        <w:pStyle w:val="ShotDescription"/>
        <w:numPr>
          <w:ilvl w:val="2"/>
          <w:numId w:val="3"/>
        </w:numPr>
        <w:rPr>
          <w:lang w:val="en-IN" w:eastAsia="en-IN"/>
        </w:rPr>
      </w:pPr>
      <w:r>
        <w:rPr>
          <w:lang w:val="en-IN" w:eastAsia="en-IN"/>
        </w:rPr>
        <w:t xml:space="preserve">Close-up of Talent staining the sections with </w:t>
      </w:r>
      <w:proofErr w:type="spellStart"/>
      <w:r>
        <w:rPr>
          <w:lang w:val="en-IN" w:eastAsia="en-IN"/>
        </w:rPr>
        <w:t>hematoxylin</w:t>
      </w:r>
      <w:proofErr w:type="spellEnd"/>
      <w:r>
        <w:rPr>
          <w:lang w:val="en-IN" w:eastAsia="en-IN"/>
        </w:rPr>
        <w:t>.</w:t>
      </w:r>
    </w:p>
    <w:p w14:paraId="5C41195B" w14:textId="77777777" w:rsidR="008179B8" w:rsidRDefault="008179B8" w:rsidP="008179B8">
      <w:pPr>
        <w:pStyle w:val="ShotDescription"/>
        <w:numPr>
          <w:ilvl w:val="2"/>
          <w:numId w:val="3"/>
        </w:numPr>
        <w:rPr>
          <w:lang w:val="en-IN" w:eastAsia="en-IN"/>
        </w:rPr>
      </w:pPr>
      <w:r>
        <w:rPr>
          <w:lang w:val="en-IN" w:eastAsia="en-IN"/>
        </w:rPr>
        <w:t>Close-up of Talent mounting the stained sections with a resinous mounting medium.</w:t>
      </w:r>
    </w:p>
    <w:p w14:paraId="4A7FC1C0" w14:textId="77777777" w:rsidR="00BF5C7A" w:rsidRPr="00A74112" w:rsidRDefault="00BF5C7A" w:rsidP="00BF5C7A">
      <w:pPr>
        <w:pStyle w:val="ShotDescription"/>
        <w:ind w:firstLine="0"/>
        <w:rPr>
          <w:lang w:val="en-IN" w:eastAsia="en-IN"/>
        </w:rPr>
      </w:pPr>
    </w:p>
    <w:p w14:paraId="4876A83A" w14:textId="3AAE7863" w:rsidR="008179B8" w:rsidRPr="00A74112" w:rsidRDefault="00BF5C7A" w:rsidP="008179B8">
      <w:pPr>
        <w:pStyle w:val="Narration"/>
        <w:numPr>
          <w:ilvl w:val="1"/>
          <w:numId w:val="3"/>
        </w:numPr>
        <w:rPr>
          <w:lang w:eastAsia="en-IN"/>
        </w:rPr>
      </w:pPr>
      <w:r>
        <w:rPr>
          <w:lang w:eastAsia="en-IN"/>
        </w:rPr>
        <w:t>Finally, o</w:t>
      </w:r>
      <w:r w:rsidR="008179B8">
        <w:rPr>
          <w:lang w:eastAsia="en-IN"/>
        </w:rPr>
        <w:t xml:space="preserve">bserve the stained sections under a light microscope, measure the thickness of the </w:t>
      </w:r>
      <w:r w:rsidR="009E31FE" w:rsidRPr="009E31FE">
        <w:rPr>
          <w:lang w:eastAsia="en-IN"/>
        </w:rPr>
        <w:t>epidermal thickness</w:t>
      </w:r>
      <w:r w:rsidR="008179B8">
        <w:rPr>
          <w:lang w:eastAsia="en-IN"/>
        </w:rPr>
        <w:t xml:space="preserve">, and count the infiltrating inflammatory cells </w:t>
      </w:r>
      <w:r w:rsidR="008179B8">
        <w:rPr>
          <w:b/>
          <w:bCs/>
          <w:lang w:eastAsia="en-IN"/>
        </w:rPr>
        <w:t>[1]</w:t>
      </w:r>
      <w:r w:rsidR="008179B8">
        <w:rPr>
          <w:lang w:eastAsia="en-IN"/>
        </w:rPr>
        <w:t>.</w:t>
      </w:r>
    </w:p>
    <w:p w14:paraId="0B208FB1" w14:textId="67E94C1E" w:rsidR="008179B8" w:rsidRPr="00A74112" w:rsidRDefault="008179B8" w:rsidP="008179B8">
      <w:pPr>
        <w:pStyle w:val="ShotDescription"/>
        <w:numPr>
          <w:ilvl w:val="2"/>
          <w:numId w:val="3"/>
        </w:numPr>
        <w:rPr>
          <w:lang w:val="en-IN" w:eastAsia="en-IN"/>
        </w:rPr>
      </w:pPr>
      <w:r>
        <w:rPr>
          <w:highlight w:val="yellow"/>
          <w:lang w:val="en-IN" w:eastAsia="en-IN"/>
        </w:rPr>
        <w:t>SC</w:t>
      </w:r>
      <w:r w:rsidR="009E31FE">
        <w:rPr>
          <w:highlight w:val="yellow"/>
          <w:lang w:val="en-IN" w:eastAsia="en-IN"/>
        </w:rPr>
        <w:t>REEN/LAB MEDIA</w:t>
      </w:r>
      <w:r>
        <w:rPr>
          <w:highlight w:val="yellow"/>
          <w:lang w:val="en-IN" w:eastAsia="en-IN"/>
        </w:rPr>
        <w:t>:</w:t>
      </w:r>
      <w:r>
        <w:rPr>
          <w:lang w:val="en-IN" w:eastAsia="en-IN"/>
        </w:rPr>
        <w:t xml:space="preserve"> </w:t>
      </w:r>
      <w:r w:rsidR="009E31FE">
        <w:rPr>
          <w:lang w:val="en-IN" w:eastAsia="en-IN"/>
        </w:rPr>
        <w:t>Show t</w:t>
      </w:r>
      <w:r>
        <w:rPr>
          <w:lang w:val="en-IN" w:eastAsia="en-IN"/>
        </w:rPr>
        <w:t xml:space="preserve">he stained skin section </w:t>
      </w:r>
      <w:r w:rsidR="009E31FE">
        <w:rPr>
          <w:lang w:val="en-IN" w:eastAsia="en-IN"/>
        </w:rPr>
        <w:t xml:space="preserve">images and </w:t>
      </w:r>
      <w:r w:rsidR="00F47247">
        <w:rPr>
          <w:lang w:val="en-IN" w:eastAsia="en-IN"/>
        </w:rPr>
        <w:t xml:space="preserve">show measuring </w:t>
      </w:r>
      <w:r w:rsidR="009E31FE">
        <w:rPr>
          <w:lang w:val="en-IN" w:eastAsia="en-IN"/>
        </w:rPr>
        <w:t xml:space="preserve">the thickness of </w:t>
      </w:r>
      <w:r w:rsidR="00F47247">
        <w:rPr>
          <w:lang w:val="en-IN" w:eastAsia="en-IN"/>
        </w:rPr>
        <w:t xml:space="preserve">the </w:t>
      </w:r>
      <w:r w:rsidR="009E31FE" w:rsidRPr="009E31FE">
        <w:rPr>
          <w:lang w:val="en-IN" w:eastAsia="en-IN"/>
        </w:rPr>
        <w:t>epiderm</w:t>
      </w:r>
      <w:r w:rsidR="009E31FE">
        <w:rPr>
          <w:lang w:val="en-IN" w:eastAsia="en-IN"/>
        </w:rPr>
        <w:t>is</w:t>
      </w:r>
      <w:r>
        <w:rPr>
          <w:lang w:val="en-IN" w:eastAsia="en-IN"/>
        </w:rPr>
        <w:t>.</w:t>
      </w:r>
    </w:p>
    <w:p w14:paraId="41E12184" w14:textId="38B6D059" w:rsidR="008179B8" w:rsidRDefault="008179B8" w:rsidP="008179B8">
      <w:pPr>
        <w:ind w:left="360"/>
        <w:rPr>
          <w:lang w:eastAsia="en-IN"/>
        </w:rPr>
      </w:pPr>
    </w:p>
    <w:p w14:paraId="5DA990CB" w14:textId="77777777" w:rsidR="008179B8" w:rsidRDefault="008179B8" w:rsidP="008179B8">
      <w:pPr>
        <w:ind w:left="360"/>
      </w:pPr>
      <w:r>
        <w:rPr>
          <w:b/>
          <w:bCs/>
          <w:highlight w:val="yellow"/>
        </w:rPr>
        <w:t>Authors</w:t>
      </w:r>
      <w:r>
        <w:rPr>
          <w:highlight w:val="yellow"/>
        </w:rPr>
        <w:t>: Step 5.8 measures the thickness of the stratum corneum, but Figure 4B plots the relative epidermal thickness, and the Figure 4 legend itself says the indicator lines mark the stratum corneum in the sentence before it calls panel B epidermal thickness. Please confirm which layer was measured, so that the narration and the legend match the figure.</w:t>
      </w:r>
    </w:p>
    <w:p w14:paraId="0AD18C29" w14:textId="7DA1D89A" w:rsidR="009E31FE" w:rsidRPr="009E31FE" w:rsidRDefault="009E31FE" w:rsidP="008179B8">
      <w:pPr>
        <w:ind w:left="360"/>
        <w:rPr>
          <w:b/>
          <w:bCs/>
          <w:color w:val="EE0000"/>
          <w:lang w:eastAsia="en-IN"/>
        </w:rPr>
      </w:pPr>
      <w:r w:rsidRPr="009E31FE">
        <w:rPr>
          <w:b/>
          <w:bCs/>
          <w:color w:val="EE0000"/>
          <w:lang w:eastAsia="en-IN"/>
        </w:rPr>
        <w:t>Reply: We measured the entire epidermal thickness. Please use "epidermal thickness" in the narration to match Figure 4B. The text in step 5.8 of the manuscript ("stratum corneum") was a slight terminology oversight.</w:t>
      </w:r>
    </w:p>
    <w:p w14:paraId="51833F0D" w14:textId="77777777" w:rsidR="008179B8" w:rsidRDefault="008179B8" w:rsidP="008179B8">
      <w:pPr>
        <w:ind w:left="360"/>
        <w:rPr>
          <w:lang w:eastAsia="en-IN"/>
        </w:rPr>
      </w:pPr>
    </w:p>
    <w:p w14:paraId="3DF31348" w14:textId="77777777" w:rsidR="00BF5C7A" w:rsidRDefault="00BF5C7A">
      <w:pPr>
        <w:rPr>
          <w:rFonts w:eastAsia="Times New Roman" w:cstheme="minorHAnsi"/>
          <w:sz w:val="52"/>
        </w:rPr>
      </w:pPr>
      <w:r>
        <w:rPr>
          <w:rFonts w:cstheme="minorHAnsi"/>
        </w:rPr>
        <w:lastRenderedPageBreak/>
        <w:br w:type="page"/>
      </w:r>
    </w:p>
    <w:p w14:paraId="3316A3CD" w14:textId="450DD00B" w:rsidR="008179B8" w:rsidRPr="00B07A3B" w:rsidRDefault="008179B8" w:rsidP="008179B8">
      <w:pPr>
        <w:pStyle w:val="Heading1"/>
        <w:rPr>
          <w:rFonts w:cstheme="minorHAnsi"/>
        </w:rPr>
      </w:pPr>
      <w:r w:rsidRPr="00B07A3B">
        <w:rPr>
          <w:rFonts w:cstheme="minorHAnsi"/>
        </w:rPr>
        <w:lastRenderedPageBreak/>
        <w:t>Results</w:t>
      </w:r>
    </w:p>
    <w:p w14:paraId="11CB14CE" w14:textId="77777777" w:rsidR="008179B8" w:rsidRDefault="008179B8" w:rsidP="008179B8">
      <w:pPr>
        <w:pStyle w:val="ListParagraph"/>
        <w:numPr>
          <w:ilvl w:val="0"/>
          <w:numId w:val="3"/>
        </w:numPr>
        <w:spacing w:before="120"/>
        <w:contextualSpacing w:val="0"/>
        <w:rPr>
          <w:rFonts w:cstheme="minorHAnsi"/>
          <w:b/>
          <w:bCs/>
        </w:rPr>
      </w:pPr>
      <w:bookmarkStart w:id="15" w:name="OLE_LINK10"/>
      <w:r w:rsidRPr="009E31FE">
        <w:rPr>
          <w:rFonts w:cstheme="minorHAnsi"/>
          <w:b/>
          <w:bCs/>
        </w:rPr>
        <w:t>Results</w:t>
      </w:r>
    </w:p>
    <w:p w14:paraId="1A3844D0" w14:textId="77777777" w:rsidR="008179B8" w:rsidRPr="00A74112" w:rsidRDefault="008179B8" w:rsidP="008179B8">
      <w:pPr>
        <w:pStyle w:val="Narration"/>
        <w:numPr>
          <w:ilvl w:val="1"/>
          <w:numId w:val="3"/>
        </w:numPr>
        <w:rPr>
          <w:lang w:eastAsia="en-IN"/>
        </w:rPr>
      </w:pPr>
      <w:r>
        <w:rPr>
          <w:lang w:eastAsia="en-IN"/>
        </w:rPr>
        <w:t xml:space="preserve">After the </w:t>
      </w:r>
      <w:proofErr w:type="gramStart"/>
      <w:r>
        <w:rPr>
          <w:lang w:eastAsia="en-IN"/>
        </w:rPr>
        <w:t>120 minute</w:t>
      </w:r>
      <w:proofErr w:type="gramEnd"/>
      <w:r>
        <w:rPr>
          <w:lang w:eastAsia="en-IN"/>
        </w:rPr>
        <w:t xml:space="preserve"> cycle, the fluorescence of every sunscreen group fell </w:t>
      </w:r>
      <w:r>
        <w:rPr>
          <w:b/>
          <w:bCs/>
          <w:lang w:eastAsia="en-IN"/>
        </w:rPr>
        <w:t>[1]</w:t>
      </w:r>
      <w:r>
        <w:rPr>
          <w:lang w:eastAsia="en-IN"/>
        </w:rPr>
        <w:t xml:space="preserve">, showing that the seawater waves washed a large amount of sunscreen off the skin </w:t>
      </w:r>
      <w:r>
        <w:rPr>
          <w:b/>
          <w:bCs/>
          <w:lang w:eastAsia="en-IN"/>
        </w:rPr>
        <w:t>[2]</w:t>
      </w:r>
      <w:r>
        <w:rPr>
          <w:lang w:eastAsia="en-IN"/>
        </w:rPr>
        <w:t>.</w:t>
      </w:r>
    </w:p>
    <w:p w14:paraId="7BB4A8D7"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2A. </w:t>
      </w:r>
      <w:r>
        <w:rPr>
          <w:i/>
          <w:iCs/>
          <w:color w:val="3333FF"/>
          <w:lang w:val="en-IN" w:eastAsia="en-IN"/>
        </w:rPr>
        <w:t>Video editor: Please emphasize the 0 h row and then the 2 h row to show the loss of signal without deleting other parts</w:t>
      </w:r>
    </w:p>
    <w:p w14:paraId="5CBE32AB"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2B. </w:t>
      </w:r>
      <w:r>
        <w:rPr>
          <w:i/>
          <w:iCs/>
          <w:color w:val="3333FF"/>
          <w:lang w:val="en-IN" w:eastAsia="en-IN"/>
        </w:rPr>
        <w:t>Video editor: Please emphasize the retention level values of all 3 groups without deleting other parts</w:t>
      </w:r>
    </w:p>
    <w:p w14:paraId="13449A22" w14:textId="31379077" w:rsidR="008179B8" w:rsidRDefault="008179B8" w:rsidP="008179B8">
      <w:pPr>
        <w:ind w:left="360"/>
        <w:rPr>
          <w:lang w:eastAsia="en-IN"/>
        </w:rPr>
      </w:pPr>
    </w:p>
    <w:p w14:paraId="49D9CB3D" w14:textId="77777777" w:rsidR="008179B8" w:rsidRPr="00A74112" w:rsidRDefault="008179B8" w:rsidP="008179B8">
      <w:pPr>
        <w:pStyle w:val="Narration"/>
        <w:numPr>
          <w:ilvl w:val="1"/>
          <w:numId w:val="3"/>
        </w:numPr>
        <w:rPr>
          <w:lang w:eastAsia="en-IN"/>
        </w:rPr>
      </w:pPr>
      <w:r>
        <w:rPr>
          <w:lang w:eastAsia="en-IN"/>
        </w:rPr>
        <w:t xml:space="preserve">Relative to Sunscreen A, Sunscreen C retained significantly more fluorescence </w:t>
      </w:r>
      <w:r>
        <w:rPr>
          <w:b/>
          <w:bCs/>
          <w:lang w:eastAsia="en-IN"/>
        </w:rPr>
        <w:t>[1]</w:t>
      </w:r>
      <w:r>
        <w:rPr>
          <w:lang w:eastAsia="en-IN"/>
        </w:rPr>
        <w:t>.</w:t>
      </w:r>
    </w:p>
    <w:p w14:paraId="4356C88A"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2C. </w:t>
      </w:r>
      <w:r>
        <w:rPr>
          <w:i/>
          <w:iCs/>
          <w:color w:val="3333FF"/>
          <w:lang w:val="en-IN" w:eastAsia="en-IN"/>
        </w:rPr>
        <w:t>Video editor: Please emphasize the Sunscreen C points and the significance bars above them without deleting other parts</w:t>
      </w:r>
    </w:p>
    <w:p w14:paraId="21F218C3" w14:textId="77777777" w:rsidR="00FB23EB" w:rsidRDefault="00FB23EB" w:rsidP="00FB23EB">
      <w:pPr>
        <w:pStyle w:val="Narration"/>
        <w:ind w:firstLine="0"/>
        <w:rPr>
          <w:lang w:eastAsia="en-IN"/>
        </w:rPr>
      </w:pPr>
    </w:p>
    <w:p w14:paraId="2D6F2BE7" w14:textId="37786CC8" w:rsidR="008179B8" w:rsidRPr="00A74112" w:rsidRDefault="008179B8" w:rsidP="008179B8">
      <w:pPr>
        <w:pStyle w:val="Narration"/>
        <w:numPr>
          <w:ilvl w:val="1"/>
          <w:numId w:val="3"/>
        </w:numPr>
        <w:rPr>
          <w:lang w:eastAsia="en-IN"/>
        </w:rPr>
      </w:pPr>
      <w:r>
        <w:rPr>
          <w:lang w:eastAsia="en-IN"/>
        </w:rPr>
        <w:t xml:space="preserve">The unprotected quadrant showed pronounced erythema and sunburn, while the sunscreen-treated regions were markedly less affected </w:t>
      </w:r>
      <w:r>
        <w:rPr>
          <w:b/>
          <w:bCs/>
          <w:lang w:eastAsia="en-IN"/>
        </w:rPr>
        <w:t>[1]</w:t>
      </w:r>
      <w:r>
        <w:rPr>
          <w:lang w:eastAsia="en-IN"/>
        </w:rPr>
        <w:t>.</w:t>
      </w:r>
    </w:p>
    <w:p w14:paraId="1CF40A65"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3A. </w:t>
      </w:r>
      <w:r>
        <w:rPr>
          <w:i/>
          <w:iCs/>
          <w:color w:val="3333FF"/>
          <w:lang w:val="en-IN" w:eastAsia="en-IN"/>
        </w:rPr>
        <w:t xml:space="preserve">Video editor: Please show the </w:t>
      </w:r>
      <w:proofErr w:type="gramStart"/>
      <w:r>
        <w:rPr>
          <w:i/>
          <w:iCs/>
          <w:color w:val="3333FF"/>
          <w:lang w:val="en-IN" w:eastAsia="en-IN"/>
        </w:rPr>
        <w:t>Pre-exposure</w:t>
      </w:r>
      <w:proofErr w:type="gramEnd"/>
      <w:r>
        <w:rPr>
          <w:i/>
          <w:iCs/>
          <w:color w:val="3333FF"/>
          <w:lang w:val="en-IN" w:eastAsia="en-IN"/>
        </w:rPr>
        <w:t xml:space="preserve"> row and then the </w:t>
      </w:r>
      <w:proofErr w:type="gramStart"/>
      <w:r>
        <w:rPr>
          <w:i/>
          <w:iCs/>
          <w:color w:val="3333FF"/>
          <w:lang w:val="en-IN" w:eastAsia="en-IN"/>
        </w:rPr>
        <w:t>Post-exposure</w:t>
      </w:r>
      <w:proofErr w:type="gramEnd"/>
      <w:r>
        <w:rPr>
          <w:i/>
          <w:iCs/>
          <w:color w:val="3333FF"/>
          <w:lang w:val="en-IN" w:eastAsia="en-IN"/>
        </w:rPr>
        <w:t xml:space="preserve"> row, emphasizing the reddening that appears after the exposure, without deleting other parts</w:t>
      </w:r>
    </w:p>
    <w:p w14:paraId="593F977C" w14:textId="45BEA7DC" w:rsidR="008179B8" w:rsidRDefault="008179B8" w:rsidP="008179B8">
      <w:pPr>
        <w:ind w:left="360"/>
        <w:rPr>
          <w:lang w:eastAsia="en-IN"/>
        </w:rPr>
      </w:pPr>
    </w:p>
    <w:p w14:paraId="77A3653B" w14:textId="77777777" w:rsidR="008179B8" w:rsidRPr="00A74112" w:rsidRDefault="008179B8" w:rsidP="008179B8">
      <w:pPr>
        <w:pStyle w:val="Narration"/>
        <w:numPr>
          <w:ilvl w:val="1"/>
          <w:numId w:val="3"/>
        </w:numPr>
        <w:rPr>
          <w:lang w:eastAsia="en-IN"/>
        </w:rPr>
      </w:pPr>
      <w:r>
        <w:rPr>
          <w:lang w:eastAsia="en-IN"/>
        </w:rPr>
        <w:t xml:space="preserve">Histologically, the unprotected skin showed marked thickening and inflammatory cell infiltration </w:t>
      </w:r>
      <w:r>
        <w:rPr>
          <w:b/>
          <w:bCs/>
          <w:lang w:eastAsia="en-IN"/>
        </w:rPr>
        <w:t>[1]</w:t>
      </w:r>
      <w:r>
        <w:rPr>
          <w:lang w:eastAsia="en-IN"/>
        </w:rPr>
        <w:t xml:space="preserve">, which the sunscreens reduced </w:t>
      </w:r>
      <w:r>
        <w:rPr>
          <w:b/>
          <w:bCs/>
          <w:lang w:eastAsia="en-IN"/>
        </w:rPr>
        <w:t>[2]</w:t>
      </w:r>
      <w:r>
        <w:rPr>
          <w:lang w:eastAsia="en-IN"/>
        </w:rPr>
        <w:t>.</w:t>
      </w:r>
    </w:p>
    <w:p w14:paraId="526F8BEF"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4A. </w:t>
      </w:r>
      <w:r>
        <w:rPr>
          <w:i/>
          <w:iCs/>
          <w:color w:val="3333FF"/>
          <w:lang w:val="en-IN" w:eastAsia="en-IN"/>
        </w:rPr>
        <w:t>Video editor: Please emphasize the No protection panel against the Normal skin panel, showing the indicator lines, without deleting other parts</w:t>
      </w:r>
    </w:p>
    <w:p w14:paraId="1C582146"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4B and Figure 4C. </w:t>
      </w:r>
      <w:r>
        <w:rPr>
          <w:i/>
          <w:iCs/>
          <w:color w:val="3333FF"/>
          <w:lang w:val="en-IN" w:eastAsia="en-IN"/>
        </w:rPr>
        <w:t>Video editor: Please emphasize the None column and its significance bars in both panels without deleting other parts</w:t>
      </w:r>
      <w:bookmarkEnd w:id="15"/>
    </w:p>
    <w:sectPr w:rsidR="008179B8" w:rsidRPr="00A74112" w:rsidSect="00BA553A">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ADD9E" w14:textId="77777777" w:rsidR="00367E4B" w:rsidRDefault="00367E4B">
      <w:r>
        <w:separator/>
      </w:r>
    </w:p>
    <w:p w14:paraId="3464D27D" w14:textId="77777777" w:rsidR="00367E4B" w:rsidRDefault="00367E4B"/>
  </w:endnote>
  <w:endnote w:type="continuationSeparator" w:id="0">
    <w:p w14:paraId="617C7E7D" w14:textId="77777777" w:rsidR="00367E4B" w:rsidRDefault="00367E4B">
      <w:r>
        <w:continuationSeparator/>
      </w:r>
    </w:p>
    <w:p w14:paraId="000D5AE1" w14:textId="77777777" w:rsidR="00367E4B" w:rsidRDefault="00367E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7FA82D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834D1">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w:t>
    </w:r>
    <w:r w:rsidR="00076812">
      <w:rPr>
        <w:rFonts w:cstheme="minorHAnsi"/>
      </w:rPr>
      <w:t>oVE</w:t>
    </w:r>
    <w:proofErr w:type="spellEnd"/>
    <w:r w:rsidRPr="000E236A">
      <w:rPr>
        <w:rFonts w:cstheme="minorHAnsi"/>
      </w:rPr>
      <w:tab/>
    </w:r>
    <w:r w:rsidR="00F47247">
      <w:rPr>
        <w:rFonts w:cstheme="minorHAnsi"/>
      </w:rPr>
      <w:t xml:space="preserve">September 20, </w:t>
    </w:r>
    <w:proofErr w:type="gramStart"/>
    <w:r w:rsidR="00F47247">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E75DC" w14:textId="77777777" w:rsidR="00367E4B" w:rsidRDefault="00367E4B">
      <w:r>
        <w:separator/>
      </w:r>
    </w:p>
    <w:p w14:paraId="308C7454" w14:textId="77777777" w:rsidR="00367E4B" w:rsidRDefault="00367E4B"/>
  </w:footnote>
  <w:footnote w:type="continuationSeparator" w:id="0">
    <w:p w14:paraId="16D1CE00" w14:textId="77777777" w:rsidR="00367E4B" w:rsidRDefault="00367E4B">
      <w:r>
        <w:continuationSeparator/>
      </w:r>
    </w:p>
    <w:p w14:paraId="09D88C40" w14:textId="77777777" w:rsidR="00367E4B" w:rsidRDefault="00367E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E743C25" w:rsidR="00336C61" w:rsidRPr="006D3AC7" w:rsidRDefault="00336C61" w:rsidP="00F4724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6" w:name="_Hlk161771130"/>
    <w:r w:rsidR="00F47247" w:rsidRPr="001C3AB4">
      <w:rPr>
        <w:rFonts w:ascii="Calibri" w:hAnsi="Calibri" w:cs="Calibri"/>
        <w:b/>
        <w:color w:val="00B050"/>
        <w:sz w:val="28"/>
        <w:szCs w:val="28"/>
        <w:u w:val="single"/>
      </w:rPr>
      <w:t>FINAL SCRIPT: APPROVED FOR FILMING</w:t>
    </w:r>
    <w:bookmarkEnd w:id="16"/>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222371026">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76812"/>
    <w:rsid w:val="00083792"/>
    <w:rsid w:val="00085F90"/>
    <w:rsid w:val="0008613B"/>
    <w:rsid w:val="00090BAC"/>
    <w:rsid w:val="000A0672"/>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69E6"/>
    <w:rsid w:val="00151824"/>
    <w:rsid w:val="001528A5"/>
    <w:rsid w:val="00162D51"/>
    <w:rsid w:val="00176D6F"/>
    <w:rsid w:val="001770B1"/>
    <w:rsid w:val="00177B33"/>
    <w:rsid w:val="001819E3"/>
    <w:rsid w:val="00184EF9"/>
    <w:rsid w:val="00191A77"/>
    <w:rsid w:val="00192B03"/>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09DA"/>
    <w:rsid w:val="0025310D"/>
    <w:rsid w:val="002544F1"/>
    <w:rsid w:val="002553AE"/>
    <w:rsid w:val="002617AD"/>
    <w:rsid w:val="00262E38"/>
    <w:rsid w:val="00264483"/>
    <w:rsid w:val="00264B3C"/>
    <w:rsid w:val="00265C44"/>
    <w:rsid w:val="00265EAD"/>
    <w:rsid w:val="00265F76"/>
    <w:rsid w:val="002704C2"/>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67E4B"/>
    <w:rsid w:val="0038502C"/>
    <w:rsid w:val="00386777"/>
    <w:rsid w:val="00395684"/>
    <w:rsid w:val="003A1109"/>
    <w:rsid w:val="003A49C2"/>
    <w:rsid w:val="003B3E2A"/>
    <w:rsid w:val="003B55E5"/>
    <w:rsid w:val="003B5E26"/>
    <w:rsid w:val="003B70C1"/>
    <w:rsid w:val="003C1044"/>
    <w:rsid w:val="003C32EC"/>
    <w:rsid w:val="003D0847"/>
    <w:rsid w:val="003D0FD6"/>
    <w:rsid w:val="003E2BC9"/>
    <w:rsid w:val="003E635A"/>
    <w:rsid w:val="003F4B52"/>
    <w:rsid w:val="004001E9"/>
    <w:rsid w:val="004034B6"/>
    <w:rsid w:val="00406307"/>
    <w:rsid w:val="004114EA"/>
    <w:rsid w:val="00414B4F"/>
    <w:rsid w:val="00426350"/>
    <w:rsid w:val="004340AE"/>
    <w:rsid w:val="00434D51"/>
    <w:rsid w:val="00435847"/>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A5A"/>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51B6"/>
    <w:rsid w:val="00511F52"/>
    <w:rsid w:val="00513853"/>
    <w:rsid w:val="005162F4"/>
    <w:rsid w:val="00520650"/>
    <w:rsid w:val="0052184A"/>
    <w:rsid w:val="00524258"/>
    <w:rsid w:val="00526C20"/>
    <w:rsid w:val="00530DD9"/>
    <w:rsid w:val="005320E4"/>
    <w:rsid w:val="00532F6B"/>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658E7"/>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4B6A"/>
    <w:rsid w:val="00745D4B"/>
    <w:rsid w:val="007460F6"/>
    <w:rsid w:val="00746865"/>
    <w:rsid w:val="007474E4"/>
    <w:rsid w:val="00750DA4"/>
    <w:rsid w:val="007537E2"/>
    <w:rsid w:val="007548F3"/>
    <w:rsid w:val="007574EC"/>
    <w:rsid w:val="0077071A"/>
    <w:rsid w:val="00772548"/>
    <w:rsid w:val="00776BDF"/>
    <w:rsid w:val="00777388"/>
    <w:rsid w:val="007802D2"/>
    <w:rsid w:val="00782266"/>
    <w:rsid w:val="00786F2C"/>
    <w:rsid w:val="00790E8C"/>
    <w:rsid w:val="007A149A"/>
    <w:rsid w:val="007A4E1D"/>
    <w:rsid w:val="007A7146"/>
    <w:rsid w:val="007B0B10"/>
    <w:rsid w:val="007B0FBB"/>
    <w:rsid w:val="007B3E0E"/>
    <w:rsid w:val="007B44CE"/>
    <w:rsid w:val="007B72C5"/>
    <w:rsid w:val="007D3C66"/>
    <w:rsid w:val="007D4222"/>
    <w:rsid w:val="007D61A8"/>
    <w:rsid w:val="007F2D75"/>
    <w:rsid w:val="007F48D4"/>
    <w:rsid w:val="00802635"/>
    <w:rsid w:val="00804C6B"/>
    <w:rsid w:val="00804C75"/>
    <w:rsid w:val="00806B1B"/>
    <w:rsid w:val="008179B8"/>
    <w:rsid w:val="00817D9F"/>
    <w:rsid w:val="00824A7C"/>
    <w:rsid w:val="00832FA5"/>
    <w:rsid w:val="0083566C"/>
    <w:rsid w:val="00836659"/>
    <w:rsid w:val="008373A7"/>
    <w:rsid w:val="008459FC"/>
    <w:rsid w:val="00847179"/>
    <w:rsid w:val="00851B3E"/>
    <w:rsid w:val="00851C4B"/>
    <w:rsid w:val="0085417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60B7"/>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4EE3"/>
    <w:rsid w:val="009B559D"/>
    <w:rsid w:val="009C041E"/>
    <w:rsid w:val="009C2062"/>
    <w:rsid w:val="009C7B9A"/>
    <w:rsid w:val="009D21B9"/>
    <w:rsid w:val="009E31FE"/>
    <w:rsid w:val="009E4241"/>
    <w:rsid w:val="009F0554"/>
    <w:rsid w:val="009F356C"/>
    <w:rsid w:val="009F51F2"/>
    <w:rsid w:val="009F7C4F"/>
    <w:rsid w:val="00A05E2F"/>
    <w:rsid w:val="00A07468"/>
    <w:rsid w:val="00A10C18"/>
    <w:rsid w:val="00A20DA8"/>
    <w:rsid w:val="00A218EC"/>
    <w:rsid w:val="00A310D7"/>
    <w:rsid w:val="00A3138F"/>
    <w:rsid w:val="00A319BE"/>
    <w:rsid w:val="00A31F9A"/>
    <w:rsid w:val="00A40760"/>
    <w:rsid w:val="00A44EFB"/>
    <w:rsid w:val="00A52E47"/>
    <w:rsid w:val="00A53E71"/>
    <w:rsid w:val="00A55424"/>
    <w:rsid w:val="00A60320"/>
    <w:rsid w:val="00A60AA8"/>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2213"/>
    <w:rsid w:val="00B834D1"/>
    <w:rsid w:val="00B847A0"/>
    <w:rsid w:val="00B85957"/>
    <w:rsid w:val="00B87BC5"/>
    <w:rsid w:val="00BA553A"/>
    <w:rsid w:val="00BB2A79"/>
    <w:rsid w:val="00BC3F28"/>
    <w:rsid w:val="00BC6DA7"/>
    <w:rsid w:val="00BD4346"/>
    <w:rsid w:val="00BE051D"/>
    <w:rsid w:val="00BE4E57"/>
    <w:rsid w:val="00BE756D"/>
    <w:rsid w:val="00BF2674"/>
    <w:rsid w:val="00BF2B34"/>
    <w:rsid w:val="00BF2D59"/>
    <w:rsid w:val="00BF37E1"/>
    <w:rsid w:val="00BF5C7A"/>
    <w:rsid w:val="00C00F3F"/>
    <w:rsid w:val="00C035C7"/>
    <w:rsid w:val="00C072CC"/>
    <w:rsid w:val="00C12062"/>
    <w:rsid w:val="00C247B0"/>
    <w:rsid w:val="00C2620F"/>
    <w:rsid w:val="00C2703C"/>
    <w:rsid w:val="00C304DC"/>
    <w:rsid w:val="00C33F30"/>
    <w:rsid w:val="00C34F4C"/>
    <w:rsid w:val="00C602B2"/>
    <w:rsid w:val="00C6123D"/>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B6DC7"/>
    <w:rsid w:val="00CC0C58"/>
    <w:rsid w:val="00CC29BF"/>
    <w:rsid w:val="00CD4939"/>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4E1C"/>
    <w:rsid w:val="00D30007"/>
    <w:rsid w:val="00D300CE"/>
    <w:rsid w:val="00D37C1A"/>
    <w:rsid w:val="00D406D6"/>
    <w:rsid w:val="00D45AF7"/>
    <w:rsid w:val="00D466AF"/>
    <w:rsid w:val="00D473BF"/>
    <w:rsid w:val="00D47642"/>
    <w:rsid w:val="00D51335"/>
    <w:rsid w:val="00D5169F"/>
    <w:rsid w:val="00D54F88"/>
    <w:rsid w:val="00D6050D"/>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1721"/>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E6EBC"/>
    <w:rsid w:val="00EF4E2B"/>
    <w:rsid w:val="00F0293A"/>
    <w:rsid w:val="00F045D1"/>
    <w:rsid w:val="00F04E44"/>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47247"/>
    <w:rsid w:val="00F56A75"/>
    <w:rsid w:val="00F60B45"/>
    <w:rsid w:val="00F60C18"/>
    <w:rsid w:val="00F64FB6"/>
    <w:rsid w:val="00F65532"/>
    <w:rsid w:val="00F728FB"/>
    <w:rsid w:val="00F7663A"/>
    <w:rsid w:val="00F76A1C"/>
    <w:rsid w:val="00F80FD0"/>
    <w:rsid w:val="00F83448"/>
    <w:rsid w:val="00F8345C"/>
    <w:rsid w:val="00F95E8D"/>
    <w:rsid w:val="00F963C1"/>
    <w:rsid w:val="00FA159C"/>
    <w:rsid w:val="00FA1968"/>
    <w:rsid w:val="00FA1A9D"/>
    <w:rsid w:val="00FA532D"/>
    <w:rsid w:val="00FA7A79"/>
    <w:rsid w:val="00FA7D51"/>
    <w:rsid w:val="00FB23EB"/>
    <w:rsid w:val="00FB6BCE"/>
    <w:rsid w:val="00FD1497"/>
    <w:rsid w:val="00FD237C"/>
    <w:rsid w:val="00FE059A"/>
    <w:rsid w:val="00FF2F58"/>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link w:val="Heading2Char"/>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6658E7"/>
    <w:rPr>
      <w:b/>
      <w:bCs/>
    </w:rPr>
  </w:style>
  <w:style w:type="paragraph" w:customStyle="1" w:styleId="Narration">
    <w:name w:val="Narration"/>
    <w:basedOn w:val="TemplateNarration"/>
    <w:link w:val="NarrationChar"/>
    <w:qFormat/>
    <w:rsid w:val="007A7146"/>
    <w:rPr>
      <w:rFonts w:cs="Calibri"/>
      <w:color w:val="7030A0"/>
      <w:lang w:val="en-GB"/>
    </w:rPr>
  </w:style>
  <w:style w:type="character" w:customStyle="1" w:styleId="NarrationChar">
    <w:name w:val="Narration Char"/>
    <w:basedOn w:val="DefaultParagraphFont"/>
    <w:link w:val="Narration"/>
    <w:rsid w:val="007A7146"/>
    <w:rPr>
      <w:rFonts w:ascii="Calibri" w:hAnsi="Calibri" w:cs="Calibri"/>
      <w:iCs w:val="0"/>
      <w:color w:val="7030A0"/>
      <w:lang w:val="en-GB"/>
    </w:rPr>
  </w:style>
  <w:style w:type="paragraph" w:customStyle="1" w:styleId="ShotDescription">
    <w:name w:val="Shot Description"/>
    <w:basedOn w:val="TemplateShot"/>
    <w:link w:val="ShotDescriptionChar"/>
    <w:qFormat/>
    <w:rsid w:val="007A7146"/>
    <w:rPr>
      <w:rFonts w:cs="Calibri"/>
    </w:rPr>
  </w:style>
  <w:style w:type="character" w:customStyle="1" w:styleId="ShotDescriptionChar">
    <w:name w:val="Shot Description Char"/>
    <w:basedOn w:val="DefaultParagraphFont"/>
    <w:link w:val="ShotDescription"/>
    <w:rsid w:val="007A7146"/>
    <w:rPr>
      <w:rFonts w:ascii="Calibri" w:hAnsi="Calibri" w:cs="Calibri"/>
      <w:iCs w:val="0"/>
    </w:rPr>
  </w:style>
  <w:style w:type="paragraph" w:customStyle="1" w:styleId="TemplateNarration">
    <w:name w:val="Template Narration"/>
    <w:basedOn w:val="ListParagraph"/>
    <w:rsid w:val="007A7146"/>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7A7146"/>
    <w:pPr>
      <w:widowControl w:val="0"/>
      <w:spacing w:before="120"/>
      <w:ind w:left="1627" w:hanging="720"/>
      <w:contextualSpacing w:val="0"/>
      <w:jc w:val="both"/>
    </w:pPr>
    <w:rPr>
      <w:rFonts w:ascii="Calibri" w:hAnsi="Calibri"/>
      <w:iCs w:val="0"/>
    </w:rPr>
  </w:style>
  <w:style w:type="character" w:customStyle="1" w:styleId="Heading2Char">
    <w:name w:val="Heading 2 Char"/>
    <w:basedOn w:val="DefaultParagraphFont"/>
    <w:link w:val="Heading2"/>
    <w:rsid w:val="008179B8"/>
    <w:rPr>
      <w:rFonts w:eastAsia="Times New Roman" w:cs="Calibri"/>
      <w:bCs/>
      <w:sz w:val="52"/>
      <w:szCs w:val="52"/>
    </w:rPr>
  </w:style>
  <w:style w:type="paragraph" w:customStyle="1" w:styleId="pf0">
    <w:name w:val="pf0"/>
    <w:basedOn w:val="Normal"/>
    <w:rsid w:val="009E31FE"/>
    <w:pPr>
      <w:spacing w:before="100" w:beforeAutospacing="1" w:after="100" w:afterAutospacing="1"/>
    </w:pPr>
    <w:rPr>
      <w:rFonts w:ascii="Times New Roman" w:eastAsia="Times New Roman" w:hAnsi="Times New Roman" w:cs="Times New Roman"/>
      <w:iCs w:val="0"/>
      <w:color w:val="auto"/>
      <w:lang w:val="en-IN" w:eastAsia="en-IN"/>
    </w:rPr>
  </w:style>
  <w:style w:type="character" w:customStyle="1" w:styleId="cf01">
    <w:name w:val="cf01"/>
    <w:basedOn w:val="DefaultParagraphFont"/>
    <w:rsid w:val="009E31F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account/file-uploader?src=2237088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unling.cheng@myjove.com" TargetMode="Externa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2963</Words>
  <Characters>16892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19816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cp:lastPrinted>2026-09-03T03:00:00Z</cp:lastPrinted>
  <dcterms:created xsi:type="dcterms:W3CDTF">2026-09-20T20:38:00Z</dcterms:created>
  <dcterms:modified xsi:type="dcterms:W3CDTF">2026-09-20T20:38:00Z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