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9FD" w:rsidRDefault="00C83897">
      <w:r>
        <w:t>Screenshot</w:t>
      </w:r>
    </w:p>
    <w:p w:rsidR="00C83897" w:rsidRDefault="00C83897"/>
    <w:p w:rsidR="00C83897" w:rsidRDefault="00C83897" w:rsidP="00C83897">
      <w:r>
        <w:t>4.4. Refraction.MOV</w:t>
      </w:r>
    </w:p>
    <w:p w:rsidR="00C83897" w:rsidRDefault="00C83897" w:rsidP="00C83897">
      <w:pPr>
        <w:ind w:leftChars="100" w:left="240"/>
      </w:pPr>
      <w:r>
        <w:t xml:space="preserve">4.4.3. (Track corneal reflections and measure refractive power in real time using the continuous measurement mode) </w:t>
      </w:r>
      <w:r w:rsidRPr="00C83897">
        <w:rPr>
          <w:color w:val="FF0000"/>
        </w:rPr>
        <w:t>00:00-00:04</w:t>
      </w:r>
    </w:p>
    <w:p w:rsidR="00C83897" w:rsidRDefault="00C83897" w:rsidP="00C83897">
      <w:pPr>
        <w:ind w:leftChars="100" w:left="240"/>
      </w:pPr>
      <w:r>
        <w:t xml:space="preserve">4.4.4. (Observe live refractive metrics and timeline data logs, then click Pause to stop recording) </w:t>
      </w:r>
      <w:r w:rsidRPr="00C83897">
        <w:rPr>
          <w:color w:val="FF0000"/>
        </w:rPr>
        <w:t>00:05-00:07</w:t>
      </w:r>
    </w:p>
    <w:p w:rsidR="00C83897" w:rsidRPr="002008CD" w:rsidRDefault="00C83897" w:rsidP="00C83897"/>
    <w:p w:rsidR="00C83897" w:rsidRDefault="00C83897" w:rsidP="00C83897">
      <w:r>
        <w:t>5.2. B-Scan.MOV</w:t>
      </w:r>
    </w:p>
    <w:p w:rsidR="00C83897" w:rsidRDefault="00C83897" w:rsidP="00C83897">
      <w:pPr>
        <w:ind w:leftChars="100" w:left="240"/>
      </w:pPr>
      <w:r>
        <w:t xml:space="preserve">5.2.3. (Open the ultrasound imaging application and display the live ultrasound scan interface) </w:t>
      </w:r>
      <w:r w:rsidRPr="00C83897">
        <w:rPr>
          <w:color w:val="FF0000"/>
        </w:rPr>
        <w:t>00:00-00:12</w:t>
      </w:r>
    </w:p>
    <w:p w:rsidR="00C83897" w:rsidRDefault="00C83897" w:rsidP="00C83897">
      <w:pPr>
        <w:ind w:leftChars="100" w:left="240"/>
      </w:pPr>
      <w:r>
        <w:t xml:space="preserve">5.2.4. (Click Measure on the left menu bar to open the measurement tool options) </w:t>
      </w:r>
      <w:r w:rsidRPr="00C83897">
        <w:rPr>
          <w:color w:val="FF0000"/>
        </w:rPr>
        <w:t>00:13-00:13</w:t>
      </w:r>
    </w:p>
    <w:p w:rsidR="00C83897" w:rsidRDefault="00C83897" w:rsidP="00C83897">
      <w:pPr>
        <w:ind w:leftChars="100" w:left="240"/>
      </w:pPr>
      <w:r>
        <w:t xml:space="preserve">5.2.5. (Select the Distance tool, then place and adjust the reference calipers on the target tissue area to measure </w:t>
      </w:r>
      <w:r w:rsidR="00703488">
        <w:t xml:space="preserve">the </w:t>
      </w:r>
      <w:bookmarkStart w:id="0" w:name="_GoBack"/>
      <w:bookmarkEnd w:id="0"/>
      <w:r>
        <w:t xml:space="preserve">distance) </w:t>
      </w:r>
      <w:r w:rsidRPr="00C83897">
        <w:rPr>
          <w:color w:val="FF0000"/>
        </w:rPr>
        <w:t>00:14-00:26</w:t>
      </w:r>
    </w:p>
    <w:p w:rsidR="00C83897" w:rsidRDefault="00C83897" w:rsidP="00C83897">
      <w:pPr>
        <w:ind w:leftChars="100" w:left="240"/>
      </w:pPr>
      <w:r>
        <w:t xml:space="preserve">5.2.6. (Confirm the distance measurement value, then save the annotated image to the local gallery or exam file) </w:t>
      </w:r>
      <w:r w:rsidRPr="00C83897">
        <w:rPr>
          <w:color w:val="FF0000"/>
        </w:rPr>
        <w:t>00:27-00:28</w:t>
      </w:r>
    </w:p>
    <w:sectPr w:rsidR="00C83897" w:rsidSect="00831A6F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97"/>
    <w:rsid w:val="00006041"/>
    <w:rsid w:val="0001776B"/>
    <w:rsid w:val="00096378"/>
    <w:rsid w:val="000C769F"/>
    <w:rsid w:val="000C7BAA"/>
    <w:rsid w:val="00101A2D"/>
    <w:rsid w:val="00105B4E"/>
    <w:rsid w:val="00111A58"/>
    <w:rsid w:val="00120502"/>
    <w:rsid w:val="00167D7A"/>
    <w:rsid w:val="00170A66"/>
    <w:rsid w:val="00175496"/>
    <w:rsid w:val="0018141E"/>
    <w:rsid w:val="001850D0"/>
    <w:rsid w:val="00187C61"/>
    <w:rsid w:val="001B09FD"/>
    <w:rsid w:val="001C1EB2"/>
    <w:rsid w:val="002008CD"/>
    <w:rsid w:val="002126DC"/>
    <w:rsid w:val="00237A90"/>
    <w:rsid w:val="002A47AA"/>
    <w:rsid w:val="002A5D6F"/>
    <w:rsid w:val="002C62B9"/>
    <w:rsid w:val="002E31A9"/>
    <w:rsid w:val="00300B96"/>
    <w:rsid w:val="003017AE"/>
    <w:rsid w:val="00303902"/>
    <w:rsid w:val="003214B5"/>
    <w:rsid w:val="00332831"/>
    <w:rsid w:val="0037624A"/>
    <w:rsid w:val="003808BE"/>
    <w:rsid w:val="0038262C"/>
    <w:rsid w:val="00387BBD"/>
    <w:rsid w:val="003B1ADE"/>
    <w:rsid w:val="003E320C"/>
    <w:rsid w:val="004124D4"/>
    <w:rsid w:val="00471F37"/>
    <w:rsid w:val="004B5C4A"/>
    <w:rsid w:val="00585274"/>
    <w:rsid w:val="0059229F"/>
    <w:rsid w:val="005E038C"/>
    <w:rsid w:val="00642D3E"/>
    <w:rsid w:val="00662420"/>
    <w:rsid w:val="00703488"/>
    <w:rsid w:val="00726911"/>
    <w:rsid w:val="00755681"/>
    <w:rsid w:val="00771CF4"/>
    <w:rsid w:val="007A0D96"/>
    <w:rsid w:val="008223DF"/>
    <w:rsid w:val="008315BC"/>
    <w:rsid w:val="00831A6F"/>
    <w:rsid w:val="00864071"/>
    <w:rsid w:val="00870051"/>
    <w:rsid w:val="0088634C"/>
    <w:rsid w:val="008D15E2"/>
    <w:rsid w:val="008D49EE"/>
    <w:rsid w:val="009056F5"/>
    <w:rsid w:val="00913068"/>
    <w:rsid w:val="00946215"/>
    <w:rsid w:val="0096088F"/>
    <w:rsid w:val="00996B29"/>
    <w:rsid w:val="009A219C"/>
    <w:rsid w:val="009C1377"/>
    <w:rsid w:val="009D30B8"/>
    <w:rsid w:val="009E7456"/>
    <w:rsid w:val="009F39BB"/>
    <w:rsid w:val="009F39C4"/>
    <w:rsid w:val="00A100C6"/>
    <w:rsid w:val="00A11586"/>
    <w:rsid w:val="00A3626A"/>
    <w:rsid w:val="00A73757"/>
    <w:rsid w:val="00A759C1"/>
    <w:rsid w:val="00A85B07"/>
    <w:rsid w:val="00AC77B8"/>
    <w:rsid w:val="00AC7AD7"/>
    <w:rsid w:val="00B15C5D"/>
    <w:rsid w:val="00B622FE"/>
    <w:rsid w:val="00B81627"/>
    <w:rsid w:val="00B867B7"/>
    <w:rsid w:val="00B91AE1"/>
    <w:rsid w:val="00BD689A"/>
    <w:rsid w:val="00BD6C98"/>
    <w:rsid w:val="00C126D5"/>
    <w:rsid w:val="00C23BA8"/>
    <w:rsid w:val="00C550EA"/>
    <w:rsid w:val="00C83897"/>
    <w:rsid w:val="00CD2650"/>
    <w:rsid w:val="00CE208C"/>
    <w:rsid w:val="00D44244"/>
    <w:rsid w:val="00D965BA"/>
    <w:rsid w:val="00DA3241"/>
    <w:rsid w:val="00DB417B"/>
    <w:rsid w:val="00E21511"/>
    <w:rsid w:val="00E41CFA"/>
    <w:rsid w:val="00E41FBC"/>
    <w:rsid w:val="00F664A7"/>
    <w:rsid w:val="00F910B7"/>
    <w:rsid w:val="00FD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B79A98"/>
  <w15:chartTrackingRefBased/>
  <w15:docId w15:val="{5C4446C8-E1B8-1F4E-B2BC-86DE1FD25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2026-09-04T08:25:00Z</dcterms:created>
  <dcterms:modified xsi:type="dcterms:W3CDTF">2026-09-04T14:31:00Z</dcterms:modified>
</cp:coreProperties>
</file>