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BD58F" w14:textId="77777777" w:rsidR="00270FD5" w:rsidRPr="00270FD5" w:rsidRDefault="00270FD5" w:rsidP="00270FD5">
      <w:pPr>
        <w:outlineLvl w:val="0"/>
        <w:rPr>
          <w:rFonts w:ascii="Calibri" w:hAnsi="Calibri" w:cs="Calibri"/>
          <w:b/>
          <w:iCs w:val="0"/>
          <w:sz w:val="22"/>
          <w:szCs w:val="22"/>
        </w:rPr>
      </w:pPr>
    </w:p>
    <w:p w14:paraId="725C9FDE" w14:textId="77777777" w:rsidR="00270FD5" w:rsidRPr="00270FD5" w:rsidRDefault="00270FD5" w:rsidP="00270FD5">
      <w:pPr>
        <w:outlineLvl w:val="0"/>
        <w:rPr>
          <w:rFonts w:ascii="Calibri" w:eastAsia="Times New Roman" w:hAnsi="Calibri" w:cs="Calibri"/>
          <w:b/>
        </w:rPr>
      </w:pPr>
      <w:r w:rsidRPr="00270FD5">
        <w:rPr>
          <w:rFonts w:ascii="Calibri" w:eastAsia="Times New Roman" w:hAnsi="Calibri" w:cs="Calibri"/>
          <w:b/>
        </w:rPr>
        <w:t>Submission ID #: 73070</w:t>
      </w:r>
    </w:p>
    <w:p w14:paraId="666E0E71" w14:textId="77777777" w:rsidR="00270FD5" w:rsidRPr="00270FD5" w:rsidRDefault="00270FD5" w:rsidP="00270FD5">
      <w:pPr>
        <w:outlineLvl w:val="0"/>
        <w:rPr>
          <w:rFonts w:ascii="Calibri" w:eastAsia="Times New Roman" w:hAnsi="Calibri" w:cs="Calibri"/>
          <w:b/>
        </w:rPr>
      </w:pPr>
      <w:r w:rsidRPr="00270FD5">
        <w:rPr>
          <w:rFonts w:ascii="Calibri" w:eastAsia="Times New Roman" w:hAnsi="Calibri" w:cs="Calibri"/>
          <w:b/>
        </w:rPr>
        <w:t>Scriptwriter Name: Poornima G</w:t>
      </w:r>
    </w:p>
    <w:p w14:paraId="272CFC90" w14:textId="320157A1" w:rsidR="00270FD5" w:rsidRPr="00270FD5" w:rsidRDefault="00270FD5" w:rsidP="00270FD5">
      <w:pPr>
        <w:outlineLvl w:val="0"/>
        <w:rPr>
          <w:rFonts w:ascii="Calibri" w:eastAsia="Times New Roman" w:hAnsi="Calibri" w:cs="Calibri"/>
          <w:b/>
        </w:rPr>
      </w:pPr>
      <w:r w:rsidRPr="00270FD5">
        <w:rPr>
          <w:rFonts w:ascii="Calibri" w:eastAsia="Times New Roman" w:hAnsi="Calibri" w:cs="Calibri"/>
          <w:b/>
        </w:rPr>
        <w:t xml:space="preserve">Project Page Link: </w:t>
      </w:r>
      <w:hyperlink r:id="rId7" w:history="1">
        <w:r w:rsidR="00CA4150" w:rsidRPr="0050000B">
          <w:rPr>
            <w:rStyle w:val="Hyperlink"/>
            <w:rFonts w:ascii="Calibri" w:eastAsia="Times New Roman" w:hAnsi="Calibri" w:cs="Calibri"/>
            <w:b/>
          </w:rPr>
          <w:t>https://review.jove.com/account/file-uploader?src=22286398</w:t>
        </w:r>
      </w:hyperlink>
      <w:r w:rsidR="00CA4150">
        <w:rPr>
          <w:rFonts w:ascii="Calibri" w:eastAsia="Times New Roman" w:hAnsi="Calibri" w:cs="Calibri"/>
          <w:b/>
        </w:rPr>
        <w:t xml:space="preserve"> </w:t>
      </w:r>
    </w:p>
    <w:p w14:paraId="03E1EF4A" w14:textId="77777777" w:rsidR="00270FD5" w:rsidRPr="00270FD5" w:rsidRDefault="00270FD5" w:rsidP="00270FD5">
      <w:pPr>
        <w:outlineLvl w:val="0"/>
        <w:rPr>
          <w:rFonts w:ascii="Calibri" w:eastAsia="Times New Roman" w:hAnsi="Calibri" w:cs="Calibri"/>
          <w:b/>
        </w:rPr>
      </w:pPr>
    </w:p>
    <w:p w14:paraId="0DA5AE98" w14:textId="7BE32852" w:rsidR="00270FD5" w:rsidRPr="00270FD5" w:rsidRDefault="00270FD5" w:rsidP="00270FD5">
      <w:pPr>
        <w:outlineLvl w:val="0"/>
        <w:rPr>
          <w:rFonts w:ascii="Calibri" w:eastAsia="Times New Roman" w:hAnsi="Calibri" w:cs="Calibri"/>
          <w:b/>
        </w:rPr>
      </w:pPr>
      <w:r w:rsidRPr="00270FD5">
        <w:rPr>
          <w:rFonts w:ascii="Calibri" w:eastAsia="Times New Roman" w:hAnsi="Calibri" w:cs="Calibri"/>
          <w:b/>
          <w:sz w:val="32"/>
          <w:szCs w:val="32"/>
        </w:rPr>
        <w:t xml:space="preserve">Title: Short-Term Outcomes of the Needling-Micropore Extracorporeal Pre-Fenestration Technique in the Treatment of Aortic Arch Diseases </w:t>
      </w:r>
      <w:r w:rsidRPr="00270FD5">
        <w:rPr>
          <w:rFonts w:ascii="Calibri" w:eastAsia="Times New Roman" w:hAnsi="Calibri" w:cs="Calibri"/>
          <w:b/>
          <w:sz w:val="32"/>
          <w:szCs w:val="32"/>
        </w:rPr>
        <w:t>Involving</w:t>
      </w:r>
      <w:r w:rsidRPr="00270FD5">
        <w:rPr>
          <w:rFonts w:ascii="Calibri" w:eastAsia="Times New Roman" w:hAnsi="Calibri" w:cs="Calibri"/>
          <w:b/>
          <w:sz w:val="32"/>
          <w:szCs w:val="32"/>
        </w:rPr>
        <w:t xml:space="preserve"> LSA</w:t>
      </w:r>
    </w:p>
    <w:p w14:paraId="2827C65A" w14:textId="77777777" w:rsidR="00270FD5" w:rsidRPr="00270FD5" w:rsidRDefault="00270FD5" w:rsidP="00270FD5">
      <w:pPr>
        <w:outlineLvl w:val="0"/>
        <w:rPr>
          <w:rFonts w:ascii="Calibri" w:eastAsia="Times New Roman" w:hAnsi="Calibri" w:cs="Calibri"/>
          <w:b/>
        </w:rPr>
      </w:pPr>
    </w:p>
    <w:p w14:paraId="18F128F7" w14:textId="77777777" w:rsidR="00270FD5" w:rsidRPr="00270FD5" w:rsidRDefault="00270FD5" w:rsidP="00270FD5">
      <w:pPr>
        <w:outlineLvl w:val="0"/>
        <w:rPr>
          <w:rFonts w:ascii="Calibri" w:eastAsia="Times New Roman" w:hAnsi="Calibri" w:cs="Calibri"/>
          <w:b/>
          <w:sz w:val="28"/>
          <w:szCs w:val="28"/>
        </w:rPr>
      </w:pPr>
      <w:r w:rsidRPr="00270FD5">
        <w:rPr>
          <w:rFonts w:ascii="Calibri" w:eastAsia="Times New Roman" w:hAnsi="Calibri" w:cs="Calibri"/>
          <w:b/>
          <w:sz w:val="28"/>
          <w:szCs w:val="28"/>
        </w:rPr>
        <w:t xml:space="preserve">Authors and Affiliations: </w:t>
      </w:r>
    </w:p>
    <w:p w14:paraId="76BD3D08" w14:textId="65F2C84A" w:rsidR="00270FD5" w:rsidRPr="00270FD5" w:rsidRDefault="00270FD5" w:rsidP="00270FD5">
      <w:pPr>
        <w:spacing w:before="120"/>
        <w:ind w:left="360"/>
        <w:rPr>
          <w:rFonts w:ascii="Calibri" w:hAnsi="Calibri"/>
        </w:rPr>
      </w:pPr>
      <w:r w:rsidRPr="00270FD5">
        <w:rPr>
          <w:rFonts w:ascii="Calibri" w:hAnsi="Calibri"/>
          <w:b/>
          <w:bCs/>
        </w:rPr>
        <w:t>Hui Zheng</w:t>
      </w:r>
      <w:r w:rsidRPr="00270FD5">
        <w:rPr>
          <w:rFonts w:ascii="Calibri" w:hAnsi="Calibri"/>
          <w:b/>
          <w:bCs/>
          <w:vertAlign w:val="superscript"/>
        </w:rPr>
        <w:t>1</w:t>
      </w:r>
      <w:r w:rsidRPr="00270FD5">
        <w:rPr>
          <w:rFonts w:ascii="Calibri" w:hAnsi="Calibri"/>
          <w:b/>
          <w:bCs/>
        </w:rPr>
        <w:t>, Xueyi Feng</w:t>
      </w:r>
      <w:r w:rsidRPr="00270FD5">
        <w:rPr>
          <w:rFonts w:ascii="Calibri" w:hAnsi="Calibri"/>
          <w:b/>
          <w:bCs/>
          <w:vertAlign w:val="superscript"/>
        </w:rPr>
        <w:t>2</w:t>
      </w:r>
      <w:r w:rsidRPr="00270FD5">
        <w:rPr>
          <w:rFonts w:ascii="Calibri" w:hAnsi="Calibri"/>
          <w:b/>
          <w:bCs/>
        </w:rPr>
        <w:t>, Feng Zhu</w:t>
      </w:r>
      <w:r w:rsidRPr="00270FD5">
        <w:rPr>
          <w:rFonts w:ascii="Calibri" w:hAnsi="Calibri"/>
          <w:b/>
          <w:bCs/>
          <w:vertAlign w:val="superscript"/>
        </w:rPr>
        <w:t>1</w:t>
      </w:r>
      <w:r w:rsidRPr="00270FD5">
        <w:rPr>
          <w:rFonts w:ascii="Calibri" w:hAnsi="Calibri"/>
          <w:b/>
          <w:bCs/>
        </w:rPr>
        <w:t>, Haixiang Li</w:t>
      </w:r>
      <w:r w:rsidRPr="00270FD5">
        <w:rPr>
          <w:rFonts w:ascii="Calibri" w:hAnsi="Calibri"/>
          <w:b/>
          <w:bCs/>
          <w:vertAlign w:val="superscript"/>
        </w:rPr>
        <w:t>1</w:t>
      </w:r>
      <w:r w:rsidRPr="00270FD5">
        <w:rPr>
          <w:rFonts w:ascii="Calibri" w:hAnsi="Calibri"/>
          <w:b/>
          <w:bCs/>
        </w:rPr>
        <w:t>, Peng Peng</w:t>
      </w:r>
      <w:r w:rsidRPr="00270FD5">
        <w:rPr>
          <w:rFonts w:ascii="Calibri" w:hAnsi="Calibri"/>
          <w:b/>
          <w:bCs/>
          <w:vertAlign w:val="superscript"/>
        </w:rPr>
        <w:t>2</w:t>
      </w:r>
      <w:r w:rsidRPr="00270FD5">
        <w:rPr>
          <w:rFonts w:ascii="Calibri" w:hAnsi="Calibri"/>
          <w:b/>
          <w:bCs/>
        </w:rPr>
        <w:t>, Qingyou Meng</w:t>
      </w:r>
      <w:r w:rsidRPr="00270FD5">
        <w:rPr>
          <w:rFonts w:ascii="Calibri" w:hAnsi="Calibri"/>
          <w:b/>
          <w:bCs/>
          <w:vertAlign w:val="superscript"/>
        </w:rPr>
        <w:t>1</w:t>
      </w:r>
    </w:p>
    <w:p w14:paraId="54DB49AD" w14:textId="70F5CE45" w:rsidR="00270FD5" w:rsidRPr="00270FD5" w:rsidRDefault="00270FD5" w:rsidP="00270FD5">
      <w:pPr>
        <w:spacing w:before="120"/>
        <w:ind w:left="360"/>
        <w:rPr>
          <w:rFonts w:ascii="Calibri" w:hAnsi="Calibri"/>
        </w:rPr>
      </w:pPr>
      <w:r w:rsidRPr="00270FD5">
        <w:rPr>
          <w:rFonts w:ascii="Calibri" w:hAnsi="Calibri"/>
          <w:vertAlign w:val="superscript"/>
        </w:rPr>
        <w:t>1</w:t>
      </w:r>
      <w:r w:rsidRPr="00270FD5">
        <w:rPr>
          <w:rFonts w:ascii="Calibri" w:hAnsi="Calibri"/>
        </w:rPr>
        <w:t xml:space="preserve"> Department of Vascular Surgery, General Surgery Clinical Center, Shanghai General Hospital, Shanghai Jiao Tong University School of Medicine</w:t>
      </w:r>
    </w:p>
    <w:p w14:paraId="7BA64FBB" w14:textId="47B42B6D" w:rsidR="00270FD5" w:rsidRPr="00270FD5" w:rsidRDefault="00270FD5" w:rsidP="00270FD5">
      <w:pPr>
        <w:spacing w:before="120"/>
        <w:ind w:left="360"/>
        <w:rPr>
          <w:rFonts w:ascii="Calibri" w:hAnsi="Calibri"/>
        </w:rPr>
      </w:pPr>
      <w:r w:rsidRPr="00270FD5">
        <w:rPr>
          <w:rFonts w:ascii="Calibri" w:hAnsi="Calibri"/>
          <w:vertAlign w:val="superscript"/>
        </w:rPr>
        <w:t>2</w:t>
      </w:r>
      <w:r w:rsidRPr="00270FD5">
        <w:rPr>
          <w:rFonts w:ascii="Calibri" w:hAnsi="Calibri"/>
        </w:rPr>
        <w:t xml:space="preserve"> Department of General Surgery, Lu'an Affiliated Hospital of Anhui Medical University</w:t>
      </w:r>
    </w:p>
    <w:p w14:paraId="5C714028" w14:textId="77777777" w:rsidR="00270FD5" w:rsidRPr="00270FD5" w:rsidRDefault="00270FD5" w:rsidP="00270FD5">
      <w:pPr>
        <w:widowControl w:val="0"/>
        <w:autoSpaceDE w:val="0"/>
        <w:autoSpaceDN w:val="0"/>
        <w:adjustRightInd w:val="0"/>
        <w:rPr>
          <w:rFonts w:ascii="Calibri" w:eastAsia="Times New Roman" w:hAnsi="Calibri" w:cs="Calibri"/>
          <w:color w:val="000000"/>
        </w:rPr>
      </w:pPr>
    </w:p>
    <w:p w14:paraId="7FB720FC" w14:textId="77777777" w:rsidR="00270FD5" w:rsidRPr="00270FD5" w:rsidRDefault="00270FD5" w:rsidP="00270FD5">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ascii="Calibri" w:eastAsia="Times New Roman" w:hAnsi="Calibri" w:cs="Calibri"/>
          <w:color w:val="000000"/>
        </w:rPr>
      </w:pPr>
      <w:sdt>
        <w:sdtPr>
          <w:rPr>
            <w:rFonts w:ascii="Calibri" w:eastAsia="Times New Roman" w:hAnsi="Calibri" w:cs="Calibri"/>
            <w:color w:val="000000"/>
            <w:shd w:val="clear" w:color="auto" w:fill="FFFF00"/>
          </w:rPr>
          <w:id w:val="635067856"/>
          <w14:checkbox>
            <w14:checked w14:val="0"/>
            <w14:checkedState w14:val="2612" w14:font="MS Gothic"/>
            <w14:uncheckedState w14:val="2610" w14:font="MS Gothic"/>
          </w14:checkbox>
        </w:sdtPr>
        <w:sdtContent>
          <w:r w:rsidRPr="00270FD5">
            <w:rPr>
              <w:rFonts w:ascii="Segoe UI Symbol" w:eastAsia="Times New Roman" w:hAnsi="Segoe UI Symbol" w:cs="Segoe UI Symbol"/>
              <w:color w:val="000000"/>
              <w:shd w:val="clear" w:color="auto" w:fill="FFFF00"/>
            </w:rPr>
            <w:t>☐</w:t>
          </w:r>
        </w:sdtContent>
      </w:sdt>
      <w:r w:rsidRPr="00270FD5">
        <w:rPr>
          <w:rFonts w:ascii="Calibri" w:eastAsia="Times New Roman" w:hAnsi="Calibri" w:cs="Calibri"/>
          <w:color w:val="000000"/>
        </w:rPr>
        <w:t xml:space="preserve">   All author names and affiliations are correct </w:t>
      </w:r>
      <w:r w:rsidRPr="00270FD5">
        <w:rPr>
          <w:rFonts w:ascii="Calibri" w:hAnsi="Calibri" w:cs="Calibri"/>
          <w:color w:val="000000"/>
        </w:rPr>
        <w:t>(city/state/country information not included in video title page)</w:t>
      </w:r>
      <w:r w:rsidRPr="00270FD5">
        <w:rPr>
          <w:rFonts w:ascii="Calibri" w:eastAsia="Times New Roman" w:hAnsi="Calibri" w:cs="Calibri"/>
          <w:color w:val="000000"/>
        </w:rPr>
        <w:t xml:space="preserve">. </w:t>
      </w:r>
    </w:p>
    <w:p w14:paraId="2F795750" w14:textId="77777777" w:rsidR="00270FD5" w:rsidRPr="00270FD5" w:rsidRDefault="00270FD5" w:rsidP="00270FD5">
      <w:pPr>
        <w:widowControl w:val="0"/>
        <w:autoSpaceDE w:val="0"/>
        <w:autoSpaceDN w:val="0"/>
        <w:adjustRightInd w:val="0"/>
        <w:rPr>
          <w:rFonts w:ascii="Calibri" w:eastAsia="Times New Roman" w:hAnsi="Calibri" w:cs="Calibri"/>
          <w:color w:val="000000"/>
        </w:rPr>
      </w:pPr>
    </w:p>
    <w:p w14:paraId="5D1763F7" w14:textId="77777777" w:rsidR="00270FD5" w:rsidRPr="00270FD5" w:rsidRDefault="00270FD5" w:rsidP="00270FD5">
      <w:pPr>
        <w:outlineLvl w:val="0"/>
        <w:rPr>
          <w:rFonts w:ascii="Calibri" w:eastAsia="Times New Roman" w:hAnsi="Calibri" w:cs="Calibri"/>
        </w:rPr>
      </w:pPr>
    </w:p>
    <w:p w14:paraId="6562D4A4" w14:textId="77777777" w:rsidR="00270FD5" w:rsidRPr="00270FD5" w:rsidRDefault="00270FD5" w:rsidP="00270FD5">
      <w:pPr>
        <w:outlineLvl w:val="0"/>
        <w:rPr>
          <w:rFonts w:ascii="Calibri" w:eastAsia="Times New Roman" w:hAnsi="Calibri" w:cs="Calibri"/>
          <w:b/>
        </w:rPr>
      </w:pPr>
      <w:r w:rsidRPr="00270FD5">
        <w:rPr>
          <w:rFonts w:ascii="Calibri" w:eastAsia="Times New Roman" w:hAnsi="Calibri" w:cs="Calibri"/>
          <w:b/>
        </w:rPr>
        <w:t xml:space="preserve">Corresponding Authors: </w:t>
      </w:r>
    </w:p>
    <w:p w14:paraId="1B849696" w14:textId="06E367C8" w:rsidR="00270FD5" w:rsidRPr="00270FD5" w:rsidRDefault="00270FD5" w:rsidP="00270FD5">
      <w:pPr>
        <w:spacing w:before="120"/>
        <w:ind w:left="360"/>
        <w:rPr>
          <w:rFonts w:ascii="Calibri" w:hAnsi="Calibri"/>
        </w:rPr>
      </w:pPr>
      <w:r w:rsidRPr="00270FD5">
        <w:rPr>
          <w:rFonts w:ascii="Calibri" w:hAnsi="Calibri"/>
        </w:rPr>
        <w:t>Xueyi Feng</w:t>
      </w:r>
      <w:r>
        <w:rPr>
          <w:rFonts w:ascii="Calibri" w:hAnsi="Calibri"/>
        </w:rPr>
        <w:tab/>
      </w:r>
      <w:r>
        <w:rPr>
          <w:rFonts w:ascii="Calibri" w:hAnsi="Calibri"/>
        </w:rPr>
        <w:tab/>
      </w:r>
      <w:r w:rsidRPr="00270FD5">
        <w:rPr>
          <w:rFonts w:ascii="Calibri" w:hAnsi="Calibri"/>
        </w:rPr>
        <w:t xml:space="preserve">  fxy514270277@163.com</w:t>
      </w:r>
    </w:p>
    <w:p w14:paraId="4891A766" w14:textId="5D111329" w:rsidR="00270FD5" w:rsidRPr="00270FD5" w:rsidRDefault="00270FD5" w:rsidP="00270FD5">
      <w:pPr>
        <w:spacing w:before="120"/>
        <w:ind w:left="360"/>
        <w:rPr>
          <w:rFonts w:ascii="Calibri" w:hAnsi="Calibri"/>
        </w:rPr>
      </w:pPr>
      <w:r w:rsidRPr="00270FD5">
        <w:rPr>
          <w:rFonts w:ascii="Calibri" w:hAnsi="Calibri"/>
        </w:rPr>
        <w:t xml:space="preserve">Qingyou Meng  </w:t>
      </w:r>
      <w:r>
        <w:rPr>
          <w:rFonts w:ascii="Calibri" w:hAnsi="Calibri"/>
        </w:rPr>
        <w:tab/>
      </w:r>
      <w:r w:rsidRPr="00270FD5">
        <w:rPr>
          <w:rFonts w:ascii="Calibri" w:hAnsi="Calibri"/>
        </w:rPr>
        <w:t>mengqy@163.com</w:t>
      </w:r>
    </w:p>
    <w:p w14:paraId="16CFC2A8" w14:textId="77777777" w:rsidR="00270FD5" w:rsidRPr="00270FD5" w:rsidRDefault="00270FD5" w:rsidP="00270FD5">
      <w:pPr>
        <w:outlineLvl w:val="0"/>
        <w:rPr>
          <w:rFonts w:ascii="Calibri" w:eastAsia="Times New Roman" w:hAnsi="Calibri" w:cs="Calibri"/>
        </w:rPr>
      </w:pPr>
      <w:bookmarkStart w:id="0" w:name="_Hlk25233958"/>
    </w:p>
    <w:p w14:paraId="3B6B6F43" w14:textId="77777777" w:rsidR="00270FD5" w:rsidRPr="00270FD5" w:rsidRDefault="00270FD5" w:rsidP="00270FD5">
      <w:pPr>
        <w:outlineLvl w:val="0"/>
        <w:rPr>
          <w:rFonts w:ascii="Calibri" w:eastAsia="Times New Roman" w:hAnsi="Calibri" w:cs="Calibri"/>
        </w:rPr>
      </w:pPr>
    </w:p>
    <w:bookmarkEnd w:id="0"/>
    <w:p w14:paraId="23983B14" w14:textId="77777777" w:rsidR="00270FD5" w:rsidRPr="00270FD5" w:rsidRDefault="00270FD5" w:rsidP="00270FD5">
      <w:pPr>
        <w:outlineLvl w:val="0"/>
        <w:rPr>
          <w:rFonts w:ascii="Calibri" w:eastAsia="Times New Roman" w:hAnsi="Calibri" w:cs="Calibri"/>
        </w:rPr>
      </w:pPr>
      <w:r w:rsidRPr="00270FD5">
        <w:rPr>
          <w:rFonts w:ascii="Calibri" w:eastAsia="Times New Roman" w:hAnsi="Calibri" w:cs="Calibri"/>
          <w:b/>
        </w:rPr>
        <w:t>Email Addresses for All Authors:</w:t>
      </w:r>
      <w:r w:rsidRPr="00270FD5">
        <w:rPr>
          <w:rFonts w:ascii="Calibri" w:eastAsia="Times New Roman" w:hAnsi="Calibri" w:cs="Calibri"/>
        </w:rPr>
        <w:t xml:space="preserve"> </w:t>
      </w:r>
    </w:p>
    <w:p w14:paraId="221F2AA9" w14:textId="7318EBE0" w:rsidR="00270FD5" w:rsidRPr="00270FD5" w:rsidRDefault="00270FD5" w:rsidP="00270FD5">
      <w:pPr>
        <w:spacing w:before="120"/>
        <w:ind w:left="360"/>
        <w:rPr>
          <w:rFonts w:ascii="Calibri" w:hAnsi="Calibri"/>
        </w:rPr>
      </w:pPr>
      <w:r w:rsidRPr="00270FD5">
        <w:rPr>
          <w:rFonts w:ascii="Calibri" w:hAnsi="Calibri"/>
        </w:rPr>
        <w:t xml:space="preserve">Hui Zheng  </w:t>
      </w:r>
      <w:r>
        <w:rPr>
          <w:rFonts w:ascii="Calibri" w:hAnsi="Calibri"/>
        </w:rPr>
        <w:tab/>
      </w:r>
      <w:r w:rsidRPr="00270FD5">
        <w:rPr>
          <w:rFonts w:ascii="Calibri" w:hAnsi="Calibri"/>
        </w:rPr>
        <w:t>huizheng_@hotmail.com</w:t>
      </w:r>
    </w:p>
    <w:p w14:paraId="20B4584F" w14:textId="1E1DE45E" w:rsidR="00270FD5" w:rsidRPr="00270FD5" w:rsidRDefault="00270FD5" w:rsidP="00270FD5">
      <w:pPr>
        <w:spacing w:before="120"/>
        <w:ind w:left="360"/>
        <w:rPr>
          <w:rFonts w:ascii="Calibri" w:hAnsi="Calibri"/>
        </w:rPr>
      </w:pPr>
      <w:r w:rsidRPr="00270FD5">
        <w:rPr>
          <w:rFonts w:ascii="Calibri" w:hAnsi="Calibri"/>
        </w:rPr>
        <w:t xml:space="preserve">Xueyi Feng  </w:t>
      </w:r>
      <w:r>
        <w:rPr>
          <w:rFonts w:ascii="Calibri" w:hAnsi="Calibri"/>
        </w:rPr>
        <w:tab/>
      </w:r>
      <w:r w:rsidRPr="00270FD5">
        <w:rPr>
          <w:rFonts w:ascii="Calibri" w:hAnsi="Calibri"/>
        </w:rPr>
        <w:t>fxy514270277@163.com</w:t>
      </w:r>
    </w:p>
    <w:p w14:paraId="41AC8A0B" w14:textId="418A48E6" w:rsidR="00270FD5" w:rsidRPr="00270FD5" w:rsidRDefault="00270FD5" w:rsidP="00270FD5">
      <w:pPr>
        <w:spacing w:before="120"/>
        <w:ind w:left="360"/>
        <w:rPr>
          <w:rFonts w:ascii="Calibri" w:hAnsi="Calibri"/>
        </w:rPr>
      </w:pPr>
      <w:r w:rsidRPr="00270FD5">
        <w:rPr>
          <w:rFonts w:ascii="Calibri" w:hAnsi="Calibri"/>
        </w:rPr>
        <w:t xml:space="preserve">Feng Zhu  </w:t>
      </w:r>
      <w:r>
        <w:rPr>
          <w:rFonts w:ascii="Calibri" w:hAnsi="Calibri"/>
        </w:rPr>
        <w:tab/>
      </w:r>
      <w:r>
        <w:rPr>
          <w:rFonts w:ascii="Calibri" w:hAnsi="Calibri"/>
        </w:rPr>
        <w:tab/>
      </w:r>
      <w:r w:rsidRPr="00270FD5">
        <w:rPr>
          <w:rFonts w:ascii="Calibri" w:hAnsi="Calibri"/>
        </w:rPr>
        <w:t>zf1102866281@163.com</w:t>
      </w:r>
    </w:p>
    <w:p w14:paraId="13389C71" w14:textId="46ADE21F" w:rsidR="00270FD5" w:rsidRPr="00270FD5" w:rsidRDefault="00270FD5" w:rsidP="00270FD5">
      <w:pPr>
        <w:spacing w:before="120"/>
        <w:ind w:left="360"/>
        <w:rPr>
          <w:rFonts w:ascii="Calibri" w:hAnsi="Calibri"/>
        </w:rPr>
      </w:pPr>
      <w:r w:rsidRPr="00270FD5">
        <w:rPr>
          <w:rFonts w:ascii="Calibri" w:hAnsi="Calibri"/>
        </w:rPr>
        <w:t>Haixiang Li</w:t>
      </w:r>
      <w:r>
        <w:rPr>
          <w:rFonts w:ascii="Calibri" w:hAnsi="Calibri"/>
        </w:rPr>
        <w:tab/>
      </w:r>
      <w:r>
        <w:rPr>
          <w:rFonts w:ascii="Calibri" w:hAnsi="Calibri"/>
        </w:rPr>
        <w:tab/>
      </w:r>
      <w:r w:rsidRPr="00270FD5">
        <w:rPr>
          <w:rFonts w:ascii="Calibri" w:hAnsi="Calibri"/>
        </w:rPr>
        <w:t xml:space="preserve">  lihaixiang1995@foxmail.com</w:t>
      </w:r>
    </w:p>
    <w:p w14:paraId="7DD669B9" w14:textId="17C89834" w:rsidR="00270FD5" w:rsidRPr="00270FD5" w:rsidRDefault="00270FD5" w:rsidP="00270FD5">
      <w:pPr>
        <w:spacing w:before="120"/>
        <w:ind w:left="360"/>
        <w:rPr>
          <w:rFonts w:ascii="Calibri" w:hAnsi="Calibri"/>
        </w:rPr>
      </w:pPr>
      <w:r w:rsidRPr="00270FD5">
        <w:rPr>
          <w:rFonts w:ascii="Calibri" w:hAnsi="Calibri"/>
        </w:rPr>
        <w:t xml:space="preserve">Peng Peng  </w:t>
      </w:r>
      <w:r>
        <w:rPr>
          <w:rFonts w:ascii="Calibri" w:hAnsi="Calibri"/>
        </w:rPr>
        <w:tab/>
      </w:r>
      <w:r w:rsidRPr="00270FD5">
        <w:rPr>
          <w:rFonts w:ascii="Calibri" w:hAnsi="Calibri"/>
        </w:rPr>
        <w:t>ppeng200303@163.com</w:t>
      </w:r>
    </w:p>
    <w:p w14:paraId="25A2D3C5" w14:textId="0583CDAC" w:rsidR="00270FD5" w:rsidRPr="00270FD5" w:rsidRDefault="00270FD5" w:rsidP="00270FD5">
      <w:pPr>
        <w:spacing w:before="120"/>
        <w:ind w:left="360"/>
        <w:rPr>
          <w:rFonts w:ascii="Calibri" w:hAnsi="Calibri"/>
        </w:rPr>
      </w:pPr>
      <w:r w:rsidRPr="00270FD5">
        <w:rPr>
          <w:rFonts w:ascii="Calibri" w:hAnsi="Calibri"/>
        </w:rPr>
        <w:t xml:space="preserve">Qingyou Meng  </w:t>
      </w:r>
      <w:r>
        <w:rPr>
          <w:rFonts w:ascii="Calibri" w:hAnsi="Calibri"/>
        </w:rPr>
        <w:tab/>
      </w:r>
      <w:r w:rsidRPr="00270FD5">
        <w:rPr>
          <w:rFonts w:ascii="Calibri" w:hAnsi="Calibri"/>
        </w:rPr>
        <w:t>mengqy@163.com</w:t>
      </w:r>
    </w:p>
    <w:p w14:paraId="72A30641" w14:textId="77777777" w:rsidR="00270FD5" w:rsidRPr="00270FD5" w:rsidRDefault="00270FD5" w:rsidP="00270FD5">
      <w:pPr>
        <w:outlineLvl w:val="0"/>
        <w:rPr>
          <w:rFonts w:ascii="Calibri" w:eastAsia="Times New Roman" w:hAnsi="Calibri" w:cs="Calibri"/>
        </w:rPr>
      </w:pPr>
    </w:p>
    <w:p w14:paraId="7333D5B5" w14:textId="77777777" w:rsidR="00270FD5" w:rsidRPr="00270FD5" w:rsidRDefault="00270FD5" w:rsidP="00270FD5">
      <w:pPr>
        <w:outlineLvl w:val="0"/>
        <w:rPr>
          <w:rFonts w:ascii="Calibri" w:hAnsi="Calibri" w:cs="Calibri"/>
          <w:bCs/>
        </w:rPr>
      </w:pPr>
    </w:p>
    <w:p w14:paraId="269A88C0" w14:textId="77777777" w:rsidR="00270FD5" w:rsidRPr="00270FD5" w:rsidRDefault="00270FD5" w:rsidP="00270FD5">
      <w:pPr>
        <w:outlineLvl w:val="0"/>
        <w:rPr>
          <w:rFonts w:ascii="Calibri" w:hAnsi="Calibri" w:cs="Calibri"/>
          <w:bCs/>
        </w:rPr>
      </w:pPr>
    </w:p>
    <w:p w14:paraId="117CFB4E" w14:textId="77777777" w:rsidR="00270FD5" w:rsidRPr="00270FD5" w:rsidRDefault="00270FD5" w:rsidP="00270FD5">
      <w:pPr>
        <w:rPr>
          <w:rFonts w:ascii="Calibri" w:hAnsi="Calibri" w:cs="Calibri"/>
          <w:bCs/>
        </w:rPr>
      </w:pPr>
      <w:r w:rsidRPr="00270FD5">
        <w:rPr>
          <w:rFonts w:ascii="Calibri" w:hAnsi="Calibri" w:cs="Calibri"/>
          <w:bCs/>
          <w:iCs w:val="0"/>
          <w:color w:val="auto"/>
        </w:rPr>
        <w:br w:type="page"/>
      </w:r>
    </w:p>
    <w:p w14:paraId="02C192BE" w14:textId="77777777" w:rsidR="00270FD5" w:rsidRPr="00270FD5" w:rsidRDefault="00270FD5" w:rsidP="00270FD5">
      <w:pPr>
        <w:outlineLvl w:val="1"/>
        <w:rPr>
          <w:rFonts w:ascii="Calibri" w:eastAsia="Times New Roman" w:hAnsi="Calibri" w:cs="Calibri"/>
          <w:bCs/>
          <w:sz w:val="36"/>
          <w:szCs w:val="36"/>
        </w:rPr>
      </w:pPr>
      <w:r w:rsidRPr="00270FD5">
        <w:rPr>
          <w:rFonts w:ascii="Calibri" w:eastAsia="Times New Roman" w:hAnsi="Calibri" w:cs="Calibri"/>
          <w:bCs/>
          <w:sz w:val="36"/>
          <w:szCs w:val="36"/>
        </w:rPr>
        <w:lastRenderedPageBreak/>
        <w:t xml:space="preserve">Author Questionnaire </w:t>
      </w:r>
    </w:p>
    <w:p w14:paraId="5727275D" w14:textId="77777777" w:rsidR="00270FD5" w:rsidRPr="00270FD5" w:rsidRDefault="00270FD5" w:rsidP="00270FD5">
      <w:pPr>
        <w:spacing w:before="120"/>
        <w:rPr>
          <w:rFonts w:ascii="Calibri" w:hAnsi="Calibri" w:cs="Calibri"/>
          <w:bCs/>
        </w:rPr>
      </w:pPr>
      <w:r w:rsidRPr="00270FD5">
        <w:rPr>
          <w:rFonts w:ascii="Calibri" w:eastAsia="Times New Roman" w:hAnsi="Calibri" w:cs="Calibri"/>
          <w:b/>
        </w:rPr>
        <w:t xml:space="preserve">1. </w:t>
      </w:r>
      <w:r w:rsidRPr="00270FD5">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141DF84D" w14:textId="77777777" w:rsidR="00270FD5" w:rsidRPr="00270FD5" w:rsidRDefault="00270FD5" w:rsidP="00270FD5">
      <w:pPr>
        <w:spacing w:before="120"/>
        <w:rPr>
          <w:rFonts w:ascii="Calibri" w:hAnsi="Calibri" w:cs="Calibri"/>
        </w:rPr>
      </w:pPr>
      <w:sdt>
        <w:sdtPr>
          <w:rPr>
            <w:rFonts w:ascii="Calibri" w:hAnsi="Calibri" w:cs="Calibri"/>
          </w:rPr>
          <w:id w:val="-1450080821"/>
          <w14:checkbox>
            <w14:checked w14:val="0"/>
            <w14:checkedState w14:val="221A" w14:font="Arial"/>
            <w14:uncheckedState w14:val="2610" w14:font="MS Gothic"/>
          </w14:checkbox>
        </w:sdtPr>
        <w:sdtContent>
          <w:r w:rsidRPr="00270FD5">
            <w:rPr>
              <w:rFonts w:ascii="Segoe UI Symbol" w:hAnsi="Segoe UI Symbol" w:cs="Segoe UI Symbol"/>
            </w:rPr>
            <w:t>☐</w:t>
          </w:r>
        </w:sdtContent>
      </w:sdt>
      <w:r w:rsidRPr="00270FD5">
        <w:rPr>
          <w:rFonts w:ascii="Calibri" w:hAnsi="Calibri" w:cs="Calibri"/>
        </w:rPr>
        <w:t xml:space="preserve"> Correct </w:t>
      </w:r>
    </w:p>
    <w:p w14:paraId="5CCB6076" w14:textId="77777777" w:rsidR="00270FD5" w:rsidRPr="00270FD5" w:rsidRDefault="00270FD5" w:rsidP="00270FD5">
      <w:pPr>
        <w:spacing w:before="120"/>
        <w:rPr>
          <w:rFonts w:ascii="Calibri" w:hAnsi="Calibri" w:cs="Calibri"/>
        </w:rPr>
      </w:pPr>
      <w:sdt>
        <w:sdtPr>
          <w:rPr>
            <w:rFonts w:ascii="Calibri" w:hAnsi="Calibri" w:cs="Calibri"/>
          </w:rPr>
          <w:id w:val="797118594"/>
          <w14:checkbox>
            <w14:checked w14:val="0"/>
            <w14:checkedState w14:val="221A" w14:font="Arial"/>
            <w14:uncheckedState w14:val="2610" w14:font="MS Gothic"/>
          </w14:checkbox>
        </w:sdtPr>
        <w:sdtContent>
          <w:r w:rsidRPr="00270FD5">
            <w:rPr>
              <w:rFonts w:ascii="Segoe UI Symbol" w:hAnsi="Segoe UI Symbol" w:cs="Segoe UI Symbol"/>
            </w:rPr>
            <w:t>☐</w:t>
          </w:r>
        </w:sdtContent>
      </w:sdt>
      <w:r w:rsidRPr="00270FD5">
        <w:rPr>
          <w:rFonts w:ascii="Calibri" w:hAnsi="Calibri" w:cs="Calibri"/>
        </w:rPr>
        <w:t xml:space="preserve"> Incorrect </w:t>
      </w:r>
    </w:p>
    <w:p w14:paraId="01407B71" w14:textId="77777777" w:rsidR="00270FD5" w:rsidRPr="00270FD5" w:rsidRDefault="00270FD5" w:rsidP="00270FD5">
      <w:pPr>
        <w:spacing w:before="120"/>
        <w:ind w:left="216" w:hanging="216"/>
        <w:rPr>
          <w:rFonts w:ascii="Calibri" w:eastAsia="Times New Roman" w:hAnsi="Calibri" w:cs="Calibri"/>
          <w:b/>
        </w:rPr>
      </w:pPr>
    </w:p>
    <w:p w14:paraId="21CC5919" w14:textId="77777777" w:rsidR="00270FD5" w:rsidRPr="00270FD5" w:rsidRDefault="00270FD5" w:rsidP="00270FD5">
      <w:pPr>
        <w:spacing w:before="120"/>
        <w:ind w:left="216" w:hanging="216"/>
        <w:rPr>
          <w:rFonts w:ascii="Calibri" w:eastAsia="Times New Roman" w:hAnsi="Calibri" w:cs="Calibri"/>
        </w:rPr>
      </w:pPr>
      <w:r w:rsidRPr="00270FD5">
        <w:rPr>
          <w:rFonts w:ascii="Calibri" w:eastAsia="Times New Roman" w:hAnsi="Calibri" w:cs="Calibri"/>
          <w:b/>
        </w:rPr>
        <w:t xml:space="preserve"> 2. </w:t>
      </w:r>
      <w:r w:rsidRPr="00270FD5">
        <w:rPr>
          <w:rFonts w:ascii="Calibri" w:eastAsia="Times New Roman" w:hAnsi="Calibri" w:cs="Calibri"/>
          <w:b/>
          <w:bCs/>
        </w:rPr>
        <w:t>Microscopy</w:t>
      </w:r>
      <w:r w:rsidRPr="00270FD5">
        <w:rPr>
          <w:rFonts w:ascii="Calibri" w:eastAsia="Times New Roman" w:hAnsi="Calibri" w:cs="Calibri"/>
        </w:rPr>
        <w:t>: Does your protocol require the use of a dissecting or stereomicroscope for performing a complex dissection, microinjection technique, or something similar?</w:t>
      </w:r>
      <w:r w:rsidRPr="00270FD5">
        <w:rPr>
          <w:rFonts w:ascii="Calibri" w:eastAsia="Times New Roman" w:hAnsi="Calibri" w:cs="Calibri"/>
          <w:b/>
        </w:rPr>
        <w:t xml:space="preserve">  </w:t>
      </w:r>
      <w:sdt>
        <w:sdtPr>
          <w:rPr>
            <w:rFonts w:ascii="Calibri" w:eastAsia="Times New Roman" w:hAnsi="Calibri" w:cs="Calibri"/>
          </w:rPr>
          <w:id w:val="-1456251889"/>
          <w:placeholder>
            <w:docPart w:val="8F0CD553B19140378309CA67269A6EA7"/>
          </w:placeholder>
          <w:temporary/>
          <w:showingPlcHdr/>
          <w:text/>
        </w:sdtPr>
        <w:sdtContent>
          <w:r w:rsidRPr="00270FD5">
            <w:rPr>
              <w:rFonts w:ascii="Calibri" w:eastAsia="Times New Roman" w:hAnsi="Calibri" w:cs="Calibri"/>
              <w:b/>
              <w:bCs/>
              <w:color w:val="808080"/>
              <w:shd w:val="clear" w:color="auto" w:fill="FFFF00"/>
            </w:rPr>
            <w:t>Enter Yes or No.</w:t>
          </w:r>
        </w:sdtContent>
      </w:sdt>
      <w:r w:rsidRPr="00270FD5">
        <w:rPr>
          <w:rFonts w:ascii="Calibri" w:eastAsia="Times New Roman" w:hAnsi="Calibri" w:cs="Calibri"/>
        </w:rPr>
        <w:t xml:space="preserve">  </w:t>
      </w:r>
    </w:p>
    <w:p w14:paraId="3782CCA8" w14:textId="77777777" w:rsidR="00270FD5" w:rsidRPr="00270FD5" w:rsidRDefault="00270FD5" w:rsidP="00270FD5">
      <w:pPr>
        <w:spacing w:before="120"/>
        <w:ind w:left="720"/>
        <w:rPr>
          <w:rFonts w:ascii="Calibri" w:eastAsia="Times New Roman" w:hAnsi="Calibri" w:cs="Calibri"/>
          <w:b/>
        </w:rPr>
      </w:pPr>
      <w:r w:rsidRPr="00270FD5">
        <w:rPr>
          <w:rFonts w:ascii="Calibri" w:eastAsia="Times New Roman" w:hAnsi="Calibri" w:cs="Calibri"/>
          <w:bCs/>
        </w:rPr>
        <w:t xml:space="preserve">If a dissection or stereo microscope is required for your protocol, please list all shots from the script that will be visualized using the microscope </w:t>
      </w:r>
      <w:r w:rsidRPr="00270FD5">
        <w:rPr>
          <w:rFonts w:ascii="Calibri" w:eastAsia="Times New Roman" w:hAnsi="Calibri" w:cs="Calibri"/>
        </w:rPr>
        <w:t>(shots are indicated with the 3-digit numbers, like 2.1.1, 2.1.2, etc.)</w:t>
      </w:r>
      <w:r w:rsidRPr="00270FD5">
        <w:rPr>
          <w:rFonts w:ascii="Calibri" w:eastAsia="Times New Roman" w:hAnsi="Calibri" w:cs="Calibri"/>
          <w:bCs/>
        </w:rPr>
        <w:t>.</w:t>
      </w:r>
    </w:p>
    <w:p w14:paraId="2FF20D54" w14:textId="77777777" w:rsidR="00270FD5" w:rsidRPr="00270FD5" w:rsidRDefault="00270FD5" w:rsidP="00270FD5">
      <w:pPr>
        <w:spacing w:before="120"/>
        <w:ind w:left="720"/>
        <w:rPr>
          <w:rFonts w:ascii="Calibri" w:eastAsia="Times New Roman" w:hAnsi="Calibri" w:cs="Calibri"/>
          <w:b/>
          <w:color w:val="7F7F7F" w:themeColor="text1" w:themeTint="80"/>
        </w:rPr>
      </w:pPr>
      <w:r w:rsidRPr="00270FD5">
        <w:rPr>
          <w:rFonts w:ascii="Calibri" w:eastAsia="Times New Roman" w:hAnsi="Calibri" w:cs="Calibr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270FD5">
        <w:rPr>
          <w:rFonts w:ascii="Calibri" w:eastAsia="Times New Roman" w:hAnsi="Calibri" w:cs="Calibri"/>
          <w:b/>
          <w:color w:val="7F7F7F" w:themeColor="text1" w:themeTint="80"/>
          <w:highlight w:val="yellow"/>
        </w:rPr>
        <w:instrText xml:space="preserve"> FORMTEXT </w:instrText>
      </w:r>
      <w:r w:rsidRPr="00270FD5">
        <w:rPr>
          <w:rFonts w:ascii="Calibri" w:eastAsia="Times New Roman" w:hAnsi="Calibri" w:cs="Calibri"/>
          <w:b/>
          <w:color w:val="7F7F7F" w:themeColor="text1" w:themeTint="80"/>
          <w:highlight w:val="yellow"/>
        </w:rPr>
      </w:r>
      <w:r w:rsidRPr="00270FD5">
        <w:rPr>
          <w:rFonts w:ascii="Calibri" w:eastAsia="Times New Roman" w:hAnsi="Calibri" w:cs="Calibri"/>
          <w:b/>
          <w:color w:val="7F7F7F" w:themeColor="text1" w:themeTint="80"/>
          <w:highlight w:val="yellow"/>
        </w:rPr>
        <w:fldChar w:fldCharType="separate"/>
      </w:r>
      <w:r w:rsidRPr="00270FD5">
        <w:rPr>
          <w:rFonts w:ascii="Calibri" w:eastAsia="Times New Roman" w:hAnsi="Calibri" w:cs="Calibri"/>
          <w:b/>
          <w:noProof/>
          <w:color w:val="7F7F7F" w:themeColor="text1" w:themeTint="80"/>
          <w:highlight w:val="yellow"/>
        </w:rPr>
        <w:t>Click here to list microscope shots, using the shot numbers from the protocol section of the video script.</w:t>
      </w:r>
      <w:r w:rsidRPr="00270FD5">
        <w:rPr>
          <w:rFonts w:ascii="Calibri" w:eastAsia="Times New Roman" w:hAnsi="Calibri" w:cs="Calibri"/>
          <w:b/>
          <w:color w:val="7F7F7F" w:themeColor="text1" w:themeTint="80"/>
          <w:highlight w:val="yellow"/>
        </w:rPr>
        <w:fldChar w:fldCharType="end"/>
      </w:r>
    </w:p>
    <w:p w14:paraId="73F62BD3" w14:textId="77777777" w:rsidR="00270FD5" w:rsidRPr="00270FD5" w:rsidRDefault="00270FD5" w:rsidP="00270FD5">
      <w:pPr>
        <w:spacing w:before="120"/>
        <w:rPr>
          <w:rFonts w:ascii="Calibri" w:eastAsia="Times New Roman" w:hAnsi="Calibri" w:cs="Calibri"/>
          <w:b/>
        </w:rPr>
      </w:pPr>
    </w:p>
    <w:p w14:paraId="45FC3576" w14:textId="77777777" w:rsidR="00270FD5" w:rsidRPr="00270FD5" w:rsidRDefault="00270FD5" w:rsidP="00270FD5">
      <w:pPr>
        <w:spacing w:before="120"/>
        <w:ind w:left="216" w:hanging="216"/>
        <w:rPr>
          <w:rFonts w:ascii="Calibri" w:eastAsia="Times New Roman" w:hAnsi="Calibri" w:cs="Calibri"/>
        </w:rPr>
      </w:pPr>
      <w:r w:rsidRPr="00270FD5">
        <w:rPr>
          <w:rFonts w:ascii="Calibri" w:eastAsia="Times New Roman" w:hAnsi="Calibri" w:cs="Calibri"/>
          <w:b/>
        </w:rPr>
        <w:t xml:space="preserve">3. Software: </w:t>
      </w:r>
      <w:r w:rsidRPr="00270FD5">
        <w:rPr>
          <w:rFonts w:ascii="Calibri" w:eastAsia="Times New Roman" w:hAnsi="Calibri" w:cs="Calibri"/>
        </w:rPr>
        <w:t>Does the part of your protocol being filmed include step-by-step descriptions of software usage?</w:t>
      </w:r>
      <w:r w:rsidRPr="00270FD5">
        <w:rPr>
          <w:rFonts w:ascii="Calibri" w:eastAsia="Times New Roman" w:hAnsi="Calibri" w:cs="Calibri"/>
          <w:b/>
        </w:rPr>
        <w:t xml:space="preserve">  </w:t>
      </w:r>
      <w:sdt>
        <w:sdtPr>
          <w:rPr>
            <w:rFonts w:ascii="Calibri" w:eastAsia="Times New Roman" w:hAnsi="Calibri" w:cs="Calibri"/>
          </w:rPr>
          <w:id w:val="-1234080470"/>
          <w:placeholder>
            <w:docPart w:val="4C40FE6CF28A4082B3C8F0B0445F0F9C"/>
          </w:placeholder>
          <w:temporary/>
          <w:showingPlcHdr/>
          <w:text/>
        </w:sdtPr>
        <w:sdtContent>
          <w:r w:rsidRPr="00270FD5">
            <w:rPr>
              <w:rFonts w:ascii="Calibri" w:eastAsia="Times New Roman" w:hAnsi="Calibri" w:cs="Calibri"/>
              <w:b/>
              <w:bCs/>
              <w:color w:val="808080"/>
              <w:shd w:val="clear" w:color="auto" w:fill="FFFF00"/>
            </w:rPr>
            <w:t>Enter Yes or No.</w:t>
          </w:r>
        </w:sdtContent>
      </w:sdt>
    </w:p>
    <w:p w14:paraId="779BDAC9" w14:textId="77777777" w:rsidR="00270FD5" w:rsidRPr="00270FD5" w:rsidRDefault="00270FD5" w:rsidP="00270FD5">
      <w:pPr>
        <w:spacing w:before="120"/>
        <w:ind w:left="720"/>
        <w:rPr>
          <w:rFonts w:ascii="Calibri" w:hAnsi="Calibri" w:cs="Calibri"/>
        </w:rPr>
      </w:pPr>
      <w:r w:rsidRPr="00270FD5">
        <w:rPr>
          <w:rFonts w:ascii="Calibri" w:hAnsi="Calibri" w:cs="Calibri"/>
        </w:rPr>
        <w:t xml:space="preserve">If </w:t>
      </w:r>
      <w:r w:rsidRPr="00270FD5">
        <w:rPr>
          <w:rFonts w:ascii="Calibri" w:hAnsi="Calibri" w:cs="Calibri"/>
          <w:b/>
          <w:bCs/>
        </w:rPr>
        <w:t>Yes</w:t>
      </w:r>
      <w:r w:rsidRPr="00270FD5">
        <w:rPr>
          <w:rFonts w:ascii="Calibri" w:hAnsi="Calibri" w:cs="Calibri"/>
        </w:rPr>
        <w:t>, we will need you to record using screen recording software.</w:t>
      </w:r>
    </w:p>
    <w:p w14:paraId="312558F1" w14:textId="77777777" w:rsidR="00270FD5" w:rsidRPr="00270FD5" w:rsidRDefault="00270FD5" w:rsidP="00270FD5">
      <w:pPr>
        <w:spacing w:before="120"/>
        <w:ind w:left="720"/>
        <w:rPr>
          <w:rFonts w:ascii="Calibri" w:hAnsi="Calibri" w:cs="Calibri"/>
        </w:rPr>
      </w:pPr>
      <w:r w:rsidRPr="00270FD5">
        <w:rPr>
          <w:rFonts w:ascii="Calibri" w:hAnsi="Calibri" w:cs="Calibri"/>
        </w:rPr>
        <w:t xml:space="preserve">We recommend using the screen capture program </w:t>
      </w:r>
      <w:hyperlink r:id="rId8" w:history="1">
        <w:r w:rsidRPr="00270FD5">
          <w:rPr>
            <w:rFonts w:ascii="Calibri" w:hAnsi="Calibri" w:cs="Calibri"/>
            <w:color w:val="0000FF"/>
            <w:u w:val="single"/>
          </w:rPr>
          <w:t>OBS</w:t>
        </w:r>
      </w:hyperlink>
      <w:r w:rsidRPr="00270FD5">
        <w:rPr>
          <w:rFonts w:ascii="Calibri" w:hAnsi="Calibri" w:cs="Calibri"/>
        </w:rPr>
        <w:t xml:space="preserve">. JoVE’s tutorial for using OBS Studio is provided at this link: </w:t>
      </w:r>
      <w:hyperlink r:id="rId9" w:history="1">
        <w:r w:rsidRPr="00270FD5">
          <w:rPr>
            <w:rFonts w:ascii="Calibri" w:hAnsi="Calibri" w:cs="Calibri"/>
            <w:color w:val="0000FF"/>
            <w:u w:val="single"/>
          </w:rPr>
          <w:t>https://review.jove.com/v/5848/screen-capture-instructions-for-authors?status=a7854k</w:t>
        </w:r>
      </w:hyperlink>
    </w:p>
    <w:p w14:paraId="00D1DC36" w14:textId="77777777" w:rsidR="00270FD5" w:rsidRPr="00270FD5" w:rsidRDefault="00270FD5" w:rsidP="00270FD5">
      <w:pPr>
        <w:spacing w:before="120"/>
        <w:ind w:left="720"/>
        <w:rPr>
          <w:rFonts w:ascii="Calibri" w:hAnsi="Calibri" w:cs="Calibri"/>
        </w:rPr>
      </w:pPr>
    </w:p>
    <w:p w14:paraId="0DF9C21C" w14:textId="77777777" w:rsidR="00270FD5" w:rsidRPr="00270FD5" w:rsidRDefault="00270FD5" w:rsidP="00270FD5">
      <w:pPr>
        <w:spacing w:before="120"/>
        <w:ind w:left="720"/>
        <w:rPr>
          <w:rFonts w:ascii="Calibri" w:eastAsia="Times New Roman" w:hAnsi="Calibri" w:cs="Calibri"/>
        </w:rPr>
      </w:pPr>
      <w:r w:rsidRPr="00270FD5">
        <w:rPr>
          <w:rFonts w:ascii="Calibri" w:hAnsi="Calibri" w:cs="Calibri"/>
        </w:rPr>
        <w:t>As these files are necessary for finalizing your script,</w:t>
      </w:r>
      <w:r w:rsidRPr="00270FD5">
        <w:rPr>
          <w:rFonts w:ascii="Calibri" w:hAnsi="Calibri" w:cs="Calibri"/>
          <w:highlight w:val="yellow"/>
        </w:rPr>
        <w:t xml:space="preserve"> please upload all screen captured video files to your project page as soon as possible</w:t>
      </w:r>
      <w:r w:rsidRPr="00270FD5">
        <w:rPr>
          <w:rFonts w:ascii="Calibri" w:hAnsi="Calibri" w:cs="Calibri"/>
        </w:rPr>
        <w:t>.</w:t>
      </w:r>
    </w:p>
    <w:p w14:paraId="41987262" w14:textId="77777777" w:rsidR="00270FD5" w:rsidRPr="00270FD5" w:rsidRDefault="00270FD5" w:rsidP="00270FD5">
      <w:pPr>
        <w:spacing w:before="120"/>
        <w:rPr>
          <w:rFonts w:ascii="Calibri" w:eastAsia="Times New Roman" w:hAnsi="Calibri" w:cs="Calibri"/>
          <w:b/>
        </w:rPr>
      </w:pPr>
    </w:p>
    <w:p w14:paraId="1068E026" w14:textId="77777777" w:rsidR="00270FD5" w:rsidRPr="00270FD5" w:rsidRDefault="00270FD5" w:rsidP="00270FD5">
      <w:pPr>
        <w:rPr>
          <w:rFonts w:ascii="Calibri" w:hAnsi="Calibri" w:cs="Calibri"/>
          <w:b/>
          <w:bCs/>
          <w:color w:val="222222"/>
        </w:rPr>
      </w:pPr>
      <w:r w:rsidRPr="00270FD5">
        <w:rPr>
          <w:rFonts w:ascii="Calibri" w:hAnsi="Calibri" w:cs="Calibri"/>
          <w:b/>
          <w:bCs/>
          <w:color w:val="222222"/>
        </w:rPr>
        <w:t>4. Proposed filming date:</w:t>
      </w:r>
      <w:r w:rsidRPr="00270FD5">
        <w:rPr>
          <w:rFonts w:ascii="Calibri" w:hAnsi="Calibri" w:cs="Calibri"/>
          <w:color w:val="222222"/>
        </w:rPr>
        <w:t xml:space="preserve"> To help JoVE process and publish your video in a timely manner, please indicate the </w:t>
      </w:r>
      <w:r w:rsidRPr="00270FD5">
        <w:rPr>
          <w:rFonts w:ascii="Calibri" w:hAnsi="Calibri" w:cs="Calibri"/>
          <w:color w:val="222222"/>
          <w:u w:val="single"/>
        </w:rPr>
        <w:t>proposed date that your group will film</w:t>
      </w:r>
      <w:r w:rsidRPr="00270FD5">
        <w:rPr>
          <w:rFonts w:ascii="Calibri" w:hAnsi="Calibri" w:cs="Calibri"/>
          <w:color w:val="222222"/>
        </w:rPr>
        <w:t xml:space="preserve"> here: </w:t>
      </w:r>
      <w:r w:rsidRPr="00270FD5">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Pr="00270FD5">
        <w:rPr>
          <w:rFonts w:ascii="Calibri" w:hAnsi="Calibri" w:cs="Calibri"/>
          <w:b/>
          <w:bCs/>
          <w:color w:val="222222"/>
          <w:highlight w:val="yellow"/>
        </w:rPr>
        <w:instrText xml:space="preserve"> FORMTEXT </w:instrText>
      </w:r>
      <w:r w:rsidRPr="00270FD5">
        <w:rPr>
          <w:rFonts w:ascii="Calibri" w:hAnsi="Calibri" w:cs="Calibri"/>
          <w:b/>
          <w:bCs/>
          <w:color w:val="222222"/>
          <w:highlight w:val="yellow"/>
        </w:rPr>
      </w:r>
      <w:r w:rsidRPr="00270FD5">
        <w:rPr>
          <w:rFonts w:ascii="Calibri" w:hAnsi="Calibri" w:cs="Calibri"/>
          <w:b/>
          <w:bCs/>
          <w:color w:val="222222"/>
          <w:highlight w:val="yellow"/>
        </w:rPr>
        <w:fldChar w:fldCharType="separate"/>
      </w:r>
      <w:r w:rsidRPr="00270FD5">
        <w:rPr>
          <w:rFonts w:ascii="Calibri" w:hAnsi="Calibri" w:cs="Calibri"/>
          <w:b/>
          <w:bCs/>
          <w:noProof/>
          <w:color w:val="222222"/>
          <w:highlight w:val="yellow"/>
        </w:rPr>
        <w:t>MM/DD/YYYY</w:t>
      </w:r>
      <w:r w:rsidRPr="00270FD5">
        <w:rPr>
          <w:rFonts w:ascii="Calibri" w:hAnsi="Calibri"/>
        </w:rPr>
        <w:fldChar w:fldCharType="end"/>
      </w:r>
      <w:bookmarkEnd w:id="1"/>
    </w:p>
    <w:p w14:paraId="226BD8FD" w14:textId="77777777" w:rsidR="00270FD5" w:rsidRPr="00270FD5" w:rsidRDefault="00270FD5" w:rsidP="00270FD5">
      <w:pPr>
        <w:rPr>
          <w:rFonts w:ascii="Calibri" w:hAnsi="Calibri" w:cs="Calibri"/>
          <w:b/>
          <w:bCs/>
          <w:color w:val="222222"/>
        </w:rPr>
      </w:pPr>
    </w:p>
    <w:p w14:paraId="1E702AD1" w14:textId="77777777" w:rsidR="00270FD5" w:rsidRPr="00270FD5" w:rsidRDefault="00270FD5" w:rsidP="00270FD5">
      <w:pPr>
        <w:rPr>
          <w:rFonts w:ascii="Calibri" w:hAnsi="Calibri" w:cs="Calibri"/>
          <w:b/>
          <w:bCs/>
          <w:color w:val="222222"/>
        </w:rPr>
      </w:pPr>
      <w:r w:rsidRPr="00270FD5">
        <w:rPr>
          <w:rFonts w:ascii="Calibri" w:hAnsi="Calibri" w:cs="Calibri"/>
          <w:b/>
          <w:bCs/>
          <w:color w:val="FF0000"/>
          <w:u w:val="single"/>
        </w:rPr>
        <w:t>DO NOT</w:t>
      </w:r>
      <w:r w:rsidRPr="00270FD5">
        <w:rPr>
          <w:rFonts w:ascii="Calibri" w:hAnsi="Calibri" w:cs="Calibri"/>
          <w:b/>
          <w:bCs/>
          <w:color w:val="FF0000"/>
        </w:rPr>
        <w:t xml:space="preserve"> use this draft script for filming. Please wait until your script is finalized before beginning filming. </w:t>
      </w:r>
    </w:p>
    <w:p w14:paraId="502763A6" w14:textId="77777777" w:rsidR="00270FD5" w:rsidRPr="00270FD5" w:rsidRDefault="00270FD5" w:rsidP="00270FD5">
      <w:pPr>
        <w:rPr>
          <w:rFonts w:ascii="Calibri" w:hAnsi="Calibri" w:cs="Calibri"/>
          <w:color w:val="000000"/>
        </w:rPr>
      </w:pPr>
    </w:p>
    <w:p w14:paraId="1226BB56" w14:textId="77777777" w:rsidR="00270FD5" w:rsidRPr="00270FD5" w:rsidRDefault="00270FD5" w:rsidP="00270FD5">
      <w:pPr>
        <w:rPr>
          <w:rFonts w:ascii="Calibri" w:hAnsi="Calibri" w:cs="Calibri"/>
          <w:color w:val="000000"/>
        </w:rPr>
      </w:pPr>
      <w:r w:rsidRPr="00270FD5">
        <w:rPr>
          <w:rFonts w:ascii="Calibri" w:hAnsi="Calibri" w:cs="Calibri"/>
          <w:color w:val="000000"/>
        </w:rPr>
        <w:t xml:space="preserve">When you are ready to submit your video files, please contact our China Location Producer, </w:t>
      </w:r>
      <w:hyperlink r:id="rId10" w:history="1">
        <w:r w:rsidRPr="00270FD5">
          <w:rPr>
            <w:rFonts w:ascii="Calibri" w:hAnsi="Calibri"/>
            <w:color w:val="0000FF"/>
            <w:u w:val="single"/>
          </w:rPr>
          <w:t>Junling Cheng</w:t>
        </w:r>
      </w:hyperlink>
      <w:r w:rsidRPr="00270FD5">
        <w:rPr>
          <w:rFonts w:ascii="Calibri" w:hAnsi="Calibri" w:cs="Calibri"/>
          <w:color w:val="000000"/>
        </w:rPr>
        <w:t>.</w:t>
      </w:r>
    </w:p>
    <w:p w14:paraId="72ED9886" w14:textId="77777777" w:rsidR="00270FD5" w:rsidRPr="00270FD5" w:rsidRDefault="00270FD5" w:rsidP="00270FD5">
      <w:pPr>
        <w:rPr>
          <w:rFonts w:ascii="Calibri" w:hAnsi="Calibri" w:cs="Calibri"/>
          <w:b/>
          <w:sz w:val="22"/>
          <w:szCs w:val="22"/>
        </w:rPr>
      </w:pPr>
    </w:p>
    <w:p w14:paraId="37C61AF6" w14:textId="77777777" w:rsidR="00270FD5" w:rsidRPr="00270FD5" w:rsidRDefault="00270FD5" w:rsidP="00270FD5">
      <w:pPr>
        <w:rPr>
          <w:rFonts w:ascii="Calibri" w:hAnsi="Calibri" w:cs="Calibri"/>
          <w:b/>
          <w:sz w:val="22"/>
          <w:szCs w:val="22"/>
        </w:rPr>
      </w:pPr>
      <w:r w:rsidRPr="00270FD5">
        <w:rPr>
          <w:rFonts w:ascii="Calibri" w:hAnsi="Calibri" w:cs="Calibri"/>
          <w:b/>
          <w:sz w:val="22"/>
          <w:szCs w:val="22"/>
        </w:rPr>
        <w:br/>
      </w:r>
    </w:p>
    <w:p w14:paraId="4605156D" w14:textId="77777777" w:rsidR="00270FD5" w:rsidRPr="00270FD5" w:rsidRDefault="00270FD5" w:rsidP="00270FD5">
      <w:pPr>
        <w:pBdr>
          <w:top w:val="single" w:sz="4" w:space="1" w:color="auto"/>
          <w:left w:val="single" w:sz="4" w:space="4" w:color="auto"/>
          <w:bottom w:val="single" w:sz="4" w:space="1" w:color="auto"/>
          <w:right w:val="single" w:sz="4" w:space="4" w:color="auto"/>
        </w:pBdr>
        <w:shd w:val="clear" w:color="auto" w:fill="FFFF71" w:themeFill="background1" w:themeFillShade="E6"/>
        <w:rPr>
          <w:rFonts w:ascii="Calibri" w:hAnsi="Calibri" w:cs="Calibri"/>
          <w:b/>
        </w:rPr>
      </w:pPr>
      <w:r w:rsidRPr="00270FD5">
        <w:rPr>
          <w:rFonts w:ascii="Calibri" w:hAnsi="Calibri" w:cs="Calibri"/>
          <w:bCs/>
        </w:rPr>
        <w:lastRenderedPageBreak/>
        <w:t xml:space="preserve">To ensure that your </w:t>
      </w:r>
      <w:r w:rsidRPr="00270FD5">
        <w:rPr>
          <w:rFonts w:ascii="Calibri" w:hAnsi="Calibri" w:cs="Calibri"/>
          <w:b/>
        </w:rPr>
        <w:t>script can be filmed in one day</w:t>
      </w:r>
      <w:r w:rsidRPr="00270FD5">
        <w:rPr>
          <w:rFonts w:ascii="Calibri" w:hAnsi="Calibri" w:cs="Calibri"/>
          <w:bCs/>
        </w:rPr>
        <w:t>, the protocol sections are cumulatively restricted to</w:t>
      </w:r>
      <w:r w:rsidRPr="00270FD5">
        <w:rPr>
          <w:rFonts w:ascii="Calibri" w:hAnsi="Calibri" w:cs="Calibri"/>
          <w:b/>
        </w:rPr>
        <w:t> </w:t>
      </w:r>
      <w:r w:rsidRPr="00270FD5">
        <w:rPr>
          <w:rFonts w:ascii="Calibri" w:hAnsi="Calibri" w:cs="Calibri"/>
          <w:b/>
          <w:bCs/>
        </w:rPr>
        <w:t>55 shots</w:t>
      </w:r>
      <w:r w:rsidRPr="00270FD5">
        <w:rPr>
          <w:rFonts w:ascii="Calibri" w:hAnsi="Calibri" w:cs="Calibri"/>
          <w:b/>
        </w:rPr>
        <w:t xml:space="preserve"> </w:t>
      </w:r>
      <w:r w:rsidRPr="00270FD5">
        <w:rPr>
          <w:rFonts w:ascii="Calibri" w:hAnsi="Calibri" w:cs="Calibri"/>
          <w:bCs/>
        </w:rPr>
        <w:t>(shots are the 3-digit numbers like 2.1.1, 2.1.2…etc)</w:t>
      </w:r>
    </w:p>
    <w:p w14:paraId="4C13CA11" w14:textId="77777777" w:rsidR="00270FD5" w:rsidRPr="00270FD5" w:rsidRDefault="00270FD5" w:rsidP="00270FD5">
      <w:pPr>
        <w:rPr>
          <w:rFonts w:ascii="Calibri" w:hAnsi="Calibri" w:cs="Calibri"/>
          <w:b/>
          <w:sz w:val="22"/>
          <w:szCs w:val="22"/>
        </w:rPr>
      </w:pPr>
    </w:p>
    <w:p w14:paraId="2E3BD55A" w14:textId="77777777" w:rsidR="00270FD5" w:rsidRPr="00270FD5" w:rsidRDefault="00270FD5" w:rsidP="00270FD5">
      <w:pPr>
        <w:rPr>
          <w:rFonts w:ascii="Calibri" w:hAnsi="Calibri" w:cs="Calibri"/>
          <w:b/>
          <w:sz w:val="22"/>
          <w:szCs w:val="22"/>
        </w:rPr>
      </w:pPr>
      <w:r w:rsidRPr="00270FD5">
        <w:rPr>
          <w:rFonts w:ascii="Calibri" w:hAnsi="Calibri" w:cs="Calibri"/>
          <w:b/>
          <w:sz w:val="22"/>
          <w:szCs w:val="22"/>
        </w:rPr>
        <w:t>Current Protocol Length</w:t>
      </w:r>
    </w:p>
    <w:p w14:paraId="4874BC1B" w14:textId="77777777" w:rsidR="00270FD5" w:rsidRPr="00270FD5" w:rsidRDefault="00270FD5" w:rsidP="00270FD5">
      <w:pPr>
        <w:rPr>
          <w:rFonts w:ascii="Calibri" w:hAnsi="Calibri" w:cs="Calibri"/>
          <w:b/>
          <w:sz w:val="22"/>
          <w:szCs w:val="22"/>
        </w:rPr>
      </w:pPr>
    </w:p>
    <w:p w14:paraId="41612C8D" w14:textId="5288D75E" w:rsidR="00270FD5" w:rsidRPr="00270FD5" w:rsidRDefault="00270FD5" w:rsidP="00270FD5">
      <w:pPr>
        <w:rPr>
          <w:rFonts w:ascii="Calibri" w:hAnsi="Calibri" w:cs="Calibri"/>
          <w:bCs/>
          <w:sz w:val="22"/>
          <w:szCs w:val="22"/>
        </w:rPr>
      </w:pPr>
      <w:r w:rsidRPr="00270FD5">
        <w:rPr>
          <w:rFonts w:ascii="Calibri" w:hAnsi="Calibri" w:cs="Calibri"/>
          <w:bCs/>
          <w:sz w:val="22"/>
          <w:szCs w:val="22"/>
        </w:rPr>
        <w:t xml:space="preserve">Number of Steps: </w:t>
      </w:r>
      <w:r w:rsidR="00CA4150">
        <w:rPr>
          <w:rFonts w:ascii="Calibri" w:hAnsi="Calibri" w:cs="Calibri"/>
          <w:bCs/>
          <w:sz w:val="22"/>
          <w:szCs w:val="22"/>
        </w:rPr>
        <w:t>25</w:t>
      </w:r>
    </w:p>
    <w:p w14:paraId="47F707C5" w14:textId="7D2AB159" w:rsidR="00270FD5" w:rsidRPr="00270FD5" w:rsidRDefault="00270FD5" w:rsidP="00270FD5">
      <w:pPr>
        <w:rPr>
          <w:rFonts w:ascii="Calibri" w:hAnsi="Calibri" w:cs="Calibri"/>
          <w:b/>
          <w:sz w:val="22"/>
          <w:szCs w:val="22"/>
        </w:rPr>
      </w:pPr>
      <w:r w:rsidRPr="00270FD5">
        <w:rPr>
          <w:rFonts w:ascii="Calibri" w:hAnsi="Calibri" w:cs="Calibri"/>
          <w:bCs/>
          <w:sz w:val="22"/>
          <w:szCs w:val="22"/>
        </w:rPr>
        <w:t>Number of Shots: 4</w:t>
      </w:r>
      <w:r w:rsidR="00CA4150">
        <w:rPr>
          <w:rFonts w:ascii="Calibri" w:hAnsi="Calibri" w:cs="Calibri"/>
          <w:bCs/>
          <w:sz w:val="22"/>
          <w:szCs w:val="22"/>
        </w:rPr>
        <w:t>1</w:t>
      </w:r>
      <w:r w:rsidRPr="00270FD5">
        <w:rPr>
          <w:rFonts w:ascii="Calibri" w:hAnsi="Calibri" w:cs="Calibri"/>
          <w:bCs/>
          <w:sz w:val="22"/>
          <w:szCs w:val="22"/>
        </w:rPr>
        <w:t xml:space="preserve"> (2</w:t>
      </w:r>
      <w:r w:rsidR="00CA4150">
        <w:rPr>
          <w:rFonts w:ascii="Calibri" w:hAnsi="Calibri" w:cs="Calibri"/>
          <w:bCs/>
          <w:sz w:val="22"/>
          <w:szCs w:val="22"/>
        </w:rPr>
        <w:t>2</w:t>
      </w:r>
      <w:r w:rsidRPr="00270FD5">
        <w:rPr>
          <w:rFonts w:ascii="Calibri" w:hAnsi="Calibri" w:cs="Calibri"/>
          <w:bCs/>
          <w:sz w:val="22"/>
          <w:szCs w:val="22"/>
        </w:rPr>
        <w:t xml:space="preserve"> SC)</w:t>
      </w:r>
      <w:r w:rsidRPr="00270FD5">
        <w:rPr>
          <w:rFonts w:ascii="Calibri" w:hAnsi="Calibri" w:cs="Calibri"/>
          <w:b/>
          <w:sz w:val="22"/>
          <w:szCs w:val="22"/>
        </w:rPr>
        <w:br w:type="page"/>
      </w:r>
    </w:p>
    <w:p w14:paraId="6AF1F5A4" w14:textId="77777777" w:rsidR="00270FD5" w:rsidRPr="00270FD5" w:rsidRDefault="00270FD5" w:rsidP="00270FD5">
      <w:pPr>
        <w:keepNext/>
        <w:pBdr>
          <w:bottom w:val="single" w:sz="4" w:space="1" w:color="auto"/>
        </w:pBdr>
        <w:spacing w:after="240"/>
        <w:jc w:val="center"/>
        <w:outlineLvl w:val="0"/>
        <w:rPr>
          <w:rFonts w:ascii="Calibri" w:eastAsia="Times New Roman" w:hAnsi="Calibri" w:cs="Calibri"/>
          <w:sz w:val="52"/>
        </w:rPr>
      </w:pPr>
      <w:r w:rsidRPr="00270FD5">
        <w:rPr>
          <w:rFonts w:ascii="Calibri" w:eastAsia="Times New Roman" w:hAnsi="Calibri" w:cs="Calibri"/>
          <w:sz w:val="52"/>
        </w:rPr>
        <w:lastRenderedPageBreak/>
        <w:t xml:space="preserve">Interviews </w:t>
      </w:r>
    </w:p>
    <w:p w14:paraId="5F69960D" w14:textId="77777777" w:rsidR="00270FD5" w:rsidRPr="00270FD5" w:rsidRDefault="00270FD5" w:rsidP="00270FD5">
      <w:pPr>
        <w:rPr>
          <w:rFonts w:ascii="Calibri" w:hAnsi="Calibri" w:cs="Calibri"/>
          <w:b/>
        </w:rPr>
      </w:pPr>
    </w:p>
    <w:p w14:paraId="70AE6C20" w14:textId="77777777" w:rsidR="00270FD5" w:rsidRPr="00270FD5" w:rsidRDefault="00270FD5" w:rsidP="00270FD5">
      <w:pPr>
        <w:pBdr>
          <w:top w:val="single" w:sz="4" w:space="1" w:color="auto"/>
          <w:left w:val="single" w:sz="4" w:space="4" w:color="auto"/>
          <w:bottom w:val="single" w:sz="4" w:space="1" w:color="auto"/>
          <w:right w:val="single" w:sz="4" w:space="4" w:color="auto"/>
        </w:pBdr>
        <w:shd w:val="clear" w:color="auto" w:fill="FFFF99"/>
        <w:ind w:left="86" w:right="86"/>
        <w:rPr>
          <w:rFonts w:ascii="Calibri" w:eastAsia="Times New Roman" w:hAnsi="Calibri" w:cs="Calibri"/>
          <w:bCs/>
        </w:rPr>
      </w:pPr>
      <w:r w:rsidRPr="00270FD5">
        <w:rPr>
          <w:rFonts w:ascii="Calibri" w:eastAsia="Times New Roman" w:hAnsi="Calibri" w:cs="Calibri"/>
          <w:bCs/>
        </w:rPr>
        <w:t>Answers to these questions will become interview statements that you will deliver on camera.</w:t>
      </w:r>
    </w:p>
    <w:p w14:paraId="6E770E0B" w14:textId="77777777" w:rsidR="00270FD5" w:rsidRPr="00270FD5" w:rsidRDefault="00270FD5" w:rsidP="00270FD5">
      <w:pPr>
        <w:numPr>
          <w:ilvl w:val="0"/>
          <w:numId w:val="45"/>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270FD5">
        <w:rPr>
          <w:rFonts w:ascii="Calibri" w:eastAsia="Times New Roman" w:hAnsi="Calibri" w:cs="Calibri"/>
          <w:b/>
        </w:rPr>
        <w:t>Introduction</w:t>
      </w:r>
      <w:r w:rsidRPr="00270FD5">
        <w:rPr>
          <w:rFonts w:ascii="Calibri" w:eastAsia="Times New Roman" w:hAnsi="Calibri" w:cs="Calibri"/>
          <w:bCs/>
        </w:rPr>
        <w:t xml:space="preserve">: Answer the </w:t>
      </w:r>
      <w:r w:rsidRPr="00270FD5">
        <w:rPr>
          <w:rFonts w:ascii="Calibri" w:eastAsia="Times New Roman" w:hAnsi="Calibri" w:cs="Calibri"/>
          <w:b/>
          <w:color w:val="EE0000"/>
        </w:rPr>
        <w:t>1st REQUIRED</w:t>
      </w:r>
      <w:r w:rsidRPr="00270FD5">
        <w:rPr>
          <w:rFonts w:ascii="Calibri" w:eastAsia="Times New Roman" w:hAnsi="Calibri" w:cs="Calibri"/>
          <w:bCs/>
          <w:color w:val="EE0000"/>
        </w:rPr>
        <w:t xml:space="preserve"> </w:t>
      </w:r>
      <w:r w:rsidRPr="00270FD5">
        <w:rPr>
          <w:rFonts w:ascii="Calibri" w:eastAsia="Times New Roman" w:hAnsi="Calibri" w:cs="Calibri"/>
          <w:bCs/>
        </w:rPr>
        <w:t xml:space="preserve">prompt and </w:t>
      </w:r>
      <w:r w:rsidRPr="00270FD5">
        <w:rPr>
          <w:rFonts w:ascii="Calibri" w:eastAsia="Times New Roman" w:hAnsi="Calibri" w:cs="Calibri"/>
          <w:b/>
        </w:rPr>
        <w:t>1 additional question</w:t>
      </w:r>
      <w:r w:rsidRPr="00270FD5">
        <w:rPr>
          <w:rFonts w:ascii="Calibri" w:eastAsia="Times New Roman" w:hAnsi="Calibri" w:cs="Calibri"/>
          <w:bCs/>
        </w:rPr>
        <w:t xml:space="preserve">; </w:t>
      </w:r>
      <w:r w:rsidRPr="00270FD5">
        <w:rPr>
          <w:rFonts w:ascii="Calibri" w:eastAsia="Times New Roman" w:hAnsi="Calibri" w:cs="Calibri"/>
          <w:b/>
        </w:rPr>
        <w:t>Conclusion</w:t>
      </w:r>
      <w:r w:rsidRPr="00270FD5">
        <w:rPr>
          <w:rFonts w:ascii="Calibri" w:eastAsia="Times New Roman" w:hAnsi="Calibri" w:cs="Calibri"/>
          <w:bCs/>
        </w:rPr>
        <w:t xml:space="preserve">: Answer </w:t>
      </w:r>
      <w:r w:rsidRPr="00270FD5">
        <w:rPr>
          <w:rFonts w:ascii="Calibri" w:eastAsia="Times New Roman" w:hAnsi="Calibri" w:cs="Calibri"/>
          <w:b/>
        </w:rPr>
        <w:t>any</w:t>
      </w:r>
      <w:r w:rsidRPr="00270FD5">
        <w:rPr>
          <w:rFonts w:ascii="Calibri" w:eastAsia="Times New Roman" w:hAnsi="Calibri" w:cs="Calibri"/>
          <w:bCs/>
        </w:rPr>
        <w:t xml:space="preserve"> </w:t>
      </w:r>
      <w:r w:rsidRPr="00270FD5">
        <w:rPr>
          <w:rFonts w:ascii="Calibri" w:eastAsia="Times New Roman" w:hAnsi="Calibri" w:cs="Calibri"/>
          <w:b/>
        </w:rPr>
        <w:t>3 questions</w:t>
      </w:r>
      <w:r w:rsidRPr="00270FD5">
        <w:rPr>
          <w:rFonts w:ascii="Calibri" w:eastAsia="Times New Roman" w:hAnsi="Calibri" w:cs="Calibri"/>
          <w:bCs/>
        </w:rPr>
        <w:t xml:space="preserve">. </w:t>
      </w:r>
      <w:r w:rsidRPr="00270FD5">
        <w:rPr>
          <w:rFonts w:ascii="Calibri" w:eastAsia="Times New Roman" w:hAnsi="Calibri" w:cs="Calibri"/>
          <w:bCs/>
          <w:color w:val="EE0000"/>
        </w:rPr>
        <w:t>No more than 5</w:t>
      </w:r>
      <w:r w:rsidRPr="00270FD5">
        <w:rPr>
          <w:rFonts w:ascii="Calibri" w:eastAsia="Times New Roman" w:hAnsi="Calibri" w:cs="Calibri"/>
          <w:bCs/>
        </w:rPr>
        <w:t xml:space="preserve"> interview statements will be included in the video.</w:t>
      </w:r>
    </w:p>
    <w:p w14:paraId="6862B71A" w14:textId="77777777" w:rsidR="00270FD5" w:rsidRPr="00270FD5" w:rsidRDefault="00270FD5" w:rsidP="00270FD5">
      <w:pPr>
        <w:numPr>
          <w:ilvl w:val="0"/>
          <w:numId w:val="45"/>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270FD5">
        <w:rPr>
          <w:rFonts w:ascii="Calibri" w:eastAsia="Times New Roman" w:hAnsi="Calibri" w:cs="Calibri"/>
          <w:bCs/>
        </w:rPr>
        <w:t xml:space="preserve">Enter the </w:t>
      </w:r>
      <w:r w:rsidRPr="00270FD5">
        <w:rPr>
          <w:rFonts w:ascii="Calibri" w:eastAsia="Times New Roman" w:hAnsi="Calibri" w:cs="Calibri"/>
          <w:b/>
        </w:rPr>
        <w:t>full name</w:t>
      </w:r>
      <w:r w:rsidRPr="00270FD5">
        <w:rPr>
          <w:rFonts w:ascii="Calibri" w:eastAsia="Times New Roman" w:hAnsi="Calibri" w:cs="Calibri"/>
          <w:bCs/>
        </w:rPr>
        <w:t xml:space="preserve"> of the author who will deliver the statement.</w:t>
      </w:r>
    </w:p>
    <w:p w14:paraId="2E174B12" w14:textId="77777777" w:rsidR="00270FD5" w:rsidRPr="00270FD5" w:rsidRDefault="00270FD5" w:rsidP="00270FD5">
      <w:pPr>
        <w:numPr>
          <w:ilvl w:val="0"/>
          <w:numId w:val="45"/>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270FD5">
        <w:rPr>
          <w:rFonts w:ascii="Calibri" w:eastAsia="Times New Roman" w:hAnsi="Calibri" w:cs="Calibri"/>
          <w:bCs/>
        </w:rPr>
        <w:t xml:space="preserve">Speak </w:t>
      </w:r>
      <w:r w:rsidRPr="00270FD5">
        <w:rPr>
          <w:rFonts w:ascii="Calibri" w:eastAsia="Times New Roman" w:hAnsi="Calibri" w:cs="Calibri"/>
        </w:rPr>
        <w:t>naturally</w:t>
      </w:r>
      <w:r w:rsidRPr="00270FD5">
        <w:rPr>
          <w:rFonts w:ascii="Calibri" w:eastAsia="Times New Roman" w:hAnsi="Calibri" w:cs="Calibri"/>
          <w:bCs/>
        </w:rPr>
        <w:t xml:space="preserve"> and </w:t>
      </w:r>
      <w:r w:rsidRPr="00270FD5">
        <w:rPr>
          <w:rFonts w:ascii="Calibri" w:eastAsia="Times New Roman" w:hAnsi="Calibri" w:cs="Calibri"/>
          <w:b/>
        </w:rPr>
        <w:t>avoid reading the lines</w:t>
      </w:r>
      <w:r w:rsidRPr="00270FD5">
        <w:rPr>
          <w:rFonts w:ascii="Calibri" w:eastAsia="Times New Roman" w:hAnsi="Calibri" w:cs="Calibri"/>
          <w:bCs/>
        </w:rPr>
        <w:t>.</w:t>
      </w:r>
    </w:p>
    <w:p w14:paraId="4EA7B739" w14:textId="77777777" w:rsidR="00270FD5" w:rsidRPr="00270FD5" w:rsidRDefault="00270FD5" w:rsidP="00270FD5">
      <w:pPr>
        <w:numPr>
          <w:ilvl w:val="0"/>
          <w:numId w:val="45"/>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270FD5">
        <w:rPr>
          <w:rFonts w:ascii="Calibri" w:eastAsia="Times New Roman" w:hAnsi="Calibri" w:cs="Calibri"/>
          <w:bCs/>
        </w:rPr>
        <w:t xml:space="preserve">Limit the length of each statement to </w:t>
      </w:r>
      <w:r w:rsidRPr="00270FD5">
        <w:rPr>
          <w:rFonts w:ascii="Calibri" w:eastAsia="Times New Roman" w:hAnsi="Calibri" w:cs="Calibri"/>
          <w:b/>
          <w:color w:val="FF0000"/>
        </w:rPr>
        <w:t>20 words or fewer</w:t>
      </w:r>
      <w:r w:rsidRPr="00270FD5">
        <w:rPr>
          <w:rFonts w:ascii="Calibri" w:eastAsia="Times New Roman" w:hAnsi="Calibri" w:cs="Calibri"/>
          <w:bCs/>
        </w:rPr>
        <w:t>.</w:t>
      </w:r>
    </w:p>
    <w:p w14:paraId="132CDCB4" w14:textId="77777777" w:rsidR="00270FD5" w:rsidRPr="00270FD5" w:rsidRDefault="00270FD5" w:rsidP="00270FD5">
      <w:pPr>
        <w:numPr>
          <w:ilvl w:val="0"/>
          <w:numId w:val="45"/>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270FD5">
        <w:rPr>
          <w:rFonts w:ascii="Calibri" w:eastAsia="Times New Roman" w:hAnsi="Calibri" w:cs="Calibri"/>
          <w:bCs/>
        </w:rPr>
        <w:t>Answers will be edited for length, clarity, and consistency with journal style guidelines.</w:t>
      </w:r>
    </w:p>
    <w:p w14:paraId="3B1B9472" w14:textId="77777777" w:rsidR="00270FD5" w:rsidRPr="00270FD5" w:rsidRDefault="00270FD5" w:rsidP="00270FD5">
      <w:pPr>
        <w:rPr>
          <w:rFonts w:ascii="Calibri" w:hAnsi="Calibri" w:cs="Calibri"/>
          <w:b/>
          <w:bCs/>
          <w:color w:val="auto"/>
          <w:highlight w:val="yellow"/>
          <w:shd w:val="clear" w:color="auto" w:fill="FFFFFF"/>
        </w:rPr>
      </w:pPr>
    </w:p>
    <w:p w14:paraId="2C1AB5F4" w14:textId="77777777" w:rsidR="00270FD5" w:rsidRPr="00270FD5" w:rsidRDefault="00270FD5" w:rsidP="00270FD5">
      <w:pPr>
        <w:rPr>
          <w:rFonts w:ascii="Calibri" w:hAnsi="Calibri" w:cs="Calibri"/>
          <w:b/>
          <w:bCs/>
          <w:color w:val="auto"/>
          <w:shd w:val="clear" w:color="auto" w:fill="FFFFFF"/>
        </w:rPr>
      </w:pPr>
      <w:r w:rsidRPr="00270FD5">
        <w:rPr>
          <w:rFonts w:ascii="Calibri" w:hAnsi="Calibri" w:cs="Calibri"/>
          <w:b/>
          <w:bCs/>
          <w:color w:val="auto"/>
          <w:highlight w:val="yellow"/>
          <w:shd w:val="clear" w:color="auto" w:fill="FFFFFF"/>
        </w:rPr>
        <w:t>Authors</w:t>
      </w:r>
      <w:r w:rsidRPr="00270FD5">
        <w:rPr>
          <w:rFonts w:ascii="Calibri" w:hAnsi="Calibri" w:cs="Calibri"/>
          <w:color w:val="auto"/>
          <w:highlight w:val="yellow"/>
          <w:shd w:val="clear" w:color="auto" w:fill="FFFFFF"/>
        </w:rPr>
        <w:t xml:space="preserve">: Please note that </w:t>
      </w:r>
      <w:r w:rsidRPr="00270FD5">
        <w:rPr>
          <w:rFonts w:ascii="Calibri" w:hAnsi="Calibri" w:cs="Calibri"/>
          <w:b/>
          <w:bCs/>
          <w:color w:val="auto"/>
          <w:highlight w:val="yellow"/>
          <w:shd w:val="clear" w:color="auto" w:fill="FFFFFF"/>
        </w:rPr>
        <w:t>the questions will not appear on screen</w:t>
      </w:r>
      <w:r w:rsidRPr="00270FD5">
        <w:rPr>
          <w:rFonts w:ascii="Calibri" w:hAnsi="Calibri" w:cs="Calibri"/>
          <w:color w:val="auto"/>
          <w:highlight w:val="yellow"/>
          <w:shd w:val="clear" w:color="auto" w:fill="FFFFFF"/>
        </w:rPr>
        <w:t xml:space="preserve">. </w:t>
      </w:r>
      <w:r w:rsidRPr="00270FD5">
        <w:rPr>
          <w:rFonts w:ascii="Calibri" w:hAnsi="Calibri" w:cs="Calibri"/>
          <w:i/>
          <w:iCs w:val="0"/>
          <w:color w:val="auto"/>
          <w:highlight w:val="yellow"/>
          <w:shd w:val="clear" w:color="auto" w:fill="FFFFFF"/>
        </w:rPr>
        <w:t xml:space="preserve">Please answer in </w:t>
      </w:r>
      <w:r w:rsidRPr="00270FD5">
        <w:rPr>
          <w:rFonts w:ascii="Calibri" w:hAnsi="Calibri" w:cs="Calibri"/>
          <w:b/>
          <w:bCs/>
          <w:i/>
          <w:iCs w:val="0"/>
          <w:color w:val="EE0000"/>
          <w:highlight w:val="yellow"/>
          <w:shd w:val="clear" w:color="auto" w:fill="FFFFFF"/>
        </w:rPr>
        <w:t>stand-alone full sentence with sufficient context.</w:t>
      </w:r>
    </w:p>
    <w:p w14:paraId="17C311A2" w14:textId="77777777" w:rsidR="00270FD5" w:rsidRPr="00270FD5" w:rsidRDefault="00270FD5" w:rsidP="00270FD5">
      <w:pPr>
        <w:rPr>
          <w:rFonts w:ascii="Calibri" w:hAnsi="Calibri" w:cs="Calibri"/>
          <w:color w:val="auto"/>
          <w:shd w:val="clear" w:color="auto" w:fill="FFFFFF"/>
        </w:rPr>
      </w:pPr>
    </w:p>
    <w:p w14:paraId="31882BF9" w14:textId="77777777" w:rsidR="00270FD5" w:rsidRPr="00270FD5" w:rsidRDefault="00270FD5" w:rsidP="00270FD5">
      <w:pPr>
        <w:spacing w:after="240"/>
        <w:rPr>
          <w:rFonts w:ascii="Calibri" w:hAnsi="Calibri" w:cs="Calibri"/>
          <w:b/>
          <w:bCs/>
          <w:color w:val="auto"/>
          <w:sz w:val="28"/>
          <w:szCs w:val="28"/>
          <w:shd w:val="clear" w:color="auto" w:fill="FFFFFF"/>
        </w:rPr>
      </w:pPr>
      <w:r w:rsidRPr="00270FD5">
        <w:rPr>
          <w:rFonts w:ascii="Calibri" w:hAnsi="Calibri" w:cs="Calibri"/>
          <w:b/>
          <w:bCs/>
          <w:color w:val="auto"/>
          <w:sz w:val="28"/>
          <w:szCs w:val="28"/>
          <w:shd w:val="clear" w:color="auto" w:fill="FFFFFF"/>
        </w:rPr>
        <w:t>INTRODUCTION:</w:t>
      </w:r>
    </w:p>
    <w:p w14:paraId="500BCB2B" w14:textId="77777777" w:rsidR="00270FD5" w:rsidRPr="00270FD5" w:rsidRDefault="00270FD5" w:rsidP="00270FD5">
      <w:pPr>
        <w:rPr>
          <w:rFonts w:ascii="Calibri" w:hAnsi="Calibri" w:cs="Calibri"/>
          <w:b/>
          <w:bCs/>
          <w:color w:val="auto"/>
          <w:shd w:val="clear" w:color="auto" w:fill="FFFFFF"/>
          <w:lang w:val="en-IN"/>
        </w:rPr>
      </w:pPr>
      <w:r w:rsidRPr="00270FD5">
        <w:rPr>
          <w:rFonts w:ascii="Arial" w:hAnsi="Arial" w:cs="Arial"/>
          <w:b/>
          <w:bCs/>
          <w:color w:val="000000"/>
          <w:sz w:val="22"/>
          <w:szCs w:val="22"/>
        </w:rPr>
        <w:t xml:space="preserve">REQUIRED: </w:t>
      </w:r>
      <w:r w:rsidRPr="00270FD5">
        <w:rPr>
          <w:rFonts w:ascii="Calibri" w:hAnsi="Calibri" w:cs="Calibri"/>
          <w:color w:val="000000"/>
        </w:rPr>
        <w:t>Summarize your research focus and the main questions it aims to answer.</w:t>
      </w:r>
    </w:p>
    <w:p w14:paraId="6F7E170C" w14:textId="77777777" w:rsidR="00270FD5" w:rsidRPr="00270FD5" w:rsidRDefault="00270FD5" w:rsidP="00270FD5">
      <w:pPr>
        <w:numPr>
          <w:ilvl w:val="1"/>
          <w:numId w:val="46"/>
        </w:numPr>
        <w:spacing w:before="120"/>
        <w:contextualSpacing/>
        <w:rPr>
          <w:rFonts w:ascii="Calibri" w:eastAsia="Times New Roman" w:hAnsi="Calibri" w:cs="Calibri"/>
        </w:rPr>
      </w:pPr>
      <w:sdt>
        <w:sdtPr>
          <w:rPr>
            <w:rFonts w:ascii="Calibri" w:hAnsi="Calibri" w:cs="Calibri"/>
          </w:rPr>
          <w:id w:val="-770700773"/>
          <w:placeholder>
            <w:docPart w:val="2B6F14F69C5A4FC395799E0BB71522A4"/>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hAnsi="Calibri" w:cs="Calibri"/>
          <w:b/>
          <w:u w:val="single"/>
        </w:rPr>
        <w:t>:</w:t>
      </w:r>
      <w:r w:rsidRPr="00270FD5">
        <w:rPr>
          <w:rFonts w:ascii="Calibri" w:hAnsi="Calibri" w:cs="Calibri"/>
        </w:rPr>
        <w:t xml:space="preserve"> </w:t>
      </w:r>
      <w:sdt>
        <w:sdtPr>
          <w:rPr>
            <w:rFonts w:ascii="Calibri" w:hAnsi="Calibri" w:cs="Calibri"/>
          </w:rPr>
          <w:id w:val="-172577541"/>
          <w:placeholder>
            <w:docPart w:val="626B81F5A8DC4F0CA2C5F2F6F0D9C671"/>
          </w:placeholder>
          <w:temporary/>
          <w:showingPlcHdr/>
        </w:sdtPr>
        <w:sdtContent>
          <w:r w:rsidRPr="00270FD5">
            <w:rPr>
              <w:rFonts w:ascii="Calibri" w:eastAsia="Times New Roman" w:hAnsi="Calibri" w:cs="Calibri"/>
              <w:color w:val="808080"/>
              <w:shd w:val="clear" w:color="auto" w:fill="FFFF00"/>
            </w:rPr>
            <w:t>Click here to answer question. Please write in a style that you will be comfortable memorizing and speaking aloud. Limit length to 20 or fewer words.</w:t>
          </w:r>
        </w:sdtContent>
      </w:sdt>
    </w:p>
    <w:p w14:paraId="53470CD0" w14:textId="77777777" w:rsidR="00270FD5" w:rsidRPr="00270FD5" w:rsidRDefault="00270FD5" w:rsidP="00270FD5">
      <w:pPr>
        <w:rPr>
          <w:rFonts w:ascii="Calibri" w:eastAsia="Times New Roman" w:hAnsi="Calibri" w:cs="Calibri"/>
          <w:b/>
          <w:bCs/>
        </w:rPr>
      </w:pPr>
    </w:p>
    <w:p w14:paraId="67C35F4D" w14:textId="77777777" w:rsidR="00270FD5" w:rsidRPr="00270FD5" w:rsidRDefault="00270FD5" w:rsidP="00270FD5">
      <w:pPr>
        <w:rPr>
          <w:rFonts w:ascii="Calibri" w:eastAsia="Times New Roman" w:hAnsi="Calibri" w:cs="Calibri"/>
        </w:rPr>
      </w:pPr>
      <w:r w:rsidRPr="00270FD5">
        <w:rPr>
          <w:rFonts w:ascii="Calibri" w:hAnsi="Calibri"/>
        </w:rPr>
        <w:t>Describe the research gap or limitation in existing methods and how this protocol addresses them.</w:t>
      </w:r>
    </w:p>
    <w:p w14:paraId="4D2C01B6" w14:textId="77777777" w:rsidR="00270FD5" w:rsidRPr="00270FD5" w:rsidRDefault="00270FD5" w:rsidP="00270FD5">
      <w:pPr>
        <w:numPr>
          <w:ilvl w:val="1"/>
          <w:numId w:val="46"/>
        </w:numPr>
        <w:spacing w:before="120" w:after="240"/>
        <w:contextualSpacing/>
        <w:rPr>
          <w:rFonts w:ascii="Calibri" w:eastAsia="Times New Roman" w:hAnsi="Calibri" w:cs="Calibri"/>
        </w:rPr>
      </w:pPr>
      <w:sdt>
        <w:sdtPr>
          <w:rPr>
            <w:rFonts w:ascii="Calibri" w:hAnsi="Calibri" w:cs="Calibri"/>
          </w:rPr>
          <w:id w:val="1275596961"/>
          <w:placeholder>
            <w:docPart w:val="F1A3A1A0BBD94F06ABBB512C55F85166"/>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1852639216"/>
          <w:placeholder>
            <w:docPart w:val="6D8405569DCF45169426257F5094ACB4"/>
          </w:placeholder>
          <w:temporary/>
          <w:showingPlcHdr/>
        </w:sdtPr>
        <w:sdtContent>
          <w:r w:rsidRPr="00270FD5">
            <w:rPr>
              <w:rFonts w:ascii="Calibri" w:eastAsia="Times New Roman" w:hAnsi="Calibri" w:cs="Calibri"/>
              <w:color w:val="808080"/>
              <w:shd w:val="clear" w:color="auto" w:fill="FFFF00"/>
            </w:rPr>
            <w:t>Click here to answer question. Please write in a style that you will be comfortable memorizing and speaking aloud. Limit length to 20 or fewer words.</w:t>
          </w:r>
        </w:sdtContent>
      </w:sdt>
    </w:p>
    <w:p w14:paraId="2C4A7CCF" w14:textId="77777777" w:rsidR="00270FD5" w:rsidRPr="00270FD5" w:rsidRDefault="00270FD5" w:rsidP="00270FD5">
      <w:pPr>
        <w:spacing w:before="120"/>
        <w:rPr>
          <w:rFonts w:ascii="Calibri" w:eastAsia="Times New Roman" w:hAnsi="Calibri" w:cs="Calibri"/>
          <w:sz w:val="28"/>
          <w:szCs w:val="28"/>
        </w:rPr>
      </w:pPr>
      <w:r w:rsidRPr="00270FD5">
        <w:rPr>
          <w:rFonts w:ascii="Calibri" w:hAnsi="Calibri"/>
        </w:rPr>
        <w:t>Describe the research contexts or systems in which this protocol can be applied.</w:t>
      </w:r>
    </w:p>
    <w:p w14:paraId="40A2D4EF" w14:textId="77777777" w:rsidR="00270FD5" w:rsidRPr="00270FD5" w:rsidRDefault="00270FD5" w:rsidP="00270FD5">
      <w:pPr>
        <w:numPr>
          <w:ilvl w:val="1"/>
          <w:numId w:val="46"/>
        </w:numPr>
        <w:spacing w:before="120" w:after="240"/>
        <w:contextualSpacing/>
        <w:rPr>
          <w:rFonts w:ascii="Calibri" w:eastAsia="Times New Roman" w:hAnsi="Calibri" w:cs="Calibri"/>
        </w:rPr>
      </w:pPr>
      <w:sdt>
        <w:sdtPr>
          <w:rPr>
            <w:rFonts w:ascii="Calibri" w:hAnsi="Calibri" w:cs="Calibri"/>
          </w:rPr>
          <w:id w:val="-646503195"/>
          <w:placeholder>
            <w:docPart w:val="814068DF0FF4456FB5233E36B75787D7"/>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1373849215"/>
          <w:placeholder>
            <w:docPart w:val="BFDC5ADA983A4B09A8C6D3D0131CCABE"/>
          </w:placeholder>
          <w:temporary/>
          <w:showingPlcHdr/>
        </w:sdtPr>
        <w:sdtContent>
          <w:r w:rsidRPr="00270FD5">
            <w:rPr>
              <w:rFonts w:ascii="Calibri" w:eastAsia="Times New Roman" w:hAnsi="Calibri" w:cs="Calibri"/>
              <w:color w:val="808080"/>
              <w:shd w:val="clear" w:color="auto" w:fill="FFFF00"/>
            </w:rPr>
            <w:t>Click here to answer question. Please write in a style that you will be comfortable memorizing and speaking aloud. Limit length to 20 or fewer words.</w:t>
          </w:r>
        </w:sdtContent>
      </w:sdt>
    </w:p>
    <w:p w14:paraId="41CFB675" w14:textId="77777777" w:rsidR="00270FD5" w:rsidRPr="00270FD5" w:rsidRDefault="00270FD5" w:rsidP="00270FD5">
      <w:pPr>
        <w:rPr>
          <w:rFonts w:ascii="Calibri" w:eastAsia="Times New Roman" w:hAnsi="Calibri" w:cs="Calibri"/>
          <w:b/>
          <w:bCs/>
          <w:sz w:val="28"/>
          <w:szCs w:val="28"/>
        </w:rPr>
      </w:pPr>
    </w:p>
    <w:p w14:paraId="589773FB" w14:textId="77777777" w:rsidR="00270FD5" w:rsidRPr="00270FD5" w:rsidRDefault="00270FD5" w:rsidP="00270FD5">
      <w:pPr>
        <w:spacing w:after="240"/>
        <w:rPr>
          <w:rFonts w:ascii="Calibri" w:eastAsia="Times New Roman" w:hAnsi="Calibri" w:cs="Calibri"/>
          <w:b/>
          <w:bCs/>
          <w:sz w:val="28"/>
          <w:szCs w:val="28"/>
        </w:rPr>
      </w:pPr>
      <w:r w:rsidRPr="00270FD5">
        <w:rPr>
          <w:rFonts w:ascii="Calibri" w:eastAsia="Times New Roman" w:hAnsi="Calibri" w:cs="Calibri"/>
          <w:b/>
          <w:bCs/>
          <w:sz w:val="28"/>
          <w:szCs w:val="28"/>
        </w:rPr>
        <w:t>CONCLUSION:</w:t>
      </w:r>
    </w:p>
    <w:p w14:paraId="454936FB" w14:textId="77777777" w:rsidR="00270FD5" w:rsidRPr="00270FD5" w:rsidRDefault="00270FD5" w:rsidP="00270FD5">
      <w:pPr>
        <w:rPr>
          <w:rFonts w:ascii="Calibri" w:hAnsi="Calibri"/>
          <w:b/>
        </w:rPr>
      </w:pPr>
      <w:r w:rsidRPr="00270FD5">
        <w:rPr>
          <w:rFonts w:ascii="Calibri" w:hAnsi="Calibri"/>
        </w:rPr>
        <w:t>What does this protocol allow researchers to study or measure?</w:t>
      </w:r>
    </w:p>
    <w:p w14:paraId="24CF0A03" w14:textId="77777777" w:rsidR="00270FD5" w:rsidRPr="00270FD5" w:rsidRDefault="00270FD5" w:rsidP="00270FD5">
      <w:pPr>
        <w:numPr>
          <w:ilvl w:val="0"/>
          <w:numId w:val="47"/>
        </w:numPr>
        <w:spacing w:before="120"/>
        <w:contextualSpacing/>
        <w:rPr>
          <w:rFonts w:ascii="Calibri" w:hAnsi="Calibri" w:cs="Calibri"/>
          <w:b/>
          <w:vanish/>
          <w:u w:val="single"/>
        </w:rPr>
      </w:pPr>
    </w:p>
    <w:p w14:paraId="35BFCBDD" w14:textId="77777777" w:rsidR="00270FD5" w:rsidRPr="00270FD5" w:rsidRDefault="00270FD5" w:rsidP="00270FD5">
      <w:pPr>
        <w:numPr>
          <w:ilvl w:val="1"/>
          <w:numId w:val="47"/>
        </w:numPr>
        <w:spacing w:before="120"/>
        <w:contextualSpacing/>
        <w:rPr>
          <w:rFonts w:ascii="Calibri" w:hAnsi="Calibri" w:cs="Calibri"/>
          <w:b/>
          <w:vanish/>
          <w:u w:val="single"/>
        </w:rPr>
      </w:pPr>
    </w:p>
    <w:p w14:paraId="19FCAEA9" w14:textId="77777777" w:rsidR="00270FD5" w:rsidRPr="00270FD5" w:rsidRDefault="00270FD5" w:rsidP="00270FD5">
      <w:pPr>
        <w:numPr>
          <w:ilvl w:val="1"/>
          <w:numId w:val="47"/>
        </w:numPr>
        <w:spacing w:before="120"/>
        <w:contextualSpacing/>
        <w:rPr>
          <w:rFonts w:ascii="Calibri" w:hAnsi="Calibri" w:cs="Calibri"/>
          <w:b/>
          <w:vanish/>
          <w:u w:val="single"/>
        </w:rPr>
      </w:pPr>
    </w:p>
    <w:p w14:paraId="0DC546EA" w14:textId="77777777" w:rsidR="00270FD5" w:rsidRPr="00270FD5" w:rsidRDefault="00270FD5" w:rsidP="00270FD5">
      <w:pPr>
        <w:numPr>
          <w:ilvl w:val="1"/>
          <w:numId w:val="47"/>
        </w:numPr>
        <w:spacing w:before="120"/>
        <w:contextualSpacing/>
        <w:rPr>
          <w:rFonts w:ascii="Calibri" w:hAnsi="Calibri" w:cs="Calibri"/>
          <w:b/>
          <w:vanish/>
          <w:u w:val="single"/>
        </w:rPr>
      </w:pPr>
    </w:p>
    <w:p w14:paraId="643E375A" w14:textId="77777777" w:rsidR="00270FD5" w:rsidRPr="00270FD5" w:rsidRDefault="00270FD5" w:rsidP="00270FD5">
      <w:pPr>
        <w:numPr>
          <w:ilvl w:val="1"/>
          <w:numId w:val="47"/>
        </w:numPr>
        <w:spacing w:before="120"/>
        <w:contextualSpacing/>
        <w:rPr>
          <w:rFonts w:ascii="Calibri" w:eastAsia="Times New Roman" w:hAnsi="Calibri"/>
        </w:rPr>
      </w:pPr>
      <w:sdt>
        <w:sdtPr>
          <w:rPr>
            <w:rFonts w:ascii="Calibri" w:hAnsi="Calibri" w:cs="Calibri"/>
          </w:rPr>
          <w:id w:val="1094899477"/>
          <w:placeholder>
            <w:docPart w:val="8272A20656AA4A5DAE6668840A075B17"/>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1419016880"/>
          <w:placeholder>
            <w:docPart w:val="DABEB1CD7A7B42BB89AD838A774067FB"/>
          </w:placeholder>
          <w:temporary/>
          <w:showingPlcHdr/>
          <w:text/>
        </w:sdtPr>
        <w:sdtContent>
          <w:r w:rsidRPr="00270FD5">
            <w:rPr>
              <w:rFonts w:ascii="Calibri" w:eastAsia="Times New Roman" w:hAnsi="Calibri" w:cs="Calibri"/>
              <w:color w:val="808080"/>
              <w:shd w:val="clear" w:color="auto" w:fill="FFFF00"/>
            </w:rPr>
            <w:t>Click here if you choose this question. Please write in a style that you will be comfortable memorizing and speaking aloud. Limit length to 20 or fewer words.</w:t>
          </w:r>
        </w:sdtContent>
      </w:sdt>
    </w:p>
    <w:p w14:paraId="41DE6850" w14:textId="77777777" w:rsidR="00270FD5" w:rsidRPr="00270FD5" w:rsidRDefault="00270FD5" w:rsidP="00270FD5">
      <w:pPr>
        <w:rPr>
          <w:rFonts w:ascii="Calibri" w:hAnsi="Calibri"/>
        </w:rPr>
      </w:pPr>
    </w:p>
    <w:p w14:paraId="0C549F21" w14:textId="77777777" w:rsidR="00270FD5" w:rsidRPr="00270FD5" w:rsidRDefault="00270FD5" w:rsidP="00270FD5">
      <w:pPr>
        <w:rPr>
          <w:rFonts w:ascii="Calibri" w:hAnsi="Calibri"/>
        </w:rPr>
      </w:pPr>
      <w:r w:rsidRPr="00270FD5">
        <w:rPr>
          <w:rFonts w:ascii="Calibri" w:hAnsi="Calibri"/>
        </w:rPr>
        <w:t>Describe the most important consideration or challenge when performing this protocol.</w:t>
      </w:r>
    </w:p>
    <w:p w14:paraId="25697534" w14:textId="77777777" w:rsidR="00270FD5" w:rsidRPr="00270FD5" w:rsidRDefault="00270FD5" w:rsidP="00270FD5">
      <w:pPr>
        <w:numPr>
          <w:ilvl w:val="1"/>
          <w:numId w:val="47"/>
        </w:numPr>
        <w:spacing w:before="120"/>
        <w:contextualSpacing/>
        <w:rPr>
          <w:rFonts w:ascii="Calibri" w:eastAsia="Times New Roman" w:hAnsi="Calibri" w:cs="Calibri"/>
        </w:rPr>
      </w:pPr>
      <w:sdt>
        <w:sdtPr>
          <w:rPr>
            <w:rFonts w:ascii="Calibri" w:hAnsi="Calibri" w:cs="Calibri"/>
          </w:rPr>
          <w:id w:val="712321454"/>
          <w:placeholder>
            <w:docPart w:val="E721CE09ED3E4CB8A1EFE076369046D4"/>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1334292685"/>
          <w:placeholder>
            <w:docPart w:val="A4761480574C4F6CBF71FAD49D658158"/>
          </w:placeholder>
          <w:temporary/>
          <w:showingPlcHdr/>
          <w:text/>
        </w:sdtPr>
        <w:sdtContent>
          <w:r w:rsidRPr="00270FD5">
            <w:rPr>
              <w:rFonts w:ascii="Calibri" w:eastAsia="Times New Roman" w:hAnsi="Calibri" w:cs="Calibri"/>
              <w:color w:val="808080"/>
              <w:shd w:val="clear" w:color="auto" w:fill="FFFF00"/>
            </w:rPr>
            <w:t>Click here if you choose this question. Please write in a style that you will be comfortable memorizing and speaking aloud. Limit length to 20 or fewer words.</w:t>
          </w:r>
        </w:sdtContent>
      </w:sdt>
    </w:p>
    <w:p w14:paraId="59C218EA" w14:textId="77777777" w:rsidR="00270FD5" w:rsidRPr="00270FD5" w:rsidRDefault="00270FD5" w:rsidP="00270FD5">
      <w:pPr>
        <w:rPr>
          <w:rFonts w:ascii="Calibri" w:eastAsia="Times New Roman" w:hAnsi="Calibri" w:cs="Calibri"/>
        </w:rPr>
      </w:pPr>
    </w:p>
    <w:p w14:paraId="0642BEB9" w14:textId="77777777" w:rsidR="00270FD5" w:rsidRPr="00270FD5" w:rsidRDefault="00270FD5" w:rsidP="00270FD5">
      <w:pPr>
        <w:rPr>
          <w:rFonts w:ascii="Calibri" w:eastAsia="Times New Roman" w:hAnsi="Calibri" w:cs="Calibri"/>
          <w:sz w:val="28"/>
          <w:szCs w:val="28"/>
        </w:rPr>
      </w:pPr>
      <w:r w:rsidRPr="00270FD5">
        <w:rPr>
          <w:rFonts w:ascii="Calibri" w:hAnsi="Calibri"/>
        </w:rPr>
        <w:t>Are there any additional methods or analyses that can be performed following this procedure?</w:t>
      </w:r>
    </w:p>
    <w:p w14:paraId="499B8065" w14:textId="77777777" w:rsidR="00270FD5" w:rsidRPr="00270FD5" w:rsidRDefault="00270FD5" w:rsidP="00270FD5">
      <w:pPr>
        <w:numPr>
          <w:ilvl w:val="1"/>
          <w:numId w:val="47"/>
        </w:numPr>
        <w:spacing w:before="120"/>
        <w:contextualSpacing/>
        <w:rPr>
          <w:rFonts w:ascii="Calibri" w:eastAsia="Times New Roman" w:hAnsi="Calibri" w:cs="Calibri"/>
        </w:rPr>
      </w:pPr>
      <w:sdt>
        <w:sdtPr>
          <w:rPr>
            <w:rFonts w:ascii="Calibri" w:hAnsi="Calibri" w:cs="Calibri"/>
          </w:rPr>
          <w:id w:val="1341357373"/>
          <w:placeholder>
            <w:docPart w:val="A23D2EBC2F7247388A587005F3BFA2BC"/>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299076312"/>
          <w:placeholder>
            <w:docPart w:val="8852CEC6A48D4780B3B40DA0F155C871"/>
          </w:placeholder>
          <w:temporary/>
          <w:showingPlcHdr/>
          <w:text/>
        </w:sdtPr>
        <w:sdtContent>
          <w:r w:rsidRPr="00270FD5">
            <w:rPr>
              <w:rFonts w:ascii="Calibri" w:eastAsia="Times New Roman" w:hAnsi="Calibri" w:cs="Calibri"/>
              <w:color w:val="808080"/>
              <w:shd w:val="clear" w:color="auto" w:fill="FFFF00"/>
            </w:rPr>
            <w:t>Click here if you choose this question. Please write in a style that you will be comfortable memorizing and speaking aloud. Limit length to 20 or fewer words.</w:t>
          </w:r>
        </w:sdtContent>
      </w:sdt>
    </w:p>
    <w:p w14:paraId="6D997D94" w14:textId="77777777" w:rsidR="00270FD5" w:rsidRPr="00270FD5" w:rsidRDefault="00270FD5" w:rsidP="00270FD5">
      <w:pPr>
        <w:rPr>
          <w:rFonts w:ascii="Calibri" w:eastAsia="Times New Roman" w:hAnsi="Calibri" w:cs="Calibri"/>
          <w:b/>
          <w:bCs/>
        </w:rPr>
      </w:pPr>
    </w:p>
    <w:p w14:paraId="34737D45" w14:textId="77777777" w:rsidR="00270FD5" w:rsidRPr="00270FD5" w:rsidRDefault="00270FD5" w:rsidP="00270FD5">
      <w:pPr>
        <w:rPr>
          <w:rFonts w:ascii="Calibri" w:eastAsia="Times New Roman" w:hAnsi="Calibri" w:cs="Calibri"/>
          <w:sz w:val="28"/>
          <w:szCs w:val="28"/>
        </w:rPr>
      </w:pPr>
      <w:r w:rsidRPr="00270FD5">
        <w:rPr>
          <w:rFonts w:ascii="Calibri" w:hAnsi="Calibri"/>
        </w:rPr>
        <w:t>How can future studies build on this work? Describe the questions or research directions that can be investigated next.</w:t>
      </w:r>
    </w:p>
    <w:p w14:paraId="4D998620" w14:textId="77777777" w:rsidR="00270FD5" w:rsidRPr="00270FD5" w:rsidRDefault="00270FD5" w:rsidP="00270FD5">
      <w:pPr>
        <w:numPr>
          <w:ilvl w:val="1"/>
          <w:numId w:val="47"/>
        </w:numPr>
        <w:spacing w:before="120"/>
        <w:contextualSpacing/>
        <w:rPr>
          <w:rFonts w:ascii="Calibri" w:eastAsia="Times New Roman" w:hAnsi="Calibri" w:cs="Calibri"/>
        </w:rPr>
      </w:pPr>
      <w:sdt>
        <w:sdtPr>
          <w:rPr>
            <w:rFonts w:ascii="Calibri" w:hAnsi="Calibri" w:cs="Calibri"/>
          </w:rPr>
          <w:id w:val="-747507936"/>
          <w:placeholder>
            <w:docPart w:val="C5C8ED1228634D35A19287829031D609"/>
          </w:placeholder>
          <w:temporary/>
          <w:showingPlcHdr/>
          <w:text/>
        </w:sdtPr>
        <w:sdtContent>
          <w:r w:rsidRPr="00270FD5">
            <w:rPr>
              <w:rFonts w:ascii="Calibri" w:hAnsi="Calibri" w:cs="Calibri"/>
              <w:color w:val="808080"/>
              <w:shd w:val="clear" w:color="auto" w:fill="FFFF00"/>
            </w:rPr>
            <w:t>Enter full author name</w:t>
          </w:r>
        </w:sdtContent>
      </w:sdt>
      <w:r w:rsidRPr="00270FD5">
        <w:rPr>
          <w:rFonts w:ascii="Calibri" w:eastAsia="Times New Roman" w:hAnsi="Calibri" w:cs="Calibri"/>
          <w:b/>
          <w:bCs/>
          <w:u w:val="single"/>
        </w:rPr>
        <w:t>:</w:t>
      </w:r>
      <w:r w:rsidRPr="00270FD5">
        <w:rPr>
          <w:rFonts w:ascii="Calibri" w:eastAsia="Times New Roman" w:hAnsi="Calibri" w:cs="Calibri"/>
        </w:rPr>
        <w:t xml:space="preserve"> </w:t>
      </w:r>
      <w:sdt>
        <w:sdtPr>
          <w:rPr>
            <w:rFonts w:ascii="Calibri" w:hAnsi="Calibri" w:cs="Calibri"/>
          </w:rPr>
          <w:id w:val="266438237"/>
          <w:placeholder>
            <w:docPart w:val="D6C389A6A3704957BF159D1F0B054894"/>
          </w:placeholder>
          <w:temporary/>
          <w:showingPlcHdr/>
          <w:text/>
        </w:sdtPr>
        <w:sdtContent>
          <w:r w:rsidRPr="00270FD5">
            <w:rPr>
              <w:rFonts w:ascii="Calibri" w:eastAsia="Times New Roman" w:hAnsi="Calibri" w:cs="Calibri"/>
              <w:color w:val="808080"/>
              <w:shd w:val="clear" w:color="auto" w:fill="FFFF00"/>
            </w:rPr>
            <w:t>Click here if you choose this question. Please write in a style that you will be comfortable memorizing and speaking aloud. Limit length to 20 or fewer words.</w:t>
          </w:r>
        </w:sdtContent>
      </w:sdt>
    </w:p>
    <w:p w14:paraId="15BB4D19" w14:textId="77777777" w:rsidR="00270FD5" w:rsidRPr="00270FD5" w:rsidRDefault="00270FD5" w:rsidP="00270FD5">
      <w:pPr>
        <w:spacing w:before="120"/>
        <w:rPr>
          <w:rFonts w:ascii="Calibri" w:hAnsi="Calibri" w:cs="Calibri"/>
        </w:rPr>
      </w:pPr>
    </w:p>
    <w:p w14:paraId="4D8978E5" w14:textId="77777777" w:rsidR="00270FD5" w:rsidRPr="00270FD5" w:rsidRDefault="00270FD5" w:rsidP="00270FD5">
      <w:pPr>
        <w:spacing w:before="120" w:after="240"/>
        <w:ind w:left="360"/>
        <w:contextualSpacing/>
        <w:rPr>
          <w:rFonts w:ascii="Calibri" w:hAnsi="Calibri" w:cs="Calibri"/>
          <w:b/>
          <w:bCs/>
        </w:rPr>
      </w:pPr>
      <w:r w:rsidRPr="00270FD5">
        <w:rPr>
          <w:rFonts w:ascii="Calibri" w:hAnsi="Calibri" w:cs="Calibri"/>
          <w:b/>
          <w:bCs/>
        </w:rPr>
        <w:t>Ethics Title Card</w:t>
      </w:r>
    </w:p>
    <w:p w14:paraId="2DEFC79A" w14:textId="77777777" w:rsidR="00270FD5" w:rsidRPr="00270FD5" w:rsidRDefault="00270FD5" w:rsidP="00270FD5">
      <w:pPr>
        <w:spacing w:before="120"/>
        <w:ind w:left="360"/>
        <w:rPr>
          <w:rFonts w:ascii="Calibri" w:hAnsi="Calibri"/>
        </w:rPr>
      </w:pPr>
      <w:r w:rsidRPr="00270FD5">
        <w:rPr>
          <w:rFonts w:ascii="Calibri" w:hAnsi="Calibri"/>
        </w:rPr>
        <w:t>This research has been approved by the Ethics Committee of Shanghai General Hospital, Shanghai Jiao Tong University School of Medicine, and by the Ethics Committee of Lu'an Affiliated Hospital of Anhui Medical University</w:t>
      </w:r>
    </w:p>
    <w:p w14:paraId="62C933B0" w14:textId="77777777" w:rsidR="00270FD5" w:rsidRPr="00270FD5" w:rsidRDefault="00270FD5" w:rsidP="00270FD5">
      <w:pPr>
        <w:spacing w:before="120"/>
        <w:rPr>
          <w:rFonts w:ascii="Calibri" w:eastAsia="Times New Roman" w:hAnsi="Calibri" w:cs="Calibri"/>
        </w:rPr>
      </w:pPr>
      <w:r w:rsidRPr="00270FD5">
        <w:rPr>
          <w:rFonts w:ascii="Calibri" w:hAnsi="Calibri" w:cs="Calibri"/>
          <w:iCs w:val="0"/>
          <w:color w:val="auto"/>
        </w:rPr>
        <w:br w:type="page"/>
      </w:r>
    </w:p>
    <w:p w14:paraId="5BD0D17C" w14:textId="77777777" w:rsidR="00270FD5" w:rsidRPr="00270FD5" w:rsidRDefault="00270FD5" w:rsidP="00270FD5">
      <w:pPr>
        <w:keepNext/>
        <w:pBdr>
          <w:bottom w:val="single" w:sz="4" w:space="1" w:color="auto"/>
        </w:pBdr>
        <w:spacing w:after="240"/>
        <w:jc w:val="center"/>
        <w:outlineLvl w:val="0"/>
        <w:rPr>
          <w:rFonts w:ascii="Calibri" w:eastAsia="Times New Roman" w:hAnsi="Calibri" w:cs="Calibri"/>
          <w:sz w:val="52"/>
          <w:lang w:eastAsia="zh-TW"/>
        </w:rPr>
      </w:pPr>
      <w:r w:rsidRPr="00270FD5">
        <w:rPr>
          <w:rFonts w:ascii="Calibri" w:eastAsia="Times New Roman" w:hAnsi="Calibri" w:cs="Calibri"/>
          <w:sz w:val="52"/>
        </w:rPr>
        <w:lastRenderedPageBreak/>
        <w:t xml:space="preserve">Protocol  </w:t>
      </w:r>
    </w:p>
    <w:p w14:paraId="7501671F" w14:textId="77777777" w:rsidR="00270FD5" w:rsidRPr="00270FD5" w:rsidRDefault="00270FD5" w:rsidP="00270FD5">
      <w:pPr>
        <w:pBdr>
          <w:top w:val="single" w:sz="4" w:space="1" w:color="auto"/>
          <w:left w:val="single" w:sz="4" w:space="4" w:color="auto"/>
          <w:bottom w:val="single" w:sz="4" w:space="1" w:color="auto"/>
          <w:right w:val="single" w:sz="4" w:space="4" w:color="auto"/>
        </w:pBdr>
        <w:shd w:val="clear" w:color="auto" w:fill="FFFF99"/>
        <w:spacing w:after="240"/>
        <w:ind w:left="86" w:right="86"/>
        <w:rPr>
          <w:rFonts w:ascii="Calibri" w:eastAsia="Times New Roman" w:hAnsi="Calibri" w:cs="Calibri"/>
          <w:b/>
        </w:rPr>
      </w:pPr>
      <w:bookmarkStart w:id="2" w:name="_Hlk188263998"/>
      <w:commentRangeStart w:id="3"/>
      <w:r w:rsidRPr="00270FD5">
        <w:rPr>
          <w:rFonts w:ascii="Calibri" w:eastAsia="Times New Roman" w:hAnsi="Calibri" w:cs="Calibri"/>
          <w:b/>
        </w:rPr>
        <w:t xml:space="preserve">Please review this section </w:t>
      </w:r>
      <w:commentRangeEnd w:id="3"/>
      <w:r w:rsidRPr="00270FD5">
        <w:rPr>
          <w:rStyle w:val="CommentReference"/>
          <w:rFonts w:ascii="Calibri" w:eastAsia="Times New Roman" w:hAnsi="Calibri" w:cs="Calibri"/>
          <w:b/>
          <w:sz w:val="24"/>
          <w:szCs w:val="24"/>
        </w:rPr>
        <w:commentReference w:id="3"/>
      </w:r>
      <w:r w:rsidRPr="00270FD5">
        <w:rPr>
          <w:rFonts w:ascii="Calibri" w:eastAsia="Times New Roman" w:hAnsi="Calibri" w:cs="Calibri"/>
          <w:b/>
        </w:rPr>
        <w:t xml:space="preserve">to make sure that it accurately describes your protocol. Use </w:t>
      </w:r>
      <w:r w:rsidRPr="00270FD5">
        <w:rPr>
          <w:rFonts w:ascii="Calibri" w:eastAsia="Times New Roman" w:hAnsi="Calibri" w:cs="Calibri"/>
          <w:b/>
          <w:u w:val="single"/>
        </w:rPr>
        <w:t>Track Changes</w:t>
      </w:r>
      <w:r w:rsidRPr="00270FD5">
        <w:rPr>
          <w:rFonts w:ascii="Calibri" w:eastAsia="Times New Roman" w:hAnsi="Calibri" w:cs="Calibri"/>
          <w:b/>
        </w:rPr>
        <w:t xml:space="preserve"> when making edits or revisions.</w:t>
      </w:r>
    </w:p>
    <w:bookmarkEnd w:id="2"/>
    <w:p w14:paraId="51DE11BD" w14:textId="77777777" w:rsidR="00270FD5" w:rsidRPr="00270FD5" w:rsidRDefault="00270FD5" w:rsidP="00270FD5">
      <w:pPr>
        <w:keepLines/>
        <w:numPr>
          <w:ilvl w:val="0"/>
          <w:numId w:val="48"/>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ascii="Calibri" w:eastAsia="Times New Roman" w:hAnsi="Calibri" w:cs="Calibri"/>
        </w:rPr>
      </w:pPr>
      <w:r w:rsidRPr="00270FD5">
        <w:rPr>
          <w:rFonts w:ascii="Calibri" w:eastAsia="Times New Roman" w:hAnsi="Calibri" w:cs="Calibri"/>
        </w:rPr>
        <w:t xml:space="preserve">The two-digit </w:t>
      </w:r>
      <w:r w:rsidRPr="00270FD5">
        <w:rPr>
          <w:rFonts w:ascii="Calibri" w:eastAsia="Times New Roman" w:hAnsi="Calibri" w:cs="Calibri"/>
          <w:b/>
          <w:bCs/>
        </w:rPr>
        <w:t>steps</w:t>
      </w:r>
      <w:r w:rsidRPr="00270FD5">
        <w:rPr>
          <w:rFonts w:ascii="Calibri" w:eastAsia="Times New Roman" w:hAnsi="Calibri" w:cs="Calibri"/>
        </w:rPr>
        <w:t xml:space="preserve"> (e.g., 2.1., 2.2.) are the narration.  </w:t>
      </w:r>
      <w:r w:rsidRPr="00270FD5">
        <w:rPr>
          <w:rFonts w:ascii="Calibri" w:eastAsia="Times New Roman" w:hAnsi="Calibri" w:cs="Calibri"/>
          <w:b/>
          <w:bCs/>
        </w:rPr>
        <w:t>JoVE is responsible for the narration of the protocol and results.</w:t>
      </w:r>
    </w:p>
    <w:p w14:paraId="4F5B54B4" w14:textId="77777777" w:rsidR="00270FD5" w:rsidRPr="00270FD5" w:rsidRDefault="00270FD5" w:rsidP="00270FD5">
      <w:pPr>
        <w:keepLines/>
        <w:numPr>
          <w:ilvl w:val="0"/>
          <w:numId w:val="48"/>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ascii="Calibri" w:eastAsia="Times New Roman" w:hAnsi="Calibri" w:cs="Calibri"/>
        </w:rPr>
      </w:pPr>
      <w:r w:rsidRPr="00270FD5">
        <w:rPr>
          <w:rFonts w:ascii="Calibri" w:eastAsia="Times New Roman" w:hAnsi="Calibri" w:cs="Calibri"/>
          <w:i/>
          <w:iCs w:val="0"/>
          <w:color w:val="FF0000"/>
        </w:rPr>
        <w:t xml:space="preserve">Red italics </w:t>
      </w:r>
      <w:r w:rsidRPr="00270FD5">
        <w:rPr>
          <w:rFonts w:ascii="Calibri" w:eastAsia="Times New Roman" w:hAnsi="Calibri" w:cs="Calibri"/>
        </w:rPr>
        <w:t xml:space="preserve">are pronunciation guides indicating how the word will be spoken. </w:t>
      </w:r>
    </w:p>
    <w:p w14:paraId="7DCD5D72" w14:textId="77777777" w:rsidR="00270FD5" w:rsidRPr="00270FD5" w:rsidRDefault="00270FD5" w:rsidP="00270FD5">
      <w:pPr>
        <w:keepLines/>
        <w:numPr>
          <w:ilvl w:val="0"/>
          <w:numId w:val="49"/>
        </w:numPr>
        <w:pBdr>
          <w:top w:val="single" w:sz="4" w:space="1" w:color="auto"/>
          <w:left w:val="single" w:sz="4" w:space="4" w:color="auto"/>
          <w:bottom w:val="single" w:sz="4" w:space="1" w:color="auto"/>
          <w:right w:val="single" w:sz="4" w:space="4" w:color="auto"/>
        </w:pBdr>
        <w:shd w:val="clear" w:color="auto" w:fill="FFFF99"/>
        <w:spacing w:after="240"/>
        <w:ind w:left="331" w:right="86" w:hanging="245"/>
        <w:contextualSpacing/>
        <w:rPr>
          <w:rFonts w:ascii="Calibri" w:eastAsia="Times New Roman" w:hAnsi="Calibri" w:cs="Calibri"/>
        </w:rPr>
      </w:pPr>
      <w:r w:rsidRPr="00270FD5">
        <w:rPr>
          <w:rFonts w:ascii="Calibri" w:eastAsia="Times New Roman" w:hAnsi="Calibri" w:cs="Calibri"/>
        </w:rPr>
        <w:t>Filming should take no more than 10 minutes per step. If a step takes more than 10 minutes, prepare the product for that step in advance.</w:t>
      </w:r>
    </w:p>
    <w:p w14:paraId="4A86D95F" w14:textId="77777777" w:rsidR="00270FD5" w:rsidRPr="00270FD5" w:rsidRDefault="00270FD5" w:rsidP="00270FD5">
      <w:pPr>
        <w:keepLines/>
        <w:numPr>
          <w:ilvl w:val="0"/>
          <w:numId w:val="48"/>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contextualSpacing/>
        <w:rPr>
          <w:rFonts w:ascii="Calibri" w:eastAsia="Times New Roman" w:hAnsi="Calibri" w:cs="Calibri"/>
        </w:rPr>
      </w:pPr>
      <w:r w:rsidRPr="00270FD5">
        <w:rPr>
          <w:rFonts w:ascii="Calibri" w:eastAsia="Times New Roman" w:hAnsi="Calibri" w:cs="Calibri"/>
        </w:rPr>
        <w:t xml:space="preserve">The three-digit </w:t>
      </w:r>
      <w:r w:rsidRPr="00270FD5">
        <w:rPr>
          <w:rFonts w:ascii="Calibri" w:eastAsia="Times New Roman" w:hAnsi="Calibri" w:cs="Calibri"/>
          <w:b/>
          <w:bCs/>
        </w:rPr>
        <w:t>shots</w:t>
      </w:r>
      <w:r w:rsidRPr="00270FD5">
        <w:rPr>
          <w:rFonts w:ascii="Calibri" w:eastAsia="Times New Roman" w:hAnsi="Calibri" w:cs="Calibri"/>
        </w:rPr>
        <w:t xml:space="preserve"> (e.g., 2.1.1., 2.2.2.) are the actions that </w:t>
      </w:r>
      <w:r w:rsidRPr="00270FD5">
        <w:rPr>
          <w:rFonts w:ascii="Calibri" w:eastAsia="Times New Roman" w:hAnsi="Calibri" w:cs="Calibri"/>
          <w:u w:val="single"/>
        </w:rPr>
        <w:t>you/your videographer will capture</w:t>
      </w:r>
      <w:r w:rsidRPr="00270FD5">
        <w:rPr>
          <w:rFonts w:ascii="Calibri" w:eastAsia="Times New Roman" w:hAnsi="Calibri" w:cs="Calibri"/>
        </w:rPr>
        <w:t xml:space="preserve">. </w:t>
      </w:r>
    </w:p>
    <w:p w14:paraId="324DEE33" w14:textId="77777777" w:rsidR="00270FD5" w:rsidRDefault="00270FD5" w:rsidP="00270FD5">
      <w:pPr>
        <w:rPr>
          <w:rFonts w:ascii="Calibri" w:hAnsi="Calibri" w:cs="Calibri"/>
        </w:rPr>
      </w:pPr>
    </w:p>
    <w:p w14:paraId="302720DF" w14:textId="77777777" w:rsidR="00CA4150" w:rsidRDefault="00CA4150" w:rsidP="00270FD5">
      <w:pPr>
        <w:rPr>
          <w:rFonts w:ascii="Calibri" w:hAnsi="Calibri" w:cs="Calibri"/>
        </w:rPr>
      </w:pPr>
    </w:p>
    <w:p w14:paraId="69751BFD" w14:textId="77777777" w:rsidR="00CA4150" w:rsidRDefault="00CA4150" w:rsidP="00270FD5">
      <w:pPr>
        <w:rPr>
          <w:rFonts w:ascii="Calibri" w:hAnsi="Calibri" w:cs="Calibri"/>
        </w:rPr>
      </w:pPr>
    </w:p>
    <w:p w14:paraId="6DBB126B" w14:textId="65564B53" w:rsidR="00CA4150" w:rsidRDefault="00CA4150" w:rsidP="00270FD5">
      <w:pPr>
        <w:rPr>
          <w:rFonts w:ascii="Calibri" w:hAnsi="Calibri" w:cs="Calibri"/>
          <w:iCs w:val="0"/>
        </w:rPr>
      </w:pPr>
      <w:r w:rsidRPr="00B47CF5">
        <w:rPr>
          <w:rFonts w:ascii="Calibri" w:hAnsi="Calibri" w:cs="Calibri"/>
          <w:b/>
          <w:bCs/>
          <w:iCs w:val="0"/>
          <w:highlight w:val="yellow"/>
        </w:rPr>
        <w:t>Authors</w:t>
      </w:r>
      <w:r w:rsidRPr="00B47CF5">
        <w:rPr>
          <w:rFonts w:ascii="Calibri" w:hAnsi="Calibri" w:cs="Calibri"/>
          <w:iCs w:val="0"/>
          <w:highlight w:val="yellow"/>
        </w:rPr>
        <w:t xml:space="preserve">: </w:t>
      </w:r>
      <w:r>
        <w:rPr>
          <w:rFonts w:ascii="Calibri" w:hAnsi="Calibri" w:cs="Calibri"/>
          <w:iCs w:val="0"/>
          <w:highlight w:val="yellow"/>
        </w:rPr>
        <w:t>I have added several sections from the protocol here. If any section is not filmable, please place a comment bubble at the respective step and we can edit or delete it</w:t>
      </w:r>
    </w:p>
    <w:p w14:paraId="7462EFE0" w14:textId="77777777" w:rsidR="00CA4150" w:rsidRPr="00270FD5" w:rsidRDefault="00CA4150" w:rsidP="00270FD5">
      <w:pPr>
        <w:rPr>
          <w:rFonts w:ascii="Calibri" w:hAnsi="Calibri" w:cs="Calibri"/>
        </w:rPr>
      </w:pPr>
    </w:p>
    <w:p w14:paraId="0F2BE817" w14:textId="19B8CFB7" w:rsidR="00270FD5" w:rsidRPr="00B47CF5" w:rsidRDefault="00270FD5" w:rsidP="00270FD5">
      <w:pPr>
        <w:numPr>
          <w:ilvl w:val="0"/>
          <w:numId w:val="46"/>
        </w:numPr>
        <w:spacing w:before="120"/>
        <w:contextualSpacing/>
        <w:rPr>
          <w:rFonts w:ascii="Calibri" w:hAnsi="Calibri"/>
        </w:rPr>
      </w:pPr>
      <w:r w:rsidRPr="00B47CF5">
        <w:rPr>
          <w:rFonts w:ascii="Calibri" w:hAnsi="Calibri"/>
          <w:b/>
          <w:bCs/>
        </w:rPr>
        <w:t>Preoperative Preparation</w:t>
      </w:r>
    </w:p>
    <w:p w14:paraId="2273660A" w14:textId="77777777" w:rsidR="00270FD5" w:rsidRPr="00270FD5" w:rsidRDefault="00270FD5" w:rsidP="00270FD5">
      <w:pPr>
        <w:spacing w:before="120"/>
        <w:ind w:left="360"/>
        <w:contextualSpacing/>
        <w:rPr>
          <w:rFonts w:ascii="Calibri" w:hAnsi="Calibri"/>
        </w:rPr>
      </w:pPr>
      <w:r w:rsidRPr="00270FD5">
        <w:rPr>
          <w:rFonts w:ascii="Calibri" w:hAnsi="Calibri"/>
          <w:b/>
          <w:bCs/>
        </w:rPr>
        <w:t>Demonstrator:</w:t>
      </w:r>
      <w:r w:rsidRPr="00270FD5">
        <w:rPr>
          <w:rFonts w:ascii="Calibri" w:hAnsi="Calibri"/>
        </w:rPr>
        <w:t xml:space="preserve"> </w:t>
      </w:r>
      <w:r w:rsidRPr="00270FD5">
        <w:rPr>
          <w:rFonts w:ascii="Calibri" w:hAnsi="Calibri"/>
          <w:highlight w:val="yellow"/>
        </w:rPr>
        <w:t>Click here to enter name of demonstrator(s)</w:t>
      </w:r>
    </w:p>
    <w:p w14:paraId="119E3469" w14:textId="33EA0EE5" w:rsidR="00270FD5" w:rsidRPr="00B47CF5" w:rsidRDefault="00B47CF5" w:rsidP="00270FD5">
      <w:pPr>
        <w:widowControl w:val="0"/>
        <w:numPr>
          <w:ilvl w:val="1"/>
          <w:numId w:val="46"/>
        </w:numPr>
        <w:spacing w:before="120"/>
        <w:jc w:val="both"/>
        <w:rPr>
          <w:rFonts w:ascii="Calibri" w:hAnsi="Calibri" w:cs="Calibri"/>
          <w:iCs w:val="0"/>
          <w:color w:val="7030A0"/>
          <w:lang w:val="en-GB"/>
        </w:rPr>
      </w:pPr>
      <w:r w:rsidRPr="00B47CF5">
        <w:rPr>
          <w:rFonts w:ascii="Calibri" w:hAnsi="Calibri" w:cs="Calibri"/>
          <w:iCs w:val="0"/>
          <w:color w:val="7030A0"/>
          <w:lang w:val="en-GB"/>
        </w:rPr>
        <w:t>To begin, position the patient supine on the operating table</w:t>
      </w:r>
      <w:r w:rsidRPr="00B47CF5">
        <w:rPr>
          <w:rFonts w:ascii="Calibri" w:hAnsi="Calibri" w:cs="Calibri"/>
          <w:iCs w:val="0"/>
          <w:color w:val="7030A0"/>
          <w:lang w:val="en-GB"/>
        </w:rPr>
        <w:t xml:space="preserve"> </w:t>
      </w:r>
      <w:r w:rsidRPr="00B47CF5">
        <w:rPr>
          <w:rFonts w:ascii="Calibri" w:hAnsi="Calibri" w:cs="Calibri"/>
          <w:b/>
          <w:bCs/>
          <w:iCs w:val="0"/>
          <w:color w:val="7030A0"/>
          <w:lang w:val="en-GB"/>
        </w:rPr>
        <w:t>[1]</w:t>
      </w:r>
      <w:r w:rsidRPr="00B47CF5">
        <w:rPr>
          <w:rFonts w:ascii="Calibri" w:hAnsi="Calibri" w:cs="Calibri"/>
          <w:iCs w:val="0"/>
          <w:color w:val="7030A0"/>
          <w:lang w:val="en-GB"/>
        </w:rPr>
        <w:t>.</w:t>
      </w:r>
      <w:r w:rsidRPr="00B47CF5">
        <w:rPr>
          <w:rFonts w:ascii="Calibri" w:hAnsi="Calibri" w:cs="Calibri"/>
          <w:iCs w:val="0"/>
          <w:color w:val="7030A0"/>
          <w:lang w:val="en-GB"/>
        </w:rPr>
        <w:t xml:space="preserve"> </w:t>
      </w:r>
      <w:r w:rsidRPr="00B47CF5">
        <w:rPr>
          <w:rFonts w:ascii="Calibri" w:hAnsi="Calibri" w:cs="Calibri"/>
          <w:iCs w:val="0"/>
          <w:color w:val="7030A0"/>
          <w:lang w:val="en-GB"/>
        </w:rPr>
        <w:t>Review the diagnostic imaging findings</w:t>
      </w:r>
      <w:r w:rsidRPr="00B47CF5">
        <w:rPr>
          <w:rFonts w:ascii="Calibri" w:hAnsi="Calibri" w:cs="Calibri"/>
          <w:iCs w:val="0"/>
          <w:color w:val="7030A0"/>
          <w:lang w:val="en-GB"/>
        </w:rPr>
        <w:t xml:space="preserve"> to confirm </w:t>
      </w:r>
      <w:r w:rsidRPr="00B47CF5">
        <w:rPr>
          <w:rFonts w:ascii="Calibri" w:hAnsi="Calibri" w:cs="Calibri"/>
          <w:iCs w:val="0"/>
          <w:color w:val="7030A0"/>
          <w:lang w:val="en-GB"/>
        </w:rPr>
        <w:t>an aortic arch lesion involving the left subclavian artery</w:t>
      </w:r>
      <w:r w:rsidRPr="00B47CF5">
        <w:rPr>
          <w:rFonts w:ascii="Calibri" w:hAnsi="Calibri" w:cs="Calibri"/>
          <w:iCs w:val="0"/>
          <w:color w:val="7030A0"/>
          <w:lang w:val="en-GB"/>
        </w:rPr>
        <w:t xml:space="preserve"> </w:t>
      </w:r>
      <w:r w:rsidR="00270FD5" w:rsidRPr="00B47CF5">
        <w:rPr>
          <w:rFonts w:ascii="Calibri" w:hAnsi="Calibri" w:cs="Calibri"/>
          <w:b/>
          <w:bCs/>
          <w:iCs w:val="0"/>
          <w:color w:val="7030A0"/>
          <w:lang w:val="en-GB"/>
        </w:rPr>
        <w:t>[</w:t>
      </w:r>
      <w:r w:rsidRPr="00B47CF5">
        <w:rPr>
          <w:rFonts w:ascii="Calibri" w:hAnsi="Calibri" w:cs="Calibri"/>
          <w:b/>
          <w:bCs/>
          <w:iCs w:val="0"/>
          <w:color w:val="7030A0"/>
          <w:lang w:val="en-GB"/>
        </w:rPr>
        <w:t>2</w:t>
      </w:r>
      <w:r w:rsidR="00270FD5" w:rsidRPr="00B47CF5">
        <w:rPr>
          <w:rFonts w:ascii="Calibri" w:hAnsi="Calibri" w:cs="Calibri"/>
          <w:b/>
          <w:bCs/>
          <w:iCs w:val="0"/>
          <w:color w:val="7030A0"/>
          <w:lang w:val="en-GB"/>
        </w:rPr>
        <w:t>]</w:t>
      </w:r>
      <w:r w:rsidR="00270FD5" w:rsidRPr="00B47CF5">
        <w:rPr>
          <w:rFonts w:ascii="Calibri" w:hAnsi="Calibri" w:cs="Calibri"/>
          <w:iCs w:val="0"/>
          <w:color w:val="7030A0"/>
          <w:lang w:val="en-GB"/>
        </w:rPr>
        <w:t xml:space="preserve">. Next, insert a 14-gauge peripheral catheter, and establish a central venous catheter </w:t>
      </w:r>
      <w:r w:rsidR="00270FD5" w:rsidRPr="00B47CF5">
        <w:rPr>
          <w:rFonts w:ascii="Calibri" w:hAnsi="Calibri" w:cs="Calibri"/>
          <w:b/>
          <w:bCs/>
          <w:iCs w:val="0"/>
          <w:color w:val="7030A0"/>
          <w:lang w:val="en-GB"/>
        </w:rPr>
        <w:t>[2]</w:t>
      </w:r>
      <w:r w:rsidR="00270FD5" w:rsidRPr="00B47CF5">
        <w:rPr>
          <w:rFonts w:ascii="Calibri" w:hAnsi="Calibri" w:cs="Calibri"/>
          <w:iCs w:val="0"/>
          <w:color w:val="7030A0"/>
          <w:lang w:val="en-GB"/>
        </w:rPr>
        <w:t>.</w:t>
      </w:r>
    </w:p>
    <w:p w14:paraId="7D4D5C3C" w14:textId="77777777" w:rsidR="00270FD5" w:rsidRPr="00B47CF5" w:rsidRDefault="00270FD5" w:rsidP="00270FD5">
      <w:pPr>
        <w:widowControl w:val="0"/>
        <w:numPr>
          <w:ilvl w:val="2"/>
          <w:numId w:val="46"/>
        </w:numPr>
        <w:spacing w:before="120"/>
        <w:jc w:val="both"/>
        <w:rPr>
          <w:rFonts w:ascii="Calibri" w:hAnsi="Calibri" w:cs="Calibri"/>
          <w:iCs w:val="0"/>
        </w:rPr>
      </w:pPr>
      <w:r w:rsidRPr="00B47CF5">
        <w:rPr>
          <w:rFonts w:ascii="Calibri" w:hAnsi="Calibri" w:cs="Calibri"/>
          <w:iCs w:val="0"/>
        </w:rPr>
        <w:t>WIDE: Talent positioning the fasted patient supine on the operating table.</w:t>
      </w:r>
    </w:p>
    <w:p w14:paraId="02187D8D" w14:textId="20DBD57C" w:rsidR="00B47CF5" w:rsidRPr="00270FD5" w:rsidRDefault="00B47CF5" w:rsidP="00270FD5">
      <w:pPr>
        <w:widowControl w:val="0"/>
        <w:numPr>
          <w:ilvl w:val="2"/>
          <w:numId w:val="46"/>
        </w:numPr>
        <w:spacing w:before="120"/>
        <w:jc w:val="both"/>
        <w:rPr>
          <w:rFonts w:ascii="Calibri" w:hAnsi="Calibri" w:cs="Calibri"/>
          <w:iCs w:val="0"/>
        </w:rPr>
      </w:pPr>
      <w:r>
        <w:rPr>
          <w:rFonts w:ascii="Calibri" w:hAnsi="Calibri" w:cs="Calibri"/>
          <w:iCs w:val="0"/>
        </w:rPr>
        <w:t xml:space="preserve">LAB MEDIA: Figure 1A </w:t>
      </w:r>
      <w:r w:rsidRPr="00B47CF5">
        <w:rPr>
          <w:rFonts w:ascii="Calibri" w:hAnsi="Calibri" w:cs="Calibri"/>
          <w:b/>
          <w:bCs/>
          <w:iCs w:val="0"/>
          <w:highlight w:val="yellow"/>
        </w:rPr>
        <w:t>Authors</w:t>
      </w:r>
      <w:r w:rsidRPr="00B47CF5">
        <w:rPr>
          <w:rFonts w:ascii="Calibri" w:hAnsi="Calibri" w:cs="Calibri"/>
          <w:iCs w:val="0"/>
          <w:highlight w:val="yellow"/>
        </w:rPr>
        <w:t xml:space="preserve">: Can you draw a </w:t>
      </w:r>
      <w:r w:rsidR="00CA4150">
        <w:rPr>
          <w:rFonts w:ascii="Calibri" w:hAnsi="Calibri" w:cs="Calibri"/>
          <w:iCs w:val="0"/>
          <w:highlight w:val="yellow"/>
        </w:rPr>
        <w:t>r</w:t>
      </w:r>
      <w:r w:rsidRPr="00B47CF5">
        <w:rPr>
          <w:rFonts w:ascii="Calibri" w:hAnsi="Calibri" w:cs="Calibri"/>
          <w:iCs w:val="0"/>
          <w:highlight w:val="yellow"/>
        </w:rPr>
        <w:t>ed box around the lesion in figure 1A and provide us the image</w:t>
      </w:r>
    </w:p>
    <w:p w14:paraId="1BD85D90" w14:textId="77777777" w:rsidR="00270FD5" w:rsidRPr="00B47CF5" w:rsidRDefault="00270FD5" w:rsidP="00270FD5">
      <w:pPr>
        <w:widowControl w:val="0"/>
        <w:numPr>
          <w:ilvl w:val="2"/>
          <w:numId w:val="46"/>
        </w:numPr>
        <w:spacing w:before="120"/>
        <w:jc w:val="both"/>
        <w:rPr>
          <w:rFonts w:ascii="Calibri" w:hAnsi="Calibri" w:cs="Calibri"/>
          <w:iCs w:val="0"/>
        </w:rPr>
      </w:pPr>
      <w:r w:rsidRPr="00B47CF5">
        <w:rPr>
          <w:rFonts w:ascii="Calibri" w:hAnsi="Calibri" w:cs="Calibri"/>
          <w:iCs w:val="0"/>
        </w:rPr>
        <w:t>Close-up of Talent inserting the 14 G peripheral catheter and establishing the central venous catheter.</w:t>
      </w:r>
    </w:p>
    <w:p w14:paraId="0FBAFC40" w14:textId="77777777" w:rsidR="00B47CF5" w:rsidRPr="00B47CF5" w:rsidRDefault="00B47CF5" w:rsidP="00B47CF5">
      <w:pPr>
        <w:widowControl w:val="0"/>
        <w:spacing w:before="120"/>
        <w:ind w:left="1627"/>
        <w:jc w:val="both"/>
        <w:rPr>
          <w:rFonts w:ascii="Calibri" w:hAnsi="Calibri" w:cs="Calibri"/>
          <w:iCs w:val="0"/>
        </w:rPr>
      </w:pPr>
    </w:p>
    <w:p w14:paraId="568A2937" w14:textId="5698E064" w:rsidR="00270FD5" w:rsidRPr="00B47CF5" w:rsidRDefault="00270FD5" w:rsidP="00270FD5">
      <w:pPr>
        <w:widowControl w:val="0"/>
        <w:numPr>
          <w:ilvl w:val="1"/>
          <w:numId w:val="46"/>
        </w:numPr>
        <w:spacing w:before="120"/>
        <w:jc w:val="both"/>
        <w:rPr>
          <w:rFonts w:ascii="Calibri" w:hAnsi="Calibri" w:cs="Calibri"/>
          <w:iCs w:val="0"/>
          <w:color w:val="7030A0"/>
          <w:lang w:val="en-GB"/>
        </w:rPr>
      </w:pPr>
      <w:r w:rsidRPr="00B47CF5">
        <w:rPr>
          <w:rFonts w:ascii="Calibri" w:hAnsi="Calibri" w:cs="Calibri"/>
          <w:iCs w:val="0"/>
          <w:color w:val="7030A0"/>
          <w:lang w:val="en-GB"/>
        </w:rPr>
        <w:t xml:space="preserve">Start the routine monitoring, </w:t>
      </w:r>
      <w:r w:rsidR="00B47CF5" w:rsidRPr="00B47CF5">
        <w:rPr>
          <w:rFonts w:ascii="Calibri" w:hAnsi="Calibri" w:cs="Calibri"/>
          <w:iCs w:val="0"/>
          <w:color w:val="7030A0"/>
          <w:lang w:val="en-GB"/>
        </w:rPr>
        <w:t>including</w:t>
      </w:r>
      <w:r w:rsidRPr="00B47CF5">
        <w:rPr>
          <w:rFonts w:ascii="Calibri" w:hAnsi="Calibri" w:cs="Calibri"/>
          <w:iCs w:val="0"/>
          <w:color w:val="7030A0"/>
          <w:lang w:val="en-GB"/>
        </w:rPr>
        <w:t xml:space="preserve"> electrocardiography, peripheral oxygen saturation, capnography</w:t>
      </w:r>
      <w:r w:rsidR="00B47CF5" w:rsidRPr="00B47CF5">
        <w:rPr>
          <w:rFonts w:ascii="Calibri" w:hAnsi="Calibri" w:cs="Calibri"/>
          <w:iCs w:val="0"/>
          <w:color w:val="7030A0"/>
          <w:lang w:val="en-GB"/>
        </w:rPr>
        <w:t xml:space="preserve"> and</w:t>
      </w:r>
      <w:r w:rsidRPr="00B47CF5">
        <w:rPr>
          <w:rFonts w:ascii="Calibri" w:hAnsi="Calibri" w:cs="Calibri"/>
          <w:iCs w:val="0"/>
          <w:color w:val="7030A0"/>
          <w:lang w:val="en-GB"/>
        </w:rPr>
        <w:t xml:space="preserve"> invasive arterial pressure from the right radial artery</w:t>
      </w:r>
      <w:r w:rsidR="00B47CF5" w:rsidRPr="00B47CF5">
        <w:rPr>
          <w:rFonts w:ascii="Calibri" w:hAnsi="Calibri" w:cs="Calibri"/>
          <w:iCs w:val="0"/>
          <w:color w:val="7030A0"/>
          <w:lang w:val="en-GB"/>
        </w:rPr>
        <w:t xml:space="preserve"> </w:t>
      </w:r>
      <w:r w:rsidRPr="00B47CF5">
        <w:rPr>
          <w:rFonts w:ascii="Calibri" w:hAnsi="Calibri" w:cs="Calibri"/>
          <w:b/>
          <w:bCs/>
          <w:iCs w:val="0"/>
          <w:color w:val="7030A0"/>
          <w:lang w:val="en-GB"/>
        </w:rPr>
        <w:t>[1]</w:t>
      </w:r>
      <w:r w:rsidRPr="00B47CF5">
        <w:rPr>
          <w:rFonts w:ascii="Calibri" w:hAnsi="Calibri" w:cs="Calibri"/>
          <w:iCs w:val="0"/>
          <w:color w:val="7030A0"/>
          <w:lang w:val="en-GB"/>
        </w:rPr>
        <w:t>.</w:t>
      </w:r>
    </w:p>
    <w:p w14:paraId="0D5BFCE6" w14:textId="4D9BA542" w:rsidR="00270FD5" w:rsidRPr="00B47CF5" w:rsidRDefault="00B47CF5" w:rsidP="00270FD5">
      <w:pPr>
        <w:widowControl w:val="0"/>
        <w:numPr>
          <w:ilvl w:val="2"/>
          <w:numId w:val="46"/>
        </w:numPr>
        <w:spacing w:before="120"/>
        <w:jc w:val="both"/>
        <w:rPr>
          <w:rFonts w:ascii="Calibri" w:hAnsi="Calibri" w:cs="Calibri"/>
          <w:iCs w:val="0"/>
        </w:rPr>
      </w:pPr>
      <w:r w:rsidRPr="00B47CF5">
        <w:rPr>
          <w:rFonts w:ascii="Calibri" w:hAnsi="Calibri" w:cs="Calibri"/>
          <w:iCs w:val="0"/>
        </w:rPr>
        <w:t>Show the operating room setup with t</w:t>
      </w:r>
      <w:r w:rsidR="00270FD5" w:rsidRPr="00B47CF5">
        <w:rPr>
          <w:rFonts w:ascii="Calibri" w:hAnsi="Calibri" w:cs="Calibri"/>
          <w:iCs w:val="0"/>
        </w:rPr>
        <w:t>he electrocardiogram, the oxygen saturation, the capnography,</w:t>
      </w:r>
      <w:r w:rsidRPr="00B47CF5">
        <w:rPr>
          <w:rFonts w:ascii="Calibri" w:hAnsi="Calibri" w:cs="Calibri"/>
          <w:iCs w:val="0"/>
        </w:rPr>
        <w:t xml:space="preserve"> etc being monitored.</w:t>
      </w:r>
    </w:p>
    <w:p w14:paraId="1278747E" w14:textId="77777777" w:rsidR="00B47CF5" w:rsidRPr="00B47CF5" w:rsidRDefault="00B47CF5" w:rsidP="00B47CF5">
      <w:pPr>
        <w:widowControl w:val="0"/>
        <w:spacing w:before="120"/>
        <w:ind w:left="1627"/>
        <w:jc w:val="both"/>
        <w:rPr>
          <w:rFonts w:ascii="Calibri" w:hAnsi="Calibri" w:cs="Calibri"/>
          <w:iCs w:val="0"/>
        </w:rPr>
      </w:pPr>
    </w:p>
    <w:p w14:paraId="1D01B5D6" w14:textId="331B754D" w:rsidR="00270FD5" w:rsidRPr="00B47CF5" w:rsidRDefault="00B47CF5" w:rsidP="00270FD5">
      <w:pPr>
        <w:widowControl w:val="0"/>
        <w:numPr>
          <w:ilvl w:val="1"/>
          <w:numId w:val="46"/>
        </w:numPr>
        <w:spacing w:before="120"/>
        <w:jc w:val="both"/>
        <w:rPr>
          <w:rFonts w:ascii="Calibri" w:hAnsi="Calibri" w:cs="Calibri"/>
          <w:iCs w:val="0"/>
          <w:color w:val="7030A0"/>
          <w:lang w:val="en-GB"/>
        </w:rPr>
      </w:pPr>
      <w:r w:rsidRPr="00B47CF5">
        <w:rPr>
          <w:rFonts w:ascii="Calibri" w:hAnsi="Calibri" w:cs="Calibri"/>
          <w:iCs w:val="0"/>
          <w:color w:val="7030A0"/>
          <w:lang w:val="en-GB"/>
        </w:rPr>
        <w:t>Administer</w:t>
      </w:r>
      <w:r w:rsidR="00270FD5" w:rsidRPr="00B47CF5">
        <w:rPr>
          <w:rFonts w:ascii="Calibri" w:hAnsi="Calibri" w:cs="Calibri"/>
          <w:iCs w:val="0"/>
          <w:color w:val="7030A0"/>
          <w:lang w:val="en-GB"/>
        </w:rPr>
        <w:t xml:space="preserve"> a second-generation cephalosporin 30 minutes before the procedure </w:t>
      </w:r>
      <w:r w:rsidR="00270FD5" w:rsidRPr="00B47CF5">
        <w:rPr>
          <w:rFonts w:ascii="Calibri" w:hAnsi="Calibri" w:cs="Calibri"/>
          <w:b/>
          <w:bCs/>
          <w:iCs w:val="0"/>
          <w:color w:val="7030A0"/>
          <w:lang w:val="en-GB"/>
        </w:rPr>
        <w:t>[1]</w:t>
      </w:r>
      <w:r w:rsidR="00270FD5" w:rsidRPr="00B47CF5">
        <w:rPr>
          <w:rFonts w:ascii="Calibri" w:hAnsi="Calibri" w:cs="Calibri"/>
          <w:iCs w:val="0"/>
          <w:color w:val="7030A0"/>
          <w:lang w:val="en-GB"/>
        </w:rPr>
        <w:t xml:space="preserve">. Then, induce general anesthesia with a combined inhalational and intravenous regimen, and intubate the trachea </w:t>
      </w:r>
      <w:r w:rsidR="00270FD5" w:rsidRPr="00B47CF5">
        <w:rPr>
          <w:rFonts w:ascii="Calibri" w:hAnsi="Calibri" w:cs="Calibri"/>
          <w:b/>
          <w:bCs/>
          <w:iCs w:val="0"/>
          <w:color w:val="7030A0"/>
          <w:lang w:val="en-GB"/>
        </w:rPr>
        <w:t>[3]</w:t>
      </w:r>
      <w:r w:rsidR="00270FD5" w:rsidRPr="00B47CF5">
        <w:rPr>
          <w:rFonts w:ascii="Calibri" w:hAnsi="Calibri" w:cs="Calibri"/>
          <w:iCs w:val="0"/>
          <w:color w:val="7030A0"/>
          <w:lang w:val="en-GB"/>
        </w:rPr>
        <w:t>.</w:t>
      </w:r>
    </w:p>
    <w:p w14:paraId="65A981A5" w14:textId="77777777" w:rsidR="00270FD5" w:rsidRPr="00B47CF5" w:rsidRDefault="00270FD5" w:rsidP="00270FD5">
      <w:pPr>
        <w:widowControl w:val="0"/>
        <w:numPr>
          <w:ilvl w:val="2"/>
          <w:numId w:val="46"/>
        </w:numPr>
        <w:spacing w:before="120"/>
        <w:jc w:val="both"/>
        <w:rPr>
          <w:rFonts w:ascii="Calibri" w:hAnsi="Calibri" w:cs="Calibri"/>
          <w:iCs w:val="0"/>
        </w:rPr>
      </w:pPr>
      <w:r w:rsidRPr="00B47CF5">
        <w:rPr>
          <w:rFonts w:ascii="Calibri" w:hAnsi="Calibri" w:cs="Calibri"/>
          <w:iCs w:val="0"/>
        </w:rPr>
        <w:t xml:space="preserve">Close-up of Talent administering the second-generation cephalosporin 30 min </w:t>
      </w:r>
      <w:r w:rsidRPr="00B47CF5">
        <w:rPr>
          <w:rFonts w:ascii="Calibri" w:hAnsi="Calibri" w:cs="Calibri"/>
          <w:iCs w:val="0"/>
        </w:rPr>
        <w:lastRenderedPageBreak/>
        <w:t>before the procedure.</w:t>
      </w:r>
    </w:p>
    <w:p w14:paraId="32DF8BE8" w14:textId="643B7802" w:rsidR="00270FD5" w:rsidRPr="00B47CF5" w:rsidRDefault="00270FD5" w:rsidP="00270FD5">
      <w:pPr>
        <w:widowControl w:val="0"/>
        <w:numPr>
          <w:ilvl w:val="2"/>
          <w:numId w:val="46"/>
        </w:numPr>
        <w:spacing w:before="120"/>
        <w:jc w:val="both"/>
        <w:rPr>
          <w:rFonts w:ascii="Calibri" w:hAnsi="Calibri" w:cs="Calibri"/>
          <w:iCs w:val="0"/>
        </w:rPr>
      </w:pPr>
      <w:r w:rsidRPr="00B47CF5">
        <w:rPr>
          <w:rFonts w:ascii="Calibri" w:hAnsi="Calibri" w:cs="Calibri"/>
          <w:iCs w:val="0"/>
        </w:rPr>
        <w:t>WIDE: Talent inducing general anesthesia in the supine patient</w:t>
      </w:r>
      <w:r w:rsidR="00B47CF5" w:rsidRPr="00B47CF5">
        <w:rPr>
          <w:rFonts w:ascii="Calibri" w:hAnsi="Calibri" w:cs="Calibri"/>
          <w:iCs w:val="0"/>
        </w:rPr>
        <w:t xml:space="preserve"> by placing a nose cone</w:t>
      </w:r>
      <w:r w:rsidRPr="00B47CF5">
        <w:rPr>
          <w:rFonts w:ascii="Calibri" w:hAnsi="Calibri" w:cs="Calibri"/>
          <w:iCs w:val="0"/>
        </w:rPr>
        <w:t>.</w:t>
      </w:r>
    </w:p>
    <w:p w14:paraId="45070B83" w14:textId="77777777" w:rsidR="00270FD5" w:rsidRDefault="00270FD5" w:rsidP="00270FD5">
      <w:pPr>
        <w:widowControl w:val="0"/>
        <w:numPr>
          <w:ilvl w:val="2"/>
          <w:numId w:val="46"/>
        </w:numPr>
        <w:spacing w:before="120"/>
        <w:jc w:val="both"/>
        <w:rPr>
          <w:rFonts w:ascii="Calibri" w:hAnsi="Calibri" w:cs="Calibri"/>
          <w:iCs w:val="0"/>
        </w:rPr>
      </w:pPr>
      <w:r w:rsidRPr="00B47CF5">
        <w:rPr>
          <w:rFonts w:ascii="Calibri" w:hAnsi="Calibri" w:cs="Calibri"/>
          <w:iCs w:val="0"/>
        </w:rPr>
        <w:t>Close-up of Talent intubating the trachea.</w:t>
      </w:r>
    </w:p>
    <w:p w14:paraId="04CD2A54" w14:textId="77777777" w:rsidR="00B47CF5" w:rsidRPr="00B47CF5" w:rsidRDefault="00B47CF5" w:rsidP="00B47CF5">
      <w:pPr>
        <w:widowControl w:val="0"/>
        <w:spacing w:before="120"/>
        <w:ind w:left="1627"/>
        <w:jc w:val="both"/>
        <w:rPr>
          <w:rFonts w:ascii="Calibri" w:hAnsi="Calibri" w:cs="Calibri"/>
          <w:iCs w:val="0"/>
        </w:rPr>
      </w:pPr>
    </w:p>
    <w:p w14:paraId="3A517E53" w14:textId="1096FB9E" w:rsidR="00270FD5" w:rsidRPr="00270FD5" w:rsidRDefault="00270FD5" w:rsidP="00270FD5">
      <w:pPr>
        <w:numPr>
          <w:ilvl w:val="0"/>
          <w:numId w:val="46"/>
        </w:numPr>
        <w:spacing w:before="120"/>
        <w:contextualSpacing/>
        <w:rPr>
          <w:rFonts w:ascii="Calibri" w:hAnsi="Calibri"/>
        </w:rPr>
      </w:pPr>
      <w:r w:rsidRPr="00270FD5">
        <w:rPr>
          <w:rFonts w:ascii="Calibri" w:hAnsi="Calibri"/>
          <w:b/>
          <w:bCs/>
        </w:rPr>
        <w:t>Arterial Puncture and Vascular Access</w:t>
      </w:r>
    </w:p>
    <w:p w14:paraId="636818E8" w14:textId="77777777" w:rsidR="00270FD5" w:rsidRPr="00270FD5" w:rsidRDefault="00270FD5" w:rsidP="00270FD5">
      <w:pPr>
        <w:spacing w:before="120"/>
        <w:ind w:left="360"/>
        <w:contextualSpacing/>
        <w:rPr>
          <w:rFonts w:ascii="Calibri" w:hAnsi="Calibri"/>
        </w:rPr>
      </w:pPr>
      <w:r w:rsidRPr="00270FD5">
        <w:rPr>
          <w:rFonts w:ascii="Calibri" w:hAnsi="Calibri"/>
          <w:b/>
          <w:bCs/>
        </w:rPr>
        <w:t>Demonstrator:</w:t>
      </w:r>
      <w:r w:rsidRPr="00270FD5">
        <w:rPr>
          <w:rFonts w:ascii="Calibri" w:hAnsi="Calibri"/>
        </w:rPr>
        <w:t xml:space="preserve"> </w:t>
      </w:r>
      <w:r w:rsidRPr="00270FD5">
        <w:rPr>
          <w:rFonts w:ascii="Calibri" w:hAnsi="Calibri"/>
          <w:highlight w:val="yellow"/>
        </w:rPr>
        <w:t>Click here to enter name of demonstrator(s)</w:t>
      </w:r>
    </w:p>
    <w:p w14:paraId="2B90658F" w14:textId="0B3F877C"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To select the vascular access, evaluate the iliofemoral vessels for calcification, stenosis, and dissection on the preoperative imaging </w:t>
      </w:r>
      <w:r w:rsidRPr="00270FD5">
        <w:rPr>
          <w:rFonts w:ascii="Calibri" w:hAnsi="Calibri" w:cs="Calibri"/>
          <w:b/>
          <w:bCs/>
          <w:iCs w:val="0"/>
          <w:color w:val="7030A0"/>
          <w:lang w:val="en-GB"/>
        </w:rPr>
        <w:t>[1]</w:t>
      </w:r>
      <w:r w:rsidRPr="00270FD5">
        <w:rPr>
          <w:rFonts w:ascii="Calibri" w:hAnsi="Calibri" w:cs="Calibri"/>
          <w:iCs w:val="0"/>
          <w:color w:val="7030A0"/>
          <w:lang w:val="en-GB"/>
        </w:rPr>
        <w:t xml:space="preserve">. Use the right common femoral artery when there is no abnormality on that side </w:t>
      </w:r>
      <w:r w:rsidRPr="00270FD5">
        <w:rPr>
          <w:rFonts w:ascii="Calibri" w:hAnsi="Calibri" w:cs="Calibri"/>
          <w:b/>
          <w:bCs/>
          <w:iCs w:val="0"/>
          <w:color w:val="7030A0"/>
          <w:lang w:val="en-GB"/>
        </w:rPr>
        <w:t>[2]</w:t>
      </w:r>
      <w:r w:rsidRPr="00270FD5">
        <w:rPr>
          <w:rFonts w:ascii="Calibri" w:hAnsi="Calibri" w:cs="Calibri"/>
          <w:iCs w:val="0"/>
          <w:color w:val="7030A0"/>
          <w:lang w:val="en-GB"/>
        </w:rPr>
        <w:t xml:space="preserve">. Alternatively, when the right iliofemoral vessels are thin or a dissection involves the right iliofemoral segment, use the left common femoral artery </w:t>
      </w:r>
      <w:r w:rsidRPr="00270FD5">
        <w:rPr>
          <w:rFonts w:ascii="Calibri" w:hAnsi="Calibri" w:cs="Calibri"/>
          <w:b/>
          <w:bCs/>
          <w:iCs w:val="0"/>
          <w:color w:val="7030A0"/>
          <w:lang w:val="en-GB"/>
        </w:rPr>
        <w:t>[3]</w:t>
      </w:r>
      <w:r w:rsidRPr="00270FD5">
        <w:rPr>
          <w:rFonts w:ascii="Calibri" w:hAnsi="Calibri" w:cs="Calibri"/>
          <w:iCs w:val="0"/>
          <w:color w:val="7030A0"/>
          <w:lang w:val="en-GB"/>
        </w:rPr>
        <w:t>.</w:t>
      </w:r>
    </w:p>
    <w:p w14:paraId="5D94DA4A"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preoperative CT angiogram being assessed for calcification, stenosis, and dissection of the iliofemoral vessels.</w:t>
      </w:r>
    </w:p>
    <w:p w14:paraId="328743B1" w14:textId="503A03D2"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right common femoral artery being </w:t>
      </w:r>
      <w:r w:rsidR="00B47CF5">
        <w:rPr>
          <w:rFonts w:ascii="Calibri" w:hAnsi="Calibri" w:cs="Calibri"/>
          <w:iCs w:val="0"/>
        </w:rPr>
        <w:t>shown</w:t>
      </w:r>
      <w:r w:rsidRPr="00270FD5">
        <w:rPr>
          <w:rFonts w:ascii="Calibri" w:hAnsi="Calibri" w:cs="Calibri"/>
          <w:iCs w:val="0"/>
        </w:rPr>
        <w:t xml:space="preserve"> as free of calcification, stenosis, and dissection on the CT angiogram.</w:t>
      </w:r>
    </w:p>
    <w:p w14:paraId="0A3CABFB"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thin right iliofemoral segment being compared with the left common femoral artery on the CT angiogram.</w:t>
      </w:r>
    </w:p>
    <w:p w14:paraId="21E5B1C9" w14:textId="12828BC3" w:rsidR="00B47CF5" w:rsidRDefault="00B47CF5" w:rsidP="00B47CF5">
      <w:pPr>
        <w:widowControl w:val="0"/>
        <w:spacing w:before="120"/>
        <w:ind w:left="1627"/>
        <w:jc w:val="both"/>
        <w:rPr>
          <w:rFonts w:ascii="Calibri" w:hAnsi="Calibri" w:cs="Calibri"/>
          <w:iCs w:val="0"/>
        </w:rPr>
      </w:pPr>
      <w:r w:rsidRPr="00B47CF5">
        <w:rPr>
          <w:rFonts w:ascii="Calibri" w:hAnsi="Calibri" w:cs="Calibri"/>
          <w:iCs w:val="0"/>
          <w:highlight w:val="yellow"/>
        </w:rPr>
        <w:t>Authors: Is it possible to obtain all these images or should I simply compress this as “Choose the appropriate site for vascular access based on patient condition”?</w:t>
      </w:r>
    </w:p>
    <w:p w14:paraId="1EA796D1" w14:textId="77777777" w:rsidR="00B47CF5" w:rsidRPr="00270FD5" w:rsidRDefault="00B47CF5" w:rsidP="00B47CF5">
      <w:pPr>
        <w:widowControl w:val="0"/>
        <w:spacing w:before="120"/>
        <w:ind w:left="1627"/>
        <w:jc w:val="both"/>
        <w:rPr>
          <w:rFonts w:ascii="Calibri" w:hAnsi="Calibri" w:cs="Calibri"/>
          <w:iCs w:val="0"/>
        </w:rPr>
      </w:pPr>
    </w:p>
    <w:p w14:paraId="549E6505"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Before the puncture, heparinize the patient systemically with heparin sodium at 62.5 units per kilogram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5B964A6E" w14:textId="1E5189B3"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administering heparin sodium at 62.5 U/kg.</w:t>
      </w:r>
    </w:p>
    <w:p w14:paraId="0DCB8290" w14:textId="77777777" w:rsidR="00B47CF5" w:rsidRPr="00270FD5" w:rsidRDefault="00B47CF5" w:rsidP="00B47CF5">
      <w:pPr>
        <w:widowControl w:val="0"/>
        <w:spacing w:before="120"/>
        <w:ind w:left="1627"/>
        <w:jc w:val="both"/>
        <w:rPr>
          <w:rFonts w:ascii="Calibri" w:hAnsi="Calibri" w:cs="Calibri"/>
          <w:iCs w:val="0"/>
        </w:rPr>
      </w:pPr>
    </w:p>
    <w:p w14:paraId="2FB24118" w14:textId="3894ACBE"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Measure the activated clotting time at baseline and then every hour during the operation</w:t>
      </w:r>
      <w:r w:rsidR="00D57E26">
        <w:rPr>
          <w:rFonts w:ascii="Calibri" w:hAnsi="Calibri" w:cs="Calibri"/>
          <w:iCs w:val="0"/>
          <w:color w:val="7030A0"/>
          <w:lang w:val="en-GB"/>
        </w:rPr>
        <w:t xml:space="preserve"> to m</w:t>
      </w:r>
      <w:r w:rsidR="00D57E26" w:rsidRPr="00270FD5">
        <w:rPr>
          <w:rFonts w:ascii="Calibri" w:hAnsi="Calibri" w:cs="Calibri"/>
          <w:iCs w:val="0"/>
          <w:color w:val="7030A0"/>
          <w:lang w:val="en-GB"/>
        </w:rPr>
        <w:t xml:space="preserve">aintain </w:t>
      </w:r>
      <w:r w:rsidRPr="00270FD5">
        <w:rPr>
          <w:rFonts w:ascii="Calibri" w:hAnsi="Calibri" w:cs="Calibri"/>
          <w:iCs w:val="0"/>
          <w:color w:val="7030A0"/>
          <w:lang w:val="en-GB"/>
        </w:rPr>
        <w:t xml:space="preserve">it between 250 and 300 seconds </w:t>
      </w:r>
      <w:r w:rsidRPr="00270FD5">
        <w:rPr>
          <w:rFonts w:ascii="Calibri" w:hAnsi="Calibri" w:cs="Calibri"/>
          <w:b/>
          <w:bCs/>
          <w:iCs w:val="0"/>
          <w:color w:val="7030A0"/>
          <w:lang w:val="en-GB"/>
        </w:rPr>
        <w:t>[1-TXT]</w:t>
      </w:r>
      <w:r w:rsidRPr="00270FD5">
        <w:rPr>
          <w:rFonts w:ascii="Calibri" w:hAnsi="Calibri" w:cs="Calibri"/>
          <w:iCs w:val="0"/>
          <w:color w:val="7030A0"/>
          <w:lang w:val="en-GB"/>
        </w:rPr>
        <w:t>.</w:t>
      </w:r>
    </w:p>
    <w:p w14:paraId="6477F51B" w14:textId="704BE48F" w:rsidR="00270FD5" w:rsidRDefault="00D57E26" w:rsidP="00270FD5">
      <w:pPr>
        <w:widowControl w:val="0"/>
        <w:numPr>
          <w:ilvl w:val="2"/>
          <w:numId w:val="46"/>
        </w:numPr>
        <w:spacing w:before="120"/>
        <w:jc w:val="both"/>
        <w:rPr>
          <w:rFonts w:ascii="Calibri" w:hAnsi="Calibri" w:cs="Calibri"/>
          <w:iCs w:val="0"/>
        </w:rPr>
      </w:pPr>
      <w:r>
        <w:rPr>
          <w:rFonts w:ascii="Calibri" w:hAnsi="Calibri" w:cs="Calibri"/>
          <w:iCs w:val="0"/>
        </w:rPr>
        <w:t>Talent drawing blood</w:t>
      </w:r>
      <w:r w:rsidR="00270FD5" w:rsidRPr="00270FD5">
        <w:rPr>
          <w:rFonts w:ascii="Calibri" w:hAnsi="Calibri" w:cs="Calibri"/>
          <w:iCs w:val="0"/>
        </w:rPr>
        <w:t xml:space="preserve">. </w:t>
      </w:r>
    </w:p>
    <w:p w14:paraId="5F434166" w14:textId="77777777" w:rsidR="00D57E26" w:rsidRPr="00270FD5" w:rsidRDefault="00D57E26" w:rsidP="00D57E26">
      <w:pPr>
        <w:widowControl w:val="0"/>
        <w:spacing w:before="120"/>
        <w:ind w:left="1627"/>
        <w:jc w:val="both"/>
        <w:rPr>
          <w:rFonts w:ascii="Calibri" w:hAnsi="Calibri" w:cs="Calibri"/>
          <w:iCs w:val="0"/>
        </w:rPr>
      </w:pPr>
    </w:p>
    <w:p w14:paraId="69030045"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Give a supplementary bolus of heparin whenever the activated clotting time falls below the target range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332E53C0" w14:textId="3AB3C74C"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giving a supplementary bolus of heparin.</w:t>
      </w:r>
    </w:p>
    <w:p w14:paraId="52D65A70" w14:textId="77777777" w:rsidR="00D57E26" w:rsidRPr="00270FD5" w:rsidRDefault="00D57E26" w:rsidP="00D57E26">
      <w:pPr>
        <w:widowControl w:val="0"/>
        <w:spacing w:before="120"/>
        <w:ind w:left="1627"/>
        <w:jc w:val="both"/>
        <w:rPr>
          <w:rFonts w:ascii="Calibri" w:hAnsi="Calibri" w:cs="Calibri"/>
          <w:iCs w:val="0"/>
        </w:rPr>
      </w:pPr>
    </w:p>
    <w:p w14:paraId="134FA9D2" w14:textId="689A5E0D"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Then, puncture the common femoral artery retrogradely using the standard Seldinger</w:t>
      </w:r>
      <w:r w:rsidR="00D57E26">
        <w:rPr>
          <w:rFonts w:ascii="Calibri" w:hAnsi="Calibri" w:cs="Calibri"/>
          <w:iCs w:val="0"/>
          <w:color w:val="7030A0"/>
          <w:lang w:val="en-GB"/>
        </w:rPr>
        <w:t xml:space="preserve"> </w:t>
      </w:r>
      <w:r w:rsidRPr="00270FD5">
        <w:rPr>
          <w:rFonts w:ascii="Calibri" w:hAnsi="Calibri" w:cs="Calibri"/>
          <w:iCs w:val="0"/>
          <w:color w:val="7030A0"/>
          <w:lang w:val="en-GB"/>
        </w:rPr>
        <w:t xml:space="preserve">technique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72329230"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Close-up of Talent puncturing the common femoral artery retrogradely by the </w:t>
      </w:r>
      <w:r w:rsidRPr="00270FD5">
        <w:rPr>
          <w:rFonts w:ascii="Calibri" w:hAnsi="Calibri" w:cs="Calibri"/>
          <w:iCs w:val="0"/>
        </w:rPr>
        <w:lastRenderedPageBreak/>
        <w:t>Seldinger technique.</w:t>
      </w:r>
    </w:p>
    <w:p w14:paraId="5DD71F4D" w14:textId="77777777" w:rsidR="00D57E26" w:rsidRPr="00270FD5" w:rsidRDefault="00D57E26" w:rsidP="00D57E26">
      <w:pPr>
        <w:widowControl w:val="0"/>
        <w:spacing w:before="120"/>
        <w:ind w:left="1627"/>
        <w:jc w:val="both"/>
        <w:rPr>
          <w:rFonts w:ascii="Calibri" w:hAnsi="Calibri" w:cs="Calibri"/>
          <w:iCs w:val="0"/>
        </w:rPr>
      </w:pPr>
    </w:p>
    <w:p w14:paraId="191F1E6C"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Pre-deploy the vascular closure devices at the puncture site, to facilitate hemostasis at the end of the procedure </w:t>
      </w:r>
      <w:r w:rsidRPr="00270FD5">
        <w:rPr>
          <w:rFonts w:ascii="Calibri" w:hAnsi="Calibri" w:cs="Calibri"/>
          <w:b/>
          <w:bCs/>
          <w:iCs w:val="0"/>
          <w:color w:val="7030A0"/>
          <w:lang w:val="en-GB"/>
        </w:rPr>
        <w:t>[1]</w:t>
      </w:r>
      <w:r w:rsidRPr="00270FD5">
        <w:rPr>
          <w:rFonts w:ascii="Calibri" w:hAnsi="Calibri" w:cs="Calibri"/>
          <w:iCs w:val="0"/>
          <w:color w:val="7030A0"/>
          <w:lang w:val="en-GB"/>
        </w:rPr>
        <w:t xml:space="preserve">. Then, insert an 11-French short sheath into the common femoral artery to establish the procedural access </w:t>
      </w:r>
      <w:r w:rsidRPr="00270FD5">
        <w:rPr>
          <w:rFonts w:ascii="Calibri" w:hAnsi="Calibri" w:cs="Calibri"/>
          <w:b/>
          <w:bCs/>
          <w:iCs w:val="0"/>
          <w:color w:val="7030A0"/>
          <w:lang w:val="en-GB"/>
        </w:rPr>
        <w:t>[2]</w:t>
      </w:r>
      <w:r w:rsidRPr="00270FD5">
        <w:rPr>
          <w:rFonts w:ascii="Calibri" w:hAnsi="Calibri" w:cs="Calibri"/>
          <w:iCs w:val="0"/>
          <w:color w:val="7030A0"/>
          <w:lang w:val="en-GB"/>
        </w:rPr>
        <w:t>.</w:t>
      </w:r>
    </w:p>
    <w:p w14:paraId="59DEC6C3"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pre-deploying the vascular closure devices at the common femoral artery puncture site.</w:t>
      </w:r>
    </w:p>
    <w:p w14:paraId="527C0327"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inserting the 11-Fr short sheath into the common femoral artery.</w:t>
      </w:r>
    </w:p>
    <w:p w14:paraId="3344E292" w14:textId="77777777" w:rsidR="00D57E26" w:rsidRPr="00270FD5" w:rsidRDefault="00D57E26" w:rsidP="00D57E26">
      <w:pPr>
        <w:widowControl w:val="0"/>
        <w:spacing w:before="120"/>
        <w:ind w:left="1627"/>
        <w:jc w:val="both"/>
        <w:rPr>
          <w:rFonts w:ascii="Calibri" w:hAnsi="Calibri" w:cs="Calibri"/>
          <w:iCs w:val="0"/>
        </w:rPr>
      </w:pPr>
    </w:p>
    <w:p w14:paraId="7A91C09D" w14:textId="77777777" w:rsidR="00270FD5" w:rsidRPr="00270FD5" w:rsidRDefault="00270FD5" w:rsidP="00270FD5">
      <w:pPr>
        <w:numPr>
          <w:ilvl w:val="0"/>
          <w:numId w:val="46"/>
        </w:numPr>
        <w:spacing w:before="120"/>
        <w:contextualSpacing/>
        <w:rPr>
          <w:rFonts w:ascii="Calibri" w:hAnsi="Calibri"/>
        </w:rPr>
      </w:pPr>
      <w:r w:rsidRPr="00270FD5">
        <w:rPr>
          <w:rFonts w:ascii="Calibri" w:hAnsi="Calibri"/>
          <w:b/>
          <w:bCs/>
        </w:rPr>
        <w:t>Needling-Micropore Extracorporeal Pre-Fenestration of the Stent-Graft</w:t>
      </w:r>
    </w:p>
    <w:p w14:paraId="449731E2" w14:textId="77777777" w:rsidR="00270FD5" w:rsidRPr="00270FD5" w:rsidRDefault="00270FD5" w:rsidP="00270FD5">
      <w:pPr>
        <w:spacing w:before="120"/>
        <w:ind w:left="360"/>
        <w:contextualSpacing/>
        <w:rPr>
          <w:rFonts w:ascii="Calibri" w:hAnsi="Calibri"/>
        </w:rPr>
      </w:pPr>
      <w:r w:rsidRPr="00270FD5">
        <w:rPr>
          <w:rFonts w:ascii="Calibri" w:hAnsi="Calibri"/>
          <w:b/>
          <w:bCs/>
        </w:rPr>
        <w:t>Demonstrator:</w:t>
      </w:r>
      <w:r w:rsidRPr="00270FD5">
        <w:rPr>
          <w:rFonts w:ascii="Calibri" w:hAnsi="Calibri"/>
        </w:rPr>
        <w:t xml:space="preserve"> </w:t>
      </w:r>
      <w:r w:rsidRPr="00270FD5">
        <w:rPr>
          <w:rFonts w:ascii="Calibri" w:hAnsi="Calibri"/>
          <w:highlight w:val="yellow"/>
        </w:rPr>
        <w:t>Click here to enter name of demonstrator(s)</w:t>
      </w:r>
    </w:p>
    <w:p w14:paraId="776185D6"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Before the operation, measure the diameter of the aortic arch, the position of the left subclavian ostium, the length of the proximal landing zone, and the curvature of the arch on the three-dimensional vascular reconstruction workstation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735861AB" w14:textId="549E803D"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3D vascular reconstruction being measured for the arch diameter, the LSA ostium position, the proximal landing zone, and the arch curvature.</w:t>
      </w:r>
      <w:r w:rsidR="00D57E26">
        <w:rPr>
          <w:rFonts w:ascii="Calibri" w:hAnsi="Calibri" w:cs="Calibri"/>
          <w:iCs w:val="0"/>
        </w:rPr>
        <w:t xml:space="preserve"> </w:t>
      </w:r>
      <w:r w:rsidR="00D57E26" w:rsidRPr="00D57E26">
        <w:rPr>
          <w:rFonts w:ascii="Calibri" w:hAnsi="Calibri" w:cs="Calibri"/>
          <w:b/>
          <w:bCs/>
          <w:iCs w:val="0"/>
          <w:highlight w:val="yellow"/>
        </w:rPr>
        <w:t>Authors</w:t>
      </w:r>
      <w:r w:rsidR="00D57E26" w:rsidRPr="00D57E26">
        <w:rPr>
          <w:rFonts w:ascii="Calibri" w:hAnsi="Calibri" w:cs="Calibri"/>
          <w:iCs w:val="0"/>
          <w:highlight w:val="yellow"/>
        </w:rPr>
        <w:t xml:space="preserve">: Please hover the cursor over each of the aspect discussed above to show us </w:t>
      </w:r>
      <w:r w:rsidR="00D57E26" w:rsidRPr="00D57E26">
        <w:rPr>
          <w:rFonts w:ascii="Calibri" w:hAnsi="Calibri" w:cs="Calibri"/>
          <w:iCs w:val="0"/>
          <w:highlight w:val="yellow"/>
        </w:rPr>
        <w:t>position of the left subclavian ostium, the length of the proximal landing zone, and the curvature of the arc</w:t>
      </w:r>
      <w:r w:rsidR="00D57E26">
        <w:rPr>
          <w:rFonts w:ascii="Calibri" w:hAnsi="Calibri" w:cs="Calibri"/>
          <w:iCs w:val="0"/>
          <w:highlight w:val="yellow"/>
        </w:rPr>
        <w:t>h. Label or provide audio clues for us to recognize these</w:t>
      </w:r>
    </w:p>
    <w:p w14:paraId="52264A62" w14:textId="77777777" w:rsidR="00CA4150" w:rsidRPr="00CA4150" w:rsidRDefault="00CA4150" w:rsidP="00CA4150">
      <w:pPr>
        <w:pStyle w:val="ListParagraph"/>
        <w:spacing w:before="120"/>
        <w:ind w:left="360"/>
        <w:rPr>
          <w:rFonts w:ascii="Calibri" w:hAnsi="Calibri"/>
        </w:rPr>
      </w:pPr>
    </w:p>
    <w:p w14:paraId="220084D8" w14:textId="3E3DDC78" w:rsidR="00CA4150" w:rsidRDefault="00CA4150" w:rsidP="00CA4150">
      <w:pPr>
        <w:pStyle w:val="ListParagraph"/>
        <w:spacing w:line="276" w:lineRule="auto"/>
        <w:ind w:left="360"/>
        <w:jc w:val="both"/>
        <w:rPr>
          <w:rFonts w:ascii="Calibri" w:hAnsi="Calibri" w:cs="Calibri"/>
          <w:b/>
          <w:bCs/>
          <w:color w:val="000000"/>
        </w:rPr>
      </w:pPr>
      <w:bookmarkStart w:id="4" w:name="_Hlk162020732"/>
      <w:bookmarkStart w:id="5" w:name="_Hlk203170338"/>
      <w:bookmarkStart w:id="6" w:name="_Hlk162020892"/>
      <w:commentRangeStart w:id="7"/>
      <w:r w:rsidRPr="00CA4150">
        <w:rPr>
          <w:rFonts w:ascii="Calibri" w:hAnsi="Calibri" w:cs="Calibri"/>
          <w:b/>
          <w:bCs/>
          <w:color w:val="000000"/>
          <w:highlight w:val="yellow"/>
        </w:rPr>
        <w:t>Authors</w:t>
      </w:r>
      <w:r w:rsidRPr="00CA4150">
        <w:rPr>
          <w:rFonts w:ascii="Calibri" w:hAnsi="Calibri" w:cs="Calibri"/>
          <w:color w:val="000000"/>
          <w:highlight w:val="yellow"/>
        </w:rPr>
        <w:t xml:space="preserve">: Please create </w:t>
      </w:r>
      <w:bookmarkEnd w:id="4"/>
      <w:r w:rsidRPr="00CA4150">
        <w:rPr>
          <w:rFonts w:ascii="Calibri" w:hAnsi="Calibri" w:cs="Calibri"/>
          <w:color w:val="000000"/>
          <w:highlight w:val="yellow"/>
        </w:rPr>
        <w:t>screen capture videos of the shots labeled as SCREEN, write a screenshot summary, and upload the files to your project page as soon as possible</w:t>
      </w:r>
      <w:bookmarkEnd w:id="5"/>
      <w:r w:rsidRPr="00CA4150">
        <w:rPr>
          <w:rFonts w:ascii="Calibri" w:hAnsi="Calibri" w:cs="Calibri"/>
          <w:b/>
          <w:bCs/>
          <w:color w:val="000000"/>
        </w:rPr>
        <w:t xml:space="preserve">: </w:t>
      </w:r>
      <w:bookmarkEnd w:id="6"/>
      <w:commentRangeEnd w:id="7"/>
      <w:r>
        <w:rPr>
          <w:rStyle w:val="CommentReference"/>
          <w:rFonts w:ascii="Calibri" w:eastAsia="Times New Roman" w:hAnsi="Calibri" w:cs="Calibri"/>
          <w:b/>
          <w:sz w:val="24"/>
          <w:szCs w:val="24"/>
        </w:rPr>
        <w:commentReference w:id="7"/>
      </w:r>
      <w:hyperlink r:id="rId15" w:history="1">
        <w:r w:rsidRPr="0050000B">
          <w:rPr>
            <w:rStyle w:val="Hyperlink"/>
            <w:rFonts w:ascii="Calibri" w:eastAsia="Times New Roman" w:hAnsi="Calibri" w:cs="Calibri"/>
            <w:b/>
          </w:rPr>
          <w:t>https://review.jove.com/account/file-uploader?src=22286398</w:t>
        </w:r>
      </w:hyperlink>
    </w:p>
    <w:p w14:paraId="208D2E63" w14:textId="77777777" w:rsidR="00CA4150" w:rsidRDefault="00CA4150" w:rsidP="00CA4150">
      <w:pPr>
        <w:pStyle w:val="ListParagraph"/>
        <w:spacing w:line="276" w:lineRule="auto"/>
        <w:ind w:left="360"/>
        <w:jc w:val="both"/>
        <w:rPr>
          <w:rFonts w:ascii="Calibri" w:hAnsi="Calibri" w:cs="Calibri"/>
          <w:b/>
          <w:bCs/>
          <w:color w:val="000000"/>
        </w:rPr>
      </w:pPr>
    </w:p>
    <w:p w14:paraId="25D668A4" w14:textId="11FCDAA4" w:rsidR="00CA4150" w:rsidRPr="00CA4150" w:rsidRDefault="00CA4150" w:rsidP="00CA4150">
      <w:pPr>
        <w:pStyle w:val="ListParagraph"/>
        <w:spacing w:line="276" w:lineRule="auto"/>
        <w:ind w:left="360"/>
        <w:jc w:val="both"/>
        <w:rPr>
          <w:rFonts w:ascii="Calibri" w:hAnsi="Calibri" w:cs="Calibri"/>
          <w:color w:val="000000"/>
        </w:rPr>
      </w:pPr>
      <w:r w:rsidRPr="00CA4150">
        <w:rPr>
          <w:rFonts w:ascii="Calibri" w:hAnsi="Calibri" w:cs="Calibri"/>
          <w:color w:val="000000"/>
          <w:highlight w:val="yellow"/>
        </w:rPr>
        <w:t>If screen recording software is not allowed in your hospital, please shoot the computer screen</w:t>
      </w:r>
    </w:p>
    <w:p w14:paraId="2DCCD3DA" w14:textId="77777777" w:rsidR="00D57E26" w:rsidRPr="00270FD5" w:rsidRDefault="00D57E26" w:rsidP="00D57E26">
      <w:pPr>
        <w:widowControl w:val="0"/>
        <w:spacing w:before="120"/>
        <w:ind w:left="1627"/>
        <w:jc w:val="both"/>
        <w:rPr>
          <w:rFonts w:ascii="Calibri" w:hAnsi="Calibri" w:cs="Calibri"/>
          <w:iCs w:val="0"/>
        </w:rPr>
      </w:pPr>
    </w:p>
    <w:p w14:paraId="20A7D1F0"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Then, on a sterile back table, deploy the proximal 4 to 5 centimeter segment of the retrievable thoracic aortic stent-graft in vitro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612D9E8E"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WIDE: The sterile back table, with Talent deploying the proximal 4 - 5 cm segment of the retrievable thoracic aortic stent-graft.</w:t>
      </w:r>
    </w:p>
    <w:p w14:paraId="46BD309D" w14:textId="1211F9EB" w:rsidR="00CA4150" w:rsidRPr="00204040" w:rsidRDefault="00CA4150" w:rsidP="00CA4150">
      <w:pPr>
        <w:pStyle w:val="ListParagraph"/>
        <w:ind w:left="360"/>
        <w:rPr>
          <w:rFonts w:ascii="Calibri" w:hAnsi="Calibri" w:cs="Calibri"/>
          <w:highlight w:val="yellow"/>
        </w:rPr>
      </w:pPr>
      <w:r w:rsidRPr="00204040">
        <w:rPr>
          <w:rFonts w:ascii="Calibri" w:hAnsi="Calibri" w:cs="Calibri"/>
          <w:b/>
          <w:bCs/>
          <w:color w:val="222222"/>
          <w:highlight w:val="yellow"/>
        </w:rPr>
        <w:t>Authors: </w:t>
      </w:r>
      <w:r w:rsidRPr="00204040">
        <w:rPr>
          <w:rFonts w:ascii="Calibri" w:hAnsi="Calibri" w:cs="Calibri"/>
          <w:color w:val="222222"/>
          <w:highlight w:val="yellow"/>
          <w:shd w:val="clear" w:color="auto" w:fill="FFFF00"/>
        </w:rPr>
        <w:t xml:space="preserve">During filming, please point out the organs or veins </w:t>
      </w:r>
      <w:r>
        <w:rPr>
          <w:rFonts w:ascii="Calibri" w:hAnsi="Calibri" w:cs="Calibri"/>
          <w:color w:val="222222"/>
          <w:highlight w:val="yellow"/>
          <w:shd w:val="clear" w:color="auto" w:fill="FFFF00"/>
        </w:rPr>
        <w:t>if possible</w:t>
      </w:r>
      <w:r w:rsidRPr="00204040">
        <w:rPr>
          <w:rFonts w:ascii="Calibri" w:hAnsi="Calibri" w:cs="Calibri"/>
          <w:color w:val="222222"/>
          <w:highlight w:val="yellow"/>
          <w:shd w:val="clear" w:color="auto" w:fill="FFFF00"/>
        </w:rPr>
        <w:t>.</w:t>
      </w:r>
    </w:p>
    <w:p w14:paraId="528479C4" w14:textId="77777777" w:rsidR="00D57E26" w:rsidRPr="00270FD5" w:rsidRDefault="00D57E26" w:rsidP="00D57E26">
      <w:pPr>
        <w:widowControl w:val="0"/>
        <w:spacing w:before="120"/>
        <w:ind w:left="1627"/>
        <w:jc w:val="both"/>
        <w:rPr>
          <w:rFonts w:ascii="Calibri" w:hAnsi="Calibri" w:cs="Calibri"/>
          <w:iCs w:val="0"/>
        </w:rPr>
      </w:pPr>
    </w:p>
    <w:p w14:paraId="2E289A88"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Next, using the preoperative measurements, mark the location and the diameter of the left subclavian fenestration on the deployed segment of the graft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66BD314A"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Close-up of Talent measuring the graft with a ruler and marking the location and </w:t>
      </w:r>
      <w:r w:rsidRPr="00270FD5">
        <w:rPr>
          <w:rFonts w:ascii="Calibri" w:hAnsi="Calibri" w:cs="Calibri"/>
          <w:iCs w:val="0"/>
        </w:rPr>
        <w:lastRenderedPageBreak/>
        <w:t>the diameter of the LSA fenestration.</w:t>
      </w:r>
    </w:p>
    <w:p w14:paraId="1D610017" w14:textId="77777777" w:rsidR="00D57E26" w:rsidRPr="00270FD5" w:rsidRDefault="00D57E26" w:rsidP="00D57E26">
      <w:pPr>
        <w:widowControl w:val="0"/>
        <w:spacing w:before="120"/>
        <w:ind w:left="1627"/>
        <w:jc w:val="both"/>
        <w:rPr>
          <w:rFonts w:ascii="Calibri" w:hAnsi="Calibri" w:cs="Calibri"/>
          <w:iCs w:val="0"/>
        </w:rPr>
      </w:pPr>
    </w:p>
    <w:p w14:paraId="0318D494"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Create the needling-micropore pre-fenestration with a 22-gauge needle, making the fenestration 1 to 2 millimeters larger than the diameter of the left subclavian artery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6A9FEC6F"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puncturing the graft fabric with the 22 G needle to create the micropore fenestration, 1 - 2 mm larger than the LSA diameter.</w:t>
      </w:r>
    </w:p>
    <w:p w14:paraId="07C49F1C" w14:textId="77777777" w:rsidR="00D57E26" w:rsidRPr="00270FD5" w:rsidRDefault="00D57E26" w:rsidP="00D57E26">
      <w:pPr>
        <w:widowControl w:val="0"/>
        <w:spacing w:before="120"/>
        <w:ind w:left="1627"/>
        <w:jc w:val="both"/>
        <w:rPr>
          <w:rFonts w:ascii="Calibri" w:hAnsi="Calibri" w:cs="Calibri"/>
          <w:iCs w:val="0"/>
        </w:rPr>
      </w:pPr>
    </w:p>
    <w:p w14:paraId="143E40C9" w14:textId="7B78336D" w:rsidR="00270FD5" w:rsidRPr="00270FD5" w:rsidRDefault="00D57E26" w:rsidP="00270FD5">
      <w:pPr>
        <w:widowControl w:val="0"/>
        <w:numPr>
          <w:ilvl w:val="1"/>
          <w:numId w:val="46"/>
        </w:numPr>
        <w:spacing w:before="120"/>
        <w:jc w:val="both"/>
        <w:rPr>
          <w:rFonts w:ascii="Calibri" w:hAnsi="Calibri" w:cs="Calibri"/>
          <w:iCs w:val="0"/>
          <w:color w:val="7030A0"/>
          <w:lang w:val="en-GB"/>
        </w:rPr>
      </w:pPr>
      <w:r>
        <w:rPr>
          <w:rFonts w:ascii="Calibri" w:hAnsi="Calibri" w:cs="Calibri"/>
          <w:iCs w:val="0"/>
          <w:color w:val="7030A0"/>
          <w:lang w:val="en-GB"/>
        </w:rPr>
        <w:t>Then</w:t>
      </w:r>
      <w:r w:rsidR="00270FD5" w:rsidRPr="00270FD5">
        <w:rPr>
          <w:rFonts w:ascii="Calibri" w:hAnsi="Calibri" w:cs="Calibri"/>
          <w:iCs w:val="0"/>
          <w:color w:val="7030A0"/>
          <w:lang w:val="en-GB"/>
        </w:rPr>
        <w:t xml:space="preserve">, reload the modified thoracic aortic stent-graft back into the delivery system </w:t>
      </w:r>
      <w:r w:rsidR="00270FD5" w:rsidRPr="00270FD5">
        <w:rPr>
          <w:rFonts w:ascii="Calibri" w:hAnsi="Calibri" w:cs="Calibri"/>
          <w:b/>
          <w:bCs/>
          <w:iCs w:val="0"/>
          <w:color w:val="7030A0"/>
          <w:lang w:val="en-GB"/>
        </w:rPr>
        <w:t>[1]</w:t>
      </w:r>
      <w:r w:rsidR="00270FD5" w:rsidRPr="00270FD5">
        <w:rPr>
          <w:rFonts w:ascii="Calibri" w:hAnsi="Calibri" w:cs="Calibri"/>
          <w:iCs w:val="0"/>
          <w:color w:val="7030A0"/>
          <w:lang w:val="en-GB"/>
        </w:rPr>
        <w:t>.</w:t>
      </w:r>
    </w:p>
    <w:p w14:paraId="33481D10"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reloading the modified thoracic aortic stent-graft into the delivery system.</w:t>
      </w:r>
    </w:p>
    <w:p w14:paraId="0C83CA1F" w14:textId="77777777" w:rsidR="00D57E26" w:rsidRPr="00D57E26" w:rsidRDefault="00D57E26" w:rsidP="00D57E26">
      <w:pPr>
        <w:spacing w:before="120"/>
        <w:ind w:left="360"/>
        <w:contextualSpacing/>
        <w:rPr>
          <w:rFonts w:ascii="Calibri" w:hAnsi="Calibri"/>
        </w:rPr>
      </w:pPr>
    </w:p>
    <w:p w14:paraId="539C282C" w14:textId="4D59E3C5" w:rsidR="00270FD5" w:rsidRPr="00270FD5" w:rsidRDefault="00270FD5" w:rsidP="00270FD5">
      <w:pPr>
        <w:numPr>
          <w:ilvl w:val="0"/>
          <w:numId w:val="46"/>
        </w:numPr>
        <w:spacing w:before="120"/>
        <w:contextualSpacing/>
        <w:rPr>
          <w:rFonts w:ascii="Calibri" w:hAnsi="Calibri"/>
        </w:rPr>
      </w:pPr>
      <w:r w:rsidRPr="00270FD5">
        <w:rPr>
          <w:rFonts w:ascii="Calibri" w:hAnsi="Calibri"/>
          <w:b/>
          <w:bCs/>
        </w:rPr>
        <w:t>Deployment of the Modified Stent-Graft</w:t>
      </w:r>
    </w:p>
    <w:p w14:paraId="28BDFCD3" w14:textId="77777777" w:rsidR="00270FD5" w:rsidRPr="00270FD5" w:rsidRDefault="00270FD5" w:rsidP="00270FD5">
      <w:pPr>
        <w:spacing w:before="120"/>
        <w:ind w:left="360"/>
        <w:contextualSpacing/>
        <w:rPr>
          <w:rFonts w:ascii="Calibri" w:hAnsi="Calibri"/>
        </w:rPr>
      </w:pPr>
      <w:r w:rsidRPr="00270FD5">
        <w:rPr>
          <w:rFonts w:ascii="Calibri" w:hAnsi="Calibri"/>
          <w:b/>
          <w:bCs/>
        </w:rPr>
        <w:t>Demonstrator:</w:t>
      </w:r>
      <w:r w:rsidRPr="00270FD5">
        <w:rPr>
          <w:rFonts w:ascii="Calibri" w:hAnsi="Calibri"/>
        </w:rPr>
        <w:t xml:space="preserve"> </w:t>
      </w:r>
      <w:r w:rsidRPr="00270FD5">
        <w:rPr>
          <w:rFonts w:ascii="Calibri" w:hAnsi="Calibri"/>
          <w:highlight w:val="yellow"/>
        </w:rPr>
        <w:t>Click here to enter name of demonstrator(s)</w:t>
      </w:r>
    </w:p>
    <w:p w14:paraId="1B98E027"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Insert the corresponding sheath into the common femoral artery </w:t>
      </w:r>
      <w:r w:rsidRPr="00270FD5">
        <w:rPr>
          <w:rFonts w:ascii="Calibri" w:hAnsi="Calibri" w:cs="Calibri"/>
          <w:b/>
          <w:bCs/>
          <w:iCs w:val="0"/>
          <w:color w:val="7030A0"/>
          <w:lang w:val="en-GB"/>
        </w:rPr>
        <w:t>[1]</w:t>
      </w:r>
      <w:r w:rsidRPr="00270FD5">
        <w:rPr>
          <w:rFonts w:ascii="Calibri" w:hAnsi="Calibri" w:cs="Calibri"/>
          <w:iCs w:val="0"/>
          <w:color w:val="7030A0"/>
          <w:lang w:val="en-GB"/>
        </w:rPr>
        <w:t xml:space="preserve">. Then, advance a pigtail catheter retrogradely through the femoral pathway to the ascending aorta </w:t>
      </w:r>
      <w:r w:rsidRPr="00270FD5">
        <w:rPr>
          <w:rFonts w:ascii="Calibri" w:hAnsi="Calibri" w:cs="Calibri"/>
          <w:b/>
          <w:bCs/>
          <w:iCs w:val="0"/>
          <w:color w:val="7030A0"/>
          <w:lang w:val="en-GB"/>
        </w:rPr>
        <w:t>[2]</w:t>
      </w:r>
      <w:r w:rsidRPr="00270FD5">
        <w:rPr>
          <w:rFonts w:ascii="Calibri" w:hAnsi="Calibri" w:cs="Calibri"/>
          <w:iCs w:val="0"/>
          <w:color w:val="7030A0"/>
          <w:lang w:val="en-GB"/>
        </w:rPr>
        <w:t>.</w:t>
      </w:r>
    </w:p>
    <w:p w14:paraId="52DC062B"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WIDE: The angiography suite with the draped patient, as Talent inserts the corresponding sheath into the common femoral artery.</w:t>
      </w:r>
    </w:p>
    <w:p w14:paraId="5DE57CD5"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pigtail catheter being advanced retrogradely to the ascending aorta under fluoroscopy.</w:t>
      </w:r>
    </w:p>
    <w:p w14:paraId="0ADF98C5" w14:textId="77777777" w:rsidR="00D57E26" w:rsidRPr="00270FD5" w:rsidRDefault="00D57E26" w:rsidP="00D57E26">
      <w:pPr>
        <w:widowControl w:val="0"/>
        <w:spacing w:before="120"/>
        <w:ind w:left="1627"/>
        <w:jc w:val="both"/>
        <w:rPr>
          <w:rFonts w:ascii="Calibri" w:hAnsi="Calibri" w:cs="Calibri"/>
          <w:iCs w:val="0"/>
        </w:rPr>
      </w:pPr>
    </w:p>
    <w:p w14:paraId="04E02801" w14:textId="7E327357" w:rsidR="00CA4150" w:rsidRPr="00270FD5" w:rsidRDefault="00270FD5" w:rsidP="00CA4150">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Perform digital subtraction angiography to localize the ostium of the left subclavian artery precisely </w:t>
      </w:r>
      <w:r w:rsidRPr="00270FD5">
        <w:rPr>
          <w:rFonts w:ascii="Calibri" w:hAnsi="Calibri" w:cs="Calibri"/>
          <w:b/>
          <w:bCs/>
          <w:iCs w:val="0"/>
          <w:color w:val="7030A0"/>
          <w:lang w:val="en-GB"/>
        </w:rPr>
        <w:t>[1]</w:t>
      </w:r>
      <w:r w:rsidRPr="00270FD5">
        <w:rPr>
          <w:rFonts w:ascii="Calibri" w:hAnsi="Calibri" w:cs="Calibri"/>
          <w:iCs w:val="0"/>
          <w:color w:val="7030A0"/>
          <w:lang w:val="en-GB"/>
        </w:rPr>
        <w:t>.</w:t>
      </w:r>
      <w:r w:rsidR="00CA4150">
        <w:rPr>
          <w:rFonts w:ascii="Calibri" w:hAnsi="Calibri" w:cs="Calibri"/>
          <w:iCs w:val="0"/>
          <w:color w:val="7030A0"/>
          <w:lang w:val="en-GB"/>
        </w:rPr>
        <w:t xml:space="preserve"> </w:t>
      </w:r>
      <w:r w:rsidR="00CA4150" w:rsidRPr="00270FD5">
        <w:rPr>
          <w:rFonts w:ascii="Calibri" w:hAnsi="Calibri" w:cs="Calibri"/>
          <w:iCs w:val="0"/>
          <w:color w:val="7030A0"/>
          <w:lang w:val="en-GB"/>
        </w:rPr>
        <w:t xml:space="preserve">Then, navigate the stent-graft delivery system to the preoperatively planned anatomical position </w:t>
      </w:r>
      <w:r w:rsidR="00CA4150" w:rsidRPr="00270FD5">
        <w:rPr>
          <w:rFonts w:ascii="Calibri" w:hAnsi="Calibri" w:cs="Calibri"/>
          <w:b/>
          <w:bCs/>
          <w:iCs w:val="0"/>
          <w:color w:val="7030A0"/>
          <w:lang w:val="en-GB"/>
        </w:rPr>
        <w:t>[</w:t>
      </w:r>
      <w:r w:rsidR="00CA4150">
        <w:rPr>
          <w:rFonts w:ascii="Calibri" w:hAnsi="Calibri" w:cs="Calibri"/>
          <w:b/>
          <w:bCs/>
          <w:iCs w:val="0"/>
          <w:color w:val="7030A0"/>
          <w:lang w:val="en-GB"/>
        </w:rPr>
        <w:t>2</w:t>
      </w:r>
      <w:r w:rsidR="00CA4150" w:rsidRPr="00270FD5">
        <w:rPr>
          <w:rFonts w:ascii="Calibri" w:hAnsi="Calibri" w:cs="Calibri"/>
          <w:b/>
          <w:bCs/>
          <w:iCs w:val="0"/>
          <w:color w:val="7030A0"/>
          <w:lang w:val="en-GB"/>
        </w:rPr>
        <w:t>]</w:t>
      </w:r>
      <w:r w:rsidR="00CA4150" w:rsidRPr="00270FD5">
        <w:rPr>
          <w:rFonts w:ascii="Calibri" w:hAnsi="Calibri" w:cs="Calibri"/>
          <w:iCs w:val="0"/>
          <w:color w:val="7030A0"/>
          <w:lang w:val="en-GB"/>
        </w:rPr>
        <w:t>.</w:t>
      </w:r>
    </w:p>
    <w:p w14:paraId="4917A59A"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digital subtraction angiogram localizing the ostium of the LSA.</w:t>
      </w:r>
    </w:p>
    <w:p w14:paraId="4090CDA4"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delivery system being advanced to the planned landing zone of the aortic arch.</w:t>
      </w:r>
    </w:p>
    <w:p w14:paraId="235520B2" w14:textId="77777777" w:rsidR="00D57E26" w:rsidRPr="00270FD5" w:rsidRDefault="00D57E26" w:rsidP="00D57E26">
      <w:pPr>
        <w:widowControl w:val="0"/>
        <w:spacing w:before="120"/>
        <w:ind w:left="1627"/>
        <w:jc w:val="both"/>
        <w:rPr>
          <w:rFonts w:ascii="Calibri" w:hAnsi="Calibri" w:cs="Calibri"/>
          <w:iCs w:val="0"/>
        </w:rPr>
      </w:pPr>
    </w:p>
    <w:p w14:paraId="0E2DD20A" w14:textId="290BD278"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Adjust the rotational angle to less than 30 degrees </w:t>
      </w:r>
      <w:r w:rsidRPr="00270FD5">
        <w:rPr>
          <w:rFonts w:ascii="Calibri" w:hAnsi="Calibri" w:cs="Calibri"/>
          <w:b/>
          <w:bCs/>
          <w:iCs w:val="0"/>
          <w:color w:val="7030A0"/>
          <w:lang w:val="en-GB"/>
        </w:rPr>
        <w:t>[1]</w:t>
      </w:r>
      <w:r w:rsidRPr="00270FD5">
        <w:rPr>
          <w:rFonts w:ascii="Calibri" w:hAnsi="Calibri" w:cs="Calibri"/>
          <w:iCs w:val="0"/>
          <w:color w:val="7030A0"/>
          <w:lang w:val="en-GB"/>
        </w:rPr>
        <w:t xml:space="preserve">. </w:t>
      </w:r>
      <w:r w:rsidR="00D57E26">
        <w:rPr>
          <w:rFonts w:ascii="Calibri" w:hAnsi="Calibri" w:cs="Calibri"/>
          <w:iCs w:val="0"/>
          <w:color w:val="7030A0"/>
          <w:lang w:val="en-GB"/>
        </w:rPr>
        <w:t xml:space="preserve">Strictly control systolic blood pressure </w:t>
      </w:r>
      <w:r w:rsidRPr="00270FD5">
        <w:rPr>
          <w:rFonts w:ascii="Calibri" w:hAnsi="Calibri" w:cs="Calibri"/>
          <w:iCs w:val="0"/>
          <w:color w:val="7030A0"/>
          <w:lang w:val="en-GB"/>
        </w:rPr>
        <w:t xml:space="preserve">below 120 millimeters of mercury </w:t>
      </w:r>
      <w:r w:rsidRPr="00270FD5">
        <w:rPr>
          <w:rFonts w:ascii="Calibri" w:hAnsi="Calibri" w:cs="Calibri"/>
          <w:b/>
          <w:bCs/>
          <w:iCs w:val="0"/>
          <w:color w:val="7030A0"/>
          <w:lang w:val="en-GB"/>
        </w:rPr>
        <w:t>[2]</w:t>
      </w:r>
      <w:r w:rsidR="00D57E26">
        <w:rPr>
          <w:rFonts w:ascii="Calibri" w:hAnsi="Calibri" w:cs="Calibri"/>
          <w:iCs w:val="0"/>
          <w:color w:val="7030A0"/>
          <w:lang w:val="en-GB"/>
        </w:rPr>
        <w:t xml:space="preserve"> and</w:t>
      </w:r>
      <w:r w:rsidRPr="00270FD5">
        <w:rPr>
          <w:rFonts w:ascii="Calibri" w:hAnsi="Calibri" w:cs="Calibri"/>
          <w:iCs w:val="0"/>
          <w:color w:val="7030A0"/>
          <w:lang w:val="en-GB"/>
        </w:rPr>
        <w:t xml:space="preserve"> deploy the modified thoracic aortic stent-graft </w:t>
      </w:r>
      <w:r w:rsidRPr="00270FD5">
        <w:rPr>
          <w:rFonts w:ascii="Calibri" w:hAnsi="Calibri" w:cs="Calibri"/>
          <w:b/>
          <w:bCs/>
          <w:iCs w:val="0"/>
          <w:color w:val="7030A0"/>
          <w:lang w:val="en-GB"/>
        </w:rPr>
        <w:t>[3]</w:t>
      </w:r>
      <w:r w:rsidRPr="00270FD5">
        <w:rPr>
          <w:rFonts w:ascii="Calibri" w:hAnsi="Calibri" w:cs="Calibri"/>
          <w:iCs w:val="0"/>
          <w:color w:val="7030A0"/>
          <w:lang w:val="en-GB"/>
        </w:rPr>
        <w:t>.</w:t>
      </w:r>
    </w:p>
    <w:p w14:paraId="0EDF8BB9"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rotational angle being adjusted to &lt; 30° on the angiography system.</w:t>
      </w:r>
    </w:p>
    <w:p w14:paraId="30FFF3A0"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systolic blood pressure being held strictly below 120 mmHg on the anesthesia monitor.</w:t>
      </w:r>
    </w:p>
    <w:p w14:paraId="66321C89"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modified thoracic aortic stent-graft being deployed in the aortic arch.</w:t>
      </w:r>
    </w:p>
    <w:p w14:paraId="29F625DF" w14:textId="77777777" w:rsidR="00D57E26" w:rsidRPr="00270FD5" w:rsidRDefault="00D57E26" w:rsidP="00D57E26">
      <w:pPr>
        <w:widowControl w:val="0"/>
        <w:spacing w:before="120"/>
        <w:ind w:left="1627"/>
        <w:jc w:val="both"/>
        <w:rPr>
          <w:rFonts w:ascii="Calibri" w:hAnsi="Calibri" w:cs="Calibri"/>
          <w:iCs w:val="0"/>
        </w:rPr>
      </w:pPr>
    </w:p>
    <w:p w14:paraId="2B7DA4B0" w14:textId="77777777" w:rsidR="00270FD5" w:rsidRPr="00D57E26" w:rsidRDefault="00270FD5" w:rsidP="00270FD5">
      <w:pPr>
        <w:widowControl w:val="0"/>
        <w:numPr>
          <w:ilvl w:val="1"/>
          <w:numId w:val="46"/>
        </w:numPr>
        <w:spacing w:before="120"/>
        <w:jc w:val="both"/>
        <w:rPr>
          <w:rFonts w:ascii="Calibri" w:hAnsi="Calibri" w:cs="Calibri"/>
          <w:iCs w:val="0"/>
          <w:color w:val="7030A0"/>
          <w:lang w:val="en-GB"/>
        </w:rPr>
      </w:pPr>
      <w:r w:rsidRPr="00D57E26">
        <w:rPr>
          <w:rFonts w:ascii="Calibri" w:hAnsi="Calibri" w:cs="Calibri"/>
          <w:iCs w:val="0"/>
          <w:color w:val="7030A0"/>
          <w:lang w:val="en-GB"/>
        </w:rPr>
        <w:t xml:space="preserve">If the micropore does not align with the ostium of the left subclavian artery, readjust the position of the graft under fluoroscopy </w:t>
      </w:r>
      <w:r w:rsidRPr="00D57E26">
        <w:rPr>
          <w:rFonts w:ascii="Calibri" w:hAnsi="Calibri" w:cs="Calibri"/>
          <w:b/>
          <w:bCs/>
          <w:iCs w:val="0"/>
          <w:color w:val="7030A0"/>
          <w:lang w:val="en-GB"/>
        </w:rPr>
        <w:t>[1]</w:t>
      </w:r>
      <w:r w:rsidRPr="00D57E26">
        <w:rPr>
          <w:rFonts w:ascii="Calibri" w:hAnsi="Calibri" w:cs="Calibri"/>
          <w:iCs w:val="0"/>
          <w:color w:val="7030A0"/>
          <w:lang w:val="en-GB"/>
        </w:rPr>
        <w:t>.</w:t>
      </w:r>
    </w:p>
    <w:p w14:paraId="0E23C384" w14:textId="77777777" w:rsidR="00270FD5" w:rsidRPr="00D57E26" w:rsidRDefault="00270FD5" w:rsidP="00270FD5">
      <w:pPr>
        <w:widowControl w:val="0"/>
        <w:numPr>
          <w:ilvl w:val="2"/>
          <w:numId w:val="46"/>
        </w:numPr>
        <w:spacing w:before="120"/>
        <w:jc w:val="both"/>
        <w:rPr>
          <w:rFonts w:ascii="Calibri" w:hAnsi="Calibri" w:cs="Calibri"/>
          <w:iCs w:val="0"/>
        </w:rPr>
      </w:pPr>
      <w:r w:rsidRPr="00D57E26">
        <w:rPr>
          <w:rFonts w:ascii="Calibri" w:hAnsi="Calibri" w:cs="Calibri"/>
          <w:iCs w:val="0"/>
        </w:rPr>
        <w:t>SCREEN: The graft position being readjusted under fluoroscopy to align the micropore with the LSA ostium.</w:t>
      </w:r>
    </w:p>
    <w:p w14:paraId="0D104EB0" w14:textId="02B2BBBE" w:rsidR="00270FD5" w:rsidRDefault="00270FD5" w:rsidP="00270FD5">
      <w:pPr>
        <w:spacing w:before="120"/>
        <w:ind w:left="360"/>
        <w:rPr>
          <w:rFonts w:ascii="Calibri" w:hAnsi="Calibri"/>
        </w:rPr>
      </w:pPr>
      <w:r w:rsidRPr="00270FD5">
        <w:rPr>
          <w:rFonts w:ascii="Calibri" w:hAnsi="Calibri"/>
          <w:b/>
          <w:bCs/>
          <w:highlight w:val="yellow"/>
        </w:rPr>
        <w:t>Authors</w:t>
      </w:r>
      <w:r w:rsidRPr="00270FD5">
        <w:rPr>
          <w:rFonts w:ascii="Calibri" w:hAnsi="Calibri"/>
          <w:highlight w:val="yellow"/>
        </w:rPr>
        <w:t>: I have added this realignment step</w:t>
      </w:r>
      <w:r w:rsidR="00D57E26">
        <w:rPr>
          <w:rFonts w:ascii="Calibri" w:hAnsi="Calibri"/>
          <w:highlight w:val="yellow"/>
        </w:rPr>
        <w:t>, please check if this fits correctly here, if not we can delete this step</w:t>
      </w:r>
    </w:p>
    <w:p w14:paraId="5B2E6F15" w14:textId="77777777" w:rsidR="00D57E26" w:rsidRPr="00270FD5" w:rsidRDefault="00D57E26" w:rsidP="00270FD5">
      <w:pPr>
        <w:spacing w:before="120"/>
        <w:ind w:left="360"/>
        <w:rPr>
          <w:rFonts w:ascii="Calibri" w:hAnsi="Calibri"/>
        </w:rPr>
      </w:pPr>
    </w:p>
    <w:p w14:paraId="45A75E19" w14:textId="63CC3B1C" w:rsidR="00270FD5" w:rsidRPr="00270FD5" w:rsidRDefault="00270FD5" w:rsidP="00270FD5">
      <w:pPr>
        <w:numPr>
          <w:ilvl w:val="0"/>
          <w:numId w:val="46"/>
        </w:numPr>
        <w:spacing w:before="120"/>
        <w:contextualSpacing/>
        <w:rPr>
          <w:rFonts w:ascii="Calibri" w:hAnsi="Calibri"/>
        </w:rPr>
      </w:pPr>
      <w:r w:rsidRPr="00270FD5">
        <w:rPr>
          <w:rFonts w:ascii="Calibri" w:hAnsi="Calibri"/>
          <w:b/>
          <w:bCs/>
        </w:rPr>
        <w:t>Fenestration</w:t>
      </w:r>
      <w:r w:rsidR="00D57E26">
        <w:rPr>
          <w:rFonts w:ascii="Calibri" w:hAnsi="Calibri"/>
          <w:b/>
          <w:bCs/>
        </w:rPr>
        <w:t xml:space="preserve"> Catheterization</w:t>
      </w:r>
      <w:r w:rsidRPr="00270FD5">
        <w:rPr>
          <w:rFonts w:ascii="Calibri" w:hAnsi="Calibri"/>
          <w:b/>
          <w:bCs/>
        </w:rPr>
        <w:t xml:space="preserve"> and Bridging Stent</w:t>
      </w:r>
      <w:r w:rsidR="00D57E26">
        <w:rPr>
          <w:rFonts w:ascii="Calibri" w:hAnsi="Calibri"/>
          <w:b/>
          <w:bCs/>
        </w:rPr>
        <w:t xml:space="preserve"> </w:t>
      </w:r>
      <w:r w:rsidR="00D57E26" w:rsidRPr="00270FD5">
        <w:rPr>
          <w:rFonts w:ascii="Calibri" w:hAnsi="Calibri"/>
          <w:b/>
          <w:bCs/>
        </w:rPr>
        <w:t>Implantation</w:t>
      </w:r>
    </w:p>
    <w:p w14:paraId="40D1CCB5" w14:textId="77777777" w:rsidR="00270FD5" w:rsidRPr="00270FD5" w:rsidRDefault="00270FD5" w:rsidP="00270FD5">
      <w:pPr>
        <w:spacing w:before="120"/>
        <w:ind w:left="360"/>
        <w:contextualSpacing/>
        <w:rPr>
          <w:rFonts w:ascii="Calibri" w:hAnsi="Calibri"/>
        </w:rPr>
      </w:pPr>
      <w:r w:rsidRPr="00270FD5">
        <w:rPr>
          <w:rFonts w:ascii="Calibri" w:hAnsi="Calibri"/>
          <w:b/>
          <w:bCs/>
        </w:rPr>
        <w:t>Demonstrator:</w:t>
      </w:r>
      <w:r w:rsidRPr="00270FD5">
        <w:rPr>
          <w:rFonts w:ascii="Calibri" w:hAnsi="Calibri"/>
        </w:rPr>
        <w:t xml:space="preserve"> </w:t>
      </w:r>
      <w:r w:rsidRPr="00270FD5">
        <w:rPr>
          <w:rFonts w:ascii="Calibri" w:hAnsi="Calibri"/>
          <w:highlight w:val="yellow"/>
        </w:rPr>
        <w:t>Click here to enter name of demonstrator(s)</w:t>
      </w:r>
    </w:p>
    <w:p w14:paraId="4BA71D9C"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With the assistance of a steerable curved catheter, advance a 0.018-inch guidewire super-selectively into the left subclavian artery, through the site of the needling-micropore pre-fenestration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6527CC0D"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0.018-inch guidewire being advanced through the micropore fenestration into the LSA with the steerable curved catheter.</w:t>
      </w:r>
    </w:p>
    <w:p w14:paraId="20600EB8" w14:textId="77777777" w:rsidR="00D57E26" w:rsidRPr="00270FD5" w:rsidRDefault="00D57E26" w:rsidP="00D57E26">
      <w:pPr>
        <w:widowControl w:val="0"/>
        <w:spacing w:before="120"/>
        <w:ind w:left="1627"/>
        <w:jc w:val="both"/>
        <w:rPr>
          <w:rFonts w:ascii="Calibri" w:hAnsi="Calibri" w:cs="Calibri"/>
          <w:iCs w:val="0"/>
        </w:rPr>
      </w:pPr>
    </w:p>
    <w:p w14:paraId="055E8F16" w14:textId="65EDF145" w:rsidR="00CA4150" w:rsidRPr="00270FD5" w:rsidRDefault="00270FD5" w:rsidP="00CA4150">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Then, exchange the 0.018-inch guidewire for a working guidewire </w:t>
      </w:r>
      <w:r w:rsidRPr="00270FD5">
        <w:rPr>
          <w:rFonts w:ascii="Calibri" w:hAnsi="Calibri" w:cs="Calibri"/>
          <w:b/>
          <w:bCs/>
          <w:iCs w:val="0"/>
          <w:color w:val="7030A0"/>
          <w:lang w:val="en-GB"/>
        </w:rPr>
        <w:t>[1]</w:t>
      </w:r>
      <w:r w:rsidR="00D57E26">
        <w:rPr>
          <w:rFonts w:ascii="Calibri" w:hAnsi="Calibri" w:cs="Calibri"/>
          <w:iCs w:val="0"/>
          <w:color w:val="7030A0"/>
          <w:lang w:val="en-GB"/>
        </w:rPr>
        <w:t xml:space="preserve"> and</w:t>
      </w:r>
      <w:r w:rsidRPr="00270FD5">
        <w:rPr>
          <w:rFonts w:ascii="Calibri" w:hAnsi="Calibri" w:cs="Calibri"/>
          <w:iCs w:val="0"/>
          <w:color w:val="7030A0"/>
          <w:lang w:val="en-GB"/>
        </w:rPr>
        <w:t xml:space="preserve"> introduce the long vascular sheath over it </w:t>
      </w:r>
      <w:r w:rsidRPr="00270FD5">
        <w:rPr>
          <w:rFonts w:ascii="Calibri" w:hAnsi="Calibri" w:cs="Calibri"/>
          <w:b/>
          <w:bCs/>
          <w:iCs w:val="0"/>
          <w:color w:val="7030A0"/>
          <w:lang w:val="en-GB"/>
        </w:rPr>
        <w:t>[2]</w:t>
      </w:r>
      <w:r w:rsidRPr="00270FD5">
        <w:rPr>
          <w:rFonts w:ascii="Calibri" w:hAnsi="Calibri" w:cs="Calibri"/>
          <w:iCs w:val="0"/>
          <w:color w:val="7030A0"/>
          <w:lang w:val="en-GB"/>
        </w:rPr>
        <w:t>.</w:t>
      </w:r>
      <w:r w:rsidR="00CA4150">
        <w:rPr>
          <w:rFonts w:ascii="Calibri" w:hAnsi="Calibri" w:cs="Calibri"/>
          <w:iCs w:val="0"/>
          <w:color w:val="7030A0"/>
          <w:lang w:val="en-GB"/>
        </w:rPr>
        <w:t xml:space="preserve"> </w:t>
      </w:r>
      <w:r w:rsidR="00CA4150" w:rsidRPr="00270FD5">
        <w:rPr>
          <w:rFonts w:ascii="Calibri" w:hAnsi="Calibri" w:cs="Calibri"/>
          <w:iCs w:val="0"/>
          <w:color w:val="7030A0"/>
          <w:lang w:val="en-GB"/>
        </w:rPr>
        <w:t xml:space="preserve">Dilate the micropore of the fenestration with a high-pressure balloon at 16 standard atmospheres, choosing a balloon 2 millimeters smaller than the diameter of the left subclavian artery </w:t>
      </w:r>
      <w:r w:rsidR="00CA4150" w:rsidRPr="00270FD5">
        <w:rPr>
          <w:rFonts w:ascii="Calibri" w:hAnsi="Calibri" w:cs="Calibri"/>
          <w:b/>
          <w:bCs/>
          <w:iCs w:val="0"/>
          <w:color w:val="7030A0"/>
          <w:lang w:val="en-GB"/>
        </w:rPr>
        <w:t>[</w:t>
      </w:r>
      <w:r w:rsidR="00CA4150">
        <w:rPr>
          <w:rFonts w:ascii="Calibri" w:hAnsi="Calibri" w:cs="Calibri"/>
          <w:b/>
          <w:bCs/>
          <w:iCs w:val="0"/>
          <w:color w:val="7030A0"/>
          <w:lang w:val="en-GB"/>
        </w:rPr>
        <w:t>3</w:t>
      </w:r>
      <w:r w:rsidR="00CA4150" w:rsidRPr="00270FD5">
        <w:rPr>
          <w:rFonts w:ascii="Calibri" w:hAnsi="Calibri" w:cs="Calibri"/>
          <w:b/>
          <w:bCs/>
          <w:iCs w:val="0"/>
          <w:color w:val="7030A0"/>
          <w:lang w:val="en-GB"/>
        </w:rPr>
        <w:t>]</w:t>
      </w:r>
      <w:r w:rsidR="00CA4150" w:rsidRPr="00270FD5">
        <w:rPr>
          <w:rFonts w:ascii="Calibri" w:hAnsi="Calibri" w:cs="Calibri"/>
          <w:iCs w:val="0"/>
          <w:color w:val="7030A0"/>
          <w:lang w:val="en-GB"/>
        </w:rPr>
        <w:t>.</w:t>
      </w:r>
    </w:p>
    <w:p w14:paraId="267CED44"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0.018-inch guidewire being exchanged for the working guidewire.</w:t>
      </w:r>
    </w:p>
    <w:p w14:paraId="21A71C47"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long vascular sheath being introduced over the working guidewire into the LSA.</w:t>
      </w:r>
    </w:p>
    <w:p w14:paraId="1A53F49E" w14:textId="7F3553AE"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high-pressure balloon, 2 mm smaller than the LSA diameter, being inflated to 16 atm to dilate the micropore of the fenestration. </w:t>
      </w:r>
    </w:p>
    <w:p w14:paraId="6E68C728" w14:textId="77777777" w:rsidR="00D57E26" w:rsidRPr="00270FD5" w:rsidRDefault="00D57E26" w:rsidP="00D57E26">
      <w:pPr>
        <w:widowControl w:val="0"/>
        <w:spacing w:before="120"/>
        <w:ind w:left="1627"/>
        <w:jc w:val="both"/>
        <w:rPr>
          <w:rFonts w:ascii="Calibri" w:hAnsi="Calibri" w:cs="Calibri"/>
          <w:iCs w:val="0"/>
        </w:rPr>
      </w:pPr>
    </w:p>
    <w:p w14:paraId="6AB035CF" w14:textId="3688237F" w:rsidR="00CA4150" w:rsidRPr="00270FD5" w:rsidRDefault="00270FD5" w:rsidP="00CA4150">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Then, implant a balloon-expandable covered stent 1 to 2 millimeters larger than the diameter of the left subclavian artery</w:t>
      </w:r>
      <w:r w:rsidR="00D57E26">
        <w:rPr>
          <w:rFonts w:ascii="Calibri" w:hAnsi="Calibri" w:cs="Calibri"/>
          <w:iCs w:val="0"/>
          <w:color w:val="7030A0"/>
          <w:lang w:val="en-GB"/>
        </w:rPr>
        <w:t xml:space="preserve">. </w:t>
      </w:r>
      <w:r w:rsidRPr="00270FD5">
        <w:rPr>
          <w:rFonts w:ascii="Calibri" w:hAnsi="Calibri" w:cs="Calibri"/>
          <w:iCs w:val="0"/>
          <w:color w:val="7030A0"/>
          <w:lang w:val="en-GB"/>
        </w:rPr>
        <w:t xml:space="preserve">Do not flare the proximal end of the bridging stent </w:t>
      </w:r>
      <w:r w:rsidRPr="00270FD5">
        <w:rPr>
          <w:rFonts w:ascii="Calibri" w:hAnsi="Calibri" w:cs="Calibri"/>
          <w:b/>
          <w:bCs/>
          <w:iCs w:val="0"/>
          <w:color w:val="7030A0"/>
          <w:lang w:val="en-GB"/>
        </w:rPr>
        <w:t>[</w:t>
      </w:r>
      <w:r w:rsidR="00D57E26">
        <w:rPr>
          <w:rFonts w:ascii="Calibri" w:hAnsi="Calibri" w:cs="Calibri"/>
          <w:b/>
          <w:bCs/>
          <w:iCs w:val="0"/>
          <w:color w:val="7030A0"/>
          <w:lang w:val="en-GB"/>
        </w:rPr>
        <w:t>1</w:t>
      </w:r>
      <w:r w:rsidRPr="00270FD5">
        <w:rPr>
          <w:rFonts w:ascii="Calibri" w:hAnsi="Calibri" w:cs="Calibri"/>
          <w:b/>
          <w:bCs/>
          <w:iCs w:val="0"/>
          <w:color w:val="7030A0"/>
          <w:lang w:val="en-GB"/>
        </w:rPr>
        <w:t>]</w:t>
      </w:r>
      <w:r w:rsidRPr="00270FD5">
        <w:rPr>
          <w:rFonts w:ascii="Calibri" w:hAnsi="Calibri" w:cs="Calibri"/>
          <w:iCs w:val="0"/>
          <w:color w:val="7030A0"/>
          <w:lang w:val="en-GB"/>
        </w:rPr>
        <w:t>.</w:t>
      </w:r>
      <w:r w:rsidR="00CA4150">
        <w:rPr>
          <w:rFonts w:ascii="Calibri" w:hAnsi="Calibri" w:cs="Calibri"/>
          <w:iCs w:val="0"/>
          <w:color w:val="7030A0"/>
          <w:lang w:val="en-GB"/>
        </w:rPr>
        <w:t xml:space="preserve"> </w:t>
      </w:r>
      <w:r w:rsidR="00CA4150">
        <w:rPr>
          <w:rFonts w:ascii="Calibri" w:hAnsi="Calibri" w:cs="Calibri"/>
          <w:iCs w:val="0"/>
          <w:color w:val="7030A0"/>
          <w:lang w:val="en-GB"/>
        </w:rPr>
        <w:t>C</w:t>
      </w:r>
      <w:r w:rsidR="00CA4150" w:rsidRPr="00270FD5">
        <w:rPr>
          <w:rFonts w:ascii="Calibri" w:hAnsi="Calibri" w:cs="Calibri"/>
          <w:iCs w:val="0"/>
          <w:color w:val="7030A0"/>
          <w:lang w:val="en-GB"/>
        </w:rPr>
        <w:t xml:space="preserve">onfirm on digital subtraction angiography from the long vascular sheath that there is no stenosis within the stent and that the contrast enters the left subclavian artery </w:t>
      </w:r>
      <w:r w:rsidR="00CA4150" w:rsidRPr="00270FD5">
        <w:rPr>
          <w:rFonts w:ascii="Calibri" w:hAnsi="Calibri" w:cs="Calibri"/>
          <w:b/>
          <w:bCs/>
          <w:iCs w:val="0"/>
          <w:color w:val="7030A0"/>
          <w:lang w:val="en-GB"/>
        </w:rPr>
        <w:t>[</w:t>
      </w:r>
      <w:r w:rsidR="00CA4150">
        <w:rPr>
          <w:rFonts w:ascii="Calibri" w:hAnsi="Calibri" w:cs="Calibri"/>
          <w:b/>
          <w:bCs/>
          <w:iCs w:val="0"/>
          <w:color w:val="7030A0"/>
          <w:lang w:val="en-GB"/>
        </w:rPr>
        <w:t>2</w:t>
      </w:r>
      <w:r w:rsidR="00CA4150" w:rsidRPr="00270FD5">
        <w:rPr>
          <w:rFonts w:ascii="Calibri" w:hAnsi="Calibri" w:cs="Calibri"/>
          <w:b/>
          <w:bCs/>
          <w:iCs w:val="0"/>
          <w:color w:val="7030A0"/>
          <w:lang w:val="en-GB"/>
        </w:rPr>
        <w:t>]</w:t>
      </w:r>
      <w:r w:rsidR="00CA4150" w:rsidRPr="00270FD5">
        <w:rPr>
          <w:rFonts w:ascii="Calibri" w:hAnsi="Calibri" w:cs="Calibri"/>
          <w:iCs w:val="0"/>
          <w:color w:val="7030A0"/>
          <w:lang w:val="en-GB"/>
        </w:rPr>
        <w:t>.</w:t>
      </w:r>
    </w:p>
    <w:p w14:paraId="1503A563"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balloon-expandable covered bridging stent, 1 - 2 mm larger than the LSA diameter, being deployed across the fenestration into the LSA.</w:t>
      </w:r>
    </w:p>
    <w:p w14:paraId="482D7744"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digital subtraction angiogram from the long vascular sheath, showing the contrast entering the LSA without stenosis.</w:t>
      </w:r>
    </w:p>
    <w:p w14:paraId="37B0C153" w14:textId="77777777" w:rsidR="00D57E26" w:rsidRPr="00270FD5" w:rsidRDefault="00D57E26" w:rsidP="00D57E26">
      <w:pPr>
        <w:widowControl w:val="0"/>
        <w:spacing w:before="120"/>
        <w:ind w:left="1627"/>
        <w:jc w:val="both"/>
        <w:rPr>
          <w:rFonts w:ascii="Calibri" w:hAnsi="Calibri" w:cs="Calibri"/>
          <w:iCs w:val="0"/>
        </w:rPr>
      </w:pPr>
    </w:p>
    <w:p w14:paraId="13455475" w14:textId="21D86FA6" w:rsidR="00270FD5" w:rsidRPr="00270FD5" w:rsidRDefault="00D57E26" w:rsidP="00270FD5">
      <w:pPr>
        <w:numPr>
          <w:ilvl w:val="0"/>
          <w:numId w:val="46"/>
        </w:numPr>
        <w:spacing w:before="120"/>
        <w:contextualSpacing/>
        <w:rPr>
          <w:rFonts w:ascii="Calibri" w:hAnsi="Calibri"/>
        </w:rPr>
      </w:pPr>
      <w:r>
        <w:rPr>
          <w:rFonts w:ascii="Calibri" w:hAnsi="Calibri"/>
          <w:b/>
          <w:bCs/>
        </w:rPr>
        <w:t xml:space="preserve">Completion </w:t>
      </w:r>
      <w:r w:rsidR="00270FD5" w:rsidRPr="00270FD5">
        <w:rPr>
          <w:rFonts w:ascii="Calibri" w:hAnsi="Calibri"/>
          <w:b/>
          <w:bCs/>
        </w:rPr>
        <w:t>of the Procedure and Postoperative Management</w:t>
      </w:r>
    </w:p>
    <w:p w14:paraId="65C5BD6E" w14:textId="77777777" w:rsidR="00270FD5" w:rsidRPr="00270FD5" w:rsidRDefault="00270FD5" w:rsidP="00270FD5">
      <w:pPr>
        <w:spacing w:before="120"/>
        <w:ind w:left="360"/>
        <w:contextualSpacing/>
        <w:rPr>
          <w:rFonts w:ascii="Calibri" w:hAnsi="Calibri"/>
        </w:rPr>
      </w:pPr>
      <w:r w:rsidRPr="00270FD5">
        <w:rPr>
          <w:rFonts w:ascii="Calibri" w:hAnsi="Calibri"/>
          <w:b/>
          <w:bCs/>
        </w:rPr>
        <w:lastRenderedPageBreak/>
        <w:t>Demonstrator:</w:t>
      </w:r>
      <w:r w:rsidRPr="00270FD5">
        <w:rPr>
          <w:rFonts w:ascii="Calibri" w:hAnsi="Calibri"/>
        </w:rPr>
        <w:t xml:space="preserve"> </w:t>
      </w:r>
      <w:r w:rsidRPr="00270FD5">
        <w:rPr>
          <w:rFonts w:ascii="Calibri" w:hAnsi="Calibri"/>
          <w:highlight w:val="yellow"/>
        </w:rPr>
        <w:t>Click here to enter name of demonstrator(s)</w:t>
      </w:r>
    </w:p>
    <w:p w14:paraId="6E011640"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Perform aortography of the ascending aorta, to verify the patency of the left subclavian artery and to exclude an endoleak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3ABF87AB"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highlight w:val="yellow"/>
        </w:rPr>
        <w:t>SCREEN:</w:t>
      </w:r>
      <w:r w:rsidRPr="00270FD5">
        <w:rPr>
          <w:rFonts w:ascii="Calibri" w:hAnsi="Calibri" w:cs="Calibri"/>
          <w:iCs w:val="0"/>
        </w:rPr>
        <w:t xml:space="preserve"> The completion aortogram of the ascending aorta, showing the patent LSA and no endoleak.</w:t>
      </w:r>
    </w:p>
    <w:p w14:paraId="4562AE90" w14:textId="77777777" w:rsidR="007B5945" w:rsidRPr="00270FD5" w:rsidRDefault="007B5945" w:rsidP="007B5945">
      <w:pPr>
        <w:widowControl w:val="0"/>
        <w:spacing w:before="120"/>
        <w:ind w:left="1627"/>
        <w:jc w:val="both"/>
        <w:rPr>
          <w:rFonts w:ascii="Calibri" w:hAnsi="Calibri" w:cs="Calibri"/>
          <w:iCs w:val="0"/>
        </w:rPr>
      </w:pPr>
    </w:p>
    <w:p w14:paraId="6D975818" w14:textId="48FC29FF" w:rsidR="007B5945" w:rsidRPr="00270FD5" w:rsidRDefault="00270FD5" w:rsidP="007B594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Then, retrieve all the vascular sheaths </w:t>
      </w:r>
      <w:r w:rsidRPr="00270FD5">
        <w:rPr>
          <w:rFonts w:ascii="Calibri" w:hAnsi="Calibri" w:cs="Calibri"/>
          <w:b/>
          <w:bCs/>
          <w:iCs w:val="0"/>
          <w:color w:val="7030A0"/>
          <w:lang w:val="en-GB"/>
        </w:rPr>
        <w:t>[1]</w:t>
      </w:r>
      <w:r w:rsidRPr="00270FD5">
        <w:rPr>
          <w:rFonts w:ascii="Calibri" w:hAnsi="Calibri" w:cs="Calibri"/>
          <w:iCs w:val="0"/>
          <w:color w:val="7030A0"/>
          <w:lang w:val="en-GB"/>
        </w:rPr>
        <w:t>.</w:t>
      </w:r>
      <w:r w:rsidR="007B5945">
        <w:rPr>
          <w:rFonts w:ascii="Calibri" w:hAnsi="Calibri" w:cs="Calibri"/>
          <w:iCs w:val="0"/>
          <w:color w:val="7030A0"/>
          <w:lang w:val="en-GB"/>
        </w:rPr>
        <w:t xml:space="preserve"> </w:t>
      </w:r>
      <w:r w:rsidR="007B5945" w:rsidRPr="00270FD5">
        <w:rPr>
          <w:rFonts w:ascii="Calibri" w:hAnsi="Calibri" w:cs="Calibri"/>
          <w:iCs w:val="0"/>
          <w:color w:val="7030A0"/>
          <w:lang w:val="en-GB"/>
        </w:rPr>
        <w:t xml:space="preserve">Close the arterial puncture incisions routinely, with the pre-deployed vascular closure devices </w:t>
      </w:r>
      <w:r w:rsidR="007B5945" w:rsidRPr="00270FD5">
        <w:rPr>
          <w:rFonts w:ascii="Calibri" w:hAnsi="Calibri" w:cs="Calibri"/>
          <w:b/>
          <w:bCs/>
          <w:iCs w:val="0"/>
          <w:color w:val="7030A0"/>
          <w:lang w:val="en-GB"/>
        </w:rPr>
        <w:t>[</w:t>
      </w:r>
      <w:r w:rsidR="007B5945">
        <w:rPr>
          <w:rFonts w:ascii="Calibri" w:hAnsi="Calibri" w:cs="Calibri"/>
          <w:b/>
          <w:bCs/>
          <w:iCs w:val="0"/>
          <w:color w:val="7030A0"/>
          <w:lang w:val="en-GB"/>
        </w:rPr>
        <w:t>2</w:t>
      </w:r>
      <w:r w:rsidR="007B5945" w:rsidRPr="00270FD5">
        <w:rPr>
          <w:rFonts w:ascii="Calibri" w:hAnsi="Calibri" w:cs="Calibri"/>
          <w:b/>
          <w:bCs/>
          <w:iCs w:val="0"/>
          <w:color w:val="7030A0"/>
          <w:lang w:val="en-GB"/>
        </w:rPr>
        <w:t>]</w:t>
      </w:r>
      <w:r w:rsidR="007B5945" w:rsidRPr="00270FD5">
        <w:rPr>
          <w:rFonts w:ascii="Calibri" w:hAnsi="Calibri" w:cs="Calibri"/>
          <w:iCs w:val="0"/>
          <w:color w:val="7030A0"/>
          <w:lang w:val="en-GB"/>
        </w:rPr>
        <w:t>.</w:t>
      </w:r>
    </w:p>
    <w:p w14:paraId="6A8A4CF0"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retrieving the vascular sheaths from the common femoral artery.</w:t>
      </w:r>
    </w:p>
    <w:p w14:paraId="341082B6" w14:textId="77777777"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closing the femoral puncture incision with the pre-deployed vascular closure devices.</w:t>
      </w:r>
    </w:p>
    <w:p w14:paraId="1E5EB13D" w14:textId="77777777" w:rsidR="007B5945" w:rsidRPr="00270FD5" w:rsidRDefault="007B5945" w:rsidP="007B5945">
      <w:pPr>
        <w:widowControl w:val="0"/>
        <w:spacing w:before="120"/>
        <w:ind w:left="1627"/>
        <w:jc w:val="both"/>
        <w:rPr>
          <w:rFonts w:ascii="Calibri" w:hAnsi="Calibri" w:cs="Calibri"/>
          <w:iCs w:val="0"/>
        </w:rPr>
      </w:pPr>
    </w:p>
    <w:p w14:paraId="0F19C766" w14:textId="4855A1B6" w:rsidR="00CA4150" w:rsidRPr="00270FD5" w:rsidRDefault="007B5945" w:rsidP="00CA4150">
      <w:pPr>
        <w:widowControl w:val="0"/>
        <w:numPr>
          <w:ilvl w:val="1"/>
          <w:numId w:val="46"/>
        </w:numPr>
        <w:spacing w:before="120"/>
        <w:jc w:val="both"/>
        <w:rPr>
          <w:rFonts w:ascii="Calibri" w:hAnsi="Calibri" w:cs="Calibri"/>
          <w:iCs w:val="0"/>
          <w:color w:val="7030A0"/>
          <w:lang w:val="en-GB"/>
        </w:rPr>
      </w:pPr>
      <w:r>
        <w:rPr>
          <w:rFonts w:ascii="Calibri" w:hAnsi="Calibri" w:cs="Calibri"/>
          <w:iCs w:val="0"/>
          <w:color w:val="7030A0"/>
          <w:lang w:val="en-GB"/>
        </w:rPr>
        <w:t xml:space="preserve">Inspect the puncture site for bleeding. </w:t>
      </w:r>
      <w:r w:rsidR="00270FD5" w:rsidRPr="00270FD5">
        <w:rPr>
          <w:rFonts w:ascii="Calibri" w:hAnsi="Calibri" w:cs="Calibri"/>
          <w:iCs w:val="0"/>
          <w:color w:val="7030A0"/>
          <w:lang w:val="en-GB"/>
        </w:rPr>
        <w:t>Do not reverse the heparin with protamine</w:t>
      </w:r>
      <w:r>
        <w:rPr>
          <w:rFonts w:ascii="Calibri" w:hAnsi="Calibri" w:cs="Calibri"/>
          <w:iCs w:val="0"/>
          <w:color w:val="7030A0"/>
          <w:lang w:val="en-GB"/>
        </w:rPr>
        <w:t xml:space="preserve"> </w:t>
      </w:r>
      <w:r w:rsidR="00270FD5" w:rsidRPr="00270FD5">
        <w:rPr>
          <w:rFonts w:ascii="Calibri" w:hAnsi="Calibri" w:cs="Calibri"/>
          <w:iCs w:val="0"/>
          <w:color w:val="7030A0"/>
          <w:lang w:val="en-GB"/>
        </w:rPr>
        <w:t xml:space="preserve">sulfate, unless significant bleeding occurs </w:t>
      </w:r>
      <w:r w:rsidR="00270FD5" w:rsidRPr="00270FD5">
        <w:rPr>
          <w:rFonts w:ascii="Calibri" w:hAnsi="Calibri" w:cs="Calibri"/>
          <w:b/>
          <w:bCs/>
          <w:iCs w:val="0"/>
          <w:color w:val="7030A0"/>
          <w:lang w:val="en-GB"/>
        </w:rPr>
        <w:t>[1]</w:t>
      </w:r>
      <w:r w:rsidR="00270FD5" w:rsidRPr="00270FD5">
        <w:rPr>
          <w:rFonts w:ascii="Calibri" w:hAnsi="Calibri" w:cs="Calibri"/>
          <w:iCs w:val="0"/>
          <w:color w:val="7030A0"/>
          <w:lang w:val="en-GB"/>
        </w:rPr>
        <w:t>.</w:t>
      </w:r>
      <w:r w:rsidR="00CA4150">
        <w:rPr>
          <w:rFonts w:ascii="Calibri" w:hAnsi="Calibri" w:cs="Calibri"/>
          <w:iCs w:val="0"/>
          <w:color w:val="7030A0"/>
          <w:lang w:val="en-GB"/>
        </w:rPr>
        <w:t xml:space="preserve"> </w:t>
      </w:r>
      <w:r w:rsidR="00CA4150" w:rsidRPr="00270FD5">
        <w:rPr>
          <w:rFonts w:ascii="Calibri" w:hAnsi="Calibri" w:cs="Calibri"/>
          <w:iCs w:val="0"/>
          <w:color w:val="7030A0"/>
          <w:lang w:val="en-GB"/>
        </w:rPr>
        <w:t>After the procedure, start dual antiplatelet therapy</w:t>
      </w:r>
      <w:r w:rsidR="00CA4150">
        <w:rPr>
          <w:rFonts w:ascii="Calibri" w:hAnsi="Calibri" w:cs="Calibri"/>
          <w:iCs w:val="0"/>
          <w:color w:val="7030A0"/>
          <w:lang w:val="en-GB"/>
        </w:rPr>
        <w:t xml:space="preserve"> </w:t>
      </w:r>
      <w:r w:rsidR="00CA4150" w:rsidRPr="00270FD5">
        <w:rPr>
          <w:rFonts w:ascii="Calibri" w:hAnsi="Calibri" w:cs="Calibri"/>
          <w:iCs w:val="0"/>
          <w:color w:val="7030A0"/>
          <w:lang w:val="en-GB"/>
        </w:rPr>
        <w:t>in patients without a contraindication</w:t>
      </w:r>
      <w:r w:rsidR="00CA4150">
        <w:rPr>
          <w:rFonts w:ascii="Calibri" w:hAnsi="Calibri" w:cs="Calibri"/>
          <w:iCs w:val="0"/>
          <w:color w:val="7030A0"/>
          <w:lang w:val="en-GB"/>
        </w:rPr>
        <w:t>. Administer</w:t>
      </w:r>
      <w:r w:rsidR="00CA4150" w:rsidRPr="00270FD5">
        <w:rPr>
          <w:rFonts w:ascii="Calibri" w:hAnsi="Calibri" w:cs="Calibri"/>
          <w:iCs w:val="0"/>
          <w:color w:val="7030A0"/>
          <w:lang w:val="en-GB"/>
        </w:rPr>
        <w:t xml:space="preserve"> 100 milligrams of aspirin and 75 milligrams of clopidogrel once daily </w:t>
      </w:r>
      <w:r w:rsidR="00CA4150" w:rsidRPr="00270FD5">
        <w:rPr>
          <w:rFonts w:ascii="Calibri" w:hAnsi="Calibri" w:cs="Calibri"/>
          <w:b/>
          <w:bCs/>
          <w:iCs w:val="0"/>
          <w:color w:val="7030A0"/>
          <w:lang w:val="en-GB"/>
        </w:rPr>
        <w:t>[</w:t>
      </w:r>
      <w:r w:rsidR="00CA4150">
        <w:rPr>
          <w:rFonts w:ascii="Calibri" w:hAnsi="Calibri" w:cs="Calibri"/>
          <w:b/>
          <w:bCs/>
          <w:iCs w:val="0"/>
          <w:color w:val="7030A0"/>
          <w:lang w:val="en-GB"/>
        </w:rPr>
        <w:t>2</w:t>
      </w:r>
      <w:r w:rsidR="00CA4150" w:rsidRPr="00270FD5">
        <w:rPr>
          <w:rFonts w:ascii="Calibri" w:hAnsi="Calibri" w:cs="Calibri"/>
          <w:b/>
          <w:bCs/>
          <w:iCs w:val="0"/>
          <w:color w:val="7030A0"/>
          <w:lang w:val="en-GB"/>
        </w:rPr>
        <w:t>]</w:t>
      </w:r>
      <w:r w:rsidR="00CA4150" w:rsidRPr="00270FD5">
        <w:rPr>
          <w:rFonts w:ascii="Calibri" w:hAnsi="Calibri" w:cs="Calibri"/>
          <w:iCs w:val="0"/>
          <w:color w:val="7030A0"/>
          <w:lang w:val="en-GB"/>
        </w:rPr>
        <w:t>.</w:t>
      </w:r>
    </w:p>
    <w:p w14:paraId="78B7070F" w14:textId="059BB094" w:rsid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Close-up of Talent inspecting the closed puncture site for bleeding.</w:t>
      </w:r>
    </w:p>
    <w:p w14:paraId="5045E451" w14:textId="59A72FD3"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Close-up of the 100 mg aspirin tablet being dispensed </w:t>
      </w:r>
      <w:r w:rsidR="007B5945">
        <w:rPr>
          <w:rFonts w:ascii="Calibri" w:hAnsi="Calibri" w:cs="Calibri"/>
          <w:iCs w:val="0"/>
        </w:rPr>
        <w:t xml:space="preserve">and given to the patient </w:t>
      </w:r>
      <w:r w:rsidRPr="00270FD5">
        <w:rPr>
          <w:rFonts w:ascii="Calibri" w:hAnsi="Calibri" w:cs="Calibri"/>
          <w:iCs w:val="0"/>
        </w:rPr>
        <w:t>.</w:t>
      </w:r>
      <w:r w:rsidR="007B5945">
        <w:rPr>
          <w:rFonts w:ascii="Calibri" w:hAnsi="Calibri" w:cs="Calibri"/>
          <w:iCs w:val="0"/>
        </w:rPr>
        <w:t xml:space="preserve"> </w:t>
      </w:r>
      <w:r w:rsidR="007B5945" w:rsidRPr="007B5945">
        <w:rPr>
          <w:rFonts w:ascii="Calibri" w:hAnsi="Calibri" w:cs="Calibri"/>
          <w:iCs w:val="0"/>
          <w:highlight w:val="yellow"/>
        </w:rPr>
        <w:t>Authors: These are tablets taken orally right?</w:t>
      </w:r>
    </w:p>
    <w:p w14:paraId="0EAACB6B" w14:textId="77777777" w:rsidR="007B5945" w:rsidRPr="00270FD5" w:rsidRDefault="007B5945" w:rsidP="007B5945">
      <w:pPr>
        <w:widowControl w:val="0"/>
        <w:spacing w:before="120"/>
        <w:ind w:left="1627"/>
        <w:jc w:val="both"/>
        <w:rPr>
          <w:rFonts w:ascii="Calibri" w:hAnsi="Calibri" w:cs="Calibri"/>
          <w:iCs w:val="0"/>
        </w:rPr>
      </w:pPr>
    </w:p>
    <w:p w14:paraId="413FBCF3" w14:textId="4A0ED6E3" w:rsidR="007B5945" w:rsidRPr="007B5945" w:rsidRDefault="00270FD5" w:rsidP="007B594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Maintain the dual </w:t>
      </w:r>
      <w:r w:rsidRPr="007B5945">
        <w:rPr>
          <w:rFonts w:ascii="Calibri" w:hAnsi="Calibri" w:cs="Calibri"/>
          <w:iCs w:val="0"/>
          <w:color w:val="7030A0"/>
          <w:lang w:val="en-GB"/>
        </w:rPr>
        <w:t xml:space="preserve">antiplatelet therapy for 6 months, and then continue with aspirin alone in the long term </w:t>
      </w:r>
      <w:r w:rsidRPr="007B5945">
        <w:rPr>
          <w:rFonts w:ascii="Calibri" w:hAnsi="Calibri" w:cs="Calibri"/>
          <w:b/>
          <w:bCs/>
          <w:iCs w:val="0"/>
          <w:color w:val="7030A0"/>
          <w:lang w:val="en-GB"/>
        </w:rPr>
        <w:t>[1]</w:t>
      </w:r>
      <w:r w:rsidR="007B5945" w:rsidRPr="007B5945">
        <w:rPr>
          <w:rFonts w:ascii="Calibri" w:hAnsi="Calibri" w:cs="Calibri"/>
          <w:b/>
          <w:bCs/>
          <w:iCs w:val="0"/>
          <w:color w:val="7030A0"/>
          <w:lang w:val="en-GB"/>
        </w:rPr>
        <w:t xml:space="preserve">. </w:t>
      </w:r>
      <w:r w:rsidR="007B5945" w:rsidRPr="007B5945">
        <w:rPr>
          <w:rFonts w:ascii="Calibri" w:hAnsi="Calibri" w:cs="Calibri"/>
          <w:iCs w:val="0"/>
          <w:color w:val="7030A0"/>
          <w:lang w:val="en-GB"/>
        </w:rPr>
        <w:t xml:space="preserve">Finally, perform computed tomographic angiography before </w:t>
      </w:r>
      <w:r w:rsidR="007B5945" w:rsidRPr="007B5945">
        <w:rPr>
          <w:rFonts w:ascii="Calibri" w:hAnsi="Calibri" w:cs="Calibri"/>
          <w:iCs w:val="0"/>
          <w:color w:val="7030A0"/>
          <w:lang w:val="en-GB"/>
        </w:rPr>
        <w:t xml:space="preserve">discharge, and then at 1, 3, and 6 months after the repair, adding further imaging whenever new symptoms appear </w:t>
      </w:r>
      <w:r w:rsidR="007B5945" w:rsidRPr="007B5945">
        <w:rPr>
          <w:rFonts w:ascii="Calibri" w:hAnsi="Calibri" w:cs="Calibri"/>
          <w:b/>
          <w:bCs/>
          <w:iCs w:val="0"/>
          <w:color w:val="7030A0"/>
          <w:lang w:val="en-GB"/>
        </w:rPr>
        <w:t>[1]</w:t>
      </w:r>
      <w:r w:rsidR="007B5945" w:rsidRPr="007B5945">
        <w:rPr>
          <w:rFonts w:ascii="Calibri" w:hAnsi="Calibri" w:cs="Calibri"/>
          <w:iCs w:val="0"/>
          <w:color w:val="7030A0"/>
          <w:lang w:val="en-GB"/>
        </w:rPr>
        <w:t>.</w:t>
      </w:r>
    </w:p>
    <w:p w14:paraId="5714AEAF" w14:textId="200C8940" w:rsidR="00270FD5" w:rsidRPr="007B5945" w:rsidRDefault="007B5945" w:rsidP="00270FD5">
      <w:pPr>
        <w:widowControl w:val="0"/>
        <w:numPr>
          <w:ilvl w:val="2"/>
          <w:numId w:val="46"/>
        </w:numPr>
        <w:spacing w:before="120"/>
        <w:jc w:val="both"/>
        <w:rPr>
          <w:rFonts w:ascii="Calibri" w:hAnsi="Calibri" w:cs="Calibri"/>
          <w:iCs w:val="0"/>
        </w:rPr>
      </w:pPr>
      <w:r w:rsidRPr="007B5945">
        <w:rPr>
          <w:rFonts w:ascii="Calibri" w:hAnsi="Calibri" w:cs="Calibri"/>
          <w:iCs w:val="0"/>
        </w:rPr>
        <w:t>Patient taking the medicines</w:t>
      </w:r>
      <w:r w:rsidR="00270FD5" w:rsidRPr="007B5945">
        <w:rPr>
          <w:rFonts w:ascii="Calibri" w:hAnsi="Calibri" w:cs="Calibri"/>
          <w:iCs w:val="0"/>
        </w:rPr>
        <w:t>.</w:t>
      </w:r>
    </w:p>
    <w:p w14:paraId="21A6B89F" w14:textId="77777777" w:rsidR="007B5945" w:rsidRPr="007B5945" w:rsidRDefault="007B5945" w:rsidP="007B5945">
      <w:pPr>
        <w:widowControl w:val="0"/>
        <w:numPr>
          <w:ilvl w:val="2"/>
          <w:numId w:val="46"/>
        </w:numPr>
        <w:spacing w:before="120"/>
        <w:jc w:val="both"/>
        <w:rPr>
          <w:rFonts w:ascii="Calibri" w:hAnsi="Calibri" w:cs="Calibri"/>
          <w:iCs w:val="0"/>
        </w:rPr>
      </w:pPr>
      <w:r w:rsidRPr="007B5945">
        <w:rPr>
          <w:rFonts w:ascii="Calibri" w:hAnsi="Calibri" w:cs="Calibri"/>
          <w:iCs w:val="0"/>
        </w:rPr>
        <w:t>SCREEN: The follow-up CT angiograms being reviewed at the pre-discharge, 1-month, 3-month, and 6-month time points.</w:t>
      </w:r>
    </w:p>
    <w:p w14:paraId="009CFD1C" w14:textId="77777777" w:rsidR="007B5945" w:rsidRDefault="007B5945" w:rsidP="007B5945">
      <w:pPr>
        <w:widowControl w:val="0"/>
        <w:spacing w:before="120"/>
        <w:ind w:left="1627"/>
        <w:jc w:val="both"/>
        <w:rPr>
          <w:rFonts w:ascii="Calibri" w:hAnsi="Calibri" w:cs="Calibri"/>
          <w:iCs w:val="0"/>
        </w:rPr>
      </w:pPr>
    </w:p>
    <w:p w14:paraId="1F48A901" w14:textId="3F654AC6" w:rsidR="00CA4150" w:rsidRDefault="00CA4150">
      <w:pPr>
        <w:rPr>
          <w:rFonts w:ascii="Calibri" w:eastAsia="Times New Roman" w:hAnsi="Calibri" w:cs="Calibri"/>
          <w:sz w:val="52"/>
        </w:rPr>
      </w:pPr>
      <w:r>
        <w:rPr>
          <w:rFonts w:ascii="Calibri" w:eastAsia="Times New Roman" w:hAnsi="Calibri" w:cs="Calibri"/>
          <w:sz w:val="52"/>
        </w:rPr>
        <w:br w:type="page"/>
      </w:r>
    </w:p>
    <w:p w14:paraId="6AA08B1B" w14:textId="41884176" w:rsidR="00270FD5" w:rsidRPr="00270FD5" w:rsidRDefault="00270FD5" w:rsidP="00270FD5">
      <w:pPr>
        <w:keepNext/>
        <w:pBdr>
          <w:bottom w:val="single" w:sz="4" w:space="1" w:color="auto"/>
        </w:pBdr>
        <w:spacing w:after="240"/>
        <w:jc w:val="center"/>
        <w:outlineLvl w:val="0"/>
        <w:rPr>
          <w:rFonts w:ascii="Calibri" w:eastAsia="Times New Roman" w:hAnsi="Calibri" w:cs="Calibri"/>
          <w:sz w:val="52"/>
        </w:rPr>
      </w:pPr>
      <w:r w:rsidRPr="00270FD5">
        <w:rPr>
          <w:rFonts w:ascii="Calibri" w:eastAsia="Times New Roman" w:hAnsi="Calibri" w:cs="Calibri"/>
          <w:sz w:val="52"/>
        </w:rPr>
        <w:lastRenderedPageBreak/>
        <w:t>Results</w:t>
      </w:r>
    </w:p>
    <w:p w14:paraId="2C056E51" w14:textId="77777777" w:rsidR="00270FD5" w:rsidRPr="00270FD5" w:rsidRDefault="00270FD5" w:rsidP="00270FD5">
      <w:pPr>
        <w:pBdr>
          <w:top w:val="single" w:sz="4" w:space="1" w:color="auto"/>
          <w:left w:val="single" w:sz="4" w:space="4" w:color="auto"/>
          <w:bottom w:val="single" w:sz="4" w:space="1" w:color="auto"/>
          <w:right w:val="single" w:sz="4" w:space="4" w:color="auto"/>
        </w:pBdr>
        <w:shd w:val="clear" w:color="auto" w:fill="FFFF99"/>
        <w:ind w:left="86" w:right="86"/>
        <w:rPr>
          <w:rFonts w:ascii="Calibri" w:eastAsia="Times New Roman" w:hAnsi="Calibri" w:cs="Calibri"/>
          <w:b/>
        </w:rPr>
      </w:pPr>
      <w:commentRangeStart w:id="8"/>
      <w:r w:rsidRPr="00270FD5">
        <w:rPr>
          <w:rFonts w:ascii="Calibri" w:eastAsia="Times New Roman" w:hAnsi="Calibri" w:cs="Calibri"/>
          <w:b/>
        </w:rPr>
        <w:t xml:space="preserve">Please review this section </w:t>
      </w:r>
      <w:commentRangeEnd w:id="8"/>
      <w:r w:rsidRPr="00270FD5">
        <w:rPr>
          <w:rStyle w:val="CommentReference"/>
          <w:rFonts w:ascii="Calibri" w:eastAsia="Times New Roman" w:hAnsi="Calibri" w:cs="Calibri"/>
          <w:b/>
          <w:sz w:val="24"/>
          <w:szCs w:val="24"/>
        </w:rPr>
        <w:commentReference w:id="8"/>
      </w:r>
      <w:r w:rsidRPr="00270FD5">
        <w:rPr>
          <w:rFonts w:ascii="Calibri" w:eastAsia="Times New Roman" w:hAnsi="Calibri" w:cs="Calibri"/>
          <w:b/>
        </w:rPr>
        <w:t>to make sure that it accurately reflects your findings.</w:t>
      </w:r>
    </w:p>
    <w:p w14:paraId="6765D54B" w14:textId="77777777" w:rsidR="00270FD5" w:rsidRPr="00270FD5" w:rsidRDefault="00270FD5" w:rsidP="00270FD5">
      <w:pPr>
        <w:keepLines/>
        <w:numPr>
          <w:ilvl w:val="0"/>
          <w:numId w:val="49"/>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ascii="Calibri" w:eastAsia="Times New Roman" w:hAnsi="Calibri" w:cs="Calibri"/>
        </w:rPr>
      </w:pPr>
      <w:r w:rsidRPr="00270FD5">
        <w:rPr>
          <w:rFonts w:ascii="Calibri" w:eastAsia="Times New Roman" w:hAnsi="Calibri" w:cs="Calibri"/>
        </w:rPr>
        <w:t xml:space="preserve">You/Your videographer </w:t>
      </w:r>
      <w:r w:rsidRPr="00270FD5">
        <w:rPr>
          <w:rFonts w:ascii="Calibri" w:eastAsia="Times New Roman" w:hAnsi="Calibri" w:cs="Calibri"/>
          <w:b/>
          <w:bCs/>
        </w:rPr>
        <w:t>does not have to record</w:t>
      </w:r>
      <w:r w:rsidRPr="00270FD5">
        <w:rPr>
          <w:rFonts w:ascii="Calibri" w:eastAsia="Times New Roman" w:hAnsi="Calibri" w:cs="Calibri"/>
        </w:rPr>
        <w:t xml:space="preserve"> this section. It only includes the figures/tables from your manuscript (called LAB MEDIA). </w:t>
      </w:r>
    </w:p>
    <w:p w14:paraId="48B47D1B" w14:textId="77777777" w:rsidR="00270FD5" w:rsidRPr="00270FD5" w:rsidRDefault="00270FD5" w:rsidP="00270FD5">
      <w:pPr>
        <w:keepLines/>
        <w:numPr>
          <w:ilvl w:val="0"/>
          <w:numId w:val="49"/>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ascii="Calibri" w:eastAsia="Times New Roman" w:hAnsi="Calibri" w:cs="Calibri"/>
        </w:rPr>
      </w:pPr>
      <w:r w:rsidRPr="00270FD5">
        <w:rPr>
          <w:rFonts w:ascii="Calibri" w:eastAsia="Times New Roman" w:hAnsi="Calibri" w:cs="Calibri"/>
          <w:bCs/>
        </w:rPr>
        <w:t>Use Track Changes when making edits or revisions. Ensure the voiceover length is below 200 words. Current word count: 118.</w:t>
      </w:r>
    </w:p>
    <w:p w14:paraId="4F304D00" w14:textId="77777777" w:rsidR="00270FD5" w:rsidRPr="00270FD5" w:rsidRDefault="00270FD5" w:rsidP="00270FD5">
      <w:pPr>
        <w:keepLines/>
        <w:numPr>
          <w:ilvl w:val="0"/>
          <w:numId w:val="49"/>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ascii="Calibri" w:eastAsia="Times New Roman" w:hAnsi="Calibri" w:cs="Calibri"/>
        </w:rPr>
      </w:pPr>
      <w:r w:rsidRPr="00270FD5">
        <w:rPr>
          <w:rFonts w:ascii="Calibri" w:eastAsia="Times New Roman" w:hAnsi="Calibri" w:cs="Calibri"/>
          <w:bCs/>
        </w:rPr>
        <w:t xml:space="preserve">Please note that the video </w:t>
      </w:r>
      <w:r w:rsidRPr="00270FD5">
        <w:rPr>
          <w:rFonts w:ascii="Calibri" w:eastAsia="Times New Roman" w:hAnsi="Calibri" w:cs="Calibri"/>
          <w:b/>
        </w:rPr>
        <w:t xml:space="preserve">cannot </w:t>
      </w:r>
      <w:r w:rsidRPr="00270FD5">
        <w:rPr>
          <w:rFonts w:ascii="Calibri" w:eastAsia="Times New Roman" w:hAnsi="Calibri" w:cs="Calibri"/>
          <w:bCs/>
        </w:rPr>
        <w:t xml:space="preserve">include </w:t>
      </w:r>
      <w:r w:rsidRPr="00270FD5">
        <w:rPr>
          <w:rFonts w:ascii="Calibri" w:eastAsia="Times New Roman" w:hAnsi="Calibri" w:cs="Calibri"/>
          <w:bCs/>
          <w:u w:val="single"/>
        </w:rPr>
        <w:t>voiceover without an accompanying visual</w:t>
      </w:r>
      <w:r w:rsidRPr="00270FD5">
        <w:rPr>
          <w:rFonts w:ascii="Calibri" w:eastAsia="Times New Roman" w:hAnsi="Calibri" w:cs="Calibri"/>
          <w:bCs/>
        </w:rPr>
        <w:t>.</w:t>
      </w:r>
    </w:p>
    <w:p w14:paraId="0B06CAD3" w14:textId="77777777" w:rsidR="00270FD5" w:rsidRPr="00270FD5" w:rsidRDefault="00270FD5" w:rsidP="00270FD5">
      <w:pPr>
        <w:ind w:left="360"/>
        <w:outlineLvl w:val="0"/>
        <w:rPr>
          <w:rFonts w:ascii="Calibri" w:hAnsi="Calibri" w:cs="Calibri"/>
          <w:lang w:eastAsia="zh-TW"/>
        </w:rPr>
      </w:pPr>
    </w:p>
    <w:p w14:paraId="1E9FC19E" w14:textId="576D5CAA" w:rsidR="00270FD5" w:rsidRPr="00270FD5" w:rsidRDefault="00270FD5" w:rsidP="00270FD5">
      <w:pPr>
        <w:numPr>
          <w:ilvl w:val="0"/>
          <w:numId w:val="46"/>
        </w:numPr>
        <w:spacing w:before="120"/>
        <w:contextualSpacing/>
        <w:outlineLvl w:val="0"/>
        <w:rPr>
          <w:rFonts w:ascii="Calibri" w:hAnsi="Calibri"/>
        </w:rPr>
      </w:pPr>
      <w:r w:rsidRPr="00270FD5">
        <w:rPr>
          <w:rFonts w:ascii="Calibri" w:hAnsi="Calibri"/>
          <w:b/>
          <w:bCs/>
        </w:rPr>
        <w:t>Results</w:t>
      </w:r>
    </w:p>
    <w:p w14:paraId="71D39061" w14:textId="77777777" w:rsidR="00270FD5" w:rsidRPr="00270FD5" w:rsidRDefault="00270FD5" w:rsidP="00270FD5">
      <w:pPr>
        <w:spacing w:before="120"/>
        <w:ind w:left="360"/>
        <w:rPr>
          <w:rFonts w:ascii="Calibri" w:hAnsi="Calibri"/>
        </w:rPr>
      </w:pPr>
      <w:r w:rsidRPr="00270FD5">
        <w:rPr>
          <w:rFonts w:ascii="Calibri" w:hAnsi="Calibri"/>
          <w:b/>
          <w:bCs/>
          <w:highlight w:val="yellow"/>
        </w:rPr>
        <w:t>Authors</w:t>
      </w:r>
      <w:r w:rsidRPr="00270FD5">
        <w:rPr>
          <w:rFonts w:ascii="Calibri" w:hAnsi="Calibri"/>
          <w:highlight w:val="yellow"/>
        </w:rPr>
        <w:t>: Best results corresponding to the protocol described above are put here. Please check if the narration is correct and if the figures and areas being highlighted match with the narration.</w:t>
      </w:r>
    </w:p>
    <w:p w14:paraId="5C56CC1A" w14:textId="7777777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From January 2024 to January 2026, 15 patients with an arch lesion involving the left subclavian artery were treated, at a mean age of 65.3 years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08E0ECD2" w14:textId="7777777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Video editor: Please emphasize the Case and the Age columns, without deleting other parts</w:t>
      </w:r>
    </w:p>
    <w:p w14:paraId="2519689B" w14:textId="41D45C48" w:rsidR="00270FD5" w:rsidRPr="00270FD5" w:rsidRDefault="00270FD5" w:rsidP="00270FD5">
      <w:pPr>
        <w:spacing w:before="120"/>
        <w:ind w:left="360"/>
        <w:rPr>
          <w:rFonts w:ascii="Calibri" w:hAnsi="Calibri"/>
        </w:rPr>
      </w:pPr>
    </w:p>
    <w:p w14:paraId="78A7BBB1" w14:textId="429D7557"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The endograft was deployed, the fenestration </w:t>
      </w:r>
      <w:r w:rsidR="007B5945">
        <w:rPr>
          <w:rFonts w:ascii="Calibri" w:hAnsi="Calibri" w:cs="Calibri"/>
          <w:iCs w:val="0"/>
          <w:color w:val="7030A0"/>
          <w:lang w:val="en-GB"/>
        </w:rPr>
        <w:t xml:space="preserve">was </w:t>
      </w:r>
      <w:r w:rsidRPr="00270FD5">
        <w:rPr>
          <w:rFonts w:ascii="Calibri" w:hAnsi="Calibri" w:cs="Calibri"/>
          <w:iCs w:val="0"/>
          <w:color w:val="7030A0"/>
          <w:lang w:val="en-GB"/>
        </w:rPr>
        <w:t xml:space="preserve">catheterized, and the bridging stent </w:t>
      </w:r>
      <w:r w:rsidR="007B5945">
        <w:rPr>
          <w:rFonts w:ascii="Calibri" w:hAnsi="Calibri" w:cs="Calibri"/>
          <w:iCs w:val="0"/>
          <w:color w:val="7030A0"/>
          <w:lang w:val="en-GB"/>
        </w:rPr>
        <w:t xml:space="preserve">was </w:t>
      </w:r>
      <w:r w:rsidRPr="00270FD5">
        <w:rPr>
          <w:rFonts w:ascii="Calibri" w:hAnsi="Calibri" w:cs="Calibri"/>
          <w:iCs w:val="0"/>
          <w:color w:val="7030A0"/>
          <w:lang w:val="en-GB"/>
        </w:rPr>
        <w:t xml:space="preserve">implanted in every patient </w:t>
      </w:r>
      <w:r w:rsidRPr="00270FD5">
        <w:rPr>
          <w:rFonts w:ascii="Calibri" w:hAnsi="Calibri" w:cs="Calibri"/>
          <w:b/>
          <w:bCs/>
          <w:iCs w:val="0"/>
          <w:color w:val="7030A0"/>
          <w:lang w:val="en-GB"/>
        </w:rPr>
        <w:t>[1]</w:t>
      </w:r>
      <w:r w:rsidRPr="00270FD5">
        <w:rPr>
          <w:rFonts w:ascii="Calibri" w:hAnsi="Calibri" w:cs="Calibri"/>
          <w:iCs w:val="0"/>
          <w:color w:val="7030A0"/>
          <w:lang w:val="en-GB"/>
        </w:rPr>
        <w:t xml:space="preserve">, giving a technical success rate of 100 percent </w:t>
      </w:r>
      <w:r w:rsidRPr="00270FD5">
        <w:rPr>
          <w:rFonts w:ascii="Calibri" w:hAnsi="Calibri" w:cs="Calibri"/>
          <w:b/>
          <w:bCs/>
          <w:iCs w:val="0"/>
          <w:color w:val="7030A0"/>
          <w:lang w:val="en-GB"/>
        </w:rPr>
        <w:t>[2]</w:t>
      </w:r>
      <w:r w:rsidRPr="00270FD5">
        <w:rPr>
          <w:rFonts w:ascii="Calibri" w:hAnsi="Calibri" w:cs="Calibri"/>
          <w:iCs w:val="0"/>
          <w:color w:val="7030A0"/>
          <w:lang w:val="en-GB"/>
        </w:rPr>
        <w:t>.</w:t>
      </w:r>
    </w:p>
    <w:p w14:paraId="55D86684" w14:textId="6EA7A651"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Figure 3E. </w:t>
      </w:r>
      <w:r w:rsidR="00204040">
        <w:rPr>
          <w:rFonts w:ascii="Calibri" w:hAnsi="Calibri" w:cs="Calibri"/>
          <w:iCs w:val="0"/>
        </w:rPr>
        <w:t xml:space="preserve"> </w:t>
      </w:r>
      <w:r w:rsidR="00204040" w:rsidRPr="00270FD5">
        <w:rPr>
          <w:rFonts w:ascii="Calibri" w:hAnsi="Calibri"/>
          <w:b/>
          <w:bCs/>
          <w:highlight w:val="yellow"/>
        </w:rPr>
        <w:t>Authors</w:t>
      </w:r>
      <w:r w:rsidR="00204040" w:rsidRPr="00270FD5">
        <w:rPr>
          <w:rFonts w:ascii="Calibri" w:hAnsi="Calibri"/>
          <w:highlight w:val="yellow"/>
        </w:rPr>
        <w:t xml:space="preserve">: </w:t>
      </w:r>
      <w:r w:rsidR="00204040">
        <w:rPr>
          <w:rFonts w:ascii="Calibri" w:hAnsi="Calibri"/>
          <w:highlight w:val="yellow"/>
        </w:rPr>
        <w:t xml:space="preserve">Please check if 3E is correct to state here and mark the stent with red box for our video editors as reference </w:t>
      </w:r>
      <w:r w:rsidR="00204040" w:rsidRPr="00270FD5">
        <w:rPr>
          <w:rFonts w:ascii="Calibri" w:hAnsi="Calibri"/>
          <w:highlight w:val="yellow"/>
        </w:rPr>
        <w:t xml:space="preserve"> </w:t>
      </w:r>
    </w:p>
    <w:p w14:paraId="69E1C179" w14:textId="7272F92E"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Video editor: Please emphasize the technical success column</w:t>
      </w:r>
    </w:p>
    <w:p w14:paraId="7EDB9895" w14:textId="77777777" w:rsidR="00204040" w:rsidRPr="00204040" w:rsidRDefault="00204040" w:rsidP="00204040">
      <w:pPr>
        <w:widowControl w:val="0"/>
        <w:spacing w:before="120"/>
        <w:ind w:left="907"/>
        <w:jc w:val="both"/>
        <w:rPr>
          <w:rFonts w:ascii="Calibri" w:hAnsi="Calibri" w:cs="Calibri"/>
          <w:iCs w:val="0"/>
          <w:color w:val="7030A0"/>
          <w:lang w:val="en-GB"/>
        </w:rPr>
      </w:pPr>
    </w:p>
    <w:p w14:paraId="2B97326B" w14:textId="709E62DF"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The mean operative time was </w:t>
      </w:r>
      <w:r w:rsidR="00204040">
        <w:rPr>
          <w:rFonts w:ascii="Calibri" w:hAnsi="Calibri" w:cs="Calibri"/>
          <w:iCs w:val="0"/>
          <w:color w:val="7030A0"/>
          <w:lang w:val="en-GB"/>
        </w:rPr>
        <w:t xml:space="preserve">around </w:t>
      </w:r>
      <w:r w:rsidRPr="00270FD5">
        <w:rPr>
          <w:rFonts w:ascii="Calibri" w:hAnsi="Calibri" w:cs="Calibri"/>
          <w:iCs w:val="0"/>
          <w:color w:val="7030A0"/>
          <w:lang w:val="en-GB"/>
        </w:rPr>
        <w:t>39.8 minutes</w:t>
      </w:r>
      <w:r w:rsidR="00204040">
        <w:rPr>
          <w:rFonts w:ascii="Calibri" w:hAnsi="Calibri" w:cs="Calibri"/>
          <w:iCs w:val="0"/>
          <w:color w:val="7030A0"/>
          <w:lang w:val="en-GB"/>
        </w:rPr>
        <w:t xml:space="preserve"> </w:t>
      </w:r>
      <w:r w:rsidR="00204040" w:rsidRPr="00204040">
        <w:rPr>
          <w:rFonts w:ascii="Calibri" w:hAnsi="Calibri" w:cs="Calibri"/>
          <w:b/>
          <w:bCs/>
          <w:iCs w:val="0"/>
          <w:color w:val="7030A0"/>
          <w:lang w:val="en-GB"/>
        </w:rPr>
        <w:t>[</w:t>
      </w:r>
      <w:r w:rsidR="00204040">
        <w:rPr>
          <w:rFonts w:ascii="Calibri" w:hAnsi="Calibri" w:cs="Calibri"/>
          <w:b/>
          <w:bCs/>
          <w:iCs w:val="0"/>
          <w:color w:val="7030A0"/>
          <w:lang w:val="en-GB"/>
        </w:rPr>
        <w:t>1</w:t>
      </w:r>
      <w:r w:rsidR="00204040" w:rsidRPr="00204040">
        <w:rPr>
          <w:rFonts w:ascii="Calibri" w:hAnsi="Calibri" w:cs="Calibri"/>
          <w:b/>
          <w:bCs/>
          <w:iCs w:val="0"/>
          <w:color w:val="7030A0"/>
          <w:lang w:val="en-GB"/>
        </w:rPr>
        <w:t>]</w:t>
      </w:r>
      <w:r w:rsidR="00204040">
        <w:rPr>
          <w:rFonts w:ascii="Calibri" w:hAnsi="Calibri" w:cs="Calibri"/>
          <w:b/>
          <w:bCs/>
          <w:iCs w:val="0"/>
          <w:color w:val="7030A0"/>
          <w:lang w:val="en-GB"/>
        </w:rPr>
        <w:t>.</w:t>
      </w:r>
      <w:r w:rsidRPr="00270FD5">
        <w:rPr>
          <w:rFonts w:ascii="Calibri" w:hAnsi="Calibri" w:cs="Calibri"/>
          <w:iCs w:val="0"/>
          <w:color w:val="7030A0"/>
          <w:lang w:val="en-GB"/>
        </w:rPr>
        <w:t xml:space="preserve"> </w:t>
      </w:r>
      <w:r w:rsidR="00204040" w:rsidRPr="00270FD5">
        <w:rPr>
          <w:rFonts w:ascii="Calibri" w:hAnsi="Calibri" w:cs="Calibri"/>
          <w:iCs w:val="0"/>
          <w:color w:val="7030A0"/>
          <w:lang w:val="en-GB"/>
        </w:rPr>
        <w:t xml:space="preserve">The </w:t>
      </w:r>
      <w:r w:rsidR="00204040">
        <w:rPr>
          <w:rFonts w:ascii="Calibri" w:hAnsi="Calibri" w:cs="Calibri"/>
          <w:iCs w:val="0"/>
          <w:color w:val="7030A0"/>
          <w:lang w:val="en-GB"/>
        </w:rPr>
        <w:t xml:space="preserve">mean intraoperative </w:t>
      </w:r>
      <w:r w:rsidRPr="00270FD5">
        <w:rPr>
          <w:rFonts w:ascii="Calibri" w:hAnsi="Calibri" w:cs="Calibri"/>
          <w:iCs w:val="0"/>
          <w:color w:val="7030A0"/>
          <w:lang w:val="en-GB"/>
        </w:rPr>
        <w:t xml:space="preserve">blood loss </w:t>
      </w:r>
      <w:r w:rsidR="00204040">
        <w:rPr>
          <w:rFonts w:ascii="Calibri" w:hAnsi="Calibri" w:cs="Calibri"/>
          <w:iCs w:val="0"/>
          <w:color w:val="7030A0"/>
          <w:lang w:val="en-GB"/>
        </w:rPr>
        <w:t xml:space="preserve">was approximately 41.6 milliliters </w:t>
      </w:r>
      <w:r w:rsidR="00204040" w:rsidRPr="00204040">
        <w:rPr>
          <w:rFonts w:ascii="Calibri" w:hAnsi="Calibri" w:cs="Calibri"/>
          <w:b/>
          <w:bCs/>
          <w:iCs w:val="0"/>
          <w:color w:val="7030A0"/>
          <w:lang w:val="en-GB"/>
        </w:rPr>
        <w:t>[</w:t>
      </w:r>
      <w:r w:rsidR="00204040">
        <w:rPr>
          <w:rFonts w:ascii="Calibri" w:hAnsi="Calibri" w:cs="Calibri"/>
          <w:b/>
          <w:bCs/>
          <w:iCs w:val="0"/>
          <w:color w:val="7030A0"/>
          <w:lang w:val="en-GB"/>
        </w:rPr>
        <w:t>2</w:t>
      </w:r>
      <w:r w:rsidR="00204040" w:rsidRPr="00204040">
        <w:rPr>
          <w:rFonts w:ascii="Calibri" w:hAnsi="Calibri" w:cs="Calibri"/>
          <w:b/>
          <w:bCs/>
          <w:iCs w:val="0"/>
          <w:color w:val="7030A0"/>
          <w:lang w:val="en-GB"/>
        </w:rPr>
        <w:t>]</w:t>
      </w:r>
      <w:r w:rsidR="00204040">
        <w:rPr>
          <w:rFonts w:ascii="Calibri" w:hAnsi="Calibri" w:cs="Calibri"/>
          <w:b/>
          <w:bCs/>
          <w:iCs w:val="0"/>
          <w:color w:val="7030A0"/>
          <w:lang w:val="en-GB"/>
        </w:rPr>
        <w:t>.</w:t>
      </w:r>
      <w:r w:rsidR="00204040">
        <w:rPr>
          <w:rFonts w:ascii="Calibri" w:hAnsi="Calibri" w:cs="Calibri"/>
          <w:iCs w:val="0"/>
          <w:color w:val="7030A0"/>
          <w:lang w:val="en-GB"/>
        </w:rPr>
        <w:t xml:space="preserve"> The radiation dose was about 1377 milligrays, and the contrast volume was </w:t>
      </w:r>
      <w:r w:rsidRPr="00270FD5">
        <w:rPr>
          <w:rFonts w:ascii="Calibri" w:hAnsi="Calibri" w:cs="Calibri"/>
          <w:iCs w:val="0"/>
          <w:color w:val="7030A0"/>
          <w:lang w:val="en-GB"/>
        </w:rPr>
        <w:t xml:space="preserve">118.8 milliliters </w:t>
      </w:r>
      <w:r w:rsidRPr="00270FD5">
        <w:rPr>
          <w:rFonts w:ascii="Calibri" w:hAnsi="Calibri" w:cs="Calibri"/>
          <w:b/>
          <w:bCs/>
          <w:iCs w:val="0"/>
          <w:color w:val="7030A0"/>
          <w:lang w:val="en-GB"/>
        </w:rPr>
        <w:t>[</w:t>
      </w:r>
      <w:r w:rsidR="00204040">
        <w:rPr>
          <w:rFonts w:ascii="Calibri" w:hAnsi="Calibri" w:cs="Calibri"/>
          <w:b/>
          <w:bCs/>
          <w:iCs w:val="0"/>
          <w:color w:val="7030A0"/>
          <w:lang w:val="en-GB"/>
        </w:rPr>
        <w:t>3</w:t>
      </w:r>
      <w:r w:rsidRPr="00270FD5">
        <w:rPr>
          <w:rFonts w:ascii="Calibri" w:hAnsi="Calibri" w:cs="Calibri"/>
          <w:b/>
          <w:bCs/>
          <w:iCs w:val="0"/>
          <w:color w:val="7030A0"/>
          <w:lang w:val="en-GB"/>
        </w:rPr>
        <w:t>]</w:t>
      </w:r>
      <w:r w:rsidRPr="00270FD5">
        <w:rPr>
          <w:rFonts w:ascii="Calibri" w:hAnsi="Calibri" w:cs="Calibri"/>
          <w:iCs w:val="0"/>
          <w:color w:val="7030A0"/>
          <w:lang w:val="en-GB"/>
        </w:rPr>
        <w:t>.</w:t>
      </w:r>
    </w:p>
    <w:p w14:paraId="64302CE2" w14:textId="77777777" w:rsidR="00204040" w:rsidRPr="00204040"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Video editor: Please emphasize the operative tim</w:t>
      </w:r>
      <w:r w:rsidR="00204040">
        <w:rPr>
          <w:rFonts w:ascii="Calibri" w:hAnsi="Calibri" w:cs="Calibri"/>
          <w:i/>
          <w:iCs w:val="0"/>
        </w:rPr>
        <w:t>e</w:t>
      </w:r>
    </w:p>
    <w:p w14:paraId="4E263FB9" w14:textId="77777777" w:rsidR="00204040" w:rsidRPr="00204040" w:rsidRDefault="00204040"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 xml:space="preserve">Video editor: Please emphasize the </w:t>
      </w:r>
      <w:r w:rsidR="00270FD5" w:rsidRPr="00270FD5">
        <w:rPr>
          <w:rFonts w:ascii="Calibri" w:hAnsi="Calibri" w:cs="Calibri"/>
          <w:i/>
          <w:iCs w:val="0"/>
        </w:rPr>
        <w:t>intraoperative bleeding</w:t>
      </w:r>
      <w:r>
        <w:rPr>
          <w:rFonts w:ascii="Calibri" w:hAnsi="Calibri" w:cs="Calibri"/>
          <w:i/>
          <w:iCs w:val="0"/>
        </w:rPr>
        <w:t xml:space="preserve"> column.</w:t>
      </w:r>
    </w:p>
    <w:p w14:paraId="62760B82" w14:textId="0315CDC0" w:rsidR="00270FD5" w:rsidRPr="00204040" w:rsidRDefault="00204040"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 xml:space="preserve">Video editor: Please emphasize the </w:t>
      </w:r>
      <w:r w:rsidR="00270FD5" w:rsidRPr="00270FD5">
        <w:rPr>
          <w:rFonts w:ascii="Calibri" w:hAnsi="Calibri" w:cs="Calibri"/>
          <w:i/>
          <w:iCs w:val="0"/>
        </w:rPr>
        <w:t>radiation exposure dose, and the contrast medium volume columns</w:t>
      </w:r>
    </w:p>
    <w:p w14:paraId="43A50086" w14:textId="77777777" w:rsidR="00204040" w:rsidRPr="00204040" w:rsidRDefault="00204040" w:rsidP="00204040">
      <w:pPr>
        <w:pStyle w:val="ListParagraph"/>
        <w:spacing w:before="120"/>
        <w:ind w:left="360"/>
        <w:rPr>
          <w:rFonts w:ascii="Calibri" w:hAnsi="Calibri"/>
        </w:rPr>
      </w:pPr>
      <w:r w:rsidRPr="00204040">
        <w:rPr>
          <w:rFonts w:ascii="Calibri" w:hAnsi="Calibri"/>
          <w:b/>
          <w:bCs/>
          <w:highlight w:val="yellow"/>
        </w:rPr>
        <w:t>Authors</w:t>
      </w:r>
      <w:r w:rsidRPr="00204040">
        <w:rPr>
          <w:rFonts w:ascii="Calibri" w:hAnsi="Calibri"/>
          <w:highlight w:val="yellow"/>
        </w:rPr>
        <w:t>: In Table 1 the radiation exposure dose is still headed in milliliters, please correct to milligray.</w:t>
      </w:r>
    </w:p>
    <w:p w14:paraId="17545B1A" w14:textId="77777777" w:rsidR="00204040" w:rsidRPr="00270FD5" w:rsidRDefault="00204040" w:rsidP="00204040">
      <w:pPr>
        <w:widowControl w:val="0"/>
        <w:spacing w:before="120"/>
        <w:ind w:left="1627"/>
        <w:jc w:val="both"/>
        <w:rPr>
          <w:rFonts w:ascii="Calibri" w:hAnsi="Calibri" w:cs="Calibri"/>
          <w:iCs w:val="0"/>
        </w:rPr>
      </w:pPr>
    </w:p>
    <w:p w14:paraId="65A475DB" w14:textId="7765FAC0"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lastRenderedPageBreak/>
        <w:t xml:space="preserve">No patient needed open conversion, and no type </w:t>
      </w:r>
      <w:r w:rsidR="00204040">
        <w:rPr>
          <w:rFonts w:ascii="Calibri" w:hAnsi="Calibri" w:cs="Calibri"/>
          <w:iCs w:val="0"/>
          <w:color w:val="7030A0"/>
          <w:lang w:val="en-GB"/>
        </w:rPr>
        <w:t>3</w:t>
      </w:r>
      <w:r w:rsidRPr="00270FD5">
        <w:rPr>
          <w:rFonts w:ascii="Calibri" w:hAnsi="Calibri" w:cs="Calibri"/>
          <w:iCs w:val="0"/>
          <w:color w:val="7030A0"/>
          <w:lang w:val="en-GB"/>
        </w:rPr>
        <w:t xml:space="preserve"> endoleak or perioperative death occurred </w:t>
      </w:r>
      <w:r w:rsidRPr="00270FD5">
        <w:rPr>
          <w:rFonts w:ascii="Calibri" w:hAnsi="Calibri" w:cs="Calibri"/>
          <w:b/>
          <w:bCs/>
          <w:iCs w:val="0"/>
          <w:color w:val="7030A0"/>
          <w:lang w:val="en-GB"/>
        </w:rPr>
        <w:t>[1]</w:t>
      </w:r>
      <w:r w:rsidRPr="00270FD5">
        <w:rPr>
          <w:rFonts w:ascii="Calibri" w:hAnsi="Calibri" w:cs="Calibri"/>
          <w:iCs w:val="0"/>
          <w:color w:val="7030A0"/>
          <w:lang w:val="en-GB"/>
        </w:rPr>
        <w:t>.</w:t>
      </w:r>
    </w:p>
    <w:p w14:paraId="714A4785" w14:textId="77777777" w:rsidR="00270FD5" w:rsidRPr="00204040"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Video editor: Please emphasize the Complications column, without deleting other parts</w:t>
      </w:r>
    </w:p>
    <w:p w14:paraId="6FE6576E" w14:textId="77777777" w:rsidR="00204040" w:rsidRPr="00270FD5" w:rsidRDefault="00204040" w:rsidP="00204040">
      <w:pPr>
        <w:widowControl w:val="0"/>
        <w:spacing w:before="120"/>
        <w:ind w:left="1627"/>
        <w:jc w:val="both"/>
        <w:rPr>
          <w:rFonts w:ascii="Calibri" w:hAnsi="Calibri" w:cs="Calibri"/>
          <w:iCs w:val="0"/>
        </w:rPr>
      </w:pPr>
    </w:p>
    <w:p w14:paraId="06683433" w14:textId="0226CC87" w:rsidR="00CA4150" w:rsidRPr="00CA4150" w:rsidRDefault="00CA4150" w:rsidP="00CA4150">
      <w:pPr>
        <w:widowControl w:val="0"/>
        <w:spacing w:before="120"/>
        <w:ind w:left="907"/>
        <w:jc w:val="both"/>
        <w:rPr>
          <w:rFonts w:ascii="Calibri" w:hAnsi="Calibri" w:cs="Calibri"/>
          <w:iCs w:val="0"/>
          <w:color w:val="auto"/>
          <w:lang w:val="en-GB"/>
        </w:rPr>
      </w:pPr>
      <w:r w:rsidRPr="00CA4150">
        <w:rPr>
          <w:rFonts w:ascii="Calibri" w:hAnsi="Calibri" w:cs="Calibri"/>
          <w:b/>
          <w:bCs/>
          <w:iCs w:val="0"/>
          <w:color w:val="auto"/>
          <w:highlight w:val="yellow"/>
          <w:lang w:val="en-GB"/>
        </w:rPr>
        <w:t>Authors</w:t>
      </w:r>
      <w:r w:rsidRPr="00CA4150">
        <w:rPr>
          <w:rFonts w:ascii="Calibri" w:hAnsi="Calibri" w:cs="Calibri"/>
          <w:iCs w:val="0"/>
          <w:color w:val="auto"/>
          <w:highlight w:val="yellow"/>
          <w:lang w:val="en-GB"/>
        </w:rPr>
        <w:t xml:space="preserve">: Please check if the </w:t>
      </w:r>
      <w:r>
        <w:rPr>
          <w:rFonts w:ascii="Calibri" w:hAnsi="Calibri" w:cs="Calibri"/>
          <w:iCs w:val="0"/>
          <w:color w:val="auto"/>
          <w:highlight w:val="yellow"/>
          <w:lang w:val="en-GB"/>
        </w:rPr>
        <w:t>statement below</w:t>
      </w:r>
      <w:r w:rsidRPr="00CA4150">
        <w:rPr>
          <w:rFonts w:ascii="Calibri" w:hAnsi="Calibri" w:cs="Calibri"/>
          <w:iCs w:val="0"/>
          <w:color w:val="auto"/>
          <w:highlight w:val="yellow"/>
          <w:lang w:val="en-GB"/>
        </w:rPr>
        <w:t xml:space="preserve"> is correct. The results say 5.1 </w:t>
      </w:r>
      <w:r>
        <w:rPr>
          <w:rFonts w:ascii="Calibri" w:hAnsi="Calibri" w:cs="Calibri"/>
          <w:iCs w:val="0"/>
          <w:color w:val="auto"/>
          <w:highlight w:val="yellow"/>
          <w:lang w:val="en-GB"/>
        </w:rPr>
        <w:t>follow-up, but the figure legend says 6 months</w:t>
      </w:r>
      <w:r w:rsidRPr="00CA4150">
        <w:rPr>
          <w:rFonts w:ascii="Calibri" w:hAnsi="Calibri" w:cs="Calibri"/>
          <w:iCs w:val="0"/>
          <w:color w:val="auto"/>
          <w:highlight w:val="yellow"/>
          <w:lang w:val="en-GB"/>
        </w:rPr>
        <w:t xml:space="preserve">. So I have retained 6 </w:t>
      </w:r>
      <w:r>
        <w:rPr>
          <w:rFonts w:ascii="Calibri" w:hAnsi="Calibri" w:cs="Calibri"/>
          <w:iCs w:val="0"/>
          <w:color w:val="auto"/>
          <w:highlight w:val="yellow"/>
          <w:lang w:val="en-GB"/>
        </w:rPr>
        <w:t>months</w:t>
      </w:r>
    </w:p>
    <w:p w14:paraId="49A6A7E9" w14:textId="602BABBC" w:rsidR="00270FD5" w:rsidRPr="00270FD5" w:rsidRDefault="00270FD5" w:rsidP="00270FD5">
      <w:pPr>
        <w:widowControl w:val="0"/>
        <w:numPr>
          <w:ilvl w:val="1"/>
          <w:numId w:val="46"/>
        </w:numPr>
        <w:spacing w:before="120"/>
        <w:jc w:val="both"/>
        <w:rPr>
          <w:rFonts w:ascii="Calibri" w:hAnsi="Calibri" w:cs="Calibri"/>
          <w:iCs w:val="0"/>
          <w:color w:val="7030A0"/>
          <w:lang w:val="en-GB"/>
        </w:rPr>
      </w:pPr>
      <w:r w:rsidRPr="00270FD5">
        <w:rPr>
          <w:rFonts w:ascii="Calibri" w:hAnsi="Calibri" w:cs="Calibri"/>
          <w:iCs w:val="0"/>
          <w:color w:val="7030A0"/>
          <w:lang w:val="en-GB"/>
        </w:rPr>
        <w:t xml:space="preserve">At </w:t>
      </w:r>
      <w:r w:rsidR="00204040">
        <w:rPr>
          <w:rFonts w:ascii="Calibri" w:hAnsi="Calibri" w:cs="Calibri"/>
          <w:iCs w:val="0"/>
          <w:color w:val="7030A0"/>
          <w:lang w:val="en-GB"/>
        </w:rPr>
        <w:t>6-month follow-up</w:t>
      </w:r>
      <w:r w:rsidRPr="00270FD5">
        <w:rPr>
          <w:rFonts w:ascii="Calibri" w:hAnsi="Calibri" w:cs="Calibri"/>
          <w:iCs w:val="0"/>
          <w:color w:val="7030A0"/>
          <w:lang w:val="en-GB"/>
        </w:rPr>
        <w:t xml:space="preserve">, all the bridging stents stayed patent </w:t>
      </w:r>
      <w:r w:rsidRPr="00270FD5">
        <w:rPr>
          <w:rFonts w:ascii="Calibri" w:hAnsi="Calibri" w:cs="Calibri"/>
          <w:b/>
          <w:bCs/>
          <w:iCs w:val="0"/>
          <w:color w:val="7030A0"/>
          <w:lang w:val="en-GB"/>
        </w:rPr>
        <w:t>[1]</w:t>
      </w:r>
      <w:r w:rsidR="00204040">
        <w:rPr>
          <w:rFonts w:ascii="Calibri" w:hAnsi="Calibri" w:cs="Calibri"/>
          <w:iCs w:val="0"/>
          <w:color w:val="7030A0"/>
          <w:lang w:val="en-GB"/>
        </w:rPr>
        <w:t xml:space="preserve">. </w:t>
      </w:r>
      <w:r w:rsidR="00204040" w:rsidRPr="00270FD5">
        <w:rPr>
          <w:rFonts w:ascii="Calibri" w:hAnsi="Calibri" w:cs="Calibri"/>
          <w:iCs w:val="0"/>
          <w:color w:val="7030A0"/>
          <w:lang w:val="en-GB"/>
        </w:rPr>
        <w:t xml:space="preserve">The </w:t>
      </w:r>
      <w:r w:rsidRPr="00270FD5">
        <w:rPr>
          <w:rFonts w:ascii="Calibri" w:hAnsi="Calibri" w:cs="Calibri"/>
          <w:iCs w:val="0"/>
          <w:color w:val="7030A0"/>
          <w:lang w:val="en-GB"/>
        </w:rPr>
        <w:t xml:space="preserve">single type </w:t>
      </w:r>
      <w:r w:rsidR="00204040">
        <w:rPr>
          <w:rFonts w:ascii="Calibri" w:hAnsi="Calibri" w:cs="Calibri"/>
          <w:iCs w:val="0"/>
          <w:color w:val="7030A0"/>
          <w:lang w:val="en-GB"/>
        </w:rPr>
        <w:t>1</w:t>
      </w:r>
      <w:r w:rsidRPr="00270FD5">
        <w:rPr>
          <w:rFonts w:ascii="Calibri" w:hAnsi="Calibri" w:cs="Calibri"/>
          <w:iCs w:val="0"/>
          <w:color w:val="7030A0"/>
          <w:lang w:val="en-GB"/>
        </w:rPr>
        <w:t xml:space="preserve">a endoleak was minor and needed only surveillance </w:t>
      </w:r>
      <w:r w:rsidRPr="00270FD5">
        <w:rPr>
          <w:rFonts w:ascii="Calibri" w:hAnsi="Calibri" w:cs="Calibri"/>
          <w:b/>
          <w:bCs/>
          <w:iCs w:val="0"/>
          <w:color w:val="7030A0"/>
          <w:lang w:val="en-GB"/>
        </w:rPr>
        <w:t>[2]</w:t>
      </w:r>
      <w:r w:rsidRPr="00270FD5">
        <w:rPr>
          <w:rFonts w:ascii="Calibri" w:hAnsi="Calibri" w:cs="Calibri"/>
          <w:iCs w:val="0"/>
          <w:color w:val="7030A0"/>
          <w:lang w:val="en-GB"/>
        </w:rPr>
        <w:t>.</w:t>
      </w:r>
    </w:p>
    <w:p w14:paraId="19847362" w14:textId="47DBF01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Figure 4A, Figure 4B, and Figure 4C. </w:t>
      </w:r>
      <w:r w:rsidRPr="00270FD5">
        <w:rPr>
          <w:rFonts w:ascii="Calibri" w:hAnsi="Calibri" w:cs="Calibri"/>
          <w:i/>
          <w:iCs w:val="0"/>
        </w:rPr>
        <w:t xml:space="preserve">Video editor: Please emphasize the deployed stent-graft </w:t>
      </w:r>
    </w:p>
    <w:p w14:paraId="094B32FF" w14:textId="0C230DA7" w:rsidR="00270FD5" w:rsidRPr="00270FD5" w:rsidRDefault="00270FD5" w:rsidP="00270FD5">
      <w:pPr>
        <w:widowControl w:val="0"/>
        <w:numPr>
          <w:ilvl w:val="2"/>
          <w:numId w:val="46"/>
        </w:numPr>
        <w:spacing w:before="120"/>
        <w:jc w:val="both"/>
        <w:rPr>
          <w:rFonts w:ascii="Calibri" w:hAnsi="Calibri" w:cs="Calibri"/>
          <w:iCs w:val="0"/>
        </w:rPr>
      </w:pPr>
      <w:r w:rsidRPr="00270FD5">
        <w:rPr>
          <w:rFonts w:ascii="Calibri" w:hAnsi="Calibri" w:cs="Calibri"/>
          <w:iCs w:val="0"/>
        </w:rPr>
        <w:t xml:space="preserve">LAB MEDIA: Table 1. </w:t>
      </w:r>
      <w:r w:rsidRPr="00270FD5">
        <w:rPr>
          <w:rFonts w:ascii="Calibri" w:hAnsi="Calibri" w:cs="Calibri"/>
          <w:i/>
          <w:iCs w:val="0"/>
        </w:rPr>
        <w:t>Video editor: Please emphasize the endoleak entry in the Complications column</w:t>
      </w:r>
      <w:r w:rsidR="00204040">
        <w:rPr>
          <w:rFonts w:ascii="Calibri" w:hAnsi="Calibri" w:cs="Calibri"/>
          <w:i/>
          <w:iCs w:val="0"/>
        </w:rPr>
        <w:t>, bottom most row</w:t>
      </w:r>
    </w:p>
    <w:p w14:paraId="062CA884" w14:textId="77777777" w:rsidR="00270FD5" w:rsidRPr="00270FD5" w:rsidRDefault="00270FD5" w:rsidP="00270FD5">
      <w:pPr>
        <w:spacing w:line="276" w:lineRule="auto"/>
        <w:ind w:left="360"/>
        <w:contextualSpacing/>
        <w:jc w:val="both"/>
        <w:rPr>
          <w:rFonts w:ascii="Calibri" w:hAnsi="Calibri" w:cs="Calibri"/>
          <w:b/>
          <w:bCs/>
          <w:color w:val="000000"/>
        </w:rPr>
      </w:pPr>
      <w:bookmarkStart w:id="9" w:name="_Hlk203166143"/>
    </w:p>
    <w:p w14:paraId="7A4984C6"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b/>
          <w:bCs/>
          <w:color w:val="222222"/>
          <w:highlight w:val="yellow"/>
        </w:rPr>
        <w:t xml:space="preserve">Watch this video and apply the settings while capturing the screen to obtain high-quality videos: </w:t>
      </w:r>
      <w:hyperlink r:id="rId16" w:history="1">
        <w:r w:rsidRPr="00270FD5">
          <w:rPr>
            <w:rFonts w:ascii="Arial" w:eastAsia="Times New Roman" w:hAnsi="Arial" w:cs="Arial"/>
            <w:b/>
            <w:bCs/>
            <w:color w:val="0000FF"/>
            <w:highlight w:val="yellow"/>
            <w:u w:val="single"/>
          </w:rPr>
          <w:t>https://www.youtube.com/watch?v=Y67dM1kKcTE</w:t>
        </w:r>
      </w:hyperlink>
      <w:r w:rsidRPr="00270FD5">
        <w:rPr>
          <w:rFonts w:ascii="Arial" w:eastAsia="Times New Roman" w:hAnsi="Arial" w:cs="Arial"/>
          <w:b/>
          <w:bCs/>
          <w:color w:val="222222"/>
        </w:rPr>
        <w:t xml:space="preserve"> </w:t>
      </w:r>
    </w:p>
    <w:p w14:paraId="7177A24D" w14:textId="77777777" w:rsidR="00270FD5" w:rsidRPr="00270FD5" w:rsidRDefault="00270FD5" w:rsidP="00270FD5">
      <w:pPr>
        <w:spacing w:line="276" w:lineRule="auto"/>
        <w:ind w:left="360"/>
        <w:contextualSpacing/>
        <w:jc w:val="both"/>
        <w:rPr>
          <w:rFonts w:ascii="Calibri" w:hAnsi="Calibri" w:cs="Calibri"/>
          <w:b/>
          <w:bCs/>
          <w:color w:val="000000"/>
        </w:rPr>
      </w:pPr>
    </w:p>
    <w:bookmarkEnd w:id="9"/>
    <w:p w14:paraId="159A6647" w14:textId="77777777" w:rsidR="00270FD5" w:rsidRPr="00270FD5" w:rsidRDefault="00270FD5" w:rsidP="00270FD5">
      <w:pPr>
        <w:rPr>
          <w:rFonts w:ascii="Calibri" w:eastAsia="Times New Roman" w:hAnsi="Calibri" w:cs="Calibri"/>
          <w:sz w:val="52"/>
        </w:rPr>
      </w:pPr>
    </w:p>
    <w:p w14:paraId="59BFB146" w14:textId="77777777" w:rsidR="00270FD5" w:rsidRPr="00270FD5" w:rsidRDefault="00270FD5" w:rsidP="00270FD5">
      <w:pPr>
        <w:shd w:val="clear" w:color="auto" w:fill="FFFFFF"/>
        <w:spacing w:line="209" w:lineRule="atLeast"/>
        <w:rPr>
          <w:rFonts w:ascii="Calibri" w:eastAsia="SimSun" w:hAnsi="Calibri"/>
          <w:color w:val="000000"/>
          <w:sz w:val="44"/>
          <w:szCs w:val="34"/>
          <w:highlight w:val="yellow"/>
        </w:rPr>
      </w:pPr>
      <w:bookmarkStart w:id="10" w:name="_Hlk215154137"/>
      <w:bookmarkStart w:id="11" w:name="_Hlk215844323"/>
      <w:r w:rsidRPr="00270FD5">
        <w:rPr>
          <w:rFonts w:ascii="Calibri" w:eastAsia="SimSun" w:hAnsi="Calibri"/>
          <w:b/>
          <w:bCs/>
          <w:color w:val="000000"/>
          <w:sz w:val="44"/>
          <w:szCs w:val="34"/>
          <w:highlight w:val="yellow"/>
        </w:rPr>
        <w:t>NOTE to the Authors</w:t>
      </w:r>
      <w:r w:rsidRPr="00270FD5">
        <w:rPr>
          <w:rFonts w:ascii="Calibri" w:eastAsia="SimSun" w:hAnsi="Calibri"/>
          <w:color w:val="000000"/>
          <w:sz w:val="44"/>
          <w:szCs w:val="34"/>
          <w:highlight w:val="yellow"/>
        </w:rPr>
        <w:t>:</w:t>
      </w:r>
    </w:p>
    <w:p w14:paraId="2A00BE6C" w14:textId="77777777" w:rsidR="00270FD5" w:rsidRPr="00270FD5" w:rsidRDefault="00270FD5" w:rsidP="00270FD5">
      <w:pPr>
        <w:shd w:val="clear" w:color="auto" w:fill="FFFFFF"/>
        <w:spacing w:line="209" w:lineRule="atLeast"/>
        <w:rPr>
          <w:rFonts w:ascii="Calibri" w:eastAsia="SimSun" w:hAnsi="Calibri"/>
          <w:color w:val="000000"/>
          <w:sz w:val="44"/>
          <w:szCs w:val="34"/>
          <w:highlight w:val="yellow"/>
        </w:rPr>
      </w:pPr>
    </w:p>
    <w:p w14:paraId="7995EF9A"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You have two options for filming and submitting the SCREEN footage:</w:t>
      </w:r>
    </w:p>
    <w:p w14:paraId="0815D3E5" w14:textId="77777777" w:rsidR="00270FD5" w:rsidRPr="00270FD5" w:rsidRDefault="00270FD5" w:rsidP="00270FD5">
      <w:pPr>
        <w:shd w:val="clear" w:color="auto" w:fill="FFFFFF"/>
        <w:rPr>
          <w:rFonts w:ascii="Arial" w:eastAsia="Times New Roman" w:hAnsi="Arial" w:cs="Arial"/>
          <w:color w:val="222222"/>
        </w:rPr>
      </w:pPr>
    </w:p>
    <w:p w14:paraId="486EAFDD"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b/>
          <w:bCs/>
          <w:color w:val="FF0000"/>
        </w:rPr>
        <w:t>Option 1: Uploading Separate Clips (</w:t>
      </w:r>
      <w:r w:rsidRPr="00270FD5">
        <w:rPr>
          <w:rFonts w:ascii="Arial" w:eastAsia="Times New Roman" w:hAnsi="Arial" w:cs="Arial"/>
          <w:b/>
          <w:bCs/>
          <w:color w:val="FF0000"/>
          <w:highlight w:val="yellow"/>
        </w:rPr>
        <w:t>Highly Recommended</w:t>
      </w:r>
      <w:r w:rsidRPr="00270FD5">
        <w:rPr>
          <w:rFonts w:ascii="Arial" w:eastAsia="Times New Roman" w:hAnsi="Arial" w:cs="Arial"/>
          <w:b/>
          <w:bCs/>
          <w:color w:val="FF0000"/>
        </w:rPr>
        <w:t>)</w:t>
      </w:r>
    </w:p>
    <w:p w14:paraId="595D898D" w14:textId="77777777" w:rsidR="00270FD5" w:rsidRPr="00270FD5" w:rsidRDefault="00270FD5" w:rsidP="00270FD5">
      <w:pPr>
        <w:shd w:val="clear" w:color="auto" w:fill="FFFFFF"/>
        <w:rPr>
          <w:rFonts w:ascii="Arial" w:eastAsia="Times New Roman" w:hAnsi="Arial" w:cs="Arial"/>
          <w:color w:val="222222"/>
        </w:rPr>
      </w:pPr>
    </w:p>
    <w:p w14:paraId="7472BF03"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Please upload a separate video file for each SCREEN shot (tagged as SCREEN), naming the file according to the shot number (e.g</w:t>
      </w:r>
      <w:r w:rsidRPr="00270FD5">
        <w:rPr>
          <w:rFonts w:ascii="Arial" w:eastAsia="Times New Roman" w:hAnsi="Arial" w:cs="Arial"/>
          <w:b/>
          <w:bCs/>
          <w:color w:val="222222"/>
        </w:rPr>
        <w:t>., 2.4.3, 1.5.1, 3.2.1, 3.1.3,</w:t>
      </w:r>
      <w:r w:rsidRPr="00270FD5">
        <w:rPr>
          <w:rFonts w:ascii="Arial" w:eastAsia="Times New Roman" w:hAnsi="Arial" w:cs="Arial"/>
          <w:color w:val="222222"/>
        </w:rPr>
        <w:t xml:space="preserve"> etc.).</w:t>
      </w:r>
    </w:p>
    <w:p w14:paraId="7116B94B" w14:textId="77777777" w:rsidR="00270FD5" w:rsidRPr="00270FD5" w:rsidRDefault="00270FD5" w:rsidP="00270FD5">
      <w:pPr>
        <w:shd w:val="clear" w:color="auto" w:fill="FFFFFF"/>
        <w:rPr>
          <w:rFonts w:ascii="Arial" w:eastAsia="Times New Roman" w:hAnsi="Arial" w:cs="Arial"/>
          <w:color w:val="222222"/>
        </w:rPr>
      </w:pPr>
    </w:p>
    <w:p w14:paraId="0FCF5EF8"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highlight w:val="yellow"/>
        </w:rPr>
        <w:t>- </w:t>
      </w:r>
      <w:r w:rsidRPr="00270FD5">
        <w:rPr>
          <w:rFonts w:ascii="Arial" w:eastAsia="Times New Roman" w:hAnsi="Arial" w:cs="Arial"/>
          <w:b/>
          <w:bCs/>
          <w:color w:val="222222"/>
          <w:highlight w:val="yellow"/>
        </w:rPr>
        <w:t>Each clip must be a maximum of 20 to 25 seconds to match the voice narration</w:t>
      </w:r>
      <w:r w:rsidRPr="00270FD5">
        <w:rPr>
          <w:rFonts w:ascii="Arial" w:eastAsia="Times New Roman" w:hAnsi="Arial" w:cs="Arial"/>
          <w:b/>
          <w:bCs/>
          <w:color w:val="222222"/>
        </w:rPr>
        <w:t>.</w:t>
      </w:r>
    </w:p>
    <w:p w14:paraId="217B1927"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 If an action takes longer, provide only the best, most representative 20-25 second segment.</w:t>
      </w:r>
    </w:p>
    <w:p w14:paraId="0A80A478"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 Please do not provide longer clips as we won’t be able to use them.</w:t>
      </w:r>
    </w:p>
    <w:p w14:paraId="04324506" w14:textId="77777777" w:rsidR="00270FD5" w:rsidRPr="00270FD5" w:rsidRDefault="00270FD5" w:rsidP="00270FD5">
      <w:pPr>
        <w:shd w:val="clear" w:color="auto" w:fill="FFFFFF"/>
        <w:rPr>
          <w:rFonts w:ascii="Arial" w:eastAsia="Times New Roman" w:hAnsi="Arial" w:cs="Arial"/>
          <w:color w:val="222222"/>
        </w:rPr>
      </w:pPr>
    </w:p>
    <w:p w14:paraId="178E97DA" w14:textId="77777777" w:rsidR="00270FD5" w:rsidRPr="00270FD5" w:rsidRDefault="00270FD5" w:rsidP="00270FD5">
      <w:pPr>
        <w:shd w:val="clear" w:color="auto" w:fill="FFFFFF"/>
        <w:rPr>
          <w:rFonts w:ascii="Arial" w:eastAsia="Times New Roman" w:hAnsi="Arial" w:cs="Arial"/>
          <w:color w:val="222222"/>
        </w:rPr>
      </w:pPr>
    </w:p>
    <w:p w14:paraId="5464412A" w14:textId="77777777" w:rsidR="00270FD5" w:rsidRPr="00270FD5" w:rsidRDefault="00270FD5" w:rsidP="00270FD5">
      <w:pPr>
        <w:shd w:val="clear" w:color="auto" w:fill="FFFFFF"/>
        <w:rPr>
          <w:rFonts w:ascii="Arial" w:eastAsia="Times New Roman" w:hAnsi="Arial" w:cs="Arial"/>
          <w:color w:val="222222"/>
        </w:rPr>
      </w:pPr>
    </w:p>
    <w:p w14:paraId="2524C03A"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b/>
          <w:bCs/>
          <w:color w:val="FF0000"/>
        </w:rPr>
        <w:t>Option 2: Uploading a Single Continuous Video</w:t>
      </w:r>
    </w:p>
    <w:p w14:paraId="0DEF2DFE" w14:textId="77777777" w:rsidR="00270FD5" w:rsidRPr="00270FD5" w:rsidRDefault="00270FD5" w:rsidP="00270FD5">
      <w:pPr>
        <w:shd w:val="clear" w:color="auto" w:fill="FFFFFF"/>
        <w:rPr>
          <w:rFonts w:ascii="Arial" w:eastAsia="Times New Roman" w:hAnsi="Arial" w:cs="Arial"/>
          <w:color w:val="222222"/>
        </w:rPr>
      </w:pPr>
    </w:p>
    <w:p w14:paraId="2BC4103D"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If you prefer to record all steps together and upload a single video file, that is acceptable. In this case, </w:t>
      </w:r>
      <w:r w:rsidRPr="00270FD5">
        <w:rPr>
          <w:rFonts w:ascii="Arial" w:eastAsia="Times New Roman" w:hAnsi="Arial" w:cs="Arial"/>
          <w:b/>
          <w:bCs/>
          <w:color w:val="222222"/>
        </w:rPr>
        <w:t>you must write the precise timestamp for each shot within the script</w:t>
      </w:r>
      <w:r w:rsidRPr="00270FD5">
        <w:rPr>
          <w:rFonts w:ascii="Arial" w:eastAsia="Times New Roman" w:hAnsi="Arial" w:cs="Arial"/>
          <w:color w:val="222222"/>
        </w:rPr>
        <w:t>.</w:t>
      </w:r>
    </w:p>
    <w:p w14:paraId="1BAFB906" w14:textId="77777777" w:rsidR="00270FD5" w:rsidRPr="00270FD5" w:rsidRDefault="00270FD5" w:rsidP="00270FD5">
      <w:pPr>
        <w:shd w:val="clear" w:color="auto" w:fill="FFFFFF"/>
        <w:rPr>
          <w:rFonts w:ascii="Arial" w:eastAsia="Times New Roman" w:hAnsi="Arial" w:cs="Arial"/>
          <w:color w:val="222222"/>
        </w:rPr>
      </w:pPr>
    </w:p>
    <w:p w14:paraId="3F59CBE2" w14:textId="77777777" w:rsidR="00270FD5" w:rsidRPr="00270FD5" w:rsidRDefault="00270FD5" w:rsidP="00270FD5">
      <w:pPr>
        <w:shd w:val="clear" w:color="auto" w:fill="FFFFFF"/>
        <w:rPr>
          <w:rFonts w:ascii="Arial" w:eastAsia="Times New Roman" w:hAnsi="Arial" w:cs="Arial"/>
          <w:color w:val="222222"/>
          <w:lang w:eastAsia="en-IN"/>
        </w:rPr>
      </w:pPr>
      <w:r w:rsidRPr="00270FD5">
        <w:rPr>
          <w:rFonts w:ascii="Arial" w:eastAsia="Times New Roman" w:hAnsi="Arial" w:cs="Arial"/>
          <w:color w:val="222222"/>
          <w:lang w:eastAsia="en-IN"/>
        </w:rPr>
        <w:t xml:space="preserve">For example, if the action described in shot 2.13.1 is present in the file </w:t>
      </w:r>
      <w:r w:rsidRPr="00270FD5">
        <w:rPr>
          <w:rFonts w:ascii="Arial" w:eastAsia="Times New Roman" w:hAnsi="Arial" w:cs="Arial"/>
          <w:color w:val="3333FF"/>
          <w:lang w:eastAsia="en-IN"/>
        </w:rPr>
        <w:t>xxx.mp4</w:t>
      </w:r>
      <w:r w:rsidRPr="00270FD5">
        <w:rPr>
          <w:rFonts w:ascii="Arial" w:eastAsia="Times New Roman" w:hAnsi="Arial" w:cs="Arial"/>
          <w:color w:val="222222"/>
          <w:lang w:eastAsia="en-IN"/>
        </w:rPr>
        <w:t xml:space="preserve"> and occurs between </w:t>
      </w:r>
      <w:r w:rsidRPr="00270FD5">
        <w:rPr>
          <w:rFonts w:ascii="Arial" w:eastAsia="Times New Roman" w:hAnsi="Arial" w:cs="Arial"/>
          <w:color w:val="3333FF"/>
          <w:lang w:eastAsia="en-IN"/>
        </w:rPr>
        <w:t>timestamps 00:30 and 00:45</w:t>
      </w:r>
      <w:r w:rsidRPr="00270FD5">
        <w:rPr>
          <w:rFonts w:ascii="Arial" w:eastAsia="Times New Roman" w:hAnsi="Arial" w:cs="Arial"/>
          <w:color w:val="222222"/>
          <w:lang w:eastAsia="en-IN"/>
        </w:rPr>
        <w:t> , then write the following in the script after each shot description or as a comment bubble.</w:t>
      </w:r>
    </w:p>
    <w:p w14:paraId="72EF797C"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b/>
          <w:bCs/>
          <w:color w:val="222222"/>
        </w:rPr>
        <w:t xml:space="preserve">(write the file name and timestamp after each shot): </w:t>
      </w:r>
      <w:r w:rsidRPr="00270FD5">
        <w:rPr>
          <w:rFonts w:ascii="Arial" w:eastAsia="Times New Roman" w:hAnsi="Arial" w:cs="Arial"/>
          <w:color w:val="0000FF"/>
        </w:rPr>
        <w:t>[File name] [Start Time]-[End Time]</w:t>
      </w:r>
    </w:p>
    <w:p w14:paraId="681488D3" w14:textId="77777777" w:rsidR="00270FD5" w:rsidRPr="00270FD5" w:rsidRDefault="00270FD5" w:rsidP="00270FD5">
      <w:pPr>
        <w:shd w:val="clear" w:color="auto" w:fill="FFFFFF"/>
        <w:rPr>
          <w:rFonts w:ascii="Arial" w:eastAsia="Times New Roman" w:hAnsi="Arial" w:cs="Arial"/>
          <w:b/>
          <w:bCs/>
          <w:color w:val="222222"/>
        </w:rPr>
      </w:pPr>
      <w:r w:rsidRPr="00270FD5">
        <w:rPr>
          <w:rFonts w:ascii="Arial" w:eastAsia="Times New Roman" w:hAnsi="Arial" w:cs="Arial"/>
          <w:b/>
          <w:bCs/>
          <w:color w:val="222222"/>
        </w:rPr>
        <w:t xml:space="preserve"> </w:t>
      </w:r>
    </w:p>
    <w:p w14:paraId="76D1ED60"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b/>
          <w:bCs/>
          <w:color w:val="222222"/>
        </w:rPr>
        <w:br/>
      </w:r>
      <w:r w:rsidRPr="00270FD5">
        <w:rPr>
          <w:rFonts w:ascii="Arial" w:eastAsia="Times New Roman" w:hAnsi="Arial" w:cs="Arial"/>
          <w:color w:val="222222"/>
        </w:rPr>
        <w:t>- </w:t>
      </w:r>
      <w:r w:rsidRPr="00270FD5">
        <w:rPr>
          <w:rFonts w:ascii="Arial" w:eastAsia="Times New Roman" w:hAnsi="Arial" w:cs="Arial"/>
          <w:b/>
          <w:bCs/>
          <w:color w:val="222222"/>
        </w:rPr>
        <w:t xml:space="preserve">Example </w:t>
      </w:r>
      <w:r w:rsidRPr="00270FD5">
        <w:rPr>
          <w:rFonts w:ascii="Arial" w:eastAsia="Times New Roman" w:hAnsi="Arial" w:cs="Arial"/>
          <w:b/>
          <w:bCs/>
          <w:color w:val="222222"/>
        </w:rPr>
        <w:tab/>
      </w:r>
      <w:r w:rsidRPr="00270FD5">
        <w:rPr>
          <w:rFonts w:ascii="Arial" w:eastAsia="Times New Roman" w:hAnsi="Arial" w:cs="Arial"/>
          <w:color w:val="222222"/>
        </w:rPr>
        <w:t>2.13.1  SCREEN: performing ...........action</w:t>
      </w:r>
      <w:r w:rsidRPr="00270FD5">
        <w:rPr>
          <w:rFonts w:ascii="Arial" w:eastAsia="Times New Roman" w:hAnsi="Arial" w:cs="Arial"/>
          <w:b/>
          <w:bCs/>
          <w:color w:val="222222"/>
        </w:rPr>
        <w:t>. </w:t>
      </w:r>
      <w:r w:rsidRPr="00270FD5">
        <w:rPr>
          <w:rFonts w:ascii="Arial" w:eastAsia="Times New Roman" w:hAnsi="Arial" w:cs="Arial"/>
          <w:b/>
          <w:bCs/>
          <w:color w:val="0000FF"/>
        </w:rPr>
        <w:t>xxx.mp4 00:30-00:45</w:t>
      </w:r>
    </w:p>
    <w:p w14:paraId="6E8C7D33" w14:textId="77777777" w:rsidR="00270FD5" w:rsidRPr="00270FD5" w:rsidRDefault="00270FD5" w:rsidP="00270FD5">
      <w:pPr>
        <w:shd w:val="clear" w:color="auto" w:fill="FFFFFF"/>
        <w:ind w:left="720" w:firstLine="720"/>
        <w:rPr>
          <w:rFonts w:ascii="Arial" w:eastAsia="Times New Roman" w:hAnsi="Arial" w:cs="Arial"/>
          <w:b/>
          <w:bCs/>
          <w:color w:val="0000FF"/>
        </w:rPr>
      </w:pPr>
      <w:r w:rsidRPr="00270FD5">
        <w:rPr>
          <w:rFonts w:ascii="Arial" w:eastAsia="Times New Roman" w:hAnsi="Arial" w:cs="Arial"/>
          <w:color w:val="222222"/>
        </w:rPr>
        <w:t>2.13.2, SCREEN: cutting the…..........action</w:t>
      </w:r>
      <w:r w:rsidRPr="00270FD5">
        <w:rPr>
          <w:rFonts w:ascii="Arial" w:eastAsia="Times New Roman" w:hAnsi="Arial" w:cs="Arial"/>
          <w:b/>
          <w:bCs/>
          <w:color w:val="222222"/>
        </w:rPr>
        <w:t>. </w:t>
      </w:r>
      <w:r w:rsidRPr="00270FD5">
        <w:rPr>
          <w:rFonts w:ascii="Arial" w:eastAsia="Times New Roman" w:hAnsi="Arial" w:cs="Arial"/>
          <w:b/>
          <w:bCs/>
          <w:color w:val="0000FF"/>
        </w:rPr>
        <w:t>xxx.mp4 01:10-01:20</w:t>
      </w:r>
    </w:p>
    <w:p w14:paraId="1EABFB26" w14:textId="77777777" w:rsidR="00270FD5" w:rsidRPr="00270FD5" w:rsidRDefault="00270FD5" w:rsidP="00270FD5">
      <w:pPr>
        <w:shd w:val="clear" w:color="auto" w:fill="FFFFFF"/>
        <w:ind w:left="2160"/>
        <w:contextualSpacing/>
        <w:rPr>
          <w:rFonts w:ascii="Arial" w:eastAsia="Times New Roman" w:hAnsi="Arial" w:cs="Arial"/>
          <w:color w:val="222222"/>
        </w:rPr>
      </w:pPr>
    </w:p>
    <w:p w14:paraId="46CEB0C1"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 The duration between the</w:t>
      </w:r>
      <w:r w:rsidRPr="00270FD5">
        <w:rPr>
          <w:rFonts w:ascii="Arial" w:eastAsia="Times New Roman" w:hAnsi="Arial" w:cs="Arial"/>
          <w:b/>
          <w:bCs/>
          <w:color w:val="222222"/>
        </w:rPr>
        <w:t> start and end times for each shot must be limited to 20 to 25 seconds</w:t>
      </w:r>
      <w:r w:rsidRPr="00270FD5">
        <w:rPr>
          <w:rFonts w:ascii="Arial" w:eastAsia="Times New Roman" w:hAnsi="Arial" w:cs="Arial"/>
          <w:color w:val="222222"/>
        </w:rPr>
        <w:t>.</w:t>
      </w:r>
    </w:p>
    <w:p w14:paraId="025FAEB0" w14:textId="77777777" w:rsidR="00270FD5" w:rsidRPr="00270FD5" w:rsidRDefault="00270FD5" w:rsidP="00270FD5">
      <w:pPr>
        <w:shd w:val="clear" w:color="auto" w:fill="FFFFFF"/>
        <w:rPr>
          <w:rFonts w:ascii="Arial" w:eastAsia="Times New Roman" w:hAnsi="Arial" w:cs="Arial"/>
          <w:color w:val="222222"/>
        </w:rPr>
      </w:pPr>
    </w:p>
    <w:p w14:paraId="2BBD4FDC"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 If a shot is longer than 25 seconds, choose two short segments (one at the beginning and one at the end) that collectively do not exceed 25 seconds.</w:t>
      </w:r>
    </w:p>
    <w:p w14:paraId="18AD6E10" w14:textId="77777777" w:rsidR="00270FD5" w:rsidRPr="00270FD5" w:rsidRDefault="00270FD5" w:rsidP="00270FD5">
      <w:pPr>
        <w:shd w:val="clear" w:color="auto" w:fill="FFFFFF"/>
        <w:rPr>
          <w:rFonts w:ascii="Arial" w:eastAsia="Times New Roman" w:hAnsi="Arial" w:cs="Arial"/>
          <w:color w:val="222222"/>
        </w:rPr>
      </w:pPr>
      <w:r w:rsidRPr="00270FD5">
        <w:rPr>
          <w:rFonts w:ascii="Arial" w:eastAsia="Times New Roman" w:hAnsi="Arial" w:cs="Arial"/>
          <w:color w:val="222222"/>
        </w:rPr>
        <w:t>- E</w:t>
      </w:r>
      <w:r w:rsidRPr="00270FD5">
        <w:rPr>
          <w:rFonts w:ascii="Arial" w:eastAsia="Times New Roman" w:hAnsi="Arial" w:cs="Arial"/>
          <w:b/>
          <w:bCs/>
          <w:color w:val="222222"/>
        </w:rPr>
        <w:t>xample: 3.1.1 SCREEN: inserting a needle... xxx.mp4 00:00-00:10 and 02:30-02:40</w:t>
      </w:r>
      <w:bookmarkEnd w:id="10"/>
    </w:p>
    <w:bookmarkEnd w:id="11"/>
    <w:p w14:paraId="663FB0F2" w14:textId="77777777" w:rsidR="00270FD5" w:rsidRPr="00270FD5" w:rsidRDefault="00270FD5" w:rsidP="00270FD5">
      <w:pPr>
        <w:rPr>
          <w:rFonts w:ascii="Calibri" w:hAnsi="Calibri"/>
        </w:rPr>
      </w:pPr>
    </w:p>
    <w:p w14:paraId="189F20E6" w14:textId="24E2272A" w:rsidR="008F60B7" w:rsidRPr="00270FD5" w:rsidRDefault="008F60B7" w:rsidP="00270FD5"/>
    <w:sectPr w:rsidR="008F60B7" w:rsidRPr="00270FD5" w:rsidSect="00BA553A">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5:00Z" w:initials="PG">
    <w:p w14:paraId="13053CEB" w14:textId="77777777" w:rsidR="00270FD5" w:rsidRDefault="00270FD5">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7" w:author="Poornima  G" w:date="2026-09-16T12:19:00Z" w:initials="PG">
    <w:p w14:paraId="36D96823" w14:textId="77777777" w:rsidR="00CA4150" w:rsidRDefault="00CA4150" w:rsidP="00CA4150">
      <w:pPr>
        <w:pStyle w:val="CommentText"/>
      </w:pPr>
      <w:r>
        <w:rPr>
          <w:rStyle w:val="CommentReference"/>
        </w:rPr>
        <w:annotationRef/>
      </w:r>
      <w:r>
        <w:rPr>
          <w:b/>
          <w:bCs/>
          <w:color w:val="000000"/>
          <w:highlight w:val="yellow"/>
        </w:rPr>
        <w:t>Authors</w:t>
      </w:r>
      <w:r>
        <w:rPr>
          <w:color w:val="000000"/>
          <w:highlight w:val="yellow"/>
        </w:rPr>
        <w:t xml:space="preserve">: Will you be providing actual surgery videos or screen recording? </w:t>
      </w:r>
    </w:p>
  </w:comment>
  <w:comment w:id="8" w:author="Poornima  G" w:date="2026-04-30T14:54:00Z" w:initials="PG">
    <w:p w14:paraId="4AFEC1DC" w14:textId="77777777" w:rsidR="00270FD5" w:rsidRDefault="00270FD5">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053CEB" w15:done="0"/>
  <w15:commentEx w15:paraId="36D96823" w15:done="0"/>
  <w15:commentEx w15:paraId="4AFEC1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95908D" w16cex:dateUtc="2026-09-16T05:34:00Z"/>
  <w16cex:commentExtensible w16cex:durableId="68D8D450" w16cex:dateUtc="2026-09-16T06:49:00Z"/>
  <w16cex:commentExtensible w16cex:durableId="03AD7F76" w16cex:dateUtc="2026-09-16T0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053CEB" w16cid:durableId="2495908D"/>
  <w16cid:commentId w16cid:paraId="36D96823" w16cid:durableId="68D8D450"/>
  <w16cid:commentId w16cid:paraId="4AFEC1DC" w16cid:durableId="03AD7F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78C68" w14:textId="77777777" w:rsidR="001E4A60" w:rsidRDefault="001E4A60">
      <w:r>
        <w:separator/>
      </w:r>
    </w:p>
    <w:p w14:paraId="1F021A8B" w14:textId="77777777" w:rsidR="001E4A60" w:rsidRDefault="001E4A60"/>
  </w:endnote>
  <w:endnote w:type="continuationSeparator" w:id="0">
    <w:p w14:paraId="40EE6154" w14:textId="77777777" w:rsidR="001E4A60" w:rsidRDefault="001E4A60">
      <w:r>
        <w:continuationSeparator/>
      </w:r>
    </w:p>
    <w:p w14:paraId="1418B8E6" w14:textId="77777777" w:rsidR="001E4A60" w:rsidRDefault="001E4A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F7D577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70FD5">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E6B3" w14:textId="77777777" w:rsidR="001E4A60" w:rsidRDefault="001E4A60">
      <w:r>
        <w:separator/>
      </w:r>
    </w:p>
    <w:p w14:paraId="49D31554" w14:textId="77777777" w:rsidR="001E4A60" w:rsidRDefault="001E4A60"/>
  </w:footnote>
  <w:footnote w:type="continuationSeparator" w:id="0">
    <w:p w14:paraId="30F86FF5" w14:textId="77777777" w:rsidR="001E4A60" w:rsidRDefault="001E4A60">
      <w:r>
        <w:continuationSeparator/>
      </w:r>
    </w:p>
    <w:p w14:paraId="45EBDC5A" w14:textId="77777777" w:rsidR="001E4A60" w:rsidRDefault="001E4A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957624519" name="Picture 1957624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 w:numId="45" w16cid:durableId="956838447">
    <w:abstractNumId w:val="35"/>
    <w:lvlOverride w:ilvl="0"/>
    <w:lvlOverride w:ilvl="1"/>
    <w:lvlOverride w:ilvl="2"/>
    <w:lvlOverride w:ilvl="3"/>
    <w:lvlOverride w:ilvl="4"/>
    <w:lvlOverride w:ilvl="5"/>
    <w:lvlOverride w:ilvl="6"/>
    <w:lvlOverride w:ilvl="7"/>
    <w:lvlOverride w:ilvl="8"/>
  </w:num>
  <w:num w:numId="46" w16cid:durableId="11418488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069017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91399730">
    <w:abstractNumId w:val="21"/>
    <w:lvlOverride w:ilvl="0"/>
    <w:lvlOverride w:ilvl="1"/>
    <w:lvlOverride w:ilvl="2"/>
    <w:lvlOverride w:ilvl="3"/>
    <w:lvlOverride w:ilvl="4"/>
    <w:lvlOverride w:ilvl="5"/>
    <w:lvlOverride w:ilvl="6"/>
    <w:lvlOverride w:ilvl="7"/>
    <w:lvlOverride w:ilvl="8"/>
  </w:num>
  <w:num w:numId="49" w16cid:durableId="1590625571">
    <w:abstractNumId w:val="14"/>
    <w:lvlOverride w:ilvl="0"/>
    <w:lvlOverride w:ilvl="1"/>
    <w:lvlOverride w:ilvl="2"/>
    <w:lvlOverride w:ilvl="3"/>
    <w:lvlOverride w:ilvl="4"/>
    <w:lvlOverride w:ilvl="5"/>
    <w:lvlOverride w:ilvl="6"/>
    <w:lvlOverride w:ilvl="7"/>
    <w:lvlOverride w:ilvl="8"/>
  </w:num>
  <w:num w:numId="50" w16cid:durableId="1922372726">
    <w:abstractNumId w:val="31"/>
    <w:lvlOverride w:ilvl="0"/>
    <w:lvlOverride w:ilvl="1"/>
    <w:lvlOverride w:ilvl="2"/>
    <w:lvlOverride w:ilvl="3"/>
    <w:lvlOverride w:ilvl="4"/>
    <w:lvlOverride w:ilvl="5"/>
    <w:lvlOverride w:ilvl="6"/>
    <w:lvlOverride w:ilvl="7"/>
    <w:lvlOverride w:ilv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0B1"/>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4A60"/>
    <w:rsid w:val="001E52A3"/>
    <w:rsid w:val="001F0890"/>
    <w:rsid w:val="001F615E"/>
    <w:rsid w:val="00204040"/>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0FD5"/>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6307"/>
    <w:rsid w:val="004114EA"/>
    <w:rsid w:val="00414B4F"/>
    <w:rsid w:val="00426350"/>
    <w:rsid w:val="004340AE"/>
    <w:rsid w:val="00434D51"/>
    <w:rsid w:val="00435847"/>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73A9"/>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1B6"/>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4B6A"/>
    <w:rsid w:val="00745D4B"/>
    <w:rsid w:val="007460F6"/>
    <w:rsid w:val="00746865"/>
    <w:rsid w:val="007474E4"/>
    <w:rsid w:val="00750DA4"/>
    <w:rsid w:val="007537E2"/>
    <w:rsid w:val="007548F3"/>
    <w:rsid w:val="007574EC"/>
    <w:rsid w:val="0077071A"/>
    <w:rsid w:val="00772548"/>
    <w:rsid w:val="00777388"/>
    <w:rsid w:val="007802D2"/>
    <w:rsid w:val="00782266"/>
    <w:rsid w:val="00786F2C"/>
    <w:rsid w:val="00790E8C"/>
    <w:rsid w:val="007A149A"/>
    <w:rsid w:val="007A4E1D"/>
    <w:rsid w:val="007A7146"/>
    <w:rsid w:val="007B0B10"/>
    <w:rsid w:val="007B0FBB"/>
    <w:rsid w:val="007B3E0E"/>
    <w:rsid w:val="007B5945"/>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60B7"/>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10C1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47CF5"/>
    <w:rsid w:val="00B5116D"/>
    <w:rsid w:val="00B53A6F"/>
    <w:rsid w:val="00B6201D"/>
    <w:rsid w:val="00B653B7"/>
    <w:rsid w:val="00B66A14"/>
    <w:rsid w:val="00B7250F"/>
    <w:rsid w:val="00B807E5"/>
    <w:rsid w:val="00B847A0"/>
    <w:rsid w:val="00B87BC5"/>
    <w:rsid w:val="00BA553A"/>
    <w:rsid w:val="00BB1FD2"/>
    <w:rsid w:val="00BB2A79"/>
    <w:rsid w:val="00BC3F28"/>
    <w:rsid w:val="00BC6DA7"/>
    <w:rsid w:val="00BD4346"/>
    <w:rsid w:val="00BE051D"/>
    <w:rsid w:val="00BE4E57"/>
    <w:rsid w:val="00BE756D"/>
    <w:rsid w:val="00BF2674"/>
    <w:rsid w:val="00BF2B34"/>
    <w:rsid w:val="00BF2D59"/>
    <w:rsid w:val="00BF37E1"/>
    <w:rsid w:val="00C00F3F"/>
    <w:rsid w:val="00C035C7"/>
    <w:rsid w:val="00C072CC"/>
    <w:rsid w:val="00C12062"/>
    <w:rsid w:val="00C247B0"/>
    <w:rsid w:val="00C2620F"/>
    <w:rsid w:val="00C304DC"/>
    <w:rsid w:val="00C33F30"/>
    <w:rsid w:val="00C34F4C"/>
    <w:rsid w:val="00C602B2"/>
    <w:rsid w:val="00C6123D"/>
    <w:rsid w:val="00C70C90"/>
    <w:rsid w:val="00C729CB"/>
    <w:rsid w:val="00C7374B"/>
    <w:rsid w:val="00C8109F"/>
    <w:rsid w:val="00C8225C"/>
    <w:rsid w:val="00C82679"/>
    <w:rsid w:val="00C836F3"/>
    <w:rsid w:val="00C9199F"/>
    <w:rsid w:val="00C9250E"/>
    <w:rsid w:val="00C931BB"/>
    <w:rsid w:val="00C9492F"/>
    <w:rsid w:val="00C97B11"/>
    <w:rsid w:val="00CA4150"/>
    <w:rsid w:val="00CB039A"/>
    <w:rsid w:val="00CB0B79"/>
    <w:rsid w:val="00CB0EED"/>
    <w:rsid w:val="00CB5DE5"/>
    <w:rsid w:val="00CB6DC7"/>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4E1C"/>
    <w:rsid w:val="00D30007"/>
    <w:rsid w:val="00D300CE"/>
    <w:rsid w:val="00D37C1A"/>
    <w:rsid w:val="00D406D6"/>
    <w:rsid w:val="00D45AF7"/>
    <w:rsid w:val="00D466AF"/>
    <w:rsid w:val="00D473BF"/>
    <w:rsid w:val="00D47642"/>
    <w:rsid w:val="00D51335"/>
    <w:rsid w:val="00D5169F"/>
    <w:rsid w:val="00D54F88"/>
    <w:rsid w:val="00D57E26"/>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65532"/>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7A7146"/>
    <w:rPr>
      <w:rFonts w:cs="Calibri"/>
      <w:color w:val="7030A0"/>
      <w:lang w:val="en-GB"/>
    </w:rPr>
  </w:style>
  <w:style w:type="character" w:customStyle="1" w:styleId="NarrationChar">
    <w:name w:val="Narration Char"/>
    <w:basedOn w:val="DefaultParagraphFont"/>
    <w:link w:val="Narration"/>
    <w:rsid w:val="007A7146"/>
    <w:rPr>
      <w:rFonts w:ascii="Calibri" w:hAnsi="Calibri" w:cs="Calibri"/>
      <w:iCs w:val="0"/>
      <w:color w:val="7030A0"/>
      <w:lang w:val="en-GB"/>
    </w:rPr>
  </w:style>
  <w:style w:type="paragraph" w:customStyle="1" w:styleId="ShotDescription">
    <w:name w:val="Shot Description"/>
    <w:basedOn w:val="TemplateShot"/>
    <w:link w:val="ShotDescriptionChar"/>
    <w:qFormat/>
    <w:rsid w:val="007A7146"/>
    <w:rPr>
      <w:rFonts w:cs="Calibri"/>
    </w:rPr>
  </w:style>
  <w:style w:type="character" w:customStyle="1" w:styleId="ShotDescriptionChar">
    <w:name w:val="Shot Description Char"/>
    <w:basedOn w:val="DefaultParagraphFont"/>
    <w:link w:val="ShotDescription"/>
    <w:rsid w:val="007A7146"/>
    <w:rPr>
      <w:rFonts w:ascii="Calibri" w:hAnsi="Calibri" w:cs="Calibri"/>
      <w:iCs w:val="0"/>
    </w:rPr>
  </w:style>
  <w:style w:type="paragraph" w:customStyle="1" w:styleId="TemplateNarration">
    <w:name w:val="Template Narration"/>
    <w:basedOn w:val="ListParagraph"/>
    <w:rsid w:val="007A714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7A7146"/>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review.jove.com/account/file-uploader?src=22286398" TargetMode="External"/><Relationship Id="rId12" Type="http://schemas.microsoft.com/office/2011/relationships/commentsExtended" Target="commentsExtended.xm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www.youtube.com/watch?v=Y67dM1kKc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review.jove.com/account/file-uploader?src=22286398" TargetMode="External"/><Relationship Id="rId23" Type="http://schemas.openxmlformats.org/officeDocument/2006/relationships/fontTable" Target="fontTable.xml"/><Relationship Id="rId10" Type="http://schemas.openxmlformats.org/officeDocument/2006/relationships/hyperlink" Target="mailto:junling.cheng@myjove.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0CD553B19140378309CA67269A6EA7"/>
        <w:category>
          <w:name w:val="General"/>
          <w:gallery w:val="placeholder"/>
        </w:category>
        <w:types>
          <w:type w:val="bbPlcHdr"/>
        </w:types>
        <w:behaviors>
          <w:behavior w:val="content"/>
        </w:behaviors>
        <w:guid w:val="{BE1CA5BE-7729-4AC9-9124-4BA49583B31F}"/>
      </w:docPartPr>
      <w:docPartBody>
        <w:p w:rsidR="00000000" w:rsidRDefault="00307258" w:rsidP="00307258">
          <w:pPr>
            <w:pStyle w:val="8F0CD553B19140378309CA67269A6EA7"/>
          </w:pPr>
          <w:r>
            <w:rPr>
              <w:rFonts w:cstheme="minorHAnsi"/>
              <w:b/>
              <w:bCs/>
              <w:color w:val="808080"/>
              <w:shd w:val="clear" w:color="auto" w:fill="FFFF00"/>
            </w:rPr>
            <w:t>Enter Yes or No.</w:t>
          </w:r>
        </w:p>
      </w:docPartBody>
    </w:docPart>
    <w:docPart>
      <w:docPartPr>
        <w:name w:val="4C40FE6CF28A4082B3C8F0B0445F0F9C"/>
        <w:category>
          <w:name w:val="General"/>
          <w:gallery w:val="placeholder"/>
        </w:category>
        <w:types>
          <w:type w:val="bbPlcHdr"/>
        </w:types>
        <w:behaviors>
          <w:behavior w:val="content"/>
        </w:behaviors>
        <w:guid w:val="{5AFEB9F3-A29A-4B31-804E-7C72DF580419}"/>
      </w:docPartPr>
      <w:docPartBody>
        <w:p w:rsidR="00000000" w:rsidRDefault="00307258" w:rsidP="00307258">
          <w:pPr>
            <w:pStyle w:val="4C40FE6CF28A4082B3C8F0B0445F0F9C"/>
          </w:pPr>
          <w:r>
            <w:rPr>
              <w:rFonts w:cstheme="minorHAnsi"/>
              <w:b/>
              <w:bCs/>
              <w:color w:val="808080"/>
              <w:shd w:val="clear" w:color="auto" w:fill="FFFF00"/>
            </w:rPr>
            <w:t>Enter Yes or No.</w:t>
          </w:r>
        </w:p>
      </w:docPartBody>
    </w:docPart>
    <w:docPart>
      <w:docPartPr>
        <w:name w:val="2B6F14F69C5A4FC395799E0BB71522A4"/>
        <w:category>
          <w:name w:val="General"/>
          <w:gallery w:val="placeholder"/>
        </w:category>
        <w:types>
          <w:type w:val="bbPlcHdr"/>
        </w:types>
        <w:behaviors>
          <w:behavior w:val="content"/>
        </w:behaviors>
        <w:guid w:val="{C5868A93-3B1F-4A07-93AB-B58FA8DD7B44}"/>
      </w:docPartPr>
      <w:docPartBody>
        <w:p w:rsidR="00000000" w:rsidRDefault="00307258" w:rsidP="00307258">
          <w:pPr>
            <w:pStyle w:val="2B6F14F69C5A4FC395799E0BB71522A4"/>
          </w:pPr>
          <w:r>
            <w:rPr>
              <w:rFonts w:cstheme="minorHAnsi"/>
              <w:color w:val="808080"/>
              <w:shd w:val="clear" w:color="auto" w:fill="FFFF00"/>
            </w:rPr>
            <w:t>Enter full author name.</w:t>
          </w:r>
        </w:p>
      </w:docPartBody>
    </w:docPart>
    <w:docPart>
      <w:docPartPr>
        <w:name w:val="626B81F5A8DC4F0CA2C5F2F6F0D9C671"/>
        <w:category>
          <w:name w:val="General"/>
          <w:gallery w:val="placeholder"/>
        </w:category>
        <w:types>
          <w:type w:val="bbPlcHdr"/>
        </w:types>
        <w:behaviors>
          <w:behavior w:val="content"/>
        </w:behaviors>
        <w:guid w:val="{E49DCD55-E2DF-405B-90CA-071F0F742DEC}"/>
      </w:docPartPr>
      <w:docPartBody>
        <w:p w:rsidR="00000000" w:rsidRDefault="00307258" w:rsidP="00307258">
          <w:pPr>
            <w:pStyle w:val="626B81F5A8DC4F0CA2C5F2F6F0D9C671"/>
          </w:pPr>
          <w:r>
            <w:rPr>
              <w:rFonts w:cstheme="minorHAnsi"/>
              <w:color w:val="808080"/>
              <w:shd w:val="clear" w:color="auto" w:fill="FFFF00"/>
            </w:rPr>
            <w:t>Click here to answer question. Please write in a style that you will be comfortable memorizing and speaking aloud. Limit length to 20 or fewer words.</w:t>
          </w:r>
        </w:p>
      </w:docPartBody>
    </w:docPart>
    <w:docPart>
      <w:docPartPr>
        <w:name w:val="F1A3A1A0BBD94F06ABBB512C55F85166"/>
        <w:category>
          <w:name w:val="General"/>
          <w:gallery w:val="placeholder"/>
        </w:category>
        <w:types>
          <w:type w:val="bbPlcHdr"/>
        </w:types>
        <w:behaviors>
          <w:behavior w:val="content"/>
        </w:behaviors>
        <w:guid w:val="{AC06CC35-6C28-4F31-80E5-B649CC5EAC34}"/>
      </w:docPartPr>
      <w:docPartBody>
        <w:p w:rsidR="00000000" w:rsidRDefault="00307258" w:rsidP="00307258">
          <w:pPr>
            <w:pStyle w:val="F1A3A1A0BBD94F06ABBB512C55F85166"/>
          </w:pPr>
          <w:r>
            <w:rPr>
              <w:rFonts w:cstheme="minorHAnsi"/>
              <w:color w:val="808080"/>
              <w:shd w:val="clear" w:color="auto" w:fill="FFFF00"/>
            </w:rPr>
            <w:t>Enter full author name</w:t>
          </w:r>
        </w:p>
      </w:docPartBody>
    </w:docPart>
    <w:docPart>
      <w:docPartPr>
        <w:name w:val="6D8405569DCF45169426257F5094ACB4"/>
        <w:category>
          <w:name w:val="General"/>
          <w:gallery w:val="placeholder"/>
        </w:category>
        <w:types>
          <w:type w:val="bbPlcHdr"/>
        </w:types>
        <w:behaviors>
          <w:behavior w:val="content"/>
        </w:behaviors>
        <w:guid w:val="{A492C1C6-958C-436A-9D12-DCC25788DFD5}"/>
      </w:docPartPr>
      <w:docPartBody>
        <w:p w:rsidR="00000000" w:rsidRDefault="00307258" w:rsidP="00307258">
          <w:pPr>
            <w:pStyle w:val="6D8405569DCF45169426257F5094ACB4"/>
          </w:pPr>
          <w:r>
            <w:rPr>
              <w:rFonts w:cstheme="minorHAnsi"/>
              <w:color w:val="808080"/>
              <w:shd w:val="clear" w:color="auto" w:fill="FFFF00"/>
            </w:rPr>
            <w:t>Click here to answer question. Please write in a style that you will be comfortable memorizing and speaking aloud. Limit length to 20 or fewer words.</w:t>
          </w:r>
        </w:p>
      </w:docPartBody>
    </w:docPart>
    <w:docPart>
      <w:docPartPr>
        <w:name w:val="814068DF0FF4456FB5233E36B75787D7"/>
        <w:category>
          <w:name w:val="General"/>
          <w:gallery w:val="placeholder"/>
        </w:category>
        <w:types>
          <w:type w:val="bbPlcHdr"/>
        </w:types>
        <w:behaviors>
          <w:behavior w:val="content"/>
        </w:behaviors>
        <w:guid w:val="{6117BA01-8B8C-4199-8B86-44BD00229396}"/>
      </w:docPartPr>
      <w:docPartBody>
        <w:p w:rsidR="00000000" w:rsidRDefault="00307258" w:rsidP="00307258">
          <w:pPr>
            <w:pStyle w:val="814068DF0FF4456FB5233E36B75787D7"/>
          </w:pPr>
          <w:r>
            <w:rPr>
              <w:rFonts w:cstheme="minorHAnsi"/>
              <w:color w:val="808080"/>
              <w:shd w:val="clear" w:color="auto" w:fill="FFFF00"/>
            </w:rPr>
            <w:t>Enter full author name</w:t>
          </w:r>
        </w:p>
      </w:docPartBody>
    </w:docPart>
    <w:docPart>
      <w:docPartPr>
        <w:name w:val="BFDC5ADA983A4B09A8C6D3D0131CCABE"/>
        <w:category>
          <w:name w:val="General"/>
          <w:gallery w:val="placeholder"/>
        </w:category>
        <w:types>
          <w:type w:val="bbPlcHdr"/>
        </w:types>
        <w:behaviors>
          <w:behavior w:val="content"/>
        </w:behaviors>
        <w:guid w:val="{3E88B804-BB1D-482C-ADF3-78686A48B9E6}"/>
      </w:docPartPr>
      <w:docPartBody>
        <w:p w:rsidR="00000000" w:rsidRDefault="00307258" w:rsidP="00307258">
          <w:pPr>
            <w:pStyle w:val="BFDC5ADA983A4B09A8C6D3D0131CCABE"/>
          </w:pPr>
          <w:r>
            <w:rPr>
              <w:rFonts w:cstheme="minorHAnsi"/>
              <w:color w:val="808080"/>
              <w:shd w:val="clear" w:color="auto" w:fill="FFFF00"/>
            </w:rPr>
            <w:t>Click here to answer question. Please write in a style that you will be comfortable memorizing and speaking aloud. Limit length to 20 or fewer words.</w:t>
          </w:r>
        </w:p>
      </w:docPartBody>
    </w:docPart>
    <w:docPart>
      <w:docPartPr>
        <w:name w:val="8272A20656AA4A5DAE6668840A075B17"/>
        <w:category>
          <w:name w:val="General"/>
          <w:gallery w:val="placeholder"/>
        </w:category>
        <w:types>
          <w:type w:val="bbPlcHdr"/>
        </w:types>
        <w:behaviors>
          <w:behavior w:val="content"/>
        </w:behaviors>
        <w:guid w:val="{60F7DD0F-2CCD-4B14-9937-753254DB0098}"/>
      </w:docPartPr>
      <w:docPartBody>
        <w:p w:rsidR="00000000" w:rsidRDefault="00307258" w:rsidP="00307258">
          <w:pPr>
            <w:pStyle w:val="8272A20656AA4A5DAE6668840A075B17"/>
          </w:pPr>
          <w:r>
            <w:rPr>
              <w:rFonts w:cstheme="minorHAnsi"/>
              <w:color w:val="808080"/>
              <w:shd w:val="clear" w:color="auto" w:fill="FFFF00"/>
            </w:rPr>
            <w:t>Enter full author name</w:t>
          </w:r>
        </w:p>
      </w:docPartBody>
    </w:docPart>
    <w:docPart>
      <w:docPartPr>
        <w:name w:val="DABEB1CD7A7B42BB89AD838A774067FB"/>
        <w:category>
          <w:name w:val="General"/>
          <w:gallery w:val="placeholder"/>
        </w:category>
        <w:types>
          <w:type w:val="bbPlcHdr"/>
        </w:types>
        <w:behaviors>
          <w:behavior w:val="content"/>
        </w:behaviors>
        <w:guid w:val="{CB75379F-49FF-4623-B8E6-0EED5654571F}"/>
      </w:docPartPr>
      <w:docPartBody>
        <w:p w:rsidR="00000000" w:rsidRDefault="00307258" w:rsidP="00307258">
          <w:pPr>
            <w:pStyle w:val="DABEB1CD7A7B42BB89AD838A774067FB"/>
          </w:pPr>
          <w:r>
            <w:rPr>
              <w:rFonts w:cstheme="minorHAnsi"/>
              <w:color w:val="808080"/>
              <w:shd w:val="clear" w:color="auto" w:fill="FFFF00"/>
            </w:rPr>
            <w:t>Click here if you choose this question. Please write in a style that you will be comfortable memorizing and speaking aloud. Limit length to 20 or fewer words.</w:t>
          </w:r>
        </w:p>
      </w:docPartBody>
    </w:docPart>
    <w:docPart>
      <w:docPartPr>
        <w:name w:val="E721CE09ED3E4CB8A1EFE076369046D4"/>
        <w:category>
          <w:name w:val="General"/>
          <w:gallery w:val="placeholder"/>
        </w:category>
        <w:types>
          <w:type w:val="bbPlcHdr"/>
        </w:types>
        <w:behaviors>
          <w:behavior w:val="content"/>
        </w:behaviors>
        <w:guid w:val="{B9E2EAB7-87CB-407D-9978-E8023241FF0F}"/>
      </w:docPartPr>
      <w:docPartBody>
        <w:p w:rsidR="00000000" w:rsidRDefault="00307258" w:rsidP="00307258">
          <w:pPr>
            <w:pStyle w:val="E721CE09ED3E4CB8A1EFE076369046D4"/>
          </w:pPr>
          <w:r>
            <w:rPr>
              <w:rFonts w:cstheme="minorHAnsi"/>
              <w:color w:val="808080"/>
              <w:shd w:val="clear" w:color="auto" w:fill="FFFF00"/>
            </w:rPr>
            <w:t>Enter full author name</w:t>
          </w:r>
        </w:p>
      </w:docPartBody>
    </w:docPart>
    <w:docPart>
      <w:docPartPr>
        <w:name w:val="A4761480574C4F6CBF71FAD49D658158"/>
        <w:category>
          <w:name w:val="General"/>
          <w:gallery w:val="placeholder"/>
        </w:category>
        <w:types>
          <w:type w:val="bbPlcHdr"/>
        </w:types>
        <w:behaviors>
          <w:behavior w:val="content"/>
        </w:behaviors>
        <w:guid w:val="{B8FE8DA0-6138-447D-8E20-2BC3481A1E08}"/>
      </w:docPartPr>
      <w:docPartBody>
        <w:p w:rsidR="00000000" w:rsidRDefault="00307258" w:rsidP="00307258">
          <w:pPr>
            <w:pStyle w:val="A4761480574C4F6CBF71FAD49D658158"/>
          </w:pPr>
          <w:r>
            <w:rPr>
              <w:rFonts w:cstheme="minorHAnsi"/>
              <w:color w:val="808080"/>
              <w:shd w:val="clear" w:color="auto" w:fill="FFFF00"/>
            </w:rPr>
            <w:t>Click here if you choose this question. Please write in a style that you will be comfortable memorizing and speaking aloud. Limit length to 20 or fewer words.</w:t>
          </w:r>
        </w:p>
      </w:docPartBody>
    </w:docPart>
    <w:docPart>
      <w:docPartPr>
        <w:name w:val="A23D2EBC2F7247388A587005F3BFA2BC"/>
        <w:category>
          <w:name w:val="General"/>
          <w:gallery w:val="placeholder"/>
        </w:category>
        <w:types>
          <w:type w:val="bbPlcHdr"/>
        </w:types>
        <w:behaviors>
          <w:behavior w:val="content"/>
        </w:behaviors>
        <w:guid w:val="{CD42BDBE-D7D6-4932-BE31-56A236403DF2}"/>
      </w:docPartPr>
      <w:docPartBody>
        <w:p w:rsidR="00000000" w:rsidRDefault="00307258" w:rsidP="00307258">
          <w:pPr>
            <w:pStyle w:val="A23D2EBC2F7247388A587005F3BFA2BC"/>
          </w:pPr>
          <w:r>
            <w:rPr>
              <w:rFonts w:cstheme="minorHAnsi"/>
              <w:color w:val="808080"/>
              <w:shd w:val="clear" w:color="auto" w:fill="FFFF00"/>
            </w:rPr>
            <w:t>Enter full author name</w:t>
          </w:r>
        </w:p>
      </w:docPartBody>
    </w:docPart>
    <w:docPart>
      <w:docPartPr>
        <w:name w:val="8852CEC6A48D4780B3B40DA0F155C871"/>
        <w:category>
          <w:name w:val="General"/>
          <w:gallery w:val="placeholder"/>
        </w:category>
        <w:types>
          <w:type w:val="bbPlcHdr"/>
        </w:types>
        <w:behaviors>
          <w:behavior w:val="content"/>
        </w:behaviors>
        <w:guid w:val="{C228F6A3-E249-4C22-988A-849204AE12AE}"/>
      </w:docPartPr>
      <w:docPartBody>
        <w:p w:rsidR="00000000" w:rsidRDefault="00307258" w:rsidP="00307258">
          <w:pPr>
            <w:pStyle w:val="8852CEC6A48D4780B3B40DA0F155C871"/>
          </w:pPr>
          <w:r>
            <w:rPr>
              <w:rFonts w:cstheme="minorHAnsi"/>
              <w:color w:val="808080"/>
              <w:shd w:val="clear" w:color="auto" w:fill="FFFF00"/>
            </w:rPr>
            <w:t>Click here if you choose this question. Please write in a style that you will be comfortable memorizing and speaking aloud. Limit length to 20 or fewer words.</w:t>
          </w:r>
        </w:p>
      </w:docPartBody>
    </w:docPart>
    <w:docPart>
      <w:docPartPr>
        <w:name w:val="C5C8ED1228634D35A19287829031D609"/>
        <w:category>
          <w:name w:val="General"/>
          <w:gallery w:val="placeholder"/>
        </w:category>
        <w:types>
          <w:type w:val="bbPlcHdr"/>
        </w:types>
        <w:behaviors>
          <w:behavior w:val="content"/>
        </w:behaviors>
        <w:guid w:val="{2E15C15D-08FE-4AFD-A334-22A9326D22C3}"/>
      </w:docPartPr>
      <w:docPartBody>
        <w:p w:rsidR="00000000" w:rsidRDefault="00307258" w:rsidP="00307258">
          <w:pPr>
            <w:pStyle w:val="C5C8ED1228634D35A19287829031D609"/>
          </w:pPr>
          <w:r>
            <w:rPr>
              <w:rFonts w:cstheme="minorHAnsi"/>
              <w:color w:val="808080"/>
              <w:shd w:val="clear" w:color="auto" w:fill="FFFF00"/>
            </w:rPr>
            <w:t>Enter full author name</w:t>
          </w:r>
        </w:p>
      </w:docPartBody>
    </w:docPart>
    <w:docPart>
      <w:docPartPr>
        <w:name w:val="D6C389A6A3704957BF159D1F0B054894"/>
        <w:category>
          <w:name w:val="General"/>
          <w:gallery w:val="placeholder"/>
        </w:category>
        <w:types>
          <w:type w:val="bbPlcHdr"/>
        </w:types>
        <w:behaviors>
          <w:behavior w:val="content"/>
        </w:behaviors>
        <w:guid w:val="{25739D62-1C64-491F-80E7-6C998E56960C}"/>
      </w:docPartPr>
      <w:docPartBody>
        <w:p w:rsidR="00000000" w:rsidRDefault="00307258" w:rsidP="00307258">
          <w:pPr>
            <w:pStyle w:val="D6C389A6A3704957BF159D1F0B054894"/>
          </w:pPr>
          <w:r>
            <w:rPr>
              <w:rFonts w:cstheme="minorHAnsi"/>
              <w:color w:val="808080"/>
              <w:shd w:val="clear" w:color="auto" w:fill="FFFF0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36818"/>
    <w:rsid w:val="00046640"/>
    <w:rsid w:val="000551FF"/>
    <w:rsid w:val="00070497"/>
    <w:rsid w:val="00080902"/>
    <w:rsid w:val="00094D84"/>
    <w:rsid w:val="000C0A2C"/>
    <w:rsid w:val="000F2B8E"/>
    <w:rsid w:val="0013136B"/>
    <w:rsid w:val="00186680"/>
    <w:rsid w:val="001B302C"/>
    <w:rsid w:val="001F6C86"/>
    <w:rsid w:val="002470A6"/>
    <w:rsid w:val="00251E04"/>
    <w:rsid w:val="00257C3C"/>
    <w:rsid w:val="002704C2"/>
    <w:rsid w:val="0027616B"/>
    <w:rsid w:val="002A4739"/>
    <w:rsid w:val="002F76E2"/>
    <w:rsid w:val="00307258"/>
    <w:rsid w:val="00327DF1"/>
    <w:rsid w:val="00344E88"/>
    <w:rsid w:val="00356726"/>
    <w:rsid w:val="003B222B"/>
    <w:rsid w:val="003C4629"/>
    <w:rsid w:val="003D4017"/>
    <w:rsid w:val="003D5DD0"/>
    <w:rsid w:val="003D7F70"/>
    <w:rsid w:val="003E657A"/>
    <w:rsid w:val="003F0E2E"/>
    <w:rsid w:val="004119C2"/>
    <w:rsid w:val="0045037E"/>
    <w:rsid w:val="004843E9"/>
    <w:rsid w:val="004A526F"/>
    <w:rsid w:val="004F4925"/>
    <w:rsid w:val="005051B6"/>
    <w:rsid w:val="00510F54"/>
    <w:rsid w:val="005457A5"/>
    <w:rsid w:val="005611F3"/>
    <w:rsid w:val="0056246B"/>
    <w:rsid w:val="00565A22"/>
    <w:rsid w:val="005709EC"/>
    <w:rsid w:val="005948E9"/>
    <w:rsid w:val="005950B3"/>
    <w:rsid w:val="0059717A"/>
    <w:rsid w:val="005D0EFA"/>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0B46"/>
    <w:rsid w:val="00801C92"/>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D090D"/>
    <w:rsid w:val="00AE3AC6"/>
    <w:rsid w:val="00AE4A0C"/>
    <w:rsid w:val="00AF3EB7"/>
    <w:rsid w:val="00B1083B"/>
    <w:rsid w:val="00B178B2"/>
    <w:rsid w:val="00B20F8B"/>
    <w:rsid w:val="00B53A6F"/>
    <w:rsid w:val="00B7704D"/>
    <w:rsid w:val="00B9583C"/>
    <w:rsid w:val="00BA79A4"/>
    <w:rsid w:val="00BB1FD2"/>
    <w:rsid w:val="00BD3B92"/>
    <w:rsid w:val="00BE41A6"/>
    <w:rsid w:val="00BE7565"/>
    <w:rsid w:val="00C931BB"/>
    <w:rsid w:val="00CB5D71"/>
    <w:rsid w:val="00CB6DC7"/>
    <w:rsid w:val="00CB754D"/>
    <w:rsid w:val="00CE402E"/>
    <w:rsid w:val="00D24E1C"/>
    <w:rsid w:val="00D332AD"/>
    <w:rsid w:val="00D6050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1D1C21276ED84A0FAAA563D5A57A1F52">
    <w:name w:val="1D1C21276ED84A0FAAA563D5A57A1F52"/>
    <w:rsid w:val="00AD090D"/>
    <w:pPr>
      <w:spacing w:after="160" w:line="278" w:lineRule="auto"/>
    </w:pPr>
    <w:rPr>
      <w:kern w:val="2"/>
      <w:lang w:val="en-IN" w:eastAsia="en-IN"/>
      <w14:ligatures w14:val="standardContextual"/>
    </w:rPr>
  </w:style>
  <w:style w:type="paragraph" w:customStyle="1" w:styleId="BFD48C6F5C6E44678A0850262991DDC9">
    <w:name w:val="BFD48C6F5C6E44678A0850262991DDC9"/>
    <w:rsid w:val="00AD090D"/>
    <w:pPr>
      <w:spacing w:after="160" w:line="278" w:lineRule="auto"/>
    </w:pPr>
    <w:rPr>
      <w:kern w:val="2"/>
      <w:lang w:val="en-IN" w:eastAsia="en-IN"/>
      <w14:ligatures w14:val="standardContextual"/>
    </w:rPr>
  </w:style>
  <w:style w:type="paragraph" w:customStyle="1" w:styleId="6D2BC3B0BB514FAC87413FE427CA6E1B">
    <w:name w:val="6D2BC3B0BB514FAC87413FE427CA6E1B"/>
    <w:rsid w:val="00AD090D"/>
    <w:pPr>
      <w:spacing w:after="160" w:line="278" w:lineRule="auto"/>
    </w:pPr>
    <w:rPr>
      <w:kern w:val="2"/>
      <w:lang w:val="en-IN" w:eastAsia="en-IN"/>
      <w14:ligatures w14:val="standardContextual"/>
    </w:rPr>
  </w:style>
  <w:style w:type="paragraph" w:customStyle="1" w:styleId="BEAF1977AA1F474A9FA68B2E0B7F34A0">
    <w:name w:val="BEAF1977AA1F474A9FA68B2E0B7F34A0"/>
    <w:rsid w:val="00307258"/>
    <w:pPr>
      <w:spacing w:after="160" w:line="278" w:lineRule="auto"/>
    </w:pPr>
    <w:rPr>
      <w:kern w:val="2"/>
      <w:lang w:val="en-IN" w:eastAsia="en-IN"/>
      <w14:ligatures w14:val="standardContextual"/>
    </w:rPr>
  </w:style>
  <w:style w:type="paragraph" w:customStyle="1" w:styleId="3063E3746D304D2AABD30014B2E62380">
    <w:name w:val="3063E3746D304D2AABD30014B2E62380"/>
    <w:rsid w:val="00307258"/>
    <w:pPr>
      <w:spacing w:after="160" w:line="278" w:lineRule="auto"/>
    </w:pPr>
    <w:rPr>
      <w:kern w:val="2"/>
      <w:lang w:val="en-IN" w:eastAsia="en-IN"/>
      <w14:ligatures w14:val="standardContextual"/>
    </w:rPr>
  </w:style>
  <w:style w:type="paragraph" w:customStyle="1" w:styleId="0CB904F0F9FF49BC9806A4AA283B3AFE">
    <w:name w:val="0CB904F0F9FF49BC9806A4AA283B3AFE"/>
    <w:rsid w:val="00307258"/>
    <w:pPr>
      <w:spacing w:after="160" w:line="278" w:lineRule="auto"/>
    </w:pPr>
    <w:rPr>
      <w:kern w:val="2"/>
      <w:lang w:val="en-IN" w:eastAsia="en-IN"/>
      <w14:ligatures w14:val="standardContextual"/>
    </w:rPr>
  </w:style>
  <w:style w:type="paragraph" w:customStyle="1" w:styleId="A0AD1E8ECAD44FBCB52ABC6DB42CFE95">
    <w:name w:val="A0AD1E8ECAD44FBCB52ABC6DB42CFE95"/>
    <w:rsid w:val="00307258"/>
    <w:pPr>
      <w:spacing w:after="160" w:line="278" w:lineRule="auto"/>
    </w:pPr>
    <w:rPr>
      <w:kern w:val="2"/>
      <w:lang w:val="en-IN" w:eastAsia="en-IN"/>
      <w14:ligatures w14:val="standardContextual"/>
    </w:rPr>
  </w:style>
  <w:style w:type="paragraph" w:customStyle="1" w:styleId="A4FE2FC38FFA4586AF668767BBE6C512">
    <w:name w:val="A4FE2FC38FFA4586AF668767BBE6C512"/>
    <w:rsid w:val="00307258"/>
    <w:pPr>
      <w:spacing w:after="160" w:line="278" w:lineRule="auto"/>
    </w:pPr>
    <w:rPr>
      <w:kern w:val="2"/>
      <w:lang w:val="en-IN" w:eastAsia="en-IN"/>
      <w14:ligatures w14:val="standardContextual"/>
    </w:rPr>
  </w:style>
  <w:style w:type="paragraph" w:customStyle="1" w:styleId="B3E00731C8C146C398A942F4FB8657C3">
    <w:name w:val="B3E00731C8C146C398A942F4FB8657C3"/>
    <w:rsid w:val="00307258"/>
    <w:pPr>
      <w:spacing w:after="160" w:line="278" w:lineRule="auto"/>
    </w:pPr>
    <w:rPr>
      <w:kern w:val="2"/>
      <w:lang w:val="en-IN" w:eastAsia="en-IN"/>
      <w14:ligatures w14:val="standardContextual"/>
    </w:rPr>
  </w:style>
  <w:style w:type="paragraph" w:customStyle="1" w:styleId="FF1EC9A962444B45B95448424153C449">
    <w:name w:val="FF1EC9A962444B45B95448424153C449"/>
    <w:rsid w:val="00307258"/>
    <w:pPr>
      <w:spacing w:after="160" w:line="278" w:lineRule="auto"/>
    </w:pPr>
    <w:rPr>
      <w:kern w:val="2"/>
      <w:lang w:val="en-IN" w:eastAsia="en-IN"/>
      <w14:ligatures w14:val="standardContextual"/>
    </w:rPr>
  </w:style>
  <w:style w:type="paragraph" w:customStyle="1" w:styleId="BDB17A6ADC924247995DC8CA5F9C019C">
    <w:name w:val="BDB17A6ADC924247995DC8CA5F9C019C"/>
    <w:rsid w:val="00307258"/>
    <w:pPr>
      <w:spacing w:after="160" w:line="278" w:lineRule="auto"/>
    </w:pPr>
    <w:rPr>
      <w:kern w:val="2"/>
      <w:lang w:val="en-IN" w:eastAsia="en-IN"/>
      <w14:ligatures w14:val="standardContextual"/>
    </w:rPr>
  </w:style>
  <w:style w:type="paragraph" w:customStyle="1" w:styleId="D89BB0F70BDA468B8FDD6687AA0DC52E">
    <w:name w:val="D89BB0F70BDA468B8FDD6687AA0DC52E"/>
    <w:rsid w:val="00307258"/>
    <w:pPr>
      <w:spacing w:after="160" w:line="278" w:lineRule="auto"/>
    </w:pPr>
    <w:rPr>
      <w:kern w:val="2"/>
      <w:lang w:val="en-IN" w:eastAsia="en-IN"/>
      <w14:ligatures w14:val="standardContextual"/>
    </w:rPr>
  </w:style>
  <w:style w:type="paragraph" w:customStyle="1" w:styleId="E663E381181A4A75BC32B84F66EA91E4">
    <w:name w:val="E663E381181A4A75BC32B84F66EA91E4"/>
    <w:rsid w:val="00307258"/>
    <w:pPr>
      <w:spacing w:after="160" w:line="278" w:lineRule="auto"/>
    </w:pPr>
    <w:rPr>
      <w:kern w:val="2"/>
      <w:lang w:val="en-IN" w:eastAsia="en-IN"/>
      <w14:ligatures w14:val="standardContextual"/>
    </w:rPr>
  </w:style>
  <w:style w:type="paragraph" w:customStyle="1" w:styleId="A48E016A2EA045A691EA845A138B68BE">
    <w:name w:val="A48E016A2EA045A691EA845A138B68BE"/>
    <w:rsid w:val="00307258"/>
    <w:pPr>
      <w:spacing w:after="160" w:line="278" w:lineRule="auto"/>
    </w:pPr>
    <w:rPr>
      <w:kern w:val="2"/>
      <w:lang w:val="en-IN" w:eastAsia="en-IN"/>
      <w14:ligatures w14:val="standardContextual"/>
    </w:rPr>
  </w:style>
  <w:style w:type="paragraph" w:customStyle="1" w:styleId="8C787F7B2A9E4B678BA513D00114B9E3">
    <w:name w:val="8C787F7B2A9E4B678BA513D00114B9E3"/>
    <w:rsid w:val="00307258"/>
    <w:pPr>
      <w:spacing w:after="160" w:line="278" w:lineRule="auto"/>
    </w:pPr>
    <w:rPr>
      <w:kern w:val="2"/>
      <w:lang w:val="en-IN" w:eastAsia="en-IN"/>
      <w14:ligatures w14:val="standardContextual"/>
    </w:rPr>
  </w:style>
  <w:style w:type="paragraph" w:customStyle="1" w:styleId="1DF4477577C847A996674143CB7D0F06">
    <w:name w:val="1DF4477577C847A996674143CB7D0F06"/>
    <w:rsid w:val="00307258"/>
    <w:pPr>
      <w:spacing w:after="160" w:line="278" w:lineRule="auto"/>
    </w:pPr>
    <w:rPr>
      <w:kern w:val="2"/>
      <w:lang w:val="en-IN" w:eastAsia="en-IN"/>
      <w14:ligatures w14:val="standardContextual"/>
    </w:rPr>
  </w:style>
  <w:style w:type="paragraph" w:customStyle="1" w:styleId="F7C4CF756F574AC7A58BF95E120BBAD9">
    <w:name w:val="F7C4CF756F574AC7A58BF95E120BBAD9"/>
    <w:rsid w:val="00307258"/>
    <w:pPr>
      <w:spacing w:after="160" w:line="278" w:lineRule="auto"/>
    </w:pPr>
    <w:rPr>
      <w:kern w:val="2"/>
      <w:lang w:val="en-IN" w:eastAsia="en-IN"/>
      <w14:ligatures w14:val="standardContextual"/>
    </w:rPr>
  </w:style>
  <w:style w:type="paragraph" w:customStyle="1" w:styleId="C1FD16012EBF47ABB4C9EEE5168A9630">
    <w:name w:val="C1FD16012EBF47ABB4C9EEE5168A9630"/>
    <w:rsid w:val="00307258"/>
    <w:pPr>
      <w:spacing w:after="160" w:line="278" w:lineRule="auto"/>
    </w:pPr>
    <w:rPr>
      <w:kern w:val="2"/>
      <w:lang w:val="en-IN" w:eastAsia="en-IN"/>
      <w14:ligatures w14:val="standardContextual"/>
    </w:rPr>
  </w:style>
  <w:style w:type="paragraph" w:customStyle="1" w:styleId="76346C8CC48443DB907E47A69636807B">
    <w:name w:val="76346C8CC48443DB907E47A69636807B"/>
    <w:rsid w:val="00307258"/>
    <w:pPr>
      <w:spacing w:after="160" w:line="278" w:lineRule="auto"/>
    </w:pPr>
    <w:rPr>
      <w:kern w:val="2"/>
      <w:lang w:val="en-IN" w:eastAsia="en-IN"/>
      <w14:ligatures w14:val="standardContextual"/>
    </w:rPr>
  </w:style>
  <w:style w:type="paragraph" w:customStyle="1" w:styleId="8F0CD553B19140378309CA67269A6EA7">
    <w:name w:val="8F0CD553B19140378309CA67269A6EA7"/>
    <w:rsid w:val="00307258"/>
    <w:pPr>
      <w:spacing w:after="160" w:line="278" w:lineRule="auto"/>
    </w:pPr>
    <w:rPr>
      <w:kern w:val="2"/>
      <w:lang w:val="en-IN" w:eastAsia="en-IN"/>
      <w14:ligatures w14:val="standardContextual"/>
    </w:rPr>
  </w:style>
  <w:style w:type="paragraph" w:customStyle="1" w:styleId="4C40FE6CF28A4082B3C8F0B0445F0F9C">
    <w:name w:val="4C40FE6CF28A4082B3C8F0B0445F0F9C"/>
    <w:rsid w:val="00307258"/>
    <w:pPr>
      <w:spacing w:after="160" w:line="278" w:lineRule="auto"/>
    </w:pPr>
    <w:rPr>
      <w:kern w:val="2"/>
      <w:lang w:val="en-IN" w:eastAsia="en-IN"/>
      <w14:ligatures w14:val="standardContextual"/>
    </w:rPr>
  </w:style>
  <w:style w:type="paragraph" w:customStyle="1" w:styleId="2B6F14F69C5A4FC395799E0BB71522A4">
    <w:name w:val="2B6F14F69C5A4FC395799E0BB71522A4"/>
    <w:rsid w:val="00307258"/>
    <w:pPr>
      <w:spacing w:after="160" w:line="278" w:lineRule="auto"/>
    </w:pPr>
    <w:rPr>
      <w:kern w:val="2"/>
      <w:lang w:val="en-IN" w:eastAsia="en-IN"/>
      <w14:ligatures w14:val="standardContextual"/>
    </w:rPr>
  </w:style>
  <w:style w:type="paragraph" w:customStyle="1" w:styleId="626B81F5A8DC4F0CA2C5F2F6F0D9C671">
    <w:name w:val="626B81F5A8DC4F0CA2C5F2F6F0D9C671"/>
    <w:rsid w:val="00307258"/>
    <w:pPr>
      <w:spacing w:after="160" w:line="278" w:lineRule="auto"/>
    </w:pPr>
    <w:rPr>
      <w:kern w:val="2"/>
      <w:lang w:val="en-IN" w:eastAsia="en-IN"/>
      <w14:ligatures w14:val="standardContextual"/>
    </w:rPr>
  </w:style>
  <w:style w:type="paragraph" w:customStyle="1" w:styleId="F1A3A1A0BBD94F06ABBB512C55F85166">
    <w:name w:val="F1A3A1A0BBD94F06ABBB512C55F85166"/>
    <w:rsid w:val="00307258"/>
    <w:pPr>
      <w:spacing w:after="160" w:line="278" w:lineRule="auto"/>
    </w:pPr>
    <w:rPr>
      <w:kern w:val="2"/>
      <w:lang w:val="en-IN" w:eastAsia="en-IN"/>
      <w14:ligatures w14:val="standardContextual"/>
    </w:rPr>
  </w:style>
  <w:style w:type="paragraph" w:customStyle="1" w:styleId="6D8405569DCF45169426257F5094ACB4">
    <w:name w:val="6D8405569DCF45169426257F5094ACB4"/>
    <w:rsid w:val="00307258"/>
    <w:pPr>
      <w:spacing w:after="160" w:line="278" w:lineRule="auto"/>
    </w:pPr>
    <w:rPr>
      <w:kern w:val="2"/>
      <w:lang w:val="en-IN" w:eastAsia="en-IN"/>
      <w14:ligatures w14:val="standardContextual"/>
    </w:rPr>
  </w:style>
  <w:style w:type="paragraph" w:customStyle="1" w:styleId="814068DF0FF4456FB5233E36B75787D7">
    <w:name w:val="814068DF0FF4456FB5233E36B75787D7"/>
    <w:rsid w:val="00307258"/>
    <w:pPr>
      <w:spacing w:after="160" w:line="278" w:lineRule="auto"/>
    </w:pPr>
    <w:rPr>
      <w:kern w:val="2"/>
      <w:lang w:val="en-IN" w:eastAsia="en-IN"/>
      <w14:ligatures w14:val="standardContextual"/>
    </w:rPr>
  </w:style>
  <w:style w:type="paragraph" w:customStyle="1" w:styleId="BFDC5ADA983A4B09A8C6D3D0131CCABE">
    <w:name w:val="BFDC5ADA983A4B09A8C6D3D0131CCABE"/>
    <w:rsid w:val="00307258"/>
    <w:pPr>
      <w:spacing w:after="160" w:line="278" w:lineRule="auto"/>
    </w:pPr>
    <w:rPr>
      <w:kern w:val="2"/>
      <w:lang w:val="en-IN" w:eastAsia="en-IN"/>
      <w14:ligatures w14:val="standardContextual"/>
    </w:rPr>
  </w:style>
  <w:style w:type="paragraph" w:customStyle="1" w:styleId="8272A20656AA4A5DAE6668840A075B17">
    <w:name w:val="8272A20656AA4A5DAE6668840A075B17"/>
    <w:rsid w:val="00307258"/>
    <w:pPr>
      <w:spacing w:after="160" w:line="278" w:lineRule="auto"/>
    </w:pPr>
    <w:rPr>
      <w:kern w:val="2"/>
      <w:lang w:val="en-IN" w:eastAsia="en-IN"/>
      <w14:ligatures w14:val="standardContextual"/>
    </w:rPr>
  </w:style>
  <w:style w:type="paragraph" w:customStyle="1" w:styleId="DABEB1CD7A7B42BB89AD838A774067FB">
    <w:name w:val="DABEB1CD7A7B42BB89AD838A774067FB"/>
    <w:rsid w:val="00307258"/>
    <w:pPr>
      <w:spacing w:after="160" w:line="278" w:lineRule="auto"/>
    </w:pPr>
    <w:rPr>
      <w:kern w:val="2"/>
      <w:lang w:val="en-IN" w:eastAsia="en-IN"/>
      <w14:ligatures w14:val="standardContextual"/>
    </w:rPr>
  </w:style>
  <w:style w:type="paragraph" w:customStyle="1" w:styleId="E721CE09ED3E4CB8A1EFE076369046D4">
    <w:name w:val="E721CE09ED3E4CB8A1EFE076369046D4"/>
    <w:rsid w:val="00307258"/>
    <w:pPr>
      <w:spacing w:after="160" w:line="278" w:lineRule="auto"/>
    </w:pPr>
    <w:rPr>
      <w:kern w:val="2"/>
      <w:lang w:val="en-IN" w:eastAsia="en-IN"/>
      <w14:ligatures w14:val="standardContextual"/>
    </w:rPr>
  </w:style>
  <w:style w:type="paragraph" w:customStyle="1" w:styleId="A4761480574C4F6CBF71FAD49D658158">
    <w:name w:val="A4761480574C4F6CBF71FAD49D658158"/>
    <w:rsid w:val="00307258"/>
    <w:pPr>
      <w:spacing w:after="160" w:line="278" w:lineRule="auto"/>
    </w:pPr>
    <w:rPr>
      <w:kern w:val="2"/>
      <w:lang w:val="en-IN" w:eastAsia="en-IN"/>
      <w14:ligatures w14:val="standardContextual"/>
    </w:rPr>
  </w:style>
  <w:style w:type="paragraph" w:customStyle="1" w:styleId="A23D2EBC2F7247388A587005F3BFA2BC">
    <w:name w:val="A23D2EBC2F7247388A587005F3BFA2BC"/>
    <w:rsid w:val="00307258"/>
    <w:pPr>
      <w:spacing w:after="160" w:line="278" w:lineRule="auto"/>
    </w:pPr>
    <w:rPr>
      <w:kern w:val="2"/>
      <w:lang w:val="en-IN" w:eastAsia="en-IN"/>
      <w14:ligatures w14:val="standardContextual"/>
    </w:rPr>
  </w:style>
  <w:style w:type="paragraph" w:customStyle="1" w:styleId="8852CEC6A48D4780B3B40DA0F155C871">
    <w:name w:val="8852CEC6A48D4780B3B40DA0F155C871"/>
    <w:rsid w:val="00307258"/>
    <w:pPr>
      <w:spacing w:after="160" w:line="278" w:lineRule="auto"/>
    </w:pPr>
    <w:rPr>
      <w:kern w:val="2"/>
      <w:lang w:val="en-IN" w:eastAsia="en-IN"/>
      <w14:ligatures w14:val="standardContextual"/>
    </w:rPr>
  </w:style>
  <w:style w:type="paragraph" w:customStyle="1" w:styleId="C5C8ED1228634D35A19287829031D609">
    <w:name w:val="C5C8ED1228634D35A19287829031D609"/>
    <w:rsid w:val="00307258"/>
    <w:pPr>
      <w:spacing w:after="160" w:line="278" w:lineRule="auto"/>
    </w:pPr>
    <w:rPr>
      <w:kern w:val="2"/>
      <w:lang w:val="en-IN" w:eastAsia="en-IN"/>
      <w14:ligatures w14:val="standardContextual"/>
    </w:rPr>
  </w:style>
  <w:style w:type="paragraph" w:customStyle="1" w:styleId="D6C389A6A3704957BF159D1F0B054894">
    <w:name w:val="D6C389A6A3704957BF159D1F0B054894"/>
    <w:rsid w:val="0030725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981</TotalTime>
  <Pages>15</Pages>
  <Words>3310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22135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57</cp:revision>
  <dcterms:created xsi:type="dcterms:W3CDTF">2023-06-29T06:34:00Z</dcterms:created>
  <dcterms:modified xsi:type="dcterms:W3CDTF">2026-09-16T06:49:00Z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