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552AA261"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8F128E">
        <w:rPr>
          <w:rFonts w:eastAsia="Times New Roman" w:cstheme="minorHAnsi"/>
          <w:b/>
        </w:rPr>
        <w:t>72</w:t>
      </w:r>
      <w:r w:rsidR="00B300D9">
        <w:rPr>
          <w:rFonts w:eastAsia="Times New Roman" w:cstheme="minorHAnsi"/>
          <w:b/>
        </w:rPr>
        <w:t>960</w:t>
      </w:r>
    </w:p>
    <w:p w14:paraId="2F6924E5" w14:textId="16288815"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BE7160">
        <w:rPr>
          <w:rFonts w:eastAsia="Times New Roman" w:cstheme="minorHAnsi"/>
          <w:b/>
        </w:rPr>
        <w:t>Vipasha Sharma</w:t>
      </w:r>
    </w:p>
    <w:p w14:paraId="6FB9233B" w14:textId="640A552D"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BE7160" w:rsidRPr="00C942F0">
          <w:rPr>
            <w:rStyle w:val="Hyperlink"/>
            <w:rFonts w:eastAsia="Times New Roman" w:cstheme="minorHAnsi"/>
            <w:b/>
          </w:rPr>
          <w:t>https://review.jove.com/files_upload.php?src=22252848</w:t>
        </w:r>
      </w:hyperlink>
      <w:r w:rsidR="00BE7160">
        <w:rPr>
          <w:rFonts w:eastAsia="Times New Roman" w:cstheme="minorHAnsi"/>
          <w:b/>
        </w:rPr>
        <w:t xml:space="preserve"> </w:t>
      </w:r>
    </w:p>
    <w:p w14:paraId="2C89778F" w14:textId="77777777" w:rsidR="004E0C5A" w:rsidRPr="00BE7160" w:rsidRDefault="004E0C5A" w:rsidP="004E0C5A">
      <w:pPr>
        <w:outlineLvl w:val="0"/>
        <w:rPr>
          <w:rFonts w:eastAsia="Times New Roman" w:cstheme="minorHAnsi"/>
          <w:b/>
          <w:sz w:val="32"/>
          <w:szCs w:val="32"/>
        </w:rPr>
      </w:pPr>
    </w:p>
    <w:p w14:paraId="30BC7CCC" w14:textId="295D00DD" w:rsidR="004E0C5A" w:rsidRPr="00BE7160" w:rsidRDefault="004E0C5A" w:rsidP="004E0C5A">
      <w:pPr>
        <w:outlineLvl w:val="0"/>
        <w:rPr>
          <w:rFonts w:eastAsia="Times New Roman" w:cstheme="minorHAnsi"/>
          <w:b/>
          <w:sz w:val="32"/>
          <w:szCs w:val="32"/>
        </w:rPr>
      </w:pPr>
      <w:r w:rsidRPr="00B07A3B">
        <w:rPr>
          <w:rFonts w:eastAsia="Times New Roman" w:cstheme="minorHAnsi"/>
          <w:b/>
          <w:sz w:val="32"/>
          <w:szCs w:val="32"/>
        </w:rPr>
        <w:t>Title:</w:t>
      </w:r>
      <w:r w:rsidRPr="00BE7160">
        <w:rPr>
          <w:rFonts w:eastAsia="Times New Roman" w:cstheme="minorHAnsi"/>
          <w:b/>
          <w:sz w:val="32"/>
          <w:szCs w:val="32"/>
        </w:rPr>
        <w:t xml:space="preserve"> </w:t>
      </w:r>
      <w:r w:rsidR="00BE7160" w:rsidRPr="00BE7160">
        <w:rPr>
          <w:rFonts w:eastAsia="Times New Roman" w:cstheme="minorHAnsi"/>
          <w:b/>
          <w:sz w:val="32"/>
          <w:szCs w:val="32"/>
        </w:rPr>
        <w:t>Optimized methods of investigating developmental protein and transcript expression in whole-mount mouse embryos</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68ABA5F7" w14:textId="729F57FF" w:rsidR="00BE7160" w:rsidRPr="00BE7160" w:rsidRDefault="00BE7160" w:rsidP="00BE7160">
      <w:pPr>
        <w:outlineLvl w:val="0"/>
        <w:rPr>
          <w:rFonts w:eastAsia="Times New Roman" w:cstheme="minorHAnsi"/>
          <w:b/>
        </w:rPr>
      </w:pPr>
      <w:r w:rsidRPr="00BE7160">
        <w:rPr>
          <w:rFonts w:eastAsia="Times New Roman" w:cstheme="minorHAnsi"/>
          <w:b/>
        </w:rPr>
        <w:t>Victoria Susan Rashbrook</w:t>
      </w:r>
      <w:r w:rsidRPr="00BE7160">
        <w:rPr>
          <w:rFonts w:eastAsia="Times New Roman" w:cstheme="minorHAnsi"/>
          <w:b/>
          <w:vertAlign w:val="superscript"/>
        </w:rPr>
        <w:t>1</w:t>
      </w:r>
      <w:r w:rsidRPr="00BE7160">
        <w:rPr>
          <w:rFonts w:eastAsia="Times New Roman" w:cstheme="minorHAnsi"/>
          <w:b/>
        </w:rPr>
        <w:t>, Edward Drydale</w:t>
      </w:r>
      <w:r w:rsidRPr="00BE7160">
        <w:rPr>
          <w:rFonts w:eastAsia="Times New Roman" w:cstheme="minorHAnsi"/>
          <w:b/>
          <w:vertAlign w:val="superscript"/>
        </w:rPr>
        <w:t>2</w:t>
      </w:r>
      <w:r w:rsidRPr="00BE7160">
        <w:rPr>
          <w:rFonts w:eastAsia="Times New Roman" w:cstheme="minorHAnsi"/>
          <w:b/>
        </w:rPr>
        <w:t>, Laura E. Bell</w:t>
      </w:r>
      <w:r w:rsidRPr="00BE7160">
        <w:rPr>
          <w:rFonts w:eastAsia="Times New Roman" w:cstheme="minorHAnsi"/>
          <w:b/>
          <w:vertAlign w:val="superscript"/>
        </w:rPr>
        <w:t>1</w:t>
      </w:r>
      <w:r w:rsidRPr="00BE7160">
        <w:rPr>
          <w:rFonts w:eastAsia="Times New Roman" w:cstheme="minorHAnsi"/>
          <w:b/>
        </w:rPr>
        <w:t>, Scott M. Morris</w:t>
      </w:r>
      <w:r w:rsidRPr="00BE7160">
        <w:rPr>
          <w:rFonts w:eastAsia="Times New Roman" w:cstheme="minorHAnsi"/>
          <w:b/>
          <w:vertAlign w:val="superscript"/>
        </w:rPr>
        <w:t>1</w:t>
      </w:r>
      <w:r w:rsidRPr="00BE7160">
        <w:rPr>
          <w:rFonts w:eastAsia="Times New Roman" w:cstheme="minorHAnsi"/>
          <w:b/>
        </w:rPr>
        <w:t>, Duncan B. Sparrow</w:t>
      </w:r>
      <w:r w:rsidRPr="00BE7160">
        <w:rPr>
          <w:rFonts w:eastAsia="Times New Roman" w:cstheme="minorHAnsi"/>
          <w:b/>
          <w:vertAlign w:val="superscript"/>
        </w:rPr>
        <w:t>1</w:t>
      </w:r>
    </w:p>
    <w:p w14:paraId="1C0AF28A" w14:textId="77777777" w:rsidR="00BE7160" w:rsidRPr="001E48CF" w:rsidRDefault="00BE7160" w:rsidP="00BE7160">
      <w:pPr>
        <w:rPr>
          <w:b/>
        </w:rPr>
      </w:pPr>
    </w:p>
    <w:p w14:paraId="5C18D2B0" w14:textId="77777777" w:rsidR="00BE7160" w:rsidRDefault="00BE7160" w:rsidP="00BE7160">
      <w:r w:rsidRPr="001E48CF">
        <w:rPr>
          <w:vertAlign w:val="superscript"/>
        </w:rPr>
        <w:t>1</w:t>
      </w:r>
      <w:r w:rsidRPr="001E48CF">
        <w:t>Department of Physiology, Anatomy and Genetics, University of Oxford</w:t>
      </w:r>
    </w:p>
    <w:p w14:paraId="11C71307" w14:textId="3F579A1B" w:rsidR="00BE7160" w:rsidRPr="001E48CF" w:rsidRDefault="00BE7160" w:rsidP="00BE7160">
      <w:r w:rsidRPr="001E48CF">
        <w:rPr>
          <w:vertAlign w:val="superscript"/>
        </w:rPr>
        <w:t>2</w:t>
      </w:r>
      <w:r w:rsidRPr="001E48CF">
        <w:t>Cellular Imaging Core Facility, Centre for Human Genetics, Nuffield Department of Medicine, University of Oxford</w:t>
      </w:r>
    </w:p>
    <w:p w14:paraId="33CD999C" w14:textId="718ACB3D" w:rsidR="00D6314B" w:rsidRDefault="00D6314B" w:rsidP="00EC3C46">
      <w:pPr>
        <w:outlineLvl w:val="0"/>
        <w:rPr>
          <w:rFonts w:eastAsia="Times New Roman" w:cstheme="minorHAnsi"/>
          <w:b/>
          <w:sz w:val="28"/>
          <w:szCs w:val="28"/>
        </w:rPr>
      </w:pP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78550BBE"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045112">
        <w:rPr>
          <w:rFonts w:eastAsia="Times New Roman" w:cstheme="minorHAnsi"/>
          <w:color w:val="000000"/>
        </w:rPr>
        <w:t xml:space="preserve"> </w:t>
      </w:r>
      <w:r w:rsidR="00045112">
        <w:rPr>
          <w:rFonts w:cstheme="minorHAnsi"/>
          <w:color w:val="000000"/>
        </w:rPr>
        <w:t>(city/state/country information not included in video title page)</w:t>
      </w:r>
      <w:r w:rsidR="004E0C5A" w:rsidRPr="00B07A3B">
        <w:rPr>
          <w:rFonts w:eastAsia="Times New Roman" w:cstheme="minorHAnsi"/>
          <w:color w:val="000000"/>
        </w:rPr>
        <w:t>.</w:t>
      </w:r>
      <w:r w:rsidR="00CE696A">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11824C17" w14:textId="19A50885" w:rsidR="00BE7160" w:rsidRPr="001E48CF" w:rsidRDefault="00BE7160" w:rsidP="00BE7160">
      <w:bookmarkStart w:id="0" w:name="_Hlk25233958"/>
      <w:r w:rsidRPr="001E48CF">
        <w:t>Victoria S</w:t>
      </w:r>
      <w:r>
        <w:t>usan</w:t>
      </w:r>
      <w:r w:rsidRPr="001E48CF">
        <w:t xml:space="preserve"> Rashbrook</w:t>
      </w:r>
      <w:r w:rsidRPr="001E48CF">
        <w:rPr>
          <w:vertAlign w:val="superscript"/>
        </w:rPr>
        <w:t xml:space="preserve">           </w:t>
      </w:r>
      <w:hyperlink r:id="rId8" w:history="1">
        <w:r w:rsidRPr="00C942F0">
          <w:rPr>
            <w:rStyle w:val="Hyperlink"/>
          </w:rPr>
          <w:t>victoria.rashbrook@dpag.ox.ac.uk</w:t>
        </w:r>
      </w:hyperlink>
      <w:r>
        <w:t xml:space="preserve"> </w:t>
      </w:r>
    </w:p>
    <w:p w14:paraId="4EADCC19" w14:textId="56BC9A8C" w:rsidR="00BE7160" w:rsidRPr="001E48CF" w:rsidRDefault="00BE7160" w:rsidP="00BE7160">
      <w:r w:rsidRPr="001E48CF">
        <w:t>Duncan B. Sparrow</w:t>
      </w:r>
      <w:r w:rsidRPr="001E48CF">
        <w:rPr>
          <w:vertAlign w:val="superscript"/>
        </w:rPr>
        <w:t xml:space="preserve">             </w:t>
      </w:r>
      <w:r>
        <w:rPr>
          <w:vertAlign w:val="superscript"/>
        </w:rPr>
        <w:t xml:space="preserve">           </w:t>
      </w:r>
      <w:r w:rsidRPr="001E48CF">
        <w:rPr>
          <w:vertAlign w:val="superscript"/>
        </w:rPr>
        <w:t xml:space="preserve">    </w:t>
      </w:r>
      <w:hyperlink r:id="rId9" w:history="1">
        <w:r w:rsidRPr="00C942F0">
          <w:rPr>
            <w:rStyle w:val="Hyperlink"/>
          </w:rPr>
          <w:t>duncan.sparrow@dpag.ox.ac.uk</w:t>
        </w:r>
      </w:hyperlink>
      <w:r>
        <w:t xml:space="preserve"> </w:t>
      </w: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23A6DB6D" w14:textId="77F3C34F" w:rsidR="00BE7160" w:rsidRPr="001E48CF" w:rsidRDefault="00BE7160" w:rsidP="00BE7160">
      <w:hyperlink r:id="rId10" w:history="1">
        <w:r w:rsidRPr="00C942F0">
          <w:rPr>
            <w:rStyle w:val="Hyperlink"/>
          </w:rPr>
          <w:t>edrydale@oni.bio</w:t>
        </w:r>
      </w:hyperlink>
      <w:r>
        <w:t xml:space="preserve"> </w:t>
      </w:r>
    </w:p>
    <w:p w14:paraId="533CA0C4" w14:textId="536A0FB4" w:rsidR="00BE7160" w:rsidRPr="001E48CF" w:rsidRDefault="00BE7160" w:rsidP="00BE7160">
      <w:hyperlink r:id="rId11" w:history="1">
        <w:r w:rsidRPr="00C942F0">
          <w:rPr>
            <w:rStyle w:val="Hyperlink"/>
          </w:rPr>
          <w:t>laura.bell@nds.ox.ac.uk</w:t>
        </w:r>
      </w:hyperlink>
      <w:r>
        <w:t xml:space="preserve"> </w:t>
      </w:r>
    </w:p>
    <w:p w14:paraId="57F05392" w14:textId="1A9AE26F" w:rsidR="00BE7160" w:rsidRPr="001E48CF" w:rsidRDefault="00BE7160" w:rsidP="00BE7160">
      <w:hyperlink r:id="rId12" w:history="1">
        <w:r w:rsidRPr="00C942F0">
          <w:rPr>
            <w:rStyle w:val="Hyperlink"/>
          </w:rPr>
          <w:t>scott.morris@stcatz.ox.ac.uk</w:t>
        </w:r>
      </w:hyperlink>
      <w:r>
        <w:t xml:space="preserve"> </w:t>
      </w:r>
    </w:p>
    <w:p w14:paraId="4D61BBB7" w14:textId="77F5525B" w:rsidR="00BE7160" w:rsidRPr="001E48CF" w:rsidRDefault="00BE7160" w:rsidP="00BE7160">
      <w:hyperlink r:id="rId13" w:history="1">
        <w:r w:rsidRPr="00C942F0">
          <w:rPr>
            <w:rStyle w:val="Hyperlink"/>
          </w:rPr>
          <w:t>victoria.rashbrook@dpag.ox.ac.uk</w:t>
        </w:r>
      </w:hyperlink>
      <w:r>
        <w:t xml:space="preserve"> </w:t>
      </w:r>
    </w:p>
    <w:p w14:paraId="396B359F" w14:textId="48EF6C89" w:rsidR="00BE7160" w:rsidRPr="001E48CF" w:rsidRDefault="00BE7160" w:rsidP="00BE7160">
      <w:hyperlink r:id="rId14" w:history="1">
        <w:r w:rsidRPr="00C942F0">
          <w:rPr>
            <w:rStyle w:val="Hyperlink"/>
          </w:rPr>
          <w:t>duncan.sparrow@dpag.ox.ac.uk</w:t>
        </w:r>
      </w:hyperlink>
      <w:r>
        <w:t xml:space="preserve"> </w:t>
      </w:r>
    </w:p>
    <w:p w14:paraId="39C2F61C" w14:textId="77777777" w:rsidR="00BE7160" w:rsidRPr="001E48CF" w:rsidRDefault="00BE7160" w:rsidP="00BE7160"/>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77777777"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can you record movies/images using your own microscope camera?</w:t>
      </w:r>
    </w:p>
    <w:p w14:paraId="1EDFAF1F" w14:textId="77777777" w:rsidR="005F1ADF" w:rsidRPr="00037828" w:rsidRDefault="00000000" w:rsidP="005F1ADF">
      <w:pPr>
        <w:spacing w:before="60"/>
        <w:ind w:left="720"/>
        <w:rPr>
          <w:rFonts w:eastAsia="Times New Roman" w:cstheme="minorHAnsi"/>
          <w:b/>
        </w:rPr>
      </w:pPr>
      <w:sdt>
        <w:sdtPr>
          <w:rPr>
            <w:rFonts w:eastAsia="Times New Roman" w:cstheme="minorHAnsi"/>
            <w:b/>
            <w:bCs/>
          </w:rPr>
          <w:id w:val="-1530717101"/>
          <w:placeholder>
            <w:docPart w:val="2A50BCF205507E4AA16DA6F8BBB5CCFA"/>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r w:rsidR="005F1ADF"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your protocol involves microscopy but you are not able to record movies/images with your microscope camera</w:t>
      </w:r>
      <w:r w:rsidRPr="00B07A3B">
        <w:rPr>
          <w:rFonts w:eastAsia="Times New Roman" w:cstheme="minorHAnsi"/>
        </w:rPr>
        <w:t xml:space="preserve">, </w:t>
      </w:r>
      <w:proofErr w:type="spellStart"/>
      <w:r w:rsidRPr="00B07A3B">
        <w:rPr>
          <w:rFonts w:eastAsia="Times New Roman" w:cstheme="minorHAnsi"/>
        </w:rPr>
        <w:t>JoVE</w:t>
      </w:r>
      <w:proofErr w:type="spellEnd"/>
      <w:r w:rsidRPr="00B07A3B">
        <w:rPr>
          <w:rFonts w:eastAsia="Times New Roman" w:cstheme="minorHAnsi"/>
        </w:rPr>
        <w:t xml:space="preser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77777777" w:rsidR="005F1ADF" w:rsidRPr="00B07A3B" w:rsidRDefault="00000000" w:rsidP="005F1ADF">
      <w:pPr>
        <w:spacing w:before="60"/>
        <w:ind w:left="720"/>
        <w:rPr>
          <w:rFonts w:eastAsia="Times New Roman" w:cstheme="minorHAnsi"/>
          <w:b/>
          <w:bCs/>
        </w:rPr>
      </w:pPr>
      <w:sdt>
        <w:sdtPr>
          <w:rPr>
            <w:rFonts w:eastAsia="Times New Roman" w:cstheme="minorHAnsi"/>
            <w:b/>
            <w:bCs/>
          </w:rPr>
          <w:id w:val="-1604027048"/>
          <w:placeholder>
            <w:docPart w:val="1B353BE30FA3E949A6A7E29DD5F9CA7C"/>
          </w:placeholder>
          <w:temporary/>
          <w:showingPlcHdr/>
          <w:text/>
        </w:sdtPr>
        <w:sdtContent>
          <w:r w:rsidR="005F1ADF" w:rsidRPr="00B07A3B">
            <w:rPr>
              <w:rFonts w:eastAsia="Times New Roman" w:cstheme="minorHAnsi"/>
              <w:b/>
              <w:bCs/>
              <w:color w:val="808080"/>
              <w:shd w:val="clear" w:color="auto" w:fill="FFFF00"/>
            </w:rPr>
            <w:t>Enter make and model of microscope.</w:t>
          </w:r>
        </w:sdtContent>
      </w:sdt>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181DD27E" w14:textId="60BA1D37" w:rsidR="005F1ADF" w:rsidRDefault="00D7547B" w:rsidP="00D7547B">
      <w:pPr>
        <w:spacing w:before="120"/>
        <w:ind w:left="720"/>
        <w:rPr>
          <w:rFonts w:eastAsia="Times New Roman" w:cstheme="minorHAnsi"/>
          <w:b/>
          <w:color w:val="7F7F7F" w:themeColor="text1" w:themeTint="80"/>
        </w:rPr>
      </w:pPr>
      <w:r w:rsidRPr="00D7547B">
        <w:rPr>
          <w:rFonts w:eastAsia="Times New Roman" w:cstheme="min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D7547B">
        <w:rPr>
          <w:rFonts w:eastAsia="Times New Roman" w:cstheme="minorHAnsi"/>
          <w:b/>
          <w:color w:val="7F7F7F" w:themeColor="text1" w:themeTint="80"/>
          <w:highlight w:val="yellow"/>
        </w:rPr>
        <w:instrText xml:space="preserve"> FORMTEXT </w:instrText>
      </w:r>
      <w:r w:rsidRPr="00D7547B">
        <w:rPr>
          <w:rFonts w:eastAsia="Times New Roman" w:cstheme="minorHAnsi"/>
          <w:b/>
          <w:color w:val="7F7F7F" w:themeColor="text1" w:themeTint="80"/>
          <w:highlight w:val="yellow"/>
        </w:rPr>
      </w:r>
      <w:r w:rsidRPr="00D7547B">
        <w:rPr>
          <w:rFonts w:eastAsia="Times New Roman" w:cstheme="minorHAnsi"/>
          <w:b/>
          <w:color w:val="7F7F7F" w:themeColor="text1" w:themeTint="80"/>
          <w:highlight w:val="yellow"/>
        </w:rPr>
        <w:fldChar w:fldCharType="separate"/>
      </w:r>
      <w:r w:rsidRPr="00D7547B">
        <w:rPr>
          <w:rFonts w:eastAsia="Times New Roman" w:cstheme="minorHAnsi"/>
          <w:b/>
          <w:noProof/>
          <w:color w:val="7F7F7F" w:themeColor="text1" w:themeTint="80"/>
          <w:highlight w:val="yellow"/>
        </w:rPr>
        <w:t>Click here to list microscope shots, using the shot numbers from the protocol section of the video script.</w:t>
      </w:r>
      <w:r w:rsidRPr="00D7547B">
        <w:rPr>
          <w:rFonts w:eastAsia="Times New Roman" w:cstheme="minorHAnsi"/>
          <w:b/>
          <w:color w:val="7F7F7F" w:themeColor="text1" w:themeTint="80"/>
          <w:highlight w:val="yellow"/>
        </w:rPr>
        <w:fldChar w:fldCharType="end"/>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77777777"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15" w:history="1">
        <w:r>
          <w:rPr>
            <w:rStyle w:val="Hyperlink"/>
            <w:rFonts w:cstheme="minorHAnsi"/>
          </w:rPr>
          <w:t>OBS</w:t>
        </w:r>
      </w:hyperlink>
      <w:r>
        <w:rPr>
          <w:rFonts w:cstheme="minorHAnsi"/>
        </w:rPr>
        <w:t xml:space="preserve">. </w:t>
      </w:r>
      <w:proofErr w:type="spellStart"/>
      <w:r>
        <w:rPr>
          <w:rFonts w:cstheme="minorHAnsi"/>
        </w:rPr>
        <w:t>JoVE’s</w:t>
      </w:r>
      <w:proofErr w:type="spellEnd"/>
      <w:r>
        <w:rPr>
          <w:rFonts w:cstheme="minorHAnsi"/>
        </w:rPr>
        <w:t xml:space="preserve"> tutorial for using OBS Studio is provided at this link: </w:t>
      </w:r>
      <w:hyperlink r:id="rId16" w:history="1">
        <w:r w:rsidR="0009624C" w:rsidRPr="001B6DEE">
          <w:rPr>
            <w:rStyle w:val="Hyperlink"/>
            <w:rFonts w:cstheme="minorHAnsi"/>
          </w:rPr>
          <w:t>https://review.jove.com/v/5848/screen-capture-instructions-for-authors?status=a7854k</w:t>
        </w:r>
      </w:hyperlink>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2A86C98A"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sdt>
        <w:sdtPr>
          <w:rPr>
            <w:rFonts w:eastAsia="Times New Roman" w:cstheme="minorHAnsi"/>
            <w:b/>
            <w:bCs/>
          </w:rPr>
          <w:id w:val="-947380569"/>
          <w:placeholder>
            <w:docPart w:val="B9348AD095AC81449C592C2F0F676CB0"/>
          </w:placeholder>
          <w:temporary/>
          <w:showingPlcHdr/>
          <w:text/>
        </w:sdtPr>
        <w:sdtContent>
          <w:r w:rsidR="005F1ADF" w:rsidRPr="00B07A3B">
            <w:rPr>
              <w:rFonts w:eastAsia="Times New Roman" w:cstheme="minorHAnsi"/>
              <w:b/>
              <w:bCs/>
              <w:color w:val="808080"/>
              <w:shd w:val="clear" w:color="auto" w:fill="FFFF00"/>
            </w:rPr>
            <w:t>Enter Yes or No.</w:t>
          </w:r>
        </w:sdtContent>
      </w:sdt>
    </w:p>
    <w:p w14:paraId="63770740" w14:textId="77777777" w:rsidR="005F1ADF" w:rsidRDefault="005F1ADF" w:rsidP="005F1ADF">
      <w:pPr>
        <w:spacing w:before="120"/>
        <w:ind w:left="7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how far apart are the locations? </w:t>
      </w:r>
      <w:sdt>
        <w:sdtPr>
          <w:rPr>
            <w:rFonts w:eastAsia="Times New Roman" w:cstheme="minorHAnsi"/>
          </w:rPr>
          <w:id w:val="-622612321"/>
          <w:placeholder>
            <w:docPart w:val="8D0BC3EB8758784BB08FC591BF9EA44D"/>
          </w:placeholder>
          <w:temporary/>
          <w:showingPlcHdr/>
          <w:text/>
        </w:sdtPr>
        <w:sdtEndPr>
          <w:rPr>
            <w:b/>
            <w:bCs/>
          </w:rPr>
        </w:sdtEndPr>
        <w:sdtContent>
          <w:r w:rsidRPr="00B07A3B">
            <w:rPr>
              <w:rFonts w:eastAsia="Times New Roman" w:cstheme="minorHAnsi"/>
              <w:b/>
              <w:bCs/>
              <w:color w:val="808080"/>
              <w:shd w:val="clear" w:color="auto" w:fill="FFFF00"/>
            </w:rPr>
            <w:t>Click to enter distance between locations.</w:t>
          </w:r>
        </w:sdtContent>
      </w:sdt>
    </w:p>
    <w:p w14:paraId="4920A8BE" w14:textId="77777777" w:rsidR="00500FA1" w:rsidRDefault="00500FA1" w:rsidP="005F1ADF">
      <w:pPr>
        <w:spacing w:before="120"/>
        <w:ind w:left="720"/>
        <w:rPr>
          <w:rFonts w:eastAsia="Times New Roman" w:cstheme="minorHAnsi"/>
        </w:rPr>
      </w:pPr>
    </w:p>
    <w:p w14:paraId="2934ADF1" w14:textId="6AB5CD15"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 xml:space="preserve">live during your </w:t>
      </w:r>
      <w:proofErr w:type="spellStart"/>
      <w:r>
        <w:rPr>
          <w:rStyle w:val="Strong"/>
        </w:rPr>
        <w:t>JoVE</w:t>
      </w:r>
      <w:proofErr w:type="spellEnd"/>
      <w:r>
        <w:rPr>
          <w:rStyle w:val="Strong"/>
        </w:rPr>
        <w:t xml:space="preserve"> shoot</w:t>
      </w:r>
      <w:r>
        <w:t xml:space="preserve">? These will </w:t>
      </w:r>
      <w:r>
        <w:rPr>
          <w:rStyle w:val="Strong"/>
        </w:rPr>
        <w:t xml:space="preserve">not appear in your </w:t>
      </w:r>
      <w:proofErr w:type="spellStart"/>
      <w:r>
        <w:rPr>
          <w:rStyle w:val="Strong"/>
        </w:rPr>
        <w:t>JoVE</w:t>
      </w:r>
      <w:proofErr w:type="spellEnd"/>
      <w:r>
        <w:rPr>
          <w:rStyle w:val="Strong"/>
        </w:rPr>
        <w:t xml:space="preserve"> video</w:t>
      </w:r>
      <w:r>
        <w:t xml:space="preserve"> but may be used in </w:t>
      </w:r>
      <w:proofErr w:type="spellStart"/>
      <w:r>
        <w:t>JoVE’s</w:t>
      </w:r>
      <w:proofErr w:type="spellEnd"/>
      <w:r>
        <w:t xml:space="preserve"> promotional materials. </w:t>
      </w:r>
      <w:sdt>
        <w:sdtPr>
          <w:rPr>
            <w:rFonts w:eastAsia="Times New Roman" w:cstheme="minorHAnsi"/>
            <w:b/>
            <w:bCs/>
          </w:rPr>
          <w:id w:val="-722828291"/>
          <w:placeholder>
            <w:docPart w:val="69E221F1B6EF4F9A945C3FE4847B842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32DAE90F" w14:textId="77777777" w:rsidR="003326AD" w:rsidRDefault="003326AD" w:rsidP="005F1ADF">
      <w:pPr>
        <w:rPr>
          <w:rFonts w:cstheme="minorHAnsi"/>
          <w:b/>
          <w:sz w:val="22"/>
          <w:szCs w:val="22"/>
        </w:rPr>
      </w:pPr>
    </w:p>
    <w:p w14:paraId="47A0806A" w14:textId="77777777" w:rsidR="00EB7FB3" w:rsidRDefault="00EB7FB3" w:rsidP="00DF4C61">
      <w:pPr>
        <w:spacing w:before="120"/>
        <w:rPr>
          <w:rFonts w:eastAsia="Times New Roman" w:cstheme="minorHAnsi"/>
        </w:rPr>
      </w:pPr>
      <w:r w:rsidRPr="00B07A3B">
        <w:rPr>
          <w:rFonts w:eastAsia="Times New Roman" w:cstheme="minorHAnsi"/>
        </w:rPr>
        <w:lastRenderedPageBreak/>
        <w:t xml:space="preserve">If </w:t>
      </w:r>
      <w:r w:rsidRPr="00B07A3B">
        <w:rPr>
          <w:rFonts w:eastAsia="Times New Roman" w:cstheme="minorHAnsi"/>
          <w:b/>
          <w:bCs/>
        </w:rPr>
        <w:t>Yes</w:t>
      </w:r>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550D6A3D" w14:textId="736B46C2" w:rsidR="00EB7FB3" w:rsidRDefault="00000000" w:rsidP="00EB7FB3">
      <w:pPr>
        <w:rPr>
          <w:rStyle w:val="AuthorName"/>
          <w:rFonts w:eastAsia="Times"/>
        </w:rPr>
      </w:pPr>
      <w:sdt>
        <w:sdtPr>
          <w:rPr>
            <w:rStyle w:val="AuthorName"/>
            <w:rFonts w:eastAsia="Times"/>
          </w:rPr>
          <w:id w:val="-2144183310"/>
          <w:placeholder>
            <w:docPart w:val="EFEC4EC8EAF84171BD4C8BA4ED372446"/>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w:t>
          </w:r>
          <w:r w:rsidR="00EB7FB3">
            <w:rPr>
              <w:rFonts w:ascii="Calibri" w:eastAsia="Times New Roman" w:hAnsi="Calibri" w:cs="Calibri"/>
              <w:color w:val="808080"/>
              <w:shd w:val="clear" w:color="auto" w:fill="FFFF00"/>
            </w:rPr>
            <w:t xml:space="preserve">full </w:t>
          </w:r>
          <w:r w:rsidR="00EB7FB3" w:rsidRPr="0062081E">
            <w:rPr>
              <w:rFonts w:ascii="Calibri" w:eastAsia="Times New Roman" w:hAnsi="Calibri" w:cs="Calibri"/>
              <w:color w:val="808080"/>
              <w:shd w:val="clear" w:color="auto" w:fill="FFFF00"/>
            </w:rPr>
            <w:t>author name</w:t>
          </w:r>
        </w:sdtContent>
      </w:sdt>
      <w:r w:rsidR="00EB7FB3" w:rsidRPr="0062081E">
        <w:rPr>
          <w:rFonts w:ascii="Calibri" w:eastAsia="Times New Roman" w:hAnsi="Calibri" w:cs="Calibri"/>
          <w:b/>
          <w:bCs/>
        </w:rPr>
        <w:t>,</w:t>
      </w:r>
      <w:r w:rsidR="00EB7FB3" w:rsidRPr="0062081E">
        <w:rPr>
          <w:rFonts w:ascii="Calibri" w:eastAsia="Times New Roman" w:hAnsi="Calibri" w:cs="Calibri"/>
        </w:rPr>
        <w:t xml:space="preserve"> </w:t>
      </w:r>
      <w:sdt>
        <w:sdtPr>
          <w:rPr>
            <w:rStyle w:val="AuthorName"/>
            <w:rFonts w:eastAsia="Times"/>
          </w:rPr>
          <w:id w:val="-1534950946"/>
          <w:placeholder>
            <w:docPart w:val="960BC36F9C47428B90A2134A5289CBC3"/>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author </w:t>
          </w:r>
          <w:r w:rsidR="00EB7FB3">
            <w:rPr>
              <w:rFonts w:ascii="Calibri" w:eastAsia="Times New Roman" w:hAnsi="Calibri" w:cs="Calibri"/>
              <w:color w:val="808080"/>
              <w:shd w:val="clear" w:color="auto" w:fill="FFFF00"/>
            </w:rPr>
            <w:t>position</w:t>
          </w:r>
        </w:sdtContent>
      </w:sdt>
    </w:p>
    <w:p w14:paraId="5F1A598F" w14:textId="77777777" w:rsidR="00EB7FB3" w:rsidRDefault="00EB7FB3" w:rsidP="00EB7FB3">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w:t>
      </w:r>
      <w:proofErr w:type="spellStart"/>
      <w:r w:rsidRPr="0082165B">
        <w:rPr>
          <w:rFonts w:cstheme="minorHAnsi"/>
          <w:bCs/>
        </w:rPr>
        <w:t>etc</w:t>
      </w:r>
      <w:proofErr w:type="spellEnd"/>
      <w:r w:rsidRPr="0082165B">
        <w:rPr>
          <w:rFonts w:cstheme="minorHAnsi"/>
          <w:bCs/>
        </w:rPr>
        <w:t>)</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55613197"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E60F66">
        <w:rPr>
          <w:rFonts w:cstheme="minorHAnsi"/>
          <w:bCs/>
          <w:sz w:val="22"/>
          <w:szCs w:val="22"/>
        </w:rPr>
        <w:t>19</w:t>
      </w:r>
    </w:p>
    <w:p w14:paraId="5AAC9C6C" w14:textId="3C9EA52D"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E60F66">
        <w:rPr>
          <w:rFonts w:cstheme="minorHAnsi"/>
          <w:bCs/>
          <w:sz w:val="22"/>
          <w:szCs w:val="22"/>
        </w:rPr>
        <w:t>38</w:t>
      </w:r>
      <w:r w:rsidRPr="00B07A3B">
        <w:rPr>
          <w:rFonts w:cstheme="minorHAnsi"/>
          <w:b/>
          <w:sz w:val="22"/>
          <w:szCs w:val="22"/>
        </w:rPr>
        <w:t xml:space="preserve"> </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498EEC52" w14:textId="77777777" w:rsidR="002A303E" w:rsidRPr="00B07A3B" w:rsidRDefault="002A303E" w:rsidP="002A303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0B0CE52D" w14:textId="77777777" w:rsidR="002A303E" w:rsidRPr="003579A8"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08C0AB98" w14:textId="77777777" w:rsidR="002A303E"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62839B31" w14:textId="77777777" w:rsidR="002A303E" w:rsidRPr="005925C3"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590BF" w14:textId="77777777" w:rsidR="002A303E" w:rsidRPr="00D473BF"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05A633A0" w14:textId="1AEEE973" w:rsidR="007D61A8" w:rsidRPr="00B07A3B"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764660DB" w:rsidR="007D61A8" w:rsidRPr="00B07A3B"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A64A02CAC3F764D974B102CCBE080CD"/>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r w:rsidR="00EA15F6" w:rsidRPr="00B07A3B">
            <w:rPr>
              <w:rFonts w:eastAsia="Times New Roman" w:cstheme="minorHAnsi"/>
              <w:color w:val="808080"/>
              <w:shd w:val="clear" w:color="auto" w:fill="FFFF00"/>
            </w:rPr>
            <w:t>.</w:t>
          </w:r>
        </w:sdtContent>
      </w:sdt>
      <w:r w:rsidR="00927B12">
        <w:rPr>
          <w:rStyle w:val="AuthorName"/>
          <w:rFonts w:asciiTheme="minorHAnsi" w:eastAsia="Times" w:hAnsiTheme="minorHAnsi" w:cstheme="minorHAnsi"/>
        </w:rPr>
        <w:t>:</w:t>
      </w:r>
      <w:r w:rsidR="005A33C6" w:rsidRPr="005A33C6">
        <w:rPr>
          <w:rFonts w:cstheme="minorHAnsi"/>
        </w:rPr>
        <w:t xml:space="preserve"> </w:t>
      </w:r>
      <w:sdt>
        <w:sdtPr>
          <w:rPr>
            <w:rFonts w:cstheme="minorHAnsi"/>
          </w:rPr>
          <w:id w:val="-172577541"/>
          <w:placeholder>
            <w:docPart w:val="174FF9DDB326436CBBF209A4E846C455"/>
          </w:placeholder>
          <w:temporary/>
          <w:showingPlcHdr/>
        </w:sdtPr>
        <w:sdtContent>
          <w:r w:rsidR="005A33C6" w:rsidRPr="00B07A3B">
            <w:rPr>
              <w:rFonts w:eastAsia="Times New Roman" w:cstheme="minorHAnsi"/>
              <w:color w:val="808080"/>
              <w:shd w:val="clear" w:color="auto" w:fill="FFFF00"/>
            </w:rPr>
            <w:t xml:space="preserve">Click here to answer question. Please </w:t>
          </w:r>
          <w:r w:rsidR="005A33C6">
            <w:rPr>
              <w:rFonts w:eastAsia="Times New Roman" w:cstheme="minorHAnsi"/>
              <w:color w:val="808080"/>
              <w:shd w:val="clear" w:color="auto" w:fill="FFFF00"/>
            </w:rPr>
            <w:t>write in a style</w:t>
          </w:r>
          <w:r w:rsidR="005A33C6"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5A33C6" w:rsidRPr="00B07A3B">
            <w:rPr>
              <w:rFonts w:eastAsia="Times New Roman" w:cstheme="minorHAnsi"/>
              <w:color w:val="808080"/>
              <w:shd w:val="clear" w:color="auto" w:fill="FFFF00"/>
            </w:rPr>
            <w:t xml:space="preserve"> or fewer words.</w:t>
          </w:r>
        </w:sdtContent>
      </w:sdt>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39441F9B" w:rsidR="007D61A8"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CC26871413AF9243AF4034C5BA7F3A38"/>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852639216"/>
          <w:placeholder>
            <w:docPart w:val="B01347F9C431734082D700ADBD60CE5C"/>
          </w:placeholder>
          <w:temporary/>
          <w:showingPlcHdr/>
        </w:sdtPr>
        <w:sdtContent>
          <w:r w:rsidR="007D61A8" w:rsidRPr="00B07A3B">
            <w:rPr>
              <w:rFonts w:eastAsia="Times New Roman" w:cstheme="minorHAnsi"/>
              <w:color w:val="808080"/>
              <w:shd w:val="clear" w:color="auto" w:fill="FFFF00"/>
            </w:rPr>
            <w:t xml:space="preserve">Click here to answer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0A744795" w:rsidR="00D75084"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A81FA8D031154522A3945210687D8116"/>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373849215"/>
          <w:placeholder>
            <w:docPart w:val="203FAB2D6D7C490DBE3BCCE371794D1D"/>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2FCF5F4B" w:rsidR="00D75084" w:rsidRPr="00D75084"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175304247"/>
          <w:placeholder>
            <w:docPart w:val="03EE3379A1BA445699EF6C14FCB2397A"/>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780064287"/>
          <w:placeholder>
            <w:docPart w:val="8B43F7D2A7D2418FA8D6DC848A78EECB"/>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0896E208" w:rsidR="007D61A8"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CF9F3A2530826D419E54CEF60DEF39E6"/>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334292685"/>
          <w:placeholder>
            <w:docPart w:val="7EFAB539D92D134BA74BF41D437B3227"/>
          </w:placeholder>
          <w:temporary/>
          <w:showingPlcHdr/>
          <w:text/>
        </w:sdtPr>
        <w:sdtContent>
          <w:r w:rsidR="007D61A8" w:rsidRPr="00B07A3B">
            <w:rPr>
              <w:rFonts w:eastAsia="Times New Roman" w:cstheme="minorHAnsi"/>
              <w:color w:val="808080"/>
              <w:shd w:val="clear" w:color="auto" w:fill="FFFF00"/>
            </w:rPr>
            <w:t xml:space="preserve">Click here if you choose this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422B370" w14:textId="4201F13D" w:rsidR="00333FA4"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99076312"/>
          <w:placeholder>
            <w:docPart w:val="47D8E4CF72CC01468E7AA31A2CAAE059"/>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4548A6A8" w:rsidR="00333FA4" w:rsidRPr="00D75084"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E8A37383A177F94A9426E4124A0D1F68"/>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66438237"/>
          <w:placeholder>
            <w:docPart w:val="C58687ABA6B85E46980DA5895C64F3E3"/>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58A73FFF" w14:textId="33E34919" w:rsidR="00FF25E5" w:rsidRPr="00BE7160" w:rsidRDefault="00A13CC3" w:rsidP="00BE7160">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r w:rsidR="00FF25E5" w:rsidRPr="00BE7160">
        <w:rPr>
          <w:rFonts w:eastAsia="Times New Roman" w:cstheme="minorHAnsi"/>
        </w:rPr>
        <w:t xml:space="preserve"> </w:t>
      </w:r>
    </w:p>
    <w:p w14:paraId="2AB394E5" w14:textId="24BA45E8" w:rsidR="00FF25E5" w:rsidRDefault="00FF25E5" w:rsidP="00BE7160">
      <w:pPr>
        <w:pStyle w:val="ListParagraph"/>
        <w:spacing w:before="120" w:after="240"/>
        <w:ind w:left="360"/>
        <w:contextualSpacing w:val="0"/>
        <w:jc w:val="both"/>
        <w:rPr>
          <w:rFonts w:cstheme="minorHAnsi"/>
          <w:b/>
          <w:i/>
          <w:color w:val="0000FF"/>
        </w:rPr>
      </w:pPr>
      <w:r>
        <w:rPr>
          <w:rFonts w:eastAsia="Times New Roman" w:cstheme="minorHAnsi"/>
        </w:rPr>
        <w:t>This research</w:t>
      </w:r>
      <w:r w:rsidRPr="00710EA3">
        <w:rPr>
          <w:rFonts w:eastAsia="Times New Roman" w:cstheme="minorHAnsi"/>
        </w:rPr>
        <w:t xml:space="preserve"> </w:t>
      </w:r>
      <w:r>
        <w:rPr>
          <w:rFonts w:eastAsia="Times New Roman" w:cstheme="minorHAnsi"/>
        </w:rPr>
        <w:t>has</w:t>
      </w:r>
      <w:r w:rsidRPr="00710EA3">
        <w:rPr>
          <w:rFonts w:eastAsia="Times New Roman" w:cstheme="minorHAnsi"/>
        </w:rPr>
        <w:t xml:space="preserve"> been approved by the </w:t>
      </w:r>
      <w:r w:rsidR="00BE7160" w:rsidRPr="001E48CF">
        <w:rPr>
          <w:bCs/>
        </w:rPr>
        <w:t>University of Oxford animal welfare review board and the Home Office</w:t>
      </w:r>
      <w:r w:rsidR="00BE7160">
        <w:rPr>
          <w:bCs/>
        </w:rPr>
        <w:t>.</w:t>
      </w: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4FC080CE" w14:textId="77777777" w:rsidR="002F7F85" w:rsidRPr="003D40E8" w:rsidRDefault="002F7F85" w:rsidP="002F7F85">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1" w:name="_Hlk188263998"/>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p>
    <w:bookmarkEnd w:id="1"/>
    <w:p w14:paraId="271A4FFB" w14:textId="77777777" w:rsidR="002F7F85"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with purple font are the narration. </w:t>
      </w:r>
      <w:r w:rsidRPr="00B5116D">
        <w:rPr>
          <w:rFonts w:eastAsia="Times New Roman" w:cstheme="minorHAnsi"/>
        </w:rPr>
        <w:t xml:space="preserve"> </w:t>
      </w:r>
      <w:proofErr w:type="spellStart"/>
      <w:r w:rsidRPr="004C4FAE">
        <w:rPr>
          <w:rFonts w:eastAsia="Times New Roman" w:cstheme="minorHAnsi"/>
          <w:b/>
          <w:bCs/>
        </w:rPr>
        <w:t>JoVE</w:t>
      </w:r>
      <w:proofErr w:type="spellEnd"/>
      <w:r w:rsidRPr="004C4FAE">
        <w:rPr>
          <w:rFonts w:eastAsia="Times New Roman" w:cstheme="minorHAnsi"/>
          <w:b/>
          <w:bCs/>
        </w:rPr>
        <w:t xml:space="preser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7B0E4D" w14:textId="77777777" w:rsidR="002F7F85" w:rsidRPr="005925C3"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06E069B5" w14:textId="77777777" w:rsidR="002F7F85" w:rsidRPr="005E27DD" w:rsidRDefault="002F7F85" w:rsidP="002F7F85">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213945EE" w14:textId="6A43EE0A" w:rsidR="00D75084" w:rsidRPr="00985FE6"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Pr>
          <w:rFonts w:eastAsia="Times New Roman" w:cstheme="minorHAnsi"/>
        </w:rPr>
        <w:t>the</w:t>
      </w:r>
      <w:r w:rsidRPr="00B5116D">
        <w:rPr>
          <w:rFonts w:eastAsia="Times New Roman" w:cstheme="minorHAnsi"/>
        </w:rPr>
        <w:t xml:space="preserve"> videographer will capture.</w:t>
      </w:r>
      <w:r w:rsidR="00D75084" w:rsidRPr="00985FE6">
        <w:rPr>
          <w:rFonts w:eastAsia="Times New Roman"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xml:space="preserve">: Please always record an audio slate while filming each shot mentioned in the </w:t>
      </w:r>
      <w:proofErr w:type="spellStart"/>
      <w:r w:rsidRPr="008E4564">
        <w:rPr>
          <w:rFonts w:cstheme="minorHAnsi"/>
          <w:i/>
          <w:iCs/>
          <w:color w:val="0000FF"/>
          <w:lang w:val="en-IN"/>
        </w:rPr>
        <w:t>shotlist</w:t>
      </w:r>
      <w:proofErr w:type="spellEnd"/>
      <w:r w:rsidRPr="008E4564">
        <w:rPr>
          <w:rFonts w:cstheme="minorHAnsi"/>
          <w:i/>
          <w:iCs/>
          <w:color w:val="0000FF"/>
          <w:lang w:val="en-IN"/>
        </w:rPr>
        <w:t>.</w:t>
      </w:r>
    </w:p>
    <w:p w14:paraId="75DFC648" w14:textId="6310998F" w:rsidR="00CE10F2" w:rsidRDefault="005061D6" w:rsidP="00A13CC3">
      <w:pPr>
        <w:pStyle w:val="ListParagraph"/>
        <w:numPr>
          <w:ilvl w:val="0"/>
          <w:numId w:val="3"/>
        </w:numPr>
        <w:spacing w:before="120"/>
        <w:contextualSpacing w:val="0"/>
        <w:rPr>
          <w:rFonts w:cstheme="minorHAnsi"/>
          <w:b/>
          <w:bCs/>
        </w:rPr>
      </w:pPr>
      <w:r w:rsidRPr="005061D6">
        <w:rPr>
          <w:rFonts w:cstheme="minorHAnsi"/>
          <w:b/>
          <w:bCs/>
        </w:rPr>
        <w:t>Embryo Rehydration and Antigen Retrieval</w:t>
      </w:r>
    </w:p>
    <w:p w14:paraId="314C5FBA" w14:textId="6DE6A040" w:rsidR="00985FE6" w:rsidRDefault="00D7547B" w:rsidP="00985FE6">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5B043E31" w14:textId="6A345D91" w:rsidR="00985FE6" w:rsidRPr="00B07A3B" w:rsidRDefault="000F326F" w:rsidP="00985FE6">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6FE16670" w14:textId="77777777" w:rsidR="00985FE6" w:rsidRDefault="00985FE6" w:rsidP="00985FE6">
      <w:pPr>
        <w:pStyle w:val="ListParagraph"/>
        <w:spacing w:before="120"/>
        <w:ind w:left="360"/>
        <w:contextualSpacing w:val="0"/>
        <w:rPr>
          <w:rFonts w:cstheme="minorHAnsi"/>
        </w:rPr>
      </w:pPr>
    </w:p>
    <w:p w14:paraId="0B184960" w14:textId="2A748042" w:rsidR="00BE7160" w:rsidRPr="006A4E9A" w:rsidRDefault="00BE7160" w:rsidP="00BE7160">
      <w:pPr>
        <w:pStyle w:val="Narration"/>
        <w:numPr>
          <w:ilvl w:val="1"/>
          <w:numId w:val="3"/>
        </w:numPr>
        <w:rPr>
          <w:lang w:eastAsia="en-IO"/>
        </w:rPr>
      </w:pPr>
      <w:r w:rsidRPr="006A4E9A">
        <w:rPr>
          <w:lang w:eastAsia="en-IO"/>
        </w:rPr>
        <w:t>To begin, retrieve the</w:t>
      </w:r>
      <w:r w:rsidR="00667D84">
        <w:rPr>
          <w:lang w:eastAsia="en-IO"/>
        </w:rPr>
        <w:t xml:space="preserve"> </w:t>
      </w:r>
      <w:r w:rsidR="00667D84">
        <w:rPr>
          <w:rFonts w:cstheme="minorHAnsi"/>
        </w:rPr>
        <w:t xml:space="preserve">E8.5 and E9.5 </w:t>
      </w:r>
      <w:r w:rsidRPr="006A4E9A">
        <w:rPr>
          <w:lang w:eastAsia="en-IO"/>
        </w:rPr>
        <w:t>embryos</w:t>
      </w:r>
      <w:r w:rsidR="000355C8">
        <w:rPr>
          <w:lang w:eastAsia="en-IO"/>
        </w:rPr>
        <w:t xml:space="preserve"> </w:t>
      </w:r>
      <w:r w:rsidR="000355C8" w:rsidRPr="000355C8">
        <w:rPr>
          <w:lang w:val="en-US" w:eastAsia="en-IO"/>
        </w:rPr>
        <w:t xml:space="preserve">harvested from pregnant female mice </w:t>
      </w:r>
      <w:r w:rsidRPr="006A4E9A">
        <w:rPr>
          <w:lang w:eastAsia="en-IO"/>
        </w:rPr>
        <w:t xml:space="preserve"> from </w:t>
      </w:r>
      <w:r>
        <w:rPr>
          <w:lang w:eastAsia="en-IO"/>
        </w:rPr>
        <w:t xml:space="preserve">minus </w:t>
      </w:r>
      <w:r w:rsidRPr="006A4E9A">
        <w:rPr>
          <w:lang w:eastAsia="en-IO"/>
        </w:rPr>
        <w:t xml:space="preserve">20 degrees Celsius storage and allow them to reach room temperature at 20 to 26 degrees Celsius for 10 to 20 minutes </w:t>
      </w:r>
      <w:r w:rsidRPr="006A4E9A">
        <w:rPr>
          <w:b/>
          <w:bCs/>
          <w:lang w:eastAsia="en-IO"/>
        </w:rPr>
        <w:t>[</w:t>
      </w:r>
      <w:r>
        <w:rPr>
          <w:b/>
          <w:bCs/>
          <w:lang w:eastAsia="en-IO"/>
        </w:rPr>
        <w:t>1</w:t>
      </w:r>
      <w:r w:rsidRPr="006A4E9A">
        <w:rPr>
          <w:b/>
          <w:bCs/>
          <w:lang w:eastAsia="en-IO"/>
        </w:rPr>
        <w:t>]</w:t>
      </w:r>
      <w:r w:rsidRPr="006A4E9A">
        <w:rPr>
          <w:lang w:eastAsia="en-IO"/>
        </w:rPr>
        <w:t xml:space="preserve">. Select embryos with similar somite numbers to compare similar developmental stages </w:t>
      </w:r>
      <w:r w:rsidRPr="006A4E9A">
        <w:rPr>
          <w:b/>
          <w:bCs/>
          <w:lang w:eastAsia="en-IO"/>
        </w:rPr>
        <w:t>[</w:t>
      </w:r>
      <w:r>
        <w:rPr>
          <w:b/>
          <w:bCs/>
          <w:lang w:eastAsia="en-IO"/>
        </w:rPr>
        <w:t>2</w:t>
      </w:r>
      <w:r w:rsidRPr="006A4E9A">
        <w:rPr>
          <w:b/>
          <w:bCs/>
          <w:lang w:eastAsia="en-IO"/>
        </w:rPr>
        <w:t>]</w:t>
      </w:r>
      <w:r w:rsidRPr="006A4E9A">
        <w:rPr>
          <w:lang w:eastAsia="en-IO"/>
        </w:rPr>
        <w:t>.</w:t>
      </w:r>
    </w:p>
    <w:p w14:paraId="7605F9E4" w14:textId="0D665D6D" w:rsidR="00C34F4C" w:rsidRPr="00BE7160" w:rsidRDefault="00473C27" w:rsidP="00A13CC3">
      <w:pPr>
        <w:pStyle w:val="ListParagraph"/>
        <w:numPr>
          <w:ilvl w:val="2"/>
          <w:numId w:val="3"/>
        </w:numPr>
        <w:spacing w:before="120"/>
        <w:contextualSpacing w:val="0"/>
        <w:rPr>
          <w:rFonts w:cstheme="minorHAnsi"/>
        </w:rPr>
      </w:pPr>
      <w:r>
        <w:rPr>
          <w:rFonts w:cstheme="minorHAnsi"/>
        </w:rPr>
        <w:t xml:space="preserve">WIDE: </w:t>
      </w:r>
      <w:r w:rsidR="00BE7160" w:rsidRPr="006A4E9A">
        <w:rPr>
          <w:lang w:val="en-IO" w:eastAsia="en-IO"/>
        </w:rPr>
        <w:t>Talent retrieving the embryos from −</w:t>
      </w:r>
      <w:r w:rsidR="00BE7160" w:rsidRPr="00BE7160">
        <w:rPr>
          <w:lang w:val="en-IO" w:eastAsia="en-IO"/>
        </w:rPr>
        <w:t xml:space="preserve">20 </w:t>
      </w:r>
      <w:r w:rsidR="00BE7160" w:rsidRPr="00BE7160">
        <w:rPr>
          <w:rFonts w:ascii="Calibri" w:hAnsi="Calibri" w:cs="Calibri"/>
        </w:rPr>
        <w:t xml:space="preserve">°C </w:t>
      </w:r>
      <w:r w:rsidR="00BE7160" w:rsidRPr="00BE7160">
        <w:rPr>
          <w:lang w:val="en-IO" w:eastAsia="en-IO"/>
        </w:rPr>
        <w:t>storage</w:t>
      </w:r>
      <w:r w:rsidR="00BE7160">
        <w:rPr>
          <w:lang w:val="en-IO" w:eastAsia="en-IO"/>
        </w:rPr>
        <w:t xml:space="preserve"> and </w:t>
      </w:r>
      <w:r w:rsidR="00840660">
        <w:rPr>
          <w:lang w:val="en-IO" w:eastAsia="en-IO"/>
        </w:rPr>
        <w:t>keeping them</w:t>
      </w:r>
      <w:r w:rsidR="00BE7160">
        <w:rPr>
          <w:lang w:val="en-IO" w:eastAsia="en-IO"/>
        </w:rPr>
        <w:t xml:space="preserve"> aside for 10 to 20 minutes</w:t>
      </w:r>
    </w:p>
    <w:p w14:paraId="4521DC62" w14:textId="77777777" w:rsidR="00BE7160" w:rsidRPr="006A4E9A" w:rsidRDefault="00BE7160" w:rsidP="00BE7160">
      <w:pPr>
        <w:pStyle w:val="ShotDescription"/>
        <w:numPr>
          <w:ilvl w:val="2"/>
          <w:numId w:val="3"/>
        </w:numPr>
        <w:rPr>
          <w:lang w:val="en-IO" w:eastAsia="en-IO"/>
        </w:rPr>
      </w:pPr>
      <w:r>
        <w:rPr>
          <w:rFonts w:cstheme="minorHAnsi"/>
        </w:rPr>
        <w:t xml:space="preserve">Talent </w:t>
      </w:r>
      <w:r w:rsidRPr="006A4E9A">
        <w:rPr>
          <w:lang w:val="en-IO" w:eastAsia="en-IO"/>
        </w:rPr>
        <w:t>selecting embryos with similar somite numbers</w:t>
      </w:r>
    </w:p>
    <w:p w14:paraId="6CE096E6" w14:textId="49420743" w:rsidR="00BE7160" w:rsidRPr="006A4E9A" w:rsidRDefault="00BE7160" w:rsidP="00BE7160">
      <w:pPr>
        <w:pStyle w:val="Narration"/>
        <w:numPr>
          <w:ilvl w:val="1"/>
          <w:numId w:val="3"/>
        </w:numPr>
        <w:rPr>
          <w:lang w:eastAsia="en-IO"/>
        </w:rPr>
      </w:pPr>
      <w:r w:rsidRPr="006A4E9A">
        <w:rPr>
          <w:lang w:eastAsia="en-IO"/>
        </w:rPr>
        <w:t xml:space="preserve">Bleach and permeabilize the embryos in a solution of 100 </w:t>
      </w:r>
      <w:r>
        <w:rPr>
          <w:lang w:eastAsia="en-IO"/>
        </w:rPr>
        <w:t>%</w:t>
      </w:r>
      <w:r w:rsidRPr="006A4E9A">
        <w:rPr>
          <w:lang w:eastAsia="en-IO"/>
        </w:rPr>
        <w:t xml:space="preserve"> methanol, </w:t>
      </w:r>
      <w:r>
        <w:rPr>
          <w:lang w:eastAsia="en-IO"/>
        </w:rPr>
        <w:t>DMSO</w:t>
      </w:r>
      <w:r w:rsidRPr="006A4E9A">
        <w:rPr>
          <w:lang w:eastAsia="en-IO"/>
        </w:rPr>
        <w:t xml:space="preserve">, and 30 </w:t>
      </w:r>
      <w:r>
        <w:rPr>
          <w:lang w:eastAsia="en-IO"/>
        </w:rPr>
        <w:t>%</w:t>
      </w:r>
      <w:r w:rsidRPr="006A4E9A">
        <w:rPr>
          <w:lang w:eastAsia="en-IO"/>
        </w:rPr>
        <w:t xml:space="preserve"> hydrogen peroxide </w:t>
      </w:r>
      <w:r>
        <w:rPr>
          <w:lang w:eastAsia="en-IO"/>
        </w:rPr>
        <w:t>in</w:t>
      </w:r>
      <w:r w:rsidRPr="006A4E9A">
        <w:rPr>
          <w:lang w:eastAsia="en-IO"/>
        </w:rPr>
        <w:t xml:space="preserve"> a 4:1:1 ratio for 2 hours </w:t>
      </w:r>
      <w:r w:rsidRPr="006A4E9A">
        <w:rPr>
          <w:b/>
          <w:bCs/>
          <w:lang w:eastAsia="en-IO"/>
        </w:rPr>
        <w:t>[1]</w:t>
      </w:r>
      <w:r w:rsidRPr="006A4E9A">
        <w:rPr>
          <w:lang w:eastAsia="en-IO"/>
        </w:rPr>
        <w:t>.</w:t>
      </w:r>
      <w:r w:rsidR="00130941">
        <w:rPr>
          <w:lang w:eastAsia="en-IO"/>
        </w:rPr>
        <w:t xml:space="preserve"> </w:t>
      </w:r>
      <w:r w:rsidR="00130941" w:rsidRPr="006A4E9A">
        <w:rPr>
          <w:lang w:eastAsia="en-IO"/>
        </w:rPr>
        <w:t>Rehydrate the</w:t>
      </w:r>
      <w:r w:rsidR="00FB1C83">
        <w:rPr>
          <w:lang w:eastAsia="en-IO"/>
        </w:rPr>
        <w:t xml:space="preserve"> </w:t>
      </w:r>
      <w:r w:rsidR="00130941">
        <w:rPr>
          <w:lang w:eastAsia="en-IO"/>
        </w:rPr>
        <w:t xml:space="preserve">E8.5 and E9.5 embryos </w:t>
      </w:r>
      <w:r w:rsidR="00130941" w:rsidRPr="006A4E9A">
        <w:rPr>
          <w:lang w:eastAsia="en-IO"/>
        </w:rPr>
        <w:t>by rinsing them in 70</w:t>
      </w:r>
      <w:r w:rsidR="00130941">
        <w:rPr>
          <w:lang w:eastAsia="en-IO"/>
        </w:rPr>
        <w:t xml:space="preserve">% </w:t>
      </w:r>
      <w:r w:rsidR="00130941" w:rsidRPr="006A4E9A">
        <w:rPr>
          <w:lang w:eastAsia="en-IO"/>
        </w:rPr>
        <w:t>methanol, followed by washing in 50</w:t>
      </w:r>
      <w:r w:rsidR="00130941">
        <w:rPr>
          <w:lang w:eastAsia="en-IO"/>
        </w:rPr>
        <w:t>%</w:t>
      </w:r>
      <w:r w:rsidR="00130941" w:rsidRPr="006A4E9A">
        <w:rPr>
          <w:lang w:eastAsia="en-IO"/>
        </w:rPr>
        <w:t xml:space="preserve"> methanol, 25</w:t>
      </w:r>
      <w:r w:rsidR="00130941">
        <w:rPr>
          <w:lang w:eastAsia="en-IO"/>
        </w:rPr>
        <w:t>%</w:t>
      </w:r>
      <w:r w:rsidR="00130941" w:rsidRPr="006A4E9A">
        <w:rPr>
          <w:lang w:eastAsia="en-IO"/>
        </w:rPr>
        <w:t xml:space="preserve"> methanol, and </w:t>
      </w:r>
      <w:r w:rsidR="00130941">
        <w:rPr>
          <w:lang w:eastAsia="en-IO"/>
        </w:rPr>
        <w:t>PBS</w:t>
      </w:r>
      <w:r w:rsidR="00130941" w:rsidRPr="006A4E9A">
        <w:rPr>
          <w:lang w:eastAsia="en-IO"/>
        </w:rPr>
        <w:t xml:space="preserve"> for 10 minutes each at room temperature with </w:t>
      </w:r>
      <w:r w:rsidR="00130941">
        <w:rPr>
          <w:lang w:eastAsia="en-IO"/>
        </w:rPr>
        <w:t xml:space="preserve">gentle </w:t>
      </w:r>
      <w:r w:rsidR="00130941" w:rsidRPr="006A4E9A">
        <w:rPr>
          <w:lang w:eastAsia="en-IO"/>
        </w:rPr>
        <w:t xml:space="preserve">rocking </w:t>
      </w:r>
      <w:r w:rsidR="00130941" w:rsidRPr="006A4E9A">
        <w:rPr>
          <w:b/>
          <w:bCs/>
          <w:lang w:eastAsia="en-IO"/>
        </w:rPr>
        <w:t>[</w:t>
      </w:r>
      <w:r w:rsidR="00130941">
        <w:rPr>
          <w:b/>
          <w:bCs/>
          <w:lang w:eastAsia="en-IO"/>
        </w:rPr>
        <w:t>2</w:t>
      </w:r>
      <w:r w:rsidR="00130941" w:rsidRPr="006A4E9A">
        <w:rPr>
          <w:b/>
          <w:bCs/>
          <w:lang w:eastAsia="en-IO"/>
        </w:rPr>
        <w:t>]</w:t>
      </w:r>
      <w:r w:rsidR="00130941" w:rsidRPr="006A4E9A">
        <w:rPr>
          <w:lang w:eastAsia="en-IO"/>
        </w:rPr>
        <w:t>.</w:t>
      </w:r>
      <w:r w:rsidR="00130941">
        <w:rPr>
          <w:lang w:eastAsia="en-IO"/>
        </w:rPr>
        <w:t xml:space="preserve"> </w:t>
      </w:r>
    </w:p>
    <w:p w14:paraId="08FDC0C7" w14:textId="77777777" w:rsidR="00BE7160" w:rsidRPr="006A4E9A" w:rsidRDefault="00BE7160" w:rsidP="00BE7160">
      <w:pPr>
        <w:pStyle w:val="ShotDescription"/>
        <w:numPr>
          <w:ilvl w:val="2"/>
          <w:numId w:val="3"/>
        </w:numPr>
        <w:rPr>
          <w:lang w:val="en-IO" w:eastAsia="en-IO"/>
        </w:rPr>
      </w:pPr>
      <w:r w:rsidRPr="006A4E9A">
        <w:rPr>
          <w:lang w:val="en-IO" w:eastAsia="en-IO"/>
        </w:rPr>
        <w:t>Talent placing the embryos in the methanol, dimethyl sulfoxide, and hydrogen peroxide solution</w:t>
      </w:r>
    </w:p>
    <w:p w14:paraId="612FAD51" w14:textId="77777777" w:rsidR="00130941" w:rsidRPr="001D74A2" w:rsidRDefault="00130941" w:rsidP="00130941">
      <w:pPr>
        <w:pStyle w:val="Narration"/>
        <w:numPr>
          <w:ilvl w:val="2"/>
          <w:numId w:val="3"/>
        </w:numPr>
        <w:rPr>
          <w:color w:val="auto"/>
          <w:lang w:eastAsia="en-IO"/>
        </w:rPr>
      </w:pPr>
      <w:r w:rsidRPr="001D74A2">
        <w:rPr>
          <w:color w:val="auto"/>
          <w:lang w:val="en-IO" w:eastAsia="en-IO"/>
        </w:rPr>
        <w:t xml:space="preserve">Talent washing the samples sequentially in </w:t>
      </w:r>
      <w:r>
        <w:rPr>
          <w:color w:val="auto"/>
          <w:lang w:val="en-IO" w:eastAsia="en-IO"/>
        </w:rPr>
        <w:t xml:space="preserve">70% methanol, </w:t>
      </w:r>
      <w:r w:rsidRPr="001D74A2">
        <w:rPr>
          <w:color w:val="auto"/>
          <w:lang w:val="en-IO" w:eastAsia="en-IO"/>
        </w:rPr>
        <w:t>50</w:t>
      </w:r>
      <w:r>
        <w:rPr>
          <w:color w:val="auto"/>
          <w:lang w:val="en-IO" w:eastAsia="en-IO"/>
        </w:rPr>
        <w:t>%</w:t>
      </w:r>
      <w:r w:rsidRPr="001D74A2">
        <w:rPr>
          <w:color w:val="auto"/>
          <w:lang w:val="en-IO" w:eastAsia="en-IO"/>
        </w:rPr>
        <w:t xml:space="preserve"> methanol, 25</w:t>
      </w:r>
      <w:r>
        <w:rPr>
          <w:color w:val="auto"/>
          <w:lang w:val="en-IO" w:eastAsia="en-IO"/>
        </w:rPr>
        <w:t>%</w:t>
      </w:r>
      <w:r w:rsidRPr="001D74A2">
        <w:rPr>
          <w:color w:val="auto"/>
          <w:lang w:val="en-IO" w:eastAsia="en-IO"/>
        </w:rPr>
        <w:t xml:space="preserve"> methanol, and phosphate-buffered saline with </w:t>
      </w:r>
      <w:r>
        <w:rPr>
          <w:color w:val="auto"/>
          <w:lang w:val="en-IO" w:eastAsia="en-IO"/>
        </w:rPr>
        <w:t xml:space="preserve">gentle </w:t>
      </w:r>
      <w:r w:rsidRPr="001D74A2">
        <w:rPr>
          <w:color w:val="auto"/>
          <w:lang w:val="en-IO" w:eastAsia="en-IO"/>
        </w:rPr>
        <w:t>rocking</w:t>
      </w:r>
    </w:p>
    <w:p w14:paraId="2E1B1CE1" w14:textId="77777777" w:rsidR="00130941" w:rsidRDefault="00130941" w:rsidP="000F326F">
      <w:pPr>
        <w:pStyle w:val="ListParagraph"/>
        <w:spacing w:before="120"/>
        <w:ind w:left="1627"/>
        <w:contextualSpacing w:val="0"/>
        <w:rPr>
          <w:rFonts w:cstheme="minorHAnsi"/>
          <w:b/>
          <w:bCs/>
        </w:rPr>
      </w:pPr>
    </w:p>
    <w:p w14:paraId="06B9B604" w14:textId="5C28D542" w:rsidR="001D74A2" w:rsidRPr="006A4E9A" w:rsidRDefault="001D74A2" w:rsidP="001D74A2">
      <w:pPr>
        <w:pStyle w:val="Narration"/>
        <w:numPr>
          <w:ilvl w:val="1"/>
          <w:numId w:val="3"/>
        </w:numPr>
        <w:rPr>
          <w:lang w:eastAsia="en-IO"/>
        </w:rPr>
      </w:pPr>
      <w:r w:rsidRPr="006A4E9A">
        <w:rPr>
          <w:lang w:eastAsia="en-IO"/>
        </w:rPr>
        <w:lastRenderedPageBreak/>
        <w:t xml:space="preserve">Preheat the block to 98 degrees Celsius </w:t>
      </w:r>
      <w:r w:rsidRPr="006A4E9A">
        <w:rPr>
          <w:b/>
          <w:bCs/>
          <w:lang w:eastAsia="en-IO"/>
        </w:rPr>
        <w:t>[</w:t>
      </w:r>
      <w:r w:rsidR="00130941">
        <w:rPr>
          <w:b/>
          <w:bCs/>
          <w:lang w:eastAsia="en-IO"/>
        </w:rPr>
        <w:t>1</w:t>
      </w:r>
      <w:r w:rsidRPr="006A4E9A">
        <w:rPr>
          <w:b/>
          <w:bCs/>
          <w:lang w:eastAsia="en-IO"/>
        </w:rPr>
        <w:t>]</w:t>
      </w:r>
      <w:r w:rsidRPr="006A4E9A">
        <w:rPr>
          <w:lang w:eastAsia="en-IO"/>
        </w:rPr>
        <w:t xml:space="preserve">. Prepare the citrate unmasking solution by diluting </w:t>
      </w:r>
      <w:r w:rsidR="0064258C">
        <w:rPr>
          <w:lang w:eastAsia="en-IO"/>
        </w:rPr>
        <w:t xml:space="preserve">with </w:t>
      </w:r>
      <w:r w:rsidRPr="006A4E9A">
        <w:rPr>
          <w:lang w:eastAsia="en-IO"/>
        </w:rPr>
        <w:t xml:space="preserve">100 microliters of the citrate unmasking solution in 10.7 </w:t>
      </w:r>
      <w:proofErr w:type="spellStart"/>
      <w:r w:rsidRPr="006A4E9A">
        <w:rPr>
          <w:lang w:eastAsia="en-IO"/>
        </w:rPr>
        <w:t>milliliters</w:t>
      </w:r>
      <w:proofErr w:type="spellEnd"/>
      <w:r w:rsidRPr="006A4E9A">
        <w:rPr>
          <w:lang w:eastAsia="en-IO"/>
        </w:rPr>
        <w:t xml:space="preserve"> of distilled water </w:t>
      </w:r>
      <w:r w:rsidRPr="006A4E9A">
        <w:rPr>
          <w:b/>
          <w:bCs/>
          <w:lang w:eastAsia="en-IO"/>
        </w:rPr>
        <w:t>[</w:t>
      </w:r>
      <w:r w:rsidR="00130941">
        <w:rPr>
          <w:b/>
          <w:bCs/>
          <w:lang w:eastAsia="en-IO"/>
        </w:rPr>
        <w:t>2</w:t>
      </w:r>
      <w:r w:rsidRPr="006A4E9A">
        <w:rPr>
          <w:b/>
          <w:bCs/>
          <w:lang w:eastAsia="en-IO"/>
        </w:rPr>
        <w:t>]</w:t>
      </w:r>
      <w:r w:rsidRPr="006A4E9A">
        <w:rPr>
          <w:lang w:eastAsia="en-IO"/>
        </w:rPr>
        <w:t>.</w:t>
      </w:r>
    </w:p>
    <w:p w14:paraId="46B39130" w14:textId="1F752A92" w:rsidR="001D74A2" w:rsidRDefault="001D74A2" w:rsidP="001D74A2">
      <w:pPr>
        <w:pStyle w:val="ShotDescription"/>
        <w:numPr>
          <w:ilvl w:val="2"/>
          <w:numId w:val="3"/>
        </w:numPr>
        <w:rPr>
          <w:lang w:val="en-IO" w:eastAsia="en-IO"/>
        </w:rPr>
      </w:pPr>
      <w:r w:rsidRPr="006A4E9A">
        <w:rPr>
          <w:lang w:val="en-IO" w:eastAsia="en-IO"/>
        </w:rPr>
        <w:t xml:space="preserve">Talent </w:t>
      </w:r>
      <w:r>
        <w:rPr>
          <w:lang w:val="en-IO" w:eastAsia="en-IO"/>
        </w:rPr>
        <w:t xml:space="preserve">switching the heating </w:t>
      </w:r>
      <w:r w:rsidRPr="006A4E9A">
        <w:rPr>
          <w:lang w:val="en-IO" w:eastAsia="en-IO"/>
        </w:rPr>
        <w:t>block</w:t>
      </w:r>
      <w:r>
        <w:rPr>
          <w:lang w:val="en-IO" w:eastAsia="en-IO"/>
        </w:rPr>
        <w:t xml:space="preserve"> ON and setting the temperature to 9</w:t>
      </w:r>
      <w:r w:rsidRPr="001D74A2">
        <w:rPr>
          <w:lang w:val="en-IO" w:eastAsia="en-IO"/>
        </w:rPr>
        <w:t>8</w:t>
      </w:r>
      <w:r w:rsidRPr="001D74A2">
        <w:rPr>
          <w:bCs/>
        </w:rPr>
        <w:t>°C</w:t>
      </w:r>
      <w:r>
        <w:rPr>
          <w:lang w:val="en-IO" w:eastAsia="en-IO"/>
        </w:rPr>
        <w:t xml:space="preserve"> </w:t>
      </w:r>
    </w:p>
    <w:p w14:paraId="3EA495E4" w14:textId="62D5F26B" w:rsidR="001D74A2" w:rsidRDefault="001D74A2" w:rsidP="001D74A2">
      <w:pPr>
        <w:pStyle w:val="ShotDescription"/>
        <w:numPr>
          <w:ilvl w:val="2"/>
          <w:numId w:val="3"/>
        </w:numPr>
        <w:rPr>
          <w:lang w:val="en-IO" w:eastAsia="en-IO"/>
        </w:rPr>
      </w:pPr>
      <w:r w:rsidRPr="001D74A2">
        <w:rPr>
          <w:lang w:val="en-IO" w:eastAsia="en-IO"/>
        </w:rPr>
        <w:t xml:space="preserve">Talent preparing the citrate unmasking solution </w:t>
      </w:r>
      <w:r>
        <w:rPr>
          <w:lang w:val="en-IO" w:eastAsia="en-IO"/>
        </w:rPr>
        <w:t xml:space="preserve">by diluting </w:t>
      </w:r>
      <w:r w:rsidRPr="001D74A2">
        <w:rPr>
          <w:lang w:val="en-IO" w:eastAsia="en-IO"/>
        </w:rPr>
        <w:t>with 100</w:t>
      </w:r>
      <w:r>
        <w:rPr>
          <w:lang w:val="en-IO" w:eastAsia="en-IO"/>
        </w:rPr>
        <w:t xml:space="preserve"> </w:t>
      </w:r>
      <w:r w:rsidRPr="001D74A2">
        <w:rPr>
          <w:lang w:val="en-IO" w:eastAsia="en-IO"/>
        </w:rPr>
        <w:t>µL of the citrate unmasking solution</w:t>
      </w:r>
      <w:r>
        <w:rPr>
          <w:lang w:val="en-IO" w:eastAsia="en-IO"/>
        </w:rPr>
        <w:t xml:space="preserve"> in</w:t>
      </w:r>
      <w:r w:rsidRPr="001D74A2">
        <w:rPr>
          <w:lang w:val="en-IO" w:eastAsia="en-IO"/>
        </w:rPr>
        <w:t xml:space="preserve"> 10.7 </w:t>
      </w:r>
      <w:r>
        <w:rPr>
          <w:lang w:val="en-IO" w:eastAsia="en-IO"/>
        </w:rPr>
        <w:t>mL</w:t>
      </w:r>
      <w:r w:rsidRPr="001D74A2">
        <w:rPr>
          <w:lang w:val="en-IO" w:eastAsia="en-IO"/>
        </w:rPr>
        <w:t xml:space="preserve"> of distilled water</w:t>
      </w:r>
    </w:p>
    <w:p w14:paraId="19315AA2" w14:textId="20A9456B" w:rsidR="00F606D5" w:rsidRPr="00F606D5" w:rsidRDefault="0064258C" w:rsidP="00F606D5">
      <w:pPr>
        <w:pStyle w:val="ShotDescription"/>
        <w:numPr>
          <w:ilvl w:val="0"/>
          <w:numId w:val="0"/>
        </w:numPr>
        <w:ind w:left="1627"/>
        <w:rPr>
          <w:lang w:val="en-IO" w:eastAsia="en-IO"/>
        </w:rPr>
      </w:pPr>
      <w:r w:rsidRPr="00F606D5">
        <w:rPr>
          <w:b/>
          <w:bCs/>
          <w:highlight w:val="yellow"/>
          <w:lang w:val="en-IO" w:eastAsia="en-IO"/>
        </w:rPr>
        <w:t>Author:</w:t>
      </w:r>
      <w:r w:rsidRPr="00F606D5">
        <w:rPr>
          <w:highlight w:val="yellow"/>
          <w:lang w:val="en-IO" w:eastAsia="en-IO"/>
        </w:rPr>
        <w:t xml:space="preserve"> </w:t>
      </w:r>
      <w:r w:rsidR="00F606D5" w:rsidRPr="00F606D5">
        <w:rPr>
          <w:highlight w:val="yellow"/>
          <w:lang w:val="en-IO" w:eastAsia="en-IO"/>
        </w:rPr>
        <w:t xml:space="preserve">I have rearranged the steps </w:t>
      </w:r>
      <w:r w:rsidR="00F606D5" w:rsidRPr="00F606D5">
        <w:rPr>
          <w:highlight w:val="yellow"/>
          <w:lang w:val="en-IO" w:eastAsia="en-IO"/>
        </w:rPr>
        <w:t>to improve the narration</w:t>
      </w:r>
      <w:r w:rsidR="00F606D5" w:rsidRPr="00F606D5">
        <w:rPr>
          <w:highlight w:val="yellow"/>
          <w:lang w:val="en-IO" w:eastAsia="en-IO"/>
        </w:rPr>
        <w:t xml:space="preserve"> flow by placing the rehydration step before the preheating step.</w:t>
      </w:r>
    </w:p>
    <w:p w14:paraId="16EEFACF" w14:textId="156EBE03" w:rsidR="00200ACD" w:rsidRDefault="00200ACD" w:rsidP="00200ACD">
      <w:pPr>
        <w:pStyle w:val="ShotDescription"/>
        <w:numPr>
          <w:ilvl w:val="0"/>
          <w:numId w:val="0"/>
        </w:numPr>
        <w:ind w:left="1627"/>
        <w:rPr>
          <w:lang w:val="en-IO" w:eastAsia="en-IO"/>
        </w:rPr>
      </w:pPr>
    </w:p>
    <w:p w14:paraId="0D108831" w14:textId="76555B97" w:rsidR="001D74A2" w:rsidRPr="006A4E9A" w:rsidRDefault="00DC4CB1" w:rsidP="001D74A2">
      <w:pPr>
        <w:pStyle w:val="Narration"/>
        <w:numPr>
          <w:ilvl w:val="1"/>
          <w:numId w:val="3"/>
        </w:numPr>
        <w:rPr>
          <w:lang w:eastAsia="en-IO"/>
        </w:rPr>
      </w:pPr>
      <w:r w:rsidRPr="00DC4CB1">
        <w:rPr>
          <w:rFonts w:cstheme="minorHAnsi"/>
          <w:lang w:val="en-US"/>
        </w:rPr>
        <w:t>For E9.5 embryos, perform antigen retrieval by</w:t>
      </w:r>
      <w:r>
        <w:rPr>
          <w:rFonts w:cstheme="minorHAnsi"/>
        </w:rPr>
        <w:t xml:space="preserve"> </w:t>
      </w:r>
      <w:r w:rsidR="00130941">
        <w:rPr>
          <w:lang w:eastAsia="en-IO"/>
        </w:rPr>
        <w:t>preheating</w:t>
      </w:r>
      <w:r w:rsidR="001D74A2" w:rsidRPr="006A4E9A">
        <w:rPr>
          <w:lang w:eastAsia="en-IO"/>
        </w:rPr>
        <w:t xml:space="preserve"> the citrate unmasking solution to 98 degrees Celsius using the preheated heat block for at least 20 minutes </w:t>
      </w:r>
      <w:r w:rsidR="001D74A2" w:rsidRPr="006A4E9A">
        <w:rPr>
          <w:b/>
          <w:bCs/>
          <w:lang w:eastAsia="en-IO"/>
        </w:rPr>
        <w:t>[1]</w:t>
      </w:r>
      <w:r w:rsidR="001D74A2" w:rsidRPr="006A4E9A">
        <w:rPr>
          <w:lang w:eastAsia="en-IO"/>
        </w:rPr>
        <w:t>. Wash the embryos in the citrate unmasking solution 3 times for 10 minutes each at room temperature</w:t>
      </w:r>
      <w:r w:rsidR="00836473">
        <w:rPr>
          <w:lang w:eastAsia="en-IO"/>
        </w:rPr>
        <w:t xml:space="preserve">, </w:t>
      </w:r>
      <w:r w:rsidR="00836473" w:rsidRPr="00836473">
        <w:rPr>
          <w:lang w:val="en-US" w:eastAsia="en-IO"/>
        </w:rPr>
        <w:t>keeping the washes stationary to prevent embryo clumping and damage</w:t>
      </w:r>
      <w:r w:rsidR="001D74A2" w:rsidRPr="006A4E9A">
        <w:rPr>
          <w:lang w:eastAsia="en-IO"/>
        </w:rPr>
        <w:t xml:space="preserve"> </w:t>
      </w:r>
      <w:r w:rsidR="001D74A2" w:rsidRPr="006A4E9A">
        <w:rPr>
          <w:b/>
          <w:bCs/>
          <w:lang w:eastAsia="en-IO"/>
        </w:rPr>
        <w:t>[2]</w:t>
      </w:r>
      <w:r w:rsidR="001D74A2" w:rsidRPr="006A4E9A">
        <w:rPr>
          <w:lang w:eastAsia="en-IO"/>
        </w:rPr>
        <w:t>.</w:t>
      </w:r>
    </w:p>
    <w:p w14:paraId="588573CE" w14:textId="565D1C1F" w:rsidR="001D74A2" w:rsidRDefault="001D74A2" w:rsidP="001D74A2">
      <w:pPr>
        <w:pStyle w:val="ShotDescription"/>
        <w:numPr>
          <w:ilvl w:val="2"/>
          <w:numId w:val="3"/>
        </w:numPr>
        <w:rPr>
          <w:lang w:val="en-IO" w:eastAsia="en-IO"/>
        </w:rPr>
      </w:pPr>
      <w:r w:rsidRPr="006A4E9A">
        <w:rPr>
          <w:lang w:val="en-IO" w:eastAsia="en-IO"/>
        </w:rPr>
        <w:t>Talent placing the citrate unmasking solution in the preheated heat block</w:t>
      </w:r>
    </w:p>
    <w:p w14:paraId="12B88FCA" w14:textId="129AC3FA" w:rsidR="001D74A2" w:rsidRDefault="001D74A2" w:rsidP="001D74A2">
      <w:pPr>
        <w:pStyle w:val="ShotDescription"/>
        <w:numPr>
          <w:ilvl w:val="2"/>
          <w:numId w:val="3"/>
        </w:numPr>
        <w:rPr>
          <w:lang w:val="en-IO" w:eastAsia="en-IO"/>
        </w:rPr>
      </w:pPr>
      <w:r w:rsidRPr="006A4E9A">
        <w:rPr>
          <w:lang w:val="en-IO" w:eastAsia="en-IO"/>
        </w:rPr>
        <w:t>Talent washing the embryos in the citrate unmasking solution</w:t>
      </w:r>
    </w:p>
    <w:p w14:paraId="21B8F340" w14:textId="77777777" w:rsidR="00200ACD" w:rsidRDefault="00200ACD" w:rsidP="00200ACD">
      <w:pPr>
        <w:pStyle w:val="ShotDescription"/>
        <w:numPr>
          <w:ilvl w:val="0"/>
          <w:numId w:val="0"/>
        </w:numPr>
        <w:ind w:left="1627"/>
        <w:rPr>
          <w:lang w:val="en-IO" w:eastAsia="en-IO"/>
        </w:rPr>
      </w:pPr>
    </w:p>
    <w:p w14:paraId="76E8109E" w14:textId="6535601F" w:rsidR="001D74A2" w:rsidRPr="006A4E9A" w:rsidRDefault="001D74A2" w:rsidP="001D74A2">
      <w:pPr>
        <w:pStyle w:val="Narration"/>
        <w:numPr>
          <w:ilvl w:val="1"/>
          <w:numId w:val="3"/>
        </w:numPr>
        <w:rPr>
          <w:lang w:eastAsia="en-IO"/>
        </w:rPr>
      </w:pPr>
      <w:r w:rsidRPr="006A4E9A">
        <w:rPr>
          <w:lang w:eastAsia="en-IO"/>
        </w:rPr>
        <w:t xml:space="preserve">After the room-temperature washes, add the preheated citrate unmasking buffer to the embryos </w:t>
      </w:r>
      <w:r w:rsidRPr="006A4E9A">
        <w:rPr>
          <w:b/>
          <w:bCs/>
          <w:lang w:eastAsia="en-IO"/>
        </w:rPr>
        <w:t>[1]</w:t>
      </w:r>
      <w:r w:rsidRPr="006A4E9A">
        <w:rPr>
          <w:lang w:eastAsia="en-IO"/>
        </w:rPr>
        <w:t xml:space="preserve"> and heat them in a hot block at 98 degrees Celsius for 10 minutes </w:t>
      </w:r>
      <w:r w:rsidRPr="006A4E9A">
        <w:rPr>
          <w:b/>
          <w:bCs/>
          <w:lang w:eastAsia="en-IO"/>
        </w:rPr>
        <w:t>[2]</w:t>
      </w:r>
      <w:r w:rsidRPr="006A4E9A">
        <w:rPr>
          <w:lang w:eastAsia="en-IO"/>
        </w:rPr>
        <w:t>. Remove the embryos from the heat</w:t>
      </w:r>
      <w:r>
        <w:rPr>
          <w:lang w:eastAsia="en-IO"/>
        </w:rPr>
        <w:t xml:space="preserve"> </w:t>
      </w:r>
      <w:r w:rsidRPr="006A4E9A">
        <w:rPr>
          <w:lang w:eastAsia="en-IO"/>
        </w:rPr>
        <w:t xml:space="preserve">and </w:t>
      </w:r>
      <w:r>
        <w:rPr>
          <w:lang w:eastAsia="en-IO"/>
        </w:rPr>
        <w:t>let</w:t>
      </w:r>
      <w:r w:rsidRPr="006A4E9A">
        <w:rPr>
          <w:lang w:eastAsia="en-IO"/>
        </w:rPr>
        <w:t xml:space="preserve"> them cool for at least 40 minutes </w:t>
      </w:r>
      <w:r w:rsidRPr="006A4E9A">
        <w:rPr>
          <w:b/>
          <w:bCs/>
          <w:lang w:eastAsia="en-IO"/>
        </w:rPr>
        <w:t>[</w:t>
      </w:r>
      <w:r>
        <w:rPr>
          <w:b/>
          <w:bCs/>
          <w:lang w:eastAsia="en-IO"/>
        </w:rPr>
        <w:t>3</w:t>
      </w:r>
      <w:r w:rsidRPr="006A4E9A">
        <w:rPr>
          <w:b/>
          <w:bCs/>
          <w:lang w:eastAsia="en-IO"/>
        </w:rPr>
        <w:t>]</w:t>
      </w:r>
      <w:r w:rsidRPr="006A4E9A">
        <w:rPr>
          <w:lang w:eastAsia="en-IO"/>
        </w:rPr>
        <w:t>.</w:t>
      </w:r>
    </w:p>
    <w:p w14:paraId="3FE09FC0" w14:textId="3B3038B3" w:rsidR="001D74A2" w:rsidRDefault="001D74A2" w:rsidP="001D74A2">
      <w:pPr>
        <w:pStyle w:val="ShotDescription"/>
        <w:numPr>
          <w:ilvl w:val="2"/>
          <w:numId w:val="3"/>
        </w:numPr>
        <w:rPr>
          <w:lang w:val="en-IO" w:eastAsia="en-IO"/>
        </w:rPr>
      </w:pPr>
      <w:r w:rsidRPr="006A4E9A">
        <w:rPr>
          <w:lang w:val="en-IO" w:eastAsia="en-IO"/>
        </w:rPr>
        <w:t>Talent adding the preheated citrate unmasking buffer to the embryos</w:t>
      </w:r>
    </w:p>
    <w:p w14:paraId="275D4E23" w14:textId="6BEE9753" w:rsidR="001D74A2" w:rsidRDefault="001D74A2" w:rsidP="001D74A2">
      <w:pPr>
        <w:pStyle w:val="ShotDescription"/>
        <w:numPr>
          <w:ilvl w:val="2"/>
          <w:numId w:val="3"/>
        </w:numPr>
        <w:rPr>
          <w:lang w:val="en-IO" w:eastAsia="en-IO"/>
        </w:rPr>
      </w:pPr>
      <w:r w:rsidRPr="006A4E9A">
        <w:rPr>
          <w:lang w:val="en-IO" w:eastAsia="en-IO"/>
        </w:rPr>
        <w:t>Talent placing the embryos in the hot block</w:t>
      </w:r>
    </w:p>
    <w:p w14:paraId="418B4FD5" w14:textId="244F2F13" w:rsidR="001D74A2" w:rsidRDefault="001D74A2" w:rsidP="001D74A2">
      <w:pPr>
        <w:pStyle w:val="ShotDescription"/>
        <w:numPr>
          <w:ilvl w:val="2"/>
          <w:numId w:val="3"/>
        </w:numPr>
        <w:rPr>
          <w:lang w:val="en-IO" w:eastAsia="en-IO"/>
        </w:rPr>
      </w:pPr>
      <w:r w:rsidRPr="006A4E9A">
        <w:rPr>
          <w:lang w:val="en-IO" w:eastAsia="en-IO"/>
        </w:rPr>
        <w:t>Talent removing the embryos from the hot block</w:t>
      </w:r>
      <w:r>
        <w:rPr>
          <w:lang w:val="en-IO" w:eastAsia="en-IO"/>
        </w:rPr>
        <w:t xml:space="preserve"> and keeping them aside for cooling down</w:t>
      </w:r>
    </w:p>
    <w:p w14:paraId="046C72C4" w14:textId="56E7B0E4" w:rsidR="00840660" w:rsidRDefault="00840660" w:rsidP="00840660">
      <w:pPr>
        <w:pStyle w:val="ShotDescription"/>
        <w:numPr>
          <w:ilvl w:val="0"/>
          <w:numId w:val="0"/>
        </w:numPr>
        <w:ind w:left="993"/>
        <w:rPr>
          <w:lang w:eastAsia="en-IO"/>
        </w:rPr>
      </w:pPr>
      <w:r w:rsidRPr="00840660">
        <w:rPr>
          <w:b/>
          <w:bCs/>
          <w:highlight w:val="yellow"/>
          <w:lang w:eastAsia="en-IO"/>
        </w:rPr>
        <w:t>Author:</w:t>
      </w:r>
      <w:r w:rsidRPr="00840660">
        <w:rPr>
          <w:highlight w:val="yellow"/>
          <w:lang w:eastAsia="en-IO"/>
        </w:rPr>
        <w:t xml:space="preserve"> Since antigen retrieval was performed only for E9.5 embryos, could you please confirm whether the E8.5 embryos proceeded directly from Step 2.2 to Step 3.1?</w:t>
      </w:r>
    </w:p>
    <w:p w14:paraId="00454E69" w14:textId="77777777" w:rsidR="00840660" w:rsidRPr="001D74A2" w:rsidRDefault="00840660" w:rsidP="00601F8C">
      <w:pPr>
        <w:pStyle w:val="ShotDescription"/>
        <w:numPr>
          <w:ilvl w:val="0"/>
          <w:numId w:val="0"/>
        </w:numPr>
        <w:rPr>
          <w:lang w:val="en-IO" w:eastAsia="en-IO"/>
        </w:rPr>
      </w:pPr>
    </w:p>
    <w:p w14:paraId="4B3AE24F" w14:textId="05429854" w:rsidR="00601F8C" w:rsidRPr="00601F8C" w:rsidRDefault="00601F8C" w:rsidP="00601F8C">
      <w:pPr>
        <w:pStyle w:val="ListParagraph"/>
        <w:numPr>
          <w:ilvl w:val="0"/>
          <w:numId w:val="3"/>
        </w:numPr>
        <w:rPr>
          <w:rFonts w:cstheme="minorHAnsi"/>
          <w:b/>
          <w:bCs/>
        </w:rPr>
      </w:pPr>
      <w:r w:rsidRPr="00601F8C">
        <w:rPr>
          <w:rFonts w:cstheme="minorHAnsi"/>
          <w:b/>
          <w:bCs/>
        </w:rPr>
        <w:t>Blocking and Primary Antibody Incubation</w:t>
      </w:r>
    </w:p>
    <w:p w14:paraId="2E9E5DCE" w14:textId="77777777" w:rsidR="000F326F" w:rsidRDefault="000F326F" w:rsidP="000F326F">
      <w:pPr>
        <w:pStyle w:val="ListParagraph"/>
        <w:spacing w:before="120"/>
        <w:ind w:left="360"/>
        <w:contextualSpacing w:val="0"/>
        <w:rPr>
          <w:rFonts w:cstheme="minorHAnsi"/>
        </w:rPr>
      </w:pPr>
      <w:r>
        <w:rPr>
          <w:rFonts w:cstheme="minorHAnsi"/>
          <w:b/>
          <w:bCs/>
        </w:rPr>
        <w:t xml:space="preserve">Demonstrator: </w:t>
      </w:r>
      <w:sdt>
        <w:sdtPr>
          <w:rPr>
            <w:rFonts w:cstheme="minorHAnsi"/>
          </w:rPr>
          <w:id w:val="-1131942399"/>
          <w:placeholder>
            <w:docPart w:val="79B1DA29D4804E18B89EBA46381F7EED"/>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4C6892E8" w14:textId="0AF17FC3" w:rsidR="00601F8C" w:rsidRPr="006A4E9A" w:rsidRDefault="00601F8C" w:rsidP="00601F8C">
      <w:pPr>
        <w:pStyle w:val="Narration"/>
        <w:numPr>
          <w:ilvl w:val="1"/>
          <w:numId w:val="3"/>
        </w:numPr>
        <w:rPr>
          <w:lang w:eastAsia="en-IO"/>
        </w:rPr>
      </w:pPr>
      <w:r w:rsidRPr="006A4E9A">
        <w:rPr>
          <w:lang w:eastAsia="en-IO"/>
        </w:rPr>
        <w:t xml:space="preserve">Wash the embryos 3 times for 10 minutes each in </w:t>
      </w:r>
      <w:r>
        <w:rPr>
          <w:lang w:eastAsia="en-IO"/>
        </w:rPr>
        <w:t xml:space="preserve">1 </w:t>
      </w:r>
      <w:proofErr w:type="spellStart"/>
      <w:r>
        <w:rPr>
          <w:lang w:eastAsia="en-IO"/>
        </w:rPr>
        <w:t>milliliter</w:t>
      </w:r>
      <w:proofErr w:type="spellEnd"/>
      <w:r>
        <w:rPr>
          <w:lang w:eastAsia="en-IO"/>
        </w:rPr>
        <w:t xml:space="preserve"> of PBS</w:t>
      </w:r>
      <w:r w:rsidRPr="006A4E9A">
        <w:rPr>
          <w:lang w:eastAsia="en-IO"/>
        </w:rPr>
        <w:t xml:space="preserve"> containing 0.1</w:t>
      </w:r>
      <w:r>
        <w:rPr>
          <w:lang w:eastAsia="en-IO"/>
        </w:rPr>
        <w:t>%</w:t>
      </w:r>
      <w:r w:rsidRPr="006A4E9A">
        <w:rPr>
          <w:lang w:eastAsia="en-IO"/>
        </w:rPr>
        <w:t xml:space="preserve"> Triton-X at room temperature with rocking </w:t>
      </w:r>
      <w:r w:rsidRPr="006A4E9A">
        <w:rPr>
          <w:b/>
          <w:bCs/>
          <w:lang w:eastAsia="en-IO"/>
        </w:rPr>
        <w:t>[1]</w:t>
      </w:r>
      <w:r w:rsidRPr="006A4E9A">
        <w:rPr>
          <w:lang w:eastAsia="en-IO"/>
        </w:rPr>
        <w:t xml:space="preserve">. Block the embryos in a minimum of 150 microliters per tube of </w:t>
      </w:r>
      <w:r>
        <w:rPr>
          <w:lang w:eastAsia="en-IO"/>
        </w:rPr>
        <w:t>PBS</w:t>
      </w:r>
      <w:r w:rsidRPr="006A4E9A">
        <w:rPr>
          <w:lang w:eastAsia="en-IO"/>
        </w:rPr>
        <w:t xml:space="preserve"> containing 0.1</w:t>
      </w:r>
      <w:r>
        <w:rPr>
          <w:lang w:eastAsia="en-IO"/>
        </w:rPr>
        <w:t>%</w:t>
      </w:r>
      <w:r w:rsidRPr="006A4E9A">
        <w:rPr>
          <w:lang w:eastAsia="en-IO"/>
        </w:rPr>
        <w:t xml:space="preserve"> Triton-X and 10 </w:t>
      </w:r>
      <w:r>
        <w:rPr>
          <w:lang w:eastAsia="en-IO"/>
        </w:rPr>
        <w:t xml:space="preserve">% </w:t>
      </w:r>
      <w:r w:rsidRPr="006A4E9A">
        <w:rPr>
          <w:lang w:eastAsia="en-IO"/>
        </w:rPr>
        <w:t xml:space="preserve">normal donkey serum for 16 to 24 hours at 4 degrees Celsius with rocking </w:t>
      </w:r>
      <w:r w:rsidRPr="006A4E9A">
        <w:rPr>
          <w:b/>
          <w:bCs/>
          <w:lang w:eastAsia="en-IO"/>
        </w:rPr>
        <w:t>[2]</w:t>
      </w:r>
      <w:r w:rsidRPr="006A4E9A">
        <w:rPr>
          <w:lang w:eastAsia="en-IO"/>
        </w:rPr>
        <w:t>.</w:t>
      </w:r>
    </w:p>
    <w:p w14:paraId="58943EEB" w14:textId="57089B02" w:rsidR="00601F8C" w:rsidRDefault="000F326F" w:rsidP="00601F8C">
      <w:pPr>
        <w:pStyle w:val="ShotDescription"/>
        <w:numPr>
          <w:ilvl w:val="2"/>
          <w:numId w:val="3"/>
        </w:numPr>
        <w:rPr>
          <w:lang w:val="en-IO" w:eastAsia="en-IO"/>
        </w:rPr>
      </w:pPr>
      <w:r>
        <w:rPr>
          <w:rFonts w:cstheme="minorHAnsi"/>
        </w:rPr>
        <w:t xml:space="preserve"> </w:t>
      </w:r>
      <w:r w:rsidR="00601F8C" w:rsidRPr="006A4E9A">
        <w:rPr>
          <w:lang w:val="en-IO" w:eastAsia="en-IO"/>
        </w:rPr>
        <w:t>Talent washing the embryos in</w:t>
      </w:r>
      <w:r w:rsidR="00601F8C">
        <w:rPr>
          <w:lang w:val="en-IO" w:eastAsia="en-IO"/>
        </w:rPr>
        <w:t xml:space="preserve"> 1 mL of PBS</w:t>
      </w:r>
      <w:r w:rsidR="00601F8C" w:rsidRPr="006A4E9A">
        <w:rPr>
          <w:lang w:val="en-IO" w:eastAsia="en-IO"/>
        </w:rPr>
        <w:t xml:space="preserve"> containing 0.1</w:t>
      </w:r>
      <w:r w:rsidR="00601F8C">
        <w:rPr>
          <w:lang w:val="en-IO" w:eastAsia="en-IO"/>
        </w:rPr>
        <w:t>%</w:t>
      </w:r>
      <w:r w:rsidR="00601F8C" w:rsidRPr="006A4E9A">
        <w:rPr>
          <w:lang w:val="en-IO" w:eastAsia="en-IO"/>
        </w:rPr>
        <w:t xml:space="preserve"> Triton-X with rocking.</w:t>
      </w:r>
    </w:p>
    <w:p w14:paraId="4A3EB2A2" w14:textId="6E597B5E" w:rsidR="00601F8C" w:rsidRPr="006A4E9A" w:rsidRDefault="00601F8C" w:rsidP="00601F8C">
      <w:pPr>
        <w:pStyle w:val="ShotDescription"/>
        <w:numPr>
          <w:ilvl w:val="2"/>
          <w:numId w:val="3"/>
        </w:numPr>
        <w:rPr>
          <w:lang w:val="en-IO" w:eastAsia="en-IO"/>
        </w:rPr>
      </w:pPr>
      <w:r w:rsidRPr="006A4E9A">
        <w:rPr>
          <w:lang w:val="en-IO" w:eastAsia="en-IO"/>
        </w:rPr>
        <w:lastRenderedPageBreak/>
        <w:t>Talent placing the embryos in a minimum of 150</w:t>
      </w:r>
      <w:r>
        <w:rPr>
          <w:lang w:val="en-IO" w:eastAsia="en-IO"/>
        </w:rPr>
        <w:t xml:space="preserve"> </w:t>
      </w:r>
      <w:r w:rsidRPr="001D74A2">
        <w:rPr>
          <w:lang w:val="en-IO" w:eastAsia="en-IO"/>
        </w:rPr>
        <w:t>µL</w:t>
      </w:r>
      <w:r w:rsidRPr="006A4E9A">
        <w:rPr>
          <w:lang w:val="en-IO" w:eastAsia="en-IO"/>
        </w:rPr>
        <w:t xml:space="preserve"> per tube of the blocking solution</w:t>
      </w:r>
    </w:p>
    <w:p w14:paraId="4AA10E57" w14:textId="1B5D5BFE" w:rsidR="00601F8C" w:rsidRPr="006A4E9A" w:rsidRDefault="00AF311D" w:rsidP="00601F8C">
      <w:pPr>
        <w:pStyle w:val="Narration"/>
        <w:numPr>
          <w:ilvl w:val="1"/>
          <w:numId w:val="3"/>
        </w:numPr>
        <w:rPr>
          <w:lang w:eastAsia="en-IO"/>
        </w:rPr>
      </w:pPr>
      <w:r>
        <w:rPr>
          <w:lang w:eastAsia="en-IO"/>
        </w:rPr>
        <w:t xml:space="preserve">Prepare </w:t>
      </w:r>
      <w:r w:rsidR="00601F8C" w:rsidRPr="006A4E9A">
        <w:rPr>
          <w:lang w:eastAsia="en-IO"/>
        </w:rPr>
        <w:t xml:space="preserve">primary antibodies 1 hour before application by diluting them to the recommended concentrations in </w:t>
      </w:r>
      <w:r w:rsidR="00601F8C">
        <w:rPr>
          <w:lang w:eastAsia="en-IO"/>
        </w:rPr>
        <w:t>PBS</w:t>
      </w:r>
      <w:r w:rsidR="00601F8C" w:rsidRPr="006A4E9A">
        <w:rPr>
          <w:lang w:eastAsia="en-IO"/>
        </w:rPr>
        <w:t xml:space="preserve"> containing 0.1</w:t>
      </w:r>
      <w:r w:rsidR="00601F8C">
        <w:rPr>
          <w:lang w:eastAsia="en-IO"/>
        </w:rPr>
        <w:t>%</w:t>
      </w:r>
      <w:r w:rsidR="00601F8C" w:rsidRPr="006A4E9A">
        <w:rPr>
          <w:lang w:eastAsia="en-IO"/>
        </w:rPr>
        <w:t xml:space="preserve"> Triton-X and 10</w:t>
      </w:r>
      <w:r w:rsidR="00601F8C">
        <w:rPr>
          <w:lang w:eastAsia="en-IO"/>
        </w:rPr>
        <w:t xml:space="preserve">% </w:t>
      </w:r>
      <w:r w:rsidR="00601F8C" w:rsidRPr="006A4E9A">
        <w:rPr>
          <w:lang w:eastAsia="en-IO"/>
        </w:rPr>
        <w:t xml:space="preserve">normal donkey serum </w:t>
      </w:r>
      <w:r w:rsidR="00601F8C" w:rsidRPr="006A4E9A">
        <w:rPr>
          <w:b/>
          <w:bCs/>
          <w:lang w:eastAsia="en-IO"/>
        </w:rPr>
        <w:t>[1]</w:t>
      </w:r>
      <w:r w:rsidR="00601F8C" w:rsidRPr="006A4E9A">
        <w:rPr>
          <w:lang w:eastAsia="en-IO"/>
        </w:rPr>
        <w:t xml:space="preserve">. Keep the diluted primary antibodies at 4 degrees Celsius </w:t>
      </w:r>
      <w:r w:rsidR="00601F8C">
        <w:rPr>
          <w:lang w:eastAsia="en-IO"/>
        </w:rPr>
        <w:t xml:space="preserve">until use </w:t>
      </w:r>
      <w:r w:rsidR="00601F8C" w:rsidRPr="006A4E9A">
        <w:rPr>
          <w:b/>
          <w:bCs/>
          <w:lang w:eastAsia="en-IO"/>
        </w:rPr>
        <w:t>[2]</w:t>
      </w:r>
      <w:r w:rsidR="00601F8C" w:rsidRPr="006A4E9A">
        <w:rPr>
          <w:lang w:eastAsia="en-IO"/>
        </w:rPr>
        <w:t>.</w:t>
      </w:r>
    </w:p>
    <w:p w14:paraId="543C4782" w14:textId="13F94103" w:rsidR="00601F8C" w:rsidRDefault="00601F8C" w:rsidP="00601F8C">
      <w:pPr>
        <w:pStyle w:val="ShotDescription"/>
        <w:numPr>
          <w:ilvl w:val="2"/>
          <w:numId w:val="3"/>
        </w:numPr>
        <w:rPr>
          <w:lang w:val="en-IO" w:eastAsia="en-IO"/>
        </w:rPr>
      </w:pPr>
      <w:r w:rsidRPr="006A4E9A">
        <w:rPr>
          <w:lang w:val="en-IO" w:eastAsia="en-IO"/>
        </w:rPr>
        <w:t>Talent preparing the primary antibody solution</w:t>
      </w:r>
    </w:p>
    <w:p w14:paraId="27902EAE" w14:textId="59F926AB" w:rsidR="00601F8C" w:rsidRPr="00601F8C" w:rsidRDefault="00601F8C" w:rsidP="00601F8C">
      <w:pPr>
        <w:pStyle w:val="ShotDescription"/>
        <w:numPr>
          <w:ilvl w:val="2"/>
          <w:numId w:val="3"/>
        </w:numPr>
        <w:rPr>
          <w:lang w:val="en-IO" w:eastAsia="en-IO"/>
        </w:rPr>
      </w:pPr>
      <w:r w:rsidRPr="006A4E9A">
        <w:rPr>
          <w:lang w:val="en-IO" w:eastAsia="en-IO"/>
        </w:rPr>
        <w:t xml:space="preserve">Talent placing the diluted primary antibodies at 4 </w:t>
      </w:r>
      <w:r w:rsidRPr="00601F8C">
        <w:rPr>
          <w:rFonts w:cstheme="minorHAnsi"/>
        </w:rPr>
        <w:t>°C</w:t>
      </w:r>
    </w:p>
    <w:p w14:paraId="71A2C061" w14:textId="13BD0952" w:rsidR="00601F8C" w:rsidRPr="00E60F66" w:rsidRDefault="00E60F66" w:rsidP="00601F8C">
      <w:pPr>
        <w:pStyle w:val="ShotDescription"/>
        <w:numPr>
          <w:ilvl w:val="0"/>
          <w:numId w:val="0"/>
        </w:numPr>
        <w:ind w:left="1627"/>
        <w:rPr>
          <w:lang w:val="en-IO" w:eastAsia="en-IO"/>
        </w:rPr>
      </w:pPr>
      <w:r w:rsidRPr="00E60F66">
        <w:rPr>
          <w:b/>
          <w:bCs/>
          <w:highlight w:val="yellow"/>
          <w:lang w:eastAsia="en-IO"/>
        </w:rPr>
        <w:t>Author:</w:t>
      </w:r>
      <w:r w:rsidRPr="00E60F66">
        <w:rPr>
          <w:highlight w:val="yellow"/>
          <w:lang w:eastAsia="en-IO"/>
        </w:rPr>
        <w:t xml:space="preserve"> Could you please specify which primary antibodies were used and their recommended concentrations?</w:t>
      </w:r>
    </w:p>
    <w:p w14:paraId="3617A291" w14:textId="440CA44B" w:rsidR="00601F8C" w:rsidRPr="006A4E9A" w:rsidRDefault="00601F8C" w:rsidP="00601F8C">
      <w:pPr>
        <w:pStyle w:val="Narration"/>
        <w:numPr>
          <w:ilvl w:val="1"/>
          <w:numId w:val="3"/>
        </w:numPr>
        <w:rPr>
          <w:lang w:eastAsia="en-IO"/>
        </w:rPr>
      </w:pPr>
      <w:r w:rsidRPr="006A4E9A">
        <w:rPr>
          <w:lang w:eastAsia="en-IO"/>
        </w:rPr>
        <w:t xml:space="preserve">Remove the blocking solution from the embryos </w:t>
      </w:r>
      <w:r w:rsidRPr="006A4E9A">
        <w:rPr>
          <w:b/>
          <w:bCs/>
          <w:lang w:eastAsia="en-IO"/>
        </w:rPr>
        <w:t>[1]</w:t>
      </w:r>
      <w:r w:rsidRPr="006A4E9A">
        <w:rPr>
          <w:lang w:eastAsia="en-IO"/>
        </w:rPr>
        <w:t xml:space="preserve"> and add a minimum of 150 microliters</w:t>
      </w:r>
      <w:r>
        <w:rPr>
          <w:lang w:eastAsia="en-IO"/>
        </w:rPr>
        <w:t xml:space="preserve"> </w:t>
      </w:r>
      <w:r w:rsidRPr="006A4E9A">
        <w:rPr>
          <w:lang w:eastAsia="en-IO"/>
        </w:rPr>
        <w:t>of the diluted primary antibody solution</w:t>
      </w:r>
      <w:r>
        <w:rPr>
          <w:lang w:eastAsia="en-IO"/>
        </w:rPr>
        <w:t xml:space="preserve"> to each tube</w:t>
      </w:r>
      <w:r w:rsidRPr="006A4E9A">
        <w:rPr>
          <w:lang w:eastAsia="en-IO"/>
        </w:rPr>
        <w:t xml:space="preserve"> </w:t>
      </w:r>
      <w:r w:rsidRPr="006A4E9A">
        <w:rPr>
          <w:b/>
          <w:bCs/>
          <w:lang w:eastAsia="en-IO"/>
        </w:rPr>
        <w:t>[2]</w:t>
      </w:r>
      <w:r w:rsidRPr="006A4E9A">
        <w:rPr>
          <w:lang w:eastAsia="en-IO"/>
        </w:rPr>
        <w:t xml:space="preserve">. Incubate the embryos for 1 to 3 days at 4 degrees Celsius with rocking </w:t>
      </w:r>
      <w:r w:rsidRPr="006A4E9A">
        <w:rPr>
          <w:b/>
          <w:bCs/>
          <w:lang w:eastAsia="en-IO"/>
        </w:rPr>
        <w:t>[3]</w:t>
      </w:r>
      <w:r w:rsidRPr="006A4E9A">
        <w:rPr>
          <w:lang w:eastAsia="en-IO"/>
        </w:rPr>
        <w:t>.</w:t>
      </w:r>
    </w:p>
    <w:p w14:paraId="590E99C2" w14:textId="43884F4A" w:rsidR="00601F8C" w:rsidRDefault="00601F8C" w:rsidP="00601F8C">
      <w:pPr>
        <w:pStyle w:val="ShotDescription"/>
        <w:numPr>
          <w:ilvl w:val="2"/>
          <w:numId w:val="3"/>
        </w:numPr>
        <w:rPr>
          <w:lang w:val="en-IO" w:eastAsia="en-IO"/>
        </w:rPr>
      </w:pPr>
      <w:r w:rsidRPr="006A4E9A">
        <w:rPr>
          <w:lang w:val="en-IO" w:eastAsia="en-IO"/>
        </w:rPr>
        <w:t>Talent removing the blocking solution from the embryos</w:t>
      </w:r>
    </w:p>
    <w:p w14:paraId="4E919EDC" w14:textId="7DF91DD3" w:rsidR="00601F8C" w:rsidRDefault="00601F8C" w:rsidP="00601F8C">
      <w:pPr>
        <w:pStyle w:val="ShotDescription"/>
        <w:numPr>
          <w:ilvl w:val="2"/>
          <w:numId w:val="3"/>
        </w:numPr>
        <w:rPr>
          <w:lang w:val="en-IO" w:eastAsia="en-IO"/>
        </w:rPr>
      </w:pPr>
      <w:r w:rsidRPr="006A4E9A">
        <w:rPr>
          <w:lang w:val="en-IO" w:eastAsia="en-IO"/>
        </w:rPr>
        <w:t>Talent adding</w:t>
      </w:r>
      <w:r w:rsidR="00B11882">
        <w:rPr>
          <w:lang w:val="en-IO" w:eastAsia="en-IO"/>
        </w:rPr>
        <w:t xml:space="preserve"> </w:t>
      </w:r>
      <w:r w:rsidR="0064258C">
        <w:rPr>
          <w:lang w:val="en-IO" w:eastAsia="en-IO"/>
        </w:rPr>
        <w:t xml:space="preserve">a minimum of </w:t>
      </w:r>
      <w:r w:rsidRPr="00601F8C">
        <w:rPr>
          <w:rFonts w:cstheme="minorHAnsi"/>
        </w:rPr>
        <w:t>150 µL</w:t>
      </w:r>
      <w:r>
        <w:rPr>
          <w:rFonts w:cstheme="minorHAnsi"/>
        </w:rPr>
        <w:t xml:space="preserve"> of </w:t>
      </w:r>
      <w:r w:rsidRPr="006A4E9A">
        <w:rPr>
          <w:lang w:val="en-IO" w:eastAsia="en-IO"/>
        </w:rPr>
        <w:t xml:space="preserve">diluted primary antibody solution to </w:t>
      </w:r>
      <w:r>
        <w:rPr>
          <w:lang w:val="en-IO" w:eastAsia="en-IO"/>
        </w:rPr>
        <w:t>each tube</w:t>
      </w:r>
    </w:p>
    <w:p w14:paraId="018F4CE7" w14:textId="77777777" w:rsidR="00601F8C" w:rsidRPr="00601F8C" w:rsidRDefault="00601F8C" w:rsidP="00601F8C">
      <w:pPr>
        <w:pStyle w:val="ShotDescription"/>
        <w:numPr>
          <w:ilvl w:val="2"/>
          <w:numId w:val="3"/>
        </w:numPr>
        <w:rPr>
          <w:lang w:val="en-IO" w:eastAsia="en-IO"/>
        </w:rPr>
      </w:pPr>
      <w:r w:rsidRPr="00601F8C">
        <w:rPr>
          <w:lang w:val="en-IO" w:eastAsia="en-IO"/>
        </w:rPr>
        <w:t xml:space="preserve">Talent placing the embryos for incubation at 4 </w:t>
      </w:r>
      <w:r w:rsidRPr="00601F8C">
        <w:rPr>
          <w:rFonts w:cstheme="minorHAnsi"/>
        </w:rPr>
        <w:t xml:space="preserve">°C </w:t>
      </w:r>
    </w:p>
    <w:p w14:paraId="7AC70AFD" w14:textId="77777777" w:rsidR="00601F8C" w:rsidRPr="00601F8C" w:rsidRDefault="00601F8C" w:rsidP="00601F8C">
      <w:pPr>
        <w:pStyle w:val="ShotDescription"/>
        <w:numPr>
          <w:ilvl w:val="0"/>
          <w:numId w:val="0"/>
        </w:numPr>
        <w:ind w:left="1627"/>
        <w:rPr>
          <w:lang w:val="en-IO" w:eastAsia="en-IO"/>
        </w:rPr>
      </w:pPr>
    </w:p>
    <w:p w14:paraId="59512DBA" w14:textId="0E30095F" w:rsidR="00601F8C" w:rsidRPr="006A4E9A" w:rsidRDefault="00B96E4C" w:rsidP="00601F8C">
      <w:pPr>
        <w:pStyle w:val="Narration"/>
        <w:numPr>
          <w:ilvl w:val="1"/>
          <w:numId w:val="3"/>
        </w:numPr>
        <w:rPr>
          <w:lang w:eastAsia="en-IO"/>
        </w:rPr>
      </w:pPr>
      <w:r>
        <w:rPr>
          <w:rFonts w:cstheme="minorHAnsi"/>
        </w:rPr>
        <w:t>After primary antibody incubation, r</w:t>
      </w:r>
      <w:r w:rsidR="00601F8C" w:rsidRPr="006A4E9A">
        <w:rPr>
          <w:lang w:eastAsia="en-IO"/>
        </w:rPr>
        <w:t xml:space="preserve">inse the embryos in </w:t>
      </w:r>
      <w:r w:rsidRPr="00601F8C">
        <w:rPr>
          <w:rFonts w:cstheme="minorHAnsi"/>
        </w:rPr>
        <w:t xml:space="preserve">PBS </w:t>
      </w:r>
      <w:r w:rsidR="00601F8C" w:rsidRPr="006A4E9A">
        <w:rPr>
          <w:lang w:eastAsia="en-IO"/>
        </w:rPr>
        <w:t>containing</w:t>
      </w:r>
      <w:r>
        <w:rPr>
          <w:lang w:eastAsia="en-IO"/>
        </w:rPr>
        <w:t xml:space="preserve"> </w:t>
      </w:r>
      <w:r w:rsidRPr="00601F8C">
        <w:rPr>
          <w:rFonts w:cstheme="minorHAnsi"/>
        </w:rPr>
        <w:t>0.1% Triton-X</w:t>
      </w:r>
      <w:r>
        <w:rPr>
          <w:rFonts w:cstheme="minorHAnsi"/>
        </w:rPr>
        <w:t xml:space="preserve"> </w:t>
      </w:r>
      <w:r w:rsidR="00601F8C" w:rsidRPr="006A4E9A">
        <w:rPr>
          <w:b/>
          <w:bCs/>
          <w:lang w:eastAsia="en-IO"/>
        </w:rPr>
        <w:t>[1]</w:t>
      </w:r>
      <w:r w:rsidR="00601F8C" w:rsidRPr="006A4E9A">
        <w:rPr>
          <w:lang w:eastAsia="en-IO"/>
        </w:rPr>
        <w:t xml:space="preserve">, then wash them 6 times for 30 minutes each in </w:t>
      </w:r>
      <w:r>
        <w:rPr>
          <w:lang w:eastAsia="en-IO"/>
        </w:rPr>
        <w:t xml:space="preserve">1 millilitre of </w:t>
      </w:r>
      <w:r w:rsidRPr="00601F8C">
        <w:rPr>
          <w:rFonts w:cstheme="minorHAnsi"/>
        </w:rPr>
        <w:t xml:space="preserve">PBS </w:t>
      </w:r>
      <w:r w:rsidRPr="006A4E9A">
        <w:rPr>
          <w:lang w:eastAsia="en-IO"/>
        </w:rPr>
        <w:t>containing</w:t>
      </w:r>
      <w:r>
        <w:rPr>
          <w:lang w:eastAsia="en-IO"/>
        </w:rPr>
        <w:t xml:space="preserve"> </w:t>
      </w:r>
      <w:r w:rsidRPr="00601F8C">
        <w:rPr>
          <w:rFonts w:cstheme="minorHAnsi"/>
        </w:rPr>
        <w:t>0.1% Triton-X</w:t>
      </w:r>
      <w:r>
        <w:rPr>
          <w:rFonts w:cstheme="minorHAnsi"/>
        </w:rPr>
        <w:t xml:space="preserve"> </w:t>
      </w:r>
      <w:r w:rsidR="00601F8C" w:rsidRPr="006A4E9A">
        <w:rPr>
          <w:lang w:eastAsia="en-IO"/>
        </w:rPr>
        <w:t xml:space="preserve">at room temperature </w:t>
      </w:r>
      <w:r w:rsidR="00601F8C" w:rsidRPr="006A4E9A">
        <w:rPr>
          <w:b/>
          <w:bCs/>
          <w:lang w:eastAsia="en-IO"/>
        </w:rPr>
        <w:t>[2]</w:t>
      </w:r>
      <w:r w:rsidR="00601F8C" w:rsidRPr="006A4E9A">
        <w:rPr>
          <w:lang w:eastAsia="en-IO"/>
        </w:rPr>
        <w:t>.</w:t>
      </w:r>
    </w:p>
    <w:p w14:paraId="30A91998" w14:textId="77777777" w:rsidR="00B96E4C" w:rsidRDefault="00B96E4C" w:rsidP="00495BC7">
      <w:pPr>
        <w:pStyle w:val="ShotDescription"/>
        <w:numPr>
          <w:ilvl w:val="2"/>
          <w:numId w:val="3"/>
        </w:numPr>
        <w:jc w:val="left"/>
        <w:rPr>
          <w:rFonts w:cstheme="minorHAnsi"/>
        </w:rPr>
      </w:pPr>
      <w:r w:rsidRPr="00B96E4C">
        <w:rPr>
          <w:lang w:val="en-IO" w:eastAsia="en-IO"/>
        </w:rPr>
        <w:t xml:space="preserve">Talent rinsing the embryos in </w:t>
      </w:r>
      <w:r w:rsidRPr="00601F8C">
        <w:rPr>
          <w:rFonts w:cstheme="minorHAnsi"/>
        </w:rPr>
        <w:t xml:space="preserve">PBS </w:t>
      </w:r>
      <w:r w:rsidRPr="006A4E9A">
        <w:rPr>
          <w:lang w:eastAsia="en-IO"/>
        </w:rPr>
        <w:t>containing</w:t>
      </w:r>
      <w:r>
        <w:rPr>
          <w:lang w:eastAsia="en-IO"/>
        </w:rPr>
        <w:t xml:space="preserve"> </w:t>
      </w:r>
      <w:r w:rsidRPr="00601F8C">
        <w:rPr>
          <w:rFonts w:cstheme="minorHAnsi"/>
        </w:rPr>
        <w:t>0.1% Triton-X</w:t>
      </w:r>
      <w:r>
        <w:rPr>
          <w:rFonts w:cstheme="minorHAnsi"/>
        </w:rPr>
        <w:t xml:space="preserve"> </w:t>
      </w:r>
    </w:p>
    <w:p w14:paraId="152A91E4" w14:textId="77777777" w:rsidR="00B11882" w:rsidRDefault="00B96E4C" w:rsidP="00495BC7">
      <w:pPr>
        <w:pStyle w:val="ShotDescription"/>
        <w:numPr>
          <w:ilvl w:val="2"/>
          <w:numId w:val="3"/>
        </w:numPr>
        <w:jc w:val="left"/>
        <w:rPr>
          <w:rFonts w:cstheme="minorHAnsi"/>
        </w:rPr>
      </w:pPr>
      <w:r w:rsidRPr="00B96E4C">
        <w:rPr>
          <w:lang w:val="en-IO" w:eastAsia="en-IO"/>
        </w:rPr>
        <w:t xml:space="preserve">Talent washing the embryos in 1 mL of </w:t>
      </w:r>
      <w:r w:rsidRPr="00B96E4C">
        <w:rPr>
          <w:rFonts w:cstheme="minorHAnsi"/>
        </w:rPr>
        <w:t xml:space="preserve">PBS </w:t>
      </w:r>
      <w:r w:rsidRPr="006A4E9A">
        <w:rPr>
          <w:lang w:eastAsia="en-IO"/>
        </w:rPr>
        <w:t>containing</w:t>
      </w:r>
      <w:r>
        <w:rPr>
          <w:lang w:eastAsia="en-IO"/>
        </w:rPr>
        <w:t xml:space="preserve"> </w:t>
      </w:r>
      <w:r w:rsidRPr="00B96E4C">
        <w:rPr>
          <w:rFonts w:cstheme="minorHAnsi"/>
        </w:rPr>
        <w:t xml:space="preserve">0.1% Triton-X </w:t>
      </w:r>
    </w:p>
    <w:p w14:paraId="7A0A2407" w14:textId="77777777" w:rsidR="00B11882" w:rsidRDefault="00B11882" w:rsidP="00B11882">
      <w:pPr>
        <w:pStyle w:val="ShotDescription"/>
        <w:numPr>
          <w:ilvl w:val="0"/>
          <w:numId w:val="0"/>
        </w:numPr>
        <w:ind w:left="1584" w:hanging="720"/>
        <w:jc w:val="left"/>
        <w:rPr>
          <w:rFonts w:cstheme="minorHAnsi"/>
        </w:rPr>
      </w:pPr>
    </w:p>
    <w:p w14:paraId="1F0C5975" w14:textId="77777777" w:rsidR="00B11882" w:rsidRDefault="00B11882" w:rsidP="00B11882">
      <w:pPr>
        <w:pStyle w:val="ListParagraph"/>
        <w:numPr>
          <w:ilvl w:val="0"/>
          <w:numId w:val="3"/>
        </w:numPr>
        <w:spacing w:before="120"/>
        <w:contextualSpacing w:val="0"/>
        <w:rPr>
          <w:rFonts w:cstheme="minorHAnsi"/>
          <w:b/>
          <w:bCs/>
        </w:rPr>
      </w:pPr>
      <w:r>
        <w:rPr>
          <w:rFonts w:cstheme="minorHAnsi"/>
          <w:b/>
          <w:bCs/>
        </w:rPr>
        <w:t>Secondary Antibody and Nuclear Staining</w:t>
      </w:r>
    </w:p>
    <w:p w14:paraId="52B2A470" w14:textId="77777777" w:rsidR="00B11882" w:rsidRDefault="00B11882" w:rsidP="00B11882">
      <w:pPr>
        <w:pStyle w:val="ListParagraph"/>
        <w:spacing w:before="120"/>
        <w:ind w:left="360"/>
        <w:contextualSpacing w:val="0"/>
        <w:rPr>
          <w:rFonts w:cstheme="minorHAnsi"/>
        </w:rPr>
      </w:pPr>
      <w:r>
        <w:rPr>
          <w:rFonts w:cstheme="minorHAnsi"/>
          <w:b/>
          <w:bCs/>
        </w:rPr>
        <w:t xml:space="preserve">Demonstrator: </w:t>
      </w:r>
      <w:sdt>
        <w:sdtPr>
          <w:rPr>
            <w:rFonts w:cstheme="minorHAnsi"/>
          </w:rPr>
          <w:id w:val="-338083651"/>
          <w:placeholder>
            <w:docPart w:val="F1B9F1873E6649E58B22647289A679D3"/>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7A6DA1BF" w14:textId="70E79774" w:rsidR="00DB29AD" w:rsidRPr="006A4E9A" w:rsidRDefault="00DB29AD" w:rsidP="00DB29AD">
      <w:pPr>
        <w:pStyle w:val="Narration"/>
        <w:numPr>
          <w:ilvl w:val="1"/>
          <w:numId w:val="3"/>
        </w:numPr>
        <w:rPr>
          <w:lang w:eastAsia="en-IO"/>
        </w:rPr>
      </w:pPr>
      <w:r w:rsidRPr="006A4E9A">
        <w:rPr>
          <w:lang w:eastAsia="en-IO"/>
        </w:rPr>
        <w:t xml:space="preserve">Prepare the secondary antibody solution 1 hour before application by diluting the appropriate fluorescently conjugated secondary antibodies and </w:t>
      </w:r>
      <w:r>
        <w:rPr>
          <w:lang w:eastAsia="en-IO"/>
        </w:rPr>
        <w:t xml:space="preserve">DAPI </w:t>
      </w:r>
      <w:r w:rsidRPr="00DB29AD">
        <w:rPr>
          <w:color w:val="EE0000"/>
          <w:lang w:eastAsia="en-IO"/>
        </w:rPr>
        <w:t>(</w:t>
      </w:r>
      <w:r w:rsidRPr="00DB29AD">
        <w:rPr>
          <w:i/>
          <w:iCs/>
          <w:color w:val="EE0000"/>
          <w:lang w:eastAsia="en-IO"/>
        </w:rPr>
        <w:t>Da-</w:t>
      </w:r>
      <w:r>
        <w:rPr>
          <w:i/>
          <w:iCs/>
          <w:color w:val="EE0000"/>
          <w:lang w:eastAsia="en-IO"/>
        </w:rPr>
        <w:t>p</w:t>
      </w:r>
      <w:r w:rsidRPr="00DB29AD">
        <w:rPr>
          <w:i/>
          <w:iCs/>
          <w:color w:val="EE0000"/>
          <w:lang w:eastAsia="en-IO"/>
        </w:rPr>
        <w:t>ee</w:t>
      </w:r>
      <w:r w:rsidRPr="00DB29AD">
        <w:rPr>
          <w:color w:val="EE0000"/>
          <w:lang w:eastAsia="en-IO"/>
        </w:rPr>
        <w:t>)</w:t>
      </w:r>
      <w:r w:rsidRPr="006A4E9A">
        <w:rPr>
          <w:lang w:eastAsia="en-IO"/>
        </w:rPr>
        <w:t xml:space="preserve">, to the recommended concentrations in </w:t>
      </w:r>
      <w:r>
        <w:rPr>
          <w:lang w:eastAsia="en-IO"/>
        </w:rPr>
        <w:t xml:space="preserve">PBS containing </w:t>
      </w:r>
      <w:r w:rsidRPr="006A4E9A">
        <w:rPr>
          <w:lang w:eastAsia="en-IO"/>
        </w:rPr>
        <w:t>0.1</w:t>
      </w:r>
      <w:r>
        <w:rPr>
          <w:lang w:eastAsia="en-IO"/>
        </w:rPr>
        <w:t xml:space="preserve">% </w:t>
      </w:r>
      <w:r w:rsidRPr="006A4E9A">
        <w:rPr>
          <w:lang w:eastAsia="en-IO"/>
        </w:rPr>
        <w:t>Triton-X and 10</w:t>
      </w:r>
      <w:r>
        <w:rPr>
          <w:lang w:eastAsia="en-IO"/>
        </w:rPr>
        <w:t>%</w:t>
      </w:r>
      <w:r w:rsidRPr="006A4E9A">
        <w:rPr>
          <w:lang w:eastAsia="en-IO"/>
        </w:rPr>
        <w:t xml:space="preserve"> normal donkey serum </w:t>
      </w:r>
      <w:r w:rsidRPr="006A4E9A">
        <w:rPr>
          <w:b/>
          <w:bCs/>
          <w:lang w:eastAsia="en-IO"/>
        </w:rPr>
        <w:t>[1]</w:t>
      </w:r>
      <w:r w:rsidRPr="006A4E9A">
        <w:rPr>
          <w:lang w:eastAsia="en-IO"/>
        </w:rPr>
        <w:t xml:space="preserve">. Keep the solution at 4 degrees Celsius in the dark </w:t>
      </w:r>
      <w:r>
        <w:rPr>
          <w:lang w:eastAsia="en-IO"/>
        </w:rPr>
        <w:t>until use</w:t>
      </w:r>
      <w:r w:rsidRPr="006A4E9A">
        <w:rPr>
          <w:b/>
          <w:bCs/>
          <w:lang w:eastAsia="en-IO"/>
        </w:rPr>
        <w:t xml:space="preserve"> [2]</w:t>
      </w:r>
      <w:r w:rsidRPr="006A4E9A">
        <w:rPr>
          <w:lang w:eastAsia="en-IO"/>
        </w:rPr>
        <w:t>.</w:t>
      </w:r>
    </w:p>
    <w:p w14:paraId="7C82BE4A" w14:textId="676C6BFA" w:rsidR="00DB29AD" w:rsidRDefault="00DB29AD" w:rsidP="00DB29AD">
      <w:pPr>
        <w:pStyle w:val="ShotDescription"/>
        <w:numPr>
          <w:ilvl w:val="2"/>
          <w:numId w:val="3"/>
        </w:numPr>
        <w:rPr>
          <w:lang w:val="en-IO" w:eastAsia="en-IO"/>
        </w:rPr>
      </w:pPr>
      <w:r w:rsidRPr="006A4E9A">
        <w:rPr>
          <w:lang w:val="en-IO" w:eastAsia="en-IO"/>
        </w:rPr>
        <w:t>Talent preparing the fluorescently conjugated secondary antibody and nuclei marker solution</w:t>
      </w:r>
    </w:p>
    <w:p w14:paraId="3ECB149E" w14:textId="4B9B68F7" w:rsidR="00DB29AD" w:rsidRDefault="00DB29AD" w:rsidP="00DB29AD">
      <w:pPr>
        <w:pStyle w:val="ShotDescription"/>
        <w:numPr>
          <w:ilvl w:val="2"/>
          <w:numId w:val="3"/>
        </w:numPr>
        <w:rPr>
          <w:lang w:val="en-IO" w:eastAsia="en-IO"/>
        </w:rPr>
      </w:pPr>
      <w:r w:rsidRPr="006A4E9A">
        <w:rPr>
          <w:lang w:val="en-IO" w:eastAsia="en-IO"/>
        </w:rPr>
        <w:t xml:space="preserve">Talent placing the secondary antibody solution at 4 </w:t>
      </w:r>
      <w:r w:rsidRPr="00601F8C">
        <w:rPr>
          <w:rFonts w:cstheme="minorHAnsi"/>
        </w:rPr>
        <w:t xml:space="preserve">°C </w:t>
      </w:r>
      <w:r w:rsidRPr="006A4E9A">
        <w:rPr>
          <w:lang w:val="en-IO" w:eastAsia="en-IO"/>
        </w:rPr>
        <w:t>in the dark</w:t>
      </w:r>
      <w:r>
        <w:rPr>
          <w:lang w:val="en-IO" w:eastAsia="en-IO"/>
        </w:rPr>
        <w:t xml:space="preserve"> until use</w:t>
      </w:r>
    </w:p>
    <w:p w14:paraId="0EC7390A" w14:textId="0FF9D739" w:rsidR="00E60F66" w:rsidRPr="00E60F66" w:rsidRDefault="00E60F66" w:rsidP="00E60F66">
      <w:pPr>
        <w:pStyle w:val="ShotDescription"/>
        <w:numPr>
          <w:ilvl w:val="0"/>
          <w:numId w:val="0"/>
        </w:numPr>
        <w:ind w:left="1584" w:hanging="720"/>
        <w:rPr>
          <w:lang w:val="en-IO" w:eastAsia="en-IO"/>
        </w:rPr>
      </w:pPr>
      <w:r w:rsidRPr="00E60F66">
        <w:rPr>
          <w:b/>
          <w:bCs/>
          <w:lang w:eastAsia="en-IO"/>
        </w:rPr>
        <w:t xml:space="preserve">              </w:t>
      </w:r>
      <w:r w:rsidRPr="00E60F66">
        <w:rPr>
          <w:b/>
          <w:bCs/>
          <w:highlight w:val="yellow"/>
          <w:lang w:eastAsia="en-IO"/>
        </w:rPr>
        <w:t>Author:</w:t>
      </w:r>
      <w:r w:rsidRPr="00E60F66">
        <w:rPr>
          <w:highlight w:val="yellow"/>
          <w:lang w:eastAsia="en-IO"/>
        </w:rPr>
        <w:t xml:space="preserve"> Could you please specify which fluorescently conjugated secondary antibodies were used and their recommended concentrations?</w:t>
      </w:r>
    </w:p>
    <w:p w14:paraId="719B7BE9" w14:textId="77777777" w:rsidR="00E60F66" w:rsidRPr="006A4E9A" w:rsidRDefault="00E60F66" w:rsidP="00E60F66">
      <w:pPr>
        <w:pStyle w:val="ShotDescription"/>
        <w:numPr>
          <w:ilvl w:val="0"/>
          <w:numId w:val="0"/>
        </w:numPr>
        <w:ind w:left="1627"/>
        <w:rPr>
          <w:lang w:val="en-IO" w:eastAsia="en-IO"/>
        </w:rPr>
      </w:pPr>
    </w:p>
    <w:p w14:paraId="133AE691" w14:textId="7FBD1BC8" w:rsidR="00DB29AD" w:rsidRPr="006A4E9A" w:rsidRDefault="00DB29AD" w:rsidP="00DB29AD">
      <w:pPr>
        <w:pStyle w:val="Narration"/>
        <w:numPr>
          <w:ilvl w:val="1"/>
          <w:numId w:val="3"/>
        </w:numPr>
        <w:rPr>
          <w:lang w:eastAsia="en-IO"/>
        </w:rPr>
      </w:pPr>
      <w:r w:rsidRPr="006A4E9A">
        <w:rPr>
          <w:lang w:eastAsia="en-IO"/>
        </w:rPr>
        <w:t xml:space="preserve">Remove the wash solution </w:t>
      </w:r>
      <w:r w:rsidRPr="006A4E9A">
        <w:rPr>
          <w:b/>
          <w:bCs/>
          <w:lang w:eastAsia="en-IO"/>
        </w:rPr>
        <w:t>[1]</w:t>
      </w:r>
      <w:r w:rsidRPr="006A4E9A">
        <w:rPr>
          <w:lang w:eastAsia="en-IO"/>
        </w:rPr>
        <w:t xml:space="preserve"> and add the diluted secondary antibody solution to the embryos </w:t>
      </w:r>
      <w:r w:rsidRPr="006A4E9A">
        <w:rPr>
          <w:b/>
          <w:bCs/>
          <w:lang w:eastAsia="en-IO"/>
        </w:rPr>
        <w:t>[2]</w:t>
      </w:r>
      <w:r w:rsidRPr="006A4E9A">
        <w:rPr>
          <w:lang w:eastAsia="en-IO"/>
        </w:rPr>
        <w:t>. Incubate the embryos for 16 to 24 hours at 4 degrees Celsius with</w:t>
      </w:r>
      <w:r>
        <w:rPr>
          <w:lang w:eastAsia="en-IO"/>
        </w:rPr>
        <w:t xml:space="preserve"> gentle</w:t>
      </w:r>
      <w:r w:rsidRPr="006A4E9A">
        <w:rPr>
          <w:lang w:eastAsia="en-IO"/>
        </w:rPr>
        <w:t xml:space="preserve"> rocking</w:t>
      </w:r>
      <w:r>
        <w:rPr>
          <w:rFonts w:cstheme="minorHAnsi"/>
        </w:rPr>
        <w:t xml:space="preserve">, protected from light </w:t>
      </w:r>
      <w:r w:rsidRPr="006A4E9A">
        <w:rPr>
          <w:b/>
          <w:bCs/>
          <w:lang w:eastAsia="en-IO"/>
        </w:rPr>
        <w:t>[3]</w:t>
      </w:r>
      <w:r w:rsidRPr="006A4E9A">
        <w:rPr>
          <w:lang w:eastAsia="en-IO"/>
        </w:rPr>
        <w:t>.</w:t>
      </w:r>
    </w:p>
    <w:p w14:paraId="0182923E" w14:textId="5F76B7E3" w:rsidR="00DB29AD" w:rsidRDefault="00DB29AD" w:rsidP="00DB29AD">
      <w:pPr>
        <w:pStyle w:val="ShotDescription"/>
        <w:numPr>
          <w:ilvl w:val="2"/>
          <w:numId w:val="3"/>
        </w:numPr>
        <w:rPr>
          <w:lang w:val="en-IO" w:eastAsia="en-IO"/>
        </w:rPr>
      </w:pPr>
      <w:r>
        <w:rPr>
          <w:rFonts w:cstheme="minorHAnsi"/>
        </w:rPr>
        <w:t xml:space="preserve"> </w:t>
      </w:r>
      <w:r w:rsidRPr="006A4E9A">
        <w:rPr>
          <w:lang w:val="en-IO" w:eastAsia="en-IO"/>
        </w:rPr>
        <w:t>Talent removing the wash solution from the embryos</w:t>
      </w:r>
    </w:p>
    <w:p w14:paraId="09310E4C" w14:textId="687956FB" w:rsidR="00DB29AD" w:rsidRDefault="00DB29AD" w:rsidP="00DB29AD">
      <w:pPr>
        <w:pStyle w:val="ShotDescription"/>
        <w:numPr>
          <w:ilvl w:val="2"/>
          <w:numId w:val="3"/>
        </w:numPr>
        <w:rPr>
          <w:lang w:val="en-IO" w:eastAsia="en-IO"/>
        </w:rPr>
      </w:pPr>
      <w:r w:rsidRPr="006A4E9A">
        <w:rPr>
          <w:lang w:val="en-IO" w:eastAsia="en-IO"/>
        </w:rPr>
        <w:t>Talent adding the diluted secondary antibody solution to the embryos</w:t>
      </w:r>
    </w:p>
    <w:p w14:paraId="39FE2ECF" w14:textId="43E07271" w:rsidR="00DB29AD" w:rsidRPr="006A4E9A" w:rsidRDefault="00DB29AD" w:rsidP="00DB29AD">
      <w:pPr>
        <w:pStyle w:val="ShotDescription"/>
        <w:numPr>
          <w:ilvl w:val="2"/>
          <w:numId w:val="3"/>
        </w:numPr>
        <w:rPr>
          <w:lang w:val="en-IO" w:eastAsia="en-IO"/>
        </w:rPr>
      </w:pPr>
      <w:r w:rsidRPr="006A4E9A">
        <w:rPr>
          <w:lang w:val="en-IO" w:eastAsia="en-IO"/>
        </w:rPr>
        <w:t xml:space="preserve">Talent placing the embryos at 4 </w:t>
      </w:r>
      <w:r w:rsidRPr="00601F8C">
        <w:rPr>
          <w:rFonts w:cstheme="minorHAnsi"/>
        </w:rPr>
        <w:t xml:space="preserve">°C </w:t>
      </w:r>
      <w:r w:rsidRPr="006A4E9A">
        <w:rPr>
          <w:lang w:val="en-IO" w:eastAsia="en-IO"/>
        </w:rPr>
        <w:t>in the dark</w:t>
      </w:r>
    </w:p>
    <w:p w14:paraId="7B416802" w14:textId="2AE126BD" w:rsidR="008C0901" w:rsidRPr="006A4E9A" w:rsidRDefault="008C0901" w:rsidP="008C0901">
      <w:pPr>
        <w:pStyle w:val="Narration"/>
        <w:numPr>
          <w:ilvl w:val="1"/>
          <w:numId w:val="3"/>
        </w:numPr>
        <w:rPr>
          <w:lang w:eastAsia="en-IO"/>
        </w:rPr>
      </w:pPr>
      <w:r w:rsidRPr="006A4E9A">
        <w:rPr>
          <w:lang w:eastAsia="en-IO"/>
        </w:rPr>
        <w:t xml:space="preserve">Rinse the embryos in </w:t>
      </w:r>
      <w:r>
        <w:rPr>
          <w:lang w:eastAsia="en-IO"/>
        </w:rPr>
        <w:t xml:space="preserve">PBS containing </w:t>
      </w:r>
      <w:r w:rsidRPr="006A4E9A">
        <w:rPr>
          <w:lang w:eastAsia="en-IO"/>
        </w:rPr>
        <w:t>0.1</w:t>
      </w:r>
      <w:r>
        <w:rPr>
          <w:lang w:eastAsia="en-IO"/>
        </w:rPr>
        <w:t xml:space="preserve">% </w:t>
      </w:r>
      <w:r w:rsidRPr="006A4E9A">
        <w:rPr>
          <w:lang w:eastAsia="en-IO"/>
        </w:rPr>
        <w:t xml:space="preserve">Triton-X </w:t>
      </w:r>
      <w:r w:rsidRPr="006A4E9A">
        <w:rPr>
          <w:b/>
          <w:bCs/>
          <w:lang w:eastAsia="en-IO"/>
        </w:rPr>
        <w:t>[1]</w:t>
      </w:r>
      <w:r w:rsidRPr="006A4E9A">
        <w:rPr>
          <w:lang w:eastAsia="en-IO"/>
        </w:rPr>
        <w:t xml:space="preserve">, then wash them 6 times for 30 minutes each in </w:t>
      </w:r>
      <w:r>
        <w:rPr>
          <w:lang w:eastAsia="en-IO"/>
        </w:rPr>
        <w:t xml:space="preserve">1 millilitre of PBS containing </w:t>
      </w:r>
      <w:r w:rsidRPr="006A4E9A">
        <w:rPr>
          <w:lang w:eastAsia="en-IO"/>
        </w:rPr>
        <w:t>0.1</w:t>
      </w:r>
      <w:r>
        <w:rPr>
          <w:lang w:eastAsia="en-IO"/>
        </w:rPr>
        <w:t xml:space="preserve">% </w:t>
      </w:r>
      <w:r w:rsidRPr="006A4E9A">
        <w:rPr>
          <w:lang w:eastAsia="en-IO"/>
        </w:rPr>
        <w:t xml:space="preserve">Triton-X at room temperature with rocking in the dark </w:t>
      </w:r>
      <w:r w:rsidRPr="006A4E9A">
        <w:rPr>
          <w:b/>
          <w:bCs/>
          <w:lang w:eastAsia="en-IO"/>
        </w:rPr>
        <w:t>[2]</w:t>
      </w:r>
      <w:r w:rsidRPr="006A4E9A">
        <w:rPr>
          <w:lang w:eastAsia="en-IO"/>
        </w:rPr>
        <w:t xml:space="preserve">. Store the embryos in </w:t>
      </w:r>
      <w:r>
        <w:rPr>
          <w:lang w:eastAsia="en-IO"/>
        </w:rPr>
        <w:t xml:space="preserve">PBS containing </w:t>
      </w:r>
      <w:r w:rsidRPr="006A4E9A">
        <w:rPr>
          <w:lang w:eastAsia="en-IO"/>
        </w:rPr>
        <w:t>0.1</w:t>
      </w:r>
      <w:r>
        <w:rPr>
          <w:lang w:eastAsia="en-IO"/>
        </w:rPr>
        <w:t xml:space="preserve">% </w:t>
      </w:r>
      <w:r w:rsidRPr="006A4E9A">
        <w:rPr>
          <w:lang w:eastAsia="en-IO"/>
        </w:rPr>
        <w:t>Triton-X at 4 degrees Celsius in the dark</w:t>
      </w:r>
      <w:r>
        <w:rPr>
          <w:lang w:eastAsia="en-IO"/>
        </w:rPr>
        <w:t xml:space="preserve"> </w:t>
      </w:r>
      <w:r w:rsidRPr="006A4E9A">
        <w:rPr>
          <w:lang w:eastAsia="en-IO"/>
        </w:rPr>
        <w:t xml:space="preserve">for up to 4 weeks </w:t>
      </w:r>
      <w:r w:rsidRPr="006A4E9A">
        <w:rPr>
          <w:b/>
          <w:bCs/>
          <w:lang w:eastAsia="en-IO"/>
        </w:rPr>
        <w:t>[3]</w:t>
      </w:r>
      <w:r w:rsidRPr="006A4E9A">
        <w:rPr>
          <w:lang w:eastAsia="en-IO"/>
        </w:rPr>
        <w:t>.</w:t>
      </w:r>
    </w:p>
    <w:p w14:paraId="3A9C084B" w14:textId="6182D8C7" w:rsidR="008C0901" w:rsidRDefault="008C0901" w:rsidP="00A370C7">
      <w:pPr>
        <w:pStyle w:val="ShotDescription"/>
        <w:numPr>
          <w:ilvl w:val="2"/>
          <w:numId w:val="3"/>
        </w:numPr>
        <w:rPr>
          <w:lang w:val="en-IO" w:eastAsia="en-IO"/>
        </w:rPr>
      </w:pPr>
      <w:r w:rsidRPr="008C0901">
        <w:rPr>
          <w:lang w:val="en-IO" w:eastAsia="en-IO"/>
        </w:rPr>
        <w:t xml:space="preserve">Talent rinsing the embryos </w:t>
      </w:r>
      <w:r w:rsidR="0064258C">
        <w:rPr>
          <w:lang w:val="en-IO" w:eastAsia="en-IO"/>
        </w:rPr>
        <w:t xml:space="preserve">in </w:t>
      </w:r>
      <w:r w:rsidRPr="008C0901">
        <w:rPr>
          <w:lang w:val="en-IO" w:eastAsia="en-IO"/>
        </w:rPr>
        <w:t xml:space="preserve">PBS containing 0.1% Triton-X </w:t>
      </w:r>
    </w:p>
    <w:p w14:paraId="29612793" w14:textId="67FA7966" w:rsidR="008C0901" w:rsidRPr="008C0901" w:rsidRDefault="008C0901" w:rsidP="00A370C7">
      <w:pPr>
        <w:pStyle w:val="ShotDescription"/>
        <w:numPr>
          <w:ilvl w:val="2"/>
          <w:numId w:val="3"/>
        </w:numPr>
        <w:rPr>
          <w:lang w:val="en-IO" w:eastAsia="en-IO"/>
        </w:rPr>
      </w:pPr>
      <w:r w:rsidRPr="008C0901">
        <w:rPr>
          <w:lang w:val="en-IO" w:eastAsia="en-IO"/>
        </w:rPr>
        <w:t xml:space="preserve">Talent washing the embryos in </w:t>
      </w:r>
      <w:r>
        <w:rPr>
          <w:lang w:val="en-IO" w:eastAsia="en-IO"/>
        </w:rPr>
        <w:t xml:space="preserve">1 mL of </w:t>
      </w:r>
      <w:r>
        <w:rPr>
          <w:lang w:eastAsia="en-IO"/>
        </w:rPr>
        <w:t xml:space="preserve">PBS containing </w:t>
      </w:r>
      <w:r w:rsidRPr="006A4E9A">
        <w:rPr>
          <w:lang w:eastAsia="en-IO"/>
        </w:rPr>
        <w:t>0.1</w:t>
      </w:r>
      <w:r>
        <w:rPr>
          <w:lang w:eastAsia="en-IO"/>
        </w:rPr>
        <w:t xml:space="preserve">% </w:t>
      </w:r>
      <w:r w:rsidRPr="006A4E9A">
        <w:rPr>
          <w:lang w:eastAsia="en-IO"/>
        </w:rPr>
        <w:t xml:space="preserve">Triton-X </w:t>
      </w:r>
      <w:r w:rsidRPr="008C0901">
        <w:rPr>
          <w:lang w:val="en-IO" w:eastAsia="en-IO"/>
        </w:rPr>
        <w:t>with rocking in the dark.</w:t>
      </w:r>
    </w:p>
    <w:p w14:paraId="0F37E8F4" w14:textId="73C33BCE" w:rsidR="008C0901" w:rsidRPr="006A4E9A" w:rsidRDefault="008C0901" w:rsidP="008C0901">
      <w:pPr>
        <w:pStyle w:val="ShotDescription"/>
        <w:numPr>
          <w:ilvl w:val="2"/>
          <w:numId w:val="3"/>
        </w:numPr>
        <w:rPr>
          <w:lang w:val="en-IO" w:eastAsia="en-IO"/>
        </w:rPr>
      </w:pPr>
      <w:r w:rsidRPr="006A4E9A">
        <w:rPr>
          <w:lang w:val="en-IO" w:eastAsia="en-IO"/>
        </w:rPr>
        <w:t xml:space="preserve">Talent placing the embryos in </w:t>
      </w:r>
      <w:r>
        <w:rPr>
          <w:lang w:eastAsia="en-IO"/>
        </w:rPr>
        <w:t xml:space="preserve">PBS containing </w:t>
      </w:r>
      <w:r w:rsidRPr="006A4E9A">
        <w:rPr>
          <w:lang w:eastAsia="en-IO"/>
        </w:rPr>
        <w:t>0.1</w:t>
      </w:r>
      <w:r>
        <w:rPr>
          <w:lang w:eastAsia="en-IO"/>
        </w:rPr>
        <w:t xml:space="preserve">% </w:t>
      </w:r>
      <w:r w:rsidRPr="006A4E9A">
        <w:rPr>
          <w:lang w:eastAsia="en-IO"/>
        </w:rPr>
        <w:t xml:space="preserve">Triton-X </w:t>
      </w:r>
      <w:r w:rsidRPr="006A4E9A">
        <w:rPr>
          <w:lang w:val="en-IO" w:eastAsia="en-IO"/>
        </w:rPr>
        <w:t xml:space="preserve"> at  4 </w:t>
      </w:r>
      <w:r w:rsidRPr="00601F8C">
        <w:rPr>
          <w:rFonts w:cstheme="minorHAnsi"/>
        </w:rPr>
        <w:t xml:space="preserve">°C </w:t>
      </w:r>
      <w:r w:rsidRPr="006A4E9A">
        <w:rPr>
          <w:lang w:val="en-IO" w:eastAsia="en-IO"/>
        </w:rPr>
        <w:t>in the dark</w:t>
      </w:r>
    </w:p>
    <w:p w14:paraId="6EF0951B" w14:textId="77777777" w:rsidR="008C0901" w:rsidRDefault="008C0901" w:rsidP="008C0901"/>
    <w:p w14:paraId="0E97680D" w14:textId="0B6AB086" w:rsidR="008C0901" w:rsidRDefault="00B300D9" w:rsidP="008C0901">
      <w:pPr>
        <w:pStyle w:val="ListParagraph"/>
        <w:numPr>
          <w:ilvl w:val="0"/>
          <w:numId w:val="3"/>
        </w:numPr>
        <w:spacing w:before="120"/>
        <w:contextualSpacing w:val="0"/>
        <w:rPr>
          <w:rFonts w:cstheme="minorHAnsi"/>
          <w:b/>
          <w:bCs/>
        </w:rPr>
      </w:pPr>
      <w:r>
        <w:rPr>
          <w:rFonts w:cstheme="minorHAnsi"/>
          <w:b/>
          <w:bCs/>
        </w:rPr>
        <w:t>Whole Mount Embryo Preparation</w:t>
      </w:r>
    </w:p>
    <w:p w14:paraId="617F7C6A" w14:textId="77777777" w:rsidR="008C0901" w:rsidRDefault="008C0901" w:rsidP="008C0901">
      <w:pPr>
        <w:pStyle w:val="ListParagraph"/>
        <w:spacing w:before="120"/>
        <w:ind w:left="360"/>
        <w:contextualSpacing w:val="0"/>
        <w:rPr>
          <w:rFonts w:cstheme="minorHAnsi"/>
        </w:rPr>
      </w:pPr>
      <w:r>
        <w:rPr>
          <w:rFonts w:cstheme="minorHAnsi"/>
          <w:b/>
          <w:bCs/>
        </w:rPr>
        <w:t xml:space="preserve">Demonstrator: </w:t>
      </w:r>
      <w:sdt>
        <w:sdtPr>
          <w:rPr>
            <w:rFonts w:cstheme="minorHAnsi"/>
          </w:rPr>
          <w:id w:val="3874036"/>
          <w:placeholder>
            <w:docPart w:val="578D1C6D40D9459AA80DF2D35202531B"/>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7E003894" w14:textId="057843B8" w:rsidR="00B300D9" w:rsidRPr="006A4E9A" w:rsidRDefault="00B300D9" w:rsidP="00B300D9">
      <w:pPr>
        <w:pStyle w:val="Narration"/>
        <w:numPr>
          <w:ilvl w:val="1"/>
          <w:numId w:val="3"/>
        </w:numPr>
        <w:rPr>
          <w:lang w:eastAsia="en-IO"/>
        </w:rPr>
      </w:pPr>
      <w:r>
        <w:rPr>
          <w:lang w:eastAsia="en-IO"/>
        </w:rPr>
        <w:t>After staining,</w:t>
      </w:r>
      <w:r w:rsidRPr="006A4E9A">
        <w:rPr>
          <w:lang w:eastAsia="en-IO"/>
        </w:rPr>
        <w:t xml:space="preserve"> using an LDPE</w:t>
      </w:r>
      <w:r w:rsidRPr="00B300D9">
        <w:rPr>
          <w:color w:val="EE0000"/>
          <w:lang w:eastAsia="en-IO"/>
        </w:rPr>
        <w:t>(</w:t>
      </w:r>
      <w:r w:rsidRPr="00B300D9">
        <w:rPr>
          <w:i/>
          <w:iCs/>
          <w:color w:val="EE0000"/>
          <w:lang w:eastAsia="en-IO"/>
        </w:rPr>
        <w:t>L-D-P-E</w:t>
      </w:r>
      <w:r w:rsidRPr="00B300D9">
        <w:rPr>
          <w:color w:val="EE0000"/>
          <w:lang w:eastAsia="en-IO"/>
        </w:rPr>
        <w:t xml:space="preserve">) </w:t>
      </w:r>
      <w:r w:rsidRPr="006A4E9A">
        <w:rPr>
          <w:lang w:eastAsia="en-IO"/>
        </w:rPr>
        <w:t xml:space="preserve">Pasteur pipette, gently pipette up the stained embryo and transfer it into either a multi-well imaging slide or a cavity slide without </w:t>
      </w:r>
      <w:r>
        <w:rPr>
          <w:lang w:eastAsia="en-IO"/>
        </w:rPr>
        <w:t>letting</w:t>
      </w:r>
      <w:r w:rsidRPr="006A4E9A">
        <w:rPr>
          <w:lang w:eastAsia="en-IO"/>
        </w:rPr>
        <w:t xml:space="preserve"> the embryo to dry out </w:t>
      </w:r>
      <w:r w:rsidRPr="006A4E9A">
        <w:rPr>
          <w:b/>
          <w:bCs/>
          <w:lang w:eastAsia="en-IO"/>
        </w:rPr>
        <w:t>[1]</w:t>
      </w:r>
      <w:r w:rsidRPr="006A4E9A">
        <w:rPr>
          <w:lang w:eastAsia="en-IO"/>
        </w:rPr>
        <w:t xml:space="preserve">. If needed, gently orient the embryo as desired without damaging the sample </w:t>
      </w:r>
      <w:r w:rsidRPr="006A4E9A">
        <w:rPr>
          <w:b/>
          <w:bCs/>
          <w:lang w:eastAsia="en-IO"/>
        </w:rPr>
        <w:t>[2]</w:t>
      </w:r>
      <w:r w:rsidRPr="006A4E9A">
        <w:rPr>
          <w:lang w:eastAsia="en-IO"/>
        </w:rPr>
        <w:t>.</w:t>
      </w:r>
    </w:p>
    <w:p w14:paraId="596F68C9" w14:textId="1EB63E46" w:rsidR="00B300D9" w:rsidRDefault="00B300D9" w:rsidP="00B300D9">
      <w:pPr>
        <w:pStyle w:val="ShotDescription"/>
        <w:numPr>
          <w:ilvl w:val="2"/>
          <w:numId w:val="3"/>
        </w:numPr>
        <w:rPr>
          <w:lang w:val="en-IO" w:eastAsia="en-IO"/>
        </w:rPr>
      </w:pPr>
      <w:r w:rsidRPr="006A4E9A">
        <w:rPr>
          <w:lang w:val="en-IO" w:eastAsia="en-IO"/>
        </w:rPr>
        <w:t>Talent using an LDPE Pasteur pipette to gently transfer the stained embryo into either a multi-well imaging slide or a cavity slide</w:t>
      </w:r>
    </w:p>
    <w:p w14:paraId="2213C14F" w14:textId="507FB6AE" w:rsidR="00B300D9" w:rsidRDefault="00B300D9" w:rsidP="00B300D9">
      <w:pPr>
        <w:pStyle w:val="ShotDescription"/>
        <w:numPr>
          <w:ilvl w:val="2"/>
          <w:numId w:val="3"/>
        </w:numPr>
        <w:rPr>
          <w:lang w:val="en-IO" w:eastAsia="en-IO"/>
        </w:rPr>
      </w:pPr>
      <w:r w:rsidRPr="006A4E9A">
        <w:rPr>
          <w:lang w:val="en-IO" w:eastAsia="en-IO"/>
        </w:rPr>
        <w:t>Talent gently orienting the embryo as desired without damaging the sample</w:t>
      </w:r>
    </w:p>
    <w:p w14:paraId="741018EF" w14:textId="61E5689B" w:rsidR="00B018D6" w:rsidRPr="00B018D6" w:rsidRDefault="00B300D9" w:rsidP="00B018D6">
      <w:pPr>
        <w:pStyle w:val="ShotDescription"/>
        <w:numPr>
          <w:ilvl w:val="0"/>
          <w:numId w:val="0"/>
        </w:numPr>
        <w:ind w:left="360"/>
        <w:rPr>
          <w:rFonts w:cstheme="minorHAnsi"/>
          <w:lang w:val="en-IO"/>
        </w:rPr>
      </w:pPr>
      <w:r w:rsidRPr="00B018D6">
        <w:rPr>
          <w:rFonts w:cstheme="minorHAnsi"/>
          <w:b/>
          <w:bCs/>
          <w:highlight w:val="yellow"/>
        </w:rPr>
        <w:t>Author:</w:t>
      </w:r>
      <w:r w:rsidRPr="00B018D6">
        <w:rPr>
          <w:rFonts w:cstheme="minorHAnsi"/>
          <w:highlight w:val="yellow"/>
        </w:rPr>
        <w:t xml:space="preserve"> </w:t>
      </w:r>
      <w:r w:rsidR="00B018D6" w:rsidRPr="00B018D6">
        <w:rPr>
          <w:rFonts w:cstheme="minorHAnsi"/>
          <w:highlight w:val="yellow"/>
          <w:lang w:val="en-IO"/>
        </w:rPr>
        <w:t>Could you please specify which type of slide was used: an imaging slide or a cavity slide?</w:t>
      </w:r>
    </w:p>
    <w:p w14:paraId="1C6AB5CC" w14:textId="14820627" w:rsidR="00B018D6" w:rsidRPr="006A4E9A" w:rsidRDefault="00B018D6" w:rsidP="00B018D6">
      <w:pPr>
        <w:pStyle w:val="Narration"/>
        <w:numPr>
          <w:ilvl w:val="1"/>
          <w:numId w:val="3"/>
        </w:numPr>
        <w:rPr>
          <w:lang w:eastAsia="en-IO"/>
        </w:rPr>
      </w:pPr>
      <w:r w:rsidRPr="006A4E9A">
        <w:rPr>
          <w:lang w:eastAsia="en-IO"/>
        </w:rPr>
        <w:t>For optional tissue clearing, gently remove the last wash from the embryo</w:t>
      </w:r>
      <w:r>
        <w:rPr>
          <w:lang w:eastAsia="en-IO"/>
        </w:rPr>
        <w:t xml:space="preserve"> </w:t>
      </w:r>
      <w:r w:rsidRPr="00B018D6">
        <w:rPr>
          <w:b/>
          <w:bCs/>
          <w:lang w:eastAsia="en-IO"/>
        </w:rPr>
        <w:t>[1]</w:t>
      </w:r>
      <w:r>
        <w:rPr>
          <w:lang w:eastAsia="en-IO"/>
        </w:rPr>
        <w:t>. A</w:t>
      </w:r>
      <w:r w:rsidRPr="006A4E9A">
        <w:rPr>
          <w:lang w:eastAsia="en-IO"/>
        </w:rPr>
        <w:t>dd up to 200 microliters of C</w:t>
      </w:r>
      <w:r>
        <w:rPr>
          <w:lang w:eastAsia="en-IO"/>
        </w:rPr>
        <w:t>ubic</w:t>
      </w:r>
      <w:r w:rsidRPr="006A4E9A">
        <w:rPr>
          <w:lang w:eastAsia="en-IO"/>
        </w:rPr>
        <w:t>-R solution within the imaging dish at room temperature</w:t>
      </w:r>
      <w:r>
        <w:rPr>
          <w:lang w:eastAsia="en-IO"/>
        </w:rPr>
        <w:t>, and incubate</w:t>
      </w:r>
      <w:r w:rsidRPr="006A4E9A">
        <w:rPr>
          <w:lang w:eastAsia="en-IO"/>
        </w:rPr>
        <w:t xml:space="preserve"> the embryo in the C</w:t>
      </w:r>
      <w:r>
        <w:rPr>
          <w:lang w:eastAsia="en-IO"/>
        </w:rPr>
        <w:t>ubic</w:t>
      </w:r>
      <w:r w:rsidRPr="006A4E9A">
        <w:rPr>
          <w:lang w:eastAsia="en-IO"/>
        </w:rPr>
        <w:t xml:space="preserve">-R solution for a minimum of 40 minutes </w:t>
      </w:r>
      <w:r w:rsidRPr="006A4E9A">
        <w:rPr>
          <w:b/>
          <w:bCs/>
          <w:lang w:eastAsia="en-IO"/>
        </w:rPr>
        <w:t>[2]</w:t>
      </w:r>
      <w:r w:rsidRPr="006A4E9A">
        <w:rPr>
          <w:lang w:eastAsia="en-IO"/>
        </w:rPr>
        <w:t xml:space="preserve">, and image the cleared sample in the same CUBIC-R solution used for incubation </w:t>
      </w:r>
      <w:r w:rsidRPr="006A4E9A">
        <w:rPr>
          <w:b/>
          <w:bCs/>
          <w:lang w:eastAsia="en-IO"/>
        </w:rPr>
        <w:t>[3]</w:t>
      </w:r>
      <w:r w:rsidRPr="006A4E9A">
        <w:rPr>
          <w:lang w:eastAsia="en-IO"/>
        </w:rPr>
        <w:t>.</w:t>
      </w:r>
    </w:p>
    <w:p w14:paraId="5C993250" w14:textId="77777777" w:rsidR="00B018D6" w:rsidRDefault="00B018D6" w:rsidP="00B018D6">
      <w:pPr>
        <w:pStyle w:val="ShotDescription"/>
        <w:numPr>
          <w:ilvl w:val="2"/>
          <w:numId w:val="3"/>
        </w:numPr>
        <w:rPr>
          <w:lang w:val="en-IO" w:eastAsia="en-IO"/>
        </w:rPr>
      </w:pPr>
      <w:r w:rsidRPr="006A4E9A">
        <w:rPr>
          <w:lang w:val="en-IO" w:eastAsia="en-IO"/>
        </w:rPr>
        <w:t>Talent gently removing the last wash from the embryo</w:t>
      </w:r>
    </w:p>
    <w:p w14:paraId="541ACCDC" w14:textId="5E0989B4" w:rsidR="00B018D6" w:rsidRDefault="00B018D6" w:rsidP="00B018D6">
      <w:pPr>
        <w:pStyle w:val="ShotDescription"/>
        <w:numPr>
          <w:ilvl w:val="2"/>
          <w:numId w:val="3"/>
        </w:numPr>
        <w:rPr>
          <w:lang w:val="en-IO" w:eastAsia="en-IO"/>
        </w:rPr>
      </w:pPr>
      <w:r>
        <w:rPr>
          <w:lang w:val="en-IO" w:eastAsia="en-IO"/>
        </w:rPr>
        <w:t xml:space="preserve">Talent </w:t>
      </w:r>
      <w:r w:rsidRPr="006A4E9A">
        <w:rPr>
          <w:lang w:val="en-IO" w:eastAsia="en-IO"/>
        </w:rPr>
        <w:t xml:space="preserve">adding up to 200 </w:t>
      </w:r>
      <w:r w:rsidRPr="00B018D6">
        <w:rPr>
          <w:rFonts w:cstheme="minorHAnsi"/>
        </w:rPr>
        <w:t xml:space="preserve">µL </w:t>
      </w:r>
      <w:r w:rsidRPr="006A4E9A">
        <w:rPr>
          <w:lang w:val="en-IO" w:eastAsia="en-IO"/>
        </w:rPr>
        <w:t>of C</w:t>
      </w:r>
      <w:r>
        <w:rPr>
          <w:lang w:val="en-IO" w:eastAsia="en-IO"/>
        </w:rPr>
        <w:t>ubic</w:t>
      </w:r>
      <w:r w:rsidRPr="006A4E9A">
        <w:rPr>
          <w:lang w:val="en-IO" w:eastAsia="en-IO"/>
        </w:rPr>
        <w:t>-R solution within the imaging dish</w:t>
      </w:r>
      <w:r>
        <w:rPr>
          <w:lang w:val="en-IO" w:eastAsia="en-IO"/>
        </w:rPr>
        <w:t xml:space="preserve"> and keep aside for 40 minutes</w:t>
      </w:r>
    </w:p>
    <w:p w14:paraId="3FBDBC70" w14:textId="4A2B8538" w:rsidR="00B018D6" w:rsidRDefault="00B018D6" w:rsidP="00B018D6">
      <w:pPr>
        <w:pStyle w:val="ShotDescription"/>
        <w:numPr>
          <w:ilvl w:val="2"/>
          <w:numId w:val="3"/>
        </w:numPr>
        <w:rPr>
          <w:lang w:val="en-IO" w:eastAsia="en-IO"/>
        </w:rPr>
      </w:pPr>
      <w:r w:rsidRPr="00B018D6">
        <w:rPr>
          <w:lang w:val="en-IO" w:eastAsia="en-IO"/>
        </w:rPr>
        <w:t xml:space="preserve">Talent imaging the cleared sample in the same CUBIC-R solution used for </w:t>
      </w:r>
      <w:r w:rsidRPr="00B018D6">
        <w:rPr>
          <w:lang w:val="en-IO" w:eastAsia="en-IO"/>
        </w:rPr>
        <w:lastRenderedPageBreak/>
        <w:t>incubation</w:t>
      </w:r>
    </w:p>
    <w:p w14:paraId="485475F7" w14:textId="7D320C04" w:rsidR="00B018D6" w:rsidRPr="006A4E9A" w:rsidRDefault="00B018D6" w:rsidP="00B018D6">
      <w:pPr>
        <w:pStyle w:val="Narration"/>
        <w:numPr>
          <w:ilvl w:val="1"/>
          <w:numId w:val="3"/>
        </w:numPr>
        <w:rPr>
          <w:lang w:eastAsia="en-IO"/>
        </w:rPr>
      </w:pPr>
      <w:r w:rsidRPr="006A4E9A">
        <w:rPr>
          <w:lang w:eastAsia="en-IO"/>
        </w:rPr>
        <w:t xml:space="preserve">If tissue clearing is not performed, top up the wells with </w:t>
      </w:r>
      <w:r>
        <w:rPr>
          <w:lang w:eastAsia="en-IO"/>
        </w:rPr>
        <w:t>PBS</w:t>
      </w:r>
      <w:r w:rsidRPr="006A4E9A">
        <w:rPr>
          <w:lang w:eastAsia="en-IO"/>
        </w:rPr>
        <w:t xml:space="preserve"> to prevent the embryos from becoming too dry </w:t>
      </w:r>
      <w:r w:rsidRPr="006A4E9A">
        <w:rPr>
          <w:b/>
          <w:bCs/>
          <w:lang w:eastAsia="en-IO"/>
        </w:rPr>
        <w:t>[1]</w:t>
      </w:r>
      <w:r w:rsidRPr="006A4E9A">
        <w:rPr>
          <w:lang w:eastAsia="en-IO"/>
        </w:rPr>
        <w:t xml:space="preserve">. If using a cavity slide, cover the slide with a number 1.5 coverslip </w:t>
      </w:r>
      <w:r w:rsidRPr="006A4E9A">
        <w:rPr>
          <w:b/>
          <w:bCs/>
          <w:lang w:eastAsia="en-IO"/>
        </w:rPr>
        <w:t>[2]</w:t>
      </w:r>
      <w:r w:rsidRPr="006A4E9A">
        <w:rPr>
          <w:lang w:eastAsia="en-IO"/>
        </w:rPr>
        <w:t xml:space="preserve">. If using a multi-chamber imaging slide, add a lid to the slide </w:t>
      </w:r>
      <w:r w:rsidRPr="006A4E9A">
        <w:rPr>
          <w:b/>
          <w:bCs/>
          <w:lang w:eastAsia="en-IO"/>
        </w:rPr>
        <w:t>[3]</w:t>
      </w:r>
      <w:r w:rsidRPr="006A4E9A">
        <w:rPr>
          <w:lang w:eastAsia="en-IO"/>
        </w:rPr>
        <w:t>.</w:t>
      </w:r>
    </w:p>
    <w:p w14:paraId="38F82184" w14:textId="537AD0F7" w:rsidR="00B018D6" w:rsidRDefault="00B018D6" w:rsidP="00B018D6">
      <w:pPr>
        <w:pStyle w:val="ShotDescription"/>
        <w:numPr>
          <w:ilvl w:val="2"/>
          <w:numId w:val="3"/>
        </w:numPr>
        <w:rPr>
          <w:lang w:val="en-IO" w:eastAsia="en-IO"/>
        </w:rPr>
      </w:pPr>
      <w:r w:rsidRPr="006A4E9A">
        <w:rPr>
          <w:lang w:val="en-IO" w:eastAsia="en-IO"/>
        </w:rPr>
        <w:t xml:space="preserve">Talent topping up the wells with </w:t>
      </w:r>
      <w:r>
        <w:rPr>
          <w:lang w:val="en-IO" w:eastAsia="en-IO"/>
        </w:rPr>
        <w:t>PBS</w:t>
      </w:r>
    </w:p>
    <w:p w14:paraId="222A8B50" w14:textId="1393996C" w:rsidR="00B018D6" w:rsidRDefault="00B018D6" w:rsidP="00B018D6">
      <w:pPr>
        <w:pStyle w:val="ShotDescription"/>
        <w:numPr>
          <w:ilvl w:val="2"/>
          <w:numId w:val="3"/>
        </w:numPr>
        <w:rPr>
          <w:lang w:val="en-IO" w:eastAsia="en-IO"/>
        </w:rPr>
      </w:pPr>
      <w:r w:rsidRPr="006A4E9A">
        <w:rPr>
          <w:lang w:val="en-IO" w:eastAsia="en-IO"/>
        </w:rPr>
        <w:t>Talent covering the cavity slide with a number 1.5 coverslip</w:t>
      </w:r>
    </w:p>
    <w:p w14:paraId="552F450B" w14:textId="20718BF1" w:rsidR="00B018D6" w:rsidRPr="006A4E9A" w:rsidRDefault="00B018D6" w:rsidP="00B018D6">
      <w:pPr>
        <w:pStyle w:val="ShotDescription"/>
        <w:numPr>
          <w:ilvl w:val="2"/>
          <w:numId w:val="3"/>
        </w:numPr>
        <w:rPr>
          <w:lang w:val="en-IO" w:eastAsia="en-IO"/>
        </w:rPr>
      </w:pPr>
      <w:r w:rsidRPr="006A4E9A">
        <w:rPr>
          <w:lang w:val="en-IO" w:eastAsia="en-IO"/>
        </w:rPr>
        <w:t>Talent adding a lid to the multi-chamber imaging slide</w:t>
      </w:r>
    </w:p>
    <w:p w14:paraId="55328844" w14:textId="2B44C5EE" w:rsidR="00B018D6" w:rsidRDefault="00B018D6" w:rsidP="00B018D6">
      <w:pPr>
        <w:pStyle w:val="ShotDescription"/>
        <w:numPr>
          <w:ilvl w:val="0"/>
          <w:numId w:val="0"/>
        </w:numPr>
        <w:ind w:left="907"/>
        <w:rPr>
          <w:lang w:val="en-IO" w:eastAsia="en-IO"/>
        </w:rPr>
      </w:pPr>
      <w:r w:rsidRPr="00B018D6">
        <w:rPr>
          <w:b/>
          <w:bCs/>
          <w:highlight w:val="yellow"/>
          <w:lang w:val="en-IO" w:eastAsia="en-IO"/>
        </w:rPr>
        <w:t>Author:</w:t>
      </w:r>
      <w:r w:rsidRPr="00B018D6">
        <w:rPr>
          <w:highlight w:val="yellow"/>
          <w:lang w:val="en-IO" w:eastAsia="en-IO"/>
        </w:rPr>
        <w:t xml:space="preserve"> Did you perform both 5.2 and 5.3 steps? If not, then please specify which one you performed. We will keep only that step which will be performed during the shoot.</w:t>
      </w:r>
    </w:p>
    <w:p w14:paraId="64C94A4B" w14:textId="24870720" w:rsidR="00B018D6" w:rsidRDefault="00B018D6" w:rsidP="00B018D6">
      <w:pPr>
        <w:pStyle w:val="ShotDescription"/>
        <w:numPr>
          <w:ilvl w:val="0"/>
          <w:numId w:val="0"/>
        </w:numPr>
        <w:ind w:left="907"/>
        <w:rPr>
          <w:lang w:val="en-IO" w:eastAsia="en-IO"/>
        </w:rPr>
      </w:pPr>
      <w:r w:rsidRPr="00B018D6">
        <w:rPr>
          <w:b/>
          <w:bCs/>
          <w:highlight w:val="yellow"/>
          <w:lang w:val="en-IO" w:eastAsia="en-IO"/>
        </w:rPr>
        <w:t xml:space="preserve">Author: </w:t>
      </w:r>
      <w:r w:rsidRPr="00B018D6">
        <w:rPr>
          <w:highlight w:val="yellow"/>
          <w:lang w:val="en-IO" w:eastAsia="en-IO"/>
        </w:rPr>
        <w:t>What is the volume of PBS used to top-up the wells?</w:t>
      </w:r>
    </w:p>
    <w:p w14:paraId="0A8FCE3A" w14:textId="77777777" w:rsidR="00B300D9" w:rsidRPr="00153A0B" w:rsidRDefault="00B300D9" w:rsidP="00153A0B">
      <w:pPr>
        <w:pStyle w:val="Heading1"/>
        <w:pBdr>
          <w:bottom w:val="none" w:sz="0" w:space="0" w:color="auto"/>
        </w:pBdr>
        <w:jc w:val="left"/>
        <w:rPr>
          <w:rFonts w:cstheme="minorHAnsi"/>
          <w:sz w:val="24"/>
        </w:rPr>
      </w:pPr>
    </w:p>
    <w:p w14:paraId="0580FD13" w14:textId="256B20A1" w:rsidR="00B300D9" w:rsidRPr="00153A0B" w:rsidRDefault="00153A0B" w:rsidP="00024FA7">
      <w:pPr>
        <w:pStyle w:val="Heading1"/>
        <w:numPr>
          <w:ilvl w:val="1"/>
          <w:numId w:val="3"/>
        </w:numPr>
        <w:pBdr>
          <w:bottom w:val="none" w:sz="0" w:space="0" w:color="auto"/>
        </w:pBdr>
        <w:jc w:val="left"/>
        <w:rPr>
          <w:rFonts w:cstheme="minorHAnsi"/>
          <w:color w:val="7030A0"/>
        </w:rPr>
      </w:pPr>
      <w:r w:rsidRPr="00153A0B">
        <w:rPr>
          <w:rFonts w:cstheme="minorHAnsi"/>
          <w:color w:val="7030A0"/>
          <w:sz w:val="24"/>
        </w:rPr>
        <w:t xml:space="preserve">Place the prepared slide on the confocal microscope stage </w:t>
      </w:r>
      <w:r w:rsidRPr="00153A0B">
        <w:rPr>
          <w:rFonts w:cstheme="minorHAnsi"/>
          <w:b/>
          <w:bCs/>
          <w:color w:val="7030A0"/>
          <w:sz w:val="24"/>
        </w:rPr>
        <w:t>[1]</w:t>
      </w:r>
      <w:r w:rsidRPr="00153A0B">
        <w:rPr>
          <w:rFonts w:cstheme="minorHAnsi"/>
          <w:color w:val="7030A0"/>
          <w:sz w:val="24"/>
        </w:rPr>
        <w:t xml:space="preserve"> and acquire images </w:t>
      </w:r>
      <w:r w:rsidRPr="00153A0B">
        <w:rPr>
          <w:rFonts w:cstheme="minorHAnsi"/>
          <w:b/>
          <w:bCs/>
          <w:color w:val="7030A0"/>
          <w:sz w:val="24"/>
        </w:rPr>
        <w:t>[2].</w:t>
      </w:r>
      <w:r w:rsidRPr="00153A0B">
        <w:rPr>
          <w:rFonts w:cstheme="minorHAnsi"/>
          <w:color w:val="7030A0"/>
          <w:sz w:val="24"/>
        </w:rPr>
        <w:t xml:space="preserve"> </w:t>
      </w:r>
    </w:p>
    <w:p w14:paraId="06DD5D88" w14:textId="34445AC8" w:rsidR="00153A0B" w:rsidRDefault="00153A0B" w:rsidP="00153A0B">
      <w:pPr>
        <w:pStyle w:val="ShotDescription"/>
        <w:numPr>
          <w:ilvl w:val="2"/>
          <w:numId w:val="3"/>
        </w:numPr>
        <w:rPr>
          <w:lang w:val="en-IO" w:eastAsia="en-IO"/>
        </w:rPr>
      </w:pPr>
      <w:r w:rsidRPr="006A4E9A">
        <w:rPr>
          <w:lang w:val="en-IO" w:eastAsia="en-IO"/>
        </w:rPr>
        <w:t xml:space="preserve">Talent </w:t>
      </w:r>
      <w:r>
        <w:rPr>
          <w:lang w:val="en-IO" w:eastAsia="en-IO"/>
        </w:rPr>
        <w:t>placing the slide on the microscope stage</w:t>
      </w:r>
    </w:p>
    <w:p w14:paraId="7559DD81" w14:textId="4C1ED768" w:rsidR="00153A0B" w:rsidRDefault="00153A0B" w:rsidP="00153A0B">
      <w:pPr>
        <w:pStyle w:val="ShotDescription"/>
        <w:numPr>
          <w:ilvl w:val="2"/>
          <w:numId w:val="3"/>
        </w:numPr>
        <w:rPr>
          <w:lang w:val="en-IO" w:eastAsia="en-IO"/>
        </w:rPr>
      </w:pPr>
      <w:r>
        <w:rPr>
          <w:lang w:val="en-IO" w:eastAsia="en-IO"/>
        </w:rPr>
        <w:t>SCREEN: Images being acquired</w:t>
      </w:r>
    </w:p>
    <w:p w14:paraId="126E3B4C" w14:textId="77777777" w:rsidR="009C416D" w:rsidRDefault="009C416D" w:rsidP="009C416D">
      <w:pPr>
        <w:pStyle w:val="ShotDescription"/>
        <w:numPr>
          <w:ilvl w:val="0"/>
          <w:numId w:val="0"/>
        </w:numPr>
        <w:ind w:left="1627"/>
        <w:rPr>
          <w:lang w:val="en-IO" w:eastAsia="en-IO"/>
        </w:rPr>
      </w:pPr>
    </w:p>
    <w:p w14:paraId="5920CE52" w14:textId="77777777" w:rsidR="009C416D" w:rsidRPr="009C416D" w:rsidRDefault="009C416D" w:rsidP="009C416D">
      <w:pPr>
        <w:pStyle w:val="Heading1"/>
        <w:pBdr>
          <w:bottom w:val="none" w:sz="0" w:space="0" w:color="auto"/>
        </w:pBdr>
        <w:rPr>
          <w:rFonts w:cstheme="minorHAnsi"/>
          <w:sz w:val="24"/>
          <w:lang w:val="en-IO"/>
        </w:rPr>
      </w:pPr>
      <w:r w:rsidRPr="009C416D">
        <w:rPr>
          <w:rFonts w:cstheme="minorHAnsi"/>
          <w:b/>
          <w:bCs/>
          <w:sz w:val="24"/>
          <w:highlight w:val="yellow"/>
          <w:lang w:val="en-IO"/>
        </w:rPr>
        <w:t>Author:</w:t>
      </w:r>
      <w:r w:rsidRPr="009C416D">
        <w:rPr>
          <w:rFonts w:cstheme="minorHAnsi"/>
          <w:sz w:val="24"/>
          <w:highlight w:val="yellow"/>
          <w:lang w:val="en-IO"/>
        </w:rPr>
        <w:t xml:space="preserve"> Step 5.4 has been added to bridge the protocol with the Results section.</w:t>
      </w:r>
    </w:p>
    <w:p w14:paraId="1C280333" w14:textId="3B7C4C12" w:rsidR="00B300D9" w:rsidRPr="009C416D" w:rsidRDefault="009C416D" w:rsidP="009C416D">
      <w:pPr>
        <w:pStyle w:val="Heading1"/>
        <w:pBdr>
          <w:bottom w:val="none" w:sz="0" w:space="0" w:color="auto"/>
        </w:pBdr>
        <w:ind w:left="709"/>
        <w:jc w:val="both"/>
        <w:rPr>
          <w:rFonts w:cstheme="minorHAnsi"/>
          <w:sz w:val="24"/>
        </w:rPr>
      </w:pPr>
      <w:r w:rsidRPr="009C416D">
        <w:rPr>
          <w:rFonts w:cstheme="minorHAnsi"/>
          <w:b/>
          <w:bCs/>
          <w:sz w:val="24"/>
          <w:highlight w:val="yellow"/>
        </w:rPr>
        <w:t>Author:</w:t>
      </w:r>
      <w:r w:rsidRPr="009C416D">
        <w:rPr>
          <w:rFonts w:cstheme="minorHAnsi"/>
          <w:sz w:val="24"/>
          <w:highlight w:val="yellow"/>
        </w:rPr>
        <w:t xml:space="preserve"> I have included all the protocol steps in the script. Information from the highlighted notes has been incorporated into the relevant steps where necessary. Please review and let me know if any additional information from the notes should be included.</w:t>
      </w:r>
    </w:p>
    <w:p w14:paraId="593C29DF" w14:textId="77777777" w:rsidR="00B300D9" w:rsidRDefault="00B300D9" w:rsidP="00E9758F">
      <w:pPr>
        <w:pStyle w:val="Heading1"/>
        <w:pBdr>
          <w:bottom w:val="none" w:sz="0" w:space="0" w:color="auto"/>
        </w:pBdr>
        <w:rPr>
          <w:rFonts w:cstheme="minorHAnsi"/>
        </w:rPr>
      </w:pPr>
    </w:p>
    <w:p w14:paraId="6AB50071" w14:textId="4EF2B6D1" w:rsidR="00E9758F" w:rsidRDefault="00E9758F" w:rsidP="00495959">
      <w:pPr>
        <w:pStyle w:val="Heading1"/>
        <w:rPr>
          <w:rFonts w:cstheme="minorHAnsi"/>
        </w:rPr>
      </w:pPr>
      <w:r>
        <w:rPr>
          <w:rFonts w:cstheme="minorHAnsi"/>
        </w:rPr>
        <w:br w:type="page"/>
      </w:r>
    </w:p>
    <w:p w14:paraId="12FDC79E" w14:textId="741F2AAC" w:rsidR="00495959" w:rsidRPr="00B07A3B" w:rsidRDefault="00495959" w:rsidP="00495959">
      <w:pPr>
        <w:pStyle w:val="Heading1"/>
        <w:rPr>
          <w:rFonts w:cstheme="minorHAnsi"/>
        </w:rPr>
      </w:pPr>
      <w:r w:rsidRPr="00B07A3B">
        <w:rPr>
          <w:rFonts w:cstheme="minorHAnsi"/>
        </w:rPr>
        <w:lastRenderedPageBreak/>
        <w:t>Results</w:t>
      </w:r>
    </w:p>
    <w:p w14:paraId="2CDFC666" w14:textId="77777777" w:rsidR="00495959" w:rsidRPr="00B07A3B"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2344A4C9" w14:textId="3EDC8CE0" w:rsidR="005E27DD" w:rsidRPr="005E27DD" w:rsidRDefault="005E27DD" w:rsidP="005E27D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 xml:space="preserve">includes </w:t>
      </w:r>
      <w:r w:rsidR="00495959" w:rsidRPr="005E27DD">
        <w:rPr>
          <w:rFonts w:eastAsia="Times New Roman" w:cstheme="minorHAnsi"/>
        </w:rPr>
        <w:t>the figures/tables from your manuscript</w:t>
      </w:r>
      <w:r>
        <w:rPr>
          <w:rFonts w:eastAsia="Times New Roman" w:cstheme="minorHAnsi"/>
        </w:rPr>
        <w:t xml:space="preserve"> (called LAB MEDIA). </w:t>
      </w:r>
    </w:p>
    <w:p w14:paraId="0031E7AF" w14:textId="112231D3" w:rsidR="00495959" w:rsidRPr="00495959"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BC026A">
        <w:rPr>
          <w:rFonts w:eastAsia="Times New Roman" w:cstheme="minorHAnsi"/>
          <w:bCs/>
        </w:rPr>
        <w:t>120</w:t>
      </w:r>
    </w:p>
    <w:p w14:paraId="51EE59F9" w14:textId="77777777" w:rsidR="00495959" w:rsidRPr="000F0F14"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2A0085A3" w14:textId="23DA5529" w:rsidR="00495959" w:rsidRPr="00CE3318" w:rsidRDefault="00AF311D" w:rsidP="00CE3318">
      <w:pPr>
        <w:pStyle w:val="ListParagraph"/>
        <w:numPr>
          <w:ilvl w:val="1"/>
          <w:numId w:val="3"/>
        </w:numPr>
        <w:spacing w:before="120"/>
        <w:contextualSpacing w:val="0"/>
        <w:jc w:val="both"/>
        <w:outlineLvl w:val="0"/>
        <w:rPr>
          <w:rFonts w:cstheme="minorHAnsi"/>
          <w:color w:val="7030A0"/>
        </w:rPr>
      </w:pPr>
      <w:r w:rsidRPr="00CE3318">
        <w:rPr>
          <w:rFonts w:cstheme="minorHAnsi"/>
          <w:color w:val="7030A0"/>
        </w:rPr>
        <w:t>In E8.5 embryo</w:t>
      </w:r>
      <w:r w:rsidR="0064258C">
        <w:rPr>
          <w:rFonts w:cstheme="minorHAnsi"/>
          <w:color w:val="7030A0"/>
        </w:rPr>
        <w:t>s</w:t>
      </w:r>
      <w:r w:rsidRPr="00CE3318">
        <w:rPr>
          <w:rFonts w:cstheme="minorHAnsi"/>
          <w:color w:val="7030A0"/>
        </w:rPr>
        <w:t xml:space="preserve">, </w:t>
      </w:r>
      <w:r w:rsidR="0064258C">
        <w:rPr>
          <w:rFonts w:cstheme="minorHAnsi"/>
          <w:color w:val="7030A0"/>
        </w:rPr>
        <w:t xml:space="preserve">cells </w:t>
      </w:r>
      <w:r w:rsidRPr="00CE3318">
        <w:rPr>
          <w:rFonts w:cstheme="minorHAnsi"/>
          <w:color w:val="7030A0"/>
        </w:rPr>
        <w:t>in the G2</w:t>
      </w:r>
      <w:r w:rsidR="00CE3318" w:rsidRPr="00CE3318">
        <w:rPr>
          <w:rFonts w:cstheme="minorHAnsi"/>
          <w:color w:val="7030A0"/>
        </w:rPr>
        <w:t>/</w:t>
      </w:r>
      <w:r w:rsidRPr="00CE3318">
        <w:rPr>
          <w:rFonts w:cstheme="minorHAnsi"/>
          <w:color w:val="7030A0"/>
        </w:rPr>
        <w:t>M</w:t>
      </w:r>
      <w:r w:rsidR="00CE3318" w:rsidRPr="00CE3318">
        <w:rPr>
          <w:rFonts w:cstheme="minorHAnsi"/>
          <w:color w:val="7030A0"/>
        </w:rPr>
        <w:t xml:space="preserve"> </w:t>
      </w:r>
      <w:r w:rsidR="00CE3318" w:rsidRPr="00CE3318">
        <w:rPr>
          <w:rFonts w:cstheme="minorHAnsi"/>
          <w:color w:val="EE0000"/>
        </w:rPr>
        <w:t>(</w:t>
      </w:r>
      <w:r w:rsidR="00CE3318" w:rsidRPr="00CE3318">
        <w:rPr>
          <w:rFonts w:cstheme="minorHAnsi"/>
          <w:i/>
          <w:iCs/>
          <w:color w:val="EE0000"/>
        </w:rPr>
        <w:t>G-two-M</w:t>
      </w:r>
      <w:r w:rsidR="00CE3318" w:rsidRPr="00CE3318">
        <w:rPr>
          <w:rFonts w:cstheme="minorHAnsi"/>
          <w:color w:val="EE0000"/>
        </w:rPr>
        <w:t>)</w:t>
      </w:r>
      <w:r w:rsidRPr="00CE3318">
        <w:rPr>
          <w:rFonts w:cstheme="minorHAnsi"/>
          <w:color w:val="EE0000"/>
        </w:rPr>
        <w:t xml:space="preserve"> </w:t>
      </w:r>
      <w:r w:rsidRPr="00CE3318">
        <w:rPr>
          <w:rFonts w:cstheme="minorHAnsi"/>
          <w:color w:val="7030A0"/>
        </w:rPr>
        <w:t>phase of the cell cycle, indicated by phospho-histone H3</w:t>
      </w:r>
      <w:r w:rsidR="00CE3318" w:rsidRPr="00CE3318">
        <w:rPr>
          <w:rFonts w:cstheme="minorHAnsi"/>
          <w:color w:val="7030A0"/>
        </w:rPr>
        <w:t xml:space="preserve"> </w:t>
      </w:r>
      <w:r w:rsidR="00CE3318" w:rsidRPr="00CE3318">
        <w:rPr>
          <w:rFonts w:cstheme="minorHAnsi"/>
          <w:color w:val="EE0000"/>
        </w:rPr>
        <w:t>(</w:t>
      </w:r>
      <w:r w:rsidR="00CE3318" w:rsidRPr="00CE3318">
        <w:rPr>
          <w:rFonts w:cstheme="minorHAnsi"/>
          <w:i/>
          <w:iCs/>
          <w:color w:val="EE0000"/>
        </w:rPr>
        <w:t>H-three</w:t>
      </w:r>
      <w:r w:rsidR="00CE3318" w:rsidRPr="00CE3318">
        <w:rPr>
          <w:rFonts w:cstheme="minorHAnsi"/>
          <w:color w:val="EE0000"/>
        </w:rPr>
        <w:t>)</w:t>
      </w:r>
      <w:r w:rsidRPr="00CE3318">
        <w:rPr>
          <w:rFonts w:cstheme="minorHAnsi"/>
          <w:color w:val="EE0000"/>
        </w:rPr>
        <w:t xml:space="preserve"> </w:t>
      </w:r>
      <w:r w:rsidRPr="00CE3318">
        <w:rPr>
          <w:rFonts w:cstheme="minorHAnsi"/>
          <w:color w:val="7030A0"/>
        </w:rPr>
        <w:t xml:space="preserve">staining in green </w:t>
      </w:r>
      <w:r w:rsidRPr="00BC026A">
        <w:rPr>
          <w:rFonts w:cstheme="minorHAnsi"/>
          <w:b/>
          <w:bCs/>
          <w:color w:val="7030A0"/>
        </w:rPr>
        <w:t>[1],</w:t>
      </w:r>
      <w:r w:rsidRPr="00CE3318">
        <w:rPr>
          <w:rFonts w:cstheme="minorHAnsi"/>
          <w:color w:val="7030A0"/>
        </w:rPr>
        <w:t xml:space="preserve"> were visualized within migrating neural crest cells, indicated by SRY</w:t>
      </w:r>
      <w:r w:rsidR="00CE3318" w:rsidRPr="00CE3318">
        <w:rPr>
          <w:rFonts w:cstheme="minorHAnsi"/>
          <w:color w:val="7030A0"/>
        </w:rPr>
        <w:t xml:space="preserve"> </w:t>
      </w:r>
      <w:r w:rsidR="00CE3318" w:rsidRPr="00CE3318">
        <w:rPr>
          <w:rFonts w:cstheme="minorHAnsi"/>
          <w:color w:val="EE0000"/>
        </w:rPr>
        <w:t>(</w:t>
      </w:r>
      <w:r w:rsidR="00CE3318" w:rsidRPr="00CE3318">
        <w:rPr>
          <w:rFonts w:cstheme="minorHAnsi"/>
          <w:i/>
          <w:iCs/>
          <w:color w:val="EE0000"/>
        </w:rPr>
        <w:t>S-R-Y</w:t>
      </w:r>
      <w:r w:rsidR="00CE3318" w:rsidRPr="00CE3318">
        <w:rPr>
          <w:rFonts w:cstheme="minorHAnsi"/>
          <w:color w:val="7030A0"/>
        </w:rPr>
        <w:t>)</w:t>
      </w:r>
      <w:r w:rsidRPr="00CE3318">
        <w:rPr>
          <w:rFonts w:cstheme="minorHAnsi"/>
          <w:color w:val="7030A0"/>
        </w:rPr>
        <w:t xml:space="preserve">-box transcription factor 10 staining in magenta </w:t>
      </w:r>
      <w:r w:rsidRPr="00BC026A">
        <w:rPr>
          <w:rFonts w:cstheme="minorHAnsi"/>
          <w:b/>
          <w:bCs/>
          <w:color w:val="7030A0"/>
        </w:rPr>
        <w:t>[2]</w:t>
      </w:r>
      <w:r w:rsidR="00CE3318" w:rsidRPr="00BC026A">
        <w:rPr>
          <w:rFonts w:cstheme="minorHAnsi"/>
          <w:b/>
          <w:bCs/>
          <w:color w:val="7030A0"/>
        </w:rPr>
        <w:t>.</w:t>
      </w:r>
    </w:p>
    <w:p w14:paraId="4CB47A20" w14:textId="32719F43" w:rsidR="00AF311D" w:rsidRDefault="00AF311D" w:rsidP="00AF311D">
      <w:pPr>
        <w:pStyle w:val="ListParagraph"/>
        <w:numPr>
          <w:ilvl w:val="2"/>
          <w:numId w:val="3"/>
        </w:numPr>
        <w:spacing w:before="120"/>
        <w:contextualSpacing w:val="0"/>
        <w:outlineLvl w:val="0"/>
        <w:rPr>
          <w:rFonts w:cstheme="minorHAnsi"/>
        </w:rPr>
      </w:pPr>
      <w:r w:rsidRPr="00AF311D">
        <w:rPr>
          <w:rFonts w:cstheme="minorHAnsi"/>
        </w:rPr>
        <w:t xml:space="preserve">LAB MEDIA: Figure 2A. Video editor: </w:t>
      </w:r>
      <w:r>
        <w:rPr>
          <w:rFonts w:cstheme="minorHAnsi"/>
        </w:rPr>
        <w:t>Please h</w:t>
      </w:r>
      <w:r w:rsidRPr="00AF311D">
        <w:rPr>
          <w:rFonts w:cstheme="minorHAnsi"/>
        </w:rPr>
        <w:t xml:space="preserve">ighlight the green-stained cells in the </w:t>
      </w:r>
      <w:r w:rsidR="00CE3318">
        <w:rPr>
          <w:rFonts w:cstheme="minorHAnsi"/>
        </w:rPr>
        <w:t>4</w:t>
      </w:r>
      <w:r w:rsidR="00CE3318" w:rsidRPr="00CE3318">
        <w:rPr>
          <w:rFonts w:cstheme="minorHAnsi"/>
          <w:vertAlign w:val="superscript"/>
        </w:rPr>
        <w:t>th</w:t>
      </w:r>
      <w:r w:rsidR="00CE3318">
        <w:rPr>
          <w:rFonts w:cstheme="minorHAnsi"/>
        </w:rPr>
        <w:t xml:space="preserve"> image from the left</w:t>
      </w:r>
    </w:p>
    <w:p w14:paraId="4AFB93B3" w14:textId="2692966F" w:rsidR="00CE3318" w:rsidRDefault="00AF311D" w:rsidP="00AF311D">
      <w:pPr>
        <w:pStyle w:val="ListParagraph"/>
        <w:numPr>
          <w:ilvl w:val="2"/>
          <w:numId w:val="3"/>
        </w:numPr>
        <w:spacing w:before="120"/>
        <w:contextualSpacing w:val="0"/>
        <w:outlineLvl w:val="0"/>
        <w:rPr>
          <w:rFonts w:cstheme="minorHAnsi"/>
        </w:rPr>
      </w:pPr>
      <w:r w:rsidRPr="00AF311D">
        <w:rPr>
          <w:rFonts w:cstheme="minorHAnsi"/>
        </w:rPr>
        <w:t xml:space="preserve">LAB MEDIA: Figure 2A. Video editor: </w:t>
      </w:r>
      <w:r>
        <w:rPr>
          <w:rFonts w:cstheme="minorHAnsi"/>
        </w:rPr>
        <w:t>Please h</w:t>
      </w:r>
      <w:r w:rsidRPr="00AF311D">
        <w:rPr>
          <w:rFonts w:cstheme="minorHAnsi"/>
        </w:rPr>
        <w:t xml:space="preserve">ighlight the magenta-stained cells surrounding the green-stained cells in </w:t>
      </w:r>
      <w:r w:rsidR="00CE3318">
        <w:rPr>
          <w:rFonts w:cstheme="minorHAnsi"/>
        </w:rPr>
        <w:t>4</w:t>
      </w:r>
      <w:r w:rsidR="00CE3318" w:rsidRPr="00CE3318">
        <w:rPr>
          <w:rFonts w:cstheme="minorHAnsi"/>
          <w:vertAlign w:val="superscript"/>
        </w:rPr>
        <w:t>th</w:t>
      </w:r>
      <w:r w:rsidR="00CE3318">
        <w:rPr>
          <w:rFonts w:cstheme="minorHAnsi"/>
        </w:rPr>
        <w:t xml:space="preserve"> image from the left</w:t>
      </w:r>
    </w:p>
    <w:p w14:paraId="14396B3D" w14:textId="3D65FB57" w:rsidR="00495959" w:rsidRPr="00CE3318" w:rsidRDefault="00495959" w:rsidP="00CE3318">
      <w:pPr>
        <w:spacing w:before="120"/>
        <w:ind w:left="907"/>
        <w:outlineLvl w:val="0"/>
        <w:rPr>
          <w:rFonts w:cstheme="minorHAnsi"/>
        </w:rPr>
      </w:pPr>
    </w:p>
    <w:p w14:paraId="79D3CE29" w14:textId="593129A3" w:rsidR="00495959" w:rsidRPr="006D5B1E" w:rsidRDefault="00CE3318" w:rsidP="00495959">
      <w:pPr>
        <w:pStyle w:val="ListParagraph"/>
        <w:numPr>
          <w:ilvl w:val="1"/>
          <w:numId w:val="3"/>
        </w:numPr>
        <w:spacing w:before="120"/>
        <w:contextualSpacing w:val="0"/>
        <w:outlineLvl w:val="0"/>
        <w:rPr>
          <w:rFonts w:cstheme="minorHAnsi"/>
          <w:color w:val="7030A0"/>
        </w:rPr>
      </w:pPr>
      <w:r w:rsidRPr="006D5B1E">
        <w:rPr>
          <w:rFonts w:cstheme="minorHAnsi"/>
          <w:color w:val="7030A0"/>
        </w:rPr>
        <w:t xml:space="preserve">Residual yolk sac in some embryos produced strong non-specific staining </w:t>
      </w:r>
      <w:r w:rsidRPr="006D5B1E">
        <w:rPr>
          <w:rFonts w:cstheme="minorHAnsi"/>
          <w:b/>
          <w:bCs/>
          <w:color w:val="7030A0"/>
        </w:rPr>
        <w:t>[1]</w:t>
      </w:r>
      <w:r w:rsidRPr="006D5B1E">
        <w:rPr>
          <w:rFonts w:cstheme="minorHAnsi"/>
          <w:color w:val="7030A0"/>
        </w:rPr>
        <w:t xml:space="preserve">, while an additional non-specific streak was observed adjacent to the heart tube due to the use of anti-mouse antibodies </w:t>
      </w:r>
      <w:r w:rsidRPr="006D5B1E">
        <w:rPr>
          <w:rFonts w:cstheme="minorHAnsi"/>
          <w:b/>
          <w:bCs/>
          <w:color w:val="7030A0"/>
        </w:rPr>
        <w:t>[2]</w:t>
      </w:r>
      <w:r w:rsidR="00BC026A">
        <w:rPr>
          <w:rFonts w:cstheme="minorHAnsi"/>
          <w:b/>
          <w:bCs/>
          <w:color w:val="7030A0"/>
        </w:rPr>
        <w:t>.</w:t>
      </w:r>
    </w:p>
    <w:p w14:paraId="7216FF90" w14:textId="65DE98FF" w:rsidR="00CE3318" w:rsidRPr="006D5B1E" w:rsidRDefault="00CE3318" w:rsidP="006D5B1E">
      <w:pPr>
        <w:pStyle w:val="ListParagraph"/>
        <w:numPr>
          <w:ilvl w:val="2"/>
          <w:numId w:val="3"/>
        </w:numPr>
        <w:spacing w:before="120"/>
        <w:contextualSpacing w:val="0"/>
        <w:outlineLvl w:val="0"/>
        <w:rPr>
          <w:rFonts w:cstheme="minorHAnsi"/>
        </w:rPr>
      </w:pPr>
      <w:r w:rsidRPr="00CE3318">
        <w:rPr>
          <w:rFonts w:eastAsia="Times New Roman" w:cstheme="minorHAnsi"/>
        </w:rPr>
        <w:t>LAB MEDIA</w:t>
      </w:r>
      <w:r w:rsidRPr="006D5B1E">
        <w:rPr>
          <w:rFonts w:cstheme="minorHAnsi"/>
        </w:rPr>
        <w:t xml:space="preserve">: Figure 2A’. Video editor: Please point to the brightly stained area marked by the red arrowhead </w:t>
      </w:r>
      <w:r w:rsidR="00C01722" w:rsidRPr="00AF311D">
        <w:rPr>
          <w:rFonts w:cstheme="minorHAnsi"/>
        </w:rPr>
        <w:t xml:space="preserve">in </w:t>
      </w:r>
      <w:r w:rsidR="00C01722">
        <w:rPr>
          <w:rFonts w:cstheme="minorHAnsi"/>
        </w:rPr>
        <w:t>4</w:t>
      </w:r>
      <w:r w:rsidR="00C01722" w:rsidRPr="00CE3318">
        <w:rPr>
          <w:rFonts w:cstheme="minorHAnsi"/>
          <w:vertAlign w:val="superscript"/>
        </w:rPr>
        <w:t>th</w:t>
      </w:r>
      <w:r w:rsidR="00C01722">
        <w:rPr>
          <w:rFonts w:cstheme="minorHAnsi"/>
        </w:rPr>
        <w:t xml:space="preserve"> image from the left</w:t>
      </w:r>
    </w:p>
    <w:p w14:paraId="00E4DD89" w14:textId="4CC9ADD1" w:rsidR="00AD3B41" w:rsidRPr="006D5B1E" w:rsidRDefault="00CE3318" w:rsidP="006D5B1E">
      <w:pPr>
        <w:pStyle w:val="ListParagraph"/>
        <w:numPr>
          <w:ilvl w:val="2"/>
          <w:numId w:val="3"/>
        </w:numPr>
        <w:spacing w:before="120"/>
        <w:contextualSpacing w:val="0"/>
        <w:outlineLvl w:val="0"/>
        <w:rPr>
          <w:rFonts w:cstheme="minorHAnsi"/>
        </w:rPr>
      </w:pPr>
      <w:r w:rsidRPr="006D5B1E">
        <w:rPr>
          <w:rFonts w:cstheme="minorHAnsi"/>
        </w:rPr>
        <w:t>LAB MEDIA: Figure 2A’. Video editor: Please point to the streak marked by the purple arrowhead</w:t>
      </w:r>
      <w:r w:rsidR="00C01722">
        <w:rPr>
          <w:rFonts w:cstheme="minorHAnsi"/>
        </w:rPr>
        <w:t xml:space="preserve"> </w:t>
      </w:r>
      <w:r w:rsidR="00C01722" w:rsidRPr="00AF311D">
        <w:rPr>
          <w:rFonts w:cstheme="minorHAnsi"/>
        </w:rPr>
        <w:t xml:space="preserve">in </w:t>
      </w:r>
      <w:r w:rsidR="00C01722">
        <w:rPr>
          <w:rFonts w:cstheme="minorHAnsi"/>
        </w:rPr>
        <w:t>4</w:t>
      </w:r>
      <w:r w:rsidR="00C01722" w:rsidRPr="00CE3318">
        <w:rPr>
          <w:rFonts w:cstheme="minorHAnsi"/>
          <w:vertAlign w:val="superscript"/>
        </w:rPr>
        <w:t>th</w:t>
      </w:r>
      <w:r w:rsidR="00C01722">
        <w:rPr>
          <w:rFonts w:cstheme="minorHAnsi"/>
        </w:rPr>
        <w:t xml:space="preserve"> image from the left</w:t>
      </w:r>
    </w:p>
    <w:p w14:paraId="3862D8D0" w14:textId="77777777" w:rsidR="00CE3318" w:rsidRDefault="00CE3318" w:rsidP="00CE3318">
      <w:pPr>
        <w:pStyle w:val="ListParagraph"/>
        <w:ind w:left="1627"/>
        <w:rPr>
          <w:rFonts w:eastAsia="Times New Roman" w:cstheme="minorHAnsi"/>
        </w:rPr>
      </w:pPr>
    </w:p>
    <w:p w14:paraId="584D3827" w14:textId="1F96A5F9" w:rsidR="00CE3318" w:rsidRDefault="00CE3318" w:rsidP="00CE3318">
      <w:pPr>
        <w:pStyle w:val="ListParagraph"/>
        <w:ind w:left="907"/>
        <w:rPr>
          <w:rFonts w:eastAsia="Times New Roman" w:cstheme="minorHAnsi"/>
        </w:rPr>
      </w:pPr>
      <w:r w:rsidRPr="00CE3318">
        <w:rPr>
          <w:rFonts w:eastAsia="Times New Roman" w:cstheme="minorHAnsi"/>
          <w:b/>
          <w:bCs/>
          <w:highlight w:val="yellow"/>
        </w:rPr>
        <w:t>Author:</w:t>
      </w:r>
      <w:r w:rsidRPr="00CE3318">
        <w:rPr>
          <w:rFonts w:eastAsia="Times New Roman" w:cstheme="minorHAnsi"/>
          <w:highlight w:val="yellow"/>
        </w:rPr>
        <w:t xml:space="preserve"> </w:t>
      </w:r>
      <w:r w:rsidR="006D5B1E" w:rsidRPr="006D5B1E">
        <w:rPr>
          <w:rFonts w:eastAsia="Times New Roman" w:cstheme="minorHAnsi"/>
          <w:highlight w:val="yellow"/>
        </w:rPr>
        <w:t>The purple arrowhead in Figure 2A′ is not clearly visible. Please confirm its location for video highlighting</w:t>
      </w:r>
      <w:r w:rsidR="006D5B1E">
        <w:rPr>
          <w:rFonts w:eastAsia="Times New Roman" w:cstheme="minorHAnsi"/>
        </w:rPr>
        <w:t>.</w:t>
      </w:r>
    </w:p>
    <w:p w14:paraId="7DC1AA76" w14:textId="77777777" w:rsidR="00CE3318" w:rsidRDefault="00CE3318" w:rsidP="00CE3318">
      <w:pPr>
        <w:pStyle w:val="ListParagraph"/>
        <w:ind w:left="907"/>
        <w:rPr>
          <w:rFonts w:eastAsia="Times New Roman" w:cstheme="minorHAnsi"/>
        </w:rPr>
      </w:pPr>
    </w:p>
    <w:p w14:paraId="1F73C0AB" w14:textId="6B12802D" w:rsidR="00CE3318" w:rsidRPr="006D5B1E" w:rsidRDefault="006D5B1E" w:rsidP="006D5B1E">
      <w:pPr>
        <w:pStyle w:val="ListParagraph"/>
        <w:numPr>
          <w:ilvl w:val="1"/>
          <w:numId w:val="3"/>
        </w:numPr>
        <w:rPr>
          <w:rFonts w:eastAsia="Times New Roman" w:cstheme="minorHAnsi"/>
          <w:color w:val="7030A0"/>
        </w:rPr>
      </w:pPr>
      <w:r w:rsidRPr="006D5B1E">
        <w:rPr>
          <w:rFonts w:eastAsia="Times New Roman" w:cstheme="minorHAnsi"/>
          <w:color w:val="7030A0"/>
        </w:rPr>
        <w:t xml:space="preserve">In E9.5 embryos, cardiac neural crest cells forming part of the aortic arch were indicated by SRY-box transcription factor 10 </w:t>
      </w:r>
      <w:r w:rsidR="0064258C">
        <w:rPr>
          <w:rFonts w:eastAsia="Times New Roman" w:cstheme="minorHAnsi"/>
          <w:color w:val="7030A0"/>
        </w:rPr>
        <w:t xml:space="preserve">staining </w:t>
      </w:r>
      <w:r w:rsidRPr="006D5B1E">
        <w:rPr>
          <w:rFonts w:eastAsia="Times New Roman" w:cstheme="minorHAnsi"/>
          <w:color w:val="7030A0"/>
        </w:rPr>
        <w:t xml:space="preserve">in yellow </w:t>
      </w:r>
      <w:r w:rsidRPr="006D5B1E">
        <w:rPr>
          <w:rFonts w:eastAsia="Times New Roman" w:cstheme="minorHAnsi"/>
          <w:b/>
          <w:bCs/>
          <w:color w:val="7030A0"/>
        </w:rPr>
        <w:t>[1],</w:t>
      </w:r>
      <w:r w:rsidRPr="006D5B1E">
        <w:rPr>
          <w:rFonts w:eastAsia="Times New Roman" w:cstheme="minorHAnsi"/>
          <w:color w:val="7030A0"/>
        </w:rPr>
        <w:t xml:space="preserve"> while second heart field progenitor cells were indicated by ISLET1</w:t>
      </w:r>
      <w:r w:rsidR="0064258C">
        <w:rPr>
          <w:rFonts w:eastAsia="Times New Roman" w:cstheme="minorHAnsi"/>
          <w:color w:val="7030A0"/>
        </w:rPr>
        <w:t xml:space="preserve"> </w:t>
      </w:r>
      <w:r w:rsidR="0064258C" w:rsidRPr="0064258C">
        <w:rPr>
          <w:rFonts w:eastAsia="Times New Roman" w:cstheme="minorHAnsi"/>
          <w:i/>
          <w:iCs/>
          <w:color w:val="EE0000"/>
        </w:rPr>
        <w:t>(eye-let-one</w:t>
      </w:r>
      <w:r w:rsidR="0064258C" w:rsidRPr="0064258C">
        <w:rPr>
          <w:rFonts w:eastAsia="Times New Roman" w:cstheme="minorHAnsi"/>
          <w:color w:val="EE0000"/>
        </w:rPr>
        <w:t>)</w:t>
      </w:r>
      <w:r w:rsidR="0064258C">
        <w:rPr>
          <w:rFonts w:eastAsia="Times New Roman" w:cstheme="minorHAnsi"/>
          <w:color w:val="EE0000"/>
        </w:rPr>
        <w:t xml:space="preserve"> staining</w:t>
      </w:r>
      <w:r w:rsidRPr="0064258C">
        <w:rPr>
          <w:rFonts w:eastAsia="Times New Roman" w:cstheme="minorHAnsi"/>
          <w:color w:val="7030A0"/>
        </w:rPr>
        <w:t xml:space="preserve"> </w:t>
      </w:r>
      <w:r w:rsidRPr="006D5B1E">
        <w:rPr>
          <w:rFonts w:eastAsia="Times New Roman" w:cstheme="minorHAnsi"/>
          <w:color w:val="7030A0"/>
        </w:rPr>
        <w:t xml:space="preserve">in green </w:t>
      </w:r>
      <w:r w:rsidRPr="006D5B1E">
        <w:rPr>
          <w:rFonts w:eastAsia="Times New Roman" w:cstheme="minorHAnsi"/>
          <w:b/>
          <w:bCs/>
          <w:color w:val="7030A0"/>
        </w:rPr>
        <w:t>[2].</w:t>
      </w:r>
      <w:r w:rsidRPr="006D5B1E">
        <w:rPr>
          <w:rFonts w:eastAsia="Times New Roman" w:cstheme="minorHAnsi"/>
          <w:color w:val="7030A0"/>
        </w:rPr>
        <w:t xml:space="preserve"> </w:t>
      </w:r>
      <w:proofErr w:type="spellStart"/>
      <w:r w:rsidRPr="006D5B1E">
        <w:rPr>
          <w:rFonts w:eastAsia="Times New Roman" w:cstheme="minorHAnsi"/>
          <w:color w:val="7030A0"/>
        </w:rPr>
        <w:t>Endomucin</w:t>
      </w:r>
      <w:proofErr w:type="spellEnd"/>
      <w:r w:rsidRPr="006D5B1E">
        <w:rPr>
          <w:rFonts w:eastAsia="Times New Roman" w:cstheme="minorHAnsi"/>
          <w:color w:val="7030A0"/>
        </w:rPr>
        <w:t xml:space="preserve"> staining further visualized venous and capillary endothelial cells </w:t>
      </w:r>
      <w:r w:rsidRPr="006D5B1E">
        <w:rPr>
          <w:rFonts w:eastAsia="Times New Roman" w:cstheme="minorHAnsi"/>
          <w:b/>
          <w:bCs/>
          <w:color w:val="7030A0"/>
        </w:rPr>
        <w:t>[3].</w:t>
      </w:r>
    </w:p>
    <w:p w14:paraId="6BDD8837" w14:textId="77777777" w:rsidR="006D5B1E" w:rsidRPr="006D5B1E" w:rsidRDefault="006D5B1E" w:rsidP="006D5B1E">
      <w:pPr>
        <w:pStyle w:val="ListParagraph"/>
        <w:ind w:left="907"/>
        <w:rPr>
          <w:rFonts w:ascii="Calibri" w:eastAsia="Times New Roman" w:hAnsi="Calibri" w:cs="Calibri"/>
          <w:color w:val="7030A0"/>
        </w:rPr>
      </w:pPr>
    </w:p>
    <w:p w14:paraId="23D832F3" w14:textId="74005D2B" w:rsidR="006D5B1E" w:rsidRPr="006D5B1E" w:rsidRDefault="006D5B1E" w:rsidP="006D5B1E">
      <w:pPr>
        <w:pStyle w:val="ListParagraph"/>
        <w:numPr>
          <w:ilvl w:val="2"/>
          <w:numId w:val="3"/>
        </w:numPr>
        <w:rPr>
          <w:rFonts w:ascii="Calibri" w:eastAsia="Times New Roman" w:hAnsi="Calibri" w:cs="Calibri"/>
          <w:color w:val="auto"/>
        </w:rPr>
      </w:pPr>
      <w:r w:rsidRPr="006D5B1E">
        <w:rPr>
          <w:rFonts w:ascii="Calibri" w:eastAsia="Times New Roman" w:hAnsi="Calibri" w:cs="Calibri"/>
          <w:color w:val="auto"/>
        </w:rPr>
        <w:lastRenderedPageBreak/>
        <w:t xml:space="preserve">LAB MEDIA: Figure 2B. Video editor: </w:t>
      </w:r>
      <w:r>
        <w:rPr>
          <w:rFonts w:ascii="Calibri" w:eastAsia="Times New Roman" w:hAnsi="Calibri" w:cs="Calibri"/>
          <w:color w:val="auto"/>
        </w:rPr>
        <w:t>Please h</w:t>
      </w:r>
      <w:r w:rsidRPr="006D5B1E">
        <w:rPr>
          <w:rFonts w:ascii="Calibri" w:eastAsia="Times New Roman" w:hAnsi="Calibri" w:cs="Calibri"/>
          <w:color w:val="auto"/>
        </w:rPr>
        <w:t xml:space="preserve">ighlight the yellow-stained cells in </w:t>
      </w:r>
      <w:r w:rsidR="00C01722" w:rsidRPr="006D5B1E">
        <w:rPr>
          <w:rFonts w:ascii="Calibri" w:hAnsi="Calibri" w:cs="Calibri"/>
        </w:rPr>
        <w:t xml:space="preserve">the </w:t>
      </w:r>
      <w:r w:rsidR="00C01722">
        <w:rPr>
          <w:rFonts w:ascii="Calibri" w:hAnsi="Calibri" w:cs="Calibri"/>
        </w:rPr>
        <w:t>5</w:t>
      </w:r>
      <w:r w:rsidR="00C01722" w:rsidRPr="00C01722">
        <w:rPr>
          <w:rFonts w:ascii="Calibri" w:hAnsi="Calibri" w:cs="Calibri"/>
          <w:vertAlign w:val="superscript"/>
        </w:rPr>
        <w:t>th</w:t>
      </w:r>
      <w:r w:rsidR="00C01722">
        <w:rPr>
          <w:rFonts w:ascii="Calibri" w:hAnsi="Calibri" w:cs="Calibri"/>
        </w:rPr>
        <w:t xml:space="preserve"> image</w:t>
      </w:r>
    </w:p>
    <w:p w14:paraId="5ADC5502" w14:textId="5BBADC6F" w:rsidR="006D5B1E" w:rsidRPr="006D5B1E" w:rsidRDefault="006D5B1E" w:rsidP="006D5B1E">
      <w:pPr>
        <w:pStyle w:val="ListParagraph"/>
        <w:numPr>
          <w:ilvl w:val="2"/>
          <w:numId w:val="3"/>
        </w:numPr>
        <w:rPr>
          <w:rFonts w:ascii="Calibri" w:eastAsia="Times New Roman" w:hAnsi="Calibri" w:cs="Calibri"/>
          <w:color w:val="auto"/>
        </w:rPr>
      </w:pPr>
      <w:r w:rsidRPr="006D5B1E">
        <w:rPr>
          <w:rFonts w:ascii="Calibri" w:hAnsi="Calibri" w:cs="Calibri"/>
        </w:rPr>
        <w:t xml:space="preserve">LAB MEDIA: Figure 2B. Video editor: </w:t>
      </w:r>
      <w:r>
        <w:rPr>
          <w:rFonts w:ascii="Calibri" w:hAnsi="Calibri" w:cs="Calibri"/>
        </w:rPr>
        <w:t>Please h</w:t>
      </w:r>
      <w:r w:rsidRPr="006D5B1E">
        <w:rPr>
          <w:rFonts w:ascii="Calibri" w:hAnsi="Calibri" w:cs="Calibri"/>
        </w:rPr>
        <w:t xml:space="preserve">ighlight the green-stained cells in </w:t>
      </w:r>
      <w:r w:rsidR="00C01722" w:rsidRPr="006D5B1E">
        <w:rPr>
          <w:rFonts w:ascii="Calibri" w:hAnsi="Calibri" w:cs="Calibri"/>
        </w:rPr>
        <w:t xml:space="preserve">the </w:t>
      </w:r>
      <w:r w:rsidR="00C01722">
        <w:rPr>
          <w:rFonts w:ascii="Calibri" w:hAnsi="Calibri" w:cs="Calibri"/>
        </w:rPr>
        <w:t>5</w:t>
      </w:r>
      <w:r w:rsidR="00C01722" w:rsidRPr="00C01722">
        <w:rPr>
          <w:rFonts w:ascii="Calibri" w:hAnsi="Calibri" w:cs="Calibri"/>
          <w:vertAlign w:val="superscript"/>
        </w:rPr>
        <w:t>th</w:t>
      </w:r>
      <w:r w:rsidR="00C01722">
        <w:rPr>
          <w:rFonts w:ascii="Calibri" w:hAnsi="Calibri" w:cs="Calibri"/>
        </w:rPr>
        <w:t xml:space="preserve"> image</w:t>
      </w:r>
    </w:p>
    <w:p w14:paraId="050ECDDD" w14:textId="4251B9E4" w:rsidR="006D5B1E" w:rsidRPr="006D5B1E" w:rsidRDefault="006D5B1E" w:rsidP="006D5B1E">
      <w:pPr>
        <w:pStyle w:val="ListParagraph"/>
        <w:numPr>
          <w:ilvl w:val="2"/>
          <w:numId w:val="3"/>
        </w:numPr>
        <w:rPr>
          <w:rFonts w:ascii="Calibri" w:eastAsia="Times New Roman" w:hAnsi="Calibri" w:cs="Calibri"/>
          <w:color w:val="auto"/>
        </w:rPr>
      </w:pPr>
      <w:r w:rsidRPr="006D5B1E">
        <w:rPr>
          <w:rFonts w:ascii="Calibri" w:hAnsi="Calibri" w:cs="Calibri"/>
        </w:rPr>
        <w:t xml:space="preserve">LAB MEDIA: Figure 2B. Video editor: </w:t>
      </w:r>
      <w:r>
        <w:rPr>
          <w:rFonts w:ascii="Calibri" w:hAnsi="Calibri" w:cs="Calibri"/>
        </w:rPr>
        <w:t>Please h</w:t>
      </w:r>
      <w:r w:rsidRPr="006D5B1E">
        <w:rPr>
          <w:rFonts w:ascii="Calibri" w:hAnsi="Calibri" w:cs="Calibri"/>
        </w:rPr>
        <w:t xml:space="preserve">ighlight the </w:t>
      </w:r>
      <w:r>
        <w:rPr>
          <w:rFonts w:ascii="Calibri" w:hAnsi="Calibri" w:cs="Calibri"/>
        </w:rPr>
        <w:t>purple</w:t>
      </w:r>
      <w:r w:rsidRPr="006D5B1E">
        <w:rPr>
          <w:rFonts w:ascii="Calibri" w:hAnsi="Calibri" w:cs="Calibri"/>
        </w:rPr>
        <w:t xml:space="preserve">-stained cells in the </w:t>
      </w:r>
      <w:r w:rsidR="00C01722">
        <w:rPr>
          <w:rFonts w:ascii="Calibri" w:hAnsi="Calibri" w:cs="Calibri"/>
        </w:rPr>
        <w:t>5</w:t>
      </w:r>
      <w:r w:rsidR="00C01722" w:rsidRPr="00C01722">
        <w:rPr>
          <w:rFonts w:ascii="Calibri" w:hAnsi="Calibri" w:cs="Calibri"/>
          <w:vertAlign w:val="superscript"/>
        </w:rPr>
        <w:t>th</w:t>
      </w:r>
      <w:r w:rsidR="00C01722">
        <w:rPr>
          <w:rFonts w:ascii="Calibri" w:hAnsi="Calibri" w:cs="Calibri"/>
        </w:rPr>
        <w:t xml:space="preserve"> image</w:t>
      </w:r>
    </w:p>
    <w:p w14:paraId="5A84F4A9" w14:textId="77777777" w:rsidR="006D5B1E" w:rsidRPr="006D5B1E" w:rsidRDefault="006D5B1E" w:rsidP="006D5B1E">
      <w:pPr>
        <w:pStyle w:val="ListParagraph"/>
        <w:ind w:left="1627"/>
        <w:rPr>
          <w:rFonts w:eastAsia="Times New Roman" w:cstheme="minorHAnsi"/>
          <w:color w:val="auto"/>
        </w:rPr>
      </w:pPr>
    </w:p>
    <w:sectPr w:rsidR="006D5B1E" w:rsidRPr="006D5B1E" w:rsidSect="005F0509">
      <w:headerReference w:type="even" r:id="rId17"/>
      <w:headerReference w:type="default" r:id="rId18"/>
      <w:footerReference w:type="even" r:id="rId19"/>
      <w:footerReference w:type="default" r:id="rId20"/>
      <w:headerReference w:type="first" r:id="rId21"/>
      <w:footerReference w:type="first" r:id="rId22"/>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87887E" w14:textId="77777777" w:rsidR="00702A1D" w:rsidRDefault="00702A1D">
      <w:r>
        <w:separator/>
      </w:r>
    </w:p>
    <w:p w14:paraId="228C0B56" w14:textId="77777777" w:rsidR="00702A1D" w:rsidRDefault="00702A1D"/>
  </w:endnote>
  <w:endnote w:type="continuationSeparator" w:id="0">
    <w:p w14:paraId="7E2C6791" w14:textId="77777777" w:rsidR="00702A1D" w:rsidRDefault="00702A1D">
      <w:r>
        <w:continuationSeparator/>
      </w:r>
    </w:p>
    <w:p w14:paraId="088E140D" w14:textId="77777777" w:rsidR="00702A1D" w:rsidRDefault="00702A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6940168C"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F606D5">
      <w:rPr>
        <w:rFonts w:cstheme="minorHAnsi"/>
        <w:noProof/>
        <w:lang w:val="en-US"/>
      </w:rPr>
      <w:t>2026</w:t>
    </w:r>
    <w:r w:rsidR="000E236A" w:rsidRPr="000E236A">
      <w:rPr>
        <w:rFonts w:cstheme="minorHAnsi"/>
        <w:lang w:val="en-US"/>
      </w:rPr>
      <w:fldChar w:fldCharType="end"/>
    </w:r>
    <w:r w:rsidRPr="000E236A">
      <w:rPr>
        <w:rFonts w:cstheme="minorHAnsi"/>
      </w:rPr>
      <w:t xml:space="preserve">, </w:t>
    </w:r>
    <w:proofErr w:type="spellStart"/>
    <w:r w:rsidR="004150BE">
      <w:rPr>
        <w:rFonts w:cstheme="minorHAnsi"/>
      </w:rPr>
      <w:t>JoVE</w:t>
    </w:r>
    <w:proofErr w:type="spellEnd"/>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7C856" w14:textId="77777777" w:rsidR="002D7AA6" w:rsidRDefault="002D7A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60415E" w14:textId="77777777" w:rsidR="00702A1D" w:rsidRDefault="00702A1D">
      <w:r>
        <w:separator/>
      </w:r>
    </w:p>
    <w:p w14:paraId="75B89826" w14:textId="77777777" w:rsidR="00702A1D" w:rsidRDefault="00702A1D"/>
  </w:footnote>
  <w:footnote w:type="continuationSeparator" w:id="0">
    <w:p w14:paraId="5490AA4D" w14:textId="77777777" w:rsidR="00702A1D" w:rsidRDefault="00702A1D">
      <w:r>
        <w:continuationSeparator/>
      </w:r>
    </w:p>
    <w:p w14:paraId="4CE232A0" w14:textId="77777777" w:rsidR="00702A1D" w:rsidRDefault="00702A1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BD66E" w14:textId="77777777" w:rsidR="002D7AA6" w:rsidRDefault="002D7A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3F076" w14:textId="77777777" w:rsidR="002D7AA6" w:rsidRDefault="002D7A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pStyle w:val="ShotDescription"/>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5"/>
  </w:num>
  <w:num w:numId="3" w16cid:durableId="157157113">
    <w:abstractNumId w:val="34"/>
  </w:num>
  <w:num w:numId="4" w16cid:durableId="94518384">
    <w:abstractNumId w:val="27"/>
  </w:num>
  <w:num w:numId="5" w16cid:durableId="209999702">
    <w:abstractNumId w:val="13"/>
  </w:num>
  <w:num w:numId="6" w16cid:durableId="1459685572">
    <w:abstractNumId w:val="30"/>
  </w:num>
  <w:num w:numId="7" w16cid:durableId="228031132">
    <w:abstractNumId w:val="37"/>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6"/>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05FD"/>
    <w:rsid w:val="000326C8"/>
    <w:rsid w:val="000326F7"/>
    <w:rsid w:val="0003279B"/>
    <w:rsid w:val="000355C8"/>
    <w:rsid w:val="00037828"/>
    <w:rsid w:val="0004142D"/>
    <w:rsid w:val="00041D20"/>
    <w:rsid w:val="00043807"/>
    <w:rsid w:val="00045112"/>
    <w:rsid w:val="00046241"/>
    <w:rsid w:val="00055137"/>
    <w:rsid w:val="00074929"/>
    <w:rsid w:val="00083792"/>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165B4"/>
    <w:rsid w:val="00125924"/>
    <w:rsid w:val="00126973"/>
    <w:rsid w:val="001302B1"/>
    <w:rsid w:val="00130941"/>
    <w:rsid w:val="0013319E"/>
    <w:rsid w:val="001331E3"/>
    <w:rsid w:val="00135714"/>
    <w:rsid w:val="00142D32"/>
    <w:rsid w:val="00143557"/>
    <w:rsid w:val="001469E6"/>
    <w:rsid w:val="00151824"/>
    <w:rsid w:val="001528A5"/>
    <w:rsid w:val="00152AA6"/>
    <w:rsid w:val="00153A0B"/>
    <w:rsid w:val="00162D51"/>
    <w:rsid w:val="001630DD"/>
    <w:rsid w:val="0016471F"/>
    <w:rsid w:val="00176D6F"/>
    <w:rsid w:val="00177B33"/>
    <w:rsid w:val="001819E3"/>
    <w:rsid w:val="00184EF9"/>
    <w:rsid w:val="00191A77"/>
    <w:rsid w:val="00194DBB"/>
    <w:rsid w:val="0019607C"/>
    <w:rsid w:val="001B2B18"/>
    <w:rsid w:val="001B3024"/>
    <w:rsid w:val="001B5C46"/>
    <w:rsid w:val="001C3C85"/>
    <w:rsid w:val="001C5DB5"/>
    <w:rsid w:val="001C7BBC"/>
    <w:rsid w:val="001D621E"/>
    <w:rsid w:val="001D66A5"/>
    <w:rsid w:val="001D705B"/>
    <w:rsid w:val="001D74A2"/>
    <w:rsid w:val="001E2225"/>
    <w:rsid w:val="001E230F"/>
    <w:rsid w:val="001E52A3"/>
    <w:rsid w:val="001F0890"/>
    <w:rsid w:val="001F615E"/>
    <w:rsid w:val="00200ACD"/>
    <w:rsid w:val="00210667"/>
    <w:rsid w:val="00214268"/>
    <w:rsid w:val="002152AB"/>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48BB"/>
    <w:rsid w:val="002D52A1"/>
    <w:rsid w:val="002D7AA6"/>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5684"/>
    <w:rsid w:val="00397B9D"/>
    <w:rsid w:val="003A1109"/>
    <w:rsid w:val="003A49C2"/>
    <w:rsid w:val="003B00BE"/>
    <w:rsid w:val="003B3E2A"/>
    <w:rsid w:val="003B5E26"/>
    <w:rsid w:val="003C1044"/>
    <w:rsid w:val="003C2AEF"/>
    <w:rsid w:val="003C32EC"/>
    <w:rsid w:val="003C7E4C"/>
    <w:rsid w:val="003D0847"/>
    <w:rsid w:val="003D0FD6"/>
    <w:rsid w:val="003D40E8"/>
    <w:rsid w:val="003E2BC9"/>
    <w:rsid w:val="003F4B52"/>
    <w:rsid w:val="004018D8"/>
    <w:rsid w:val="004025BB"/>
    <w:rsid w:val="004034B6"/>
    <w:rsid w:val="004114EA"/>
    <w:rsid w:val="00414B4F"/>
    <w:rsid w:val="004150BE"/>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500FA1"/>
    <w:rsid w:val="0050227D"/>
    <w:rsid w:val="005061D6"/>
    <w:rsid w:val="0051075A"/>
    <w:rsid w:val="00510FA0"/>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5A1"/>
    <w:rsid w:val="005D0E9C"/>
    <w:rsid w:val="005D0EFA"/>
    <w:rsid w:val="005D0F8B"/>
    <w:rsid w:val="005D2CA3"/>
    <w:rsid w:val="005D783F"/>
    <w:rsid w:val="005E27DD"/>
    <w:rsid w:val="005E2B7E"/>
    <w:rsid w:val="005E5F20"/>
    <w:rsid w:val="005F0509"/>
    <w:rsid w:val="005F18A3"/>
    <w:rsid w:val="005F1ADF"/>
    <w:rsid w:val="00601F8C"/>
    <w:rsid w:val="00604177"/>
    <w:rsid w:val="006137EC"/>
    <w:rsid w:val="00622BE8"/>
    <w:rsid w:val="00626AF2"/>
    <w:rsid w:val="006346FE"/>
    <w:rsid w:val="00637544"/>
    <w:rsid w:val="006402D4"/>
    <w:rsid w:val="0064258C"/>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67D84"/>
    <w:rsid w:val="0067274F"/>
    <w:rsid w:val="006801B1"/>
    <w:rsid w:val="00681C47"/>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D1F9B"/>
    <w:rsid w:val="006D3AC7"/>
    <w:rsid w:val="006D5B1E"/>
    <w:rsid w:val="006D7676"/>
    <w:rsid w:val="006E16D4"/>
    <w:rsid w:val="006F06AF"/>
    <w:rsid w:val="006F2681"/>
    <w:rsid w:val="00700ADD"/>
    <w:rsid w:val="00702A1D"/>
    <w:rsid w:val="00710EA3"/>
    <w:rsid w:val="0071156C"/>
    <w:rsid w:val="0071294C"/>
    <w:rsid w:val="00724E3B"/>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2830"/>
    <w:rsid w:val="00777388"/>
    <w:rsid w:val="00785075"/>
    <w:rsid w:val="00790E8C"/>
    <w:rsid w:val="007A149A"/>
    <w:rsid w:val="007A4E1D"/>
    <w:rsid w:val="007B0FBB"/>
    <w:rsid w:val="007B3E0E"/>
    <w:rsid w:val="007B72C5"/>
    <w:rsid w:val="007D4222"/>
    <w:rsid w:val="007D61A8"/>
    <w:rsid w:val="007F1168"/>
    <w:rsid w:val="007F48D4"/>
    <w:rsid w:val="007F7E19"/>
    <w:rsid w:val="00802635"/>
    <w:rsid w:val="00804C75"/>
    <w:rsid w:val="00806B1B"/>
    <w:rsid w:val="00806BC9"/>
    <w:rsid w:val="008123C3"/>
    <w:rsid w:val="00816F53"/>
    <w:rsid w:val="00817D9F"/>
    <w:rsid w:val="00825A72"/>
    <w:rsid w:val="00831E2A"/>
    <w:rsid w:val="00831FBF"/>
    <w:rsid w:val="00832FA5"/>
    <w:rsid w:val="00833C0A"/>
    <w:rsid w:val="0083566C"/>
    <w:rsid w:val="00836473"/>
    <w:rsid w:val="00836659"/>
    <w:rsid w:val="008373A7"/>
    <w:rsid w:val="00840660"/>
    <w:rsid w:val="008459FC"/>
    <w:rsid w:val="00851B3E"/>
    <w:rsid w:val="00851C4B"/>
    <w:rsid w:val="00854994"/>
    <w:rsid w:val="00860BC3"/>
    <w:rsid w:val="008672DA"/>
    <w:rsid w:val="00871F2E"/>
    <w:rsid w:val="00873D1A"/>
    <w:rsid w:val="00875BE8"/>
    <w:rsid w:val="00877B88"/>
    <w:rsid w:val="0088113B"/>
    <w:rsid w:val="008A0177"/>
    <w:rsid w:val="008A413E"/>
    <w:rsid w:val="008A7A3E"/>
    <w:rsid w:val="008C0901"/>
    <w:rsid w:val="008C642C"/>
    <w:rsid w:val="008D0E4A"/>
    <w:rsid w:val="008D2A6A"/>
    <w:rsid w:val="008D52FB"/>
    <w:rsid w:val="008D5443"/>
    <w:rsid w:val="008D58EC"/>
    <w:rsid w:val="008E4564"/>
    <w:rsid w:val="008E74F7"/>
    <w:rsid w:val="008F128E"/>
    <w:rsid w:val="008F239E"/>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92857"/>
    <w:rsid w:val="00993FB0"/>
    <w:rsid w:val="00997611"/>
    <w:rsid w:val="009A0E7C"/>
    <w:rsid w:val="009A2C33"/>
    <w:rsid w:val="009A3CBD"/>
    <w:rsid w:val="009B2183"/>
    <w:rsid w:val="009B3807"/>
    <w:rsid w:val="009B4EE3"/>
    <w:rsid w:val="009B671E"/>
    <w:rsid w:val="009C041E"/>
    <w:rsid w:val="009C2062"/>
    <w:rsid w:val="009C416D"/>
    <w:rsid w:val="009C6CA4"/>
    <w:rsid w:val="009C7B9A"/>
    <w:rsid w:val="009D21B9"/>
    <w:rsid w:val="009E4241"/>
    <w:rsid w:val="009E7BDA"/>
    <w:rsid w:val="009F0554"/>
    <w:rsid w:val="009F356C"/>
    <w:rsid w:val="009F51F2"/>
    <w:rsid w:val="00A0160C"/>
    <w:rsid w:val="00A07468"/>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6785"/>
    <w:rsid w:val="00A77CF6"/>
    <w:rsid w:val="00A84BA8"/>
    <w:rsid w:val="00A84C50"/>
    <w:rsid w:val="00A91283"/>
    <w:rsid w:val="00AA132F"/>
    <w:rsid w:val="00AA2236"/>
    <w:rsid w:val="00AB3338"/>
    <w:rsid w:val="00AC16C3"/>
    <w:rsid w:val="00AC4231"/>
    <w:rsid w:val="00AC597A"/>
    <w:rsid w:val="00AC5EF4"/>
    <w:rsid w:val="00AC63FC"/>
    <w:rsid w:val="00AD3B12"/>
    <w:rsid w:val="00AD3B41"/>
    <w:rsid w:val="00AD4303"/>
    <w:rsid w:val="00AD4F04"/>
    <w:rsid w:val="00AD5A94"/>
    <w:rsid w:val="00AE11E8"/>
    <w:rsid w:val="00AE2480"/>
    <w:rsid w:val="00AF311D"/>
    <w:rsid w:val="00AF3977"/>
    <w:rsid w:val="00AF623F"/>
    <w:rsid w:val="00B00969"/>
    <w:rsid w:val="00B0143B"/>
    <w:rsid w:val="00B018D6"/>
    <w:rsid w:val="00B025DC"/>
    <w:rsid w:val="00B0378C"/>
    <w:rsid w:val="00B0394A"/>
    <w:rsid w:val="00B03E54"/>
    <w:rsid w:val="00B04340"/>
    <w:rsid w:val="00B07A3B"/>
    <w:rsid w:val="00B11882"/>
    <w:rsid w:val="00B13941"/>
    <w:rsid w:val="00B300D9"/>
    <w:rsid w:val="00B33E59"/>
    <w:rsid w:val="00B340A8"/>
    <w:rsid w:val="00B3428E"/>
    <w:rsid w:val="00B36993"/>
    <w:rsid w:val="00B40E12"/>
    <w:rsid w:val="00B435B8"/>
    <w:rsid w:val="00B4499C"/>
    <w:rsid w:val="00B5116D"/>
    <w:rsid w:val="00B51359"/>
    <w:rsid w:val="00B534BA"/>
    <w:rsid w:val="00B60E0A"/>
    <w:rsid w:val="00B6201D"/>
    <w:rsid w:val="00B653B7"/>
    <w:rsid w:val="00B66A14"/>
    <w:rsid w:val="00B7250F"/>
    <w:rsid w:val="00B76053"/>
    <w:rsid w:val="00B807E5"/>
    <w:rsid w:val="00B847A0"/>
    <w:rsid w:val="00B87BC5"/>
    <w:rsid w:val="00B87D12"/>
    <w:rsid w:val="00B96E4C"/>
    <w:rsid w:val="00BA0371"/>
    <w:rsid w:val="00BA2EF5"/>
    <w:rsid w:val="00BB27C1"/>
    <w:rsid w:val="00BC01E5"/>
    <w:rsid w:val="00BC026A"/>
    <w:rsid w:val="00BC3F28"/>
    <w:rsid w:val="00BC6DA7"/>
    <w:rsid w:val="00BC7E90"/>
    <w:rsid w:val="00BD4346"/>
    <w:rsid w:val="00BE051D"/>
    <w:rsid w:val="00BE679C"/>
    <w:rsid w:val="00BE7160"/>
    <w:rsid w:val="00BE756D"/>
    <w:rsid w:val="00BF2674"/>
    <w:rsid w:val="00BF2B34"/>
    <w:rsid w:val="00BF3754"/>
    <w:rsid w:val="00C00F3F"/>
    <w:rsid w:val="00C01722"/>
    <w:rsid w:val="00C035C7"/>
    <w:rsid w:val="00C058AE"/>
    <w:rsid w:val="00C12062"/>
    <w:rsid w:val="00C2620F"/>
    <w:rsid w:val="00C34F4C"/>
    <w:rsid w:val="00C428F1"/>
    <w:rsid w:val="00C50118"/>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C056B"/>
    <w:rsid w:val="00CC0C58"/>
    <w:rsid w:val="00CC1850"/>
    <w:rsid w:val="00CC29BF"/>
    <w:rsid w:val="00CC52BE"/>
    <w:rsid w:val="00CD515D"/>
    <w:rsid w:val="00CD63B8"/>
    <w:rsid w:val="00CD7F92"/>
    <w:rsid w:val="00CE0665"/>
    <w:rsid w:val="00CE10F2"/>
    <w:rsid w:val="00CE3318"/>
    <w:rsid w:val="00CE4904"/>
    <w:rsid w:val="00CE696A"/>
    <w:rsid w:val="00CF2130"/>
    <w:rsid w:val="00CF22F6"/>
    <w:rsid w:val="00CF6830"/>
    <w:rsid w:val="00CF771C"/>
    <w:rsid w:val="00D00EF4"/>
    <w:rsid w:val="00D103FE"/>
    <w:rsid w:val="00D10BFA"/>
    <w:rsid w:val="00D10F00"/>
    <w:rsid w:val="00D13549"/>
    <w:rsid w:val="00D150D8"/>
    <w:rsid w:val="00D1763F"/>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29AD"/>
    <w:rsid w:val="00DB3580"/>
    <w:rsid w:val="00DB7EBA"/>
    <w:rsid w:val="00DC058D"/>
    <w:rsid w:val="00DC0F13"/>
    <w:rsid w:val="00DC1E10"/>
    <w:rsid w:val="00DC2504"/>
    <w:rsid w:val="00DC311D"/>
    <w:rsid w:val="00DC4CB1"/>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24673"/>
    <w:rsid w:val="00E24898"/>
    <w:rsid w:val="00E27EF5"/>
    <w:rsid w:val="00E355EE"/>
    <w:rsid w:val="00E35FB3"/>
    <w:rsid w:val="00E44C46"/>
    <w:rsid w:val="00E4663E"/>
    <w:rsid w:val="00E52377"/>
    <w:rsid w:val="00E55496"/>
    <w:rsid w:val="00E55F56"/>
    <w:rsid w:val="00E60F66"/>
    <w:rsid w:val="00E65758"/>
    <w:rsid w:val="00E662CA"/>
    <w:rsid w:val="00E66975"/>
    <w:rsid w:val="00E8076C"/>
    <w:rsid w:val="00E86E4B"/>
    <w:rsid w:val="00E87DA4"/>
    <w:rsid w:val="00E9758F"/>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E44"/>
    <w:rsid w:val="00F10FAD"/>
    <w:rsid w:val="00F1353B"/>
    <w:rsid w:val="00F146E3"/>
    <w:rsid w:val="00F153F4"/>
    <w:rsid w:val="00F22F5E"/>
    <w:rsid w:val="00F3061E"/>
    <w:rsid w:val="00F35094"/>
    <w:rsid w:val="00F35B29"/>
    <w:rsid w:val="00F3618A"/>
    <w:rsid w:val="00F4412A"/>
    <w:rsid w:val="00F563AC"/>
    <w:rsid w:val="00F56A75"/>
    <w:rsid w:val="00F606D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1C83"/>
    <w:rsid w:val="00FB3077"/>
    <w:rsid w:val="00FC5752"/>
    <w:rsid w:val="00FD00B1"/>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BE7160"/>
    <w:rPr>
      <w:rFonts w:cs="Calibri"/>
      <w:color w:val="7030A0"/>
      <w:lang w:val="en-GB"/>
    </w:rPr>
  </w:style>
  <w:style w:type="character" w:customStyle="1" w:styleId="NarrationChar">
    <w:name w:val="Narration Char"/>
    <w:basedOn w:val="DefaultParagraphFont"/>
    <w:link w:val="Narration"/>
    <w:rsid w:val="00BE7160"/>
    <w:rPr>
      <w:rFonts w:ascii="Calibri" w:hAnsi="Calibri" w:cs="Calibri"/>
      <w:color w:val="7030A0"/>
      <w:lang w:val="en-GB"/>
    </w:rPr>
  </w:style>
  <w:style w:type="paragraph" w:customStyle="1" w:styleId="TemplateNarration">
    <w:name w:val="Template Narration"/>
    <w:basedOn w:val="ListParagraph"/>
    <w:rsid w:val="00BE7160"/>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BE7160"/>
    <w:pPr>
      <w:widowControl w:val="0"/>
      <w:spacing w:before="120"/>
      <w:ind w:left="1627" w:hanging="720"/>
      <w:contextualSpacing w:val="0"/>
      <w:jc w:val="both"/>
    </w:pPr>
    <w:rPr>
      <w:rFonts w:ascii="Calibri" w:hAnsi="Calibri"/>
    </w:rPr>
  </w:style>
  <w:style w:type="paragraph" w:customStyle="1" w:styleId="ShotDescription">
    <w:name w:val="Shot Description"/>
    <w:basedOn w:val="TemplateShot"/>
    <w:link w:val="ShotDescriptionChar"/>
    <w:qFormat/>
    <w:rsid w:val="00BE7160"/>
    <w:pPr>
      <w:numPr>
        <w:ilvl w:val="2"/>
        <w:numId w:val="8"/>
      </w:numPr>
    </w:pPr>
    <w:rPr>
      <w:rFonts w:cs="Calibri"/>
    </w:rPr>
  </w:style>
  <w:style w:type="character" w:customStyle="1" w:styleId="ShotDescriptionChar">
    <w:name w:val="Shot Description Char"/>
    <w:basedOn w:val="DefaultParagraphFont"/>
    <w:link w:val="ShotDescription"/>
    <w:rsid w:val="00BE7160"/>
    <w:rPr>
      <w:rFonts w:ascii="Calibri" w:hAnsi="Calibri" w:cs="Calibri"/>
    </w:rPr>
  </w:style>
  <w:style w:type="paragraph" w:styleId="NormalWeb">
    <w:name w:val="Normal (Web)"/>
    <w:basedOn w:val="Normal"/>
    <w:semiHidden/>
    <w:unhideWhenUsed/>
    <w:rsid w:val="00B018D6"/>
    <w:rPr>
      <w:rFonts w:ascii="Times New Roman" w:hAnsi="Times New Roman" w:cs="Times New Roman"/>
    </w:rPr>
  </w:style>
  <w:style w:type="paragraph" w:customStyle="1" w:styleId="pdq2pgselectionanchorcontainer">
    <w:name w:val="pdq2pg_selectionanchorcontainer"/>
    <w:basedOn w:val="Normal"/>
    <w:rsid w:val="006D5B1E"/>
    <w:pPr>
      <w:spacing w:before="100" w:beforeAutospacing="1" w:after="100" w:afterAutospacing="1"/>
    </w:pPr>
    <w:rPr>
      <w:rFonts w:ascii="Times New Roman" w:eastAsia="Times New Roman" w:hAnsi="Times New Roman" w:cs="Times New Roman"/>
      <w:color w:val="auto"/>
      <w:lang w:val="en-IO" w:eastAsia="en-I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ictoria.rashbrook@dpag.ox.ac.uk" TargetMode="External"/><Relationship Id="rId13" Type="http://schemas.openxmlformats.org/officeDocument/2006/relationships/hyperlink" Target="mailto:victoria.rashbrook@dpag.ox.ac.uk"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hyperlink" Target="https://review.jove.com/files_upload.php?src=22252848" TargetMode="External"/><Relationship Id="rId12" Type="http://schemas.openxmlformats.org/officeDocument/2006/relationships/hyperlink" Target="mailto:scott.morris@stcatz.ox.ac.uk" TargetMode="Externa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review.jove.com/v/5848/screen-capture-instructions-for-authors?status=a7854k"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aura.bell@nds.ox.ac.uk" TargetMode="External"/><Relationship Id="rId24" Type="http://schemas.openxmlformats.org/officeDocument/2006/relationships/glossaryDocument" Target="glossary/document.xml"/><Relationship Id="rId5" Type="http://schemas.openxmlformats.org/officeDocument/2006/relationships/footnotes" Target="footnotes.xml"/><Relationship Id="rId15" Type="http://schemas.openxmlformats.org/officeDocument/2006/relationships/hyperlink" Target="https://obsproject.com/" TargetMode="External"/><Relationship Id="rId23" Type="http://schemas.openxmlformats.org/officeDocument/2006/relationships/fontTable" Target="fontTable.xml"/><Relationship Id="rId10" Type="http://schemas.openxmlformats.org/officeDocument/2006/relationships/hyperlink" Target="mailto:edrydale@oni.bio"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duncan.sparrow@dpag.ox.ac.uk" TargetMode="External"/><Relationship Id="rId14" Type="http://schemas.openxmlformats.org/officeDocument/2006/relationships/hyperlink" Target="mailto:duncan.sparrow@dpag.ox.ac.uk" TargetMode="Externa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64A02CAC3F764D974B102CCBE080CD"/>
        <w:category>
          <w:name w:val="General"/>
          <w:gallery w:val="placeholder"/>
        </w:category>
        <w:types>
          <w:type w:val="bbPlcHdr"/>
        </w:types>
        <w:behaviors>
          <w:behavior w:val="content"/>
        </w:behaviors>
        <w:guid w:val="{F558543F-B225-6A43-BFBB-F80A92257073}"/>
      </w:docPartPr>
      <w:docPartBody>
        <w:p w:rsidR="00344E88" w:rsidRDefault="00321749" w:rsidP="00321749">
          <w:pPr>
            <w:pStyle w:val="BA64A02CAC3F764D974B102CCBE080CD1"/>
          </w:pPr>
          <w:r w:rsidRPr="00B07A3B">
            <w:rPr>
              <w:rFonts w:eastAsia="Times New Roman" w:cstheme="minorHAnsi"/>
              <w:color w:val="808080"/>
              <w:shd w:val="clear" w:color="auto" w:fill="FFFF00"/>
            </w:rPr>
            <w:t>Enter author name.</w:t>
          </w:r>
        </w:p>
      </w:docPartBody>
    </w:docPart>
    <w:docPart>
      <w:docPartPr>
        <w:name w:val="CC26871413AF9243AF4034C5BA7F3A38"/>
        <w:category>
          <w:name w:val="General"/>
          <w:gallery w:val="placeholder"/>
        </w:category>
        <w:types>
          <w:type w:val="bbPlcHdr"/>
        </w:types>
        <w:behaviors>
          <w:behavior w:val="content"/>
        </w:behaviors>
        <w:guid w:val="{C450A5A6-5BB2-9D4C-A138-165B49035626}"/>
      </w:docPartPr>
      <w:docPartBody>
        <w:p w:rsidR="00344E88" w:rsidRDefault="00321749" w:rsidP="00321749">
          <w:pPr>
            <w:pStyle w:val="CC26871413AF9243AF4034C5BA7F3A381"/>
          </w:pPr>
          <w:r w:rsidRPr="00B07A3B">
            <w:rPr>
              <w:rFonts w:eastAsia="Times New Roman" w:cstheme="minorHAnsi"/>
              <w:color w:val="808080"/>
              <w:shd w:val="clear" w:color="auto" w:fill="FFFF00"/>
            </w:rPr>
            <w:t>Enter author name</w:t>
          </w:r>
        </w:p>
      </w:docPartBody>
    </w:docPart>
    <w:docPart>
      <w:docPartPr>
        <w:name w:val="B01347F9C431734082D700ADBD60CE5C"/>
        <w:category>
          <w:name w:val="General"/>
          <w:gallery w:val="placeholder"/>
        </w:category>
        <w:types>
          <w:type w:val="bbPlcHdr"/>
        </w:types>
        <w:behaviors>
          <w:behavior w:val="content"/>
        </w:behaviors>
        <w:guid w:val="{92294A51-0D73-8247-9E5B-86BDBAEA78B8}"/>
      </w:docPartPr>
      <w:docPartBody>
        <w:p w:rsidR="00344E88" w:rsidRDefault="00321749" w:rsidP="00321749">
          <w:pPr>
            <w:pStyle w:val="B01347F9C431734082D700ADBD60CE5C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F9F3A2530826D419E54CEF60DEF39E6"/>
        <w:category>
          <w:name w:val="General"/>
          <w:gallery w:val="placeholder"/>
        </w:category>
        <w:types>
          <w:type w:val="bbPlcHdr"/>
        </w:types>
        <w:behaviors>
          <w:behavior w:val="content"/>
        </w:behaviors>
        <w:guid w:val="{BFA13955-1186-9643-9547-137C6E3EE162}"/>
      </w:docPartPr>
      <w:docPartBody>
        <w:p w:rsidR="00344E88" w:rsidRDefault="00321749" w:rsidP="00321749">
          <w:pPr>
            <w:pStyle w:val="CF9F3A2530826D419E54CEF60DEF39E61"/>
          </w:pPr>
          <w:r w:rsidRPr="00B07A3B">
            <w:rPr>
              <w:rFonts w:eastAsia="Times New Roman" w:cstheme="minorHAnsi"/>
              <w:color w:val="808080"/>
              <w:shd w:val="clear" w:color="auto" w:fill="FFFF00"/>
            </w:rPr>
            <w:t>Enter author name</w:t>
          </w:r>
        </w:p>
      </w:docPartBody>
    </w:docPart>
    <w:docPart>
      <w:docPartPr>
        <w:name w:val="7EFAB539D92D134BA74BF41D437B3227"/>
        <w:category>
          <w:name w:val="General"/>
          <w:gallery w:val="placeholder"/>
        </w:category>
        <w:types>
          <w:type w:val="bbPlcHdr"/>
        </w:types>
        <w:behaviors>
          <w:behavior w:val="content"/>
        </w:behaviors>
        <w:guid w:val="{F9D90A23-CB2D-0F4E-8D8F-F924925008C5}"/>
      </w:docPartPr>
      <w:docPartBody>
        <w:p w:rsidR="00344E88" w:rsidRDefault="00321749" w:rsidP="00321749">
          <w:pPr>
            <w:pStyle w:val="7EFAB539D92D134BA74BF41D437B3227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321749" w:rsidP="00321749">
          <w:pPr>
            <w:pStyle w:val="FA4302C47376B64EB37F5EF54228B8FA1"/>
          </w:pPr>
          <w:r w:rsidRPr="00B07A3B">
            <w:rPr>
              <w:rFonts w:eastAsia="Times New Roman" w:cstheme="minorHAnsi"/>
              <w:color w:val="808080"/>
              <w:shd w:val="clear" w:color="auto" w:fill="FFFF00"/>
            </w:rPr>
            <w:t>Enter 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321749" w:rsidP="00321749">
          <w:pPr>
            <w:pStyle w:val="47D8E4CF72CC01468E7AA31A2CAAE059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321749" w:rsidP="00321749">
          <w:pPr>
            <w:pStyle w:val="E8A37383A177F94A9426E4124A0D1F681"/>
          </w:pPr>
          <w:r w:rsidRPr="00B07A3B">
            <w:rPr>
              <w:rFonts w:eastAsia="Times New Roman" w:cstheme="minorHAnsi"/>
              <w:color w:val="808080"/>
              <w:shd w:val="clear" w:color="auto" w:fill="FFFF00"/>
            </w:rPr>
            <w:t>Enter author name</w:t>
          </w:r>
        </w:p>
      </w:docPartBody>
    </w:docPart>
    <w:docPart>
      <w:docPartPr>
        <w:name w:val="C58687ABA6B85E46980DA5895C64F3E3"/>
        <w:category>
          <w:name w:val="General"/>
          <w:gallery w:val="placeholder"/>
        </w:category>
        <w:types>
          <w:type w:val="bbPlcHdr"/>
        </w:types>
        <w:behaviors>
          <w:behavior w:val="content"/>
        </w:behaviors>
        <w:guid w:val="{F4FA6950-8565-624E-9C3B-5D60ED79B6B5}"/>
      </w:docPartPr>
      <w:docPartBody>
        <w:p w:rsidR="00344E88" w:rsidRDefault="00321749" w:rsidP="00321749">
          <w:pPr>
            <w:pStyle w:val="C58687ABA6B85E46980DA5895C64F3E3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321749" w:rsidP="00321749">
          <w:pPr>
            <w:pStyle w:val="BB048746D6BD81428909D024E42FBF3F1"/>
          </w:pPr>
          <w:r w:rsidRPr="00B07A3B">
            <w:rPr>
              <w:rFonts w:eastAsia="Times New Roman" w:cstheme="minorHAnsi"/>
              <w:b/>
              <w:bCs/>
              <w:color w:val="808080"/>
              <w:shd w:val="clear" w:color="auto" w:fill="FFFF00"/>
            </w:rPr>
            <w:t>Enter Yes or No.</w:t>
          </w:r>
        </w:p>
      </w:docPartBody>
    </w:docPart>
    <w:docPart>
      <w:docPartPr>
        <w:name w:val="2A50BCF205507E4AA16DA6F8BBB5CCFA"/>
        <w:category>
          <w:name w:val="General"/>
          <w:gallery w:val="placeholder"/>
        </w:category>
        <w:types>
          <w:type w:val="bbPlcHdr"/>
        </w:types>
        <w:behaviors>
          <w:behavior w:val="content"/>
        </w:behaviors>
        <w:guid w:val="{73EB25FA-63F2-9442-8A99-E8CF3F23CC80}"/>
      </w:docPartPr>
      <w:docPartBody>
        <w:p w:rsidR="003E657A" w:rsidRDefault="00321749" w:rsidP="00321749">
          <w:pPr>
            <w:pStyle w:val="2A50BCF205507E4AA16DA6F8BBB5CCFA1"/>
          </w:pPr>
          <w:r w:rsidRPr="00B07A3B">
            <w:rPr>
              <w:rFonts w:eastAsia="Times New Roman" w:cstheme="minorHAnsi"/>
              <w:b/>
              <w:bCs/>
              <w:color w:val="808080"/>
              <w:shd w:val="clear" w:color="auto" w:fill="FFFF00"/>
            </w:rPr>
            <w:t>Enter Yes or No.</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3E657A" w:rsidRDefault="00321749" w:rsidP="00321749">
          <w:pPr>
            <w:pStyle w:val="1B353BE30FA3E949A6A7E29DD5F9CA7C1"/>
          </w:pPr>
          <w:r w:rsidRPr="00B07A3B">
            <w:rPr>
              <w:rFonts w:eastAsia="Times New Roman" w:cstheme="minorHAnsi"/>
              <w:b/>
              <w:bCs/>
              <w:color w:val="808080"/>
              <w:shd w:val="clear" w:color="auto" w:fill="FFFF00"/>
            </w:rPr>
            <w:t>Enter make and model of microscope.</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321749" w:rsidP="00321749">
          <w:pPr>
            <w:pStyle w:val="337E7D2A29BC2847BE253001CC37ACE91"/>
          </w:pPr>
          <w:r w:rsidRPr="00B07A3B">
            <w:rPr>
              <w:rFonts w:eastAsia="Times New Roman" w:cstheme="minorHAnsi"/>
              <w:b/>
              <w:bCs/>
              <w:color w:val="808080"/>
              <w:shd w:val="clear" w:color="auto" w:fill="FFFF00"/>
            </w:rPr>
            <w:t>Enter Yes or No.</w:t>
          </w:r>
        </w:p>
      </w:docPartBody>
    </w:docPart>
    <w:docPart>
      <w:docPartPr>
        <w:name w:val="B9348AD095AC81449C592C2F0F676CB0"/>
        <w:category>
          <w:name w:val="General"/>
          <w:gallery w:val="placeholder"/>
        </w:category>
        <w:types>
          <w:type w:val="bbPlcHdr"/>
        </w:types>
        <w:behaviors>
          <w:behavior w:val="content"/>
        </w:behaviors>
        <w:guid w:val="{9A04F2A5-3727-5546-9CB4-A89C69737542}"/>
      </w:docPartPr>
      <w:docPartBody>
        <w:p w:rsidR="003E657A" w:rsidRDefault="00321749" w:rsidP="00321749">
          <w:pPr>
            <w:pStyle w:val="B9348AD095AC81449C592C2F0F676CB01"/>
          </w:pPr>
          <w:r w:rsidRPr="00B07A3B">
            <w:rPr>
              <w:rFonts w:eastAsia="Times New Roman" w:cstheme="minorHAnsi"/>
              <w:b/>
              <w:bCs/>
              <w:color w:val="808080"/>
              <w:shd w:val="clear" w:color="auto" w:fill="FFFF00"/>
            </w:rPr>
            <w:t>Enter Yes or No.</w:t>
          </w:r>
        </w:p>
      </w:docPartBody>
    </w:docPart>
    <w:docPart>
      <w:docPartPr>
        <w:name w:val="8D0BC3EB8758784BB08FC591BF9EA44D"/>
        <w:category>
          <w:name w:val="General"/>
          <w:gallery w:val="placeholder"/>
        </w:category>
        <w:types>
          <w:type w:val="bbPlcHdr"/>
        </w:types>
        <w:behaviors>
          <w:behavior w:val="content"/>
        </w:behaviors>
        <w:guid w:val="{09CE18FD-8A87-5540-9747-C67FF65F3077}"/>
      </w:docPartPr>
      <w:docPartBody>
        <w:p w:rsidR="003E657A" w:rsidRDefault="00321749" w:rsidP="00321749">
          <w:pPr>
            <w:pStyle w:val="8D0BC3EB8758784BB08FC591BF9EA44D1"/>
          </w:pPr>
          <w:r w:rsidRPr="00B07A3B">
            <w:rPr>
              <w:rFonts w:eastAsia="Times New Roman" w:cstheme="minorHAnsi"/>
              <w:b/>
              <w:bCs/>
              <w:color w:val="808080"/>
              <w:shd w:val="clear" w:color="auto" w:fill="FFFF00"/>
            </w:rPr>
            <w:t>Click to enter distance between locations.</w:t>
          </w:r>
        </w:p>
      </w:docPartBody>
    </w:docPart>
    <w:docPart>
      <w:docPartPr>
        <w:name w:val="A81FA8D031154522A3945210687D8116"/>
        <w:category>
          <w:name w:val="General"/>
          <w:gallery w:val="placeholder"/>
        </w:category>
        <w:types>
          <w:type w:val="bbPlcHdr"/>
        </w:types>
        <w:behaviors>
          <w:behavior w:val="content"/>
        </w:behaviors>
        <w:guid w:val="{D3DA6DA5-2E47-446F-A3C2-964CE43B11F8}"/>
      </w:docPartPr>
      <w:docPartBody>
        <w:p w:rsidR="00251E04" w:rsidRDefault="00321749" w:rsidP="00321749">
          <w:pPr>
            <w:pStyle w:val="A81FA8D031154522A3945210687D81161"/>
          </w:pPr>
          <w:r w:rsidRPr="00B07A3B">
            <w:rPr>
              <w:rFonts w:eastAsia="Times New Roman" w:cstheme="minorHAnsi"/>
              <w:color w:val="808080"/>
              <w:shd w:val="clear" w:color="auto" w:fill="FFFF00"/>
            </w:rPr>
            <w:t>Enter author name</w:t>
          </w:r>
        </w:p>
      </w:docPartBody>
    </w:docPart>
    <w:docPart>
      <w:docPartPr>
        <w:name w:val="203FAB2D6D7C490DBE3BCCE371794D1D"/>
        <w:category>
          <w:name w:val="General"/>
          <w:gallery w:val="placeholder"/>
        </w:category>
        <w:types>
          <w:type w:val="bbPlcHdr"/>
        </w:types>
        <w:behaviors>
          <w:behavior w:val="content"/>
        </w:behaviors>
        <w:guid w:val="{F4898341-3BDF-42CD-9510-A515CD0E52CD}"/>
      </w:docPartPr>
      <w:docPartBody>
        <w:p w:rsidR="00251E04" w:rsidRDefault="00321749" w:rsidP="00321749">
          <w:pPr>
            <w:pStyle w:val="203FAB2D6D7C490DBE3BCCE371794D1D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3EE3379A1BA445699EF6C14FCB2397A"/>
        <w:category>
          <w:name w:val="General"/>
          <w:gallery w:val="placeholder"/>
        </w:category>
        <w:types>
          <w:type w:val="bbPlcHdr"/>
        </w:types>
        <w:behaviors>
          <w:behavior w:val="content"/>
        </w:behaviors>
        <w:guid w:val="{3BB3F1F3-0382-4C5B-9256-95140D574802}"/>
      </w:docPartPr>
      <w:docPartBody>
        <w:p w:rsidR="00251E04" w:rsidRDefault="00321749" w:rsidP="00321749">
          <w:pPr>
            <w:pStyle w:val="03EE3379A1BA445699EF6C14FCB2397A1"/>
          </w:pPr>
          <w:r w:rsidRPr="00B07A3B">
            <w:rPr>
              <w:rFonts w:eastAsia="Times New Roman" w:cstheme="minorHAnsi"/>
              <w:color w:val="808080"/>
              <w:shd w:val="clear" w:color="auto" w:fill="FFFF00"/>
            </w:rPr>
            <w:t>Enter author name</w:t>
          </w:r>
        </w:p>
      </w:docPartBody>
    </w:docPart>
    <w:docPart>
      <w:docPartPr>
        <w:name w:val="8B43F7D2A7D2418FA8D6DC848A78EECB"/>
        <w:category>
          <w:name w:val="General"/>
          <w:gallery w:val="placeholder"/>
        </w:category>
        <w:types>
          <w:type w:val="bbPlcHdr"/>
        </w:types>
        <w:behaviors>
          <w:behavior w:val="content"/>
        </w:behaviors>
        <w:guid w:val="{CC31B565-C477-43AB-A024-6F85A3934DF7}"/>
      </w:docPartPr>
      <w:docPartBody>
        <w:p w:rsidR="00251E04" w:rsidRDefault="00321749" w:rsidP="00321749">
          <w:pPr>
            <w:pStyle w:val="8B43F7D2A7D2418FA8D6DC848A78EECB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321749" w:rsidP="00321749">
          <w:pPr>
            <w:pStyle w:val="FA3B8336382D449FA0A5B8AA3E36D9A21"/>
          </w:pPr>
          <w:r w:rsidRPr="00B07A3B">
            <w:rPr>
              <w:rFonts w:eastAsia="Times New Roman" w:cstheme="minorHAnsi"/>
              <w:color w:val="808080"/>
              <w:shd w:val="clear" w:color="auto" w:fill="FFFF00"/>
            </w:rPr>
            <w:t>Click here to enter name of demonstrator(s)</w:t>
          </w:r>
        </w:p>
      </w:docPartBody>
    </w:docPart>
    <w:docPart>
      <w:docPartPr>
        <w:name w:val="174FF9DDB326436CBBF209A4E846C455"/>
        <w:category>
          <w:name w:val="General"/>
          <w:gallery w:val="placeholder"/>
        </w:category>
        <w:types>
          <w:type w:val="bbPlcHdr"/>
        </w:types>
        <w:behaviors>
          <w:behavior w:val="content"/>
        </w:behaviors>
        <w:guid w:val="{4E91DA6B-FBCC-43D7-84D5-031E7C4034FF}"/>
      </w:docPartPr>
      <w:docPartBody>
        <w:p w:rsidR="00691751" w:rsidRDefault="00321749" w:rsidP="00321749">
          <w:pPr>
            <w:pStyle w:val="174FF9DDB326436CBBF209A4E846C455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79B1DA29D4804E18B89EBA46381F7EED"/>
        <w:category>
          <w:name w:val="General"/>
          <w:gallery w:val="placeholder"/>
        </w:category>
        <w:types>
          <w:type w:val="bbPlcHdr"/>
        </w:types>
        <w:behaviors>
          <w:behavior w:val="content"/>
        </w:behaviors>
        <w:guid w:val="{197F23B3-33E0-4DBE-9617-0E1099004AB8}"/>
      </w:docPartPr>
      <w:docPartBody>
        <w:p w:rsidR="00D12DDA" w:rsidRDefault="00321749" w:rsidP="00321749">
          <w:pPr>
            <w:pStyle w:val="79B1DA29D4804E18B89EBA46381F7EED1"/>
          </w:pPr>
          <w:r w:rsidRPr="00B07A3B">
            <w:rPr>
              <w:rFonts w:eastAsia="Times New Roman" w:cstheme="minorHAnsi"/>
              <w:color w:val="808080"/>
              <w:shd w:val="clear" w:color="auto" w:fill="FFFF00"/>
            </w:rPr>
            <w:t>Click here to enter name of demonstrator(s)</w:t>
          </w:r>
        </w:p>
      </w:docPartBody>
    </w:docPart>
    <w:docPart>
      <w:docPartPr>
        <w:name w:val="69E221F1B6EF4F9A945C3FE4847B842F"/>
        <w:category>
          <w:name w:val="General"/>
          <w:gallery w:val="placeholder"/>
        </w:category>
        <w:types>
          <w:type w:val="bbPlcHdr"/>
        </w:types>
        <w:behaviors>
          <w:behavior w:val="content"/>
        </w:behaviors>
        <w:guid w:val="{A0DA9E93-EF1C-4A71-AB90-87BED0DE0F52}"/>
      </w:docPartPr>
      <w:docPartBody>
        <w:p w:rsidR="00BA6015" w:rsidRDefault="00321749" w:rsidP="00321749">
          <w:pPr>
            <w:pStyle w:val="69E221F1B6EF4F9A945C3FE4847B842F2"/>
          </w:pPr>
          <w:r w:rsidRPr="00B07A3B">
            <w:rPr>
              <w:rFonts w:eastAsia="Times New Roman" w:cstheme="minorHAnsi"/>
              <w:b/>
              <w:bCs/>
              <w:color w:val="808080"/>
              <w:shd w:val="clear" w:color="auto" w:fill="FFFF00"/>
            </w:rPr>
            <w:t>Enter Yes or No.</w:t>
          </w:r>
        </w:p>
      </w:docPartBody>
    </w:docPart>
    <w:docPart>
      <w:docPartPr>
        <w:name w:val="EFEC4EC8EAF84171BD4C8BA4ED372446"/>
        <w:category>
          <w:name w:val="General"/>
          <w:gallery w:val="placeholder"/>
        </w:category>
        <w:types>
          <w:type w:val="bbPlcHdr"/>
        </w:types>
        <w:behaviors>
          <w:behavior w:val="content"/>
        </w:behaviors>
        <w:guid w:val="{E43F4AD3-20DD-426E-8B42-BCA5250C3543}"/>
      </w:docPartPr>
      <w:docPartBody>
        <w:p w:rsidR="00BA6015" w:rsidRDefault="00321749" w:rsidP="00321749">
          <w:pPr>
            <w:pStyle w:val="EFEC4EC8EAF84171BD4C8BA4ED3724462"/>
          </w:pPr>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p>
      </w:docPartBody>
    </w:docPart>
    <w:docPart>
      <w:docPartPr>
        <w:name w:val="960BC36F9C47428B90A2134A5289CBC3"/>
        <w:category>
          <w:name w:val="General"/>
          <w:gallery w:val="placeholder"/>
        </w:category>
        <w:types>
          <w:type w:val="bbPlcHdr"/>
        </w:types>
        <w:behaviors>
          <w:behavior w:val="content"/>
        </w:behaviors>
        <w:guid w:val="{EDC1CD9D-EB3C-4F1C-9A74-C36FF294F96B}"/>
      </w:docPartPr>
      <w:docPartBody>
        <w:p w:rsidR="00BA6015" w:rsidRDefault="00321749" w:rsidP="00321749">
          <w:pPr>
            <w:pStyle w:val="960BC36F9C47428B90A2134A5289CBC32"/>
          </w:pPr>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p>
      </w:docPartBody>
    </w:docPart>
    <w:docPart>
      <w:docPartPr>
        <w:name w:val="F1B9F1873E6649E58B22647289A679D3"/>
        <w:category>
          <w:name w:val="General"/>
          <w:gallery w:val="placeholder"/>
        </w:category>
        <w:types>
          <w:type w:val="bbPlcHdr"/>
        </w:types>
        <w:behaviors>
          <w:behavior w:val="content"/>
        </w:behaviors>
        <w:guid w:val="{178F6D12-E501-4BD2-BBD9-E9DA5825175B}"/>
      </w:docPartPr>
      <w:docPartBody>
        <w:p w:rsidR="00C13C20" w:rsidRDefault="00994FA9" w:rsidP="00994FA9">
          <w:pPr>
            <w:pStyle w:val="F1B9F1873E6649E58B22647289A679D3"/>
          </w:pPr>
          <w:r w:rsidRPr="00B07A3B">
            <w:rPr>
              <w:rFonts w:eastAsia="Times New Roman" w:cstheme="minorHAnsi"/>
              <w:color w:val="808080"/>
              <w:shd w:val="clear" w:color="auto" w:fill="FFFF00"/>
            </w:rPr>
            <w:t>Click here to enter name of demonstrator(s)</w:t>
          </w:r>
        </w:p>
      </w:docPartBody>
    </w:docPart>
    <w:docPart>
      <w:docPartPr>
        <w:name w:val="578D1C6D40D9459AA80DF2D35202531B"/>
        <w:category>
          <w:name w:val="General"/>
          <w:gallery w:val="placeholder"/>
        </w:category>
        <w:types>
          <w:type w:val="bbPlcHdr"/>
        </w:types>
        <w:behaviors>
          <w:behavior w:val="content"/>
        </w:behaviors>
        <w:guid w:val="{01CCBAAC-F57A-4C9E-A430-6C5A9A77D4E2}"/>
      </w:docPartPr>
      <w:docPartBody>
        <w:p w:rsidR="00C13C20" w:rsidRDefault="00994FA9" w:rsidP="00994FA9">
          <w:pPr>
            <w:pStyle w:val="578D1C6D40D9459AA80DF2D35202531B"/>
          </w:pPr>
          <w:r w:rsidRPr="00B07A3B">
            <w:rPr>
              <w:rFonts w:eastAsia="Times New Roman" w:cstheme="minorHAnsi"/>
              <w:color w:val="808080"/>
              <w:shd w:val="clear" w:color="auto" w:fill="FFFF00"/>
            </w:rPr>
            <w:t>Click here to enter name of demonstrator(s)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70497"/>
    <w:rsid w:val="00071F6C"/>
    <w:rsid w:val="00077BDA"/>
    <w:rsid w:val="00094D84"/>
    <w:rsid w:val="000C2304"/>
    <w:rsid w:val="000F2676"/>
    <w:rsid w:val="0010269D"/>
    <w:rsid w:val="00113F3E"/>
    <w:rsid w:val="0011473F"/>
    <w:rsid w:val="001165B4"/>
    <w:rsid w:val="00124B3B"/>
    <w:rsid w:val="00142D32"/>
    <w:rsid w:val="00186680"/>
    <w:rsid w:val="001B439B"/>
    <w:rsid w:val="001F6C86"/>
    <w:rsid w:val="002452FD"/>
    <w:rsid w:val="002470A6"/>
    <w:rsid w:val="00251E04"/>
    <w:rsid w:val="00257C3C"/>
    <w:rsid w:val="0027616B"/>
    <w:rsid w:val="00287B01"/>
    <w:rsid w:val="002F6418"/>
    <w:rsid w:val="002F76E2"/>
    <w:rsid w:val="00321749"/>
    <w:rsid w:val="00344E88"/>
    <w:rsid w:val="00356726"/>
    <w:rsid w:val="003C2AEF"/>
    <w:rsid w:val="003C4629"/>
    <w:rsid w:val="003D5DD0"/>
    <w:rsid w:val="003E657A"/>
    <w:rsid w:val="003F25B4"/>
    <w:rsid w:val="004232DB"/>
    <w:rsid w:val="0045037E"/>
    <w:rsid w:val="00487EE7"/>
    <w:rsid w:val="004A526F"/>
    <w:rsid w:val="004C6401"/>
    <w:rsid w:val="0050227D"/>
    <w:rsid w:val="005056E7"/>
    <w:rsid w:val="0051075A"/>
    <w:rsid w:val="00510F54"/>
    <w:rsid w:val="0054238C"/>
    <w:rsid w:val="00542F31"/>
    <w:rsid w:val="005611F3"/>
    <w:rsid w:val="00565A22"/>
    <w:rsid w:val="005950B3"/>
    <w:rsid w:val="005B24C0"/>
    <w:rsid w:val="005D0EFA"/>
    <w:rsid w:val="005F4988"/>
    <w:rsid w:val="00627CAF"/>
    <w:rsid w:val="00691751"/>
    <w:rsid w:val="006A568E"/>
    <w:rsid w:val="006A7088"/>
    <w:rsid w:val="006B205A"/>
    <w:rsid w:val="006B2B83"/>
    <w:rsid w:val="006B5F4E"/>
    <w:rsid w:val="00700ADD"/>
    <w:rsid w:val="00706CE8"/>
    <w:rsid w:val="00716A63"/>
    <w:rsid w:val="00741C3F"/>
    <w:rsid w:val="00753425"/>
    <w:rsid w:val="007571D3"/>
    <w:rsid w:val="007575BF"/>
    <w:rsid w:val="00772830"/>
    <w:rsid w:val="00774030"/>
    <w:rsid w:val="0077793F"/>
    <w:rsid w:val="00792E1F"/>
    <w:rsid w:val="007B72C5"/>
    <w:rsid w:val="007F1F0B"/>
    <w:rsid w:val="00800BFF"/>
    <w:rsid w:val="00801C92"/>
    <w:rsid w:val="00886687"/>
    <w:rsid w:val="008A06BD"/>
    <w:rsid w:val="008D68B7"/>
    <w:rsid w:val="008E296E"/>
    <w:rsid w:val="008F498E"/>
    <w:rsid w:val="009333F9"/>
    <w:rsid w:val="00937B16"/>
    <w:rsid w:val="00955A1F"/>
    <w:rsid w:val="009670EA"/>
    <w:rsid w:val="009729C0"/>
    <w:rsid w:val="00976622"/>
    <w:rsid w:val="00994FA9"/>
    <w:rsid w:val="009E354D"/>
    <w:rsid w:val="00A12489"/>
    <w:rsid w:val="00A128CE"/>
    <w:rsid w:val="00A3565A"/>
    <w:rsid w:val="00A439E7"/>
    <w:rsid w:val="00A464FD"/>
    <w:rsid w:val="00A4768E"/>
    <w:rsid w:val="00A5699C"/>
    <w:rsid w:val="00A62F99"/>
    <w:rsid w:val="00A74D32"/>
    <w:rsid w:val="00A867C2"/>
    <w:rsid w:val="00AC4231"/>
    <w:rsid w:val="00AC597A"/>
    <w:rsid w:val="00AE1BA8"/>
    <w:rsid w:val="00AE42DD"/>
    <w:rsid w:val="00B04933"/>
    <w:rsid w:val="00B1083B"/>
    <w:rsid w:val="00B87D12"/>
    <w:rsid w:val="00BA0371"/>
    <w:rsid w:val="00BA6015"/>
    <w:rsid w:val="00BA79A4"/>
    <w:rsid w:val="00BB3236"/>
    <w:rsid w:val="00BB5C5B"/>
    <w:rsid w:val="00BC01E5"/>
    <w:rsid w:val="00BC07A2"/>
    <w:rsid w:val="00BC5F88"/>
    <w:rsid w:val="00BD547D"/>
    <w:rsid w:val="00BE41A6"/>
    <w:rsid w:val="00BE679C"/>
    <w:rsid w:val="00BE7565"/>
    <w:rsid w:val="00C13C20"/>
    <w:rsid w:val="00C26F24"/>
    <w:rsid w:val="00C30852"/>
    <w:rsid w:val="00C52B21"/>
    <w:rsid w:val="00C76C5C"/>
    <w:rsid w:val="00C863C5"/>
    <w:rsid w:val="00C90658"/>
    <w:rsid w:val="00C931BB"/>
    <w:rsid w:val="00CB5D71"/>
    <w:rsid w:val="00CB754D"/>
    <w:rsid w:val="00CE0665"/>
    <w:rsid w:val="00CE402E"/>
    <w:rsid w:val="00CF6F92"/>
    <w:rsid w:val="00D10D3E"/>
    <w:rsid w:val="00D12DDA"/>
    <w:rsid w:val="00D25AF9"/>
    <w:rsid w:val="00D42EDE"/>
    <w:rsid w:val="00D75ED4"/>
    <w:rsid w:val="00DA10A3"/>
    <w:rsid w:val="00DA55E8"/>
    <w:rsid w:val="00DF6EE3"/>
    <w:rsid w:val="00DF7A5A"/>
    <w:rsid w:val="00E2725C"/>
    <w:rsid w:val="00E36A89"/>
    <w:rsid w:val="00E63917"/>
    <w:rsid w:val="00E670C3"/>
    <w:rsid w:val="00E74A32"/>
    <w:rsid w:val="00E838FB"/>
    <w:rsid w:val="00EC183C"/>
    <w:rsid w:val="00EC38EE"/>
    <w:rsid w:val="00EC5ADC"/>
    <w:rsid w:val="00EF5E67"/>
    <w:rsid w:val="00EF7781"/>
    <w:rsid w:val="00F05EC7"/>
    <w:rsid w:val="00F11BF9"/>
    <w:rsid w:val="00F35B29"/>
    <w:rsid w:val="00F4535C"/>
    <w:rsid w:val="00F55288"/>
    <w:rsid w:val="00F7561F"/>
    <w:rsid w:val="00F93B93"/>
    <w:rsid w:val="00FA16C8"/>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ED42545D3E612540A099E35CCBECFED52">
    <w:name w:val="ED42545D3E612540A099E35CCBECFED52"/>
    <w:rsid w:val="00C76C5C"/>
    <w:rPr>
      <w:rFonts w:eastAsia="Times" w:cs="Calibri (Body)"/>
      <w:color w:val="000000" w:themeColor="text1"/>
    </w:rPr>
  </w:style>
  <w:style w:type="paragraph" w:customStyle="1" w:styleId="59F47C69DF64844CB1DBB3B0466B73122">
    <w:name w:val="59F47C69DF64844CB1DBB3B0466B73122"/>
    <w:rsid w:val="00C76C5C"/>
    <w:rPr>
      <w:rFonts w:eastAsia="Times" w:cs="Calibri (Body)"/>
      <w:color w:val="000000" w:themeColor="text1"/>
    </w:rPr>
  </w:style>
  <w:style w:type="paragraph" w:customStyle="1" w:styleId="BB048746D6BD81428909D024E42FBF3F2">
    <w:name w:val="BB048746D6BD81428909D024E42FBF3F2"/>
    <w:rsid w:val="00C76C5C"/>
    <w:rPr>
      <w:rFonts w:eastAsia="Times" w:cs="Calibri (Body)"/>
      <w:color w:val="000000" w:themeColor="text1"/>
    </w:rPr>
  </w:style>
  <w:style w:type="paragraph" w:customStyle="1" w:styleId="2A50BCF205507E4AA16DA6F8BBB5CCFA2">
    <w:name w:val="2A50BCF205507E4AA16DA6F8BBB5CCFA2"/>
    <w:rsid w:val="00C76C5C"/>
    <w:rPr>
      <w:rFonts w:eastAsia="Times" w:cs="Calibri (Body)"/>
      <w:color w:val="000000" w:themeColor="text1"/>
    </w:rPr>
  </w:style>
  <w:style w:type="paragraph" w:customStyle="1" w:styleId="1B353BE30FA3E949A6A7E29DD5F9CA7C2">
    <w:name w:val="1B353BE30FA3E949A6A7E29DD5F9CA7C2"/>
    <w:rsid w:val="00C76C5C"/>
    <w:rPr>
      <w:rFonts w:eastAsia="Times" w:cs="Calibri (Body)"/>
      <w:color w:val="000000" w:themeColor="text1"/>
    </w:rPr>
  </w:style>
  <w:style w:type="paragraph" w:customStyle="1" w:styleId="337E7D2A29BC2847BE253001CC37ACE92">
    <w:name w:val="337E7D2A29BC2847BE253001CC37ACE92"/>
    <w:rsid w:val="00C76C5C"/>
    <w:rPr>
      <w:rFonts w:eastAsia="Times" w:cs="Calibri (Body)"/>
      <w:color w:val="000000" w:themeColor="text1"/>
    </w:rPr>
  </w:style>
  <w:style w:type="paragraph" w:customStyle="1" w:styleId="B9348AD095AC81449C592C2F0F676CB02">
    <w:name w:val="B9348AD095AC81449C592C2F0F676CB02"/>
    <w:rsid w:val="00C76C5C"/>
    <w:rPr>
      <w:rFonts w:eastAsia="Times" w:cs="Calibri (Body)"/>
      <w:color w:val="000000" w:themeColor="text1"/>
    </w:rPr>
  </w:style>
  <w:style w:type="paragraph" w:customStyle="1" w:styleId="8D0BC3EB8758784BB08FC591BF9EA44D2">
    <w:name w:val="8D0BC3EB8758784BB08FC591BF9EA44D2"/>
    <w:rsid w:val="00C76C5C"/>
    <w:rPr>
      <w:rFonts w:eastAsia="Times" w:cs="Calibri (Body)"/>
      <w:color w:val="000000" w:themeColor="text1"/>
    </w:rPr>
  </w:style>
  <w:style w:type="paragraph" w:customStyle="1" w:styleId="BA64A02CAC3F764D974B102CCBE080CD2">
    <w:name w:val="BA64A02CAC3F764D974B102CCBE080CD2"/>
    <w:rsid w:val="00C76C5C"/>
    <w:pPr>
      <w:ind w:left="720"/>
      <w:contextualSpacing/>
    </w:pPr>
    <w:rPr>
      <w:rFonts w:eastAsia="Times" w:cs="Calibri (Body)"/>
      <w:color w:val="000000" w:themeColor="text1"/>
    </w:rPr>
  </w:style>
  <w:style w:type="paragraph" w:customStyle="1" w:styleId="174FF9DDB326436CBBF209A4E846C4552">
    <w:name w:val="174FF9DDB326436CBBF209A4E846C4552"/>
    <w:rsid w:val="00C76C5C"/>
    <w:pPr>
      <w:ind w:left="720"/>
      <w:contextualSpacing/>
    </w:pPr>
    <w:rPr>
      <w:rFonts w:eastAsia="Times" w:cs="Calibri (Body)"/>
      <w:color w:val="000000" w:themeColor="text1"/>
    </w:rPr>
  </w:style>
  <w:style w:type="paragraph" w:customStyle="1" w:styleId="CC26871413AF9243AF4034C5BA7F3A382">
    <w:name w:val="CC26871413AF9243AF4034C5BA7F3A382"/>
    <w:rsid w:val="00C76C5C"/>
    <w:pPr>
      <w:ind w:left="720"/>
      <w:contextualSpacing/>
    </w:pPr>
    <w:rPr>
      <w:rFonts w:eastAsia="Times" w:cs="Calibri (Body)"/>
      <w:color w:val="000000" w:themeColor="text1"/>
    </w:rPr>
  </w:style>
  <w:style w:type="paragraph" w:customStyle="1" w:styleId="B01347F9C431734082D700ADBD60CE5C2">
    <w:name w:val="B01347F9C431734082D700ADBD60CE5C2"/>
    <w:rsid w:val="00C76C5C"/>
    <w:pPr>
      <w:ind w:left="720"/>
      <w:contextualSpacing/>
    </w:pPr>
    <w:rPr>
      <w:rFonts w:eastAsia="Times" w:cs="Calibri (Body)"/>
      <w:color w:val="000000" w:themeColor="text1"/>
    </w:rPr>
  </w:style>
  <w:style w:type="paragraph" w:customStyle="1" w:styleId="A81FA8D031154522A3945210687D81162">
    <w:name w:val="A81FA8D031154522A3945210687D81162"/>
    <w:rsid w:val="00C76C5C"/>
    <w:pPr>
      <w:ind w:left="720"/>
      <w:contextualSpacing/>
    </w:pPr>
    <w:rPr>
      <w:rFonts w:eastAsia="Times" w:cs="Calibri (Body)"/>
      <w:color w:val="000000" w:themeColor="text1"/>
    </w:rPr>
  </w:style>
  <w:style w:type="paragraph" w:customStyle="1" w:styleId="203FAB2D6D7C490DBE3BCCE371794D1D2">
    <w:name w:val="203FAB2D6D7C490DBE3BCCE371794D1D2"/>
    <w:rsid w:val="00C76C5C"/>
    <w:pPr>
      <w:ind w:left="720"/>
      <w:contextualSpacing/>
    </w:pPr>
    <w:rPr>
      <w:rFonts w:eastAsia="Times" w:cs="Calibri (Body)"/>
      <w:color w:val="000000" w:themeColor="text1"/>
    </w:rPr>
  </w:style>
  <w:style w:type="paragraph" w:customStyle="1" w:styleId="03EE3379A1BA445699EF6C14FCB2397A2">
    <w:name w:val="03EE3379A1BA445699EF6C14FCB2397A2"/>
    <w:rsid w:val="00C76C5C"/>
    <w:pPr>
      <w:ind w:left="720"/>
      <w:contextualSpacing/>
    </w:pPr>
    <w:rPr>
      <w:rFonts w:eastAsia="Times" w:cs="Calibri (Body)"/>
      <w:color w:val="000000" w:themeColor="text1"/>
    </w:rPr>
  </w:style>
  <w:style w:type="paragraph" w:customStyle="1" w:styleId="8B43F7D2A7D2418FA8D6DC848A78EECB2">
    <w:name w:val="8B43F7D2A7D2418FA8D6DC848A78EECB2"/>
    <w:rsid w:val="00C76C5C"/>
    <w:pPr>
      <w:ind w:left="720"/>
      <w:contextualSpacing/>
    </w:pPr>
    <w:rPr>
      <w:rFonts w:eastAsia="Times" w:cs="Calibri (Body)"/>
      <w:color w:val="000000" w:themeColor="text1"/>
    </w:rPr>
  </w:style>
  <w:style w:type="paragraph" w:customStyle="1" w:styleId="CF9F3A2530826D419E54CEF60DEF39E62">
    <w:name w:val="CF9F3A2530826D419E54CEF60DEF39E62"/>
    <w:rsid w:val="00C76C5C"/>
    <w:pPr>
      <w:ind w:left="720"/>
      <w:contextualSpacing/>
    </w:pPr>
    <w:rPr>
      <w:rFonts w:eastAsia="Times" w:cs="Calibri (Body)"/>
      <w:color w:val="000000" w:themeColor="text1"/>
    </w:rPr>
  </w:style>
  <w:style w:type="paragraph" w:customStyle="1" w:styleId="7EFAB539D92D134BA74BF41D437B32272">
    <w:name w:val="7EFAB539D92D134BA74BF41D437B32272"/>
    <w:rsid w:val="00C76C5C"/>
    <w:pPr>
      <w:ind w:left="720"/>
      <w:contextualSpacing/>
    </w:pPr>
    <w:rPr>
      <w:rFonts w:eastAsia="Times" w:cs="Calibri (Body)"/>
      <w:color w:val="000000" w:themeColor="text1"/>
    </w:rPr>
  </w:style>
  <w:style w:type="paragraph" w:customStyle="1" w:styleId="FA4302C47376B64EB37F5EF54228B8FA2">
    <w:name w:val="FA4302C47376B64EB37F5EF54228B8FA2"/>
    <w:rsid w:val="00C76C5C"/>
    <w:pPr>
      <w:ind w:left="720"/>
      <w:contextualSpacing/>
    </w:pPr>
    <w:rPr>
      <w:rFonts w:eastAsia="Times" w:cs="Calibri (Body)"/>
      <w:color w:val="000000" w:themeColor="text1"/>
    </w:rPr>
  </w:style>
  <w:style w:type="paragraph" w:customStyle="1" w:styleId="47D8E4CF72CC01468E7AA31A2CAAE0592">
    <w:name w:val="47D8E4CF72CC01468E7AA31A2CAAE0592"/>
    <w:rsid w:val="00C76C5C"/>
    <w:pPr>
      <w:ind w:left="720"/>
      <w:contextualSpacing/>
    </w:pPr>
    <w:rPr>
      <w:rFonts w:eastAsia="Times" w:cs="Calibri (Body)"/>
      <w:color w:val="000000" w:themeColor="text1"/>
    </w:rPr>
  </w:style>
  <w:style w:type="paragraph" w:customStyle="1" w:styleId="E8A37383A177F94A9426E4124A0D1F682">
    <w:name w:val="E8A37383A177F94A9426E4124A0D1F682"/>
    <w:rsid w:val="00C76C5C"/>
    <w:pPr>
      <w:ind w:left="720"/>
      <w:contextualSpacing/>
    </w:pPr>
    <w:rPr>
      <w:rFonts w:eastAsia="Times" w:cs="Calibri (Body)"/>
      <w:color w:val="000000" w:themeColor="text1"/>
    </w:rPr>
  </w:style>
  <w:style w:type="paragraph" w:customStyle="1" w:styleId="C58687ABA6B85E46980DA5895C64F3E32">
    <w:name w:val="C58687ABA6B85E46980DA5895C64F3E32"/>
    <w:rsid w:val="00C76C5C"/>
    <w:pPr>
      <w:ind w:left="720"/>
      <w:contextualSpacing/>
    </w:pPr>
    <w:rPr>
      <w:rFonts w:eastAsia="Times" w:cs="Calibri (Body)"/>
      <w:color w:val="000000" w:themeColor="text1"/>
    </w:rPr>
  </w:style>
  <w:style w:type="paragraph" w:customStyle="1" w:styleId="237DE9C4808C493F8DB9A918A729B5C42">
    <w:name w:val="237DE9C4808C493F8DB9A918A729B5C42"/>
    <w:rsid w:val="00C76C5C"/>
    <w:pPr>
      <w:ind w:left="720"/>
      <w:contextualSpacing/>
    </w:pPr>
    <w:rPr>
      <w:rFonts w:eastAsia="Times" w:cs="Calibri (Body)"/>
      <w:color w:val="000000" w:themeColor="text1"/>
    </w:rPr>
  </w:style>
  <w:style w:type="paragraph" w:customStyle="1" w:styleId="1ACF53D3930F4D08AA4ABE6964A754B82">
    <w:name w:val="1ACF53D3930F4D08AA4ABE6964A754B82"/>
    <w:rsid w:val="00C76C5C"/>
    <w:pPr>
      <w:ind w:left="720"/>
      <w:contextualSpacing/>
    </w:pPr>
    <w:rPr>
      <w:rFonts w:eastAsia="Times" w:cs="Calibri (Body)"/>
      <w:color w:val="000000" w:themeColor="text1"/>
    </w:rPr>
  </w:style>
  <w:style w:type="paragraph" w:customStyle="1" w:styleId="48E3176420874747B75BE7F0DA763C212">
    <w:name w:val="48E3176420874747B75BE7F0DA763C212"/>
    <w:rsid w:val="00C76C5C"/>
    <w:pPr>
      <w:ind w:left="720"/>
      <w:contextualSpacing/>
    </w:pPr>
    <w:rPr>
      <w:rFonts w:eastAsia="Times" w:cs="Calibri (Body)"/>
      <w:color w:val="000000" w:themeColor="text1"/>
    </w:rPr>
  </w:style>
  <w:style w:type="paragraph" w:customStyle="1" w:styleId="046AF88CEBB94847BB1BF1F04F72D2CA2">
    <w:name w:val="046AF88CEBB94847BB1BF1F04F72D2CA2"/>
    <w:rsid w:val="00C76C5C"/>
    <w:pPr>
      <w:ind w:left="720"/>
      <w:contextualSpacing/>
    </w:pPr>
    <w:rPr>
      <w:rFonts w:eastAsia="Times" w:cs="Calibri (Body)"/>
      <w:color w:val="000000" w:themeColor="text1"/>
    </w:rPr>
  </w:style>
  <w:style w:type="paragraph" w:customStyle="1" w:styleId="DC73D6CB02494B16B23B4DF65A32265B2">
    <w:name w:val="DC73D6CB02494B16B23B4DF65A32265B2"/>
    <w:rsid w:val="00C76C5C"/>
    <w:pPr>
      <w:ind w:left="720"/>
      <w:contextualSpacing/>
    </w:pPr>
    <w:rPr>
      <w:rFonts w:eastAsia="Times" w:cs="Calibri (Body)"/>
      <w:color w:val="000000" w:themeColor="text1"/>
    </w:rPr>
  </w:style>
  <w:style w:type="paragraph" w:customStyle="1" w:styleId="1568C5218DBC45DDAB9E28A2682A40112">
    <w:name w:val="1568C5218DBC45DDAB9E28A2682A40112"/>
    <w:rsid w:val="00C76C5C"/>
    <w:pPr>
      <w:ind w:left="720"/>
      <w:contextualSpacing/>
    </w:pPr>
    <w:rPr>
      <w:rFonts w:eastAsia="Times" w:cs="Calibri (Body)"/>
      <w:color w:val="000000" w:themeColor="text1"/>
    </w:rPr>
  </w:style>
  <w:style w:type="paragraph" w:customStyle="1" w:styleId="03FB08F915BF433A8C4EE8448B185C622">
    <w:name w:val="03FB08F915BF433A8C4EE8448B185C622"/>
    <w:rsid w:val="00C76C5C"/>
    <w:pPr>
      <w:ind w:left="720"/>
      <w:contextualSpacing/>
    </w:pPr>
    <w:rPr>
      <w:rFonts w:eastAsia="Times" w:cs="Calibri (Body)"/>
      <w:color w:val="000000" w:themeColor="text1"/>
    </w:rPr>
  </w:style>
  <w:style w:type="paragraph" w:customStyle="1" w:styleId="946739D994E84EDABC7F79C4A69150E21">
    <w:name w:val="946739D994E84EDABC7F79C4A69150E21"/>
    <w:rsid w:val="00C76C5C"/>
    <w:pPr>
      <w:ind w:left="720"/>
      <w:contextualSpacing/>
    </w:pPr>
    <w:rPr>
      <w:rFonts w:eastAsia="Times" w:cs="Calibri (Body)"/>
      <w:color w:val="000000" w:themeColor="text1"/>
    </w:rPr>
  </w:style>
  <w:style w:type="paragraph" w:customStyle="1" w:styleId="5DA9282D5C95411FB80A881637CD848A2">
    <w:name w:val="5DA9282D5C95411FB80A881637CD848A2"/>
    <w:rsid w:val="00C76C5C"/>
    <w:pPr>
      <w:ind w:left="720"/>
      <w:contextualSpacing/>
    </w:pPr>
    <w:rPr>
      <w:rFonts w:eastAsia="Times" w:cs="Calibri (Body)"/>
      <w:color w:val="000000" w:themeColor="text1"/>
    </w:rPr>
  </w:style>
  <w:style w:type="paragraph" w:customStyle="1" w:styleId="C3C3BAC10F5C4E67824D0F9D0592E7752">
    <w:name w:val="C3C3BAC10F5C4E67824D0F9D0592E7752"/>
    <w:rsid w:val="00C76C5C"/>
    <w:pPr>
      <w:ind w:left="720"/>
      <w:contextualSpacing/>
    </w:pPr>
    <w:rPr>
      <w:rFonts w:eastAsia="Times" w:cs="Calibri (Body)"/>
      <w:color w:val="000000" w:themeColor="text1"/>
    </w:rPr>
  </w:style>
  <w:style w:type="paragraph" w:customStyle="1" w:styleId="2D419E715B5848468D5083EE056EAB791">
    <w:name w:val="2D419E715B5848468D5083EE056EAB791"/>
    <w:rsid w:val="00C76C5C"/>
    <w:pPr>
      <w:ind w:left="720"/>
      <w:contextualSpacing/>
    </w:pPr>
    <w:rPr>
      <w:rFonts w:eastAsia="Times" w:cs="Calibri (Body)"/>
      <w:color w:val="000000" w:themeColor="text1"/>
    </w:rPr>
  </w:style>
  <w:style w:type="paragraph" w:customStyle="1" w:styleId="7E7497A9BAB74A028E383F28AC37DCAF2">
    <w:name w:val="7E7497A9BAB74A028E383F28AC37DCAF2"/>
    <w:rsid w:val="00C76C5C"/>
    <w:pPr>
      <w:ind w:left="720"/>
      <w:contextualSpacing/>
    </w:pPr>
    <w:rPr>
      <w:rFonts w:eastAsia="Times" w:cs="Calibri (Body)"/>
      <w:color w:val="000000" w:themeColor="text1"/>
    </w:rPr>
  </w:style>
  <w:style w:type="paragraph" w:customStyle="1" w:styleId="FA3B8336382D449FA0A5B8AA3E36D9A22">
    <w:name w:val="FA3B8336382D449FA0A5B8AA3E36D9A22"/>
    <w:rsid w:val="00C76C5C"/>
    <w:pPr>
      <w:ind w:left="720"/>
      <w:contextualSpacing/>
    </w:pPr>
    <w:rPr>
      <w:rFonts w:eastAsia="Times" w:cs="Calibri (Body)"/>
      <w:color w:val="000000" w:themeColor="text1"/>
    </w:rPr>
  </w:style>
  <w:style w:type="paragraph" w:customStyle="1" w:styleId="79B1DA29D4804E18B89EBA46381F7EED2">
    <w:name w:val="79B1DA29D4804E18B89EBA46381F7EED2"/>
    <w:rsid w:val="00C76C5C"/>
    <w:pPr>
      <w:ind w:left="720"/>
      <w:contextualSpacing/>
    </w:pPr>
    <w:rPr>
      <w:rFonts w:eastAsia="Times" w:cs="Calibri (Body)"/>
      <w:color w:val="000000" w:themeColor="text1"/>
    </w:rPr>
  </w:style>
  <w:style w:type="paragraph" w:customStyle="1" w:styleId="69E221F1B6EF4F9A945C3FE4847B842F">
    <w:name w:val="69E221F1B6EF4F9A945C3FE4847B842F"/>
    <w:rsid w:val="00321749"/>
    <w:pPr>
      <w:spacing w:after="160" w:line="278" w:lineRule="auto"/>
    </w:pPr>
    <w:rPr>
      <w:kern w:val="2"/>
      <w:lang w:val="en-IN" w:eastAsia="en-IN"/>
      <w14:ligatures w14:val="standardContextual"/>
    </w:rPr>
  </w:style>
  <w:style w:type="paragraph" w:customStyle="1" w:styleId="EFEC4EC8EAF84171BD4C8BA4ED372446">
    <w:name w:val="EFEC4EC8EAF84171BD4C8BA4ED372446"/>
    <w:rsid w:val="00321749"/>
    <w:pPr>
      <w:spacing w:after="160" w:line="278" w:lineRule="auto"/>
    </w:pPr>
    <w:rPr>
      <w:kern w:val="2"/>
      <w:lang w:val="en-IN" w:eastAsia="en-IN"/>
      <w14:ligatures w14:val="standardContextual"/>
    </w:rPr>
  </w:style>
  <w:style w:type="paragraph" w:customStyle="1" w:styleId="960BC36F9C47428B90A2134A5289CBC3">
    <w:name w:val="960BC36F9C47428B90A2134A5289CBC3"/>
    <w:rsid w:val="00321749"/>
    <w:pPr>
      <w:spacing w:after="160" w:line="278" w:lineRule="auto"/>
    </w:pPr>
    <w:rPr>
      <w:kern w:val="2"/>
      <w:lang w:val="en-IN" w:eastAsia="en-IN"/>
      <w14:ligatures w14:val="standardContextual"/>
    </w:rPr>
  </w:style>
  <w:style w:type="paragraph" w:customStyle="1" w:styleId="ED42545D3E612540A099E35CCBECFED5">
    <w:name w:val="ED42545D3E612540A099E35CCBECFED5"/>
    <w:rsid w:val="00321749"/>
    <w:rPr>
      <w:rFonts w:eastAsia="Times" w:cs="Calibri (Body)"/>
      <w:color w:val="000000" w:themeColor="text1"/>
    </w:rPr>
  </w:style>
  <w:style w:type="paragraph" w:customStyle="1" w:styleId="59F47C69DF64844CB1DBB3B0466B7312">
    <w:name w:val="59F47C69DF64844CB1DBB3B0466B7312"/>
    <w:rsid w:val="00321749"/>
    <w:rPr>
      <w:rFonts w:eastAsia="Times" w:cs="Calibri (Body)"/>
      <w:color w:val="000000" w:themeColor="text1"/>
    </w:rPr>
  </w:style>
  <w:style w:type="paragraph" w:customStyle="1" w:styleId="BB048746D6BD81428909D024E42FBF3F">
    <w:name w:val="BB048746D6BD81428909D024E42FBF3F"/>
    <w:rsid w:val="00321749"/>
    <w:rPr>
      <w:rFonts w:eastAsia="Times" w:cs="Calibri (Body)"/>
      <w:color w:val="000000" w:themeColor="text1"/>
    </w:rPr>
  </w:style>
  <w:style w:type="paragraph" w:customStyle="1" w:styleId="2A50BCF205507E4AA16DA6F8BBB5CCFA">
    <w:name w:val="2A50BCF205507E4AA16DA6F8BBB5CCFA"/>
    <w:rsid w:val="00321749"/>
    <w:rPr>
      <w:rFonts w:eastAsia="Times" w:cs="Calibri (Body)"/>
      <w:color w:val="000000" w:themeColor="text1"/>
    </w:rPr>
  </w:style>
  <w:style w:type="paragraph" w:customStyle="1" w:styleId="1B353BE30FA3E949A6A7E29DD5F9CA7C">
    <w:name w:val="1B353BE30FA3E949A6A7E29DD5F9CA7C"/>
    <w:rsid w:val="00321749"/>
    <w:rPr>
      <w:rFonts w:eastAsia="Times" w:cs="Calibri (Body)"/>
      <w:color w:val="000000" w:themeColor="text1"/>
    </w:rPr>
  </w:style>
  <w:style w:type="paragraph" w:customStyle="1" w:styleId="337E7D2A29BC2847BE253001CC37ACE9">
    <w:name w:val="337E7D2A29BC2847BE253001CC37ACE9"/>
    <w:rsid w:val="00321749"/>
    <w:rPr>
      <w:rFonts w:eastAsia="Times" w:cs="Calibri (Body)"/>
      <w:color w:val="000000" w:themeColor="text1"/>
    </w:rPr>
  </w:style>
  <w:style w:type="paragraph" w:customStyle="1" w:styleId="B9348AD095AC81449C592C2F0F676CB0">
    <w:name w:val="B9348AD095AC81449C592C2F0F676CB0"/>
    <w:rsid w:val="00321749"/>
    <w:rPr>
      <w:rFonts w:eastAsia="Times" w:cs="Calibri (Body)"/>
      <w:color w:val="000000" w:themeColor="text1"/>
    </w:rPr>
  </w:style>
  <w:style w:type="paragraph" w:customStyle="1" w:styleId="8D0BC3EB8758784BB08FC591BF9EA44D">
    <w:name w:val="8D0BC3EB8758784BB08FC591BF9EA44D"/>
    <w:rsid w:val="00321749"/>
    <w:rPr>
      <w:rFonts w:eastAsia="Times" w:cs="Calibri (Body)"/>
      <w:color w:val="000000" w:themeColor="text1"/>
    </w:rPr>
  </w:style>
  <w:style w:type="paragraph" w:customStyle="1" w:styleId="69E221F1B6EF4F9A945C3FE4847B842F1">
    <w:name w:val="69E221F1B6EF4F9A945C3FE4847B842F1"/>
    <w:rsid w:val="00321749"/>
    <w:rPr>
      <w:rFonts w:eastAsia="Times" w:cs="Calibri (Body)"/>
      <w:color w:val="000000" w:themeColor="text1"/>
    </w:rPr>
  </w:style>
  <w:style w:type="paragraph" w:customStyle="1" w:styleId="EFEC4EC8EAF84171BD4C8BA4ED3724461">
    <w:name w:val="EFEC4EC8EAF84171BD4C8BA4ED3724461"/>
    <w:rsid w:val="00321749"/>
    <w:rPr>
      <w:rFonts w:eastAsia="Times" w:cs="Calibri (Body)"/>
      <w:color w:val="000000" w:themeColor="text1"/>
    </w:rPr>
  </w:style>
  <w:style w:type="paragraph" w:customStyle="1" w:styleId="960BC36F9C47428B90A2134A5289CBC31">
    <w:name w:val="960BC36F9C47428B90A2134A5289CBC31"/>
    <w:rsid w:val="00321749"/>
    <w:rPr>
      <w:rFonts w:eastAsia="Times" w:cs="Calibri (Body)"/>
      <w:color w:val="000000" w:themeColor="text1"/>
    </w:rPr>
  </w:style>
  <w:style w:type="paragraph" w:customStyle="1" w:styleId="BA64A02CAC3F764D974B102CCBE080CD">
    <w:name w:val="BA64A02CAC3F764D974B102CCBE080CD"/>
    <w:rsid w:val="00321749"/>
    <w:pPr>
      <w:ind w:left="720"/>
      <w:contextualSpacing/>
    </w:pPr>
    <w:rPr>
      <w:rFonts w:eastAsia="Times" w:cs="Calibri (Body)"/>
      <w:color w:val="000000" w:themeColor="text1"/>
    </w:rPr>
  </w:style>
  <w:style w:type="paragraph" w:customStyle="1" w:styleId="174FF9DDB326436CBBF209A4E846C455">
    <w:name w:val="174FF9DDB326436CBBF209A4E846C455"/>
    <w:rsid w:val="00321749"/>
    <w:pPr>
      <w:ind w:left="720"/>
      <w:contextualSpacing/>
    </w:pPr>
    <w:rPr>
      <w:rFonts w:eastAsia="Times" w:cs="Calibri (Body)"/>
      <w:color w:val="000000" w:themeColor="text1"/>
    </w:rPr>
  </w:style>
  <w:style w:type="paragraph" w:customStyle="1" w:styleId="CC26871413AF9243AF4034C5BA7F3A38">
    <w:name w:val="CC26871413AF9243AF4034C5BA7F3A38"/>
    <w:rsid w:val="00321749"/>
    <w:pPr>
      <w:ind w:left="720"/>
      <w:contextualSpacing/>
    </w:pPr>
    <w:rPr>
      <w:rFonts w:eastAsia="Times" w:cs="Calibri (Body)"/>
      <w:color w:val="000000" w:themeColor="text1"/>
    </w:rPr>
  </w:style>
  <w:style w:type="paragraph" w:customStyle="1" w:styleId="B01347F9C431734082D700ADBD60CE5C">
    <w:name w:val="B01347F9C431734082D700ADBD60CE5C"/>
    <w:rsid w:val="00321749"/>
    <w:pPr>
      <w:ind w:left="720"/>
      <w:contextualSpacing/>
    </w:pPr>
    <w:rPr>
      <w:rFonts w:eastAsia="Times" w:cs="Calibri (Body)"/>
      <w:color w:val="000000" w:themeColor="text1"/>
    </w:rPr>
  </w:style>
  <w:style w:type="paragraph" w:customStyle="1" w:styleId="A81FA8D031154522A3945210687D8116">
    <w:name w:val="A81FA8D031154522A3945210687D8116"/>
    <w:rsid w:val="00321749"/>
    <w:pPr>
      <w:ind w:left="720"/>
      <w:contextualSpacing/>
    </w:pPr>
    <w:rPr>
      <w:rFonts w:eastAsia="Times" w:cs="Calibri (Body)"/>
      <w:color w:val="000000" w:themeColor="text1"/>
    </w:rPr>
  </w:style>
  <w:style w:type="paragraph" w:customStyle="1" w:styleId="203FAB2D6D7C490DBE3BCCE371794D1D">
    <w:name w:val="203FAB2D6D7C490DBE3BCCE371794D1D"/>
    <w:rsid w:val="00321749"/>
    <w:pPr>
      <w:ind w:left="720"/>
      <w:contextualSpacing/>
    </w:pPr>
    <w:rPr>
      <w:rFonts w:eastAsia="Times" w:cs="Calibri (Body)"/>
      <w:color w:val="000000" w:themeColor="text1"/>
    </w:rPr>
  </w:style>
  <w:style w:type="paragraph" w:customStyle="1" w:styleId="03EE3379A1BA445699EF6C14FCB2397A">
    <w:name w:val="03EE3379A1BA445699EF6C14FCB2397A"/>
    <w:rsid w:val="00321749"/>
    <w:pPr>
      <w:ind w:left="720"/>
      <w:contextualSpacing/>
    </w:pPr>
    <w:rPr>
      <w:rFonts w:eastAsia="Times" w:cs="Calibri (Body)"/>
      <w:color w:val="000000" w:themeColor="text1"/>
    </w:rPr>
  </w:style>
  <w:style w:type="paragraph" w:customStyle="1" w:styleId="8B43F7D2A7D2418FA8D6DC848A78EECB">
    <w:name w:val="8B43F7D2A7D2418FA8D6DC848A78EECB"/>
    <w:rsid w:val="00321749"/>
    <w:pPr>
      <w:ind w:left="720"/>
      <w:contextualSpacing/>
    </w:pPr>
    <w:rPr>
      <w:rFonts w:eastAsia="Times" w:cs="Calibri (Body)"/>
      <w:color w:val="000000" w:themeColor="text1"/>
    </w:rPr>
  </w:style>
  <w:style w:type="paragraph" w:customStyle="1" w:styleId="CF9F3A2530826D419E54CEF60DEF39E6">
    <w:name w:val="CF9F3A2530826D419E54CEF60DEF39E6"/>
    <w:rsid w:val="00321749"/>
    <w:pPr>
      <w:ind w:left="720"/>
      <w:contextualSpacing/>
    </w:pPr>
    <w:rPr>
      <w:rFonts w:eastAsia="Times" w:cs="Calibri (Body)"/>
      <w:color w:val="000000" w:themeColor="text1"/>
    </w:rPr>
  </w:style>
  <w:style w:type="paragraph" w:customStyle="1" w:styleId="7EFAB539D92D134BA74BF41D437B3227">
    <w:name w:val="7EFAB539D92D134BA74BF41D437B3227"/>
    <w:rsid w:val="00321749"/>
    <w:pPr>
      <w:ind w:left="720"/>
      <w:contextualSpacing/>
    </w:pPr>
    <w:rPr>
      <w:rFonts w:eastAsia="Times" w:cs="Calibri (Body)"/>
      <w:color w:val="000000" w:themeColor="text1"/>
    </w:rPr>
  </w:style>
  <w:style w:type="paragraph" w:customStyle="1" w:styleId="FA4302C47376B64EB37F5EF54228B8FA">
    <w:name w:val="FA4302C47376B64EB37F5EF54228B8FA"/>
    <w:rsid w:val="00321749"/>
    <w:pPr>
      <w:ind w:left="720"/>
      <w:contextualSpacing/>
    </w:pPr>
    <w:rPr>
      <w:rFonts w:eastAsia="Times" w:cs="Calibri (Body)"/>
      <w:color w:val="000000" w:themeColor="text1"/>
    </w:rPr>
  </w:style>
  <w:style w:type="paragraph" w:customStyle="1" w:styleId="47D8E4CF72CC01468E7AA31A2CAAE059">
    <w:name w:val="47D8E4CF72CC01468E7AA31A2CAAE059"/>
    <w:rsid w:val="00321749"/>
    <w:pPr>
      <w:ind w:left="720"/>
      <w:contextualSpacing/>
    </w:pPr>
    <w:rPr>
      <w:rFonts w:eastAsia="Times" w:cs="Calibri (Body)"/>
      <w:color w:val="000000" w:themeColor="text1"/>
    </w:rPr>
  </w:style>
  <w:style w:type="paragraph" w:customStyle="1" w:styleId="E8A37383A177F94A9426E4124A0D1F68">
    <w:name w:val="E8A37383A177F94A9426E4124A0D1F68"/>
    <w:rsid w:val="00321749"/>
    <w:pPr>
      <w:ind w:left="720"/>
      <w:contextualSpacing/>
    </w:pPr>
    <w:rPr>
      <w:rFonts w:eastAsia="Times" w:cs="Calibri (Body)"/>
      <w:color w:val="000000" w:themeColor="text1"/>
    </w:rPr>
  </w:style>
  <w:style w:type="paragraph" w:customStyle="1" w:styleId="C58687ABA6B85E46980DA5895C64F3E3">
    <w:name w:val="C58687ABA6B85E46980DA5895C64F3E3"/>
    <w:rsid w:val="00321749"/>
    <w:pPr>
      <w:ind w:left="720"/>
      <w:contextualSpacing/>
    </w:pPr>
    <w:rPr>
      <w:rFonts w:eastAsia="Times" w:cs="Calibri (Body)"/>
      <w:color w:val="000000" w:themeColor="text1"/>
    </w:rPr>
  </w:style>
  <w:style w:type="paragraph" w:customStyle="1" w:styleId="237DE9C4808C493F8DB9A918A729B5C4">
    <w:name w:val="237DE9C4808C493F8DB9A918A729B5C4"/>
    <w:rsid w:val="00321749"/>
    <w:pPr>
      <w:ind w:left="720"/>
      <w:contextualSpacing/>
    </w:pPr>
    <w:rPr>
      <w:rFonts w:eastAsia="Times" w:cs="Calibri (Body)"/>
      <w:color w:val="000000" w:themeColor="text1"/>
    </w:rPr>
  </w:style>
  <w:style w:type="paragraph" w:customStyle="1" w:styleId="1ACF53D3930F4D08AA4ABE6964A754B8">
    <w:name w:val="1ACF53D3930F4D08AA4ABE6964A754B8"/>
    <w:rsid w:val="00321749"/>
    <w:pPr>
      <w:ind w:left="720"/>
      <w:contextualSpacing/>
    </w:pPr>
    <w:rPr>
      <w:rFonts w:eastAsia="Times" w:cs="Calibri (Body)"/>
      <w:color w:val="000000" w:themeColor="text1"/>
    </w:rPr>
  </w:style>
  <w:style w:type="paragraph" w:customStyle="1" w:styleId="48E3176420874747B75BE7F0DA763C21">
    <w:name w:val="48E3176420874747B75BE7F0DA763C21"/>
    <w:rsid w:val="00321749"/>
    <w:pPr>
      <w:ind w:left="720"/>
      <w:contextualSpacing/>
    </w:pPr>
    <w:rPr>
      <w:rFonts w:eastAsia="Times" w:cs="Calibri (Body)"/>
      <w:color w:val="000000" w:themeColor="text1"/>
    </w:rPr>
  </w:style>
  <w:style w:type="paragraph" w:customStyle="1" w:styleId="046AF88CEBB94847BB1BF1F04F72D2CA">
    <w:name w:val="046AF88CEBB94847BB1BF1F04F72D2CA"/>
    <w:rsid w:val="00321749"/>
    <w:pPr>
      <w:ind w:left="720"/>
      <w:contextualSpacing/>
    </w:pPr>
    <w:rPr>
      <w:rFonts w:eastAsia="Times" w:cs="Calibri (Body)"/>
      <w:color w:val="000000" w:themeColor="text1"/>
    </w:rPr>
  </w:style>
  <w:style w:type="paragraph" w:customStyle="1" w:styleId="DC73D6CB02494B16B23B4DF65A32265B">
    <w:name w:val="DC73D6CB02494B16B23B4DF65A32265B"/>
    <w:rsid w:val="00321749"/>
    <w:pPr>
      <w:ind w:left="720"/>
      <w:contextualSpacing/>
    </w:pPr>
    <w:rPr>
      <w:rFonts w:eastAsia="Times" w:cs="Calibri (Body)"/>
      <w:color w:val="000000" w:themeColor="text1"/>
    </w:rPr>
  </w:style>
  <w:style w:type="paragraph" w:customStyle="1" w:styleId="1568C5218DBC45DDAB9E28A2682A4011">
    <w:name w:val="1568C5218DBC45DDAB9E28A2682A4011"/>
    <w:rsid w:val="00321749"/>
    <w:pPr>
      <w:ind w:left="720"/>
      <w:contextualSpacing/>
    </w:pPr>
    <w:rPr>
      <w:rFonts w:eastAsia="Times" w:cs="Calibri (Body)"/>
      <w:color w:val="000000" w:themeColor="text1"/>
    </w:rPr>
  </w:style>
  <w:style w:type="paragraph" w:customStyle="1" w:styleId="03FB08F915BF433A8C4EE8448B185C62">
    <w:name w:val="03FB08F915BF433A8C4EE8448B185C62"/>
    <w:rsid w:val="00321749"/>
    <w:pPr>
      <w:ind w:left="720"/>
      <w:contextualSpacing/>
    </w:pPr>
    <w:rPr>
      <w:rFonts w:eastAsia="Times" w:cs="Calibri (Body)"/>
      <w:color w:val="000000" w:themeColor="text1"/>
    </w:rPr>
  </w:style>
  <w:style w:type="paragraph" w:customStyle="1" w:styleId="946739D994E84EDABC7F79C4A69150E2">
    <w:name w:val="946739D994E84EDABC7F79C4A69150E2"/>
    <w:rsid w:val="00321749"/>
    <w:pPr>
      <w:ind w:left="720"/>
      <w:contextualSpacing/>
    </w:pPr>
    <w:rPr>
      <w:rFonts w:eastAsia="Times" w:cs="Calibri (Body)"/>
      <w:color w:val="000000" w:themeColor="text1"/>
    </w:rPr>
  </w:style>
  <w:style w:type="paragraph" w:customStyle="1" w:styleId="C3C3BAC10F5C4E67824D0F9D0592E775">
    <w:name w:val="C3C3BAC10F5C4E67824D0F9D0592E775"/>
    <w:rsid w:val="00321749"/>
    <w:pPr>
      <w:ind w:left="720"/>
      <w:contextualSpacing/>
    </w:pPr>
    <w:rPr>
      <w:rFonts w:eastAsia="Times" w:cs="Calibri (Body)"/>
      <w:color w:val="000000" w:themeColor="text1"/>
    </w:rPr>
  </w:style>
  <w:style w:type="paragraph" w:customStyle="1" w:styleId="2D419E715B5848468D5083EE056EAB79">
    <w:name w:val="2D419E715B5848468D5083EE056EAB79"/>
    <w:rsid w:val="00321749"/>
    <w:pPr>
      <w:ind w:left="720"/>
      <w:contextualSpacing/>
    </w:pPr>
    <w:rPr>
      <w:rFonts w:eastAsia="Times" w:cs="Calibri (Body)"/>
      <w:color w:val="000000" w:themeColor="text1"/>
    </w:rPr>
  </w:style>
  <w:style w:type="paragraph" w:customStyle="1" w:styleId="FA3B8336382D449FA0A5B8AA3E36D9A2">
    <w:name w:val="FA3B8336382D449FA0A5B8AA3E36D9A2"/>
    <w:rsid w:val="00321749"/>
    <w:pPr>
      <w:ind w:left="720"/>
      <w:contextualSpacing/>
    </w:pPr>
    <w:rPr>
      <w:rFonts w:eastAsia="Times" w:cs="Calibri (Body)"/>
      <w:color w:val="000000" w:themeColor="text1"/>
    </w:rPr>
  </w:style>
  <w:style w:type="paragraph" w:customStyle="1" w:styleId="79B1DA29D4804E18B89EBA46381F7EED">
    <w:name w:val="79B1DA29D4804E18B89EBA46381F7EED"/>
    <w:rsid w:val="00321749"/>
    <w:pPr>
      <w:ind w:left="720"/>
      <w:contextualSpacing/>
    </w:pPr>
    <w:rPr>
      <w:rFonts w:eastAsia="Times" w:cs="Calibri (Body)"/>
      <w:color w:val="000000" w:themeColor="text1"/>
    </w:rPr>
  </w:style>
  <w:style w:type="paragraph" w:customStyle="1" w:styleId="ED42545D3E612540A099E35CCBECFED51">
    <w:name w:val="ED42545D3E612540A099E35CCBECFED51"/>
    <w:rsid w:val="00321749"/>
    <w:rPr>
      <w:rFonts w:eastAsia="Times" w:cs="Calibri (Body)"/>
      <w:color w:val="000000" w:themeColor="text1"/>
    </w:rPr>
  </w:style>
  <w:style w:type="paragraph" w:customStyle="1" w:styleId="59F47C69DF64844CB1DBB3B0466B73121">
    <w:name w:val="59F47C69DF64844CB1DBB3B0466B73121"/>
    <w:rsid w:val="00321749"/>
    <w:rPr>
      <w:rFonts w:eastAsia="Times" w:cs="Calibri (Body)"/>
      <w:color w:val="000000" w:themeColor="text1"/>
    </w:rPr>
  </w:style>
  <w:style w:type="paragraph" w:customStyle="1" w:styleId="BB048746D6BD81428909D024E42FBF3F1">
    <w:name w:val="BB048746D6BD81428909D024E42FBF3F1"/>
    <w:rsid w:val="00321749"/>
    <w:rPr>
      <w:rFonts w:eastAsia="Times" w:cs="Calibri (Body)"/>
      <w:color w:val="000000" w:themeColor="text1"/>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337E7D2A29BC2847BE253001CC37ACE91">
    <w:name w:val="337E7D2A29BC2847BE253001CC37ACE91"/>
    <w:rsid w:val="00321749"/>
    <w:rPr>
      <w:rFonts w:eastAsia="Times" w:cs="Calibri (Body)"/>
      <w:color w:val="000000" w:themeColor="text1"/>
    </w:rPr>
  </w:style>
  <w:style w:type="paragraph" w:customStyle="1" w:styleId="B9348AD095AC81449C592C2F0F676CB01">
    <w:name w:val="B9348AD095AC81449C592C2F0F676CB01"/>
    <w:rsid w:val="00321749"/>
    <w:rPr>
      <w:rFonts w:eastAsia="Times" w:cs="Calibri (Body)"/>
      <w:color w:val="000000" w:themeColor="text1"/>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69E221F1B6EF4F9A945C3FE4847B842F2">
    <w:name w:val="69E221F1B6EF4F9A945C3FE4847B842F2"/>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BA64A02CAC3F764D974B102CCBE080CD1">
    <w:name w:val="BA64A02CAC3F764D974B102CCBE080CD1"/>
    <w:rsid w:val="00321749"/>
    <w:pPr>
      <w:ind w:left="720"/>
      <w:contextualSpacing/>
    </w:pPr>
    <w:rPr>
      <w:rFonts w:eastAsia="Times" w:cs="Calibri (Body)"/>
      <w:color w:val="000000" w:themeColor="text1"/>
    </w:rPr>
  </w:style>
  <w:style w:type="paragraph" w:customStyle="1" w:styleId="174FF9DDB326436CBBF209A4E846C4551">
    <w:name w:val="174FF9DDB326436CBBF209A4E846C4551"/>
    <w:rsid w:val="00321749"/>
    <w:pPr>
      <w:ind w:left="720"/>
      <w:contextualSpacing/>
    </w:pPr>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B01347F9C431734082D700ADBD60CE5C1">
    <w:name w:val="B01347F9C431734082D700ADBD60CE5C1"/>
    <w:rsid w:val="00321749"/>
    <w:pPr>
      <w:ind w:left="720"/>
      <w:contextualSpacing/>
    </w:pPr>
    <w:rPr>
      <w:rFonts w:eastAsia="Times" w:cs="Calibri (Body)"/>
      <w:color w:val="000000" w:themeColor="text1"/>
    </w:rPr>
  </w:style>
  <w:style w:type="paragraph" w:customStyle="1" w:styleId="A81FA8D031154522A3945210687D81161">
    <w:name w:val="A81FA8D031154522A3945210687D81161"/>
    <w:rsid w:val="00321749"/>
    <w:pPr>
      <w:ind w:left="720"/>
      <w:contextualSpacing/>
    </w:pPr>
    <w:rPr>
      <w:rFonts w:eastAsia="Times" w:cs="Calibri (Body)"/>
      <w:color w:val="000000" w:themeColor="text1"/>
    </w:rPr>
  </w:style>
  <w:style w:type="paragraph" w:customStyle="1" w:styleId="203FAB2D6D7C490DBE3BCCE371794D1D1">
    <w:name w:val="203FAB2D6D7C490DBE3BCCE371794D1D1"/>
    <w:rsid w:val="00321749"/>
    <w:pPr>
      <w:ind w:left="720"/>
      <w:contextualSpacing/>
    </w:pPr>
    <w:rPr>
      <w:rFonts w:eastAsia="Times" w:cs="Calibri (Body)"/>
      <w:color w:val="000000" w:themeColor="text1"/>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8B43F7D2A7D2418FA8D6DC848A78EECB1">
    <w:name w:val="8B43F7D2A7D2418FA8D6DC848A78EECB1"/>
    <w:rsid w:val="00321749"/>
    <w:pPr>
      <w:ind w:left="720"/>
      <w:contextualSpacing/>
    </w:pPr>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7EFAB539D92D134BA74BF41D437B32271">
    <w:name w:val="7EFAB539D92D134BA74BF41D437B3227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C58687ABA6B85E46980DA5895C64F3E31">
    <w:name w:val="C58687ABA6B85E46980DA5895C64F3E31"/>
    <w:rsid w:val="00321749"/>
    <w:pPr>
      <w:ind w:left="720"/>
      <w:contextualSpacing/>
    </w:pPr>
    <w:rPr>
      <w:rFonts w:eastAsia="Times" w:cs="Calibri (Body)"/>
      <w:color w:val="000000" w:themeColor="text1"/>
    </w:rPr>
  </w:style>
  <w:style w:type="paragraph" w:customStyle="1" w:styleId="03FB08F915BF433A8C4EE8448B185C621">
    <w:name w:val="03FB08F915BF433A8C4EE8448B185C621"/>
    <w:rsid w:val="00321749"/>
    <w:pPr>
      <w:ind w:left="720"/>
      <w:contextualSpacing/>
    </w:pPr>
    <w:rPr>
      <w:rFonts w:eastAsia="Times" w:cs="Calibri (Body)"/>
      <w:color w:val="000000" w:themeColor="text1"/>
    </w:rPr>
  </w:style>
  <w:style w:type="paragraph" w:customStyle="1" w:styleId="946739D994E84EDABC7F79C4A69150E22">
    <w:name w:val="946739D994E84EDABC7F79C4A69150E22"/>
    <w:rsid w:val="00321749"/>
    <w:pPr>
      <w:ind w:left="720"/>
      <w:contextualSpacing/>
    </w:pPr>
    <w:rPr>
      <w:rFonts w:eastAsia="Times" w:cs="Calibri (Body)"/>
      <w:color w:val="000000" w:themeColor="text1"/>
    </w:rPr>
  </w:style>
  <w:style w:type="paragraph" w:customStyle="1" w:styleId="C3C3BAC10F5C4E67824D0F9D0592E7751">
    <w:name w:val="C3C3BAC10F5C4E67824D0F9D0592E7751"/>
    <w:rsid w:val="00321749"/>
    <w:pPr>
      <w:ind w:left="720"/>
      <w:contextualSpacing/>
    </w:pPr>
    <w:rPr>
      <w:rFonts w:eastAsia="Times" w:cs="Calibri (Body)"/>
      <w:color w:val="000000" w:themeColor="text1"/>
    </w:rPr>
  </w:style>
  <w:style w:type="paragraph" w:customStyle="1" w:styleId="2D419E715B5848468D5083EE056EAB792">
    <w:name w:val="2D419E715B5848468D5083EE056EAB792"/>
    <w:rsid w:val="00321749"/>
    <w:pPr>
      <w:ind w:left="720"/>
      <w:contextualSpacing/>
    </w:pPr>
    <w:rPr>
      <w:rFonts w:eastAsia="Times" w:cs="Calibri (Body)"/>
      <w:color w:val="000000" w:themeColor="text1"/>
    </w:rPr>
  </w:style>
  <w:style w:type="paragraph" w:customStyle="1" w:styleId="FA3B8336382D449FA0A5B8AA3E36D9A21">
    <w:name w:val="FA3B8336382D449FA0A5B8AA3E36D9A21"/>
    <w:rsid w:val="00321749"/>
    <w:pPr>
      <w:ind w:left="720"/>
      <w:contextualSpacing/>
    </w:pPr>
    <w:rPr>
      <w:rFonts w:eastAsia="Times" w:cs="Calibri (Body)"/>
      <w:color w:val="000000" w:themeColor="text1"/>
    </w:rPr>
  </w:style>
  <w:style w:type="paragraph" w:customStyle="1" w:styleId="79B1DA29D4804E18B89EBA46381F7EED1">
    <w:name w:val="79B1DA29D4804E18B89EBA46381F7EED1"/>
    <w:rsid w:val="00321749"/>
    <w:pPr>
      <w:ind w:left="720"/>
      <w:contextualSpacing/>
    </w:pPr>
    <w:rPr>
      <w:rFonts w:eastAsia="Times" w:cs="Calibri (Body)"/>
      <w:color w:val="000000" w:themeColor="text1"/>
    </w:rPr>
  </w:style>
  <w:style w:type="paragraph" w:customStyle="1" w:styleId="F1B9F1873E6649E58B22647289A679D3">
    <w:name w:val="F1B9F1873E6649E58B22647289A679D3"/>
    <w:rsid w:val="00994FA9"/>
    <w:pPr>
      <w:spacing w:after="160" w:line="278" w:lineRule="auto"/>
    </w:pPr>
    <w:rPr>
      <w:kern w:val="2"/>
      <w:lang w:val="en-IO" w:eastAsia="en-IO"/>
      <w14:ligatures w14:val="standardContextual"/>
    </w:rPr>
  </w:style>
  <w:style w:type="paragraph" w:customStyle="1" w:styleId="578D1C6D40D9459AA80DF2D35202531B">
    <w:name w:val="578D1C6D40D9459AA80DF2D35202531B"/>
    <w:rsid w:val="00994FA9"/>
    <w:pPr>
      <w:spacing w:after="160" w:line="278" w:lineRule="auto"/>
    </w:pPr>
    <w:rPr>
      <w:kern w:val="2"/>
      <w:lang w:val="en-IO" w:eastAsia="en-IO"/>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951</TotalTime>
  <Pages>13</Pages>
  <Words>2764</Words>
  <Characters>15758</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18486</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Vipasha Sharma</cp:lastModifiedBy>
  <cp:revision>98</cp:revision>
  <dcterms:created xsi:type="dcterms:W3CDTF">2025-01-20T00:16:00Z</dcterms:created>
  <dcterms:modified xsi:type="dcterms:W3CDTF">2026-08-17T06:24:00Z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