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F905B" w14:textId="511690E5" w:rsidR="005645E7" w:rsidRPr="00EE4E6F" w:rsidRDefault="005645E7" w:rsidP="005645E7">
      <w:pPr>
        <w:pStyle w:val="Title"/>
      </w:pPr>
      <w:r w:rsidRPr="00EE4E6F">
        <w:t xml:space="preserve">Screenshot </w:t>
      </w:r>
      <w:r w:rsidR="00301646" w:rsidRPr="00EE4E6F">
        <w:t>descriptions</w:t>
      </w:r>
    </w:p>
    <w:p w14:paraId="2745F03E" w14:textId="24063683"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 xml:space="preserve">72706_screenshot_1: </w:t>
      </w:r>
    </w:p>
    <w:p w14:paraId="530E9208" w14:textId="1B4DD6AA" w:rsidR="003D2F97" w:rsidRPr="00EE4E6F" w:rsidRDefault="004850F0" w:rsidP="004850F0">
      <w:pPr>
        <w:pStyle w:val="ListParagraph"/>
        <w:numPr>
          <w:ilvl w:val="1"/>
          <w:numId w:val="2"/>
        </w:numPr>
      </w:pPr>
      <w:r w:rsidRPr="00EE4E6F">
        <w:rPr>
          <w:b/>
          <w:bCs/>
        </w:rPr>
        <w:t>2.1.2:</w:t>
      </w:r>
      <w:r w:rsidR="000B0B4D" w:rsidRPr="00EE4E6F">
        <w:t xml:space="preserve"> (Open MATLAB, probe state ready message and </w:t>
      </w:r>
      <w:r w:rsidR="00886A67" w:rsidRPr="00EE4E6F">
        <w:t>running the script to open the GUI</w:t>
      </w:r>
      <w:r w:rsidR="000B0B4D" w:rsidRPr="00EE4E6F">
        <w:t>)</w:t>
      </w:r>
      <w:r w:rsidRPr="00EE4E6F">
        <w:t xml:space="preserve"> </w:t>
      </w:r>
      <w:r w:rsidR="007B2B07" w:rsidRPr="00EE4E6F">
        <w:rPr>
          <w:color w:val="FF0000"/>
        </w:rPr>
        <w:t>0</w:t>
      </w:r>
      <w:r w:rsidR="008B7176" w:rsidRPr="00EE4E6F">
        <w:rPr>
          <w:color w:val="FF0000"/>
        </w:rPr>
        <w:t xml:space="preserve">0:02 </w:t>
      </w:r>
      <w:r w:rsidR="00A64D90" w:rsidRPr="00EE4E6F">
        <w:rPr>
          <w:color w:val="FF0000"/>
        </w:rPr>
        <w:t>–</w:t>
      </w:r>
      <w:r w:rsidR="008B7176" w:rsidRPr="00EE4E6F">
        <w:rPr>
          <w:color w:val="FF0000"/>
        </w:rPr>
        <w:t xml:space="preserve"> </w:t>
      </w:r>
      <w:r w:rsidR="00A64D90" w:rsidRPr="00EE4E6F">
        <w:rPr>
          <w:color w:val="FF0000"/>
        </w:rPr>
        <w:t>00:</w:t>
      </w:r>
      <w:r w:rsidRPr="00EE4E6F">
        <w:rPr>
          <w:color w:val="FF0000"/>
        </w:rPr>
        <w:t>44</w:t>
      </w:r>
    </w:p>
    <w:p w14:paraId="40024EB6" w14:textId="1D66153C"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72706_screenshot_2:</w:t>
      </w:r>
    </w:p>
    <w:p w14:paraId="290B7E0D" w14:textId="3A8FA3DE" w:rsidR="003D2F97" w:rsidRPr="00EE4E6F" w:rsidRDefault="0016281D" w:rsidP="003D2F97">
      <w:pPr>
        <w:pStyle w:val="ListParagraph"/>
        <w:numPr>
          <w:ilvl w:val="1"/>
          <w:numId w:val="2"/>
        </w:numPr>
      </w:pPr>
      <w:r w:rsidRPr="00EE4E6F">
        <w:rPr>
          <w:b/>
          <w:bCs/>
        </w:rPr>
        <w:t>2.3.1</w:t>
      </w:r>
      <w:r w:rsidR="00886A67" w:rsidRPr="00EE4E6F">
        <w:rPr>
          <w:b/>
          <w:bCs/>
        </w:rPr>
        <w:t>:</w:t>
      </w:r>
      <w:r w:rsidR="009A4590" w:rsidRPr="00EE4E6F">
        <w:rPr>
          <w:b/>
          <w:bCs/>
        </w:rPr>
        <w:t xml:space="preserve"> </w:t>
      </w:r>
      <w:r w:rsidR="00206C01" w:rsidRPr="00EE4E6F">
        <w:t>(Click Start)</w:t>
      </w:r>
      <w:r w:rsidR="00AF07B6" w:rsidRPr="00EE4E6F">
        <w:t xml:space="preserve"> </w:t>
      </w:r>
      <w:r w:rsidR="00AF07B6" w:rsidRPr="00EE4E6F">
        <w:rPr>
          <w:color w:val="FF0000"/>
        </w:rPr>
        <w:t>00:01 – 00:06</w:t>
      </w:r>
    </w:p>
    <w:p w14:paraId="36C258A1" w14:textId="4945B4F7" w:rsidR="0016281D" w:rsidRPr="00EE4E6F" w:rsidRDefault="0016281D" w:rsidP="008F6CB0">
      <w:pPr>
        <w:pStyle w:val="ListParagraph"/>
        <w:numPr>
          <w:ilvl w:val="1"/>
          <w:numId w:val="2"/>
        </w:numPr>
      </w:pPr>
      <w:r w:rsidRPr="00EE4E6F">
        <w:rPr>
          <w:b/>
          <w:bCs/>
        </w:rPr>
        <w:t>2.3.2</w:t>
      </w:r>
      <w:r w:rsidR="008F6CB0" w:rsidRPr="00EE4E6F">
        <w:rPr>
          <w:b/>
          <w:bCs/>
        </w:rPr>
        <w:t>, 2.3.3</w:t>
      </w:r>
      <w:r w:rsidR="00886A67" w:rsidRPr="00EE4E6F">
        <w:rPr>
          <w:b/>
          <w:bCs/>
        </w:rPr>
        <w:t>:</w:t>
      </w:r>
      <w:r w:rsidR="00AF07B6" w:rsidRPr="00EE4E6F">
        <w:t xml:space="preserve"> </w:t>
      </w:r>
      <w:r w:rsidR="003F0181" w:rsidRPr="00EE4E6F">
        <w:t>(Beamformed RF data being acquired</w:t>
      </w:r>
      <w:r w:rsidR="008F6CB0" w:rsidRPr="00EE4E6F">
        <w:t xml:space="preserve"> and B-mode image and QUS parameter map being displayed using the default settings</w:t>
      </w:r>
      <w:r w:rsidR="004A3BE3" w:rsidRPr="00EE4E6F">
        <w:t>)</w:t>
      </w:r>
      <w:r w:rsidR="00E05E4A" w:rsidRPr="00EE4E6F">
        <w:t xml:space="preserve"> </w:t>
      </w:r>
      <w:r w:rsidR="00E05E4A" w:rsidRPr="00EE4E6F">
        <w:rPr>
          <w:color w:val="FF0000"/>
        </w:rPr>
        <w:t>00:07 – 00:15</w:t>
      </w:r>
    </w:p>
    <w:p w14:paraId="33927FC6" w14:textId="704969DF" w:rsidR="00747AD8" w:rsidRPr="00EE4E6F" w:rsidRDefault="00747AD8" w:rsidP="00747AD8">
      <w:pPr>
        <w:pStyle w:val="ListParagraph"/>
        <w:numPr>
          <w:ilvl w:val="0"/>
          <w:numId w:val="2"/>
        </w:numPr>
        <w:rPr>
          <w:color w:val="0B769F" w:themeColor="accent4" w:themeShade="BF"/>
        </w:rPr>
      </w:pPr>
      <w:r w:rsidRPr="00EE4E6F">
        <w:rPr>
          <w:b/>
          <w:bCs/>
          <w:color w:val="0B769F" w:themeColor="accent4" w:themeShade="BF"/>
        </w:rPr>
        <w:t>72706_screenshot_3</w:t>
      </w:r>
      <w:r w:rsidRPr="00EE4E6F">
        <w:rPr>
          <w:color w:val="0B769F" w:themeColor="accent4" w:themeShade="BF"/>
        </w:rPr>
        <w:t>:</w:t>
      </w:r>
    </w:p>
    <w:p w14:paraId="278A27DB" w14:textId="75ADDA6C" w:rsidR="0016281D" w:rsidRPr="00EE4E6F" w:rsidRDefault="0016281D" w:rsidP="007F3263">
      <w:pPr>
        <w:pStyle w:val="ListParagraph"/>
        <w:numPr>
          <w:ilvl w:val="1"/>
          <w:numId w:val="2"/>
        </w:numPr>
      </w:pPr>
      <w:r w:rsidRPr="00EE4E6F">
        <w:rPr>
          <w:b/>
          <w:bCs/>
        </w:rPr>
        <w:t>2.4.1</w:t>
      </w:r>
      <w:r w:rsidR="00E05E4A" w:rsidRPr="00EE4E6F">
        <w:rPr>
          <w:b/>
          <w:bCs/>
        </w:rPr>
        <w:t>:</w:t>
      </w:r>
      <w:r w:rsidR="00E05E4A" w:rsidRPr="00EE4E6F">
        <w:t xml:space="preserve"> </w:t>
      </w:r>
      <w:r w:rsidR="004A3BE3" w:rsidRPr="00EE4E6F">
        <w:t>(Click Pause)</w:t>
      </w:r>
      <w:r w:rsidR="007F3263" w:rsidRPr="00EE4E6F">
        <w:t xml:space="preserve"> </w:t>
      </w:r>
      <w:r w:rsidR="007F3263" w:rsidRPr="00EE4E6F">
        <w:rPr>
          <w:color w:val="FF0000"/>
        </w:rPr>
        <w:t>00:04 – 00:0</w:t>
      </w:r>
      <w:r w:rsidR="00B85776" w:rsidRPr="00EE4E6F">
        <w:rPr>
          <w:color w:val="FF0000"/>
        </w:rPr>
        <w:t>8</w:t>
      </w:r>
    </w:p>
    <w:p w14:paraId="7A27B653" w14:textId="24B4776D" w:rsidR="0016281D" w:rsidRPr="00EE4E6F" w:rsidRDefault="0016281D" w:rsidP="0016281D">
      <w:pPr>
        <w:pStyle w:val="ListParagraph"/>
        <w:numPr>
          <w:ilvl w:val="1"/>
          <w:numId w:val="2"/>
        </w:numPr>
      </w:pPr>
      <w:r w:rsidRPr="00EE4E6F">
        <w:rPr>
          <w:b/>
          <w:bCs/>
        </w:rPr>
        <w:t>2.4.2</w:t>
      </w:r>
      <w:r w:rsidR="00157938" w:rsidRPr="00EE4E6F">
        <w:rPr>
          <w:b/>
          <w:bCs/>
        </w:rPr>
        <w:t>:</w:t>
      </w:r>
      <w:r w:rsidR="00157938" w:rsidRPr="00EE4E6F">
        <w:t xml:space="preserve"> (Open acq</w:t>
      </w:r>
      <w:r w:rsidR="00470FFC" w:rsidRPr="00EE4E6F">
        <w:t>uisition</w:t>
      </w:r>
      <w:r w:rsidR="00157938" w:rsidRPr="00EE4E6F">
        <w:t xml:space="preserve"> drop down menu and select PW</w:t>
      </w:r>
      <w:r w:rsidR="00294557" w:rsidRPr="00EE4E6F">
        <w:t xml:space="preserve"> </w:t>
      </w:r>
      <w:r w:rsidR="00470FFC" w:rsidRPr="00EE4E6F">
        <w:t>Acq</w:t>
      </w:r>
      <w:r w:rsidR="00157938" w:rsidRPr="00EE4E6F">
        <w:t>)</w:t>
      </w:r>
      <w:r w:rsidR="00294557" w:rsidRPr="00EE4E6F">
        <w:t xml:space="preserve"> </w:t>
      </w:r>
      <w:r w:rsidR="00294557" w:rsidRPr="00EE4E6F">
        <w:rPr>
          <w:color w:val="FF0000"/>
        </w:rPr>
        <w:t>00:09 – 00:</w:t>
      </w:r>
      <w:r w:rsidR="005165DB" w:rsidRPr="00EE4E6F">
        <w:rPr>
          <w:color w:val="FF0000"/>
        </w:rPr>
        <w:t>12</w:t>
      </w:r>
    </w:p>
    <w:p w14:paraId="2C85E40A" w14:textId="64B6F8BE" w:rsidR="0016281D" w:rsidRPr="00EE4E6F" w:rsidRDefault="0016281D" w:rsidP="0016281D">
      <w:pPr>
        <w:pStyle w:val="ListParagraph"/>
        <w:numPr>
          <w:ilvl w:val="1"/>
          <w:numId w:val="2"/>
        </w:numPr>
      </w:pPr>
      <w:r w:rsidRPr="00EE4E6F">
        <w:rPr>
          <w:b/>
          <w:bCs/>
        </w:rPr>
        <w:t>2.4.3</w:t>
      </w:r>
      <w:r w:rsidR="00294557" w:rsidRPr="00EE4E6F">
        <w:rPr>
          <w:b/>
          <w:bCs/>
        </w:rPr>
        <w:t>:</w:t>
      </w:r>
      <w:r w:rsidR="00294557" w:rsidRPr="00EE4E6F">
        <w:t xml:space="preserve"> (Select Resume</w:t>
      </w:r>
      <w:r w:rsidR="00060262" w:rsidRPr="00EE4E6F">
        <w:t xml:space="preserve"> to resume data </w:t>
      </w:r>
      <w:r w:rsidR="00470FFC" w:rsidRPr="00EE4E6F">
        <w:t>acquisition</w:t>
      </w:r>
      <w:r w:rsidR="00294557" w:rsidRPr="00EE4E6F">
        <w:t>)</w:t>
      </w:r>
      <w:r w:rsidR="005165DB" w:rsidRPr="00EE4E6F">
        <w:t xml:space="preserve"> </w:t>
      </w:r>
      <w:r w:rsidR="005165DB" w:rsidRPr="00EE4E6F">
        <w:rPr>
          <w:color w:val="FF0000"/>
        </w:rPr>
        <w:t>00:</w:t>
      </w:r>
      <w:r w:rsidR="005411A4" w:rsidRPr="00EE4E6F">
        <w:rPr>
          <w:color w:val="FF0000"/>
        </w:rPr>
        <w:t>18</w:t>
      </w:r>
      <w:r w:rsidR="005165DB" w:rsidRPr="00EE4E6F">
        <w:rPr>
          <w:color w:val="FF0000"/>
        </w:rPr>
        <w:t xml:space="preserve"> – 00:</w:t>
      </w:r>
      <w:r w:rsidR="00060262" w:rsidRPr="00EE4E6F">
        <w:rPr>
          <w:color w:val="FF0000"/>
        </w:rPr>
        <w:t>23</w:t>
      </w:r>
    </w:p>
    <w:p w14:paraId="163C98BD" w14:textId="0720681E"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72706_screenshot_4:</w:t>
      </w:r>
    </w:p>
    <w:p w14:paraId="6B136549" w14:textId="36E34E3B" w:rsidR="00D74E87" w:rsidRPr="00EE4E6F" w:rsidRDefault="00CD1BCB" w:rsidP="00DE3755">
      <w:pPr>
        <w:pStyle w:val="ListParagraph"/>
        <w:numPr>
          <w:ilvl w:val="1"/>
          <w:numId w:val="2"/>
        </w:numPr>
      </w:pPr>
      <w:r w:rsidRPr="00EE4E6F">
        <w:rPr>
          <w:b/>
          <w:bCs/>
        </w:rPr>
        <w:t>2.5.1</w:t>
      </w:r>
      <w:r w:rsidR="00443A18" w:rsidRPr="00EE4E6F">
        <w:rPr>
          <w:b/>
          <w:bCs/>
        </w:rPr>
        <w:t>:</w:t>
      </w:r>
      <w:r w:rsidR="00C10CEB" w:rsidRPr="00EE4E6F">
        <w:t xml:space="preserve"> (Click Pause)</w:t>
      </w:r>
      <w:r w:rsidR="00DE3755" w:rsidRPr="00EE4E6F">
        <w:t xml:space="preserve"> </w:t>
      </w:r>
      <w:r w:rsidR="00DE3755" w:rsidRPr="00EE4E6F">
        <w:rPr>
          <w:color w:val="FF0000"/>
        </w:rPr>
        <w:t>00:03 – 00:</w:t>
      </w:r>
      <w:r w:rsidR="00CD5542" w:rsidRPr="00EE4E6F">
        <w:rPr>
          <w:color w:val="FF0000"/>
        </w:rPr>
        <w:t>06</w:t>
      </w:r>
    </w:p>
    <w:p w14:paraId="198A492C" w14:textId="3F81037A" w:rsidR="00CD1BCB" w:rsidRPr="00EE4E6F" w:rsidRDefault="00CD1BCB" w:rsidP="00CD5542">
      <w:pPr>
        <w:pStyle w:val="ListParagraph"/>
        <w:numPr>
          <w:ilvl w:val="1"/>
          <w:numId w:val="2"/>
        </w:numPr>
      </w:pPr>
      <w:r w:rsidRPr="00EE4E6F">
        <w:rPr>
          <w:b/>
          <w:bCs/>
        </w:rPr>
        <w:t>2.5.2</w:t>
      </w:r>
      <w:r w:rsidR="00C10CEB" w:rsidRPr="00EE4E6F">
        <w:rPr>
          <w:b/>
          <w:bCs/>
        </w:rPr>
        <w:t>:</w:t>
      </w:r>
      <w:r w:rsidR="00C10CEB" w:rsidRPr="00EE4E6F">
        <w:t xml:space="preserve"> (Open acquisition drop down menu an select FW Acq)</w:t>
      </w:r>
      <w:r w:rsidR="00CD5542" w:rsidRPr="00EE4E6F">
        <w:t xml:space="preserve"> </w:t>
      </w:r>
      <w:r w:rsidR="00CD5542" w:rsidRPr="00EE4E6F">
        <w:rPr>
          <w:color w:val="FF0000"/>
        </w:rPr>
        <w:t>00:07 – 00:0</w:t>
      </w:r>
      <w:r w:rsidR="001D6C28" w:rsidRPr="00EE4E6F">
        <w:rPr>
          <w:color w:val="FF0000"/>
        </w:rPr>
        <w:t>9</w:t>
      </w:r>
    </w:p>
    <w:p w14:paraId="65321CEE" w14:textId="52F34712" w:rsidR="00CD1BCB" w:rsidRPr="00EE4E6F" w:rsidRDefault="00CD1BCB" w:rsidP="00D74E87">
      <w:pPr>
        <w:pStyle w:val="ListParagraph"/>
        <w:numPr>
          <w:ilvl w:val="1"/>
          <w:numId w:val="2"/>
        </w:numPr>
      </w:pPr>
      <w:r w:rsidRPr="00EE4E6F">
        <w:rPr>
          <w:b/>
          <w:bCs/>
        </w:rPr>
        <w:t>2.5.3</w:t>
      </w:r>
      <w:r w:rsidR="00E96A5C" w:rsidRPr="00EE4E6F">
        <w:rPr>
          <w:b/>
          <w:bCs/>
        </w:rPr>
        <w:t>:</w:t>
      </w:r>
      <w:r w:rsidR="00E96A5C" w:rsidRPr="00EE4E6F">
        <w:t xml:space="preserve"> (Focal depth field becomes active)</w:t>
      </w:r>
      <w:r w:rsidR="001D6C28" w:rsidRPr="00EE4E6F">
        <w:rPr>
          <w:color w:val="FF0000"/>
        </w:rPr>
        <w:t xml:space="preserve"> 00:10 – 00:13</w:t>
      </w:r>
    </w:p>
    <w:p w14:paraId="2DBC3AEA" w14:textId="01470C49"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72706_screenshot_5:</w:t>
      </w:r>
    </w:p>
    <w:p w14:paraId="629FD57C" w14:textId="797539B7" w:rsidR="00CD1BCB" w:rsidRPr="00EE4E6F" w:rsidRDefault="00CD1BCB" w:rsidP="00CD1BCB">
      <w:pPr>
        <w:pStyle w:val="ListParagraph"/>
        <w:numPr>
          <w:ilvl w:val="1"/>
          <w:numId w:val="2"/>
        </w:numPr>
      </w:pPr>
      <w:r w:rsidRPr="00EE4E6F">
        <w:rPr>
          <w:b/>
          <w:bCs/>
        </w:rPr>
        <w:t>2.6.1</w:t>
      </w:r>
      <w:r w:rsidR="008161AD" w:rsidRPr="00EE4E6F">
        <w:rPr>
          <w:b/>
          <w:bCs/>
        </w:rPr>
        <w:t xml:space="preserve">: </w:t>
      </w:r>
      <w:r w:rsidR="008161AD" w:rsidRPr="00EE4E6F">
        <w:t>(</w:t>
      </w:r>
      <w:r w:rsidR="00497390" w:rsidRPr="00EE4E6F">
        <w:t>Enter a focal depth</w:t>
      </w:r>
      <w:r w:rsidR="008161AD" w:rsidRPr="00EE4E6F">
        <w:t>)</w:t>
      </w:r>
      <w:r w:rsidR="00700B87" w:rsidRPr="00EE4E6F">
        <w:t xml:space="preserve"> </w:t>
      </w:r>
      <w:r w:rsidR="00700B87" w:rsidRPr="00EE4E6F">
        <w:rPr>
          <w:color w:val="FF0000"/>
        </w:rPr>
        <w:t>00:01 – 00:0</w:t>
      </w:r>
      <w:r w:rsidR="003222E3" w:rsidRPr="00EE4E6F">
        <w:rPr>
          <w:color w:val="FF0000"/>
        </w:rPr>
        <w:t>8</w:t>
      </w:r>
    </w:p>
    <w:p w14:paraId="18322336" w14:textId="3778AB19" w:rsidR="00CD1BCB" w:rsidRPr="00EE4E6F" w:rsidRDefault="00CD1BCB" w:rsidP="00CD1BCB">
      <w:pPr>
        <w:pStyle w:val="ListParagraph"/>
        <w:numPr>
          <w:ilvl w:val="1"/>
          <w:numId w:val="2"/>
        </w:numPr>
      </w:pPr>
      <w:r w:rsidRPr="00EE4E6F">
        <w:rPr>
          <w:b/>
          <w:bCs/>
        </w:rPr>
        <w:t>2.6.2</w:t>
      </w:r>
      <w:r w:rsidR="003222E3" w:rsidRPr="00EE4E6F">
        <w:rPr>
          <w:b/>
          <w:bCs/>
        </w:rPr>
        <w:t>, 2.6.3:</w:t>
      </w:r>
      <w:r w:rsidR="00497390" w:rsidRPr="00EE4E6F">
        <w:t xml:space="preserve"> (</w:t>
      </w:r>
      <w:r w:rsidR="00FC054E" w:rsidRPr="00EE4E6F">
        <w:t>Focal depth being set</w:t>
      </w:r>
      <w:r w:rsidR="003222E3" w:rsidRPr="00EE4E6F">
        <w:t xml:space="preserve"> and resume </w:t>
      </w:r>
      <w:r w:rsidR="007C5ECB" w:rsidRPr="00EE4E6F">
        <w:t>acquisition</w:t>
      </w:r>
      <w:r w:rsidR="00497390" w:rsidRPr="00EE4E6F">
        <w:t>)</w:t>
      </w:r>
      <w:r w:rsidR="003222E3" w:rsidRPr="00EE4E6F">
        <w:t xml:space="preserve"> </w:t>
      </w:r>
      <w:r w:rsidR="003222E3" w:rsidRPr="00EE4E6F">
        <w:rPr>
          <w:color w:val="FF0000"/>
        </w:rPr>
        <w:t>00:09 – 00:</w:t>
      </w:r>
      <w:r w:rsidR="007C5ECB" w:rsidRPr="00EE4E6F">
        <w:rPr>
          <w:color w:val="FF0000"/>
        </w:rPr>
        <w:t>19</w:t>
      </w:r>
    </w:p>
    <w:p w14:paraId="292CFBF3" w14:textId="1DAF07A4"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72706_screenshot_6:</w:t>
      </w:r>
    </w:p>
    <w:p w14:paraId="3709B762" w14:textId="3D536895" w:rsidR="00CD1BCB" w:rsidRPr="00276AFF" w:rsidRDefault="00CD1BCB" w:rsidP="00CD1BCB">
      <w:pPr>
        <w:pStyle w:val="ListParagraph"/>
        <w:numPr>
          <w:ilvl w:val="1"/>
          <w:numId w:val="2"/>
        </w:numPr>
      </w:pPr>
      <w:r w:rsidRPr="009909A1">
        <w:rPr>
          <w:b/>
          <w:bCs/>
        </w:rPr>
        <w:t>3.1.1</w:t>
      </w:r>
      <w:r w:rsidR="00B1425E" w:rsidRPr="009909A1">
        <w:rPr>
          <w:b/>
          <w:bCs/>
        </w:rPr>
        <w:t>:</w:t>
      </w:r>
      <w:r w:rsidR="00B1425E" w:rsidRPr="00276AFF">
        <w:t xml:space="preserve"> </w:t>
      </w:r>
      <w:r w:rsidR="00D02A22" w:rsidRPr="00276AFF">
        <w:t xml:space="preserve">(Pause acquisition, </w:t>
      </w:r>
      <w:r w:rsidR="00756BF1" w:rsidRPr="00276AFF">
        <w:t>enter appropriate end depth</w:t>
      </w:r>
      <w:r w:rsidR="00276AFF" w:rsidRPr="00276AFF">
        <w:t xml:space="preserve"> and resume </w:t>
      </w:r>
      <w:r w:rsidR="00DA4C83">
        <w:t>acquisition</w:t>
      </w:r>
      <w:r w:rsidR="00D02A22" w:rsidRPr="00276AFF">
        <w:t>)</w:t>
      </w:r>
      <w:r w:rsidR="00B729A5" w:rsidRPr="00276AFF">
        <w:t xml:space="preserve"> </w:t>
      </w:r>
      <w:r w:rsidR="00B729A5" w:rsidRPr="00276AFF">
        <w:rPr>
          <w:color w:val="FF0000"/>
        </w:rPr>
        <w:t>00:04</w:t>
      </w:r>
      <w:r w:rsidR="00EE4E6F" w:rsidRPr="00276AFF">
        <w:rPr>
          <w:color w:val="FF0000"/>
        </w:rPr>
        <w:t xml:space="preserve"> </w:t>
      </w:r>
      <w:r w:rsidR="00371146">
        <w:rPr>
          <w:color w:val="FF0000"/>
        </w:rPr>
        <w:t>– 00:18</w:t>
      </w:r>
    </w:p>
    <w:p w14:paraId="3DCA640E" w14:textId="5EC4DE1E"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72706_screenshot_7:</w:t>
      </w:r>
    </w:p>
    <w:p w14:paraId="1707FBFE" w14:textId="4DD9D984" w:rsidR="00CD1BCB" w:rsidRPr="00EE4E6F" w:rsidRDefault="00CD1BCB" w:rsidP="0083076C">
      <w:pPr>
        <w:pStyle w:val="ListParagraph"/>
        <w:numPr>
          <w:ilvl w:val="1"/>
          <w:numId w:val="2"/>
        </w:numPr>
      </w:pPr>
      <w:r w:rsidRPr="0083076C">
        <w:rPr>
          <w:b/>
          <w:bCs/>
        </w:rPr>
        <w:t>3.2.1</w:t>
      </w:r>
      <w:r w:rsidR="004704A7" w:rsidRPr="0083076C">
        <w:rPr>
          <w:b/>
          <w:bCs/>
        </w:rPr>
        <w:t>, 3.2.2</w:t>
      </w:r>
      <w:r w:rsidR="00DA4C83" w:rsidRPr="0083076C">
        <w:rPr>
          <w:b/>
          <w:bCs/>
        </w:rPr>
        <w:t>:</w:t>
      </w:r>
      <w:r w:rsidR="002F5F25">
        <w:t xml:space="preserve"> </w:t>
      </w:r>
      <w:r w:rsidR="004704A7">
        <w:t xml:space="preserve">(While the acquisition is running the mouse pointer highlights the </w:t>
      </w:r>
      <w:r w:rsidR="00B3587B">
        <w:t>set attenuation compensation parameters in sample attenuation section</w:t>
      </w:r>
      <w:r w:rsidR="004704A7">
        <w:t>)</w:t>
      </w:r>
      <w:r w:rsidR="00BB6144">
        <w:t xml:space="preserve"> </w:t>
      </w:r>
      <w:r w:rsidR="00BB6144" w:rsidRPr="00276AFF">
        <w:rPr>
          <w:color w:val="FF0000"/>
        </w:rPr>
        <w:t>00:0</w:t>
      </w:r>
      <w:r w:rsidR="00BB6144">
        <w:rPr>
          <w:color w:val="FF0000"/>
        </w:rPr>
        <w:t>2</w:t>
      </w:r>
      <w:r w:rsidR="00BB6144" w:rsidRPr="00276AFF">
        <w:rPr>
          <w:color w:val="FF0000"/>
        </w:rPr>
        <w:t xml:space="preserve"> </w:t>
      </w:r>
      <w:r w:rsidR="00BB6144">
        <w:rPr>
          <w:color w:val="FF0000"/>
        </w:rPr>
        <w:t>– 00:</w:t>
      </w:r>
      <w:r w:rsidR="0036419C">
        <w:rPr>
          <w:color w:val="FF0000"/>
        </w:rPr>
        <w:t>09</w:t>
      </w:r>
    </w:p>
    <w:p w14:paraId="186D5191" w14:textId="418A0B70"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72706_screenshot_8:</w:t>
      </w:r>
    </w:p>
    <w:p w14:paraId="322C7845" w14:textId="4D745646" w:rsidR="00D01D26" w:rsidRPr="00EE4E6F" w:rsidRDefault="00E4133F" w:rsidP="00C445DE">
      <w:pPr>
        <w:pStyle w:val="ListParagraph"/>
        <w:numPr>
          <w:ilvl w:val="1"/>
          <w:numId w:val="2"/>
        </w:numPr>
      </w:pPr>
      <w:r w:rsidRPr="00C445DE">
        <w:rPr>
          <w:b/>
          <w:bCs/>
        </w:rPr>
        <w:t>3.3.1</w:t>
      </w:r>
      <w:r w:rsidR="00C445DE" w:rsidRPr="00C445DE">
        <w:rPr>
          <w:b/>
          <w:bCs/>
        </w:rPr>
        <w:t>:</w:t>
      </w:r>
      <w:r w:rsidR="00D01D26">
        <w:t xml:space="preserve"> (Open Select parameters, select attenuation based linear fit parameters)</w:t>
      </w:r>
      <w:r w:rsidR="00C445DE">
        <w:t xml:space="preserve"> </w:t>
      </w:r>
      <w:r w:rsidR="00C445DE" w:rsidRPr="00276AFF">
        <w:rPr>
          <w:color w:val="FF0000"/>
        </w:rPr>
        <w:t>00:0</w:t>
      </w:r>
      <w:r w:rsidR="00C445DE">
        <w:rPr>
          <w:color w:val="FF0000"/>
        </w:rPr>
        <w:t>2</w:t>
      </w:r>
      <w:r w:rsidR="00C445DE" w:rsidRPr="00276AFF">
        <w:rPr>
          <w:color w:val="FF0000"/>
        </w:rPr>
        <w:t xml:space="preserve"> </w:t>
      </w:r>
      <w:r w:rsidR="00C445DE">
        <w:rPr>
          <w:color w:val="FF0000"/>
        </w:rPr>
        <w:t>– 00:</w:t>
      </w:r>
      <w:r w:rsidR="00E658C8">
        <w:rPr>
          <w:color w:val="FF0000"/>
        </w:rPr>
        <w:t>21</w:t>
      </w:r>
    </w:p>
    <w:p w14:paraId="162759A3" w14:textId="31D24D59" w:rsidR="00E4133F" w:rsidRPr="00E658C8" w:rsidRDefault="00E4133F" w:rsidP="00E4133F">
      <w:pPr>
        <w:pStyle w:val="ListParagraph"/>
        <w:numPr>
          <w:ilvl w:val="1"/>
          <w:numId w:val="2"/>
        </w:numPr>
        <w:rPr>
          <w:b/>
          <w:bCs/>
        </w:rPr>
      </w:pPr>
      <w:r w:rsidRPr="00E658C8">
        <w:rPr>
          <w:b/>
          <w:bCs/>
        </w:rPr>
        <w:t>3.3.2</w:t>
      </w:r>
      <w:r w:rsidR="00E658C8" w:rsidRPr="00E658C8">
        <w:rPr>
          <w:b/>
          <w:bCs/>
        </w:rPr>
        <w:t>:</w:t>
      </w:r>
      <w:r w:rsidR="00E658C8">
        <w:rPr>
          <w:b/>
          <w:bCs/>
        </w:rPr>
        <w:t xml:space="preserve"> </w:t>
      </w:r>
      <w:r w:rsidR="00E658C8">
        <w:t>(</w:t>
      </w:r>
      <w:r w:rsidR="005425A8">
        <w:t>Entering the estimated attenuation coefficient and intercept in the sample attenuation section</w:t>
      </w:r>
      <w:r w:rsidR="00E658C8">
        <w:t>)</w:t>
      </w:r>
      <w:r w:rsidR="00951FB0">
        <w:t xml:space="preserve"> </w:t>
      </w:r>
      <w:r w:rsidR="00951FB0" w:rsidRPr="00276AFF">
        <w:rPr>
          <w:color w:val="FF0000"/>
        </w:rPr>
        <w:t>00:</w:t>
      </w:r>
      <w:r w:rsidR="00195CD3">
        <w:rPr>
          <w:color w:val="FF0000"/>
        </w:rPr>
        <w:t>24</w:t>
      </w:r>
      <w:r w:rsidR="00951FB0" w:rsidRPr="00276AFF">
        <w:rPr>
          <w:color w:val="FF0000"/>
        </w:rPr>
        <w:t xml:space="preserve"> </w:t>
      </w:r>
      <w:r w:rsidR="00951FB0">
        <w:rPr>
          <w:color w:val="FF0000"/>
        </w:rPr>
        <w:t>– 00:</w:t>
      </w:r>
      <w:r w:rsidR="00195CD3">
        <w:rPr>
          <w:color w:val="FF0000"/>
        </w:rPr>
        <w:t>49</w:t>
      </w:r>
    </w:p>
    <w:p w14:paraId="34DEF168" w14:textId="67E5A472"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72706_screenshot_9:</w:t>
      </w:r>
    </w:p>
    <w:p w14:paraId="6D5B8ECC" w14:textId="417BB738" w:rsidR="00293DB6" w:rsidRPr="00EE4E6F" w:rsidRDefault="00293DB6" w:rsidP="00293DB6">
      <w:pPr>
        <w:pStyle w:val="ListParagraph"/>
        <w:numPr>
          <w:ilvl w:val="1"/>
          <w:numId w:val="2"/>
        </w:numPr>
      </w:pPr>
      <w:r w:rsidRPr="009C02B6">
        <w:rPr>
          <w:b/>
          <w:bCs/>
        </w:rPr>
        <w:t>4.1.1</w:t>
      </w:r>
      <w:r w:rsidR="008F63E7" w:rsidRPr="009C02B6">
        <w:rPr>
          <w:b/>
          <w:bCs/>
        </w:rPr>
        <w:t>:</w:t>
      </w:r>
      <w:r w:rsidR="008F63E7">
        <w:t xml:space="preserve"> (</w:t>
      </w:r>
      <w:r w:rsidR="00546F8A">
        <w:t>B-mode image display in left window</w:t>
      </w:r>
      <w:r w:rsidR="001C5AE8">
        <w:t>,</w:t>
      </w:r>
      <w:r w:rsidR="00B009CB">
        <w:t xml:space="preserve"> selecting desired qus parameters to be computed</w:t>
      </w:r>
      <w:r w:rsidR="001C5AE8">
        <w:t xml:space="preserve"> and right window displaying selected qus</w:t>
      </w:r>
      <w:r w:rsidR="00F6732E">
        <w:t xml:space="preserve"> map</w:t>
      </w:r>
      <w:r w:rsidR="008F63E7">
        <w:t xml:space="preserve">) </w:t>
      </w:r>
      <w:r w:rsidR="008F63E7" w:rsidRPr="00276AFF">
        <w:rPr>
          <w:color w:val="FF0000"/>
        </w:rPr>
        <w:t>00:0</w:t>
      </w:r>
      <w:r w:rsidR="008F63E7">
        <w:rPr>
          <w:color w:val="FF0000"/>
        </w:rPr>
        <w:t>2</w:t>
      </w:r>
      <w:r w:rsidR="008F63E7" w:rsidRPr="00276AFF">
        <w:rPr>
          <w:color w:val="FF0000"/>
        </w:rPr>
        <w:t xml:space="preserve"> </w:t>
      </w:r>
      <w:r w:rsidR="008F63E7">
        <w:rPr>
          <w:color w:val="FF0000"/>
        </w:rPr>
        <w:t xml:space="preserve">– </w:t>
      </w:r>
      <w:r w:rsidR="00C0758C">
        <w:rPr>
          <w:color w:val="FF0000"/>
        </w:rPr>
        <w:t>0</w:t>
      </w:r>
      <w:r w:rsidR="00707C6B">
        <w:rPr>
          <w:color w:val="FF0000"/>
        </w:rPr>
        <w:t>0</w:t>
      </w:r>
      <w:r w:rsidR="008F63E7">
        <w:rPr>
          <w:color w:val="FF0000"/>
        </w:rPr>
        <w:t>:</w:t>
      </w:r>
      <w:r w:rsidR="00707C6B">
        <w:rPr>
          <w:color w:val="FF0000"/>
        </w:rPr>
        <w:t>37</w:t>
      </w:r>
    </w:p>
    <w:p w14:paraId="2C27E8F1" w14:textId="6FE2A4AB" w:rsidR="00293DB6" w:rsidRPr="00EE4E6F" w:rsidRDefault="00747AD8" w:rsidP="00293DB6">
      <w:pPr>
        <w:pStyle w:val="ListParagraph"/>
        <w:numPr>
          <w:ilvl w:val="0"/>
          <w:numId w:val="2"/>
        </w:numPr>
        <w:rPr>
          <w:b/>
          <w:bCs/>
          <w:color w:val="0B769F" w:themeColor="accent4" w:themeShade="BF"/>
        </w:rPr>
      </w:pPr>
      <w:r w:rsidRPr="00EE4E6F">
        <w:rPr>
          <w:b/>
          <w:bCs/>
          <w:color w:val="0B769F" w:themeColor="accent4" w:themeShade="BF"/>
        </w:rPr>
        <w:t>72706_screenshot_10:</w:t>
      </w:r>
    </w:p>
    <w:p w14:paraId="384B3DF9" w14:textId="6B68E216" w:rsidR="00293DB6" w:rsidRPr="00EE4E6F" w:rsidRDefault="008758D7" w:rsidP="00293DB6">
      <w:pPr>
        <w:pStyle w:val="ListParagraph"/>
        <w:numPr>
          <w:ilvl w:val="1"/>
          <w:numId w:val="2"/>
        </w:numPr>
      </w:pPr>
      <w:r w:rsidRPr="00D20CA1">
        <w:rPr>
          <w:b/>
          <w:bCs/>
        </w:rPr>
        <w:lastRenderedPageBreak/>
        <w:t>4.2.1</w:t>
      </w:r>
      <w:r w:rsidR="00735BBB" w:rsidRPr="00D20CA1">
        <w:rPr>
          <w:b/>
          <w:bCs/>
        </w:rPr>
        <w:t>:</w:t>
      </w:r>
      <w:r w:rsidR="009C02B6">
        <w:t xml:space="preserve"> (</w:t>
      </w:r>
      <w:r w:rsidR="00AC44C9">
        <w:t xml:space="preserve">Live </w:t>
      </w:r>
      <w:r w:rsidR="009D3033">
        <w:t>B</w:t>
      </w:r>
      <w:r w:rsidR="00AC44C9">
        <w:t xml:space="preserve">-mode </w:t>
      </w:r>
      <w:r w:rsidR="009D3033">
        <w:t>display</w:t>
      </w:r>
      <w:r w:rsidR="00AC44C9">
        <w:t xml:space="preserve"> with artifacts</w:t>
      </w:r>
      <w:r w:rsidR="00FC4C7D">
        <w:t xml:space="preserve"> due to motion and inadequate acoustic coupling.</w:t>
      </w:r>
      <w:r w:rsidR="009C02B6">
        <w:t>)</w:t>
      </w:r>
      <w:r w:rsidR="00D20CA1">
        <w:t xml:space="preserve"> </w:t>
      </w:r>
      <w:r w:rsidR="00D20CA1" w:rsidRPr="00276AFF">
        <w:rPr>
          <w:color w:val="FF0000"/>
        </w:rPr>
        <w:t>00:0</w:t>
      </w:r>
      <w:r w:rsidR="002A46C8">
        <w:rPr>
          <w:color w:val="FF0000"/>
        </w:rPr>
        <w:t>4</w:t>
      </w:r>
      <w:r w:rsidR="00D20CA1" w:rsidRPr="00276AFF">
        <w:rPr>
          <w:color w:val="FF0000"/>
        </w:rPr>
        <w:t xml:space="preserve"> </w:t>
      </w:r>
      <w:r w:rsidR="00D20CA1">
        <w:rPr>
          <w:color w:val="FF0000"/>
        </w:rPr>
        <w:t>– 00:</w:t>
      </w:r>
      <w:r w:rsidR="00A676B5">
        <w:rPr>
          <w:color w:val="FF0000"/>
        </w:rPr>
        <w:t xml:space="preserve">09, </w:t>
      </w:r>
      <w:r w:rsidR="002B4DA3">
        <w:rPr>
          <w:color w:val="FF0000"/>
        </w:rPr>
        <w:t>00:16 – 00:19</w:t>
      </w:r>
    </w:p>
    <w:p w14:paraId="14003DCB" w14:textId="605F74D4" w:rsidR="008758D7" w:rsidRPr="00EE4E6F" w:rsidRDefault="008758D7" w:rsidP="00293DB6">
      <w:pPr>
        <w:pStyle w:val="ListParagraph"/>
        <w:numPr>
          <w:ilvl w:val="1"/>
          <w:numId w:val="2"/>
        </w:numPr>
      </w:pPr>
      <w:r w:rsidRPr="00D20CA1">
        <w:rPr>
          <w:b/>
          <w:bCs/>
        </w:rPr>
        <w:t>4.2.3</w:t>
      </w:r>
      <w:r w:rsidR="00FC4C7D" w:rsidRPr="00D20CA1">
        <w:rPr>
          <w:b/>
          <w:bCs/>
        </w:rPr>
        <w:t>:</w:t>
      </w:r>
      <w:r w:rsidR="00FC4C7D">
        <w:t xml:space="preserve"> (Live B</w:t>
      </w:r>
      <w:r w:rsidR="009D3033">
        <w:t>-mode display without artifacts after probe motion stabilization and adequate acoustic coupling.</w:t>
      </w:r>
      <w:r w:rsidR="00FC4C7D">
        <w:t>)</w:t>
      </w:r>
      <w:r w:rsidR="00C733B2">
        <w:t xml:space="preserve"> </w:t>
      </w:r>
      <w:r w:rsidR="00C733B2" w:rsidRPr="00276AFF">
        <w:rPr>
          <w:color w:val="FF0000"/>
        </w:rPr>
        <w:t>00:</w:t>
      </w:r>
      <w:r w:rsidR="00C733B2">
        <w:rPr>
          <w:color w:val="FF0000"/>
        </w:rPr>
        <w:t>30</w:t>
      </w:r>
      <w:r w:rsidR="00C733B2" w:rsidRPr="00276AFF">
        <w:rPr>
          <w:color w:val="FF0000"/>
        </w:rPr>
        <w:t xml:space="preserve"> </w:t>
      </w:r>
      <w:r w:rsidR="00C733B2">
        <w:rPr>
          <w:color w:val="FF0000"/>
        </w:rPr>
        <w:t>– 00:37</w:t>
      </w:r>
    </w:p>
    <w:p w14:paraId="15644306" w14:textId="64D42C9B"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72706_screenshot_11:</w:t>
      </w:r>
    </w:p>
    <w:p w14:paraId="35CD5398" w14:textId="0D8F3B9D" w:rsidR="00853A2C" w:rsidRPr="00EE4E6F" w:rsidRDefault="002A3444" w:rsidP="00EC3598">
      <w:pPr>
        <w:pStyle w:val="ListParagraph"/>
        <w:numPr>
          <w:ilvl w:val="1"/>
          <w:numId w:val="2"/>
        </w:numPr>
      </w:pPr>
      <w:r w:rsidRPr="00C37525">
        <w:rPr>
          <w:b/>
          <w:bCs/>
        </w:rPr>
        <w:t>4.3.</w:t>
      </w:r>
      <w:r w:rsidR="00853A2C" w:rsidRPr="00C37525">
        <w:rPr>
          <w:b/>
          <w:bCs/>
        </w:rPr>
        <w:t>1</w:t>
      </w:r>
      <w:r w:rsidR="00F41299" w:rsidRPr="00C37525">
        <w:rPr>
          <w:b/>
          <w:bCs/>
        </w:rPr>
        <w:t xml:space="preserve">, </w:t>
      </w:r>
      <w:r w:rsidR="00853A2C" w:rsidRPr="00C37525">
        <w:rPr>
          <w:b/>
          <w:bCs/>
        </w:rPr>
        <w:t>4.3.2</w:t>
      </w:r>
      <w:r w:rsidR="00F41299" w:rsidRPr="00C37525">
        <w:rPr>
          <w:b/>
          <w:bCs/>
        </w:rPr>
        <w:t xml:space="preserve">, </w:t>
      </w:r>
      <w:r w:rsidR="00853A2C" w:rsidRPr="00C37525">
        <w:rPr>
          <w:b/>
          <w:bCs/>
        </w:rPr>
        <w:t>4.3.3</w:t>
      </w:r>
      <w:r w:rsidR="001639C9" w:rsidRPr="00C37525">
        <w:rPr>
          <w:b/>
          <w:bCs/>
        </w:rPr>
        <w:t>:</w:t>
      </w:r>
      <w:r w:rsidR="001639C9">
        <w:t xml:space="preserve"> (Pause the acquisition, select ROI, </w:t>
      </w:r>
      <w:r w:rsidR="00C37525">
        <w:t>define the rectangular region of interest by selecting two diagonally opposite corners.</w:t>
      </w:r>
      <w:r w:rsidR="001639C9">
        <w:t>)</w:t>
      </w:r>
      <w:r w:rsidR="00EC3598">
        <w:t xml:space="preserve"> </w:t>
      </w:r>
      <w:r w:rsidR="00EC3598" w:rsidRPr="00276AFF">
        <w:rPr>
          <w:color w:val="FF0000"/>
        </w:rPr>
        <w:t>00:</w:t>
      </w:r>
      <w:r w:rsidR="00EC3598">
        <w:rPr>
          <w:color w:val="FF0000"/>
        </w:rPr>
        <w:t>02</w:t>
      </w:r>
      <w:r w:rsidR="00EC3598" w:rsidRPr="00276AFF">
        <w:rPr>
          <w:color w:val="FF0000"/>
        </w:rPr>
        <w:t xml:space="preserve"> </w:t>
      </w:r>
      <w:r w:rsidR="00EC3598">
        <w:rPr>
          <w:color w:val="FF0000"/>
        </w:rPr>
        <w:t>– 00:</w:t>
      </w:r>
      <w:r w:rsidR="00527206">
        <w:rPr>
          <w:color w:val="FF0000"/>
        </w:rPr>
        <w:t>20</w:t>
      </w:r>
    </w:p>
    <w:p w14:paraId="426C0795" w14:textId="3AC01325"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72706_screenshot_12:</w:t>
      </w:r>
    </w:p>
    <w:p w14:paraId="45738D55" w14:textId="0F78F29F" w:rsidR="00853A2C" w:rsidRPr="00EE4E6F" w:rsidRDefault="00090E86" w:rsidP="00853A2C">
      <w:pPr>
        <w:pStyle w:val="ListParagraph"/>
        <w:numPr>
          <w:ilvl w:val="1"/>
          <w:numId w:val="2"/>
        </w:numPr>
      </w:pPr>
      <w:r w:rsidRPr="001D68CA">
        <w:rPr>
          <w:b/>
          <w:bCs/>
        </w:rPr>
        <w:t>4.4.1</w:t>
      </w:r>
      <w:r w:rsidR="009278EA" w:rsidRPr="001D68CA">
        <w:rPr>
          <w:b/>
          <w:bCs/>
        </w:rPr>
        <w:t>:</w:t>
      </w:r>
      <w:r w:rsidR="00F7560E">
        <w:t xml:space="preserve"> </w:t>
      </w:r>
      <w:r w:rsidR="0088622B" w:rsidRPr="0088622B">
        <w:t xml:space="preserve">(Displaying a new ROI and setting sliding sub-regions using processing parameters) </w:t>
      </w:r>
      <w:r w:rsidR="007203CA">
        <w:t xml:space="preserve"> </w:t>
      </w:r>
      <w:r w:rsidR="007203CA" w:rsidRPr="00276AFF">
        <w:rPr>
          <w:color w:val="FF0000"/>
        </w:rPr>
        <w:t>00:</w:t>
      </w:r>
      <w:r w:rsidR="007203CA">
        <w:rPr>
          <w:color w:val="FF0000"/>
        </w:rPr>
        <w:t>03</w:t>
      </w:r>
      <w:r w:rsidR="007203CA" w:rsidRPr="00276AFF">
        <w:rPr>
          <w:color w:val="FF0000"/>
        </w:rPr>
        <w:t xml:space="preserve"> </w:t>
      </w:r>
      <w:r w:rsidR="007203CA">
        <w:rPr>
          <w:color w:val="FF0000"/>
        </w:rPr>
        <w:t>– 00:</w:t>
      </w:r>
      <w:r w:rsidR="00B66805">
        <w:rPr>
          <w:color w:val="FF0000"/>
        </w:rPr>
        <w:t>12</w:t>
      </w:r>
    </w:p>
    <w:p w14:paraId="527315D4" w14:textId="5108322D" w:rsidR="00090E86" w:rsidRPr="00EE4E6F" w:rsidRDefault="00090E86" w:rsidP="00090E86">
      <w:pPr>
        <w:pStyle w:val="ListParagraph"/>
        <w:numPr>
          <w:ilvl w:val="1"/>
          <w:numId w:val="2"/>
        </w:numPr>
      </w:pPr>
      <w:r w:rsidRPr="001D68CA">
        <w:rPr>
          <w:b/>
          <w:bCs/>
        </w:rPr>
        <w:t>4.4.2</w:t>
      </w:r>
      <w:r w:rsidR="007A2411" w:rsidRPr="001D68CA">
        <w:rPr>
          <w:b/>
          <w:bCs/>
        </w:rPr>
        <w:t>:</w:t>
      </w:r>
      <w:r w:rsidR="007A2411">
        <w:t xml:space="preserve"> </w:t>
      </w:r>
      <w:r w:rsidR="00F05028" w:rsidRPr="00F05028">
        <w:t xml:space="preserve">(Selecting a new region of interest within the appropriate imaging depth for the envelope processing method. Since the maximum processing depth for envelope statistics is 100 mm, update the end depth first, define the region to encapsulate the target, and then resume acquisition. The right display window will update with the selected QUS parameter overlay.) </w:t>
      </w:r>
      <w:r w:rsidR="001F184D">
        <w:t xml:space="preserve"> </w:t>
      </w:r>
      <w:r w:rsidR="001F184D" w:rsidRPr="00276AFF">
        <w:rPr>
          <w:color w:val="FF0000"/>
        </w:rPr>
        <w:t>00:</w:t>
      </w:r>
      <w:r w:rsidR="001F184D">
        <w:rPr>
          <w:color w:val="FF0000"/>
        </w:rPr>
        <w:t>13</w:t>
      </w:r>
      <w:r w:rsidR="001F184D" w:rsidRPr="00276AFF">
        <w:rPr>
          <w:color w:val="FF0000"/>
        </w:rPr>
        <w:t xml:space="preserve"> </w:t>
      </w:r>
      <w:r w:rsidR="001F184D">
        <w:rPr>
          <w:color w:val="FF0000"/>
        </w:rPr>
        <w:t>– 0</w:t>
      </w:r>
      <w:r w:rsidR="007962C2">
        <w:rPr>
          <w:color w:val="FF0000"/>
        </w:rPr>
        <w:t>1</w:t>
      </w:r>
      <w:r w:rsidR="001F184D">
        <w:rPr>
          <w:color w:val="FF0000"/>
        </w:rPr>
        <w:t>:</w:t>
      </w:r>
      <w:r w:rsidR="007962C2">
        <w:rPr>
          <w:color w:val="FF0000"/>
        </w:rPr>
        <w:t>08</w:t>
      </w:r>
    </w:p>
    <w:p w14:paraId="214AED01" w14:textId="31466091" w:rsidR="00090E86" w:rsidRPr="00EE4E6F" w:rsidRDefault="00090E86" w:rsidP="003370AD">
      <w:pPr>
        <w:pStyle w:val="ListParagraph"/>
        <w:numPr>
          <w:ilvl w:val="1"/>
          <w:numId w:val="2"/>
        </w:numPr>
      </w:pPr>
      <w:r w:rsidRPr="001D68CA">
        <w:rPr>
          <w:b/>
          <w:bCs/>
        </w:rPr>
        <w:t>4.4.3</w:t>
      </w:r>
      <w:r w:rsidR="003370AD" w:rsidRPr="001D68CA">
        <w:rPr>
          <w:b/>
          <w:bCs/>
        </w:rPr>
        <w:t>, 4.4.4</w:t>
      </w:r>
      <w:r w:rsidR="00EA7F2F" w:rsidRPr="001D68CA">
        <w:rPr>
          <w:b/>
          <w:bCs/>
        </w:rPr>
        <w:t>:</w:t>
      </w:r>
      <w:r w:rsidR="00EA7F2F">
        <w:t xml:space="preserve"> </w:t>
      </w:r>
      <w:r w:rsidR="00A36710" w:rsidRPr="00A36710">
        <w:t xml:space="preserve">(Repositioning the region of interest within the appropriate imaging depth for spectral-based processing; the right display window updates with the selected QUS parameter overlay.) </w:t>
      </w:r>
      <w:r w:rsidR="00994A4F">
        <w:t xml:space="preserve"> </w:t>
      </w:r>
      <w:r w:rsidR="00994A4F" w:rsidRPr="003370AD">
        <w:rPr>
          <w:color w:val="FF0000"/>
        </w:rPr>
        <w:t>01:0</w:t>
      </w:r>
      <w:r w:rsidR="00437CFC" w:rsidRPr="003370AD">
        <w:rPr>
          <w:color w:val="FF0000"/>
        </w:rPr>
        <w:t xml:space="preserve">9 </w:t>
      </w:r>
      <w:r w:rsidR="003370AD" w:rsidRPr="003370AD">
        <w:rPr>
          <w:color w:val="FF0000"/>
        </w:rPr>
        <w:t>–</w:t>
      </w:r>
      <w:r w:rsidR="00437CFC" w:rsidRPr="003370AD">
        <w:rPr>
          <w:color w:val="FF0000"/>
        </w:rPr>
        <w:t xml:space="preserve"> </w:t>
      </w:r>
      <w:r w:rsidR="003370AD" w:rsidRPr="003370AD">
        <w:rPr>
          <w:color w:val="FF0000"/>
        </w:rPr>
        <w:t>01:41</w:t>
      </w:r>
    </w:p>
    <w:p w14:paraId="456BC721" w14:textId="75AB4E4D"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72706_screenshot_13:</w:t>
      </w:r>
    </w:p>
    <w:p w14:paraId="4E73CA96" w14:textId="3E70A12A" w:rsidR="007B09A7" w:rsidRPr="00EE4E6F" w:rsidRDefault="007B09A7" w:rsidP="00494DA3">
      <w:pPr>
        <w:pStyle w:val="ListParagraph"/>
        <w:numPr>
          <w:ilvl w:val="1"/>
          <w:numId w:val="2"/>
        </w:numPr>
      </w:pPr>
      <w:r w:rsidRPr="001D68CA">
        <w:rPr>
          <w:b/>
          <w:bCs/>
        </w:rPr>
        <w:t>4.5.1</w:t>
      </w:r>
      <w:r w:rsidR="00494DA3" w:rsidRPr="001D68CA">
        <w:rPr>
          <w:b/>
          <w:bCs/>
        </w:rPr>
        <w:t>, 4.5.2</w:t>
      </w:r>
      <w:r w:rsidR="00385B08" w:rsidRPr="001D68CA">
        <w:rPr>
          <w:b/>
          <w:bCs/>
        </w:rPr>
        <w:t>:</w:t>
      </w:r>
      <w:r w:rsidR="00385B08">
        <w:t xml:space="preserve"> (Resuming the </w:t>
      </w:r>
      <w:r w:rsidR="00941A9A">
        <w:t>live acquisition</w:t>
      </w:r>
      <w:r w:rsidR="00B95D43">
        <w:t xml:space="preserve"> and the near real-time QUS </w:t>
      </w:r>
      <w:r w:rsidR="00494DA3">
        <w:t>processing and parameter map visualization beginning automatically.</w:t>
      </w:r>
      <w:r w:rsidR="00385B08">
        <w:t>)</w:t>
      </w:r>
      <w:r w:rsidR="00941A9A">
        <w:t xml:space="preserve"> </w:t>
      </w:r>
      <w:r w:rsidR="00941A9A">
        <w:rPr>
          <w:color w:val="FF0000"/>
        </w:rPr>
        <w:t>00</w:t>
      </w:r>
      <w:r w:rsidR="00941A9A" w:rsidRPr="003370AD">
        <w:rPr>
          <w:color w:val="FF0000"/>
        </w:rPr>
        <w:t>:0</w:t>
      </w:r>
      <w:r w:rsidR="00941A9A">
        <w:rPr>
          <w:color w:val="FF0000"/>
        </w:rPr>
        <w:t>2</w:t>
      </w:r>
      <w:r w:rsidR="00941A9A" w:rsidRPr="003370AD">
        <w:rPr>
          <w:color w:val="FF0000"/>
        </w:rPr>
        <w:t xml:space="preserve"> – 0</w:t>
      </w:r>
      <w:r w:rsidR="0076377D">
        <w:rPr>
          <w:color w:val="FF0000"/>
        </w:rPr>
        <w:t>0</w:t>
      </w:r>
      <w:r w:rsidR="00941A9A" w:rsidRPr="003370AD">
        <w:rPr>
          <w:color w:val="FF0000"/>
        </w:rPr>
        <w:t>:</w:t>
      </w:r>
      <w:r w:rsidR="00B95D43">
        <w:rPr>
          <w:color w:val="FF0000"/>
        </w:rPr>
        <w:t>18</w:t>
      </w:r>
      <w:r w:rsidR="00BA7C5D">
        <w:t xml:space="preserve"> </w:t>
      </w:r>
    </w:p>
    <w:p w14:paraId="52C31B52" w14:textId="47E7D456"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72706_screenshot_14:</w:t>
      </w:r>
    </w:p>
    <w:p w14:paraId="7CF8BD4C" w14:textId="40488654" w:rsidR="007B09A7" w:rsidRPr="001D68CA" w:rsidRDefault="00683139" w:rsidP="007B09A7">
      <w:pPr>
        <w:pStyle w:val="ListParagraph"/>
        <w:numPr>
          <w:ilvl w:val="1"/>
          <w:numId w:val="2"/>
        </w:numPr>
        <w:rPr>
          <w:b/>
          <w:bCs/>
        </w:rPr>
      </w:pPr>
      <w:r w:rsidRPr="001D68CA">
        <w:rPr>
          <w:b/>
          <w:bCs/>
        </w:rPr>
        <w:t>4.6.1</w:t>
      </w:r>
      <w:r w:rsidR="00CE709E">
        <w:rPr>
          <w:b/>
          <w:bCs/>
        </w:rPr>
        <w:t>:</w:t>
      </w:r>
      <w:r w:rsidR="002B1F5A">
        <w:rPr>
          <w:b/>
          <w:bCs/>
        </w:rPr>
        <w:t xml:space="preserve"> </w:t>
      </w:r>
      <w:r w:rsidR="00A539D6" w:rsidRPr="00A539D6">
        <w:t>(Demonstration of incorrect attenuation compensation causing a systematic, depth-dependent gradient, followed by proper attenuation compensation that eliminates the gradient.)</w:t>
      </w:r>
      <w:r w:rsidR="0015679D">
        <w:t xml:space="preserve"> </w:t>
      </w:r>
      <w:r w:rsidR="0015679D">
        <w:rPr>
          <w:color w:val="FF0000"/>
        </w:rPr>
        <w:t>00</w:t>
      </w:r>
      <w:r w:rsidR="0015679D" w:rsidRPr="003370AD">
        <w:rPr>
          <w:color w:val="FF0000"/>
        </w:rPr>
        <w:t>:0</w:t>
      </w:r>
      <w:r w:rsidR="0015679D">
        <w:rPr>
          <w:color w:val="FF0000"/>
        </w:rPr>
        <w:t>2</w:t>
      </w:r>
      <w:r w:rsidR="0015679D" w:rsidRPr="003370AD">
        <w:rPr>
          <w:color w:val="FF0000"/>
        </w:rPr>
        <w:t xml:space="preserve"> – 0</w:t>
      </w:r>
      <w:r w:rsidR="0015679D">
        <w:rPr>
          <w:color w:val="FF0000"/>
        </w:rPr>
        <w:t>0</w:t>
      </w:r>
      <w:r w:rsidR="0015679D" w:rsidRPr="003370AD">
        <w:rPr>
          <w:color w:val="FF0000"/>
        </w:rPr>
        <w:t>:</w:t>
      </w:r>
      <w:r w:rsidR="003E78CB">
        <w:rPr>
          <w:color w:val="FF0000"/>
        </w:rPr>
        <w:t>47</w:t>
      </w:r>
    </w:p>
    <w:p w14:paraId="21FC0CEE" w14:textId="23C9C488"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72706_screenshot_15:</w:t>
      </w:r>
    </w:p>
    <w:p w14:paraId="64CB03AF" w14:textId="3496C014" w:rsidR="002C6FAA" w:rsidRPr="00A539D6" w:rsidRDefault="002C6FAA" w:rsidP="002C6FAA">
      <w:pPr>
        <w:pStyle w:val="ListParagraph"/>
        <w:numPr>
          <w:ilvl w:val="1"/>
          <w:numId w:val="2"/>
        </w:numPr>
        <w:rPr>
          <w:b/>
          <w:bCs/>
        </w:rPr>
      </w:pPr>
      <w:r w:rsidRPr="00A539D6">
        <w:rPr>
          <w:b/>
          <w:bCs/>
        </w:rPr>
        <w:t>4.6.2</w:t>
      </w:r>
      <w:r w:rsidR="00A539D6" w:rsidRPr="00A539D6">
        <w:rPr>
          <w:b/>
          <w:bCs/>
        </w:rPr>
        <w:t>:</w:t>
      </w:r>
      <w:r w:rsidR="00A539D6">
        <w:rPr>
          <w:b/>
          <w:bCs/>
        </w:rPr>
        <w:t xml:space="preserve"> </w:t>
      </w:r>
      <w:r w:rsidR="00D12E73" w:rsidRPr="00D12E73">
        <w:t>(Reviewing the Homodyned-K cluster map and saturated regions, which should be interpreted as failed parameter estimates.)</w:t>
      </w:r>
      <w:r w:rsidR="00ED72EF">
        <w:t xml:space="preserve"> </w:t>
      </w:r>
      <w:r w:rsidR="00ED72EF">
        <w:rPr>
          <w:color w:val="FF0000"/>
        </w:rPr>
        <w:t>00</w:t>
      </w:r>
      <w:r w:rsidR="00ED72EF" w:rsidRPr="003370AD">
        <w:rPr>
          <w:color w:val="FF0000"/>
        </w:rPr>
        <w:t>:0</w:t>
      </w:r>
      <w:r w:rsidR="00D30570">
        <w:rPr>
          <w:color w:val="FF0000"/>
        </w:rPr>
        <w:t>3</w:t>
      </w:r>
      <w:r w:rsidR="00ED72EF" w:rsidRPr="003370AD">
        <w:rPr>
          <w:color w:val="FF0000"/>
        </w:rPr>
        <w:t xml:space="preserve"> – 0</w:t>
      </w:r>
      <w:r w:rsidR="00ED72EF">
        <w:rPr>
          <w:color w:val="FF0000"/>
        </w:rPr>
        <w:t>0</w:t>
      </w:r>
      <w:r w:rsidR="00ED72EF" w:rsidRPr="003370AD">
        <w:rPr>
          <w:color w:val="FF0000"/>
        </w:rPr>
        <w:t>:</w:t>
      </w:r>
      <w:r w:rsidR="00072599">
        <w:rPr>
          <w:color w:val="FF0000"/>
        </w:rPr>
        <w:t>23</w:t>
      </w:r>
    </w:p>
    <w:p w14:paraId="5D88CEC4" w14:textId="0E854E5B"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72706_screenshot_16:</w:t>
      </w:r>
    </w:p>
    <w:p w14:paraId="004156BB" w14:textId="7F47C963" w:rsidR="002C6FAA" w:rsidRPr="00EE4E6F" w:rsidRDefault="009E1C37" w:rsidP="002C6FAA">
      <w:pPr>
        <w:pStyle w:val="ListParagraph"/>
        <w:numPr>
          <w:ilvl w:val="1"/>
          <w:numId w:val="2"/>
        </w:numPr>
      </w:pPr>
      <w:r w:rsidRPr="00A31CA2">
        <w:rPr>
          <w:b/>
          <w:bCs/>
        </w:rPr>
        <w:t>5.1.1</w:t>
      </w:r>
      <w:r w:rsidR="00285DF6" w:rsidRPr="00A31CA2">
        <w:rPr>
          <w:b/>
          <w:bCs/>
        </w:rPr>
        <w:t>:</w:t>
      </w:r>
      <w:r w:rsidR="00285DF6">
        <w:t xml:space="preserve"> </w:t>
      </w:r>
      <w:r w:rsidR="00C535D6" w:rsidRPr="00C535D6">
        <w:t>(Click Select Paramete</w:t>
      </w:r>
      <w:r w:rsidR="00C535D6">
        <w:t xml:space="preserve">r </w:t>
      </w:r>
      <w:r w:rsidR="00C535D6" w:rsidRPr="00C535D6">
        <w:t xml:space="preserve">and choose the desired backscatter coefficient-based QUS parameters from the dropdown list.) </w:t>
      </w:r>
      <w:r w:rsidR="003E5F6B">
        <w:rPr>
          <w:color w:val="FF0000"/>
        </w:rPr>
        <w:t>00</w:t>
      </w:r>
      <w:r w:rsidR="003E5F6B" w:rsidRPr="003370AD">
        <w:rPr>
          <w:color w:val="FF0000"/>
        </w:rPr>
        <w:t>:0</w:t>
      </w:r>
      <w:r w:rsidR="003E5F6B">
        <w:rPr>
          <w:color w:val="FF0000"/>
        </w:rPr>
        <w:t>2</w:t>
      </w:r>
      <w:r w:rsidR="003E5F6B" w:rsidRPr="003370AD">
        <w:rPr>
          <w:color w:val="FF0000"/>
        </w:rPr>
        <w:t xml:space="preserve"> – 0</w:t>
      </w:r>
      <w:r w:rsidR="003E5F6B">
        <w:rPr>
          <w:color w:val="FF0000"/>
        </w:rPr>
        <w:t>0</w:t>
      </w:r>
      <w:r w:rsidR="003E5F6B" w:rsidRPr="003370AD">
        <w:rPr>
          <w:color w:val="FF0000"/>
        </w:rPr>
        <w:t>:</w:t>
      </w:r>
      <w:r w:rsidR="007B7D2E">
        <w:rPr>
          <w:color w:val="FF0000"/>
        </w:rPr>
        <w:t>14</w:t>
      </w:r>
    </w:p>
    <w:p w14:paraId="684D4781" w14:textId="7F0EA641" w:rsidR="00231844" w:rsidRPr="00EE4E6F" w:rsidRDefault="00231844" w:rsidP="002C6FAA">
      <w:pPr>
        <w:pStyle w:val="ListParagraph"/>
        <w:numPr>
          <w:ilvl w:val="1"/>
          <w:numId w:val="2"/>
        </w:numPr>
      </w:pPr>
      <w:r w:rsidRPr="00A31CA2">
        <w:rPr>
          <w:b/>
          <w:bCs/>
        </w:rPr>
        <w:t>5.1.2</w:t>
      </w:r>
      <w:r w:rsidR="00070A24" w:rsidRPr="00A31CA2">
        <w:rPr>
          <w:b/>
          <w:bCs/>
        </w:rPr>
        <w:t>:</w:t>
      </w:r>
      <w:r w:rsidR="00070A24">
        <w:t xml:space="preserve"> </w:t>
      </w:r>
      <w:r w:rsidR="00070A24" w:rsidRPr="00070A24">
        <w:t>(Automatic computation of the selected parameters within the previously defined region of interest.)</w:t>
      </w:r>
      <w:r w:rsidR="00070A24">
        <w:t xml:space="preserve"> </w:t>
      </w:r>
      <w:r w:rsidR="007B7D2E" w:rsidRPr="003370AD">
        <w:rPr>
          <w:color w:val="FF0000"/>
        </w:rPr>
        <w:t>0</w:t>
      </w:r>
      <w:r w:rsidR="007B7D2E">
        <w:rPr>
          <w:color w:val="FF0000"/>
        </w:rPr>
        <w:t>0</w:t>
      </w:r>
      <w:r w:rsidR="007B7D2E" w:rsidRPr="003370AD">
        <w:rPr>
          <w:color w:val="FF0000"/>
        </w:rPr>
        <w:t>:</w:t>
      </w:r>
      <w:r w:rsidR="007B7D2E">
        <w:rPr>
          <w:color w:val="FF0000"/>
        </w:rPr>
        <w:t>14 – 00:</w:t>
      </w:r>
      <w:r w:rsidR="00F17CBA">
        <w:rPr>
          <w:color w:val="FF0000"/>
        </w:rPr>
        <w:t>18</w:t>
      </w:r>
    </w:p>
    <w:p w14:paraId="6FB67F3F" w14:textId="2090B994" w:rsidR="00231844" w:rsidRPr="00EE4E6F" w:rsidRDefault="00231844" w:rsidP="00A61B7B">
      <w:pPr>
        <w:pStyle w:val="ListParagraph"/>
        <w:numPr>
          <w:ilvl w:val="1"/>
          <w:numId w:val="2"/>
        </w:numPr>
      </w:pPr>
      <w:r w:rsidRPr="00A31CA2">
        <w:rPr>
          <w:b/>
          <w:bCs/>
        </w:rPr>
        <w:t>5.1.3</w:t>
      </w:r>
      <w:r w:rsidR="00A61B7B" w:rsidRPr="00A31CA2">
        <w:rPr>
          <w:b/>
          <w:bCs/>
        </w:rPr>
        <w:t>:</w:t>
      </w:r>
      <w:r w:rsidR="003104FB">
        <w:t xml:space="preserve"> (Open QUS Map drop down menu to </w:t>
      </w:r>
      <w:r w:rsidR="00070A24">
        <w:t>view</w:t>
      </w:r>
      <w:r w:rsidR="00666E61">
        <w:t xml:space="preserve"> the list of computed</w:t>
      </w:r>
      <w:r w:rsidR="00070A24">
        <w:t xml:space="preserve"> </w:t>
      </w:r>
      <w:r w:rsidR="00666E61">
        <w:t xml:space="preserve">backscatter coefficient based parameters and </w:t>
      </w:r>
      <w:r w:rsidR="00070A24">
        <w:t xml:space="preserve">their </w:t>
      </w:r>
      <w:r w:rsidR="00666E61">
        <w:t>corresponding color overlay</w:t>
      </w:r>
      <w:r w:rsidR="00070A24">
        <w:t>s</w:t>
      </w:r>
      <w:r w:rsidR="00666E61">
        <w:t xml:space="preserve"> in the window below</w:t>
      </w:r>
      <w:r w:rsidR="003104FB">
        <w:t>)</w:t>
      </w:r>
      <w:r w:rsidR="00A61B7B">
        <w:t xml:space="preserve"> </w:t>
      </w:r>
      <w:r w:rsidR="00A61B7B" w:rsidRPr="003370AD">
        <w:rPr>
          <w:color w:val="FF0000"/>
        </w:rPr>
        <w:t>0</w:t>
      </w:r>
      <w:r w:rsidR="00A61B7B">
        <w:rPr>
          <w:color w:val="FF0000"/>
        </w:rPr>
        <w:t>0</w:t>
      </w:r>
      <w:r w:rsidR="00A61B7B" w:rsidRPr="003370AD">
        <w:rPr>
          <w:color w:val="FF0000"/>
        </w:rPr>
        <w:t>:</w:t>
      </w:r>
      <w:r w:rsidR="00A61B7B">
        <w:rPr>
          <w:color w:val="FF0000"/>
        </w:rPr>
        <w:t>14 – 00:19</w:t>
      </w:r>
    </w:p>
    <w:p w14:paraId="647119E8" w14:textId="2B1BAE56"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lastRenderedPageBreak/>
        <w:t>72706_screenshot_17:</w:t>
      </w:r>
    </w:p>
    <w:p w14:paraId="65C2382E" w14:textId="4B6E65AC" w:rsidR="009E1C37" w:rsidRPr="00EE4E6F" w:rsidRDefault="00231844" w:rsidP="009E1C37">
      <w:pPr>
        <w:pStyle w:val="ListParagraph"/>
        <w:numPr>
          <w:ilvl w:val="1"/>
          <w:numId w:val="2"/>
        </w:numPr>
      </w:pPr>
      <w:r w:rsidRPr="00BF7F86">
        <w:rPr>
          <w:b/>
          <w:bCs/>
        </w:rPr>
        <w:t>5.2.1</w:t>
      </w:r>
      <w:r w:rsidR="00C22096" w:rsidRPr="00BF7F86">
        <w:rPr>
          <w:b/>
          <w:bCs/>
        </w:rPr>
        <w:t>:</w:t>
      </w:r>
      <w:r w:rsidR="00C22096">
        <w:t xml:space="preserve"> </w:t>
      </w:r>
      <w:r w:rsidR="004E5E7D">
        <w:t>(</w:t>
      </w:r>
      <w:r w:rsidR="00C22096">
        <w:t>Select attenuation based parameters from the</w:t>
      </w:r>
      <w:r w:rsidR="00431257">
        <w:t xml:space="preserve"> S</w:t>
      </w:r>
      <w:r w:rsidR="00C22096">
        <w:t xml:space="preserve">elect </w:t>
      </w:r>
      <w:r w:rsidR="00431257">
        <w:t>P</w:t>
      </w:r>
      <w:r w:rsidR="00C22096">
        <w:t>arameter menu</w:t>
      </w:r>
      <w:r w:rsidR="00431257">
        <w:t xml:space="preserve"> and go through different maps being displayed </w:t>
      </w:r>
      <w:r w:rsidR="004E5E7D">
        <w:t>as overlays below</w:t>
      </w:r>
      <w:r w:rsidR="004E5E7D" w:rsidRPr="00C535D6">
        <w:t xml:space="preserve">.) </w:t>
      </w:r>
      <w:r w:rsidR="004E5E7D">
        <w:rPr>
          <w:color w:val="FF0000"/>
        </w:rPr>
        <w:t>00</w:t>
      </w:r>
      <w:r w:rsidR="004E5E7D" w:rsidRPr="003370AD">
        <w:rPr>
          <w:color w:val="FF0000"/>
        </w:rPr>
        <w:t>:0</w:t>
      </w:r>
      <w:r w:rsidR="004E5E7D">
        <w:rPr>
          <w:color w:val="FF0000"/>
        </w:rPr>
        <w:t>2</w:t>
      </w:r>
      <w:r w:rsidR="004E5E7D" w:rsidRPr="003370AD">
        <w:rPr>
          <w:color w:val="FF0000"/>
        </w:rPr>
        <w:t xml:space="preserve"> – 0</w:t>
      </w:r>
      <w:r w:rsidR="004E5E7D">
        <w:rPr>
          <w:color w:val="FF0000"/>
        </w:rPr>
        <w:t>0</w:t>
      </w:r>
      <w:r w:rsidR="004E5E7D" w:rsidRPr="003370AD">
        <w:rPr>
          <w:color w:val="FF0000"/>
        </w:rPr>
        <w:t>:</w:t>
      </w:r>
      <w:r w:rsidR="005555B5">
        <w:rPr>
          <w:color w:val="FF0000"/>
        </w:rPr>
        <w:t>33</w:t>
      </w:r>
    </w:p>
    <w:p w14:paraId="61FBB7EA" w14:textId="5FFBD256"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72706_screenshot_18:</w:t>
      </w:r>
    </w:p>
    <w:p w14:paraId="0F1DD67D" w14:textId="5E682250" w:rsidR="000D0402" w:rsidRPr="00EE4E6F" w:rsidRDefault="00E3001B" w:rsidP="000D0402">
      <w:pPr>
        <w:pStyle w:val="ListParagraph"/>
        <w:numPr>
          <w:ilvl w:val="1"/>
          <w:numId w:val="2"/>
        </w:numPr>
      </w:pPr>
      <w:r w:rsidRPr="00C918DB">
        <w:rPr>
          <w:b/>
          <w:bCs/>
        </w:rPr>
        <w:t>5.3.1</w:t>
      </w:r>
      <w:r w:rsidR="009E7C0C" w:rsidRPr="00C918DB">
        <w:rPr>
          <w:b/>
          <w:bCs/>
        </w:rPr>
        <w:t>:</w:t>
      </w:r>
      <w:r w:rsidR="009E7C0C">
        <w:t xml:space="preserve"> </w:t>
      </w:r>
      <w:r w:rsidR="008B4DE2" w:rsidRPr="008B4DE2">
        <w:t xml:space="preserve">(Select envelope statistics-based parameters from the Select Parameter menu to display them as color overlays in the right window.) </w:t>
      </w:r>
      <w:r w:rsidR="00F02239">
        <w:rPr>
          <w:color w:val="FF0000"/>
        </w:rPr>
        <w:t>00</w:t>
      </w:r>
      <w:r w:rsidR="00F02239" w:rsidRPr="003370AD">
        <w:rPr>
          <w:color w:val="FF0000"/>
        </w:rPr>
        <w:t>:0</w:t>
      </w:r>
      <w:r w:rsidR="00F02239">
        <w:rPr>
          <w:color w:val="FF0000"/>
        </w:rPr>
        <w:t>3</w:t>
      </w:r>
      <w:r w:rsidR="00F02239" w:rsidRPr="003370AD">
        <w:rPr>
          <w:color w:val="FF0000"/>
        </w:rPr>
        <w:t xml:space="preserve"> – 0</w:t>
      </w:r>
      <w:r w:rsidR="00F02239">
        <w:rPr>
          <w:color w:val="FF0000"/>
        </w:rPr>
        <w:t>0</w:t>
      </w:r>
      <w:r w:rsidR="00F02239" w:rsidRPr="003370AD">
        <w:rPr>
          <w:color w:val="FF0000"/>
        </w:rPr>
        <w:t>:</w:t>
      </w:r>
      <w:r w:rsidR="00F02239">
        <w:rPr>
          <w:color w:val="FF0000"/>
        </w:rPr>
        <w:t>3</w:t>
      </w:r>
      <w:r w:rsidR="008B4DE2">
        <w:rPr>
          <w:color w:val="FF0000"/>
        </w:rPr>
        <w:t>6</w:t>
      </w:r>
    </w:p>
    <w:p w14:paraId="10CB75A9" w14:textId="5AC116D1"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72706_screenshot_19:</w:t>
      </w:r>
    </w:p>
    <w:p w14:paraId="4FDE6E33" w14:textId="19D12311" w:rsidR="00E3001B" w:rsidRPr="00EE4E6F" w:rsidRDefault="00E3001B" w:rsidP="00F2131D">
      <w:pPr>
        <w:pStyle w:val="ListParagraph"/>
        <w:numPr>
          <w:ilvl w:val="1"/>
          <w:numId w:val="2"/>
        </w:numPr>
      </w:pPr>
      <w:r w:rsidRPr="00C918DB">
        <w:rPr>
          <w:b/>
          <w:bCs/>
        </w:rPr>
        <w:t>5.3.2</w:t>
      </w:r>
      <w:r w:rsidR="00465913" w:rsidRPr="00C918DB">
        <w:rPr>
          <w:b/>
          <w:bCs/>
        </w:rPr>
        <w:t>:</w:t>
      </w:r>
      <w:r w:rsidR="00465913">
        <w:t xml:space="preserve"> (Select only </w:t>
      </w:r>
      <w:r w:rsidR="00811916">
        <w:t xml:space="preserve">Rayleigh and Nakagami based parameters for </w:t>
      </w:r>
      <w:r w:rsidR="000941E2">
        <w:t>faster computation time resulting in increased frame rate</w:t>
      </w:r>
      <w:r w:rsidR="00465913">
        <w:t>)</w:t>
      </w:r>
      <w:r w:rsidR="00F2131D">
        <w:t xml:space="preserve"> </w:t>
      </w:r>
      <w:r w:rsidR="00F2131D">
        <w:rPr>
          <w:color w:val="FF0000"/>
        </w:rPr>
        <w:t>00</w:t>
      </w:r>
      <w:r w:rsidR="00F2131D" w:rsidRPr="003370AD">
        <w:rPr>
          <w:color w:val="FF0000"/>
        </w:rPr>
        <w:t>:0</w:t>
      </w:r>
      <w:r w:rsidR="00F2131D">
        <w:rPr>
          <w:color w:val="FF0000"/>
        </w:rPr>
        <w:t>2</w:t>
      </w:r>
      <w:r w:rsidR="00F2131D" w:rsidRPr="003370AD">
        <w:rPr>
          <w:color w:val="FF0000"/>
        </w:rPr>
        <w:t xml:space="preserve"> – 0</w:t>
      </w:r>
      <w:r w:rsidR="00F2131D">
        <w:rPr>
          <w:color w:val="FF0000"/>
        </w:rPr>
        <w:t>0</w:t>
      </w:r>
      <w:r w:rsidR="00F2131D" w:rsidRPr="003370AD">
        <w:rPr>
          <w:color w:val="FF0000"/>
        </w:rPr>
        <w:t>:</w:t>
      </w:r>
      <w:r w:rsidR="00F2131D">
        <w:rPr>
          <w:color w:val="FF0000"/>
        </w:rPr>
        <w:t>28</w:t>
      </w:r>
    </w:p>
    <w:p w14:paraId="686D8C37" w14:textId="3C952725"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72706_screenshot_20:</w:t>
      </w:r>
    </w:p>
    <w:p w14:paraId="50FB3326" w14:textId="2C4BB053" w:rsidR="00E3001B" w:rsidRPr="00EE4E6F" w:rsidRDefault="00E3001B" w:rsidP="00E3001B">
      <w:pPr>
        <w:pStyle w:val="ListParagraph"/>
        <w:numPr>
          <w:ilvl w:val="1"/>
          <w:numId w:val="2"/>
        </w:numPr>
      </w:pPr>
      <w:r w:rsidRPr="00C918DB">
        <w:rPr>
          <w:b/>
          <w:bCs/>
        </w:rPr>
        <w:t>6.1.1</w:t>
      </w:r>
      <w:r w:rsidR="00EA682B" w:rsidRPr="00C918DB">
        <w:rPr>
          <w:b/>
          <w:bCs/>
        </w:rPr>
        <w:t>:</w:t>
      </w:r>
      <w:r w:rsidR="00EA682B">
        <w:t xml:space="preserve"> (</w:t>
      </w:r>
      <w:r w:rsidR="001D4E41">
        <w:t>Select Pause and select save to save the data</w:t>
      </w:r>
      <w:r w:rsidR="00EA682B">
        <w:t>)</w:t>
      </w:r>
      <w:r w:rsidR="00D92FAF">
        <w:t xml:space="preserve"> </w:t>
      </w:r>
      <w:r w:rsidR="00D92FAF">
        <w:rPr>
          <w:color w:val="FF0000"/>
        </w:rPr>
        <w:t>00</w:t>
      </w:r>
      <w:r w:rsidR="00D92FAF" w:rsidRPr="003370AD">
        <w:rPr>
          <w:color w:val="FF0000"/>
        </w:rPr>
        <w:t>:0</w:t>
      </w:r>
      <w:r w:rsidR="00D92FAF">
        <w:rPr>
          <w:color w:val="FF0000"/>
        </w:rPr>
        <w:t>2</w:t>
      </w:r>
      <w:r w:rsidR="00D92FAF" w:rsidRPr="003370AD">
        <w:rPr>
          <w:color w:val="FF0000"/>
        </w:rPr>
        <w:t xml:space="preserve"> – 0</w:t>
      </w:r>
      <w:r w:rsidR="00D92FAF">
        <w:rPr>
          <w:color w:val="FF0000"/>
        </w:rPr>
        <w:t>0</w:t>
      </w:r>
      <w:r w:rsidR="00D92FAF" w:rsidRPr="003370AD">
        <w:rPr>
          <w:color w:val="FF0000"/>
        </w:rPr>
        <w:t>:</w:t>
      </w:r>
      <w:r w:rsidR="00D92FAF">
        <w:rPr>
          <w:color w:val="FF0000"/>
        </w:rPr>
        <w:t>13</w:t>
      </w:r>
    </w:p>
    <w:p w14:paraId="4DA9002F" w14:textId="410B7A67"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72706_screenshot_21:</w:t>
      </w:r>
    </w:p>
    <w:p w14:paraId="3ED72665" w14:textId="4F297744" w:rsidR="00E3001B" w:rsidRPr="00EE4E6F" w:rsidRDefault="00E3001B" w:rsidP="00E3001B">
      <w:pPr>
        <w:pStyle w:val="ListParagraph"/>
        <w:numPr>
          <w:ilvl w:val="1"/>
          <w:numId w:val="2"/>
        </w:numPr>
      </w:pPr>
      <w:r w:rsidRPr="00C918DB">
        <w:rPr>
          <w:b/>
          <w:bCs/>
        </w:rPr>
        <w:t>6.2.1</w:t>
      </w:r>
      <w:r w:rsidR="006955A0" w:rsidRPr="00C918DB">
        <w:rPr>
          <w:b/>
          <w:bCs/>
        </w:rPr>
        <w:t>:</w:t>
      </w:r>
      <w:r w:rsidR="0096194D">
        <w:t xml:space="preserve"> </w:t>
      </w:r>
      <w:r w:rsidR="00EE735C" w:rsidRPr="00EE735C">
        <w:t>(Go to the directory containing the saved acquisition data to display the exported GUI images and buffered QUS data files.)</w:t>
      </w:r>
      <w:r w:rsidR="00EE735C">
        <w:t xml:space="preserve"> </w:t>
      </w:r>
      <w:r w:rsidR="00251213">
        <w:rPr>
          <w:color w:val="FF0000"/>
        </w:rPr>
        <w:t>00</w:t>
      </w:r>
      <w:r w:rsidR="00251213" w:rsidRPr="003370AD">
        <w:rPr>
          <w:color w:val="FF0000"/>
        </w:rPr>
        <w:t>:0</w:t>
      </w:r>
      <w:r w:rsidR="00251213">
        <w:rPr>
          <w:color w:val="FF0000"/>
        </w:rPr>
        <w:t>2</w:t>
      </w:r>
      <w:r w:rsidR="00251213" w:rsidRPr="003370AD">
        <w:rPr>
          <w:color w:val="FF0000"/>
        </w:rPr>
        <w:t xml:space="preserve"> – 0</w:t>
      </w:r>
      <w:r w:rsidR="00251213">
        <w:rPr>
          <w:color w:val="FF0000"/>
        </w:rPr>
        <w:t>0</w:t>
      </w:r>
      <w:r w:rsidR="00251213" w:rsidRPr="003370AD">
        <w:rPr>
          <w:color w:val="FF0000"/>
        </w:rPr>
        <w:t>:</w:t>
      </w:r>
      <w:r w:rsidR="00916B44">
        <w:rPr>
          <w:color w:val="FF0000"/>
        </w:rPr>
        <w:t>11</w:t>
      </w:r>
    </w:p>
    <w:p w14:paraId="6778DB9F" w14:textId="70639197"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72706_screenshot_22:</w:t>
      </w:r>
    </w:p>
    <w:p w14:paraId="5EEC4E24" w14:textId="2CD8EECA" w:rsidR="00E3001B" w:rsidRPr="00EE4E6F" w:rsidRDefault="00E3001B" w:rsidP="00E3001B">
      <w:pPr>
        <w:pStyle w:val="ListParagraph"/>
        <w:numPr>
          <w:ilvl w:val="1"/>
          <w:numId w:val="2"/>
        </w:numPr>
      </w:pPr>
      <w:r w:rsidRPr="00C918DB">
        <w:rPr>
          <w:b/>
          <w:bCs/>
        </w:rPr>
        <w:t>6.3.1</w:t>
      </w:r>
      <w:r w:rsidR="00404B9B" w:rsidRPr="00C918DB">
        <w:rPr>
          <w:b/>
          <w:bCs/>
        </w:rPr>
        <w:t>:</w:t>
      </w:r>
      <w:r w:rsidR="00404B9B">
        <w:t xml:space="preserve"> (</w:t>
      </w:r>
      <w:r w:rsidR="002524D8">
        <w:t xml:space="preserve">Select Stop &amp; Exit to stop the data </w:t>
      </w:r>
      <w:r w:rsidR="00B63B1A">
        <w:t>acquisition and close the graphical user interface.</w:t>
      </w:r>
      <w:r w:rsidR="00404B9B">
        <w:t xml:space="preserve">) </w:t>
      </w:r>
      <w:r w:rsidR="00404B9B">
        <w:rPr>
          <w:color w:val="FF0000"/>
        </w:rPr>
        <w:t>00</w:t>
      </w:r>
      <w:r w:rsidR="00404B9B" w:rsidRPr="003370AD">
        <w:rPr>
          <w:color w:val="FF0000"/>
        </w:rPr>
        <w:t>:0</w:t>
      </w:r>
      <w:r w:rsidR="00404B9B">
        <w:rPr>
          <w:color w:val="FF0000"/>
        </w:rPr>
        <w:t>3</w:t>
      </w:r>
      <w:r w:rsidR="00404B9B" w:rsidRPr="003370AD">
        <w:rPr>
          <w:color w:val="FF0000"/>
        </w:rPr>
        <w:t xml:space="preserve"> – 0</w:t>
      </w:r>
      <w:r w:rsidR="00404B9B">
        <w:rPr>
          <w:color w:val="FF0000"/>
        </w:rPr>
        <w:t>0</w:t>
      </w:r>
      <w:r w:rsidR="00404B9B" w:rsidRPr="003370AD">
        <w:rPr>
          <w:color w:val="FF0000"/>
        </w:rPr>
        <w:t>:</w:t>
      </w:r>
      <w:r w:rsidR="00404B9B">
        <w:rPr>
          <w:color w:val="FF0000"/>
        </w:rPr>
        <w:t>11</w:t>
      </w:r>
    </w:p>
    <w:p w14:paraId="228E46B8" w14:textId="36D53555"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72706_screenshot_23:</w:t>
      </w:r>
    </w:p>
    <w:p w14:paraId="586E0726" w14:textId="2BA27D52" w:rsidR="00E3001B" w:rsidRPr="00EE4E6F" w:rsidRDefault="00E3001B" w:rsidP="00BF7F86">
      <w:pPr>
        <w:pStyle w:val="ListParagraph"/>
        <w:numPr>
          <w:ilvl w:val="1"/>
          <w:numId w:val="2"/>
        </w:numPr>
      </w:pPr>
      <w:r w:rsidRPr="00C918DB">
        <w:rPr>
          <w:b/>
          <w:bCs/>
        </w:rPr>
        <w:t>7.1.1</w:t>
      </w:r>
      <w:r w:rsidR="00BF7F86" w:rsidRPr="00C918DB">
        <w:rPr>
          <w:b/>
          <w:bCs/>
        </w:rPr>
        <w:t>, 7.1.2, 7.1.3</w:t>
      </w:r>
      <w:r w:rsidR="002524D8" w:rsidRPr="00C918DB">
        <w:rPr>
          <w:b/>
          <w:bCs/>
        </w:rPr>
        <w:t>:</w:t>
      </w:r>
      <w:r w:rsidR="002524D8">
        <w:t xml:space="preserve"> </w:t>
      </w:r>
      <w:r w:rsidR="007F1A93" w:rsidRPr="007F1A93">
        <w:t>(Launch MATLAB, execute the load_saved_data script, and reload the exported radiofrequency data and QUS maps by selecting buffered_qus_capture.mat from the saved data directory to display the loaded RF frames and parameter maps in the offline visualization interface.)</w:t>
      </w:r>
      <w:r w:rsidR="00BF7F86">
        <w:t xml:space="preserve"> </w:t>
      </w:r>
      <w:r w:rsidR="00B63B1A" w:rsidRPr="00BF7F86">
        <w:rPr>
          <w:color w:val="FF0000"/>
        </w:rPr>
        <w:t>00:02 – 00:</w:t>
      </w:r>
      <w:r w:rsidR="007D0421" w:rsidRPr="00BF7F86">
        <w:rPr>
          <w:color w:val="FF0000"/>
        </w:rPr>
        <w:t>28</w:t>
      </w:r>
    </w:p>
    <w:p w14:paraId="473BC028" w14:textId="2C6BD1E0"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72706_screenshot_24:</w:t>
      </w:r>
    </w:p>
    <w:p w14:paraId="6DC56511" w14:textId="44476229" w:rsidR="007C69CC" w:rsidRPr="00EE4E6F" w:rsidRDefault="007C69CC" w:rsidP="007C69CC">
      <w:pPr>
        <w:pStyle w:val="ListParagraph"/>
        <w:numPr>
          <w:ilvl w:val="1"/>
          <w:numId w:val="2"/>
        </w:numPr>
      </w:pPr>
      <w:r w:rsidRPr="004C68EC">
        <w:rPr>
          <w:b/>
          <w:bCs/>
        </w:rPr>
        <w:t>7.2.1</w:t>
      </w:r>
      <w:r w:rsidR="00440E20" w:rsidRPr="004C68EC">
        <w:rPr>
          <w:b/>
          <w:bCs/>
        </w:rPr>
        <w:t xml:space="preserve">: </w:t>
      </w:r>
      <w:r w:rsidR="00440E20">
        <w:t>(</w:t>
      </w:r>
      <w:r w:rsidR="00EB1147">
        <w:t xml:space="preserve">Scroll/Navigate across different frames using scroll bar or </w:t>
      </w:r>
      <w:r w:rsidR="007073DF">
        <w:t>the Previous and Next buttons.</w:t>
      </w:r>
      <w:r w:rsidR="00440E20">
        <w:t>)</w:t>
      </w:r>
      <w:r w:rsidR="00364713">
        <w:t xml:space="preserve"> </w:t>
      </w:r>
      <w:r w:rsidR="00364713" w:rsidRPr="00BF7F86">
        <w:rPr>
          <w:color w:val="FF0000"/>
        </w:rPr>
        <w:t>00:0</w:t>
      </w:r>
      <w:r w:rsidR="00364713">
        <w:rPr>
          <w:color w:val="FF0000"/>
        </w:rPr>
        <w:t>3</w:t>
      </w:r>
      <w:r w:rsidR="00364713" w:rsidRPr="00BF7F86">
        <w:rPr>
          <w:color w:val="FF0000"/>
        </w:rPr>
        <w:t xml:space="preserve"> – 00:</w:t>
      </w:r>
      <w:r w:rsidR="001F12F1">
        <w:rPr>
          <w:color w:val="FF0000"/>
        </w:rPr>
        <w:t>10</w:t>
      </w:r>
    </w:p>
    <w:p w14:paraId="1706879A" w14:textId="6E1C0029" w:rsidR="00E3001B" w:rsidRPr="00EE4E6F" w:rsidRDefault="007C69CC" w:rsidP="007C69CC">
      <w:pPr>
        <w:pStyle w:val="ListParagraph"/>
        <w:numPr>
          <w:ilvl w:val="1"/>
          <w:numId w:val="2"/>
        </w:numPr>
      </w:pPr>
      <w:r w:rsidRPr="004C68EC">
        <w:rPr>
          <w:b/>
          <w:bCs/>
        </w:rPr>
        <w:t>7.2.2</w:t>
      </w:r>
      <w:r w:rsidR="00440E20" w:rsidRPr="004C68EC">
        <w:rPr>
          <w:b/>
          <w:bCs/>
        </w:rPr>
        <w:t>:</w:t>
      </w:r>
      <w:r w:rsidR="00440E20">
        <w:t xml:space="preserve"> (</w:t>
      </w:r>
      <w:r w:rsidR="001F12F1">
        <w:t>Select Processing Params and modify the sub region of interest dimensions and processing bandwidth</w:t>
      </w:r>
      <w:r w:rsidR="00440E20">
        <w:t>)</w:t>
      </w:r>
      <w:r w:rsidR="00DE0C25">
        <w:t xml:space="preserve"> </w:t>
      </w:r>
      <w:r w:rsidR="00DE0C25" w:rsidRPr="00BF7F86">
        <w:rPr>
          <w:color w:val="FF0000"/>
        </w:rPr>
        <w:t>00:</w:t>
      </w:r>
      <w:r w:rsidR="00DE0C25">
        <w:rPr>
          <w:color w:val="FF0000"/>
        </w:rPr>
        <w:t>1</w:t>
      </w:r>
      <w:r w:rsidR="006D4911">
        <w:rPr>
          <w:color w:val="FF0000"/>
        </w:rPr>
        <w:t>4</w:t>
      </w:r>
      <w:r w:rsidR="00DE0C25" w:rsidRPr="00BF7F86">
        <w:rPr>
          <w:color w:val="FF0000"/>
        </w:rPr>
        <w:t xml:space="preserve"> – 00:</w:t>
      </w:r>
      <w:r w:rsidR="00E32AA7">
        <w:rPr>
          <w:color w:val="FF0000"/>
        </w:rPr>
        <w:t>30</w:t>
      </w:r>
    </w:p>
    <w:p w14:paraId="5A47AB07" w14:textId="3F5F499A" w:rsidR="00747AD8" w:rsidRPr="00EE4E6F" w:rsidRDefault="00747AD8" w:rsidP="00747AD8">
      <w:pPr>
        <w:pStyle w:val="ListParagraph"/>
        <w:numPr>
          <w:ilvl w:val="0"/>
          <w:numId w:val="2"/>
        </w:numPr>
        <w:rPr>
          <w:b/>
          <w:bCs/>
          <w:color w:val="0B769F" w:themeColor="accent4" w:themeShade="BF"/>
        </w:rPr>
      </w:pPr>
      <w:r w:rsidRPr="00EE4E6F">
        <w:rPr>
          <w:b/>
          <w:bCs/>
          <w:color w:val="0B769F" w:themeColor="accent4" w:themeShade="BF"/>
        </w:rPr>
        <w:t>72706_screenshot_25:</w:t>
      </w:r>
    </w:p>
    <w:p w14:paraId="11019BE8" w14:textId="0FA596D3" w:rsidR="007C69CC" w:rsidRPr="00EE4E6F" w:rsidRDefault="007C69CC" w:rsidP="007C69CC">
      <w:pPr>
        <w:pStyle w:val="ListParagraph"/>
        <w:numPr>
          <w:ilvl w:val="1"/>
          <w:numId w:val="2"/>
        </w:numPr>
      </w:pPr>
      <w:r w:rsidRPr="004C68EC">
        <w:rPr>
          <w:b/>
          <w:bCs/>
        </w:rPr>
        <w:t>7.3.1</w:t>
      </w:r>
      <w:r w:rsidR="00440E20" w:rsidRPr="004C68EC">
        <w:rPr>
          <w:b/>
          <w:bCs/>
        </w:rPr>
        <w:t>:</w:t>
      </w:r>
      <w:r w:rsidR="00440E20">
        <w:t xml:space="preserve"> (</w:t>
      </w:r>
      <w:r w:rsidR="00433522">
        <w:t>Select “Select ROI” and redefine the region of interest</w:t>
      </w:r>
      <w:r w:rsidR="00440E20">
        <w:t>)</w:t>
      </w:r>
      <w:r w:rsidR="007F6B9F">
        <w:t xml:space="preserve"> </w:t>
      </w:r>
      <w:r w:rsidR="007F6B9F" w:rsidRPr="00BF7F86">
        <w:rPr>
          <w:color w:val="FF0000"/>
        </w:rPr>
        <w:t>00:0</w:t>
      </w:r>
      <w:r w:rsidR="00560BFC">
        <w:rPr>
          <w:color w:val="FF0000"/>
        </w:rPr>
        <w:t>2</w:t>
      </w:r>
      <w:r w:rsidR="007F6B9F" w:rsidRPr="00BF7F86">
        <w:rPr>
          <w:color w:val="FF0000"/>
        </w:rPr>
        <w:t xml:space="preserve"> – 00:</w:t>
      </w:r>
      <w:r w:rsidR="0012127F">
        <w:rPr>
          <w:color w:val="FF0000"/>
        </w:rPr>
        <w:t>13</w:t>
      </w:r>
    </w:p>
    <w:p w14:paraId="69ACFA26" w14:textId="66CDF0A6" w:rsidR="00E3001B" w:rsidRPr="00EE4E6F" w:rsidRDefault="007C69CC" w:rsidP="0012127F">
      <w:pPr>
        <w:pStyle w:val="ListParagraph"/>
        <w:numPr>
          <w:ilvl w:val="1"/>
          <w:numId w:val="2"/>
        </w:numPr>
      </w:pPr>
      <w:r w:rsidRPr="004C68EC">
        <w:rPr>
          <w:b/>
          <w:bCs/>
        </w:rPr>
        <w:t>7.3.2</w:t>
      </w:r>
      <w:r w:rsidR="00440E20" w:rsidRPr="004C68EC">
        <w:rPr>
          <w:b/>
          <w:bCs/>
        </w:rPr>
        <w:t>:</w:t>
      </w:r>
      <w:r w:rsidR="00433522">
        <w:t xml:space="preserve"> </w:t>
      </w:r>
      <w:r w:rsidR="007F6B9F">
        <w:t>(Select Recompute frame and recompute the QUS maps for the current frame)</w:t>
      </w:r>
      <w:r w:rsidR="0012127F">
        <w:t xml:space="preserve"> </w:t>
      </w:r>
      <w:r w:rsidR="0012127F" w:rsidRPr="00BF7F86">
        <w:rPr>
          <w:color w:val="FF0000"/>
        </w:rPr>
        <w:t>00:</w:t>
      </w:r>
      <w:r w:rsidR="0012127F">
        <w:rPr>
          <w:color w:val="FF0000"/>
        </w:rPr>
        <w:t>14</w:t>
      </w:r>
      <w:r w:rsidR="0012127F" w:rsidRPr="00BF7F86">
        <w:rPr>
          <w:color w:val="FF0000"/>
        </w:rPr>
        <w:t xml:space="preserve"> – 00:</w:t>
      </w:r>
      <w:r w:rsidR="0012127F">
        <w:rPr>
          <w:color w:val="FF0000"/>
        </w:rPr>
        <w:t>1</w:t>
      </w:r>
      <w:r w:rsidR="004776E7">
        <w:rPr>
          <w:color w:val="FF0000"/>
        </w:rPr>
        <w:t>9</w:t>
      </w:r>
    </w:p>
    <w:p w14:paraId="0A7905FC" w14:textId="459780DF" w:rsidR="00747AD8" w:rsidRPr="00EE4E6F" w:rsidRDefault="00747AD8" w:rsidP="00747AD8">
      <w:pPr>
        <w:pStyle w:val="ListParagraph"/>
        <w:numPr>
          <w:ilvl w:val="0"/>
          <w:numId w:val="2"/>
        </w:numPr>
        <w:rPr>
          <w:b/>
          <w:bCs/>
        </w:rPr>
      </w:pPr>
      <w:r w:rsidRPr="00EE4E6F">
        <w:rPr>
          <w:b/>
          <w:bCs/>
          <w:color w:val="0B769F" w:themeColor="accent4" w:themeShade="BF"/>
        </w:rPr>
        <w:t>72706_screenshot_26:</w:t>
      </w:r>
    </w:p>
    <w:p w14:paraId="6E89E3B3" w14:textId="39B6BC7B" w:rsidR="007C69CC" w:rsidRPr="00EE4E6F" w:rsidRDefault="007C69CC" w:rsidP="00D12C30">
      <w:pPr>
        <w:pStyle w:val="ListParagraph"/>
        <w:numPr>
          <w:ilvl w:val="1"/>
          <w:numId w:val="2"/>
        </w:numPr>
      </w:pPr>
      <w:r w:rsidRPr="004C68EC">
        <w:rPr>
          <w:b/>
          <w:bCs/>
        </w:rPr>
        <w:lastRenderedPageBreak/>
        <w:t>7.4.1</w:t>
      </w:r>
      <w:r w:rsidR="004C68EC" w:rsidRPr="004C68EC">
        <w:rPr>
          <w:b/>
          <w:bCs/>
        </w:rPr>
        <w:t>, 7.4.2:</w:t>
      </w:r>
      <w:r w:rsidR="00440E20">
        <w:t xml:space="preserve"> </w:t>
      </w:r>
      <w:r w:rsidR="002C6DC4" w:rsidRPr="002C6DC4">
        <w:t>(Use Set Limits</w:t>
      </w:r>
      <w:r w:rsidR="002C6DC4">
        <w:t xml:space="preserve"> </w:t>
      </w:r>
      <w:r w:rsidR="002C6DC4" w:rsidRPr="002C6DC4">
        <w:t>to adjust the color scale of the QUS parameter map by modifying the minimum and maximum display values for the selected parameter.)</w:t>
      </w:r>
      <w:r w:rsidR="00F504B2">
        <w:t xml:space="preserve"> </w:t>
      </w:r>
      <w:r w:rsidR="00D12C30" w:rsidRPr="00BF7F86">
        <w:rPr>
          <w:color w:val="FF0000"/>
        </w:rPr>
        <w:t>00:0</w:t>
      </w:r>
      <w:r w:rsidR="00D12C30">
        <w:rPr>
          <w:color w:val="FF0000"/>
        </w:rPr>
        <w:t>2</w:t>
      </w:r>
      <w:r w:rsidR="00D12C30" w:rsidRPr="00BF7F86">
        <w:rPr>
          <w:color w:val="FF0000"/>
        </w:rPr>
        <w:t xml:space="preserve"> – 00:</w:t>
      </w:r>
      <w:r w:rsidR="00D12C30">
        <w:rPr>
          <w:color w:val="FF0000"/>
        </w:rPr>
        <w:t>1</w:t>
      </w:r>
      <w:r w:rsidR="00B1316B">
        <w:rPr>
          <w:color w:val="FF0000"/>
        </w:rPr>
        <w:t>9</w:t>
      </w:r>
    </w:p>
    <w:p w14:paraId="6A403FE0" w14:textId="77777777" w:rsidR="005645E7" w:rsidRPr="00EE4E6F" w:rsidRDefault="005645E7" w:rsidP="005645E7"/>
    <w:p w14:paraId="232086C8" w14:textId="77777777" w:rsidR="005645E7" w:rsidRPr="00EE4E6F" w:rsidRDefault="005645E7" w:rsidP="005645E7"/>
    <w:p w14:paraId="1CA82494" w14:textId="77777777" w:rsidR="005645E7" w:rsidRPr="005645E7" w:rsidRDefault="005645E7" w:rsidP="005645E7"/>
    <w:sectPr w:rsidR="005645E7" w:rsidRPr="005645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BB00B7"/>
    <w:multiLevelType w:val="hybridMultilevel"/>
    <w:tmpl w:val="2BE0A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F925CA"/>
    <w:multiLevelType w:val="hybridMultilevel"/>
    <w:tmpl w:val="ACDAB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71179551">
    <w:abstractNumId w:val="0"/>
  </w:num>
  <w:num w:numId="2" w16cid:durableId="1733428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5E7"/>
    <w:rsid w:val="000513B9"/>
    <w:rsid w:val="00060262"/>
    <w:rsid w:val="00070A24"/>
    <w:rsid w:val="00072599"/>
    <w:rsid w:val="000778DB"/>
    <w:rsid w:val="00090E86"/>
    <w:rsid w:val="000941E2"/>
    <w:rsid w:val="000B0B4D"/>
    <w:rsid w:val="000D0402"/>
    <w:rsid w:val="0012127F"/>
    <w:rsid w:val="0015679D"/>
    <w:rsid w:val="00157938"/>
    <w:rsid w:val="0016281D"/>
    <w:rsid w:val="001639C9"/>
    <w:rsid w:val="00195CD3"/>
    <w:rsid w:val="001C5AE8"/>
    <w:rsid w:val="001D4E41"/>
    <w:rsid w:val="001D68CA"/>
    <w:rsid w:val="001D6C28"/>
    <w:rsid w:val="001F12F1"/>
    <w:rsid w:val="001F184D"/>
    <w:rsid w:val="00206C01"/>
    <w:rsid w:val="0020763C"/>
    <w:rsid w:val="00231844"/>
    <w:rsid w:val="00251213"/>
    <w:rsid w:val="002524D8"/>
    <w:rsid w:val="00276AFF"/>
    <w:rsid w:val="00285DF6"/>
    <w:rsid w:val="00293DB6"/>
    <w:rsid w:val="00294557"/>
    <w:rsid w:val="002A3444"/>
    <w:rsid w:val="002A46C8"/>
    <w:rsid w:val="002B1F5A"/>
    <w:rsid w:val="002B4DA3"/>
    <w:rsid w:val="002B5C86"/>
    <w:rsid w:val="002C6DC4"/>
    <w:rsid w:val="002C6FAA"/>
    <w:rsid w:val="002D5978"/>
    <w:rsid w:val="002F5F25"/>
    <w:rsid w:val="00301646"/>
    <w:rsid w:val="003104FB"/>
    <w:rsid w:val="003222E3"/>
    <w:rsid w:val="00334151"/>
    <w:rsid w:val="003370AD"/>
    <w:rsid w:val="0036419C"/>
    <w:rsid w:val="00364713"/>
    <w:rsid w:val="00371146"/>
    <w:rsid w:val="00385B08"/>
    <w:rsid w:val="003A5BC9"/>
    <w:rsid w:val="003D2F97"/>
    <w:rsid w:val="003E5F6B"/>
    <w:rsid w:val="003E78CB"/>
    <w:rsid w:val="003F0181"/>
    <w:rsid w:val="00404B9B"/>
    <w:rsid w:val="00431257"/>
    <w:rsid w:val="00433522"/>
    <w:rsid w:val="00437CFC"/>
    <w:rsid w:val="00440E20"/>
    <w:rsid w:val="00443A18"/>
    <w:rsid w:val="00465913"/>
    <w:rsid w:val="004704A7"/>
    <w:rsid w:val="00470FFC"/>
    <w:rsid w:val="004776E7"/>
    <w:rsid w:val="004850F0"/>
    <w:rsid w:val="00494DA3"/>
    <w:rsid w:val="00497390"/>
    <w:rsid w:val="004A3BE3"/>
    <w:rsid w:val="004C68EC"/>
    <w:rsid w:val="004E5E7D"/>
    <w:rsid w:val="00510C30"/>
    <w:rsid w:val="005165DB"/>
    <w:rsid w:val="005217BD"/>
    <w:rsid w:val="00527206"/>
    <w:rsid w:val="005411A4"/>
    <w:rsid w:val="00542103"/>
    <w:rsid w:val="005425A8"/>
    <w:rsid w:val="00546F8A"/>
    <w:rsid w:val="005541E0"/>
    <w:rsid w:val="005555B5"/>
    <w:rsid w:val="00560BFC"/>
    <w:rsid w:val="005645E7"/>
    <w:rsid w:val="00585814"/>
    <w:rsid w:val="005E4881"/>
    <w:rsid w:val="00627713"/>
    <w:rsid w:val="00666E61"/>
    <w:rsid w:val="00683139"/>
    <w:rsid w:val="006955A0"/>
    <w:rsid w:val="006A0D61"/>
    <w:rsid w:val="006A3891"/>
    <w:rsid w:val="006D4911"/>
    <w:rsid w:val="00700B87"/>
    <w:rsid w:val="007073DF"/>
    <w:rsid w:val="00707C6B"/>
    <w:rsid w:val="007203CA"/>
    <w:rsid w:val="00735BBB"/>
    <w:rsid w:val="00747AD8"/>
    <w:rsid w:val="00756BF1"/>
    <w:rsid w:val="0076377D"/>
    <w:rsid w:val="007962C2"/>
    <w:rsid w:val="007A2411"/>
    <w:rsid w:val="007A65D8"/>
    <w:rsid w:val="007B09A7"/>
    <w:rsid w:val="007B2B07"/>
    <w:rsid w:val="007B7D2E"/>
    <w:rsid w:val="007C5ECB"/>
    <w:rsid w:val="007C69CC"/>
    <w:rsid w:val="007D0421"/>
    <w:rsid w:val="007F1A93"/>
    <w:rsid w:val="007F3263"/>
    <w:rsid w:val="007F6B9F"/>
    <w:rsid w:val="00807E4F"/>
    <w:rsid w:val="00811916"/>
    <w:rsid w:val="008161AD"/>
    <w:rsid w:val="00825680"/>
    <w:rsid w:val="0083076C"/>
    <w:rsid w:val="00853A2C"/>
    <w:rsid w:val="008758D7"/>
    <w:rsid w:val="0088622B"/>
    <w:rsid w:val="00886A67"/>
    <w:rsid w:val="008B4DE2"/>
    <w:rsid w:val="008B7176"/>
    <w:rsid w:val="008D2083"/>
    <w:rsid w:val="008F63E7"/>
    <w:rsid w:val="008F6CB0"/>
    <w:rsid w:val="00916B44"/>
    <w:rsid w:val="0092484C"/>
    <w:rsid w:val="009278EA"/>
    <w:rsid w:val="00941A9A"/>
    <w:rsid w:val="00951FB0"/>
    <w:rsid w:val="0096194D"/>
    <w:rsid w:val="009745EF"/>
    <w:rsid w:val="009909A1"/>
    <w:rsid w:val="00994A4F"/>
    <w:rsid w:val="009A4590"/>
    <w:rsid w:val="009C02B6"/>
    <w:rsid w:val="009D3033"/>
    <w:rsid w:val="009E1C37"/>
    <w:rsid w:val="009E7C0C"/>
    <w:rsid w:val="00A31CA2"/>
    <w:rsid w:val="00A36710"/>
    <w:rsid w:val="00A46554"/>
    <w:rsid w:val="00A539D6"/>
    <w:rsid w:val="00A61B7B"/>
    <w:rsid w:val="00A64D90"/>
    <w:rsid w:val="00A676B5"/>
    <w:rsid w:val="00A67D37"/>
    <w:rsid w:val="00AB0970"/>
    <w:rsid w:val="00AC44C9"/>
    <w:rsid w:val="00AF07B6"/>
    <w:rsid w:val="00B009CB"/>
    <w:rsid w:val="00B1316B"/>
    <w:rsid w:val="00B1425E"/>
    <w:rsid w:val="00B3587B"/>
    <w:rsid w:val="00B41185"/>
    <w:rsid w:val="00B63B1A"/>
    <w:rsid w:val="00B66805"/>
    <w:rsid w:val="00B729A5"/>
    <w:rsid w:val="00B85776"/>
    <w:rsid w:val="00B95D43"/>
    <w:rsid w:val="00BA7C5D"/>
    <w:rsid w:val="00BB6144"/>
    <w:rsid w:val="00BF7F86"/>
    <w:rsid w:val="00C00D09"/>
    <w:rsid w:val="00C0758C"/>
    <w:rsid w:val="00C10CEB"/>
    <w:rsid w:val="00C22096"/>
    <w:rsid w:val="00C37525"/>
    <w:rsid w:val="00C445DE"/>
    <w:rsid w:val="00C535D6"/>
    <w:rsid w:val="00C733B2"/>
    <w:rsid w:val="00C81752"/>
    <w:rsid w:val="00C918DB"/>
    <w:rsid w:val="00CA718C"/>
    <w:rsid w:val="00CD11FC"/>
    <w:rsid w:val="00CD1BCB"/>
    <w:rsid w:val="00CD5542"/>
    <w:rsid w:val="00CE709E"/>
    <w:rsid w:val="00CE7D20"/>
    <w:rsid w:val="00D01D26"/>
    <w:rsid w:val="00D02A22"/>
    <w:rsid w:val="00D12C30"/>
    <w:rsid w:val="00D12E73"/>
    <w:rsid w:val="00D1742E"/>
    <w:rsid w:val="00D175F1"/>
    <w:rsid w:val="00D20CA1"/>
    <w:rsid w:val="00D30570"/>
    <w:rsid w:val="00D74E87"/>
    <w:rsid w:val="00D92FAF"/>
    <w:rsid w:val="00D955BD"/>
    <w:rsid w:val="00DA4C83"/>
    <w:rsid w:val="00DC5D1E"/>
    <w:rsid w:val="00DE0C25"/>
    <w:rsid w:val="00DE3755"/>
    <w:rsid w:val="00E05E4A"/>
    <w:rsid w:val="00E3001B"/>
    <w:rsid w:val="00E32AA7"/>
    <w:rsid w:val="00E4133F"/>
    <w:rsid w:val="00E658C8"/>
    <w:rsid w:val="00E96A5C"/>
    <w:rsid w:val="00EA682B"/>
    <w:rsid w:val="00EA7F2F"/>
    <w:rsid w:val="00EB1147"/>
    <w:rsid w:val="00EC3598"/>
    <w:rsid w:val="00ED72EF"/>
    <w:rsid w:val="00EE1988"/>
    <w:rsid w:val="00EE4E6F"/>
    <w:rsid w:val="00EE735C"/>
    <w:rsid w:val="00F02239"/>
    <w:rsid w:val="00F05028"/>
    <w:rsid w:val="00F077F6"/>
    <w:rsid w:val="00F17CBA"/>
    <w:rsid w:val="00F2131D"/>
    <w:rsid w:val="00F41299"/>
    <w:rsid w:val="00F504B2"/>
    <w:rsid w:val="00F6732E"/>
    <w:rsid w:val="00F7560E"/>
    <w:rsid w:val="00F86D0F"/>
    <w:rsid w:val="00FC054E"/>
    <w:rsid w:val="00FC4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127CD"/>
  <w15:chartTrackingRefBased/>
  <w15:docId w15:val="{707F21AA-5C52-420C-AA14-DF62B1EDE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45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45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45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45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45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45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45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45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45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45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45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45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45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45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45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45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45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45E7"/>
    <w:rPr>
      <w:rFonts w:eastAsiaTheme="majorEastAsia" w:cstheme="majorBidi"/>
      <w:color w:val="272727" w:themeColor="text1" w:themeTint="D8"/>
    </w:rPr>
  </w:style>
  <w:style w:type="paragraph" w:styleId="Title">
    <w:name w:val="Title"/>
    <w:basedOn w:val="Normal"/>
    <w:next w:val="Normal"/>
    <w:link w:val="TitleChar"/>
    <w:uiPriority w:val="10"/>
    <w:qFormat/>
    <w:rsid w:val="005645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45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45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45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45E7"/>
    <w:pPr>
      <w:spacing w:before="160"/>
      <w:jc w:val="center"/>
    </w:pPr>
    <w:rPr>
      <w:i/>
      <w:iCs/>
      <w:color w:val="404040" w:themeColor="text1" w:themeTint="BF"/>
    </w:rPr>
  </w:style>
  <w:style w:type="character" w:customStyle="1" w:styleId="QuoteChar">
    <w:name w:val="Quote Char"/>
    <w:basedOn w:val="DefaultParagraphFont"/>
    <w:link w:val="Quote"/>
    <w:uiPriority w:val="29"/>
    <w:rsid w:val="005645E7"/>
    <w:rPr>
      <w:i/>
      <w:iCs/>
      <w:color w:val="404040" w:themeColor="text1" w:themeTint="BF"/>
    </w:rPr>
  </w:style>
  <w:style w:type="paragraph" w:styleId="ListParagraph">
    <w:name w:val="List Paragraph"/>
    <w:basedOn w:val="Normal"/>
    <w:uiPriority w:val="34"/>
    <w:qFormat/>
    <w:rsid w:val="005645E7"/>
    <w:pPr>
      <w:ind w:left="720"/>
      <w:contextualSpacing/>
    </w:pPr>
  </w:style>
  <w:style w:type="character" w:styleId="IntenseEmphasis">
    <w:name w:val="Intense Emphasis"/>
    <w:basedOn w:val="DefaultParagraphFont"/>
    <w:uiPriority w:val="21"/>
    <w:qFormat/>
    <w:rsid w:val="005645E7"/>
    <w:rPr>
      <w:i/>
      <w:iCs/>
      <w:color w:val="0F4761" w:themeColor="accent1" w:themeShade="BF"/>
    </w:rPr>
  </w:style>
  <w:style w:type="paragraph" w:styleId="IntenseQuote">
    <w:name w:val="Intense Quote"/>
    <w:basedOn w:val="Normal"/>
    <w:next w:val="Normal"/>
    <w:link w:val="IntenseQuoteChar"/>
    <w:uiPriority w:val="30"/>
    <w:qFormat/>
    <w:rsid w:val="005645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45E7"/>
    <w:rPr>
      <w:i/>
      <w:iCs/>
      <w:color w:val="0F4761" w:themeColor="accent1" w:themeShade="BF"/>
    </w:rPr>
  </w:style>
  <w:style w:type="character" w:styleId="IntenseReference">
    <w:name w:val="Intense Reference"/>
    <w:basedOn w:val="DefaultParagraphFont"/>
    <w:uiPriority w:val="32"/>
    <w:qFormat/>
    <w:rsid w:val="005645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71b58b5-4126-43a9-bcb3-21c9de6f5241}" enabled="0" method="" siteId="{f71b58b5-4126-43a9-bcb3-21c9de6f5241}" removed="1"/>
</clbl:labelList>
</file>

<file path=docProps/app.xml><?xml version="1.0" encoding="utf-8"?>
<Properties xmlns="http://schemas.openxmlformats.org/officeDocument/2006/extended-properties" xmlns:vt="http://schemas.openxmlformats.org/officeDocument/2006/docPropsVTypes">
  <Template>Normal.dotm</Template>
  <TotalTime>1140</TotalTime>
  <Pages>4</Pages>
  <Words>839</Words>
  <Characters>4784</Characters>
  <Application>Microsoft Office Word</Application>
  <DocSecurity>0</DocSecurity>
  <Lines>39</Lines>
  <Paragraphs>11</Paragraphs>
  <ScaleCrop>false</ScaleCrop>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Nitin Burman</dc:creator>
  <cp:keywords/>
  <dc:description/>
  <cp:lastModifiedBy>Nitin Burman</cp:lastModifiedBy>
  <cp:revision>235</cp:revision>
  <dcterms:created xsi:type="dcterms:W3CDTF">2026-09-23T18:52:00Z</dcterms:created>
  <dcterms:modified xsi:type="dcterms:W3CDTF">2026-09-24T15:41:00Z</dcterms:modified>
</cp:coreProperties>
</file>