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A2AE" w14:textId="57F244F3" w:rsidR="00FC5695" w:rsidRPr="00FC5695" w:rsidRDefault="00FC5695" w:rsidP="00A514A4">
      <w:pPr>
        <w:pBdr>
          <w:top w:val="nil"/>
          <w:left w:val="nil"/>
          <w:bottom w:val="nil"/>
          <w:right w:val="nil"/>
          <w:between w:val="nil"/>
        </w:pBdr>
        <w:rPr>
          <w:b/>
          <w:bCs/>
        </w:rPr>
      </w:pPr>
      <w:r w:rsidRPr="00FC5695">
        <w:rPr>
          <w:b/>
          <w:bCs/>
        </w:rPr>
        <w:t>TITLE:</w:t>
      </w:r>
    </w:p>
    <w:p w14:paraId="4D759B01" w14:textId="38662A61" w:rsidR="002469A3" w:rsidRPr="00FC5695" w:rsidRDefault="002469A3" w:rsidP="00A514A4">
      <w:pPr>
        <w:pBdr>
          <w:top w:val="nil"/>
          <w:left w:val="nil"/>
          <w:bottom w:val="nil"/>
          <w:right w:val="nil"/>
          <w:between w:val="nil"/>
        </w:pBdr>
      </w:pPr>
      <w:r w:rsidRPr="00FC5695">
        <w:t>Retinal Ganglion Cell Quantification for Evaluating Neurodegeneration in Mouse Models of Multiple Sclerosis</w:t>
      </w:r>
    </w:p>
    <w:p w14:paraId="27466002" w14:textId="77777777" w:rsidR="000B0F63" w:rsidRPr="00A514A4" w:rsidRDefault="000B0F63" w:rsidP="00A514A4">
      <w:pPr>
        <w:pBdr>
          <w:top w:val="nil"/>
          <w:left w:val="nil"/>
          <w:bottom w:val="nil"/>
          <w:right w:val="nil"/>
          <w:between w:val="nil"/>
        </w:pBdr>
        <w:rPr>
          <w:b/>
          <w:bCs/>
        </w:rPr>
      </w:pPr>
    </w:p>
    <w:p w14:paraId="2CD8481E" w14:textId="15D6F55C" w:rsidR="006E4797" w:rsidRDefault="00551D82" w:rsidP="00A514A4">
      <w:pPr>
        <w:rPr>
          <w:b/>
        </w:rPr>
      </w:pPr>
      <w:r w:rsidRPr="00A514A4">
        <w:rPr>
          <w:b/>
        </w:rPr>
        <w:t xml:space="preserve">AUTHORS AND AFFILIATIONS: </w:t>
      </w:r>
    </w:p>
    <w:p w14:paraId="09338EFB" w14:textId="421AF1E4" w:rsidR="00FC5695" w:rsidRPr="00FC5695" w:rsidRDefault="00FC5695" w:rsidP="00A514A4">
      <w:pPr>
        <w:rPr>
          <w:bCs/>
        </w:rPr>
      </w:pPr>
      <w:r w:rsidRPr="00FC5695">
        <w:rPr>
          <w:bCs/>
        </w:rPr>
        <w:t>Jackson W. Mace</w:t>
      </w:r>
      <w:r w:rsidRPr="00FC5695">
        <w:rPr>
          <w:bCs/>
          <w:vertAlign w:val="superscript"/>
        </w:rPr>
        <w:t>1</w:t>
      </w:r>
      <w:r>
        <w:rPr>
          <w:bCs/>
        </w:rPr>
        <w:t xml:space="preserve">, </w:t>
      </w:r>
      <w:r w:rsidRPr="00FC5695">
        <w:rPr>
          <w:bCs/>
        </w:rPr>
        <w:t>Peter A. Calabresi</w:t>
      </w:r>
      <w:r w:rsidRPr="00FC5695">
        <w:rPr>
          <w:vertAlign w:val="superscript"/>
        </w:rPr>
        <w:t>1,2</w:t>
      </w:r>
      <w:r>
        <w:t xml:space="preserve">, </w:t>
      </w:r>
      <w:r w:rsidR="00A149AA" w:rsidRPr="00A149AA">
        <w:rPr>
          <w:bCs/>
        </w:rPr>
        <w:t>Marjan Gharagozloo</w:t>
      </w:r>
      <w:r w:rsidR="00A149AA" w:rsidRPr="00A149AA">
        <w:rPr>
          <w:bCs/>
          <w:vertAlign w:val="superscript"/>
        </w:rPr>
        <w:t>1</w:t>
      </w:r>
      <w:r w:rsidR="00A149AA" w:rsidRPr="00A149AA">
        <w:t>*</w:t>
      </w:r>
    </w:p>
    <w:p w14:paraId="0B0A2C60" w14:textId="77777777" w:rsidR="00FC5695" w:rsidRDefault="00FC5695" w:rsidP="00A514A4">
      <w:pPr>
        <w:rPr>
          <w:b/>
        </w:rPr>
      </w:pPr>
    </w:p>
    <w:p w14:paraId="69AF0EF5" w14:textId="18C99CDF" w:rsidR="00A149AA" w:rsidRPr="00FC5695" w:rsidRDefault="00A149AA" w:rsidP="00A149AA">
      <w:r w:rsidRPr="00FC5695">
        <w:rPr>
          <w:vertAlign w:val="superscript"/>
        </w:rPr>
        <w:t>1</w:t>
      </w:r>
      <w:r w:rsidRPr="00FC5695">
        <w:t>Department of Neurology, Johns Hopkins University School of Medicine, Baltimore, M</w:t>
      </w:r>
      <w:r>
        <w:t>D, USA</w:t>
      </w:r>
    </w:p>
    <w:p w14:paraId="7BDDB706" w14:textId="44C40990" w:rsidR="00A149AA" w:rsidRDefault="00A149AA" w:rsidP="00A149AA">
      <w:r w:rsidRPr="00FC5695">
        <w:rPr>
          <w:vertAlign w:val="superscript"/>
        </w:rPr>
        <w:t>2</w:t>
      </w:r>
      <w:r w:rsidRPr="00FC5695">
        <w:t>Department of Neurological Sciences, University of Vermont, Burlington, VT</w:t>
      </w:r>
      <w:r>
        <w:t>, USA</w:t>
      </w:r>
    </w:p>
    <w:p w14:paraId="1B9DF8D4" w14:textId="77777777" w:rsidR="00A149AA" w:rsidRDefault="00A149AA" w:rsidP="00A149AA"/>
    <w:p w14:paraId="319A11C2" w14:textId="5F11009F" w:rsidR="00A149AA" w:rsidRPr="00FC5695" w:rsidRDefault="000A1159" w:rsidP="00A149AA">
      <w:r>
        <w:t>Email addresses of the co-authors:</w:t>
      </w:r>
    </w:p>
    <w:p w14:paraId="00CC2F94" w14:textId="3AAAB7DE" w:rsidR="000A1159" w:rsidRDefault="004A7297" w:rsidP="00A514A4">
      <w:pPr>
        <w:rPr>
          <w:bCs/>
          <w:vertAlign w:val="superscript"/>
        </w:rPr>
      </w:pPr>
      <w:r w:rsidRPr="00A149AA">
        <w:rPr>
          <w:bCs/>
        </w:rPr>
        <w:t>Jackson W. Mace</w:t>
      </w:r>
      <w:r w:rsidR="000A1159">
        <w:rPr>
          <w:bCs/>
        </w:rPr>
        <w:tab/>
      </w:r>
      <w:r w:rsidR="000A1159">
        <w:rPr>
          <w:bCs/>
        </w:rPr>
        <w:tab/>
        <w:t>(</w:t>
      </w:r>
      <w:hyperlink r:id="rId8" w:history="1">
        <w:r w:rsidR="000A1159" w:rsidRPr="002E2476">
          <w:rPr>
            <w:rStyle w:val="Hyperlink"/>
            <w:bCs/>
          </w:rPr>
          <w:t>jmace4@alumni.jh.edu</w:t>
        </w:r>
      </w:hyperlink>
      <w:r w:rsidR="000A1159">
        <w:rPr>
          <w:bCs/>
        </w:rPr>
        <w:t>)</w:t>
      </w:r>
    </w:p>
    <w:p w14:paraId="73365746" w14:textId="5B038F1F" w:rsidR="000A1159" w:rsidRDefault="004A7297" w:rsidP="00A514A4">
      <w:r w:rsidRPr="00A149AA">
        <w:rPr>
          <w:bCs/>
        </w:rPr>
        <w:t>Peter A. Calabresi</w:t>
      </w:r>
      <w:r w:rsidR="000A1159">
        <w:rPr>
          <w:bCs/>
        </w:rPr>
        <w:tab/>
      </w:r>
      <w:r w:rsidR="000A1159">
        <w:rPr>
          <w:bCs/>
        </w:rPr>
        <w:tab/>
        <w:t>(</w:t>
      </w:r>
      <w:hyperlink r:id="rId9" w:history="1">
        <w:r w:rsidR="000A1159" w:rsidRPr="002E2476">
          <w:rPr>
            <w:rStyle w:val="Hyperlink"/>
          </w:rPr>
          <w:t>peter.calabresi@med.uvm.edu</w:t>
        </w:r>
      </w:hyperlink>
      <w:r w:rsidR="000A1159">
        <w:t>)</w:t>
      </w:r>
    </w:p>
    <w:p w14:paraId="1303CE20" w14:textId="04D1419D" w:rsidR="02AB1F4C" w:rsidRPr="00FC5695" w:rsidRDefault="02AB1F4C" w:rsidP="00A514A4"/>
    <w:p w14:paraId="6D1A3F88" w14:textId="5421C2D4" w:rsidR="78D8D5AA" w:rsidRPr="00FC5695" w:rsidRDefault="78D8D5AA" w:rsidP="00A514A4">
      <w:r w:rsidRPr="00FC5695">
        <w:t xml:space="preserve">*Corresponding </w:t>
      </w:r>
      <w:r w:rsidR="000A1159">
        <w:t>a</w:t>
      </w:r>
      <w:r w:rsidRPr="00FC5695">
        <w:t>uthor</w:t>
      </w:r>
      <w:r w:rsidR="000A1159">
        <w:t>:</w:t>
      </w:r>
    </w:p>
    <w:p w14:paraId="203F8B74" w14:textId="166C3D0F" w:rsidR="000A1159" w:rsidRDefault="000A1159" w:rsidP="000A1159">
      <w:r w:rsidRPr="00A149AA">
        <w:rPr>
          <w:bCs/>
        </w:rPr>
        <w:t>Marjan Gharagozloo</w:t>
      </w:r>
      <w:r>
        <w:rPr>
          <w:bCs/>
        </w:rPr>
        <w:tab/>
      </w:r>
      <w:r>
        <w:rPr>
          <w:bCs/>
        </w:rPr>
        <w:tab/>
        <w:t>(</w:t>
      </w:r>
      <w:hyperlink r:id="rId10" w:history="1">
        <w:r w:rsidRPr="002E2476">
          <w:rPr>
            <w:rStyle w:val="Hyperlink"/>
          </w:rPr>
          <w:t>mgharag1@jhu.edu</w:t>
        </w:r>
      </w:hyperlink>
      <w:r>
        <w:t>)</w:t>
      </w:r>
    </w:p>
    <w:p w14:paraId="141ABDE5" w14:textId="77777777" w:rsidR="006E4797" w:rsidRPr="00A514A4" w:rsidRDefault="006E4797" w:rsidP="00A514A4">
      <w:pPr>
        <w:pBdr>
          <w:top w:val="nil"/>
          <w:left w:val="nil"/>
          <w:bottom w:val="nil"/>
          <w:right w:val="nil"/>
          <w:between w:val="nil"/>
        </w:pBdr>
      </w:pPr>
    </w:p>
    <w:p w14:paraId="60F3B8D4" w14:textId="2F64BF07" w:rsidR="006E4797" w:rsidRPr="00A514A4" w:rsidRDefault="00551D82" w:rsidP="00A514A4">
      <w:r w:rsidRPr="00A514A4">
        <w:rPr>
          <w:b/>
        </w:rPr>
        <w:t>SUMMARY:</w:t>
      </w:r>
      <w:r w:rsidRPr="00A514A4">
        <w:t xml:space="preserve"> </w:t>
      </w:r>
    </w:p>
    <w:p w14:paraId="74EFC8D7" w14:textId="59A47034" w:rsidR="006E4797" w:rsidRPr="00A514A4" w:rsidRDefault="0068083D" w:rsidP="00A514A4">
      <w:r w:rsidRPr="00A514A4">
        <w:t xml:space="preserve">This protocol </w:t>
      </w:r>
      <w:r w:rsidR="0019601D" w:rsidRPr="00A514A4">
        <w:t>describes</w:t>
      </w:r>
      <w:r w:rsidRPr="00A514A4">
        <w:t xml:space="preserve"> procedures for extracting mouse eyeballs, staining retinal tissue, and visualizing and quantifying retinal ganglion cells </w:t>
      </w:r>
      <w:r w:rsidR="000C1B4C">
        <w:t>to assess</w:t>
      </w:r>
      <w:r w:rsidRPr="00A514A4">
        <w:t xml:space="preserve"> inflammat</w:t>
      </w:r>
      <w:r w:rsidR="00FE21C5" w:rsidRPr="00A514A4">
        <w:t>ion</w:t>
      </w:r>
      <w:r w:rsidRPr="00A514A4">
        <w:t>-mediated neurodegeneration in experimental mouse models of multiple sclerosis.</w:t>
      </w:r>
    </w:p>
    <w:p w14:paraId="27AE80D7" w14:textId="77777777" w:rsidR="0019601D" w:rsidRPr="00A514A4" w:rsidRDefault="0019601D" w:rsidP="00A514A4"/>
    <w:p w14:paraId="2DF8E628" w14:textId="3082CCE1" w:rsidR="006E4797" w:rsidRPr="00A514A4" w:rsidRDefault="00551D82" w:rsidP="00A514A4">
      <w:r w:rsidRPr="00A514A4">
        <w:rPr>
          <w:b/>
        </w:rPr>
        <w:t>ABSTRACT</w:t>
      </w:r>
      <w:r w:rsidR="0069409E" w:rsidRPr="00A514A4">
        <w:rPr>
          <w:b/>
        </w:rPr>
        <w:t>:</w:t>
      </w:r>
    </w:p>
    <w:p w14:paraId="36866A45" w14:textId="1EAF8291" w:rsidR="0069409E" w:rsidRPr="00A514A4" w:rsidRDefault="0069409E" w:rsidP="00A514A4">
      <w:r w:rsidRPr="00A514A4">
        <w:t xml:space="preserve">Quantification of retinal ganglion cell (RGC) loss provides a sensitive and reproducible measure of neurodegeneration in mouse models of neurologic disease and injury. </w:t>
      </w:r>
      <w:r w:rsidR="00DD5528" w:rsidRPr="00A514A4">
        <w:t>In experimental autoimmune encephalomyelitis (EAE), a widely used mouse model of multiple sclerosis, inflammation of the optic nerve can lead to optic neuritis, axonal injury, and progressive RGC loss. Therefore, quantification of RGC survival provides a valuable readout of inflammation-mediated neurodegeneration and can be used to evaluate disease severity and neuroprotective interventions.</w:t>
      </w:r>
      <w:r w:rsidR="00CB7C69">
        <w:t xml:space="preserve"> </w:t>
      </w:r>
      <w:r w:rsidR="002F4A50" w:rsidRPr="00A514A4">
        <w:t>Here</w:t>
      </w:r>
      <w:r w:rsidR="00CC7621">
        <w:t>,</w:t>
      </w:r>
      <w:r w:rsidR="002F4A50" w:rsidRPr="00A514A4">
        <w:t xml:space="preserve"> we </w:t>
      </w:r>
      <w:r w:rsidR="00B747C8" w:rsidRPr="00A514A4">
        <w:t>describe</w:t>
      </w:r>
      <w:r w:rsidR="006D19BA" w:rsidRPr="00A514A4">
        <w:t xml:space="preserve"> a protocol for retinal </w:t>
      </w:r>
      <w:r w:rsidR="00B747C8" w:rsidRPr="00A514A4">
        <w:t xml:space="preserve">dissection, </w:t>
      </w:r>
      <w:proofErr w:type="spellStart"/>
      <w:r w:rsidR="00B747C8" w:rsidRPr="00A514A4">
        <w:t>flatmount</w:t>
      </w:r>
      <w:proofErr w:type="spellEnd"/>
      <w:r w:rsidR="00B747C8" w:rsidRPr="00A514A4">
        <w:t xml:space="preserve"> preparation, immunostaining</w:t>
      </w:r>
      <w:r w:rsidR="00EF2738" w:rsidRPr="00A514A4">
        <w:t xml:space="preserve">, and quantification of RGCs in </w:t>
      </w:r>
      <w:r w:rsidR="00CB7C69">
        <w:t xml:space="preserve">the </w:t>
      </w:r>
      <w:r w:rsidR="00B747C8" w:rsidRPr="00A514A4">
        <w:t>mouse retina</w:t>
      </w:r>
      <w:r w:rsidR="00EF2738" w:rsidRPr="00A514A4">
        <w:t>. Using</w:t>
      </w:r>
      <w:r w:rsidR="00B747C8" w:rsidRPr="00A514A4">
        <w:t xml:space="preserve"> </w:t>
      </w:r>
      <w:r w:rsidR="001D2803" w:rsidRPr="00A514A4">
        <w:t>w</w:t>
      </w:r>
      <w:r w:rsidR="00412D3A" w:rsidRPr="00A514A4">
        <w:t xml:space="preserve">hole-mount </w:t>
      </w:r>
      <w:r w:rsidR="001D2803" w:rsidRPr="00A514A4">
        <w:t>preparations, this</w:t>
      </w:r>
      <w:r w:rsidR="00C1639C" w:rsidRPr="00A514A4">
        <w:t xml:space="preserve"> method</w:t>
      </w:r>
      <w:r w:rsidR="00412D3A" w:rsidRPr="00A514A4">
        <w:t xml:space="preserve"> preserves </w:t>
      </w:r>
      <w:r w:rsidR="00736481" w:rsidRPr="00A514A4">
        <w:t xml:space="preserve">the </w:t>
      </w:r>
      <w:r w:rsidR="00717888" w:rsidRPr="00A514A4">
        <w:t xml:space="preserve">structure </w:t>
      </w:r>
      <w:r w:rsidR="00736481" w:rsidRPr="00A514A4">
        <w:t xml:space="preserve">and </w:t>
      </w:r>
      <w:r w:rsidR="00412D3A" w:rsidRPr="00A514A4">
        <w:t xml:space="preserve">spatial organization of </w:t>
      </w:r>
      <w:r w:rsidR="003D0EE6" w:rsidRPr="00A514A4">
        <w:t xml:space="preserve">the </w:t>
      </w:r>
      <w:r w:rsidR="00412D3A" w:rsidRPr="00A514A4">
        <w:t xml:space="preserve">retina, </w:t>
      </w:r>
      <w:r w:rsidR="00B536C3" w:rsidRPr="00A514A4">
        <w:t xml:space="preserve">which </w:t>
      </w:r>
      <w:r w:rsidR="0FF2A744" w:rsidRPr="00A514A4">
        <w:t>allows visualization</w:t>
      </w:r>
      <w:r w:rsidR="00412D3A" w:rsidRPr="00A514A4">
        <w:t xml:space="preserve"> and quantification of RGCs using markers such as </w:t>
      </w:r>
      <w:r w:rsidR="4B361EEF" w:rsidRPr="00A514A4">
        <w:t>Brain-3 homolog A (</w:t>
      </w:r>
      <w:r w:rsidR="00412D3A" w:rsidRPr="00A514A4">
        <w:t>Brn3a</w:t>
      </w:r>
      <w:r w:rsidR="07700B0E" w:rsidRPr="00A514A4">
        <w:t>)</w:t>
      </w:r>
      <w:r w:rsidR="00DC0743" w:rsidRPr="00A514A4">
        <w:t xml:space="preserve">. </w:t>
      </w:r>
      <w:r w:rsidR="00A4528C" w:rsidRPr="00A514A4">
        <w:t>This protocol allows reliable identification and counting of surviving RGCs, while changes in labeling intensity and morphology can be used to detect stressed RGCs and distinguish them from lost cells.</w:t>
      </w:r>
      <w:r w:rsidR="00CB7C69">
        <w:t xml:space="preserve"> The current</w:t>
      </w:r>
      <w:r w:rsidR="00E32DA6" w:rsidRPr="00A514A4">
        <w:t xml:space="preserve"> findings show that this protocol robustly detects Brn3a-positive RGCs and is sensitive to both early RGC stress and overt RGC loss in EAE mice. </w:t>
      </w:r>
      <w:r w:rsidRPr="00A514A4">
        <w:t>This approach provides a robust and scalable framework for evaluating inflammation-driven neuronal injury and assessing neuroprotective strategies in preclinical studies.</w:t>
      </w:r>
    </w:p>
    <w:p w14:paraId="04D17DE4" w14:textId="77777777" w:rsidR="000B255C" w:rsidRPr="00A514A4" w:rsidRDefault="000B255C" w:rsidP="00A514A4">
      <w:pPr>
        <w:rPr>
          <w:b/>
        </w:rPr>
      </w:pPr>
    </w:p>
    <w:p w14:paraId="0646E204" w14:textId="331697FC" w:rsidR="006E4797" w:rsidRPr="00A514A4" w:rsidRDefault="00551D82" w:rsidP="00A514A4">
      <w:r w:rsidRPr="00A514A4">
        <w:rPr>
          <w:b/>
        </w:rPr>
        <w:t>INTRODUCTION:</w:t>
      </w:r>
      <w:r w:rsidRPr="00A514A4">
        <w:t xml:space="preserve">  </w:t>
      </w:r>
    </w:p>
    <w:p w14:paraId="35692A88" w14:textId="77777777" w:rsidR="006E743C" w:rsidRDefault="00D80CD2" w:rsidP="00A514A4">
      <w:r w:rsidRPr="00A514A4">
        <w:t>Multiple sclerosis (MS) is a chronic</w:t>
      </w:r>
      <w:r w:rsidR="00E02ED2" w:rsidRPr="00A514A4">
        <w:t xml:space="preserve"> autoimmune</w:t>
      </w:r>
      <w:r w:rsidRPr="00A514A4">
        <w:t xml:space="preserve"> inflammatory disease of the central nervous </w:t>
      </w:r>
      <w:r w:rsidRPr="00A514A4">
        <w:lastRenderedPageBreak/>
        <w:t>system</w:t>
      </w:r>
      <w:r w:rsidR="009F2958" w:rsidRPr="00A514A4">
        <w:t xml:space="preserve"> (CNS)</w:t>
      </w:r>
      <w:r w:rsidR="007F6F8C" w:rsidRPr="00A514A4">
        <w:t>. It is characterized by</w:t>
      </w:r>
      <w:r w:rsidR="00431192" w:rsidRPr="00A514A4" w:rsidDel="007F6F8C">
        <w:t xml:space="preserve"> immune-mediated demyelination, </w:t>
      </w:r>
      <w:r w:rsidR="000D3729" w:rsidRPr="00A514A4">
        <w:t xml:space="preserve">glial activation, </w:t>
      </w:r>
      <w:r w:rsidR="00431192" w:rsidRPr="00A514A4">
        <w:t>axonal injury, and neuronal loss</w:t>
      </w:r>
      <w:r w:rsidR="00A6653B" w:rsidRPr="00A514A4">
        <w:t xml:space="preserve">, which </w:t>
      </w:r>
      <w:r w:rsidR="00431192" w:rsidRPr="00A514A4">
        <w:t>contribute to irreversible disability</w:t>
      </w:r>
      <w:r w:rsidRPr="006E743C">
        <w:rPr>
          <w:vertAlign w:val="superscript"/>
        </w:rPr>
        <w:fldChar w:fldCharType="begin">
          <w:fldData xml:space="preserve">PEVuZE5vdGU+PENpdGU+PEF1dGhvcj5MYXNzbWFubjwvQXV0aG9yPjxZZWFyPjIwMTg8L1llYXI+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</w:fldData>
        </w:fldChar>
      </w:r>
      <w:r w:rsidR="00F1167D" w:rsidRPr="006E743C">
        <w:rPr>
          <w:vertAlign w:val="superscript"/>
        </w:rPr>
        <w:instrText xml:space="preserve"> ADDIN EN.CITE </w:instrText>
      </w:r>
      <w:r w:rsidR="00F1167D" w:rsidRPr="006E743C">
        <w:rPr>
          <w:vertAlign w:val="superscript"/>
        </w:rPr>
        <w:fldChar w:fldCharType="begin">
          <w:fldData xml:space="preserve">PEVuZE5vdGU+PENpdGU+PEF1dGhvcj5MYXNzbWFubjwvQXV0aG9yPjxZZWFyPjIwMTg8L1llYXI+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</w:fldData>
        </w:fldChar>
      </w:r>
      <w:r w:rsidR="00F1167D" w:rsidRPr="006E743C">
        <w:rPr>
          <w:vertAlign w:val="superscript"/>
        </w:rPr>
        <w:instrText xml:space="preserve"> ADDIN EN.CITE.DATA </w:instrText>
      </w:r>
      <w:r w:rsidR="00F1167D" w:rsidRPr="006E743C">
        <w:rPr>
          <w:vertAlign w:val="superscript"/>
        </w:rPr>
      </w:r>
      <w:r w:rsidR="00F1167D" w:rsidRPr="006E743C">
        <w:rPr>
          <w:vertAlign w:val="superscript"/>
        </w:rPr>
        <w:fldChar w:fldCharType="end"/>
      </w:r>
      <w:r w:rsidRPr="006E743C">
        <w:rPr>
          <w:vertAlign w:val="superscript"/>
        </w:rPr>
      </w:r>
      <w:r w:rsidRPr="006E743C">
        <w:rPr>
          <w:vertAlign w:val="superscript"/>
        </w:rPr>
        <w:fldChar w:fldCharType="separate"/>
      </w:r>
      <w:r w:rsidR="002B59CB" w:rsidRPr="006E743C">
        <w:rPr>
          <w:vertAlign w:val="superscript"/>
        </w:rPr>
        <w:t>1</w:t>
      </w:r>
      <w:r w:rsidR="006E743C" w:rsidRPr="006E743C">
        <w:rPr>
          <w:vertAlign w:val="superscript"/>
        </w:rPr>
        <w:t>–</w:t>
      </w:r>
      <w:r w:rsidR="002B59CB" w:rsidRPr="006E743C">
        <w:rPr>
          <w:vertAlign w:val="superscript"/>
        </w:rPr>
        <w:t>4</w:t>
      </w:r>
      <w:r w:rsidRPr="006E743C">
        <w:rPr>
          <w:vertAlign w:val="superscript"/>
        </w:rPr>
        <w:fldChar w:fldCharType="end"/>
      </w:r>
      <w:r w:rsidRPr="00A514A4">
        <w:t>. Optic neuritis, a frequent manifestation of MS, involves inflammatory injury to the optic nerve and is often associated with acute visual impairment followed by incomplete recovery and chronic retinal neurodegeneration</w:t>
      </w:r>
      <w:r w:rsidRPr="006E743C">
        <w:rPr>
          <w:vertAlign w:val="superscript"/>
        </w:rPr>
        <w:fldChar w:fldCharType="begin">
          <w:fldData xml:space="preserve">PEVuZE5vdGU+PENpdGU+PEF1dGhvcj5kZSBTZXplPC9BdXRob3I+PFllYXI+MjAxMzwvWWVhcj48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</w:fldData>
        </w:fldChar>
      </w:r>
      <w:r w:rsidR="00DE6BE6" w:rsidRPr="006E743C">
        <w:rPr>
          <w:vertAlign w:val="superscript"/>
        </w:rPr>
        <w:instrText xml:space="preserve"> ADDIN EN.CITE </w:instrText>
      </w:r>
      <w:r w:rsidR="00DE6BE6" w:rsidRPr="006E743C">
        <w:rPr>
          <w:vertAlign w:val="superscript"/>
        </w:rPr>
        <w:fldChar w:fldCharType="begin">
          <w:fldData xml:space="preserve">PEVuZE5vdGU+PENpdGU+PEF1dGhvcj5kZSBTZXplPC9BdXRob3I+PFllYXI+MjAxMzwvWWVhcj48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</w:fldData>
        </w:fldChar>
      </w:r>
      <w:r w:rsidR="00DE6BE6" w:rsidRPr="006E743C">
        <w:rPr>
          <w:vertAlign w:val="superscript"/>
        </w:rPr>
        <w:instrText xml:space="preserve"> ADDIN EN.CITE.DATA </w:instrText>
      </w:r>
      <w:r w:rsidR="00DE6BE6" w:rsidRPr="006E743C">
        <w:rPr>
          <w:vertAlign w:val="superscript"/>
        </w:rPr>
      </w:r>
      <w:r w:rsidR="00DE6BE6" w:rsidRPr="006E743C">
        <w:rPr>
          <w:vertAlign w:val="superscript"/>
        </w:rPr>
        <w:fldChar w:fldCharType="end"/>
      </w:r>
      <w:r w:rsidRPr="006E743C">
        <w:rPr>
          <w:vertAlign w:val="superscript"/>
        </w:rPr>
      </w:r>
      <w:r w:rsidRPr="006E743C">
        <w:rPr>
          <w:vertAlign w:val="superscript"/>
        </w:rPr>
        <w:fldChar w:fldCharType="separate"/>
      </w:r>
      <w:r w:rsidR="002B59CB" w:rsidRPr="006E743C">
        <w:rPr>
          <w:vertAlign w:val="superscript"/>
        </w:rPr>
        <w:t>5</w:t>
      </w:r>
      <w:r w:rsidR="006E743C" w:rsidRPr="006E743C">
        <w:rPr>
          <w:vertAlign w:val="superscript"/>
        </w:rPr>
        <w:t>–</w:t>
      </w:r>
      <w:r w:rsidR="002B59CB" w:rsidRPr="006E743C">
        <w:rPr>
          <w:vertAlign w:val="superscript"/>
        </w:rPr>
        <w:t>8</w:t>
      </w:r>
      <w:r w:rsidRPr="006E743C">
        <w:rPr>
          <w:vertAlign w:val="superscript"/>
        </w:rPr>
        <w:fldChar w:fldCharType="end"/>
      </w:r>
      <w:r w:rsidRPr="00A514A4">
        <w:t>.</w:t>
      </w:r>
    </w:p>
    <w:p w14:paraId="5EB065AA" w14:textId="5D3E2DA0" w:rsidR="007C39A9" w:rsidRPr="00A514A4" w:rsidRDefault="00D80CD2" w:rsidP="00A514A4">
      <w:r w:rsidRPr="00A514A4">
        <w:t xml:space="preserve"> </w:t>
      </w:r>
    </w:p>
    <w:p w14:paraId="5B5B6F85" w14:textId="21FCAA96" w:rsidR="00D80CD2" w:rsidRDefault="00D80CD2" w:rsidP="00A514A4">
      <w:r w:rsidRPr="00A514A4">
        <w:t>Both patients with MS and mouse models such as experimental autoimmune encephalomyelitis (EAE) exhibit loss of retinal ganglion cells (RGCs), the neurons whose axons form the optic nerve and are particularly vulnerable to inflammatory and metabolic stress</w:t>
      </w:r>
      <w:r w:rsidRPr="00D66C5A">
        <w:rPr>
          <w:vertAlign w:val="superscript"/>
        </w:rPr>
        <w:fldChar w:fldCharType="begin">
          <w:fldData xml:space="preserve">PEVuZE5vdGU+PENpdGU+PEF1dGhvcj5KaW48L0F1dGhvcj48WWVhcj4yMDE5PC9ZZWFyPjxSZWNO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</w:fldData>
        </w:fldChar>
      </w:r>
      <w:r w:rsidR="00F1167D" w:rsidRPr="00D66C5A">
        <w:rPr>
          <w:vertAlign w:val="superscript"/>
        </w:rPr>
        <w:instrText xml:space="preserve"> ADDIN EN.CITE </w:instrText>
      </w:r>
      <w:r w:rsidR="00F1167D" w:rsidRPr="00D66C5A">
        <w:rPr>
          <w:vertAlign w:val="superscript"/>
        </w:rPr>
        <w:fldChar w:fldCharType="begin">
          <w:fldData xml:space="preserve">PEVuZE5vdGU+PENpdGU+PEF1dGhvcj5KaW48L0F1dGhvcj48WWVhcj4yMDE5PC9ZZWFyPjxSZWNO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</w:fldData>
        </w:fldChar>
      </w:r>
      <w:r w:rsidR="00F1167D" w:rsidRPr="00D66C5A">
        <w:rPr>
          <w:vertAlign w:val="superscript"/>
        </w:rPr>
        <w:instrText xml:space="preserve"> ADDIN EN.CITE.DATA </w:instrText>
      </w:r>
      <w:r w:rsidR="00F1167D" w:rsidRPr="00D66C5A">
        <w:rPr>
          <w:vertAlign w:val="superscript"/>
        </w:rPr>
      </w:r>
      <w:r w:rsidR="00F1167D" w:rsidRPr="00D66C5A">
        <w:rPr>
          <w:vertAlign w:val="superscript"/>
        </w:rPr>
        <w:fldChar w:fldCharType="end"/>
      </w:r>
      <w:r w:rsidRPr="00D66C5A">
        <w:rPr>
          <w:vertAlign w:val="superscript"/>
        </w:rPr>
      </w:r>
      <w:r w:rsidRPr="00D66C5A">
        <w:rPr>
          <w:vertAlign w:val="superscript"/>
        </w:rPr>
        <w:fldChar w:fldCharType="separate"/>
      </w:r>
      <w:r w:rsidR="002B59CB" w:rsidRPr="00D66C5A">
        <w:rPr>
          <w:vertAlign w:val="superscript"/>
        </w:rPr>
        <w:t>9</w:t>
      </w:r>
      <w:r w:rsidR="00D66C5A" w:rsidRPr="00D66C5A">
        <w:rPr>
          <w:vertAlign w:val="superscript"/>
        </w:rPr>
        <w:t>–</w:t>
      </w:r>
      <w:r w:rsidR="002B59CB" w:rsidRPr="00D66C5A">
        <w:rPr>
          <w:vertAlign w:val="superscript"/>
        </w:rPr>
        <w:t>12</w:t>
      </w:r>
      <w:r w:rsidRPr="00D66C5A">
        <w:rPr>
          <w:vertAlign w:val="superscript"/>
        </w:rPr>
        <w:fldChar w:fldCharType="end"/>
      </w:r>
      <w:r w:rsidRPr="00A514A4">
        <w:t>. RGC neurodegeneration persists beyond the acute inflammatory phase and has been shown to correlate with long-term structural abnormalities, visual dysfunction, and disease progression in both clinical and preclinical studies</w:t>
      </w:r>
      <w:r w:rsidRPr="00D66C5A">
        <w:rPr>
          <w:vertAlign w:val="superscript"/>
        </w:rPr>
        <w:fldChar w:fldCharType="begin">
          <w:fldData xml:space="preserve">PEVuZE5vdGU+PENpdGU+PEF1dGhvcj5UcmFwcDwvQXV0aG9yPjxZZWFyPjE5OTg8L1llYXI+PFJl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</w:fldData>
        </w:fldChar>
      </w:r>
      <w:r w:rsidR="00DE6BE6" w:rsidRPr="00D66C5A">
        <w:rPr>
          <w:vertAlign w:val="superscript"/>
        </w:rPr>
        <w:instrText xml:space="preserve"> ADDIN EN.CITE </w:instrText>
      </w:r>
      <w:r w:rsidR="00DE6BE6" w:rsidRPr="00D66C5A">
        <w:rPr>
          <w:vertAlign w:val="superscript"/>
        </w:rPr>
        <w:fldChar w:fldCharType="begin">
          <w:fldData xml:space="preserve">PEVuZE5vdGU+PENpdGU+PEF1dGhvcj5UcmFwcDwvQXV0aG9yPjxZZWFyPjE5OTg8L1llYXI+PFJl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</w:fldData>
        </w:fldChar>
      </w:r>
      <w:r w:rsidR="00DE6BE6" w:rsidRPr="00D66C5A">
        <w:rPr>
          <w:vertAlign w:val="superscript"/>
        </w:rPr>
        <w:instrText xml:space="preserve"> ADDIN EN.CITE.DATA </w:instrText>
      </w:r>
      <w:r w:rsidR="00DE6BE6" w:rsidRPr="00D66C5A">
        <w:rPr>
          <w:vertAlign w:val="superscript"/>
        </w:rPr>
      </w:r>
      <w:r w:rsidR="00DE6BE6" w:rsidRPr="00D66C5A">
        <w:rPr>
          <w:vertAlign w:val="superscript"/>
        </w:rPr>
        <w:fldChar w:fldCharType="end"/>
      </w:r>
      <w:r w:rsidRPr="00D66C5A">
        <w:rPr>
          <w:vertAlign w:val="superscript"/>
        </w:rPr>
      </w:r>
      <w:r w:rsidRPr="00D66C5A">
        <w:rPr>
          <w:vertAlign w:val="superscript"/>
        </w:rPr>
        <w:fldChar w:fldCharType="separate"/>
      </w:r>
      <w:r w:rsidR="002B59CB" w:rsidRPr="00D66C5A">
        <w:rPr>
          <w:vertAlign w:val="superscript"/>
        </w:rPr>
        <w:t>10,11,13,14</w:t>
      </w:r>
      <w:r w:rsidRPr="00D66C5A">
        <w:rPr>
          <w:vertAlign w:val="superscript"/>
        </w:rPr>
        <w:fldChar w:fldCharType="end"/>
      </w:r>
      <w:r w:rsidRPr="00A514A4">
        <w:t xml:space="preserve">. </w:t>
      </w:r>
    </w:p>
    <w:p w14:paraId="2CE437C1" w14:textId="77777777" w:rsidR="00D66C5A" w:rsidRPr="00A514A4" w:rsidRDefault="00D66C5A" w:rsidP="00A514A4"/>
    <w:p w14:paraId="24BFA428" w14:textId="14DE2287" w:rsidR="1225BB3D" w:rsidRPr="00A514A4" w:rsidRDefault="1225BB3D" w:rsidP="00A514A4">
      <w:r w:rsidRPr="00A514A4">
        <w:t>The retina is a unique system for studying inflammation-associated neurodegeneration in EAE and optic neuritis</w:t>
      </w:r>
      <w:r w:rsidRPr="00D66C5A">
        <w:rPr>
          <w:vertAlign w:val="superscript"/>
        </w:rPr>
        <w:fldChar w:fldCharType="begin">
          <w:fldData xml:space="preserve">PEVuZE5vdGU+PENpdGU+PEF1dGhvcj5IZW5kZXJzb248L0F1dGhvcj48WWVhcj4yMDEwPC9ZZWFy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</w:fldData>
        </w:fldChar>
      </w:r>
      <w:r w:rsidR="002B59CB" w:rsidRPr="00D66C5A">
        <w:rPr>
          <w:vertAlign w:val="superscript"/>
        </w:rPr>
        <w:instrText xml:space="preserve"> ADDIN EN.CITE </w:instrText>
      </w:r>
      <w:r w:rsidR="002B59CB" w:rsidRPr="00D66C5A">
        <w:rPr>
          <w:vertAlign w:val="superscript"/>
        </w:rPr>
        <w:fldChar w:fldCharType="begin">
          <w:fldData xml:space="preserve">PEVuZE5vdGU+PENpdGU+PEF1dGhvcj5IZW5kZXJzb248L0F1dGhvcj48WWVhcj4yMDEwPC9ZZWFy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</w:fldData>
        </w:fldChar>
      </w:r>
      <w:r w:rsidR="002B59CB" w:rsidRPr="00D66C5A">
        <w:rPr>
          <w:vertAlign w:val="superscript"/>
        </w:rPr>
        <w:instrText xml:space="preserve"> ADDIN EN.CITE.DATA </w:instrText>
      </w:r>
      <w:r w:rsidR="002B59CB" w:rsidRPr="00D66C5A">
        <w:rPr>
          <w:vertAlign w:val="superscript"/>
        </w:rPr>
      </w:r>
      <w:r w:rsidR="002B59CB" w:rsidRPr="00D66C5A">
        <w:rPr>
          <w:vertAlign w:val="superscript"/>
        </w:rPr>
        <w:fldChar w:fldCharType="end"/>
      </w:r>
      <w:r w:rsidRPr="00D66C5A">
        <w:rPr>
          <w:vertAlign w:val="superscript"/>
        </w:rPr>
      </w:r>
      <w:r w:rsidRPr="00D66C5A">
        <w:rPr>
          <w:vertAlign w:val="superscript"/>
        </w:rPr>
        <w:fldChar w:fldCharType="separate"/>
      </w:r>
      <w:r w:rsidR="002B59CB" w:rsidRPr="00D66C5A">
        <w:rPr>
          <w:vertAlign w:val="superscript"/>
        </w:rPr>
        <w:t>15</w:t>
      </w:r>
      <w:r w:rsidR="00D66C5A" w:rsidRPr="00D66C5A">
        <w:rPr>
          <w:vertAlign w:val="superscript"/>
        </w:rPr>
        <w:t>–</w:t>
      </w:r>
      <w:r w:rsidR="002B59CB" w:rsidRPr="00D66C5A">
        <w:rPr>
          <w:vertAlign w:val="superscript"/>
        </w:rPr>
        <w:t>18</w:t>
      </w:r>
      <w:r w:rsidRPr="00D66C5A">
        <w:rPr>
          <w:vertAlign w:val="superscript"/>
        </w:rPr>
        <w:fldChar w:fldCharType="end"/>
      </w:r>
      <w:r w:rsidRPr="00A514A4">
        <w:t>. In these models, immune cells attack the optic nerve, which is directly connected to the retina through the axons of RGCs. This makes the eye a unique site where both inflammatory injury in the optic nerve and neuronal loss in the retina can be measured within the same visual pathway. Because RGCs are organized in a well-defined layer and can be identified using specific markers such as Brn3a or RBPMS, the retina provides a reliable and accessible tissue for quantifying neuronal damage</w:t>
      </w:r>
      <w:r w:rsidRPr="00D66C5A">
        <w:rPr>
          <w:vertAlign w:val="superscript"/>
        </w:rPr>
        <w:fldChar w:fldCharType="begin">
          <w:fldData xml:space="preserve">PEVuZE5vdGU+PENpdGU+PEF1dGhvcj5OYWRhbC1OaWNvbMOhczwvQXV0aG9yPjxZZWFyPjIwMDk8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</w:fldData>
        </w:fldChar>
      </w:r>
      <w:r w:rsidR="00DE6BE6" w:rsidRPr="00D66C5A">
        <w:rPr>
          <w:vertAlign w:val="superscript"/>
        </w:rPr>
        <w:instrText xml:space="preserve"> ADDIN EN.CITE </w:instrText>
      </w:r>
      <w:r w:rsidR="00DE6BE6" w:rsidRPr="00D66C5A">
        <w:rPr>
          <w:vertAlign w:val="superscript"/>
        </w:rPr>
        <w:fldChar w:fldCharType="begin">
          <w:fldData xml:space="preserve">PEVuZE5vdGU+PENpdGU+PEF1dGhvcj5OYWRhbC1OaWNvbMOhczwvQXV0aG9yPjxZZWFyPjIwMDk8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</w:fldData>
        </w:fldChar>
      </w:r>
      <w:r w:rsidR="00DE6BE6" w:rsidRPr="00D66C5A">
        <w:rPr>
          <w:vertAlign w:val="superscript"/>
        </w:rPr>
        <w:instrText xml:space="preserve"> ADDIN EN.CITE.DATA </w:instrText>
      </w:r>
      <w:r w:rsidR="00DE6BE6" w:rsidRPr="00D66C5A">
        <w:rPr>
          <w:vertAlign w:val="superscript"/>
        </w:rPr>
      </w:r>
      <w:r w:rsidR="00DE6BE6" w:rsidRPr="00D66C5A">
        <w:rPr>
          <w:vertAlign w:val="superscript"/>
        </w:rPr>
        <w:fldChar w:fldCharType="end"/>
      </w:r>
      <w:r w:rsidRPr="00D66C5A">
        <w:rPr>
          <w:vertAlign w:val="superscript"/>
        </w:rPr>
      </w:r>
      <w:r w:rsidRPr="00D66C5A">
        <w:rPr>
          <w:vertAlign w:val="superscript"/>
        </w:rPr>
        <w:fldChar w:fldCharType="separate"/>
      </w:r>
      <w:r w:rsidR="002B59CB" w:rsidRPr="00D66C5A">
        <w:rPr>
          <w:vertAlign w:val="superscript"/>
        </w:rPr>
        <w:t>19,20</w:t>
      </w:r>
      <w:r w:rsidRPr="00D66C5A">
        <w:rPr>
          <w:vertAlign w:val="superscript"/>
        </w:rPr>
        <w:fldChar w:fldCharType="end"/>
      </w:r>
      <w:r w:rsidRPr="00A514A4">
        <w:t xml:space="preserve">. This is especially valuable for studying the relationship between </w:t>
      </w:r>
      <w:r w:rsidR="28F42B9E" w:rsidRPr="00A514A4">
        <w:t xml:space="preserve">CNS </w:t>
      </w:r>
      <w:r w:rsidRPr="00A514A4">
        <w:t>inflammation,</w:t>
      </w:r>
      <w:r w:rsidR="647DB193" w:rsidRPr="00A514A4">
        <w:t xml:space="preserve"> glial activation,</w:t>
      </w:r>
      <w:r w:rsidRPr="00A514A4">
        <w:t xml:space="preserve"> axonal injury, and neuronal loss, as well as for evaluating novel therapeutic strategies aimed at protecting neurons during neuroinflammatory disease.</w:t>
      </w:r>
      <w:r w:rsidR="433F8703" w:rsidRPr="00A514A4">
        <w:t xml:space="preserve"> </w:t>
      </w:r>
    </w:p>
    <w:p w14:paraId="465BACB9" w14:textId="526F7AC0" w:rsidR="002879B3" w:rsidRPr="00A514A4" w:rsidRDefault="002879B3" w:rsidP="00A514A4">
      <w:r w:rsidRPr="00A514A4">
        <w:t xml:space="preserve"> </w:t>
      </w:r>
    </w:p>
    <w:p w14:paraId="5DD22678" w14:textId="0C3C3342" w:rsidR="00D80CD2" w:rsidRDefault="005D32BB" w:rsidP="00A514A4">
      <w:r w:rsidRPr="00A514A4">
        <w:t>The adoption of unbiased stereological techniques over the last several decades was an important methodological advance for studying neurodegeneration</w:t>
      </w:r>
      <w:r w:rsidRPr="005C6726">
        <w:rPr>
          <w:vertAlign w:val="superscript"/>
        </w:rPr>
        <w:fldChar w:fldCharType="begin">
          <w:fldData xml:space="preserve">PEVuZE5vdGU+PENpdGU+PEF1dGhvcj5XZXN0PC9BdXRob3I+PFllYXI+MTk5MDwvWWVhcj48UmVj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</w:fldData>
        </w:fldChar>
      </w:r>
      <w:r w:rsidR="002B59CB" w:rsidRPr="005C6726">
        <w:rPr>
          <w:vertAlign w:val="superscript"/>
        </w:rPr>
        <w:instrText xml:space="preserve"> ADDIN EN.CITE </w:instrText>
      </w:r>
      <w:r w:rsidR="002B59CB" w:rsidRPr="005C6726">
        <w:rPr>
          <w:vertAlign w:val="superscript"/>
        </w:rPr>
        <w:fldChar w:fldCharType="begin">
          <w:fldData xml:space="preserve">PEVuZE5vdGU+PENpdGU+PEF1dGhvcj5XZXN0PC9BdXRob3I+PFllYXI+MTk5MDwvWWVhcj48UmVj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</w:fldData>
        </w:fldChar>
      </w:r>
      <w:r w:rsidR="002B59CB" w:rsidRPr="005C6726">
        <w:rPr>
          <w:vertAlign w:val="superscript"/>
        </w:rPr>
        <w:instrText xml:space="preserve"> ADDIN EN.CITE.DATA </w:instrText>
      </w:r>
      <w:r w:rsidR="002B59CB" w:rsidRPr="005C6726">
        <w:rPr>
          <w:vertAlign w:val="superscript"/>
        </w:rPr>
      </w:r>
      <w:r w:rsidR="002B59CB" w:rsidRPr="005C6726">
        <w:rPr>
          <w:vertAlign w:val="superscript"/>
        </w:rPr>
        <w:fldChar w:fldCharType="end"/>
      </w:r>
      <w:r w:rsidRPr="005C6726">
        <w:rPr>
          <w:vertAlign w:val="superscript"/>
        </w:rPr>
      </w:r>
      <w:r w:rsidRPr="005C6726">
        <w:rPr>
          <w:vertAlign w:val="superscript"/>
        </w:rPr>
        <w:fldChar w:fldCharType="separate"/>
      </w:r>
      <w:r w:rsidR="002B59CB" w:rsidRPr="005C6726">
        <w:rPr>
          <w:vertAlign w:val="superscript"/>
        </w:rPr>
        <w:t>21</w:t>
      </w:r>
      <w:r w:rsidR="00D66C5A" w:rsidRPr="005C6726">
        <w:rPr>
          <w:vertAlign w:val="superscript"/>
        </w:rPr>
        <w:t>–</w:t>
      </w:r>
      <w:r w:rsidR="002B59CB" w:rsidRPr="005C6726">
        <w:rPr>
          <w:vertAlign w:val="superscript"/>
        </w:rPr>
        <w:t>23</w:t>
      </w:r>
      <w:r w:rsidRPr="005C6726">
        <w:rPr>
          <w:vertAlign w:val="superscript"/>
        </w:rPr>
        <w:fldChar w:fldCharType="end"/>
      </w:r>
      <w:r w:rsidR="00D80CD2" w:rsidRPr="00A514A4">
        <w:t xml:space="preserve">. </w:t>
      </w:r>
      <w:r w:rsidR="0078536E" w:rsidRPr="00A514A4">
        <w:t>These approaches allow investigators to estimate the total number of neurons in three dimensions without bias from differences in cell size, shape, or orientation.</w:t>
      </w:r>
      <w:r w:rsidR="00D80CD2" w:rsidRPr="00A514A4">
        <w:t xml:space="preserve"> More recently, advances in high-resolution confocal microscopy, tissue clearing, and computational image analysis have further refined neuronal counting strategies in inflammatory models</w:t>
      </w:r>
      <w:r w:rsidRPr="005C6726">
        <w:rPr>
          <w:vertAlign w:val="superscript"/>
        </w:rPr>
        <w:fldChar w:fldCharType="begin">
          <w:fldData xml:space="preserve">PEVuZE5vdGU+PENpdGU+PEF1dGhvcj5FcnTDvHJrPC9BdXRob3I+PFllYXI+MjAxMjwvWWVhcj48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</w:fldData>
        </w:fldChar>
      </w:r>
      <w:r w:rsidR="002B59CB" w:rsidRPr="005C6726">
        <w:rPr>
          <w:vertAlign w:val="superscript"/>
        </w:rPr>
        <w:instrText xml:space="preserve"> ADDIN EN.CITE </w:instrText>
      </w:r>
      <w:r w:rsidR="002B59CB" w:rsidRPr="005C6726">
        <w:rPr>
          <w:vertAlign w:val="superscript"/>
        </w:rPr>
        <w:fldChar w:fldCharType="begin">
          <w:fldData xml:space="preserve">PEVuZE5vdGU+PENpdGU+PEF1dGhvcj5FcnTDvHJrPC9BdXRob3I+PFllYXI+MjAxMjwvWWVhcj48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</w:fldData>
        </w:fldChar>
      </w:r>
      <w:r w:rsidR="002B59CB" w:rsidRPr="005C6726">
        <w:rPr>
          <w:vertAlign w:val="superscript"/>
        </w:rPr>
        <w:instrText xml:space="preserve"> ADDIN EN.CITE.DATA </w:instrText>
      </w:r>
      <w:r w:rsidR="002B59CB" w:rsidRPr="005C6726">
        <w:rPr>
          <w:vertAlign w:val="superscript"/>
        </w:rPr>
      </w:r>
      <w:r w:rsidR="002B59CB" w:rsidRPr="005C6726">
        <w:rPr>
          <w:vertAlign w:val="superscript"/>
        </w:rPr>
        <w:fldChar w:fldCharType="end"/>
      </w:r>
      <w:r w:rsidRPr="005C6726">
        <w:rPr>
          <w:vertAlign w:val="superscript"/>
        </w:rPr>
      </w:r>
      <w:r w:rsidRPr="005C6726">
        <w:rPr>
          <w:vertAlign w:val="superscript"/>
        </w:rPr>
        <w:fldChar w:fldCharType="separate"/>
      </w:r>
      <w:r w:rsidR="002B59CB" w:rsidRPr="005C6726">
        <w:rPr>
          <w:vertAlign w:val="superscript"/>
        </w:rPr>
        <w:t>24</w:t>
      </w:r>
      <w:r w:rsidR="005C6726" w:rsidRPr="005C6726">
        <w:rPr>
          <w:vertAlign w:val="superscript"/>
        </w:rPr>
        <w:t>–</w:t>
      </w:r>
      <w:r w:rsidR="002B59CB" w:rsidRPr="005C6726">
        <w:rPr>
          <w:vertAlign w:val="superscript"/>
        </w:rPr>
        <w:t>26</w:t>
      </w:r>
      <w:r w:rsidRPr="005C6726">
        <w:rPr>
          <w:vertAlign w:val="superscript"/>
        </w:rPr>
        <w:fldChar w:fldCharType="end"/>
      </w:r>
      <w:r w:rsidR="00D80CD2" w:rsidRPr="00A514A4">
        <w:t xml:space="preserve">. Semi-automated and machine-learning–based segmentation pipelines now enable large-scale, spatially resolved quantification of neurons across regions of the CNS </w:t>
      </w:r>
      <w:r w:rsidR="00C15509" w:rsidRPr="00A514A4">
        <w:t>and retina</w:t>
      </w:r>
      <w:r w:rsidR="00D80CD2" w:rsidRPr="00A514A4">
        <w:t>, while maintaining strong concordance with classical stereological estimates when appropriately validated</w:t>
      </w:r>
      <w:r w:rsidRPr="005C6726">
        <w:rPr>
          <w:vertAlign w:val="superscript"/>
        </w:rPr>
        <w:fldChar w:fldCharType="begin">
          <w:fldData xml:space="preserve">PEVuZE5vdGU+PENpdGU+PEF1dGhvcj5Mb25nYWlyPC9BdXRob3I+PFllYXI+MjAxMTwvWWVhcj48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</w:fldData>
        </w:fldChar>
      </w:r>
      <w:r w:rsidR="002B59CB" w:rsidRPr="005C6726">
        <w:rPr>
          <w:vertAlign w:val="superscript"/>
        </w:rPr>
        <w:instrText xml:space="preserve"> ADDIN EN.CITE </w:instrText>
      </w:r>
      <w:r w:rsidR="002B59CB" w:rsidRPr="005C6726">
        <w:rPr>
          <w:vertAlign w:val="superscript"/>
        </w:rPr>
        <w:fldChar w:fldCharType="begin">
          <w:fldData xml:space="preserve">PEVuZE5vdGU+PENpdGU+PEF1dGhvcj5Mb25nYWlyPC9BdXRob3I+PFllYXI+MjAxMTwvWWVhcj48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</w:fldData>
        </w:fldChar>
      </w:r>
      <w:r w:rsidR="002B59CB" w:rsidRPr="005C6726">
        <w:rPr>
          <w:vertAlign w:val="superscript"/>
        </w:rPr>
        <w:instrText xml:space="preserve"> ADDIN EN.CITE.DATA </w:instrText>
      </w:r>
      <w:r w:rsidR="002B59CB" w:rsidRPr="005C6726">
        <w:rPr>
          <w:vertAlign w:val="superscript"/>
        </w:rPr>
      </w:r>
      <w:r w:rsidR="002B59CB" w:rsidRPr="005C6726">
        <w:rPr>
          <w:vertAlign w:val="superscript"/>
        </w:rPr>
        <w:fldChar w:fldCharType="end"/>
      </w:r>
      <w:r w:rsidRPr="005C6726">
        <w:rPr>
          <w:vertAlign w:val="superscript"/>
        </w:rPr>
      </w:r>
      <w:r w:rsidRPr="005C6726">
        <w:rPr>
          <w:vertAlign w:val="superscript"/>
        </w:rPr>
        <w:fldChar w:fldCharType="separate"/>
      </w:r>
      <w:r w:rsidR="002B59CB" w:rsidRPr="005C6726">
        <w:rPr>
          <w:vertAlign w:val="superscript"/>
        </w:rPr>
        <w:t>27,28</w:t>
      </w:r>
      <w:r w:rsidRPr="005C6726">
        <w:rPr>
          <w:vertAlign w:val="superscript"/>
        </w:rPr>
        <w:fldChar w:fldCharType="end"/>
      </w:r>
      <w:r w:rsidR="00D80CD2" w:rsidRPr="00A514A4">
        <w:t xml:space="preserve">. </w:t>
      </w:r>
    </w:p>
    <w:p w14:paraId="7BBD1023" w14:textId="77777777" w:rsidR="005C6726" w:rsidRPr="00A514A4" w:rsidRDefault="005C6726" w:rsidP="00A514A4"/>
    <w:p w14:paraId="5D877D9A" w14:textId="3F78E0A0" w:rsidR="00EE26B0" w:rsidRPr="00A514A4" w:rsidRDefault="002B74B0" w:rsidP="00A514A4">
      <w:pPr>
        <w:rPr>
          <w:b/>
          <w:bCs/>
        </w:rPr>
      </w:pPr>
      <w:r>
        <w:t>T</w:t>
      </w:r>
      <w:r w:rsidR="005C06D0" w:rsidRPr="00A514A4">
        <w:t xml:space="preserve">his protocol </w:t>
      </w:r>
      <w:r>
        <w:t>builds</w:t>
      </w:r>
      <w:r w:rsidR="002141C3" w:rsidRPr="00A514A4">
        <w:t xml:space="preserve"> upon older protocols</w:t>
      </w:r>
      <w:r w:rsidR="002141C3" w:rsidRPr="002B74B0">
        <w:rPr>
          <w:vertAlign w:val="superscript"/>
        </w:rPr>
        <w:fldChar w:fldCharType="begin">
          <w:fldData xml:space="preserve">PEVuZE5vdGU+PENpdGU+PEF1dGhvcj5JdmFub3ZhPC9BdXRob3I+PFllYXI+MjAxMzwvWWVhcj48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</w:fldData>
        </w:fldChar>
      </w:r>
      <w:r w:rsidR="00DE6BE6" w:rsidRPr="002B74B0">
        <w:rPr>
          <w:vertAlign w:val="superscript"/>
        </w:rPr>
        <w:instrText xml:space="preserve"> ADDIN EN.CITE </w:instrText>
      </w:r>
      <w:r w:rsidR="00DE6BE6" w:rsidRPr="002B74B0">
        <w:rPr>
          <w:vertAlign w:val="superscript"/>
        </w:rPr>
        <w:fldChar w:fldCharType="begin">
          <w:fldData xml:space="preserve">PEVuZE5vdGU+PENpdGU+PEF1dGhvcj5JdmFub3ZhPC9BdXRob3I+PFllYXI+MjAxMzwvWWVhcj48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</w:fldData>
        </w:fldChar>
      </w:r>
      <w:r w:rsidR="00DE6BE6" w:rsidRPr="002B74B0">
        <w:rPr>
          <w:vertAlign w:val="superscript"/>
        </w:rPr>
        <w:instrText xml:space="preserve"> ADDIN EN.CITE.DATA </w:instrText>
      </w:r>
      <w:r w:rsidR="00DE6BE6" w:rsidRPr="002B74B0">
        <w:rPr>
          <w:vertAlign w:val="superscript"/>
        </w:rPr>
      </w:r>
      <w:r w:rsidR="00DE6BE6" w:rsidRPr="002B74B0">
        <w:rPr>
          <w:vertAlign w:val="superscript"/>
        </w:rPr>
        <w:fldChar w:fldCharType="end"/>
      </w:r>
      <w:r w:rsidR="002141C3" w:rsidRPr="002B74B0">
        <w:rPr>
          <w:vertAlign w:val="superscript"/>
        </w:rPr>
      </w:r>
      <w:r w:rsidR="002141C3" w:rsidRPr="002B74B0">
        <w:rPr>
          <w:vertAlign w:val="superscript"/>
        </w:rPr>
        <w:fldChar w:fldCharType="separate"/>
      </w:r>
      <w:r w:rsidR="002B59CB" w:rsidRPr="002B74B0">
        <w:rPr>
          <w:noProof/>
          <w:vertAlign w:val="superscript"/>
        </w:rPr>
        <w:t>29,30</w:t>
      </w:r>
      <w:r w:rsidR="002141C3" w:rsidRPr="002B74B0">
        <w:rPr>
          <w:vertAlign w:val="superscript"/>
        </w:rPr>
        <w:fldChar w:fldCharType="end"/>
      </w:r>
      <w:r w:rsidR="002141C3" w:rsidRPr="00A514A4">
        <w:t xml:space="preserve"> and </w:t>
      </w:r>
      <w:r w:rsidR="005C06D0" w:rsidRPr="00A514A4">
        <w:t>describe</w:t>
      </w:r>
      <w:r>
        <w:t>s</w:t>
      </w:r>
      <w:r w:rsidR="005C06D0" w:rsidRPr="00A514A4">
        <w:t xml:space="preserve"> a step-by-step method to prepare retinal flatmounts, stain retinal ganglion cells, and quantify RGCs along with additional markers of interest. This approach provides a robust platform for evaluating mechanisms of neurodegeneration and neuroprotection in neuroinflammatory disease models.</w:t>
      </w:r>
    </w:p>
    <w:p w14:paraId="046A0CA2" w14:textId="77777777" w:rsidR="000B255C" w:rsidRPr="00A514A4" w:rsidRDefault="000B255C" w:rsidP="00A514A4">
      <w:pPr>
        <w:rPr>
          <w:b/>
        </w:rPr>
      </w:pPr>
    </w:p>
    <w:p w14:paraId="32A92E82" w14:textId="1F330C42" w:rsidR="006E4797" w:rsidRPr="00A514A4" w:rsidRDefault="00551D82" w:rsidP="00A514A4">
      <w:r w:rsidRPr="00A514A4">
        <w:rPr>
          <w:b/>
        </w:rPr>
        <w:t>PROTOCOL:</w:t>
      </w:r>
      <w:r w:rsidRPr="00A514A4">
        <w:t xml:space="preserve"> </w:t>
      </w:r>
    </w:p>
    <w:p w14:paraId="25284EA0" w14:textId="0B53B74C" w:rsidR="00AA1223" w:rsidRDefault="00E944F2" w:rsidP="00A514A4">
      <w:r w:rsidRPr="00A514A4">
        <w:t xml:space="preserve">All procedures involving animals were reviewed and approved by the Institutional Animal Care and Use Committee of </w:t>
      </w:r>
      <w:r w:rsidR="000C6A38" w:rsidRPr="00A514A4">
        <w:t>Johns Hopkins</w:t>
      </w:r>
      <w:r w:rsidRPr="00A514A4">
        <w:t xml:space="preserve"> University (Protocol number</w:t>
      </w:r>
      <w:r w:rsidR="00602F36" w:rsidRPr="00A514A4">
        <w:t>:</w:t>
      </w:r>
      <w:r w:rsidRPr="00A514A4">
        <w:t xml:space="preserve"> </w:t>
      </w:r>
      <w:r w:rsidR="00602F36" w:rsidRPr="00A514A4">
        <w:t>MO25M330</w:t>
      </w:r>
      <w:r w:rsidRPr="00A514A4">
        <w:t>).</w:t>
      </w:r>
      <w:r w:rsidR="00DF457C" w:rsidRPr="00A514A4">
        <w:t xml:space="preserve"> </w:t>
      </w:r>
      <w:r w:rsidR="00AA1223" w:rsidRPr="00A514A4">
        <w:t xml:space="preserve">Buffers, reagents, and tools used in this </w:t>
      </w:r>
      <w:r w:rsidR="004D74B5" w:rsidRPr="00A514A4">
        <w:t xml:space="preserve">protocol </w:t>
      </w:r>
      <w:r w:rsidR="00AA1223" w:rsidRPr="00A514A4">
        <w:t xml:space="preserve">are listed in </w:t>
      </w:r>
      <w:r w:rsidR="00540D16" w:rsidRPr="00540D16">
        <w:t xml:space="preserve">the </w:t>
      </w:r>
      <w:r w:rsidR="00540D16">
        <w:rPr>
          <w:b/>
          <w:bCs/>
        </w:rPr>
        <w:t>Table of Materials</w:t>
      </w:r>
      <w:r w:rsidR="00AA1223" w:rsidRPr="00A514A4">
        <w:t>.</w:t>
      </w:r>
    </w:p>
    <w:p w14:paraId="698B9F27" w14:textId="77777777" w:rsidR="00540D16" w:rsidRPr="00A514A4" w:rsidRDefault="00540D16" w:rsidP="00A514A4"/>
    <w:p w14:paraId="162E90B9" w14:textId="55D902A8" w:rsidR="00C6026F" w:rsidRPr="00617977" w:rsidRDefault="00C6026F" w:rsidP="00A514A4">
      <w:pPr>
        <w:pStyle w:val="ListParagraph"/>
        <w:numPr>
          <w:ilvl w:val="0"/>
          <w:numId w:val="51"/>
        </w:numPr>
        <w:spacing w:after="0" w:line="240" w:lineRule="auto"/>
        <w:ind w:left="0" w:firstLine="0"/>
        <w:jc w:val="both"/>
        <w:rPr>
          <w:rFonts w:ascii="Calibri" w:hAnsi="Calibri" w:cs="Calibri"/>
          <w:b/>
          <w:bCs/>
          <w:sz w:val="24"/>
          <w:szCs w:val="24"/>
        </w:rPr>
      </w:pPr>
      <w:r w:rsidRPr="00A514A4">
        <w:rPr>
          <w:rFonts w:ascii="Calibri" w:hAnsi="Calibri" w:cs="Calibri"/>
          <w:b/>
          <w:sz w:val="24"/>
          <w:szCs w:val="24"/>
        </w:rPr>
        <w:lastRenderedPageBreak/>
        <w:t xml:space="preserve">Harvesting </w:t>
      </w:r>
      <w:r w:rsidR="00617977" w:rsidRPr="00A514A4">
        <w:rPr>
          <w:rFonts w:ascii="Calibri" w:hAnsi="Calibri" w:cs="Calibri"/>
          <w:b/>
          <w:sz w:val="24"/>
          <w:szCs w:val="24"/>
        </w:rPr>
        <w:t xml:space="preserve">adult mouse eyes for retinal </w:t>
      </w:r>
      <w:proofErr w:type="spellStart"/>
      <w:r w:rsidR="00617977" w:rsidRPr="00A514A4">
        <w:rPr>
          <w:rFonts w:ascii="Calibri" w:hAnsi="Calibri" w:cs="Calibri"/>
          <w:b/>
          <w:sz w:val="24"/>
          <w:szCs w:val="24"/>
        </w:rPr>
        <w:t>flatmount</w:t>
      </w:r>
      <w:proofErr w:type="spellEnd"/>
      <w:r w:rsidR="00617977" w:rsidRPr="00A514A4">
        <w:rPr>
          <w:rFonts w:ascii="Calibri" w:hAnsi="Calibri" w:cs="Calibri"/>
          <w:b/>
          <w:sz w:val="24"/>
          <w:szCs w:val="24"/>
        </w:rPr>
        <w:t xml:space="preserve"> dissection </w:t>
      </w:r>
    </w:p>
    <w:p w14:paraId="0887F677" w14:textId="77777777" w:rsidR="00617977" w:rsidRPr="00A514A4" w:rsidRDefault="00617977" w:rsidP="00617977">
      <w:pPr>
        <w:pStyle w:val="ListParagraph"/>
        <w:spacing w:after="0" w:line="240" w:lineRule="auto"/>
        <w:ind w:left="0"/>
        <w:jc w:val="both"/>
        <w:rPr>
          <w:rFonts w:ascii="Calibri" w:hAnsi="Calibri" w:cs="Calibri"/>
          <w:b/>
          <w:bCs/>
          <w:sz w:val="24"/>
          <w:szCs w:val="24"/>
        </w:rPr>
      </w:pPr>
    </w:p>
    <w:p w14:paraId="50E0D268" w14:textId="68F2A4C8" w:rsidR="005C6EA1" w:rsidRDefault="005C6EA1" w:rsidP="00A514A4">
      <w:pPr>
        <w:numPr>
          <w:ilvl w:val="1"/>
          <w:numId w:val="51"/>
        </w:numPr>
        <w:ind w:left="0" w:firstLine="0"/>
      </w:pPr>
      <w:r w:rsidRPr="00617977">
        <w:t>Induce EAE according to established protocols</w:t>
      </w:r>
      <w:r w:rsidR="00A90559" w:rsidRPr="00A90559">
        <w:rPr>
          <w:vertAlign w:val="superscript"/>
        </w:rPr>
        <w:t>29,30</w:t>
      </w:r>
      <w:r w:rsidRPr="00617977">
        <w:t>. For analysis of stressed or injured RGCs, harvest eyes at peak disease. For analysis of RGC degeneration and loss, harvest eyes at day 42 post-EAE induction or at a later chronic disease time point.</w:t>
      </w:r>
    </w:p>
    <w:p w14:paraId="0D79F283" w14:textId="77777777" w:rsidR="00617977" w:rsidRPr="00617977" w:rsidRDefault="00617977" w:rsidP="00617977"/>
    <w:p w14:paraId="5BF4C528" w14:textId="036CC127" w:rsidR="005C6EA1" w:rsidRDefault="005C6EA1" w:rsidP="00A514A4">
      <w:pPr>
        <w:numPr>
          <w:ilvl w:val="1"/>
          <w:numId w:val="51"/>
        </w:numPr>
        <w:ind w:left="0" w:firstLine="0"/>
      </w:pPr>
      <w:r w:rsidRPr="00617977">
        <w:t>Following euthanasia</w:t>
      </w:r>
      <w:r w:rsidR="00675140">
        <w:t>,</w:t>
      </w:r>
      <w:r w:rsidR="00C1660B">
        <w:t xml:space="preserve"> following institutionally approved protocols</w:t>
      </w:r>
      <w:r w:rsidRPr="00617977">
        <w:t xml:space="preserve">, perform </w:t>
      </w:r>
      <w:proofErr w:type="spellStart"/>
      <w:r w:rsidRPr="00617977">
        <w:t>transcardial</w:t>
      </w:r>
      <w:proofErr w:type="spellEnd"/>
      <w:r w:rsidRPr="00617977">
        <w:t xml:space="preserve"> perfusion with at least 30 mL PBS to remove blood from the CNS vasculature.</w:t>
      </w:r>
    </w:p>
    <w:p w14:paraId="51F73B7C" w14:textId="77777777" w:rsidR="00617977" w:rsidRPr="00617977" w:rsidRDefault="00617977" w:rsidP="00617977"/>
    <w:p w14:paraId="3E3D4333" w14:textId="3D4FAB14" w:rsidR="00FC208C" w:rsidRPr="00527831" w:rsidRDefault="005C6EA1" w:rsidP="00A514A4">
      <w:pPr>
        <w:numPr>
          <w:ilvl w:val="1"/>
          <w:numId w:val="51"/>
        </w:numPr>
        <w:ind w:left="0" w:firstLine="0"/>
        <w:rPr>
          <w:highlight w:val="yellow"/>
        </w:rPr>
      </w:pPr>
      <w:r w:rsidRPr="00527831">
        <w:rPr>
          <w:highlight w:val="yellow"/>
        </w:rPr>
        <w:t xml:space="preserve">Carefully enucleate the eyes using curved forceps by gently pulling the eyeball together with the optic nerve. Immediately place the intact eyes in 4% paraformaldehyde (PFA) and fix for </w:t>
      </w:r>
      <w:r w:rsidR="00F17D29" w:rsidRPr="00527831">
        <w:rPr>
          <w:highlight w:val="yellow"/>
        </w:rPr>
        <w:t>at least</w:t>
      </w:r>
      <w:r w:rsidR="00CB43F9" w:rsidRPr="00527831">
        <w:rPr>
          <w:highlight w:val="yellow"/>
        </w:rPr>
        <w:t xml:space="preserve"> </w:t>
      </w:r>
      <w:r w:rsidRPr="00527831">
        <w:rPr>
          <w:highlight w:val="yellow"/>
        </w:rPr>
        <w:t>4 h</w:t>
      </w:r>
      <w:r w:rsidR="009E17D3" w:rsidRPr="00527831">
        <w:rPr>
          <w:highlight w:val="yellow"/>
        </w:rPr>
        <w:t>, up</w:t>
      </w:r>
      <w:r w:rsidR="00440830" w:rsidRPr="00527831">
        <w:rPr>
          <w:highlight w:val="yellow"/>
        </w:rPr>
        <w:t xml:space="preserve"> </w:t>
      </w:r>
      <w:r w:rsidR="00CB43F9" w:rsidRPr="00527831">
        <w:rPr>
          <w:highlight w:val="yellow"/>
        </w:rPr>
        <w:t xml:space="preserve">to </w:t>
      </w:r>
      <w:r w:rsidR="00440830" w:rsidRPr="00527831">
        <w:rPr>
          <w:highlight w:val="yellow"/>
        </w:rPr>
        <w:t>overnight</w:t>
      </w:r>
      <w:r w:rsidR="003E6E0D" w:rsidRPr="00527831">
        <w:rPr>
          <w:highlight w:val="yellow"/>
        </w:rPr>
        <w:t>,</w:t>
      </w:r>
      <w:r w:rsidRPr="00527831">
        <w:rPr>
          <w:highlight w:val="yellow"/>
        </w:rPr>
        <w:t xml:space="preserve"> at room temperature </w:t>
      </w:r>
      <w:r w:rsidR="00656A10" w:rsidRPr="00527831">
        <w:rPr>
          <w:highlight w:val="yellow"/>
        </w:rPr>
        <w:t>(RT)</w:t>
      </w:r>
      <w:r w:rsidRPr="00527831">
        <w:rPr>
          <w:highlight w:val="yellow"/>
        </w:rPr>
        <w:t xml:space="preserve"> on a shaker. </w:t>
      </w:r>
    </w:p>
    <w:p w14:paraId="47DEF396" w14:textId="77777777" w:rsidR="00617977" w:rsidRPr="00527831" w:rsidRDefault="00617977" w:rsidP="00617977">
      <w:pPr>
        <w:rPr>
          <w:highlight w:val="yellow"/>
        </w:rPr>
      </w:pPr>
    </w:p>
    <w:p w14:paraId="0CC6152A" w14:textId="7F6AF565" w:rsidR="000C4A9F" w:rsidRPr="00527831" w:rsidRDefault="000C4A9F" w:rsidP="00A514A4">
      <w:pPr>
        <w:pStyle w:val="ListParagraph"/>
        <w:spacing w:after="0" w:line="240" w:lineRule="auto"/>
        <w:ind w:left="0"/>
        <w:jc w:val="both"/>
        <w:rPr>
          <w:rFonts w:ascii="Calibri" w:eastAsia="Times New Roman" w:hAnsi="Calibri" w:cs="Calibri"/>
          <w:sz w:val="24"/>
          <w:szCs w:val="24"/>
          <w:highlight w:val="yellow"/>
        </w:rPr>
      </w:pPr>
      <w:r w:rsidRPr="00527831">
        <w:rPr>
          <w:rFonts w:ascii="Calibri" w:eastAsia="Times New Roman" w:hAnsi="Calibri" w:cs="Calibri"/>
          <w:sz w:val="24"/>
          <w:szCs w:val="24"/>
          <w:highlight w:val="yellow"/>
        </w:rPr>
        <w:t>CAUTION: Paraformaldehyde is toxic. Handle PFA in a certified chemical fume hood while wearing appropriate personal protective equipment. Collect and dispose of PFA-containing waste according to institutional safety requirements.</w:t>
      </w:r>
    </w:p>
    <w:p w14:paraId="5D5BC6E4" w14:textId="77777777" w:rsidR="0044566B" w:rsidRPr="00527831" w:rsidRDefault="0044566B" w:rsidP="00A514A4">
      <w:pPr>
        <w:pStyle w:val="ListParagraph"/>
        <w:spacing w:after="0" w:line="240" w:lineRule="auto"/>
        <w:ind w:left="0"/>
        <w:jc w:val="both"/>
        <w:rPr>
          <w:rFonts w:ascii="Calibri" w:hAnsi="Calibri" w:cs="Calibri"/>
          <w:sz w:val="24"/>
          <w:szCs w:val="24"/>
          <w:highlight w:val="yellow"/>
        </w:rPr>
      </w:pPr>
    </w:p>
    <w:p w14:paraId="3ACEF5EC" w14:textId="51987B8D" w:rsidR="001F33BF" w:rsidRPr="00527831" w:rsidRDefault="001F33BF" w:rsidP="00A514A4">
      <w:pPr>
        <w:pStyle w:val="ListParagraph"/>
        <w:numPr>
          <w:ilvl w:val="2"/>
          <w:numId w:val="52"/>
        </w:numPr>
        <w:spacing w:after="0" w:line="240" w:lineRule="auto"/>
        <w:ind w:left="0" w:firstLine="0"/>
        <w:jc w:val="both"/>
        <w:rPr>
          <w:rFonts w:ascii="Calibri" w:hAnsi="Calibri" w:cs="Calibri"/>
          <w:sz w:val="24"/>
          <w:szCs w:val="24"/>
          <w:highlight w:val="yellow"/>
        </w:rPr>
      </w:pPr>
      <w:r w:rsidRPr="00527831">
        <w:rPr>
          <w:rFonts w:ascii="Calibri" w:hAnsi="Calibri" w:cs="Calibri"/>
          <w:sz w:val="24"/>
          <w:szCs w:val="24"/>
          <w:highlight w:val="yellow"/>
        </w:rPr>
        <w:t xml:space="preserve">If whole-body PFA perfusion is required for the experiment, perform enucleation before perfusion, as fixation significantly stiffens the eye tissues and makes enucleation difficult. </w:t>
      </w:r>
    </w:p>
    <w:p w14:paraId="1ABE6D7C" w14:textId="77777777" w:rsidR="00617977" w:rsidRPr="00527831" w:rsidRDefault="00617977" w:rsidP="00617977">
      <w:pPr>
        <w:pStyle w:val="ListParagraph"/>
        <w:spacing w:after="0" w:line="240" w:lineRule="auto"/>
        <w:ind w:left="0"/>
        <w:jc w:val="both"/>
        <w:rPr>
          <w:rFonts w:ascii="Calibri" w:hAnsi="Calibri" w:cs="Calibri"/>
          <w:sz w:val="24"/>
          <w:szCs w:val="24"/>
          <w:highlight w:val="yellow"/>
        </w:rPr>
      </w:pPr>
    </w:p>
    <w:p w14:paraId="30BD4516" w14:textId="72600B0D" w:rsidR="001F33BF" w:rsidRPr="00527831" w:rsidRDefault="001F33BF" w:rsidP="00A514A4">
      <w:pPr>
        <w:pStyle w:val="ListParagraph"/>
        <w:numPr>
          <w:ilvl w:val="2"/>
          <w:numId w:val="52"/>
        </w:numPr>
        <w:spacing w:after="0" w:line="240" w:lineRule="auto"/>
        <w:ind w:left="0" w:firstLine="0"/>
        <w:jc w:val="both"/>
        <w:rPr>
          <w:rFonts w:ascii="Calibri" w:hAnsi="Calibri" w:cs="Calibri"/>
          <w:sz w:val="24"/>
          <w:szCs w:val="24"/>
          <w:highlight w:val="yellow"/>
        </w:rPr>
      </w:pPr>
      <w:r w:rsidRPr="00527831">
        <w:rPr>
          <w:rFonts w:ascii="Calibri" w:hAnsi="Calibri" w:cs="Calibri"/>
          <w:sz w:val="24"/>
          <w:szCs w:val="24"/>
          <w:highlight w:val="yellow"/>
        </w:rPr>
        <w:t>Before placing the optic nerve in PFA, gently straighten it, as fixation makes it rigid and difficult to reposition. This step is particularly important for downstream immunohistochemistry (IHC) of the optic nerve.</w:t>
      </w:r>
    </w:p>
    <w:p w14:paraId="21BF5250" w14:textId="77777777" w:rsidR="00617977" w:rsidRPr="00527831" w:rsidRDefault="00617977" w:rsidP="00617977">
      <w:pPr>
        <w:pStyle w:val="ListParagraph"/>
        <w:spacing w:after="0" w:line="240" w:lineRule="auto"/>
        <w:ind w:left="0"/>
        <w:jc w:val="both"/>
        <w:rPr>
          <w:rFonts w:ascii="Calibri" w:hAnsi="Calibri" w:cs="Calibri"/>
          <w:sz w:val="24"/>
          <w:szCs w:val="24"/>
          <w:highlight w:val="yellow"/>
        </w:rPr>
      </w:pPr>
    </w:p>
    <w:p w14:paraId="069FD968" w14:textId="2C348B07" w:rsidR="0010238A" w:rsidRPr="00527831" w:rsidRDefault="00C1660B" w:rsidP="00C1660B">
      <w:pPr>
        <w:pStyle w:val="ListParagraph"/>
        <w:spacing w:after="0" w:line="240" w:lineRule="auto"/>
        <w:ind w:left="0"/>
        <w:jc w:val="both"/>
        <w:rPr>
          <w:rFonts w:ascii="Calibri" w:hAnsi="Calibri" w:cs="Calibri"/>
          <w:sz w:val="24"/>
          <w:szCs w:val="24"/>
          <w:highlight w:val="yellow"/>
        </w:rPr>
      </w:pPr>
      <w:r w:rsidRPr="00527831">
        <w:rPr>
          <w:rFonts w:ascii="Calibri" w:hAnsi="Calibri" w:cs="Calibri"/>
          <w:sz w:val="24"/>
          <w:szCs w:val="24"/>
          <w:highlight w:val="yellow"/>
        </w:rPr>
        <w:t xml:space="preserve">NOTE: </w:t>
      </w:r>
      <w:r w:rsidR="0010238A" w:rsidRPr="00527831">
        <w:rPr>
          <w:rFonts w:ascii="Calibri" w:hAnsi="Calibri" w:cs="Calibri"/>
          <w:sz w:val="24"/>
          <w:szCs w:val="24"/>
          <w:highlight w:val="yellow"/>
        </w:rPr>
        <w:t>The fixation conditions were validated using immersion fixation of the intact whole eye in 4% PFA for 4 h before retinal dissection. Removing the cornea and lens before fixation was not evaluated in this study and would require independent optimization of fixation and antigen-retrieval conditions.</w:t>
      </w:r>
    </w:p>
    <w:p w14:paraId="1B6351BA" w14:textId="77777777" w:rsidR="00617977" w:rsidRPr="00527831" w:rsidRDefault="00617977" w:rsidP="00617977">
      <w:pPr>
        <w:pStyle w:val="ListParagraph"/>
        <w:spacing w:after="0" w:line="240" w:lineRule="auto"/>
        <w:ind w:left="0"/>
        <w:jc w:val="both"/>
        <w:rPr>
          <w:rFonts w:ascii="Calibri" w:hAnsi="Calibri" w:cs="Calibri"/>
          <w:sz w:val="24"/>
          <w:szCs w:val="24"/>
          <w:highlight w:val="yellow"/>
        </w:rPr>
      </w:pPr>
    </w:p>
    <w:p w14:paraId="644B4E2F" w14:textId="77777777" w:rsidR="00617977" w:rsidRPr="00527831" w:rsidRDefault="005C6EA1" w:rsidP="00617977">
      <w:pPr>
        <w:numPr>
          <w:ilvl w:val="1"/>
          <w:numId w:val="51"/>
        </w:numPr>
        <w:ind w:left="0" w:firstLine="0"/>
        <w:rPr>
          <w:highlight w:val="yellow"/>
        </w:rPr>
      </w:pPr>
      <w:r w:rsidRPr="00527831">
        <w:rPr>
          <w:highlight w:val="yellow"/>
        </w:rPr>
        <w:t>After fixation, transfer the eyes</w:t>
      </w:r>
      <w:r w:rsidR="078BF18C" w:rsidRPr="00527831">
        <w:rPr>
          <w:highlight w:val="yellow"/>
        </w:rPr>
        <w:t xml:space="preserve"> (that will be used for retina dissections)</w:t>
      </w:r>
      <w:r w:rsidRPr="00527831">
        <w:rPr>
          <w:highlight w:val="yellow"/>
        </w:rPr>
        <w:t xml:space="preserve"> to </w:t>
      </w:r>
      <w:r w:rsidR="243AE0DE" w:rsidRPr="00527831">
        <w:rPr>
          <w:highlight w:val="yellow"/>
        </w:rPr>
        <w:t>fresh PBS to prepare for dissection.</w:t>
      </w:r>
    </w:p>
    <w:p w14:paraId="0321FC51" w14:textId="2BEAA867" w:rsidR="003178FE" w:rsidRPr="00527831" w:rsidRDefault="243AE0DE" w:rsidP="00617977">
      <w:pPr>
        <w:rPr>
          <w:highlight w:val="yellow"/>
        </w:rPr>
      </w:pPr>
      <w:r w:rsidRPr="00527831">
        <w:rPr>
          <w:highlight w:val="yellow"/>
        </w:rPr>
        <w:t xml:space="preserve"> </w:t>
      </w:r>
    </w:p>
    <w:p w14:paraId="56DF343E" w14:textId="461F3EE2" w:rsidR="002E78B3" w:rsidRPr="00527831" w:rsidRDefault="000C4187" w:rsidP="00A514A4">
      <w:pPr>
        <w:pStyle w:val="ListParagraph"/>
        <w:numPr>
          <w:ilvl w:val="2"/>
          <w:numId w:val="51"/>
        </w:numPr>
        <w:spacing w:after="0" w:line="240" w:lineRule="auto"/>
        <w:ind w:left="0" w:firstLine="0"/>
        <w:jc w:val="both"/>
        <w:rPr>
          <w:rFonts w:ascii="Calibri" w:hAnsi="Calibri" w:cs="Calibri"/>
          <w:sz w:val="24"/>
          <w:szCs w:val="24"/>
          <w:highlight w:val="yellow"/>
        </w:rPr>
      </w:pPr>
      <w:r w:rsidRPr="00527831">
        <w:rPr>
          <w:rFonts w:ascii="Calibri" w:hAnsi="Calibri" w:cs="Calibri"/>
          <w:sz w:val="24"/>
          <w:szCs w:val="24"/>
          <w:highlight w:val="yellow"/>
        </w:rPr>
        <w:t>If the retina cannot be dissected immediately, transfer the eye to 30% sucrose solution (1–2 mL) and incubate at 4</w:t>
      </w:r>
      <w:r w:rsidR="00C1660B" w:rsidRPr="00527831">
        <w:rPr>
          <w:rFonts w:ascii="Calibri" w:hAnsi="Calibri" w:cs="Calibri"/>
          <w:sz w:val="24"/>
          <w:szCs w:val="24"/>
          <w:highlight w:val="yellow"/>
        </w:rPr>
        <w:t xml:space="preserve"> </w:t>
      </w:r>
      <w:r w:rsidRPr="00527831">
        <w:rPr>
          <w:rFonts w:ascii="Calibri" w:hAnsi="Calibri" w:cs="Calibri"/>
          <w:sz w:val="24"/>
          <w:szCs w:val="24"/>
          <w:highlight w:val="yellow"/>
        </w:rPr>
        <w:t>°C in the refrigerator for 24–48 h, or until the eyes sink.</w:t>
      </w:r>
    </w:p>
    <w:p w14:paraId="0C9A904C" w14:textId="77777777" w:rsidR="00617977" w:rsidRPr="00527831" w:rsidRDefault="00617977" w:rsidP="00617977">
      <w:pPr>
        <w:pStyle w:val="ListParagraph"/>
        <w:spacing w:after="0" w:line="240" w:lineRule="auto"/>
        <w:ind w:left="0"/>
        <w:jc w:val="both"/>
        <w:rPr>
          <w:rFonts w:ascii="Calibri" w:hAnsi="Calibri" w:cs="Calibri"/>
          <w:sz w:val="24"/>
          <w:szCs w:val="24"/>
          <w:highlight w:val="yellow"/>
        </w:rPr>
      </w:pPr>
    </w:p>
    <w:p w14:paraId="2061CF8E" w14:textId="6631DB0A" w:rsidR="00377C25" w:rsidRPr="00527831" w:rsidRDefault="00BB0C72" w:rsidP="00A514A4">
      <w:pPr>
        <w:pStyle w:val="ListParagraph"/>
        <w:numPr>
          <w:ilvl w:val="2"/>
          <w:numId w:val="51"/>
        </w:numPr>
        <w:spacing w:after="0" w:line="240" w:lineRule="auto"/>
        <w:ind w:left="0" w:firstLine="0"/>
        <w:jc w:val="both"/>
        <w:rPr>
          <w:rFonts w:ascii="Calibri" w:hAnsi="Calibri" w:cs="Calibri"/>
          <w:sz w:val="24"/>
          <w:szCs w:val="24"/>
          <w:highlight w:val="yellow"/>
        </w:rPr>
      </w:pPr>
      <w:r w:rsidRPr="00527831">
        <w:rPr>
          <w:rFonts w:ascii="Calibri" w:eastAsia="Calibri" w:hAnsi="Calibri" w:cs="Calibri"/>
          <w:color w:val="424242"/>
          <w:sz w:val="24"/>
          <w:szCs w:val="24"/>
          <w:highlight w:val="yellow"/>
          <w:shd w:val="clear" w:color="auto" w:fill="FFFFFF"/>
        </w:rPr>
        <w:t xml:space="preserve"> </w:t>
      </w:r>
      <w:r w:rsidR="00AE2729" w:rsidRPr="00527831">
        <w:rPr>
          <w:rFonts w:ascii="Calibri" w:hAnsi="Calibri" w:cs="Calibri"/>
          <w:sz w:val="24"/>
          <w:szCs w:val="24"/>
          <w:highlight w:val="yellow"/>
        </w:rPr>
        <w:t>For short-term preservation, keep the eyes in 30% sucrose at 4 °C for up to 3 weeks before subsequent processing. However, prolonged storage may affect antigenicity and staining quality</w:t>
      </w:r>
      <w:r w:rsidR="00AD7C27" w:rsidRPr="00527831">
        <w:rPr>
          <w:rFonts w:ascii="Calibri" w:hAnsi="Calibri" w:cs="Calibri"/>
          <w:sz w:val="24"/>
          <w:szCs w:val="24"/>
          <w:highlight w:val="yellow"/>
        </w:rPr>
        <w:t>.</w:t>
      </w:r>
    </w:p>
    <w:p w14:paraId="474AD29E" w14:textId="77777777" w:rsidR="00617977" w:rsidRPr="00617977" w:rsidRDefault="00617977" w:rsidP="00617977">
      <w:pPr>
        <w:pStyle w:val="ListParagraph"/>
        <w:spacing w:after="0" w:line="240" w:lineRule="auto"/>
        <w:ind w:left="0"/>
        <w:jc w:val="both"/>
        <w:rPr>
          <w:rFonts w:ascii="Calibri" w:hAnsi="Calibri" w:cs="Calibri"/>
          <w:sz w:val="24"/>
          <w:szCs w:val="24"/>
        </w:rPr>
      </w:pPr>
    </w:p>
    <w:p w14:paraId="28D23EA4" w14:textId="52FCDA8B" w:rsidR="00AE30D2" w:rsidRPr="00CE58F6" w:rsidRDefault="00394E13" w:rsidP="00A514A4">
      <w:pPr>
        <w:numPr>
          <w:ilvl w:val="1"/>
          <w:numId w:val="51"/>
        </w:numPr>
        <w:ind w:left="0" w:firstLine="0"/>
        <w:rPr>
          <w:highlight w:val="yellow"/>
        </w:rPr>
      </w:pPr>
      <w:r w:rsidRPr="00CE58F6">
        <w:rPr>
          <w:highlight w:val="yellow"/>
        </w:rPr>
        <w:t>Dissect whole retinas from the fixed eyeballs using fine forceps and scissors. First, remove the anterior portion of the eye, including the cornea and lens</w:t>
      </w:r>
      <w:r w:rsidR="00AE30D2" w:rsidRPr="00CE58F6">
        <w:rPr>
          <w:highlight w:val="yellow"/>
        </w:rPr>
        <w:t xml:space="preserve"> (</w:t>
      </w:r>
      <w:r w:rsidR="00AE30D2" w:rsidRPr="00CE58F6">
        <w:rPr>
          <w:b/>
          <w:bCs/>
          <w:highlight w:val="yellow"/>
        </w:rPr>
        <w:t>Fig</w:t>
      </w:r>
      <w:r w:rsidR="00C1660B" w:rsidRPr="00CE58F6">
        <w:rPr>
          <w:b/>
          <w:bCs/>
          <w:highlight w:val="yellow"/>
        </w:rPr>
        <w:t>ure</w:t>
      </w:r>
      <w:r w:rsidR="00AE30D2" w:rsidRPr="00CE58F6">
        <w:rPr>
          <w:b/>
          <w:bCs/>
          <w:highlight w:val="yellow"/>
        </w:rPr>
        <w:t xml:space="preserve"> 1B</w:t>
      </w:r>
      <w:r w:rsidR="00AE30D2" w:rsidRPr="00CE58F6">
        <w:rPr>
          <w:highlight w:val="yellow"/>
        </w:rPr>
        <w:t>).</w:t>
      </w:r>
    </w:p>
    <w:p w14:paraId="199D2D09" w14:textId="77777777" w:rsidR="00617977" w:rsidRPr="00CE58F6" w:rsidRDefault="00617977" w:rsidP="00617977">
      <w:pPr>
        <w:rPr>
          <w:highlight w:val="yellow"/>
        </w:rPr>
      </w:pPr>
    </w:p>
    <w:p w14:paraId="250160E1" w14:textId="5E37B495" w:rsidR="005C6EA1" w:rsidRPr="00CE58F6" w:rsidRDefault="00394E13" w:rsidP="00A514A4">
      <w:pPr>
        <w:numPr>
          <w:ilvl w:val="1"/>
          <w:numId w:val="51"/>
        </w:numPr>
        <w:ind w:left="0" w:firstLine="0"/>
        <w:rPr>
          <w:highlight w:val="yellow"/>
        </w:rPr>
      </w:pPr>
      <w:r w:rsidRPr="00CE58F6">
        <w:rPr>
          <w:highlight w:val="yellow"/>
        </w:rPr>
        <w:t xml:space="preserve">Next, carefully separate the retina from the sclera, taking care to avoid tearing or damaging the retinal tissue. </w:t>
      </w:r>
      <w:r w:rsidR="005C6EA1" w:rsidRPr="00CE58F6">
        <w:rPr>
          <w:highlight w:val="yellow"/>
        </w:rPr>
        <w:t xml:space="preserve">Using precision scissors, make four radial cuts in each retina to allow </w:t>
      </w:r>
      <w:r w:rsidR="005C6EA1" w:rsidRPr="00CE58F6">
        <w:rPr>
          <w:highlight w:val="yellow"/>
        </w:rPr>
        <w:lastRenderedPageBreak/>
        <w:t>the tissue to relax and flatten, creating a “clover-like” shape. If the retina already contains a tear, use the tear as one of the four loosening cuts</w:t>
      </w:r>
      <w:r w:rsidR="006B69FA" w:rsidRPr="00CE58F6">
        <w:rPr>
          <w:highlight w:val="yellow"/>
        </w:rPr>
        <w:t xml:space="preserve"> (</w:t>
      </w:r>
      <w:r w:rsidR="006B69FA" w:rsidRPr="00CE58F6">
        <w:rPr>
          <w:b/>
          <w:bCs/>
          <w:highlight w:val="yellow"/>
        </w:rPr>
        <w:t>Fig</w:t>
      </w:r>
      <w:r w:rsidR="00777066" w:rsidRPr="00CE58F6">
        <w:rPr>
          <w:b/>
          <w:bCs/>
          <w:highlight w:val="yellow"/>
        </w:rPr>
        <w:t>ure</w:t>
      </w:r>
      <w:r w:rsidR="006B69FA" w:rsidRPr="00CE58F6">
        <w:rPr>
          <w:b/>
          <w:bCs/>
          <w:highlight w:val="yellow"/>
        </w:rPr>
        <w:t xml:space="preserve"> 1</w:t>
      </w:r>
      <w:r w:rsidR="007550F5" w:rsidRPr="00CE58F6">
        <w:rPr>
          <w:b/>
          <w:bCs/>
          <w:highlight w:val="yellow"/>
        </w:rPr>
        <w:t>B</w:t>
      </w:r>
      <w:r w:rsidR="006B69FA" w:rsidRPr="00CE58F6">
        <w:rPr>
          <w:highlight w:val="yellow"/>
        </w:rPr>
        <w:t>)</w:t>
      </w:r>
      <w:r w:rsidR="005C6EA1" w:rsidRPr="00CE58F6">
        <w:rPr>
          <w:highlight w:val="yellow"/>
        </w:rPr>
        <w:t>.</w:t>
      </w:r>
      <w:r w:rsidR="00C816AA" w:rsidRPr="00CE58F6">
        <w:rPr>
          <w:highlight w:val="yellow"/>
        </w:rPr>
        <w:t xml:space="preserve"> </w:t>
      </w:r>
    </w:p>
    <w:p w14:paraId="0BA94097" w14:textId="77777777" w:rsidR="00617977" w:rsidRPr="00CE58F6" w:rsidRDefault="00617977" w:rsidP="00617977">
      <w:pPr>
        <w:rPr>
          <w:highlight w:val="yellow"/>
        </w:rPr>
      </w:pPr>
    </w:p>
    <w:p w14:paraId="02A5BACB" w14:textId="5C0F519D" w:rsidR="00263F29" w:rsidRPr="00CE58F6" w:rsidRDefault="00263F29" w:rsidP="00A514A4">
      <w:pPr>
        <w:pStyle w:val="ListParagraph"/>
        <w:numPr>
          <w:ilvl w:val="2"/>
          <w:numId w:val="38"/>
        </w:numPr>
        <w:spacing w:after="0" w:line="240" w:lineRule="auto"/>
        <w:ind w:left="0" w:firstLine="0"/>
        <w:jc w:val="both"/>
        <w:rPr>
          <w:rFonts w:ascii="Calibri" w:hAnsi="Calibri" w:cs="Calibri"/>
          <w:sz w:val="24"/>
          <w:szCs w:val="24"/>
          <w:highlight w:val="yellow"/>
        </w:rPr>
      </w:pPr>
      <w:r w:rsidRPr="00CE58F6">
        <w:rPr>
          <w:rFonts w:ascii="Calibri" w:hAnsi="Calibri" w:cs="Calibri"/>
          <w:sz w:val="24"/>
          <w:szCs w:val="24"/>
          <w:highlight w:val="yellow"/>
        </w:rPr>
        <w:t>Careful dissection of the retina from the mouse eyeball is essential, as excessive force or incomplete separation from surrounding tissues can introduce tears, folding artifacts, or tissue distortion that compromise downstream imaging and cell enumeration</w:t>
      </w:r>
      <w:r w:rsidRPr="00CE58F6">
        <w:rPr>
          <w:rFonts w:ascii="Calibri" w:hAnsi="Calibri" w:cs="Calibri"/>
          <w:sz w:val="24"/>
          <w:szCs w:val="24"/>
          <w:highlight w:val="yellow"/>
          <w:vertAlign w:val="superscript"/>
        </w:rPr>
        <w:fldChar w:fldCharType="begin">
          <w:fldData xml:space="preserve">PEVuZE5vdGU+PENpdGU+PEF1dGhvcj5OYWRhbC1OaWNvbMOhczwvQXV0aG9yPjxZZWFyPjIwMDk8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</w:fldData>
        </w:fldChar>
      </w:r>
      <w:r w:rsidR="00DE6BE6" w:rsidRPr="00CE58F6">
        <w:rPr>
          <w:rFonts w:ascii="Calibri" w:hAnsi="Calibri" w:cs="Calibri"/>
          <w:sz w:val="24"/>
          <w:szCs w:val="24"/>
          <w:highlight w:val="yellow"/>
          <w:vertAlign w:val="superscript"/>
        </w:rPr>
        <w:instrText xml:space="preserve"> ADDIN EN.CITE </w:instrText>
      </w:r>
      <w:r w:rsidR="00DE6BE6" w:rsidRPr="00CE58F6">
        <w:rPr>
          <w:rFonts w:ascii="Calibri" w:hAnsi="Calibri" w:cs="Calibri"/>
          <w:sz w:val="24"/>
          <w:szCs w:val="24"/>
          <w:highlight w:val="yellow"/>
          <w:vertAlign w:val="superscript"/>
        </w:rPr>
        <w:fldChar w:fldCharType="begin">
          <w:fldData xml:space="preserve">PEVuZE5vdGU+PENpdGU+PEF1dGhvcj5OYWRhbC1OaWNvbMOhczwvQXV0aG9yPjxZZWFyPjIwMDk8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</w:fldData>
        </w:fldChar>
      </w:r>
      <w:r w:rsidR="00DE6BE6" w:rsidRPr="00CE58F6">
        <w:rPr>
          <w:rFonts w:ascii="Calibri" w:hAnsi="Calibri" w:cs="Calibri"/>
          <w:sz w:val="24"/>
          <w:szCs w:val="24"/>
          <w:highlight w:val="yellow"/>
          <w:vertAlign w:val="superscript"/>
        </w:rPr>
        <w:instrText xml:space="preserve"> ADDIN EN.CITE.DATA </w:instrText>
      </w:r>
      <w:r w:rsidR="00DE6BE6" w:rsidRPr="00CE58F6">
        <w:rPr>
          <w:rFonts w:ascii="Calibri" w:hAnsi="Calibri" w:cs="Calibri"/>
          <w:sz w:val="24"/>
          <w:szCs w:val="24"/>
          <w:highlight w:val="yellow"/>
          <w:vertAlign w:val="superscript"/>
        </w:rPr>
      </w:r>
      <w:r w:rsidR="00DE6BE6" w:rsidRPr="00CE58F6">
        <w:rPr>
          <w:rFonts w:ascii="Calibri" w:hAnsi="Calibri" w:cs="Calibri"/>
          <w:sz w:val="24"/>
          <w:szCs w:val="24"/>
          <w:highlight w:val="yellow"/>
          <w:vertAlign w:val="superscript"/>
        </w:rPr>
        <w:fldChar w:fldCharType="end"/>
      </w:r>
      <w:r w:rsidRPr="00CE58F6">
        <w:rPr>
          <w:rFonts w:ascii="Calibri" w:hAnsi="Calibri" w:cs="Calibri"/>
          <w:sz w:val="24"/>
          <w:szCs w:val="24"/>
          <w:highlight w:val="yellow"/>
          <w:vertAlign w:val="superscript"/>
        </w:rPr>
      </w:r>
      <w:r w:rsidRPr="00CE58F6">
        <w:rPr>
          <w:rFonts w:ascii="Calibri" w:hAnsi="Calibri" w:cs="Calibri"/>
          <w:sz w:val="24"/>
          <w:szCs w:val="24"/>
          <w:highlight w:val="yellow"/>
          <w:vertAlign w:val="superscript"/>
        </w:rPr>
        <w:fldChar w:fldCharType="separate"/>
      </w:r>
      <w:r w:rsidR="002B59CB" w:rsidRPr="00CE58F6">
        <w:rPr>
          <w:rFonts w:ascii="Calibri" w:hAnsi="Calibri" w:cs="Calibri"/>
          <w:sz w:val="24"/>
          <w:szCs w:val="24"/>
          <w:highlight w:val="yellow"/>
          <w:vertAlign w:val="superscript"/>
        </w:rPr>
        <w:t>19,</w:t>
      </w:r>
      <w:r w:rsidR="002B59CB" w:rsidRPr="00CE58F6">
        <w:rPr>
          <w:rFonts w:ascii="Calibri" w:hAnsi="Calibri" w:cs="Calibri"/>
          <w:noProof/>
          <w:sz w:val="24"/>
          <w:szCs w:val="24"/>
          <w:highlight w:val="yellow"/>
          <w:vertAlign w:val="superscript"/>
        </w:rPr>
        <w:t>31,32</w:t>
      </w:r>
      <w:r w:rsidRPr="00CE58F6">
        <w:rPr>
          <w:rFonts w:ascii="Calibri" w:hAnsi="Calibri" w:cs="Calibri"/>
          <w:sz w:val="24"/>
          <w:szCs w:val="24"/>
          <w:highlight w:val="yellow"/>
          <w:vertAlign w:val="superscript"/>
        </w:rPr>
        <w:fldChar w:fldCharType="end"/>
      </w:r>
      <w:r w:rsidRPr="00CE58F6">
        <w:rPr>
          <w:rFonts w:ascii="Calibri" w:hAnsi="Calibri" w:cs="Calibri"/>
          <w:sz w:val="24"/>
          <w:szCs w:val="24"/>
          <w:highlight w:val="yellow"/>
        </w:rPr>
        <w:t xml:space="preserve">. </w:t>
      </w:r>
    </w:p>
    <w:p w14:paraId="61EB7A41" w14:textId="77777777" w:rsidR="00617977" w:rsidRPr="00CE58F6" w:rsidRDefault="00617977" w:rsidP="00617977">
      <w:pPr>
        <w:pStyle w:val="ListParagraph"/>
        <w:spacing w:after="0" w:line="240" w:lineRule="auto"/>
        <w:ind w:left="0"/>
        <w:jc w:val="both"/>
        <w:rPr>
          <w:rFonts w:ascii="Calibri" w:hAnsi="Calibri" w:cs="Calibri"/>
          <w:sz w:val="24"/>
          <w:szCs w:val="24"/>
          <w:highlight w:val="yellow"/>
        </w:rPr>
      </w:pPr>
    </w:p>
    <w:p w14:paraId="72460311" w14:textId="78E8A80E" w:rsidR="000528D6" w:rsidRPr="00CE58F6" w:rsidRDefault="00777066" w:rsidP="00777066">
      <w:pPr>
        <w:pStyle w:val="ListParagraph"/>
        <w:spacing w:after="0" w:line="240" w:lineRule="auto"/>
        <w:ind w:left="0"/>
        <w:jc w:val="both"/>
        <w:rPr>
          <w:rFonts w:ascii="Calibri" w:hAnsi="Calibri" w:cs="Calibri"/>
          <w:sz w:val="24"/>
          <w:szCs w:val="24"/>
          <w:highlight w:val="yellow"/>
        </w:rPr>
      </w:pPr>
      <w:r w:rsidRPr="00CE58F6">
        <w:rPr>
          <w:rFonts w:ascii="Calibri" w:hAnsi="Calibri" w:cs="Calibri"/>
          <w:sz w:val="24"/>
          <w:szCs w:val="24"/>
          <w:highlight w:val="yellow"/>
        </w:rPr>
        <w:t xml:space="preserve">NOTE: </w:t>
      </w:r>
      <w:r w:rsidR="00263F29" w:rsidRPr="00CE58F6">
        <w:rPr>
          <w:rFonts w:ascii="Calibri" w:hAnsi="Calibri" w:cs="Calibri"/>
          <w:sz w:val="24"/>
          <w:szCs w:val="24"/>
          <w:highlight w:val="yellow"/>
        </w:rPr>
        <w:t xml:space="preserve">The four radial relaxing cuts are particularly important for generating a flattened whole-mount preparation while preserving retinal architecture and spatial orientation. When pre-existing tears are observed, incorporating these defects into one of the planned relaxing incisions minimizes additional mechanical damage. </w:t>
      </w:r>
    </w:p>
    <w:p w14:paraId="6BDAFF48" w14:textId="77777777" w:rsidR="000528D6" w:rsidRPr="00CE58F6" w:rsidRDefault="000528D6" w:rsidP="00A514A4">
      <w:pPr>
        <w:pStyle w:val="ListParagraph"/>
        <w:tabs>
          <w:tab w:val="num" w:pos="720"/>
        </w:tabs>
        <w:spacing w:after="0" w:line="240" w:lineRule="auto"/>
        <w:ind w:left="0"/>
        <w:jc w:val="both"/>
        <w:rPr>
          <w:rFonts w:ascii="Calibri" w:hAnsi="Calibri" w:cs="Calibri"/>
          <w:sz w:val="24"/>
          <w:szCs w:val="24"/>
          <w:highlight w:val="yellow"/>
        </w:rPr>
      </w:pPr>
    </w:p>
    <w:p w14:paraId="40EE52EF" w14:textId="343B0AF5" w:rsidR="005C6EA1" w:rsidRPr="00CE58F6" w:rsidRDefault="005C6EA1" w:rsidP="00A514A4">
      <w:pPr>
        <w:numPr>
          <w:ilvl w:val="1"/>
          <w:numId w:val="51"/>
        </w:numPr>
        <w:ind w:left="0" w:firstLine="0"/>
        <w:rPr>
          <w:highlight w:val="yellow"/>
        </w:rPr>
      </w:pPr>
      <w:r w:rsidRPr="00CE58F6">
        <w:rPr>
          <w:highlight w:val="yellow"/>
        </w:rPr>
        <w:t>Using a fine brush, gently pick up and handle the retina and transfer it into a 12-well plate containing PBS. Under a dissection microscope, carefully flatten the retina in the well using the brush. Avoid applying excessive pressure, as this may damage the retinal tissue, particularly the retinal surface and RGC layer.</w:t>
      </w:r>
    </w:p>
    <w:p w14:paraId="3B47393F" w14:textId="77777777" w:rsidR="00617977" w:rsidRPr="00CE58F6" w:rsidRDefault="00617977" w:rsidP="00617977">
      <w:pPr>
        <w:rPr>
          <w:highlight w:val="yellow"/>
        </w:rPr>
      </w:pPr>
    </w:p>
    <w:p w14:paraId="1F55E7D9" w14:textId="77777777" w:rsidR="00F51DFB" w:rsidRPr="00CE58F6" w:rsidRDefault="005C6EA1" w:rsidP="00A514A4">
      <w:pPr>
        <w:numPr>
          <w:ilvl w:val="1"/>
          <w:numId w:val="51"/>
        </w:numPr>
        <w:ind w:left="0" w:firstLine="0"/>
        <w:rPr>
          <w:highlight w:val="yellow"/>
        </w:rPr>
      </w:pPr>
      <w:r w:rsidRPr="00CE58F6">
        <w:rPr>
          <w:highlight w:val="yellow"/>
        </w:rPr>
        <w:t xml:space="preserve">Maintain the correct orientation during flattening. The inner retinal surface, containing the RGC layer, should face upward, while the outer retinal surface, adjacent to the sclera, should face downward. Once the retina is flattened, gently place a small, round coverslip over the tissue and add PBS until the retina is fully covered beneath the coverslip. </w:t>
      </w:r>
    </w:p>
    <w:p w14:paraId="3FFCEB46" w14:textId="77777777" w:rsidR="00F51DFB" w:rsidRPr="00CE58F6" w:rsidRDefault="00F51DFB" w:rsidP="00F51DFB">
      <w:pPr>
        <w:rPr>
          <w:highlight w:val="yellow"/>
        </w:rPr>
      </w:pPr>
    </w:p>
    <w:p w14:paraId="736C5549" w14:textId="4D548EF3" w:rsidR="00D23356" w:rsidRPr="00CE58F6" w:rsidRDefault="00F51DFB" w:rsidP="00F51DFB">
      <w:pPr>
        <w:rPr>
          <w:highlight w:val="yellow"/>
        </w:rPr>
      </w:pPr>
      <w:r w:rsidRPr="00CE58F6">
        <w:rPr>
          <w:highlight w:val="yellow"/>
        </w:rPr>
        <w:t xml:space="preserve">NOTE: </w:t>
      </w:r>
      <w:r w:rsidR="005C6EA1" w:rsidRPr="00CE58F6">
        <w:rPr>
          <w:highlight w:val="yellow"/>
        </w:rPr>
        <w:t>This helps reduce wrinkles and maintains the retina in a flat position for subsequent washing and staining steps.</w:t>
      </w:r>
    </w:p>
    <w:p w14:paraId="44E779B0" w14:textId="77777777" w:rsidR="00C013C4" w:rsidRPr="00CE58F6" w:rsidRDefault="00C013C4" w:rsidP="00C013C4">
      <w:pPr>
        <w:rPr>
          <w:highlight w:val="yellow"/>
        </w:rPr>
      </w:pPr>
    </w:p>
    <w:p w14:paraId="4DD2D0CC" w14:textId="4A4C7D36" w:rsidR="005C6EA1" w:rsidRPr="00CE58F6" w:rsidRDefault="005C6EA1" w:rsidP="00A514A4">
      <w:pPr>
        <w:pStyle w:val="ListParagraph"/>
        <w:numPr>
          <w:ilvl w:val="2"/>
          <w:numId w:val="55"/>
        </w:numPr>
        <w:spacing w:after="0" w:line="240" w:lineRule="auto"/>
        <w:ind w:left="0" w:firstLine="0"/>
        <w:jc w:val="both"/>
        <w:rPr>
          <w:rFonts w:ascii="Calibri" w:hAnsi="Calibri" w:cs="Calibri"/>
          <w:sz w:val="24"/>
          <w:szCs w:val="24"/>
          <w:highlight w:val="yellow"/>
        </w:rPr>
      </w:pPr>
      <w:r w:rsidRPr="00CE58F6">
        <w:rPr>
          <w:rFonts w:ascii="Calibri" w:hAnsi="Calibri" w:cs="Calibri"/>
          <w:sz w:val="24"/>
          <w:szCs w:val="24"/>
          <w:highlight w:val="yellow"/>
        </w:rPr>
        <w:t>Use only a minimal volume of PBS. Add just enough PBS to keep the retina hydrated and covered under the coverslip, but not so much that the retina floats.</w:t>
      </w:r>
    </w:p>
    <w:p w14:paraId="421B16E2" w14:textId="77777777" w:rsidR="00C013C4" w:rsidRPr="00CE58F6" w:rsidRDefault="00C013C4" w:rsidP="00C013C4">
      <w:pPr>
        <w:pStyle w:val="ListParagraph"/>
        <w:spacing w:after="0" w:line="240" w:lineRule="auto"/>
        <w:ind w:left="0"/>
        <w:jc w:val="both"/>
        <w:rPr>
          <w:rFonts w:ascii="Calibri" w:hAnsi="Calibri" w:cs="Calibri"/>
          <w:sz w:val="24"/>
          <w:szCs w:val="24"/>
          <w:highlight w:val="yellow"/>
        </w:rPr>
      </w:pPr>
    </w:p>
    <w:p w14:paraId="6AD79B78" w14:textId="77777777" w:rsidR="00193699" w:rsidRPr="00CE58F6" w:rsidRDefault="005C6EA1" w:rsidP="00A514A4">
      <w:pPr>
        <w:pStyle w:val="ListParagraph"/>
        <w:numPr>
          <w:ilvl w:val="2"/>
          <w:numId w:val="55"/>
        </w:numPr>
        <w:spacing w:after="0" w:line="240" w:lineRule="auto"/>
        <w:ind w:left="0" w:firstLine="0"/>
        <w:jc w:val="both"/>
        <w:rPr>
          <w:rFonts w:ascii="Calibri" w:hAnsi="Calibri" w:cs="Calibri"/>
          <w:sz w:val="24"/>
          <w:szCs w:val="24"/>
          <w:highlight w:val="yellow"/>
        </w:rPr>
      </w:pPr>
      <w:r w:rsidRPr="00CE58F6">
        <w:rPr>
          <w:rFonts w:ascii="Calibri" w:hAnsi="Calibri" w:cs="Calibri"/>
          <w:sz w:val="24"/>
          <w:szCs w:val="24"/>
          <w:highlight w:val="yellow"/>
        </w:rPr>
        <w:t>Samples can be stored at 4 °C for up to 2–3 days until all tissues from the cohort have been collected. To prevent drying, maintain samples in a humidified chamber, for example</w:t>
      </w:r>
      <w:r w:rsidR="00193699" w:rsidRPr="00CE58F6">
        <w:rPr>
          <w:rFonts w:ascii="Calibri" w:hAnsi="Calibri" w:cs="Calibri"/>
          <w:sz w:val="24"/>
          <w:szCs w:val="24"/>
          <w:highlight w:val="yellow"/>
        </w:rPr>
        <w:t>,</w:t>
      </w:r>
      <w:r w:rsidRPr="00CE58F6">
        <w:rPr>
          <w:rFonts w:ascii="Calibri" w:hAnsi="Calibri" w:cs="Calibri"/>
          <w:sz w:val="24"/>
          <w:szCs w:val="24"/>
          <w:highlight w:val="yellow"/>
        </w:rPr>
        <w:t xml:space="preserve"> by wrapping the plate in a damp paper towel and sealing it with plastic wrap. </w:t>
      </w:r>
    </w:p>
    <w:p w14:paraId="37F80CBF" w14:textId="77777777" w:rsidR="00193699" w:rsidRPr="00CE58F6" w:rsidRDefault="00193699" w:rsidP="00193699">
      <w:pPr>
        <w:pStyle w:val="ListParagraph"/>
        <w:rPr>
          <w:rFonts w:ascii="Calibri" w:hAnsi="Calibri" w:cs="Calibri"/>
          <w:sz w:val="24"/>
          <w:szCs w:val="24"/>
          <w:highlight w:val="yellow"/>
        </w:rPr>
      </w:pPr>
    </w:p>
    <w:p w14:paraId="2BA0F090" w14:textId="6BF6524C" w:rsidR="005C6EA1" w:rsidRPr="00CE58F6" w:rsidRDefault="00193699" w:rsidP="00193699">
      <w:pPr>
        <w:pStyle w:val="ListParagraph"/>
        <w:spacing w:after="0" w:line="240" w:lineRule="auto"/>
        <w:ind w:left="0"/>
        <w:jc w:val="both"/>
        <w:rPr>
          <w:rFonts w:ascii="Calibri" w:hAnsi="Calibri" w:cs="Calibri"/>
          <w:sz w:val="24"/>
          <w:szCs w:val="24"/>
          <w:highlight w:val="yellow"/>
        </w:rPr>
      </w:pPr>
      <w:r w:rsidRPr="00CE58F6">
        <w:rPr>
          <w:rFonts w:ascii="Calibri" w:hAnsi="Calibri" w:cs="Calibri"/>
          <w:sz w:val="24"/>
          <w:szCs w:val="24"/>
          <w:highlight w:val="yellow"/>
        </w:rPr>
        <w:t xml:space="preserve">NOTE: </w:t>
      </w:r>
      <w:r w:rsidR="005C6EA1" w:rsidRPr="00CE58F6">
        <w:rPr>
          <w:rFonts w:ascii="Calibri" w:hAnsi="Calibri" w:cs="Calibri"/>
          <w:sz w:val="24"/>
          <w:szCs w:val="24"/>
          <w:highlight w:val="yellow"/>
        </w:rPr>
        <w:t>Ensure that the samples remain moist at all times. Alternatively, retinas may be stored in a 24-well plate containing 1 mL PBS per well for 2–3 days, ensuring that the tissue remains fully submerged.</w:t>
      </w:r>
    </w:p>
    <w:p w14:paraId="3BF8C66E" w14:textId="77777777" w:rsidR="00C013C4" w:rsidRPr="00CE58F6" w:rsidRDefault="00C013C4" w:rsidP="00C013C4">
      <w:pPr>
        <w:pStyle w:val="ListParagraph"/>
        <w:spacing w:after="0" w:line="240" w:lineRule="auto"/>
        <w:ind w:left="0"/>
        <w:jc w:val="both"/>
        <w:rPr>
          <w:rFonts w:ascii="Calibri" w:hAnsi="Calibri" w:cs="Calibri"/>
          <w:sz w:val="24"/>
          <w:szCs w:val="24"/>
          <w:highlight w:val="yellow"/>
        </w:rPr>
      </w:pPr>
    </w:p>
    <w:p w14:paraId="6C75E54B" w14:textId="443BB904" w:rsidR="00297B27" w:rsidRPr="00CE58F6" w:rsidRDefault="00297B27" w:rsidP="00A514A4">
      <w:pPr>
        <w:pStyle w:val="ListParagraph"/>
        <w:numPr>
          <w:ilvl w:val="0"/>
          <w:numId w:val="51"/>
        </w:numPr>
        <w:spacing w:after="0" w:line="240" w:lineRule="auto"/>
        <w:ind w:left="0" w:firstLine="0"/>
        <w:jc w:val="both"/>
        <w:rPr>
          <w:rFonts w:ascii="Calibri" w:hAnsi="Calibri" w:cs="Calibri"/>
          <w:b/>
          <w:bCs/>
          <w:sz w:val="24"/>
          <w:szCs w:val="24"/>
          <w:highlight w:val="yellow"/>
        </w:rPr>
      </w:pPr>
      <w:r w:rsidRPr="00CE58F6">
        <w:rPr>
          <w:rFonts w:ascii="Calibri" w:hAnsi="Calibri" w:cs="Calibri"/>
          <w:b/>
          <w:sz w:val="24"/>
          <w:szCs w:val="24"/>
          <w:highlight w:val="yellow"/>
        </w:rPr>
        <w:t>Stain</w:t>
      </w:r>
      <w:r w:rsidR="0084345E" w:rsidRPr="00CE58F6">
        <w:rPr>
          <w:rFonts w:ascii="Calibri" w:hAnsi="Calibri" w:cs="Calibri"/>
          <w:b/>
          <w:sz w:val="24"/>
          <w:szCs w:val="24"/>
          <w:highlight w:val="yellow"/>
        </w:rPr>
        <w:t>ing</w:t>
      </w:r>
      <w:r w:rsidRPr="00CE58F6">
        <w:rPr>
          <w:rFonts w:ascii="Calibri" w:hAnsi="Calibri" w:cs="Calibri"/>
          <w:b/>
          <w:sz w:val="24"/>
          <w:szCs w:val="24"/>
          <w:highlight w:val="yellow"/>
        </w:rPr>
        <w:t xml:space="preserve"> the </w:t>
      </w:r>
      <w:r w:rsidR="006F1485" w:rsidRPr="00CE58F6">
        <w:rPr>
          <w:rFonts w:ascii="Calibri" w:hAnsi="Calibri" w:cs="Calibri"/>
          <w:b/>
          <w:sz w:val="24"/>
          <w:szCs w:val="24"/>
          <w:highlight w:val="yellow"/>
        </w:rPr>
        <w:t>r</w:t>
      </w:r>
      <w:r w:rsidR="000B255C" w:rsidRPr="00CE58F6">
        <w:rPr>
          <w:rFonts w:ascii="Calibri" w:hAnsi="Calibri" w:cs="Calibri"/>
          <w:b/>
          <w:sz w:val="24"/>
          <w:szCs w:val="24"/>
          <w:highlight w:val="yellow"/>
        </w:rPr>
        <w:t>etina</w:t>
      </w:r>
    </w:p>
    <w:p w14:paraId="4CD345C8" w14:textId="77777777" w:rsidR="00C013C4" w:rsidRPr="00CE58F6" w:rsidRDefault="00C013C4" w:rsidP="00C013C4">
      <w:pPr>
        <w:pStyle w:val="ListParagraph"/>
        <w:spacing w:after="0" w:line="240" w:lineRule="auto"/>
        <w:ind w:left="0"/>
        <w:jc w:val="both"/>
        <w:rPr>
          <w:rFonts w:ascii="Calibri" w:hAnsi="Calibri" w:cs="Calibri"/>
          <w:b/>
          <w:bCs/>
          <w:sz w:val="24"/>
          <w:szCs w:val="24"/>
          <w:highlight w:val="yellow"/>
        </w:rPr>
      </w:pPr>
    </w:p>
    <w:p w14:paraId="3A513896" w14:textId="0C9983ED" w:rsidR="00F20C68" w:rsidRPr="00CE58F6" w:rsidRDefault="00F20C68"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CE58F6">
        <w:rPr>
          <w:rFonts w:ascii="Calibri" w:hAnsi="Calibri" w:cs="Calibri"/>
          <w:sz w:val="24"/>
          <w:szCs w:val="24"/>
          <w:highlight w:val="yellow"/>
        </w:rPr>
        <w:t>On the day of staining, wash the retinas in PBS. Using a fine brush, gently transfer each retina into a 1.5 mL microcentrifuge tube containing 1 mL sodium citrate solution (10 mM, pH 6.0) for antigen retrieval.</w:t>
      </w:r>
    </w:p>
    <w:p w14:paraId="0D50B160" w14:textId="77777777" w:rsidR="00C013C4" w:rsidRPr="00CE58F6" w:rsidRDefault="00C013C4" w:rsidP="00C013C4">
      <w:pPr>
        <w:pStyle w:val="ListParagraph"/>
        <w:spacing w:after="0" w:line="240" w:lineRule="auto"/>
        <w:ind w:left="0"/>
        <w:jc w:val="both"/>
        <w:rPr>
          <w:rFonts w:ascii="Calibri" w:hAnsi="Calibri" w:cs="Calibri"/>
          <w:sz w:val="24"/>
          <w:szCs w:val="24"/>
          <w:highlight w:val="yellow"/>
        </w:rPr>
      </w:pPr>
    </w:p>
    <w:p w14:paraId="58F49793" w14:textId="2AEEA9D8" w:rsidR="00F20C68" w:rsidRPr="00CE58F6" w:rsidRDefault="00F20C68"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CE58F6">
        <w:rPr>
          <w:rFonts w:ascii="Calibri" w:hAnsi="Calibri" w:cs="Calibri"/>
          <w:sz w:val="24"/>
          <w:szCs w:val="24"/>
          <w:highlight w:val="yellow"/>
        </w:rPr>
        <w:t xml:space="preserve">Place the tubes in a heat block at 80 °C for 30 min. Following incubation, remove the tubes and allow them to cool at </w:t>
      </w:r>
      <w:r w:rsidR="00656A10" w:rsidRPr="00CE58F6">
        <w:rPr>
          <w:rFonts w:ascii="Calibri" w:hAnsi="Calibri" w:cs="Calibri"/>
          <w:sz w:val="24"/>
          <w:szCs w:val="24"/>
          <w:highlight w:val="yellow"/>
        </w:rPr>
        <w:t>RT</w:t>
      </w:r>
      <w:r w:rsidRPr="00CE58F6">
        <w:rPr>
          <w:rFonts w:ascii="Calibri" w:hAnsi="Calibri" w:cs="Calibri"/>
          <w:sz w:val="24"/>
          <w:szCs w:val="24"/>
          <w:highlight w:val="yellow"/>
        </w:rPr>
        <w:t xml:space="preserve"> for 10 min.</w:t>
      </w:r>
    </w:p>
    <w:p w14:paraId="3B4B6C3A" w14:textId="77777777" w:rsidR="00C013C4" w:rsidRPr="00A514A4" w:rsidRDefault="00C013C4" w:rsidP="00C013C4">
      <w:pPr>
        <w:pStyle w:val="ListParagraph"/>
        <w:spacing w:after="0" w:line="240" w:lineRule="auto"/>
        <w:ind w:left="0"/>
        <w:jc w:val="both"/>
        <w:rPr>
          <w:rFonts w:ascii="Calibri" w:hAnsi="Calibri" w:cs="Calibri"/>
          <w:sz w:val="24"/>
          <w:szCs w:val="24"/>
        </w:rPr>
      </w:pPr>
    </w:p>
    <w:p w14:paraId="0DDCF603" w14:textId="5ECE6DCB" w:rsidR="004B7BB0" w:rsidRPr="003A782B" w:rsidRDefault="002567D3"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 xml:space="preserve">Transfer the retinas to 3% Triton X-100 in PBS and perform three </w:t>
      </w:r>
      <w:r w:rsidR="00653A35" w:rsidRPr="003A782B">
        <w:rPr>
          <w:rFonts w:ascii="Calibri" w:hAnsi="Calibri" w:cs="Calibri"/>
          <w:sz w:val="24"/>
          <w:szCs w:val="24"/>
          <w:highlight w:val="yellow"/>
        </w:rPr>
        <w:t xml:space="preserve">1-h </w:t>
      </w:r>
      <w:r w:rsidRPr="003A782B">
        <w:rPr>
          <w:rFonts w:ascii="Calibri" w:hAnsi="Calibri" w:cs="Calibri"/>
          <w:sz w:val="24"/>
          <w:szCs w:val="24"/>
          <w:highlight w:val="yellow"/>
        </w:rPr>
        <w:t>permeabilization incubations at room temperature on a shaker with gentle agitation, replacing the solution between incubations.</w:t>
      </w:r>
    </w:p>
    <w:p w14:paraId="1DE77ED8"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2067E87B" w14:textId="4EC0EA1F" w:rsidR="008827BE" w:rsidRPr="003A782B" w:rsidRDefault="00B906F0" w:rsidP="00B906F0">
      <w:pPr>
        <w:pStyle w:val="ListParagraph"/>
        <w:spacing w:after="0" w:line="240" w:lineRule="auto"/>
        <w:ind w:left="0"/>
        <w:jc w:val="both"/>
        <w:rPr>
          <w:rFonts w:ascii="Calibri" w:hAnsi="Calibri" w:cs="Calibri"/>
          <w:sz w:val="24"/>
          <w:szCs w:val="24"/>
          <w:highlight w:val="yellow"/>
        </w:rPr>
      </w:pPr>
      <w:r w:rsidRPr="003A782B">
        <w:rPr>
          <w:rFonts w:ascii="Calibri" w:hAnsi="Calibri" w:cs="Calibri"/>
          <w:sz w:val="24"/>
          <w:szCs w:val="24"/>
          <w:highlight w:val="yellow"/>
        </w:rPr>
        <w:t xml:space="preserve">NOTE: </w:t>
      </w:r>
      <w:r w:rsidR="008827BE" w:rsidRPr="003A782B">
        <w:rPr>
          <w:rFonts w:ascii="Calibri" w:hAnsi="Calibri" w:cs="Calibri"/>
          <w:sz w:val="24"/>
          <w:szCs w:val="24"/>
          <w:highlight w:val="yellow"/>
        </w:rPr>
        <w:t>In our laboratory, this permeabilization condition provides reproducible antibody penetration in intact retinal whole mounts for the nuclear, cytoplasmic, cytoskeletal, stress-associated, and glial markers evaluated in this protocol. Because detergent concentration and incubation time can affect antigenicity and tissue morphology, optimize the Triton X-100 concentration and incubation duration when using additional antibodies, particularly those targeting membrane-associated or synaptic proteins.</w:t>
      </w:r>
    </w:p>
    <w:p w14:paraId="3F40F34C"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7A812259" w14:textId="0B1E43A0" w:rsidR="00360853" w:rsidRPr="003A782B" w:rsidRDefault="00017D47" w:rsidP="00A514A4">
      <w:pPr>
        <w:pStyle w:val="ListParagraph"/>
        <w:numPr>
          <w:ilvl w:val="2"/>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 xml:space="preserve"> </w:t>
      </w:r>
      <w:r w:rsidR="000D1A07" w:rsidRPr="003A782B">
        <w:rPr>
          <w:rFonts w:ascii="Calibri" w:hAnsi="Calibri" w:cs="Calibri"/>
          <w:sz w:val="24"/>
          <w:szCs w:val="24"/>
          <w:highlight w:val="yellow"/>
        </w:rPr>
        <w:t>Prepare the 3% Triton X-100 permeabilization solution on the day of use and mix thoroughly before adding it to the retinas.</w:t>
      </w:r>
      <w:r w:rsidR="00360853" w:rsidRPr="003A782B">
        <w:rPr>
          <w:rFonts w:ascii="Calibri" w:hAnsi="Calibri" w:cs="Calibri"/>
          <w:sz w:val="24"/>
          <w:szCs w:val="24"/>
          <w:highlight w:val="yellow"/>
        </w:rPr>
        <w:t xml:space="preserve"> Ensure that</w:t>
      </w:r>
      <w:r w:rsidR="764792A9" w:rsidRPr="003A782B">
        <w:rPr>
          <w:rFonts w:ascii="Calibri" w:hAnsi="Calibri" w:cs="Calibri"/>
          <w:sz w:val="24"/>
          <w:szCs w:val="24"/>
          <w:highlight w:val="yellow"/>
        </w:rPr>
        <w:t xml:space="preserve"> for each step,</w:t>
      </w:r>
      <w:r w:rsidR="00360853" w:rsidRPr="003A782B">
        <w:rPr>
          <w:rFonts w:ascii="Calibri" w:hAnsi="Calibri" w:cs="Calibri"/>
          <w:sz w:val="24"/>
          <w:szCs w:val="24"/>
          <w:highlight w:val="yellow"/>
        </w:rPr>
        <w:t xml:space="preserve"> the shaker is set to a minimum speed while still slowly moving </w:t>
      </w:r>
      <w:r w:rsidR="3C9419B4" w:rsidRPr="003A782B">
        <w:rPr>
          <w:rFonts w:ascii="Calibri" w:hAnsi="Calibri" w:cs="Calibri"/>
          <w:sz w:val="24"/>
          <w:szCs w:val="24"/>
          <w:highlight w:val="yellow"/>
        </w:rPr>
        <w:t>the solutions</w:t>
      </w:r>
      <w:r w:rsidR="00360853" w:rsidRPr="003A782B">
        <w:rPr>
          <w:rFonts w:ascii="Calibri" w:hAnsi="Calibri" w:cs="Calibri"/>
          <w:sz w:val="24"/>
          <w:szCs w:val="24"/>
          <w:highlight w:val="yellow"/>
        </w:rPr>
        <w:t>.</w:t>
      </w:r>
    </w:p>
    <w:p w14:paraId="504802A0"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105EE9F2" w14:textId="0577DCC5" w:rsidR="00563FB9" w:rsidRPr="003A782B" w:rsidRDefault="00C02728"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 xml:space="preserve">Prepare </w:t>
      </w:r>
      <w:r w:rsidR="00B906F0" w:rsidRPr="003A782B">
        <w:rPr>
          <w:rFonts w:ascii="Calibri" w:hAnsi="Calibri" w:cs="Calibri"/>
          <w:sz w:val="24"/>
          <w:szCs w:val="24"/>
          <w:highlight w:val="yellow"/>
        </w:rPr>
        <w:t xml:space="preserve">a </w:t>
      </w:r>
      <w:r w:rsidRPr="003A782B">
        <w:rPr>
          <w:rFonts w:ascii="Calibri" w:hAnsi="Calibri" w:cs="Calibri"/>
          <w:sz w:val="24"/>
          <w:szCs w:val="24"/>
          <w:highlight w:val="yellow"/>
        </w:rPr>
        <w:t>blocking solution containing 5% normal goat serum and 1% Triton X-100 in PBS. Transfer each retina to a 48-well plate containing 400 µL of blocking solution per well. Incubate for 2 h at room temperature on a shaker with gentle agitation</w:t>
      </w:r>
      <w:r w:rsidR="00563FB9" w:rsidRPr="003A782B">
        <w:rPr>
          <w:rFonts w:ascii="Calibri" w:hAnsi="Calibri" w:cs="Calibri"/>
          <w:sz w:val="24"/>
          <w:szCs w:val="24"/>
          <w:highlight w:val="yellow"/>
        </w:rPr>
        <w:t xml:space="preserve">. </w:t>
      </w:r>
    </w:p>
    <w:p w14:paraId="64887DE0"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290B1D47" w14:textId="07F25E0D" w:rsidR="008D4064" w:rsidRPr="003A782B" w:rsidRDefault="008D4064"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Add the primary antibody or antibody mixture directly to the blocking solution containing each free-floating retina. Incubate for 72 h at 4 °C on a shaker with gentle agitation</w:t>
      </w:r>
      <w:r w:rsidR="00D32C3A" w:rsidRPr="003A782B">
        <w:rPr>
          <w:rFonts w:ascii="Calibri" w:hAnsi="Calibri" w:cs="Calibri"/>
          <w:sz w:val="24"/>
          <w:szCs w:val="24"/>
          <w:highlight w:val="yellow"/>
        </w:rPr>
        <w:t>.</w:t>
      </w:r>
    </w:p>
    <w:p w14:paraId="00700DA5"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08939B97" w14:textId="010F94DF" w:rsidR="000D7A9F" w:rsidRPr="003A782B" w:rsidRDefault="00B906F0" w:rsidP="00B906F0">
      <w:pPr>
        <w:pStyle w:val="ListParagraph"/>
        <w:spacing w:after="0" w:line="240" w:lineRule="auto"/>
        <w:ind w:left="0"/>
        <w:jc w:val="both"/>
        <w:rPr>
          <w:rFonts w:ascii="Calibri" w:hAnsi="Calibri" w:cs="Calibri"/>
          <w:sz w:val="24"/>
          <w:szCs w:val="24"/>
          <w:highlight w:val="yellow"/>
        </w:rPr>
      </w:pPr>
      <w:r w:rsidRPr="003A782B">
        <w:rPr>
          <w:rFonts w:ascii="Calibri" w:hAnsi="Calibri" w:cs="Calibri"/>
          <w:sz w:val="24"/>
          <w:szCs w:val="24"/>
          <w:highlight w:val="yellow"/>
        </w:rPr>
        <w:t xml:space="preserve">NOTE: </w:t>
      </w:r>
      <w:r w:rsidR="000D7A9F" w:rsidRPr="003A782B">
        <w:rPr>
          <w:rFonts w:ascii="Calibri" w:hAnsi="Calibri" w:cs="Calibri"/>
          <w:sz w:val="24"/>
          <w:szCs w:val="24"/>
          <w:highlight w:val="yellow"/>
        </w:rPr>
        <w:t>RGCs may be detected using the nuclear marker Brn3a or the cytoplasmic marker RBPMS. These markers may be combined with GFAP, p-</w:t>
      </w:r>
      <w:proofErr w:type="spellStart"/>
      <w:r w:rsidR="000D7A9F" w:rsidRPr="003A782B">
        <w:rPr>
          <w:rFonts w:ascii="Calibri" w:hAnsi="Calibri" w:cs="Calibri"/>
          <w:sz w:val="24"/>
          <w:szCs w:val="24"/>
          <w:highlight w:val="yellow"/>
        </w:rPr>
        <w:t>cJun</w:t>
      </w:r>
      <w:proofErr w:type="spellEnd"/>
      <w:r w:rsidR="000D7A9F" w:rsidRPr="003A782B">
        <w:rPr>
          <w:rFonts w:ascii="Calibri" w:hAnsi="Calibri" w:cs="Calibri"/>
          <w:sz w:val="24"/>
          <w:szCs w:val="24"/>
          <w:highlight w:val="yellow"/>
        </w:rPr>
        <w:t xml:space="preserve">, or βIII-tubulin as described in the </w:t>
      </w:r>
      <w:r w:rsidR="000D7A9F" w:rsidRPr="003A782B">
        <w:rPr>
          <w:rFonts w:ascii="Calibri" w:hAnsi="Calibri" w:cs="Calibri"/>
          <w:b/>
          <w:bCs/>
          <w:sz w:val="24"/>
          <w:szCs w:val="24"/>
          <w:highlight w:val="yellow"/>
        </w:rPr>
        <w:t>Table of Materials</w:t>
      </w:r>
      <w:r w:rsidR="000D7A9F" w:rsidRPr="003A782B">
        <w:rPr>
          <w:rFonts w:ascii="Calibri" w:hAnsi="Calibri" w:cs="Calibri"/>
          <w:sz w:val="24"/>
          <w:szCs w:val="24"/>
          <w:highlight w:val="yellow"/>
        </w:rPr>
        <w:t>.</w:t>
      </w:r>
    </w:p>
    <w:p w14:paraId="401E9D6D"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5F612BBC" w14:textId="709F00CB" w:rsidR="00F42196" w:rsidRPr="003A782B" w:rsidRDefault="00F42196"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Transfer each retina to a 12-well plate containing PBS. Wash three times for 1 h per wash at room temperature on a shaker with gentle agitation.</w:t>
      </w:r>
    </w:p>
    <w:p w14:paraId="38A548B1"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764262AF" w14:textId="11D2FFCD" w:rsidR="0072269A" w:rsidRPr="003A782B" w:rsidRDefault="0072269A"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Transfer each retina to a 48-well plate containing 400 µL of secondary antibody solution. Incubate overnight at 4 °C on a shaker with gentle agitation.</w:t>
      </w:r>
    </w:p>
    <w:p w14:paraId="15DFFD55"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54B0BB96" w14:textId="7F78C6D7" w:rsidR="00564F47" w:rsidRPr="003A782B" w:rsidRDefault="00F602C8"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Transfer each retina to a 12-well plate containing PBS. Wash three times for 1 h per wash at room temperature on a shaker with gentle agitation.</w:t>
      </w:r>
    </w:p>
    <w:p w14:paraId="4C3D5FAF" w14:textId="77777777" w:rsidR="000F174B" w:rsidRPr="003A782B" w:rsidRDefault="000F174B" w:rsidP="00A514A4">
      <w:pPr>
        <w:pStyle w:val="ListParagraph"/>
        <w:spacing w:after="0" w:line="240" w:lineRule="auto"/>
        <w:ind w:left="0"/>
        <w:jc w:val="both"/>
        <w:rPr>
          <w:rFonts w:ascii="Calibri" w:hAnsi="Calibri" w:cs="Calibri"/>
          <w:sz w:val="24"/>
          <w:szCs w:val="24"/>
          <w:highlight w:val="yellow"/>
        </w:rPr>
      </w:pPr>
    </w:p>
    <w:p w14:paraId="55CE5437" w14:textId="28B3664E" w:rsidR="00F54A4F" w:rsidRPr="003A782B" w:rsidRDefault="00F54A4F" w:rsidP="00A514A4">
      <w:pPr>
        <w:pStyle w:val="ListParagraph"/>
        <w:numPr>
          <w:ilvl w:val="0"/>
          <w:numId w:val="51"/>
        </w:numPr>
        <w:spacing w:after="0" w:line="240" w:lineRule="auto"/>
        <w:ind w:left="0" w:firstLine="0"/>
        <w:jc w:val="both"/>
        <w:rPr>
          <w:rFonts w:ascii="Calibri" w:hAnsi="Calibri" w:cs="Calibri"/>
          <w:b/>
          <w:bCs/>
          <w:sz w:val="24"/>
          <w:szCs w:val="24"/>
          <w:highlight w:val="yellow"/>
        </w:rPr>
      </w:pPr>
      <w:r w:rsidRPr="003A782B">
        <w:rPr>
          <w:rFonts w:ascii="Calibri" w:hAnsi="Calibri" w:cs="Calibri"/>
          <w:b/>
          <w:sz w:val="24"/>
          <w:szCs w:val="24"/>
          <w:highlight w:val="yellow"/>
        </w:rPr>
        <w:t xml:space="preserve">Cleaning and </w:t>
      </w:r>
      <w:r w:rsidR="00C013C4" w:rsidRPr="003A782B">
        <w:rPr>
          <w:rFonts w:ascii="Calibri" w:hAnsi="Calibri" w:cs="Calibri"/>
          <w:b/>
          <w:sz w:val="24"/>
          <w:szCs w:val="24"/>
          <w:highlight w:val="yellow"/>
        </w:rPr>
        <w:t>mounting the retina</w:t>
      </w:r>
    </w:p>
    <w:p w14:paraId="3FCEEF83" w14:textId="77777777" w:rsidR="004801D4" w:rsidRPr="003A782B" w:rsidRDefault="004801D4" w:rsidP="00A514A4">
      <w:pPr>
        <w:pStyle w:val="ListParagraph"/>
        <w:spacing w:after="0" w:line="240" w:lineRule="auto"/>
        <w:ind w:left="0"/>
        <w:jc w:val="both"/>
        <w:rPr>
          <w:rFonts w:ascii="Calibri" w:hAnsi="Calibri" w:cs="Calibri"/>
          <w:b/>
          <w:bCs/>
          <w:sz w:val="24"/>
          <w:szCs w:val="24"/>
          <w:highlight w:val="yellow"/>
        </w:rPr>
      </w:pPr>
    </w:p>
    <w:p w14:paraId="3862414A" w14:textId="6728C1DC" w:rsidR="00563FB9" w:rsidRPr="003A782B" w:rsidRDefault="004C4394"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 xml:space="preserve">Place the free-floating retinas in fresh PBS and keep them floating in PBS at </w:t>
      </w:r>
      <w:r w:rsidR="006E782C" w:rsidRPr="003A782B">
        <w:rPr>
          <w:rFonts w:ascii="Calibri" w:hAnsi="Calibri" w:cs="Calibri"/>
          <w:sz w:val="24"/>
          <w:szCs w:val="24"/>
          <w:highlight w:val="yellow"/>
        </w:rPr>
        <w:t>RT</w:t>
      </w:r>
      <w:r w:rsidRPr="003A782B">
        <w:rPr>
          <w:rFonts w:ascii="Calibri" w:hAnsi="Calibri" w:cs="Calibri"/>
          <w:sz w:val="24"/>
          <w:szCs w:val="24"/>
          <w:highlight w:val="yellow"/>
        </w:rPr>
        <w:t xml:space="preserve"> until mounting</w:t>
      </w:r>
      <w:r w:rsidR="00563FB9" w:rsidRPr="003A782B">
        <w:rPr>
          <w:rFonts w:ascii="Calibri" w:hAnsi="Calibri" w:cs="Calibri"/>
          <w:sz w:val="24"/>
          <w:szCs w:val="24"/>
          <w:highlight w:val="yellow"/>
        </w:rPr>
        <w:t xml:space="preserve">. </w:t>
      </w:r>
    </w:p>
    <w:p w14:paraId="60EDC21C" w14:textId="77777777" w:rsidR="00C013C4" w:rsidRPr="003A782B" w:rsidRDefault="00C013C4" w:rsidP="00C013C4">
      <w:pPr>
        <w:pStyle w:val="ListParagraph"/>
        <w:spacing w:after="0" w:line="240" w:lineRule="auto"/>
        <w:ind w:left="0"/>
        <w:jc w:val="both"/>
        <w:rPr>
          <w:rFonts w:ascii="Calibri" w:hAnsi="Calibri" w:cs="Calibri"/>
          <w:sz w:val="24"/>
          <w:szCs w:val="24"/>
          <w:highlight w:val="yellow"/>
        </w:rPr>
      </w:pPr>
    </w:p>
    <w:p w14:paraId="71B0A620" w14:textId="08CFE218" w:rsidR="004D6529" w:rsidRPr="003A782B" w:rsidRDefault="00217575"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Using a fine brush, gently guide each free-floating retina out of the PBS and transfer it onto a clean glass slide. Carefully spread the retina into a flattened “clover” shape, ensuring the tissue remains properly oriented and as flat as possible.</w:t>
      </w:r>
      <w:r w:rsidR="48DF92DA" w:rsidRPr="003A782B">
        <w:rPr>
          <w:rFonts w:ascii="Calibri" w:hAnsi="Calibri" w:cs="Calibri"/>
          <w:sz w:val="24"/>
          <w:szCs w:val="24"/>
          <w:highlight w:val="yellow"/>
        </w:rPr>
        <w:t xml:space="preserve"> Allow the retina to dry for ~5</w:t>
      </w:r>
      <w:r w:rsidR="004472DF" w:rsidRPr="003A782B">
        <w:rPr>
          <w:rFonts w:ascii="Calibri" w:hAnsi="Calibri" w:cs="Calibri"/>
          <w:sz w:val="24"/>
          <w:szCs w:val="24"/>
          <w:highlight w:val="yellow"/>
        </w:rPr>
        <w:t>–</w:t>
      </w:r>
      <w:r w:rsidR="19EA3C58" w:rsidRPr="003A782B">
        <w:rPr>
          <w:rFonts w:ascii="Calibri" w:hAnsi="Calibri" w:cs="Calibri"/>
          <w:sz w:val="24"/>
          <w:szCs w:val="24"/>
          <w:highlight w:val="yellow"/>
        </w:rPr>
        <w:t xml:space="preserve">8 </w:t>
      </w:r>
      <w:r w:rsidR="48DF92DA" w:rsidRPr="003A782B">
        <w:rPr>
          <w:rFonts w:ascii="Calibri" w:hAnsi="Calibri" w:cs="Calibri"/>
          <w:sz w:val="24"/>
          <w:szCs w:val="24"/>
          <w:highlight w:val="yellow"/>
        </w:rPr>
        <w:t xml:space="preserve">min, or </w:t>
      </w:r>
      <w:r w:rsidR="48DF92DA" w:rsidRPr="003A782B">
        <w:rPr>
          <w:rFonts w:ascii="Calibri" w:hAnsi="Calibri" w:cs="Calibri"/>
          <w:sz w:val="24"/>
          <w:szCs w:val="24"/>
          <w:highlight w:val="yellow"/>
        </w:rPr>
        <w:lastRenderedPageBreak/>
        <w:t xml:space="preserve">until the retina itself is nearly dry (still moist </w:t>
      </w:r>
      <w:r w:rsidR="547BB03F" w:rsidRPr="003A782B">
        <w:rPr>
          <w:rFonts w:ascii="Calibri" w:hAnsi="Calibri" w:cs="Calibri"/>
          <w:sz w:val="24"/>
          <w:szCs w:val="24"/>
          <w:highlight w:val="yellow"/>
        </w:rPr>
        <w:t xml:space="preserve">on </w:t>
      </w:r>
      <w:r w:rsidR="00675140" w:rsidRPr="003A782B">
        <w:rPr>
          <w:rFonts w:ascii="Calibri" w:hAnsi="Calibri" w:cs="Calibri"/>
          <w:sz w:val="24"/>
          <w:szCs w:val="24"/>
          <w:highlight w:val="yellow"/>
        </w:rPr>
        <w:t xml:space="preserve">the </w:t>
      </w:r>
      <w:r w:rsidR="547BB03F" w:rsidRPr="003A782B">
        <w:rPr>
          <w:rFonts w:ascii="Calibri" w:hAnsi="Calibri" w:cs="Calibri"/>
          <w:sz w:val="24"/>
          <w:szCs w:val="24"/>
          <w:highlight w:val="yellow"/>
        </w:rPr>
        <w:t xml:space="preserve">glass slide without any remaining “puddle” surrounding </w:t>
      </w:r>
      <w:r w:rsidR="59D175BC" w:rsidRPr="003A782B">
        <w:rPr>
          <w:rFonts w:ascii="Calibri" w:hAnsi="Calibri" w:cs="Calibri"/>
          <w:sz w:val="24"/>
          <w:szCs w:val="24"/>
          <w:highlight w:val="yellow"/>
        </w:rPr>
        <w:t>it</w:t>
      </w:r>
      <w:r w:rsidR="004472DF" w:rsidRPr="003A782B">
        <w:rPr>
          <w:rFonts w:ascii="Calibri" w:hAnsi="Calibri" w:cs="Calibri"/>
          <w:sz w:val="24"/>
          <w:szCs w:val="24"/>
          <w:highlight w:val="yellow"/>
        </w:rPr>
        <w:t>,</w:t>
      </w:r>
      <w:r w:rsidR="59D175BC" w:rsidRPr="003A782B">
        <w:rPr>
          <w:rFonts w:ascii="Calibri" w:hAnsi="Calibri" w:cs="Calibri"/>
          <w:sz w:val="24"/>
          <w:szCs w:val="24"/>
          <w:highlight w:val="yellow"/>
        </w:rPr>
        <w:t xml:space="preserve"> but</w:t>
      </w:r>
      <w:r w:rsidR="547BB03F" w:rsidRPr="003A782B">
        <w:rPr>
          <w:rFonts w:ascii="Calibri" w:hAnsi="Calibri" w:cs="Calibri"/>
          <w:sz w:val="24"/>
          <w:szCs w:val="24"/>
          <w:highlight w:val="yellow"/>
        </w:rPr>
        <w:t xml:space="preserve"> not dry enough to </w:t>
      </w:r>
      <w:r w:rsidR="6E2E0164" w:rsidRPr="003A782B">
        <w:rPr>
          <w:rFonts w:ascii="Calibri" w:hAnsi="Calibri" w:cs="Calibri"/>
          <w:sz w:val="24"/>
          <w:szCs w:val="24"/>
          <w:highlight w:val="yellow"/>
        </w:rPr>
        <w:t>cause</w:t>
      </w:r>
      <w:r w:rsidR="547BB03F" w:rsidRPr="003A782B">
        <w:rPr>
          <w:rFonts w:ascii="Calibri" w:hAnsi="Calibri" w:cs="Calibri"/>
          <w:sz w:val="24"/>
          <w:szCs w:val="24"/>
          <w:highlight w:val="yellow"/>
        </w:rPr>
        <w:t xml:space="preserve"> </w:t>
      </w:r>
      <w:r w:rsidR="5C12D2D1" w:rsidRPr="003A782B">
        <w:rPr>
          <w:rFonts w:ascii="Calibri" w:hAnsi="Calibri" w:cs="Calibri"/>
          <w:sz w:val="24"/>
          <w:szCs w:val="24"/>
          <w:highlight w:val="yellow"/>
        </w:rPr>
        <w:t>tissue shrinkage/</w:t>
      </w:r>
      <w:r w:rsidR="547BB03F" w:rsidRPr="003A782B">
        <w:rPr>
          <w:rFonts w:ascii="Calibri" w:hAnsi="Calibri" w:cs="Calibri"/>
          <w:sz w:val="24"/>
          <w:szCs w:val="24"/>
          <w:highlight w:val="yellow"/>
        </w:rPr>
        <w:t>shrivel</w:t>
      </w:r>
      <w:r w:rsidR="2EEAF042" w:rsidRPr="003A782B">
        <w:rPr>
          <w:rFonts w:ascii="Calibri" w:hAnsi="Calibri" w:cs="Calibri"/>
          <w:sz w:val="24"/>
          <w:szCs w:val="24"/>
          <w:highlight w:val="yellow"/>
        </w:rPr>
        <w:t>ing</w:t>
      </w:r>
      <w:r w:rsidR="547BB03F" w:rsidRPr="003A782B">
        <w:rPr>
          <w:rFonts w:ascii="Calibri" w:hAnsi="Calibri" w:cs="Calibri"/>
          <w:sz w:val="24"/>
          <w:szCs w:val="24"/>
          <w:highlight w:val="yellow"/>
        </w:rPr>
        <w:t>).</w:t>
      </w:r>
    </w:p>
    <w:p w14:paraId="216E39CC" w14:textId="77777777" w:rsidR="00A24BE7" w:rsidRPr="003A782B" w:rsidRDefault="00A24BE7" w:rsidP="00A24BE7">
      <w:pPr>
        <w:pStyle w:val="ListParagraph"/>
        <w:spacing w:after="0" w:line="240" w:lineRule="auto"/>
        <w:ind w:left="0"/>
        <w:jc w:val="both"/>
        <w:rPr>
          <w:rFonts w:ascii="Calibri" w:hAnsi="Calibri" w:cs="Calibri"/>
          <w:sz w:val="24"/>
          <w:szCs w:val="24"/>
          <w:highlight w:val="yellow"/>
        </w:rPr>
      </w:pPr>
    </w:p>
    <w:p w14:paraId="4AF78E6F" w14:textId="0B4E7207" w:rsidR="00B675AA" w:rsidRPr="003A782B" w:rsidRDefault="00B675AA" w:rsidP="00A514A4">
      <w:pPr>
        <w:pStyle w:val="ListParagraph"/>
        <w:numPr>
          <w:ilvl w:val="2"/>
          <w:numId w:val="63"/>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During flattening,</w:t>
      </w:r>
      <w:r w:rsidR="00422D91" w:rsidRPr="003A782B">
        <w:rPr>
          <w:rFonts w:ascii="Calibri" w:hAnsi="Calibri" w:cs="Calibri"/>
          <w:sz w:val="24"/>
          <w:szCs w:val="24"/>
          <w:highlight w:val="yellow"/>
        </w:rPr>
        <w:t xml:space="preserve"> apply</w:t>
      </w:r>
      <w:r w:rsidRPr="003A782B">
        <w:rPr>
          <w:rFonts w:ascii="Calibri" w:hAnsi="Calibri" w:cs="Calibri"/>
          <w:sz w:val="24"/>
          <w:szCs w:val="24"/>
          <w:highlight w:val="yellow"/>
        </w:rPr>
        <w:t xml:space="preserve"> gentle pressure with the brush around, rather than directly on, the </w:t>
      </w:r>
      <w:r w:rsidR="00733692" w:rsidRPr="003A782B">
        <w:rPr>
          <w:rFonts w:ascii="Calibri" w:hAnsi="Calibri" w:cs="Calibri"/>
          <w:sz w:val="24"/>
          <w:szCs w:val="24"/>
          <w:highlight w:val="yellow"/>
        </w:rPr>
        <w:t xml:space="preserve">optic nerve head </w:t>
      </w:r>
      <w:r w:rsidRPr="003A782B">
        <w:rPr>
          <w:rFonts w:ascii="Calibri" w:hAnsi="Calibri" w:cs="Calibri"/>
          <w:sz w:val="24"/>
          <w:szCs w:val="24"/>
          <w:highlight w:val="yellow"/>
        </w:rPr>
        <w:t xml:space="preserve">to </w:t>
      </w:r>
      <w:r w:rsidR="0024495C" w:rsidRPr="003A782B">
        <w:rPr>
          <w:rFonts w:ascii="Calibri" w:hAnsi="Calibri" w:cs="Calibri"/>
          <w:sz w:val="24"/>
          <w:szCs w:val="24"/>
          <w:highlight w:val="yellow"/>
        </w:rPr>
        <w:t xml:space="preserve">flatten </w:t>
      </w:r>
      <w:r w:rsidRPr="003A782B">
        <w:rPr>
          <w:rFonts w:ascii="Calibri" w:hAnsi="Calibri" w:cs="Calibri"/>
          <w:sz w:val="24"/>
          <w:szCs w:val="24"/>
          <w:highlight w:val="yellow"/>
        </w:rPr>
        <w:t xml:space="preserve">the retinal leaflets while maintaining tissue integrity. The retina is considered adequately flattened when all four leaflets rest in a single plane, and no visible folds, wrinkles, or areas of tissue overlap remain. </w:t>
      </w:r>
    </w:p>
    <w:p w14:paraId="6B1209E2" w14:textId="77777777" w:rsidR="00366850" w:rsidRPr="003A782B" w:rsidRDefault="00366850" w:rsidP="00366850">
      <w:pPr>
        <w:pStyle w:val="ListParagraph"/>
        <w:spacing w:after="0" w:line="240" w:lineRule="auto"/>
        <w:ind w:left="0"/>
        <w:jc w:val="both"/>
        <w:rPr>
          <w:rFonts w:ascii="Calibri" w:hAnsi="Calibri" w:cs="Calibri"/>
          <w:sz w:val="24"/>
          <w:szCs w:val="24"/>
          <w:highlight w:val="yellow"/>
        </w:rPr>
      </w:pPr>
    </w:p>
    <w:p w14:paraId="1D3CEE6A" w14:textId="77777777" w:rsidR="00E21172" w:rsidRPr="003A782B" w:rsidRDefault="00E21172" w:rsidP="00A514A4">
      <w:pPr>
        <w:pStyle w:val="ListParagraph"/>
        <w:numPr>
          <w:ilvl w:val="2"/>
          <w:numId w:val="63"/>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Use an absorbent paper towel to gently wick away excess buffer from the edges of the retina. Before mounting, allow the retina to air dry slightly on the slide so that it adheres to the glass; however, do not allow the tissue to dry completely or begin to wilt.</w:t>
      </w:r>
    </w:p>
    <w:p w14:paraId="5A12F54A" w14:textId="77777777" w:rsidR="00366850" w:rsidRPr="003A782B" w:rsidRDefault="00366850" w:rsidP="00366850">
      <w:pPr>
        <w:pStyle w:val="ListParagraph"/>
        <w:spacing w:after="0" w:line="240" w:lineRule="auto"/>
        <w:ind w:left="0"/>
        <w:jc w:val="both"/>
        <w:rPr>
          <w:rFonts w:ascii="Calibri" w:hAnsi="Calibri" w:cs="Calibri"/>
          <w:sz w:val="24"/>
          <w:szCs w:val="24"/>
          <w:highlight w:val="yellow"/>
        </w:rPr>
      </w:pPr>
    </w:p>
    <w:p w14:paraId="48922E49" w14:textId="516330F9" w:rsidR="00984EF6" w:rsidRPr="003A782B" w:rsidRDefault="00316C36"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 xml:space="preserve">Apply several drops of </w:t>
      </w:r>
      <w:r w:rsidR="004034D2" w:rsidRPr="003A782B">
        <w:rPr>
          <w:rFonts w:ascii="Calibri" w:hAnsi="Calibri" w:cs="Calibri"/>
          <w:sz w:val="24"/>
          <w:szCs w:val="24"/>
          <w:highlight w:val="yellow"/>
        </w:rPr>
        <w:t xml:space="preserve">the </w:t>
      </w:r>
      <w:r w:rsidRPr="003A782B">
        <w:rPr>
          <w:rFonts w:ascii="Calibri" w:hAnsi="Calibri" w:cs="Calibri"/>
          <w:sz w:val="24"/>
          <w:szCs w:val="24"/>
          <w:highlight w:val="yellow"/>
        </w:rPr>
        <w:t>antifade mounting medium to a glass coverslip. Slowly lower the coverslip over the retina, allowing the mounting medium to spread without pressing directly on the tissue.</w:t>
      </w:r>
      <w:r w:rsidR="004034D2" w:rsidRPr="003A782B">
        <w:rPr>
          <w:rFonts w:ascii="Calibri" w:hAnsi="Calibri" w:cs="Calibri"/>
          <w:sz w:val="24"/>
          <w:szCs w:val="24"/>
          <w:highlight w:val="yellow"/>
        </w:rPr>
        <w:t xml:space="preserve"> </w:t>
      </w:r>
      <w:r w:rsidR="00563FB9" w:rsidRPr="003A782B">
        <w:rPr>
          <w:rFonts w:ascii="Calibri" w:hAnsi="Calibri" w:cs="Calibri"/>
          <w:sz w:val="24"/>
          <w:szCs w:val="24"/>
          <w:highlight w:val="yellow"/>
        </w:rPr>
        <w:t>Use a substantial amount of mounting media here (due to the thickness of each retina) prior to carefully dropping the cover slip onto the glass slide.</w:t>
      </w:r>
      <w:r w:rsidR="005D3DD7" w:rsidRPr="003A782B">
        <w:rPr>
          <w:rFonts w:ascii="Calibri" w:hAnsi="Calibri" w:cs="Calibri"/>
          <w:sz w:val="24"/>
          <w:szCs w:val="24"/>
          <w:highlight w:val="yellow"/>
        </w:rPr>
        <w:t xml:space="preserve"> </w:t>
      </w:r>
    </w:p>
    <w:p w14:paraId="34B7A614" w14:textId="77777777" w:rsidR="00366850" w:rsidRPr="003A782B" w:rsidRDefault="00366850" w:rsidP="00366850">
      <w:pPr>
        <w:pStyle w:val="ListParagraph"/>
        <w:spacing w:after="0" w:line="240" w:lineRule="auto"/>
        <w:ind w:left="0"/>
        <w:jc w:val="both"/>
        <w:rPr>
          <w:rFonts w:ascii="Calibri" w:hAnsi="Calibri" w:cs="Calibri"/>
          <w:sz w:val="24"/>
          <w:szCs w:val="24"/>
          <w:highlight w:val="yellow"/>
        </w:rPr>
      </w:pPr>
    </w:p>
    <w:p w14:paraId="13F4F12A" w14:textId="57F43B89" w:rsidR="003761DB" w:rsidRPr="003A782B" w:rsidRDefault="00984EF6" w:rsidP="00A514A4">
      <w:pPr>
        <w:pStyle w:val="ListParagraph"/>
        <w:numPr>
          <w:ilvl w:val="2"/>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During mounting, insufficient antifade medium or rapid coverslip placement may introduce compression artifacts, air bubbles, or tissue folding</w:t>
      </w:r>
      <w:r w:rsidR="00B27D60" w:rsidRPr="003A782B">
        <w:rPr>
          <w:rFonts w:ascii="Calibri" w:hAnsi="Calibri" w:cs="Calibri"/>
          <w:sz w:val="24"/>
          <w:szCs w:val="24"/>
          <w:highlight w:val="yellow"/>
        </w:rPr>
        <w:t xml:space="preserve">. </w:t>
      </w:r>
      <w:r w:rsidR="003761DB" w:rsidRPr="003A782B">
        <w:rPr>
          <w:rFonts w:ascii="Calibri" w:hAnsi="Calibri" w:cs="Calibri"/>
          <w:sz w:val="24"/>
          <w:szCs w:val="24"/>
          <w:highlight w:val="yellow"/>
        </w:rPr>
        <w:t>When placing the coverslip, do not press directly on the tissue to spread the mounting medium. Instead, allow the medium to distribute naturally. If adjustment is needed, apply</w:t>
      </w:r>
      <w:r w:rsidR="00BA44EF" w:rsidRPr="003A782B">
        <w:rPr>
          <w:rFonts w:ascii="Calibri" w:hAnsi="Calibri" w:cs="Calibri"/>
          <w:sz w:val="24"/>
          <w:szCs w:val="24"/>
          <w:highlight w:val="yellow"/>
        </w:rPr>
        <w:t xml:space="preserve"> </w:t>
      </w:r>
      <w:r w:rsidR="003761DB" w:rsidRPr="003A782B">
        <w:rPr>
          <w:rFonts w:ascii="Calibri" w:hAnsi="Calibri" w:cs="Calibri"/>
          <w:sz w:val="24"/>
          <w:szCs w:val="24"/>
          <w:highlight w:val="yellow"/>
        </w:rPr>
        <w:t>gentle pressure only at the edges (corners) of the coverslip, not over the tissue itself.</w:t>
      </w:r>
    </w:p>
    <w:p w14:paraId="27BA3F89" w14:textId="77777777" w:rsidR="00366850" w:rsidRPr="003A782B" w:rsidRDefault="00366850" w:rsidP="00366850">
      <w:pPr>
        <w:pStyle w:val="ListParagraph"/>
        <w:spacing w:after="0" w:line="240" w:lineRule="auto"/>
        <w:ind w:left="0"/>
        <w:jc w:val="both"/>
        <w:rPr>
          <w:rFonts w:ascii="Calibri" w:hAnsi="Calibri" w:cs="Calibri"/>
          <w:sz w:val="24"/>
          <w:szCs w:val="24"/>
          <w:highlight w:val="yellow"/>
        </w:rPr>
      </w:pPr>
    </w:p>
    <w:p w14:paraId="234F2CDD" w14:textId="73F2ECA1" w:rsidR="001D4709" w:rsidRPr="003A782B" w:rsidRDefault="001D4709" w:rsidP="00A514A4">
      <w:pPr>
        <w:pStyle w:val="ListParagraph"/>
        <w:numPr>
          <w:ilvl w:val="1"/>
          <w:numId w:val="51"/>
        </w:numPr>
        <w:spacing w:after="0" w:line="240" w:lineRule="auto"/>
        <w:ind w:left="0" w:firstLine="0"/>
        <w:jc w:val="both"/>
        <w:rPr>
          <w:rFonts w:ascii="Calibri" w:hAnsi="Calibri" w:cs="Calibri"/>
          <w:sz w:val="24"/>
          <w:szCs w:val="24"/>
          <w:highlight w:val="yellow"/>
        </w:rPr>
      </w:pPr>
      <w:r w:rsidRPr="003A782B">
        <w:rPr>
          <w:rFonts w:ascii="Calibri" w:hAnsi="Calibri" w:cs="Calibri"/>
          <w:sz w:val="24"/>
          <w:szCs w:val="24"/>
          <w:highlight w:val="yellow"/>
        </w:rPr>
        <w:t xml:space="preserve">Allow the slides to sit flat at </w:t>
      </w:r>
      <w:r w:rsidR="006E782C" w:rsidRPr="003A782B">
        <w:rPr>
          <w:rFonts w:ascii="Calibri" w:hAnsi="Calibri" w:cs="Calibri"/>
          <w:sz w:val="24"/>
          <w:szCs w:val="24"/>
          <w:highlight w:val="yellow"/>
        </w:rPr>
        <w:t>RT</w:t>
      </w:r>
      <w:r w:rsidRPr="003A782B">
        <w:rPr>
          <w:rFonts w:ascii="Calibri" w:hAnsi="Calibri" w:cs="Calibri"/>
          <w:sz w:val="24"/>
          <w:szCs w:val="24"/>
          <w:highlight w:val="yellow"/>
        </w:rPr>
        <w:t xml:space="preserve"> until the mounting medium fully embeds the tissue and seals the coverslip onto the slide.</w:t>
      </w:r>
      <w:r w:rsidR="006973ED" w:rsidRPr="003A782B">
        <w:rPr>
          <w:rFonts w:ascii="Calibri" w:hAnsi="Calibri" w:cs="Calibri"/>
          <w:sz w:val="24"/>
          <w:szCs w:val="24"/>
          <w:highlight w:val="yellow"/>
        </w:rPr>
        <w:t xml:space="preserve"> </w:t>
      </w:r>
      <w:r w:rsidR="009A5362" w:rsidRPr="003A782B">
        <w:rPr>
          <w:rFonts w:ascii="Calibri" w:hAnsi="Calibri" w:cs="Calibri"/>
          <w:sz w:val="24"/>
          <w:szCs w:val="24"/>
          <w:highlight w:val="yellow"/>
        </w:rPr>
        <w:t>Store the slides flat at 4 °C in the dark until imaging.</w:t>
      </w:r>
    </w:p>
    <w:p w14:paraId="39E6B923" w14:textId="77777777" w:rsidR="00BC08F9" w:rsidRPr="00A514A4" w:rsidRDefault="00BC08F9" w:rsidP="00A514A4">
      <w:pPr>
        <w:pStyle w:val="ListParagraph"/>
        <w:spacing w:after="0" w:line="240" w:lineRule="auto"/>
        <w:ind w:left="0"/>
        <w:jc w:val="both"/>
        <w:rPr>
          <w:rFonts w:ascii="Calibri" w:hAnsi="Calibri" w:cs="Calibri"/>
          <w:sz w:val="24"/>
          <w:szCs w:val="24"/>
        </w:rPr>
      </w:pPr>
    </w:p>
    <w:p w14:paraId="0BEC9083" w14:textId="3EF0B61F" w:rsidR="00CF7B10" w:rsidRPr="00A514A4" w:rsidRDefault="00CF7B10" w:rsidP="00A514A4">
      <w:pPr>
        <w:pStyle w:val="ListParagraph"/>
        <w:numPr>
          <w:ilvl w:val="0"/>
          <w:numId w:val="51"/>
        </w:numPr>
        <w:spacing w:after="0" w:line="240" w:lineRule="auto"/>
        <w:ind w:left="0" w:firstLine="0"/>
        <w:jc w:val="both"/>
        <w:rPr>
          <w:rFonts w:ascii="Calibri" w:hAnsi="Calibri" w:cs="Calibri"/>
          <w:b/>
          <w:sz w:val="24"/>
          <w:szCs w:val="24"/>
        </w:rPr>
      </w:pPr>
      <w:r w:rsidRPr="00A514A4">
        <w:rPr>
          <w:rFonts w:ascii="Calibri" w:hAnsi="Calibri" w:cs="Calibri"/>
          <w:b/>
          <w:sz w:val="24"/>
          <w:szCs w:val="24"/>
        </w:rPr>
        <w:t xml:space="preserve">Imaging and </w:t>
      </w:r>
      <w:r w:rsidR="00366850">
        <w:rPr>
          <w:rFonts w:ascii="Calibri" w:hAnsi="Calibri" w:cs="Calibri"/>
          <w:b/>
          <w:sz w:val="24"/>
          <w:szCs w:val="24"/>
        </w:rPr>
        <w:t>q</w:t>
      </w:r>
      <w:r w:rsidRPr="00A514A4">
        <w:rPr>
          <w:rFonts w:ascii="Calibri" w:hAnsi="Calibri" w:cs="Calibri"/>
          <w:b/>
          <w:sz w:val="24"/>
          <w:szCs w:val="24"/>
        </w:rPr>
        <w:t>uantification</w:t>
      </w:r>
    </w:p>
    <w:p w14:paraId="4E18EC69" w14:textId="77777777" w:rsidR="00421E64" w:rsidRPr="00A514A4" w:rsidRDefault="00421E64" w:rsidP="00A514A4">
      <w:pPr>
        <w:pStyle w:val="ListParagraph"/>
        <w:spacing w:after="0" w:line="240" w:lineRule="auto"/>
        <w:ind w:left="0"/>
        <w:jc w:val="both"/>
        <w:rPr>
          <w:rFonts w:ascii="Calibri" w:hAnsi="Calibri" w:cs="Calibri"/>
          <w:b/>
          <w:bCs/>
          <w:sz w:val="24"/>
          <w:szCs w:val="24"/>
        </w:rPr>
      </w:pPr>
    </w:p>
    <w:p w14:paraId="27A2A5B2" w14:textId="34B9C15F" w:rsidR="00186712" w:rsidRDefault="00186712" w:rsidP="00A514A4">
      <w:pPr>
        <w:pStyle w:val="ListParagraph"/>
        <w:numPr>
          <w:ilvl w:val="1"/>
          <w:numId w:val="51"/>
        </w:numPr>
        <w:spacing w:after="0" w:line="240" w:lineRule="auto"/>
        <w:ind w:left="0" w:firstLine="0"/>
        <w:jc w:val="both"/>
        <w:rPr>
          <w:rFonts w:ascii="Calibri" w:hAnsi="Calibri" w:cs="Calibri"/>
          <w:sz w:val="24"/>
          <w:szCs w:val="24"/>
        </w:rPr>
      </w:pPr>
      <w:r w:rsidRPr="00A514A4">
        <w:rPr>
          <w:rFonts w:ascii="Calibri" w:hAnsi="Calibri" w:cs="Calibri"/>
          <w:sz w:val="24"/>
          <w:szCs w:val="24"/>
        </w:rPr>
        <w:t xml:space="preserve">Image the retinal flatmounts using a fluorescence microscope. Acquire images of the entire </w:t>
      </w:r>
      <w:proofErr w:type="spellStart"/>
      <w:r w:rsidRPr="00A514A4">
        <w:rPr>
          <w:rFonts w:ascii="Calibri" w:hAnsi="Calibri" w:cs="Calibri"/>
          <w:sz w:val="24"/>
          <w:szCs w:val="24"/>
        </w:rPr>
        <w:t>flatmount</w:t>
      </w:r>
      <w:proofErr w:type="spellEnd"/>
      <w:r w:rsidRPr="00A514A4">
        <w:rPr>
          <w:rFonts w:ascii="Calibri" w:hAnsi="Calibri" w:cs="Calibri"/>
          <w:sz w:val="24"/>
          <w:szCs w:val="24"/>
        </w:rPr>
        <w:t xml:space="preserve"> at 20× magnification</w:t>
      </w:r>
      <w:r w:rsidR="00390183" w:rsidRPr="00A514A4">
        <w:rPr>
          <w:rFonts w:ascii="Calibri" w:hAnsi="Calibri" w:cs="Calibri"/>
          <w:sz w:val="24"/>
          <w:szCs w:val="24"/>
        </w:rPr>
        <w:t xml:space="preserve"> </w:t>
      </w:r>
      <w:r w:rsidR="00390183" w:rsidRPr="000C13FE">
        <w:rPr>
          <w:rFonts w:ascii="Calibri" w:hAnsi="Calibri" w:cs="Calibri"/>
          <w:bCs/>
          <w:sz w:val="24"/>
          <w:szCs w:val="24"/>
        </w:rPr>
        <w:t>(</w:t>
      </w:r>
      <w:r w:rsidR="00390183" w:rsidRPr="00A514A4">
        <w:rPr>
          <w:rFonts w:ascii="Calibri" w:hAnsi="Calibri" w:cs="Calibri"/>
          <w:b/>
          <w:sz w:val="24"/>
          <w:szCs w:val="24"/>
        </w:rPr>
        <w:t>Fig</w:t>
      </w:r>
      <w:r w:rsidR="00A240B2">
        <w:rPr>
          <w:rFonts w:ascii="Calibri" w:hAnsi="Calibri" w:cs="Calibri"/>
          <w:b/>
          <w:sz w:val="24"/>
          <w:szCs w:val="24"/>
        </w:rPr>
        <w:t>ure</w:t>
      </w:r>
      <w:r w:rsidR="00390183" w:rsidRPr="00A514A4">
        <w:rPr>
          <w:rFonts w:ascii="Calibri" w:hAnsi="Calibri" w:cs="Calibri"/>
          <w:b/>
          <w:sz w:val="24"/>
          <w:szCs w:val="24"/>
        </w:rPr>
        <w:t xml:space="preserve"> 1B</w:t>
      </w:r>
      <w:r w:rsidR="00390183" w:rsidRPr="000C13FE">
        <w:rPr>
          <w:rFonts w:ascii="Calibri" w:hAnsi="Calibri" w:cs="Calibri"/>
          <w:bCs/>
          <w:sz w:val="24"/>
          <w:szCs w:val="24"/>
        </w:rPr>
        <w:t>)</w:t>
      </w:r>
      <w:r w:rsidRPr="00A514A4">
        <w:rPr>
          <w:rFonts w:ascii="Calibri" w:hAnsi="Calibri" w:cs="Calibri"/>
          <w:sz w:val="24"/>
          <w:szCs w:val="24"/>
        </w:rPr>
        <w:t xml:space="preserve">. </w:t>
      </w:r>
    </w:p>
    <w:p w14:paraId="0E936463" w14:textId="77777777" w:rsidR="00366850" w:rsidRPr="00A514A4" w:rsidRDefault="00366850" w:rsidP="00366850">
      <w:pPr>
        <w:pStyle w:val="ListParagraph"/>
        <w:spacing w:after="0" w:line="240" w:lineRule="auto"/>
        <w:ind w:left="0"/>
        <w:jc w:val="both"/>
        <w:rPr>
          <w:rFonts w:ascii="Calibri" w:hAnsi="Calibri" w:cs="Calibri"/>
          <w:sz w:val="24"/>
          <w:szCs w:val="24"/>
        </w:rPr>
      </w:pPr>
    </w:p>
    <w:p w14:paraId="56E7F5CB" w14:textId="564897CE" w:rsidR="00186712" w:rsidRDefault="00186712" w:rsidP="00A514A4">
      <w:pPr>
        <w:pStyle w:val="ListParagraph"/>
        <w:numPr>
          <w:ilvl w:val="1"/>
          <w:numId w:val="51"/>
        </w:numPr>
        <w:spacing w:after="0" w:line="240" w:lineRule="auto"/>
        <w:ind w:left="0" w:firstLine="0"/>
        <w:jc w:val="both"/>
        <w:rPr>
          <w:rFonts w:ascii="Calibri" w:hAnsi="Calibri" w:cs="Calibri"/>
          <w:sz w:val="24"/>
          <w:szCs w:val="24"/>
        </w:rPr>
      </w:pPr>
      <w:r w:rsidRPr="00A514A4">
        <w:rPr>
          <w:rFonts w:ascii="Calibri" w:hAnsi="Calibri" w:cs="Calibri"/>
          <w:sz w:val="24"/>
          <w:szCs w:val="24"/>
        </w:rPr>
        <w:t xml:space="preserve">Capture images as a </w:t>
      </w:r>
      <w:r w:rsidR="000330E4" w:rsidRPr="00A514A4">
        <w:rPr>
          <w:rFonts w:ascii="Calibri" w:hAnsi="Calibri" w:cs="Calibri"/>
          <w:sz w:val="24"/>
          <w:szCs w:val="24"/>
        </w:rPr>
        <w:t>Z-</w:t>
      </w:r>
      <w:r w:rsidRPr="00A514A4">
        <w:rPr>
          <w:rFonts w:ascii="Calibri" w:hAnsi="Calibri" w:cs="Calibri"/>
          <w:sz w:val="24"/>
          <w:szCs w:val="24"/>
        </w:rPr>
        <w:t xml:space="preserve">stack of approximately 8 optical layers to ensure adequate sampling through the thickness of the retinal tissue and to include the RGC layer. </w:t>
      </w:r>
      <w:r w:rsidR="00250B60" w:rsidRPr="00A514A4">
        <w:rPr>
          <w:rFonts w:ascii="Calibri" w:hAnsi="Calibri" w:cs="Calibri"/>
          <w:sz w:val="24"/>
          <w:szCs w:val="24"/>
        </w:rPr>
        <w:t xml:space="preserve">Keep </w:t>
      </w:r>
      <w:r w:rsidRPr="00A514A4">
        <w:rPr>
          <w:rFonts w:ascii="Calibri" w:hAnsi="Calibri" w:cs="Calibri"/>
          <w:sz w:val="24"/>
          <w:szCs w:val="24"/>
        </w:rPr>
        <w:t>consistent imaging settings, including exposure time, laser intensity, gain, and z-step size, across all samples within the experiment.</w:t>
      </w:r>
    </w:p>
    <w:p w14:paraId="57C0C614" w14:textId="77777777" w:rsidR="00366850" w:rsidRPr="00A514A4" w:rsidRDefault="00366850" w:rsidP="00366850">
      <w:pPr>
        <w:pStyle w:val="ListParagraph"/>
        <w:spacing w:after="0" w:line="240" w:lineRule="auto"/>
        <w:ind w:left="0"/>
        <w:jc w:val="both"/>
        <w:rPr>
          <w:rFonts w:ascii="Calibri" w:hAnsi="Calibri" w:cs="Calibri"/>
          <w:sz w:val="24"/>
          <w:szCs w:val="24"/>
        </w:rPr>
      </w:pPr>
    </w:p>
    <w:p w14:paraId="5C9A0D08" w14:textId="1AAF1038" w:rsidR="00E738BD" w:rsidRDefault="004D4DBC" w:rsidP="00A514A4">
      <w:pPr>
        <w:pStyle w:val="ListParagraph"/>
        <w:numPr>
          <w:ilvl w:val="1"/>
          <w:numId w:val="51"/>
        </w:numPr>
        <w:spacing w:after="0" w:line="240" w:lineRule="auto"/>
        <w:ind w:left="0" w:firstLine="0"/>
        <w:jc w:val="both"/>
        <w:rPr>
          <w:rFonts w:ascii="Calibri" w:hAnsi="Calibri" w:cs="Calibri"/>
          <w:sz w:val="24"/>
          <w:szCs w:val="24"/>
        </w:rPr>
      </w:pPr>
      <w:r w:rsidRPr="00A514A4">
        <w:rPr>
          <w:rFonts w:ascii="Calibri" w:hAnsi="Calibri" w:cs="Calibri"/>
          <w:sz w:val="24"/>
          <w:szCs w:val="24"/>
        </w:rPr>
        <w:t xml:space="preserve">After imaging the whole retina, segment each retinal </w:t>
      </w:r>
      <w:proofErr w:type="spellStart"/>
      <w:r w:rsidRPr="00A514A4">
        <w:rPr>
          <w:rFonts w:ascii="Calibri" w:hAnsi="Calibri" w:cs="Calibri"/>
          <w:sz w:val="24"/>
          <w:szCs w:val="24"/>
        </w:rPr>
        <w:t>flatmount</w:t>
      </w:r>
      <w:proofErr w:type="spellEnd"/>
      <w:r w:rsidRPr="00A514A4">
        <w:rPr>
          <w:rFonts w:ascii="Calibri" w:hAnsi="Calibri" w:cs="Calibri"/>
          <w:sz w:val="24"/>
          <w:szCs w:val="24"/>
        </w:rPr>
        <w:t xml:space="preserve"> into four quadrants. Further divide each quadrant into three regions: central, middle, and peripheral retina, for a total of 12 regions per retina</w:t>
      </w:r>
      <w:r w:rsidR="007A3A56" w:rsidRPr="00A514A4">
        <w:rPr>
          <w:rFonts w:ascii="Calibri" w:hAnsi="Calibri" w:cs="Calibri"/>
          <w:sz w:val="24"/>
          <w:szCs w:val="24"/>
        </w:rPr>
        <w:t xml:space="preserve"> </w:t>
      </w:r>
      <w:r w:rsidR="007A3A56" w:rsidRPr="000C13FE">
        <w:rPr>
          <w:rFonts w:ascii="Calibri" w:hAnsi="Calibri" w:cs="Calibri"/>
          <w:bCs/>
          <w:sz w:val="24"/>
          <w:szCs w:val="24"/>
        </w:rPr>
        <w:t>(</w:t>
      </w:r>
      <w:r w:rsidR="007A3A56" w:rsidRPr="00A514A4">
        <w:rPr>
          <w:rFonts w:ascii="Calibri" w:hAnsi="Calibri" w:cs="Calibri"/>
          <w:b/>
          <w:sz w:val="24"/>
          <w:szCs w:val="24"/>
        </w:rPr>
        <w:t>Fig</w:t>
      </w:r>
      <w:r w:rsidR="000C13FE">
        <w:rPr>
          <w:rFonts w:ascii="Calibri" w:hAnsi="Calibri" w:cs="Calibri"/>
          <w:b/>
          <w:sz w:val="24"/>
          <w:szCs w:val="24"/>
        </w:rPr>
        <w:t>ure</w:t>
      </w:r>
      <w:r w:rsidR="007A3A56" w:rsidRPr="00A514A4">
        <w:rPr>
          <w:rFonts w:ascii="Calibri" w:hAnsi="Calibri" w:cs="Calibri"/>
          <w:b/>
          <w:sz w:val="24"/>
          <w:szCs w:val="24"/>
        </w:rPr>
        <w:t xml:space="preserve"> </w:t>
      </w:r>
      <w:r w:rsidR="007A3A56" w:rsidRPr="00A514A4">
        <w:rPr>
          <w:rFonts w:ascii="Calibri" w:hAnsi="Calibri" w:cs="Calibri"/>
          <w:b/>
          <w:bCs/>
          <w:sz w:val="24"/>
          <w:szCs w:val="24"/>
        </w:rPr>
        <w:t>1</w:t>
      </w:r>
      <w:r w:rsidR="00737692" w:rsidRPr="00A514A4">
        <w:rPr>
          <w:rFonts w:ascii="Calibri" w:hAnsi="Calibri" w:cs="Calibri"/>
          <w:b/>
          <w:bCs/>
          <w:sz w:val="24"/>
          <w:szCs w:val="24"/>
        </w:rPr>
        <w:t>C</w:t>
      </w:r>
      <w:r w:rsidR="007A3A56" w:rsidRPr="000C13FE">
        <w:rPr>
          <w:rFonts w:ascii="Calibri" w:hAnsi="Calibri" w:cs="Calibri"/>
          <w:sz w:val="24"/>
          <w:szCs w:val="24"/>
        </w:rPr>
        <w:t>)</w:t>
      </w:r>
      <w:r w:rsidR="007A3A56" w:rsidRPr="00A514A4">
        <w:rPr>
          <w:rFonts w:ascii="Calibri" w:hAnsi="Calibri" w:cs="Calibri"/>
          <w:sz w:val="24"/>
          <w:szCs w:val="24"/>
        </w:rPr>
        <w:t>.</w:t>
      </w:r>
      <w:r w:rsidR="2128B9AD" w:rsidRPr="00A514A4">
        <w:rPr>
          <w:rFonts w:ascii="Calibri" w:hAnsi="Calibri" w:cs="Calibri"/>
          <w:sz w:val="24"/>
          <w:szCs w:val="24"/>
        </w:rPr>
        <w:t xml:space="preserve"> </w:t>
      </w:r>
    </w:p>
    <w:p w14:paraId="1382E2DD" w14:textId="77777777" w:rsidR="00366850" w:rsidRPr="00A514A4" w:rsidRDefault="00366850" w:rsidP="00366850">
      <w:pPr>
        <w:pStyle w:val="ListParagraph"/>
        <w:spacing w:after="0" w:line="240" w:lineRule="auto"/>
        <w:ind w:left="0"/>
        <w:jc w:val="both"/>
        <w:rPr>
          <w:rFonts w:ascii="Calibri" w:hAnsi="Calibri" w:cs="Calibri"/>
          <w:sz w:val="24"/>
          <w:szCs w:val="24"/>
        </w:rPr>
      </w:pPr>
    </w:p>
    <w:p w14:paraId="15466036" w14:textId="0E1098DB" w:rsidR="001C39C0" w:rsidRDefault="0006014D" w:rsidP="00A514A4">
      <w:pPr>
        <w:pStyle w:val="ListParagraph"/>
        <w:numPr>
          <w:ilvl w:val="2"/>
          <w:numId w:val="51"/>
        </w:numPr>
        <w:spacing w:after="0" w:line="240" w:lineRule="auto"/>
        <w:ind w:left="0" w:firstLine="0"/>
        <w:jc w:val="both"/>
        <w:rPr>
          <w:rFonts w:ascii="Calibri" w:hAnsi="Calibri" w:cs="Calibri"/>
          <w:sz w:val="24"/>
          <w:szCs w:val="24"/>
        </w:rPr>
      </w:pPr>
      <w:r w:rsidRPr="00A514A4">
        <w:rPr>
          <w:rFonts w:ascii="Calibri" w:hAnsi="Calibri" w:cs="Calibri"/>
          <w:sz w:val="24"/>
          <w:szCs w:val="24"/>
        </w:rPr>
        <w:t xml:space="preserve">Within each of the four retinal sectors, select one central, one middle, and one peripheral ROI based on relative eccentricity from the optic nerve head to the retinal margin. Apply the same selection criteria to all retinas while masked to </w:t>
      </w:r>
      <w:r w:rsidR="000C13FE">
        <w:rPr>
          <w:rFonts w:ascii="Calibri" w:hAnsi="Calibri" w:cs="Calibri"/>
          <w:sz w:val="24"/>
          <w:szCs w:val="24"/>
        </w:rPr>
        <w:t xml:space="preserve">the </w:t>
      </w:r>
      <w:r w:rsidRPr="00A514A4">
        <w:rPr>
          <w:rFonts w:ascii="Calibri" w:hAnsi="Calibri" w:cs="Calibri"/>
          <w:sz w:val="24"/>
          <w:szCs w:val="24"/>
        </w:rPr>
        <w:t>experimental group, and avoid major vessels, folds, tears, and damaged tissue.</w:t>
      </w:r>
    </w:p>
    <w:p w14:paraId="0DB9D698" w14:textId="77777777" w:rsidR="00366850" w:rsidRPr="00A514A4" w:rsidRDefault="00366850" w:rsidP="00366850">
      <w:pPr>
        <w:pStyle w:val="ListParagraph"/>
        <w:spacing w:after="0" w:line="240" w:lineRule="auto"/>
        <w:ind w:left="0"/>
        <w:jc w:val="both"/>
        <w:rPr>
          <w:rFonts w:ascii="Calibri" w:hAnsi="Calibri" w:cs="Calibri"/>
          <w:sz w:val="24"/>
          <w:szCs w:val="24"/>
        </w:rPr>
      </w:pPr>
    </w:p>
    <w:p w14:paraId="37C7DEE6" w14:textId="5CBA2E8D" w:rsidR="004B44EB" w:rsidRDefault="001C39C0" w:rsidP="00A514A4">
      <w:pPr>
        <w:pStyle w:val="ListParagraph"/>
        <w:numPr>
          <w:ilvl w:val="2"/>
          <w:numId w:val="51"/>
        </w:numPr>
        <w:spacing w:after="0" w:line="240" w:lineRule="auto"/>
        <w:ind w:left="0" w:firstLine="0"/>
        <w:jc w:val="both"/>
        <w:rPr>
          <w:rFonts w:ascii="Calibri" w:hAnsi="Calibri" w:cs="Calibri"/>
          <w:sz w:val="24"/>
          <w:szCs w:val="24"/>
        </w:rPr>
      </w:pPr>
      <w:r w:rsidRPr="00A514A4">
        <w:rPr>
          <w:rFonts w:ascii="Calibri" w:hAnsi="Calibri" w:cs="Calibri"/>
          <w:sz w:val="24"/>
          <w:szCs w:val="24"/>
        </w:rPr>
        <w:t>A</w:t>
      </w:r>
      <w:r w:rsidR="004B44EB" w:rsidRPr="00A514A4">
        <w:rPr>
          <w:rFonts w:ascii="Calibri" w:hAnsi="Calibri" w:cs="Calibri"/>
          <w:sz w:val="24"/>
          <w:szCs w:val="24"/>
        </w:rPr>
        <w:t>void selecting regions that are folded, damaged, torn, or contain excessive vasculature, as these areas may interfere with accurate RGC quantification</w:t>
      </w:r>
      <w:r w:rsidR="00366850">
        <w:rPr>
          <w:rFonts w:ascii="Calibri" w:hAnsi="Calibri" w:cs="Calibri"/>
          <w:sz w:val="24"/>
          <w:szCs w:val="24"/>
        </w:rPr>
        <w:t>.</w:t>
      </w:r>
    </w:p>
    <w:p w14:paraId="4F75CED5" w14:textId="77777777" w:rsidR="00366850" w:rsidRPr="00A514A4" w:rsidRDefault="00366850" w:rsidP="00366850">
      <w:pPr>
        <w:pStyle w:val="ListParagraph"/>
        <w:spacing w:after="0" w:line="240" w:lineRule="auto"/>
        <w:ind w:left="0"/>
        <w:jc w:val="both"/>
        <w:rPr>
          <w:rFonts w:ascii="Calibri" w:hAnsi="Calibri" w:cs="Calibri"/>
          <w:sz w:val="24"/>
          <w:szCs w:val="24"/>
        </w:rPr>
      </w:pPr>
    </w:p>
    <w:p w14:paraId="4870D679" w14:textId="16BDBCA5" w:rsidR="004D4DBC" w:rsidRDefault="004D4DBC" w:rsidP="00A514A4">
      <w:pPr>
        <w:pStyle w:val="ListParagraph"/>
        <w:numPr>
          <w:ilvl w:val="1"/>
          <w:numId w:val="51"/>
        </w:numPr>
        <w:spacing w:after="0" w:line="240" w:lineRule="auto"/>
        <w:ind w:left="0" w:firstLine="0"/>
        <w:jc w:val="both"/>
        <w:rPr>
          <w:rFonts w:ascii="Calibri" w:hAnsi="Calibri" w:cs="Calibri"/>
          <w:sz w:val="24"/>
          <w:szCs w:val="24"/>
        </w:rPr>
      </w:pPr>
      <w:r w:rsidRPr="00A514A4">
        <w:rPr>
          <w:rFonts w:ascii="Calibri" w:hAnsi="Calibri" w:cs="Calibri"/>
          <w:sz w:val="24"/>
          <w:szCs w:val="24"/>
        </w:rPr>
        <w:t xml:space="preserve">Count labeled RGCs in each region at 20× magnification. Average the counts from all 12 regions to calculate the representative RGC density for each mouse retina </w:t>
      </w:r>
      <w:r w:rsidRPr="000C13FE">
        <w:rPr>
          <w:rFonts w:ascii="Calibri" w:hAnsi="Calibri" w:cs="Calibri"/>
          <w:bCs/>
          <w:sz w:val="24"/>
          <w:szCs w:val="24"/>
        </w:rPr>
        <w:t>(</w:t>
      </w:r>
      <w:r w:rsidRPr="00A514A4">
        <w:rPr>
          <w:rFonts w:ascii="Calibri" w:hAnsi="Calibri" w:cs="Calibri"/>
          <w:b/>
          <w:sz w:val="24"/>
          <w:szCs w:val="24"/>
        </w:rPr>
        <w:t>Fig</w:t>
      </w:r>
      <w:r w:rsidR="000C13FE">
        <w:rPr>
          <w:rFonts w:ascii="Calibri" w:hAnsi="Calibri" w:cs="Calibri"/>
          <w:b/>
          <w:sz w:val="24"/>
          <w:szCs w:val="24"/>
        </w:rPr>
        <w:t>ure</w:t>
      </w:r>
      <w:r w:rsidRPr="00A514A4">
        <w:rPr>
          <w:rFonts w:ascii="Calibri" w:hAnsi="Calibri" w:cs="Calibri"/>
          <w:b/>
          <w:sz w:val="24"/>
          <w:szCs w:val="24"/>
        </w:rPr>
        <w:t xml:space="preserve"> </w:t>
      </w:r>
      <w:r w:rsidRPr="00A514A4">
        <w:rPr>
          <w:rFonts w:ascii="Calibri" w:hAnsi="Calibri" w:cs="Calibri"/>
          <w:b/>
          <w:bCs/>
          <w:sz w:val="24"/>
          <w:szCs w:val="24"/>
        </w:rPr>
        <w:t>1</w:t>
      </w:r>
      <w:r w:rsidR="00737692" w:rsidRPr="00A514A4">
        <w:rPr>
          <w:rFonts w:ascii="Calibri" w:hAnsi="Calibri" w:cs="Calibri"/>
          <w:b/>
          <w:bCs/>
          <w:sz w:val="24"/>
          <w:szCs w:val="24"/>
        </w:rPr>
        <w:t>C</w:t>
      </w:r>
      <w:r w:rsidR="00737692" w:rsidRPr="000C13FE">
        <w:rPr>
          <w:rFonts w:ascii="Calibri" w:hAnsi="Calibri" w:cs="Calibri"/>
          <w:bCs/>
          <w:sz w:val="24"/>
          <w:szCs w:val="24"/>
        </w:rPr>
        <w:t>)</w:t>
      </w:r>
      <w:r w:rsidRPr="00A514A4">
        <w:rPr>
          <w:rFonts w:ascii="Calibri" w:hAnsi="Calibri" w:cs="Calibri"/>
          <w:sz w:val="24"/>
          <w:szCs w:val="24"/>
        </w:rPr>
        <w:t xml:space="preserve">. Perform all analyses masked to genotype and behavioral </w:t>
      </w:r>
      <w:r w:rsidR="07832A84" w:rsidRPr="00A514A4">
        <w:rPr>
          <w:rFonts w:ascii="Calibri" w:hAnsi="Calibri" w:cs="Calibri"/>
          <w:sz w:val="24"/>
          <w:szCs w:val="24"/>
        </w:rPr>
        <w:t>score</w:t>
      </w:r>
      <w:r w:rsidR="000C13FE">
        <w:rPr>
          <w:rFonts w:ascii="Calibri" w:hAnsi="Calibri" w:cs="Calibri"/>
          <w:sz w:val="24"/>
          <w:szCs w:val="24"/>
        </w:rPr>
        <w:t>,</w:t>
      </w:r>
      <w:r w:rsidR="07832A84" w:rsidRPr="00A514A4">
        <w:rPr>
          <w:rFonts w:ascii="Calibri" w:hAnsi="Calibri" w:cs="Calibri"/>
          <w:sz w:val="24"/>
          <w:szCs w:val="24"/>
        </w:rPr>
        <w:t xml:space="preserve"> and</w:t>
      </w:r>
      <w:r w:rsidRPr="00A514A4">
        <w:rPr>
          <w:rFonts w:ascii="Calibri" w:hAnsi="Calibri" w:cs="Calibri"/>
          <w:sz w:val="24"/>
          <w:szCs w:val="24"/>
        </w:rPr>
        <w:t xml:space="preserve"> compare automated counts with manual counts when applicable.</w:t>
      </w:r>
    </w:p>
    <w:p w14:paraId="27C78020" w14:textId="77777777" w:rsidR="00366850" w:rsidRPr="00A514A4" w:rsidRDefault="00366850" w:rsidP="00366850">
      <w:pPr>
        <w:pStyle w:val="ListParagraph"/>
        <w:spacing w:after="0" w:line="240" w:lineRule="auto"/>
        <w:ind w:left="0"/>
        <w:jc w:val="both"/>
        <w:rPr>
          <w:rFonts w:ascii="Calibri" w:hAnsi="Calibri" w:cs="Calibri"/>
          <w:sz w:val="24"/>
          <w:szCs w:val="24"/>
        </w:rPr>
      </w:pPr>
    </w:p>
    <w:p w14:paraId="4B2FE69F" w14:textId="1C17DCCD" w:rsidR="00666CC4" w:rsidRDefault="000C13FE" w:rsidP="000C13FE">
      <w:pPr>
        <w:pStyle w:val="ListParagraph"/>
        <w:spacing w:after="0" w:line="240" w:lineRule="auto"/>
        <w:ind w:left="0"/>
        <w:jc w:val="both"/>
        <w:rPr>
          <w:rFonts w:ascii="Calibri" w:hAnsi="Calibri" w:cs="Calibri"/>
          <w:sz w:val="24"/>
          <w:szCs w:val="24"/>
        </w:rPr>
      </w:pPr>
      <w:r>
        <w:rPr>
          <w:rFonts w:ascii="Calibri" w:hAnsi="Calibri" w:cs="Calibri"/>
          <w:sz w:val="24"/>
          <w:szCs w:val="24"/>
        </w:rPr>
        <w:t xml:space="preserve">NOTE: </w:t>
      </w:r>
      <w:r w:rsidR="54FE838C" w:rsidRPr="00A514A4">
        <w:rPr>
          <w:rFonts w:ascii="Calibri" w:hAnsi="Calibri" w:cs="Calibri"/>
          <w:sz w:val="24"/>
          <w:szCs w:val="24"/>
        </w:rPr>
        <w:t>For</w:t>
      </w:r>
      <w:r w:rsidR="00563FB9" w:rsidRPr="00A514A4">
        <w:rPr>
          <w:rFonts w:ascii="Calibri" w:hAnsi="Calibri" w:cs="Calibri"/>
          <w:sz w:val="24"/>
          <w:szCs w:val="24"/>
        </w:rPr>
        <w:t xml:space="preserve"> quantifications, RGCs can be </w:t>
      </w:r>
      <w:r w:rsidR="00133642" w:rsidRPr="00A514A4">
        <w:rPr>
          <w:rFonts w:ascii="Calibri" w:hAnsi="Calibri" w:cs="Calibri"/>
          <w:sz w:val="24"/>
          <w:szCs w:val="24"/>
        </w:rPr>
        <w:t xml:space="preserve">quantified </w:t>
      </w:r>
      <w:r w:rsidR="003D7E56" w:rsidRPr="00A514A4">
        <w:rPr>
          <w:rFonts w:ascii="Calibri" w:hAnsi="Calibri" w:cs="Calibri"/>
          <w:sz w:val="24"/>
          <w:szCs w:val="24"/>
        </w:rPr>
        <w:t xml:space="preserve">in all 12 </w:t>
      </w:r>
      <w:r w:rsidR="41A93FF3" w:rsidRPr="00A514A4">
        <w:rPr>
          <w:rFonts w:ascii="Calibri" w:hAnsi="Calibri" w:cs="Calibri"/>
          <w:sz w:val="24"/>
          <w:szCs w:val="24"/>
        </w:rPr>
        <w:t>regions</w:t>
      </w:r>
      <w:r w:rsidR="003D7E56" w:rsidRPr="00A514A4">
        <w:rPr>
          <w:rFonts w:ascii="Calibri" w:hAnsi="Calibri" w:cs="Calibri"/>
          <w:sz w:val="24"/>
          <w:szCs w:val="24"/>
        </w:rPr>
        <w:t xml:space="preserve"> </w:t>
      </w:r>
      <w:r w:rsidR="00563FB9" w:rsidRPr="00A514A4">
        <w:rPr>
          <w:rFonts w:ascii="Calibri" w:hAnsi="Calibri" w:cs="Calibri"/>
          <w:sz w:val="24"/>
          <w:szCs w:val="24"/>
        </w:rPr>
        <w:t>with the automated MATLAB script</w:t>
      </w:r>
      <w:r w:rsidR="54FE838C" w:rsidRPr="000C13FE">
        <w:rPr>
          <w:rFonts w:ascii="Calibri" w:hAnsi="Calibri" w:cs="Calibri"/>
          <w:sz w:val="24"/>
          <w:szCs w:val="24"/>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00F1167D" w:rsidRPr="000C13FE">
        <w:rPr>
          <w:rFonts w:ascii="Calibri" w:hAnsi="Calibri" w:cs="Calibri"/>
          <w:sz w:val="24"/>
          <w:szCs w:val="24"/>
          <w:vertAlign w:val="superscript"/>
        </w:rPr>
        <w:instrText xml:space="preserve"> ADDIN EN.CITE </w:instrText>
      </w:r>
      <w:r w:rsidR="00F1167D" w:rsidRPr="000C13FE">
        <w:rPr>
          <w:rFonts w:ascii="Calibri" w:hAnsi="Calibri" w:cs="Calibri"/>
          <w:sz w:val="24"/>
          <w:szCs w:val="24"/>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00F1167D" w:rsidRPr="000C13FE">
        <w:rPr>
          <w:rFonts w:ascii="Calibri" w:hAnsi="Calibri" w:cs="Calibri"/>
          <w:sz w:val="24"/>
          <w:szCs w:val="24"/>
          <w:vertAlign w:val="superscript"/>
        </w:rPr>
        <w:instrText xml:space="preserve"> ADDIN EN.CITE.DATA </w:instrText>
      </w:r>
      <w:r w:rsidR="00F1167D" w:rsidRPr="000C13FE">
        <w:rPr>
          <w:rFonts w:ascii="Calibri" w:hAnsi="Calibri" w:cs="Calibri"/>
          <w:sz w:val="24"/>
          <w:szCs w:val="24"/>
          <w:vertAlign w:val="superscript"/>
        </w:rPr>
      </w:r>
      <w:r w:rsidR="00F1167D" w:rsidRPr="000C13FE">
        <w:rPr>
          <w:rFonts w:ascii="Calibri" w:hAnsi="Calibri" w:cs="Calibri"/>
          <w:sz w:val="24"/>
          <w:szCs w:val="24"/>
          <w:vertAlign w:val="superscript"/>
        </w:rPr>
        <w:fldChar w:fldCharType="end"/>
      </w:r>
      <w:r w:rsidR="54FE838C" w:rsidRPr="000C13FE">
        <w:rPr>
          <w:rFonts w:ascii="Calibri" w:hAnsi="Calibri" w:cs="Calibri"/>
          <w:sz w:val="24"/>
          <w:szCs w:val="24"/>
          <w:vertAlign w:val="superscript"/>
        </w:rPr>
      </w:r>
      <w:r w:rsidR="54FE838C" w:rsidRPr="000C13FE">
        <w:rPr>
          <w:rFonts w:ascii="Calibri" w:hAnsi="Calibri" w:cs="Calibri"/>
          <w:sz w:val="24"/>
          <w:szCs w:val="24"/>
          <w:vertAlign w:val="superscript"/>
        </w:rPr>
        <w:fldChar w:fldCharType="separate"/>
      </w:r>
      <w:r w:rsidR="002B59CB" w:rsidRPr="000C13FE">
        <w:rPr>
          <w:rFonts w:ascii="Calibri" w:hAnsi="Calibri" w:cs="Calibri"/>
          <w:sz w:val="24"/>
          <w:szCs w:val="24"/>
          <w:vertAlign w:val="superscript"/>
        </w:rPr>
        <w:t>9</w:t>
      </w:r>
      <w:r w:rsidR="54FE838C" w:rsidRPr="000C13FE">
        <w:rPr>
          <w:rFonts w:ascii="Calibri" w:hAnsi="Calibri" w:cs="Calibri"/>
          <w:sz w:val="24"/>
          <w:szCs w:val="24"/>
          <w:vertAlign w:val="superscript"/>
        </w:rPr>
        <w:fldChar w:fldCharType="end"/>
      </w:r>
      <w:r w:rsidR="00563FB9" w:rsidRPr="00A514A4">
        <w:rPr>
          <w:rFonts w:ascii="Calibri" w:hAnsi="Calibri" w:cs="Calibri"/>
          <w:sz w:val="24"/>
          <w:szCs w:val="24"/>
        </w:rPr>
        <w:t xml:space="preserve">. </w:t>
      </w:r>
      <w:r w:rsidR="00D45669" w:rsidRPr="00A514A4">
        <w:rPr>
          <w:rFonts w:ascii="Calibri" w:hAnsi="Calibri" w:cs="Calibri"/>
          <w:sz w:val="24"/>
          <w:szCs w:val="24"/>
        </w:rPr>
        <w:t xml:space="preserve">Briefly, </w:t>
      </w:r>
      <w:r w:rsidR="00893618" w:rsidRPr="00A514A4">
        <w:rPr>
          <w:rFonts w:ascii="Calibri" w:hAnsi="Calibri" w:cs="Calibri"/>
          <w:sz w:val="24"/>
          <w:szCs w:val="24"/>
        </w:rPr>
        <w:t>the image fil</w:t>
      </w:r>
      <w:r w:rsidR="005754C3" w:rsidRPr="00A514A4">
        <w:rPr>
          <w:rFonts w:ascii="Calibri" w:hAnsi="Calibri" w:cs="Calibri"/>
          <w:sz w:val="24"/>
          <w:szCs w:val="24"/>
        </w:rPr>
        <w:t>es are</w:t>
      </w:r>
      <w:r w:rsidR="00D45669" w:rsidRPr="00A514A4">
        <w:rPr>
          <w:rFonts w:ascii="Calibri" w:hAnsi="Calibri" w:cs="Calibri"/>
          <w:sz w:val="24"/>
          <w:szCs w:val="24"/>
        </w:rPr>
        <w:t xml:space="preserve"> exported as tagged image file format (TIF) and fed into a custom MATLAB</w:t>
      </w:r>
      <w:r>
        <w:rPr>
          <w:rFonts w:ascii="Calibri" w:hAnsi="Calibri" w:cs="Calibri"/>
          <w:sz w:val="24"/>
          <w:szCs w:val="24"/>
        </w:rPr>
        <w:t xml:space="preserve"> </w:t>
      </w:r>
      <w:r w:rsidR="00D45669" w:rsidRPr="00A514A4">
        <w:rPr>
          <w:rFonts w:ascii="Calibri" w:hAnsi="Calibri" w:cs="Calibri"/>
          <w:sz w:val="24"/>
          <w:szCs w:val="24"/>
        </w:rPr>
        <w:t>size segmentation algorithm to perform automated counts</w:t>
      </w:r>
      <w:r w:rsidRPr="000C13FE">
        <w:rPr>
          <w:rFonts w:ascii="Calibri" w:hAnsi="Calibri" w:cs="Calibri"/>
          <w:sz w:val="24"/>
          <w:szCs w:val="24"/>
          <w:vertAlign w:val="superscript"/>
        </w:rPr>
        <w:t>9</w:t>
      </w:r>
      <w:r w:rsidR="00D45669" w:rsidRPr="00A514A4">
        <w:rPr>
          <w:rFonts w:ascii="Calibri" w:hAnsi="Calibri" w:cs="Calibri"/>
          <w:sz w:val="24"/>
          <w:szCs w:val="24"/>
        </w:rPr>
        <w:t xml:space="preserve">. Each segment </w:t>
      </w:r>
      <w:r w:rsidR="000D0588" w:rsidRPr="00A514A4">
        <w:rPr>
          <w:rFonts w:ascii="Calibri" w:hAnsi="Calibri" w:cs="Calibri"/>
          <w:sz w:val="24"/>
          <w:szCs w:val="24"/>
        </w:rPr>
        <w:t>is</w:t>
      </w:r>
      <w:r w:rsidR="00D45669" w:rsidRPr="00A514A4">
        <w:rPr>
          <w:rFonts w:ascii="Calibri" w:hAnsi="Calibri" w:cs="Calibri"/>
          <w:sz w:val="24"/>
          <w:szCs w:val="24"/>
        </w:rPr>
        <w:t xml:space="preserve"> approximately 350 × 350 μm</w:t>
      </w:r>
      <w:r w:rsidR="00D45669" w:rsidRPr="00A514A4">
        <w:rPr>
          <w:rFonts w:ascii="Calibri" w:hAnsi="Calibri" w:cs="Calibri"/>
          <w:sz w:val="24"/>
          <w:szCs w:val="24"/>
          <w:vertAlign w:val="superscript"/>
        </w:rPr>
        <w:t>2</w:t>
      </w:r>
      <w:r w:rsidR="00D45669" w:rsidRPr="00A514A4">
        <w:rPr>
          <w:rFonts w:ascii="Calibri" w:hAnsi="Calibri" w:cs="Calibri"/>
          <w:sz w:val="24"/>
          <w:szCs w:val="24"/>
        </w:rPr>
        <w:t xml:space="preserve">. Cells in </w:t>
      </w:r>
      <w:r>
        <w:rPr>
          <w:rFonts w:ascii="Calibri" w:hAnsi="Calibri" w:cs="Calibri"/>
          <w:sz w:val="24"/>
          <w:szCs w:val="24"/>
        </w:rPr>
        <w:t xml:space="preserve">the </w:t>
      </w:r>
      <w:r w:rsidR="00D45669" w:rsidRPr="00A514A4">
        <w:rPr>
          <w:rFonts w:ascii="Calibri" w:hAnsi="Calibri" w:cs="Calibri"/>
          <w:sz w:val="24"/>
          <w:szCs w:val="24"/>
        </w:rPr>
        <w:t>selected retinal segment undergo filtering, automatic or user-defined thresholding, and binarization</w:t>
      </w:r>
      <w:r>
        <w:rPr>
          <w:rFonts w:ascii="Calibri" w:hAnsi="Calibri" w:cs="Calibri"/>
          <w:sz w:val="24"/>
          <w:szCs w:val="24"/>
        </w:rPr>
        <w:t>,</w:t>
      </w:r>
      <w:r w:rsidR="00D45669" w:rsidRPr="00A514A4">
        <w:rPr>
          <w:rFonts w:ascii="Calibri" w:hAnsi="Calibri" w:cs="Calibri"/>
          <w:sz w:val="24"/>
          <w:szCs w:val="24"/>
        </w:rPr>
        <w:t xml:space="preserve"> followed by identification of cell boundaries. </w:t>
      </w:r>
      <w:r w:rsidR="00E40023" w:rsidRPr="00A514A4">
        <w:rPr>
          <w:rFonts w:ascii="Calibri" w:hAnsi="Calibri" w:cs="Calibri"/>
          <w:sz w:val="24"/>
          <w:szCs w:val="24"/>
        </w:rPr>
        <w:t xml:space="preserve">The RGC </w:t>
      </w:r>
      <w:r w:rsidR="002D1647" w:rsidRPr="00A514A4">
        <w:rPr>
          <w:rFonts w:ascii="Calibri" w:hAnsi="Calibri" w:cs="Calibri"/>
          <w:sz w:val="24"/>
          <w:szCs w:val="24"/>
        </w:rPr>
        <w:t>density</w:t>
      </w:r>
      <w:r w:rsidR="00E40023" w:rsidRPr="00A514A4">
        <w:rPr>
          <w:rFonts w:ascii="Calibri" w:hAnsi="Calibri" w:cs="Calibri"/>
          <w:sz w:val="24"/>
          <w:szCs w:val="24"/>
        </w:rPr>
        <w:t xml:space="preserve"> </w:t>
      </w:r>
      <w:r>
        <w:rPr>
          <w:rFonts w:ascii="Calibri" w:hAnsi="Calibri" w:cs="Calibri"/>
          <w:sz w:val="24"/>
          <w:szCs w:val="24"/>
        </w:rPr>
        <w:t>is</w:t>
      </w:r>
      <w:r w:rsidR="00E40023" w:rsidRPr="00A514A4">
        <w:rPr>
          <w:rFonts w:ascii="Calibri" w:hAnsi="Calibri" w:cs="Calibri"/>
          <w:sz w:val="24"/>
          <w:szCs w:val="24"/>
        </w:rPr>
        <w:t xml:space="preserve"> reported</w:t>
      </w:r>
      <w:r w:rsidR="005B2AA8" w:rsidRPr="00A514A4">
        <w:rPr>
          <w:rFonts w:ascii="Calibri" w:hAnsi="Calibri" w:cs="Calibri"/>
          <w:sz w:val="24"/>
          <w:szCs w:val="24"/>
        </w:rPr>
        <w:t xml:space="preserve"> and expressed as counts per </w:t>
      </w:r>
      <w:r w:rsidR="00E40023" w:rsidRPr="00A514A4">
        <w:rPr>
          <w:rFonts w:ascii="Calibri" w:hAnsi="Calibri" w:cs="Calibri"/>
          <w:sz w:val="24"/>
          <w:szCs w:val="24"/>
        </w:rPr>
        <w:t>mm</w:t>
      </w:r>
      <w:r w:rsidR="00E40023" w:rsidRPr="00A514A4">
        <w:rPr>
          <w:rFonts w:ascii="Calibri" w:hAnsi="Calibri" w:cs="Calibri"/>
          <w:sz w:val="24"/>
          <w:szCs w:val="24"/>
          <w:vertAlign w:val="superscript"/>
        </w:rPr>
        <w:t>2</w:t>
      </w:r>
      <w:r w:rsidR="002E0A53" w:rsidRPr="00A514A4">
        <w:rPr>
          <w:rFonts w:ascii="Calibri" w:hAnsi="Calibri" w:cs="Calibri"/>
          <w:sz w:val="24"/>
          <w:szCs w:val="24"/>
        </w:rPr>
        <w:t>.</w:t>
      </w:r>
      <w:r w:rsidR="00E40023" w:rsidRPr="00A514A4">
        <w:rPr>
          <w:rFonts w:ascii="Calibri" w:hAnsi="Calibri" w:cs="Calibri"/>
          <w:sz w:val="24"/>
          <w:szCs w:val="24"/>
        </w:rPr>
        <w:t xml:space="preserve"> </w:t>
      </w:r>
    </w:p>
    <w:p w14:paraId="3C876074" w14:textId="77777777" w:rsidR="00366850" w:rsidRPr="00A514A4" w:rsidRDefault="00366850" w:rsidP="00366850">
      <w:pPr>
        <w:pStyle w:val="ListParagraph"/>
        <w:spacing w:after="0" w:line="240" w:lineRule="auto"/>
        <w:ind w:left="0"/>
        <w:jc w:val="both"/>
        <w:rPr>
          <w:rFonts w:ascii="Calibri" w:hAnsi="Calibri" w:cs="Calibri"/>
          <w:sz w:val="24"/>
          <w:szCs w:val="24"/>
        </w:rPr>
      </w:pPr>
    </w:p>
    <w:p w14:paraId="08AF3300" w14:textId="632A2FCE" w:rsidR="006E4797" w:rsidRPr="00A514A4" w:rsidRDefault="00551D82" w:rsidP="00A514A4">
      <w:pPr>
        <w:pBdr>
          <w:top w:val="nil"/>
          <w:left w:val="nil"/>
          <w:bottom w:val="nil"/>
          <w:right w:val="nil"/>
          <w:between w:val="nil"/>
        </w:pBdr>
        <w:rPr>
          <w:b/>
        </w:rPr>
      </w:pPr>
      <w:r w:rsidRPr="00A514A4">
        <w:rPr>
          <w:b/>
        </w:rPr>
        <w:t xml:space="preserve">RESULTS: </w:t>
      </w:r>
    </w:p>
    <w:p w14:paraId="096D3B22" w14:textId="4B0677C2" w:rsidR="003003AB" w:rsidRDefault="008E7418" w:rsidP="00A514A4">
      <w:pPr>
        <w:pBdr>
          <w:top w:val="nil"/>
          <w:left w:val="nil"/>
          <w:bottom w:val="nil"/>
          <w:right w:val="nil"/>
          <w:between w:val="nil"/>
        </w:pBdr>
        <w:rPr>
          <w:bCs/>
        </w:rPr>
      </w:pPr>
      <w:r w:rsidRPr="00A514A4">
        <w:rPr>
          <w:bCs/>
        </w:rPr>
        <w:t>This protocol provides a reproducible approach for quantifying RGC survival in flat</w:t>
      </w:r>
      <w:r w:rsidR="000D284C">
        <w:rPr>
          <w:bCs/>
        </w:rPr>
        <w:t>-</w:t>
      </w:r>
      <w:r w:rsidRPr="00A514A4">
        <w:rPr>
          <w:bCs/>
        </w:rPr>
        <w:t xml:space="preserve">mounted mouse retinas </w:t>
      </w:r>
      <w:r w:rsidR="0050590F" w:rsidRPr="00A514A4">
        <w:rPr>
          <w:bCs/>
        </w:rPr>
        <w:t>in</w:t>
      </w:r>
      <w:r w:rsidRPr="00A514A4">
        <w:rPr>
          <w:bCs/>
        </w:rPr>
        <w:t xml:space="preserve"> different experimental models of neuroinflammation and neurodegeneration.</w:t>
      </w:r>
      <w:r w:rsidR="000A481B" w:rsidRPr="00A514A4">
        <w:rPr>
          <w:bCs/>
        </w:rPr>
        <w:t xml:space="preserve"> In </w:t>
      </w:r>
      <w:r w:rsidR="00197603">
        <w:rPr>
          <w:bCs/>
        </w:rPr>
        <w:t>the</w:t>
      </w:r>
      <w:r w:rsidR="000A481B" w:rsidRPr="00A514A4">
        <w:rPr>
          <w:bCs/>
        </w:rPr>
        <w:t xml:space="preserve"> previous studies, this method </w:t>
      </w:r>
      <w:r w:rsidR="00A93836" w:rsidRPr="00A514A4">
        <w:rPr>
          <w:bCs/>
        </w:rPr>
        <w:t>w</w:t>
      </w:r>
      <w:r w:rsidR="00A93836">
        <w:rPr>
          <w:bCs/>
        </w:rPr>
        <w:t>as</w:t>
      </w:r>
      <w:r w:rsidR="00A93836" w:rsidRPr="00A514A4">
        <w:rPr>
          <w:bCs/>
        </w:rPr>
        <w:t xml:space="preserve"> used </w:t>
      </w:r>
      <w:r w:rsidR="000A481B" w:rsidRPr="00A514A4">
        <w:rPr>
          <w:bCs/>
        </w:rPr>
        <w:t>to</w:t>
      </w:r>
      <w:r w:rsidR="00AD3F29" w:rsidRPr="00A514A4">
        <w:rPr>
          <w:bCs/>
        </w:rPr>
        <w:t xml:space="preserve"> demonstrate that EAE </w:t>
      </w:r>
      <w:r w:rsidR="00A7664B" w:rsidRPr="00A514A4">
        <w:rPr>
          <w:bCs/>
        </w:rPr>
        <w:t>induces</w:t>
      </w:r>
      <w:r w:rsidR="00AD3F29" w:rsidRPr="00A514A4">
        <w:rPr>
          <w:bCs/>
        </w:rPr>
        <w:t xml:space="preserve"> significant RGC loss at </w:t>
      </w:r>
      <w:r w:rsidR="00041B01" w:rsidRPr="00A514A4">
        <w:rPr>
          <w:bCs/>
        </w:rPr>
        <w:t xml:space="preserve">chronic </w:t>
      </w:r>
      <w:r w:rsidR="00AD3F29" w:rsidRPr="00A514A4">
        <w:rPr>
          <w:bCs/>
        </w:rPr>
        <w:t>stage</w:t>
      </w:r>
      <w:r w:rsidR="00041B01" w:rsidRPr="00A514A4">
        <w:rPr>
          <w:bCs/>
        </w:rPr>
        <w:t xml:space="preserve">s of the disease, whereas RGC numbers are relatively </w:t>
      </w:r>
      <w:r w:rsidR="0085359C" w:rsidRPr="00A514A4">
        <w:rPr>
          <w:bCs/>
        </w:rPr>
        <w:t xml:space="preserve">preserved at </w:t>
      </w:r>
      <w:r w:rsidR="00AD3F29" w:rsidRPr="00A514A4">
        <w:rPr>
          <w:bCs/>
        </w:rPr>
        <w:t xml:space="preserve">early </w:t>
      </w:r>
      <w:r w:rsidR="0085359C" w:rsidRPr="00A514A4">
        <w:rPr>
          <w:bCs/>
        </w:rPr>
        <w:t xml:space="preserve">or peak </w:t>
      </w:r>
      <w:r w:rsidR="00251FBF" w:rsidRPr="00A514A4">
        <w:rPr>
          <w:bCs/>
        </w:rPr>
        <w:t>d</w:t>
      </w:r>
      <w:r w:rsidR="00AD3F29" w:rsidRPr="00A514A4">
        <w:rPr>
          <w:bCs/>
        </w:rPr>
        <w:t>isease</w:t>
      </w:r>
      <w:r w:rsidR="00251FBF" w:rsidRPr="00A514A4">
        <w:rPr>
          <w:bCs/>
        </w:rPr>
        <w:t xml:space="preserve"> stages</w:t>
      </w:r>
      <w:r w:rsidR="00AD3F29" w:rsidRPr="00A514A4">
        <w:rPr>
          <w:bCs/>
        </w:rPr>
        <w:t>.</w:t>
      </w:r>
      <w:r w:rsidR="00E50307" w:rsidRPr="00A514A4">
        <w:rPr>
          <w:bCs/>
        </w:rPr>
        <w:t xml:space="preserve"> </w:t>
      </w:r>
      <w:r w:rsidR="003003AB" w:rsidRPr="00A514A4">
        <w:rPr>
          <w:bCs/>
        </w:rPr>
        <w:t>RGCs were labeled in whole-mounted retinas using an anti-Brn3a antibody, and Brn3a-positive nuclei were quantified using a semi-automated MATLAB-based algorithm</w:t>
      </w:r>
      <w:r w:rsidR="000D284C" w:rsidRPr="000D284C">
        <w:rPr>
          <w:bCs/>
          <w:vertAlign w:val="superscript"/>
        </w:rPr>
        <w:t>9</w:t>
      </w:r>
      <w:r w:rsidR="003003AB" w:rsidRPr="00A514A4">
        <w:rPr>
          <w:bCs/>
        </w:rPr>
        <w:t>.</w:t>
      </w:r>
    </w:p>
    <w:p w14:paraId="119A65BC" w14:textId="77777777" w:rsidR="000D284C" w:rsidRPr="00A514A4" w:rsidRDefault="000D284C" w:rsidP="00A514A4">
      <w:pPr>
        <w:pBdr>
          <w:top w:val="nil"/>
          <w:left w:val="nil"/>
          <w:bottom w:val="nil"/>
          <w:right w:val="nil"/>
          <w:between w:val="nil"/>
        </w:pBdr>
        <w:rPr>
          <w:bCs/>
        </w:rPr>
      </w:pPr>
    </w:p>
    <w:p w14:paraId="72866990" w14:textId="2DB7F780" w:rsidR="003003AB" w:rsidRDefault="003003AB" w:rsidP="00A514A4">
      <w:pPr>
        <w:pBdr>
          <w:top w:val="nil"/>
          <w:left w:val="nil"/>
          <w:bottom w:val="nil"/>
          <w:right w:val="nil"/>
          <w:between w:val="nil"/>
        </w:pBdr>
        <w:rPr>
          <w:bCs/>
        </w:rPr>
      </w:pPr>
      <w:r w:rsidRPr="00A514A4">
        <w:rPr>
          <w:bCs/>
        </w:rPr>
        <w:t>To optimize the staining strategy for RGC quantification, we compared three commonly used neuronal/RGC markers in retinal flat mounts: RBPMS, Brn3a, and neuronal nuclei (NeuN). All three antibodies labeled neurons within the ganglion cell layer and produced comparable overall staining patterns</w:t>
      </w:r>
      <w:r w:rsidR="00F85269" w:rsidRPr="000D284C">
        <w:rPr>
          <w:bCs/>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00F1167D" w:rsidRPr="000D284C">
        <w:rPr>
          <w:bCs/>
          <w:vertAlign w:val="superscript"/>
        </w:rPr>
        <w:instrText xml:space="preserve"> ADDIN EN.CITE </w:instrText>
      </w:r>
      <w:r w:rsidR="00F1167D" w:rsidRPr="000D284C">
        <w:rPr>
          <w:bCs/>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00F1167D" w:rsidRPr="000D284C">
        <w:rPr>
          <w:bCs/>
          <w:vertAlign w:val="superscript"/>
        </w:rPr>
        <w:instrText xml:space="preserve"> ADDIN EN.CITE.DATA </w:instrText>
      </w:r>
      <w:r w:rsidR="00F1167D" w:rsidRPr="000D284C">
        <w:rPr>
          <w:bCs/>
          <w:vertAlign w:val="superscript"/>
        </w:rPr>
      </w:r>
      <w:r w:rsidR="00F1167D" w:rsidRPr="000D284C">
        <w:rPr>
          <w:bCs/>
          <w:vertAlign w:val="superscript"/>
        </w:rPr>
        <w:fldChar w:fldCharType="end"/>
      </w:r>
      <w:r w:rsidR="00F85269" w:rsidRPr="000D284C">
        <w:rPr>
          <w:bCs/>
          <w:vertAlign w:val="superscript"/>
        </w:rPr>
      </w:r>
      <w:r w:rsidR="00F85269" w:rsidRPr="000D284C">
        <w:rPr>
          <w:bCs/>
          <w:vertAlign w:val="superscript"/>
        </w:rPr>
        <w:fldChar w:fldCharType="separate"/>
      </w:r>
      <w:r w:rsidR="002B59CB" w:rsidRPr="000D284C">
        <w:rPr>
          <w:vertAlign w:val="superscript"/>
        </w:rPr>
        <w:t>9</w:t>
      </w:r>
      <w:r w:rsidR="00F85269" w:rsidRPr="000D284C">
        <w:rPr>
          <w:bCs/>
          <w:vertAlign w:val="superscript"/>
        </w:rPr>
        <w:fldChar w:fldCharType="end"/>
      </w:r>
      <w:r w:rsidRPr="00A514A4">
        <w:rPr>
          <w:bCs/>
        </w:rPr>
        <w:t xml:space="preserve">. </w:t>
      </w:r>
      <w:r w:rsidR="00737328" w:rsidRPr="00A514A4">
        <w:rPr>
          <w:bCs/>
        </w:rPr>
        <w:t xml:space="preserve">However, Brn3a offers several practical advantages for quantitative analysis, including strong nuclear localization, </w:t>
      </w:r>
      <w:r w:rsidR="000D284C">
        <w:rPr>
          <w:bCs/>
        </w:rPr>
        <w:t xml:space="preserve">a </w:t>
      </w:r>
      <w:r w:rsidR="00737328" w:rsidRPr="00A514A4">
        <w:rPr>
          <w:bCs/>
        </w:rPr>
        <w:t>high signal-to-noise ratio, and well-defined cell boundaries that facilitate reliable automated detection and counting.</w:t>
      </w:r>
      <w:r w:rsidR="00DE6BE6" w:rsidRPr="00A514A4">
        <w:rPr>
          <w:bCs/>
        </w:rPr>
        <w:t xml:space="preserve"> </w:t>
      </w:r>
      <w:r w:rsidRPr="00A514A4">
        <w:rPr>
          <w:bCs/>
        </w:rPr>
        <w:t xml:space="preserve">Brn3a and RBPMS </w:t>
      </w:r>
      <w:r w:rsidR="00CA4668" w:rsidRPr="00A514A4">
        <w:rPr>
          <w:bCs/>
        </w:rPr>
        <w:t xml:space="preserve">staining can be combined </w:t>
      </w:r>
      <w:r w:rsidR="00361E4E" w:rsidRPr="00A514A4">
        <w:rPr>
          <w:bCs/>
        </w:rPr>
        <w:t xml:space="preserve">to </w:t>
      </w:r>
      <w:r w:rsidRPr="00A514A4">
        <w:rPr>
          <w:bCs/>
        </w:rPr>
        <w:t>detect RGC loss</w:t>
      </w:r>
      <w:r w:rsidR="00205F0B" w:rsidRPr="00A514A4">
        <w:rPr>
          <w:bCs/>
        </w:rPr>
        <w:t xml:space="preserve"> in manual quantification</w:t>
      </w:r>
      <w:r w:rsidR="000C775C" w:rsidRPr="00A514A4">
        <w:rPr>
          <w:bCs/>
        </w:rPr>
        <w:t>.</w:t>
      </w:r>
    </w:p>
    <w:p w14:paraId="6D7A279E" w14:textId="77777777" w:rsidR="000D284C" w:rsidRPr="00A514A4" w:rsidRDefault="000D284C" w:rsidP="00A514A4">
      <w:pPr>
        <w:pBdr>
          <w:top w:val="nil"/>
          <w:left w:val="nil"/>
          <w:bottom w:val="nil"/>
          <w:right w:val="nil"/>
          <w:between w:val="nil"/>
        </w:pBdr>
        <w:rPr>
          <w:bCs/>
        </w:rPr>
      </w:pPr>
    </w:p>
    <w:p w14:paraId="25B431DD" w14:textId="320027FB" w:rsidR="00A17AD7" w:rsidRDefault="00927077" w:rsidP="00A514A4">
      <w:pPr>
        <w:tabs>
          <w:tab w:val="num" w:pos="720"/>
        </w:tabs>
        <w:rPr>
          <w:rFonts w:eastAsia="Aptos"/>
        </w:rPr>
      </w:pPr>
      <w:r w:rsidRPr="00A514A4">
        <w:rPr>
          <w:bCs/>
        </w:rPr>
        <w:t xml:space="preserve">As shown in </w:t>
      </w:r>
      <w:r w:rsidRPr="00A514A4">
        <w:rPr>
          <w:b/>
        </w:rPr>
        <w:t>Figure 2</w:t>
      </w:r>
      <w:r w:rsidRPr="00A514A4">
        <w:rPr>
          <w:bCs/>
        </w:rPr>
        <w:t>, r</w:t>
      </w:r>
      <w:r w:rsidR="00450000" w:rsidRPr="00A514A4">
        <w:rPr>
          <w:bCs/>
        </w:rPr>
        <w:t xml:space="preserve">etinal flat mounts were imaged on a fluorescence microscope using a Plan-Apochromat 20×/0.8 NA objective. Whole-retina tiled z-stack images (56 tiles, 8 optical sections over 7 μm) were acquired at a sampling resolution of 0.345 μm/pixel. </w:t>
      </w:r>
      <w:r w:rsidR="00A17AD7" w:rsidRPr="00A514A4">
        <w:rPr>
          <w:rFonts w:eastAsia="Aptos"/>
        </w:rPr>
        <w:t>Acquisition of Z-stacks across this relatively large and uneven tissue preparation facilitates identification of the optimal focal plane throughout the retina and ensures accurate visualization and quantification of Brn3a-positive RGCs. These details have been added to improve the reproducibility of the imaging and quantification workflow.</w:t>
      </w:r>
    </w:p>
    <w:p w14:paraId="6F6FF24A" w14:textId="77777777" w:rsidR="000D284C" w:rsidRPr="00A514A4" w:rsidRDefault="000D284C" w:rsidP="00A514A4">
      <w:pPr>
        <w:tabs>
          <w:tab w:val="num" w:pos="720"/>
        </w:tabs>
        <w:rPr>
          <w:rFonts w:eastAsia="Aptos"/>
        </w:rPr>
      </w:pPr>
    </w:p>
    <w:p w14:paraId="14BA25C5" w14:textId="0C7495E3" w:rsidR="00A82582" w:rsidRDefault="00A82582" w:rsidP="00A514A4">
      <w:pPr>
        <w:pBdr>
          <w:top w:val="nil"/>
          <w:left w:val="nil"/>
          <w:bottom w:val="nil"/>
          <w:right w:val="nil"/>
          <w:between w:val="nil"/>
        </w:pBdr>
        <w:rPr>
          <w:bCs/>
        </w:rPr>
      </w:pPr>
      <w:r w:rsidRPr="00A514A4">
        <w:rPr>
          <w:bCs/>
        </w:rPr>
        <w:t>For quantification, retinal images were analyzed using a customized MATLAB script</w:t>
      </w:r>
      <w:r w:rsidR="00F54E99" w:rsidRPr="00F54E99">
        <w:rPr>
          <w:bCs/>
          <w:vertAlign w:val="superscript"/>
        </w:rPr>
        <w:t>9</w:t>
      </w:r>
      <w:r w:rsidRPr="00A514A4">
        <w:rPr>
          <w:bCs/>
        </w:rPr>
        <w:t xml:space="preserve"> that combines user-defined retinal segmentation, threshold adjustment, background subtraction, and automated cell detection. This approach allows quantification of both total RGC number and regional RGC density across defined retinal sectors</w:t>
      </w:r>
      <w:r w:rsidR="00A1101A" w:rsidRPr="00A514A4">
        <w:rPr>
          <w:bCs/>
        </w:rPr>
        <w:t xml:space="preserve"> (</w:t>
      </w:r>
      <w:r w:rsidRPr="00A514A4">
        <w:rPr>
          <w:b/>
        </w:rPr>
        <w:t>Figure 2</w:t>
      </w:r>
      <w:r w:rsidR="007E32EA" w:rsidRPr="00A514A4">
        <w:rPr>
          <w:b/>
        </w:rPr>
        <w:t>A</w:t>
      </w:r>
      <w:r w:rsidR="00F54E99">
        <w:rPr>
          <w:b/>
        </w:rPr>
        <w:t>–</w:t>
      </w:r>
      <w:r w:rsidR="00021B32" w:rsidRPr="00A514A4">
        <w:rPr>
          <w:b/>
        </w:rPr>
        <w:t>C</w:t>
      </w:r>
      <w:r w:rsidR="00A1101A" w:rsidRPr="00A514A4">
        <w:rPr>
          <w:b/>
        </w:rPr>
        <w:t>)</w:t>
      </w:r>
      <w:r w:rsidRPr="00A514A4">
        <w:rPr>
          <w:bCs/>
        </w:rPr>
        <w:t xml:space="preserve">. These </w:t>
      </w:r>
      <w:r w:rsidR="00A1101A" w:rsidRPr="00A514A4">
        <w:rPr>
          <w:bCs/>
        </w:rPr>
        <w:t>images</w:t>
      </w:r>
      <w:r w:rsidRPr="00A514A4">
        <w:rPr>
          <w:bCs/>
        </w:rPr>
        <w:t xml:space="preserve"> illustrate the </w:t>
      </w:r>
      <w:r w:rsidRPr="00A514A4">
        <w:rPr>
          <w:bCs/>
        </w:rPr>
        <w:lastRenderedPageBreak/>
        <w:t xml:space="preserve">ability of the protocol to detect spatial differences in RGC survival </w:t>
      </w:r>
      <w:r w:rsidR="00A1101A" w:rsidRPr="00A514A4">
        <w:rPr>
          <w:bCs/>
        </w:rPr>
        <w:t xml:space="preserve">in </w:t>
      </w:r>
      <w:r w:rsidRPr="00A514A4">
        <w:rPr>
          <w:bCs/>
        </w:rPr>
        <w:t>the retina and to compare RGC density between healthy/control and disease conditions.</w:t>
      </w:r>
    </w:p>
    <w:p w14:paraId="49CCF5EE" w14:textId="77777777" w:rsidR="00236DE5" w:rsidRPr="00A514A4" w:rsidRDefault="00236DE5" w:rsidP="00A514A4">
      <w:pPr>
        <w:pBdr>
          <w:top w:val="nil"/>
          <w:left w:val="nil"/>
          <w:bottom w:val="nil"/>
          <w:right w:val="nil"/>
          <w:between w:val="nil"/>
        </w:pBdr>
        <w:rPr>
          <w:bCs/>
        </w:rPr>
      </w:pPr>
    </w:p>
    <w:p w14:paraId="379FB486" w14:textId="57357C28" w:rsidR="007B4CBE" w:rsidRDefault="00A94F94" w:rsidP="00A514A4">
      <w:pPr>
        <w:pBdr>
          <w:top w:val="nil"/>
          <w:left w:val="nil"/>
          <w:bottom w:val="nil"/>
          <w:right w:val="nil"/>
          <w:between w:val="nil"/>
        </w:pBdr>
        <w:rPr>
          <w:bCs/>
        </w:rPr>
      </w:pPr>
      <w:r w:rsidRPr="00A514A4">
        <w:rPr>
          <w:bCs/>
        </w:rPr>
        <w:t>In addition to quantifying RGC survival, the protocol can be adapted for multiplexed immunofluorescence staining to assess neuronal structure, stress signaling, glial activation, and retinal vasculature within the same retinal tissue. For example, Brn3a labeling can be combined with βIII-tubulin (Tuj1) to assess neuronal cytoskeletal integrity, phosphorylated c-Jun (p-</w:t>
      </w:r>
      <w:proofErr w:type="spellStart"/>
      <w:r w:rsidRPr="00A514A4">
        <w:rPr>
          <w:bCs/>
        </w:rPr>
        <w:t>cJun</w:t>
      </w:r>
      <w:proofErr w:type="spellEnd"/>
      <w:r w:rsidRPr="00A514A4">
        <w:rPr>
          <w:bCs/>
        </w:rPr>
        <w:t xml:space="preserve">) to detect activation of neuronal stress pathways. </w:t>
      </w:r>
      <w:r w:rsidR="00236DE5">
        <w:rPr>
          <w:bCs/>
        </w:rPr>
        <w:t>It was</w:t>
      </w:r>
      <w:r w:rsidR="00AD1D9D" w:rsidRPr="00A514A4">
        <w:rPr>
          <w:bCs/>
        </w:rPr>
        <w:t xml:space="preserve"> previously observed that p-</w:t>
      </w:r>
      <w:proofErr w:type="spellStart"/>
      <w:r w:rsidR="00AD1D9D" w:rsidRPr="00A514A4">
        <w:rPr>
          <w:bCs/>
        </w:rPr>
        <w:t>cJun</w:t>
      </w:r>
      <w:proofErr w:type="spellEnd"/>
      <w:r w:rsidR="00AD1D9D" w:rsidRPr="00A514A4">
        <w:rPr>
          <w:bCs/>
        </w:rPr>
        <w:t xml:space="preserve"> expression closely follows EAE progression. Phosphorylated c-Jun, a downstream target of stress-activated MAPK signaling, is a key marker of RGC stress and injury. In control retinas, p-</w:t>
      </w:r>
      <w:proofErr w:type="spellStart"/>
      <w:r w:rsidR="00AD1D9D" w:rsidRPr="00A514A4">
        <w:rPr>
          <w:bCs/>
        </w:rPr>
        <w:t>cJun</w:t>
      </w:r>
      <w:proofErr w:type="spellEnd"/>
      <w:r w:rsidR="00AD1D9D" w:rsidRPr="00A514A4">
        <w:rPr>
          <w:bCs/>
        </w:rPr>
        <w:t xml:space="preserve"> expression is absent or detected in fewer than 1% of RGCs. Following EAE induction, p-</w:t>
      </w:r>
      <w:proofErr w:type="spellStart"/>
      <w:r w:rsidR="00AD1D9D" w:rsidRPr="00A514A4">
        <w:rPr>
          <w:bCs/>
        </w:rPr>
        <w:t>cJun</w:t>
      </w:r>
      <w:proofErr w:type="spellEnd"/>
      <w:r w:rsidR="00AD1D9D" w:rsidRPr="00A514A4">
        <w:rPr>
          <w:bCs/>
        </w:rPr>
        <w:t xml:space="preserve"> becomes detectable in approximately 11% of RGCs at disease onset and in more than 70% of RGCs at peak clinical disease</w:t>
      </w:r>
      <w:r w:rsidR="00AB544D" w:rsidRPr="00A514A4">
        <w:rPr>
          <w:bCs/>
        </w:rPr>
        <w:t xml:space="preserve"> </w:t>
      </w:r>
      <w:r w:rsidR="00AB544D" w:rsidRPr="00236DE5">
        <w:rPr>
          <w:bCs/>
        </w:rPr>
        <w:t>(</w:t>
      </w:r>
      <w:r w:rsidR="00AB544D" w:rsidRPr="00A514A4">
        <w:rPr>
          <w:b/>
        </w:rPr>
        <w:t>Figure 2D</w:t>
      </w:r>
      <w:r w:rsidR="00236DE5">
        <w:rPr>
          <w:b/>
        </w:rPr>
        <w:t>–</w:t>
      </w:r>
      <w:r w:rsidR="006603FD" w:rsidRPr="00A514A4">
        <w:rPr>
          <w:b/>
        </w:rPr>
        <w:t>F</w:t>
      </w:r>
      <w:r w:rsidR="006603FD" w:rsidRPr="00236DE5">
        <w:rPr>
          <w:bCs/>
        </w:rPr>
        <w:t>)</w:t>
      </w:r>
      <w:r w:rsidR="00AD1D9D" w:rsidRPr="00A514A4">
        <w:rPr>
          <w:bCs/>
        </w:rPr>
        <w:t>. Although total RGC numbers progressively decline during disease progression, the proportion of remaining RGCs expressing p-</w:t>
      </w:r>
      <w:proofErr w:type="spellStart"/>
      <w:r w:rsidR="00AD1D9D" w:rsidRPr="00A514A4">
        <w:rPr>
          <w:bCs/>
        </w:rPr>
        <w:t>cJun</w:t>
      </w:r>
      <w:proofErr w:type="spellEnd"/>
      <w:r w:rsidR="00AD1D9D" w:rsidRPr="00A514A4">
        <w:rPr>
          <w:bCs/>
        </w:rPr>
        <w:t xml:space="preserve"> remains high, suggesting ongoing neuronal stress and injury throughout the disease course. Co-staining with βIII-tubulin or Brn3a and p-</w:t>
      </w:r>
      <w:proofErr w:type="spellStart"/>
      <w:r w:rsidR="00AD1D9D" w:rsidRPr="00A514A4">
        <w:rPr>
          <w:bCs/>
        </w:rPr>
        <w:t>cJun</w:t>
      </w:r>
      <w:proofErr w:type="spellEnd"/>
      <w:r w:rsidR="00AD1D9D" w:rsidRPr="00A514A4">
        <w:rPr>
          <w:bCs/>
        </w:rPr>
        <w:t xml:space="preserve"> in flat</w:t>
      </w:r>
      <w:r w:rsidR="00236DE5">
        <w:rPr>
          <w:bCs/>
        </w:rPr>
        <w:t>-</w:t>
      </w:r>
      <w:r w:rsidR="00AD1D9D" w:rsidRPr="00A514A4">
        <w:rPr>
          <w:bCs/>
        </w:rPr>
        <w:t>mounted retinas further demonstrates widespread activation of stress-associated signaling in RGCs from EAE mice compared with controls.</w:t>
      </w:r>
      <w:r w:rsidR="00C278E7" w:rsidRPr="00A514A4">
        <w:rPr>
          <w:bCs/>
        </w:rPr>
        <w:t xml:space="preserve"> </w:t>
      </w:r>
      <w:r w:rsidR="00B70224" w:rsidRPr="00A514A4">
        <w:rPr>
          <w:bCs/>
        </w:rPr>
        <w:t>βIII-tubulin staining is particularly important for identifying RGC cell bodies, as Brn3a expression is known to decrease in stressed, damaged, or neurodegenerating RGCs</w:t>
      </w:r>
      <w:r w:rsidR="00E2208D" w:rsidRPr="00236DE5">
        <w:rPr>
          <w:bCs/>
          <w:vertAlign w:val="superscript"/>
        </w:rPr>
        <w:fldChar w:fldCharType="begin">
          <w:fldData xml:space="preserve">PEVuZE5vdGU+PENpdGU+PEF1dGhvcj5OYWRhbC1OaWNvbMOhczwvQXV0aG9yPjxZZWFyPjIwMTI8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</w:fldData>
        </w:fldChar>
      </w:r>
      <w:r w:rsidR="00F1167D" w:rsidRPr="00236DE5">
        <w:rPr>
          <w:bCs/>
          <w:vertAlign w:val="superscript"/>
        </w:rPr>
        <w:instrText xml:space="preserve"> ADDIN EN.CITE </w:instrText>
      </w:r>
      <w:r w:rsidR="00F1167D" w:rsidRPr="00236DE5">
        <w:rPr>
          <w:bCs/>
          <w:vertAlign w:val="superscript"/>
        </w:rPr>
        <w:fldChar w:fldCharType="begin">
          <w:fldData xml:space="preserve">PEVuZE5vdGU+PENpdGU+PEF1dGhvcj5OYWRhbC1OaWNvbMOhczwvQXV0aG9yPjxZZWFyPjIwMTI8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</w:fldData>
        </w:fldChar>
      </w:r>
      <w:r w:rsidR="00F1167D" w:rsidRPr="00236DE5">
        <w:rPr>
          <w:bCs/>
          <w:vertAlign w:val="superscript"/>
        </w:rPr>
        <w:instrText xml:space="preserve"> ADDIN EN.CITE.DATA </w:instrText>
      </w:r>
      <w:r w:rsidR="00F1167D" w:rsidRPr="00236DE5">
        <w:rPr>
          <w:bCs/>
          <w:vertAlign w:val="superscript"/>
        </w:rPr>
      </w:r>
      <w:r w:rsidR="00F1167D" w:rsidRPr="00236DE5">
        <w:rPr>
          <w:bCs/>
          <w:vertAlign w:val="superscript"/>
        </w:rPr>
        <w:fldChar w:fldCharType="end"/>
      </w:r>
      <w:r w:rsidR="00E2208D" w:rsidRPr="00236DE5">
        <w:rPr>
          <w:bCs/>
          <w:vertAlign w:val="superscript"/>
        </w:rPr>
      </w:r>
      <w:r w:rsidR="00E2208D" w:rsidRPr="00236DE5">
        <w:rPr>
          <w:bCs/>
          <w:vertAlign w:val="superscript"/>
        </w:rPr>
        <w:fldChar w:fldCharType="separate"/>
      </w:r>
      <w:r w:rsidR="00FD5251" w:rsidRPr="00236DE5">
        <w:rPr>
          <w:bCs/>
          <w:noProof/>
          <w:vertAlign w:val="superscript"/>
        </w:rPr>
        <w:t>33</w:t>
      </w:r>
      <w:r w:rsidR="00E2208D" w:rsidRPr="00236DE5">
        <w:rPr>
          <w:bCs/>
          <w:vertAlign w:val="superscript"/>
        </w:rPr>
        <w:fldChar w:fldCharType="end"/>
      </w:r>
      <w:r w:rsidR="00B70224" w:rsidRPr="00A514A4">
        <w:rPr>
          <w:bCs/>
        </w:rPr>
        <w:t>. Consistent with this, we observed a significant inverse relationship between pc-Jun and Brn3a expression intensity within individual RGCs</w:t>
      </w:r>
      <w:r w:rsidR="003F331D" w:rsidRPr="00A514A4">
        <w:rPr>
          <w:bCs/>
        </w:rPr>
        <w:t xml:space="preserve"> </w:t>
      </w:r>
      <w:r w:rsidR="003F331D" w:rsidRPr="00236DE5">
        <w:rPr>
          <w:bCs/>
        </w:rPr>
        <w:t>(</w:t>
      </w:r>
      <w:r w:rsidR="003F331D" w:rsidRPr="00A514A4">
        <w:rPr>
          <w:b/>
        </w:rPr>
        <w:t xml:space="preserve">Figure </w:t>
      </w:r>
      <w:r w:rsidR="005326E2" w:rsidRPr="00A514A4">
        <w:rPr>
          <w:b/>
        </w:rPr>
        <w:t>2</w:t>
      </w:r>
      <w:proofErr w:type="gramStart"/>
      <w:r w:rsidR="005326E2" w:rsidRPr="00A514A4">
        <w:rPr>
          <w:b/>
        </w:rPr>
        <w:t>G,H</w:t>
      </w:r>
      <w:proofErr w:type="gramEnd"/>
      <w:r w:rsidR="003F331D" w:rsidRPr="00236DE5">
        <w:rPr>
          <w:bCs/>
        </w:rPr>
        <w:t>)</w:t>
      </w:r>
      <w:r w:rsidR="00B70224" w:rsidRPr="00A514A4">
        <w:rPr>
          <w:bCs/>
        </w:rPr>
        <w:t>.</w:t>
      </w:r>
    </w:p>
    <w:p w14:paraId="0673CD22" w14:textId="77777777" w:rsidR="00236DE5" w:rsidRPr="00A514A4" w:rsidRDefault="00236DE5" w:rsidP="00A514A4">
      <w:pPr>
        <w:pBdr>
          <w:top w:val="nil"/>
          <w:left w:val="nil"/>
          <w:bottom w:val="nil"/>
          <w:right w:val="nil"/>
          <w:between w:val="nil"/>
        </w:pBdr>
        <w:rPr>
          <w:bCs/>
        </w:rPr>
      </w:pPr>
    </w:p>
    <w:p w14:paraId="55094557" w14:textId="50BAAB37" w:rsidR="00C54D05" w:rsidRDefault="002E2759" w:rsidP="00A514A4">
      <w:pPr>
        <w:pBdr>
          <w:top w:val="nil"/>
          <w:left w:val="nil"/>
          <w:bottom w:val="nil"/>
          <w:right w:val="nil"/>
          <w:between w:val="nil"/>
        </w:pBdr>
      </w:pPr>
      <w:r w:rsidRPr="00A514A4">
        <w:t>Together with RGC markers, the protocol enables immunofluorescence staining of glial fibrillary acidic protein (GFAP) to assess astrocyte and Müller glial activation</w:t>
      </w:r>
      <w:r w:rsidR="00C54D05" w:rsidRPr="00A514A4">
        <w:t xml:space="preserve"> </w:t>
      </w:r>
      <w:r w:rsidR="00C54D05" w:rsidRPr="00A514A4">
        <w:rPr>
          <w:b/>
          <w:bCs/>
        </w:rPr>
        <w:t>(Figure 2I)</w:t>
      </w:r>
      <w:r w:rsidR="00C54D05" w:rsidRPr="00A514A4">
        <w:t xml:space="preserve">. </w:t>
      </w:r>
      <w:r w:rsidR="00061F26" w:rsidRPr="00A514A4">
        <w:t>Retinal vascular architecture can be examined using endothelial and vascular markers such as CD31 (PECAM-1), to visualize blood vessels</w:t>
      </w:r>
      <w:r w:rsidRPr="003A49B6">
        <w:rPr>
          <w:vertAlign w:val="superscript"/>
        </w:rPr>
        <w:fldChar w:fldCharType="begin"/>
      </w:r>
      <w:r w:rsidR="00FD5251" w:rsidRPr="003A49B6">
        <w:rPr>
          <w:vertAlign w:val="superscript"/>
        </w:rPr>
        <w:instrText xml:space="preserve"> ADDIN EN.CITE &lt;EndNote&gt;&lt;Cite&gt;&lt;Author&gt;Rust&lt;/Author&gt;&lt;Year&gt;2019&lt;/Year&gt;&lt;RecNum&gt;53&lt;/RecNum&gt;&lt;DisplayText&gt;(34)&lt;/DisplayText&gt;&lt;record&gt;&lt;rec-number&gt;53&lt;/rec-number&gt;&lt;foreign-keys&gt;&lt;key app="EN" db-id="xprxf0zth2r2tie00x45zpxur0aswvs592rw" timestamp="1779998883"&gt;53&lt;/key&gt;&lt;/foreign-keys&gt;&lt;ref-type name="Journal Article"&gt;17&lt;/ref-type&gt;&lt;contributors&gt;&lt;authors&gt;&lt;author&gt;Rust, Ruslan&lt;/author&gt;&lt;author&gt;Grönnert, Lisa&lt;/author&gt;&lt;author&gt;Dogançay, Berre&lt;/author&gt;&lt;author&gt;Schwab, Martin E.&lt;/author&gt;&lt;/authors&gt;&lt;/contributors&gt;&lt;titles&gt;&lt;title&gt;A Revised View on Growth and Remodeling in the Retinal Vasculature&lt;/title&gt;&lt;secondary-title&gt;Scientific Reports&lt;/secondary-title&gt;&lt;/titles&gt;&lt;periodical&gt;&lt;full-title&gt;Scientific Reports&lt;/full-title&gt;&lt;/periodical&gt;&lt;pages&gt;3263&lt;/pages&gt;&lt;volume&gt;9&lt;/volume&gt;&lt;number&gt;1&lt;/number&gt;&lt;dates&gt;&lt;year&gt;2019&lt;/year&gt;&lt;pub-dates&gt;&lt;date&gt;2019/03/01&lt;/date&gt;&lt;/pub-dates&gt;&lt;/dates&gt;&lt;isbn&gt;2045-2322&lt;/isbn&gt;&lt;urls&gt;&lt;related-urls&gt;&lt;url&gt;https://doi.org/10.1038/s41598-019-40135-2&lt;/url&gt;&lt;/related-urls&gt;&lt;/urls&gt;&lt;electronic-resource-num&gt;10.1038/s41598-019-40135-2&lt;/electronic-resource-num&gt;&lt;/record&gt;&lt;/Cite&gt;&lt;/EndNote&gt;</w:instrText>
      </w:r>
      <w:r w:rsidRPr="003A49B6">
        <w:rPr>
          <w:vertAlign w:val="superscript"/>
        </w:rPr>
        <w:fldChar w:fldCharType="separate"/>
      </w:r>
      <w:r w:rsidR="00FD5251" w:rsidRPr="003A49B6">
        <w:rPr>
          <w:noProof/>
          <w:vertAlign w:val="superscript"/>
        </w:rPr>
        <w:t>34</w:t>
      </w:r>
      <w:r w:rsidRPr="003A49B6">
        <w:rPr>
          <w:vertAlign w:val="superscript"/>
        </w:rPr>
        <w:fldChar w:fldCharType="end"/>
      </w:r>
      <w:r w:rsidR="00C54D05" w:rsidRPr="00A514A4">
        <w:t xml:space="preserve">. These markers </w:t>
      </w:r>
      <w:r w:rsidR="1DDF198B" w:rsidRPr="00A514A4">
        <w:t>e</w:t>
      </w:r>
      <w:r w:rsidR="00C54D05" w:rsidRPr="00A514A4">
        <w:t>nable the assessment of vascular density, integrity, and potential neurovascular interactions under pathological conditions.</w:t>
      </w:r>
    </w:p>
    <w:p w14:paraId="43820197" w14:textId="77777777" w:rsidR="003A49B6" w:rsidRPr="00A514A4" w:rsidRDefault="003A49B6" w:rsidP="00A514A4">
      <w:pPr>
        <w:pBdr>
          <w:top w:val="nil"/>
          <w:left w:val="nil"/>
          <w:bottom w:val="nil"/>
          <w:right w:val="nil"/>
          <w:between w:val="nil"/>
        </w:pBdr>
      </w:pPr>
    </w:p>
    <w:p w14:paraId="44D8E098" w14:textId="7C668A4A" w:rsidR="00A12180" w:rsidRDefault="003A49B6" w:rsidP="00A514A4">
      <w:pPr>
        <w:pBdr>
          <w:top w:val="nil"/>
          <w:left w:val="nil"/>
          <w:bottom w:val="nil"/>
          <w:right w:val="nil"/>
          <w:between w:val="nil"/>
        </w:pBdr>
        <w:rPr>
          <w:bCs/>
        </w:rPr>
      </w:pPr>
      <w:r>
        <w:rPr>
          <w:bCs/>
        </w:rPr>
        <w:t>The current</w:t>
      </w:r>
      <w:r w:rsidR="008F4FAE" w:rsidRPr="00A514A4">
        <w:rPr>
          <w:bCs/>
        </w:rPr>
        <w:t xml:space="preserve"> findings </w:t>
      </w:r>
      <w:r w:rsidR="00A12180" w:rsidRPr="00A514A4">
        <w:rPr>
          <w:bCs/>
        </w:rPr>
        <w:t>demonstrate that Brn3a-based whole-mount retinal staining combined with semi-automated MATLAB analysis is a robust and adaptable method for quantifying RGC survival. The approach can be used to compare control and disease conditions, evaluate temporal patterns of neurodegeneration, assess regional vulnerability across the retina, test candidate neuroprotective drugs, and define cellular or molecular pathways that regulate RGC injury during neuroinflammation. Its compatibility with additional neuronal and glial markers further expands its utility for mechanistic studies of retinal and optic nerve pathology in EAE and other models of neurodegenerative disease.</w:t>
      </w:r>
    </w:p>
    <w:p w14:paraId="3C17F636" w14:textId="77777777" w:rsidR="003A49B6" w:rsidRDefault="003A49B6" w:rsidP="00A514A4">
      <w:pPr>
        <w:pBdr>
          <w:top w:val="nil"/>
          <w:left w:val="nil"/>
          <w:bottom w:val="nil"/>
          <w:right w:val="nil"/>
          <w:between w:val="nil"/>
        </w:pBdr>
        <w:rPr>
          <w:bCs/>
        </w:rPr>
      </w:pPr>
    </w:p>
    <w:p w14:paraId="059D74E8" w14:textId="2AF0A868" w:rsidR="00A155E3" w:rsidRPr="00A514A4" w:rsidRDefault="00A155E3" w:rsidP="00A155E3">
      <w:pPr>
        <w:rPr>
          <w:b/>
        </w:rPr>
      </w:pPr>
      <w:r w:rsidRPr="00A514A4">
        <w:rPr>
          <w:b/>
          <w:bCs/>
        </w:rPr>
        <w:t>FIGURE LEGENDS:</w:t>
      </w:r>
    </w:p>
    <w:p w14:paraId="049AA8CC" w14:textId="77777777" w:rsidR="00A155E3" w:rsidRPr="00A514A4" w:rsidRDefault="00A155E3" w:rsidP="00A155E3">
      <w:pPr>
        <w:rPr>
          <w:b/>
          <w:bCs/>
        </w:rPr>
      </w:pPr>
    </w:p>
    <w:p w14:paraId="0BD10B2C" w14:textId="570F4F47" w:rsidR="00A155E3" w:rsidRDefault="00A155E3" w:rsidP="00A155E3">
      <w:r w:rsidRPr="00A514A4">
        <w:rPr>
          <w:b/>
          <w:bCs/>
        </w:rPr>
        <w:t xml:space="preserve">Figure 1: Retinal </w:t>
      </w:r>
      <w:proofErr w:type="spellStart"/>
      <w:r w:rsidRPr="00A514A4">
        <w:rPr>
          <w:b/>
          <w:bCs/>
        </w:rPr>
        <w:t>flatmount</w:t>
      </w:r>
      <w:proofErr w:type="spellEnd"/>
      <w:r w:rsidRPr="00A514A4">
        <w:rPr>
          <w:b/>
          <w:bCs/>
        </w:rPr>
        <w:t xml:space="preserve"> workflow for RGC staining and quantification.</w:t>
      </w:r>
      <w:r w:rsidRPr="00A514A4">
        <w:rPr>
          <w:rFonts w:eastAsia="Times New Roman"/>
          <w:b/>
          <w:bCs/>
        </w:rPr>
        <w:t xml:space="preserve"> </w:t>
      </w:r>
      <w:r w:rsidRPr="00A514A4">
        <w:t>(</w:t>
      </w:r>
      <w:r w:rsidRPr="00C810F0">
        <w:rPr>
          <w:b/>
          <w:bCs/>
        </w:rPr>
        <w:t>A</w:t>
      </w:r>
      <w:r w:rsidRPr="00A514A4">
        <w:t>) Schematic illustration of retinal architecture highlighting retinal ganglion cells (RGCs) in the ganglion cell layer and their axonal projections through the nerve fiber layer toward the optic nerve. Major retinal layers are indicated. (</w:t>
      </w:r>
      <w:r w:rsidRPr="00C810F0">
        <w:rPr>
          <w:b/>
          <w:bCs/>
        </w:rPr>
        <w:t>B</w:t>
      </w:r>
      <w:r w:rsidRPr="00A514A4">
        <w:t xml:space="preserve">) Representative workflow for retinal preparation. Eyes are harvested with the optic nerve attached (top), followed by dissection and preparation of retinal </w:t>
      </w:r>
      <w:r w:rsidRPr="00A514A4">
        <w:lastRenderedPageBreak/>
        <w:t>flat mounts (bottom) for whole-retina imaging and quantitative analysis. (</w:t>
      </w:r>
      <w:r w:rsidRPr="00C810F0">
        <w:rPr>
          <w:b/>
          <w:bCs/>
        </w:rPr>
        <w:t>C</w:t>
      </w:r>
      <w:r w:rsidRPr="00A514A4">
        <w:t>) Strategy for systematic RGC sampling and quantification. The retina is divided into central, middle, and peripheral regions. Twelve sampling areas (red boxes) are distributed across the retina, consisting of four central, four middle, and four peripheral regions positioned in four radial sectors around the optic nerve head. Corresponding sampling locations are illustrated on the retinal flat mount, where regions are selected within each sector while avoiding major retinal vessels. Representative whole-retina Brn3a staining and a high-magnification image of Brn3a-positive RGCs are shown. (</w:t>
      </w:r>
      <w:r w:rsidRPr="00C810F0">
        <w:rPr>
          <w:b/>
          <w:bCs/>
        </w:rPr>
        <w:t>D</w:t>
      </w:r>
      <w:r w:rsidRPr="00A514A4">
        <w:t xml:space="preserve">) Representative retinal whole mounts obtained using our dissection protocol, illustrating the reproducibility and typical variation in </w:t>
      </w:r>
      <w:proofErr w:type="spellStart"/>
      <w:r w:rsidRPr="00A514A4">
        <w:t>flatmount</w:t>
      </w:r>
      <w:proofErr w:type="spellEnd"/>
      <w:r w:rsidRPr="00A514A4">
        <w:t xml:space="preserve"> preparation quality. Successful preparations retain four intact retinal leaflets positioned in a single plane, with minimal folding and limited peripheral tearing. Suboptimal preparations may contain folds, overlapping tissue, incomplete flattening around the optic nerve head, or extensive tears. Such artifacts can interfere with regional sampling and automated RGC segmentation and should be documented before analysis. </w:t>
      </w:r>
    </w:p>
    <w:p w14:paraId="70F36BAD" w14:textId="77777777" w:rsidR="00C810F0" w:rsidRPr="00C810F0" w:rsidRDefault="00C810F0" w:rsidP="00A155E3">
      <w:pPr>
        <w:rPr>
          <w:rFonts w:eastAsia="Times New Roman"/>
          <w:b/>
          <w:bCs/>
        </w:rPr>
      </w:pPr>
    </w:p>
    <w:p w14:paraId="21CAE84A" w14:textId="3BC55E35" w:rsidR="00A155E3" w:rsidRDefault="00A155E3" w:rsidP="00A155E3">
      <w:r w:rsidRPr="00A514A4">
        <w:rPr>
          <w:b/>
          <w:bCs/>
        </w:rPr>
        <w:t>Figure 2: Quantification of RGC survival and stress responses in EAE.</w:t>
      </w:r>
      <w:r w:rsidR="00432058">
        <w:rPr>
          <w:b/>
          <w:bCs/>
        </w:rPr>
        <w:t xml:space="preserve"> </w:t>
      </w:r>
      <w:r w:rsidRPr="00A514A4">
        <w:t>(</w:t>
      </w:r>
      <w:r w:rsidRPr="00432058">
        <w:rPr>
          <w:b/>
          <w:bCs/>
        </w:rPr>
        <w:t>A</w:t>
      </w:r>
      <w:r w:rsidRPr="00A514A4">
        <w:t xml:space="preserve">) Schematic of retinal </w:t>
      </w:r>
      <w:proofErr w:type="spellStart"/>
      <w:r w:rsidRPr="00A514A4">
        <w:t>flatmount</w:t>
      </w:r>
      <w:proofErr w:type="spellEnd"/>
      <w:r w:rsidRPr="00A514A4">
        <w:t xml:space="preserve"> preparation and regional sampling strategy, illustrating central, middle, and peripheral areas used for Brn3a⁺ RGC quantification, followed by automated segmentation analysis by MATLAB. (</w:t>
      </w:r>
      <w:r w:rsidRPr="00432058">
        <w:rPr>
          <w:b/>
          <w:bCs/>
        </w:rPr>
        <w:t>B</w:t>
      </w:r>
      <w:r w:rsidRPr="00A514A4">
        <w:t>) Representative images of Brn3a⁺ RGCs in retinal flat mounts from control (CFA) and chronic EAE mice (day 42), shown across central, middle, and peripheral regions. Scale bars, 50 µm. (</w:t>
      </w:r>
      <w:r w:rsidRPr="00432058">
        <w:rPr>
          <w:b/>
          <w:bCs/>
        </w:rPr>
        <w:t>C</w:t>
      </w:r>
      <w:r w:rsidRPr="00A514A4">
        <w:t>) Quantification of RGC density (RGC/mm²) across all regions and by retinal subregions (central, middle, peripheral), demonstrating significant RGC loss in EAE compared to CFA controls, n = 7 CFA and n = 9 EAE. (</w:t>
      </w:r>
      <w:r w:rsidRPr="00432058">
        <w:rPr>
          <w:b/>
          <w:bCs/>
        </w:rPr>
        <w:t>D</w:t>
      </w:r>
      <w:r w:rsidRPr="00A514A4">
        <w:t>) Representative immunofluorescence images at peak EAE (day 16) showing Brn3a, βIII-tubulin, and phosphorylated c-Jun (p-</w:t>
      </w:r>
      <w:proofErr w:type="spellStart"/>
      <w:r w:rsidRPr="00A514A4">
        <w:t>cJun</w:t>
      </w:r>
      <w:proofErr w:type="spellEnd"/>
      <w:r w:rsidRPr="00A514A4">
        <w:t>) labeling in CFA and EAE retinas. (</w:t>
      </w:r>
      <w:r w:rsidRPr="00432058">
        <w:rPr>
          <w:b/>
          <w:bCs/>
        </w:rPr>
        <w:t>E</w:t>
      </w:r>
      <w:r w:rsidRPr="00A514A4">
        <w:t>) Quantification of RGC density at day 16 showing no significant difference between CFA and EAE groups at peak disease, n = 8 CFA and n = 9 EAE. (</w:t>
      </w:r>
      <w:r w:rsidRPr="00432058">
        <w:rPr>
          <w:b/>
          <w:bCs/>
        </w:rPr>
        <w:t>F</w:t>
      </w:r>
      <w:r w:rsidRPr="00A514A4">
        <w:t>) Quantification of p-</w:t>
      </w:r>
      <w:proofErr w:type="spellStart"/>
      <w:r w:rsidRPr="00A514A4">
        <w:t>cJun</w:t>
      </w:r>
      <w:proofErr w:type="spellEnd"/>
      <w:r w:rsidRPr="00A514A4">
        <w:t xml:space="preserve"> signal reveals increased neuronal stress signaling in EAE retinas compared to controls, n = 4 CFA and n = 5 EAE. (</w:t>
      </w:r>
      <w:r w:rsidRPr="00432058">
        <w:rPr>
          <w:b/>
          <w:bCs/>
        </w:rPr>
        <w:t>G</w:t>
      </w:r>
      <w:r w:rsidRPr="00A514A4">
        <w:t>) Correlation analysis between Brn3a intensity and p-</w:t>
      </w:r>
      <w:proofErr w:type="spellStart"/>
      <w:r w:rsidRPr="00A514A4">
        <w:t>cJun</w:t>
      </w:r>
      <w:proofErr w:type="spellEnd"/>
      <w:r w:rsidRPr="00A514A4">
        <w:t xml:space="preserve"> signal indicates an inverse relationship between RGC integrity and stress activation. (</w:t>
      </w:r>
      <w:r w:rsidRPr="00432058">
        <w:rPr>
          <w:b/>
          <w:bCs/>
        </w:rPr>
        <w:t>H</w:t>
      </w:r>
      <w:r w:rsidRPr="00A514A4">
        <w:t>) High-magnification images of p-</w:t>
      </w:r>
      <w:proofErr w:type="spellStart"/>
      <w:r w:rsidRPr="00A514A4">
        <w:t>cJun</w:t>
      </w:r>
      <w:proofErr w:type="spellEnd"/>
      <w:r w:rsidRPr="00A514A4">
        <w:t>⁺ RGCs (arrows) demonstrating colocalization with neuronal markers and a negative correlation between p-</w:t>
      </w:r>
      <w:proofErr w:type="spellStart"/>
      <w:r w:rsidRPr="00A514A4">
        <w:t>cJun</w:t>
      </w:r>
      <w:proofErr w:type="spellEnd"/>
      <w:r w:rsidRPr="00A514A4">
        <w:t xml:space="preserve"> and Brn3a expression. Scale bars</w:t>
      </w:r>
      <w:r w:rsidR="00554556">
        <w:t xml:space="preserve">, </w:t>
      </w:r>
      <w:r w:rsidRPr="00A514A4">
        <w:t>20 µm</w:t>
      </w:r>
      <w:r w:rsidR="00554556">
        <w:t>.</w:t>
      </w:r>
      <w:r w:rsidRPr="00A514A4">
        <w:t xml:space="preserve"> (</w:t>
      </w:r>
      <w:r w:rsidRPr="00554556">
        <w:rPr>
          <w:b/>
          <w:bCs/>
        </w:rPr>
        <w:t>I</w:t>
      </w:r>
      <w:r w:rsidRPr="00A514A4">
        <w:t>) Representative images of Brn3a, βIII-tubulin, and GFAP immunostaining, illustrating glial activation and structural changes in the retinal network. Scale bars</w:t>
      </w:r>
      <w:r w:rsidR="00554556">
        <w:t>,</w:t>
      </w:r>
      <w:r w:rsidRPr="00A514A4">
        <w:t xml:space="preserve"> 50 µm. Each data point in panels </w:t>
      </w:r>
      <w:r w:rsidR="00554556">
        <w:t>(</w:t>
      </w:r>
      <w:r w:rsidRPr="00554556">
        <w:rPr>
          <w:b/>
          <w:bCs/>
        </w:rPr>
        <w:t>C</w:t>
      </w:r>
      <w:r w:rsidR="00554556">
        <w:t>)</w:t>
      </w:r>
      <w:r w:rsidRPr="00A514A4">
        <w:t xml:space="preserve">, </w:t>
      </w:r>
      <w:r w:rsidR="00554556">
        <w:t>(</w:t>
      </w:r>
      <w:r w:rsidRPr="00554556">
        <w:rPr>
          <w:b/>
          <w:bCs/>
        </w:rPr>
        <w:t>E</w:t>
      </w:r>
      <w:r w:rsidR="00554556">
        <w:t>)</w:t>
      </w:r>
      <w:r w:rsidRPr="00A514A4">
        <w:t xml:space="preserve">, and </w:t>
      </w:r>
      <w:r w:rsidR="00554556">
        <w:t>(</w:t>
      </w:r>
      <w:r w:rsidRPr="00554556">
        <w:rPr>
          <w:b/>
          <w:bCs/>
        </w:rPr>
        <w:t>F</w:t>
      </w:r>
      <w:r w:rsidR="00554556">
        <w:t>)</w:t>
      </w:r>
      <w:r w:rsidRPr="00A514A4">
        <w:t xml:space="preserve"> represents one retina/mouse. </w:t>
      </w:r>
      <w:r w:rsidR="00554556">
        <w:t>T</w:t>
      </w:r>
      <w:r w:rsidRPr="00A514A4">
        <w:t>h</w:t>
      </w:r>
      <w:r w:rsidR="001359FF">
        <w:t>e d</w:t>
      </w:r>
      <w:r w:rsidRPr="00A514A4">
        <w:t>ata are presented as mean ± SEM with individual data points; statistical significance is indicated as ***</w:t>
      </w:r>
      <w:r w:rsidRPr="001359FF">
        <w:rPr>
          <w:i/>
          <w:iCs/>
        </w:rPr>
        <w:t>p</w:t>
      </w:r>
      <w:r w:rsidRPr="00A514A4">
        <w:t xml:space="preserve"> &lt; 0.001, ns = not significant.</w:t>
      </w:r>
    </w:p>
    <w:p w14:paraId="3B46892A" w14:textId="77777777" w:rsidR="001359FF" w:rsidRPr="00432058" w:rsidRDefault="001359FF" w:rsidP="00A155E3">
      <w:pPr>
        <w:rPr>
          <w:b/>
          <w:bCs/>
        </w:rPr>
      </w:pPr>
    </w:p>
    <w:p w14:paraId="696158EF" w14:textId="2C01F305" w:rsidR="00A155E3" w:rsidRPr="00A514A4" w:rsidRDefault="00A155E3" w:rsidP="00A155E3">
      <w:r w:rsidRPr="00A514A4">
        <w:rPr>
          <w:b/>
          <w:bCs/>
        </w:rPr>
        <w:t>Figure 3: MIF-E22Q is neuroprotective in the retina during EAE.</w:t>
      </w:r>
      <w:r w:rsidRPr="00A514A4">
        <w:t xml:space="preserve"> (</w:t>
      </w:r>
      <w:r w:rsidRPr="002C1358">
        <w:rPr>
          <w:b/>
          <w:bCs/>
        </w:rPr>
        <w:t>A</w:t>
      </w:r>
      <w:r w:rsidRPr="00A514A4">
        <w:t>) Representative high-magnification regions of interest showing Brn3a-positive retinal ganglion cells in retinal whole mounts from WT and MIF-E22Q mice at peak and chronic stages of EAE. Scale bars, 50 µm. (</w:t>
      </w:r>
      <w:r w:rsidRPr="002C1358">
        <w:rPr>
          <w:b/>
          <w:bCs/>
        </w:rPr>
        <w:t>B</w:t>
      </w:r>
      <w:r w:rsidRPr="00A514A4">
        <w:t xml:space="preserve">) Quantification of Brn3a-positive RGC density in WT and MIF-E22Q mice at peak and chronic EAE. At peak EAE, WT n = 9 and MIF-E22Q n = 9 mice. At chronic EAE, WT n = 8 and MIF-E22Q n = 9 mice. Data are presented as mean ± SD, and each data point represents one mouse. Statistical significance was determined using two-sided unpaired </w:t>
      </w:r>
      <w:r w:rsidRPr="002C1358">
        <w:rPr>
          <w:i/>
          <w:iCs/>
        </w:rPr>
        <w:t>t-tests</w:t>
      </w:r>
      <w:r w:rsidRPr="00A514A4">
        <w:t xml:space="preserve">, with exact </w:t>
      </w:r>
      <w:r w:rsidR="002C1358" w:rsidRPr="002C1358">
        <w:rPr>
          <w:i/>
          <w:iCs/>
        </w:rPr>
        <w:t>p</w:t>
      </w:r>
      <w:r w:rsidR="002C1358">
        <w:t>-</w:t>
      </w:r>
      <w:r w:rsidRPr="00A514A4">
        <w:t>values indicated in the graphs. This figure is reproduced from Mace et al</w:t>
      </w:r>
      <w:r w:rsidRPr="002C1358">
        <w:rPr>
          <w:vertAlign w:val="superscript"/>
        </w:rPr>
        <w:fldChar w:fldCharType="begin"/>
      </w:r>
      <w:r w:rsidRPr="002C1358">
        <w:rPr>
          <w:vertAlign w:val="superscript"/>
        </w:rPr>
        <w:instrText xml:space="preserve"> ADDIN EN.CITE &lt;EndNote&gt;&lt;Cite&gt;&lt;Author&gt;Mace&lt;/Author&gt;&lt;Year&gt;2026&lt;/Year&gt;&lt;RecNum&gt;49&lt;/RecNum&gt;&lt;DisplayText&gt;(38)&lt;/DisplayText&gt;&lt;record&gt;&lt;rec-number&gt;49&lt;/rec-number&gt;&lt;foreign-keys&gt;&lt;key app="EN" db-id="arp9vtas5f50zqe2f9nv0epqwtfrrrae0atf" timestamp="1776808607"&gt;49&lt;/key&gt;&lt;/foreign-keys&gt;&lt;ref-type name="Journal Article"&gt;17&lt;/ref-type&gt;&lt;contributors&gt;&lt;authors&gt;&lt;author&gt;Mace, Jackson W.&lt;/author&gt;&lt;author&gt;Gadani, Sachin P.&lt;/author&gt;&lt;author&gt;Smith, Matthew D.&lt;/author&gt;&lt;author&gt;Galleguillos, Danny&lt;/author&gt;&lt;author&gt;Kang, Bong Gu&lt;/author&gt;&lt;author&gt;Roy, Milton&lt;/author&gt;&lt;author&gt;Liu, Meilian&lt;/author&gt;&lt;author&gt;Summers, Benjamin&lt;/author&gt;&lt;author&gt;Garton, Thomas&lt;/author&gt;&lt;author&gt;Gharagozloo, Marjan&lt;/author&gt;&lt;author&gt;Gill, Alexander J.&lt;/author&gt;&lt;author&gt;Pardo, Carlos A.&lt;/author&gt;&lt;author&gt;Sotirchos, Elias S.&lt;/author&gt;&lt;author&gt;Dawson, Valina L.&lt;/author&gt;&lt;author&gt;Dawson, Ted M.&lt;/author&gt;&lt;author&gt;Calabresi, Peter A.&lt;/author&gt;&lt;/authors&gt;&lt;/contributors&gt;&lt;titles&gt;&lt;title&gt;Autoimmune neuroinflammation leads to neuronal death via MIF nuclease-mediated parthanatos&lt;/title&gt;&lt;secondary-title&gt;Nature Neuroscience&lt;/secondary-title&gt;&lt;/titles&gt;&lt;periodical&gt;&lt;full-title&gt;Nature Neuroscience&lt;/full-title&gt;&lt;/periodical&gt;&lt;pages&gt;796-809&lt;/pages&gt;&lt;volume&gt;29&lt;/volume&gt;&lt;number&gt;4&lt;/number&gt;&lt;dates&gt;&lt;year&gt;2026&lt;/year&gt;&lt;pub-dates&gt;&lt;date&gt;2026/04/01&lt;/date&gt;&lt;/pub-dates&gt;&lt;/dates&gt;&lt;isbn&gt;1546-1726&lt;/isbn&gt;&lt;urls&gt;&lt;related-urls&gt;&lt;url&gt;https://doi.org/10.1038/s41593-026-02201-7&lt;/url&gt;&lt;/related-urls&gt;&lt;/urls&gt;&lt;electronic-resource-num&gt;10.1038/s41593-026-02201-7&lt;/electronic-resource-num&gt;&lt;/record&gt;&lt;/Cite&gt;&lt;/EndNote&gt;</w:instrText>
      </w:r>
      <w:r w:rsidRPr="002C1358">
        <w:rPr>
          <w:vertAlign w:val="superscript"/>
        </w:rPr>
        <w:fldChar w:fldCharType="separate"/>
      </w:r>
      <w:r w:rsidRPr="002C1358">
        <w:rPr>
          <w:noProof/>
          <w:vertAlign w:val="superscript"/>
        </w:rPr>
        <w:t>3</w:t>
      </w:r>
      <w:r w:rsidRPr="002C1358">
        <w:rPr>
          <w:vertAlign w:val="superscript"/>
        </w:rPr>
        <w:fldChar w:fldCharType="end"/>
      </w:r>
      <w:r w:rsidR="005259C1">
        <w:rPr>
          <w:vertAlign w:val="superscript"/>
        </w:rPr>
        <w:t>5</w:t>
      </w:r>
      <w:r w:rsidRPr="00A514A4">
        <w:t>.</w:t>
      </w:r>
    </w:p>
    <w:p w14:paraId="0CE2E44C" w14:textId="77777777" w:rsidR="00A155E3" w:rsidRDefault="00A155E3" w:rsidP="00A514A4">
      <w:pPr>
        <w:rPr>
          <w:b/>
        </w:rPr>
      </w:pPr>
    </w:p>
    <w:p w14:paraId="3C4D9796" w14:textId="7B0F1699" w:rsidR="005A132D" w:rsidRPr="00A514A4" w:rsidRDefault="005A132D" w:rsidP="00A514A4">
      <w:pPr>
        <w:rPr>
          <w:b/>
        </w:rPr>
      </w:pPr>
      <w:r w:rsidRPr="00A514A4">
        <w:rPr>
          <w:b/>
        </w:rPr>
        <w:t xml:space="preserve">DISCUSSION: </w:t>
      </w:r>
    </w:p>
    <w:p w14:paraId="5B0FFEDA" w14:textId="39248418" w:rsidR="000D6112" w:rsidRDefault="003A49B6" w:rsidP="00A514A4">
      <w:pPr>
        <w:pBdr>
          <w:top w:val="nil"/>
          <w:left w:val="nil"/>
          <w:bottom w:val="nil"/>
          <w:right w:val="nil"/>
          <w:between w:val="nil"/>
        </w:pBdr>
      </w:pPr>
      <w:r>
        <w:t>This study</w:t>
      </w:r>
      <w:r w:rsidR="000D6112" w:rsidRPr="00A514A4">
        <w:t xml:space="preserve"> ha</w:t>
      </w:r>
      <w:r>
        <w:t>s</w:t>
      </w:r>
      <w:r w:rsidR="000D6112" w:rsidRPr="00A514A4">
        <w:t xml:space="preserve"> applied this Brn3a-based quantification</w:t>
      </w:r>
      <w:r w:rsidR="0506C351" w:rsidRPr="00A514A4">
        <w:t>, which is compatible with other combinatorial markers,</w:t>
      </w:r>
      <w:r w:rsidR="000D6112" w:rsidRPr="00A514A4">
        <w:t xml:space="preserve"> </w:t>
      </w:r>
      <w:r w:rsidR="00A1101A" w:rsidRPr="00A514A4">
        <w:t>in</w:t>
      </w:r>
      <w:r w:rsidR="000D6112" w:rsidRPr="00A514A4">
        <w:t xml:space="preserve"> multiple EAE models, including active EAE</w:t>
      </w:r>
      <w:r w:rsidR="00A1101A" w:rsidRPr="003A49B6">
        <w:rPr>
          <w:vertAlign w:val="superscript"/>
        </w:rPr>
        <w:fldChar w:fldCharType="begin">
          <w:fldData xml:space="preserve">PEVuZE5vdGU+PENpdGU+PEF1dGhvcj5HaGFyYWdvemxvbzwvQXV0aG9yPjxZZWFyPjIwMjE8L1ll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</w:fldData>
        </w:fldChar>
      </w:r>
      <w:r w:rsidR="00F1167D" w:rsidRPr="003A49B6">
        <w:rPr>
          <w:vertAlign w:val="superscript"/>
        </w:rPr>
        <w:instrText xml:space="preserve"> ADDIN EN.CITE </w:instrText>
      </w:r>
      <w:r w:rsidR="00F1167D" w:rsidRPr="003A49B6">
        <w:rPr>
          <w:vertAlign w:val="superscript"/>
        </w:rPr>
        <w:fldChar w:fldCharType="begin">
          <w:fldData xml:space="preserve">PEVuZE5vdGU+PENpdGU+PEF1dGhvcj5HaGFyYWdvemxvbzwvQXV0aG9yPjxZZWFyPjIwMjE8L1ll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</w:fldData>
        </w:fldChar>
      </w:r>
      <w:r w:rsidR="00F1167D" w:rsidRPr="003A49B6">
        <w:rPr>
          <w:vertAlign w:val="superscript"/>
        </w:rPr>
        <w:instrText xml:space="preserve"> ADDIN EN.CITE.DATA </w:instrText>
      </w:r>
      <w:r w:rsidR="00F1167D" w:rsidRPr="003A49B6">
        <w:rPr>
          <w:vertAlign w:val="superscript"/>
        </w:rPr>
      </w:r>
      <w:r w:rsidR="00F1167D" w:rsidRPr="003A49B6">
        <w:rPr>
          <w:vertAlign w:val="superscript"/>
        </w:rPr>
        <w:fldChar w:fldCharType="end"/>
      </w:r>
      <w:r w:rsidR="00A1101A" w:rsidRPr="003A49B6">
        <w:rPr>
          <w:vertAlign w:val="superscript"/>
        </w:rPr>
      </w:r>
      <w:r w:rsidR="00A1101A" w:rsidRPr="003A49B6">
        <w:rPr>
          <w:vertAlign w:val="superscript"/>
        </w:rPr>
        <w:fldChar w:fldCharType="separate"/>
      </w:r>
      <w:r w:rsidR="00FD5251" w:rsidRPr="003A49B6">
        <w:rPr>
          <w:vertAlign w:val="superscript"/>
        </w:rPr>
        <w:t>9,10,</w:t>
      </w:r>
      <w:r w:rsidR="00FD5251" w:rsidRPr="003A49B6">
        <w:rPr>
          <w:noProof/>
          <w:vertAlign w:val="superscript"/>
        </w:rPr>
        <w:t>3</w:t>
      </w:r>
      <w:r w:rsidR="00A1101A" w:rsidRPr="003A49B6">
        <w:rPr>
          <w:vertAlign w:val="superscript"/>
        </w:rPr>
        <w:fldChar w:fldCharType="end"/>
      </w:r>
      <w:r w:rsidR="00FA7977">
        <w:rPr>
          <w:vertAlign w:val="superscript"/>
        </w:rPr>
        <w:t>6</w:t>
      </w:r>
      <w:r w:rsidR="000D6112" w:rsidRPr="00A514A4">
        <w:t xml:space="preserve"> and spontaneous EAE</w:t>
      </w:r>
      <w:r w:rsidR="00A1101A" w:rsidRPr="00CE4BF1">
        <w:rPr>
          <w:vertAlign w:val="superscript"/>
        </w:rPr>
        <w:fldChar w:fldCharType="begin">
          <w:fldData xml:space="preserve">PEVuZE5vdGU+PENpdGU+PEF1dGhvcj5HaWxsPC9BdXRob3I+PFllYXI+MjAyNTwvWWVhcj48UmVj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=
</w:fldData>
        </w:fldChar>
      </w:r>
      <w:r w:rsidR="00FD5251" w:rsidRPr="00CE4BF1">
        <w:rPr>
          <w:vertAlign w:val="superscript"/>
        </w:rPr>
        <w:instrText xml:space="preserve"> ADDIN EN.CITE </w:instrText>
      </w:r>
      <w:r w:rsidR="00FD5251" w:rsidRPr="00CE4BF1">
        <w:rPr>
          <w:vertAlign w:val="superscript"/>
        </w:rPr>
        <w:fldChar w:fldCharType="begin">
          <w:fldData xml:space="preserve">PEVuZE5vdGU+PENpdGU+PEF1dGhvcj5HaWxsPC9BdXRob3I+PFllYXI+MjAyNTwvWWVhcj48UmVj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=
</w:fldData>
        </w:fldChar>
      </w:r>
      <w:r w:rsidR="00FD5251" w:rsidRPr="00CE4BF1">
        <w:rPr>
          <w:vertAlign w:val="superscript"/>
        </w:rPr>
        <w:instrText xml:space="preserve"> ADDIN EN.CITE.DATA </w:instrText>
      </w:r>
      <w:r w:rsidR="00FD5251" w:rsidRPr="00CE4BF1">
        <w:rPr>
          <w:vertAlign w:val="superscript"/>
        </w:rPr>
      </w:r>
      <w:r w:rsidR="00FD5251" w:rsidRPr="00CE4BF1">
        <w:rPr>
          <w:vertAlign w:val="superscript"/>
        </w:rPr>
        <w:fldChar w:fldCharType="end"/>
      </w:r>
      <w:r w:rsidR="00A1101A" w:rsidRPr="00CE4BF1">
        <w:rPr>
          <w:vertAlign w:val="superscript"/>
        </w:rPr>
      </w:r>
      <w:r w:rsidR="00A1101A" w:rsidRPr="00CE4BF1">
        <w:rPr>
          <w:vertAlign w:val="superscript"/>
        </w:rPr>
        <w:fldChar w:fldCharType="separate"/>
      </w:r>
      <w:r w:rsidR="00FD5251" w:rsidRPr="00CE4BF1">
        <w:rPr>
          <w:noProof/>
          <w:vertAlign w:val="superscript"/>
        </w:rPr>
        <w:t>3</w:t>
      </w:r>
      <w:r w:rsidR="00FA7977">
        <w:rPr>
          <w:noProof/>
          <w:vertAlign w:val="superscript"/>
        </w:rPr>
        <w:t>7</w:t>
      </w:r>
      <w:r w:rsidR="00FD5251" w:rsidRPr="00CE4BF1">
        <w:rPr>
          <w:noProof/>
          <w:vertAlign w:val="superscript"/>
        </w:rPr>
        <w:t>,3</w:t>
      </w:r>
      <w:r w:rsidR="00A1101A" w:rsidRPr="00CE4BF1">
        <w:rPr>
          <w:vertAlign w:val="superscript"/>
        </w:rPr>
        <w:fldChar w:fldCharType="end"/>
      </w:r>
      <w:r w:rsidR="00FA7977">
        <w:rPr>
          <w:vertAlign w:val="superscript"/>
        </w:rPr>
        <w:t>8</w:t>
      </w:r>
      <w:r w:rsidR="000D6112" w:rsidRPr="00A514A4">
        <w:t>. The retinal quantification can also be paired with optic nerve histopathology, allowing investigators to evaluate neuronal cell body loss in the retina together with axonal degeneration, inflammatory infiltration, demyelination, and gliosis in the optic nerve. This combined retina–optic nerve analysis is particularly valuable for studies of anterior visual pathway injury in EAE and related models of inflammatory neurodegeneration. Our laboratory uses MS experimental models, including retinal and optic neuritis models, as a platform to study mechanisms of neurodegeneration and neuroprotection.</w:t>
      </w:r>
    </w:p>
    <w:p w14:paraId="5EF06AA0" w14:textId="77777777" w:rsidR="00CE4BF1" w:rsidRPr="00A514A4" w:rsidRDefault="00CE4BF1" w:rsidP="00A514A4">
      <w:pPr>
        <w:pBdr>
          <w:top w:val="nil"/>
          <w:left w:val="nil"/>
          <w:bottom w:val="nil"/>
          <w:right w:val="nil"/>
          <w:between w:val="nil"/>
        </w:pBdr>
      </w:pPr>
    </w:p>
    <w:p w14:paraId="0FB0EAA8" w14:textId="73B1E3CE" w:rsidR="000D6112" w:rsidRDefault="000D6112" w:rsidP="00A514A4">
      <w:pPr>
        <w:pBdr>
          <w:top w:val="nil"/>
          <w:left w:val="nil"/>
          <w:bottom w:val="nil"/>
          <w:right w:val="nil"/>
          <w:between w:val="nil"/>
        </w:pBdr>
      </w:pPr>
      <w:r w:rsidRPr="00A514A4">
        <w:t xml:space="preserve">This protocol has also been used to test disease-modifying pathways and candidate neuroprotective interventions. For example, in </w:t>
      </w:r>
      <w:r w:rsidR="00197603">
        <w:t>the</w:t>
      </w:r>
      <w:r w:rsidRPr="00A514A4">
        <w:t xml:space="preserve"> prior work, this RGC quantification approach </w:t>
      </w:r>
      <w:r w:rsidR="00A93836" w:rsidRPr="00A514A4">
        <w:t>w</w:t>
      </w:r>
      <w:r w:rsidR="00A93836">
        <w:t>as</w:t>
      </w:r>
      <w:r w:rsidR="00A93836" w:rsidRPr="00A514A4">
        <w:t xml:space="preserve"> used </w:t>
      </w:r>
      <w:r w:rsidRPr="00A514A4">
        <w:t xml:space="preserve">to evaluate neurodegeneration in EAE mice and to compare RGC survival between </w:t>
      </w:r>
      <w:r w:rsidR="6C544053" w:rsidRPr="00A514A4">
        <w:t>Complete Freund’s Adjuvant (</w:t>
      </w:r>
      <w:r w:rsidRPr="00A514A4">
        <w:t>CFA</w:t>
      </w:r>
      <w:r w:rsidR="19B25900" w:rsidRPr="00A514A4">
        <w:t xml:space="preserve">) </w:t>
      </w:r>
      <w:r w:rsidRPr="00A514A4">
        <w:t>control and EAE groups at chronic disease stages. Using the same method, we have examined pathways implicated in inflammatory neurodegeneration, including NLRX1</w:t>
      </w:r>
      <w:r w:rsidR="00A1101A" w:rsidRPr="00CE4BF1">
        <w:rPr>
          <w:vertAlign w:val="superscript"/>
        </w:rPr>
        <w:fldChar w:fldCharType="begin">
          <w:fldData xml:space="preserve">PEVuZE5vdGU+PENpdGU+PEF1dGhvcj5HaWxsPC9BdXRob3I+PFllYXI+MjAyNTwvWWVhcj48UmVj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</w:fldData>
        </w:fldChar>
      </w:r>
      <w:r w:rsidR="00FD5251" w:rsidRPr="00CE4BF1">
        <w:rPr>
          <w:vertAlign w:val="superscript"/>
        </w:rPr>
        <w:instrText xml:space="preserve"> ADDIN EN.CITE </w:instrText>
      </w:r>
      <w:r w:rsidR="00FD5251" w:rsidRPr="00CE4BF1">
        <w:rPr>
          <w:vertAlign w:val="superscript"/>
        </w:rPr>
        <w:fldChar w:fldCharType="begin">
          <w:fldData xml:space="preserve">PEVuZE5vdGU+PENpdGU+PEF1dGhvcj5HaWxsPC9BdXRob3I+PFllYXI+MjAyNTwvWWVhcj48UmVj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</w:fldData>
        </w:fldChar>
      </w:r>
      <w:r w:rsidR="00FD5251" w:rsidRPr="00CE4BF1">
        <w:rPr>
          <w:vertAlign w:val="superscript"/>
        </w:rPr>
        <w:instrText xml:space="preserve"> ADDIN EN.CITE.DATA </w:instrText>
      </w:r>
      <w:r w:rsidR="00FD5251" w:rsidRPr="00CE4BF1">
        <w:rPr>
          <w:vertAlign w:val="superscript"/>
        </w:rPr>
      </w:r>
      <w:r w:rsidR="00FD5251" w:rsidRPr="00CE4BF1">
        <w:rPr>
          <w:vertAlign w:val="superscript"/>
        </w:rPr>
        <w:fldChar w:fldCharType="end"/>
      </w:r>
      <w:r w:rsidR="00A1101A" w:rsidRPr="00CE4BF1">
        <w:rPr>
          <w:vertAlign w:val="superscript"/>
        </w:rPr>
      </w:r>
      <w:r w:rsidR="00A1101A" w:rsidRPr="00CE4BF1">
        <w:rPr>
          <w:vertAlign w:val="superscript"/>
        </w:rPr>
        <w:fldChar w:fldCharType="separate"/>
      </w:r>
      <w:r w:rsidR="00FD5251" w:rsidRPr="00CE4BF1">
        <w:rPr>
          <w:noProof/>
          <w:vertAlign w:val="superscript"/>
        </w:rPr>
        <w:t>3</w:t>
      </w:r>
      <w:r w:rsidR="00A1101A" w:rsidRPr="00CE4BF1">
        <w:rPr>
          <w:vertAlign w:val="superscript"/>
        </w:rPr>
        <w:fldChar w:fldCharType="end"/>
      </w:r>
      <w:r w:rsidR="00FA7977">
        <w:rPr>
          <w:vertAlign w:val="superscript"/>
        </w:rPr>
        <w:t>7</w:t>
      </w:r>
      <w:r w:rsidRPr="00A514A4">
        <w:t>, MIF</w:t>
      </w:r>
      <w:r w:rsidR="002141C3" w:rsidRPr="00CE4BF1">
        <w:rPr>
          <w:vertAlign w:val="superscript"/>
        </w:rPr>
        <w:fldChar w:fldCharType="begin"/>
      </w:r>
      <w:r w:rsidR="00FD5251" w:rsidRPr="00CE4BF1">
        <w:rPr>
          <w:vertAlign w:val="superscript"/>
        </w:rPr>
        <w:instrText xml:space="preserve"> ADDIN EN.CITE &lt;EndNote&gt;&lt;Cite&gt;&lt;Author&gt;Mace&lt;/Author&gt;&lt;Year&gt;2026&lt;/Year&gt;&lt;RecNum&gt;49&lt;/RecNum&gt;&lt;DisplayText&gt;(38)&lt;/DisplayText&gt;&lt;record&gt;&lt;rec-number&gt;49&lt;/rec-number&gt;&lt;foreign-keys&gt;&lt;key app="EN" db-id="arp9vtas5f50zqe2f9nv0epqwtfrrrae0atf" timestamp="1776808607"&gt;49&lt;/key&gt;&lt;/foreign-keys&gt;&lt;ref-type name="Journal Article"&gt;17&lt;/ref-type&gt;&lt;contributors&gt;&lt;authors&gt;&lt;author&gt;Mace, Jackson W.&lt;/author&gt;&lt;author&gt;Gadani, Sachin P.&lt;/author&gt;&lt;author&gt;Smith, Matthew D.&lt;/author&gt;&lt;author&gt;Galleguillos, Danny&lt;/author&gt;&lt;author&gt;Kang, Bong Gu&lt;/author&gt;&lt;author&gt;Roy, Milton&lt;/author&gt;&lt;author&gt;Liu, Meilian&lt;/author&gt;&lt;author&gt;Summers, Benjamin&lt;/author&gt;&lt;author&gt;Garton, Thomas&lt;/author&gt;&lt;author&gt;Gharagozloo, Marjan&lt;/author&gt;&lt;author&gt;Gill, Alexander J.&lt;/author&gt;&lt;author&gt;Pardo, Carlos A.&lt;/author&gt;&lt;author&gt;Sotirchos, Elias S.&lt;/author&gt;&lt;author&gt;Dawson, Valina L.&lt;/author&gt;&lt;author&gt;Dawson, Ted M.&lt;/author&gt;&lt;author&gt;Calabresi, Peter A.&lt;/author&gt;&lt;/authors&gt;&lt;/contributors&gt;&lt;titles&gt;&lt;title&gt;Autoimmune neuroinflammation leads to neuronal death via MIF nuclease-mediated parthanatos&lt;/title&gt;&lt;secondary-title&gt;Nature Neuroscience&lt;/secondary-title&gt;&lt;/titles&gt;&lt;periodical&gt;&lt;full-title&gt;Nature Neuroscience&lt;/full-title&gt;&lt;/periodical&gt;&lt;pages&gt;796-809&lt;/pages&gt;&lt;volume&gt;29&lt;/volume&gt;&lt;number&gt;4&lt;/number&gt;&lt;dates&gt;&lt;year&gt;2026&lt;/year&gt;&lt;pub-dates&gt;&lt;date&gt;2026/04/01&lt;/date&gt;&lt;/pub-dates&gt;&lt;/dates&gt;&lt;isbn&gt;1546-1726&lt;/isbn&gt;&lt;urls&gt;&lt;related-urls&gt;&lt;url&gt;https://doi.org/10.1038/s41593-026-02201-7&lt;/url&gt;&lt;/related-urls&gt;&lt;/urls&gt;&lt;electronic-resource-num&gt;10.1038/s41593-026-02201-7&lt;/electronic-resource-num&gt;&lt;/record&gt;&lt;/Cite&gt;&lt;/EndNote&gt;</w:instrText>
      </w:r>
      <w:r w:rsidR="002141C3" w:rsidRPr="00CE4BF1">
        <w:rPr>
          <w:vertAlign w:val="superscript"/>
        </w:rPr>
        <w:fldChar w:fldCharType="separate"/>
      </w:r>
      <w:r w:rsidR="00FD5251" w:rsidRPr="00CE4BF1">
        <w:rPr>
          <w:noProof/>
          <w:vertAlign w:val="superscript"/>
        </w:rPr>
        <w:t>3</w:t>
      </w:r>
      <w:r w:rsidR="002141C3" w:rsidRPr="00CE4BF1">
        <w:rPr>
          <w:vertAlign w:val="superscript"/>
        </w:rPr>
        <w:fldChar w:fldCharType="end"/>
      </w:r>
      <w:r w:rsidR="00FA7977">
        <w:rPr>
          <w:vertAlign w:val="superscript"/>
        </w:rPr>
        <w:t>5</w:t>
      </w:r>
      <w:r w:rsidRPr="00A514A4">
        <w:t>, irisin-</w:t>
      </w:r>
      <w:r w:rsidR="00A90746" w:rsidRPr="00A514A4">
        <w:t>mediated neuroprotection</w:t>
      </w:r>
      <w:r w:rsidR="00A90746" w:rsidRPr="00CE4BF1">
        <w:rPr>
          <w:vertAlign w:val="superscript"/>
        </w:rPr>
        <w:fldChar w:fldCharType="begin"/>
      </w:r>
      <w:r w:rsidR="00FD5251" w:rsidRPr="00CE4BF1">
        <w:rPr>
          <w:vertAlign w:val="superscript"/>
        </w:rPr>
        <w:instrText xml:space="preserve"> ADDIN EN.CITE &lt;EndNote&gt;&lt;Cite&gt;&lt;Author&gt;Rosenkranz&lt;/Author&gt;&lt;Year&gt;2026&lt;/Year&gt;&lt;RecNum&gt;49&lt;/RecNum&gt;&lt;DisplayText&gt;(39)&lt;/DisplayText&gt;&lt;record&gt;&lt;rec-number&gt;49&lt;/rec-number&gt;&lt;foreign-keys&gt;&lt;key app="EN" db-id="xprxf0zth2r2tie00x45zpxur0aswvs592rw" timestamp="1779628419"&gt;49&lt;/key&gt;&lt;/foreign-keys&gt;&lt;ref-type name="Journal Article"&gt;17&lt;/ref-type&gt;&lt;contributors&gt;&lt;authors&gt;&lt;author&gt;Rosenkranz, Sina C.&lt;/author&gt;&lt;author&gt;da Rocha, Joana F.&lt;/author&gt;&lt;author&gt;Moreira, Luis&lt;/author&gt;&lt;author&gt;Schlachter, Pius&lt;/author&gt;&lt;author&gt;Bier, Jasmina&lt;/author&gt;&lt;author&gt;Healy, Kaela&lt;/author&gt;&lt;author&gt;Silva, Daniela Neves&lt;/author&gt;&lt;author&gt;Iqbal, Mohamed Ariff&lt;/author&gt;&lt;author&gt;Gharagozloo, Marjan&lt;/author&gt;&lt;author&gt;Xiong, Yueyue&lt;/author&gt;&lt;author&gt;Murphy, Matthew A.&lt;/author&gt;&lt;author&gt;Lichtenfeld, Helena C.&lt;/author&gt;&lt;author&gt;Raich, Lukas&lt;/author&gt;&lt;author&gt;Schweizer, Michaela&lt;/author&gt;&lt;author&gt;Ertaş, Asude&lt;/author&gt;&lt;author&gt;Woo, Marcel S.&lt;/author&gt;&lt;author&gt;Vieira, Vanessa&lt;/author&gt;&lt;author&gt;Honeycutt, Samuel E.&lt;/author&gt;&lt;author&gt;White, James P.&lt;/author&gt;&lt;author&gt;Wyant, Gregory A.&lt;/author&gt;&lt;author&gt;Friese, Manuel A.&lt;/author&gt;&lt;author&gt;Calabresi, Peter A.&lt;/author&gt;&lt;author&gt;Sîrbulescu, Ruxandra F.&lt;/author&gt;&lt;author&gt;Wrann, Christiane D.&lt;/author&gt;&lt;/authors&gt;&lt;/contributors&gt;&lt;titles&gt;&lt;title&gt;The exercise hormone irisin has neuroprotective effects in a mouse model of multiple sclerosis&lt;/title&gt;&lt;secondary-title&gt;Nature Metabolism&lt;/secondary-title&gt;&lt;/titles&gt;&lt;periodical&gt;&lt;full-title&gt;Nature Metabolism&lt;/full-title&gt;&lt;/periodical&gt;&lt;dates&gt;&lt;year&gt;2026&lt;/year&gt;&lt;pub-dates&gt;&lt;date&gt;2026/05/21&lt;/date&gt;&lt;/pub-dates&gt;&lt;/dates&gt;&lt;isbn&gt;2522-5812&lt;/isbn&gt;&lt;urls&gt;&lt;related-urls&gt;&lt;url&gt;https://doi.org/10.1038/s42255-026-01527-7&lt;/url&gt;&lt;/related-urls&gt;&lt;/urls&gt;&lt;electronic-resource-num&gt;10.1038/s42255-026-01527-7&lt;/electronic-resource-num&gt;&lt;/record&gt;&lt;/Cite&gt;&lt;/EndNote&gt;</w:instrText>
      </w:r>
      <w:r w:rsidR="00A90746" w:rsidRPr="00CE4BF1">
        <w:rPr>
          <w:vertAlign w:val="superscript"/>
        </w:rPr>
        <w:fldChar w:fldCharType="separate"/>
      </w:r>
      <w:r w:rsidR="00FD5251" w:rsidRPr="00CE4BF1">
        <w:rPr>
          <w:noProof/>
          <w:vertAlign w:val="superscript"/>
        </w:rPr>
        <w:t>39</w:t>
      </w:r>
      <w:r w:rsidR="00A90746" w:rsidRPr="00CE4BF1">
        <w:rPr>
          <w:vertAlign w:val="superscript"/>
        </w:rPr>
        <w:fldChar w:fldCharType="end"/>
      </w:r>
      <w:r w:rsidRPr="00A514A4">
        <w:t>, and therapeutic interventions such as NLY01</w:t>
      </w:r>
      <w:r w:rsidR="00A1101A" w:rsidRPr="00CE4BF1">
        <w:rPr>
          <w:vertAlign w:val="superscript"/>
        </w:rPr>
        <w:fldChar w:fldCharType="begin">
          <w:fldData xml:space="preserve">PEVuZE5vdGU+PENpdGU+PEF1dGhvcj5HaGFyYWdvemxvbzwvQXV0aG9yPjxZZWFyPjIwMjE8L1ll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</w:fldData>
        </w:fldChar>
      </w:r>
      <w:r w:rsidR="00FD5251" w:rsidRPr="00CE4BF1">
        <w:rPr>
          <w:vertAlign w:val="superscript"/>
        </w:rPr>
        <w:instrText xml:space="preserve"> ADDIN EN.CITE </w:instrText>
      </w:r>
      <w:r w:rsidR="00FD5251" w:rsidRPr="00CE4BF1">
        <w:rPr>
          <w:vertAlign w:val="superscript"/>
        </w:rPr>
        <w:fldChar w:fldCharType="begin">
          <w:fldData xml:space="preserve">PEVuZE5vdGU+PENpdGU+PEF1dGhvcj5HaGFyYWdvemxvbzwvQXV0aG9yPjxZZWFyPjIwMjE8L1ll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</w:fldData>
        </w:fldChar>
      </w:r>
      <w:r w:rsidR="00FD5251" w:rsidRPr="00CE4BF1">
        <w:rPr>
          <w:vertAlign w:val="superscript"/>
        </w:rPr>
        <w:instrText xml:space="preserve"> ADDIN EN.CITE.DATA </w:instrText>
      </w:r>
      <w:r w:rsidR="00FD5251" w:rsidRPr="00CE4BF1">
        <w:rPr>
          <w:vertAlign w:val="superscript"/>
        </w:rPr>
      </w:r>
      <w:r w:rsidR="00FD5251" w:rsidRPr="00CE4BF1">
        <w:rPr>
          <w:vertAlign w:val="superscript"/>
        </w:rPr>
        <w:fldChar w:fldCharType="end"/>
      </w:r>
      <w:r w:rsidR="00A1101A" w:rsidRPr="00CE4BF1">
        <w:rPr>
          <w:vertAlign w:val="superscript"/>
        </w:rPr>
      </w:r>
      <w:r w:rsidR="00A1101A" w:rsidRPr="00CE4BF1">
        <w:rPr>
          <w:vertAlign w:val="superscript"/>
        </w:rPr>
        <w:fldChar w:fldCharType="separate"/>
      </w:r>
      <w:r w:rsidR="00FD5251" w:rsidRPr="00CE4BF1">
        <w:rPr>
          <w:noProof/>
          <w:vertAlign w:val="superscript"/>
        </w:rPr>
        <w:t>40</w:t>
      </w:r>
      <w:r w:rsidR="00A1101A" w:rsidRPr="00CE4BF1">
        <w:rPr>
          <w:vertAlign w:val="superscript"/>
        </w:rPr>
        <w:fldChar w:fldCharType="end"/>
      </w:r>
      <w:r w:rsidRPr="00A514A4">
        <w:t xml:space="preserve"> and LABP66</w:t>
      </w:r>
      <w:r w:rsidR="00A1101A" w:rsidRPr="00CE4BF1">
        <w:rPr>
          <w:vertAlign w:val="superscript"/>
        </w:rPr>
        <w:fldChar w:fldCharType="begin">
          <w:fldData xml:space="preserve">PEVuZE5vdGU+PENpdGU+PEF1dGhvcj5HaWxsPC9BdXRob3I+PFllYXI+MjAyNTwvWWVhcj48UmVj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</w:fldData>
        </w:fldChar>
      </w:r>
      <w:r w:rsidR="00FD5251" w:rsidRPr="00CE4BF1">
        <w:rPr>
          <w:vertAlign w:val="superscript"/>
        </w:rPr>
        <w:instrText xml:space="preserve"> ADDIN EN.CITE </w:instrText>
      </w:r>
      <w:r w:rsidR="00FD5251" w:rsidRPr="00CE4BF1">
        <w:rPr>
          <w:vertAlign w:val="superscript"/>
        </w:rPr>
        <w:fldChar w:fldCharType="begin">
          <w:fldData xml:space="preserve">PEVuZE5vdGU+PENpdGU+PEF1dGhvcj5HaWxsPC9BdXRob3I+PFllYXI+MjAyNTwvWWVhcj48UmVj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</w:fldData>
        </w:fldChar>
      </w:r>
      <w:r w:rsidR="00FD5251" w:rsidRPr="00CE4BF1">
        <w:rPr>
          <w:vertAlign w:val="superscript"/>
        </w:rPr>
        <w:instrText xml:space="preserve"> ADDIN EN.CITE.DATA </w:instrText>
      </w:r>
      <w:r w:rsidR="00FD5251" w:rsidRPr="00CE4BF1">
        <w:rPr>
          <w:vertAlign w:val="superscript"/>
        </w:rPr>
      </w:r>
      <w:r w:rsidR="00FD5251" w:rsidRPr="00CE4BF1">
        <w:rPr>
          <w:vertAlign w:val="superscript"/>
        </w:rPr>
        <w:fldChar w:fldCharType="end"/>
      </w:r>
      <w:r w:rsidR="00A1101A" w:rsidRPr="00CE4BF1">
        <w:rPr>
          <w:vertAlign w:val="superscript"/>
        </w:rPr>
      </w:r>
      <w:r w:rsidR="00A1101A" w:rsidRPr="00CE4BF1">
        <w:rPr>
          <w:vertAlign w:val="superscript"/>
        </w:rPr>
        <w:fldChar w:fldCharType="separate"/>
      </w:r>
      <w:r w:rsidR="00FD5251" w:rsidRPr="00CE4BF1">
        <w:rPr>
          <w:noProof/>
          <w:vertAlign w:val="superscript"/>
        </w:rPr>
        <w:t>3</w:t>
      </w:r>
      <w:r w:rsidR="00A1101A" w:rsidRPr="00CE4BF1">
        <w:rPr>
          <w:vertAlign w:val="superscript"/>
        </w:rPr>
        <w:fldChar w:fldCharType="end"/>
      </w:r>
      <w:r w:rsidR="00FA7977">
        <w:rPr>
          <w:vertAlign w:val="superscript"/>
        </w:rPr>
        <w:t>7</w:t>
      </w:r>
      <w:r w:rsidRPr="00A514A4">
        <w:t xml:space="preserve">. </w:t>
      </w:r>
    </w:p>
    <w:p w14:paraId="32D73272" w14:textId="77777777" w:rsidR="00CE4BF1" w:rsidRPr="00A514A4" w:rsidRDefault="00CE4BF1" w:rsidP="00A514A4">
      <w:pPr>
        <w:pBdr>
          <w:top w:val="nil"/>
          <w:left w:val="nil"/>
          <w:bottom w:val="nil"/>
          <w:right w:val="nil"/>
          <w:between w:val="nil"/>
        </w:pBdr>
      </w:pPr>
    </w:p>
    <w:p w14:paraId="1126F35E" w14:textId="445B4FAE" w:rsidR="000D6112" w:rsidRDefault="000D6112" w:rsidP="00A514A4">
      <w:pPr>
        <w:pBdr>
          <w:top w:val="nil"/>
          <w:left w:val="nil"/>
          <w:bottom w:val="nil"/>
          <w:right w:val="nil"/>
          <w:between w:val="nil"/>
        </w:pBdr>
        <w:rPr>
          <w:bCs/>
        </w:rPr>
      </w:pPr>
      <w:r w:rsidRPr="00A514A4">
        <w:rPr>
          <w:bCs/>
        </w:rPr>
        <w:t>In studies of NLRX1, loss of NLRX1 was associated with increased RGC loss and axonal injury in EAE, supporting a neuroprotective role for NLRX1 in the anterior visual pathway. Similarly, recent work examining MIF-mediated neuronal injury showed that MIF-E22Q EAE mice had higher RGC counts at peak and chronic EAE time points compared with wild-type EAE mice, consistent with a neuroprotective effect of the MIF-E22Q mutation</w:t>
      </w:r>
      <w:r w:rsidR="00252CAD" w:rsidRPr="00A514A4">
        <w:rPr>
          <w:bCs/>
        </w:rPr>
        <w:t xml:space="preserve"> </w:t>
      </w:r>
      <w:r w:rsidR="00252CAD" w:rsidRPr="00CE4BF1">
        <w:rPr>
          <w:bCs/>
        </w:rPr>
        <w:t>(</w:t>
      </w:r>
      <w:r w:rsidR="00252CAD" w:rsidRPr="00A514A4">
        <w:rPr>
          <w:b/>
        </w:rPr>
        <w:t>Figure 3</w:t>
      </w:r>
      <w:r w:rsidR="00252CAD" w:rsidRPr="00CE4BF1">
        <w:rPr>
          <w:bCs/>
        </w:rPr>
        <w:t>)</w:t>
      </w:r>
      <w:r w:rsidR="002141C3" w:rsidRPr="00CE4BF1">
        <w:rPr>
          <w:bCs/>
          <w:vertAlign w:val="superscript"/>
        </w:rPr>
        <w:fldChar w:fldCharType="begin"/>
      </w:r>
      <w:r w:rsidR="00FD5251" w:rsidRPr="00CE4BF1">
        <w:rPr>
          <w:bCs/>
          <w:vertAlign w:val="superscript"/>
        </w:rPr>
        <w:instrText xml:space="preserve"> ADDIN EN.CITE &lt;EndNote&gt;&lt;Cite&gt;&lt;Author&gt;Mace&lt;/Author&gt;&lt;Year&gt;2026&lt;/Year&gt;&lt;RecNum&gt;49&lt;/RecNum&gt;&lt;DisplayText&gt;(38)&lt;/DisplayText&gt;&lt;record&gt;&lt;rec-number&gt;49&lt;/rec-number&gt;&lt;foreign-keys&gt;&lt;key app="EN" db-id="arp9vtas5f50zqe2f9nv0epqwtfrrrae0atf" timestamp="1776808607"&gt;49&lt;/key&gt;&lt;/foreign-keys&gt;&lt;ref-type name="Journal Article"&gt;17&lt;/ref-type&gt;&lt;contributors&gt;&lt;authors&gt;&lt;author&gt;Mace, Jackson W.&lt;/author&gt;&lt;author&gt;Gadani, Sachin P.&lt;/author&gt;&lt;author&gt;Smith, Matthew D.&lt;/author&gt;&lt;author&gt;Galleguillos, Danny&lt;/author&gt;&lt;author&gt;Kang, Bong Gu&lt;/author&gt;&lt;author&gt;Roy, Milton&lt;/author&gt;&lt;author&gt;Liu, Meilian&lt;/author&gt;&lt;author&gt;Summers, Benjamin&lt;/author&gt;&lt;author&gt;Garton, Thomas&lt;/author&gt;&lt;author&gt;Gharagozloo, Marjan&lt;/author&gt;&lt;author&gt;Gill, Alexander J.&lt;/author&gt;&lt;author&gt;Pardo, Carlos A.&lt;/author&gt;&lt;author&gt;Sotirchos, Elias S.&lt;/author&gt;&lt;author&gt;Dawson, Valina L.&lt;/author&gt;&lt;author&gt;Dawson, Ted M.&lt;/author&gt;&lt;author&gt;Calabresi, Peter A.&lt;/author&gt;&lt;/authors&gt;&lt;/contributors&gt;&lt;titles&gt;&lt;title&gt;Autoimmune neuroinflammation leads to neuronal death via MIF nuclease-mediated parthanatos&lt;/title&gt;&lt;secondary-title&gt;Nature Neuroscience&lt;/secondary-title&gt;&lt;/titles&gt;&lt;periodical&gt;&lt;full-title&gt;Nature Neuroscience&lt;/full-title&gt;&lt;/periodical&gt;&lt;pages&gt;796-809&lt;/pages&gt;&lt;volume&gt;29&lt;/volume&gt;&lt;number&gt;4&lt;/number&gt;&lt;dates&gt;&lt;year&gt;2026&lt;/year&gt;&lt;pub-dates&gt;&lt;date&gt;2026/04/01&lt;/date&gt;&lt;/pub-dates&gt;&lt;/dates&gt;&lt;isbn&gt;1546-1726&lt;/isbn&gt;&lt;urls&gt;&lt;related-urls&gt;&lt;url&gt;https://doi.org/10.1038/s41593-026-02201-7&lt;/url&gt;&lt;/related-urls&gt;&lt;/urls&gt;&lt;electronic-resource-num&gt;10.1038/s41593-026-02201-7&lt;/electronic-resource-num&gt;&lt;/record&gt;&lt;/Cite&gt;&lt;/EndNote&gt;</w:instrText>
      </w:r>
      <w:r w:rsidR="002141C3" w:rsidRPr="00CE4BF1">
        <w:rPr>
          <w:bCs/>
          <w:vertAlign w:val="superscript"/>
        </w:rPr>
        <w:fldChar w:fldCharType="separate"/>
      </w:r>
      <w:r w:rsidR="00FD5251" w:rsidRPr="00CE4BF1">
        <w:rPr>
          <w:bCs/>
          <w:noProof/>
          <w:vertAlign w:val="superscript"/>
        </w:rPr>
        <w:t>3</w:t>
      </w:r>
      <w:r w:rsidR="00FA7977">
        <w:rPr>
          <w:bCs/>
          <w:noProof/>
          <w:vertAlign w:val="superscript"/>
        </w:rPr>
        <w:t>5</w:t>
      </w:r>
      <w:r w:rsidR="002141C3" w:rsidRPr="00CE4BF1">
        <w:rPr>
          <w:bCs/>
          <w:vertAlign w:val="superscript"/>
        </w:rPr>
        <w:fldChar w:fldCharType="end"/>
      </w:r>
      <w:r w:rsidRPr="00A514A4">
        <w:rPr>
          <w:bCs/>
        </w:rPr>
        <w:t>. These examples illustrate how this protocol can be used not only to compare healthy and disease states, but also to evaluate specific molecular pathways that regulate neuronal vulnerability or resistance during CNS inflammation.</w:t>
      </w:r>
    </w:p>
    <w:p w14:paraId="0EA10407" w14:textId="77777777" w:rsidR="00CE4BF1" w:rsidRPr="00A514A4" w:rsidRDefault="00CE4BF1" w:rsidP="00A514A4">
      <w:pPr>
        <w:pBdr>
          <w:top w:val="nil"/>
          <w:left w:val="nil"/>
          <w:bottom w:val="nil"/>
          <w:right w:val="nil"/>
          <w:between w:val="nil"/>
        </w:pBdr>
        <w:rPr>
          <w:bCs/>
        </w:rPr>
      </w:pPr>
    </w:p>
    <w:p w14:paraId="3548FE8B" w14:textId="2F215D4B" w:rsidR="00150F36" w:rsidRDefault="00150F36" w:rsidP="00A514A4">
      <w:pPr>
        <w:rPr>
          <w:bCs/>
          <w:color w:val="000000" w:themeColor="text1"/>
        </w:rPr>
      </w:pPr>
      <w:r w:rsidRPr="00A514A4">
        <w:rPr>
          <w:bCs/>
        </w:rPr>
        <w:t xml:space="preserve">RGCs can be identified using either Brn3a or RBPMS immunolabeling, as </w:t>
      </w:r>
      <w:r w:rsidR="00CE4BF1">
        <w:rPr>
          <w:bCs/>
        </w:rPr>
        <w:t>the</w:t>
      </w:r>
      <w:r w:rsidRPr="00A514A4">
        <w:rPr>
          <w:bCs/>
        </w:rPr>
        <w:t xml:space="preserve"> previous study demonstrated that these markers yield broadly comparable RGC counts and reliably detect RGC loss</w:t>
      </w:r>
      <w:r w:rsidRPr="00CE4BF1">
        <w:rPr>
          <w:bCs/>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Pr="00CE4BF1">
        <w:rPr>
          <w:bCs/>
          <w:vertAlign w:val="superscript"/>
        </w:rPr>
        <w:instrText xml:space="preserve"> ADDIN EN.CITE </w:instrText>
      </w:r>
      <w:r w:rsidRPr="00CE4BF1">
        <w:rPr>
          <w:bCs/>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Pr="00CE4BF1">
        <w:rPr>
          <w:bCs/>
          <w:vertAlign w:val="superscript"/>
        </w:rPr>
        <w:instrText xml:space="preserve"> ADDIN EN.CITE.DATA </w:instrText>
      </w:r>
      <w:r w:rsidRPr="00CE4BF1">
        <w:rPr>
          <w:bCs/>
          <w:vertAlign w:val="superscript"/>
        </w:rPr>
      </w:r>
      <w:r w:rsidRPr="00CE4BF1">
        <w:rPr>
          <w:bCs/>
          <w:vertAlign w:val="superscript"/>
        </w:rPr>
        <w:fldChar w:fldCharType="end"/>
      </w:r>
      <w:r w:rsidRPr="00CE4BF1">
        <w:rPr>
          <w:bCs/>
          <w:vertAlign w:val="superscript"/>
        </w:rPr>
      </w:r>
      <w:r w:rsidRPr="00CE4BF1">
        <w:rPr>
          <w:bCs/>
          <w:vertAlign w:val="superscript"/>
        </w:rPr>
        <w:fldChar w:fldCharType="separate"/>
      </w:r>
      <w:r w:rsidRPr="00CE4BF1">
        <w:rPr>
          <w:vertAlign w:val="superscript"/>
        </w:rPr>
        <w:t>9</w:t>
      </w:r>
      <w:r w:rsidRPr="00CE4BF1">
        <w:rPr>
          <w:bCs/>
          <w:vertAlign w:val="superscript"/>
        </w:rPr>
        <w:fldChar w:fldCharType="end"/>
      </w:r>
      <w:r w:rsidRPr="00A514A4">
        <w:rPr>
          <w:bCs/>
        </w:rPr>
        <w:t xml:space="preserve"> Brn3a was selected for this protocol because it produces nuclear labeling with minimal background, making it suitable for semi-automated quantification</w:t>
      </w:r>
      <w:r w:rsidRPr="00CE4BF1">
        <w:rPr>
          <w:bCs/>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Pr="00CE4BF1">
        <w:rPr>
          <w:bCs/>
          <w:vertAlign w:val="superscript"/>
        </w:rPr>
        <w:instrText xml:space="preserve"> ADDIN EN.CITE </w:instrText>
      </w:r>
      <w:r w:rsidRPr="00CE4BF1">
        <w:rPr>
          <w:bCs/>
          <w:vertAlign w:val="superscript"/>
        </w:rPr>
        <w:fldChar w:fldCharType="begin">
          <w:fldData xml:space="preserve">PEVuZE5vdGU+PENpdGU+PEF1dGhvcj5KaW48L0F1dGhvcj48WWVhcj4yMDE5PC9ZZWFyPjxSZWNO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</w:fldData>
        </w:fldChar>
      </w:r>
      <w:r w:rsidRPr="00CE4BF1">
        <w:rPr>
          <w:bCs/>
          <w:vertAlign w:val="superscript"/>
        </w:rPr>
        <w:instrText xml:space="preserve"> ADDIN EN.CITE.DATA </w:instrText>
      </w:r>
      <w:r w:rsidRPr="00CE4BF1">
        <w:rPr>
          <w:bCs/>
          <w:vertAlign w:val="superscript"/>
        </w:rPr>
      </w:r>
      <w:r w:rsidRPr="00CE4BF1">
        <w:rPr>
          <w:bCs/>
          <w:vertAlign w:val="superscript"/>
        </w:rPr>
        <w:fldChar w:fldCharType="end"/>
      </w:r>
      <w:r w:rsidRPr="00CE4BF1">
        <w:rPr>
          <w:bCs/>
          <w:vertAlign w:val="superscript"/>
        </w:rPr>
      </w:r>
      <w:r w:rsidRPr="00CE4BF1">
        <w:rPr>
          <w:bCs/>
          <w:vertAlign w:val="superscript"/>
        </w:rPr>
        <w:fldChar w:fldCharType="separate"/>
      </w:r>
      <w:r w:rsidRPr="00CE4BF1">
        <w:rPr>
          <w:bCs/>
          <w:noProof/>
          <w:vertAlign w:val="superscript"/>
        </w:rPr>
        <w:t>9</w:t>
      </w:r>
      <w:r w:rsidRPr="00CE4BF1">
        <w:rPr>
          <w:bCs/>
          <w:vertAlign w:val="superscript"/>
        </w:rPr>
        <w:fldChar w:fldCharType="end"/>
      </w:r>
      <w:r w:rsidRPr="00A514A4">
        <w:rPr>
          <w:bCs/>
        </w:rPr>
        <w:t xml:space="preserve">. </w:t>
      </w:r>
      <w:r w:rsidR="0097699C" w:rsidRPr="00A514A4">
        <w:rPr>
          <w:color w:val="000000" w:themeColor="text1"/>
        </w:rPr>
        <w:t>However, Brn3a-based measurements may modestly underestimate absolute RGC density</w:t>
      </w:r>
      <w:r w:rsidR="000F64C3" w:rsidRPr="00CE4BF1">
        <w:rPr>
          <w:color w:val="000000" w:themeColor="text1"/>
          <w:vertAlign w:val="superscript"/>
        </w:rPr>
        <w:fldChar w:fldCharType="begin"/>
      </w:r>
      <w:r w:rsidR="000F64C3" w:rsidRPr="00CE4BF1">
        <w:rPr>
          <w:color w:val="000000" w:themeColor="text1"/>
          <w:vertAlign w:val="superscript"/>
        </w:rPr>
        <w:instrText xml:space="preserve"> ADDIN EN.CITE &lt;EndNote&gt;&lt;Cite&gt;&lt;Author&gt;Meng&lt;/Author&gt;&lt;Year&gt;2024&lt;/Year&gt;&lt;RecNum&gt;58&lt;/RecNum&gt;&lt;DisplayText&gt;(41)&lt;/DisplayText&gt;&lt;record&gt;&lt;rec-number&gt;58&lt;/rec-number&gt;&lt;foreign-keys&gt;&lt;key app="EN" db-id="xprxf0zth2r2tie00x45zpxur0aswvs592rw" timestamp="1786712688"&gt;58&lt;/key&gt;&lt;/foreign-keys&gt;&lt;ref-type name="Journal Article"&gt;17&lt;/ref-type&gt;&lt;contributors&gt;&lt;authors&gt;&lt;author&gt;Meng, Miranda&lt;/author&gt;&lt;author&gt;Chaqour, Brahim&lt;/author&gt;&lt;author&gt;O&amp;apos;Neill, Nuala&lt;/author&gt;&lt;author&gt;Dine, Kimberly&lt;/author&gt;&lt;author&gt;Sarabu, Neha&lt;/author&gt;&lt;author&gt;Ying, Gui-Shuang&lt;/author&gt;&lt;author&gt;Shindler, Kenneth S.&lt;/author&gt;&lt;author&gt;Ross, Ahmara G.&lt;/author&gt;&lt;/authors&gt;&lt;/contributors&gt;&lt;titles&gt;&lt;title&gt;Comparison of Brn3a and RBPMS Labeling to Assess Retinal Ganglion Cell Loss During Aging and in a Model of Optic Neuropathy&lt;/title&gt;&lt;secondary-title&gt;Investigative Ophthalmology &amp;amp; Visual Science&lt;/secondary-title&gt;&lt;/titles&gt;&lt;periodical&gt;&lt;full-title&gt;Investigative Ophthalmology &amp;amp; Visual Science&lt;/full-title&gt;&lt;/periodical&gt;&lt;pages&gt;19-19&lt;/pages&gt;&lt;volume&gt;65&lt;/volume&gt;&lt;number&gt;4&lt;/number&gt;&lt;dates&gt;&lt;year&gt;2024&lt;/year&gt;&lt;/dates&gt;&lt;isbn&gt;1552-5783&lt;/isbn&gt;&lt;urls&gt;&lt;related-urls&gt;&lt;url&gt;https://doi.org/10.1167/iovs.65.4.19&lt;/url&gt;&lt;/related-urls&gt;&lt;/urls&gt;&lt;electronic-resource-num&gt;10.1167/iovs.65.4.19&lt;/electronic-resource-num&gt;&lt;access-date&gt;8/14/2026&lt;/access-date&gt;&lt;/record&gt;&lt;/Cite&gt;&lt;/EndNote&gt;</w:instrText>
      </w:r>
      <w:r w:rsidR="000F64C3" w:rsidRPr="00CE4BF1">
        <w:rPr>
          <w:color w:val="000000" w:themeColor="text1"/>
          <w:vertAlign w:val="superscript"/>
        </w:rPr>
        <w:fldChar w:fldCharType="separate"/>
      </w:r>
      <w:r w:rsidR="000F64C3" w:rsidRPr="00CE4BF1">
        <w:rPr>
          <w:noProof/>
          <w:color w:val="000000" w:themeColor="text1"/>
          <w:vertAlign w:val="superscript"/>
        </w:rPr>
        <w:t>41</w:t>
      </w:r>
      <w:r w:rsidR="000F64C3" w:rsidRPr="00CE4BF1">
        <w:rPr>
          <w:color w:val="000000" w:themeColor="text1"/>
          <w:vertAlign w:val="superscript"/>
        </w:rPr>
        <w:fldChar w:fldCharType="end"/>
      </w:r>
      <w:r w:rsidR="0097699C" w:rsidRPr="00A514A4">
        <w:rPr>
          <w:color w:val="000000" w:themeColor="text1"/>
        </w:rPr>
        <w:t>, but remain appropriate for comparisons of RGC survival when staining and quantification conditions remain constant. Nevertheless, because neuronal stress could potentially reduce Brn3a expression before cell death, validation using RBPMS or Brn3a/RBPMS co-labeling may be valuable when estimating total RGC survival or evaluating modest neuroprotective effects</w:t>
      </w:r>
      <w:r w:rsidRPr="00A514A4">
        <w:rPr>
          <w:bCs/>
          <w:color w:val="000000" w:themeColor="text1"/>
        </w:rPr>
        <w:t>.</w:t>
      </w:r>
    </w:p>
    <w:p w14:paraId="20A6D276" w14:textId="77777777" w:rsidR="00CE4BF1" w:rsidRPr="00A514A4" w:rsidRDefault="00CE4BF1" w:rsidP="00A514A4">
      <w:pPr>
        <w:rPr>
          <w:bCs/>
          <w:color w:val="000000" w:themeColor="text1"/>
        </w:rPr>
      </w:pPr>
    </w:p>
    <w:p w14:paraId="1A9AEDF9" w14:textId="2AF8D6B5" w:rsidR="0045517C" w:rsidRDefault="50DFB545" w:rsidP="00A514A4">
      <w:r w:rsidRPr="00A514A4">
        <w:t>During mounting, insufficient antifade medium or rapid coverslip placement may introduce compression artifacts, air bubbles, or tissue folding</w:t>
      </w:r>
      <w:r w:rsidR="005D1A18" w:rsidRPr="00A514A4">
        <w:t xml:space="preserve">. </w:t>
      </w:r>
      <w:r w:rsidR="007A507D" w:rsidRPr="00A514A4">
        <w:t>E</w:t>
      </w:r>
      <w:r w:rsidR="005D1A18" w:rsidRPr="00A514A4">
        <w:t xml:space="preserve">xcess moisture can lead to elevated background </w:t>
      </w:r>
      <w:r w:rsidR="056ECB85" w:rsidRPr="00A514A4">
        <w:t>signals</w:t>
      </w:r>
      <w:r w:rsidR="005D1A18" w:rsidRPr="00A514A4">
        <w:t xml:space="preserve">. </w:t>
      </w:r>
      <w:r w:rsidR="00DE1D20" w:rsidRPr="00A514A4">
        <w:t xml:space="preserve">A semi-dry mounting approach is recommended, with careful removal of residual buffer prior to mounting. Allowing retinas to partially dry and adhere to slides before </w:t>
      </w:r>
      <w:proofErr w:type="spellStart"/>
      <w:r w:rsidR="7E73D302" w:rsidRPr="00A514A4">
        <w:t>coverslipping</w:t>
      </w:r>
      <w:proofErr w:type="spellEnd"/>
      <w:r w:rsidR="00DE1D20" w:rsidRPr="00A514A4">
        <w:t xml:space="preserve"> improves tissue flattening and enhances image consistency</w:t>
      </w:r>
      <w:r w:rsidR="0045517C" w:rsidRPr="00CE4BF1">
        <w:rPr>
          <w:vertAlign w:val="superscript"/>
        </w:rPr>
        <w:fldChar w:fldCharType="begin">
          <w:fldData xml:space="preserve">PEVuZE5vdGU+PENpdGU+PEF1dGhvcj5IZWNodDwvQXV0aG9yPjxZZWFyPjIwMjQ8L1llYXI+PFJl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</w:fldData>
        </w:fldChar>
      </w:r>
      <w:r w:rsidR="000F64C3" w:rsidRPr="00CE4BF1">
        <w:rPr>
          <w:vertAlign w:val="superscript"/>
        </w:rPr>
        <w:instrText xml:space="preserve"> ADDIN EN.CITE </w:instrText>
      </w:r>
      <w:r w:rsidR="000F64C3" w:rsidRPr="00CE4BF1">
        <w:rPr>
          <w:vertAlign w:val="superscript"/>
        </w:rPr>
        <w:fldChar w:fldCharType="begin">
          <w:fldData xml:space="preserve">PEVuZE5vdGU+PENpdGU+PEF1dGhvcj5IZWNodDwvQXV0aG9yPjxZZWFyPjIwMjQ8L1llYXI+PFJl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</w:fldData>
        </w:fldChar>
      </w:r>
      <w:r w:rsidR="000F64C3" w:rsidRPr="00CE4BF1">
        <w:rPr>
          <w:vertAlign w:val="superscript"/>
        </w:rPr>
        <w:instrText xml:space="preserve"> ADDIN EN.CITE.DATA </w:instrText>
      </w:r>
      <w:r w:rsidR="000F64C3" w:rsidRPr="00CE4BF1">
        <w:rPr>
          <w:vertAlign w:val="superscript"/>
        </w:rPr>
      </w:r>
      <w:r w:rsidR="000F64C3" w:rsidRPr="00CE4BF1">
        <w:rPr>
          <w:vertAlign w:val="superscript"/>
        </w:rPr>
        <w:fldChar w:fldCharType="end"/>
      </w:r>
      <w:r w:rsidR="0045517C" w:rsidRPr="00CE4BF1">
        <w:rPr>
          <w:vertAlign w:val="superscript"/>
        </w:rPr>
      </w:r>
      <w:r w:rsidR="0045517C" w:rsidRPr="00CE4BF1">
        <w:rPr>
          <w:vertAlign w:val="superscript"/>
        </w:rPr>
        <w:fldChar w:fldCharType="separate"/>
      </w:r>
      <w:r w:rsidR="000F64C3" w:rsidRPr="00CE4BF1">
        <w:rPr>
          <w:noProof/>
          <w:vertAlign w:val="superscript"/>
        </w:rPr>
        <w:t>9,3</w:t>
      </w:r>
      <w:r w:rsidR="00FA7977">
        <w:rPr>
          <w:noProof/>
          <w:vertAlign w:val="superscript"/>
        </w:rPr>
        <w:t>5</w:t>
      </w:r>
      <w:r w:rsidR="000F64C3" w:rsidRPr="00CE4BF1">
        <w:rPr>
          <w:noProof/>
          <w:vertAlign w:val="superscript"/>
        </w:rPr>
        <w:t>,42</w:t>
      </w:r>
      <w:r w:rsidR="0045517C" w:rsidRPr="00CE4BF1">
        <w:rPr>
          <w:vertAlign w:val="superscript"/>
        </w:rPr>
        <w:fldChar w:fldCharType="end"/>
      </w:r>
      <w:r w:rsidRPr="00A514A4">
        <w:t>.</w:t>
      </w:r>
    </w:p>
    <w:p w14:paraId="5563492E" w14:textId="77777777" w:rsidR="00CE4BF1" w:rsidRPr="00A514A4" w:rsidRDefault="00CE4BF1" w:rsidP="00A514A4"/>
    <w:p w14:paraId="44A826E6" w14:textId="73593737" w:rsidR="0045517C" w:rsidRDefault="50DFB545" w:rsidP="00A514A4">
      <w:r w:rsidRPr="00A514A4">
        <w:t>A limitation of this method is that whole-mount preparations require terminal tissue collection and</w:t>
      </w:r>
      <w:r w:rsidR="00CE4BF1">
        <w:t>,</w:t>
      </w:r>
      <w:r w:rsidRPr="00A514A4">
        <w:t xml:space="preserve"> therefore</w:t>
      </w:r>
      <w:r w:rsidR="00CE4BF1">
        <w:t>,</w:t>
      </w:r>
      <w:r w:rsidRPr="00A514A4">
        <w:t xml:space="preserve"> cannot be used for longitudinal assessment in the same animal. </w:t>
      </w:r>
      <w:r w:rsidR="2EE92006" w:rsidRPr="00A514A4">
        <w:t xml:space="preserve">One solution to this is using rodent retinal </w:t>
      </w:r>
      <w:r w:rsidR="00F0001B" w:rsidRPr="00A514A4">
        <w:t xml:space="preserve">Optical Coherence Tomography (OCT) </w:t>
      </w:r>
      <w:r w:rsidR="2EE92006" w:rsidRPr="00A514A4">
        <w:t xml:space="preserve">techniques, such that the mouse </w:t>
      </w:r>
      <w:r w:rsidR="3472D218" w:rsidRPr="00A514A4">
        <w:t>does not need to be euthanized to assess changes in the retina’s thickness</w:t>
      </w:r>
      <w:r w:rsidR="00F34166" w:rsidRPr="00CE4BF1">
        <w:rPr>
          <w:vertAlign w:val="superscript"/>
        </w:rPr>
        <w:fldChar w:fldCharType="begin">
          <w:fldData xml:space="preserve">PEVuZE5vdGU+PENpdGU+PEF1dGhvcj5CZXJnZXI8L0F1dGhvcj48WWVhcj4yMDE0PC9ZZWFyPjxS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</w:fldData>
        </w:fldChar>
      </w:r>
      <w:r w:rsidR="000F64C3" w:rsidRPr="00CE4BF1">
        <w:rPr>
          <w:vertAlign w:val="superscript"/>
        </w:rPr>
        <w:instrText xml:space="preserve"> ADDIN EN.CITE </w:instrText>
      </w:r>
      <w:r w:rsidR="000F64C3" w:rsidRPr="00CE4BF1">
        <w:rPr>
          <w:vertAlign w:val="superscript"/>
        </w:rPr>
        <w:fldChar w:fldCharType="begin">
          <w:fldData xml:space="preserve">PEVuZE5vdGU+PENpdGU+PEF1dGhvcj5CZXJnZXI8L0F1dGhvcj48WWVhcj4yMDE0PC9ZZWFyPjxS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</w:fldData>
        </w:fldChar>
      </w:r>
      <w:r w:rsidR="000F64C3" w:rsidRPr="00CE4BF1">
        <w:rPr>
          <w:vertAlign w:val="superscript"/>
        </w:rPr>
        <w:instrText xml:space="preserve"> ADDIN EN.CITE.DATA </w:instrText>
      </w:r>
      <w:r w:rsidR="000F64C3" w:rsidRPr="00CE4BF1">
        <w:rPr>
          <w:vertAlign w:val="superscript"/>
        </w:rPr>
      </w:r>
      <w:r w:rsidR="000F64C3" w:rsidRPr="00CE4BF1">
        <w:rPr>
          <w:vertAlign w:val="superscript"/>
        </w:rPr>
        <w:fldChar w:fldCharType="end"/>
      </w:r>
      <w:r w:rsidR="00F34166" w:rsidRPr="00CE4BF1">
        <w:rPr>
          <w:vertAlign w:val="superscript"/>
        </w:rPr>
      </w:r>
      <w:r w:rsidR="00F34166" w:rsidRPr="00CE4BF1">
        <w:rPr>
          <w:vertAlign w:val="superscript"/>
        </w:rPr>
        <w:fldChar w:fldCharType="separate"/>
      </w:r>
      <w:r w:rsidR="000F64C3" w:rsidRPr="00CE4BF1">
        <w:rPr>
          <w:noProof/>
          <w:vertAlign w:val="superscript"/>
        </w:rPr>
        <w:t>43</w:t>
      </w:r>
      <w:r w:rsidR="00F34166" w:rsidRPr="00CE4BF1">
        <w:rPr>
          <w:vertAlign w:val="superscript"/>
        </w:rPr>
        <w:fldChar w:fldCharType="end"/>
      </w:r>
      <w:r w:rsidR="3472D218" w:rsidRPr="00A514A4">
        <w:t xml:space="preserve">. </w:t>
      </w:r>
      <w:r w:rsidRPr="00A514A4">
        <w:t xml:space="preserve">In addition, retinal extraction and </w:t>
      </w:r>
      <w:proofErr w:type="spellStart"/>
      <w:r w:rsidRPr="00A514A4">
        <w:t>flatmounting</w:t>
      </w:r>
      <w:proofErr w:type="spellEnd"/>
      <w:r w:rsidRPr="00A514A4">
        <w:t xml:space="preserve"> are operator-dependent procedures that require technical practice to minimize variability. Retinas are extremely flimsy and tear easily, especially when extracted from the small mouse eyeball. Furthermore, while automated image analysis substantially increases throughput and reduces observer bias, segmentation algorithms may require manual correction in regions with tissue folds, high background fluorescence, or inflammatory infiltrates</w:t>
      </w:r>
      <w:r w:rsidR="0045517C" w:rsidRPr="00CE4BF1">
        <w:rPr>
          <w:vertAlign w:val="superscript"/>
        </w:rPr>
        <w:fldChar w:fldCharType="begin">
          <w:fldData xml:space="preserve">PEVuZE5vdGU+PENpdGU+PEF1dGhvcj5NYXNpbjwvQXV0aG9yPjxZZWFyPjIwMjE8L1llYXI+PFJl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</w:fldData>
        </w:fldChar>
      </w:r>
      <w:r w:rsidR="000F64C3" w:rsidRPr="00CE4BF1">
        <w:rPr>
          <w:vertAlign w:val="superscript"/>
        </w:rPr>
        <w:instrText xml:space="preserve"> ADDIN EN.CITE </w:instrText>
      </w:r>
      <w:r w:rsidR="000F64C3" w:rsidRPr="00CE4BF1">
        <w:rPr>
          <w:vertAlign w:val="superscript"/>
        </w:rPr>
        <w:fldChar w:fldCharType="begin">
          <w:fldData xml:space="preserve">PEVuZE5vdGU+PENpdGU+PEF1dGhvcj5NYXNpbjwvQXV0aG9yPjxZZWFyPjIwMjE8L1llYXI+PFJl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</w:fldData>
        </w:fldChar>
      </w:r>
      <w:r w:rsidR="000F64C3" w:rsidRPr="00CE4BF1">
        <w:rPr>
          <w:vertAlign w:val="superscript"/>
        </w:rPr>
        <w:instrText xml:space="preserve"> ADDIN EN.CITE.DATA </w:instrText>
      </w:r>
      <w:r w:rsidR="000F64C3" w:rsidRPr="00CE4BF1">
        <w:rPr>
          <w:vertAlign w:val="superscript"/>
        </w:rPr>
      </w:r>
      <w:r w:rsidR="000F64C3" w:rsidRPr="00CE4BF1">
        <w:rPr>
          <w:vertAlign w:val="superscript"/>
        </w:rPr>
        <w:fldChar w:fldCharType="end"/>
      </w:r>
      <w:r w:rsidR="0045517C" w:rsidRPr="00CE4BF1">
        <w:rPr>
          <w:vertAlign w:val="superscript"/>
        </w:rPr>
      </w:r>
      <w:r w:rsidR="0045517C" w:rsidRPr="00CE4BF1">
        <w:rPr>
          <w:vertAlign w:val="superscript"/>
        </w:rPr>
        <w:fldChar w:fldCharType="separate"/>
      </w:r>
      <w:r w:rsidR="000F64C3" w:rsidRPr="00CE4BF1">
        <w:rPr>
          <w:noProof/>
          <w:vertAlign w:val="superscript"/>
        </w:rPr>
        <w:t>10,44,45</w:t>
      </w:r>
      <w:r w:rsidR="0045517C" w:rsidRPr="00CE4BF1">
        <w:rPr>
          <w:vertAlign w:val="superscript"/>
        </w:rPr>
        <w:fldChar w:fldCharType="end"/>
      </w:r>
      <w:r w:rsidRPr="00A514A4">
        <w:t xml:space="preserve">. Certain regions of the retina that contain vasculature may cause regular RGC tiling patterns to change and often need to be considered when ROIs are chosen. </w:t>
      </w:r>
    </w:p>
    <w:p w14:paraId="2635EBAD" w14:textId="77777777" w:rsidR="00CE4BF1" w:rsidRPr="00A514A4" w:rsidRDefault="00CE4BF1" w:rsidP="00A514A4"/>
    <w:p w14:paraId="01E91D4D" w14:textId="60842E8D" w:rsidR="0045517C" w:rsidRDefault="50DFB545" w:rsidP="00A514A4">
      <w:r w:rsidRPr="00A514A4">
        <w:t>Compared to traditional</w:t>
      </w:r>
      <w:r w:rsidR="3E7B700B" w:rsidRPr="00A514A4">
        <w:t xml:space="preserve"> cross-</w:t>
      </w:r>
      <w:r w:rsidRPr="00A514A4">
        <w:t>section-based histology or density-based sampling, whole-mount retinal analysis provides comprehensive spatial resolution across the entire retina and avoids under-sampling of regional neuronal loss</w:t>
      </w:r>
      <w:r w:rsidR="0045517C" w:rsidRPr="00540C9D">
        <w:rPr>
          <w:vertAlign w:val="superscript"/>
        </w:rPr>
        <w:fldChar w:fldCharType="begin">
          <w:fldData xml:space="preserve">PEVuZE5vdGU+PENpdGU+PEF1dGhvcj5HaGFyYWdvemxvbzwvQXV0aG9yPjxZZWFyPjIwMjE8L1ll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</w:fldData>
        </w:fldChar>
      </w:r>
      <w:r w:rsidR="00F1167D" w:rsidRPr="00540C9D">
        <w:rPr>
          <w:vertAlign w:val="superscript"/>
        </w:rPr>
        <w:instrText xml:space="preserve"> ADDIN EN.CITE </w:instrText>
      </w:r>
      <w:r w:rsidR="00F1167D" w:rsidRPr="00540C9D">
        <w:rPr>
          <w:vertAlign w:val="superscript"/>
        </w:rPr>
        <w:fldChar w:fldCharType="begin">
          <w:fldData xml:space="preserve">PEVuZE5vdGU+PENpdGU+PEF1dGhvcj5HaGFyYWdvemxvbzwvQXV0aG9yPjxZZWFyPjIwMjE8L1ll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</w:fldData>
        </w:fldChar>
      </w:r>
      <w:r w:rsidR="00F1167D" w:rsidRPr="00540C9D">
        <w:rPr>
          <w:vertAlign w:val="superscript"/>
        </w:rPr>
        <w:instrText xml:space="preserve"> ADDIN EN.CITE.DATA </w:instrText>
      </w:r>
      <w:r w:rsidR="00F1167D" w:rsidRPr="00540C9D">
        <w:rPr>
          <w:vertAlign w:val="superscript"/>
        </w:rPr>
      </w:r>
      <w:r w:rsidR="00F1167D" w:rsidRPr="00540C9D">
        <w:rPr>
          <w:vertAlign w:val="superscript"/>
        </w:rPr>
        <w:fldChar w:fldCharType="end"/>
      </w:r>
      <w:r w:rsidR="0045517C" w:rsidRPr="00540C9D">
        <w:rPr>
          <w:vertAlign w:val="superscript"/>
        </w:rPr>
      </w:r>
      <w:r w:rsidR="0045517C" w:rsidRPr="00540C9D">
        <w:rPr>
          <w:vertAlign w:val="superscript"/>
        </w:rPr>
        <w:fldChar w:fldCharType="separate"/>
      </w:r>
      <w:r w:rsidR="002B59CB" w:rsidRPr="00540C9D">
        <w:rPr>
          <w:vertAlign w:val="superscript"/>
        </w:rPr>
        <w:t>7</w:t>
      </w:r>
      <w:r w:rsidR="00540C9D" w:rsidRPr="00540C9D">
        <w:rPr>
          <w:vertAlign w:val="superscript"/>
        </w:rPr>
        <w:t>–</w:t>
      </w:r>
      <w:r w:rsidR="002B59CB" w:rsidRPr="00540C9D">
        <w:rPr>
          <w:vertAlign w:val="superscript"/>
        </w:rPr>
        <w:t>10,19</w:t>
      </w:r>
      <w:r w:rsidR="0045517C" w:rsidRPr="00540C9D">
        <w:rPr>
          <w:vertAlign w:val="superscript"/>
        </w:rPr>
        <w:fldChar w:fldCharType="end"/>
      </w:r>
      <w:r w:rsidRPr="00A514A4">
        <w:t xml:space="preserve">. This method is valuable in models of multiple sclerosis, optic neuritis, glaucoma, </w:t>
      </w:r>
      <w:r w:rsidR="1AD12D2E" w:rsidRPr="00A514A4">
        <w:t xml:space="preserve">optic </w:t>
      </w:r>
      <w:r w:rsidR="006441EB" w:rsidRPr="00A514A4">
        <w:t xml:space="preserve">nerve </w:t>
      </w:r>
      <w:r w:rsidR="1AD12D2E" w:rsidRPr="00A514A4">
        <w:t>crush</w:t>
      </w:r>
      <w:r w:rsidR="006441EB" w:rsidRPr="00A514A4">
        <w:t xml:space="preserve"> injury</w:t>
      </w:r>
      <w:r w:rsidRPr="00A514A4">
        <w:t>, and other neurodegenerative or neuroinflammatory conditions where RGC loss serves as a robust endpoint</w:t>
      </w:r>
      <w:r w:rsidR="0045517C" w:rsidRPr="00540C9D">
        <w:rPr>
          <w:vertAlign w:val="superscript"/>
        </w:rPr>
        <w:fldChar w:fldCharType="begin">
          <w:fldData xml:space="preserve">PEVuZE5vdGU+PENpdGU+PEF1dGhvcj5HaGFyYWdvemxvbzwvQXV0aG9yPjxZZWFyPjIwMjE8L1ll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</w:fldData>
        </w:fldChar>
      </w:r>
      <w:r w:rsidR="000F64C3" w:rsidRPr="00540C9D">
        <w:rPr>
          <w:vertAlign w:val="superscript"/>
        </w:rPr>
        <w:instrText xml:space="preserve"> ADDIN EN.CITE </w:instrText>
      </w:r>
      <w:r w:rsidR="000F64C3" w:rsidRPr="00540C9D">
        <w:rPr>
          <w:vertAlign w:val="superscript"/>
        </w:rPr>
        <w:fldChar w:fldCharType="begin">
          <w:fldData xml:space="preserve">PEVuZE5vdGU+PENpdGU+PEF1dGhvcj5HaGFyYWdvemxvbzwvQXV0aG9yPjxZZWFyPjIwMjE8L1ll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</w:fldData>
        </w:fldChar>
      </w:r>
      <w:r w:rsidR="000F64C3" w:rsidRPr="00540C9D">
        <w:rPr>
          <w:vertAlign w:val="superscript"/>
        </w:rPr>
        <w:instrText xml:space="preserve"> ADDIN EN.CITE.DATA </w:instrText>
      </w:r>
      <w:r w:rsidR="000F64C3" w:rsidRPr="00540C9D">
        <w:rPr>
          <w:vertAlign w:val="superscript"/>
        </w:rPr>
      </w:r>
      <w:r w:rsidR="000F64C3" w:rsidRPr="00540C9D">
        <w:rPr>
          <w:vertAlign w:val="superscript"/>
        </w:rPr>
        <w:fldChar w:fldCharType="end"/>
      </w:r>
      <w:r w:rsidR="0045517C" w:rsidRPr="00540C9D">
        <w:rPr>
          <w:vertAlign w:val="superscript"/>
        </w:rPr>
      </w:r>
      <w:r w:rsidR="0045517C" w:rsidRPr="00540C9D">
        <w:rPr>
          <w:vertAlign w:val="superscript"/>
        </w:rPr>
        <w:fldChar w:fldCharType="separate"/>
      </w:r>
      <w:r w:rsidR="000F64C3" w:rsidRPr="00540C9D">
        <w:rPr>
          <w:noProof/>
          <w:vertAlign w:val="superscript"/>
        </w:rPr>
        <w:t>1,9</w:t>
      </w:r>
      <w:r w:rsidR="00540C9D" w:rsidRPr="00540C9D">
        <w:rPr>
          <w:noProof/>
          <w:vertAlign w:val="superscript"/>
        </w:rPr>
        <w:t>–</w:t>
      </w:r>
      <w:r w:rsidR="000F64C3" w:rsidRPr="00540C9D">
        <w:rPr>
          <w:noProof/>
          <w:vertAlign w:val="superscript"/>
        </w:rPr>
        <w:t>11,3</w:t>
      </w:r>
      <w:r w:rsidR="00FA7977">
        <w:rPr>
          <w:noProof/>
          <w:vertAlign w:val="superscript"/>
        </w:rPr>
        <w:t>5</w:t>
      </w:r>
      <w:r w:rsidR="000F64C3" w:rsidRPr="00540C9D">
        <w:rPr>
          <w:noProof/>
          <w:vertAlign w:val="superscript"/>
        </w:rPr>
        <w:t>,46</w:t>
      </w:r>
      <w:r w:rsidR="00540C9D" w:rsidRPr="00540C9D">
        <w:rPr>
          <w:noProof/>
          <w:vertAlign w:val="superscript"/>
        </w:rPr>
        <w:t>–</w:t>
      </w:r>
      <w:r w:rsidR="000F64C3" w:rsidRPr="00540C9D">
        <w:rPr>
          <w:noProof/>
          <w:vertAlign w:val="superscript"/>
        </w:rPr>
        <w:t>48</w:t>
      </w:r>
      <w:r w:rsidR="0045517C" w:rsidRPr="00540C9D">
        <w:rPr>
          <w:vertAlign w:val="superscript"/>
        </w:rPr>
        <w:fldChar w:fldCharType="end"/>
      </w:r>
      <w:r w:rsidRPr="00A514A4">
        <w:t>. Also, given that RGCs are highly sensitive to inflammatory and metabolic stress</w:t>
      </w:r>
      <w:r w:rsidR="0045517C" w:rsidRPr="00540C9D">
        <w:rPr>
          <w:vertAlign w:val="superscript"/>
        </w:rPr>
        <w:fldChar w:fldCharType="begin">
          <w:fldData xml:space="preserve">PEVuZE5vdGU+PENpdGU+PEF1dGhvcj5Pc2Jvcm5lPC9BdXRob3I+PFllYXI+MjAwNDwvWWVhcj48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</w:fldData>
        </w:fldChar>
      </w:r>
      <w:r w:rsidR="000F64C3" w:rsidRPr="00540C9D">
        <w:rPr>
          <w:vertAlign w:val="superscript"/>
        </w:rPr>
        <w:instrText xml:space="preserve"> ADDIN EN.CITE </w:instrText>
      </w:r>
      <w:r w:rsidR="000F64C3" w:rsidRPr="00540C9D">
        <w:rPr>
          <w:vertAlign w:val="superscript"/>
        </w:rPr>
        <w:fldChar w:fldCharType="begin">
          <w:fldData xml:space="preserve">PEVuZE5vdGU+PENpdGU+PEF1dGhvcj5Pc2Jvcm5lPC9BdXRob3I+PFllYXI+MjAwNDwvWWVhcj48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</w:fldData>
        </w:fldChar>
      </w:r>
      <w:r w:rsidR="000F64C3" w:rsidRPr="00540C9D">
        <w:rPr>
          <w:vertAlign w:val="superscript"/>
        </w:rPr>
        <w:instrText xml:space="preserve"> ADDIN EN.CITE.DATA </w:instrText>
      </w:r>
      <w:r w:rsidR="000F64C3" w:rsidRPr="00540C9D">
        <w:rPr>
          <w:vertAlign w:val="superscript"/>
        </w:rPr>
      </w:r>
      <w:r w:rsidR="000F64C3" w:rsidRPr="00540C9D">
        <w:rPr>
          <w:vertAlign w:val="superscript"/>
        </w:rPr>
        <w:fldChar w:fldCharType="end"/>
      </w:r>
      <w:r w:rsidR="0045517C" w:rsidRPr="00540C9D">
        <w:rPr>
          <w:vertAlign w:val="superscript"/>
        </w:rPr>
      </w:r>
      <w:r w:rsidR="0045517C" w:rsidRPr="00540C9D">
        <w:rPr>
          <w:vertAlign w:val="superscript"/>
        </w:rPr>
        <w:fldChar w:fldCharType="separate"/>
      </w:r>
      <w:r w:rsidR="000F64C3" w:rsidRPr="00540C9D">
        <w:rPr>
          <w:noProof/>
          <w:vertAlign w:val="superscript"/>
        </w:rPr>
        <w:t>49,50</w:t>
      </w:r>
      <w:r w:rsidR="0045517C" w:rsidRPr="00540C9D">
        <w:rPr>
          <w:vertAlign w:val="superscript"/>
        </w:rPr>
        <w:fldChar w:fldCharType="end"/>
      </w:r>
      <w:r w:rsidRPr="00A514A4">
        <w:t xml:space="preserve">, this protocol provides a scalable and reproducible platform for evaluating neuronal injury, </w:t>
      </w:r>
      <w:r w:rsidR="00951D7D" w:rsidRPr="00A514A4">
        <w:t xml:space="preserve">synaptic pathology, </w:t>
      </w:r>
      <w:r w:rsidRPr="00A514A4">
        <w:t>disease progression, and candidate neuroprotective interventions in preclinical studies.</w:t>
      </w:r>
    </w:p>
    <w:p w14:paraId="2694FAB0" w14:textId="77777777" w:rsidR="00540C9D" w:rsidRPr="00A514A4" w:rsidRDefault="00540C9D" w:rsidP="00A514A4"/>
    <w:p w14:paraId="6715BAFB" w14:textId="512286F5" w:rsidR="0045517C" w:rsidRDefault="0045517C" w:rsidP="00A514A4">
      <w:r w:rsidRPr="00A514A4">
        <w:t xml:space="preserve">In summary, the whole-mount RGC quantification approach described here provides a robust, reproducible, and anatomically comprehensive method for assessing neurodegeneration in models of inflammatory and degenerative CNS disease. By preserving the native retinal architecture while enabling high-resolution immunolabeling and whole-tissue imaging, this protocol overcomes key limitations of section-based sampling strategies, including regional </w:t>
      </w:r>
      <w:proofErr w:type="spellStart"/>
      <w:r w:rsidRPr="00A514A4">
        <w:t>undersampling</w:t>
      </w:r>
      <w:proofErr w:type="spellEnd"/>
      <w:r w:rsidRPr="00A514A4">
        <w:t xml:space="preserve"> and stereological bias. When combined with validated RGC markers such as Brn3a and RBPMS and supported by automated or semi-automated image analysis pipelines, this method yields highly sensitive and spatially resolved measures of neuronal loss across the entire retina. Given the strong association between optic nerve inflammation, retinal neurodegeneration, and disability in multiple sclerosis and experimental autoimmune encephalomyelitis, this approach provides a critical experimental platform for linking immune-mediated pathology to neuronal outcome measures. Altogether, this protocol enables standardized cross-study comparisons and facilitates the evaluation of neuroprotective and disease-modifying therapies targeting inflammation-driven neurodegeneration </w:t>
      </w:r>
      <w:r w:rsidRPr="00A514A4">
        <w:rPr>
          <w:i/>
          <w:iCs/>
        </w:rPr>
        <w:t>in vivo</w:t>
      </w:r>
      <w:r w:rsidRPr="00A514A4">
        <w:t>.</w:t>
      </w:r>
    </w:p>
    <w:p w14:paraId="78E298EE" w14:textId="77777777" w:rsidR="00540C9D" w:rsidRPr="00A514A4" w:rsidRDefault="00540C9D" w:rsidP="00A514A4"/>
    <w:p w14:paraId="59F37CC4" w14:textId="4C8DA503" w:rsidR="006E4797" w:rsidRPr="00A514A4" w:rsidRDefault="00551D82" w:rsidP="00A514A4">
      <w:pPr>
        <w:pBdr>
          <w:top w:val="nil"/>
          <w:left w:val="nil"/>
          <w:bottom w:val="nil"/>
          <w:right w:val="nil"/>
          <w:between w:val="nil"/>
        </w:pBdr>
      </w:pPr>
      <w:r w:rsidRPr="00A514A4">
        <w:rPr>
          <w:b/>
        </w:rPr>
        <w:t xml:space="preserve">ACKNOWLEDGMENTS: </w:t>
      </w:r>
    </w:p>
    <w:p w14:paraId="4255DD98" w14:textId="0FD20DD4" w:rsidR="00405FDC" w:rsidRDefault="00892067" w:rsidP="00405FDC">
      <w:r w:rsidRPr="00A514A4">
        <w:t>This work was supported, in part, by grants from the National Institutes of Health (F31NS132520</w:t>
      </w:r>
      <w:r w:rsidR="002D0097" w:rsidRPr="00A514A4">
        <w:t>) and the Karen Toffler Charitable Trust (90105789)</w:t>
      </w:r>
      <w:r w:rsidR="00F6514B" w:rsidRPr="00A514A4">
        <w:t xml:space="preserve"> to </w:t>
      </w:r>
      <w:r w:rsidRPr="00A514A4">
        <w:t>J.W.M.</w:t>
      </w:r>
      <w:r w:rsidR="00F6514B" w:rsidRPr="00A514A4">
        <w:t>;</w:t>
      </w:r>
      <w:r w:rsidR="00826552" w:rsidRPr="00A514A4">
        <w:t xml:space="preserve"> </w:t>
      </w:r>
      <w:r w:rsidR="00AA6C3E" w:rsidRPr="00A514A4">
        <w:t>R01NS041435 to P.A.C.</w:t>
      </w:r>
      <w:r w:rsidR="0077054C" w:rsidRPr="00A514A4">
        <w:t xml:space="preserve">; </w:t>
      </w:r>
      <w:r w:rsidRPr="00A514A4">
        <w:t>National MS Society (TA-2104-37423</w:t>
      </w:r>
      <w:r w:rsidR="009E176A" w:rsidRPr="00A514A4">
        <w:t>)</w:t>
      </w:r>
      <w:r w:rsidR="00696C1A" w:rsidRPr="00A514A4">
        <w:t xml:space="preserve">, </w:t>
      </w:r>
      <w:r w:rsidR="00C467A7" w:rsidRPr="00A514A4">
        <w:rPr>
          <w:color w:val="000000" w:themeColor="text1"/>
        </w:rPr>
        <w:t>Race to Erase MS Foundation Young Investigator Award (147096</w:t>
      </w:r>
      <w:r w:rsidR="009E176A" w:rsidRPr="00A514A4">
        <w:rPr>
          <w:color w:val="000000" w:themeColor="text1"/>
        </w:rPr>
        <w:t>)</w:t>
      </w:r>
      <w:r w:rsidR="00696C1A" w:rsidRPr="00A514A4">
        <w:rPr>
          <w:color w:val="000000" w:themeColor="text1"/>
        </w:rPr>
        <w:t xml:space="preserve">, and </w:t>
      </w:r>
      <w:r w:rsidR="008A54D9" w:rsidRPr="00A514A4">
        <w:rPr>
          <w:color w:val="000000" w:themeColor="text1"/>
        </w:rPr>
        <w:t>Wieden Family Public Foundation</w:t>
      </w:r>
      <w:r w:rsidR="00864AAE" w:rsidRPr="00A514A4">
        <w:rPr>
          <w:color w:val="000000" w:themeColor="text1"/>
        </w:rPr>
        <w:t xml:space="preserve"> </w:t>
      </w:r>
      <w:r w:rsidR="004448F1" w:rsidRPr="00A514A4">
        <w:rPr>
          <w:color w:val="000000" w:themeColor="text1"/>
        </w:rPr>
        <w:t xml:space="preserve">(151499) </w:t>
      </w:r>
      <w:r w:rsidR="00826552" w:rsidRPr="00A514A4">
        <w:t>to M</w:t>
      </w:r>
      <w:r w:rsidR="002D0097" w:rsidRPr="00A514A4">
        <w:t>.</w:t>
      </w:r>
      <w:r w:rsidR="00826552" w:rsidRPr="00A514A4">
        <w:t>G</w:t>
      </w:r>
      <w:r w:rsidRPr="00A514A4">
        <w:t xml:space="preserve">. </w:t>
      </w:r>
      <w:r w:rsidR="00405FDC">
        <w:t xml:space="preserve">The illustration in </w:t>
      </w:r>
      <w:r w:rsidR="00405FDC" w:rsidRPr="00405FDC">
        <w:rPr>
          <w:b/>
          <w:bCs/>
        </w:rPr>
        <w:t>Figure 1C</w:t>
      </w:r>
      <w:r w:rsidR="00405FDC">
        <w:t xml:space="preserve"> was c</w:t>
      </w:r>
      <w:r w:rsidR="00405FDC" w:rsidRPr="00A514A4">
        <w:t>reated with BioRender.com (License #VH29J0GHXN).</w:t>
      </w:r>
      <w:r w:rsidR="00405FDC" w:rsidRPr="00A514A4" w:rsidDel="00CA4BE1">
        <w:t xml:space="preserve"> </w:t>
      </w:r>
      <w:r w:rsidR="00405FDC" w:rsidRPr="00A514A4">
        <w:t xml:space="preserve"> </w:t>
      </w:r>
    </w:p>
    <w:p w14:paraId="21E031E5" w14:textId="7322E8EE" w:rsidR="00892067" w:rsidRPr="00A514A4" w:rsidRDefault="00892067" w:rsidP="00A514A4"/>
    <w:p w14:paraId="25B2FBBD" w14:textId="77777777" w:rsidR="006E4797" w:rsidRPr="00A514A4" w:rsidRDefault="006E4797" w:rsidP="00A514A4">
      <w:pPr>
        <w:rPr>
          <w:b/>
        </w:rPr>
      </w:pPr>
    </w:p>
    <w:p w14:paraId="5E703EBA" w14:textId="05E81CC0" w:rsidR="006E4797" w:rsidRPr="00A514A4" w:rsidRDefault="00551D82" w:rsidP="00A514A4">
      <w:pPr>
        <w:pBdr>
          <w:top w:val="nil"/>
          <w:left w:val="nil"/>
          <w:bottom w:val="nil"/>
          <w:right w:val="nil"/>
          <w:between w:val="nil"/>
        </w:pBdr>
      </w:pPr>
      <w:r w:rsidRPr="00A514A4">
        <w:rPr>
          <w:b/>
        </w:rPr>
        <w:t xml:space="preserve">DISCLOSURES: </w:t>
      </w:r>
    </w:p>
    <w:p w14:paraId="1B3A53F2" w14:textId="22C5E97D" w:rsidR="00310C3D" w:rsidRPr="00A514A4" w:rsidRDefault="00892067" w:rsidP="00A514A4">
      <w:pPr>
        <w:rPr>
          <w:b/>
        </w:rPr>
      </w:pPr>
      <w:r w:rsidRPr="00A514A4">
        <w:t xml:space="preserve">The authors have nothing to disclose. </w:t>
      </w:r>
    </w:p>
    <w:p w14:paraId="56B10764" w14:textId="77777777" w:rsidR="003E469D" w:rsidRDefault="003E469D" w:rsidP="00A514A4">
      <w:pPr>
        <w:pBdr>
          <w:top w:val="nil"/>
          <w:left w:val="nil"/>
          <w:bottom w:val="nil"/>
          <w:right w:val="nil"/>
          <w:between w:val="nil"/>
        </w:pBdr>
        <w:rPr>
          <w:b/>
        </w:rPr>
      </w:pPr>
    </w:p>
    <w:p w14:paraId="4B3BB741" w14:textId="14FA057B" w:rsidR="00F50278" w:rsidRPr="00A514A4" w:rsidRDefault="00F63B8D" w:rsidP="00A514A4">
      <w:pPr>
        <w:pBdr>
          <w:top w:val="nil"/>
          <w:left w:val="nil"/>
          <w:bottom w:val="nil"/>
          <w:right w:val="nil"/>
          <w:between w:val="nil"/>
        </w:pBdr>
        <w:rPr>
          <w:shd w:val="clear" w:color="auto" w:fill="FFFFFF"/>
        </w:rPr>
      </w:pPr>
      <w:r w:rsidRPr="00A514A4">
        <w:rPr>
          <w:b/>
        </w:rPr>
        <w:t>REFERENCES</w:t>
      </w:r>
      <w:r w:rsidR="0050083C" w:rsidRPr="00A514A4">
        <w:rPr>
          <w:b/>
        </w:rPr>
        <w:t>:</w:t>
      </w:r>
    </w:p>
    <w:p w14:paraId="378ABAB3" w14:textId="59D08C32"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proofErr w:type="spellStart"/>
      <w:r w:rsidRPr="001A4D65">
        <w:rPr>
          <w:rFonts w:ascii="Calibri" w:eastAsia="Times New Roman" w:hAnsi="Calibri" w:cs="Calibri"/>
          <w:sz w:val="24"/>
          <w:szCs w:val="24"/>
          <w:lang w:val="en-IN" w:eastAsia="en-IN"/>
        </w:rPr>
        <w:t>Lassmann</w:t>
      </w:r>
      <w:proofErr w:type="spellEnd"/>
      <w:r w:rsidRPr="001A4D65">
        <w:rPr>
          <w:rFonts w:ascii="Calibri" w:eastAsia="Times New Roman" w:hAnsi="Calibri" w:cs="Calibri"/>
          <w:sz w:val="24"/>
          <w:szCs w:val="24"/>
          <w:lang w:val="en-IN" w:eastAsia="en-IN"/>
        </w:rPr>
        <w:t xml:space="preserve"> H. Multiple sclerosis pathology. Cold Spring Harb </w:t>
      </w:r>
      <w:proofErr w:type="spellStart"/>
      <w:r w:rsidRPr="001A4D65">
        <w:rPr>
          <w:rFonts w:ascii="Calibri" w:eastAsia="Times New Roman" w:hAnsi="Calibri" w:cs="Calibri"/>
          <w:sz w:val="24"/>
          <w:szCs w:val="24"/>
          <w:lang w:val="en-IN" w:eastAsia="en-IN"/>
        </w:rPr>
        <w:t>Perspect</w:t>
      </w:r>
      <w:proofErr w:type="spellEnd"/>
      <w:r w:rsidRPr="001A4D65">
        <w:rPr>
          <w:rFonts w:ascii="Calibri" w:eastAsia="Times New Roman" w:hAnsi="Calibri" w:cs="Calibri"/>
          <w:sz w:val="24"/>
          <w:szCs w:val="24"/>
          <w:lang w:val="en-IN" w:eastAsia="en-IN"/>
        </w:rPr>
        <w:t xml:space="preserve"> Med. 2018;8(3</w:t>
      </w:r>
      <w:proofErr w:type="gramStart"/>
      <w:r w:rsidRPr="001A4D65">
        <w:rPr>
          <w:rFonts w:ascii="Calibri" w:eastAsia="Times New Roman" w:hAnsi="Calibri" w:cs="Calibri"/>
          <w:sz w:val="24"/>
          <w:szCs w:val="24"/>
          <w:lang w:val="en-IN" w:eastAsia="en-IN"/>
        </w:rPr>
        <w:t>)</w:t>
      </w:r>
      <w:r w:rsidR="0048280E">
        <w:rPr>
          <w:rFonts w:ascii="Calibri" w:eastAsia="Times New Roman" w:hAnsi="Calibri" w:cs="Calibri"/>
          <w:sz w:val="24"/>
          <w:szCs w:val="24"/>
          <w:lang w:val="en-IN" w:eastAsia="en-IN"/>
        </w:rPr>
        <w:t>:a</w:t>
      </w:r>
      <w:proofErr w:type="gramEnd"/>
      <w:r w:rsidR="0048280E">
        <w:rPr>
          <w:rFonts w:ascii="Calibri" w:eastAsia="Times New Roman" w:hAnsi="Calibri" w:cs="Calibri"/>
          <w:sz w:val="24"/>
          <w:szCs w:val="24"/>
          <w:lang w:val="en-IN" w:eastAsia="en-IN"/>
        </w:rPr>
        <w:t>028936</w:t>
      </w:r>
      <w:r w:rsidRPr="001A4D65">
        <w:rPr>
          <w:rFonts w:ascii="Calibri" w:eastAsia="Times New Roman" w:hAnsi="Calibri" w:cs="Calibri"/>
          <w:sz w:val="24"/>
          <w:szCs w:val="24"/>
          <w:lang w:val="en-IN" w:eastAsia="en-IN"/>
        </w:rPr>
        <w:t xml:space="preserve">. </w:t>
      </w:r>
    </w:p>
    <w:p w14:paraId="602948C1" w14:textId="38F72210"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Trapp BD, Nave KA. Multiple sclerosis: an immune or neurodegenerative disorder? Annu Rev </w:t>
      </w:r>
      <w:proofErr w:type="spellStart"/>
      <w:r w:rsidRPr="001A4D65">
        <w:rPr>
          <w:rFonts w:ascii="Calibri" w:eastAsia="Times New Roman" w:hAnsi="Calibri" w:cs="Calibri"/>
          <w:sz w:val="24"/>
          <w:szCs w:val="24"/>
          <w:lang w:val="en-IN" w:eastAsia="en-IN"/>
        </w:rPr>
        <w:t>Neurosci</w:t>
      </w:r>
      <w:proofErr w:type="spellEnd"/>
      <w:r w:rsidRPr="001A4D65">
        <w:rPr>
          <w:rFonts w:ascii="Calibri" w:eastAsia="Times New Roman" w:hAnsi="Calibri" w:cs="Calibri"/>
          <w:sz w:val="24"/>
          <w:szCs w:val="24"/>
          <w:lang w:val="en-IN" w:eastAsia="en-IN"/>
        </w:rPr>
        <w:t xml:space="preserve">. </w:t>
      </w:r>
      <w:proofErr w:type="gramStart"/>
      <w:r w:rsidRPr="001A4D65">
        <w:rPr>
          <w:rFonts w:ascii="Calibri" w:eastAsia="Times New Roman" w:hAnsi="Calibri" w:cs="Calibri"/>
          <w:sz w:val="24"/>
          <w:szCs w:val="24"/>
          <w:lang w:val="en-IN" w:eastAsia="en-IN"/>
        </w:rPr>
        <w:t>2008;31:247</w:t>
      </w:r>
      <w:proofErr w:type="gramEnd"/>
      <w:r w:rsidRPr="001A4D65">
        <w:rPr>
          <w:rFonts w:ascii="Calibri" w:eastAsia="Times New Roman" w:hAnsi="Calibri" w:cs="Calibri"/>
          <w:sz w:val="24"/>
          <w:szCs w:val="24"/>
          <w:lang w:val="en-IN" w:eastAsia="en-IN"/>
        </w:rPr>
        <w:t>-</w:t>
      </w:r>
      <w:r w:rsidR="0048280E">
        <w:rPr>
          <w:rFonts w:ascii="Calibri" w:eastAsia="Times New Roman" w:hAnsi="Calibri" w:cs="Calibri"/>
          <w:sz w:val="24"/>
          <w:szCs w:val="24"/>
          <w:lang w:val="en-IN" w:eastAsia="en-IN"/>
        </w:rPr>
        <w:t>2</w:t>
      </w:r>
      <w:r w:rsidRPr="001A4D65">
        <w:rPr>
          <w:rFonts w:ascii="Calibri" w:eastAsia="Times New Roman" w:hAnsi="Calibri" w:cs="Calibri"/>
          <w:sz w:val="24"/>
          <w:szCs w:val="24"/>
          <w:lang w:val="en-IN" w:eastAsia="en-IN"/>
        </w:rPr>
        <w:t xml:space="preserve">69. </w:t>
      </w:r>
    </w:p>
    <w:p w14:paraId="2AD90B40" w14:textId="13E17864"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Oh J. Diagnosis of multiple sclerosis. Continuum (</w:t>
      </w:r>
      <w:proofErr w:type="spellStart"/>
      <w:r w:rsidRPr="001A4D65">
        <w:rPr>
          <w:rFonts w:ascii="Calibri" w:eastAsia="Times New Roman" w:hAnsi="Calibri" w:cs="Calibri"/>
          <w:sz w:val="24"/>
          <w:szCs w:val="24"/>
          <w:lang w:val="en-IN" w:eastAsia="en-IN"/>
        </w:rPr>
        <w:t>Minneap</w:t>
      </w:r>
      <w:proofErr w:type="spellEnd"/>
      <w:r w:rsidRPr="001A4D65">
        <w:rPr>
          <w:rFonts w:ascii="Calibri" w:eastAsia="Times New Roman" w:hAnsi="Calibri" w:cs="Calibri"/>
          <w:sz w:val="24"/>
          <w:szCs w:val="24"/>
          <w:lang w:val="en-IN" w:eastAsia="en-IN"/>
        </w:rPr>
        <w:t xml:space="preserve"> Minn). 2022;28(4):1006-</w:t>
      </w:r>
      <w:r w:rsidR="0048280E">
        <w:rPr>
          <w:rFonts w:ascii="Calibri" w:eastAsia="Times New Roman" w:hAnsi="Calibri" w:cs="Calibri"/>
          <w:sz w:val="24"/>
          <w:szCs w:val="24"/>
          <w:lang w:val="en-IN" w:eastAsia="en-IN"/>
        </w:rPr>
        <w:t>10</w:t>
      </w:r>
      <w:r w:rsidRPr="001A4D65">
        <w:rPr>
          <w:rFonts w:ascii="Calibri" w:eastAsia="Times New Roman" w:hAnsi="Calibri" w:cs="Calibri"/>
          <w:sz w:val="24"/>
          <w:szCs w:val="24"/>
          <w:lang w:val="en-IN" w:eastAsia="en-IN"/>
        </w:rPr>
        <w:t xml:space="preserve">24. </w:t>
      </w:r>
    </w:p>
    <w:p w14:paraId="639168BF" w14:textId="1DE46473"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Reich DS, </w:t>
      </w:r>
      <w:proofErr w:type="spellStart"/>
      <w:r w:rsidRPr="001A4D65">
        <w:rPr>
          <w:rFonts w:ascii="Calibri" w:eastAsia="Times New Roman" w:hAnsi="Calibri" w:cs="Calibri"/>
          <w:sz w:val="24"/>
          <w:szCs w:val="24"/>
          <w:lang w:val="en-IN" w:eastAsia="en-IN"/>
        </w:rPr>
        <w:t>Lucchinetti</w:t>
      </w:r>
      <w:proofErr w:type="spellEnd"/>
      <w:r w:rsidRPr="001A4D65">
        <w:rPr>
          <w:rFonts w:ascii="Calibri" w:eastAsia="Times New Roman" w:hAnsi="Calibri" w:cs="Calibri"/>
          <w:sz w:val="24"/>
          <w:szCs w:val="24"/>
          <w:lang w:val="en-IN" w:eastAsia="en-IN"/>
        </w:rPr>
        <w:t xml:space="preserve"> CF, Calabresi PA. Multiple sclerosis. N Engl J Med. 2018;378(2):169-</w:t>
      </w:r>
      <w:r w:rsidR="0048280E">
        <w:rPr>
          <w:rFonts w:ascii="Calibri" w:eastAsia="Times New Roman" w:hAnsi="Calibri" w:cs="Calibri"/>
          <w:sz w:val="24"/>
          <w:szCs w:val="24"/>
          <w:lang w:val="en-IN" w:eastAsia="en-IN"/>
        </w:rPr>
        <w:t>1</w:t>
      </w:r>
      <w:r w:rsidRPr="001A4D65">
        <w:rPr>
          <w:rFonts w:ascii="Calibri" w:eastAsia="Times New Roman" w:hAnsi="Calibri" w:cs="Calibri"/>
          <w:sz w:val="24"/>
          <w:szCs w:val="24"/>
          <w:lang w:val="en-IN" w:eastAsia="en-IN"/>
        </w:rPr>
        <w:t xml:space="preserve">80. </w:t>
      </w:r>
    </w:p>
    <w:p w14:paraId="5C6C40B3" w14:textId="06600CB3"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de </w:t>
      </w:r>
      <w:proofErr w:type="spellStart"/>
      <w:r w:rsidRPr="001A4D65">
        <w:rPr>
          <w:rFonts w:ascii="Calibri" w:eastAsia="Times New Roman" w:hAnsi="Calibri" w:cs="Calibri"/>
          <w:sz w:val="24"/>
          <w:szCs w:val="24"/>
          <w:lang w:val="en-IN" w:eastAsia="en-IN"/>
        </w:rPr>
        <w:t>Seze</w:t>
      </w:r>
      <w:proofErr w:type="spellEnd"/>
      <w:r w:rsidRPr="001A4D65">
        <w:rPr>
          <w:rFonts w:ascii="Calibri" w:eastAsia="Times New Roman" w:hAnsi="Calibri" w:cs="Calibri"/>
          <w:sz w:val="24"/>
          <w:szCs w:val="24"/>
          <w:lang w:val="en-IN" w:eastAsia="en-IN"/>
        </w:rPr>
        <w:t xml:space="preserve"> J. Inflammatory optic neuritis: from multiple sclerosis to neuromyelitis </w:t>
      </w:r>
      <w:proofErr w:type="spellStart"/>
      <w:r w:rsidRPr="001A4D65">
        <w:rPr>
          <w:rFonts w:ascii="Calibri" w:eastAsia="Times New Roman" w:hAnsi="Calibri" w:cs="Calibri"/>
          <w:sz w:val="24"/>
          <w:szCs w:val="24"/>
          <w:lang w:val="en-IN" w:eastAsia="en-IN"/>
        </w:rPr>
        <w:t>optica</w:t>
      </w:r>
      <w:proofErr w:type="spellEnd"/>
      <w:r w:rsidRPr="001A4D65">
        <w:rPr>
          <w:rFonts w:ascii="Calibri" w:eastAsia="Times New Roman" w:hAnsi="Calibri" w:cs="Calibri"/>
          <w:sz w:val="24"/>
          <w:szCs w:val="24"/>
          <w:lang w:val="en-IN" w:eastAsia="en-IN"/>
        </w:rPr>
        <w:t xml:space="preserve">. </w:t>
      </w:r>
      <w:proofErr w:type="spellStart"/>
      <w:r w:rsidRPr="001A4D65">
        <w:rPr>
          <w:rFonts w:ascii="Calibri" w:eastAsia="Times New Roman" w:hAnsi="Calibri" w:cs="Calibri"/>
          <w:sz w:val="24"/>
          <w:szCs w:val="24"/>
          <w:lang w:val="en-IN" w:eastAsia="en-IN"/>
        </w:rPr>
        <w:t>Neuroophthalmology</w:t>
      </w:r>
      <w:proofErr w:type="spellEnd"/>
      <w:r w:rsidRPr="001A4D65">
        <w:rPr>
          <w:rFonts w:ascii="Calibri" w:eastAsia="Times New Roman" w:hAnsi="Calibri" w:cs="Calibri"/>
          <w:sz w:val="24"/>
          <w:szCs w:val="24"/>
          <w:lang w:val="en-IN" w:eastAsia="en-IN"/>
        </w:rPr>
        <w:t>. 2013;37(4):141-</w:t>
      </w:r>
      <w:r w:rsidR="0048280E">
        <w:rPr>
          <w:rFonts w:ascii="Calibri" w:eastAsia="Times New Roman" w:hAnsi="Calibri" w:cs="Calibri"/>
          <w:sz w:val="24"/>
          <w:szCs w:val="24"/>
          <w:lang w:val="en-IN" w:eastAsia="en-IN"/>
        </w:rPr>
        <w:t>14</w:t>
      </w:r>
      <w:r w:rsidRPr="001A4D65">
        <w:rPr>
          <w:rFonts w:ascii="Calibri" w:eastAsia="Times New Roman" w:hAnsi="Calibri" w:cs="Calibri"/>
          <w:sz w:val="24"/>
          <w:szCs w:val="24"/>
          <w:lang w:val="en-IN" w:eastAsia="en-IN"/>
        </w:rPr>
        <w:t xml:space="preserve">5. </w:t>
      </w:r>
    </w:p>
    <w:p w14:paraId="3FFB00A6" w14:textId="3BB9801A"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Bennett JL. Optic neuritis. Continuum (</w:t>
      </w:r>
      <w:proofErr w:type="spellStart"/>
      <w:r w:rsidRPr="001A4D65">
        <w:rPr>
          <w:rFonts w:ascii="Calibri" w:eastAsia="Times New Roman" w:hAnsi="Calibri" w:cs="Calibri"/>
          <w:sz w:val="24"/>
          <w:szCs w:val="24"/>
          <w:lang w:val="en-IN" w:eastAsia="en-IN"/>
        </w:rPr>
        <w:t>Minneap</w:t>
      </w:r>
      <w:proofErr w:type="spellEnd"/>
      <w:r w:rsidRPr="001A4D65">
        <w:rPr>
          <w:rFonts w:ascii="Calibri" w:eastAsia="Times New Roman" w:hAnsi="Calibri" w:cs="Calibri"/>
          <w:sz w:val="24"/>
          <w:szCs w:val="24"/>
          <w:lang w:val="en-IN" w:eastAsia="en-IN"/>
        </w:rPr>
        <w:t xml:space="preserve"> Minn). 2019;25(5):1236-</w:t>
      </w:r>
      <w:r w:rsidR="0048280E">
        <w:rPr>
          <w:rFonts w:ascii="Calibri" w:eastAsia="Times New Roman" w:hAnsi="Calibri" w:cs="Calibri"/>
          <w:sz w:val="24"/>
          <w:szCs w:val="24"/>
          <w:lang w:val="en-IN" w:eastAsia="en-IN"/>
        </w:rPr>
        <w:t>12</w:t>
      </w:r>
      <w:r w:rsidRPr="001A4D65">
        <w:rPr>
          <w:rFonts w:ascii="Calibri" w:eastAsia="Times New Roman" w:hAnsi="Calibri" w:cs="Calibri"/>
          <w:sz w:val="24"/>
          <w:szCs w:val="24"/>
          <w:lang w:val="en-IN" w:eastAsia="en-IN"/>
        </w:rPr>
        <w:t xml:space="preserve">64. </w:t>
      </w:r>
    </w:p>
    <w:p w14:paraId="1B54B02E" w14:textId="60A8AFC9"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Saidha S, </w:t>
      </w:r>
      <w:proofErr w:type="spellStart"/>
      <w:r w:rsidRPr="001A4D65">
        <w:rPr>
          <w:rFonts w:ascii="Calibri" w:eastAsia="Times New Roman" w:hAnsi="Calibri" w:cs="Calibri"/>
          <w:sz w:val="24"/>
          <w:szCs w:val="24"/>
          <w:lang w:val="en-IN" w:eastAsia="en-IN"/>
        </w:rPr>
        <w:t>Syc</w:t>
      </w:r>
      <w:proofErr w:type="spellEnd"/>
      <w:r w:rsidRPr="001A4D65">
        <w:rPr>
          <w:rFonts w:ascii="Calibri" w:eastAsia="Times New Roman" w:hAnsi="Calibri" w:cs="Calibri"/>
          <w:sz w:val="24"/>
          <w:szCs w:val="24"/>
          <w:lang w:val="en-IN" w:eastAsia="en-IN"/>
        </w:rPr>
        <w:t xml:space="preserve"> SB, Ibrahim MA, Eckstein C, Warner CV, Farrell SK, et al. Primary retinal pathology in multiple sclerosis as detected by optical coherence tomography. Brain. 2011;134(2):518-</w:t>
      </w:r>
      <w:r w:rsidR="0048280E">
        <w:rPr>
          <w:rFonts w:ascii="Calibri" w:eastAsia="Times New Roman" w:hAnsi="Calibri" w:cs="Calibri"/>
          <w:sz w:val="24"/>
          <w:szCs w:val="24"/>
          <w:lang w:val="en-IN" w:eastAsia="en-IN"/>
        </w:rPr>
        <w:t>5</w:t>
      </w:r>
      <w:r w:rsidRPr="001A4D65">
        <w:rPr>
          <w:rFonts w:ascii="Calibri" w:eastAsia="Times New Roman" w:hAnsi="Calibri" w:cs="Calibri"/>
          <w:sz w:val="24"/>
          <w:szCs w:val="24"/>
          <w:lang w:val="en-IN" w:eastAsia="en-IN"/>
        </w:rPr>
        <w:t xml:space="preserve">33. </w:t>
      </w:r>
    </w:p>
    <w:p w14:paraId="1AF7A051" w14:textId="183A6F7C"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CE58F6">
        <w:rPr>
          <w:rFonts w:ascii="Calibri" w:eastAsia="Times New Roman" w:hAnsi="Calibri" w:cs="Calibri"/>
          <w:sz w:val="24"/>
          <w:szCs w:val="24"/>
          <w:lang w:val="fr-CA" w:eastAsia="en-IN"/>
        </w:rPr>
        <w:t xml:space="preserve">Galetta KM, Calabresi PA, Frohman EM, Balcer LJ. </w:t>
      </w:r>
      <w:r w:rsidRPr="001A4D65">
        <w:rPr>
          <w:rFonts w:ascii="Calibri" w:eastAsia="Times New Roman" w:hAnsi="Calibri" w:cs="Calibri"/>
          <w:sz w:val="24"/>
          <w:szCs w:val="24"/>
          <w:lang w:val="en-IN" w:eastAsia="en-IN"/>
        </w:rPr>
        <w:t>Optical coherence tomography (OCT): imaging the visual pathway as a model for neurodegeneration. Neurotherapeutics. 2011;8(1):117-</w:t>
      </w:r>
      <w:r w:rsidR="0048280E">
        <w:rPr>
          <w:rFonts w:ascii="Calibri" w:eastAsia="Times New Roman" w:hAnsi="Calibri" w:cs="Calibri"/>
          <w:sz w:val="24"/>
          <w:szCs w:val="24"/>
          <w:lang w:val="en-IN" w:eastAsia="en-IN"/>
        </w:rPr>
        <w:t>1</w:t>
      </w:r>
      <w:r w:rsidRPr="001A4D65">
        <w:rPr>
          <w:rFonts w:ascii="Calibri" w:eastAsia="Times New Roman" w:hAnsi="Calibri" w:cs="Calibri"/>
          <w:sz w:val="24"/>
          <w:szCs w:val="24"/>
          <w:lang w:val="en-IN" w:eastAsia="en-IN"/>
        </w:rPr>
        <w:t xml:space="preserve">32. </w:t>
      </w:r>
    </w:p>
    <w:p w14:paraId="28CE0178" w14:textId="20448223"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Jin J, Smith MD, Kersbergen CJ, Kam TI, Viswanathan M, Martin K, et al. Glial pathology and retinal neurotoxicity in the anterior visual pathway in experimental autoimmune encephalomyelitis. Acta </w:t>
      </w:r>
      <w:proofErr w:type="spellStart"/>
      <w:r w:rsidRPr="001A4D65">
        <w:rPr>
          <w:rFonts w:ascii="Calibri" w:eastAsia="Times New Roman" w:hAnsi="Calibri" w:cs="Calibri"/>
          <w:sz w:val="24"/>
          <w:szCs w:val="24"/>
          <w:lang w:val="en-IN" w:eastAsia="en-IN"/>
        </w:rPr>
        <w:t>Neuropathol</w:t>
      </w:r>
      <w:proofErr w:type="spellEnd"/>
      <w:r w:rsidRPr="001A4D65">
        <w:rPr>
          <w:rFonts w:ascii="Calibri" w:eastAsia="Times New Roman" w:hAnsi="Calibri" w:cs="Calibri"/>
          <w:sz w:val="24"/>
          <w:szCs w:val="24"/>
          <w:lang w:val="en-IN" w:eastAsia="en-IN"/>
        </w:rPr>
        <w:t xml:space="preserve"> Commun. 2019;7(1):125. </w:t>
      </w:r>
    </w:p>
    <w:p w14:paraId="021B1B5C" w14:textId="3BDB1F81"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Gharagozloo M, Smith MD, Jin J, Garton T, Taylor M, Chao A, et al. Complement component 3 from astrocytes mediates retinal ganglion cell loss during neuroinflammation. Acta </w:t>
      </w:r>
      <w:proofErr w:type="spellStart"/>
      <w:r w:rsidRPr="001A4D65">
        <w:rPr>
          <w:rFonts w:ascii="Calibri" w:eastAsia="Times New Roman" w:hAnsi="Calibri" w:cs="Calibri"/>
          <w:sz w:val="24"/>
          <w:szCs w:val="24"/>
          <w:lang w:val="en-IN" w:eastAsia="en-IN"/>
        </w:rPr>
        <w:t>Neuropathol</w:t>
      </w:r>
      <w:proofErr w:type="spellEnd"/>
      <w:r w:rsidRPr="001A4D65">
        <w:rPr>
          <w:rFonts w:ascii="Calibri" w:eastAsia="Times New Roman" w:hAnsi="Calibri" w:cs="Calibri"/>
          <w:sz w:val="24"/>
          <w:szCs w:val="24"/>
          <w:lang w:val="en-IN" w:eastAsia="en-IN"/>
        </w:rPr>
        <w:t xml:space="preserve">. 2021;142(5):899-915. </w:t>
      </w:r>
    </w:p>
    <w:p w14:paraId="64F545D4" w14:textId="5C63917D"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Trapp BD, Peterson J, Ransohoff RM, Rudick R, Mörk S, </w:t>
      </w:r>
      <w:proofErr w:type="spellStart"/>
      <w:r w:rsidRPr="001A4D65">
        <w:rPr>
          <w:rFonts w:ascii="Calibri" w:eastAsia="Times New Roman" w:hAnsi="Calibri" w:cs="Calibri"/>
          <w:sz w:val="24"/>
          <w:szCs w:val="24"/>
          <w:lang w:val="en-IN" w:eastAsia="en-IN"/>
        </w:rPr>
        <w:t>Bö</w:t>
      </w:r>
      <w:proofErr w:type="spellEnd"/>
      <w:r w:rsidRPr="001A4D65">
        <w:rPr>
          <w:rFonts w:ascii="Calibri" w:eastAsia="Times New Roman" w:hAnsi="Calibri" w:cs="Calibri"/>
          <w:sz w:val="24"/>
          <w:szCs w:val="24"/>
          <w:lang w:val="en-IN" w:eastAsia="en-IN"/>
        </w:rPr>
        <w:t xml:space="preserve"> L. Axonal transection in the lesions of multiple sclerosis. N Engl J Med. 1998;338(5):278-</w:t>
      </w:r>
      <w:r w:rsidR="0048280E">
        <w:rPr>
          <w:rFonts w:ascii="Calibri" w:eastAsia="Times New Roman" w:hAnsi="Calibri" w:cs="Calibri"/>
          <w:sz w:val="24"/>
          <w:szCs w:val="24"/>
          <w:lang w:val="en-IN" w:eastAsia="en-IN"/>
        </w:rPr>
        <w:t>2</w:t>
      </w:r>
      <w:r w:rsidRPr="001A4D65">
        <w:rPr>
          <w:rFonts w:ascii="Calibri" w:eastAsia="Times New Roman" w:hAnsi="Calibri" w:cs="Calibri"/>
          <w:sz w:val="24"/>
          <w:szCs w:val="24"/>
          <w:lang w:val="en-IN" w:eastAsia="en-IN"/>
        </w:rPr>
        <w:t xml:space="preserve">85. </w:t>
      </w:r>
    </w:p>
    <w:p w14:paraId="3084B2B5" w14:textId="4877388C"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Green AJ, McQuaid S, Hauser SL, Allen IV, Lyness R. Ocular pathology in multiple sclerosis: retinal atrophy and inflammation irrespective of disease duration. Brain. 2010;133(6):1591-</w:t>
      </w:r>
      <w:r w:rsidR="0048280E">
        <w:rPr>
          <w:rFonts w:ascii="Calibri" w:eastAsia="Times New Roman" w:hAnsi="Calibri" w:cs="Calibri"/>
          <w:sz w:val="24"/>
          <w:szCs w:val="24"/>
          <w:lang w:val="en-IN" w:eastAsia="en-IN"/>
        </w:rPr>
        <w:t>1</w:t>
      </w:r>
      <w:r w:rsidRPr="001A4D65">
        <w:rPr>
          <w:rFonts w:ascii="Calibri" w:eastAsia="Times New Roman" w:hAnsi="Calibri" w:cs="Calibri"/>
          <w:sz w:val="24"/>
          <w:szCs w:val="24"/>
          <w:lang w:val="en-IN" w:eastAsia="en-IN"/>
        </w:rPr>
        <w:t xml:space="preserve">601. </w:t>
      </w:r>
    </w:p>
    <w:p w14:paraId="6DC88851" w14:textId="1D328CD9"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Mix E, Meyer-Rienecker H, Hartung HP, Zettl UK. Animal models of multiple sclerosis--potentials and limitations. Prog </w:t>
      </w:r>
      <w:proofErr w:type="spellStart"/>
      <w:r w:rsidRPr="001A4D65">
        <w:rPr>
          <w:rFonts w:ascii="Calibri" w:eastAsia="Times New Roman" w:hAnsi="Calibri" w:cs="Calibri"/>
          <w:sz w:val="24"/>
          <w:szCs w:val="24"/>
          <w:lang w:val="en-IN" w:eastAsia="en-IN"/>
        </w:rPr>
        <w:t>Neurobiol</w:t>
      </w:r>
      <w:proofErr w:type="spellEnd"/>
      <w:r w:rsidRPr="001A4D65">
        <w:rPr>
          <w:rFonts w:ascii="Calibri" w:eastAsia="Times New Roman" w:hAnsi="Calibri" w:cs="Calibri"/>
          <w:sz w:val="24"/>
          <w:szCs w:val="24"/>
          <w:lang w:val="en-IN" w:eastAsia="en-IN"/>
        </w:rPr>
        <w:t xml:space="preserve">. 2010;92(3):386-404. </w:t>
      </w:r>
    </w:p>
    <w:p w14:paraId="41227EF7" w14:textId="0A98CABF"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Filippi M, Bar-Or A, Piehl F, Preziosa P, Solari A, </w:t>
      </w:r>
      <w:proofErr w:type="spellStart"/>
      <w:r w:rsidRPr="001A4D65">
        <w:rPr>
          <w:rFonts w:ascii="Calibri" w:eastAsia="Times New Roman" w:hAnsi="Calibri" w:cs="Calibri"/>
          <w:sz w:val="24"/>
          <w:szCs w:val="24"/>
          <w:lang w:val="en-IN" w:eastAsia="en-IN"/>
        </w:rPr>
        <w:t>Vukusic</w:t>
      </w:r>
      <w:proofErr w:type="spellEnd"/>
      <w:r w:rsidRPr="001A4D65">
        <w:rPr>
          <w:rFonts w:ascii="Calibri" w:eastAsia="Times New Roman" w:hAnsi="Calibri" w:cs="Calibri"/>
          <w:sz w:val="24"/>
          <w:szCs w:val="24"/>
          <w:lang w:val="en-IN" w:eastAsia="en-IN"/>
        </w:rPr>
        <w:t xml:space="preserve"> S, et al. Multiple sclerosis. Nat Rev Dis Primers. 2018;4(1):43. </w:t>
      </w:r>
    </w:p>
    <w:p w14:paraId="636DA72A" w14:textId="40D67C62"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Henderson AP, Altmann DR, Trip AS, Kallis C, Jones SJ, Schlottmann PG, et al. A serial study of retinal changes following optic neuritis with sample size estimates for acute neuroprotection trials. Brain. 2010;133(9):2592-</w:t>
      </w:r>
      <w:r w:rsidR="0048280E">
        <w:rPr>
          <w:rFonts w:ascii="Calibri" w:eastAsia="Times New Roman" w:hAnsi="Calibri" w:cs="Calibri"/>
          <w:sz w:val="24"/>
          <w:szCs w:val="24"/>
          <w:lang w:val="en-IN" w:eastAsia="en-IN"/>
        </w:rPr>
        <w:t>2</w:t>
      </w:r>
      <w:r w:rsidRPr="001A4D65">
        <w:rPr>
          <w:rFonts w:ascii="Calibri" w:eastAsia="Times New Roman" w:hAnsi="Calibri" w:cs="Calibri"/>
          <w:sz w:val="24"/>
          <w:szCs w:val="24"/>
          <w:lang w:val="en-IN" w:eastAsia="en-IN"/>
        </w:rPr>
        <w:t xml:space="preserve">602. </w:t>
      </w:r>
    </w:p>
    <w:p w14:paraId="00B2E382" w14:textId="6082F343"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Gordon-Lipkin E, Chodkowski B, Reich DS, Smith SA, </w:t>
      </w:r>
      <w:proofErr w:type="spellStart"/>
      <w:r w:rsidRPr="001A4D65">
        <w:rPr>
          <w:rFonts w:ascii="Calibri" w:eastAsia="Times New Roman" w:hAnsi="Calibri" w:cs="Calibri"/>
          <w:sz w:val="24"/>
          <w:szCs w:val="24"/>
          <w:lang w:val="en-IN" w:eastAsia="en-IN"/>
        </w:rPr>
        <w:t>Pulicken</w:t>
      </w:r>
      <w:proofErr w:type="spellEnd"/>
      <w:r w:rsidRPr="001A4D65">
        <w:rPr>
          <w:rFonts w:ascii="Calibri" w:eastAsia="Times New Roman" w:hAnsi="Calibri" w:cs="Calibri"/>
          <w:sz w:val="24"/>
          <w:szCs w:val="24"/>
          <w:lang w:val="en-IN" w:eastAsia="en-IN"/>
        </w:rPr>
        <w:t xml:space="preserve"> M, Balcer LJ, et al. Retinal nerve </w:t>
      </w:r>
      <w:proofErr w:type="spellStart"/>
      <w:r w:rsidRPr="001A4D65">
        <w:rPr>
          <w:rFonts w:ascii="Calibri" w:eastAsia="Times New Roman" w:hAnsi="Calibri" w:cs="Calibri"/>
          <w:sz w:val="24"/>
          <w:szCs w:val="24"/>
          <w:lang w:val="en-IN" w:eastAsia="en-IN"/>
        </w:rPr>
        <w:t>fiber</w:t>
      </w:r>
      <w:proofErr w:type="spellEnd"/>
      <w:r w:rsidRPr="001A4D65">
        <w:rPr>
          <w:rFonts w:ascii="Calibri" w:eastAsia="Times New Roman" w:hAnsi="Calibri" w:cs="Calibri"/>
          <w:sz w:val="24"/>
          <w:szCs w:val="24"/>
          <w:lang w:val="en-IN" w:eastAsia="en-IN"/>
        </w:rPr>
        <w:t xml:space="preserve"> layer is associated with brain atrophy in multiple sclerosis. Neurology. 2007;69(16):1603-</w:t>
      </w:r>
      <w:r w:rsidR="0048280E">
        <w:rPr>
          <w:rFonts w:ascii="Calibri" w:eastAsia="Times New Roman" w:hAnsi="Calibri" w:cs="Calibri"/>
          <w:sz w:val="24"/>
          <w:szCs w:val="24"/>
          <w:lang w:val="en-IN" w:eastAsia="en-IN"/>
        </w:rPr>
        <w:t>160</w:t>
      </w:r>
      <w:r w:rsidRPr="001A4D65">
        <w:rPr>
          <w:rFonts w:ascii="Calibri" w:eastAsia="Times New Roman" w:hAnsi="Calibri" w:cs="Calibri"/>
          <w:sz w:val="24"/>
          <w:szCs w:val="24"/>
          <w:lang w:val="en-IN" w:eastAsia="en-IN"/>
        </w:rPr>
        <w:t xml:space="preserve">9. </w:t>
      </w:r>
    </w:p>
    <w:p w14:paraId="69CE9F42" w14:textId="04864C8F"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Petracca M, Cordano C, </w:t>
      </w:r>
      <w:proofErr w:type="spellStart"/>
      <w:r w:rsidRPr="001A4D65">
        <w:rPr>
          <w:rFonts w:ascii="Calibri" w:eastAsia="Times New Roman" w:hAnsi="Calibri" w:cs="Calibri"/>
          <w:sz w:val="24"/>
          <w:szCs w:val="24"/>
          <w:lang w:val="en-IN" w:eastAsia="en-IN"/>
        </w:rPr>
        <w:t>Cellerino</w:t>
      </w:r>
      <w:proofErr w:type="spellEnd"/>
      <w:r w:rsidRPr="001A4D65">
        <w:rPr>
          <w:rFonts w:ascii="Calibri" w:eastAsia="Times New Roman" w:hAnsi="Calibri" w:cs="Calibri"/>
          <w:sz w:val="24"/>
          <w:szCs w:val="24"/>
          <w:lang w:val="en-IN" w:eastAsia="en-IN"/>
        </w:rPr>
        <w:t xml:space="preserve"> M, Button J, Krieger S, Vancea R, et al. Retinal degeneration in primary-progressive multiple sclerosis: a role for cortical lesions? Mult Scler. </w:t>
      </w:r>
      <w:proofErr w:type="gramStart"/>
      <w:r w:rsidRPr="001A4D65">
        <w:rPr>
          <w:rFonts w:ascii="Calibri" w:eastAsia="Times New Roman" w:hAnsi="Calibri" w:cs="Calibri"/>
          <w:sz w:val="24"/>
          <w:szCs w:val="24"/>
          <w:lang w:val="en-IN" w:eastAsia="en-IN"/>
        </w:rPr>
        <w:t>2017;23:43</w:t>
      </w:r>
      <w:proofErr w:type="gramEnd"/>
      <w:r w:rsidRPr="001A4D65">
        <w:rPr>
          <w:rFonts w:ascii="Calibri" w:eastAsia="Times New Roman" w:hAnsi="Calibri" w:cs="Calibri"/>
          <w:sz w:val="24"/>
          <w:szCs w:val="24"/>
          <w:lang w:val="en-IN" w:eastAsia="en-IN"/>
        </w:rPr>
        <w:t xml:space="preserve">-50. </w:t>
      </w:r>
    </w:p>
    <w:p w14:paraId="36C08730" w14:textId="528FA8B1"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lastRenderedPageBreak/>
        <w:t xml:space="preserve">Costello F, Burton JM. Retinal imaging with optical coherence tomography: a biomarker in multiple sclerosis? Eye Brain. </w:t>
      </w:r>
      <w:proofErr w:type="gramStart"/>
      <w:r w:rsidRPr="001A4D65">
        <w:rPr>
          <w:rFonts w:ascii="Calibri" w:eastAsia="Times New Roman" w:hAnsi="Calibri" w:cs="Calibri"/>
          <w:sz w:val="24"/>
          <w:szCs w:val="24"/>
          <w:lang w:val="en-IN" w:eastAsia="en-IN"/>
        </w:rPr>
        <w:t>2018;10:47</w:t>
      </w:r>
      <w:proofErr w:type="gramEnd"/>
      <w:r w:rsidRPr="001A4D65">
        <w:rPr>
          <w:rFonts w:ascii="Calibri" w:eastAsia="Times New Roman" w:hAnsi="Calibri" w:cs="Calibri"/>
          <w:sz w:val="24"/>
          <w:szCs w:val="24"/>
          <w:lang w:val="en-IN" w:eastAsia="en-IN"/>
        </w:rPr>
        <w:t xml:space="preserve">-63. </w:t>
      </w:r>
    </w:p>
    <w:p w14:paraId="130F0412" w14:textId="32E762A5"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Nadal-Nicolás FM, Jiménez-López M, Sobrado-Calvo P, Nieto-López L, </w:t>
      </w:r>
      <w:proofErr w:type="spellStart"/>
      <w:r w:rsidRPr="001A4D65">
        <w:rPr>
          <w:rFonts w:ascii="Calibri" w:eastAsia="Times New Roman" w:hAnsi="Calibri" w:cs="Calibri"/>
          <w:sz w:val="24"/>
          <w:szCs w:val="24"/>
          <w:lang w:val="en-IN" w:eastAsia="en-IN"/>
        </w:rPr>
        <w:t>Cánovas</w:t>
      </w:r>
      <w:proofErr w:type="spellEnd"/>
      <w:r w:rsidRPr="001A4D65">
        <w:rPr>
          <w:rFonts w:ascii="Calibri" w:eastAsia="Times New Roman" w:hAnsi="Calibri" w:cs="Calibri"/>
          <w:sz w:val="24"/>
          <w:szCs w:val="24"/>
          <w:lang w:val="en-IN" w:eastAsia="en-IN"/>
        </w:rPr>
        <w:t xml:space="preserve">-Martínez I, Salinas-Navarro M, et al. Brn3a as a marker of retinal ganglion cells: qualitative and quantitative time course studies in naive and optic nerve-injured retinas. Invest </w:t>
      </w:r>
      <w:proofErr w:type="spellStart"/>
      <w:r w:rsidRPr="001A4D65">
        <w:rPr>
          <w:rFonts w:ascii="Calibri" w:eastAsia="Times New Roman" w:hAnsi="Calibri" w:cs="Calibri"/>
          <w:sz w:val="24"/>
          <w:szCs w:val="24"/>
          <w:lang w:val="en-IN" w:eastAsia="en-IN"/>
        </w:rPr>
        <w:t>Ophthalmol</w:t>
      </w:r>
      <w:proofErr w:type="spellEnd"/>
      <w:r w:rsidRPr="001A4D65">
        <w:rPr>
          <w:rFonts w:ascii="Calibri" w:eastAsia="Times New Roman" w:hAnsi="Calibri" w:cs="Calibri"/>
          <w:sz w:val="24"/>
          <w:szCs w:val="24"/>
          <w:lang w:val="en-IN" w:eastAsia="en-IN"/>
        </w:rPr>
        <w:t xml:space="preserve"> Vis Sci. 2009;50(8):3860-</w:t>
      </w:r>
      <w:r w:rsidR="0048280E">
        <w:rPr>
          <w:rFonts w:ascii="Calibri" w:eastAsia="Times New Roman" w:hAnsi="Calibri" w:cs="Calibri"/>
          <w:sz w:val="24"/>
          <w:szCs w:val="24"/>
          <w:lang w:val="en-IN" w:eastAsia="en-IN"/>
        </w:rPr>
        <w:t>386</w:t>
      </w:r>
      <w:r w:rsidRPr="001A4D65">
        <w:rPr>
          <w:rFonts w:ascii="Calibri" w:eastAsia="Times New Roman" w:hAnsi="Calibri" w:cs="Calibri"/>
          <w:sz w:val="24"/>
          <w:szCs w:val="24"/>
          <w:lang w:val="en-IN" w:eastAsia="en-IN"/>
        </w:rPr>
        <w:t xml:space="preserve">8. </w:t>
      </w:r>
    </w:p>
    <w:p w14:paraId="421BF2E4" w14:textId="30F65D25"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Buckingham BP, Inman DM, Lambert W, Oglesby E, Calkins DJ, Steele MR, et al. Progressive ganglion cell degeneration precedes neuronal loss in a mouse model of glaucoma. J Neurosci. 2008;28(11):2735-</w:t>
      </w:r>
      <w:r w:rsidR="00956AB8">
        <w:rPr>
          <w:rFonts w:ascii="Calibri" w:eastAsia="Times New Roman" w:hAnsi="Calibri" w:cs="Calibri"/>
          <w:sz w:val="24"/>
          <w:szCs w:val="24"/>
          <w:lang w:val="en-IN" w:eastAsia="en-IN"/>
        </w:rPr>
        <w:t>27</w:t>
      </w:r>
      <w:r w:rsidRPr="001A4D65">
        <w:rPr>
          <w:rFonts w:ascii="Calibri" w:eastAsia="Times New Roman" w:hAnsi="Calibri" w:cs="Calibri"/>
          <w:sz w:val="24"/>
          <w:szCs w:val="24"/>
          <w:lang w:val="en-IN" w:eastAsia="en-IN"/>
        </w:rPr>
        <w:t xml:space="preserve">44. </w:t>
      </w:r>
    </w:p>
    <w:p w14:paraId="4541F230" w14:textId="75E503BB"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West MJ, Gundersen HJG. Unbiased stereological estimation of the number of neurons in the human hippocampus. J Comp Neurol. 1990;296(1):1-22. </w:t>
      </w:r>
    </w:p>
    <w:p w14:paraId="0DF501B8" w14:textId="2F8A92CE"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Gundersen HJG, Jensen EB, </w:t>
      </w:r>
      <w:proofErr w:type="spellStart"/>
      <w:r w:rsidRPr="001A4D65">
        <w:rPr>
          <w:rFonts w:ascii="Calibri" w:eastAsia="Times New Roman" w:hAnsi="Calibri" w:cs="Calibri"/>
          <w:sz w:val="24"/>
          <w:szCs w:val="24"/>
          <w:lang w:val="en-IN" w:eastAsia="en-IN"/>
        </w:rPr>
        <w:t>Kiêu</w:t>
      </w:r>
      <w:proofErr w:type="spellEnd"/>
      <w:r w:rsidRPr="001A4D65">
        <w:rPr>
          <w:rFonts w:ascii="Calibri" w:eastAsia="Times New Roman" w:hAnsi="Calibri" w:cs="Calibri"/>
          <w:sz w:val="24"/>
          <w:szCs w:val="24"/>
          <w:lang w:val="en-IN" w:eastAsia="en-IN"/>
        </w:rPr>
        <w:t xml:space="preserve"> K, Nielsen J. The efficiency of systematic sampling in stereology--reconsidered. J Microsc. 1999;193(Pt 3):199-211. </w:t>
      </w:r>
    </w:p>
    <w:p w14:paraId="0B4FA100" w14:textId="5A6C6E23"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Schmitz C, Hof PR. Design-based stereology in neuroscience. Neuroscience. 2005;130(4):813-</w:t>
      </w:r>
      <w:r w:rsidR="00956AB8">
        <w:rPr>
          <w:rFonts w:ascii="Calibri" w:eastAsia="Times New Roman" w:hAnsi="Calibri" w:cs="Calibri"/>
          <w:sz w:val="24"/>
          <w:szCs w:val="24"/>
          <w:lang w:val="en-IN" w:eastAsia="en-IN"/>
        </w:rPr>
        <w:t>8</w:t>
      </w:r>
      <w:r w:rsidRPr="001A4D65">
        <w:rPr>
          <w:rFonts w:ascii="Calibri" w:eastAsia="Times New Roman" w:hAnsi="Calibri" w:cs="Calibri"/>
          <w:sz w:val="24"/>
          <w:szCs w:val="24"/>
          <w:lang w:val="en-IN" w:eastAsia="en-IN"/>
        </w:rPr>
        <w:t xml:space="preserve">31. </w:t>
      </w:r>
    </w:p>
    <w:p w14:paraId="08E03679" w14:textId="23D40C74" w:rsidR="00305127" w:rsidRPr="001A4D65" w:rsidRDefault="00305127" w:rsidP="001A4D65">
      <w:pPr>
        <w:pStyle w:val="ListParagraph"/>
        <w:numPr>
          <w:ilvl w:val="0"/>
          <w:numId w:val="68"/>
        </w:numP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Ertürk A, Becker K, </w:t>
      </w:r>
      <w:proofErr w:type="spellStart"/>
      <w:r w:rsidRPr="001A4D65">
        <w:rPr>
          <w:rFonts w:ascii="Calibri" w:eastAsia="Times New Roman" w:hAnsi="Calibri" w:cs="Calibri"/>
          <w:sz w:val="24"/>
          <w:szCs w:val="24"/>
          <w:lang w:val="en-IN" w:eastAsia="en-IN"/>
        </w:rPr>
        <w:t>Jährling</w:t>
      </w:r>
      <w:proofErr w:type="spellEnd"/>
      <w:r w:rsidRPr="001A4D65">
        <w:rPr>
          <w:rFonts w:ascii="Calibri" w:eastAsia="Times New Roman" w:hAnsi="Calibri" w:cs="Calibri"/>
          <w:sz w:val="24"/>
          <w:szCs w:val="24"/>
          <w:lang w:val="en-IN" w:eastAsia="en-IN"/>
        </w:rPr>
        <w:t xml:space="preserve"> N, Mauch CP, Hojer CD, Egen JG, et al. Three-dimensional imaging of solvent-cleared organs using 3DISCO. Nat </w:t>
      </w:r>
      <w:proofErr w:type="spellStart"/>
      <w:r w:rsidRPr="001A4D65">
        <w:rPr>
          <w:rFonts w:ascii="Calibri" w:eastAsia="Times New Roman" w:hAnsi="Calibri" w:cs="Calibri"/>
          <w:sz w:val="24"/>
          <w:szCs w:val="24"/>
          <w:lang w:val="en-IN" w:eastAsia="en-IN"/>
        </w:rPr>
        <w:t>Protoc</w:t>
      </w:r>
      <w:proofErr w:type="spellEnd"/>
      <w:r w:rsidRPr="001A4D65">
        <w:rPr>
          <w:rFonts w:ascii="Calibri" w:eastAsia="Times New Roman" w:hAnsi="Calibri" w:cs="Calibri"/>
          <w:sz w:val="24"/>
          <w:szCs w:val="24"/>
          <w:lang w:val="en-IN" w:eastAsia="en-IN"/>
        </w:rPr>
        <w:t>. 2012;7(11):1983-</w:t>
      </w:r>
      <w:r w:rsidR="00956AB8">
        <w:rPr>
          <w:rFonts w:ascii="Calibri" w:eastAsia="Times New Roman" w:hAnsi="Calibri" w:cs="Calibri"/>
          <w:sz w:val="24"/>
          <w:szCs w:val="24"/>
          <w:lang w:val="en-IN" w:eastAsia="en-IN"/>
        </w:rPr>
        <w:t>19</w:t>
      </w:r>
      <w:r w:rsidRPr="001A4D65">
        <w:rPr>
          <w:rFonts w:ascii="Calibri" w:eastAsia="Times New Roman" w:hAnsi="Calibri" w:cs="Calibri"/>
          <w:sz w:val="24"/>
          <w:szCs w:val="24"/>
          <w:lang w:val="en-IN" w:eastAsia="en-IN"/>
        </w:rPr>
        <w:t xml:space="preserve">95. </w:t>
      </w:r>
    </w:p>
    <w:p w14:paraId="7F003B26" w14:textId="36157298" w:rsidR="00305127" w:rsidRPr="001A4D65" w:rsidRDefault="00305127" w:rsidP="001A4D65">
      <w:pPr>
        <w:pStyle w:val="ListParagraph"/>
        <w:numPr>
          <w:ilvl w:val="0"/>
          <w:numId w:val="68"/>
        </w:numPr>
        <w:pBdr>
          <w:top w:val="nil"/>
          <w:left w:val="nil"/>
          <w:bottom w:val="nil"/>
          <w:right w:val="nil"/>
          <w:between w:val="nil"/>
        </w:pBdr>
        <w:spacing w:after="0" w:line="240" w:lineRule="auto"/>
        <w:ind w:left="0" w:firstLine="0"/>
        <w:jc w:val="both"/>
        <w:rPr>
          <w:rFonts w:ascii="Calibri" w:eastAsia="Times New Roman" w:hAnsi="Calibri" w:cs="Calibri"/>
          <w:sz w:val="24"/>
          <w:szCs w:val="24"/>
          <w:lang w:val="en-IN" w:eastAsia="en-IN"/>
        </w:rPr>
      </w:pPr>
      <w:r w:rsidRPr="001A4D65">
        <w:rPr>
          <w:rFonts w:ascii="Calibri" w:eastAsia="Times New Roman" w:hAnsi="Calibri" w:cs="Calibri"/>
          <w:sz w:val="24"/>
          <w:szCs w:val="24"/>
          <w:lang w:val="en-IN" w:eastAsia="en-IN"/>
        </w:rPr>
        <w:t xml:space="preserve">Renier N, Wu Z, Simon DJ, Yang J, Ariel P, Tessier-Lavigne M. </w:t>
      </w:r>
      <w:proofErr w:type="spellStart"/>
      <w:r w:rsidRPr="001A4D65">
        <w:rPr>
          <w:rFonts w:ascii="Calibri" w:eastAsia="Times New Roman" w:hAnsi="Calibri" w:cs="Calibri"/>
          <w:sz w:val="24"/>
          <w:szCs w:val="24"/>
          <w:lang w:val="en-IN" w:eastAsia="en-IN"/>
        </w:rPr>
        <w:t>iDISCO</w:t>
      </w:r>
      <w:proofErr w:type="spellEnd"/>
      <w:r w:rsidRPr="001A4D65">
        <w:rPr>
          <w:rFonts w:ascii="Calibri" w:eastAsia="Times New Roman" w:hAnsi="Calibri" w:cs="Calibri"/>
          <w:sz w:val="24"/>
          <w:szCs w:val="24"/>
          <w:lang w:val="en-IN" w:eastAsia="en-IN"/>
        </w:rPr>
        <w:t>: a simple, rapid method to immunolabel large tissue samples for volume imaging. Cell. 2014;159(4):896-910.</w:t>
      </w:r>
    </w:p>
    <w:p w14:paraId="02653EF9" w14:textId="3A904A8A"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Schindelin J, Arganda-Carreras I, Frise E, </w:t>
      </w:r>
      <w:proofErr w:type="spellStart"/>
      <w:r w:rsidRPr="001A4D65">
        <w:rPr>
          <w:rFonts w:eastAsia="Times New Roman"/>
          <w:lang w:val="en-IN" w:eastAsia="en-IN"/>
        </w:rPr>
        <w:t>Kaynig</w:t>
      </w:r>
      <w:proofErr w:type="spellEnd"/>
      <w:r w:rsidRPr="001A4D65">
        <w:rPr>
          <w:rFonts w:eastAsia="Times New Roman"/>
          <w:lang w:val="en-IN" w:eastAsia="en-IN"/>
        </w:rPr>
        <w:t xml:space="preserve"> V, </w:t>
      </w:r>
      <w:proofErr w:type="spellStart"/>
      <w:r w:rsidRPr="001A4D65">
        <w:rPr>
          <w:rFonts w:eastAsia="Times New Roman"/>
          <w:lang w:val="en-IN" w:eastAsia="en-IN"/>
        </w:rPr>
        <w:t>Longair</w:t>
      </w:r>
      <w:proofErr w:type="spellEnd"/>
      <w:r w:rsidRPr="001A4D65">
        <w:rPr>
          <w:rFonts w:eastAsia="Times New Roman"/>
          <w:lang w:val="en-IN" w:eastAsia="en-IN"/>
        </w:rPr>
        <w:t xml:space="preserve"> M, Pietzsch T, et al. Fiji: an open-source platform for biological-image analysis. Nat Methods. 2012;9(7):676-</w:t>
      </w:r>
      <w:r w:rsidR="00956AB8">
        <w:rPr>
          <w:rFonts w:eastAsia="Times New Roman"/>
          <w:lang w:val="en-IN" w:eastAsia="en-IN"/>
        </w:rPr>
        <w:t>6</w:t>
      </w:r>
      <w:r w:rsidRPr="001A4D65">
        <w:rPr>
          <w:rFonts w:eastAsia="Times New Roman"/>
          <w:lang w:val="en-IN" w:eastAsia="en-IN"/>
        </w:rPr>
        <w:t>82.</w:t>
      </w:r>
    </w:p>
    <w:p w14:paraId="012D78F7" w14:textId="7B0C6AF5" w:rsidR="001A4D65" w:rsidRPr="001A4D65" w:rsidRDefault="001A4D65" w:rsidP="001A4D65">
      <w:pPr>
        <w:widowControl/>
        <w:numPr>
          <w:ilvl w:val="0"/>
          <w:numId w:val="68"/>
        </w:numPr>
        <w:ind w:left="0" w:firstLine="0"/>
        <w:rPr>
          <w:rFonts w:eastAsia="Times New Roman"/>
          <w:lang w:val="en-IN" w:eastAsia="en-IN"/>
        </w:rPr>
      </w:pPr>
      <w:proofErr w:type="spellStart"/>
      <w:r w:rsidRPr="001A4D65">
        <w:rPr>
          <w:rFonts w:eastAsia="Times New Roman"/>
          <w:lang w:val="en-IN" w:eastAsia="en-IN"/>
        </w:rPr>
        <w:t>Longair</w:t>
      </w:r>
      <w:proofErr w:type="spellEnd"/>
      <w:r w:rsidRPr="001A4D65">
        <w:rPr>
          <w:rFonts w:eastAsia="Times New Roman"/>
          <w:lang w:val="en-IN" w:eastAsia="en-IN"/>
        </w:rPr>
        <w:t xml:space="preserve"> MH, Baker DA, Armstrong JD. Simple Neurite Tracer: </w:t>
      </w:r>
      <w:proofErr w:type="gramStart"/>
      <w:r w:rsidRPr="001A4D65">
        <w:rPr>
          <w:rFonts w:eastAsia="Times New Roman"/>
          <w:lang w:val="en-IN" w:eastAsia="en-IN"/>
        </w:rPr>
        <w:t>open source</w:t>
      </w:r>
      <w:proofErr w:type="gramEnd"/>
      <w:r w:rsidRPr="001A4D65">
        <w:rPr>
          <w:rFonts w:eastAsia="Times New Roman"/>
          <w:lang w:val="en-IN" w:eastAsia="en-IN"/>
        </w:rPr>
        <w:t xml:space="preserve"> software for reconstruction, visualization and analysis of neuronal processes. Bioinformatics. 2011;27(17):2453-</w:t>
      </w:r>
      <w:r w:rsidR="00956AB8">
        <w:rPr>
          <w:rFonts w:eastAsia="Times New Roman"/>
          <w:lang w:val="en-IN" w:eastAsia="en-IN"/>
        </w:rPr>
        <w:t>245</w:t>
      </w:r>
      <w:r w:rsidRPr="001A4D65">
        <w:rPr>
          <w:rFonts w:eastAsia="Times New Roman"/>
          <w:lang w:val="en-IN" w:eastAsia="en-IN"/>
        </w:rPr>
        <w:t>4.</w:t>
      </w:r>
    </w:p>
    <w:p w14:paraId="488654CA" w14:textId="77777777" w:rsidR="001A4D65" w:rsidRPr="001A4D65" w:rsidRDefault="001A4D65" w:rsidP="001A4D65">
      <w:pPr>
        <w:widowControl/>
        <w:numPr>
          <w:ilvl w:val="0"/>
          <w:numId w:val="68"/>
        </w:numPr>
        <w:ind w:left="0" w:firstLine="0"/>
        <w:rPr>
          <w:rFonts w:eastAsia="Times New Roman"/>
          <w:lang w:val="en-IN" w:eastAsia="en-IN"/>
        </w:rPr>
      </w:pPr>
      <w:proofErr w:type="spellStart"/>
      <w:r w:rsidRPr="001A4D65">
        <w:rPr>
          <w:rFonts w:eastAsia="Times New Roman"/>
          <w:lang w:val="en-IN" w:eastAsia="en-IN"/>
        </w:rPr>
        <w:t>Meijering</w:t>
      </w:r>
      <w:proofErr w:type="spellEnd"/>
      <w:r w:rsidRPr="001A4D65">
        <w:rPr>
          <w:rFonts w:eastAsia="Times New Roman"/>
          <w:lang w:val="en-IN" w:eastAsia="en-IN"/>
        </w:rPr>
        <w:t xml:space="preserve"> E. Neuron tracing in perspective. Cytometry A. 2010;77(7):693-704.</w:t>
      </w:r>
    </w:p>
    <w:p w14:paraId="646FB349" w14:textId="74F83386"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Ivanova E, </w:t>
      </w:r>
      <w:proofErr w:type="spellStart"/>
      <w:r w:rsidRPr="001A4D65">
        <w:rPr>
          <w:rFonts w:eastAsia="Times New Roman"/>
          <w:lang w:val="en-IN" w:eastAsia="en-IN"/>
        </w:rPr>
        <w:t>Toychiev</w:t>
      </w:r>
      <w:proofErr w:type="spellEnd"/>
      <w:r w:rsidRPr="001A4D65">
        <w:rPr>
          <w:rFonts w:eastAsia="Times New Roman"/>
          <w:lang w:val="en-IN" w:eastAsia="en-IN"/>
        </w:rPr>
        <w:t xml:space="preserve"> AH, Yee CW, </w:t>
      </w:r>
      <w:proofErr w:type="spellStart"/>
      <w:r w:rsidRPr="001A4D65">
        <w:rPr>
          <w:rFonts w:eastAsia="Times New Roman"/>
          <w:lang w:val="en-IN" w:eastAsia="en-IN"/>
        </w:rPr>
        <w:t>Sagdullaev</w:t>
      </w:r>
      <w:proofErr w:type="spellEnd"/>
      <w:r w:rsidRPr="001A4D65">
        <w:rPr>
          <w:rFonts w:eastAsia="Times New Roman"/>
          <w:lang w:val="en-IN" w:eastAsia="en-IN"/>
        </w:rPr>
        <w:t xml:space="preserve"> BT. Optimized protocol for retinal whole-mount preparation for imaging and immunohistochemistry. J Vis Exp. 2013;(82)</w:t>
      </w:r>
      <w:r w:rsidR="006D36A2">
        <w:rPr>
          <w:rFonts w:eastAsia="Times New Roman"/>
          <w:lang w:val="en-IN" w:eastAsia="en-IN"/>
        </w:rPr>
        <w:t>:51018</w:t>
      </w:r>
      <w:r w:rsidRPr="001A4D65">
        <w:rPr>
          <w:rFonts w:eastAsia="Times New Roman"/>
          <w:lang w:val="en-IN" w:eastAsia="en-IN"/>
        </w:rPr>
        <w:t>.</w:t>
      </w:r>
    </w:p>
    <w:p w14:paraId="2C3DEE22" w14:textId="7758D5ED" w:rsidR="001A4D65" w:rsidRPr="001A4D65" w:rsidRDefault="001A4D65" w:rsidP="001A4D65">
      <w:pPr>
        <w:widowControl/>
        <w:numPr>
          <w:ilvl w:val="0"/>
          <w:numId w:val="68"/>
        </w:numPr>
        <w:ind w:left="0" w:firstLine="0"/>
        <w:rPr>
          <w:rFonts w:eastAsia="Times New Roman"/>
          <w:lang w:val="en-IN" w:eastAsia="en-IN"/>
        </w:rPr>
      </w:pPr>
      <w:proofErr w:type="spellStart"/>
      <w:r w:rsidRPr="001A4D65">
        <w:rPr>
          <w:rFonts w:eastAsia="Times New Roman"/>
          <w:lang w:val="en-IN" w:eastAsia="en-IN"/>
        </w:rPr>
        <w:t>Sondereker</w:t>
      </w:r>
      <w:proofErr w:type="spellEnd"/>
      <w:r w:rsidRPr="001A4D65">
        <w:rPr>
          <w:rFonts w:eastAsia="Times New Roman"/>
          <w:lang w:val="en-IN" w:eastAsia="en-IN"/>
        </w:rPr>
        <w:t xml:space="preserve"> KB, </w:t>
      </w:r>
      <w:proofErr w:type="spellStart"/>
      <w:r w:rsidRPr="001A4D65">
        <w:rPr>
          <w:rFonts w:eastAsia="Times New Roman"/>
          <w:lang w:val="en-IN" w:eastAsia="en-IN"/>
        </w:rPr>
        <w:t>Stabio</w:t>
      </w:r>
      <w:proofErr w:type="spellEnd"/>
      <w:r w:rsidRPr="001A4D65">
        <w:rPr>
          <w:rFonts w:eastAsia="Times New Roman"/>
          <w:lang w:val="en-IN" w:eastAsia="en-IN"/>
        </w:rPr>
        <w:t xml:space="preserve"> ME, Jamil JR, </w:t>
      </w:r>
      <w:proofErr w:type="spellStart"/>
      <w:r w:rsidRPr="001A4D65">
        <w:rPr>
          <w:rFonts w:eastAsia="Times New Roman"/>
          <w:lang w:val="en-IN" w:eastAsia="en-IN"/>
        </w:rPr>
        <w:t>Tarchick</w:t>
      </w:r>
      <w:proofErr w:type="spellEnd"/>
      <w:r w:rsidRPr="001A4D65">
        <w:rPr>
          <w:rFonts w:eastAsia="Times New Roman"/>
          <w:lang w:val="en-IN" w:eastAsia="en-IN"/>
        </w:rPr>
        <w:t xml:space="preserve"> MJ, Renna JM. Where you cut matters: a dissection and analysis guide for the spatial orientation of the mouse retina from ocular landmarks. J Vis Exp. 2018;(138)</w:t>
      </w:r>
      <w:r w:rsidR="00921830">
        <w:rPr>
          <w:rFonts w:eastAsia="Times New Roman"/>
          <w:lang w:val="en-IN" w:eastAsia="en-IN"/>
        </w:rPr>
        <w:t>:57861</w:t>
      </w:r>
      <w:r w:rsidRPr="001A4D65">
        <w:rPr>
          <w:rFonts w:eastAsia="Times New Roman"/>
          <w:lang w:val="en-IN" w:eastAsia="en-IN"/>
        </w:rPr>
        <w:t>.</w:t>
      </w:r>
    </w:p>
    <w:p w14:paraId="5EE5566E" w14:textId="5A139A93" w:rsidR="001A4D65" w:rsidRPr="001A4D65" w:rsidRDefault="001A4D65" w:rsidP="001A4D65">
      <w:pPr>
        <w:widowControl/>
        <w:numPr>
          <w:ilvl w:val="0"/>
          <w:numId w:val="68"/>
        </w:numPr>
        <w:ind w:left="0" w:firstLine="0"/>
        <w:rPr>
          <w:rFonts w:eastAsia="Times New Roman"/>
          <w:lang w:val="en-IN" w:eastAsia="en-IN"/>
        </w:rPr>
      </w:pPr>
      <w:r w:rsidRPr="00CE58F6">
        <w:rPr>
          <w:rFonts w:eastAsia="Times New Roman"/>
          <w:lang w:val="fr-CA" w:eastAsia="en-IN"/>
        </w:rPr>
        <w:t xml:space="preserve">Rodriguez AR, de Sevilla Müller LP, Brecha NC. </w:t>
      </w:r>
      <w:r w:rsidRPr="001A4D65">
        <w:rPr>
          <w:rFonts w:eastAsia="Times New Roman"/>
          <w:lang w:val="en-IN" w:eastAsia="en-IN"/>
        </w:rPr>
        <w:t>The RNA binding protein RBPMS is a selective marker of ganglion cells in the mammalian retina. J Comp Neurol. 2014;522(6):1411-</w:t>
      </w:r>
      <w:r w:rsidR="00956AB8">
        <w:rPr>
          <w:rFonts w:eastAsia="Times New Roman"/>
          <w:lang w:val="en-IN" w:eastAsia="en-IN"/>
        </w:rPr>
        <w:t>14</w:t>
      </w:r>
      <w:r w:rsidRPr="001A4D65">
        <w:rPr>
          <w:rFonts w:eastAsia="Times New Roman"/>
          <w:lang w:val="en-IN" w:eastAsia="en-IN"/>
        </w:rPr>
        <w:t>43.</w:t>
      </w:r>
    </w:p>
    <w:p w14:paraId="1F31B020"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Mutschler A, </w:t>
      </w:r>
      <w:proofErr w:type="spellStart"/>
      <w:r w:rsidRPr="001A4D65">
        <w:rPr>
          <w:rFonts w:eastAsia="Times New Roman"/>
          <w:lang w:val="en-IN" w:eastAsia="en-IN"/>
        </w:rPr>
        <w:t>Malechka</w:t>
      </w:r>
      <w:proofErr w:type="spellEnd"/>
      <w:r w:rsidRPr="001A4D65">
        <w:rPr>
          <w:rFonts w:eastAsia="Times New Roman"/>
          <w:lang w:val="en-IN" w:eastAsia="en-IN"/>
        </w:rPr>
        <w:t xml:space="preserve"> VV, </w:t>
      </w:r>
      <w:proofErr w:type="spellStart"/>
      <w:r w:rsidRPr="001A4D65">
        <w:rPr>
          <w:rFonts w:eastAsia="Times New Roman"/>
          <w:lang w:val="en-IN" w:eastAsia="en-IN"/>
        </w:rPr>
        <w:t>Bagaev</w:t>
      </w:r>
      <w:proofErr w:type="spellEnd"/>
      <w:r w:rsidRPr="001A4D65">
        <w:rPr>
          <w:rFonts w:eastAsia="Times New Roman"/>
          <w:lang w:val="en-IN" w:eastAsia="en-IN"/>
        </w:rPr>
        <w:t xml:space="preserve"> N, Baranov P, Soucy JR. Optimizing tissue clearing methods for improved imaging of whole-mount retinas and optic nerves. J </w:t>
      </w:r>
      <w:proofErr w:type="spellStart"/>
      <w:r w:rsidRPr="001A4D65">
        <w:rPr>
          <w:rFonts w:eastAsia="Times New Roman"/>
          <w:lang w:val="en-IN" w:eastAsia="en-IN"/>
        </w:rPr>
        <w:t>Neurosci</w:t>
      </w:r>
      <w:proofErr w:type="spellEnd"/>
      <w:r w:rsidRPr="001A4D65">
        <w:rPr>
          <w:rFonts w:eastAsia="Times New Roman"/>
          <w:lang w:val="en-IN" w:eastAsia="en-IN"/>
        </w:rPr>
        <w:t xml:space="preserve"> Methods. </w:t>
      </w:r>
      <w:proofErr w:type="gramStart"/>
      <w:r w:rsidRPr="001A4D65">
        <w:rPr>
          <w:rFonts w:eastAsia="Times New Roman"/>
          <w:lang w:val="en-IN" w:eastAsia="en-IN"/>
        </w:rPr>
        <w:t>2025;424:110563</w:t>
      </w:r>
      <w:proofErr w:type="gramEnd"/>
      <w:r w:rsidRPr="001A4D65">
        <w:rPr>
          <w:rFonts w:eastAsia="Times New Roman"/>
          <w:lang w:val="en-IN" w:eastAsia="en-IN"/>
        </w:rPr>
        <w:t>.</w:t>
      </w:r>
    </w:p>
    <w:p w14:paraId="503E8042" w14:textId="04CC848E"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Nadal-Nicolás FM, Jiménez-López M, Salinas-Navarro M, Sobrado-Calvo P, Alburquerque-Béjar JJ, Vidal-Sanz M, et al. Whole number, distribution and co-expression of brn3 transcription factors in retinal ganglion cells of adult albino and pigmented rats. </w:t>
      </w:r>
      <w:proofErr w:type="spellStart"/>
      <w:r w:rsidRPr="001A4D65">
        <w:rPr>
          <w:rFonts w:eastAsia="Times New Roman"/>
          <w:lang w:val="en-IN" w:eastAsia="en-IN"/>
        </w:rPr>
        <w:t>PLoS</w:t>
      </w:r>
      <w:proofErr w:type="spellEnd"/>
      <w:r w:rsidRPr="001A4D65">
        <w:rPr>
          <w:rFonts w:eastAsia="Times New Roman"/>
          <w:lang w:val="en-IN" w:eastAsia="en-IN"/>
        </w:rPr>
        <w:t xml:space="preserve"> One. 2012;7(11</w:t>
      </w:r>
      <w:proofErr w:type="gramStart"/>
      <w:r w:rsidRPr="001A4D65">
        <w:rPr>
          <w:rFonts w:eastAsia="Times New Roman"/>
          <w:lang w:val="en-IN" w:eastAsia="en-IN"/>
        </w:rPr>
        <w:t>)</w:t>
      </w:r>
      <w:r w:rsidR="00034D44">
        <w:rPr>
          <w:rFonts w:eastAsia="Times New Roman"/>
          <w:lang w:val="en-IN" w:eastAsia="en-IN"/>
        </w:rPr>
        <w:t>:e</w:t>
      </w:r>
      <w:proofErr w:type="gramEnd"/>
      <w:r w:rsidR="00034D44">
        <w:rPr>
          <w:rFonts w:eastAsia="Times New Roman"/>
          <w:lang w:val="en-IN" w:eastAsia="en-IN"/>
        </w:rPr>
        <w:t>49830</w:t>
      </w:r>
      <w:r w:rsidRPr="001A4D65">
        <w:rPr>
          <w:rFonts w:eastAsia="Times New Roman"/>
          <w:lang w:val="en-IN" w:eastAsia="en-IN"/>
        </w:rPr>
        <w:t>.</w:t>
      </w:r>
    </w:p>
    <w:p w14:paraId="08CB4C81" w14:textId="77777777" w:rsid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Rust R, </w:t>
      </w:r>
      <w:proofErr w:type="spellStart"/>
      <w:r w:rsidRPr="001A4D65">
        <w:rPr>
          <w:rFonts w:eastAsia="Times New Roman"/>
          <w:lang w:val="en-IN" w:eastAsia="en-IN"/>
        </w:rPr>
        <w:t>Grönnert</w:t>
      </w:r>
      <w:proofErr w:type="spellEnd"/>
      <w:r w:rsidRPr="001A4D65">
        <w:rPr>
          <w:rFonts w:eastAsia="Times New Roman"/>
          <w:lang w:val="en-IN" w:eastAsia="en-IN"/>
        </w:rPr>
        <w:t xml:space="preserve"> L, </w:t>
      </w:r>
      <w:proofErr w:type="spellStart"/>
      <w:r w:rsidRPr="001A4D65">
        <w:rPr>
          <w:rFonts w:eastAsia="Times New Roman"/>
          <w:lang w:val="en-IN" w:eastAsia="en-IN"/>
        </w:rPr>
        <w:t>Dogançay</w:t>
      </w:r>
      <w:proofErr w:type="spellEnd"/>
      <w:r w:rsidRPr="001A4D65">
        <w:rPr>
          <w:rFonts w:eastAsia="Times New Roman"/>
          <w:lang w:val="en-IN" w:eastAsia="en-IN"/>
        </w:rPr>
        <w:t xml:space="preserve"> B, Schwab ME. A revised view on growth and remodeling in the retinal vasculature. Sci Rep. 2019;9(1):3263.</w:t>
      </w:r>
    </w:p>
    <w:p w14:paraId="4998D60A" w14:textId="77777777" w:rsidR="00E22A39" w:rsidRPr="001A4D65" w:rsidRDefault="00E22A39" w:rsidP="00E22A39">
      <w:pPr>
        <w:widowControl/>
        <w:numPr>
          <w:ilvl w:val="0"/>
          <w:numId w:val="68"/>
        </w:numPr>
        <w:ind w:left="0" w:firstLine="0"/>
        <w:rPr>
          <w:rFonts w:eastAsia="Times New Roman"/>
          <w:lang w:val="en-IN" w:eastAsia="en-IN"/>
        </w:rPr>
      </w:pPr>
      <w:r w:rsidRPr="001A4D65">
        <w:rPr>
          <w:rFonts w:eastAsia="Times New Roman"/>
          <w:lang w:val="en-IN" w:eastAsia="en-IN"/>
        </w:rPr>
        <w:t xml:space="preserve">Mace JW, Gadani SP, Smith MD, Galleguillos D, Kang BG, Roy M, et al. Autoimmune neuroinflammation leads to neuronal death </w:t>
      </w:r>
      <w:r w:rsidRPr="001A4D65">
        <w:rPr>
          <w:rFonts w:eastAsia="Times New Roman"/>
          <w:i/>
          <w:iCs/>
          <w:lang w:val="en-IN" w:eastAsia="en-IN"/>
        </w:rPr>
        <w:t>via</w:t>
      </w:r>
      <w:r w:rsidRPr="001A4D65">
        <w:rPr>
          <w:rFonts w:eastAsia="Times New Roman"/>
          <w:lang w:val="en-IN" w:eastAsia="en-IN"/>
        </w:rPr>
        <w:t xml:space="preserve"> MIF nuclease-mediated parthanatos. Nat </w:t>
      </w:r>
      <w:proofErr w:type="spellStart"/>
      <w:r w:rsidRPr="001A4D65">
        <w:rPr>
          <w:rFonts w:eastAsia="Times New Roman"/>
          <w:lang w:val="en-IN" w:eastAsia="en-IN"/>
        </w:rPr>
        <w:t>Neurosci</w:t>
      </w:r>
      <w:proofErr w:type="spellEnd"/>
      <w:r w:rsidRPr="001A4D65">
        <w:rPr>
          <w:rFonts w:eastAsia="Times New Roman"/>
          <w:lang w:val="en-IN" w:eastAsia="en-IN"/>
        </w:rPr>
        <w:t>. 2026;29(4):796-809.</w:t>
      </w:r>
    </w:p>
    <w:p w14:paraId="7A42B33F" w14:textId="734878A8" w:rsidR="001A4D65" w:rsidRPr="001A4D65" w:rsidRDefault="001A4D65" w:rsidP="001A4D65">
      <w:pPr>
        <w:widowControl/>
        <w:numPr>
          <w:ilvl w:val="0"/>
          <w:numId w:val="68"/>
        </w:numPr>
        <w:ind w:left="0" w:firstLine="0"/>
        <w:rPr>
          <w:rFonts w:eastAsia="Times New Roman"/>
          <w:lang w:val="en-IN" w:eastAsia="en-IN"/>
        </w:rPr>
      </w:pPr>
      <w:r w:rsidRPr="00CE58F6">
        <w:rPr>
          <w:rFonts w:eastAsia="Times New Roman"/>
          <w:lang w:val="fr-CA" w:eastAsia="en-IN"/>
        </w:rPr>
        <w:lastRenderedPageBreak/>
        <w:t xml:space="preserve">Liu C, Alexandris AS, Gharagozloo M, Garton T, Calabresi PA, Koliatsos VE. </w:t>
      </w:r>
      <w:r w:rsidRPr="001A4D65">
        <w:rPr>
          <w:rFonts w:eastAsia="Times New Roman"/>
          <w:lang w:val="en-IN" w:eastAsia="en-IN"/>
        </w:rPr>
        <w:t xml:space="preserve">Temporal progression of axonal degeneration in the visual system in experimental autoimmune encephalomyelitis: insights from high-resolution neuropathology. J </w:t>
      </w:r>
      <w:proofErr w:type="spellStart"/>
      <w:r w:rsidRPr="001A4D65">
        <w:rPr>
          <w:rFonts w:eastAsia="Times New Roman"/>
          <w:lang w:val="en-IN" w:eastAsia="en-IN"/>
        </w:rPr>
        <w:t>Neuropathol</w:t>
      </w:r>
      <w:proofErr w:type="spellEnd"/>
      <w:r w:rsidRPr="001A4D65">
        <w:rPr>
          <w:rFonts w:eastAsia="Times New Roman"/>
          <w:lang w:val="en-IN" w:eastAsia="en-IN"/>
        </w:rPr>
        <w:t xml:space="preserve"> Exp Neurol. 2025;84(11):1036-</w:t>
      </w:r>
      <w:r w:rsidR="00956AB8">
        <w:rPr>
          <w:rFonts w:eastAsia="Times New Roman"/>
          <w:lang w:val="en-IN" w:eastAsia="en-IN"/>
        </w:rPr>
        <w:t>10</w:t>
      </w:r>
      <w:r w:rsidRPr="001A4D65">
        <w:rPr>
          <w:rFonts w:eastAsia="Times New Roman"/>
          <w:lang w:val="en-IN" w:eastAsia="en-IN"/>
        </w:rPr>
        <w:t>52.</w:t>
      </w:r>
    </w:p>
    <w:p w14:paraId="6BE3758A"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Gill AJ, Smith MD, Galleguillos D, Garton T, Mace JW, Gadani SP, et al. NLRX1 limits inflammatory neurodegeneration in the anterior visual pathway. J Neuroinflammation. 2025;22(1):21.</w:t>
      </w:r>
    </w:p>
    <w:p w14:paraId="10212081"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Jin J, </w:t>
      </w:r>
      <w:proofErr w:type="spellStart"/>
      <w:r w:rsidRPr="001A4D65">
        <w:rPr>
          <w:rFonts w:eastAsia="Times New Roman"/>
          <w:lang w:val="en-IN" w:eastAsia="en-IN"/>
        </w:rPr>
        <w:t>Shneyderman</w:t>
      </w:r>
      <w:proofErr w:type="spellEnd"/>
      <w:r w:rsidRPr="001A4D65">
        <w:rPr>
          <w:rFonts w:eastAsia="Times New Roman"/>
          <w:lang w:val="en-IN" w:eastAsia="en-IN"/>
        </w:rPr>
        <w:t xml:space="preserve"> M, Smith MD, Gharagozloo M, Sotirchos ES, Calabresi PA. Retinal pathology in spontaneous opticospinal experimental autoimmune encephalitis mice. J </w:t>
      </w:r>
      <w:proofErr w:type="spellStart"/>
      <w:r w:rsidRPr="001A4D65">
        <w:rPr>
          <w:rFonts w:eastAsia="Times New Roman"/>
          <w:lang w:val="en-IN" w:eastAsia="en-IN"/>
        </w:rPr>
        <w:t>Neuroimmunol</w:t>
      </w:r>
      <w:proofErr w:type="spellEnd"/>
      <w:r w:rsidRPr="001A4D65">
        <w:rPr>
          <w:rFonts w:eastAsia="Times New Roman"/>
          <w:lang w:val="en-IN" w:eastAsia="en-IN"/>
        </w:rPr>
        <w:t xml:space="preserve">. </w:t>
      </w:r>
      <w:proofErr w:type="gramStart"/>
      <w:r w:rsidRPr="001A4D65">
        <w:rPr>
          <w:rFonts w:eastAsia="Times New Roman"/>
          <w:lang w:val="en-IN" w:eastAsia="en-IN"/>
        </w:rPr>
        <w:t>2022;367:577859</w:t>
      </w:r>
      <w:proofErr w:type="gramEnd"/>
      <w:r w:rsidRPr="001A4D65">
        <w:rPr>
          <w:rFonts w:eastAsia="Times New Roman"/>
          <w:lang w:val="en-IN" w:eastAsia="en-IN"/>
        </w:rPr>
        <w:t>.</w:t>
      </w:r>
    </w:p>
    <w:p w14:paraId="348C2EEB" w14:textId="2DBF173D"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Rosenkranz SC, da Rocha JF, Moreira L, Schlachter P, Bier J, Healy K, et al. The exercise hormone irisin has neuroprotective effects in a mouse model of multiple sclerosis. Nat Metab. </w:t>
      </w:r>
      <w:proofErr w:type="gramStart"/>
      <w:r w:rsidRPr="001A4D65">
        <w:rPr>
          <w:rFonts w:eastAsia="Times New Roman"/>
          <w:lang w:val="en-IN" w:eastAsia="en-IN"/>
        </w:rPr>
        <w:t>2026</w:t>
      </w:r>
      <w:r w:rsidR="008D3A4F">
        <w:rPr>
          <w:rFonts w:eastAsia="Times New Roman"/>
          <w:lang w:val="en-IN" w:eastAsia="en-IN"/>
        </w:rPr>
        <w:t>;</w:t>
      </w:r>
      <w:r w:rsidR="00215B55">
        <w:rPr>
          <w:rFonts w:eastAsia="Times New Roman"/>
          <w:lang w:val="en-IN" w:eastAsia="en-IN"/>
        </w:rPr>
        <w:t>8:1051</w:t>
      </w:r>
      <w:proofErr w:type="gramEnd"/>
      <w:r w:rsidR="00215B55">
        <w:rPr>
          <w:rFonts w:eastAsia="Times New Roman"/>
          <w:lang w:val="en-IN" w:eastAsia="en-IN"/>
        </w:rPr>
        <w:t>–1066</w:t>
      </w:r>
      <w:r w:rsidRPr="001A4D65">
        <w:rPr>
          <w:rFonts w:eastAsia="Times New Roman"/>
          <w:lang w:val="en-IN" w:eastAsia="en-IN"/>
        </w:rPr>
        <w:t>.</w:t>
      </w:r>
    </w:p>
    <w:p w14:paraId="00F0BA07" w14:textId="46C26619"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Gharagozloo M, Smith MD, Sotirchos ES, Jin J, Meyers K, Taylor M, et al. Therapeutic potential of a novel glucagon-like peptide-1 receptor agonist, NLY01, in experimental autoimmune encephalomyelitis. Neurotherapeutics. 2021;18(3):1834-</w:t>
      </w:r>
      <w:r w:rsidR="00010E33">
        <w:rPr>
          <w:rFonts w:eastAsia="Times New Roman"/>
          <w:lang w:val="en-IN" w:eastAsia="en-IN"/>
        </w:rPr>
        <w:t>18</w:t>
      </w:r>
      <w:r w:rsidRPr="001A4D65">
        <w:rPr>
          <w:rFonts w:eastAsia="Times New Roman"/>
          <w:lang w:val="en-IN" w:eastAsia="en-IN"/>
        </w:rPr>
        <w:t>48.</w:t>
      </w:r>
    </w:p>
    <w:p w14:paraId="2E1D4B0D"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Meng M, </w:t>
      </w:r>
      <w:proofErr w:type="spellStart"/>
      <w:r w:rsidRPr="001A4D65">
        <w:rPr>
          <w:rFonts w:eastAsia="Times New Roman"/>
          <w:lang w:val="en-IN" w:eastAsia="en-IN"/>
        </w:rPr>
        <w:t>Chaqour</w:t>
      </w:r>
      <w:proofErr w:type="spellEnd"/>
      <w:r w:rsidRPr="001A4D65">
        <w:rPr>
          <w:rFonts w:eastAsia="Times New Roman"/>
          <w:lang w:val="en-IN" w:eastAsia="en-IN"/>
        </w:rPr>
        <w:t xml:space="preserve"> B, O'Neill N, Dine K, Sarabu N, Ying GS, et al. Comparison of Brn3a and RBPMS </w:t>
      </w:r>
      <w:proofErr w:type="spellStart"/>
      <w:r w:rsidRPr="001A4D65">
        <w:rPr>
          <w:rFonts w:eastAsia="Times New Roman"/>
          <w:lang w:val="en-IN" w:eastAsia="en-IN"/>
        </w:rPr>
        <w:t>labeling</w:t>
      </w:r>
      <w:proofErr w:type="spellEnd"/>
      <w:r w:rsidRPr="001A4D65">
        <w:rPr>
          <w:rFonts w:eastAsia="Times New Roman"/>
          <w:lang w:val="en-IN" w:eastAsia="en-IN"/>
        </w:rPr>
        <w:t xml:space="preserve"> to assess retinal ganglion cell loss during aging and in a model of optic neuropathy. Invest </w:t>
      </w:r>
      <w:proofErr w:type="spellStart"/>
      <w:r w:rsidRPr="001A4D65">
        <w:rPr>
          <w:rFonts w:eastAsia="Times New Roman"/>
          <w:lang w:val="en-IN" w:eastAsia="en-IN"/>
        </w:rPr>
        <w:t>Ophthalmol</w:t>
      </w:r>
      <w:proofErr w:type="spellEnd"/>
      <w:r w:rsidRPr="001A4D65">
        <w:rPr>
          <w:rFonts w:eastAsia="Times New Roman"/>
          <w:lang w:val="en-IN" w:eastAsia="en-IN"/>
        </w:rPr>
        <w:t xml:space="preserve"> Vis Sci. 2024;65(4):19.</w:t>
      </w:r>
    </w:p>
    <w:p w14:paraId="34D50785" w14:textId="52D0FCF6"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Hecht RM, Shi Q, Garrett TR, Sivyer B, Morgans C. Split retina as an improved </w:t>
      </w:r>
      <w:proofErr w:type="spellStart"/>
      <w:r w:rsidRPr="001A4D65">
        <w:rPr>
          <w:rFonts w:eastAsia="Times New Roman"/>
          <w:lang w:val="en-IN" w:eastAsia="en-IN"/>
        </w:rPr>
        <w:t>flatmount</w:t>
      </w:r>
      <w:proofErr w:type="spellEnd"/>
      <w:r w:rsidRPr="001A4D65">
        <w:rPr>
          <w:rFonts w:eastAsia="Times New Roman"/>
          <w:lang w:val="en-IN" w:eastAsia="en-IN"/>
        </w:rPr>
        <w:t xml:space="preserve"> preparation for studying inner nuclear layer neurons in vertebrate retina. J Vis Exp. 2024;(203)</w:t>
      </w:r>
      <w:r w:rsidR="00215B55">
        <w:rPr>
          <w:rFonts w:eastAsia="Times New Roman"/>
          <w:lang w:val="en-IN" w:eastAsia="en-IN"/>
        </w:rPr>
        <w:t>:65757</w:t>
      </w:r>
      <w:r w:rsidRPr="001A4D65">
        <w:rPr>
          <w:rFonts w:eastAsia="Times New Roman"/>
          <w:lang w:val="en-IN" w:eastAsia="en-IN"/>
        </w:rPr>
        <w:t>.</w:t>
      </w:r>
    </w:p>
    <w:p w14:paraId="6B8E3778" w14:textId="622B575E" w:rsidR="001A4D65" w:rsidRPr="001A4D65" w:rsidRDefault="001A4D65" w:rsidP="001A4D65">
      <w:pPr>
        <w:widowControl/>
        <w:numPr>
          <w:ilvl w:val="0"/>
          <w:numId w:val="68"/>
        </w:numPr>
        <w:ind w:left="0" w:firstLine="0"/>
        <w:rPr>
          <w:rFonts w:eastAsia="Times New Roman"/>
          <w:lang w:val="en-IN" w:eastAsia="en-IN"/>
        </w:rPr>
      </w:pPr>
      <w:r w:rsidRPr="00CE58F6">
        <w:rPr>
          <w:rFonts w:eastAsia="Times New Roman"/>
          <w:lang w:val="fr-CA" w:eastAsia="en-IN"/>
        </w:rPr>
        <w:t xml:space="preserve">Berger A, Cavallero S, Dominguez E, Barbe P, Simonutti M, Sahel JA, et al. </w:t>
      </w:r>
      <w:r w:rsidRPr="001A4D65">
        <w:rPr>
          <w:rFonts w:eastAsia="Times New Roman"/>
          <w:lang w:val="en-IN" w:eastAsia="en-IN"/>
        </w:rPr>
        <w:t xml:space="preserve">Spectral-domain optical coherence tomography of the rodent eye: highlighting layers of the outer retina using signal averaging and comparison with histology. </w:t>
      </w:r>
      <w:proofErr w:type="spellStart"/>
      <w:r w:rsidRPr="001A4D65">
        <w:rPr>
          <w:rFonts w:eastAsia="Times New Roman"/>
          <w:lang w:val="en-IN" w:eastAsia="en-IN"/>
        </w:rPr>
        <w:t>PLoS</w:t>
      </w:r>
      <w:proofErr w:type="spellEnd"/>
      <w:r w:rsidRPr="001A4D65">
        <w:rPr>
          <w:rFonts w:eastAsia="Times New Roman"/>
          <w:lang w:val="en-IN" w:eastAsia="en-IN"/>
        </w:rPr>
        <w:t xml:space="preserve"> One. 2014;9(5</w:t>
      </w:r>
      <w:proofErr w:type="gramStart"/>
      <w:r w:rsidRPr="001A4D65">
        <w:rPr>
          <w:rFonts w:eastAsia="Times New Roman"/>
          <w:lang w:val="en-IN" w:eastAsia="en-IN"/>
        </w:rPr>
        <w:t>)</w:t>
      </w:r>
      <w:r w:rsidR="00A519C5">
        <w:rPr>
          <w:rFonts w:eastAsia="Times New Roman"/>
          <w:lang w:val="en-IN" w:eastAsia="en-IN"/>
        </w:rPr>
        <w:t>:e</w:t>
      </w:r>
      <w:proofErr w:type="gramEnd"/>
      <w:r w:rsidR="00A519C5">
        <w:rPr>
          <w:rFonts w:eastAsia="Times New Roman"/>
          <w:lang w:val="en-IN" w:eastAsia="en-IN"/>
        </w:rPr>
        <w:t>96494</w:t>
      </w:r>
      <w:r w:rsidRPr="001A4D65">
        <w:rPr>
          <w:rFonts w:eastAsia="Times New Roman"/>
          <w:lang w:val="en-IN" w:eastAsia="en-IN"/>
        </w:rPr>
        <w:t>.</w:t>
      </w:r>
    </w:p>
    <w:p w14:paraId="49F2D6FD"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Masin L, Claes M, Bergmans S, Cools L, Andries L, Davis BM, et al. A novel retinal ganglion cell quantification tool based on deep learning. Sci Rep. 2021;11(1):702.</w:t>
      </w:r>
    </w:p>
    <w:p w14:paraId="042E88CC" w14:textId="40B3A4B0"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 xml:space="preserve">Liu X, Tan H, Wang W, Chen Z. Deep learning based retinal vessel segmentation and hypertensive retinopathy quantification using heterogeneous features cross-attention neural network. Front Med. </w:t>
      </w:r>
      <w:proofErr w:type="gramStart"/>
      <w:r w:rsidRPr="001A4D65">
        <w:rPr>
          <w:rFonts w:eastAsia="Times New Roman"/>
          <w:lang w:val="en-IN" w:eastAsia="en-IN"/>
        </w:rPr>
        <w:t>2024;11</w:t>
      </w:r>
      <w:r w:rsidR="007C0521">
        <w:rPr>
          <w:rFonts w:eastAsia="Times New Roman"/>
          <w:lang w:val="en-IN" w:eastAsia="en-IN"/>
        </w:rPr>
        <w:t>:1377479</w:t>
      </w:r>
      <w:proofErr w:type="gramEnd"/>
      <w:r w:rsidRPr="001A4D65">
        <w:rPr>
          <w:rFonts w:eastAsia="Times New Roman"/>
          <w:lang w:val="en-IN" w:eastAsia="en-IN"/>
        </w:rPr>
        <w:t>.</w:t>
      </w:r>
    </w:p>
    <w:p w14:paraId="0842A845"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Wu GF, Parker Harp CR, Shindler KS. Optic neuritis: a model for the immuno-pathogenesis of central nervous system inflammatory demyelinating diseases. Curr Immunol Rev. 2015;11(2):85-92.</w:t>
      </w:r>
    </w:p>
    <w:p w14:paraId="003E0E5A" w14:textId="77777777" w:rsidR="001A4D65" w:rsidRPr="001A4D65" w:rsidRDefault="001A4D65" w:rsidP="001A4D65">
      <w:pPr>
        <w:widowControl/>
        <w:numPr>
          <w:ilvl w:val="0"/>
          <w:numId w:val="68"/>
        </w:numPr>
        <w:ind w:left="0" w:firstLine="0"/>
        <w:rPr>
          <w:rFonts w:eastAsia="Times New Roman"/>
          <w:lang w:val="en-IN" w:eastAsia="en-IN"/>
        </w:rPr>
      </w:pPr>
      <w:proofErr w:type="spellStart"/>
      <w:r w:rsidRPr="001A4D65">
        <w:rPr>
          <w:rFonts w:eastAsia="Times New Roman"/>
          <w:lang w:val="en-IN" w:eastAsia="en-IN"/>
        </w:rPr>
        <w:t>Sekyi</w:t>
      </w:r>
      <w:proofErr w:type="spellEnd"/>
      <w:r w:rsidRPr="001A4D65">
        <w:rPr>
          <w:rFonts w:eastAsia="Times New Roman"/>
          <w:lang w:val="en-IN" w:eastAsia="en-IN"/>
        </w:rPr>
        <w:t xml:space="preserve"> MT, Feri M, </w:t>
      </w:r>
      <w:proofErr w:type="spellStart"/>
      <w:r w:rsidRPr="001A4D65">
        <w:rPr>
          <w:rFonts w:eastAsia="Times New Roman"/>
          <w:lang w:val="en-IN" w:eastAsia="en-IN"/>
        </w:rPr>
        <w:t>Desfor</w:t>
      </w:r>
      <w:proofErr w:type="spellEnd"/>
      <w:r w:rsidRPr="001A4D65">
        <w:rPr>
          <w:rFonts w:eastAsia="Times New Roman"/>
          <w:lang w:val="en-IN" w:eastAsia="en-IN"/>
        </w:rPr>
        <w:t xml:space="preserve"> S, Atkinson KC, </w:t>
      </w:r>
      <w:proofErr w:type="spellStart"/>
      <w:r w:rsidRPr="001A4D65">
        <w:rPr>
          <w:rFonts w:eastAsia="Times New Roman"/>
          <w:lang w:val="en-IN" w:eastAsia="en-IN"/>
        </w:rPr>
        <w:t>Golestany</w:t>
      </w:r>
      <w:proofErr w:type="spellEnd"/>
      <w:r w:rsidRPr="001A4D65">
        <w:rPr>
          <w:rFonts w:eastAsia="Times New Roman"/>
          <w:lang w:val="en-IN" w:eastAsia="en-IN"/>
        </w:rPr>
        <w:t xml:space="preserve"> B, Beltran F, et al. Demyelination and neurodegeneration early in experimental autoimmune encephalomyelitis contribute to functional deficits in the anterior visual pathway. Sci Rep. 2024;14(1):24048.</w:t>
      </w:r>
    </w:p>
    <w:p w14:paraId="67B93768"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Garton T, Smith MD, Kesharwani A, Gharagozloo M, Oh S, Na CH, et al. Myeloid lineage C3 induces reactive gliosis and neuronal stress during CNS inflammation. Nat Commun. 2025;16(1):3481.</w:t>
      </w:r>
    </w:p>
    <w:p w14:paraId="478F9122" w14:textId="77777777" w:rsidR="001A4D65" w:rsidRPr="001A4D65" w:rsidRDefault="001A4D65" w:rsidP="001A4D65">
      <w:pPr>
        <w:widowControl/>
        <w:numPr>
          <w:ilvl w:val="0"/>
          <w:numId w:val="68"/>
        </w:numPr>
        <w:ind w:left="0" w:firstLine="0"/>
        <w:rPr>
          <w:rFonts w:eastAsia="Times New Roman"/>
          <w:lang w:val="en-IN" w:eastAsia="en-IN"/>
        </w:rPr>
      </w:pPr>
      <w:r w:rsidRPr="001A4D65">
        <w:rPr>
          <w:rFonts w:eastAsia="Times New Roman"/>
          <w:lang w:val="en-IN" w:eastAsia="en-IN"/>
        </w:rPr>
        <w:t>Osborne NN, Casson RJ, Wood JP, Chidlow G, Graham M, Melena J. Retinal ischemia: mechanisms of damage and potential therapeutic strategies. Prog Retin Eye Res. 2004;23(1):91-147.</w:t>
      </w:r>
    </w:p>
    <w:p w14:paraId="374FFAC5" w14:textId="743D40A3" w:rsidR="001A4D65" w:rsidRPr="0018540F" w:rsidRDefault="001A4D65" w:rsidP="00305127">
      <w:pPr>
        <w:widowControl/>
        <w:numPr>
          <w:ilvl w:val="0"/>
          <w:numId w:val="68"/>
        </w:numPr>
        <w:pBdr>
          <w:top w:val="nil"/>
          <w:left w:val="nil"/>
          <w:bottom w:val="nil"/>
          <w:right w:val="nil"/>
          <w:between w:val="nil"/>
        </w:pBdr>
        <w:ind w:left="0" w:firstLine="0"/>
        <w:rPr>
          <w:bCs/>
          <w:color w:val="EE0000"/>
        </w:rPr>
      </w:pPr>
      <w:r w:rsidRPr="00CE58F6">
        <w:rPr>
          <w:rFonts w:eastAsia="Times New Roman"/>
          <w:lang w:val="fr-CA" w:eastAsia="en-IN"/>
        </w:rPr>
        <w:t xml:space="preserve">Calabresi PA, Balcer LJ, Frohman EM. </w:t>
      </w:r>
      <w:r w:rsidRPr="001A4D65">
        <w:rPr>
          <w:rFonts w:eastAsia="Times New Roman"/>
          <w:lang w:val="en-IN" w:eastAsia="en-IN"/>
        </w:rPr>
        <w:t>Retinal pathology in multiple sclerosis: insight into the mechanisms of neuronal pathology. Brain. 2010;133(Pt 6):1575-</w:t>
      </w:r>
      <w:r w:rsidR="00010E33">
        <w:rPr>
          <w:rFonts w:eastAsia="Times New Roman"/>
          <w:lang w:val="en-IN" w:eastAsia="en-IN"/>
        </w:rPr>
        <w:t>157</w:t>
      </w:r>
      <w:r w:rsidRPr="001A4D65">
        <w:rPr>
          <w:rFonts w:eastAsia="Times New Roman"/>
          <w:lang w:val="en-IN" w:eastAsia="en-IN"/>
        </w:rPr>
        <w:t>7.</w:t>
      </w:r>
    </w:p>
    <w:sectPr w:rsidR="001A4D65" w:rsidRPr="0018540F" w:rsidSect="001A4D65">
      <w:headerReference w:type="even" r:id="rId11"/>
      <w:headerReference w:type="default" r:id="rId12"/>
      <w:footerReference w:type="even" r:id="rId13"/>
      <w:headerReference w:type="first" r:id="rId1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7E799" w14:textId="77777777" w:rsidR="00F537C4" w:rsidRDefault="00F537C4">
      <w:r>
        <w:separator/>
      </w:r>
    </w:p>
  </w:endnote>
  <w:endnote w:type="continuationSeparator" w:id="0">
    <w:p w14:paraId="7F33B33C" w14:textId="77777777" w:rsidR="00F537C4" w:rsidRDefault="00F53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D6C62" w14:textId="77777777" w:rsidR="00F537C4" w:rsidRDefault="00F537C4">
      <w:r>
        <w:separator/>
      </w:r>
    </w:p>
  </w:footnote>
  <w:footnote w:type="continuationSeparator" w:id="0">
    <w:p w14:paraId="18E3338D" w14:textId="77777777" w:rsidR="00F537C4" w:rsidRDefault="00F53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186CCF70"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0D494D66"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699"/>
    <w:multiLevelType w:val="hybridMultilevel"/>
    <w:tmpl w:val="F13C1A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C6C7A"/>
    <w:multiLevelType w:val="multilevel"/>
    <w:tmpl w:val="0F7C821C"/>
    <w:numStyleLink w:val="Style1"/>
  </w:abstractNum>
  <w:abstractNum w:abstractNumId="2" w15:restartNumberingAfterBreak="0">
    <w:nsid w:val="07C12770"/>
    <w:multiLevelType w:val="multilevel"/>
    <w:tmpl w:val="D63A08F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D90CA7"/>
    <w:multiLevelType w:val="multilevel"/>
    <w:tmpl w:val="0600A1F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B3CAC"/>
    <w:multiLevelType w:val="multilevel"/>
    <w:tmpl w:val="B23C4B3A"/>
    <w:lvl w:ilvl="0">
      <w:start w:val="1"/>
      <w:numFmt w:val="decimal"/>
      <w:lvlText w:val="%1."/>
      <w:lvlJc w:val="left"/>
      <w:pPr>
        <w:tabs>
          <w:tab w:val="num" w:pos="360"/>
        </w:tabs>
        <w:ind w:left="360" w:hanging="360"/>
      </w:pPr>
      <w:rPr>
        <w:b w:val="0"/>
        <w:bCs/>
      </w:rPr>
    </w:lvl>
    <w:lvl w:ilvl="1">
      <w:start w:val="1"/>
      <w:numFmt w:val="bullet"/>
      <w:lvlText w:val=""/>
      <w:lvlJc w:val="left"/>
      <w:pPr>
        <w:ind w:left="72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E50BC"/>
    <w:multiLevelType w:val="multilevel"/>
    <w:tmpl w:val="2B20C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5D785F"/>
    <w:multiLevelType w:val="multilevel"/>
    <w:tmpl w:val="0F2095B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C2439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EA3550"/>
    <w:multiLevelType w:val="hybridMultilevel"/>
    <w:tmpl w:val="060C39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B155E1"/>
    <w:multiLevelType w:val="multilevel"/>
    <w:tmpl w:val="252C583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3"/>
      <w:numFmt w:val="decimal"/>
      <w:lvlText w:val="3.3.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973E2"/>
    <w:multiLevelType w:val="multilevel"/>
    <w:tmpl w:val="F16EA6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258461B4"/>
    <w:multiLevelType w:val="multilevel"/>
    <w:tmpl w:val="664C129A"/>
    <w:numStyleLink w:val="Style4"/>
  </w:abstractNum>
  <w:abstractNum w:abstractNumId="1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D985876"/>
    <w:multiLevelType w:val="multilevel"/>
    <w:tmpl w:val="02745DD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ED7D90"/>
    <w:multiLevelType w:val="hybridMultilevel"/>
    <w:tmpl w:val="B0B0BF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42116C1"/>
    <w:multiLevelType w:val="hybridMultilevel"/>
    <w:tmpl w:val="76A04C8E"/>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6" w15:restartNumberingAfterBreak="0">
    <w:nsid w:val="35274A3D"/>
    <w:multiLevelType w:val="hybridMultilevel"/>
    <w:tmpl w:val="BDAA960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5485244"/>
    <w:multiLevelType w:val="multilevel"/>
    <w:tmpl w:val="0409001F"/>
    <w:numStyleLink w:val="Style3"/>
  </w:abstractNum>
  <w:abstractNum w:abstractNumId="2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AF17471"/>
    <w:multiLevelType w:val="multilevel"/>
    <w:tmpl w:val="BD1A31A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F135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F4C158A"/>
    <w:multiLevelType w:val="hybridMultilevel"/>
    <w:tmpl w:val="EF4CB8EA"/>
    <w:lvl w:ilvl="0" w:tplc="768C5502">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3EC7784"/>
    <w:multiLevelType w:val="multilevel"/>
    <w:tmpl w:val="664C129A"/>
    <w:numStyleLink w:val="Style4"/>
  </w:abstractNum>
  <w:abstractNum w:abstractNumId="36" w15:restartNumberingAfterBreak="0">
    <w:nsid w:val="48844042"/>
    <w:multiLevelType w:val="multilevel"/>
    <w:tmpl w:val="2BDABED2"/>
    <w:lvl w:ilvl="0">
      <w:start w:val="1"/>
      <w:numFmt w:val="decimal"/>
      <w:lvlText w:val="%1."/>
      <w:lvlJc w:val="left"/>
      <w:pPr>
        <w:tabs>
          <w:tab w:val="num" w:pos="360"/>
        </w:tabs>
        <w:ind w:left="360" w:hanging="360"/>
      </w:pPr>
      <w:rPr>
        <w:b w:val="0"/>
        <w:bCs/>
      </w:rPr>
    </w:lvl>
    <w:lvl w:ilvl="1">
      <w:numFmt w:val="bullet"/>
      <w:lvlText w:val=""/>
      <w:lvlJc w:val="left"/>
      <w:pPr>
        <w:ind w:left="1080" w:hanging="360"/>
      </w:pPr>
      <w:rPr>
        <w:rFonts w:ascii="Times New Roman" w:eastAsia="Calibri" w:hAnsi="Times New Roman" w:cs="Times New Roman" w:hint="default"/>
        <w:b/>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488E3E8E"/>
    <w:multiLevelType w:val="hybridMultilevel"/>
    <w:tmpl w:val="307EDF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AB7058B"/>
    <w:multiLevelType w:val="multilevel"/>
    <w:tmpl w:val="0F7C821C"/>
    <w:styleLink w:val="Style1"/>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0B03B96"/>
    <w:multiLevelType w:val="multilevel"/>
    <w:tmpl w:val="6F4C2496"/>
    <w:lvl w:ilvl="0">
      <w:start w:val="8"/>
      <w:numFmt w:val="decimal"/>
      <w:lvlText w:val="%1."/>
      <w:lvlJc w:val="left"/>
      <w:pPr>
        <w:ind w:left="360" w:hanging="360"/>
      </w:pPr>
      <w:rPr>
        <w:rFonts w:hint="default"/>
      </w:rPr>
    </w:lvl>
    <w:lvl w:ilvl="1">
      <w:start w:val="1"/>
      <w:numFmt w:val="none"/>
      <w:lvlText w:val="14.1."/>
      <w:lvlJc w:val="left"/>
      <w:pPr>
        <w:ind w:left="792" w:hanging="432"/>
      </w:pPr>
      <w:rPr>
        <w:rFonts w:hint="default"/>
      </w:rPr>
    </w:lvl>
    <w:lvl w:ilvl="2">
      <w:start w:val="1"/>
      <w:numFmt w:val="none"/>
      <w:lvlText w:val="2.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5781DA7"/>
    <w:multiLevelType w:val="hybridMultilevel"/>
    <w:tmpl w:val="84649696"/>
    <w:lvl w:ilvl="0" w:tplc="7068E4DE">
      <w:start w:val="1"/>
      <w:numFmt w:val="bullet"/>
      <w:lvlText w:val=""/>
      <w:lvlJc w:val="left"/>
      <w:pPr>
        <w:ind w:left="720" w:hanging="360"/>
      </w:pPr>
      <w:rPr>
        <w:rFonts w:ascii="Symbol" w:hAnsi="Symbol" w:hint="default"/>
      </w:rPr>
    </w:lvl>
    <w:lvl w:ilvl="1" w:tplc="AC14FB42">
      <w:start w:val="1"/>
      <w:numFmt w:val="bullet"/>
      <w:lvlText w:val=""/>
      <w:lvlJc w:val="left"/>
      <w:pPr>
        <w:ind w:left="1440" w:hanging="360"/>
      </w:pPr>
      <w:rPr>
        <w:rFonts w:ascii="Symbol" w:hAnsi="Symbol" w:hint="default"/>
      </w:rPr>
    </w:lvl>
    <w:lvl w:ilvl="2" w:tplc="CC52F7B2">
      <w:start w:val="1"/>
      <w:numFmt w:val="bullet"/>
      <w:lvlText w:val=""/>
      <w:lvlJc w:val="left"/>
      <w:pPr>
        <w:ind w:left="2160" w:hanging="360"/>
      </w:pPr>
      <w:rPr>
        <w:rFonts w:ascii="Wingdings" w:hAnsi="Wingdings" w:hint="default"/>
      </w:rPr>
    </w:lvl>
    <w:lvl w:ilvl="3" w:tplc="F81E5F78">
      <w:start w:val="1"/>
      <w:numFmt w:val="bullet"/>
      <w:lvlText w:val=""/>
      <w:lvlJc w:val="left"/>
      <w:pPr>
        <w:ind w:left="2880" w:hanging="360"/>
      </w:pPr>
      <w:rPr>
        <w:rFonts w:ascii="Symbol" w:hAnsi="Symbol" w:hint="default"/>
      </w:rPr>
    </w:lvl>
    <w:lvl w:ilvl="4" w:tplc="190402F2">
      <w:start w:val="1"/>
      <w:numFmt w:val="bullet"/>
      <w:lvlText w:val="o"/>
      <w:lvlJc w:val="left"/>
      <w:pPr>
        <w:ind w:left="3600" w:hanging="360"/>
      </w:pPr>
      <w:rPr>
        <w:rFonts w:ascii="Courier New" w:hAnsi="Courier New" w:hint="default"/>
      </w:rPr>
    </w:lvl>
    <w:lvl w:ilvl="5" w:tplc="7AD83508">
      <w:start w:val="1"/>
      <w:numFmt w:val="bullet"/>
      <w:lvlText w:val=""/>
      <w:lvlJc w:val="left"/>
      <w:pPr>
        <w:ind w:left="4320" w:hanging="360"/>
      </w:pPr>
      <w:rPr>
        <w:rFonts w:ascii="Wingdings" w:hAnsi="Wingdings" w:hint="default"/>
      </w:rPr>
    </w:lvl>
    <w:lvl w:ilvl="6" w:tplc="BB36877C">
      <w:start w:val="1"/>
      <w:numFmt w:val="bullet"/>
      <w:lvlText w:val=""/>
      <w:lvlJc w:val="left"/>
      <w:pPr>
        <w:ind w:left="5040" w:hanging="360"/>
      </w:pPr>
      <w:rPr>
        <w:rFonts w:ascii="Symbol" w:hAnsi="Symbol" w:hint="default"/>
      </w:rPr>
    </w:lvl>
    <w:lvl w:ilvl="7" w:tplc="2F763788">
      <w:start w:val="1"/>
      <w:numFmt w:val="bullet"/>
      <w:lvlText w:val="o"/>
      <w:lvlJc w:val="left"/>
      <w:pPr>
        <w:ind w:left="5760" w:hanging="360"/>
      </w:pPr>
      <w:rPr>
        <w:rFonts w:ascii="Courier New" w:hAnsi="Courier New" w:hint="default"/>
      </w:rPr>
    </w:lvl>
    <w:lvl w:ilvl="8" w:tplc="A41C5D9E">
      <w:start w:val="1"/>
      <w:numFmt w:val="bullet"/>
      <w:lvlText w:val=""/>
      <w:lvlJc w:val="left"/>
      <w:pPr>
        <w:ind w:left="6480" w:hanging="360"/>
      </w:pPr>
      <w:rPr>
        <w:rFonts w:ascii="Wingdings" w:hAnsi="Wingdings" w:hint="default"/>
      </w:rPr>
    </w:lvl>
  </w:abstractNum>
  <w:abstractNum w:abstractNumId="44" w15:restartNumberingAfterBreak="0">
    <w:nsid w:val="56C874DB"/>
    <w:multiLevelType w:val="multilevel"/>
    <w:tmpl w:val="B86CA466"/>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94505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59D63FA3"/>
    <w:multiLevelType w:val="hybridMultilevel"/>
    <w:tmpl w:val="3260F026"/>
    <w:lvl w:ilvl="0" w:tplc="64D80A8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7D4653"/>
    <w:multiLevelType w:val="multilevel"/>
    <w:tmpl w:val="844A9DD6"/>
    <w:styleLink w:val="Style2"/>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31F5950"/>
    <w:multiLevelType w:val="multilevel"/>
    <w:tmpl w:val="0F7C821C"/>
    <w:numStyleLink w:val="Style1"/>
  </w:abstractNum>
  <w:abstractNum w:abstractNumId="49" w15:restartNumberingAfterBreak="0">
    <w:nsid w:val="65F071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61B76C1"/>
    <w:multiLevelType w:val="multilevel"/>
    <w:tmpl w:val="664C129A"/>
    <w:styleLink w:val="Style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8833EA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15:restartNumberingAfterBreak="0">
    <w:nsid w:val="68C05731"/>
    <w:multiLevelType w:val="hybridMultilevel"/>
    <w:tmpl w:val="88243CF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AB45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B5F72B0"/>
    <w:multiLevelType w:val="multilevel"/>
    <w:tmpl w:val="0409001F"/>
    <w:styleLink w:val="Style3"/>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EEF1E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5686F1F"/>
    <w:multiLevelType w:val="multilevel"/>
    <w:tmpl w:val="0F7C821C"/>
    <w:numStyleLink w:val="Style1"/>
  </w:abstractNum>
  <w:abstractNum w:abstractNumId="60" w15:restartNumberingAfterBreak="0">
    <w:nsid w:val="756E3F67"/>
    <w:multiLevelType w:val="multilevel"/>
    <w:tmpl w:val="38323436"/>
    <w:lvl w:ilvl="0">
      <w:start w:val="8"/>
      <w:numFmt w:val="decimal"/>
      <w:lvlText w:val="%1."/>
      <w:lvlJc w:val="left"/>
      <w:pPr>
        <w:ind w:left="360" w:hanging="360"/>
      </w:pPr>
      <w:rPr>
        <w:rFonts w:hint="default"/>
      </w:rPr>
    </w:lvl>
    <w:lvl w:ilvl="1">
      <w:start w:val="1"/>
      <w:numFmt w:val="none"/>
      <w:lvlText w:val="14.1."/>
      <w:lvlJc w:val="left"/>
      <w:pPr>
        <w:ind w:left="792" w:hanging="432"/>
      </w:pPr>
      <w:rPr>
        <w:rFonts w:hint="default"/>
      </w:rPr>
    </w:lvl>
    <w:lvl w:ilvl="2">
      <w:start w:val="1"/>
      <w:numFmt w:val="none"/>
      <w:lvlText w:val="2.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B570CBF"/>
    <w:multiLevelType w:val="multilevel"/>
    <w:tmpl w:val="B08433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8.%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7D685358"/>
    <w:multiLevelType w:val="hybridMultilevel"/>
    <w:tmpl w:val="1D5212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52123839">
    <w:abstractNumId w:val="23"/>
  </w:num>
  <w:num w:numId="2" w16cid:durableId="1984042491">
    <w:abstractNumId w:val="34"/>
  </w:num>
  <w:num w:numId="3" w16cid:durableId="118914537">
    <w:abstractNumId w:val="57"/>
  </w:num>
  <w:num w:numId="4" w16cid:durableId="1932934919">
    <w:abstractNumId w:val="15"/>
  </w:num>
  <w:num w:numId="5" w16cid:durableId="584412448">
    <w:abstractNumId w:val="40"/>
  </w:num>
  <w:num w:numId="6" w16cid:durableId="1692337555">
    <w:abstractNumId w:val="53"/>
  </w:num>
  <w:num w:numId="7" w16cid:durableId="1668751632">
    <w:abstractNumId w:val="25"/>
  </w:num>
  <w:num w:numId="8" w16cid:durableId="1699504584">
    <w:abstractNumId w:val="32"/>
  </w:num>
  <w:num w:numId="9" w16cid:durableId="1471939920">
    <w:abstractNumId w:val="17"/>
  </w:num>
  <w:num w:numId="10" w16cid:durableId="1456294289">
    <w:abstractNumId w:val="28"/>
  </w:num>
  <w:num w:numId="11" w16cid:durableId="1090856223">
    <w:abstractNumId w:val="38"/>
  </w:num>
  <w:num w:numId="12" w16cid:durableId="347753210">
    <w:abstractNumId w:val="19"/>
  </w:num>
  <w:num w:numId="13" w16cid:durableId="62803357">
    <w:abstractNumId w:val="61"/>
  </w:num>
  <w:num w:numId="14" w16cid:durableId="571625102">
    <w:abstractNumId w:val="58"/>
  </w:num>
  <w:num w:numId="15" w16cid:durableId="1783526964">
    <w:abstractNumId w:val="22"/>
  </w:num>
  <w:num w:numId="16" w16cid:durableId="985014971">
    <w:abstractNumId w:val="14"/>
  </w:num>
  <w:num w:numId="17" w16cid:durableId="1511211528">
    <w:abstractNumId w:val="12"/>
  </w:num>
  <w:num w:numId="18" w16cid:durableId="1311205117">
    <w:abstractNumId w:val="33"/>
  </w:num>
  <w:num w:numId="19" w16cid:durableId="81266712">
    <w:abstractNumId w:val="18"/>
  </w:num>
  <w:num w:numId="20" w16cid:durableId="1802188761">
    <w:abstractNumId w:val="42"/>
  </w:num>
  <w:num w:numId="21" w16cid:durableId="225191431">
    <w:abstractNumId w:val="5"/>
  </w:num>
  <w:num w:numId="22" w16cid:durableId="475996718">
    <w:abstractNumId w:val="7"/>
  </w:num>
  <w:num w:numId="23" w16cid:durableId="128786919">
    <w:abstractNumId w:val="37"/>
  </w:num>
  <w:num w:numId="24" w16cid:durableId="1735277319">
    <w:abstractNumId w:val="43"/>
  </w:num>
  <w:num w:numId="25" w16cid:durableId="684016121">
    <w:abstractNumId w:val="10"/>
  </w:num>
  <w:num w:numId="26" w16cid:durableId="1204369661">
    <w:abstractNumId w:val="0"/>
  </w:num>
  <w:num w:numId="27" w16cid:durableId="1175000640">
    <w:abstractNumId w:val="46"/>
  </w:num>
  <w:num w:numId="28" w16cid:durableId="1446577904">
    <w:abstractNumId w:val="26"/>
  </w:num>
  <w:num w:numId="29" w16cid:durableId="1998028048">
    <w:abstractNumId w:val="21"/>
  </w:num>
  <w:num w:numId="30" w16cid:durableId="1663392771">
    <w:abstractNumId w:val="36"/>
  </w:num>
  <w:num w:numId="31" w16cid:durableId="732116087">
    <w:abstractNumId w:val="63"/>
  </w:num>
  <w:num w:numId="32" w16cid:durableId="1658146889">
    <w:abstractNumId w:val="4"/>
  </w:num>
  <w:num w:numId="33" w16cid:durableId="754984491">
    <w:abstractNumId w:val="52"/>
  </w:num>
  <w:num w:numId="34" w16cid:durableId="470754671">
    <w:abstractNumId w:val="6"/>
  </w:num>
  <w:num w:numId="35" w16cid:durableId="903103717">
    <w:abstractNumId w:val="20"/>
  </w:num>
  <w:num w:numId="36" w16cid:durableId="698772759">
    <w:abstractNumId w:val="48"/>
  </w:num>
  <w:num w:numId="37" w16cid:durableId="1342389505">
    <w:abstractNumId w:val="39"/>
  </w:num>
  <w:num w:numId="38" w16cid:durableId="2029211659">
    <w:abstractNumId w:val="2"/>
  </w:num>
  <w:num w:numId="39" w16cid:durableId="614598403">
    <w:abstractNumId w:val="47"/>
  </w:num>
  <w:num w:numId="40" w16cid:durableId="1331561866">
    <w:abstractNumId w:val="27"/>
  </w:num>
  <w:num w:numId="41" w16cid:durableId="432625517">
    <w:abstractNumId w:val="55"/>
  </w:num>
  <w:num w:numId="42" w16cid:durableId="496960748">
    <w:abstractNumId w:val="56"/>
  </w:num>
  <w:num w:numId="43" w16cid:durableId="2060394895">
    <w:abstractNumId w:val="45"/>
  </w:num>
  <w:num w:numId="44" w16cid:durableId="84111518">
    <w:abstractNumId w:val="16"/>
  </w:num>
  <w:num w:numId="45" w16cid:durableId="591744925">
    <w:abstractNumId w:val="50"/>
  </w:num>
  <w:num w:numId="46" w16cid:durableId="1192108248">
    <w:abstractNumId w:val="27"/>
    <w:lvlOverride w:ilvl="0">
      <w:lvl w:ilvl="0">
        <w:start w:val="8"/>
        <w:numFmt w:val="decimal"/>
        <w:lvlText w:val="%1."/>
        <w:lvlJc w:val="left"/>
        <w:pPr>
          <w:ind w:left="360" w:hanging="360"/>
        </w:pPr>
        <w:rPr>
          <w:rFonts w:hint="default"/>
        </w:rPr>
      </w:lvl>
    </w:lvlOverride>
    <w:lvlOverride w:ilvl="1">
      <w:lvl w:ilvl="1">
        <w:start w:val="1"/>
        <w:numFmt w:val="none"/>
        <w:lvlText w:val="12.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7" w16cid:durableId="1592858900">
    <w:abstractNumId w:val="35"/>
  </w:num>
  <w:num w:numId="48" w16cid:durableId="908076759">
    <w:abstractNumId w:val="27"/>
    <w:lvlOverride w:ilvl="0">
      <w:lvl w:ilvl="0">
        <w:start w:val="8"/>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9" w16cid:durableId="1217820479">
    <w:abstractNumId w:val="27"/>
    <w:lvlOverride w:ilvl="0">
      <w:lvl w:ilvl="0">
        <w:start w:val="8"/>
        <w:numFmt w:val="decimal"/>
        <w:lvlText w:val="%1."/>
        <w:lvlJc w:val="left"/>
        <w:pPr>
          <w:ind w:left="360" w:hanging="360"/>
        </w:pPr>
        <w:rPr>
          <w:rFonts w:hint="default"/>
        </w:rPr>
      </w:lvl>
    </w:lvlOverride>
    <w:lvlOverride w:ilvl="1">
      <w:lvl w:ilvl="1">
        <w:start w:val="1"/>
        <w:numFmt w:val="none"/>
        <w:lvlText w:val="14.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0" w16cid:durableId="772824216">
    <w:abstractNumId w:val="27"/>
    <w:lvlOverride w:ilvl="0">
      <w:lvl w:ilvl="0">
        <w:start w:val="8"/>
        <w:numFmt w:val="decimal"/>
        <w:lvlText w:val="%1."/>
        <w:lvlJc w:val="left"/>
        <w:pPr>
          <w:ind w:left="360" w:hanging="360"/>
        </w:pPr>
        <w:rPr>
          <w:rFonts w:hint="default"/>
        </w:rPr>
      </w:lvl>
    </w:lvlOverride>
    <w:lvlOverride w:ilvl="1">
      <w:lvl w:ilvl="1">
        <w:start w:val="1"/>
        <w:numFmt w:val="none"/>
        <w:lvlText w:val="12.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16cid:durableId="1840003220">
    <w:abstractNumId w:val="44"/>
  </w:num>
  <w:num w:numId="52" w16cid:durableId="1500582373">
    <w:abstractNumId w:val="13"/>
  </w:num>
  <w:num w:numId="53" w16cid:durableId="1644194033">
    <w:abstractNumId w:val="54"/>
  </w:num>
  <w:num w:numId="54" w16cid:durableId="808010489">
    <w:abstractNumId w:val="51"/>
  </w:num>
  <w:num w:numId="55" w16cid:durableId="57480336">
    <w:abstractNumId w:val="62"/>
  </w:num>
  <w:num w:numId="56" w16cid:durableId="1022632352">
    <w:abstractNumId w:val="30"/>
  </w:num>
  <w:num w:numId="57" w16cid:durableId="2105344637">
    <w:abstractNumId w:val="9"/>
  </w:num>
  <w:num w:numId="58" w16cid:durableId="720902250">
    <w:abstractNumId w:val="41"/>
  </w:num>
  <w:num w:numId="59" w16cid:durableId="95904336">
    <w:abstractNumId w:val="60"/>
  </w:num>
  <w:num w:numId="60" w16cid:durableId="663360712">
    <w:abstractNumId w:val="3"/>
  </w:num>
  <w:num w:numId="61" w16cid:durableId="2096322314">
    <w:abstractNumId w:val="49"/>
  </w:num>
  <w:num w:numId="62" w16cid:durableId="1100640723">
    <w:abstractNumId w:val="59"/>
  </w:num>
  <w:num w:numId="63" w16cid:durableId="1860847250">
    <w:abstractNumId w:val="8"/>
  </w:num>
  <w:num w:numId="64" w16cid:durableId="1455631913">
    <w:abstractNumId w:val="1"/>
  </w:num>
  <w:num w:numId="65" w16cid:durableId="1424573820">
    <w:abstractNumId w:val="8"/>
    <w:lvlOverride w:ilvl="0">
      <w:lvl w:ilvl="0">
        <w:start w:val="3"/>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6" w16cid:durableId="1173448651">
    <w:abstractNumId w:val="11"/>
  </w:num>
  <w:num w:numId="67" w16cid:durableId="332219952">
    <w:abstractNumId w:val="29"/>
  </w:num>
  <w:num w:numId="68" w16cid:durableId="1772120806">
    <w:abstractNumId w:val="31"/>
  </w:num>
  <w:num w:numId="69" w16cid:durableId="1143617540">
    <w:abstractNumId w:val="2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0FAAfnu+A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rxf0zth2r2tie00x45zpxur0aswvs592rw&quot;&gt;Jove RGC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8&lt;/item&gt;&lt;item&gt;19&lt;/item&gt;&lt;item&gt;20&lt;/item&gt;&lt;item&gt;21&lt;/item&gt;&lt;item&gt;22&lt;/item&gt;&lt;item&gt;23&lt;/item&gt;&lt;item&gt;24&lt;/item&gt;&lt;item&gt;25&lt;/item&gt;&lt;item&gt;26&lt;/item&gt;&lt;item&gt;27&lt;/item&gt;&lt;item&gt;28&lt;/item&gt;&lt;item&gt;30&lt;/item&gt;&lt;item&gt;31&lt;/item&gt;&lt;item&gt;32&lt;/item&gt;&lt;item&gt;33&lt;/item&gt;&lt;item&gt;36&lt;/item&gt;&lt;item&gt;37&lt;/item&gt;&lt;item&gt;38&lt;/item&gt;&lt;item&gt;39&lt;/item&gt;&lt;item&gt;40&lt;/item&gt;&lt;item&gt;41&lt;/item&gt;&lt;item&gt;42&lt;/item&gt;&lt;item&gt;44&lt;/item&gt;&lt;item&gt;47&lt;/item&gt;&lt;item&gt;48&lt;/item&gt;&lt;item&gt;49&lt;/item&gt;&lt;item&gt;51&lt;/item&gt;&lt;item&gt;52&lt;/item&gt;&lt;item&gt;53&lt;/item&gt;&lt;item&gt;54&lt;/item&gt;&lt;item&gt;55&lt;/item&gt;&lt;item&gt;58&lt;/item&gt;&lt;/record-ids&gt;&lt;/item&gt;&lt;/Libraries&gt;"/>
  </w:docVars>
  <w:rsids>
    <w:rsidRoot w:val="006E4797"/>
    <w:rsid w:val="00004248"/>
    <w:rsid w:val="0000515B"/>
    <w:rsid w:val="00006775"/>
    <w:rsid w:val="000074EE"/>
    <w:rsid w:val="00010E33"/>
    <w:rsid w:val="00011457"/>
    <w:rsid w:val="000123AB"/>
    <w:rsid w:val="00012440"/>
    <w:rsid w:val="00012AFA"/>
    <w:rsid w:val="000132FC"/>
    <w:rsid w:val="000134C1"/>
    <w:rsid w:val="00013652"/>
    <w:rsid w:val="0001421C"/>
    <w:rsid w:val="00015747"/>
    <w:rsid w:val="00015936"/>
    <w:rsid w:val="0001640E"/>
    <w:rsid w:val="00016F71"/>
    <w:rsid w:val="0001701A"/>
    <w:rsid w:val="00017D47"/>
    <w:rsid w:val="00021B32"/>
    <w:rsid w:val="0002219C"/>
    <w:rsid w:val="000249CF"/>
    <w:rsid w:val="00025B21"/>
    <w:rsid w:val="000270A1"/>
    <w:rsid w:val="0002780F"/>
    <w:rsid w:val="00027EFF"/>
    <w:rsid w:val="00030FC1"/>
    <w:rsid w:val="00031509"/>
    <w:rsid w:val="000330E4"/>
    <w:rsid w:val="000341DE"/>
    <w:rsid w:val="00034D44"/>
    <w:rsid w:val="00034DD1"/>
    <w:rsid w:val="00036563"/>
    <w:rsid w:val="00036EDF"/>
    <w:rsid w:val="000407D0"/>
    <w:rsid w:val="00041B01"/>
    <w:rsid w:val="000423BE"/>
    <w:rsid w:val="0004355D"/>
    <w:rsid w:val="000457AA"/>
    <w:rsid w:val="00046C72"/>
    <w:rsid w:val="000528D6"/>
    <w:rsid w:val="000558D2"/>
    <w:rsid w:val="00057B67"/>
    <w:rsid w:val="0006014D"/>
    <w:rsid w:val="000617B2"/>
    <w:rsid w:val="00061E0E"/>
    <w:rsid w:val="00061F26"/>
    <w:rsid w:val="000640DF"/>
    <w:rsid w:val="000644BE"/>
    <w:rsid w:val="00064CCA"/>
    <w:rsid w:val="00064D85"/>
    <w:rsid w:val="00064F10"/>
    <w:rsid w:val="00067092"/>
    <w:rsid w:val="000676F3"/>
    <w:rsid w:val="00067817"/>
    <w:rsid w:val="00070AF4"/>
    <w:rsid w:val="00071539"/>
    <w:rsid w:val="0007506F"/>
    <w:rsid w:val="00075B8C"/>
    <w:rsid w:val="00076815"/>
    <w:rsid w:val="00080DF9"/>
    <w:rsid w:val="0008162E"/>
    <w:rsid w:val="00081F44"/>
    <w:rsid w:val="00082A5F"/>
    <w:rsid w:val="00082C34"/>
    <w:rsid w:val="00084841"/>
    <w:rsid w:val="000850E9"/>
    <w:rsid w:val="00085E63"/>
    <w:rsid w:val="00086354"/>
    <w:rsid w:val="00092307"/>
    <w:rsid w:val="00092D3A"/>
    <w:rsid w:val="000943FE"/>
    <w:rsid w:val="000A0638"/>
    <w:rsid w:val="000A1159"/>
    <w:rsid w:val="000A2092"/>
    <w:rsid w:val="000A213F"/>
    <w:rsid w:val="000A2A2F"/>
    <w:rsid w:val="000A3F31"/>
    <w:rsid w:val="000A42D1"/>
    <w:rsid w:val="000A481B"/>
    <w:rsid w:val="000A4C73"/>
    <w:rsid w:val="000A7F0E"/>
    <w:rsid w:val="000B053D"/>
    <w:rsid w:val="000B0F63"/>
    <w:rsid w:val="000B255C"/>
    <w:rsid w:val="000B32DF"/>
    <w:rsid w:val="000B41B6"/>
    <w:rsid w:val="000B5335"/>
    <w:rsid w:val="000B5874"/>
    <w:rsid w:val="000B6819"/>
    <w:rsid w:val="000B6E9C"/>
    <w:rsid w:val="000C0F5D"/>
    <w:rsid w:val="000C13FE"/>
    <w:rsid w:val="000C1B4C"/>
    <w:rsid w:val="000C4187"/>
    <w:rsid w:val="000C4A9F"/>
    <w:rsid w:val="000C4C08"/>
    <w:rsid w:val="000C5950"/>
    <w:rsid w:val="000C6A38"/>
    <w:rsid w:val="000C775C"/>
    <w:rsid w:val="000C7E52"/>
    <w:rsid w:val="000D0588"/>
    <w:rsid w:val="000D1A07"/>
    <w:rsid w:val="000D284C"/>
    <w:rsid w:val="000D3211"/>
    <w:rsid w:val="000D3729"/>
    <w:rsid w:val="000D4589"/>
    <w:rsid w:val="000D57EA"/>
    <w:rsid w:val="000D6112"/>
    <w:rsid w:val="000D7396"/>
    <w:rsid w:val="000D7A9F"/>
    <w:rsid w:val="000D7B09"/>
    <w:rsid w:val="000E1D4E"/>
    <w:rsid w:val="000E215C"/>
    <w:rsid w:val="000E2ABF"/>
    <w:rsid w:val="000E3F21"/>
    <w:rsid w:val="000E4C51"/>
    <w:rsid w:val="000E7449"/>
    <w:rsid w:val="000F174B"/>
    <w:rsid w:val="000F2963"/>
    <w:rsid w:val="000F3EFD"/>
    <w:rsid w:val="000F464F"/>
    <w:rsid w:val="000F5200"/>
    <w:rsid w:val="000F64C3"/>
    <w:rsid w:val="000F772E"/>
    <w:rsid w:val="000F7DF1"/>
    <w:rsid w:val="0010238A"/>
    <w:rsid w:val="001078D6"/>
    <w:rsid w:val="0011209E"/>
    <w:rsid w:val="001146D5"/>
    <w:rsid w:val="00115886"/>
    <w:rsid w:val="00117994"/>
    <w:rsid w:val="0012101E"/>
    <w:rsid w:val="001227A1"/>
    <w:rsid w:val="00122852"/>
    <w:rsid w:val="00124374"/>
    <w:rsid w:val="00125C6A"/>
    <w:rsid w:val="001260E0"/>
    <w:rsid w:val="00133642"/>
    <w:rsid w:val="001359FF"/>
    <w:rsid w:val="00137FEC"/>
    <w:rsid w:val="00142555"/>
    <w:rsid w:val="00143407"/>
    <w:rsid w:val="00146F85"/>
    <w:rsid w:val="00147CBA"/>
    <w:rsid w:val="00150F36"/>
    <w:rsid w:val="00151D63"/>
    <w:rsid w:val="0015271F"/>
    <w:rsid w:val="0015327B"/>
    <w:rsid w:val="001559AB"/>
    <w:rsid w:val="00156204"/>
    <w:rsid w:val="001579E2"/>
    <w:rsid w:val="00161930"/>
    <w:rsid w:val="001624E4"/>
    <w:rsid w:val="00163572"/>
    <w:rsid w:val="00165DAC"/>
    <w:rsid w:val="00167F89"/>
    <w:rsid w:val="00174026"/>
    <w:rsid w:val="00176518"/>
    <w:rsid w:val="00176948"/>
    <w:rsid w:val="001806B2"/>
    <w:rsid w:val="00181A81"/>
    <w:rsid w:val="00181C3E"/>
    <w:rsid w:val="00183C68"/>
    <w:rsid w:val="0018412F"/>
    <w:rsid w:val="0018540F"/>
    <w:rsid w:val="00186195"/>
    <w:rsid w:val="00186712"/>
    <w:rsid w:val="001907EA"/>
    <w:rsid w:val="0019086B"/>
    <w:rsid w:val="00190CD7"/>
    <w:rsid w:val="0019222F"/>
    <w:rsid w:val="0019263A"/>
    <w:rsid w:val="00193699"/>
    <w:rsid w:val="00194303"/>
    <w:rsid w:val="00194C04"/>
    <w:rsid w:val="00194CE8"/>
    <w:rsid w:val="001951A9"/>
    <w:rsid w:val="001959A2"/>
    <w:rsid w:val="0019601D"/>
    <w:rsid w:val="001970D9"/>
    <w:rsid w:val="00197603"/>
    <w:rsid w:val="00197C75"/>
    <w:rsid w:val="001A0729"/>
    <w:rsid w:val="001A1CA1"/>
    <w:rsid w:val="001A2946"/>
    <w:rsid w:val="001A2C59"/>
    <w:rsid w:val="001A2D18"/>
    <w:rsid w:val="001A3D0F"/>
    <w:rsid w:val="001A4D65"/>
    <w:rsid w:val="001A6594"/>
    <w:rsid w:val="001A6A11"/>
    <w:rsid w:val="001A6A66"/>
    <w:rsid w:val="001A7DD7"/>
    <w:rsid w:val="001B0A6C"/>
    <w:rsid w:val="001B144F"/>
    <w:rsid w:val="001B1A85"/>
    <w:rsid w:val="001B33B4"/>
    <w:rsid w:val="001B4476"/>
    <w:rsid w:val="001B5F45"/>
    <w:rsid w:val="001B6C5A"/>
    <w:rsid w:val="001B7277"/>
    <w:rsid w:val="001B7572"/>
    <w:rsid w:val="001B7A4B"/>
    <w:rsid w:val="001B7F5B"/>
    <w:rsid w:val="001C2461"/>
    <w:rsid w:val="001C2C7A"/>
    <w:rsid w:val="001C3734"/>
    <w:rsid w:val="001C39C0"/>
    <w:rsid w:val="001C5B52"/>
    <w:rsid w:val="001D0529"/>
    <w:rsid w:val="001D0A27"/>
    <w:rsid w:val="001D0B2D"/>
    <w:rsid w:val="001D1578"/>
    <w:rsid w:val="001D2803"/>
    <w:rsid w:val="001D4709"/>
    <w:rsid w:val="001D51D0"/>
    <w:rsid w:val="001D6F7A"/>
    <w:rsid w:val="001E0010"/>
    <w:rsid w:val="001E25BC"/>
    <w:rsid w:val="001E6604"/>
    <w:rsid w:val="001E6A72"/>
    <w:rsid w:val="001E7A17"/>
    <w:rsid w:val="001F3109"/>
    <w:rsid w:val="001F33BF"/>
    <w:rsid w:val="001F3A27"/>
    <w:rsid w:val="001F4DF0"/>
    <w:rsid w:val="001F5093"/>
    <w:rsid w:val="001F6CD7"/>
    <w:rsid w:val="001F742F"/>
    <w:rsid w:val="00205F0B"/>
    <w:rsid w:val="00206F9C"/>
    <w:rsid w:val="00210DD6"/>
    <w:rsid w:val="00213729"/>
    <w:rsid w:val="00213B3D"/>
    <w:rsid w:val="00213FFD"/>
    <w:rsid w:val="002141C3"/>
    <w:rsid w:val="00214319"/>
    <w:rsid w:val="00215B55"/>
    <w:rsid w:val="00216774"/>
    <w:rsid w:val="00217575"/>
    <w:rsid w:val="002211B8"/>
    <w:rsid w:val="00222470"/>
    <w:rsid w:val="002242C8"/>
    <w:rsid w:val="002268CC"/>
    <w:rsid w:val="00226911"/>
    <w:rsid w:val="0022716D"/>
    <w:rsid w:val="00227235"/>
    <w:rsid w:val="00227F52"/>
    <w:rsid w:val="00231F3E"/>
    <w:rsid w:val="0023296D"/>
    <w:rsid w:val="00232DDC"/>
    <w:rsid w:val="00233657"/>
    <w:rsid w:val="00234094"/>
    <w:rsid w:val="00234CEF"/>
    <w:rsid w:val="00236B83"/>
    <w:rsid w:val="00236DE5"/>
    <w:rsid w:val="0024413E"/>
    <w:rsid w:val="0024495C"/>
    <w:rsid w:val="00245C2F"/>
    <w:rsid w:val="002469A3"/>
    <w:rsid w:val="00247C26"/>
    <w:rsid w:val="00250B60"/>
    <w:rsid w:val="00251A9A"/>
    <w:rsid w:val="00251FBF"/>
    <w:rsid w:val="00252077"/>
    <w:rsid w:val="00252B90"/>
    <w:rsid w:val="00252CAD"/>
    <w:rsid w:val="00255FB9"/>
    <w:rsid w:val="0025625C"/>
    <w:rsid w:val="002567D3"/>
    <w:rsid w:val="00257C63"/>
    <w:rsid w:val="00263F29"/>
    <w:rsid w:val="0026574C"/>
    <w:rsid w:val="00266F97"/>
    <w:rsid w:val="00271B6A"/>
    <w:rsid w:val="00271D9A"/>
    <w:rsid w:val="0027239A"/>
    <w:rsid w:val="00272409"/>
    <w:rsid w:val="00272F28"/>
    <w:rsid w:val="00273144"/>
    <w:rsid w:val="00273EDD"/>
    <w:rsid w:val="0027768C"/>
    <w:rsid w:val="00277B65"/>
    <w:rsid w:val="0028019B"/>
    <w:rsid w:val="00280F1A"/>
    <w:rsid w:val="00281988"/>
    <w:rsid w:val="00281E3F"/>
    <w:rsid w:val="002875CE"/>
    <w:rsid w:val="002879B3"/>
    <w:rsid w:val="00287BBC"/>
    <w:rsid w:val="00290FF0"/>
    <w:rsid w:val="00292407"/>
    <w:rsid w:val="00292ACD"/>
    <w:rsid w:val="00295361"/>
    <w:rsid w:val="00296AD9"/>
    <w:rsid w:val="00297788"/>
    <w:rsid w:val="00297B27"/>
    <w:rsid w:val="002A0FF5"/>
    <w:rsid w:val="002A1528"/>
    <w:rsid w:val="002A355B"/>
    <w:rsid w:val="002A495A"/>
    <w:rsid w:val="002A51ED"/>
    <w:rsid w:val="002A7152"/>
    <w:rsid w:val="002B1044"/>
    <w:rsid w:val="002B59CB"/>
    <w:rsid w:val="002B74B0"/>
    <w:rsid w:val="002C128B"/>
    <w:rsid w:val="002C1358"/>
    <w:rsid w:val="002C3045"/>
    <w:rsid w:val="002C58FF"/>
    <w:rsid w:val="002D0097"/>
    <w:rsid w:val="002D1647"/>
    <w:rsid w:val="002D2005"/>
    <w:rsid w:val="002D24D9"/>
    <w:rsid w:val="002D2C18"/>
    <w:rsid w:val="002D409E"/>
    <w:rsid w:val="002D4496"/>
    <w:rsid w:val="002D4DF8"/>
    <w:rsid w:val="002E068E"/>
    <w:rsid w:val="002E0A53"/>
    <w:rsid w:val="002E1002"/>
    <w:rsid w:val="002E2387"/>
    <w:rsid w:val="002E2759"/>
    <w:rsid w:val="002E33D4"/>
    <w:rsid w:val="002E3503"/>
    <w:rsid w:val="002E3F13"/>
    <w:rsid w:val="002E46D8"/>
    <w:rsid w:val="002E6F96"/>
    <w:rsid w:val="002E78B3"/>
    <w:rsid w:val="002F0AB1"/>
    <w:rsid w:val="002F0E4F"/>
    <w:rsid w:val="002F306F"/>
    <w:rsid w:val="002F4A50"/>
    <w:rsid w:val="002F52B6"/>
    <w:rsid w:val="002F725A"/>
    <w:rsid w:val="002F752B"/>
    <w:rsid w:val="003002E4"/>
    <w:rsid w:val="003003AB"/>
    <w:rsid w:val="003006D0"/>
    <w:rsid w:val="0030458A"/>
    <w:rsid w:val="00304788"/>
    <w:rsid w:val="00305127"/>
    <w:rsid w:val="00305A11"/>
    <w:rsid w:val="00305AFA"/>
    <w:rsid w:val="003061D7"/>
    <w:rsid w:val="003068F9"/>
    <w:rsid w:val="0030725E"/>
    <w:rsid w:val="00310251"/>
    <w:rsid w:val="0031052E"/>
    <w:rsid w:val="00310C3D"/>
    <w:rsid w:val="00312D4E"/>
    <w:rsid w:val="00313B09"/>
    <w:rsid w:val="0031427A"/>
    <w:rsid w:val="003152E2"/>
    <w:rsid w:val="00315831"/>
    <w:rsid w:val="0031658E"/>
    <w:rsid w:val="00316C36"/>
    <w:rsid w:val="003178FE"/>
    <w:rsid w:val="00320132"/>
    <w:rsid w:val="00320B0B"/>
    <w:rsid w:val="00321D2A"/>
    <w:rsid w:val="00322DB9"/>
    <w:rsid w:val="0032584E"/>
    <w:rsid w:val="00327695"/>
    <w:rsid w:val="003306E9"/>
    <w:rsid w:val="0033130A"/>
    <w:rsid w:val="003314CA"/>
    <w:rsid w:val="0033186F"/>
    <w:rsid w:val="00332161"/>
    <w:rsid w:val="0033341F"/>
    <w:rsid w:val="00333D4B"/>
    <w:rsid w:val="0033591F"/>
    <w:rsid w:val="00337482"/>
    <w:rsid w:val="00343245"/>
    <w:rsid w:val="00343E10"/>
    <w:rsid w:val="00345A90"/>
    <w:rsid w:val="0034614A"/>
    <w:rsid w:val="003461E9"/>
    <w:rsid w:val="00346F51"/>
    <w:rsid w:val="00351087"/>
    <w:rsid w:val="00351BC5"/>
    <w:rsid w:val="00352490"/>
    <w:rsid w:val="003548DA"/>
    <w:rsid w:val="003553B9"/>
    <w:rsid w:val="00356228"/>
    <w:rsid w:val="00356880"/>
    <w:rsid w:val="00360853"/>
    <w:rsid w:val="00361005"/>
    <w:rsid w:val="00361B01"/>
    <w:rsid w:val="00361E4E"/>
    <w:rsid w:val="00366004"/>
    <w:rsid w:val="003664F4"/>
    <w:rsid w:val="00366850"/>
    <w:rsid w:val="003678ED"/>
    <w:rsid w:val="00371398"/>
    <w:rsid w:val="00371F8C"/>
    <w:rsid w:val="00372B49"/>
    <w:rsid w:val="003761DB"/>
    <w:rsid w:val="003766AD"/>
    <w:rsid w:val="00377C25"/>
    <w:rsid w:val="00377ED4"/>
    <w:rsid w:val="003866E3"/>
    <w:rsid w:val="00387CDA"/>
    <w:rsid w:val="00390183"/>
    <w:rsid w:val="00392079"/>
    <w:rsid w:val="00392775"/>
    <w:rsid w:val="00394B01"/>
    <w:rsid w:val="00394E13"/>
    <w:rsid w:val="0039651E"/>
    <w:rsid w:val="003A0575"/>
    <w:rsid w:val="003A35F1"/>
    <w:rsid w:val="003A49B6"/>
    <w:rsid w:val="003A5297"/>
    <w:rsid w:val="003A686F"/>
    <w:rsid w:val="003A6F9F"/>
    <w:rsid w:val="003A782B"/>
    <w:rsid w:val="003B12AC"/>
    <w:rsid w:val="003B4ED3"/>
    <w:rsid w:val="003B7307"/>
    <w:rsid w:val="003C0006"/>
    <w:rsid w:val="003C4380"/>
    <w:rsid w:val="003C66D1"/>
    <w:rsid w:val="003D0B32"/>
    <w:rsid w:val="003D0EE6"/>
    <w:rsid w:val="003D1471"/>
    <w:rsid w:val="003D2154"/>
    <w:rsid w:val="003D4575"/>
    <w:rsid w:val="003D67E2"/>
    <w:rsid w:val="003D7C68"/>
    <w:rsid w:val="003D7E56"/>
    <w:rsid w:val="003E02D3"/>
    <w:rsid w:val="003E1DAA"/>
    <w:rsid w:val="003E2F80"/>
    <w:rsid w:val="003E469D"/>
    <w:rsid w:val="003E6E0D"/>
    <w:rsid w:val="003E6FFA"/>
    <w:rsid w:val="003F1DD4"/>
    <w:rsid w:val="003F1F4D"/>
    <w:rsid w:val="003F2EA3"/>
    <w:rsid w:val="003F331D"/>
    <w:rsid w:val="003F52C8"/>
    <w:rsid w:val="003F55DC"/>
    <w:rsid w:val="003F614E"/>
    <w:rsid w:val="003F6FF8"/>
    <w:rsid w:val="00400890"/>
    <w:rsid w:val="00400AFF"/>
    <w:rsid w:val="00402431"/>
    <w:rsid w:val="004034D2"/>
    <w:rsid w:val="0040579A"/>
    <w:rsid w:val="00405FDC"/>
    <w:rsid w:val="00406541"/>
    <w:rsid w:val="004075B0"/>
    <w:rsid w:val="00410C64"/>
    <w:rsid w:val="00410FDA"/>
    <w:rsid w:val="00411195"/>
    <w:rsid w:val="004122AD"/>
    <w:rsid w:val="00412D3A"/>
    <w:rsid w:val="004133C7"/>
    <w:rsid w:val="00414ADE"/>
    <w:rsid w:val="00420835"/>
    <w:rsid w:val="00421E64"/>
    <w:rsid w:val="00422D91"/>
    <w:rsid w:val="00426510"/>
    <w:rsid w:val="004265AD"/>
    <w:rsid w:val="0042684A"/>
    <w:rsid w:val="00426E47"/>
    <w:rsid w:val="004310FE"/>
    <w:rsid w:val="00431192"/>
    <w:rsid w:val="00432058"/>
    <w:rsid w:val="00433FC8"/>
    <w:rsid w:val="00434AFF"/>
    <w:rsid w:val="0043565D"/>
    <w:rsid w:val="004361C8"/>
    <w:rsid w:val="00436F4D"/>
    <w:rsid w:val="00440830"/>
    <w:rsid w:val="0044267A"/>
    <w:rsid w:val="004427E7"/>
    <w:rsid w:val="004443EE"/>
    <w:rsid w:val="004448F1"/>
    <w:rsid w:val="0044566B"/>
    <w:rsid w:val="00445807"/>
    <w:rsid w:val="004472DF"/>
    <w:rsid w:val="00450000"/>
    <w:rsid w:val="00450F84"/>
    <w:rsid w:val="00453EFF"/>
    <w:rsid w:val="0045517C"/>
    <w:rsid w:val="00455F71"/>
    <w:rsid w:val="00456B7E"/>
    <w:rsid w:val="0046051E"/>
    <w:rsid w:val="00461A54"/>
    <w:rsid w:val="004620C9"/>
    <w:rsid w:val="004655ED"/>
    <w:rsid w:val="004665D5"/>
    <w:rsid w:val="00470F30"/>
    <w:rsid w:val="00471373"/>
    <w:rsid w:val="004801D4"/>
    <w:rsid w:val="004817F5"/>
    <w:rsid w:val="00482304"/>
    <w:rsid w:val="0048280E"/>
    <w:rsid w:val="004839E3"/>
    <w:rsid w:val="00484981"/>
    <w:rsid w:val="004852D1"/>
    <w:rsid w:val="00487FD5"/>
    <w:rsid w:val="00491C2B"/>
    <w:rsid w:val="004939EE"/>
    <w:rsid w:val="004962EF"/>
    <w:rsid w:val="004969D3"/>
    <w:rsid w:val="00497076"/>
    <w:rsid w:val="004A09FB"/>
    <w:rsid w:val="004A6807"/>
    <w:rsid w:val="004A7297"/>
    <w:rsid w:val="004A7BA8"/>
    <w:rsid w:val="004B0798"/>
    <w:rsid w:val="004B0CF6"/>
    <w:rsid w:val="004B2F62"/>
    <w:rsid w:val="004B37A0"/>
    <w:rsid w:val="004B44EB"/>
    <w:rsid w:val="004B5B9F"/>
    <w:rsid w:val="004B7BB0"/>
    <w:rsid w:val="004C01A2"/>
    <w:rsid w:val="004C0537"/>
    <w:rsid w:val="004C0985"/>
    <w:rsid w:val="004C4394"/>
    <w:rsid w:val="004C43B1"/>
    <w:rsid w:val="004C43CE"/>
    <w:rsid w:val="004C4A2A"/>
    <w:rsid w:val="004C7C8C"/>
    <w:rsid w:val="004D23F5"/>
    <w:rsid w:val="004D362E"/>
    <w:rsid w:val="004D4470"/>
    <w:rsid w:val="004D4DBC"/>
    <w:rsid w:val="004D6529"/>
    <w:rsid w:val="004D68AD"/>
    <w:rsid w:val="004D74B5"/>
    <w:rsid w:val="004D7BA9"/>
    <w:rsid w:val="004E25F2"/>
    <w:rsid w:val="004E2F6A"/>
    <w:rsid w:val="004E53B3"/>
    <w:rsid w:val="004E70DA"/>
    <w:rsid w:val="004F0B78"/>
    <w:rsid w:val="004F0E48"/>
    <w:rsid w:val="004F3F88"/>
    <w:rsid w:val="004F6AD9"/>
    <w:rsid w:val="004F765E"/>
    <w:rsid w:val="0050083C"/>
    <w:rsid w:val="00504502"/>
    <w:rsid w:val="0050590F"/>
    <w:rsid w:val="005108E4"/>
    <w:rsid w:val="00513CCF"/>
    <w:rsid w:val="00513D27"/>
    <w:rsid w:val="00513D48"/>
    <w:rsid w:val="005145FB"/>
    <w:rsid w:val="00516914"/>
    <w:rsid w:val="00517E1B"/>
    <w:rsid w:val="005212A7"/>
    <w:rsid w:val="00524180"/>
    <w:rsid w:val="005259C1"/>
    <w:rsid w:val="00527831"/>
    <w:rsid w:val="00527852"/>
    <w:rsid w:val="005326E2"/>
    <w:rsid w:val="00532C53"/>
    <w:rsid w:val="00534BB3"/>
    <w:rsid w:val="005358AB"/>
    <w:rsid w:val="00537722"/>
    <w:rsid w:val="00540BE9"/>
    <w:rsid w:val="00540C9D"/>
    <w:rsid w:val="00540D16"/>
    <w:rsid w:val="00540DF1"/>
    <w:rsid w:val="005414DF"/>
    <w:rsid w:val="005420D2"/>
    <w:rsid w:val="0054229B"/>
    <w:rsid w:val="005426DD"/>
    <w:rsid w:val="00542C1F"/>
    <w:rsid w:val="00542FD1"/>
    <w:rsid w:val="005440C5"/>
    <w:rsid w:val="00545FAF"/>
    <w:rsid w:val="0054755E"/>
    <w:rsid w:val="00551D82"/>
    <w:rsid w:val="00552AAA"/>
    <w:rsid w:val="005531FA"/>
    <w:rsid w:val="005531FF"/>
    <w:rsid w:val="0055344F"/>
    <w:rsid w:val="00554556"/>
    <w:rsid w:val="00555332"/>
    <w:rsid w:val="00556803"/>
    <w:rsid w:val="00557F84"/>
    <w:rsid w:val="00557F95"/>
    <w:rsid w:val="00563D5F"/>
    <w:rsid w:val="00563FB9"/>
    <w:rsid w:val="00564F47"/>
    <w:rsid w:val="00566B5A"/>
    <w:rsid w:val="00566F33"/>
    <w:rsid w:val="0057099D"/>
    <w:rsid w:val="00570A5E"/>
    <w:rsid w:val="00571208"/>
    <w:rsid w:val="005734D7"/>
    <w:rsid w:val="00573C5C"/>
    <w:rsid w:val="005754C3"/>
    <w:rsid w:val="00575E55"/>
    <w:rsid w:val="005809FF"/>
    <w:rsid w:val="005822C1"/>
    <w:rsid w:val="00582E15"/>
    <w:rsid w:val="005834FC"/>
    <w:rsid w:val="00585BF5"/>
    <w:rsid w:val="0059052A"/>
    <w:rsid w:val="005911D5"/>
    <w:rsid w:val="0059450B"/>
    <w:rsid w:val="00596F4D"/>
    <w:rsid w:val="0059796B"/>
    <w:rsid w:val="005A132D"/>
    <w:rsid w:val="005A362E"/>
    <w:rsid w:val="005A637B"/>
    <w:rsid w:val="005A7D9E"/>
    <w:rsid w:val="005B2738"/>
    <w:rsid w:val="005B2AA8"/>
    <w:rsid w:val="005B3F96"/>
    <w:rsid w:val="005C06D0"/>
    <w:rsid w:val="005C0ADF"/>
    <w:rsid w:val="005C1AB9"/>
    <w:rsid w:val="005C231B"/>
    <w:rsid w:val="005C2CEE"/>
    <w:rsid w:val="005C6726"/>
    <w:rsid w:val="005C6EA1"/>
    <w:rsid w:val="005C7D73"/>
    <w:rsid w:val="005D1A18"/>
    <w:rsid w:val="005D32BB"/>
    <w:rsid w:val="005D3DD7"/>
    <w:rsid w:val="005D3FEB"/>
    <w:rsid w:val="005E1EE7"/>
    <w:rsid w:val="005E2949"/>
    <w:rsid w:val="005F0544"/>
    <w:rsid w:val="005F24DD"/>
    <w:rsid w:val="005F2796"/>
    <w:rsid w:val="005F3585"/>
    <w:rsid w:val="005F3E80"/>
    <w:rsid w:val="005F4E3A"/>
    <w:rsid w:val="005F518B"/>
    <w:rsid w:val="005F69F8"/>
    <w:rsid w:val="005F7FA5"/>
    <w:rsid w:val="00602F36"/>
    <w:rsid w:val="00604100"/>
    <w:rsid w:val="00612B4D"/>
    <w:rsid w:val="00612DD9"/>
    <w:rsid w:val="00615035"/>
    <w:rsid w:val="00617977"/>
    <w:rsid w:val="00620842"/>
    <w:rsid w:val="00621480"/>
    <w:rsid w:val="00621D4B"/>
    <w:rsid w:val="00622578"/>
    <w:rsid w:val="0062268C"/>
    <w:rsid w:val="006239A1"/>
    <w:rsid w:val="006276E5"/>
    <w:rsid w:val="006310EF"/>
    <w:rsid w:val="00634672"/>
    <w:rsid w:val="0063750F"/>
    <w:rsid w:val="00637E23"/>
    <w:rsid w:val="006424C8"/>
    <w:rsid w:val="0064273F"/>
    <w:rsid w:val="00643444"/>
    <w:rsid w:val="006441EB"/>
    <w:rsid w:val="006443FA"/>
    <w:rsid w:val="00645C14"/>
    <w:rsid w:val="00646CED"/>
    <w:rsid w:val="00647209"/>
    <w:rsid w:val="00647A14"/>
    <w:rsid w:val="00650815"/>
    <w:rsid w:val="00651C07"/>
    <w:rsid w:val="00653A35"/>
    <w:rsid w:val="006569A7"/>
    <w:rsid w:val="00656A10"/>
    <w:rsid w:val="006603FD"/>
    <w:rsid w:val="0066081B"/>
    <w:rsid w:val="00661CB2"/>
    <w:rsid w:val="00662F21"/>
    <w:rsid w:val="00663CFB"/>
    <w:rsid w:val="0066617E"/>
    <w:rsid w:val="00666CC4"/>
    <w:rsid w:val="00671F82"/>
    <w:rsid w:val="006723B0"/>
    <w:rsid w:val="00673B17"/>
    <w:rsid w:val="00675140"/>
    <w:rsid w:val="006755EE"/>
    <w:rsid w:val="00676C63"/>
    <w:rsid w:val="006803C0"/>
    <w:rsid w:val="0068083D"/>
    <w:rsid w:val="0068120D"/>
    <w:rsid w:val="00681AE2"/>
    <w:rsid w:val="006824BF"/>
    <w:rsid w:val="00682881"/>
    <w:rsid w:val="0068651E"/>
    <w:rsid w:val="006867A3"/>
    <w:rsid w:val="006908FB"/>
    <w:rsid w:val="0069129B"/>
    <w:rsid w:val="006912D1"/>
    <w:rsid w:val="0069409E"/>
    <w:rsid w:val="00694595"/>
    <w:rsid w:val="00694968"/>
    <w:rsid w:val="00695E80"/>
    <w:rsid w:val="00696C1A"/>
    <w:rsid w:val="006973ED"/>
    <w:rsid w:val="006A1C45"/>
    <w:rsid w:val="006A22B3"/>
    <w:rsid w:val="006A31F9"/>
    <w:rsid w:val="006A34FB"/>
    <w:rsid w:val="006A6821"/>
    <w:rsid w:val="006A77A3"/>
    <w:rsid w:val="006B69FA"/>
    <w:rsid w:val="006C0324"/>
    <w:rsid w:val="006C075A"/>
    <w:rsid w:val="006C3131"/>
    <w:rsid w:val="006C31C3"/>
    <w:rsid w:val="006C3B92"/>
    <w:rsid w:val="006C686A"/>
    <w:rsid w:val="006C6F76"/>
    <w:rsid w:val="006C7A1C"/>
    <w:rsid w:val="006D19BA"/>
    <w:rsid w:val="006D293E"/>
    <w:rsid w:val="006D36A2"/>
    <w:rsid w:val="006D378B"/>
    <w:rsid w:val="006D62F4"/>
    <w:rsid w:val="006E2C4F"/>
    <w:rsid w:val="006E35C3"/>
    <w:rsid w:val="006E4797"/>
    <w:rsid w:val="006E67B5"/>
    <w:rsid w:val="006E743C"/>
    <w:rsid w:val="006E7690"/>
    <w:rsid w:val="006E782C"/>
    <w:rsid w:val="006E7C64"/>
    <w:rsid w:val="006E7D2C"/>
    <w:rsid w:val="006F0F36"/>
    <w:rsid w:val="006F1485"/>
    <w:rsid w:val="006F260D"/>
    <w:rsid w:val="006F2BF6"/>
    <w:rsid w:val="006F4708"/>
    <w:rsid w:val="006F48F6"/>
    <w:rsid w:val="006F4B55"/>
    <w:rsid w:val="006F4BFE"/>
    <w:rsid w:val="006F50E3"/>
    <w:rsid w:val="006F55FF"/>
    <w:rsid w:val="006F6F52"/>
    <w:rsid w:val="006F765F"/>
    <w:rsid w:val="006F76EB"/>
    <w:rsid w:val="006F7DF0"/>
    <w:rsid w:val="00700BC1"/>
    <w:rsid w:val="00700C38"/>
    <w:rsid w:val="00702204"/>
    <w:rsid w:val="00702501"/>
    <w:rsid w:val="00702ADE"/>
    <w:rsid w:val="00703A39"/>
    <w:rsid w:val="00703B42"/>
    <w:rsid w:val="0070444F"/>
    <w:rsid w:val="007050BC"/>
    <w:rsid w:val="007060D7"/>
    <w:rsid w:val="00706665"/>
    <w:rsid w:val="00706FC3"/>
    <w:rsid w:val="0071252C"/>
    <w:rsid w:val="007126CA"/>
    <w:rsid w:val="0071299F"/>
    <w:rsid w:val="00714370"/>
    <w:rsid w:val="00714BE0"/>
    <w:rsid w:val="00714EE2"/>
    <w:rsid w:val="007157C4"/>
    <w:rsid w:val="00715D18"/>
    <w:rsid w:val="00717888"/>
    <w:rsid w:val="00720CE7"/>
    <w:rsid w:val="007221F9"/>
    <w:rsid w:val="0072269A"/>
    <w:rsid w:val="007235F4"/>
    <w:rsid w:val="0072543F"/>
    <w:rsid w:val="00725CC2"/>
    <w:rsid w:val="007262B9"/>
    <w:rsid w:val="007266C8"/>
    <w:rsid w:val="00726C9D"/>
    <w:rsid w:val="00727EEB"/>
    <w:rsid w:val="00730C6A"/>
    <w:rsid w:val="00732C49"/>
    <w:rsid w:val="00733692"/>
    <w:rsid w:val="00733B97"/>
    <w:rsid w:val="00736371"/>
    <w:rsid w:val="00736481"/>
    <w:rsid w:val="00736A4F"/>
    <w:rsid w:val="00737328"/>
    <w:rsid w:val="00737692"/>
    <w:rsid w:val="007400A6"/>
    <w:rsid w:val="007422D1"/>
    <w:rsid w:val="00744620"/>
    <w:rsid w:val="0074708D"/>
    <w:rsid w:val="00750D44"/>
    <w:rsid w:val="00751D15"/>
    <w:rsid w:val="00751D3D"/>
    <w:rsid w:val="00753461"/>
    <w:rsid w:val="00754122"/>
    <w:rsid w:val="0075416F"/>
    <w:rsid w:val="00755024"/>
    <w:rsid w:val="007550F5"/>
    <w:rsid w:val="007557E3"/>
    <w:rsid w:val="00757CC1"/>
    <w:rsid w:val="007641B8"/>
    <w:rsid w:val="00766E26"/>
    <w:rsid w:val="0077054C"/>
    <w:rsid w:val="00771002"/>
    <w:rsid w:val="0077147D"/>
    <w:rsid w:val="007715DC"/>
    <w:rsid w:val="00774ED2"/>
    <w:rsid w:val="00777066"/>
    <w:rsid w:val="007776D5"/>
    <w:rsid w:val="00780564"/>
    <w:rsid w:val="00780C9B"/>
    <w:rsid w:val="00780E23"/>
    <w:rsid w:val="00782AFB"/>
    <w:rsid w:val="0078536E"/>
    <w:rsid w:val="00786B7E"/>
    <w:rsid w:val="0079008A"/>
    <w:rsid w:val="007918D7"/>
    <w:rsid w:val="007921DE"/>
    <w:rsid w:val="00793FA3"/>
    <w:rsid w:val="00797AFF"/>
    <w:rsid w:val="00797F95"/>
    <w:rsid w:val="007A0DCF"/>
    <w:rsid w:val="007A37A9"/>
    <w:rsid w:val="007A3A56"/>
    <w:rsid w:val="007A4BBA"/>
    <w:rsid w:val="007A507D"/>
    <w:rsid w:val="007A5352"/>
    <w:rsid w:val="007A601F"/>
    <w:rsid w:val="007A7310"/>
    <w:rsid w:val="007A75F7"/>
    <w:rsid w:val="007B24FA"/>
    <w:rsid w:val="007B276D"/>
    <w:rsid w:val="007B29EE"/>
    <w:rsid w:val="007B2F96"/>
    <w:rsid w:val="007B488F"/>
    <w:rsid w:val="007B4CBE"/>
    <w:rsid w:val="007B52A1"/>
    <w:rsid w:val="007B644F"/>
    <w:rsid w:val="007B6B4E"/>
    <w:rsid w:val="007B72A4"/>
    <w:rsid w:val="007C03A7"/>
    <w:rsid w:val="007C0521"/>
    <w:rsid w:val="007C1DBE"/>
    <w:rsid w:val="007C25E3"/>
    <w:rsid w:val="007C39A9"/>
    <w:rsid w:val="007C467D"/>
    <w:rsid w:val="007C59C1"/>
    <w:rsid w:val="007C69B7"/>
    <w:rsid w:val="007D3126"/>
    <w:rsid w:val="007D413B"/>
    <w:rsid w:val="007D48CC"/>
    <w:rsid w:val="007D6BE0"/>
    <w:rsid w:val="007E1BF6"/>
    <w:rsid w:val="007E32EA"/>
    <w:rsid w:val="007E4F42"/>
    <w:rsid w:val="007E609A"/>
    <w:rsid w:val="007E632C"/>
    <w:rsid w:val="007F01DD"/>
    <w:rsid w:val="007F130A"/>
    <w:rsid w:val="007F13E9"/>
    <w:rsid w:val="007F2030"/>
    <w:rsid w:val="007F2B95"/>
    <w:rsid w:val="007F5EB0"/>
    <w:rsid w:val="007F6F8C"/>
    <w:rsid w:val="00812D04"/>
    <w:rsid w:val="00814306"/>
    <w:rsid w:val="0081638F"/>
    <w:rsid w:val="00820ADD"/>
    <w:rsid w:val="008248B8"/>
    <w:rsid w:val="00826552"/>
    <w:rsid w:val="00827565"/>
    <w:rsid w:val="00827EBC"/>
    <w:rsid w:val="00831B01"/>
    <w:rsid w:val="008323D1"/>
    <w:rsid w:val="00833B96"/>
    <w:rsid w:val="00835A17"/>
    <w:rsid w:val="008425A4"/>
    <w:rsid w:val="008429B4"/>
    <w:rsid w:val="008430E7"/>
    <w:rsid w:val="0084345E"/>
    <w:rsid w:val="0084384A"/>
    <w:rsid w:val="00843EDC"/>
    <w:rsid w:val="008461C6"/>
    <w:rsid w:val="00847017"/>
    <w:rsid w:val="008471DB"/>
    <w:rsid w:val="008510D6"/>
    <w:rsid w:val="00851CC7"/>
    <w:rsid w:val="008520BD"/>
    <w:rsid w:val="0085359C"/>
    <w:rsid w:val="0085421A"/>
    <w:rsid w:val="0085548D"/>
    <w:rsid w:val="00857FFE"/>
    <w:rsid w:val="008603C3"/>
    <w:rsid w:val="00861741"/>
    <w:rsid w:val="008625CC"/>
    <w:rsid w:val="008627B2"/>
    <w:rsid w:val="00864AAE"/>
    <w:rsid w:val="008663E3"/>
    <w:rsid w:val="008664C7"/>
    <w:rsid w:val="00866B0B"/>
    <w:rsid w:val="00866E9D"/>
    <w:rsid w:val="00867D9B"/>
    <w:rsid w:val="00870174"/>
    <w:rsid w:val="00871593"/>
    <w:rsid w:val="00873D50"/>
    <w:rsid w:val="00876C42"/>
    <w:rsid w:val="008802E1"/>
    <w:rsid w:val="008827BE"/>
    <w:rsid w:val="00884E19"/>
    <w:rsid w:val="00884ED8"/>
    <w:rsid w:val="00892067"/>
    <w:rsid w:val="008922B1"/>
    <w:rsid w:val="008926F1"/>
    <w:rsid w:val="00893618"/>
    <w:rsid w:val="0089494E"/>
    <w:rsid w:val="008968F6"/>
    <w:rsid w:val="00897A19"/>
    <w:rsid w:val="008A28EF"/>
    <w:rsid w:val="008A3110"/>
    <w:rsid w:val="008A3259"/>
    <w:rsid w:val="008A4859"/>
    <w:rsid w:val="008A54D9"/>
    <w:rsid w:val="008A64F4"/>
    <w:rsid w:val="008A7A39"/>
    <w:rsid w:val="008B03AA"/>
    <w:rsid w:val="008B2D50"/>
    <w:rsid w:val="008B2D95"/>
    <w:rsid w:val="008B349F"/>
    <w:rsid w:val="008B35D2"/>
    <w:rsid w:val="008B3EFA"/>
    <w:rsid w:val="008B4340"/>
    <w:rsid w:val="008B4EE2"/>
    <w:rsid w:val="008B577F"/>
    <w:rsid w:val="008B57E7"/>
    <w:rsid w:val="008B598C"/>
    <w:rsid w:val="008C360C"/>
    <w:rsid w:val="008C7905"/>
    <w:rsid w:val="008C7B3C"/>
    <w:rsid w:val="008D0110"/>
    <w:rsid w:val="008D04E1"/>
    <w:rsid w:val="008D13FC"/>
    <w:rsid w:val="008D293E"/>
    <w:rsid w:val="008D3A4F"/>
    <w:rsid w:val="008D4064"/>
    <w:rsid w:val="008D42BC"/>
    <w:rsid w:val="008D4327"/>
    <w:rsid w:val="008D502C"/>
    <w:rsid w:val="008D5410"/>
    <w:rsid w:val="008D781D"/>
    <w:rsid w:val="008E19AC"/>
    <w:rsid w:val="008E1C38"/>
    <w:rsid w:val="008E2873"/>
    <w:rsid w:val="008E6E6E"/>
    <w:rsid w:val="008E7418"/>
    <w:rsid w:val="008F11F2"/>
    <w:rsid w:val="008F4FAE"/>
    <w:rsid w:val="008F5859"/>
    <w:rsid w:val="008F6001"/>
    <w:rsid w:val="009000D8"/>
    <w:rsid w:val="00901C81"/>
    <w:rsid w:val="009023AD"/>
    <w:rsid w:val="00904117"/>
    <w:rsid w:val="009048B9"/>
    <w:rsid w:val="009068FF"/>
    <w:rsid w:val="0090740F"/>
    <w:rsid w:val="00911EF7"/>
    <w:rsid w:val="0091524B"/>
    <w:rsid w:val="00921830"/>
    <w:rsid w:val="009222B0"/>
    <w:rsid w:val="009225E6"/>
    <w:rsid w:val="00922777"/>
    <w:rsid w:val="00922C4B"/>
    <w:rsid w:val="00925D6D"/>
    <w:rsid w:val="00927077"/>
    <w:rsid w:val="009322AD"/>
    <w:rsid w:val="00932E70"/>
    <w:rsid w:val="0093317C"/>
    <w:rsid w:val="00933D81"/>
    <w:rsid w:val="0093451B"/>
    <w:rsid w:val="009354F8"/>
    <w:rsid w:val="009366D2"/>
    <w:rsid w:val="00936914"/>
    <w:rsid w:val="00936CB2"/>
    <w:rsid w:val="00936E08"/>
    <w:rsid w:val="00936E40"/>
    <w:rsid w:val="009409EA"/>
    <w:rsid w:val="00946338"/>
    <w:rsid w:val="00947610"/>
    <w:rsid w:val="00950B0B"/>
    <w:rsid w:val="00951D7D"/>
    <w:rsid w:val="0095502C"/>
    <w:rsid w:val="00956AB8"/>
    <w:rsid w:val="00957EDE"/>
    <w:rsid w:val="00960C38"/>
    <w:rsid w:val="00962821"/>
    <w:rsid w:val="009633B8"/>
    <w:rsid w:val="00966363"/>
    <w:rsid w:val="00971D96"/>
    <w:rsid w:val="00972D2F"/>
    <w:rsid w:val="00974887"/>
    <w:rsid w:val="0097699C"/>
    <w:rsid w:val="00977BF6"/>
    <w:rsid w:val="0098224D"/>
    <w:rsid w:val="00984EF6"/>
    <w:rsid w:val="00991BA1"/>
    <w:rsid w:val="00993C2F"/>
    <w:rsid w:val="00994464"/>
    <w:rsid w:val="00994F50"/>
    <w:rsid w:val="00995339"/>
    <w:rsid w:val="0099564E"/>
    <w:rsid w:val="009A0195"/>
    <w:rsid w:val="009A3F05"/>
    <w:rsid w:val="009A5362"/>
    <w:rsid w:val="009A669E"/>
    <w:rsid w:val="009A729C"/>
    <w:rsid w:val="009A7FC8"/>
    <w:rsid w:val="009B0648"/>
    <w:rsid w:val="009B17DF"/>
    <w:rsid w:val="009B1AB7"/>
    <w:rsid w:val="009B3BCA"/>
    <w:rsid w:val="009B496A"/>
    <w:rsid w:val="009B7093"/>
    <w:rsid w:val="009C10A4"/>
    <w:rsid w:val="009C1A43"/>
    <w:rsid w:val="009C250E"/>
    <w:rsid w:val="009C3828"/>
    <w:rsid w:val="009C54F6"/>
    <w:rsid w:val="009C62ED"/>
    <w:rsid w:val="009C6531"/>
    <w:rsid w:val="009C6E71"/>
    <w:rsid w:val="009C7FDB"/>
    <w:rsid w:val="009D267D"/>
    <w:rsid w:val="009D7785"/>
    <w:rsid w:val="009E0626"/>
    <w:rsid w:val="009E176A"/>
    <w:rsid w:val="009E17D3"/>
    <w:rsid w:val="009E1CB2"/>
    <w:rsid w:val="009E2083"/>
    <w:rsid w:val="009F2956"/>
    <w:rsid w:val="009F2958"/>
    <w:rsid w:val="009F30FF"/>
    <w:rsid w:val="009F3C8D"/>
    <w:rsid w:val="009F4E10"/>
    <w:rsid w:val="009F7493"/>
    <w:rsid w:val="009F74EC"/>
    <w:rsid w:val="00A06866"/>
    <w:rsid w:val="00A071A7"/>
    <w:rsid w:val="00A07AF0"/>
    <w:rsid w:val="00A07BD7"/>
    <w:rsid w:val="00A1101A"/>
    <w:rsid w:val="00A12180"/>
    <w:rsid w:val="00A125DD"/>
    <w:rsid w:val="00A12FC0"/>
    <w:rsid w:val="00A143FE"/>
    <w:rsid w:val="00A149AA"/>
    <w:rsid w:val="00A155E3"/>
    <w:rsid w:val="00A1684A"/>
    <w:rsid w:val="00A17276"/>
    <w:rsid w:val="00A178E5"/>
    <w:rsid w:val="00A17AD7"/>
    <w:rsid w:val="00A212E8"/>
    <w:rsid w:val="00A21683"/>
    <w:rsid w:val="00A240B2"/>
    <w:rsid w:val="00A24BE7"/>
    <w:rsid w:val="00A30C4B"/>
    <w:rsid w:val="00A3347D"/>
    <w:rsid w:val="00A34FB1"/>
    <w:rsid w:val="00A35853"/>
    <w:rsid w:val="00A35E32"/>
    <w:rsid w:val="00A4013E"/>
    <w:rsid w:val="00A41484"/>
    <w:rsid w:val="00A42BB7"/>
    <w:rsid w:val="00A4528C"/>
    <w:rsid w:val="00A514A4"/>
    <w:rsid w:val="00A519C5"/>
    <w:rsid w:val="00A521EC"/>
    <w:rsid w:val="00A535C2"/>
    <w:rsid w:val="00A53FD9"/>
    <w:rsid w:val="00A60EAF"/>
    <w:rsid w:val="00A613DC"/>
    <w:rsid w:val="00A61636"/>
    <w:rsid w:val="00A624BE"/>
    <w:rsid w:val="00A65988"/>
    <w:rsid w:val="00A6653B"/>
    <w:rsid w:val="00A71716"/>
    <w:rsid w:val="00A732F8"/>
    <w:rsid w:val="00A75467"/>
    <w:rsid w:val="00A7664B"/>
    <w:rsid w:val="00A77B08"/>
    <w:rsid w:val="00A818D4"/>
    <w:rsid w:val="00A82582"/>
    <w:rsid w:val="00A84B8B"/>
    <w:rsid w:val="00A85AED"/>
    <w:rsid w:val="00A87E3A"/>
    <w:rsid w:val="00A90559"/>
    <w:rsid w:val="00A90746"/>
    <w:rsid w:val="00A92009"/>
    <w:rsid w:val="00A92346"/>
    <w:rsid w:val="00A9280E"/>
    <w:rsid w:val="00A93836"/>
    <w:rsid w:val="00A93AF2"/>
    <w:rsid w:val="00A94F84"/>
    <w:rsid w:val="00A94F94"/>
    <w:rsid w:val="00A966A4"/>
    <w:rsid w:val="00A977C6"/>
    <w:rsid w:val="00AA1223"/>
    <w:rsid w:val="00AA35F3"/>
    <w:rsid w:val="00AA5555"/>
    <w:rsid w:val="00AA6994"/>
    <w:rsid w:val="00AA6C3E"/>
    <w:rsid w:val="00AB00C6"/>
    <w:rsid w:val="00AB0835"/>
    <w:rsid w:val="00AB1315"/>
    <w:rsid w:val="00AB2788"/>
    <w:rsid w:val="00AB2A02"/>
    <w:rsid w:val="00AB2B40"/>
    <w:rsid w:val="00AB2F7C"/>
    <w:rsid w:val="00AB3977"/>
    <w:rsid w:val="00AB4038"/>
    <w:rsid w:val="00AB5200"/>
    <w:rsid w:val="00AB544D"/>
    <w:rsid w:val="00AB5AF6"/>
    <w:rsid w:val="00AB7DA0"/>
    <w:rsid w:val="00AC0909"/>
    <w:rsid w:val="00AC1BBA"/>
    <w:rsid w:val="00AC371C"/>
    <w:rsid w:val="00AC719A"/>
    <w:rsid w:val="00AD1D9D"/>
    <w:rsid w:val="00AD3F29"/>
    <w:rsid w:val="00AD625D"/>
    <w:rsid w:val="00AD7C27"/>
    <w:rsid w:val="00AE1FC0"/>
    <w:rsid w:val="00AE2729"/>
    <w:rsid w:val="00AE30D2"/>
    <w:rsid w:val="00AE4C8D"/>
    <w:rsid w:val="00AE50AF"/>
    <w:rsid w:val="00AE5893"/>
    <w:rsid w:val="00AE60D4"/>
    <w:rsid w:val="00AF7C3A"/>
    <w:rsid w:val="00B01495"/>
    <w:rsid w:val="00B144A7"/>
    <w:rsid w:val="00B21F09"/>
    <w:rsid w:val="00B22730"/>
    <w:rsid w:val="00B227B3"/>
    <w:rsid w:val="00B23795"/>
    <w:rsid w:val="00B27D60"/>
    <w:rsid w:val="00B27FD2"/>
    <w:rsid w:val="00B31397"/>
    <w:rsid w:val="00B31F5E"/>
    <w:rsid w:val="00B363DB"/>
    <w:rsid w:val="00B36BE9"/>
    <w:rsid w:val="00B4069C"/>
    <w:rsid w:val="00B40EDE"/>
    <w:rsid w:val="00B445ED"/>
    <w:rsid w:val="00B45AA6"/>
    <w:rsid w:val="00B4638F"/>
    <w:rsid w:val="00B46DC0"/>
    <w:rsid w:val="00B50D8A"/>
    <w:rsid w:val="00B529F6"/>
    <w:rsid w:val="00B52E63"/>
    <w:rsid w:val="00B536C3"/>
    <w:rsid w:val="00B57404"/>
    <w:rsid w:val="00B62448"/>
    <w:rsid w:val="00B6579C"/>
    <w:rsid w:val="00B66177"/>
    <w:rsid w:val="00B675AA"/>
    <w:rsid w:val="00B6761B"/>
    <w:rsid w:val="00B70224"/>
    <w:rsid w:val="00B70ED7"/>
    <w:rsid w:val="00B719D3"/>
    <w:rsid w:val="00B72A21"/>
    <w:rsid w:val="00B747C8"/>
    <w:rsid w:val="00B75618"/>
    <w:rsid w:val="00B75BD4"/>
    <w:rsid w:val="00B81064"/>
    <w:rsid w:val="00B86087"/>
    <w:rsid w:val="00B87681"/>
    <w:rsid w:val="00B906F0"/>
    <w:rsid w:val="00B92FB4"/>
    <w:rsid w:val="00B93DAC"/>
    <w:rsid w:val="00B97768"/>
    <w:rsid w:val="00B97ADA"/>
    <w:rsid w:val="00BA06DB"/>
    <w:rsid w:val="00BA405C"/>
    <w:rsid w:val="00BA4275"/>
    <w:rsid w:val="00BA44EF"/>
    <w:rsid w:val="00BA4A44"/>
    <w:rsid w:val="00BA5F25"/>
    <w:rsid w:val="00BB0C72"/>
    <w:rsid w:val="00BB1BCC"/>
    <w:rsid w:val="00BB2FF9"/>
    <w:rsid w:val="00BB3502"/>
    <w:rsid w:val="00BB37E9"/>
    <w:rsid w:val="00BB3AC6"/>
    <w:rsid w:val="00BB4169"/>
    <w:rsid w:val="00BB5194"/>
    <w:rsid w:val="00BC08F9"/>
    <w:rsid w:val="00BC1A04"/>
    <w:rsid w:val="00BD031B"/>
    <w:rsid w:val="00BD3767"/>
    <w:rsid w:val="00BD54F7"/>
    <w:rsid w:val="00BE22A2"/>
    <w:rsid w:val="00BE2769"/>
    <w:rsid w:val="00BE4D83"/>
    <w:rsid w:val="00BE5A51"/>
    <w:rsid w:val="00BE69E5"/>
    <w:rsid w:val="00BF009E"/>
    <w:rsid w:val="00BF00FC"/>
    <w:rsid w:val="00BF52C7"/>
    <w:rsid w:val="00BF5406"/>
    <w:rsid w:val="00BF55A5"/>
    <w:rsid w:val="00BF6C6B"/>
    <w:rsid w:val="00C00E6D"/>
    <w:rsid w:val="00C013C4"/>
    <w:rsid w:val="00C015C1"/>
    <w:rsid w:val="00C02728"/>
    <w:rsid w:val="00C065A7"/>
    <w:rsid w:val="00C11D93"/>
    <w:rsid w:val="00C12A64"/>
    <w:rsid w:val="00C15509"/>
    <w:rsid w:val="00C15CB6"/>
    <w:rsid w:val="00C1639C"/>
    <w:rsid w:val="00C1660B"/>
    <w:rsid w:val="00C1690B"/>
    <w:rsid w:val="00C169A6"/>
    <w:rsid w:val="00C17775"/>
    <w:rsid w:val="00C24A49"/>
    <w:rsid w:val="00C2535C"/>
    <w:rsid w:val="00C26045"/>
    <w:rsid w:val="00C278E7"/>
    <w:rsid w:val="00C27C71"/>
    <w:rsid w:val="00C30779"/>
    <w:rsid w:val="00C30932"/>
    <w:rsid w:val="00C331C5"/>
    <w:rsid w:val="00C33931"/>
    <w:rsid w:val="00C33E9A"/>
    <w:rsid w:val="00C34213"/>
    <w:rsid w:val="00C34407"/>
    <w:rsid w:val="00C35514"/>
    <w:rsid w:val="00C35D99"/>
    <w:rsid w:val="00C366E0"/>
    <w:rsid w:val="00C40B79"/>
    <w:rsid w:val="00C40BA2"/>
    <w:rsid w:val="00C42C78"/>
    <w:rsid w:val="00C45677"/>
    <w:rsid w:val="00C4675C"/>
    <w:rsid w:val="00C467A7"/>
    <w:rsid w:val="00C50BC4"/>
    <w:rsid w:val="00C51816"/>
    <w:rsid w:val="00C53ABB"/>
    <w:rsid w:val="00C53B1E"/>
    <w:rsid w:val="00C54707"/>
    <w:rsid w:val="00C54ABF"/>
    <w:rsid w:val="00C54D05"/>
    <w:rsid w:val="00C550F3"/>
    <w:rsid w:val="00C5554D"/>
    <w:rsid w:val="00C5765F"/>
    <w:rsid w:val="00C57E4B"/>
    <w:rsid w:val="00C6026F"/>
    <w:rsid w:val="00C61969"/>
    <w:rsid w:val="00C61A62"/>
    <w:rsid w:val="00C64444"/>
    <w:rsid w:val="00C646C4"/>
    <w:rsid w:val="00C65094"/>
    <w:rsid w:val="00C652D8"/>
    <w:rsid w:val="00C6627C"/>
    <w:rsid w:val="00C66602"/>
    <w:rsid w:val="00C70B19"/>
    <w:rsid w:val="00C733F7"/>
    <w:rsid w:val="00C7381C"/>
    <w:rsid w:val="00C810F0"/>
    <w:rsid w:val="00C816AA"/>
    <w:rsid w:val="00C8360F"/>
    <w:rsid w:val="00C83833"/>
    <w:rsid w:val="00C83EB2"/>
    <w:rsid w:val="00C86942"/>
    <w:rsid w:val="00C875D1"/>
    <w:rsid w:val="00C920D2"/>
    <w:rsid w:val="00C92539"/>
    <w:rsid w:val="00C92DBC"/>
    <w:rsid w:val="00C976B3"/>
    <w:rsid w:val="00C97C86"/>
    <w:rsid w:val="00CA09CD"/>
    <w:rsid w:val="00CA30CA"/>
    <w:rsid w:val="00CA3FE1"/>
    <w:rsid w:val="00CA4668"/>
    <w:rsid w:val="00CA4BE1"/>
    <w:rsid w:val="00CA5F36"/>
    <w:rsid w:val="00CB1713"/>
    <w:rsid w:val="00CB1783"/>
    <w:rsid w:val="00CB2C52"/>
    <w:rsid w:val="00CB43F9"/>
    <w:rsid w:val="00CB4958"/>
    <w:rsid w:val="00CB6C64"/>
    <w:rsid w:val="00CB6C84"/>
    <w:rsid w:val="00CB7C69"/>
    <w:rsid w:val="00CC1CEF"/>
    <w:rsid w:val="00CC37E3"/>
    <w:rsid w:val="00CC39F9"/>
    <w:rsid w:val="00CC62F2"/>
    <w:rsid w:val="00CC755C"/>
    <w:rsid w:val="00CC7621"/>
    <w:rsid w:val="00CC7AD6"/>
    <w:rsid w:val="00CC7B81"/>
    <w:rsid w:val="00CC7BBD"/>
    <w:rsid w:val="00CD07E2"/>
    <w:rsid w:val="00CD1695"/>
    <w:rsid w:val="00CD1D44"/>
    <w:rsid w:val="00CD2FD3"/>
    <w:rsid w:val="00CD3B0C"/>
    <w:rsid w:val="00CD4F62"/>
    <w:rsid w:val="00CD58AF"/>
    <w:rsid w:val="00CD71AF"/>
    <w:rsid w:val="00CD7FB5"/>
    <w:rsid w:val="00CE166D"/>
    <w:rsid w:val="00CE34C3"/>
    <w:rsid w:val="00CE4BF1"/>
    <w:rsid w:val="00CE57A2"/>
    <w:rsid w:val="00CE58F6"/>
    <w:rsid w:val="00CE6E39"/>
    <w:rsid w:val="00CF0D32"/>
    <w:rsid w:val="00CF11E8"/>
    <w:rsid w:val="00CF1ACF"/>
    <w:rsid w:val="00CF30BE"/>
    <w:rsid w:val="00CF37BD"/>
    <w:rsid w:val="00CF4406"/>
    <w:rsid w:val="00CF6473"/>
    <w:rsid w:val="00CF683A"/>
    <w:rsid w:val="00CF7B10"/>
    <w:rsid w:val="00CF7E74"/>
    <w:rsid w:val="00D0311B"/>
    <w:rsid w:val="00D03B1A"/>
    <w:rsid w:val="00D04BB6"/>
    <w:rsid w:val="00D05F99"/>
    <w:rsid w:val="00D06971"/>
    <w:rsid w:val="00D07A90"/>
    <w:rsid w:val="00D13251"/>
    <w:rsid w:val="00D13BAE"/>
    <w:rsid w:val="00D141BE"/>
    <w:rsid w:val="00D14289"/>
    <w:rsid w:val="00D14662"/>
    <w:rsid w:val="00D14F64"/>
    <w:rsid w:val="00D14FA7"/>
    <w:rsid w:val="00D155CD"/>
    <w:rsid w:val="00D2033E"/>
    <w:rsid w:val="00D2225F"/>
    <w:rsid w:val="00D22C97"/>
    <w:rsid w:val="00D23225"/>
    <w:rsid w:val="00D23356"/>
    <w:rsid w:val="00D2510B"/>
    <w:rsid w:val="00D25135"/>
    <w:rsid w:val="00D26D30"/>
    <w:rsid w:val="00D3227A"/>
    <w:rsid w:val="00D32C3A"/>
    <w:rsid w:val="00D35A35"/>
    <w:rsid w:val="00D42C5E"/>
    <w:rsid w:val="00D452CD"/>
    <w:rsid w:val="00D45669"/>
    <w:rsid w:val="00D45C50"/>
    <w:rsid w:val="00D46274"/>
    <w:rsid w:val="00D470BF"/>
    <w:rsid w:val="00D47C6A"/>
    <w:rsid w:val="00D54122"/>
    <w:rsid w:val="00D545D8"/>
    <w:rsid w:val="00D5627B"/>
    <w:rsid w:val="00D57997"/>
    <w:rsid w:val="00D57F1F"/>
    <w:rsid w:val="00D6153C"/>
    <w:rsid w:val="00D6225B"/>
    <w:rsid w:val="00D62586"/>
    <w:rsid w:val="00D62C2C"/>
    <w:rsid w:val="00D64C86"/>
    <w:rsid w:val="00D661BB"/>
    <w:rsid w:val="00D66B0C"/>
    <w:rsid w:val="00D66C5A"/>
    <w:rsid w:val="00D677E9"/>
    <w:rsid w:val="00D67A59"/>
    <w:rsid w:val="00D721B9"/>
    <w:rsid w:val="00D8079F"/>
    <w:rsid w:val="00D80CD2"/>
    <w:rsid w:val="00D80DFF"/>
    <w:rsid w:val="00D80F65"/>
    <w:rsid w:val="00D86D57"/>
    <w:rsid w:val="00D86E52"/>
    <w:rsid w:val="00D92BDF"/>
    <w:rsid w:val="00D93EA0"/>
    <w:rsid w:val="00D94BFC"/>
    <w:rsid w:val="00D959E7"/>
    <w:rsid w:val="00D96BDE"/>
    <w:rsid w:val="00DA0BC4"/>
    <w:rsid w:val="00DA1434"/>
    <w:rsid w:val="00DA154A"/>
    <w:rsid w:val="00DA23F4"/>
    <w:rsid w:val="00DA3C5C"/>
    <w:rsid w:val="00DA47EF"/>
    <w:rsid w:val="00DA4DCB"/>
    <w:rsid w:val="00DA5336"/>
    <w:rsid w:val="00DB5954"/>
    <w:rsid w:val="00DC0743"/>
    <w:rsid w:val="00DC0BB7"/>
    <w:rsid w:val="00DC0E61"/>
    <w:rsid w:val="00DC17B5"/>
    <w:rsid w:val="00DC18A7"/>
    <w:rsid w:val="00DC2520"/>
    <w:rsid w:val="00DC38E8"/>
    <w:rsid w:val="00DC64B7"/>
    <w:rsid w:val="00DC6DD3"/>
    <w:rsid w:val="00DD0661"/>
    <w:rsid w:val="00DD0D2A"/>
    <w:rsid w:val="00DD25BA"/>
    <w:rsid w:val="00DD5528"/>
    <w:rsid w:val="00DD6B06"/>
    <w:rsid w:val="00DE00BE"/>
    <w:rsid w:val="00DE1218"/>
    <w:rsid w:val="00DE1A0B"/>
    <w:rsid w:val="00DE1D20"/>
    <w:rsid w:val="00DE333C"/>
    <w:rsid w:val="00DE4140"/>
    <w:rsid w:val="00DE6BE6"/>
    <w:rsid w:val="00DE6E91"/>
    <w:rsid w:val="00DF0244"/>
    <w:rsid w:val="00DF0D85"/>
    <w:rsid w:val="00DF457C"/>
    <w:rsid w:val="00DF5CF7"/>
    <w:rsid w:val="00E00ADE"/>
    <w:rsid w:val="00E022FF"/>
    <w:rsid w:val="00E02ED2"/>
    <w:rsid w:val="00E03054"/>
    <w:rsid w:val="00E05D31"/>
    <w:rsid w:val="00E11369"/>
    <w:rsid w:val="00E15A11"/>
    <w:rsid w:val="00E161F0"/>
    <w:rsid w:val="00E17697"/>
    <w:rsid w:val="00E17B60"/>
    <w:rsid w:val="00E21172"/>
    <w:rsid w:val="00E2208D"/>
    <w:rsid w:val="00E22A39"/>
    <w:rsid w:val="00E26E16"/>
    <w:rsid w:val="00E275BE"/>
    <w:rsid w:val="00E27FD8"/>
    <w:rsid w:val="00E310C9"/>
    <w:rsid w:val="00E31FD1"/>
    <w:rsid w:val="00E32DA6"/>
    <w:rsid w:val="00E34829"/>
    <w:rsid w:val="00E35945"/>
    <w:rsid w:val="00E3727F"/>
    <w:rsid w:val="00E40023"/>
    <w:rsid w:val="00E401D5"/>
    <w:rsid w:val="00E41566"/>
    <w:rsid w:val="00E44A07"/>
    <w:rsid w:val="00E44DDB"/>
    <w:rsid w:val="00E458FA"/>
    <w:rsid w:val="00E460E1"/>
    <w:rsid w:val="00E47E97"/>
    <w:rsid w:val="00E5014F"/>
    <w:rsid w:val="00E50307"/>
    <w:rsid w:val="00E50567"/>
    <w:rsid w:val="00E51302"/>
    <w:rsid w:val="00E53DE7"/>
    <w:rsid w:val="00E5441E"/>
    <w:rsid w:val="00E54A41"/>
    <w:rsid w:val="00E54E6E"/>
    <w:rsid w:val="00E56968"/>
    <w:rsid w:val="00E57615"/>
    <w:rsid w:val="00E637C1"/>
    <w:rsid w:val="00E63C8E"/>
    <w:rsid w:val="00E645D4"/>
    <w:rsid w:val="00E661CD"/>
    <w:rsid w:val="00E71268"/>
    <w:rsid w:val="00E71C6B"/>
    <w:rsid w:val="00E724F0"/>
    <w:rsid w:val="00E738BD"/>
    <w:rsid w:val="00E74947"/>
    <w:rsid w:val="00E76E2D"/>
    <w:rsid w:val="00E8198A"/>
    <w:rsid w:val="00E83868"/>
    <w:rsid w:val="00E846D7"/>
    <w:rsid w:val="00E85F09"/>
    <w:rsid w:val="00E876E9"/>
    <w:rsid w:val="00E903E5"/>
    <w:rsid w:val="00E91336"/>
    <w:rsid w:val="00E91912"/>
    <w:rsid w:val="00E922C4"/>
    <w:rsid w:val="00E944F2"/>
    <w:rsid w:val="00E9468C"/>
    <w:rsid w:val="00EA0F87"/>
    <w:rsid w:val="00EA15D7"/>
    <w:rsid w:val="00EA1C3D"/>
    <w:rsid w:val="00EA4A88"/>
    <w:rsid w:val="00EA4EA9"/>
    <w:rsid w:val="00EA5161"/>
    <w:rsid w:val="00EA5E23"/>
    <w:rsid w:val="00EA6DE2"/>
    <w:rsid w:val="00EA755C"/>
    <w:rsid w:val="00EA7564"/>
    <w:rsid w:val="00EA7BA7"/>
    <w:rsid w:val="00EB138E"/>
    <w:rsid w:val="00EB1E68"/>
    <w:rsid w:val="00EB5964"/>
    <w:rsid w:val="00EB65AF"/>
    <w:rsid w:val="00EB70E0"/>
    <w:rsid w:val="00EC0649"/>
    <w:rsid w:val="00EC26D7"/>
    <w:rsid w:val="00EC57E7"/>
    <w:rsid w:val="00EC57F0"/>
    <w:rsid w:val="00EC5E2F"/>
    <w:rsid w:val="00ED0BB8"/>
    <w:rsid w:val="00ED12E5"/>
    <w:rsid w:val="00ED4CD8"/>
    <w:rsid w:val="00ED5278"/>
    <w:rsid w:val="00ED63B5"/>
    <w:rsid w:val="00EE0F79"/>
    <w:rsid w:val="00EE26B0"/>
    <w:rsid w:val="00EE4395"/>
    <w:rsid w:val="00EE503D"/>
    <w:rsid w:val="00EE5092"/>
    <w:rsid w:val="00EE659D"/>
    <w:rsid w:val="00EE7177"/>
    <w:rsid w:val="00EF0272"/>
    <w:rsid w:val="00EF12B5"/>
    <w:rsid w:val="00EF2738"/>
    <w:rsid w:val="00EF37B9"/>
    <w:rsid w:val="00EF6233"/>
    <w:rsid w:val="00EF7B1A"/>
    <w:rsid w:val="00F0001B"/>
    <w:rsid w:val="00F01A2E"/>
    <w:rsid w:val="00F055D7"/>
    <w:rsid w:val="00F05B7B"/>
    <w:rsid w:val="00F05DFD"/>
    <w:rsid w:val="00F073B2"/>
    <w:rsid w:val="00F0757C"/>
    <w:rsid w:val="00F11485"/>
    <w:rsid w:val="00F1167D"/>
    <w:rsid w:val="00F16594"/>
    <w:rsid w:val="00F165B4"/>
    <w:rsid w:val="00F17191"/>
    <w:rsid w:val="00F17D29"/>
    <w:rsid w:val="00F20297"/>
    <w:rsid w:val="00F205DC"/>
    <w:rsid w:val="00F2096D"/>
    <w:rsid w:val="00F20C68"/>
    <w:rsid w:val="00F22FB1"/>
    <w:rsid w:val="00F23B03"/>
    <w:rsid w:val="00F2496C"/>
    <w:rsid w:val="00F2567D"/>
    <w:rsid w:val="00F25FF8"/>
    <w:rsid w:val="00F266A0"/>
    <w:rsid w:val="00F27C0D"/>
    <w:rsid w:val="00F34166"/>
    <w:rsid w:val="00F3452B"/>
    <w:rsid w:val="00F34646"/>
    <w:rsid w:val="00F365FE"/>
    <w:rsid w:val="00F36869"/>
    <w:rsid w:val="00F41DE1"/>
    <w:rsid w:val="00F42196"/>
    <w:rsid w:val="00F433C1"/>
    <w:rsid w:val="00F4360B"/>
    <w:rsid w:val="00F470C7"/>
    <w:rsid w:val="00F47A59"/>
    <w:rsid w:val="00F50278"/>
    <w:rsid w:val="00F5041A"/>
    <w:rsid w:val="00F511BF"/>
    <w:rsid w:val="00F517BB"/>
    <w:rsid w:val="00F51B89"/>
    <w:rsid w:val="00F51DFB"/>
    <w:rsid w:val="00F537C4"/>
    <w:rsid w:val="00F54A4F"/>
    <w:rsid w:val="00F54E99"/>
    <w:rsid w:val="00F55062"/>
    <w:rsid w:val="00F57B8F"/>
    <w:rsid w:val="00F57F7B"/>
    <w:rsid w:val="00F602C8"/>
    <w:rsid w:val="00F60610"/>
    <w:rsid w:val="00F617C5"/>
    <w:rsid w:val="00F61943"/>
    <w:rsid w:val="00F63B8D"/>
    <w:rsid w:val="00F6514B"/>
    <w:rsid w:val="00F65B9B"/>
    <w:rsid w:val="00F7057B"/>
    <w:rsid w:val="00F705CC"/>
    <w:rsid w:val="00F705CF"/>
    <w:rsid w:val="00F72213"/>
    <w:rsid w:val="00F72F39"/>
    <w:rsid w:val="00F73227"/>
    <w:rsid w:val="00F752A4"/>
    <w:rsid w:val="00F77B7D"/>
    <w:rsid w:val="00F80983"/>
    <w:rsid w:val="00F84642"/>
    <w:rsid w:val="00F851ED"/>
    <w:rsid w:val="00F85269"/>
    <w:rsid w:val="00F8571C"/>
    <w:rsid w:val="00F85750"/>
    <w:rsid w:val="00F8585B"/>
    <w:rsid w:val="00F91156"/>
    <w:rsid w:val="00F92675"/>
    <w:rsid w:val="00F95F18"/>
    <w:rsid w:val="00FA05A3"/>
    <w:rsid w:val="00FA1FA8"/>
    <w:rsid w:val="00FA2199"/>
    <w:rsid w:val="00FA25FF"/>
    <w:rsid w:val="00FA378E"/>
    <w:rsid w:val="00FA3B53"/>
    <w:rsid w:val="00FA5517"/>
    <w:rsid w:val="00FA6C9C"/>
    <w:rsid w:val="00FA70CC"/>
    <w:rsid w:val="00FA7977"/>
    <w:rsid w:val="00FB23DE"/>
    <w:rsid w:val="00FB35D2"/>
    <w:rsid w:val="00FB3C32"/>
    <w:rsid w:val="00FB4F16"/>
    <w:rsid w:val="00FB5141"/>
    <w:rsid w:val="00FB7388"/>
    <w:rsid w:val="00FC208C"/>
    <w:rsid w:val="00FC4E71"/>
    <w:rsid w:val="00FC5695"/>
    <w:rsid w:val="00FC61BF"/>
    <w:rsid w:val="00FC69AA"/>
    <w:rsid w:val="00FC6ABB"/>
    <w:rsid w:val="00FC7D70"/>
    <w:rsid w:val="00FD00E2"/>
    <w:rsid w:val="00FD13C0"/>
    <w:rsid w:val="00FD1713"/>
    <w:rsid w:val="00FD5251"/>
    <w:rsid w:val="00FE00A7"/>
    <w:rsid w:val="00FE170E"/>
    <w:rsid w:val="00FE21C5"/>
    <w:rsid w:val="00FE3067"/>
    <w:rsid w:val="00FE7660"/>
    <w:rsid w:val="00FE7F4E"/>
    <w:rsid w:val="00FF3B1C"/>
    <w:rsid w:val="00FF414A"/>
    <w:rsid w:val="00FF439E"/>
    <w:rsid w:val="00FF4595"/>
    <w:rsid w:val="00FF4E9D"/>
    <w:rsid w:val="00FF5424"/>
    <w:rsid w:val="0143184E"/>
    <w:rsid w:val="02AB1F4C"/>
    <w:rsid w:val="03269555"/>
    <w:rsid w:val="03D2C4FD"/>
    <w:rsid w:val="04706EFF"/>
    <w:rsid w:val="047F696E"/>
    <w:rsid w:val="0488053C"/>
    <w:rsid w:val="0506C351"/>
    <w:rsid w:val="056ECB85"/>
    <w:rsid w:val="05CDE82B"/>
    <w:rsid w:val="05F6CCA5"/>
    <w:rsid w:val="0613C1E8"/>
    <w:rsid w:val="067281D4"/>
    <w:rsid w:val="06D58844"/>
    <w:rsid w:val="07700B0E"/>
    <w:rsid w:val="07832A84"/>
    <w:rsid w:val="078BF18C"/>
    <w:rsid w:val="07A5B065"/>
    <w:rsid w:val="07BF4387"/>
    <w:rsid w:val="081E885B"/>
    <w:rsid w:val="087BFA88"/>
    <w:rsid w:val="08BA5B6B"/>
    <w:rsid w:val="08D41D50"/>
    <w:rsid w:val="09AF3A4B"/>
    <w:rsid w:val="09BAA89A"/>
    <w:rsid w:val="09F1765C"/>
    <w:rsid w:val="0A0E8221"/>
    <w:rsid w:val="0A71851E"/>
    <w:rsid w:val="0B6A4C74"/>
    <w:rsid w:val="0B7D0B13"/>
    <w:rsid w:val="0BDA2B94"/>
    <w:rsid w:val="0C7EAE7B"/>
    <w:rsid w:val="0CCE5B1F"/>
    <w:rsid w:val="0D60B235"/>
    <w:rsid w:val="0DFB6B7F"/>
    <w:rsid w:val="0ED36F58"/>
    <w:rsid w:val="0EF31375"/>
    <w:rsid w:val="0EF96040"/>
    <w:rsid w:val="0FF2A744"/>
    <w:rsid w:val="10332D29"/>
    <w:rsid w:val="108DBE86"/>
    <w:rsid w:val="109FC323"/>
    <w:rsid w:val="10D9212A"/>
    <w:rsid w:val="10D9F9A7"/>
    <w:rsid w:val="119D81FB"/>
    <w:rsid w:val="1225BB3D"/>
    <w:rsid w:val="128D00EF"/>
    <w:rsid w:val="1388D36D"/>
    <w:rsid w:val="13AF9546"/>
    <w:rsid w:val="14568536"/>
    <w:rsid w:val="168D20B2"/>
    <w:rsid w:val="17324292"/>
    <w:rsid w:val="1733596B"/>
    <w:rsid w:val="17A32177"/>
    <w:rsid w:val="17FCF163"/>
    <w:rsid w:val="18396553"/>
    <w:rsid w:val="18797634"/>
    <w:rsid w:val="18CEF89B"/>
    <w:rsid w:val="1975418B"/>
    <w:rsid w:val="19B25900"/>
    <w:rsid w:val="19BBA5E3"/>
    <w:rsid w:val="19EA3C58"/>
    <w:rsid w:val="19F1796F"/>
    <w:rsid w:val="1A13BFB2"/>
    <w:rsid w:val="1AD12D2E"/>
    <w:rsid w:val="1B4946CA"/>
    <w:rsid w:val="1C15D211"/>
    <w:rsid w:val="1CE54D73"/>
    <w:rsid w:val="1CFBCA04"/>
    <w:rsid w:val="1DDF198B"/>
    <w:rsid w:val="1E0CE021"/>
    <w:rsid w:val="1E4C7654"/>
    <w:rsid w:val="1E878F04"/>
    <w:rsid w:val="1EC14D8D"/>
    <w:rsid w:val="1F623853"/>
    <w:rsid w:val="20655C8A"/>
    <w:rsid w:val="2067C39B"/>
    <w:rsid w:val="20966CEA"/>
    <w:rsid w:val="20D0A9F2"/>
    <w:rsid w:val="20D1FA75"/>
    <w:rsid w:val="210FE339"/>
    <w:rsid w:val="2128B9AD"/>
    <w:rsid w:val="21413B7C"/>
    <w:rsid w:val="2145BFB5"/>
    <w:rsid w:val="2171F275"/>
    <w:rsid w:val="220DDBE1"/>
    <w:rsid w:val="2237997D"/>
    <w:rsid w:val="23AC765B"/>
    <w:rsid w:val="240A9A84"/>
    <w:rsid w:val="243ADBA1"/>
    <w:rsid w:val="243AE0DE"/>
    <w:rsid w:val="25272120"/>
    <w:rsid w:val="25CC0984"/>
    <w:rsid w:val="25CDE49C"/>
    <w:rsid w:val="26175923"/>
    <w:rsid w:val="26FEC43B"/>
    <w:rsid w:val="28373F4C"/>
    <w:rsid w:val="284C499D"/>
    <w:rsid w:val="28F42B9E"/>
    <w:rsid w:val="28FE8F97"/>
    <w:rsid w:val="2AD94F88"/>
    <w:rsid w:val="2CDDBB17"/>
    <w:rsid w:val="2DCF3E40"/>
    <w:rsid w:val="2DE7B446"/>
    <w:rsid w:val="2E8BB051"/>
    <w:rsid w:val="2EE92006"/>
    <w:rsid w:val="2EEAF042"/>
    <w:rsid w:val="2F044F95"/>
    <w:rsid w:val="30A390F1"/>
    <w:rsid w:val="3101BD2A"/>
    <w:rsid w:val="31FE9EFA"/>
    <w:rsid w:val="31FF2FBB"/>
    <w:rsid w:val="331D6E0B"/>
    <w:rsid w:val="332C90D0"/>
    <w:rsid w:val="336D1A9A"/>
    <w:rsid w:val="33AC4519"/>
    <w:rsid w:val="3472D218"/>
    <w:rsid w:val="34CB02D4"/>
    <w:rsid w:val="34CDB51B"/>
    <w:rsid w:val="34D8AA8B"/>
    <w:rsid w:val="356BDADB"/>
    <w:rsid w:val="35B96164"/>
    <w:rsid w:val="361CA453"/>
    <w:rsid w:val="3626F667"/>
    <w:rsid w:val="36AAF092"/>
    <w:rsid w:val="36F3FE5A"/>
    <w:rsid w:val="3763548F"/>
    <w:rsid w:val="37BFF200"/>
    <w:rsid w:val="388211F8"/>
    <w:rsid w:val="388BFEBB"/>
    <w:rsid w:val="392A225F"/>
    <w:rsid w:val="395986FB"/>
    <w:rsid w:val="39861D32"/>
    <w:rsid w:val="39CD8F79"/>
    <w:rsid w:val="39E0D08C"/>
    <w:rsid w:val="39FA73B0"/>
    <w:rsid w:val="3A1A4623"/>
    <w:rsid w:val="3A5B9203"/>
    <w:rsid w:val="3AB36FED"/>
    <w:rsid w:val="3AC29B73"/>
    <w:rsid w:val="3AD9A722"/>
    <w:rsid w:val="3B55028B"/>
    <w:rsid w:val="3BA2343A"/>
    <w:rsid w:val="3BC3B5C7"/>
    <w:rsid w:val="3C2DAE34"/>
    <w:rsid w:val="3C91FABB"/>
    <w:rsid w:val="3C9419B4"/>
    <w:rsid w:val="3D29412A"/>
    <w:rsid w:val="3D2EC3CE"/>
    <w:rsid w:val="3D8E3705"/>
    <w:rsid w:val="3E7B700B"/>
    <w:rsid w:val="3EF325C0"/>
    <w:rsid w:val="3EF6B7EC"/>
    <w:rsid w:val="3F0386A6"/>
    <w:rsid w:val="3FED11F1"/>
    <w:rsid w:val="400FADD6"/>
    <w:rsid w:val="409C60FF"/>
    <w:rsid w:val="417A24CE"/>
    <w:rsid w:val="4197D339"/>
    <w:rsid w:val="41A04EE0"/>
    <w:rsid w:val="41A93FF3"/>
    <w:rsid w:val="425781C8"/>
    <w:rsid w:val="42A3B190"/>
    <w:rsid w:val="433A5CCF"/>
    <w:rsid w:val="433F8703"/>
    <w:rsid w:val="43D12783"/>
    <w:rsid w:val="43E5C117"/>
    <w:rsid w:val="4457E052"/>
    <w:rsid w:val="457E5F39"/>
    <w:rsid w:val="45F2A3BB"/>
    <w:rsid w:val="45FC4D2C"/>
    <w:rsid w:val="47F908F8"/>
    <w:rsid w:val="48D1A8C8"/>
    <w:rsid w:val="48DF92DA"/>
    <w:rsid w:val="49DE459B"/>
    <w:rsid w:val="49FE3BCB"/>
    <w:rsid w:val="4A5C862E"/>
    <w:rsid w:val="4AD5841D"/>
    <w:rsid w:val="4B361EEF"/>
    <w:rsid w:val="4BE70F0E"/>
    <w:rsid w:val="4C866B85"/>
    <w:rsid w:val="4C9F13C6"/>
    <w:rsid w:val="4D6D0120"/>
    <w:rsid w:val="4D710098"/>
    <w:rsid w:val="4D7C4302"/>
    <w:rsid w:val="4DCCF77B"/>
    <w:rsid w:val="4DCF2014"/>
    <w:rsid w:val="4F13298E"/>
    <w:rsid w:val="4F140D2B"/>
    <w:rsid w:val="4FC20AFB"/>
    <w:rsid w:val="5084CA6A"/>
    <w:rsid w:val="50DFB545"/>
    <w:rsid w:val="5106822F"/>
    <w:rsid w:val="51462337"/>
    <w:rsid w:val="5185C339"/>
    <w:rsid w:val="51E78E10"/>
    <w:rsid w:val="5255C184"/>
    <w:rsid w:val="5318BAFB"/>
    <w:rsid w:val="5340B741"/>
    <w:rsid w:val="53909618"/>
    <w:rsid w:val="54455938"/>
    <w:rsid w:val="5446B0DD"/>
    <w:rsid w:val="547BB03F"/>
    <w:rsid w:val="54F44181"/>
    <w:rsid w:val="54FE838C"/>
    <w:rsid w:val="5502D483"/>
    <w:rsid w:val="551E2F23"/>
    <w:rsid w:val="55A3DC0B"/>
    <w:rsid w:val="57658D02"/>
    <w:rsid w:val="57E24EA4"/>
    <w:rsid w:val="57F0390C"/>
    <w:rsid w:val="580A2101"/>
    <w:rsid w:val="58281F2E"/>
    <w:rsid w:val="596C7628"/>
    <w:rsid w:val="59D175BC"/>
    <w:rsid w:val="5A696474"/>
    <w:rsid w:val="5AED235C"/>
    <w:rsid w:val="5B4C631A"/>
    <w:rsid w:val="5B70982A"/>
    <w:rsid w:val="5C12D2D1"/>
    <w:rsid w:val="5C313143"/>
    <w:rsid w:val="5C364BD7"/>
    <w:rsid w:val="5CBEA294"/>
    <w:rsid w:val="5CEC1DB5"/>
    <w:rsid w:val="5DEABD7E"/>
    <w:rsid w:val="5E081305"/>
    <w:rsid w:val="5E374E1C"/>
    <w:rsid w:val="5EA0C587"/>
    <w:rsid w:val="5F227E38"/>
    <w:rsid w:val="5F349972"/>
    <w:rsid w:val="5F80161C"/>
    <w:rsid w:val="5FB082BA"/>
    <w:rsid w:val="5FB1F9C4"/>
    <w:rsid w:val="60575E3A"/>
    <w:rsid w:val="628B83C4"/>
    <w:rsid w:val="62B52717"/>
    <w:rsid w:val="62DBC89A"/>
    <w:rsid w:val="62EFD286"/>
    <w:rsid w:val="6316172C"/>
    <w:rsid w:val="638B8F3D"/>
    <w:rsid w:val="6401836E"/>
    <w:rsid w:val="647DB193"/>
    <w:rsid w:val="649B949C"/>
    <w:rsid w:val="649FBA3F"/>
    <w:rsid w:val="67A82615"/>
    <w:rsid w:val="682DF8CF"/>
    <w:rsid w:val="68AC61DC"/>
    <w:rsid w:val="6A4E4FE5"/>
    <w:rsid w:val="6B75521E"/>
    <w:rsid w:val="6BF25448"/>
    <w:rsid w:val="6C101869"/>
    <w:rsid w:val="6C1F973C"/>
    <w:rsid w:val="6C2BDDB1"/>
    <w:rsid w:val="6C502243"/>
    <w:rsid w:val="6C544053"/>
    <w:rsid w:val="6CF91795"/>
    <w:rsid w:val="6D5A6B02"/>
    <w:rsid w:val="6DA6CC66"/>
    <w:rsid w:val="6E2E0164"/>
    <w:rsid w:val="6EF625AD"/>
    <w:rsid w:val="6F82B3C5"/>
    <w:rsid w:val="6FE18041"/>
    <w:rsid w:val="6FE724BE"/>
    <w:rsid w:val="6FFBBF66"/>
    <w:rsid w:val="705346AA"/>
    <w:rsid w:val="705BC4E2"/>
    <w:rsid w:val="70944519"/>
    <w:rsid w:val="71195080"/>
    <w:rsid w:val="715B974C"/>
    <w:rsid w:val="71B89E6C"/>
    <w:rsid w:val="71C1C813"/>
    <w:rsid w:val="71F94BAD"/>
    <w:rsid w:val="723C3056"/>
    <w:rsid w:val="723F0D7A"/>
    <w:rsid w:val="72C7EC81"/>
    <w:rsid w:val="73000F70"/>
    <w:rsid w:val="73718E43"/>
    <w:rsid w:val="73EB284E"/>
    <w:rsid w:val="743D3816"/>
    <w:rsid w:val="74DAFA27"/>
    <w:rsid w:val="753AB4F3"/>
    <w:rsid w:val="7556F330"/>
    <w:rsid w:val="75587DC6"/>
    <w:rsid w:val="75E0D4A7"/>
    <w:rsid w:val="7614AC32"/>
    <w:rsid w:val="764792A9"/>
    <w:rsid w:val="7715894F"/>
    <w:rsid w:val="77A07788"/>
    <w:rsid w:val="78532F62"/>
    <w:rsid w:val="78D8D5AA"/>
    <w:rsid w:val="79491F31"/>
    <w:rsid w:val="7951004E"/>
    <w:rsid w:val="79B9A763"/>
    <w:rsid w:val="7B0BFE21"/>
    <w:rsid w:val="7C44E862"/>
    <w:rsid w:val="7CD92D27"/>
    <w:rsid w:val="7D4C50A6"/>
    <w:rsid w:val="7D58250E"/>
    <w:rsid w:val="7E1FCEE3"/>
    <w:rsid w:val="7E4B36D5"/>
    <w:rsid w:val="7E73D302"/>
    <w:rsid w:val="7EA08463"/>
    <w:rsid w:val="7F74F7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7716AAAC-60E2-4415-A6D2-A71BAD2A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Mention">
    <w:name w:val="Mention"/>
    <w:basedOn w:val="DefaultParagraphFont"/>
    <w:uiPriority w:val="99"/>
    <w:unhideWhenUsed/>
    <w:rsid w:val="00563FB9"/>
    <w:rPr>
      <w:color w:val="2B579A"/>
      <w:shd w:val="clear" w:color="auto" w:fill="E1DFDD"/>
    </w:rPr>
  </w:style>
  <w:style w:type="table" w:styleId="TableGrid">
    <w:name w:val="Table Grid"/>
    <w:basedOn w:val="TableNormal"/>
    <w:uiPriority w:val="39"/>
    <w:rsid w:val="00E275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0083C"/>
    <w:pPr>
      <w:jc w:val="center"/>
    </w:pPr>
    <w:rPr>
      <w:noProof/>
    </w:rPr>
  </w:style>
  <w:style w:type="character" w:customStyle="1" w:styleId="EndNoteBibliographyTitleChar">
    <w:name w:val="EndNote Bibliography Title Char"/>
    <w:basedOn w:val="DefaultParagraphFont"/>
    <w:link w:val="EndNoteBibliographyTitle"/>
    <w:rsid w:val="0050083C"/>
    <w:rPr>
      <w:noProof/>
    </w:rPr>
  </w:style>
  <w:style w:type="paragraph" w:customStyle="1" w:styleId="EndNoteBibliography">
    <w:name w:val="EndNote Bibliography"/>
    <w:basedOn w:val="Normal"/>
    <w:link w:val="EndNoteBibliographyChar"/>
    <w:rsid w:val="0050083C"/>
    <w:rPr>
      <w:noProof/>
    </w:rPr>
  </w:style>
  <w:style w:type="character" w:customStyle="1" w:styleId="EndNoteBibliographyChar">
    <w:name w:val="EndNote Bibliography Char"/>
    <w:basedOn w:val="DefaultParagraphFont"/>
    <w:link w:val="EndNoteBibliography"/>
    <w:rsid w:val="0050083C"/>
    <w:rPr>
      <w:noProof/>
    </w:rPr>
  </w:style>
  <w:style w:type="paragraph" w:styleId="Header">
    <w:name w:val="header"/>
    <w:basedOn w:val="Normal"/>
    <w:link w:val="HeaderChar"/>
    <w:uiPriority w:val="99"/>
    <w:semiHidden/>
    <w:unhideWhenUsed/>
    <w:rsid w:val="003002E4"/>
    <w:pPr>
      <w:tabs>
        <w:tab w:val="center" w:pos="4680"/>
        <w:tab w:val="right" w:pos="9360"/>
      </w:tabs>
    </w:pPr>
  </w:style>
  <w:style w:type="character" w:customStyle="1" w:styleId="HeaderChar">
    <w:name w:val="Header Char"/>
    <w:basedOn w:val="DefaultParagraphFont"/>
    <w:link w:val="Header"/>
    <w:uiPriority w:val="99"/>
    <w:semiHidden/>
    <w:rsid w:val="003002E4"/>
  </w:style>
  <w:style w:type="paragraph" w:styleId="NormalWeb">
    <w:name w:val="Normal (Web)"/>
    <w:basedOn w:val="Normal"/>
    <w:uiPriority w:val="99"/>
    <w:semiHidden/>
    <w:unhideWhenUsed/>
    <w:rsid w:val="007B52A1"/>
    <w:rPr>
      <w:rFonts w:ascii="Times New Roman" w:hAnsi="Times New Roman" w:cs="Times New Roman"/>
    </w:rPr>
  </w:style>
  <w:style w:type="character" w:styleId="Strong">
    <w:name w:val="Strong"/>
    <w:basedOn w:val="DefaultParagraphFont"/>
    <w:uiPriority w:val="22"/>
    <w:qFormat/>
    <w:rsid w:val="00CD7FB5"/>
    <w:rPr>
      <w:b/>
      <w:bCs/>
    </w:rPr>
  </w:style>
  <w:style w:type="numbering" w:customStyle="1" w:styleId="Style1">
    <w:name w:val="Style1"/>
    <w:uiPriority w:val="99"/>
    <w:rsid w:val="00843EDC"/>
    <w:pPr>
      <w:numPr>
        <w:numId w:val="37"/>
      </w:numPr>
    </w:pPr>
  </w:style>
  <w:style w:type="numbering" w:customStyle="1" w:styleId="Style2">
    <w:name w:val="Style2"/>
    <w:uiPriority w:val="99"/>
    <w:rsid w:val="00D46274"/>
    <w:pPr>
      <w:numPr>
        <w:numId w:val="39"/>
      </w:numPr>
    </w:pPr>
  </w:style>
  <w:style w:type="numbering" w:customStyle="1" w:styleId="Style3">
    <w:name w:val="Style3"/>
    <w:uiPriority w:val="99"/>
    <w:rsid w:val="006F4708"/>
    <w:pPr>
      <w:numPr>
        <w:numId w:val="41"/>
      </w:numPr>
    </w:pPr>
  </w:style>
  <w:style w:type="numbering" w:customStyle="1" w:styleId="Style4">
    <w:name w:val="Style4"/>
    <w:uiPriority w:val="99"/>
    <w:rsid w:val="00DC2520"/>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ce4@alumni.jh.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gharag1@jhu.edu" TargetMode="External"/><Relationship Id="rId4" Type="http://schemas.openxmlformats.org/officeDocument/2006/relationships/settings" Target="settings.xml"/><Relationship Id="rId9" Type="http://schemas.openxmlformats.org/officeDocument/2006/relationships/hyperlink" Target="mailto:peter.calabresi@med.uvm.edu" TargetMode="External"/><Relationship Id="rId14" Type="http://schemas.openxmlformats.org/officeDocument/2006/relationships/header" Target="header3.xml"/></Relationships>
</file>

<file path=word/documenttasks/documenttasks1.xml><?xml version="1.0" encoding="utf-8"?>
<t:Tasks xmlns:t="http://schemas.microsoft.com/office/tasks/2019/documenttasks" xmlns:oel="http://schemas.microsoft.com/office/2019/extlst">
  <t:Task id="{AB795659-92DC-466A-AF32-587E292DC7D5}">
    <t:Anchor>
      <t:Comment id="1450316983"/>
    </t:Anchor>
    <t:History>
      <t:Event id="{7BE7C51C-4C6F-41A0-927A-66520852031F}" time="2026-05-23T12:20:14.557Z">
        <t:Attribution userId="S::mgharag1@jh.edu::adb5f3e3-4ce0-45ac-8d1a-ede81c786a8e" userProvider="AD" userName="Marjan Gharagozloo"/>
        <t:Anchor>
          <t:Comment id="1450316983"/>
        </t:Anchor>
        <t:Create/>
      </t:Event>
      <t:Event id="{9F9BD971-5C77-4318-AE62-DB4F30A7DD09}" time="2026-05-23T12:20:14.557Z">
        <t:Attribution userId="S::mgharag1@jh.edu::adb5f3e3-4ce0-45ac-8d1a-ede81c786a8e" userProvider="AD" userName="Marjan Gharagozloo"/>
        <t:Anchor>
          <t:Comment id="1450316983"/>
        </t:Anchor>
        <t:Assign userId="S::jmace4@jh.edu::84ce65d5-b593-47c5-bc69-a3bbd827c52f" userProvider="AD" userName="Jackson Mace"/>
      </t:Event>
      <t:Event id="{7C91E605-C5DD-42AB-9242-F338BE88EDDA}" time="2026-05-23T12:20:14.557Z">
        <t:Attribution userId="S::mgharag1@jh.edu::adb5f3e3-4ce0-45ac-8d1a-ede81c786a8e" userProvider="AD" userName="Marjan Gharagozloo"/>
        <t:Anchor>
          <t:Comment id="1450316983"/>
        </t:Anchor>
        <t:SetTitle title="@Jackson Mace If we want to include this, please send me a high resolution or original file of this image "/>
      </t:Event>
      <t:Event id="{F74DFBE8-3724-4BE6-BEFA-9C6BA8C6FFF8}" time="2026-05-28T20:09:29.717Z">
        <t:Attribution userId="S::mgharag1@jh.edu::adb5f3e3-4ce0-45ac-8d1a-ede81c786a8e" userProvider="AD" userName="Marjan Gharagozlo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05322-33FF-473B-872D-CA013195E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7737</Words>
  <Characters>44101</Characters>
  <Application>Microsoft Office Word</Application>
  <DocSecurity>0</DocSecurity>
  <Lines>367</Lines>
  <Paragraphs>103</Paragraphs>
  <ScaleCrop>false</ScaleCrop>
  <Company/>
  <LinksUpToDate>false</LinksUpToDate>
  <CharactersWithSpaces>51735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cp:lastModifiedBy>Marjan Gharagozloo</cp:lastModifiedBy>
  <cp:revision>2</cp:revision>
  <dcterms:created xsi:type="dcterms:W3CDTF">2026-09-10T18:53:00Z</dcterms:created>
  <dcterms:modified xsi:type="dcterms:W3CDTF">2026-09-10T18:53:00Z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