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BCAA6" w14:textId="77777777" w:rsidR="00F27959" w:rsidRPr="00B07A3B" w:rsidRDefault="00F27959" w:rsidP="00F2795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Submission ID #: 72666</w:t>
      </w:r>
      <w:sdt>
        <w:sdtPr>
          <w:rPr>
            <w:rFonts w:eastAsia="Times New Roman" w:cstheme="minorHAnsi"/>
            <w:b/>
          </w:rPr>
          <w:id w:val="2007621131"/>
          <w:placeholder>
            <w:docPart w:val="B1FDCD24A6CD403D99A260A6978506CE"/>
          </w:placeholder>
          <w:temporary/>
          <w:showingPlcHdr/>
          <w:text/>
        </w:sdtPr>
        <w:sdtContent/>
      </w:sdt>
    </w:p>
    <w:p w14:paraId="6A0A29A1" w14:textId="77777777" w:rsidR="00F27959" w:rsidRDefault="00F27959" w:rsidP="00F2795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 Poornima G</w:t>
      </w:r>
    </w:p>
    <w:p w14:paraId="22EBF1D6" w14:textId="5C5C2CB3" w:rsidR="00F27959" w:rsidRPr="00B07A3B" w:rsidRDefault="00F27959" w:rsidP="00F2795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r w:rsidR="003D0871" w:rsidRPr="003D0871">
        <w:rPr>
          <w:rFonts w:eastAsia="Times New Roman" w:cstheme="minorHAnsi"/>
          <w:b/>
        </w:rPr>
        <w:t>https://review.jove.com/files_upload.php?src=22163178</w:t>
      </w:r>
      <w:r w:rsidR="003D0871">
        <w:rPr>
          <w:rFonts w:eastAsia="Times New Roman" w:cstheme="minorHAnsi"/>
          <w:b/>
        </w:rPr>
        <w:t xml:space="preserve"> </w:t>
      </w:r>
    </w:p>
    <w:p w14:paraId="50A96B3E" w14:textId="77777777" w:rsidR="00F27959" w:rsidRPr="00B07A3B" w:rsidRDefault="00F27959" w:rsidP="00F27959">
      <w:pPr>
        <w:outlineLvl w:val="0"/>
        <w:rPr>
          <w:rFonts w:eastAsia="Times New Roman" w:cstheme="minorHAnsi"/>
          <w:b/>
        </w:rPr>
      </w:pPr>
    </w:p>
    <w:p w14:paraId="0E8414D3" w14:textId="77777777" w:rsidR="00F27959" w:rsidRPr="00B07A3B" w:rsidRDefault="00F27959" w:rsidP="00F2795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 Retinal Ganglion Cell Quantification for Evaluating Neurodegeneration in Mouse Models of Multiple Sclerosis</w:t>
      </w:r>
      <w:sdt>
        <w:sdtPr>
          <w:rPr>
            <w:rStyle w:val="ArticleTitle"/>
            <w:rFonts w:cstheme="minorHAnsi"/>
          </w:rPr>
          <w:id w:val="-961722496"/>
          <w:placeholder>
            <w:docPart w:val="2CB590EB1EA94E7E91ADB07466DCA36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7C1F9A52" w14:textId="77777777" w:rsidR="00F27959" w:rsidRDefault="00F27959" w:rsidP="00F27959">
      <w:pPr>
        <w:outlineLvl w:val="0"/>
        <w:rPr>
          <w:rFonts w:eastAsia="Times New Roman" w:cstheme="minorHAnsi"/>
          <w:b/>
        </w:rPr>
      </w:pPr>
    </w:p>
    <w:p w14:paraId="63703A6B" w14:textId="77777777" w:rsidR="00F27959" w:rsidRDefault="00F27959" w:rsidP="00F27959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37DF3CF" w14:textId="014B4E97" w:rsidR="00F27959" w:rsidRDefault="00F27959" w:rsidP="00F27959">
      <w:pPr>
        <w:spacing w:before="120"/>
        <w:ind w:left="360"/>
      </w:pPr>
      <w:r>
        <w:rPr>
          <w:b/>
          <w:bCs/>
        </w:rPr>
        <w:t>Jackson W. Mace</w:t>
      </w:r>
      <w:r>
        <w:rPr>
          <w:b/>
          <w:bCs/>
          <w:vertAlign w:val="superscript"/>
        </w:rPr>
        <w:t>1</w:t>
      </w:r>
      <w:r>
        <w:rPr>
          <w:b/>
          <w:bCs/>
        </w:rPr>
        <w:t>, Peter A. Calabresi</w:t>
      </w:r>
      <w:r>
        <w:rPr>
          <w:b/>
          <w:bCs/>
          <w:vertAlign w:val="superscript"/>
        </w:rPr>
        <w:t>1,2</w:t>
      </w:r>
      <w:r>
        <w:rPr>
          <w:b/>
          <w:bCs/>
        </w:rPr>
        <w:t>, Marjan Gharagozloo</w:t>
      </w:r>
      <w:r>
        <w:rPr>
          <w:b/>
          <w:bCs/>
          <w:vertAlign w:val="superscript"/>
        </w:rPr>
        <w:t>1</w:t>
      </w:r>
    </w:p>
    <w:p w14:paraId="71FF3D57" w14:textId="77777777" w:rsidR="00F27959" w:rsidRDefault="00F27959" w:rsidP="00F27959">
      <w:pPr>
        <w:spacing w:before="120"/>
        <w:ind w:left="360"/>
      </w:pPr>
      <w:r>
        <w:rPr>
          <w:vertAlign w:val="superscript"/>
        </w:rPr>
        <w:t>1</w:t>
      </w:r>
      <w:r>
        <w:t xml:space="preserve"> Department of Neurology, Johns Hopkins University School of Medicine, USA</w:t>
      </w:r>
    </w:p>
    <w:p w14:paraId="67E11715" w14:textId="77777777" w:rsidR="00F27959" w:rsidRDefault="00F27959" w:rsidP="00F27959">
      <w:pPr>
        <w:spacing w:before="120"/>
        <w:ind w:left="360"/>
      </w:pPr>
      <w:r>
        <w:rPr>
          <w:vertAlign w:val="superscript"/>
        </w:rPr>
        <w:t>2</w:t>
      </w:r>
      <w:r>
        <w:t xml:space="preserve"> Department of Neurological Sciences, University of Vermont, USA</w:t>
      </w:r>
    </w:p>
    <w:p w14:paraId="39D718BA" w14:textId="77777777" w:rsidR="00F27959" w:rsidRDefault="00F27959" w:rsidP="00F279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DC7084" w14:textId="77777777" w:rsidR="00F27959" w:rsidRPr="00B07A3B" w:rsidRDefault="00F27959" w:rsidP="00F279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2D51C5F" w14:textId="77777777" w:rsidR="00F27959" w:rsidRPr="00B07A3B" w:rsidRDefault="00F27959" w:rsidP="00F2795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4AE26A0" w14:textId="77777777" w:rsidR="00F27959" w:rsidRPr="00B07A3B" w:rsidRDefault="00F27959" w:rsidP="00F279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Pr="00B07A3B">
        <w:rPr>
          <w:rFonts w:eastAsia="Times New Roman" w:cstheme="minorHAnsi"/>
          <w:color w:val="000000"/>
        </w:rPr>
        <w:t xml:space="preserve">   All author names and affiliations are correct</w:t>
      </w:r>
      <w:r>
        <w:rPr>
          <w:rFonts w:eastAsia="Times New Roman" w:cstheme="minorHAnsi"/>
          <w:color w:val="000000"/>
        </w:rPr>
        <w:t xml:space="preserve"> </w:t>
      </w:r>
      <w:r>
        <w:rPr>
          <w:rFonts w:cstheme="minorHAnsi"/>
          <w:color w:val="000000"/>
        </w:rPr>
        <w:t>(city/state/country information not included in video title page)</w:t>
      </w:r>
      <w:r w:rsidRPr="00B07A3B">
        <w:rPr>
          <w:rFonts w:eastAsia="Times New Roman" w:cstheme="minorHAnsi"/>
          <w:color w:val="000000"/>
        </w:rPr>
        <w:t>.</w:t>
      </w:r>
      <w:r>
        <w:rPr>
          <w:rFonts w:eastAsia="Times New Roman" w:cstheme="minorHAnsi"/>
          <w:color w:val="000000"/>
        </w:rPr>
        <w:t xml:space="preserve"> </w:t>
      </w:r>
    </w:p>
    <w:p w14:paraId="080CB839" w14:textId="77777777" w:rsidR="00F27959" w:rsidRPr="00B07A3B" w:rsidRDefault="00F27959" w:rsidP="00F2795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B040BFD" w14:textId="77777777" w:rsidR="00F27959" w:rsidRPr="00B07A3B" w:rsidRDefault="00F27959" w:rsidP="00F27959">
      <w:pPr>
        <w:outlineLvl w:val="0"/>
        <w:rPr>
          <w:rFonts w:eastAsia="Times New Roman" w:cstheme="minorHAnsi"/>
        </w:rPr>
      </w:pPr>
    </w:p>
    <w:p w14:paraId="154CEC56" w14:textId="77777777" w:rsidR="00F27959" w:rsidRPr="00B07A3B" w:rsidRDefault="00F27959" w:rsidP="00F2795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31369CC" w14:textId="4112B712" w:rsidR="00F27959" w:rsidRDefault="00F27959" w:rsidP="00F27959">
      <w:pPr>
        <w:spacing w:before="120"/>
        <w:ind w:left="360"/>
      </w:pPr>
      <w:r>
        <w:t xml:space="preserve">Marjan Gharagozloo  </w:t>
      </w:r>
      <w:r>
        <w:tab/>
      </w:r>
      <w:r>
        <w:t>mgharag1@jhu.edu</w:t>
      </w:r>
    </w:p>
    <w:p w14:paraId="5ACE86AF" w14:textId="77777777" w:rsidR="00F27959" w:rsidRDefault="00F27959" w:rsidP="00F27959">
      <w:pPr>
        <w:outlineLvl w:val="0"/>
        <w:rPr>
          <w:rFonts w:eastAsia="Times New Roman" w:cstheme="minorHAnsi"/>
        </w:rPr>
      </w:pPr>
      <w:bookmarkStart w:id="0" w:name="_Hlk25233958"/>
    </w:p>
    <w:p w14:paraId="4011BDAB" w14:textId="77777777" w:rsidR="00F27959" w:rsidRPr="00B07A3B" w:rsidRDefault="00F27959" w:rsidP="00F27959">
      <w:pPr>
        <w:outlineLvl w:val="0"/>
        <w:rPr>
          <w:rFonts w:eastAsia="Times New Roman" w:cstheme="minorHAnsi"/>
        </w:rPr>
      </w:pPr>
    </w:p>
    <w:p w14:paraId="03A617A6" w14:textId="77777777" w:rsidR="00F27959" w:rsidRPr="00B07A3B" w:rsidRDefault="00F27959" w:rsidP="00F27959">
      <w:pPr>
        <w:outlineLvl w:val="0"/>
        <w:rPr>
          <w:rFonts w:eastAsia="Times New Roman" w:cstheme="minorHAnsi"/>
        </w:rPr>
      </w:pPr>
    </w:p>
    <w:p w14:paraId="15E5FC92" w14:textId="77777777" w:rsidR="00F27959" w:rsidRPr="00B07A3B" w:rsidRDefault="00F27959" w:rsidP="00F27959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3172889" w14:textId="2E6A677E" w:rsidR="00F27959" w:rsidRDefault="00F27959" w:rsidP="00F27959">
      <w:pPr>
        <w:spacing w:before="120"/>
        <w:ind w:left="360"/>
      </w:pPr>
      <w:r>
        <w:t xml:space="preserve">Jackson W. Mace  </w:t>
      </w:r>
      <w:r>
        <w:tab/>
      </w:r>
      <w:r>
        <w:tab/>
      </w:r>
      <w:r>
        <w:t>jmace4@alumni.jh.edu</w:t>
      </w:r>
    </w:p>
    <w:p w14:paraId="1A7ACBCA" w14:textId="431105F2" w:rsidR="00F27959" w:rsidRDefault="00F27959" w:rsidP="00F27959">
      <w:pPr>
        <w:spacing w:before="120"/>
        <w:ind w:left="360"/>
      </w:pPr>
      <w:r>
        <w:t xml:space="preserve">Peter A. Calabresi  </w:t>
      </w:r>
      <w:r>
        <w:tab/>
      </w:r>
      <w:r>
        <w:t>peter.calabresi@med.uvm.edu</w:t>
      </w:r>
    </w:p>
    <w:p w14:paraId="73E8CAD0" w14:textId="7F1DDF17" w:rsidR="00F27959" w:rsidRDefault="00F27959" w:rsidP="00F27959">
      <w:pPr>
        <w:spacing w:before="120"/>
        <w:ind w:left="360"/>
      </w:pPr>
      <w:r>
        <w:t xml:space="preserve">Marjan Gharagozloo  </w:t>
      </w:r>
      <w:r>
        <w:tab/>
      </w:r>
      <w:r>
        <w:t>mgharag1@jhu.edu</w:t>
      </w:r>
    </w:p>
    <w:bookmarkEnd w:id="0"/>
    <w:p w14:paraId="44B983E0" w14:textId="77777777" w:rsidR="00F27959" w:rsidRPr="004F6CCB" w:rsidRDefault="00F27959" w:rsidP="00F27959">
      <w:pPr>
        <w:outlineLvl w:val="0"/>
        <w:rPr>
          <w:rFonts w:cstheme="minorHAnsi"/>
          <w:bCs/>
        </w:rPr>
      </w:pPr>
    </w:p>
    <w:p w14:paraId="1C04FB06" w14:textId="77777777" w:rsidR="00F27959" w:rsidRPr="004F6CCB" w:rsidRDefault="00F27959" w:rsidP="00F27959">
      <w:pPr>
        <w:outlineLvl w:val="0"/>
        <w:rPr>
          <w:rFonts w:cstheme="minorHAnsi"/>
          <w:bCs/>
        </w:rPr>
      </w:pPr>
    </w:p>
    <w:p w14:paraId="061ED612" w14:textId="77777777" w:rsidR="00F27959" w:rsidRPr="004F6CCB" w:rsidRDefault="00F27959" w:rsidP="00F27959">
      <w:pPr>
        <w:outlineLvl w:val="0"/>
        <w:rPr>
          <w:rFonts w:cstheme="minorHAnsi"/>
          <w:bCs/>
        </w:rPr>
      </w:pPr>
    </w:p>
    <w:p w14:paraId="68072F8D" w14:textId="77777777" w:rsidR="00F27959" w:rsidRPr="004F6CCB" w:rsidRDefault="00F27959" w:rsidP="00F27959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76B82B35" w14:textId="77777777" w:rsidR="00F27959" w:rsidRPr="00FD00B1" w:rsidRDefault="00F27959" w:rsidP="00F27959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25E7B2E" w14:textId="77777777" w:rsidR="00F27959" w:rsidRPr="00B07A3B" w:rsidRDefault="00F27959" w:rsidP="00F27959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EAA65DD1D38E4687A0C0CD9C3B0FE00B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A84EFB" w14:textId="77777777" w:rsidR="00F27959" w:rsidRDefault="00F27959" w:rsidP="00F27959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4CEAC0A9" w14:textId="77777777" w:rsidR="00F27959" w:rsidRPr="00037828" w:rsidRDefault="00F27959" w:rsidP="00F27959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8968EEA507FC4242B8E7CA3D2CCE6B30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  <w:b/>
        </w:rPr>
        <w:t xml:space="preserve">  </w:t>
      </w:r>
    </w:p>
    <w:p w14:paraId="64EDE630" w14:textId="77777777" w:rsidR="00F27959" w:rsidRDefault="00F27959" w:rsidP="00F27959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15A4B4A1" w14:textId="77777777" w:rsidR="00F27959" w:rsidRPr="00F83448" w:rsidRDefault="00F27959" w:rsidP="00F27959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B07A3B">
        <w:rPr>
          <w:rFonts w:eastAsia="Times New Roman" w:cstheme="minorHAnsi"/>
        </w:rPr>
        <w:t>.</w:t>
      </w:r>
    </w:p>
    <w:p w14:paraId="6AB23B42" w14:textId="77777777" w:rsidR="00F27959" w:rsidRPr="00B07A3B" w:rsidRDefault="00F27959" w:rsidP="00F27959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48E3682A19F041E29C336BA0509CC91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52984AB6" w14:textId="77777777" w:rsidR="00F27959" w:rsidRPr="00D7547B" w:rsidRDefault="00F27959" w:rsidP="00F27959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37770BFF" w14:textId="77777777" w:rsidR="00F27959" w:rsidRDefault="00F27959" w:rsidP="00F27959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6D141458" w14:textId="77777777" w:rsidR="00F27959" w:rsidRPr="00D7547B" w:rsidRDefault="00F27959" w:rsidP="00F27959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65D6496" w14:textId="77777777" w:rsidR="00F27959" w:rsidRPr="00B07A3B" w:rsidRDefault="00F27959" w:rsidP="00F27959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0DF5B9EC136C444CBF83EF5F027FD716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7E8A8A2" w14:textId="77777777" w:rsidR="00F27959" w:rsidRDefault="00F27959" w:rsidP="00F27959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739A1608" w14:textId="77777777" w:rsidR="00F27959" w:rsidRDefault="00F27959" w:rsidP="00F27959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794C202C" w14:textId="77777777" w:rsidR="00F27959" w:rsidRDefault="00F27959" w:rsidP="00F27959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787B2E25" w14:textId="77777777" w:rsidR="00F27959" w:rsidRPr="00B07A3B" w:rsidRDefault="00F27959" w:rsidP="00F27959">
      <w:pPr>
        <w:spacing w:before="120"/>
        <w:rPr>
          <w:rFonts w:eastAsia="Times New Roman" w:cstheme="minorHAnsi"/>
          <w:b/>
        </w:rPr>
      </w:pPr>
    </w:p>
    <w:p w14:paraId="28A62C84" w14:textId="77777777" w:rsidR="00F27959" w:rsidRPr="00B07A3B" w:rsidRDefault="00F27959" w:rsidP="00F27959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718D118A1DFA45E39892893F34248D4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0A068D29" w14:textId="77777777" w:rsidR="00F27959" w:rsidRDefault="00F27959" w:rsidP="00F27959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17803A783814FCEBB64F015BA824B93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38622321" w14:textId="77777777" w:rsidR="00F27959" w:rsidRDefault="00F27959" w:rsidP="00F27959">
      <w:pPr>
        <w:spacing w:before="120"/>
        <w:ind w:left="720"/>
        <w:rPr>
          <w:rFonts w:eastAsia="Times New Roman" w:cstheme="minorHAnsi"/>
        </w:rPr>
      </w:pPr>
    </w:p>
    <w:p w14:paraId="27EA7C89" w14:textId="77777777" w:rsidR="00F27959" w:rsidRDefault="00F27959" w:rsidP="00F27959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B79E31053DB543B0AFC17117B63002C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9B85B8C" w14:textId="77777777" w:rsidR="00F27959" w:rsidRDefault="00F27959" w:rsidP="00F27959">
      <w:pPr>
        <w:rPr>
          <w:rFonts w:cstheme="minorHAnsi"/>
          <w:b/>
          <w:sz w:val="22"/>
          <w:szCs w:val="22"/>
        </w:rPr>
      </w:pPr>
    </w:p>
    <w:p w14:paraId="609D0A82" w14:textId="77777777" w:rsidR="00F27959" w:rsidRDefault="00F27959" w:rsidP="00F27959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03A918B6" w14:textId="77777777" w:rsidR="00F27959" w:rsidRDefault="00F27959" w:rsidP="00F27959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F55EA60C5F9948A797642E17B225B1F8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DCF0617E72A8441F847A92606784B354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0925BEC9" w14:textId="77777777" w:rsidR="00F27959" w:rsidRDefault="00F27959" w:rsidP="00F27959">
      <w:pPr>
        <w:rPr>
          <w:rFonts w:cstheme="minorHAnsi"/>
          <w:b/>
          <w:sz w:val="22"/>
          <w:szCs w:val="22"/>
        </w:rPr>
      </w:pPr>
    </w:p>
    <w:p w14:paraId="0814CF22" w14:textId="77777777" w:rsidR="00F27959" w:rsidRPr="0082165B" w:rsidRDefault="00F27959" w:rsidP="00F27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215B01FA" w14:textId="77777777" w:rsidR="00F27959" w:rsidRDefault="00F27959" w:rsidP="00F27959">
      <w:pPr>
        <w:rPr>
          <w:rFonts w:cstheme="minorHAnsi"/>
          <w:b/>
          <w:sz w:val="22"/>
          <w:szCs w:val="22"/>
        </w:rPr>
      </w:pPr>
    </w:p>
    <w:p w14:paraId="3B679742" w14:textId="77777777" w:rsidR="00F27959" w:rsidRDefault="00F27959" w:rsidP="00F27959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02284BD" w14:textId="57EDC958" w:rsidR="00F27959" w:rsidRPr="004F6CCB" w:rsidRDefault="00F27959" w:rsidP="00F27959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C6FEC">
        <w:rPr>
          <w:rFonts w:cstheme="minorHAnsi"/>
          <w:bCs/>
          <w:sz w:val="22"/>
          <w:szCs w:val="22"/>
        </w:rPr>
        <w:t>25</w:t>
      </w:r>
    </w:p>
    <w:p w14:paraId="174AFE42" w14:textId="1E2D2672" w:rsidR="00F27959" w:rsidRPr="00B07A3B" w:rsidRDefault="00F27959" w:rsidP="00F27959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5</w:t>
      </w:r>
      <w:r w:rsidR="006C6FEC">
        <w:rPr>
          <w:rFonts w:cstheme="minorHAnsi"/>
          <w:bCs/>
          <w:sz w:val="22"/>
          <w:szCs w:val="22"/>
        </w:rPr>
        <w:t>0</w:t>
      </w:r>
      <w:r w:rsidRPr="004F6CCB">
        <w:rPr>
          <w:rFonts w:cstheme="minorHAnsi"/>
          <w:bCs/>
          <w:sz w:val="22"/>
          <w:szCs w:val="22"/>
        </w:rPr>
        <w:t xml:space="preserve"> (</w:t>
      </w:r>
      <w:r w:rsidR="006C6FEC">
        <w:rPr>
          <w:rFonts w:cstheme="minorHAnsi"/>
          <w:bCs/>
          <w:sz w:val="22"/>
          <w:szCs w:val="22"/>
        </w:rPr>
        <w:t xml:space="preserve">4 </w:t>
      </w:r>
      <w:r w:rsidRPr="004F6CCB">
        <w:rPr>
          <w:rFonts w:cstheme="minorHAnsi"/>
          <w:bCs/>
          <w:sz w:val="22"/>
          <w:szCs w:val="22"/>
        </w:rPr>
        <w:t>Scope)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3308FB46" w14:textId="77777777" w:rsidR="00F27959" w:rsidRPr="000F326F" w:rsidRDefault="00F27959" w:rsidP="00F27959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7A9C8956" w14:textId="77777777" w:rsidR="00F27959" w:rsidRPr="00A84C50" w:rsidRDefault="00F27959" w:rsidP="00F27959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24DB16F" w14:textId="77777777" w:rsidR="00F27959" w:rsidRPr="00B07A3B" w:rsidRDefault="00F27959" w:rsidP="00F27959">
      <w:pPr>
        <w:rPr>
          <w:rFonts w:cstheme="minorHAnsi"/>
          <w:b/>
        </w:rPr>
      </w:pPr>
    </w:p>
    <w:p w14:paraId="599CDFA4" w14:textId="77777777" w:rsidR="00F27959" w:rsidRPr="00B07A3B" w:rsidRDefault="00F27959" w:rsidP="00F27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723C7B21" w14:textId="77777777" w:rsidR="00F27959" w:rsidRPr="003579A8" w:rsidRDefault="00F27959" w:rsidP="00F279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154C980D" w14:textId="77777777" w:rsidR="00F27959" w:rsidRDefault="00F27959" w:rsidP="00F279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671F654" w14:textId="77777777" w:rsidR="00F27959" w:rsidRPr="005925C3" w:rsidRDefault="00F27959" w:rsidP="00F279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4D03B28E" w14:textId="77777777" w:rsidR="00F27959" w:rsidRPr="00D473BF" w:rsidRDefault="00F27959" w:rsidP="00F279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21E5DAB6" w14:textId="77777777" w:rsidR="00F27959" w:rsidRPr="00B07A3B" w:rsidRDefault="00F27959" w:rsidP="00F279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A044BE4" w14:textId="77777777" w:rsidR="00F27959" w:rsidRPr="00AF3977" w:rsidRDefault="00F27959" w:rsidP="00F27959">
      <w:pPr>
        <w:rPr>
          <w:rFonts w:eastAsia="Times New Roman" w:cstheme="minorHAnsi"/>
          <w:b/>
        </w:rPr>
      </w:pPr>
    </w:p>
    <w:p w14:paraId="61E02026" w14:textId="77777777" w:rsidR="00F27959" w:rsidRDefault="00F27959" w:rsidP="00F2795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E3E4617" w14:textId="77777777" w:rsidR="00F27959" w:rsidRDefault="00F27959" w:rsidP="00F27959">
      <w:pPr>
        <w:rPr>
          <w:rFonts w:cstheme="minorHAnsi"/>
          <w:b/>
          <w:bCs/>
          <w:color w:val="auto"/>
          <w:shd w:val="clear" w:color="auto" w:fill="FFFFFF"/>
        </w:rPr>
      </w:pPr>
    </w:p>
    <w:p w14:paraId="6613DCF6" w14:textId="77777777" w:rsidR="00F27959" w:rsidRDefault="00F27959" w:rsidP="00F2795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2310A5E8" w14:textId="77777777" w:rsidR="00F27959" w:rsidRDefault="00F27959" w:rsidP="00F27959">
      <w:pPr>
        <w:rPr>
          <w:rFonts w:cstheme="minorHAnsi"/>
          <w:b/>
          <w:bCs/>
          <w:color w:val="auto"/>
          <w:shd w:val="clear" w:color="auto" w:fill="FFFFFF"/>
        </w:rPr>
      </w:pPr>
    </w:p>
    <w:p w14:paraId="50B97545" w14:textId="77777777" w:rsidR="00F27959" w:rsidRPr="009470DC" w:rsidRDefault="00F27959" w:rsidP="00F2795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75D4B68C" w14:textId="77777777" w:rsidR="00F27959" w:rsidRPr="00B07A3B" w:rsidRDefault="00F27959" w:rsidP="00F2795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0986884AA8204BBF8DA32512CC138F0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42822D9EBA404E856F4D6959BCD802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C6C1AEE" w14:textId="77777777" w:rsidR="00F27959" w:rsidRPr="00B07A3B" w:rsidRDefault="00F27959" w:rsidP="00F27959">
      <w:pPr>
        <w:rPr>
          <w:rFonts w:eastAsia="Times New Roman" w:cstheme="minorHAnsi"/>
          <w:b/>
          <w:bCs/>
        </w:rPr>
      </w:pPr>
    </w:p>
    <w:p w14:paraId="5A522940" w14:textId="77777777" w:rsidR="00F27959" w:rsidRPr="00B07A3B" w:rsidRDefault="00F27959" w:rsidP="00F2795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D0561C8" w14:textId="77777777" w:rsidR="00F27959" w:rsidRPr="00D75084" w:rsidRDefault="00F27959" w:rsidP="00F2795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41A9FB5E05D4C34A7F641B260E7ED4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223428F338414223B35CBACE982BF8BF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284EDDA" w14:textId="77777777" w:rsidR="00F27959" w:rsidRPr="007A149A" w:rsidRDefault="00F27959" w:rsidP="00F2795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70A5A6E0" w14:textId="77777777" w:rsidR="00F27959" w:rsidRPr="00D75084" w:rsidRDefault="00F27959" w:rsidP="00F2795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E2B4762A66F64E998E1CBF09B1F0FD9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9900E34C04B84C59941B099B0ECDD1A6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FFC1C2" w14:textId="77777777" w:rsidR="00F27959" w:rsidRDefault="00F27959" w:rsidP="00F27959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77B8F5FB" w14:textId="77777777" w:rsidR="00F27959" w:rsidRPr="00D75084" w:rsidRDefault="00F27959" w:rsidP="00F27959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DC19B78" w14:textId="77777777" w:rsidR="00F27959" w:rsidRPr="00D75084" w:rsidRDefault="00F27959" w:rsidP="00F2795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4B037D6FBBD04991A1135AC16127A67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30BD69C17424486495AB2E6ABDD5FCBA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775F2AE" w14:textId="77777777" w:rsidR="00F27959" w:rsidRPr="00AF3977" w:rsidRDefault="00F27959" w:rsidP="00F27959">
      <w:pPr>
        <w:rPr>
          <w:rFonts w:eastAsia="Times New Roman" w:cstheme="minorHAnsi"/>
          <w:b/>
          <w:bCs/>
        </w:rPr>
      </w:pPr>
    </w:p>
    <w:p w14:paraId="62EBDDDE" w14:textId="77777777" w:rsidR="00F27959" w:rsidRPr="007A149A" w:rsidRDefault="00F27959" w:rsidP="00F27959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0DAB73A1" w14:textId="77777777" w:rsidR="00F27959" w:rsidRPr="00B07A3B" w:rsidRDefault="00F27959" w:rsidP="00F2795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F894970A4B0C41A283961A8B15FD60D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F61D54AD833F42458A8DFB75C6A07E7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57FA323" w14:textId="77777777" w:rsidR="00F27959" w:rsidRPr="00B07A3B" w:rsidRDefault="00F27959" w:rsidP="00F27959">
      <w:pPr>
        <w:rPr>
          <w:rFonts w:eastAsia="Times New Roman" w:cstheme="minorHAnsi"/>
        </w:rPr>
      </w:pPr>
    </w:p>
    <w:p w14:paraId="0CA2194F" w14:textId="77777777" w:rsidR="00F27959" w:rsidRPr="007A149A" w:rsidRDefault="00F27959" w:rsidP="00F2795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41B1A9E4" w14:textId="77777777" w:rsidR="00F27959" w:rsidRPr="00B07A3B" w:rsidRDefault="00F27959" w:rsidP="00F2795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A16D8F67071047EAB61AF2024AC339C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32D4C24BC9940EAB390095DE683E16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7CF6086" w14:textId="77777777" w:rsidR="00F27959" w:rsidRPr="00B07A3B" w:rsidRDefault="00F27959" w:rsidP="00F27959">
      <w:pPr>
        <w:rPr>
          <w:rFonts w:eastAsia="Times New Roman" w:cstheme="minorHAnsi"/>
          <w:b/>
          <w:bCs/>
        </w:rPr>
      </w:pPr>
    </w:p>
    <w:p w14:paraId="49B6E692" w14:textId="77777777" w:rsidR="00F27959" w:rsidRPr="007A149A" w:rsidRDefault="00F27959" w:rsidP="00F2795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8B84C7A" w14:textId="77777777" w:rsidR="00F27959" w:rsidRPr="00D75084" w:rsidRDefault="00F27959" w:rsidP="00F2795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5FD4AFB222841668F14B6BE1A35306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BE00983DF7B40109A63301BE4D026E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15AAB34" w14:textId="77777777" w:rsidR="00F27959" w:rsidRDefault="00F27959" w:rsidP="00F27959">
      <w:pPr>
        <w:contextualSpacing/>
        <w:outlineLvl w:val="0"/>
        <w:rPr>
          <w:rFonts w:eastAsia="Times New Roman" w:cstheme="minorHAnsi"/>
          <w:b/>
        </w:rPr>
      </w:pPr>
    </w:p>
    <w:p w14:paraId="2E66BD4A" w14:textId="77777777" w:rsidR="00F27959" w:rsidRDefault="00F27959" w:rsidP="00F27959">
      <w:pPr>
        <w:contextualSpacing/>
        <w:outlineLvl w:val="0"/>
        <w:rPr>
          <w:rFonts w:eastAsia="Times New Roman" w:cstheme="minorHAnsi"/>
          <w:b/>
        </w:rPr>
      </w:pPr>
    </w:p>
    <w:p w14:paraId="367879BA" w14:textId="77777777" w:rsidR="00F27959" w:rsidRDefault="00F27959" w:rsidP="00F2795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6E2B71A" w14:textId="77777777" w:rsidR="00F27959" w:rsidRDefault="00F27959" w:rsidP="00F27959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7DD1FDA1" w14:textId="3159AFBE" w:rsidR="00F27959" w:rsidRDefault="00F27959" w:rsidP="00F27959">
      <w:pPr>
        <w:spacing w:before="120"/>
        <w:ind w:left="360"/>
        <w:rPr>
          <w:rFonts w:cstheme="minorHAnsi"/>
          <w:b/>
          <w:i/>
          <w:color w:val="0000FF"/>
        </w:rPr>
      </w:pPr>
      <w:r>
        <w:t xml:space="preserve">This research has been approved by the Institutional Animal Care and Use Committee at Johns Hopkins University </w:t>
      </w:r>
    </w:p>
    <w:p w14:paraId="7BFC032C" w14:textId="77777777" w:rsidR="00F27959" w:rsidRDefault="00F27959" w:rsidP="00F27959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0E129F4E" w14:textId="77777777" w:rsidR="00F27959" w:rsidRPr="00B07A3B" w:rsidRDefault="00F27959" w:rsidP="00F27959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7B763199" w14:textId="77777777" w:rsidR="00F27959" w:rsidRPr="003D40E8" w:rsidRDefault="00F27959" w:rsidP="00F27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0059B89E" w14:textId="77777777" w:rsidR="00F27959" w:rsidRDefault="00F27959" w:rsidP="00F27959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0D0C2698" w14:textId="77777777" w:rsidR="00F27959" w:rsidRPr="005925C3" w:rsidRDefault="00F27959" w:rsidP="00F27959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26315A9B" w14:textId="77777777" w:rsidR="00F27959" w:rsidRPr="005E27DD" w:rsidRDefault="00F27959" w:rsidP="00F27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E6DB5CE" w14:textId="77777777" w:rsidR="00F27959" w:rsidRPr="00985FE6" w:rsidRDefault="00F27959" w:rsidP="00F27959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61E471B1" w14:textId="77777777" w:rsidR="00F27959" w:rsidRPr="008E4564" w:rsidRDefault="00F27959" w:rsidP="00F27959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AF3B902" w14:textId="4EBD8071" w:rsidR="008B62A2" w:rsidRPr="008B62A2" w:rsidRDefault="008B62A2" w:rsidP="008B62A2">
      <w:pPr>
        <w:pStyle w:val="ListParagraph"/>
        <w:spacing w:before="120"/>
        <w:ind w:left="360"/>
        <w:contextualSpacing w:val="0"/>
      </w:pPr>
      <w:r w:rsidRPr="008B62A2">
        <w:rPr>
          <w:b/>
          <w:bCs/>
          <w:highlight w:val="yellow"/>
        </w:rPr>
        <w:t>Authors</w:t>
      </w:r>
      <w:r w:rsidRPr="008B62A2">
        <w:rPr>
          <w:highlight w:val="yellow"/>
        </w:rPr>
        <w:t xml:space="preserve">: Can you </w:t>
      </w:r>
      <w:r>
        <w:rPr>
          <w:highlight w:val="yellow"/>
        </w:rPr>
        <w:t>specify</w:t>
      </w:r>
      <w:r w:rsidRPr="008B62A2">
        <w:rPr>
          <w:highlight w:val="yellow"/>
        </w:rPr>
        <w:t xml:space="preserve"> the mouse strain used?</w:t>
      </w:r>
    </w:p>
    <w:p w14:paraId="222D8129" w14:textId="70EACE28" w:rsidR="00F27959" w:rsidRDefault="00F27959" w:rsidP="00F27959">
      <w:pPr>
        <w:pStyle w:val="ListParagraph"/>
        <w:numPr>
          <w:ilvl w:val="0"/>
          <w:numId w:val="3"/>
        </w:numPr>
        <w:spacing w:before="120"/>
        <w:contextualSpacing w:val="0"/>
      </w:pPr>
      <w:r>
        <w:rPr>
          <w:b/>
          <w:bCs/>
        </w:rPr>
        <w:t xml:space="preserve">Enucleation and Fixation of </w:t>
      </w:r>
      <w:r w:rsidR="006C6FEC">
        <w:rPr>
          <w:b/>
          <w:bCs/>
        </w:rPr>
        <w:t>the</w:t>
      </w:r>
      <w:r>
        <w:rPr>
          <w:b/>
          <w:bCs/>
        </w:rPr>
        <w:t xml:space="preserve"> Eyes</w:t>
      </w:r>
    </w:p>
    <w:p w14:paraId="46C0C841" w14:textId="77777777" w:rsidR="00F27959" w:rsidRDefault="00F27959" w:rsidP="00F27959">
      <w:pPr>
        <w:pStyle w:val="ListParagraph"/>
        <w:spacing w:before="120"/>
        <w:ind w:left="360"/>
      </w:pPr>
      <w:r>
        <w:rPr>
          <w:b/>
          <w:bCs/>
        </w:rPr>
        <w:t>Demonstrator:</w:t>
      </w:r>
      <w:r>
        <w:t xml:space="preserve"> </w:t>
      </w:r>
      <w:r>
        <w:rPr>
          <w:highlight w:val="yellow"/>
        </w:rPr>
        <w:t>Click here to enter name of demonstrator(s)</w:t>
      </w:r>
    </w:p>
    <w:p w14:paraId="578F6B03" w14:textId="2A18BF6D" w:rsidR="006C6FEC" w:rsidRDefault="00F27959" w:rsidP="006C6FEC">
      <w:pPr>
        <w:pStyle w:val="Narration"/>
        <w:numPr>
          <w:ilvl w:val="1"/>
          <w:numId w:val="3"/>
        </w:numPr>
      </w:pPr>
      <w:r>
        <w:t xml:space="preserve">To begin, position the euthanized </w:t>
      </w:r>
      <w:r w:rsidR="00FE06B2">
        <w:t xml:space="preserve">experimental </w:t>
      </w:r>
      <w:r w:rsidRPr="00F27959">
        <w:t>autoimmune encephalomyeliti</w:t>
      </w:r>
      <w:r w:rsidR="00AA75A4">
        <w:t>s</w:t>
      </w:r>
      <w:r w:rsidR="00FE06B2">
        <w:t>, or EAE,</w:t>
      </w:r>
      <w:r w:rsidRPr="00F27959">
        <w:t xml:space="preserve"> mouse</w:t>
      </w:r>
      <w:r>
        <w:t xml:space="preserve"> on a dissection table</w:t>
      </w:r>
      <w:r w:rsidRPr="00F27959">
        <w:t xml:space="preserve"> </w:t>
      </w:r>
      <w:r w:rsidRPr="00F27959">
        <w:rPr>
          <w:b/>
          <w:bCs/>
        </w:rPr>
        <w:t>[</w:t>
      </w:r>
      <w:r>
        <w:rPr>
          <w:b/>
          <w:bCs/>
        </w:rPr>
        <w:t>1</w:t>
      </w:r>
      <w:r w:rsidRPr="00F27959">
        <w:rPr>
          <w:b/>
          <w:bCs/>
        </w:rPr>
        <w:t>]</w:t>
      </w:r>
      <w:r>
        <w:t xml:space="preserve">. Carefully enucleate the eyes using curved forceps by gently pulling the eyeball together with the optic nerve </w:t>
      </w:r>
      <w:r>
        <w:rPr>
          <w:b/>
          <w:bCs/>
        </w:rPr>
        <w:t>[</w:t>
      </w:r>
      <w:r>
        <w:rPr>
          <w:b/>
          <w:bCs/>
        </w:rPr>
        <w:t>2</w:t>
      </w:r>
      <w:r>
        <w:rPr>
          <w:b/>
          <w:bCs/>
        </w:rPr>
        <w:t>]</w:t>
      </w:r>
      <w:r>
        <w:t>.</w:t>
      </w:r>
      <w:r w:rsidR="006C6FEC">
        <w:t xml:space="preserve"> </w:t>
      </w:r>
      <w:r w:rsidR="006C6FEC">
        <w:t xml:space="preserve">Gently straighten the optic nerve before fixation </w:t>
      </w:r>
      <w:r w:rsidR="006C6FEC">
        <w:rPr>
          <w:b/>
          <w:bCs/>
        </w:rPr>
        <w:t>[</w:t>
      </w:r>
      <w:r w:rsidR="006C6FEC">
        <w:rPr>
          <w:b/>
          <w:bCs/>
        </w:rPr>
        <w:t>2</w:t>
      </w:r>
      <w:r w:rsidR="006C6FEC">
        <w:rPr>
          <w:b/>
          <w:bCs/>
        </w:rPr>
        <w:t>]</w:t>
      </w:r>
      <w:r w:rsidR="006C6FEC">
        <w:t>.</w:t>
      </w:r>
    </w:p>
    <w:p w14:paraId="4478EDD7" w14:textId="3FE50EAC" w:rsidR="00AA75A4" w:rsidRDefault="00AA75A4" w:rsidP="00F27959">
      <w:pPr>
        <w:pStyle w:val="ShotDescription"/>
        <w:numPr>
          <w:ilvl w:val="2"/>
          <w:numId w:val="3"/>
        </w:numPr>
      </w:pPr>
      <w:r>
        <w:t xml:space="preserve">WIDE: Talent positioning the euthanized mouse on the dissection table. </w:t>
      </w:r>
      <w:r w:rsidRPr="00AA75A4">
        <w:rPr>
          <w:b/>
          <w:bCs/>
        </w:rPr>
        <w:t>TXT: Follow institutionally approved protocol for euthanasia</w:t>
      </w:r>
    </w:p>
    <w:p w14:paraId="633B53E9" w14:textId="00A39A30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enucleating the eye with the curved forceps, pulling the eyeball together with the attached optic nerve.</w:t>
      </w:r>
    </w:p>
    <w:p w14:paraId="36587B1D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gently straightening the optic nerve before the fixation.</w:t>
      </w:r>
    </w:p>
    <w:p w14:paraId="29B4FEFB" w14:textId="77777777" w:rsidR="006C6FEC" w:rsidRDefault="006C6FEC" w:rsidP="006C6FEC">
      <w:pPr>
        <w:pStyle w:val="ListParagraph"/>
        <w:ind w:left="360"/>
        <w:rPr>
          <w:rStyle w:val="Strong"/>
          <w:rFonts w:cs="Calibri"/>
          <w:color w:val="222222"/>
          <w:highlight w:val="yellow"/>
        </w:rPr>
      </w:pPr>
    </w:p>
    <w:p w14:paraId="1C3BC9CA" w14:textId="216E90C8" w:rsidR="006C6FEC" w:rsidRPr="006C6FEC" w:rsidRDefault="006C6FEC" w:rsidP="006C6FEC">
      <w:pPr>
        <w:pStyle w:val="ListParagraph"/>
        <w:ind w:left="360"/>
        <w:rPr>
          <w:rFonts w:ascii="Calibri" w:hAnsi="Calibri" w:cs="Calibri"/>
          <w:highlight w:val="yellow"/>
        </w:rPr>
      </w:pPr>
      <w:r w:rsidRPr="006C6FEC">
        <w:rPr>
          <w:rStyle w:val="Strong"/>
          <w:rFonts w:cs="Calibri"/>
          <w:color w:val="222222"/>
          <w:highlight w:val="yellow"/>
        </w:rPr>
        <w:t>Authors: </w:t>
      </w:r>
      <w:r w:rsidRPr="006C6FEC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parts before dissecting them.</w:t>
      </w:r>
    </w:p>
    <w:p w14:paraId="6F310AA0" w14:textId="77777777" w:rsidR="00AA75A4" w:rsidRDefault="00AA75A4" w:rsidP="00AA75A4">
      <w:pPr>
        <w:pStyle w:val="ShotDescription"/>
        <w:ind w:firstLine="0"/>
      </w:pPr>
    </w:p>
    <w:p w14:paraId="7B77E844" w14:textId="70DF5AB0" w:rsidR="00F27959" w:rsidRDefault="008B62A2" w:rsidP="00F27959">
      <w:pPr>
        <w:pStyle w:val="Narration"/>
        <w:numPr>
          <w:ilvl w:val="1"/>
          <w:numId w:val="3"/>
        </w:numPr>
      </w:pPr>
      <w:r>
        <w:t>I</w:t>
      </w:r>
      <w:r w:rsidR="00F27959">
        <w:t>mmediately place the intact eyes in 4 percent paraformaldehyde</w:t>
      </w:r>
      <w:r w:rsidR="00AA75A4">
        <w:t xml:space="preserve"> </w:t>
      </w:r>
      <w:r w:rsidR="00AA75A4" w:rsidRPr="00AA75A4">
        <w:rPr>
          <w:b/>
          <w:bCs/>
        </w:rPr>
        <w:t>[</w:t>
      </w:r>
      <w:r w:rsidR="00AA75A4">
        <w:rPr>
          <w:b/>
          <w:bCs/>
        </w:rPr>
        <w:t>1</w:t>
      </w:r>
      <w:r w:rsidR="00AA75A4" w:rsidRPr="00AA75A4">
        <w:rPr>
          <w:b/>
          <w:bCs/>
        </w:rPr>
        <w:t>]</w:t>
      </w:r>
      <w:r w:rsidR="00F27959">
        <w:t xml:space="preserve"> and fix for at least 4 hours at room temperature on a shaker </w:t>
      </w:r>
      <w:r w:rsidR="00F27959">
        <w:rPr>
          <w:b/>
          <w:bCs/>
        </w:rPr>
        <w:t>[</w:t>
      </w:r>
      <w:r w:rsidR="00AA75A4">
        <w:rPr>
          <w:b/>
          <w:bCs/>
        </w:rPr>
        <w:t>2</w:t>
      </w:r>
      <w:r w:rsidR="00F27959">
        <w:rPr>
          <w:b/>
          <w:bCs/>
        </w:rPr>
        <w:t>]</w:t>
      </w:r>
      <w:r w:rsidR="00F27959">
        <w:t>.</w:t>
      </w:r>
    </w:p>
    <w:p w14:paraId="6AAED99C" w14:textId="77777777" w:rsidR="00AA75A4" w:rsidRDefault="00F27959" w:rsidP="00F27959">
      <w:pPr>
        <w:pStyle w:val="ShotDescription"/>
        <w:numPr>
          <w:ilvl w:val="2"/>
          <w:numId w:val="3"/>
        </w:numPr>
      </w:pPr>
      <w:r>
        <w:t>Talent placing the intact eyes into the 4% PFA</w:t>
      </w:r>
      <w:r w:rsidR="00AA75A4">
        <w:t>.</w:t>
      </w:r>
    </w:p>
    <w:p w14:paraId="421665A6" w14:textId="12B424D5" w:rsidR="00F27959" w:rsidRDefault="00AA75A4" w:rsidP="00F27959">
      <w:pPr>
        <w:pStyle w:val="ShotDescription"/>
        <w:numPr>
          <w:ilvl w:val="2"/>
          <w:numId w:val="3"/>
        </w:numPr>
      </w:pPr>
      <w:r>
        <w:t>Talent placing the</w:t>
      </w:r>
      <w:r w:rsidR="00F27959">
        <w:t xml:space="preserve"> container on the shaker at RT. </w:t>
      </w:r>
    </w:p>
    <w:p w14:paraId="23CCEDE1" w14:textId="77777777" w:rsidR="00AA75A4" w:rsidRDefault="00AA75A4" w:rsidP="00AA75A4">
      <w:pPr>
        <w:pStyle w:val="ShotDescription"/>
        <w:ind w:firstLine="0"/>
      </w:pPr>
    </w:p>
    <w:p w14:paraId="433B27F4" w14:textId="32416D64" w:rsidR="00F27959" w:rsidRDefault="00F27959" w:rsidP="00F27959">
      <w:pPr>
        <w:pStyle w:val="Narration"/>
        <w:numPr>
          <w:ilvl w:val="1"/>
          <w:numId w:val="3"/>
        </w:numPr>
      </w:pPr>
      <w:r>
        <w:t xml:space="preserve">After the fixation, transfer the eyes that will be used for the retinal dissections to fresh </w:t>
      </w:r>
      <w:r w:rsidR="00AA75A4">
        <w:t>PBS</w:t>
      </w:r>
      <w:r>
        <w:t xml:space="preserve"> </w:t>
      </w:r>
      <w:r>
        <w:rPr>
          <w:b/>
          <w:bCs/>
        </w:rPr>
        <w:t>[1]</w:t>
      </w:r>
      <w:r>
        <w:t>.</w:t>
      </w:r>
    </w:p>
    <w:p w14:paraId="4F78866B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lastRenderedPageBreak/>
        <w:t>Close-up of Talent transferring the fixed eyes into fresh PBS.</w:t>
      </w:r>
    </w:p>
    <w:p w14:paraId="04018E77" w14:textId="77777777" w:rsidR="00396385" w:rsidRDefault="00396385" w:rsidP="00396385">
      <w:pPr>
        <w:pStyle w:val="ShotDescription"/>
        <w:ind w:firstLine="0"/>
      </w:pPr>
    </w:p>
    <w:p w14:paraId="5DC99B59" w14:textId="66AF0FB4" w:rsidR="00F27959" w:rsidRDefault="00F27959" w:rsidP="00F27959">
      <w:pPr>
        <w:pStyle w:val="Narration"/>
        <w:numPr>
          <w:ilvl w:val="1"/>
          <w:numId w:val="3"/>
        </w:numPr>
      </w:pPr>
      <w:r>
        <w:t>If the retina cannot be dissected immediately, transfer the eyes to 1 to 2 milliliters of 30 percent sucrose solution</w:t>
      </w:r>
      <w:r w:rsidR="00396385">
        <w:t xml:space="preserve"> </w:t>
      </w:r>
      <w:r w:rsidR="00396385" w:rsidRPr="00396385">
        <w:rPr>
          <w:b/>
          <w:bCs/>
        </w:rPr>
        <w:t>[</w:t>
      </w:r>
      <w:r w:rsidR="00396385">
        <w:rPr>
          <w:b/>
          <w:bCs/>
        </w:rPr>
        <w:t>1</w:t>
      </w:r>
      <w:r w:rsidR="00396385" w:rsidRPr="00396385">
        <w:rPr>
          <w:b/>
          <w:bCs/>
        </w:rPr>
        <w:t>]</w:t>
      </w:r>
      <w:r w:rsidR="008B62A2">
        <w:rPr>
          <w:b/>
          <w:bCs/>
        </w:rPr>
        <w:t>.</w:t>
      </w:r>
      <w:r w:rsidR="00396385">
        <w:t xml:space="preserve"> </w:t>
      </w:r>
      <w:r w:rsidR="008B62A2">
        <w:t xml:space="preserve">Incubate </w:t>
      </w:r>
      <w:r w:rsidR="00396385">
        <w:t>at 4 degrees Celsius for 24 to 48 hours</w:t>
      </w:r>
      <w:r w:rsidR="008B62A2">
        <w:t>, or</w:t>
      </w:r>
      <w:r>
        <w:t xml:space="preserve"> until the eyes sink</w:t>
      </w:r>
      <w:r w:rsidR="00396385">
        <w:t xml:space="preserve">. Store at </w:t>
      </w:r>
      <w:r w:rsidR="00396385">
        <w:t>4 degrees Celsius for up to 3 weeks</w:t>
      </w:r>
      <w:r>
        <w:t xml:space="preserve"> </w:t>
      </w:r>
      <w:r>
        <w:rPr>
          <w:b/>
          <w:bCs/>
        </w:rPr>
        <w:t>[</w:t>
      </w:r>
      <w:r w:rsidR="00396385">
        <w:rPr>
          <w:b/>
          <w:bCs/>
        </w:rPr>
        <w:t>2</w:t>
      </w:r>
      <w:r>
        <w:rPr>
          <w:b/>
          <w:bCs/>
        </w:rPr>
        <w:t>]</w:t>
      </w:r>
      <w:r>
        <w:t xml:space="preserve">. </w:t>
      </w:r>
    </w:p>
    <w:p w14:paraId="5230CAD7" w14:textId="58D5468E" w:rsidR="00396385" w:rsidRPr="00396385" w:rsidRDefault="00396385" w:rsidP="00396385">
      <w:pPr>
        <w:pStyle w:val="Narration"/>
        <w:ind w:firstLine="0"/>
        <w:rPr>
          <w:color w:val="auto"/>
        </w:rPr>
      </w:pPr>
      <w:r w:rsidRPr="00396385">
        <w:rPr>
          <w:b/>
          <w:bCs/>
          <w:color w:val="auto"/>
          <w:highlight w:val="yellow"/>
        </w:rPr>
        <w:t>Authors</w:t>
      </w:r>
      <w:r w:rsidRPr="00396385">
        <w:rPr>
          <w:color w:val="auto"/>
          <w:highlight w:val="yellow"/>
        </w:rPr>
        <w:t>: Please let me know if this storage protocol should be included for filming or we should omit it</w:t>
      </w:r>
    </w:p>
    <w:p w14:paraId="417C68E0" w14:textId="77777777" w:rsidR="00396385" w:rsidRDefault="00F27959" w:rsidP="00F27959">
      <w:pPr>
        <w:pStyle w:val="ShotDescription"/>
        <w:numPr>
          <w:ilvl w:val="2"/>
          <w:numId w:val="3"/>
        </w:numPr>
      </w:pPr>
      <w:r>
        <w:t>Close-up of Talent transferring the eyes into 1 - 2 mL of 30% sucrose</w:t>
      </w:r>
      <w:r w:rsidR="00396385">
        <w:t>.</w:t>
      </w:r>
    </w:p>
    <w:p w14:paraId="1A59956D" w14:textId="2A38C3C2" w:rsidR="00F27959" w:rsidRDefault="00396385" w:rsidP="00F27959">
      <w:pPr>
        <w:pStyle w:val="ShotDescription"/>
        <w:numPr>
          <w:ilvl w:val="2"/>
          <w:numId w:val="3"/>
        </w:numPr>
      </w:pPr>
      <w:r>
        <w:t>Talent placing the sample in a</w:t>
      </w:r>
      <w:r w:rsidR="00F27959">
        <w:t xml:space="preserve"> 4 °C</w:t>
      </w:r>
      <w:r>
        <w:t xml:space="preserve"> refrigerator</w:t>
      </w:r>
      <w:r w:rsidR="00F27959">
        <w:t>.</w:t>
      </w:r>
    </w:p>
    <w:p w14:paraId="397F686D" w14:textId="77777777" w:rsidR="00396385" w:rsidRDefault="00396385" w:rsidP="00396385">
      <w:pPr>
        <w:pStyle w:val="ShotDescription"/>
        <w:ind w:firstLine="0"/>
      </w:pPr>
    </w:p>
    <w:p w14:paraId="4681BBF3" w14:textId="77777777" w:rsidR="00F27959" w:rsidRDefault="00F27959" w:rsidP="00F27959">
      <w:pPr>
        <w:pStyle w:val="ListParagraph"/>
        <w:numPr>
          <w:ilvl w:val="0"/>
          <w:numId w:val="3"/>
        </w:numPr>
        <w:spacing w:before="120"/>
        <w:contextualSpacing w:val="0"/>
      </w:pPr>
      <w:r>
        <w:rPr>
          <w:b/>
          <w:bCs/>
        </w:rPr>
        <w:t>Dissection and Flattening of the Retina</w:t>
      </w:r>
    </w:p>
    <w:p w14:paraId="7A1423D4" w14:textId="77777777" w:rsidR="00F27959" w:rsidRDefault="00F27959" w:rsidP="00F27959">
      <w:pPr>
        <w:pStyle w:val="ListParagraph"/>
        <w:spacing w:before="120"/>
        <w:ind w:left="360"/>
      </w:pPr>
      <w:r>
        <w:rPr>
          <w:b/>
          <w:bCs/>
        </w:rPr>
        <w:t>Demonstrator:</w:t>
      </w:r>
      <w:r>
        <w:t xml:space="preserve"> </w:t>
      </w:r>
      <w:r>
        <w:rPr>
          <w:highlight w:val="yellow"/>
        </w:rPr>
        <w:t>Click here to enter name of demonstrator(s)</w:t>
      </w:r>
    </w:p>
    <w:p w14:paraId="71AF71F3" w14:textId="77777777" w:rsidR="00F27959" w:rsidRDefault="00F27959" w:rsidP="00F27959">
      <w:pPr>
        <w:pStyle w:val="Narration"/>
        <w:numPr>
          <w:ilvl w:val="1"/>
          <w:numId w:val="3"/>
        </w:numPr>
      </w:pPr>
      <w:r>
        <w:t xml:space="preserve">To dissect the whole retina from the fixed eyeball, first remove the anterior portion of the eye, including the cornea and the lens, using fine forceps and scissors </w:t>
      </w:r>
      <w:r>
        <w:rPr>
          <w:b/>
          <w:bCs/>
        </w:rPr>
        <w:t>[1]</w:t>
      </w:r>
      <w:r>
        <w:t>.</w:t>
      </w:r>
    </w:p>
    <w:p w14:paraId="72B373E1" w14:textId="0D632724" w:rsidR="00F27959" w:rsidRDefault="00F27959" w:rsidP="00F27959">
      <w:pPr>
        <w:pStyle w:val="ShotDescription"/>
        <w:numPr>
          <w:ilvl w:val="2"/>
          <w:numId w:val="3"/>
        </w:numPr>
      </w:pPr>
      <w:r>
        <w:t>Talent removing the anterior portion of the eye, with the cornea and the lens, using the fine forceps and scissors.</w:t>
      </w:r>
    </w:p>
    <w:p w14:paraId="17376D37" w14:textId="34386B94" w:rsidR="00396385" w:rsidRDefault="00396385" w:rsidP="00396385">
      <w:pPr>
        <w:pStyle w:val="ShotDescription"/>
        <w:ind w:firstLine="0"/>
      </w:pPr>
      <w:r w:rsidRPr="00396385">
        <w:rPr>
          <w:b/>
          <w:bCs/>
          <w:highlight w:val="yellow"/>
        </w:rPr>
        <w:t>Authors</w:t>
      </w:r>
      <w:r w:rsidRPr="00396385">
        <w:rPr>
          <w:highlight w:val="yellow"/>
        </w:rPr>
        <w:t>: W</w:t>
      </w:r>
      <w:r>
        <w:rPr>
          <w:highlight w:val="yellow"/>
        </w:rPr>
        <w:t>ill you be using</w:t>
      </w:r>
      <w:r w:rsidRPr="00396385">
        <w:rPr>
          <w:highlight w:val="yellow"/>
        </w:rPr>
        <w:t xml:space="preserve"> a dissection microscope for </w:t>
      </w:r>
      <w:r w:rsidR="006C6FEC">
        <w:rPr>
          <w:highlight w:val="yellow"/>
        </w:rPr>
        <w:t>steps 3.1, 3.2 and 3.3? Please let me know if these need to be tagged SCOPE</w:t>
      </w:r>
      <w:r w:rsidR="006C6FEC">
        <w:t>.</w:t>
      </w:r>
    </w:p>
    <w:p w14:paraId="2F76EF92" w14:textId="77777777" w:rsidR="00396385" w:rsidRDefault="00396385" w:rsidP="00396385">
      <w:pPr>
        <w:pStyle w:val="ShotDescription"/>
      </w:pPr>
    </w:p>
    <w:p w14:paraId="697181A3" w14:textId="74407530" w:rsidR="00F27959" w:rsidRDefault="008B62A2" w:rsidP="00F27959">
      <w:pPr>
        <w:pStyle w:val="Narration"/>
        <w:numPr>
          <w:ilvl w:val="1"/>
          <w:numId w:val="3"/>
        </w:numPr>
      </w:pPr>
      <w:r w:rsidRPr="008B62A2">
        <w:t>Carefully separate the retina from the sclera without tearing or distorting the tissue. Avoid excessive force, which can cause tears, folds, or other artifacts</w:t>
      </w:r>
      <w:r w:rsidR="00F27959">
        <w:t xml:space="preserve"> </w:t>
      </w:r>
      <w:r w:rsidR="00F27959">
        <w:rPr>
          <w:b/>
          <w:bCs/>
        </w:rPr>
        <w:t>[1]</w:t>
      </w:r>
      <w:r w:rsidR="00F27959">
        <w:t>.</w:t>
      </w:r>
    </w:p>
    <w:p w14:paraId="428730A4" w14:textId="2FE14654" w:rsidR="00F27959" w:rsidRDefault="00F27959" w:rsidP="00F27959">
      <w:pPr>
        <w:pStyle w:val="ShotDescription"/>
        <w:numPr>
          <w:ilvl w:val="2"/>
          <w:numId w:val="3"/>
        </w:numPr>
      </w:pPr>
      <w:r>
        <w:t>Talent gently separating the retina from the sclera with the fine forceps.</w:t>
      </w:r>
    </w:p>
    <w:p w14:paraId="21A7F593" w14:textId="77777777" w:rsidR="00396385" w:rsidRDefault="00396385" w:rsidP="00396385">
      <w:pPr>
        <w:pStyle w:val="ShotDescription"/>
        <w:ind w:firstLine="0"/>
      </w:pPr>
    </w:p>
    <w:p w14:paraId="5761E908" w14:textId="38B21094" w:rsidR="00F27959" w:rsidRDefault="008B62A2" w:rsidP="00F27959">
      <w:pPr>
        <w:pStyle w:val="Narration"/>
        <w:numPr>
          <w:ilvl w:val="1"/>
          <w:numId w:val="3"/>
        </w:numPr>
      </w:pPr>
      <w:r w:rsidRPr="008B62A2">
        <w:t>Using precision scissors, make four radial cuts to flatten the retina into a clover-like shape while preserving its architecture and orientation</w:t>
      </w:r>
      <w:r>
        <w:t xml:space="preserve"> </w:t>
      </w:r>
      <w:r w:rsidR="00F27959">
        <w:rPr>
          <w:b/>
          <w:bCs/>
        </w:rPr>
        <w:t>[1]</w:t>
      </w:r>
      <w:r w:rsidR="00F27959">
        <w:t xml:space="preserve">. If the retina already contains a tear, use </w:t>
      </w:r>
      <w:r>
        <w:t>it</w:t>
      </w:r>
      <w:r w:rsidR="00F27959">
        <w:t xml:space="preserve"> as one of the 4 loosening cuts</w:t>
      </w:r>
      <w:r>
        <w:t xml:space="preserve"> </w:t>
      </w:r>
      <w:r w:rsidRPr="008B62A2">
        <w:t>to minimize further damage</w:t>
      </w:r>
      <w:r w:rsidR="00F27959">
        <w:t xml:space="preserve"> </w:t>
      </w:r>
      <w:r w:rsidR="00F27959">
        <w:rPr>
          <w:b/>
          <w:bCs/>
        </w:rPr>
        <w:t>[2]</w:t>
      </w:r>
      <w:r w:rsidR="00F27959">
        <w:t>.</w:t>
      </w:r>
    </w:p>
    <w:p w14:paraId="6235AF7F" w14:textId="7053CB78" w:rsidR="00F27959" w:rsidRDefault="00F27959" w:rsidP="00F27959">
      <w:pPr>
        <w:pStyle w:val="ShotDescription"/>
        <w:numPr>
          <w:ilvl w:val="2"/>
          <w:numId w:val="3"/>
        </w:numPr>
      </w:pPr>
      <w:r>
        <w:t>Talent making the 4 radial relaxing cuts in the retina with the precision scissors, to form the clover-like shape.</w:t>
      </w:r>
    </w:p>
    <w:p w14:paraId="409A81F0" w14:textId="0F09FE08" w:rsidR="00F27959" w:rsidRDefault="008C65B9" w:rsidP="00F27959">
      <w:pPr>
        <w:pStyle w:val="ShotDescription"/>
        <w:numPr>
          <w:ilvl w:val="2"/>
          <w:numId w:val="3"/>
        </w:numPr>
      </w:pPr>
      <w:r>
        <w:t>Talent making a cut at an</w:t>
      </w:r>
      <w:r w:rsidR="00F27959">
        <w:t xml:space="preserve"> existing tear in the retina </w:t>
      </w:r>
      <w:r>
        <w:t xml:space="preserve"> </w:t>
      </w:r>
      <w:r w:rsidRPr="008C65B9">
        <w:rPr>
          <w:b/>
          <w:bCs/>
          <w:highlight w:val="yellow"/>
        </w:rPr>
        <w:t>Authors</w:t>
      </w:r>
      <w:r w:rsidRPr="008C65B9">
        <w:rPr>
          <w:highlight w:val="yellow"/>
        </w:rPr>
        <w:t>: Depending on the sample on the shoot day, this step can be deleted. Please let us know after the shoot.</w:t>
      </w:r>
    </w:p>
    <w:p w14:paraId="544D610F" w14:textId="77777777" w:rsidR="008C65B9" w:rsidRDefault="008C65B9" w:rsidP="008C65B9">
      <w:pPr>
        <w:pStyle w:val="ShotDescription"/>
        <w:ind w:firstLine="0"/>
      </w:pPr>
    </w:p>
    <w:p w14:paraId="0277B61F" w14:textId="37915072" w:rsidR="00F27959" w:rsidRDefault="00F27959" w:rsidP="00F27959">
      <w:pPr>
        <w:pStyle w:val="Narration"/>
        <w:numPr>
          <w:ilvl w:val="1"/>
          <w:numId w:val="3"/>
        </w:numPr>
      </w:pPr>
      <w:r>
        <w:t xml:space="preserve">Using a fine brush, gently pick up the retina and transfer it into a 12-well plate containing </w:t>
      </w:r>
      <w:r w:rsidR="00AA75A4">
        <w:t>PBS</w:t>
      </w:r>
      <w:r>
        <w:t xml:space="preserve"> </w:t>
      </w:r>
      <w:r>
        <w:rPr>
          <w:b/>
          <w:bCs/>
        </w:rPr>
        <w:t>[1]</w:t>
      </w:r>
      <w:r>
        <w:t>.</w:t>
      </w:r>
    </w:p>
    <w:p w14:paraId="4592863F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lastRenderedPageBreak/>
        <w:t>Close-up of Talent lifting the retina with the fine brush and transferring it into the PBS in the 12-well plate.</w:t>
      </w:r>
    </w:p>
    <w:p w14:paraId="7D67AB80" w14:textId="77777777" w:rsidR="008C65B9" w:rsidRDefault="008C65B9" w:rsidP="008C65B9">
      <w:pPr>
        <w:pStyle w:val="ShotDescription"/>
        <w:ind w:firstLine="0"/>
      </w:pPr>
    </w:p>
    <w:p w14:paraId="21350791" w14:textId="14556E99" w:rsidR="00F27959" w:rsidRDefault="008B62A2" w:rsidP="00F27959">
      <w:pPr>
        <w:pStyle w:val="Narration"/>
        <w:numPr>
          <w:ilvl w:val="1"/>
          <w:numId w:val="3"/>
        </w:numPr>
      </w:pPr>
      <w:r w:rsidRPr="008B62A2">
        <w:t>Under a dissection microscope, carefully flatten the retina with a fine brush, avoiding excessive pressure</w:t>
      </w:r>
      <w:r>
        <w:t xml:space="preserve"> </w:t>
      </w:r>
      <w:r w:rsidR="00F27959">
        <w:rPr>
          <w:b/>
          <w:bCs/>
        </w:rPr>
        <w:t>[1]</w:t>
      </w:r>
      <w:r w:rsidR="00F27959">
        <w:t>.</w:t>
      </w:r>
    </w:p>
    <w:p w14:paraId="0A7006A4" w14:textId="70D889F5" w:rsidR="00F27959" w:rsidRDefault="00F27959" w:rsidP="00F27959">
      <w:pPr>
        <w:pStyle w:val="ShotDescription"/>
        <w:numPr>
          <w:ilvl w:val="2"/>
          <w:numId w:val="3"/>
        </w:numPr>
      </w:pPr>
      <w:r>
        <w:rPr>
          <w:highlight w:val="yellow"/>
        </w:rPr>
        <w:t>SCOPE:</w:t>
      </w:r>
      <w:r>
        <w:t xml:space="preserve"> Talent flattening the retina in the well with the fine brush.</w:t>
      </w:r>
    </w:p>
    <w:p w14:paraId="576F7805" w14:textId="77777777" w:rsidR="008C65B9" w:rsidRDefault="008C65B9" w:rsidP="008C65B9">
      <w:pPr>
        <w:pStyle w:val="ShotDescription"/>
        <w:ind w:firstLine="0"/>
      </w:pPr>
    </w:p>
    <w:p w14:paraId="06BB8791" w14:textId="4ED688BD" w:rsidR="00F27959" w:rsidRDefault="008B62A2" w:rsidP="00F27959">
      <w:pPr>
        <w:pStyle w:val="Narration"/>
        <w:numPr>
          <w:ilvl w:val="1"/>
          <w:numId w:val="3"/>
        </w:numPr>
      </w:pPr>
      <w:r w:rsidRPr="008B62A2">
        <w:t xml:space="preserve">Maintain the correct orientation during flattening, with the inner retinal surface containing the ganglion cell layer facing upward </w:t>
      </w:r>
      <w:r w:rsidRPr="008B62A2">
        <w:rPr>
          <w:b/>
          <w:bCs/>
        </w:rPr>
        <w:t>[</w:t>
      </w:r>
      <w:r>
        <w:rPr>
          <w:b/>
          <w:bCs/>
        </w:rPr>
        <w:t>1</w:t>
      </w:r>
      <w:r w:rsidRPr="008B62A2">
        <w:rPr>
          <w:b/>
          <w:bCs/>
        </w:rPr>
        <w:t>]</w:t>
      </w:r>
      <w:r>
        <w:t xml:space="preserve"> </w:t>
      </w:r>
      <w:r w:rsidRPr="008B62A2">
        <w:t>and the outer surface adjacent to the sclera facing downward</w:t>
      </w:r>
      <w:r>
        <w:t xml:space="preserve"> </w:t>
      </w:r>
      <w:r w:rsidR="00F27959">
        <w:rPr>
          <w:b/>
          <w:bCs/>
        </w:rPr>
        <w:t>[</w:t>
      </w:r>
      <w:r w:rsidR="008C65B9">
        <w:rPr>
          <w:b/>
          <w:bCs/>
        </w:rPr>
        <w:t>2</w:t>
      </w:r>
      <w:r w:rsidR="00F27959">
        <w:rPr>
          <w:b/>
          <w:bCs/>
        </w:rPr>
        <w:t>]</w:t>
      </w:r>
      <w:r w:rsidR="00F27959">
        <w:t>.</w:t>
      </w:r>
      <w:r>
        <w:t xml:space="preserve"> </w:t>
      </w:r>
      <w:r w:rsidRPr="008B62A2">
        <w:rPr>
          <w:b/>
          <w:bCs/>
          <w:color w:val="auto"/>
          <w:highlight w:val="yellow"/>
        </w:rPr>
        <w:t>Authors</w:t>
      </w:r>
      <w:r w:rsidRPr="008B62A2">
        <w:rPr>
          <w:color w:val="auto"/>
          <w:highlight w:val="yellow"/>
        </w:rPr>
        <w:t>: Please check if this is correc</w:t>
      </w:r>
      <w:r>
        <w:rPr>
          <w:color w:val="auto"/>
          <w:highlight w:val="yellow"/>
        </w:rPr>
        <w:t>tly worded</w:t>
      </w:r>
    </w:p>
    <w:p w14:paraId="48530672" w14:textId="4B4FC029" w:rsidR="008C65B9" w:rsidRDefault="00F27959" w:rsidP="00F27959">
      <w:pPr>
        <w:pStyle w:val="ShotDescription"/>
        <w:numPr>
          <w:ilvl w:val="2"/>
          <w:numId w:val="3"/>
        </w:numPr>
      </w:pPr>
      <w:r>
        <w:rPr>
          <w:highlight w:val="yellow"/>
        </w:rPr>
        <w:t>SCOPE:</w:t>
      </w:r>
      <w:r>
        <w:t xml:space="preserve"> </w:t>
      </w:r>
      <w:r w:rsidR="008C65B9">
        <w:t xml:space="preserve">adjusting the </w:t>
      </w:r>
      <w:r>
        <w:t>retina in the well, so that the inner ganglion cell surface faces upward</w:t>
      </w:r>
      <w:r w:rsidR="008C65B9">
        <w:t>.</w:t>
      </w:r>
    </w:p>
    <w:p w14:paraId="634C6BD0" w14:textId="582BF843" w:rsidR="00F27959" w:rsidRDefault="008C65B9" w:rsidP="00F27959">
      <w:pPr>
        <w:pStyle w:val="ShotDescription"/>
        <w:numPr>
          <w:ilvl w:val="2"/>
          <w:numId w:val="3"/>
        </w:numPr>
      </w:pPr>
      <w:r w:rsidRPr="008C65B9">
        <w:rPr>
          <w:highlight w:val="yellow"/>
        </w:rPr>
        <w:t>SCOPE</w:t>
      </w:r>
      <w:r>
        <w:t>: Pointing to</w:t>
      </w:r>
      <w:r w:rsidR="00F27959">
        <w:t xml:space="preserve"> the outer surface fac</w:t>
      </w:r>
      <w:r>
        <w:t>ing</w:t>
      </w:r>
      <w:r w:rsidR="00F27959">
        <w:t xml:space="preserve"> downward.</w:t>
      </w:r>
    </w:p>
    <w:p w14:paraId="115E7C70" w14:textId="77777777" w:rsidR="008C65B9" w:rsidRDefault="008C65B9" w:rsidP="008C65B9">
      <w:pPr>
        <w:pStyle w:val="ShotDescription"/>
        <w:ind w:firstLine="0"/>
      </w:pPr>
    </w:p>
    <w:p w14:paraId="05D0F5DD" w14:textId="22C4F292" w:rsidR="00F27959" w:rsidRDefault="008B62A2" w:rsidP="00F27959">
      <w:pPr>
        <w:pStyle w:val="Narration"/>
        <w:numPr>
          <w:ilvl w:val="1"/>
          <w:numId w:val="3"/>
        </w:numPr>
      </w:pPr>
      <w:r w:rsidRPr="008B62A2">
        <w:t>Once flattened, gently place a small round coverslip over the retina to reduce wrinkles and hold the tissue flat</w:t>
      </w:r>
      <w:r>
        <w:t xml:space="preserve"> </w:t>
      </w:r>
      <w:r>
        <w:rPr>
          <w:b/>
          <w:bCs/>
        </w:rPr>
        <w:t>[1]</w:t>
      </w:r>
      <w:r w:rsidRPr="008B62A2">
        <w:t>. Add just enough PBS beneath the coverslip to keep the retina hydrated</w:t>
      </w:r>
      <w:r>
        <w:t xml:space="preserve"> </w:t>
      </w:r>
      <w:r w:rsidR="00F27959">
        <w:rPr>
          <w:b/>
          <w:bCs/>
        </w:rPr>
        <w:t>[2]</w:t>
      </w:r>
      <w:r w:rsidR="00F27959">
        <w:t>.</w:t>
      </w:r>
    </w:p>
    <w:p w14:paraId="3C74D6F5" w14:textId="58685804" w:rsidR="00F27959" w:rsidRDefault="00F27959" w:rsidP="00F27959">
      <w:pPr>
        <w:pStyle w:val="ShotDescription"/>
        <w:numPr>
          <w:ilvl w:val="2"/>
          <w:numId w:val="3"/>
        </w:numPr>
      </w:pPr>
      <w:r>
        <w:rPr>
          <w:highlight w:val="yellow"/>
        </w:rPr>
        <w:t>SCOPE:</w:t>
      </w:r>
      <w:r>
        <w:t xml:space="preserve"> placing the small round coverslip over the flattened retina in the well.</w:t>
      </w:r>
    </w:p>
    <w:p w14:paraId="69674D44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adding the minimal volume of PBS, until the retina is just covered beneath the coverslip.</w:t>
      </w:r>
    </w:p>
    <w:p w14:paraId="5F8CA5A7" w14:textId="77777777" w:rsidR="008C65B9" w:rsidRDefault="008C65B9" w:rsidP="008C65B9">
      <w:pPr>
        <w:pStyle w:val="ShotDescription"/>
        <w:ind w:firstLine="0"/>
      </w:pPr>
    </w:p>
    <w:p w14:paraId="3B0C28DB" w14:textId="0DDD6B24" w:rsidR="00F27959" w:rsidRDefault="008C65B9" w:rsidP="00F27959">
      <w:pPr>
        <w:pStyle w:val="Narration"/>
        <w:numPr>
          <w:ilvl w:val="1"/>
          <w:numId w:val="3"/>
        </w:numPr>
      </w:pPr>
      <w:r>
        <w:t>W</w:t>
      </w:r>
      <w:r w:rsidR="00F27959">
        <w:t xml:space="preserve">rap the plate in a damp paper towel and seal it with plastic wrap </w:t>
      </w:r>
      <w:r w:rsidR="00F27959">
        <w:rPr>
          <w:b/>
          <w:bCs/>
        </w:rPr>
        <w:t>[</w:t>
      </w:r>
      <w:r w:rsidR="001179C6">
        <w:rPr>
          <w:b/>
          <w:bCs/>
        </w:rPr>
        <w:t>1</w:t>
      </w:r>
      <w:r w:rsidR="00F27959">
        <w:rPr>
          <w:b/>
          <w:bCs/>
        </w:rPr>
        <w:t>]</w:t>
      </w:r>
      <w:r w:rsidR="00F27959">
        <w:t xml:space="preserve">. </w:t>
      </w:r>
      <w:r w:rsidR="001179C6">
        <w:t>Store the sample at 4 degrees Celsius for up to 2 to 3 days</w:t>
      </w:r>
      <w:r w:rsidR="00F27959">
        <w:t xml:space="preserve"> </w:t>
      </w:r>
      <w:r w:rsidR="00F27959">
        <w:rPr>
          <w:b/>
          <w:bCs/>
        </w:rPr>
        <w:t>[</w:t>
      </w:r>
      <w:r w:rsidR="001179C6">
        <w:rPr>
          <w:b/>
          <w:bCs/>
        </w:rPr>
        <w:t>2</w:t>
      </w:r>
      <w:r w:rsidR="00F27959">
        <w:rPr>
          <w:b/>
          <w:bCs/>
        </w:rPr>
        <w:t>]</w:t>
      </w:r>
      <w:r w:rsidR="00F27959">
        <w:t>.</w:t>
      </w:r>
    </w:p>
    <w:p w14:paraId="718FF18F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wrapping the plate in a damp paper towel and sealing it with plastic wrap.</w:t>
      </w:r>
    </w:p>
    <w:p w14:paraId="3A32EA4B" w14:textId="44084F77" w:rsidR="00F27959" w:rsidRDefault="00F27959" w:rsidP="00F27959">
      <w:pPr>
        <w:pStyle w:val="ShotDescription"/>
        <w:numPr>
          <w:ilvl w:val="2"/>
          <w:numId w:val="3"/>
        </w:numPr>
      </w:pPr>
      <w:r>
        <w:t xml:space="preserve">Close-up of the retina </w:t>
      </w:r>
      <w:r w:rsidR="001179C6">
        <w:t>being kept in a refrigerator</w:t>
      </w:r>
      <w:r>
        <w:t>.</w:t>
      </w:r>
    </w:p>
    <w:p w14:paraId="065D31A6" w14:textId="77777777" w:rsidR="001179C6" w:rsidRDefault="001179C6" w:rsidP="001179C6">
      <w:pPr>
        <w:pStyle w:val="ShotDescription"/>
        <w:ind w:firstLine="0"/>
      </w:pPr>
    </w:p>
    <w:p w14:paraId="4E531616" w14:textId="77777777" w:rsidR="00F27959" w:rsidRDefault="00F27959" w:rsidP="00F27959">
      <w:pPr>
        <w:pStyle w:val="ListParagraph"/>
        <w:numPr>
          <w:ilvl w:val="0"/>
          <w:numId w:val="3"/>
        </w:numPr>
        <w:spacing w:before="120"/>
        <w:contextualSpacing w:val="0"/>
      </w:pPr>
      <w:r>
        <w:rPr>
          <w:b/>
          <w:bCs/>
        </w:rPr>
        <w:t>Antigen Retrieval and Permeabilization of the Retina</w:t>
      </w:r>
    </w:p>
    <w:p w14:paraId="648337D6" w14:textId="77777777" w:rsidR="00F27959" w:rsidRDefault="00F27959" w:rsidP="00F27959">
      <w:pPr>
        <w:pStyle w:val="ListParagraph"/>
        <w:spacing w:before="120"/>
        <w:ind w:left="360"/>
      </w:pPr>
      <w:r>
        <w:rPr>
          <w:b/>
          <w:bCs/>
        </w:rPr>
        <w:t>Demonstrator:</w:t>
      </w:r>
      <w:r>
        <w:t xml:space="preserve"> </w:t>
      </w:r>
      <w:r>
        <w:rPr>
          <w:highlight w:val="yellow"/>
        </w:rPr>
        <w:t>Click here to enter name of demonstrator(s)</w:t>
      </w:r>
    </w:p>
    <w:p w14:paraId="6EA8FB87" w14:textId="77777777" w:rsidR="006C6FEC" w:rsidRDefault="006C6FEC" w:rsidP="006C6FEC">
      <w:pPr>
        <w:spacing w:before="120"/>
        <w:ind w:left="360"/>
        <w:rPr>
          <w:b/>
          <w:bCs/>
          <w:highlight w:val="yellow"/>
        </w:rPr>
      </w:pPr>
    </w:p>
    <w:p w14:paraId="02AE6E52" w14:textId="1251FECF" w:rsidR="006C6FEC" w:rsidRDefault="006C6FEC" w:rsidP="006C6FEC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</w:t>
      </w:r>
      <w:r>
        <w:rPr>
          <w:highlight w:val="yellow"/>
        </w:rPr>
        <w:t>When is the coverslip added in the previous section removed?</w:t>
      </w:r>
    </w:p>
    <w:p w14:paraId="1901F186" w14:textId="4579D190" w:rsidR="00F27959" w:rsidRDefault="00F27959" w:rsidP="00F27959">
      <w:pPr>
        <w:pStyle w:val="Narration"/>
        <w:numPr>
          <w:ilvl w:val="1"/>
          <w:numId w:val="3"/>
        </w:numPr>
      </w:pPr>
      <w:r>
        <w:t xml:space="preserve">On the day of staining, wash the retina in </w:t>
      </w:r>
      <w:r w:rsidR="00AA75A4">
        <w:t>PBS</w:t>
      </w:r>
      <w:r>
        <w:t xml:space="preserve"> </w:t>
      </w:r>
      <w:r>
        <w:rPr>
          <w:b/>
          <w:bCs/>
        </w:rPr>
        <w:t>[1]</w:t>
      </w:r>
      <w:r>
        <w:t xml:space="preserve">. </w:t>
      </w:r>
      <w:r w:rsidR="004104E3">
        <w:t>U</w:t>
      </w:r>
      <w:r>
        <w:t xml:space="preserve">sing a fine brush, gently transfer </w:t>
      </w:r>
      <w:r w:rsidR="004104E3">
        <w:t>it</w:t>
      </w:r>
      <w:r>
        <w:t xml:space="preserve"> into a 1.5</w:t>
      </w:r>
      <w:r w:rsidR="001179C6">
        <w:t>-</w:t>
      </w:r>
      <w:r>
        <w:t xml:space="preserve">milliliter microcentrifuge tube containing 1 milliliter of 10 millimolar sodium citrate solution at pH 6 </w:t>
      </w:r>
      <w:r>
        <w:rPr>
          <w:b/>
          <w:bCs/>
        </w:rPr>
        <w:t>[2]</w:t>
      </w:r>
      <w:r>
        <w:t>.</w:t>
      </w:r>
    </w:p>
    <w:p w14:paraId="7A9B60EA" w14:textId="57160B78" w:rsidR="00F27959" w:rsidRDefault="00F27959" w:rsidP="00F27959">
      <w:pPr>
        <w:pStyle w:val="ShotDescription"/>
        <w:numPr>
          <w:ilvl w:val="2"/>
          <w:numId w:val="3"/>
        </w:numPr>
      </w:pPr>
      <w:r>
        <w:lastRenderedPageBreak/>
        <w:t>Close-up of Talent washing the retina in PBS.</w:t>
      </w:r>
      <w:r w:rsidR="00B0245F">
        <w:t xml:space="preserve"> </w:t>
      </w:r>
    </w:p>
    <w:p w14:paraId="26AA6EFB" w14:textId="3CBE37F0" w:rsidR="00B0245F" w:rsidRDefault="00B0245F" w:rsidP="00B0245F">
      <w:pPr>
        <w:pStyle w:val="ListParagraph"/>
        <w:spacing w:before="120"/>
        <w:ind w:left="360"/>
        <w:rPr>
          <w:highlight w:val="yellow"/>
        </w:rPr>
      </w:pPr>
      <w:r w:rsidRPr="00B0245F">
        <w:rPr>
          <w:b/>
          <w:bCs/>
          <w:highlight w:val="yellow"/>
        </w:rPr>
        <w:t>Authors</w:t>
      </w:r>
      <w:r w:rsidRPr="00B0245F">
        <w:rPr>
          <w:highlight w:val="yellow"/>
        </w:rPr>
        <w:t xml:space="preserve">: </w:t>
      </w:r>
      <w:r>
        <w:rPr>
          <w:highlight w:val="yellow"/>
        </w:rPr>
        <w:t>Please specify the</w:t>
      </w:r>
      <w:r w:rsidRPr="00B0245F">
        <w:rPr>
          <w:highlight w:val="yellow"/>
        </w:rPr>
        <w:t xml:space="preserve"> number of washes, duration, and volume</w:t>
      </w:r>
      <w:r w:rsidR="0011082D">
        <w:rPr>
          <w:highlight w:val="yellow"/>
        </w:rPr>
        <w:t xml:space="preserve"> of PBS used</w:t>
      </w:r>
      <w:r w:rsidRPr="00B0245F">
        <w:rPr>
          <w:highlight w:val="yellow"/>
        </w:rPr>
        <w:t xml:space="preserve">. </w:t>
      </w:r>
    </w:p>
    <w:p w14:paraId="35E1FCE6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transferring a retina with the fine brush into the 1.5 mL tube holding 1 mL of 10 mM sodium citrate at pH 6.0.</w:t>
      </w:r>
    </w:p>
    <w:p w14:paraId="42E53834" w14:textId="77777777" w:rsidR="001179C6" w:rsidRDefault="001179C6" w:rsidP="001179C6">
      <w:pPr>
        <w:pStyle w:val="ShotDescription"/>
        <w:ind w:firstLine="0"/>
      </w:pPr>
    </w:p>
    <w:p w14:paraId="39AFE231" w14:textId="3897B6FA" w:rsidR="00F27959" w:rsidRDefault="00F27959" w:rsidP="00F27959">
      <w:pPr>
        <w:pStyle w:val="Narration"/>
        <w:numPr>
          <w:ilvl w:val="1"/>
          <w:numId w:val="3"/>
        </w:numPr>
      </w:pPr>
      <w:r>
        <w:t xml:space="preserve">Place the tube in a heat block at 80 degrees Celsius for 30 minutes </w:t>
      </w:r>
      <w:r>
        <w:rPr>
          <w:b/>
          <w:bCs/>
        </w:rPr>
        <w:t>[1]</w:t>
      </w:r>
      <w:r>
        <w:t xml:space="preserve">. Then, let </w:t>
      </w:r>
      <w:r w:rsidR="004104E3">
        <w:t>it</w:t>
      </w:r>
      <w:r>
        <w:t xml:space="preserve"> cool at room temperature for 10 minutes </w:t>
      </w:r>
      <w:r>
        <w:rPr>
          <w:b/>
          <w:bCs/>
        </w:rPr>
        <w:t>[2]</w:t>
      </w:r>
      <w:r>
        <w:t>.</w:t>
      </w:r>
    </w:p>
    <w:p w14:paraId="2B853517" w14:textId="2F5370C2" w:rsidR="00F27959" w:rsidRDefault="00F27959" w:rsidP="00F27959">
      <w:pPr>
        <w:pStyle w:val="ShotDescription"/>
        <w:numPr>
          <w:ilvl w:val="2"/>
          <w:numId w:val="3"/>
        </w:numPr>
      </w:pPr>
      <w:r>
        <w:t>WIDE: Talent placing the tube into the heat block at 80 °C for 30 min.</w:t>
      </w:r>
    </w:p>
    <w:p w14:paraId="30526B2E" w14:textId="03336F71" w:rsidR="00F27959" w:rsidRDefault="004104E3" w:rsidP="00F27959">
      <w:pPr>
        <w:pStyle w:val="ShotDescription"/>
        <w:numPr>
          <w:ilvl w:val="2"/>
          <w:numId w:val="3"/>
        </w:numPr>
      </w:pPr>
      <w:r>
        <w:t>Talent placing the tube aside on bench</w:t>
      </w:r>
      <w:r w:rsidR="00F27959">
        <w:t>.</w:t>
      </w:r>
    </w:p>
    <w:p w14:paraId="2809B06F" w14:textId="77777777" w:rsidR="004104E3" w:rsidRDefault="004104E3" w:rsidP="004104E3">
      <w:pPr>
        <w:pStyle w:val="ShotDescription"/>
        <w:ind w:firstLine="0"/>
      </w:pPr>
    </w:p>
    <w:p w14:paraId="64E6838C" w14:textId="18D4F208" w:rsidR="00F27959" w:rsidRDefault="008B62A2" w:rsidP="00F27959">
      <w:pPr>
        <w:pStyle w:val="Narration"/>
        <w:numPr>
          <w:ilvl w:val="1"/>
          <w:numId w:val="3"/>
        </w:numPr>
      </w:pPr>
      <w:r w:rsidRPr="008B62A2">
        <w:t>Transfer the retina to freshly prepared 3% Triton X-100 in PBS</w:t>
      </w:r>
      <w:r>
        <w:t xml:space="preserve"> </w:t>
      </w:r>
      <w:r>
        <w:rPr>
          <w:b/>
          <w:bCs/>
        </w:rPr>
        <w:t>[</w:t>
      </w:r>
      <w:r>
        <w:rPr>
          <w:b/>
          <w:bCs/>
        </w:rPr>
        <w:t>1</w:t>
      </w:r>
      <w:r>
        <w:rPr>
          <w:b/>
          <w:bCs/>
        </w:rPr>
        <w:t>]</w:t>
      </w:r>
      <w:r w:rsidRPr="008B62A2">
        <w:t>. Permeabilize three times for 1 hour each at room temperature on a shaker with gentle agitation</w:t>
      </w:r>
      <w:r>
        <w:t xml:space="preserve"> </w:t>
      </w:r>
      <w:r>
        <w:rPr>
          <w:b/>
          <w:bCs/>
        </w:rPr>
        <w:t>[2]</w:t>
      </w:r>
      <w:r w:rsidRPr="008B62A2">
        <w:t>, replacing the solution after each incubation</w:t>
      </w:r>
      <w:r>
        <w:t xml:space="preserve"> </w:t>
      </w:r>
      <w:r w:rsidR="00F27959">
        <w:rPr>
          <w:b/>
          <w:bCs/>
        </w:rPr>
        <w:t>[</w:t>
      </w:r>
      <w:r>
        <w:rPr>
          <w:b/>
          <w:bCs/>
        </w:rPr>
        <w:t>3</w:t>
      </w:r>
      <w:r w:rsidR="00F27959">
        <w:rPr>
          <w:b/>
          <w:bCs/>
        </w:rPr>
        <w:t>]</w:t>
      </w:r>
      <w:r w:rsidR="00F27959">
        <w:t>.</w:t>
      </w:r>
    </w:p>
    <w:p w14:paraId="68301514" w14:textId="0263EE91" w:rsidR="00E25CA3" w:rsidRDefault="00F27959" w:rsidP="00F27959">
      <w:pPr>
        <w:pStyle w:val="ShotDescription"/>
        <w:numPr>
          <w:ilvl w:val="2"/>
          <w:numId w:val="3"/>
        </w:numPr>
      </w:pPr>
      <w:r>
        <w:t>Talent placing the retina in the freshly prepared 3% Triton X-100 in PBS</w:t>
      </w:r>
      <w:r w:rsidR="00E25CA3">
        <w:t>.</w:t>
      </w:r>
    </w:p>
    <w:p w14:paraId="1690C34C" w14:textId="33613907" w:rsidR="00B0245F" w:rsidRDefault="00B0245F" w:rsidP="00B0245F">
      <w:pPr>
        <w:pStyle w:val="ShotDescription"/>
        <w:ind w:firstLine="0"/>
      </w:pPr>
      <w:r w:rsidRPr="00B0245F">
        <w:rPr>
          <w:b/>
          <w:bCs/>
          <w:highlight w:val="yellow"/>
        </w:rPr>
        <w:t>Authors</w:t>
      </w:r>
      <w:r w:rsidRPr="00B0245F">
        <w:rPr>
          <w:highlight w:val="yellow"/>
        </w:rPr>
        <w:t xml:space="preserve">: </w:t>
      </w:r>
      <w:r>
        <w:rPr>
          <w:highlight w:val="yellow"/>
        </w:rPr>
        <w:t>Please specify the</w:t>
      </w:r>
      <w:r w:rsidRPr="00B0245F">
        <w:rPr>
          <w:highlight w:val="yellow"/>
        </w:rPr>
        <w:t xml:space="preserve"> </w:t>
      </w:r>
      <w:r>
        <w:rPr>
          <w:highlight w:val="yellow"/>
        </w:rPr>
        <w:t>volume of the solution used</w:t>
      </w:r>
    </w:p>
    <w:p w14:paraId="7A5188C4" w14:textId="6DA31267" w:rsidR="00F27959" w:rsidRDefault="00E25CA3" w:rsidP="00F27959">
      <w:pPr>
        <w:pStyle w:val="ShotDescription"/>
        <w:numPr>
          <w:ilvl w:val="2"/>
          <w:numId w:val="3"/>
        </w:numPr>
      </w:pPr>
      <w:r>
        <w:t>Talent placing the sample</w:t>
      </w:r>
      <w:r w:rsidR="00F27959">
        <w:t xml:space="preserve"> on the shaker</w:t>
      </w:r>
      <w:r>
        <w:t xml:space="preserve">. </w:t>
      </w:r>
    </w:p>
    <w:p w14:paraId="24F8D186" w14:textId="5C864D09" w:rsidR="00F27959" w:rsidRDefault="00E25CA3" w:rsidP="00F27959">
      <w:pPr>
        <w:pStyle w:val="ShotDescription"/>
        <w:numPr>
          <w:ilvl w:val="2"/>
          <w:numId w:val="3"/>
        </w:numPr>
      </w:pPr>
      <w:r>
        <w:t>Talent replacing the solution and keeping the sample on shaker</w:t>
      </w:r>
      <w:r w:rsidR="00F27959">
        <w:t>.</w:t>
      </w:r>
    </w:p>
    <w:p w14:paraId="4ECE4987" w14:textId="77777777" w:rsidR="00E25CA3" w:rsidRDefault="00E25CA3" w:rsidP="00E25CA3">
      <w:pPr>
        <w:pStyle w:val="ShotDescription"/>
        <w:ind w:firstLine="0"/>
      </w:pPr>
    </w:p>
    <w:p w14:paraId="3F557FF0" w14:textId="77777777" w:rsidR="00F27959" w:rsidRDefault="00F27959" w:rsidP="00F27959">
      <w:pPr>
        <w:pStyle w:val="ListParagraph"/>
        <w:numPr>
          <w:ilvl w:val="0"/>
          <w:numId w:val="3"/>
        </w:numPr>
        <w:spacing w:before="120"/>
        <w:contextualSpacing w:val="0"/>
      </w:pPr>
      <w:r>
        <w:rPr>
          <w:b/>
          <w:bCs/>
        </w:rPr>
        <w:t>Immunostaining the Retina</w:t>
      </w:r>
    </w:p>
    <w:p w14:paraId="4E19E5A4" w14:textId="77777777" w:rsidR="00F27959" w:rsidRDefault="00F27959" w:rsidP="00F27959">
      <w:pPr>
        <w:pStyle w:val="ListParagraph"/>
        <w:spacing w:before="120"/>
        <w:ind w:left="360"/>
      </w:pPr>
      <w:r>
        <w:rPr>
          <w:b/>
          <w:bCs/>
        </w:rPr>
        <w:t>Demonstrator:</w:t>
      </w:r>
      <w:r>
        <w:t xml:space="preserve"> </w:t>
      </w:r>
      <w:r>
        <w:rPr>
          <w:highlight w:val="yellow"/>
        </w:rPr>
        <w:t>Click here to enter name of demonstrator(s)</w:t>
      </w:r>
    </w:p>
    <w:p w14:paraId="528B9B0B" w14:textId="4308BC00" w:rsidR="00F27959" w:rsidRDefault="008B62A2" w:rsidP="00F27959">
      <w:pPr>
        <w:pStyle w:val="Narration"/>
        <w:numPr>
          <w:ilvl w:val="1"/>
          <w:numId w:val="3"/>
        </w:numPr>
      </w:pPr>
      <w:r w:rsidRPr="008B62A2">
        <w:t>Prepare blocking solution containing 5% normal goat serum and 1% Triton X-100 in PBS</w:t>
      </w:r>
      <w:r>
        <w:t xml:space="preserve"> </w:t>
      </w:r>
      <w:r w:rsidRPr="008B62A2">
        <w:rPr>
          <w:b/>
          <w:bCs/>
        </w:rPr>
        <w:t>[</w:t>
      </w:r>
      <w:r>
        <w:rPr>
          <w:b/>
          <w:bCs/>
        </w:rPr>
        <w:t>1</w:t>
      </w:r>
      <w:r w:rsidRPr="008B62A2">
        <w:rPr>
          <w:b/>
          <w:bCs/>
        </w:rPr>
        <w:t>]</w:t>
      </w:r>
      <w:r w:rsidRPr="008B62A2">
        <w:t xml:space="preserve">. Transfer the retina to a 48-well plate containing 400 </w:t>
      </w:r>
      <w:r>
        <w:t>microliters</w:t>
      </w:r>
      <w:r w:rsidRPr="008B62A2">
        <w:t xml:space="preserve"> of blocking solution per well</w:t>
      </w:r>
      <w:r>
        <w:t xml:space="preserve"> </w:t>
      </w:r>
      <w:r w:rsidRPr="008B62A2">
        <w:rPr>
          <w:b/>
          <w:bCs/>
        </w:rPr>
        <w:t>[</w:t>
      </w:r>
      <w:r>
        <w:rPr>
          <w:b/>
          <w:bCs/>
        </w:rPr>
        <w:t>2</w:t>
      </w:r>
      <w:r w:rsidRPr="008B62A2">
        <w:rPr>
          <w:b/>
          <w:bCs/>
        </w:rPr>
        <w:t>]</w:t>
      </w:r>
      <w:r w:rsidRPr="008B62A2">
        <w:t>, and incubate for 2 hours at room temperature on a shaker with gentle agitation</w:t>
      </w:r>
      <w:r>
        <w:t xml:space="preserve"> </w:t>
      </w:r>
      <w:r w:rsidR="00F27959">
        <w:rPr>
          <w:b/>
          <w:bCs/>
        </w:rPr>
        <w:t>[3]</w:t>
      </w:r>
      <w:r w:rsidR="00F27959">
        <w:t>.</w:t>
      </w:r>
    </w:p>
    <w:p w14:paraId="50C7E65D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preparing the blocking solution with 5% normal goat serum and 1% Triton X-100 in PBS.</w:t>
      </w:r>
    </w:p>
    <w:p w14:paraId="1FDD50CF" w14:textId="04955889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transferring retina into 400 µL of the blocking solution in the 48-well plate.</w:t>
      </w:r>
    </w:p>
    <w:p w14:paraId="0871D292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WIDE: Talent placing the 48-well plate on the shaker for 2 h at RT.</w:t>
      </w:r>
    </w:p>
    <w:p w14:paraId="45D01624" w14:textId="77777777" w:rsidR="00E25CA3" w:rsidRDefault="00E25CA3" w:rsidP="00E25CA3">
      <w:pPr>
        <w:pStyle w:val="ShotDescription"/>
        <w:ind w:firstLine="0"/>
      </w:pPr>
    </w:p>
    <w:p w14:paraId="11A7D574" w14:textId="5B54761F" w:rsidR="00F27959" w:rsidRDefault="008B62A2" w:rsidP="00F27959">
      <w:pPr>
        <w:pStyle w:val="Narration"/>
        <w:numPr>
          <w:ilvl w:val="1"/>
          <w:numId w:val="3"/>
        </w:numPr>
      </w:pPr>
      <w:r w:rsidRPr="008B62A2">
        <w:t>Add the primary antibody or antibody mixture directly to the blocking solution containing the free-floating retina</w:t>
      </w:r>
      <w:r>
        <w:t xml:space="preserve"> </w:t>
      </w:r>
      <w:r w:rsidR="00E25CA3" w:rsidRPr="00E25CA3">
        <w:rPr>
          <w:b/>
          <w:bCs/>
        </w:rPr>
        <w:t>[</w:t>
      </w:r>
      <w:r w:rsidR="00E25CA3">
        <w:rPr>
          <w:b/>
          <w:bCs/>
        </w:rPr>
        <w:t>1</w:t>
      </w:r>
      <w:r>
        <w:rPr>
          <w:b/>
          <w:bCs/>
        </w:rPr>
        <w:t xml:space="preserve"> and 2</w:t>
      </w:r>
      <w:r w:rsidR="00E25CA3" w:rsidRPr="00E25CA3">
        <w:rPr>
          <w:b/>
          <w:bCs/>
        </w:rPr>
        <w:t>]</w:t>
      </w:r>
      <w:r>
        <w:t>.</w:t>
      </w:r>
      <w:r w:rsidR="00F27959">
        <w:t xml:space="preserve"> </w:t>
      </w:r>
      <w:r>
        <w:t xml:space="preserve">Incubate </w:t>
      </w:r>
      <w:r w:rsidR="00F27959">
        <w:t xml:space="preserve">for 72 hours at 4 degrees Celsius on the shaker </w:t>
      </w:r>
      <w:r w:rsidR="00F27959">
        <w:rPr>
          <w:b/>
          <w:bCs/>
        </w:rPr>
        <w:t>[</w:t>
      </w:r>
      <w:r>
        <w:rPr>
          <w:b/>
          <w:bCs/>
        </w:rPr>
        <w:t>3</w:t>
      </w:r>
      <w:r w:rsidR="00F27959">
        <w:rPr>
          <w:b/>
          <w:bCs/>
        </w:rPr>
        <w:t>]</w:t>
      </w:r>
      <w:r w:rsidR="00F27959">
        <w:t xml:space="preserve">. </w:t>
      </w:r>
    </w:p>
    <w:p w14:paraId="29AC6F42" w14:textId="1748891D" w:rsidR="00676552" w:rsidRDefault="00F27959" w:rsidP="00F27959">
      <w:pPr>
        <w:pStyle w:val="ShotDescription"/>
        <w:numPr>
          <w:ilvl w:val="2"/>
          <w:numId w:val="3"/>
        </w:numPr>
      </w:pPr>
      <w:r>
        <w:t xml:space="preserve">WIDE: Talent adding the primary antibody into the blocking solution around </w:t>
      </w:r>
      <w:r>
        <w:lastRenderedPageBreak/>
        <w:t>free-floating retina</w:t>
      </w:r>
      <w:r w:rsidR="00676552">
        <w:t xml:space="preserve">. </w:t>
      </w:r>
    </w:p>
    <w:p w14:paraId="36922246" w14:textId="6D98C621" w:rsidR="008B62A2" w:rsidRDefault="008B62A2" w:rsidP="00F27959">
      <w:pPr>
        <w:pStyle w:val="ShotDescription"/>
        <w:numPr>
          <w:ilvl w:val="2"/>
          <w:numId w:val="3"/>
        </w:numPr>
      </w:pPr>
      <w:r>
        <w:t>TEXT ON PLAIN BACKGROUND using split screen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5"/>
        <w:gridCol w:w="936"/>
      </w:tblGrid>
      <w:tr w:rsidR="00FE4C6E" w:rsidRPr="00FE4C6E" w14:paraId="67853C1F" w14:textId="77777777" w:rsidTr="00FE4C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84582B" w14:textId="77777777" w:rsidR="00FE4C6E" w:rsidRPr="00FE4C6E" w:rsidRDefault="00FE4C6E" w:rsidP="00FE4C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b/>
                <w:bCs/>
                <w:color w:val="auto"/>
                <w:lang w:val="en-IN" w:eastAsia="en-IN"/>
              </w:rPr>
              <w:t>Antibody</w:t>
            </w:r>
          </w:p>
        </w:tc>
        <w:tc>
          <w:tcPr>
            <w:tcW w:w="0" w:type="auto"/>
            <w:vAlign w:val="center"/>
            <w:hideMark/>
          </w:tcPr>
          <w:p w14:paraId="6A375358" w14:textId="77777777" w:rsidR="00FE4C6E" w:rsidRPr="00FE4C6E" w:rsidRDefault="00FE4C6E" w:rsidP="00FE4C6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b/>
                <w:bCs/>
                <w:color w:val="auto"/>
                <w:lang w:val="en-IN" w:eastAsia="en-IN"/>
              </w:rPr>
              <w:t>Dilution</w:t>
            </w:r>
          </w:p>
        </w:tc>
      </w:tr>
      <w:tr w:rsidR="00FE4C6E" w:rsidRPr="00FE4C6E" w14:paraId="4A893643" w14:textId="77777777" w:rsidTr="00FE4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05357" w14:textId="77777777" w:rsidR="00FE4C6E" w:rsidRPr="00FE4C6E" w:rsidRDefault="00FE4C6E" w:rsidP="00FE4C6E">
            <w:pPr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>Anti-Brn3a</w:t>
            </w:r>
          </w:p>
        </w:tc>
        <w:tc>
          <w:tcPr>
            <w:tcW w:w="0" w:type="auto"/>
            <w:vAlign w:val="center"/>
            <w:hideMark/>
          </w:tcPr>
          <w:p w14:paraId="736A27E3" w14:textId="77777777" w:rsidR="00FE4C6E" w:rsidRPr="00FE4C6E" w:rsidRDefault="00FE4C6E" w:rsidP="00FE4C6E">
            <w:pPr>
              <w:jc w:val="right"/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>1:1000</w:t>
            </w:r>
          </w:p>
        </w:tc>
      </w:tr>
      <w:tr w:rsidR="00FE4C6E" w:rsidRPr="00FE4C6E" w14:paraId="568BBDAC" w14:textId="77777777" w:rsidTr="00FE4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3797E" w14:textId="77777777" w:rsidR="00FE4C6E" w:rsidRPr="00FE4C6E" w:rsidRDefault="00FE4C6E" w:rsidP="00FE4C6E">
            <w:pPr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>Anti-RBPMS</w:t>
            </w:r>
          </w:p>
        </w:tc>
        <w:tc>
          <w:tcPr>
            <w:tcW w:w="0" w:type="auto"/>
            <w:vAlign w:val="center"/>
            <w:hideMark/>
          </w:tcPr>
          <w:p w14:paraId="73887F62" w14:textId="77777777" w:rsidR="00FE4C6E" w:rsidRPr="00FE4C6E" w:rsidRDefault="00FE4C6E" w:rsidP="00FE4C6E">
            <w:pPr>
              <w:jc w:val="right"/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>1:400</w:t>
            </w:r>
          </w:p>
        </w:tc>
      </w:tr>
      <w:tr w:rsidR="00FE4C6E" w:rsidRPr="00FE4C6E" w14:paraId="77995A55" w14:textId="77777777" w:rsidTr="00FE4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F85F0D" w14:textId="77777777" w:rsidR="00FE4C6E" w:rsidRPr="00FE4C6E" w:rsidRDefault="00FE4C6E" w:rsidP="00FE4C6E">
            <w:pPr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>Anti-phospho-c-Jun</w:t>
            </w:r>
          </w:p>
        </w:tc>
        <w:tc>
          <w:tcPr>
            <w:tcW w:w="0" w:type="auto"/>
            <w:vAlign w:val="center"/>
            <w:hideMark/>
          </w:tcPr>
          <w:p w14:paraId="58636152" w14:textId="77777777" w:rsidR="00FE4C6E" w:rsidRPr="00FE4C6E" w:rsidRDefault="00FE4C6E" w:rsidP="00FE4C6E">
            <w:pPr>
              <w:jc w:val="right"/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>1:1000</w:t>
            </w:r>
          </w:p>
        </w:tc>
      </w:tr>
      <w:tr w:rsidR="00FE4C6E" w:rsidRPr="00FE4C6E" w14:paraId="1B585575" w14:textId="77777777" w:rsidTr="00FE4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B5D06" w14:textId="77777777" w:rsidR="00FE4C6E" w:rsidRPr="00FE4C6E" w:rsidRDefault="00FE4C6E" w:rsidP="00FE4C6E">
            <w:pPr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>Anti-GFAP</w:t>
            </w:r>
          </w:p>
        </w:tc>
        <w:tc>
          <w:tcPr>
            <w:tcW w:w="0" w:type="auto"/>
            <w:vAlign w:val="center"/>
            <w:hideMark/>
          </w:tcPr>
          <w:p w14:paraId="079C899F" w14:textId="77777777" w:rsidR="00FE4C6E" w:rsidRPr="00FE4C6E" w:rsidRDefault="00FE4C6E" w:rsidP="00FE4C6E">
            <w:pPr>
              <w:jc w:val="right"/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>1:1000</w:t>
            </w:r>
          </w:p>
        </w:tc>
      </w:tr>
      <w:tr w:rsidR="00FE4C6E" w:rsidRPr="00FE4C6E" w14:paraId="2267E9BC" w14:textId="77777777" w:rsidTr="00FE4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321ED" w14:textId="6E88A4CD" w:rsidR="00FE4C6E" w:rsidRPr="00FE4C6E" w:rsidRDefault="00FE4C6E" w:rsidP="00FE4C6E">
            <w:pPr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 xml:space="preserve">Anti-βIII-tubulin </w:t>
            </w:r>
          </w:p>
        </w:tc>
        <w:tc>
          <w:tcPr>
            <w:tcW w:w="0" w:type="auto"/>
            <w:vAlign w:val="center"/>
            <w:hideMark/>
          </w:tcPr>
          <w:p w14:paraId="0CC95253" w14:textId="77777777" w:rsidR="00FE4C6E" w:rsidRPr="00FE4C6E" w:rsidRDefault="00FE4C6E" w:rsidP="00FE4C6E">
            <w:pPr>
              <w:jc w:val="right"/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</w:pPr>
            <w:r w:rsidRPr="00FE4C6E">
              <w:rPr>
                <w:rFonts w:ascii="Times New Roman" w:eastAsia="Times New Roman" w:hAnsi="Times New Roman" w:cs="Times New Roman"/>
                <w:color w:val="auto"/>
                <w:lang w:val="en-IN" w:eastAsia="en-IN"/>
              </w:rPr>
              <w:t>1:1000</w:t>
            </w:r>
          </w:p>
        </w:tc>
      </w:tr>
    </w:tbl>
    <w:p w14:paraId="28C6AAA8" w14:textId="77777777" w:rsidR="008B62A2" w:rsidRDefault="008B62A2" w:rsidP="008B62A2">
      <w:pPr>
        <w:pStyle w:val="ShotDescription"/>
        <w:ind w:firstLine="0"/>
      </w:pPr>
    </w:p>
    <w:p w14:paraId="6EB46F45" w14:textId="0D16F2A4" w:rsidR="00F27959" w:rsidRPr="00676552" w:rsidRDefault="00676552" w:rsidP="00F27959">
      <w:pPr>
        <w:pStyle w:val="ShotDescription"/>
        <w:numPr>
          <w:ilvl w:val="2"/>
          <w:numId w:val="3"/>
        </w:numPr>
      </w:pPr>
      <w:r>
        <w:t xml:space="preserve">Talent </w:t>
      </w:r>
      <w:r w:rsidR="00F27959">
        <w:t xml:space="preserve">placing the plate on the shaker at 4 °C. </w:t>
      </w:r>
    </w:p>
    <w:p w14:paraId="1B1DA9BF" w14:textId="545B658D" w:rsidR="00F27959" w:rsidRDefault="00F27959" w:rsidP="00676552">
      <w:pPr>
        <w:pStyle w:val="ShotDescription"/>
        <w:ind w:firstLine="0"/>
      </w:pPr>
    </w:p>
    <w:p w14:paraId="5C05CBA4" w14:textId="0139B858" w:rsidR="00F27959" w:rsidRDefault="008B62A2" w:rsidP="00F27959">
      <w:pPr>
        <w:pStyle w:val="Narration"/>
        <w:numPr>
          <w:ilvl w:val="1"/>
          <w:numId w:val="3"/>
        </w:numPr>
      </w:pPr>
      <w:r w:rsidRPr="008B62A2">
        <w:t xml:space="preserve">Transfer the retina to a 12-well plate containing PBS and wash three times </w:t>
      </w:r>
      <w:r>
        <w:rPr>
          <w:b/>
          <w:bCs/>
        </w:rPr>
        <w:t>[</w:t>
      </w:r>
      <w:r>
        <w:rPr>
          <w:b/>
          <w:bCs/>
        </w:rPr>
        <w:t>1</w:t>
      </w:r>
      <w:r>
        <w:rPr>
          <w:b/>
          <w:bCs/>
        </w:rPr>
        <w:t>]</w:t>
      </w:r>
      <w:r>
        <w:rPr>
          <w:b/>
          <w:bCs/>
        </w:rPr>
        <w:t xml:space="preserve"> </w:t>
      </w:r>
      <w:r w:rsidRPr="008B62A2">
        <w:t>for 1 hour each at room temperature on a shaker</w:t>
      </w:r>
      <w:r>
        <w:t xml:space="preserve"> </w:t>
      </w:r>
      <w:r w:rsidR="00F27959">
        <w:rPr>
          <w:b/>
          <w:bCs/>
        </w:rPr>
        <w:t>[</w:t>
      </w:r>
      <w:r>
        <w:rPr>
          <w:b/>
          <w:bCs/>
        </w:rPr>
        <w:t>2</w:t>
      </w:r>
      <w:r w:rsidR="00F27959">
        <w:rPr>
          <w:b/>
          <w:bCs/>
        </w:rPr>
        <w:t>]</w:t>
      </w:r>
      <w:r w:rsidR="00F27959">
        <w:t>.</w:t>
      </w:r>
    </w:p>
    <w:p w14:paraId="724F0D08" w14:textId="13C54754" w:rsidR="00676552" w:rsidRDefault="00676552" w:rsidP="00F27959">
      <w:pPr>
        <w:pStyle w:val="ShotDescription"/>
        <w:numPr>
          <w:ilvl w:val="2"/>
          <w:numId w:val="3"/>
        </w:numPr>
      </w:pPr>
      <w:r>
        <w:t xml:space="preserve">Shot of </w:t>
      </w:r>
      <w:r w:rsidR="00F27959">
        <w:t xml:space="preserve">retina being </w:t>
      </w:r>
      <w:r>
        <w:t xml:space="preserve">transferred </w:t>
      </w:r>
      <w:r w:rsidRPr="00676552">
        <w:t>to a 12-well plate containing PBS</w:t>
      </w:r>
      <w:r>
        <w:t>.</w:t>
      </w:r>
      <w:r w:rsidR="0011082D">
        <w:t xml:space="preserve"> </w:t>
      </w:r>
      <w:r w:rsidR="0011082D" w:rsidRPr="00B0245F">
        <w:rPr>
          <w:b/>
          <w:bCs/>
          <w:highlight w:val="yellow"/>
        </w:rPr>
        <w:t>Authors</w:t>
      </w:r>
      <w:r w:rsidR="0011082D" w:rsidRPr="00B0245F">
        <w:rPr>
          <w:highlight w:val="yellow"/>
        </w:rPr>
        <w:t xml:space="preserve">: </w:t>
      </w:r>
      <w:r w:rsidR="0011082D">
        <w:rPr>
          <w:highlight w:val="yellow"/>
        </w:rPr>
        <w:t>Please specify the</w:t>
      </w:r>
      <w:r w:rsidR="0011082D" w:rsidRPr="00B0245F">
        <w:rPr>
          <w:highlight w:val="yellow"/>
        </w:rPr>
        <w:t xml:space="preserve"> </w:t>
      </w:r>
      <w:r w:rsidR="0011082D">
        <w:rPr>
          <w:highlight w:val="yellow"/>
        </w:rPr>
        <w:t>volume of the solution used</w:t>
      </w:r>
    </w:p>
    <w:p w14:paraId="656248D0" w14:textId="3A37521C" w:rsidR="00F27959" w:rsidRDefault="00676552" w:rsidP="00F27959">
      <w:pPr>
        <w:pStyle w:val="ShotDescription"/>
        <w:numPr>
          <w:ilvl w:val="2"/>
          <w:numId w:val="3"/>
        </w:numPr>
      </w:pPr>
      <w:r>
        <w:t>Talent placing the plate o</w:t>
      </w:r>
      <w:r w:rsidR="00F27959">
        <w:t>n the shaker.</w:t>
      </w:r>
    </w:p>
    <w:p w14:paraId="3125B81A" w14:textId="77777777" w:rsidR="00676552" w:rsidRDefault="00676552" w:rsidP="00676552">
      <w:pPr>
        <w:pStyle w:val="ShotDescription"/>
        <w:ind w:firstLine="0"/>
      </w:pPr>
    </w:p>
    <w:p w14:paraId="06904588" w14:textId="4B310F79" w:rsidR="00F27959" w:rsidRDefault="00F27959" w:rsidP="00F27959">
      <w:pPr>
        <w:pStyle w:val="Narration"/>
        <w:numPr>
          <w:ilvl w:val="1"/>
          <w:numId w:val="3"/>
        </w:numPr>
      </w:pPr>
      <w:r>
        <w:t xml:space="preserve">Then, transfer </w:t>
      </w:r>
      <w:r w:rsidR="00676552">
        <w:t>the</w:t>
      </w:r>
      <w:r>
        <w:t xml:space="preserve"> retina to a 48-well plate containing 400 microliters of the secondary antibody solution </w:t>
      </w:r>
      <w:r>
        <w:rPr>
          <w:b/>
          <w:bCs/>
        </w:rPr>
        <w:t>[1]</w:t>
      </w:r>
      <w:r w:rsidR="008B62A2">
        <w:t>.</w:t>
      </w:r>
      <w:r>
        <w:t xml:space="preserve"> </w:t>
      </w:r>
      <w:r w:rsidR="008B62A2">
        <w:t xml:space="preserve">Incubate </w:t>
      </w:r>
      <w:r>
        <w:t xml:space="preserve">overnight at 4 degrees Celsius on the shaker </w:t>
      </w:r>
      <w:r>
        <w:rPr>
          <w:b/>
          <w:bCs/>
        </w:rPr>
        <w:t>[2]</w:t>
      </w:r>
      <w:r>
        <w:t>.</w:t>
      </w:r>
    </w:p>
    <w:p w14:paraId="67C83072" w14:textId="7FC54D2E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transferring</w:t>
      </w:r>
      <w:r w:rsidR="00676552">
        <w:t xml:space="preserve"> the</w:t>
      </w:r>
      <w:r>
        <w:t xml:space="preserve"> retina into 400 µL of the secondary antibody solution in the 48-well plate.</w:t>
      </w:r>
    </w:p>
    <w:p w14:paraId="05F76E8B" w14:textId="5755C321" w:rsidR="00F27959" w:rsidRDefault="00F27959" w:rsidP="00F27959">
      <w:pPr>
        <w:pStyle w:val="ShotDescription"/>
        <w:numPr>
          <w:ilvl w:val="2"/>
          <w:numId w:val="3"/>
        </w:numPr>
      </w:pPr>
      <w:r>
        <w:t>WIDE: Talent placing the 48-well plate on the shaker at 4 °C.</w:t>
      </w:r>
    </w:p>
    <w:p w14:paraId="756B8CAD" w14:textId="77777777" w:rsidR="00676552" w:rsidRDefault="00676552" w:rsidP="00676552">
      <w:pPr>
        <w:pStyle w:val="ShotDescription"/>
        <w:ind w:firstLine="0"/>
      </w:pPr>
    </w:p>
    <w:p w14:paraId="005877E8" w14:textId="135FAAEC" w:rsidR="00F27959" w:rsidRDefault="00FE4C6E" w:rsidP="00F27959">
      <w:pPr>
        <w:pStyle w:val="Narration"/>
        <w:numPr>
          <w:ilvl w:val="1"/>
          <w:numId w:val="3"/>
        </w:numPr>
      </w:pPr>
      <w:r w:rsidRPr="00FE4C6E">
        <w:t>Transfer the retina to a 12-well plate containing PBS</w:t>
      </w:r>
      <w:r>
        <w:t xml:space="preserve"> </w:t>
      </w:r>
      <w:r w:rsidRPr="00FE4C6E">
        <w:rPr>
          <w:b/>
          <w:bCs/>
        </w:rPr>
        <w:t>[</w:t>
      </w:r>
      <w:r>
        <w:rPr>
          <w:b/>
          <w:bCs/>
        </w:rPr>
        <w:t>1</w:t>
      </w:r>
      <w:r w:rsidRPr="00FE4C6E">
        <w:rPr>
          <w:b/>
          <w:bCs/>
        </w:rPr>
        <w:t>]</w:t>
      </w:r>
      <w:r w:rsidRPr="00FE4C6E">
        <w:t xml:space="preserve"> and wash three times for 1 hour each at room temperature on a shaker</w:t>
      </w:r>
      <w:r>
        <w:t xml:space="preserve"> </w:t>
      </w:r>
      <w:r w:rsidR="00F27959">
        <w:rPr>
          <w:b/>
          <w:bCs/>
        </w:rPr>
        <w:t>[</w:t>
      </w:r>
      <w:r w:rsidR="00676552">
        <w:rPr>
          <w:b/>
          <w:bCs/>
        </w:rPr>
        <w:t>2</w:t>
      </w:r>
      <w:r w:rsidR="00F27959">
        <w:rPr>
          <w:b/>
          <w:bCs/>
        </w:rPr>
        <w:t>]</w:t>
      </w:r>
      <w:r w:rsidR="00F27959">
        <w:t>.</w:t>
      </w:r>
    </w:p>
    <w:p w14:paraId="60CF849A" w14:textId="72AAE481" w:rsidR="00676552" w:rsidRDefault="00676552" w:rsidP="00676552">
      <w:pPr>
        <w:pStyle w:val="ShotDescription"/>
        <w:numPr>
          <w:ilvl w:val="2"/>
          <w:numId w:val="3"/>
        </w:numPr>
      </w:pPr>
      <w:r>
        <w:t xml:space="preserve">Shot of retina being transferred </w:t>
      </w:r>
      <w:r w:rsidRPr="00676552">
        <w:t>to a 12-well plate containing PBS</w:t>
      </w:r>
      <w:r>
        <w:t>.</w:t>
      </w:r>
    </w:p>
    <w:p w14:paraId="599718E2" w14:textId="14A28C91" w:rsidR="0011082D" w:rsidRDefault="0011082D" w:rsidP="0011082D">
      <w:pPr>
        <w:pStyle w:val="ShotDescription"/>
        <w:ind w:firstLine="0"/>
      </w:pPr>
      <w:r w:rsidRPr="00B0245F">
        <w:rPr>
          <w:b/>
          <w:bCs/>
          <w:highlight w:val="yellow"/>
        </w:rPr>
        <w:t>Authors</w:t>
      </w:r>
      <w:r w:rsidRPr="00B0245F">
        <w:rPr>
          <w:highlight w:val="yellow"/>
        </w:rPr>
        <w:t xml:space="preserve">: </w:t>
      </w:r>
      <w:r>
        <w:rPr>
          <w:highlight w:val="yellow"/>
        </w:rPr>
        <w:t>Please specify the</w:t>
      </w:r>
      <w:r w:rsidRPr="00B0245F">
        <w:rPr>
          <w:highlight w:val="yellow"/>
        </w:rPr>
        <w:t xml:space="preserve"> </w:t>
      </w:r>
      <w:r>
        <w:rPr>
          <w:highlight w:val="yellow"/>
        </w:rPr>
        <w:t>volume of the solution used</w:t>
      </w:r>
    </w:p>
    <w:p w14:paraId="141EFC63" w14:textId="77777777" w:rsidR="00676552" w:rsidRDefault="00676552" w:rsidP="00676552">
      <w:pPr>
        <w:pStyle w:val="ShotDescription"/>
        <w:numPr>
          <w:ilvl w:val="2"/>
          <w:numId w:val="3"/>
        </w:numPr>
      </w:pPr>
      <w:r>
        <w:t>Talent placing the plate on the shaker.</w:t>
      </w:r>
    </w:p>
    <w:p w14:paraId="5CFCB59A" w14:textId="3C610FE0" w:rsidR="00F27959" w:rsidRDefault="00F27959" w:rsidP="00676552">
      <w:pPr>
        <w:pStyle w:val="ShotDescription"/>
        <w:ind w:firstLine="0"/>
      </w:pPr>
    </w:p>
    <w:p w14:paraId="65CFC93C" w14:textId="3D84B0D8" w:rsidR="00F27959" w:rsidRDefault="00F27959" w:rsidP="00F27959">
      <w:pPr>
        <w:pStyle w:val="ListParagraph"/>
        <w:numPr>
          <w:ilvl w:val="0"/>
          <w:numId w:val="3"/>
        </w:numPr>
        <w:spacing w:before="120"/>
        <w:contextualSpacing w:val="0"/>
      </w:pPr>
      <w:r>
        <w:rPr>
          <w:b/>
          <w:bCs/>
        </w:rPr>
        <w:t>Mounting the Retina</w:t>
      </w:r>
      <w:r w:rsidR="008B62A2">
        <w:rPr>
          <w:b/>
          <w:bCs/>
        </w:rPr>
        <w:t xml:space="preserve"> for Imaging</w:t>
      </w:r>
    </w:p>
    <w:p w14:paraId="6F67E76C" w14:textId="77777777" w:rsidR="00F27959" w:rsidRDefault="00F27959" w:rsidP="00F27959">
      <w:pPr>
        <w:pStyle w:val="ListParagraph"/>
        <w:spacing w:before="120"/>
        <w:ind w:left="360"/>
      </w:pPr>
      <w:r>
        <w:rPr>
          <w:b/>
          <w:bCs/>
        </w:rPr>
        <w:t>Demonstrator:</w:t>
      </w:r>
      <w:r>
        <w:t xml:space="preserve"> </w:t>
      </w:r>
      <w:r>
        <w:rPr>
          <w:highlight w:val="yellow"/>
        </w:rPr>
        <w:t>Click here to enter name of demonstrator(s)</w:t>
      </w:r>
    </w:p>
    <w:p w14:paraId="610FC537" w14:textId="123C1685" w:rsidR="00676552" w:rsidRDefault="00F27959" w:rsidP="00676552">
      <w:pPr>
        <w:pStyle w:val="Narration"/>
        <w:numPr>
          <w:ilvl w:val="1"/>
          <w:numId w:val="3"/>
        </w:numPr>
      </w:pPr>
      <w:r>
        <w:t xml:space="preserve">Place the free-floating retina in fresh </w:t>
      </w:r>
      <w:r w:rsidR="00AA75A4">
        <w:t>PBS</w:t>
      </w:r>
      <w:r>
        <w:t xml:space="preserve"> and keep </w:t>
      </w:r>
      <w:r w:rsidR="00676552">
        <w:t>it</w:t>
      </w:r>
      <w:r>
        <w:t xml:space="preserve"> floating at room temperature until</w:t>
      </w:r>
      <w:r w:rsidR="00FE4C6E">
        <w:t xml:space="preserve"> </w:t>
      </w:r>
      <w:r>
        <w:t xml:space="preserve">mounting </w:t>
      </w:r>
      <w:r>
        <w:rPr>
          <w:b/>
          <w:bCs/>
        </w:rPr>
        <w:t>[1]</w:t>
      </w:r>
      <w:r>
        <w:t>.</w:t>
      </w:r>
      <w:r w:rsidR="00676552">
        <w:t xml:space="preserve"> </w:t>
      </w:r>
      <w:r w:rsidR="00FE4C6E" w:rsidRPr="00FE4C6E">
        <w:t>Using a fine brush, transfer the retina onto a clean glass slide</w:t>
      </w:r>
      <w:r w:rsidR="00FE4C6E">
        <w:t xml:space="preserve"> </w:t>
      </w:r>
      <w:r w:rsidR="00676552">
        <w:rPr>
          <w:b/>
          <w:bCs/>
        </w:rPr>
        <w:t>[</w:t>
      </w:r>
      <w:r w:rsidR="00676552">
        <w:rPr>
          <w:b/>
          <w:bCs/>
        </w:rPr>
        <w:t>2</w:t>
      </w:r>
      <w:r w:rsidR="00676552">
        <w:rPr>
          <w:b/>
          <w:bCs/>
        </w:rPr>
        <w:t>]</w:t>
      </w:r>
      <w:r w:rsidR="00676552">
        <w:t>.</w:t>
      </w:r>
    </w:p>
    <w:p w14:paraId="507DB042" w14:textId="49118C01" w:rsidR="00F27959" w:rsidRDefault="00F27959" w:rsidP="00F27959">
      <w:pPr>
        <w:pStyle w:val="ShotDescription"/>
        <w:numPr>
          <w:ilvl w:val="2"/>
          <w:numId w:val="3"/>
        </w:numPr>
      </w:pPr>
      <w:r>
        <w:lastRenderedPageBreak/>
        <w:t xml:space="preserve">Close-up of the free-floating retina </w:t>
      </w:r>
      <w:r w:rsidR="00676552">
        <w:t xml:space="preserve">being transferred to </w:t>
      </w:r>
      <w:r>
        <w:t xml:space="preserve">fresh PBS </w:t>
      </w:r>
      <w:r w:rsidR="00676552">
        <w:t>and placing the sample aside</w:t>
      </w:r>
      <w:r>
        <w:t>.</w:t>
      </w:r>
    </w:p>
    <w:p w14:paraId="22CB0C14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guiding a free-floating retina out of the PBS and onto a clean glass slide with the fine brush.</w:t>
      </w:r>
    </w:p>
    <w:p w14:paraId="3EE03A43" w14:textId="77777777" w:rsidR="00676552" w:rsidRDefault="00676552" w:rsidP="00676552">
      <w:pPr>
        <w:pStyle w:val="ShotDescription"/>
        <w:ind w:firstLine="0"/>
      </w:pPr>
    </w:p>
    <w:p w14:paraId="629B1602" w14:textId="69E204AE" w:rsidR="00F27959" w:rsidRDefault="00FE4C6E" w:rsidP="00F27959">
      <w:pPr>
        <w:pStyle w:val="Narration"/>
        <w:numPr>
          <w:ilvl w:val="1"/>
          <w:numId w:val="3"/>
        </w:numPr>
      </w:pPr>
      <w:r w:rsidRPr="00FE4C6E">
        <w:t xml:space="preserve">Spread the retina into a flattened clover shape while maintaining the correct orientation. Apply gentle pressure with the brush </w:t>
      </w:r>
      <w:r w:rsidR="00F27959">
        <w:rPr>
          <w:b/>
          <w:bCs/>
        </w:rPr>
        <w:t>[1]</w:t>
      </w:r>
      <w:r w:rsidR="00F27959">
        <w:t xml:space="preserve">. The retina is adequately flattened when all 4 leaflets </w:t>
      </w:r>
      <w:r>
        <w:t>lie</w:t>
      </w:r>
      <w:r w:rsidR="00F27959">
        <w:t xml:space="preserve"> in a single plane</w:t>
      </w:r>
      <w:r>
        <w:t xml:space="preserve"> </w:t>
      </w:r>
      <w:r w:rsidRPr="00FE4C6E">
        <w:t>without visible folds, wrinkles, or overlap</w:t>
      </w:r>
      <w:r w:rsidR="00F27959">
        <w:t xml:space="preserve"> </w:t>
      </w:r>
      <w:r w:rsidR="00F27959">
        <w:rPr>
          <w:b/>
          <w:bCs/>
        </w:rPr>
        <w:t>[2]</w:t>
      </w:r>
      <w:r w:rsidR="00F27959">
        <w:t>.</w:t>
      </w:r>
    </w:p>
    <w:p w14:paraId="72A83FA6" w14:textId="16E0D147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spreading the retina into the clover shape</w:t>
      </w:r>
      <w:r w:rsidR="00FE4C6E">
        <w:t xml:space="preserve"> and</w:t>
      </w:r>
      <w:r>
        <w:t xml:space="preserve"> brushing.</w:t>
      </w:r>
    </w:p>
    <w:p w14:paraId="3B9EC1A2" w14:textId="2219472C" w:rsidR="00F27959" w:rsidRDefault="00F27959" w:rsidP="00F27959">
      <w:pPr>
        <w:pStyle w:val="ShotDescription"/>
        <w:numPr>
          <w:ilvl w:val="2"/>
          <w:numId w:val="3"/>
        </w:numPr>
      </w:pPr>
      <w:r>
        <w:t>Close-up of the flattened retina with all 4 leaflets resting in a single plane, free of folds and wrinkles.</w:t>
      </w:r>
      <w:r w:rsidR="008A0200">
        <w:t xml:space="preserve"> </w:t>
      </w:r>
      <w:r w:rsidR="008A0200" w:rsidRPr="008A0200">
        <w:rPr>
          <w:b/>
          <w:bCs/>
          <w:highlight w:val="yellow"/>
        </w:rPr>
        <w:t>Authors</w:t>
      </w:r>
      <w:r w:rsidR="008A0200" w:rsidRPr="008A0200">
        <w:rPr>
          <w:highlight w:val="yellow"/>
        </w:rPr>
        <w:t>: Should this be a SCOPE shot?</w:t>
      </w:r>
    </w:p>
    <w:p w14:paraId="371BF7D1" w14:textId="77777777" w:rsidR="008A0200" w:rsidRDefault="008A0200" w:rsidP="008A0200">
      <w:pPr>
        <w:pStyle w:val="ShotDescription"/>
        <w:ind w:firstLine="0"/>
      </w:pPr>
    </w:p>
    <w:p w14:paraId="54774748" w14:textId="57F63C5A" w:rsidR="00F27959" w:rsidRDefault="00F27959" w:rsidP="00F27959">
      <w:pPr>
        <w:pStyle w:val="Narration"/>
        <w:numPr>
          <w:ilvl w:val="1"/>
          <w:numId w:val="3"/>
        </w:numPr>
      </w:pPr>
      <w:r>
        <w:t xml:space="preserve">Use an absorbent paper towel to gently wick away the excess buffer from the edges of the retina </w:t>
      </w:r>
      <w:r>
        <w:rPr>
          <w:b/>
          <w:bCs/>
        </w:rPr>
        <w:t>[1]</w:t>
      </w:r>
      <w:r>
        <w:t>. Then, let the retina dry for about 5 to 8 minutes, until it adheres to the glass</w:t>
      </w:r>
      <w:r w:rsidR="008A0200">
        <w:t xml:space="preserve">. Do not let the </w:t>
      </w:r>
      <w:r w:rsidR="00FE4C6E">
        <w:t>tissue</w:t>
      </w:r>
      <w:r>
        <w:t xml:space="preserve"> </w:t>
      </w:r>
      <w:r w:rsidR="008A0200">
        <w:t xml:space="preserve">shrink or </w:t>
      </w:r>
      <w:r>
        <w:t xml:space="preserve">wilt </w:t>
      </w:r>
      <w:r>
        <w:rPr>
          <w:b/>
          <w:bCs/>
        </w:rPr>
        <w:t>[2]</w:t>
      </w:r>
      <w:r>
        <w:t>.</w:t>
      </w:r>
    </w:p>
    <w:p w14:paraId="7EF6706A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wicking the excess buffer from the edges of the retina with an absorbent paper towel.</w:t>
      </w:r>
    </w:p>
    <w:p w14:paraId="4F439BDA" w14:textId="254A1830" w:rsidR="00F27959" w:rsidRDefault="00F27959" w:rsidP="00F27959">
      <w:pPr>
        <w:pStyle w:val="ShotDescription"/>
        <w:numPr>
          <w:ilvl w:val="2"/>
          <w:numId w:val="3"/>
        </w:numPr>
      </w:pPr>
      <w:r>
        <w:t xml:space="preserve">Close-up of the retina </w:t>
      </w:r>
      <w:r w:rsidR="008A0200">
        <w:t>sample being placed aside for drying</w:t>
      </w:r>
      <w:r>
        <w:t>.</w:t>
      </w:r>
    </w:p>
    <w:p w14:paraId="4C178149" w14:textId="77777777" w:rsidR="008A0200" w:rsidRDefault="008A0200" w:rsidP="008A0200">
      <w:pPr>
        <w:pStyle w:val="ShotDescription"/>
        <w:ind w:firstLine="0"/>
      </w:pPr>
    </w:p>
    <w:p w14:paraId="6FBED215" w14:textId="5EAD2D17" w:rsidR="00F27959" w:rsidRDefault="00F27959" w:rsidP="00F27959">
      <w:pPr>
        <w:pStyle w:val="Narration"/>
        <w:numPr>
          <w:ilvl w:val="1"/>
          <w:numId w:val="3"/>
        </w:numPr>
      </w:pPr>
      <w:r>
        <w:t>Apply several drops of the antifade mounting medium to a glass coverslip</w:t>
      </w:r>
      <w:r w:rsidR="008A0200">
        <w:t xml:space="preserve"> </w:t>
      </w:r>
      <w:r>
        <w:rPr>
          <w:b/>
          <w:bCs/>
        </w:rPr>
        <w:t>[1]</w:t>
      </w:r>
      <w:r>
        <w:t>. Then, slowly lower the coverslip over the retina and let the medium spread on its own</w:t>
      </w:r>
      <w:r w:rsidR="008A0200">
        <w:t xml:space="preserve"> </w:t>
      </w:r>
      <w:r w:rsidR="008A0200" w:rsidRPr="008A0200">
        <w:rPr>
          <w:b/>
          <w:bCs/>
        </w:rPr>
        <w:t>[</w:t>
      </w:r>
      <w:r w:rsidR="008A0200">
        <w:rPr>
          <w:b/>
          <w:bCs/>
        </w:rPr>
        <w:t>2</w:t>
      </w:r>
      <w:r w:rsidR="008A0200" w:rsidRPr="008A0200">
        <w:rPr>
          <w:b/>
          <w:bCs/>
        </w:rPr>
        <w:t>]</w:t>
      </w:r>
      <w:r w:rsidR="008A0200">
        <w:t>.</w:t>
      </w:r>
      <w:r>
        <w:t xml:space="preserve"> </w:t>
      </w:r>
      <w:r w:rsidR="00FE4C6E" w:rsidRPr="00FE4C6E">
        <w:t>If adjustment is necessary, press gently only along the edges or corners of the coverslip, never directly over the tissue</w:t>
      </w:r>
      <w:r w:rsidR="00FE4C6E">
        <w:t xml:space="preserve"> </w:t>
      </w:r>
      <w:r>
        <w:rPr>
          <w:b/>
          <w:bCs/>
        </w:rPr>
        <w:t>[2]</w:t>
      </w:r>
      <w:r>
        <w:t>.</w:t>
      </w:r>
    </w:p>
    <w:p w14:paraId="068E724F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Close-up of Talent applying several drops of the antifade mounting medium onto the glass coverslip.</w:t>
      </w:r>
    </w:p>
    <w:p w14:paraId="6DBE0AD0" w14:textId="77777777" w:rsidR="008A0200" w:rsidRDefault="00F27959" w:rsidP="00F27959">
      <w:pPr>
        <w:pStyle w:val="ShotDescription"/>
        <w:numPr>
          <w:ilvl w:val="2"/>
          <w:numId w:val="3"/>
        </w:numPr>
      </w:pPr>
      <w:r>
        <w:t>Close-up of Talent slowly lowering the coverslip over the retina</w:t>
      </w:r>
      <w:r w:rsidR="008A0200">
        <w:t>.</w:t>
      </w:r>
    </w:p>
    <w:p w14:paraId="21C3EBC9" w14:textId="1D46FD9A" w:rsidR="00F27959" w:rsidRDefault="008A0200" w:rsidP="00F27959">
      <w:pPr>
        <w:pStyle w:val="ShotDescription"/>
        <w:numPr>
          <w:ilvl w:val="2"/>
          <w:numId w:val="3"/>
        </w:numPr>
      </w:pPr>
      <w:r>
        <w:t xml:space="preserve">Talent </w:t>
      </w:r>
      <w:r w:rsidR="00F27959">
        <w:t>pressing gently only at its edges to adjust it.</w:t>
      </w:r>
    </w:p>
    <w:p w14:paraId="35ABAA7C" w14:textId="77777777" w:rsidR="008A0200" w:rsidRDefault="008A0200" w:rsidP="008A0200">
      <w:pPr>
        <w:pStyle w:val="ShotDescription"/>
        <w:ind w:firstLine="0"/>
      </w:pPr>
    </w:p>
    <w:p w14:paraId="74394280" w14:textId="63B8E1E2" w:rsidR="00F27959" w:rsidRDefault="00F27959" w:rsidP="00F27959">
      <w:pPr>
        <w:pStyle w:val="Narration"/>
        <w:numPr>
          <w:ilvl w:val="1"/>
          <w:numId w:val="3"/>
        </w:numPr>
      </w:pPr>
      <w:r>
        <w:t xml:space="preserve">Finally, </w:t>
      </w:r>
      <w:r w:rsidR="00FE4C6E">
        <w:t>keep</w:t>
      </w:r>
      <w:r>
        <w:t xml:space="preserve"> the slide flat at room temperature until the mounting medium fully embeds the tissue and seals the coverslip </w:t>
      </w:r>
      <w:r>
        <w:rPr>
          <w:b/>
          <w:bCs/>
        </w:rPr>
        <w:t>[1]</w:t>
      </w:r>
      <w:r>
        <w:t xml:space="preserve">. </w:t>
      </w:r>
      <w:r w:rsidR="00FE4C6E">
        <w:t>S</w:t>
      </w:r>
      <w:r>
        <w:t xml:space="preserve">tore the slides flat at 4 degrees Celsius in the dark until the imaging </w:t>
      </w:r>
      <w:r>
        <w:rPr>
          <w:b/>
          <w:bCs/>
        </w:rPr>
        <w:t>[2]</w:t>
      </w:r>
      <w:r>
        <w:t>.</w:t>
      </w:r>
      <w:r w:rsidR="00B0245F">
        <w:t xml:space="preserve"> </w:t>
      </w:r>
      <w:r w:rsidR="00B0245F" w:rsidRPr="00B0245F">
        <w:t xml:space="preserve">Finally, image the sample </w:t>
      </w:r>
      <w:r w:rsidR="00FE4C6E">
        <w:t>using</w:t>
      </w:r>
      <w:r w:rsidR="00B0245F" w:rsidRPr="00B0245F">
        <w:t xml:space="preserve"> a fluorescence microscope at 20x magnification, </w:t>
      </w:r>
      <w:r w:rsidR="00FE4C6E" w:rsidRPr="00FE4C6E">
        <w:t>acquiring a z-stack of approximately eight optical layers</w:t>
      </w:r>
      <w:r w:rsidR="00FE4C6E">
        <w:t xml:space="preserve"> </w:t>
      </w:r>
      <w:r w:rsidR="00B0245F" w:rsidRPr="00B0245F">
        <w:rPr>
          <w:b/>
          <w:bCs/>
        </w:rPr>
        <w:t>[</w:t>
      </w:r>
      <w:r w:rsidR="00B0245F">
        <w:rPr>
          <w:b/>
          <w:bCs/>
        </w:rPr>
        <w:t>3-TXT</w:t>
      </w:r>
      <w:r w:rsidR="00B0245F" w:rsidRPr="00B0245F">
        <w:rPr>
          <w:b/>
          <w:bCs/>
        </w:rPr>
        <w:t>].</w:t>
      </w:r>
      <w:r w:rsidR="00B0245F" w:rsidRPr="00B0245F">
        <w:t xml:space="preserve"> </w:t>
      </w:r>
    </w:p>
    <w:p w14:paraId="53B92973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t>Close-up of the slides sitting flat at RT while the mounting medium sets and seals the coverslip.</w:t>
      </w:r>
    </w:p>
    <w:p w14:paraId="017811D9" w14:textId="77777777" w:rsidR="00F27959" w:rsidRDefault="00F27959" w:rsidP="00F27959">
      <w:pPr>
        <w:pStyle w:val="ShotDescription"/>
        <w:numPr>
          <w:ilvl w:val="2"/>
          <w:numId w:val="3"/>
        </w:numPr>
      </w:pPr>
      <w:r>
        <w:lastRenderedPageBreak/>
        <w:t>WIDE: Talent storing the slides flat at 4 °C in the dark.</w:t>
      </w:r>
    </w:p>
    <w:p w14:paraId="7C2E4442" w14:textId="3D590FA5" w:rsidR="00B0245F" w:rsidRDefault="00B0245F" w:rsidP="00F27959">
      <w:pPr>
        <w:pStyle w:val="ShotDescription"/>
        <w:numPr>
          <w:ilvl w:val="2"/>
          <w:numId w:val="3"/>
        </w:numPr>
      </w:pPr>
      <w:r>
        <w:t xml:space="preserve">Talent placing the sample under a fluorescence microscope. </w:t>
      </w:r>
      <w:r w:rsidRPr="00B0245F">
        <w:rPr>
          <w:b/>
          <w:bCs/>
        </w:rPr>
        <w:t xml:space="preserve">TXT: See text protocol for imaging and </w:t>
      </w:r>
      <w:r w:rsidR="008B62A2">
        <w:rPr>
          <w:b/>
          <w:bCs/>
        </w:rPr>
        <w:t xml:space="preserve">RGC </w:t>
      </w:r>
      <w:r w:rsidRPr="00B0245F">
        <w:rPr>
          <w:b/>
          <w:bCs/>
        </w:rPr>
        <w:t>quantification</w:t>
      </w:r>
    </w:p>
    <w:p w14:paraId="2F4B79B1" w14:textId="6FA50AD3" w:rsidR="00F27959" w:rsidRDefault="00F27959" w:rsidP="00F27959">
      <w:pPr>
        <w:spacing w:before="120"/>
        <w:ind w:left="360"/>
      </w:pPr>
    </w:p>
    <w:p w14:paraId="7D885702" w14:textId="77777777" w:rsidR="00F27959" w:rsidRPr="00B07A3B" w:rsidRDefault="00F27959" w:rsidP="00F27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27EF484" w14:textId="77777777" w:rsidR="00F27959" w:rsidRPr="00B07A3B" w:rsidRDefault="00F27959" w:rsidP="00F27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0B77517C" w14:textId="77777777" w:rsidR="00F27959" w:rsidRPr="005E27DD" w:rsidRDefault="00F27959" w:rsidP="00F27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7B7DBA51" w14:textId="77777777" w:rsidR="00F27959" w:rsidRPr="00495959" w:rsidRDefault="00F27959" w:rsidP="00F27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 Ensure the voiceover length is below 200 words. Current word count: 118.</w:t>
      </w:r>
    </w:p>
    <w:p w14:paraId="21619F14" w14:textId="77777777" w:rsidR="00F27959" w:rsidRPr="000F0F14" w:rsidRDefault="00F27959" w:rsidP="00F27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39207A3D" w14:textId="77777777" w:rsidR="00F27959" w:rsidRPr="00B07A3B" w:rsidRDefault="00F27959" w:rsidP="00F27959">
      <w:pPr>
        <w:ind w:left="360"/>
        <w:outlineLvl w:val="0"/>
        <w:rPr>
          <w:rFonts w:cstheme="minorHAnsi"/>
          <w:lang w:eastAsia="zh-TW"/>
        </w:rPr>
      </w:pPr>
    </w:p>
    <w:p w14:paraId="2DFE43F0" w14:textId="77777777" w:rsidR="00F27959" w:rsidRDefault="00F27959" w:rsidP="00F27959">
      <w:pPr>
        <w:pStyle w:val="ListParagraph"/>
        <w:numPr>
          <w:ilvl w:val="0"/>
          <w:numId w:val="3"/>
        </w:numPr>
        <w:spacing w:before="120"/>
        <w:contextualSpacing w:val="0"/>
        <w:outlineLvl w:val="0"/>
      </w:pPr>
      <w:r>
        <w:rPr>
          <w:b/>
          <w:bCs/>
        </w:rPr>
        <w:t>Results</w:t>
      </w:r>
    </w:p>
    <w:p w14:paraId="0E81167F" w14:textId="048D3722" w:rsidR="00F27959" w:rsidRDefault="00F27959" w:rsidP="00F27959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Best results corresponding to the protocol described above are put here. Please check if the narration is correct and if the figures and areas being highlighted match with the narration.</w:t>
      </w:r>
    </w:p>
    <w:p w14:paraId="3B7BA288" w14:textId="77777777" w:rsidR="006C6FEC" w:rsidRDefault="006C6FEC" w:rsidP="00F27959">
      <w:pPr>
        <w:spacing w:before="120"/>
        <w:ind w:left="360"/>
      </w:pPr>
    </w:p>
    <w:p w14:paraId="615CD169" w14:textId="445EC423" w:rsidR="00531752" w:rsidRDefault="00FE4C6E" w:rsidP="00531752">
      <w:pPr>
        <w:pStyle w:val="Narration"/>
        <w:numPr>
          <w:ilvl w:val="1"/>
          <w:numId w:val="3"/>
        </w:numPr>
        <w:rPr>
          <w:lang w:eastAsia="en-IN"/>
        </w:rPr>
      </w:pPr>
      <w:r w:rsidRPr="00FE4C6E">
        <w:rPr>
          <w:lang w:eastAsia="en-IN"/>
        </w:rPr>
        <w:t>At peak EAE, retinal ganglion cell, or RGC, density did not differ significantly between control and EAE groups</w:t>
      </w:r>
      <w:r>
        <w:rPr>
          <w:lang w:eastAsia="en-IN"/>
        </w:rPr>
        <w:t xml:space="preserve"> </w:t>
      </w:r>
      <w:r w:rsidRPr="00FE4C6E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FE4C6E">
        <w:rPr>
          <w:b/>
          <w:bCs/>
          <w:lang w:eastAsia="en-IN"/>
        </w:rPr>
        <w:t>]</w:t>
      </w:r>
      <w:r w:rsidRPr="00FE4C6E">
        <w:rPr>
          <w:lang w:eastAsia="en-IN"/>
        </w:rPr>
        <w:t>. However, the neuronal stress marker phosphorylated c-Jun was increased in EAE retinas</w:t>
      </w:r>
      <w:r>
        <w:rPr>
          <w:lang w:eastAsia="en-IN"/>
        </w:rPr>
        <w:t xml:space="preserve"> </w:t>
      </w:r>
      <w:r w:rsidRPr="00FE4C6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FE4C6E">
        <w:rPr>
          <w:b/>
          <w:bCs/>
          <w:lang w:eastAsia="en-IN"/>
        </w:rPr>
        <w:t>]</w:t>
      </w:r>
      <w:r w:rsidRPr="00FE4C6E">
        <w:rPr>
          <w:lang w:eastAsia="en-IN"/>
        </w:rPr>
        <w:t xml:space="preserve"> compared with control</w:t>
      </w:r>
      <w:r w:rsidR="00531752" w:rsidRPr="00AE5214">
        <w:rPr>
          <w:lang w:eastAsia="en-IN"/>
        </w:rPr>
        <w:t xml:space="preserve"> </w:t>
      </w:r>
      <w:r w:rsidR="00531752" w:rsidRPr="00AE5214">
        <w:rPr>
          <w:b/>
          <w:bCs/>
          <w:lang w:eastAsia="en-IN"/>
        </w:rPr>
        <w:t>[</w:t>
      </w:r>
      <w:r w:rsidR="00531752">
        <w:rPr>
          <w:b/>
          <w:bCs/>
          <w:lang w:eastAsia="en-IN"/>
        </w:rPr>
        <w:t>3</w:t>
      </w:r>
      <w:r w:rsidR="00531752" w:rsidRPr="00AE5214">
        <w:rPr>
          <w:b/>
          <w:bCs/>
          <w:lang w:eastAsia="en-IN"/>
        </w:rPr>
        <w:t>]</w:t>
      </w:r>
      <w:r w:rsidR="00531752" w:rsidRPr="00AE5214">
        <w:rPr>
          <w:lang w:eastAsia="en-IN"/>
        </w:rPr>
        <w:t>.</w:t>
      </w:r>
    </w:p>
    <w:p w14:paraId="40DA85FB" w14:textId="060B4EE9" w:rsidR="00531752" w:rsidRDefault="00531752" w:rsidP="0053175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5214">
        <w:rPr>
          <w:lang w:val="en-IN" w:eastAsia="en-IN"/>
        </w:rPr>
        <w:t xml:space="preserve">LAB MEDIA: Figure 2E. </w:t>
      </w:r>
    </w:p>
    <w:p w14:paraId="1A52CA0C" w14:textId="62A5D87F" w:rsidR="00531752" w:rsidRDefault="00531752" w:rsidP="0053175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5214">
        <w:rPr>
          <w:lang w:val="en-IN" w:eastAsia="en-IN"/>
        </w:rPr>
        <w:t xml:space="preserve">LAB MEDIA: Figure 2F. </w:t>
      </w:r>
      <w:r w:rsidRPr="003D0871">
        <w:rPr>
          <w:i/>
          <w:iCs/>
          <w:color w:val="3333FF"/>
          <w:lang w:val="en-IN" w:eastAsia="en-IN"/>
        </w:rPr>
        <w:t>Video editor: Highlight the bar for 'EAE'.</w:t>
      </w:r>
      <w:r>
        <w:rPr>
          <w:lang w:val="en-IN" w:eastAsia="en-IN"/>
        </w:rPr>
        <w:t xml:space="preserve"> </w:t>
      </w:r>
      <w:r w:rsidRPr="00531752">
        <w:rPr>
          <w:b/>
          <w:bCs/>
          <w:highlight w:val="yellow"/>
          <w:lang w:val="en-IN" w:eastAsia="en-IN"/>
        </w:rPr>
        <w:t>Authors</w:t>
      </w:r>
      <w:r w:rsidRPr="00531752">
        <w:rPr>
          <w:highlight w:val="yellow"/>
          <w:lang w:val="en-IN" w:eastAsia="en-IN"/>
        </w:rPr>
        <w:t>: The legend doesn’t specify if 2F is for day 16? Please clarify</w:t>
      </w:r>
    </w:p>
    <w:p w14:paraId="1E55BD18" w14:textId="57760F2E" w:rsidR="00531752" w:rsidRPr="003D0871" w:rsidRDefault="00531752" w:rsidP="00531752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AE5214">
        <w:rPr>
          <w:lang w:val="en-IN" w:eastAsia="en-IN"/>
        </w:rPr>
        <w:t xml:space="preserve">LAB MEDIA: Figure 2F. </w:t>
      </w:r>
      <w:r w:rsidRPr="003D0871">
        <w:rPr>
          <w:i/>
          <w:iCs/>
          <w:color w:val="3333FF"/>
          <w:lang w:val="en-IN" w:eastAsia="en-IN"/>
        </w:rPr>
        <w:t>Video editor: Highlight the bar for '</w:t>
      </w:r>
      <w:r w:rsidRPr="003D0871">
        <w:rPr>
          <w:i/>
          <w:iCs/>
          <w:color w:val="3333FF"/>
          <w:lang w:val="en-IN" w:eastAsia="en-IN"/>
        </w:rPr>
        <w:t>CFA</w:t>
      </w:r>
      <w:r w:rsidRPr="003D0871">
        <w:rPr>
          <w:i/>
          <w:iCs/>
          <w:color w:val="3333FF"/>
          <w:lang w:val="en-IN" w:eastAsia="en-IN"/>
        </w:rPr>
        <w:t>'</w:t>
      </w:r>
    </w:p>
    <w:p w14:paraId="71A851F3" w14:textId="77777777" w:rsidR="00531752" w:rsidRDefault="00531752" w:rsidP="00531752">
      <w:pPr>
        <w:pStyle w:val="Narration"/>
        <w:ind w:firstLine="0"/>
        <w:rPr>
          <w:lang w:eastAsia="en-IN"/>
        </w:rPr>
      </w:pPr>
    </w:p>
    <w:p w14:paraId="24DE4E45" w14:textId="296EC612" w:rsidR="00FE06B2" w:rsidRDefault="003D0871" w:rsidP="00FE06B2">
      <w:pPr>
        <w:pStyle w:val="Narration"/>
        <w:numPr>
          <w:ilvl w:val="1"/>
          <w:numId w:val="3"/>
        </w:numPr>
        <w:rPr>
          <w:lang w:eastAsia="en-IN"/>
        </w:rPr>
      </w:pPr>
      <w:r w:rsidRPr="003D0871">
        <w:rPr>
          <w:lang w:eastAsia="en-IN"/>
        </w:rPr>
        <w:t>Brn3a</w:t>
      </w:r>
      <w:r>
        <w:rPr>
          <w:lang w:eastAsia="en-IN"/>
        </w:rPr>
        <w:t xml:space="preserve"> </w:t>
      </w:r>
      <w:r w:rsidRPr="003D0871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B-R-N-3-A</w:t>
      </w:r>
      <w:r w:rsidRPr="003D0871">
        <w:rPr>
          <w:i/>
          <w:iCs/>
          <w:color w:val="EE0000"/>
          <w:lang w:eastAsia="en-IN"/>
        </w:rPr>
        <w:t>)</w:t>
      </w:r>
      <w:r w:rsidRPr="003D0871">
        <w:rPr>
          <w:lang w:eastAsia="en-IN"/>
        </w:rPr>
        <w:t xml:space="preserve"> staining</w:t>
      </w:r>
      <w:r>
        <w:rPr>
          <w:lang w:eastAsia="en-IN"/>
        </w:rPr>
        <w:t xml:space="preserve"> </w:t>
      </w:r>
      <w:r w:rsidR="00FE4C6E" w:rsidRPr="00FE4C6E">
        <w:rPr>
          <w:lang w:eastAsia="en-IN"/>
        </w:rPr>
        <w:t>showed significant RGC loss in chronic EAE at day 42</w:t>
      </w:r>
      <w:r w:rsidR="00FE4C6E">
        <w:rPr>
          <w:lang w:eastAsia="en-IN"/>
        </w:rPr>
        <w:t xml:space="preserve"> </w:t>
      </w:r>
      <w:r w:rsidR="00FE4C6E" w:rsidRPr="00FE4C6E">
        <w:rPr>
          <w:b/>
          <w:bCs/>
          <w:lang w:eastAsia="en-IN"/>
        </w:rPr>
        <w:t>[</w:t>
      </w:r>
      <w:r w:rsidR="00FE4C6E">
        <w:rPr>
          <w:b/>
          <w:bCs/>
          <w:lang w:eastAsia="en-IN"/>
        </w:rPr>
        <w:t>1</w:t>
      </w:r>
      <w:r w:rsidR="00FE4C6E" w:rsidRPr="00FE4C6E">
        <w:rPr>
          <w:b/>
          <w:bCs/>
          <w:lang w:eastAsia="en-IN"/>
        </w:rPr>
        <w:t>]</w:t>
      </w:r>
      <w:r w:rsidR="00FE4C6E" w:rsidRPr="00FE4C6E">
        <w:rPr>
          <w:lang w:eastAsia="en-IN"/>
        </w:rPr>
        <w:t xml:space="preserve"> compared with controls</w:t>
      </w:r>
      <w:r w:rsidR="00FE4C6E">
        <w:rPr>
          <w:lang w:eastAsia="en-IN"/>
        </w:rPr>
        <w:t xml:space="preserve"> </w:t>
      </w:r>
      <w:r w:rsidR="00FE4C6E" w:rsidRPr="00FE4C6E">
        <w:rPr>
          <w:b/>
          <w:bCs/>
          <w:lang w:eastAsia="en-IN"/>
        </w:rPr>
        <w:t>[</w:t>
      </w:r>
      <w:r w:rsidR="00FE4C6E">
        <w:rPr>
          <w:b/>
          <w:bCs/>
          <w:lang w:eastAsia="en-IN"/>
        </w:rPr>
        <w:t>2</w:t>
      </w:r>
      <w:r w:rsidR="00FE4C6E" w:rsidRPr="00FE4C6E">
        <w:rPr>
          <w:b/>
          <w:bCs/>
          <w:lang w:eastAsia="en-IN"/>
        </w:rPr>
        <w:t>]</w:t>
      </w:r>
      <w:r w:rsidR="00FE4C6E" w:rsidRPr="00FE4C6E">
        <w:rPr>
          <w:lang w:eastAsia="en-IN"/>
        </w:rPr>
        <w:t>. RGC density was reduced across the central, middle, and peripheral retinal regions</w:t>
      </w:r>
      <w:r w:rsidR="00FE4C6E">
        <w:rPr>
          <w:lang w:eastAsia="en-IN"/>
        </w:rPr>
        <w:t xml:space="preserve"> </w:t>
      </w:r>
      <w:r w:rsidR="00FE06B2" w:rsidRPr="00AE5214">
        <w:rPr>
          <w:b/>
          <w:bCs/>
          <w:lang w:eastAsia="en-IN"/>
        </w:rPr>
        <w:t>[</w:t>
      </w:r>
      <w:r w:rsidR="00960FB7">
        <w:rPr>
          <w:b/>
          <w:bCs/>
          <w:lang w:eastAsia="en-IN"/>
        </w:rPr>
        <w:t>3</w:t>
      </w:r>
      <w:r w:rsidR="00FE06B2" w:rsidRPr="00AE5214">
        <w:rPr>
          <w:b/>
          <w:bCs/>
          <w:lang w:eastAsia="en-IN"/>
        </w:rPr>
        <w:t>]</w:t>
      </w:r>
      <w:r w:rsidR="00FE06B2" w:rsidRPr="00AE5214">
        <w:rPr>
          <w:lang w:eastAsia="en-IN"/>
        </w:rPr>
        <w:t>.</w:t>
      </w:r>
    </w:p>
    <w:p w14:paraId="7F6D7EF6" w14:textId="43F2FD66" w:rsidR="00FE06B2" w:rsidRDefault="00FE06B2" w:rsidP="00FE06B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5214">
        <w:rPr>
          <w:lang w:val="en-IN" w:eastAsia="en-IN"/>
        </w:rPr>
        <w:t>LAB MEDIA: Figure 2B</w:t>
      </w:r>
      <w:r w:rsidR="00531752">
        <w:rPr>
          <w:lang w:val="en-IN" w:eastAsia="en-IN"/>
        </w:rPr>
        <w:t xml:space="preserve"> and C</w:t>
      </w:r>
      <w:r w:rsidRPr="00AE5214">
        <w:rPr>
          <w:lang w:val="en-IN" w:eastAsia="en-IN"/>
        </w:rPr>
        <w:t xml:space="preserve">. </w:t>
      </w:r>
      <w:r w:rsidRPr="003D0871">
        <w:rPr>
          <w:i/>
          <w:iCs/>
          <w:color w:val="3333FF"/>
          <w:lang w:val="en-IN" w:eastAsia="en-IN"/>
        </w:rPr>
        <w:t>Video editor: Highlight the images</w:t>
      </w:r>
      <w:r w:rsidR="00531752" w:rsidRPr="003D0871">
        <w:rPr>
          <w:i/>
          <w:iCs/>
          <w:color w:val="3333FF"/>
          <w:lang w:val="en-IN" w:eastAsia="en-IN"/>
        </w:rPr>
        <w:t xml:space="preserve"> and bar</w:t>
      </w:r>
      <w:r w:rsidRPr="003D0871">
        <w:rPr>
          <w:i/>
          <w:iCs/>
          <w:color w:val="3333FF"/>
          <w:lang w:val="en-IN" w:eastAsia="en-IN"/>
        </w:rPr>
        <w:t xml:space="preserve"> labeled '</w:t>
      </w:r>
      <w:r w:rsidR="00960FB7" w:rsidRPr="003D0871">
        <w:rPr>
          <w:i/>
          <w:iCs/>
          <w:color w:val="3333FF"/>
          <w:lang w:val="en-IN" w:eastAsia="en-IN"/>
        </w:rPr>
        <w:t>EAE</w:t>
      </w:r>
      <w:r w:rsidRPr="003D0871">
        <w:rPr>
          <w:i/>
          <w:iCs/>
          <w:color w:val="3333FF"/>
          <w:lang w:val="en-IN" w:eastAsia="en-IN"/>
        </w:rPr>
        <w:t>'</w:t>
      </w:r>
      <w:r w:rsidRPr="00AE5214">
        <w:rPr>
          <w:lang w:val="en-IN" w:eastAsia="en-IN"/>
        </w:rPr>
        <w:t xml:space="preserve"> </w:t>
      </w:r>
    </w:p>
    <w:p w14:paraId="61107421" w14:textId="1AE72D46" w:rsidR="00960FB7" w:rsidRDefault="00960FB7" w:rsidP="00960FB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5214">
        <w:rPr>
          <w:lang w:val="en-IN" w:eastAsia="en-IN"/>
        </w:rPr>
        <w:t>LAB MEDIA: Figure 2B</w:t>
      </w:r>
      <w:r w:rsidR="00531752">
        <w:rPr>
          <w:lang w:val="en-IN" w:eastAsia="en-IN"/>
        </w:rPr>
        <w:t xml:space="preserve"> and C</w:t>
      </w:r>
      <w:r w:rsidRPr="00AE5214">
        <w:rPr>
          <w:lang w:val="en-IN" w:eastAsia="en-IN"/>
        </w:rPr>
        <w:t xml:space="preserve">. </w:t>
      </w:r>
      <w:r w:rsidRPr="003D0871">
        <w:rPr>
          <w:i/>
          <w:iCs/>
          <w:color w:val="3333FF"/>
          <w:lang w:val="en-IN" w:eastAsia="en-IN"/>
        </w:rPr>
        <w:t>Video editor: Highlight the images</w:t>
      </w:r>
      <w:r w:rsidR="00531752" w:rsidRPr="003D0871">
        <w:rPr>
          <w:i/>
          <w:iCs/>
          <w:color w:val="3333FF"/>
          <w:lang w:val="en-IN" w:eastAsia="en-IN"/>
        </w:rPr>
        <w:t xml:space="preserve"> and bar</w:t>
      </w:r>
      <w:r w:rsidRPr="003D0871">
        <w:rPr>
          <w:i/>
          <w:iCs/>
          <w:color w:val="3333FF"/>
          <w:lang w:val="en-IN" w:eastAsia="en-IN"/>
        </w:rPr>
        <w:t xml:space="preserve"> labeled '</w:t>
      </w:r>
      <w:r w:rsidRPr="003D0871">
        <w:rPr>
          <w:i/>
          <w:iCs/>
          <w:color w:val="3333FF"/>
          <w:lang w:val="en-IN" w:eastAsia="en-IN"/>
        </w:rPr>
        <w:t>CFA</w:t>
      </w:r>
      <w:r w:rsidRPr="003D0871">
        <w:rPr>
          <w:i/>
          <w:iCs/>
          <w:color w:val="3333FF"/>
          <w:lang w:val="en-IN" w:eastAsia="en-IN"/>
        </w:rPr>
        <w:t xml:space="preserve">' </w:t>
      </w:r>
    </w:p>
    <w:p w14:paraId="26AC91AA" w14:textId="37F9D273" w:rsidR="00FE06B2" w:rsidRDefault="00FE06B2" w:rsidP="00FE06B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5214">
        <w:rPr>
          <w:lang w:val="en-IN" w:eastAsia="en-IN"/>
        </w:rPr>
        <w:t xml:space="preserve">LAB MEDIA: Figure 2C. </w:t>
      </w:r>
      <w:r w:rsidRPr="003D0871">
        <w:rPr>
          <w:i/>
          <w:iCs/>
          <w:color w:val="3333FF"/>
          <w:lang w:val="en-IN" w:eastAsia="en-IN"/>
        </w:rPr>
        <w:t xml:space="preserve">Video editor: Highlight the 'EAE' </w:t>
      </w:r>
      <w:r w:rsidR="00960FB7" w:rsidRPr="003D0871">
        <w:rPr>
          <w:i/>
          <w:iCs/>
          <w:color w:val="3333FF"/>
          <w:lang w:val="en-IN" w:eastAsia="en-IN"/>
        </w:rPr>
        <w:t>bars in central, middle and peripheral graphs</w:t>
      </w:r>
      <w:r w:rsidRPr="003D0871">
        <w:rPr>
          <w:i/>
          <w:iCs/>
          <w:color w:val="3333FF"/>
          <w:lang w:val="en-IN" w:eastAsia="en-IN"/>
        </w:rPr>
        <w:t>.</w:t>
      </w:r>
      <w:r w:rsidR="00531752" w:rsidRPr="003D0871">
        <w:rPr>
          <w:i/>
          <w:iCs/>
          <w:color w:val="3333FF"/>
          <w:lang w:val="en-IN" w:eastAsia="en-IN"/>
        </w:rPr>
        <w:t xml:space="preserve"> Show only these 3 graphs side by side</w:t>
      </w:r>
      <w:r w:rsidR="00531752">
        <w:rPr>
          <w:lang w:val="en-IN" w:eastAsia="en-IN"/>
        </w:rPr>
        <w:t>.</w:t>
      </w:r>
    </w:p>
    <w:p w14:paraId="61E368B3" w14:textId="77777777" w:rsidR="00960FB7" w:rsidRPr="00AE5214" w:rsidRDefault="00960FB7" w:rsidP="00960FB7">
      <w:pPr>
        <w:pStyle w:val="ShotDescription"/>
        <w:ind w:firstLine="0"/>
        <w:rPr>
          <w:lang w:val="en-IN" w:eastAsia="en-IN"/>
        </w:rPr>
      </w:pPr>
    </w:p>
    <w:p w14:paraId="22103C97" w14:textId="51CB52C2" w:rsidR="00FE06B2" w:rsidRDefault="00FE4C6E" w:rsidP="00FE06B2">
      <w:pPr>
        <w:pStyle w:val="Narration"/>
        <w:numPr>
          <w:ilvl w:val="1"/>
          <w:numId w:val="3"/>
        </w:numPr>
        <w:rPr>
          <w:lang w:eastAsia="en-IN"/>
        </w:rPr>
      </w:pPr>
      <w:r w:rsidRPr="00FE4C6E">
        <w:rPr>
          <w:lang w:eastAsia="en-IN"/>
        </w:rPr>
        <w:t>Phosphorylated c-Jun and Brn3a expression intensities were inversely correlated within individual RGCs</w:t>
      </w:r>
      <w:r>
        <w:rPr>
          <w:lang w:eastAsia="en-IN"/>
        </w:rPr>
        <w:t xml:space="preserve"> </w:t>
      </w:r>
      <w:r w:rsidR="00FE06B2" w:rsidRPr="00AE5214">
        <w:rPr>
          <w:b/>
          <w:bCs/>
          <w:lang w:eastAsia="en-IN"/>
        </w:rPr>
        <w:t>[1]</w:t>
      </w:r>
      <w:r w:rsidR="00FE06B2" w:rsidRPr="00AE5214">
        <w:rPr>
          <w:lang w:eastAsia="en-IN"/>
        </w:rPr>
        <w:t>.</w:t>
      </w:r>
    </w:p>
    <w:p w14:paraId="63F135C2" w14:textId="24FC4852" w:rsidR="00FE06B2" w:rsidRPr="00AE5214" w:rsidRDefault="00FE06B2" w:rsidP="00FE06B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E5214">
        <w:rPr>
          <w:lang w:val="en-IN" w:eastAsia="en-IN"/>
        </w:rPr>
        <w:t>LAB MEDIA: Figure 2G.</w:t>
      </w:r>
    </w:p>
    <w:p w14:paraId="37A84990" w14:textId="77777777" w:rsidR="00FE06B2" w:rsidRPr="00C075F1" w:rsidRDefault="00FE06B2" w:rsidP="00FE06B2"/>
    <w:p w14:paraId="36615E6B" w14:textId="77777777" w:rsidR="00FE06B2" w:rsidRDefault="00FE06B2" w:rsidP="00960FB7">
      <w:pPr>
        <w:pStyle w:val="Narration"/>
        <w:ind w:firstLine="0"/>
      </w:pPr>
    </w:p>
    <w:p w14:paraId="36D2B05C" w14:textId="7D6F46FB" w:rsidR="00F27959" w:rsidRDefault="00F27959" w:rsidP="003D0871">
      <w:pPr>
        <w:pStyle w:val="ShotDescription"/>
      </w:pPr>
    </w:p>
    <w:p w14:paraId="3D749EA2" w14:textId="77777777" w:rsidR="00F27959" w:rsidRDefault="00F27959" w:rsidP="00F27959">
      <w:pPr>
        <w:rPr>
          <w:rFonts w:eastAsia="Times New Roman" w:cstheme="minorHAnsi"/>
          <w:sz w:val="52"/>
        </w:rPr>
      </w:pPr>
    </w:p>
    <w:p w14:paraId="7F07A180" w14:textId="77777777" w:rsidR="00F27959" w:rsidRDefault="00F27959" w:rsidP="00F27959">
      <w:pPr>
        <w:rPr>
          <w:rFonts w:ascii="Calibri" w:hAnsi="Calibri" w:cs="Calibri"/>
        </w:rPr>
      </w:pPr>
    </w:p>
    <w:p w14:paraId="00E4DD89" w14:textId="3E7F5C61" w:rsidR="00AD3B41" w:rsidRPr="00F27959" w:rsidRDefault="00AD3B41" w:rsidP="00F27959"/>
    <w:sectPr w:rsidR="00AD3B41" w:rsidRPr="00F27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7C441529" w14:textId="77777777" w:rsidR="00F27959" w:rsidRDefault="00F27959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5AECBAC8" w14:textId="77777777" w:rsidR="00F27959" w:rsidRDefault="00F27959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46C680AB" w14:textId="77777777" w:rsidR="00F27959" w:rsidRDefault="00F27959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441529" w15:done="0"/>
  <w15:commentEx w15:paraId="5AECBAC8" w15:paraIdParent="7C441529" w15:done="0"/>
  <w15:commentEx w15:paraId="46C680A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441529" w16cid:durableId="12179C4B"/>
  <w16cid:commentId w16cid:paraId="5AECBAC8" w16cid:durableId="3BD94529"/>
  <w16cid:commentId w16cid:paraId="46C680AB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EA4F1" w14:textId="77777777" w:rsidR="00CA5AC0" w:rsidRDefault="00CA5AC0">
      <w:r>
        <w:separator/>
      </w:r>
    </w:p>
    <w:p w14:paraId="263A95BB" w14:textId="77777777" w:rsidR="00CA5AC0" w:rsidRDefault="00CA5AC0"/>
  </w:endnote>
  <w:endnote w:type="continuationSeparator" w:id="0">
    <w:p w14:paraId="7845E74C" w14:textId="77777777" w:rsidR="00CA5AC0" w:rsidRDefault="00CA5AC0">
      <w:r>
        <w:continuationSeparator/>
      </w:r>
    </w:p>
    <w:p w14:paraId="2CC75089" w14:textId="77777777" w:rsidR="00CA5AC0" w:rsidRDefault="00CA5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589E0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2795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5FBB8" w14:textId="77777777" w:rsidR="00CA5AC0" w:rsidRDefault="00CA5AC0">
      <w:r>
        <w:separator/>
      </w:r>
    </w:p>
    <w:p w14:paraId="3CA6AFC4" w14:textId="77777777" w:rsidR="00CA5AC0" w:rsidRDefault="00CA5AC0"/>
  </w:footnote>
  <w:footnote w:type="continuationSeparator" w:id="0">
    <w:p w14:paraId="79DCD6F8" w14:textId="77777777" w:rsidR="00CA5AC0" w:rsidRDefault="00CA5AC0">
      <w:r>
        <w:continuationSeparator/>
      </w:r>
    </w:p>
    <w:p w14:paraId="282FF45C" w14:textId="77777777" w:rsidR="00CA5AC0" w:rsidRDefault="00CA5A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84934216" name="Picture 2084934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82D"/>
    <w:rsid w:val="001115D1"/>
    <w:rsid w:val="00113F3E"/>
    <w:rsid w:val="0011473F"/>
    <w:rsid w:val="001179C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030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385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871"/>
    <w:rsid w:val="003D0FD6"/>
    <w:rsid w:val="003D40E8"/>
    <w:rsid w:val="003E2BC9"/>
    <w:rsid w:val="003F4B52"/>
    <w:rsid w:val="004018D8"/>
    <w:rsid w:val="004025BB"/>
    <w:rsid w:val="004034B6"/>
    <w:rsid w:val="004104E3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1752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552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6FEC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0200"/>
    <w:rsid w:val="008A413E"/>
    <w:rsid w:val="008A7A3E"/>
    <w:rsid w:val="008B62A2"/>
    <w:rsid w:val="008C642C"/>
    <w:rsid w:val="008C65B9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0FB7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75A4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45F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5AC0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5CA3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7959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06B2"/>
    <w:rsid w:val="00FE4C6E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F27959"/>
    <w:rPr>
      <w:rFonts w:eastAsia="Times New Roman" w:cs="Calibri"/>
      <w:bCs/>
      <w:sz w:val="52"/>
      <w:szCs w:val="52"/>
    </w:rPr>
  </w:style>
  <w:style w:type="paragraph" w:customStyle="1" w:styleId="Narration">
    <w:name w:val="Narration"/>
    <w:basedOn w:val="Normal"/>
    <w:link w:val="NarrationChar"/>
    <w:qFormat/>
    <w:rsid w:val="00F27959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2795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Normal"/>
    <w:link w:val="ShotDescriptionChar"/>
    <w:qFormat/>
    <w:rsid w:val="00F27959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F2795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E06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E06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FDCD24A6CD403D99A260A697850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7FAAB-B651-4341-8036-CE838619A6A4}"/>
      </w:docPartPr>
      <w:docPartBody>
        <w:p w:rsidR="00000000" w:rsidRDefault="00351704" w:rsidP="00351704">
          <w:pPr>
            <w:pStyle w:val="B1FDCD24A6CD403D99A260A6978506CE"/>
          </w:pPr>
          <w:r w:rsidRPr="0033049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2CB590EB1EA94E7E91ADB07466DCA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A15C5-3A7A-4266-8649-738B3E88A790}"/>
      </w:docPartPr>
      <w:docPartBody>
        <w:p w:rsidR="00000000" w:rsidRDefault="00351704" w:rsidP="00351704">
          <w:pPr>
            <w:pStyle w:val="2CB590EB1EA94E7E91ADB07466DCA362"/>
          </w:pPr>
          <w:r w:rsidRPr="00330494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  <w:docPart>
      <w:docPartPr>
        <w:name w:val="EAA65DD1D38E4687A0C0CD9C3B0FE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4A602-81E9-4D37-827A-B6222F65A67B}"/>
      </w:docPartPr>
      <w:docPartBody>
        <w:p w:rsidR="00000000" w:rsidRDefault="00351704" w:rsidP="00351704">
          <w:pPr>
            <w:pStyle w:val="EAA65DD1D38E4687A0C0CD9C3B0FE00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968EEA507FC4242B8E7CA3D2CCE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46B23-81F8-40A9-BD1B-8D2F5E8CF9CF}"/>
      </w:docPartPr>
      <w:docPartBody>
        <w:p w:rsidR="00000000" w:rsidRDefault="00351704" w:rsidP="00351704">
          <w:pPr>
            <w:pStyle w:val="8968EEA507FC4242B8E7CA3D2CCE6B30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48E3682A19F041E29C336BA0509CC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E7C3A-DD67-4844-A6AD-7CF7003AD897}"/>
      </w:docPartPr>
      <w:docPartBody>
        <w:p w:rsidR="00000000" w:rsidRDefault="00351704" w:rsidP="00351704">
          <w:pPr>
            <w:pStyle w:val="48E3682A19F041E29C336BA0509CC91C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0DF5B9EC136C444CBF83EF5F027FD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CC0A2-F463-43A4-8C00-0D905A849DBB}"/>
      </w:docPartPr>
      <w:docPartBody>
        <w:p w:rsidR="00000000" w:rsidRDefault="00351704" w:rsidP="00351704">
          <w:pPr>
            <w:pStyle w:val="0DF5B9EC136C444CBF83EF5F027FD716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718D118A1DFA45E39892893F34248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0DD2A-C0A9-46A0-9EE4-ED45A4937D05}"/>
      </w:docPartPr>
      <w:docPartBody>
        <w:p w:rsidR="00000000" w:rsidRDefault="00351704" w:rsidP="00351704">
          <w:pPr>
            <w:pStyle w:val="718D118A1DFA45E39892893F34248D45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17803A783814FCEBB64F015BA824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5E777-CFC8-40E6-B086-13CFCF6E4429}"/>
      </w:docPartPr>
      <w:docPartBody>
        <w:p w:rsidR="00000000" w:rsidRDefault="00351704" w:rsidP="00351704">
          <w:pPr>
            <w:pStyle w:val="817803A783814FCEBB64F015BA824B9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B79E31053DB543B0AFC17117B6300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0A66E-CDA6-4560-9492-31DE29114003}"/>
      </w:docPartPr>
      <w:docPartBody>
        <w:p w:rsidR="00000000" w:rsidRDefault="00351704" w:rsidP="00351704">
          <w:pPr>
            <w:pStyle w:val="B79E31053DB543B0AFC17117B63002CA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55EA60C5F9948A797642E17B225B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9AE04-3FE5-41C5-91CB-F06323085998}"/>
      </w:docPartPr>
      <w:docPartBody>
        <w:p w:rsidR="00000000" w:rsidRDefault="00351704" w:rsidP="00351704">
          <w:pPr>
            <w:pStyle w:val="F55EA60C5F9948A797642E17B225B1F8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DCF0617E72A8441F847A92606784B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69D2F-D588-4967-A2A5-A58A7DF545BA}"/>
      </w:docPartPr>
      <w:docPartBody>
        <w:p w:rsidR="00000000" w:rsidRDefault="00351704" w:rsidP="00351704">
          <w:pPr>
            <w:pStyle w:val="DCF0617E72A8441F847A92606784B354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986884AA8204BBF8DA32512CC138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CBCF0-3B86-41D6-81AE-C57EC7B187E0}"/>
      </w:docPartPr>
      <w:docPartBody>
        <w:p w:rsidR="00000000" w:rsidRDefault="00351704" w:rsidP="00351704">
          <w:pPr>
            <w:pStyle w:val="0986884AA8204BBF8DA32512CC138F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8842822D9EBA404E856F4D6959BCD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1418D-1AD0-462F-ACA7-6C0931F74BC8}"/>
      </w:docPartPr>
      <w:docPartBody>
        <w:p w:rsidR="00000000" w:rsidRDefault="00351704" w:rsidP="00351704">
          <w:pPr>
            <w:pStyle w:val="8842822D9EBA404E856F4D6959BCD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41A9FB5E05D4C34A7F641B260E7E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1AEE6-6A55-42A6-97F2-0761CE9DB53B}"/>
      </w:docPartPr>
      <w:docPartBody>
        <w:p w:rsidR="00000000" w:rsidRDefault="00351704" w:rsidP="00351704">
          <w:pPr>
            <w:pStyle w:val="E41A9FB5E05D4C34A7F641B260E7ED4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23428F338414223B35CBACE982BF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68021-FAFC-4631-981D-9A9B3C2ADF27}"/>
      </w:docPartPr>
      <w:docPartBody>
        <w:p w:rsidR="00000000" w:rsidRDefault="00351704" w:rsidP="00351704">
          <w:pPr>
            <w:pStyle w:val="223428F338414223B35CBACE982BF8B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2B4762A66F64E998E1CBF09B1F0F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E533E-D9AF-4A37-9367-EF1B0C3331B2}"/>
      </w:docPartPr>
      <w:docPartBody>
        <w:p w:rsidR="00000000" w:rsidRDefault="00351704" w:rsidP="00351704">
          <w:pPr>
            <w:pStyle w:val="E2B4762A66F64E998E1CBF09B1F0FD9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900E34C04B84C59941B099B0ECDD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FFC35-8D12-4A06-BB0F-E3E07FFE3861}"/>
      </w:docPartPr>
      <w:docPartBody>
        <w:p w:rsidR="00000000" w:rsidRDefault="00351704" w:rsidP="00351704">
          <w:pPr>
            <w:pStyle w:val="9900E34C04B84C59941B099B0ECDD1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B037D6FBBD04991A1135AC16127A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F8775-58A9-46B6-A2CC-2A12A8C66AE3}"/>
      </w:docPartPr>
      <w:docPartBody>
        <w:p w:rsidR="00000000" w:rsidRDefault="00351704" w:rsidP="00351704">
          <w:pPr>
            <w:pStyle w:val="4B037D6FBBD04991A1135AC16127A67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30BD69C17424486495AB2E6ABDD5F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34D91-3857-411F-9282-C2459B4F7AF7}"/>
      </w:docPartPr>
      <w:docPartBody>
        <w:p w:rsidR="00000000" w:rsidRDefault="00351704" w:rsidP="00351704">
          <w:pPr>
            <w:pStyle w:val="30BD69C17424486495AB2E6ABDD5FC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894970A4B0C41A283961A8B15FD6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32A42-B37C-4B1C-8FAF-15167F0D553C}"/>
      </w:docPartPr>
      <w:docPartBody>
        <w:p w:rsidR="00000000" w:rsidRDefault="00351704" w:rsidP="00351704">
          <w:pPr>
            <w:pStyle w:val="F894970A4B0C41A283961A8B15FD60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1D54AD833F42458A8DFB75C6A07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619DE-F509-4496-BAFF-E0BDBCD97C88}"/>
      </w:docPartPr>
      <w:docPartBody>
        <w:p w:rsidR="00000000" w:rsidRDefault="00351704" w:rsidP="00351704">
          <w:pPr>
            <w:pStyle w:val="F61D54AD833F42458A8DFB75C6A07E7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16D8F67071047EAB61AF2024AC33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8837D-5859-4337-AADE-0D72472D1CA8}"/>
      </w:docPartPr>
      <w:docPartBody>
        <w:p w:rsidR="00000000" w:rsidRDefault="00351704" w:rsidP="00351704">
          <w:pPr>
            <w:pStyle w:val="A16D8F67071047EAB61AF2024AC339C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32D4C24BC9940EAB390095DE683E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26A02-1A90-41BF-8451-BE693CC9D7D5}"/>
      </w:docPartPr>
      <w:docPartBody>
        <w:p w:rsidR="00000000" w:rsidRDefault="00351704" w:rsidP="00351704">
          <w:pPr>
            <w:pStyle w:val="432D4C24BC9940EAB390095DE683E16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5FD4AFB222841668F14B6BE1A353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56FD4-B478-4661-B4D5-20AD2C6BD9D3}"/>
      </w:docPartPr>
      <w:docPartBody>
        <w:p w:rsidR="00000000" w:rsidRDefault="00351704" w:rsidP="00351704">
          <w:pPr>
            <w:pStyle w:val="E5FD4AFB222841668F14B6BE1A35306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BE00983DF7B40109A63301BE4D0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C2352-3C90-4C47-8A1C-A8586E183084}"/>
      </w:docPartPr>
      <w:docPartBody>
        <w:p w:rsidR="00000000" w:rsidRDefault="00351704" w:rsidP="00351704">
          <w:pPr>
            <w:pStyle w:val="BBE00983DF7B40109A63301BE4D026E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31030"/>
    <w:rsid w:val="00344E88"/>
    <w:rsid w:val="00351704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610CD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1FDCD24A6CD403D99A260A6978506CE">
    <w:name w:val="B1FDCD24A6CD403D99A260A6978506CE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CB590EB1EA94E7E91ADB07466DCA362">
    <w:name w:val="2CB590EB1EA94E7E91ADB07466DCA362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AA65DD1D38E4687A0C0CD9C3B0FE00B">
    <w:name w:val="EAA65DD1D38E4687A0C0CD9C3B0FE00B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968EEA507FC4242B8E7CA3D2CCE6B30">
    <w:name w:val="8968EEA507FC4242B8E7CA3D2CCE6B30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8E3682A19F041E29C336BA0509CC91C">
    <w:name w:val="48E3682A19F041E29C336BA0509CC91C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DF5B9EC136C444CBF83EF5F027FD716">
    <w:name w:val="0DF5B9EC136C444CBF83EF5F027FD716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18D118A1DFA45E39892893F34248D45">
    <w:name w:val="718D118A1DFA45E39892893F34248D45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17803A783814FCEBB64F015BA824B93">
    <w:name w:val="817803A783814FCEBB64F015BA824B93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9E31053DB543B0AFC17117B63002CA">
    <w:name w:val="B79E31053DB543B0AFC17117B63002CA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55EA60C5F9948A797642E17B225B1F8">
    <w:name w:val="F55EA60C5F9948A797642E17B225B1F8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CF0617E72A8441F847A92606784B354">
    <w:name w:val="DCF0617E72A8441F847A92606784B354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986884AA8204BBF8DA32512CC138F04">
    <w:name w:val="0986884AA8204BBF8DA32512CC138F04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42822D9EBA404E856F4D6959BCD802">
    <w:name w:val="8842822D9EBA404E856F4D6959BCD802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41A9FB5E05D4C34A7F641B260E7ED44">
    <w:name w:val="E41A9FB5E05D4C34A7F641B260E7ED44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23428F338414223B35CBACE982BF8BF">
    <w:name w:val="223428F338414223B35CBACE982BF8BF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2B4762A66F64E998E1CBF09B1F0FD99">
    <w:name w:val="E2B4762A66F64E998E1CBF09B1F0FD99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900E34C04B84C59941B099B0ECDD1A6">
    <w:name w:val="9900E34C04B84C59941B099B0ECDD1A6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B037D6FBBD04991A1135AC16127A676">
    <w:name w:val="4B037D6FBBD04991A1135AC16127A676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0BD69C17424486495AB2E6ABDD5FCBA">
    <w:name w:val="30BD69C17424486495AB2E6ABDD5FCBA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894970A4B0C41A283961A8B15FD60D1">
    <w:name w:val="F894970A4B0C41A283961A8B15FD60D1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1D54AD833F42458A8DFB75C6A07E7B">
    <w:name w:val="F61D54AD833F42458A8DFB75C6A07E7B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16D8F67071047EAB61AF2024AC339C6">
    <w:name w:val="A16D8F67071047EAB61AF2024AC339C6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32D4C24BC9940EAB390095DE683E165">
    <w:name w:val="432D4C24BC9940EAB390095DE683E165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5FD4AFB222841668F14B6BE1A353066">
    <w:name w:val="E5FD4AFB222841668F14B6BE1A353066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BE00983DF7B40109A63301BE4D026EC">
    <w:name w:val="BBE00983DF7B40109A63301BE4D026EC"/>
    <w:rsid w:val="0035170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14</Pages>
  <Words>2856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2026-09-19T11:28:00Z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