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2E246" w14:textId="5B90C68D" w:rsidR="00FD6794" w:rsidRDefault="00575F5F" w:rsidP="00575F5F">
      <w:pPr>
        <w:pStyle w:val="ListParagraph"/>
        <w:numPr>
          <w:ilvl w:val="0"/>
          <w:numId w:val="1"/>
        </w:numPr>
      </w:pPr>
      <w:r>
        <w:t>72088_screenshot_1.mp4</w:t>
      </w:r>
    </w:p>
    <w:p w14:paraId="4F69A33E" w14:textId="3D9BE510" w:rsidR="00CC73E8" w:rsidRPr="00F65F43" w:rsidRDefault="00CC73E8" w:rsidP="00CC73E8">
      <w:pPr>
        <w:pStyle w:val="ListParagraph"/>
        <w:numPr>
          <w:ilvl w:val="1"/>
          <w:numId w:val="1"/>
        </w:numPr>
      </w:pPr>
      <w:r>
        <w:t>4.9.1.</w:t>
      </w:r>
      <w:r w:rsidR="00835210">
        <w:t xml:space="preserve"> </w:t>
      </w:r>
      <w:r w:rsidR="00835210" w:rsidRPr="007C27C1">
        <w:rPr>
          <w:lang w:val="en-IN" w:eastAsia="en-IN"/>
        </w:rPr>
        <w:t>Display the real-time torque versus time or torque versus position curves.</w:t>
      </w:r>
      <w:r w:rsidR="00835210">
        <w:rPr>
          <w:lang w:val="en-IN" w:eastAsia="en-IN"/>
        </w:rPr>
        <w:t xml:space="preserve"> </w:t>
      </w:r>
      <w:r w:rsidR="00835210" w:rsidRPr="00835210">
        <w:rPr>
          <w:b/>
          <w:bCs/>
          <w:color w:val="EE0000"/>
          <w:lang w:val="en-IN" w:eastAsia="en-IN"/>
        </w:rPr>
        <w:t>00:00-00:</w:t>
      </w:r>
      <w:r w:rsidR="00F65F43">
        <w:rPr>
          <w:b/>
          <w:bCs/>
          <w:color w:val="EE0000"/>
          <w:lang w:val="en-IN" w:eastAsia="en-IN"/>
        </w:rPr>
        <w:t>24</w:t>
      </w:r>
    </w:p>
    <w:p w14:paraId="02A48952" w14:textId="0AC39D76" w:rsidR="00F65F43" w:rsidRPr="00F65F43" w:rsidRDefault="00F65F43" w:rsidP="00CC73E8">
      <w:pPr>
        <w:pStyle w:val="ListParagraph"/>
        <w:numPr>
          <w:ilvl w:val="1"/>
          <w:numId w:val="1"/>
        </w:numPr>
      </w:pPr>
      <w:r w:rsidRPr="00F65F43">
        <w:rPr>
          <w:lang w:val="en-IN" w:eastAsia="en-IN"/>
        </w:rPr>
        <w:t>4.9.2 Verify setup, anatomical zero, and range of motion.</w:t>
      </w:r>
      <w:r>
        <w:rPr>
          <w:b/>
          <w:bCs/>
          <w:color w:val="EE0000"/>
          <w:lang w:val="en-IN" w:eastAsia="en-IN"/>
        </w:rPr>
        <w:t xml:space="preserve"> 00:24-00:48</w:t>
      </w:r>
    </w:p>
    <w:p w14:paraId="6A018423" w14:textId="09C821BB" w:rsidR="00F65F43" w:rsidRDefault="00F65F43" w:rsidP="00F65F43">
      <w:pPr>
        <w:pStyle w:val="ListParagraph"/>
        <w:numPr>
          <w:ilvl w:val="1"/>
          <w:numId w:val="1"/>
        </w:numPr>
      </w:pPr>
      <w:r w:rsidRPr="00F65F43">
        <w:rPr>
          <w:lang w:val="en-IN" w:eastAsia="en-IN"/>
        </w:rPr>
        <w:t>4.9.</w:t>
      </w:r>
      <w:r>
        <w:rPr>
          <w:lang w:val="en-IN" w:eastAsia="en-IN"/>
        </w:rPr>
        <w:t>3</w:t>
      </w:r>
      <w:r w:rsidRPr="00F65F43">
        <w:rPr>
          <w:lang w:val="en-IN" w:eastAsia="en-IN"/>
        </w:rPr>
        <w:t xml:space="preserve"> </w:t>
      </w:r>
      <w:r>
        <w:rPr>
          <w:lang w:val="en-IN" w:eastAsia="en-IN"/>
        </w:rPr>
        <w:t>Weigh limb</w:t>
      </w:r>
      <w:r w:rsidRPr="00F65F43">
        <w:rPr>
          <w:lang w:val="en-IN" w:eastAsia="en-IN"/>
        </w:rPr>
        <w:t>.</w:t>
      </w:r>
      <w:r>
        <w:rPr>
          <w:b/>
          <w:bCs/>
          <w:color w:val="EE0000"/>
          <w:lang w:val="en-IN" w:eastAsia="en-IN"/>
        </w:rPr>
        <w:t xml:space="preserve"> 00:</w:t>
      </w:r>
      <w:r>
        <w:rPr>
          <w:b/>
          <w:bCs/>
          <w:color w:val="EE0000"/>
          <w:lang w:val="en-IN" w:eastAsia="en-IN"/>
        </w:rPr>
        <w:t>49</w:t>
      </w:r>
      <w:r>
        <w:rPr>
          <w:b/>
          <w:bCs/>
          <w:color w:val="EE0000"/>
          <w:lang w:val="en-IN" w:eastAsia="en-IN"/>
        </w:rPr>
        <w:t>-0</w:t>
      </w:r>
      <w:r>
        <w:rPr>
          <w:b/>
          <w:bCs/>
          <w:color w:val="EE0000"/>
          <w:lang w:val="en-IN" w:eastAsia="en-IN"/>
        </w:rPr>
        <w:t>1</w:t>
      </w:r>
      <w:r>
        <w:rPr>
          <w:b/>
          <w:bCs/>
          <w:color w:val="EE0000"/>
          <w:lang w:val="en-IN" w:eastAsia="en-IN"/>
        </w:rPr>
        <w:t>:</w:t>
      </w:r>
      <w:r>
        <w:rPr>
          <w:b/>
          <w:bCs/>
          <w:color w:val="EE0000"/>
          <w:lang w:val="en-IN" w:eastAsia="en-IN"/>
        </w:rPr>
        <w:t>02</w:t>
      </w:r>
    </w:p>
    <w:p w14:paraId="0F8106FA" w14:textId="69307ADC" w:rsidR="00F65F43" w:rsidRDefault="00F65F43" w:rsidP="00F65F43">
      <w:pPr>
        <w:pStyle w:val="ListParagraph"/>
        <w:numPr>
          <w:ilvl w:val="1"/>
          <w:numId w:val="1"/>
        </w:numPr>
      </w:pPr>
      <w:r w:rsidRPr="00F65F43">
        <w:rPr>
          <w:lang w:val="en-IN" w:eastAsia="en-IN"/>
        </w:rPr>
        <w:t>4.9.</w:t>
      </w:r>
      <w:r>
        <w:rPr>
          <w:lang w:val="en-IN" w:eastAsia="en-IN"/>
        </w:rPr>
        <w:t xml:space="preserve">4 Torque time curves displayed during practice repetition. </w:t>
      </w:r>
      <w:r>
        <w:rPr>
          <w:b/>
          <w:bCs/>
          <w:color w:val="EE0000"/>
          <w:lang w:val="en-IN" w:eastAsia="en-IN"/>
        </w:rPr>
        <w:t>0</w:t>
      </w:r>
      <w:r>
        <w:rPr>
          <w:b/>
          <w:bCs/>
          <w:color w:val="EE0000"/>
          <w:lang w:val="en-IN" w:eastAsia="en-IN"/>
        </w:rPr>
        <w:t>1</w:t>
      </w:r>
      <w:r>
        <w:rPr>
          <w:b/>
          <w:bCs/>
          <w:color w:val="EE0000"/>
          <w:lang w:val="en-IN" w:eastAsia="en-IN"/>
        </w:rPr>
        <w:t>:</w:t>
      </w:r>
      <w:r>
        <w:rPr>
          <w:b/>
          <w:bCs/>
          <w:color w:val="EE0000"/>
          <w:lang w:val="en-IN" w:eastAsia="en-IN"/>
        </w:rPr>
        <w:t>03</w:t>
      </w:r>
      <w:r>
        <w:rPr>
          <w:b/>
          <w:bCs/>
          <w:color w:val="EE0000"/>
          <w:lang w:val="en-IN" w:eastAsia="en-IN"/>
        </w:rPr>
        <w:t>-01:</w:t>
      </w:r>
      <w:r>
        <w:rPr>
          <w:b/>
          <w:bCs/>
          <w:color w:val="EE0000"/>
          <w:lang w:val="en-IN" w:eastAsia="en-IN"/>
        </w:rPr>
        <w:t>12</w:t>
      </w:r>
    </w:p>
    <w:p w14:paraId="608BB091" w14:textId="77777777" w:rsidR="00F65F43" w:rsidRDefault="00F65F43" w:rsidP="00F65F43">
      <w:pPr>
        <w:pStyle w:val="ListParagraph"/>
        <w:ind w:left="1440"/>
      </w:pPr>
    </w:p>
    <w:sectPr w:rsidR="00F65F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C511B"/>
    <w:multiLevelType w:val="hybridMultilevel"/>
    <w:tmpl w:val="95C2A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122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D01"/>
    <w:rsid w:val="001E4D01"/>
    <w:rsid w:val="002B7065"/>
    <w:rsid w:val="004270C9"/>
    <w:rsid w:val="00575F5F"/>
    <w:rsid w:val="007A411E"/>
    <w:rsid w:val="00835210"/>
    <w:rsid w:val="00CB225D"/>
    <w:rsid w:val="00CC73E8"/>
    <w:rsid w:val="00E25C97"/>
    <w:rsid w:val="00F60980"/>
    <w:rsid w:val="00F65F43"/>
    <w:rsid w:val="00FD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D6A19"/>
  <w15:chartTrackingRefBased/>
  <w15:docId w15:val="{1A4CAB02-3CC0-46B2-999A-6BDA870D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4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D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D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D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D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D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D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D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D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D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D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D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D Thompson</dc:creator>
  <cp:keywords/>
  <dc:description/>
  <cp:lastModifiedBy>Xavier D Thompson</cp:lastModifiedBy>
  <cp:revision>3</cp:revision>
  <dcterms:created xsi:type="dcterms:W3CDTF">2026-06-30T21:32:00Z</dcterms:created>
  <dcterms:modified xsi:type="dcterms:W3CDTF">2026-06-30T21:49:00Z</dcterms:modified>
</cp:coreProperties>
</file>