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3411C45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05C04">
        <w:rPr>
          <w:rFonts w:eastAsia="Times New Roman" w:cstheme="minorHAnsi"/>
          <w:b/>
        </w:rPr>
        <w:t>72061</w:t>
      </w:r>
    </w:p>
    <w:p w14:paraId="2F6924E5" w14:textId="78CD3D93"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05C04">
        <w:rPr>
          <w:rFonts w:eastAsia="Times New Roman" w:cstheme="minorHAnsi"/>
          <w:b/>
        </w:rPr>
        <w:t>Sri Lakshmi Priya</w:t>
      </w:r>
    </w:p>
    <w:p w14:paraId="6FB9233B" w14:textId="0C9C1E7F"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805C04" w:rsidRPr="00805C04">
          <w:rPr>
            <w:rStyle w:val="Hyperlink"/>
            <w:rFonts w:eastAsia="Times New Roman" w:cstheme="minorHAnsi"/>
            <w:b/>
          </w:rPr>
          <w:t>https://review.jove.com/account/file-uploader?src=21978653</w:t>
        </w:r>
      </w:hyperlink>
    </w:p>
    <w:p w14:paraId="2C89778F" w14:textId="77777777" w:rsidR="004E0C5A" w:rsidRPr="00B07A3B" w:rsidRDefault="004E0C5A" w:rsidP="004E0C5A">
      <w:pPr>
        <w:outlineLvl w:val="0"/>
        <w:rPr>
          <w:rFonts w:eastAsia="Times New Roman" w:cstheme="minorHAnsi"/>
          <w:b/>
        </w:rPr>
      </w:pPr>
    </w:p>
    <w:p w14:paraId="30BC7CCC" w14:textId="5A1F742C"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805C04" w:rsidRPr="00805C04">
        <w:rPr>
          <w:rFonts w:eastAsia="Times New Roman" w:cstheme="minorHAnsi"/>
          <w:b/>
          <w:sz w:val="32"/>
          <w:szCs w:val="32"/>
        </w:rPr>
        <w:t>Vacuum Pressure Swing Adsorption for Hydrogen Purification with Zeolite 5A</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240E8B5" w14:textId="3196B8C5" w:rsidR="00805C04" w:rsidRPr="00805C04" w:rsidRDefault="00805C04" w:rsidP="00805C04">
      <w:pPr>
        <w:rPr>
          <w:sz w:val="28"/>
          <w:szCs w:val="28"/>
          <w:vertAlign w:val="superscript"/>
        </w:rPr>
      </w:pPr>
      <w:r w:rsidRPr="00805C04">
        <w:rPr>
          <w:sz w:val="28"/>
          <w:szCs w:val="28"/>
        </w:rPr>
        <w:t>Ashika Dilshani Wackwella Gamage, Sachin Maruti Chavan</w:t>
      </w:r>
    </w:p>
    <w:p w14:paraId="7F2C3766" w14:textId="77777777" w:rsidR="00805C04" w:rsidRPr="00805C04" w:rsidRDefault="00805C04" w:rsidP="00805C04">
      <w:pPr>
        <w:rPr>
          <w:sz w:val="28"/>
          <w:szCs w:val="28"/>
          <w:vertAlign w:val="superscript"/>
        </w:rPr>
      </w:pPr>
    </w:p>
    <w:p w14:paraId="5E56477A" w14:textId="55AC145F" w:rsidR="00805C04" w:rsidRPr="0042538C" w:rsidRDefault="00805C04" w:rsidP="00805C04">
      <w:r w:rsidRPr="00805C04">
        <w:rPr>
          <w:sz w:val="28"/>
          <w:szCs w:val="28"/>
        </w:rPr>
        <w:t>Department of Chemistry, Bioscience and Environmental Engineering, Faculty of Science and Technology, University of Stavanger</w:t>
      </w:r>
    </w:p>
    <w:p w14:paraId="2F01043D" w14:textId="77777777" w:rsidR="00805C04" w:rsidRPr="0042538C" w:rsidRDefault="00805C04" w:rsidP="00805C04">
      <w:pPr>
        <w:rPr>
          <w:vertAlign w:val="superscript"/>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36A18303" w:rsidR="004E0C5A" w:rsidRDefault="00805C04" w:rsidP="004E0C5A">
      <w:pPr>
        <w:outlineLvl w:val="0"/>
        <w:rPr>
          <w:rFonts w:eastAsia="Times New Roman" w:cstheme="minorHAnsi"/>
        </w:rPr>
      </w:pPr>
      <w:bookmarkStart w:id="0" w:name="_Hlk25233958"/>
      <w:r w:rsidRPr="0042538C">
        <w:t>Sachin Maruti Chavan</w:t>
      </w:r>
      <w:r w:rsidRPr="0042538C">
        <w:tab/>
      </w:r>
      <w:r w:rsidRPr="0042538C">
        <w:tab/>
      </w:r>
      <w:r w:rsidRPr="0042538C">
        <w:tab/>
      </w:r>
      <w:r w:rsidRPr="0042538C">
        <w:tab/>
      </w:r>
      <w:hyperlink r:id="rId9" w:history="1">
        <w:r w:rsidRPr="0042538C">
          <w:rPr>
            <w:rStyle w:val="Hyperlink"/>
            <w:color w:val="auto"/>
            <w:u w:val="none"/>
          </w:rPr>
          <w:t>sachin.m.chavan@uis.no</w:t>
        </w:r>
      </w:hyperlink>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30A104E3" w14:textId="77777777" w:rsidR="00805C04" w:rsidRPr="0042538C" w:rsidRDefault="00805C04" w:rsidP="00805C04">
      <w:r w:rsidRPr="0042538C">
        <w:t>Ashika Dilshani Wackwella Gamage</w:t>
      </w:r>
      <w:r w:rsidRPr="0042538C">
        <w:tab/>
      </w:r>
      <w:r w:rsidRPr="0042538C">
        <w:tab/>
      </w:r>
      <w:hyperlink r:id="rId10" w:history="1">
        <w:r w:rsidRPr="0042538C">
          <w:rPr>
            <w:rStyle w:val="Hyperlink"/>
            <w:color w:val="auto"/>
            <w:u w:val="none"/>
          </w:rPr>
          <w:t>ashika.d.wackwellagamage@uis.no</w:t>
        </w:r>
      </w:hyperlink>
    </w:p>
    <w:p w14:paraId="6F84F159" w14:textId="5DD3185C" w:rsidR="003B5E26" w:rsidRPr="00B07A3B" w:rsidRDefault="00805C04" w:rsidP="009A0E7C">
      <w:pPr>
        <w:outlineLvl w:val="0"/>
        <w:rPr>
          <w:rFonts w:cstheme="minorHAnsi"/>
          <w:b/>
          <w:sz w:val="22"/>
          <w:szCs w:val="22"/>
        </w:rPr>
      </w:pPr>
      <w:r w:rsidRPr="0042538C">
        <w:t>Sachin Maruti Chavan</w:t>
      </w:r>
      <w:r w:rsidRPr="0042538C">
        <w:tab/>
      </w:r>
      <w:r w:rsidRPr="0042538C">
        <w:tab/>
      </w:r>
      <w:r w:rsidRPr="0042538C">
        <w:tab/>
      </w:r>
      <w:r w:rsidRPr="0042538C">
        <w:tab/>
      </w:r>
      <w:hyperlink r:id="rId11" w:history="1">
        <w:r w:rsidRPr="0042538C">
          <w:rPr>
            <w:rStyle w:val="Hyperlink"/>
            <w:color w:val="auto"/>
            <w:u w:val="none"/>
          </w:rPr>
          <w:t>sachin.m.chavan@uis.no</w:t>
        </w:r>
      </w:hyperlink>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150FB7A9"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F46DC4">
            <w:rPr>
              <w:rFonts w:ascii="Arial" w:hAnsi="Arial" w:cs="Arial"/>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403C178A"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805EF4">
        <w:rPr>
          <w:rFonts w:eastAsia="Times New Roman" w:cstheme="minorHAnsi"/>
          <w:b/>
          <w:bCs/>
        </w:rPr>
        <w:t xml:space="preserve">No </w:t>
      </w:r>
      <w:r w:rsidRPr="00B07A3B">
        <w:rPr>
          <w:rFonts w:eastAsia="Times New Roman" w:cstheme="minorHAnsi"/>
        </w:rPr>
        <w:t xml:space="preserve">  </w:t>
      </w:r>
    </w:p>
    <w:p w14:paraId="50FBE335" w14:textId="77777777" w:rsidR="005162F4" w:rsidRPr="00B07A3B" w:rsidRDefault="005162F4" w:rsidP="005162F4">
      <w:pPr>
        <w:spacing w:before="120"/>
        <w:rPr>
          <w:rFonts w:eastAsia="Times New Roman" w:cstheme="minorHAnsi"/>
          <w:b/>
        </w:rPr>
      </w:pPr>
    </w:p>
    <w:p w14:paraId="4B20EAF0" w14:textId="0CB494D1"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r w:rsidR="000F6F06">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12" w:history="1">
        <w:r>
          <w:rPr>
            <w:rStyle w:val="Hyperlink"/>
            <w:rFonts w:cstheme="minorHAnsi"/>
          </w:rPr>
          <w:t>OBS</w:t>
        </w:r>
      </w:hyperlink>
      <w:r>
        <w:rPr>
          <w:rFonts w:cstheme="minorHAnsi"/>
        </w:rPr>
        <w:t xml:space="preserve">. JoVE’s tutorial for using OBS Studio is provided at this link: </w:t>
      </w:r>
      <w:hyperlink r:id="rId13"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929FF5B"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CF3048">
        <w:rPr>
          <w:rFonts w:ascii="Calibri" w:hAnsi="Calibri" w:cs="Calibri"/>
          <w:b/>
          <w:bCs/>
          <w:color w:val="222222"/>
        </w:rPr>
        <w:t>18/08/2026</w:t>
      </w:r>
    </w:p>
    <w:p w14:paraId="12FBC75A" w14:textId="77777777" w:rsidR="00716A9B" w:rsidRDefault="00716A9B" w:rsidP="00C9492F">
      <w:pPr>
        <w:rPr>
          <w:rFonts w:ascii="Calibri" w:hAnsi="Calibri" w:cs="Calibri"/>
          <w:b/>
          <w:bCs/>
          <w:color w:val="222222"/>
        </w:rPr>
      </w:pPr>
    </w:p>
    <w:p w14:paraId="685E1DF4" w14:textId="5B184B46" w:rsidR="005F1ADF" w:rsidRDefault="000A7C4F" w:rsidP="00805C04">
      <w:pPr>
        <w:rPr>
          <w:rFonts w:cstheme="minorHAnsi"/>
          <w:b/>
          <w:sz w:val="22"/>
          <w:szCs w:val="22"/>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4"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2D725251"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39542F">
        <w:rPr>
          <w:rFonts w:cstheme="minorHAnsi"/>
          <w:bCs/>
          <w:sz w:val="22"/>
          <w:szCs w:val="22"/>
        </w:rPr>
        <w:t>30</w:t>
      </w:r>
    </w:p>
    <w:p w14:paraId="5AAC9C6C" w14:textId="24FB55F8"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39542F">
        <w:rPr>
          <w:rFonts w:cstheme="minorHAnsi"/>
          <w:bCs/>
          <w:sz w:val="22"/>
          <w:szCs w:val="22"/>
        </w:rPr>
        <w:t>48</w:t>
      </w:r>
      <w:r w:rsidRPr="00B07A3B">
        <w:rPr>
          <w:rFonts w:cstheme="minorHAnsi"/>
          <w:b/>
          <w:sz w:val="22"/>
          <w:szCs w:val="22"/>
        </w:rPr>
        <w:t xml:space="preserve"> </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551F5542" w14:textId="2E15FB28"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C20E0E">
        <w:rPr>
          <w:rFonts w:cstheme="minorHAnsi"/>
          <w:color w:val="auto"/>
          <w:highlight w:val="yellow"/>
          <w:shd w:val="clear" w:color="auto" w:fill="FFFFFF"/>
        </w:rPr>
        <w:t xml:space="preserve">: </w:t>
      </w:r>
      <w:r w:rsidR="00C20E0E" w:rsidRPr="00C20E0E">
        <w:rPr>
          <w:rFonts w:cstheme="minorHAnsi"/>
          <w:i/>
          <w:iCs w:val="0"/>
          <w:color w:val="auto"/>
          <w:highlight w:val="yellow"/>
          <w:shd w:val="clear" w:color="auto" w:fill="FFFFFF"/>
        </w:rPr>
        <w:t>Answers are slightly edited in accordance with journal guidelines</w:t>
      </w:r>
      <w:r w:rsidR="00C20E0E" w:rsidRPr="00C20E0E">
        <w:rPr>
          <w:rFonts w:cstheme="minorHAnsi"/>
          <w:color w:val="auto"/>
          <w:highlight w:val="yellow"/>
          <w:shd w:val="clear" w:color="auto" w:fill="FFFFFF"/>
        </w:rPr>
        <w:t>.</w:t>
      </w:r>
      <w:r w:rsidR="00C20E0E">
        <w:rPr>
          <w:rFonts w:cstheme="minorHAnsi"/>
          <w:color w:val="auto"/>
          <w:shd w:val="clear" w:color="auto" w:fill="FFFFFF"/>
        </w:rPr>
        <w:t xml:space="preserve">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15E9DAE9" w14:textId="760ACF54" w:rsidR="008F569D" w:rsidRDefault="00630366" w:rsidP="008A384F">
      <w:pPr>
        <w:pStyle w:val="ListParagraph"/>
        <w:numPr>
          <w:ilvl w:val="1"/>
          <w:numId w:val="3"/>
        </w:numPr>
        <w:spacing w:before="120"/>
        <w:contextualSpacing w:val="0"/>
        <w:rPr>
          <w:rFonts w:eastAsia="Times New Roman" w:cstheme="minorHAnsi"/>
        </w:rPr>
      </w:pPr>
      <w:r w:rsidRPr="00CD6FFC">
        <w:rPr>
          <w:rStyle w:val="AuthorName"/>
          <w:rFonts w:asciiTheme="minorHAnsi" w:eastAsia="Times" w:hAnsiTheme="minorHAnsi" w:cstheme="minorHAnsi"/>
          <w:u w:val="none"/>
        </w:rPr>
        <w:t>Ashika Dilshani Wackwella Gamage</w:t>
      </w:r>
      <w:r w:rsidR="00FB6BCE" w:rsidRPr="00CD6FFC">
        <w:rPr>
          <w:rStyle w:val="AuthorName"/>
          <w:rFonts w:asciiTheme="minorHAnsi" w:eastAsia="Times" w:hAnsiTheme="minorHAnsi" w:cstheme="minorHAnsi"/>
          <w:b w:val="0"/>
          <w:bCs/>
          <w:u w:val="none"/>
        </w:rPr>
        <w:t>:</w:t>
      </w:r>
      <w:r w:rsidR="00FB6BCE" w:rsidRPr="00CD6FFC">
        <w:rPr>
          <w:rFonts w:cstheme="minorHAnsi"/>
        </w:rPr>
        <w:t xml:space="preserve"> </w:t>
      </w:r>
      <w:r w:rsidR="008F569D" w:rsidRPr="00CD6FFC">
        <w:rPr>
          <w:rFonts w:eastAsia="Times New Roman" w:cstheme="minorHAnsi"/>
        </w:rPr>
        <w:t>This study presents a protocol for VPSA cycle design and investigates how cycle design influences hydrogen purity and recovery.</w:t>
      </w:r>
    </w:p>
    <w:p w14:paraId="16C52C46" w14:textId="77777777" w:rsidR="00C20E0E" w:rsidRDefault="00C20E0E" w:rsidP="00C20E0E">
      <w:pPr>
        <w:pStyle w:val="ListParagraph"/>
        <w:numPr>
          <w:ilvl w:val="2"/>
          <w:numId w:val="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37621251" w14:textId="77777777" w:rsidR="00FB6BCE" w:rsidRPr="00B07A3B" w:rsidRDefault="00FB6BCE" w:rsidP="00FB6BCE">
      <w:pPr>
        <w:rPr>
          <w:rFonts w:eastAsia="Times New Roman" w:cstheme="minorHAnsi"/>
          <w:b/>
          <w:bCs/>
        </w:rPr>
      </w:pPr>
    </w:p>
    <w:p w14:paraId="0D555EB5" w14:textId="77777777" w:rsidR="0031473C" w:rsidRDefault="0031473C" w:rsidP="0031473C">
      <w:pPr>
        <w:rPr>
          <w:rFonts w:cstheme="minorHAnsi"/>
        </w:rPr>
      </w:pPr>
    </w:p>
    <w:p w14:paraId="536AE847" w14:textId="5D4550D0" w:rsidR="00270E0C" w:rsidRDefault="00FB6BCE" w:rsidP="0031473C">
      <w:pPr>
        <w:rPr>
          <w:rFonts w:eastAsia="Times New Roman" w:cstheme="minorHAnsi"/>
          <w:sz w:val="28"/>
          <w:szCs w:val="28"/>
        </w:rPr>
      </w:pPr>
      <w:r w:rsidRPr="00DD6FE5">
        <w:t>Describe the research contexts or systems in which this protocol can be applied.</w:t>
      </w:r>
    </w:p>
    <w:p w14:paraId="6CE3ABA3" w14:textId="6F5F0301" w:rsidR="00FB6BCE" w:rsidRPr="00C20E0E" w:rsidRDefault="009F4BF6" w:rsidP="001934E9">
      <w:pPr>
        <w:pStyle w:val="ListParagraph"/>
        <w:numPr>
          <w:ilvl w:val="1"/>
          <w:numId w:val="3"/>
        </w:numPr>
        <w:spacing w:before="120"/>
        <w:rPr>
          <w:rFonts w:eastAsia="Times New Roman" w:cstheme="minorHAnsi"/>
          <w:b/>
          <w:bCs/>
          <w:sz w:val="28"/>
          <w:szCs w:val="28"/>
        </w:rPr>
      </w:pPr>
      <w:r w:rsidRPr="00C20E0E">
        <w:rPr>
          <w:rFonts w:eastAsia="Times New Roman" w:cstheme="minorHAnsi"/>
          <w:b/>
          <w:bCs/>
        </w:rPr>
        <w:t>Sachin Maruti Chavan</w:t>
      </w:r>
      <w:r w:rsidR="00FB6BCE" w:rsidRPr="0031473C">
        <w:rPr>
          <w:rFonts w:eastAsia="Times New Roman" w:cstheme="minorHAnsi"/>
        </w:rPr>
        <w:t xml:space="preserve">: </w:t>
      </w:r>
      <w:r w:rsidR="00E61478" w:rsidRPr="0031473C">
        <w:rPr>
          <w:rFonts w:cstheme="minorHAnsi"/>
        </w:rPr>
        <w:t>This protocol can be applied to</w:t>
      </w:r>
      <w:r w:rsidR="00270E0C" w:rsidRPr="0031473C">
        <w:rPr>
          <w:rFonts w:cstheme="minorHAnsi"/>
        </w:rPr>
        <w:t xml:space="preserve"> verifying </w:t>
      </w:r>
      <w:r w:rsidR="00CB4443" w:rsidRPr="0031473C">
        <w:rPr>
          <w:rFonts w:cstheme="minorHAnsi"/>
        </w:rPr>
        <w:t>other adsorbent materials for</w:t>
      </w:r>
      <w:r w:rsidR="00E61478" w:rsidRPr="0031473C">
        <w:rPr>
          <w:rFonts w:cstheme="minorHAnsi"/>
        </w:rPr>
        <w:t xml:space="preserve"> hydrogen purification and other adsorption-based gas separations, including CO₂ capture.</w:t>
      </w:r>
    </w:p>
    <w:p w14:paraId="3A837F88" w14:textId="77777777" w:rsidR="00C20E0E" w:rsidRDefault="00C20E0E" w:rsidP="00C20E0E">
      <w:pPr>
        <w:pStyle w:val="ListParagraph"/>
        <w:numPr>
          <w:ilvl w:val="2"/>
          <w:numId w:val="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6A677A20" w14:textId="77777777" w:rsidR="0031473C" w:rsidRPr="0031473C" w:rsidRDefault="0031473C" w:rsidP="0031473C">
      <w:pPr>
        <w:spacing w:before="120"/>
        <w:ind w:left="360"/>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5EE255A2" w14:textId="77777777" w:rsidR="00CD6FFC" w:rsidRPr="00CD6FFC" w:rsidRDefault="00CD6FFC" w:rsidP="00CD6FFC">
      <w:pPr>
        <w:pStyle w:val="ListParagraph"/>
        <w:numPr>
          <w:ilvl w:val="0"/>
          <w:numId w:val="43"/>
        </w:numPr>
        <w:spacing w:before="120"/>
        <w:contextualSpacing w:val="0"/>
        <w:rPr>
          <w:rFonts w:eastAsia="Times New Roman" w:cstheme="minorHAnsi"/>
          <w:vanish/>
        </w:rPr>
      </w:pPr>
    </w:p>
    <w:p w14:paraId="01158FBB" w14:textId="77777777" w:rsidR="00CD6FFC" w:rsidRPr="00CD6FFC" w:rsidRDefault="00CD6FFC" w:rsidP="00CD6FFC">
      <w:pPr>
        <w:pStyle w:val="ListParagraph"/>
        <w:numPr>
          <w:ilvl w:val="1"/>
          <w:numId w:val="43"/>
        </w:numPr>
        <w:spacing w:before="120"/>
        <w:contextualSpacing w:val="0"/>
        <w:rPr>
          <w:rFonts w:eastAsia="Times New Roman" w:cstheme="minorHAnsi"/>
          <w:vanish/>
        </w:rPr>
      </w:pPr>
    </w:p>
    <w:p w14:paraId="7A28C674" w14:textId="77777777" w:rsidR="00CD6FFC" w:rsidRPr="00CD6FFC" w:rsidRDefault="00CD6FFC" w:rsidP="00CD6FFC">
      <w:pPr>
        <w:pStyle w:val="ListParagraph"/>
        <w:numPr>
          <w:ilvl w:val="1"/>
          <w:numId w:val="43"/>
        </w:numPr>
        <w:spacing w:before="120"/>
        <w:contextualSpacing w:val="0"/>
        <w:rPr>
          <w:rFonts w:eastAsia="Times New Roman" w:cstheme="minorHAnsi"/>
          <w:vanish/>
        </w:rPr>
      </w:pPr>
    </w:p>
    <w:p w14:paraId="30D52CE3" w14:textId="3337AE5C" w:rsidR="00FB6BCE" w:rsidRPr="00C20E0E" w:rsidRDefault="003F464C" w:rsidP="00CD6FFC">
      <w:pPr>
        <w:pStyle w:val="ListParagraph"/>
        <w:numPr>
          <w:ilvl w:val="1"/>
          <w:numId w:val="43"/>
        </w:numPr>
        <w:spacing w:before="120"/>
        <w:contextualSpacing w:val="0"/>
        <w:rPr>
          <w:rFonts w:eastAsia="Times New Roman" w:cstheme="minorHAnsi"/>
          <w:color w:val="auto"/>
        </w:rPr>
      </w:pPr>
      <w:r w:rsidRPr="00C20E0E">
        <w:rPr>
          <w:rFonts w:eastAsia="Times New Roman" w:cstheme="minorHAnsi"/>
          <w:b/>
          <w:bCs/>
        </w:rPr>
        <w:t>Ashika Dilshani Wackwella Gamage</w:t>
      </w:r>
      <w:r w:rsidR="00FB6BCE" w:rsidRPr="003F464C">
        <w:rPr>
          <w:rFonts w:eastAsia="Times New Roman" w:cstheme="minorHAnsi"/>
        </w:rPr>
        <w:t>:</w:t>
      </w:r>
      <w:r w:rsidR="00FB6BCE" w:rsidRPr="00B07A3B">
        <w:rPr>
          <w:rFonts w:eastAsia="Times New Roman" w:cstheme="minorHAnsi"/>
        </w:rPr>
        <w:t xml:space="preserve"> </w:t>
      </w:r>
      <w:r w:rsidR="003F5940">
        <w:rPr>
          <w:rFonts w:cstheme="minorHAnsi"/>
        </w:rPr>
        <w:t xml:space="preserve">This protocol allows the </w:t>
      </w:r>
      <w:r w:rsidR="008F17E2">
        <w:rPr>
          <w:rFonts w:cstheme="minorHAnsi"/>
        </w:rPr>
        <w:t>researchers</w:t>
      </w:r>
      <w:r w:rsidR="003F5940">
        <w:rPr>
          <w:rFonts w:cstheme="minorHAnsi"/>
        </w:rPr>
        <w:t xml:space="preserve"> to study</w:t>
      </w:r>
      <w:r w:rsidR="008F17E2">
        <w:rPr>
          <w:rFonts w:cstheme="minorHAnsi"/>
        </w:rPr>
        <w:t xml:space="preserve"> </w:t>
      </w:r>
      <w:r w:rsidR="000A0745" w:rsidRPr="000A0745">
        <w:rPr>
          <w:rFonts w:cstheme="minorHAnsi"/>
        </w:rPr>
        <w:t>adsorbent performance through breakthrough and PSA experiments and understand purity–recovery relationships.</w:t>
      </w:r>
    </w:p>
    <w:p w14:paraId="3206F988" w14:textId="77777777" w:rsidR="00C20E0E" w:rsidRDefault="00C20E0E" w:rsidP="00C20E0E">
      <w:pPr>
        <w:pStyle w:val="ListParagraph"/>
        <w:numPr>
          <w:ilvl w:val="2"/>
          <w:numId w:val="4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7778C7C6" w14:textId="77777777" w:rsidR="00CD6FFC" w:rsidRPr="003F2778" w:rsidRDefault="00CD6FFC" w:rsidP="00CD6FFC">
      <w:pPr>
        <w:pStyle w:val="ListParagraph"/>
        <w:spacing w:before="120"/>
        <w:ind w:left="907"/>
        <w:contextualSpacing w:val="0"/>
        <w:rPr>
          <w:rFonts w:eastAsia="Times New Roman" w:cstheme="minorHAnsi"/>
          <w:color w:val="auto"/>
        </w:rPr>
      </w:pPr>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0B3F3174" w:rsidR="00FB6BCE" w:rsidRPr="00C20E0E" w:rsidRDefault="00123863" w:rsidP="00FB6BCE">
      <w:pPr>
        <w:pStyle w:val="ListParagraph"/>
        <w:numPr>
          <w:ilvl w:val="1"/>
          <w:numId w:val="43"/>
        </w:numPr>
        <w:spacing w:before="120"/>
        <w:contextualSpacing w:val="0"/>
        <w:rPr>
          <w:rFonts w:eastAsia="Times New Roman" w:cstheme="minorHAnsi"/>
        </w:rPr>
      </w:pPr>
      <w:r w:rsidRPr="00C20E0E">
        <w:rPr>
          <w:rFonts w:cstheme="minorHAnsi"/>
          <w:b/>
          <w:bCs/>
        </w:rPr>
        <w:t>Ashika Dilshani Wackwella Gamage</w:t>
      </w:r>
      <w:r w:rsidRPr="00123863">
        <w:rPr>
          <w:rFonts w:cstheme="minorHAnsi"/>
        </w:rPr>
        <w:t xml:space="preserve">: </w:t>
      </w:r>
      <w:r w:rsidR="00C20E0E" w:rsidRPr="00C20E0E">
        <w:rPr>
          <w:rFonts w:cstheme="minorHAnsi"/>
        </w:rPr>
        <w:t>The challenge is ensuring accurate calibration, reproducibility, and proper VPSA cycle design because purity, recovery, and productivity influence each other.</w:t>
      </w:r>
    </w:p>
    <w:p w14:paraId="02917D79" w14:textId="77777777" w:rsidR="00C20E0E" w:rsidRDefault="00C20E0E" w:rsidP="00C20E0E">
      <w:pPr>
        <w:pStyle w:val="ListParagraph"/>
        <w:numPr>
          <w:ilvl w:val="2"/>
          <w:numId w:val="4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6AF88D77" w14:textId="77777777" w:rsidR="00FB6BCE" w:rsidRPr="00B07A3B" w:rsidRDefault="00FB6BCE" w:rsidP="00FB6BCE">
      <w:pPr>
        <w:rPr>
          <w:rFonts w:eastAsia="Times New Roman" w:cstheme="minorHAnsi"/>
        </w:rPr>
      </w:pPr>
    </w:p>
    <w:p w14:paraId="12457216" w14:textId="77777777" w:rsidR="00FD78CF" w:rsidRDefault="00FB6BCE" w:rsidP="00FD78CF">
      <w:pPr>
        <w:rPr>
          <w:rFonts w:eastAsia="Times New Roman" w:cstheme="minorHAnsi"/>
          <w:sz w:val="28"/>
          <w:szCs w:val="28"/>
        </w:rPr>
      </w:pPr>
      <w:r w:rsidRPr="00555FFF">
        <w:t>How can future studies build on this work? Describe the questions or research directions that can be investigated next.</w:t>
      </w:r>
    </w:p>
    <w:p w14:paraId="0D8C7EE1" w14:textId="5074AFF4" w:rsidR="00000E22" w:rsidRDefault="00FD78CF" w:rsidP="00FC7136">
      <w:pPr>
        <w:pStyle w:val="ListParagraph"/>
        <w:numPr>
          <w:ilvl w:val="1"/>
          <w:numId w:val="43"/>
        </w:numPr>
        <w:spacing w:before="120"/>
        <w:rPr>
          <w:rFonts w:cstheme="minorHAnsi"/>
        </w:rPr>
      </w:pPr>
      <w:r w:rsidRPr="00C20E0E">
        <w:rPr>
          <w:rFonts w:cstheme="minorHAnsi"/>
          <w:b/>
          <w:bCs/>
        </w:rPr>
        <w:t>S</w:t>
      </w:r>
      <w:r w:rsidR="00C62203" w:rsidRPr="00C20E0E">
        <w:rPr>
          <w:rFonts w:cstheme="minorHAnsi"/>
          <w:b/>
          <w:bCs/>
        </w:rPr>
        <w:t>achin Maruti Chavan</w:t>
      </w:r>
      <w:r w:rsidR="00C62203" w:rsidRPr="0031473C">
        <w:rPr>
          <w:rFonts w:cstheme="minorHAnsi"/>
        </w:rPr>
        <w:t xml:space="preserve">: </w:t>
      </w:r>
      <w:r w:rsidR="00097AF9" w:rsidRPr="0031473C">
        <w:rPr>
          <w:rFonts w:cstheme="minorHAnsi"/>
        </w:rPr>
        <w:t xml:space="preserve">Future studies can evaluate different adsorbents, </w:t>
      </w:r>
      <w:r w:rsidRPr="0031473C">
        <w:rPr>
          <w:rFonts w:cstheme="minorHAnsi"/>
        </w:rPr>
        <w:t>improve energy efficiency by optimizing cycle designs</w:t>
      </w:r>
      <w:r w:rsidR="00097AF9" w:rsidRPr="0031473C">
        <w:rPr>
          <w:rFonts w:cstheme="minorHAnsi"/>
        </w:rPr>
        <w:t>, and investigate more complex gas mixtures.</w:t>
      </w:r>
    </w:p>
    <w:p w14:paraId="2F122A47" w14:textId="77777777" w:rsidR="00C20E0E" w:rsidRDefault="00C20E0E" w:rsidP="00C20E0E">
      <w:pPr>
        <w:pStyle w:val="ListParagraph"/>
        <w:numPr>
          <w:ilvl w:val="2"/>
          <w:numId w:val="4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13769B9" w14:textId="77777777" w:rsidR="00DC2504" w:rsidRPr="00B07A3B" w:rsidRDefault="00DC2504" w:rsidP="00DC2504">
      <w:pPr>
        <w:rPr>
          <w:rFonts w:cstheme="minorHAnsi"/>
        </w:rPr>
      </w:pPr>
    </w:p>
    <w:p w14:paraId="75DFC648" w14:textId="566F7184" w:rsidR="00CE10F2" w:rsidRDefault="004E7F68" w:rsidP="00333FA4">
      <w:pPr>
        <w:pStyle w:val="ListParagraph"/>
        <w:numPr>
          <w:ilvl w:val="0"/>
          <w:numId w:val="3"/>
        </w:numPr>
        <w:spacing w:before="120"/>
        <w:contextualSpacing w:val="0"/>
        <w:rPr>
          <w:rFonts w:cstheme="minorHAnsi"/>
          <w:b/>
          <w:bCs/>
        </w:rPr>
      </w:pPr>
      <w:r w:rsidRPr="004E7F68">
        <w:rPr>
          <w:rFonts w:cstheme="minorHAnsi"/>
          <w:b/>
          <w:bCs/>
        </w:rPr>
        <w:t>Preparation of the VPSA System and Leak Testing</w:t>
      </w:r>
    </w:p>
    <w:p w14:paraId="753B71A2" w14:textId="6DD27D1E" w:rsidR="00D7547B" w:rsidRDefault="00D7547B" w:rsidP="00D7547B">
      <w:pPr>
        <w:pStyle w:val="ListParagraph"/>
        <w:spacing w:before="120"/>
        <w:ind w:left="360"/>
        <w:contextualSpacing w:val="0"/>
        <w:rPr>
          <w:rFonts w:cstheme="minorHAnsi"/>
        </w:rPr>
      </w:pPr>
      <w:r>
        <w:rPr>
          <w:rFonts w:cstheme="minorHAnsi"/>
          <w:b/>
          <w:bCs/>
        </w:rPr>
        <w:t xml:space="preserve">Demonstrator: </w:t>
      </w:r>
      <w:r w:rsidR="008E518B" w:rsidRPr="003E31B0">
        <w:rPr>
          <w:iCs w:val="0"/>
          <w:color w:val="auto"/>
        </w:rPr>
        <w:t>Ashika Dilshani Wackwella Gamage</w:t>
      </w:r>
      <w:r w:rsidR="008E518B">
        <w:rPr>
          <w:iCs w:val="0"/>
          <w:color w:val="auto"/>
        </w:rPr>
        <w:t xml:space="preserve"> </w:t>
      </w:r>
    </w:p>
    <w:p w14:paraId="4F7CE61A" w14:textId="77777777" w:rsidR="001E0433" w:rsidRDefault="001E0433" w:rsidP="00D7547B">
      <w:pPr>
        <w:pStyle w:val="ListParagraph"/>
        <w:spacing w:before="120"/>
        <w:ind w:left="360"/>
        <w:contextualSpacing w:val="0"/>
        <w:rPr>
          <w:rFonts w:cstheme="minorHAnsi"/>
        </w:rPr>
      </w:pPr>
    </w:p>
    <w:p w14:paraId="24C6B477" w14:textId="3E87CDBF" w:rsidR="00125924" w:rsidRPr="00B07A3B" w:rsidRDefault="00F41001" w:rsidP="00333FA4">
      <w:pPr>
        <w:pStyle w:val="ListParagraph"/>
        <w:numPr>
          <w:ilvl w:val="1"/>
          <w:numId w:val="3"/>
        </w:numPr>
        <w:spacing w:before="120"/>
        <w:contextualSpacing w:val="0"/>
        <w:rPr>
          <w:rFonts w:cstheme="minorHAnsi"/>
        </w:rPr>
      </w:pPr>
      <w:r>
        <w:rPr>
          <w:rFonts w:cstheme="minorHAnsi"/>
          <w:color w:val="7030A0"/>
        </w:rPr>
        <w:t>To begin, o</w:t>
      </w:r>
      <w:r w:rsidR="00805C04" w:rsidRPr="00805C04">
        <w:rPr>
          <w:rFonts w:cstheme="minorHAnsi"/>
          <w:color w:val="7030A0"/>
        </w:rPr>
        <w:t xml:space="preserve">btain the two-bed vacuum pressure swing adsorption or VPSA </w:t>
      </w:r>
      <w:r w:rsidR="00805C04" w:rsidRPr="00805C04">
        <w:rPr>
          <w:rFonts w:cstheme="minorHAnsi"/>
          <w:i/>
          <w:iCs w:val="0"/>
          <w:color w:val="EE0000"/>
        </w:rPr>
        <w:t>(V-P-S-A)</w:t>
      </w:r>
      <w:r w:rsidR="00805C04">
        <w:rPr>
          <w:rFonts w:cstheme="minorHAnsi"/>
        </w:rPr>
        <w:t xml:space="preserve"> </w:t>
      </w:r>
      <w:r w:rsidR="00805C04" w:rsidRPr="00805C04">
        <w:rPr>
          <w:rFonts w:cstheme="minorHAnsi"/>
          <w:color w:val="7030A0"/>
        </w:rPr>
        <w:t xml:space="preserve">system </w:t>
      </w:r>
      <w:r w:rsidR="00805C04" w:rsidRPr="00805C04">
        <w:rPr>
          <w:rFonts w:cstheme="minorHAnsi"/>
          <w:b/>
          <w:bCs/>
          <w:color w:val="7030A0"/>
        </w:rPr>
        <w:t>[1]</w:t>
      </w:r>
      <w:r w:rsidR="00805C04">
        <w:rPr>
          <w:rFonts w:cstheme="minorHAnsi"/>
          <w:color w:val="7030A0"/>
        </w:rPr>
        <w:t>.</w:t>
      </w:r>
    </w:p>
    <w:p w14:paraId="7605F9E4" w14:textId="065A70F7" w:rsidR="00C34F4C" w:rsidRPr="00B07A3B" w:rsidRDefault="001B1537" w:rsidP="00333FA4">
      <w:pPr>
        <w:pStyle w:val="ListParagraph"/>
        <w:numPr>
          <w:ilvl w:val="2"/>
          <w:numId w:val="3"/>
        </w:numPr>
        <w:spacing w:before="120"/>
        <w:contextualSpacing w:val="0"/>
        <w:rPr>
          <w:rFonts w:cstheme="minorHAnsi"/>
        </w:rPr>
      </w:pPr>
      <w:r>
        <w:rPr>
          <w:rFonts w:cstheme="minorHAnsi"/>
        </w:rPr>
        <w:t xml:space="preserve">WIDE: </w:t>
      </w:r>
      <w:r w:rsidR="00805C04">
        <w:rPr>
          <w:rFonts w:cstheme="minorHAnsi"/>
        </w:rPr>
        <w:t xml:space="preserve">Shot of a </w:t>
      </w:r>
      <w:r w:rsidR="00805C04" w:rsidRPr="00805C04">
        <w:rPr>
          <w:rFonts w:cstheme="minorHAnsi"/>
          <w:color w:val="auto"/>
        </w:rPr>
        <w:t xml:space="preserve">two-bed vacuum pressure swing adsorption system. </w:t>
      </w:r>
    </w:p>
    <w:p w14:paraId="2B2BFE1A" w14:textId="44C2F695" w:rsidR="00F41001" w:rsidRPr="003B35A8" w:rsidRDefault="00F41001" w:rsidP="00F41001">
      <w:pPr>
        <w:pStyle w:val="Narration"/>
        <w:numPr>
          <w:ilvl w:val="1"/>
          <w:numId w:val="3"/>
        </w:numPr>
      </w:pPr>
      <w:r>
        <w:t>A</w:t>
      </w:r>
      <w:r w:rsidRPr="003B35A8">
        <w:t xml:space="preserve">ctivate the zeolite in an oven at 250 degrees Celsius for 12 hours </w:t>
      </w:r>
      <w:r w:rsidRPr="003B35A8">
        <w:rPr>
          <w:b/>
          <w:bCs/>
        </w:rPr>
        <w:t>[1]</w:t>
      </w:r>
      <w:r w:rsidRPr="003B35A8">
        <w:t xml:space="preserve">. Cool the zeolite to room temperature </w:t>
      </w:r>
      <w:r w:rsidRPr="003B35A8">
        <w:rPr>
          <w:b/>
          <w:bCs/>
        </w:rPr>
        <w:t>[2]</w:t>
      </w:r>
      <w:r w:rsidRPr="003B35A8">
        <w:t xml:space="preserve">. Weigh zeolite for each column </w:t>
      </w:r>
      <w:r w:rsidRPr="003B35A8">
        <w:rPr>
          <w:b/>
          <w:bCs/>
        </w:rPr>
        <w:t>[3]</w:t>
      </w:r>
      <w:r w:rsidRPr="003B35A8">
        <w:t xml:space="preserve">. Fill both columns with the zeolite and close them tightly </w:t>
      </w:r>
      <w:r w:rsidRPr="003B35A8">
        <w:rPr>
          <w:b/>
          <w:bCs/>
        </w:rPr>
        <w:t>[4]</w:t>
      </w:r>
      <w:r w:rsidRPr="003B35A8">
        <w:t>.</w:t>
      </w:r>
    </w:p>
    <w:p w14:paraId="51BFE909" w14:textId="41594095" w:rsidR="00F41001" w:rsidRDefault="00F41001" w:rsidP="00F41001">
      <w:pPr>
        <w:pStyle w:val="ShotDescription"/>
        <w:numPr>
          <w:ilvl w:val="2"/>
          <w:numId w:val="3"/>
        </w:numPr>
        <w:rPr>
          <w:lang w:val="en-IN"/>
        </w:rPr>
      </w:pPr>
      <w:r w:rsidRPr="003B35A8">
        <w:rPr>
          <w:lang w:val="en-IN"/>
        </w:rPr>
        <w:t>Talent placing the zeolite in the oven for activation.</w:t>
      </w:r>
    </w:p>
    <w:p w14:paraId="4A5BE3F2" w14:textId="2C9B894C" w:rsidR="00F41001" w:rsidRDefault="00F41001" w:rsidP="00F41001">
      <w:pPr>
        <w:pStyle w:val="ShotDescription"/>
        <w:numPr>
          <w:ilvl w:val="2"/>
          <w:numId w:val="3"/>
        </w:numPr>
        <w:rPr>
          <w:lang w:val="en-IN"/>
        </w:rPr>
      </w:pPr>
      <w:r w:rsidRPr="003B35A8">
        <w:rPr>
          <w:lang w:val="en-IN"/>
        </w:rPr>
        <w:t xml:space="preserve">Talent </w:t>
      </w:r>
      <w:r>
        <w:rPr>
          <w:lang w:val="en-IN"/>
        </w:rPr>
        <w:t>placing</w:t>
      </w:r>
      <w:r w:rsidRPr="003B35A8">
        <w:rPr>
          <w:lang w:val="en-IN"/>
        </w:rPr>
        <w:t xml:space="preserve"> the </w:t>
      </w:r>
      <w:r w:rsidR="00B819F6" w:rsidRPr="003B35A8">
        <w:rPr>
          <w:lang w:val="en-IN"/>
        </w:rPr>
        <w:t xml:space="preserve">zeolite </w:t>
      </w:r>
      <w:r w:rsidRPr="003B35A8">
        <w:rPr>
          <w:lang w:val="en-IN"/>
        </w:rPr>
        <w:t>at room temperature.</w:t>
      </w:r>
    </w:p>
    <w:p w14:paraId="4244A769" w14:textId="01A720A7" w:rsidR="00F41001" w:rsidRDefault="00F41001" w:rsidP="00F41001">
      <w:pPr>
        <w:pStyle w:val="ShotDescription"/>
        <w:numPr>
          <w:ilvl w:val="2"/>
          <w:numId w:val="3"/>
        </w:numPr>
        <w:rPr>
          <w:lang w:val="en-IN"/>
        </w:rPr>
      </w:pPr>
      <w:r w:rsidRPr="003B35A8">
        <w:rPr>
          <w:lang w:val="en-IN"/>
        </w:rPr>
        <w:t>Talent weighing zeolite.</w:t>
      </w:r>
    </w:p>
    <w:p w14:paraId="5ED74195" w14:textId="77777777" w:rsidR="00F41001" w:rsidRPr="003B35A8" w:rsidRDefault="00F41001" w:rsidP="00F41001">
      <w:pPr>
        <w:pStyle w:val="ShotDescription"/>
        <w:numPr>
          <w:ilvl w:val="2"/>
          <w:numId w:val="3"/>
        </w:numPr>
        <w:rPr>
          <w:lang w:val="en-IN"/>
        </w:rPr>
      </w:pPr>
      <w:r w:rsidRPr="003B35A8">
        <w:rPr>
          <w:lang w:val="en-IN"/>
        </w:rPr>
        <w:t>Talent filling both columns with the zeolite and closing them tightly.</w:t>
      </w:r>
    </w:p>
    <w:p w14:paraId="02FBD430" w14:textId="2C16537D" w:rsidR="00F41001" w:rsidRPr="003B35A8" w:rsidRDefault="00F41001" w:rsidP="00F41001">
      <w:pPr>
        <w:pStyle w:val="Narration"/>
        <w:numPr>
          <w:ilvl w:val="1"/>
          <w:numId w:val="3"/>
        </w:numPr>
      </w:pPr>
      <w:r w:rsidRPr="003B35A8">
        <w:t>Switch on the pressure swing adsorption</w:t>
      </w:r>
      <w:r>
        <w:t xml:space="preserve"> or PSA </w:t>
      </w:r>
      <w:r w:rsidRPr="00F41001">
        <w:rPr>
          <w:i/>
          <w:iCs/>
          <w:color w:val="EE0000"/>
        </w:rPr>
        <w:t>(P-S-A)</w:t>
      </w:r>
      <w:r w:rsidRPr="003B35A8">
        <w:t xml:space="preserve"> unit </w:t>
      </w:r>
      <w:r w:rsidRPr="003B35A8">
        <w:rPr>
          <w:b/>
          <w:bCs/>
        </w:rPr>
        <w:t>[1]</w:t>
      </w:r>
      <w:r w:rsidRPr="003B35A8">
        <w:t xml:space="preserve">. Open the software on the computer </w:t>
      </w:r>
      <w:r w:rsidRPr="003B35A8">
        <w:rPr>
          <w:b/>
          <w:bCs/>
        </w:rPr>
        <w:t>[2]</w:t>
      </w:r>
      <w:r w:rsidRPr="003B35A8">
        <w:t>.</w:t>
      </w:r>
    </w:p>
    <w:p w14:paraId="1207EDDD" w14:textId="77777777" w:rsidR="00F41001" w:rsidRDefault="00F41001" w:rsidP="00F41001">
      <w:pPr>
        <w:pStyle w:val="ShotDescription"/>
        <w:numPr>
          <w:ilvl w:val="2"/>
          <w:numId w:val="3"/>
        </w:numPr>
        <w:rPr>
          <w:lang w:val="en-IN"/>
        </w:rPr>
      </w:pPr>
      <w:r w:rsidRPr="003B35A8">
        <w:rPr>
          <w:lang w:val="en-IN"/>
        </w:rPr>
        <w:t>Talent switching on the pressure swing adsorption unit.</w:t>
      </w:r>
    </w:p>
    <w:p w14:paraId="69C688B4" w14:textId="77777777" w:rsidR="00F41001" w:rsidRPr="00F41001" w:rsidRDefault="00F41001" w:rsidP="00F41001">
      <w:pPr>
        <w:pStyle w:val="ShotDescription"/>
        <w:numPr>
          <w:ilvl w:val="2"/>
          <w:numId w:val="3"/>
        </w:numPr>
        <w:rPr>
          <w:highlight w:val="yellow"/>
          <w:lang w:val="en-IN"/>
        </w:rPr>
      </w:pPr>
      <w:r w:rsidRPr="00F41001">
        <w:rPr>
          <w:highlight w:val="yellow"/>
          <w:lang w:val="en-IN"/>
        </w:rPr>
        <w:t>SCREEN</w:t>
      </w:r>
      <w:r w:rsidRPr="003B35A8">
        <w:rPr>
          <w:lang w:val="en-IN"/>
        </w:rPr>
        <w:t xml:space="preserve">: </w:t>
      </w:r>
      <w:r>
        <w:rPr>
          <w:lang w:val="en-IN"/>
        </w:rPr>
        <w:t>O</w:t>
      </w:r>
      <w:r w:rsidRPr="003B35A8">
        <w:rPr>
          <w:lang w:val="en-IN"/>
        </w:rPr>
        <w:t>pen the pressure swing adsorption control software.</w:t>
      </w:r>
      <w:r>
        <w:rPr>
          <w:lang w:val="en-IN"/>
        </w:rPr>
        <w:t xml:space="preserve"> </w:t>
      </w:r>
      <w:r w:rsidRPr="00F41001">
        <w:rPr>
          <w:b/>
          <w:bCs/>
          <w:highlight w:val="yellow"/>
          <w:lang w:val="en-IN"/>
        </w:rPr>
        <w:t>Authors</w:t>
      </w:r>
      <w:r w:rsidRPr="00F41001">
        <w:rPr>
          <w:highlight w:val="yellow"/>
          <w:lang w:val="en-IN"/>
        </w:rPr>
        <w:t>: Please create screen capture videos of the shots labeled as SCREEN,</w:t>
      </w:r>
    </w:p>
    <w:p w14:paraId="553CE225" w14:textId="52B2554C" w:rsidR="00F41001" w:rsidRPr="003B35A8" w:rsidRDefault="00F41001" w:rsidP="00F41001">
      <w:pPr>
        <w:pStyle w:val="ShotDescription"/>
        <w:ind w:firstLine="0"/>
        <w:rPr>
          <w:lang w:val="en-IN"/>
        </w:rPr>
      </w:pPr>
      <w:r w:rsidRPr="00F41001">
        <w:rPr>
          <w:highlight w:val="yellow"/>
          <w:lang w:val="en-IN"/>
        </w:rPr>
        <w:t>create a screenshot summary, and upload the files to your project page as soon as possible</w:t>
      </w:r>
      <w:r w:rsidRPr="00F41001">
        <w:rPr>
          <w:lang w:val="en-IN"/>
        </w:rPr>
        <w:t xml:space="preserve">:  </w:t>
      </w:r>
      <w:hyperlink r:id="rId15" w:history="1">
        <w:r w:rsidRPr="00F41001">
          <w:rPr>
            <w:rStyle w:val="Hyperlink"/>
            <w:lang w:val="en-IN"/>
          </w:rPr>
          <w:t>https://review.jove.com/account/file-uplo</w:t>
        </w:r>
        <w:r w:rsidRPr="00F41001">
          <w:rPr>
            <w:rStyle w:val="Hyperlink"/>
            <w:lang w:val="en-IN"/>
          </w:rPr>
          <w:t>a</w:t>
        </w:r>
        <w:r w:rsidRPr="00F41001">
          <w:rPr>
            <w:rStyle w:val="Hyperlink"/>
            <w:lang w:val="en-IN"/>
          </w:rPr>
          <w:t>der?src=21978653</w:t>
        </w:r>
      </w:hyperlink>
    </w:p>
    <w:p w14:paraId="1BBC9264" w14:textId="77777777" w:rsidR="00F41001" w:rsidRPr="003B35A8" w:rsidRDefault="00F41001" w:rsidP="00F41001">
      <w:pPr>
        <w:pStyle w:val="Narration"/>
        <w:numPr>
          <w:ilvl w:val="1"/>
          <w:numId w:val="3"/>
        </w:numPr>
      </w:pPr>
      <w:r w:rsidRPr="003B35A8">
        <w:t xml:space="preserve">Perform a leak test by pressurizing the columns to 3 bar with helium </w:t>
      </w:r>
      <w:r w:rsidRPr="003B35A8">
        <w:rPr>
          <w:b/>
          <w:bCs/>
        </w:rPr>
        <w:t>[1]</w:t>
      </w:r>
      <w:r w:rsidRPr="003B35A8">
        <w:t>.</w:t>
      </w:r>
    </w:p>
    <w:p w14:paraId="2C48BDDA" w14:textId="263230F3" w:rsidR="00F41001" w:rsidRPr="003B35A8" w:rsidRDefault="00354874" w:rsidP="00F41001">
      <w:pPr>
        <w:pStyle w:val="ShotDescription"/>
        <w:numPr>
          <w:ilvl w:val="2"/>
          <w:numId w:val="3"/>
        </w:numPr>
        <w:rPr>
          <w:lang w:val="en-IN"/>
        </w:rPr>
      </w:pPr>
      <w:r w:rsidRPr="00F41001">
        <w:rPr>
          <w:highlight w:val="yellow"/>
          <w:lang w:val="en-IN"/>
        </w:rPr>
        <w:t>SCREEN</w:t>
      </w:r>
      <w:r w:rsidRPr="003B35A8">
        <w:rPr>
          <w:lang w:val="en-IN"/>
        </w:rPr>
        <w:t xml:space="preserve">: </w:t>
      </w:r>
      <w:r w:rsidR="00C20E0E">
        <w:rPr>
          <w:lang w:val="en-IN"/>
        </w:rPr>
        <w:t>Shot of columns being pressurized</w:t>
      </w:r>
      <w:r w:rsidR="00F41001" w:rsidRPr="003B35A8">
        <w:rPr>
          <w:lang w:val="en-IN"/>
        </w:rPr>
        <w:t xml:space="preserve"> with helium for the leak test.</w:t>
      </w:r>
    </w:p>
    <w:p w14:paraId="7DA81E85" w14:textId="5058EB8E" w:rsidR="00F41001" w:rsidRPr="003B35A8" w:rsidRDefault="00F41001" w:rsidP="00F41001">
      <w:pPr>
        <w:pStyle w:val="Narration"/>
        <w:numPr>
          <w:ilvl w:val="1"/>
          <w:numId w:val="3"/>
        </w:numPr>
      </w:pPr>
      <w:r w:rsidRPr="003B35A8">
        <w:t xml:space="preserve">In the FlowMX </w:t>
      </w:r>
      <w:r w:rsidR="007670B9" w:rsidRPr="007670B9">
        <w:rPr>
          <w:i/>
          <w:iCs/>
          <w:color w:val="EE0000"/>
        </w:rPr>
        <w:t>(flow-M-X)</w:t>
      </w:r>
      <w:r w:rsidR="007670B9">
        <w:t xml:space="preserve"> </w:t>
      </w:r>
      <w:r w:rsidRPr="003B35A8">
        <w:t xml:space="preserve">software, set the feed flow rate to 500 standard milliliters per minute and start the helium flow </w:t>
      </w:r>
      <w:r w:rsidRPr="003B35A8">
        <w:rPr>
          <w:b/>
          <w:bCs/>
        </w:rPr>
        <w:t>[1]</w:t>
      </w:r>
      <w:r w:rsidRPr="003B35A8">
        <w:t>.</w:t>
      </w:r>
    </w:p>
    <w:p w14:paraId="35A7DBB6" w14:textId="77777777"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Show the FlowMX software, enter a feed flow rate of 500 standard milliliters per minute, and start the gas flow.</w:t>
      </w:r>
    </w:p>
    <w:p w14:paraId="03A4B7A7" w14:textId="3A898CFD" w:rsidR="00F41001" w:rsidRPr="003B35A8" w:rsidRDefault="00F41001" w:rsidP="00F41001">
      <w:pPr>
        <w:pStyle w:val="Narration"/>
        <w:numPr>
          <w:ilvl w:val="1"/>
          <w:numId w:val="3"/>
        </w:numPr>
      </w:pPr>
      <w:r w:rsidRPr="003B35A8">
        <w:t xml:space="preserve">In the </w:t>
      </w:r>
      <w:r>
        <w:t>PSA</w:t>
      </w:r>
      <w:r w:rsidRPr="003B35A8">
        <w:t xml:space="preserve"> software, open the feed valves</w:t>
      </w:r>
      <w:r w:rsidR="00C20E0E">
        <w:t xml:space="preserve"> </w:t>
      </w:r>
      <w:r w:rsidR="00C20E0E" w:rsidRPr="00C20E0E">
        <w:rPr>
          <w:b/>
          <w:bCs/>
        </w:rPr>
        <w:t>[1]</w:t>
      </w:r>
      <w:r w:rsidRPr="003B35A8">
        <w:t xml:space="preserve"> </w:t>
      </w:r>
      <w:r>
        <w:t>and</w:t>
      </w:r>
      <w:r w:rsidRPr="003B35A8">
        <w:t xml:space="preserve"> the product valves </w:t>
      </w:r>
      <w:r w:rsidRPr="003B35A8">
        <w:rPr>
          <w:b/>
          <w:bCs/>
        </w:rPr>
        <w:t>[2]</w:t>
      </w:r>
      <w:r w:rsidRPr="003B35A8">
        <w:t>.</w:t>
      </w:r>
    </w:p>
    <w:p w14:paraId="61262FAC" w14:textId="2C8C2B8F" w:rsidR="00F41001" w:rsidRDefault="00F41001" w:rsidP="00F41001">
      <w:pPr>
        <w:pStyle w:val="ShotDescription"/>
        <w:numPr>
          <w:ilvl w:val="2"/>
          <w:numId w:val="3"/>
        </w:numPr>
        <w:rPr>
          <w:lang w:val="en-IN"/>
        </w:rPr>
      </w:pPr>
      <w:r w:rsidRPr="00F41001">
        <w:rPr>
          <w:highlight w:val="yellow"/>
          <w:lang w:val="en-IN"/>
        </w:rPr>
        <w:t>SCREEN</w:t>
      </w:r>
      <w:r w:rsidRPr="003B35A8">
        <w:rPr>
          <w:lang w:val="en-IN"/>
        </w:rPr>
        <w:t xml:space="preserve">: Show the pressure swing adsorption software </w:t>
      </w:r>
      <w:r w:rsidRPr="00FE32B8">
        <w:rPr>
          <w:lang w:val="en-IN"/>
        </w:rPr>
        <w:t>and open</w:t>
      </w:r>
      <w:r w:rsidR="00773B91">
        <w:rPr>
          <w:lang w:val="en-IN"/>
        </w:rPr>
        <w:t xml:space="preserve"> </w:t>
      </w:r>
      <w:r w:rsidR="00F83E2D">
        <w:rPr>
          <w:lang w:val="en-IN"/>
        </w:rPr>
        <w:t xml:space="preserve">the </w:t>
      </w:r>
      <w:r w:rsidR="00773B91">
        <w:rPr>
          <w:lang w:val="en-IN"/>
        </w:rPr>
        <w:t>feed valves (</w:t>
      </w:r>
      <w:r w:rsidRPr="00FE32B8">
        <w:rPr>
          <w:lang w:val="en-IN"/>
        </w:rPr>
        <w:t xml:space="preserve"> </w:t>
      </w:r>
      <w:r w:rsidRPr="00FE32B8">
        <w:rPr>
          <w:b/>
          <w:bCs/>
          <w:lang w:val="en-IN"/>
        </w:rPr>
        <w:t>V1-1</w:t>
      </w:r>
      <w:r w:rsidRPr="00FE32B8">
        <w:rPr>
          <w:lang w:val="en-IN"/>
        </w:rPr>
        <w:t xml:space="preserve"> and </w:t>
      </w:r>
      <w:r w:rsidRPr="00FE32B8">
        <w:rPr>
          <w:b/>
          <w:bCs/>
          <w:lang w:val="en-IN"/>
        </w:rPr>
        <w:t>V2-</w:t>
      </w:r>
      <w:r w:rsidRPr="003B35A8">
        <w:rPr>
          <w:b/>
          <w:bCs/>
          <w:lang w:val="en-IN"/>
        </w:rPr>
        <w:t>1</w:t>
      </w:r>
      <w:r w:rsidR="00773B91">
        <w:rPr>
          <w:b/>
          <w:bCs/>
          <w:lang w:val="en-IN"/>
        </w:rPr>
        <w:t xml:space="preserve">) </w:t>
      </w:r>
      <w:r w:rsidR="00773B91" w:rsidRPr="00C20E0E">
        <w:rPr>
          <w:lang w:val="en-IN"/>
        </w:rPr>
        <w:t>on both of the columns</w:t>
      </w:r>
      <w:r w:rsidRPr="003B35A8">
        <w:rPr>
          <w:lang w:val="en-IN"/>
        </w:rPr>
        <w:t>.</w:t>
      </w:r>
    </w:p>
    <w:p w14:paraId="10FFC78F" w14:textId="1EEC9A1B"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xml:space="preserve">: Show the pressure swing adsorption software and open </w:t>
      </w:r>
      <w:r w:rsidR="00F83E2D">
        <w:rPr>
          <w:lang w:val="en-IN"/>
        </w:rPr>
        <w:t xml:space="preserve">the product </w:t>
      </w:r>
      <w:r w:rsidR="00F83E2D">
        <w:rPr>
          <w:lang w:val="en-IN"/>
        </w:rPr>
        <w:lastRenderedPageBreak/>
        <w:t>valves (</w:t>
      </w:r>
      <w:r w:rsidRPr="00C20E0E">
        <w:rPr>
          <w:b/>
          <w:bCs/>
          <w:lang w:val="en-IN"/>
        </w:rPr>
        <w:t>V1-6</w:t>
      </w:r>
      <w:r w:rsidRPr="00C20E0E">
        <w:rPr>
          <w:lang w:val="en-IN"/>
        </w:rPr>
        <w:t xml:space="preserve"> and </w:t>
      </w:r>
      <w:r w:rsidRPr="00C20E0E">
        <w:rPr>
          <w:b/>
          <w:bCs/>
          <w:lang w:val="en-IN"/>
        </w:rPr>
        <w:t>V2-</w:t>
      </w:r>
      <w:r w:rsidRPr="003B35A8">
        <w:rPr>
          <w:b/>
          <w:bCs/>
          <w:lang w:val="en-IN"/>
        </w:rPr>
        <w:t>6</w:t>
      </w:r>
      <w:r w:rsidR="00F83E2D">
        <w:rPr>
          <w:b/>
          <w:bCs/>
          <w:lang w:val="en-IN"/>
        </w:rPr>
        <w:t xml:space="preserve">) </w:t>
      </w:r>
      <w:r w:rsidR="00F83E2D" w:rsidRPr="008C10D1">
        <w:rPr>
          <w:lang w:val="en-IN"/>
        </w:rPr>
        <w:t>on both of the columns</w:t>
      </w:r>
      <w:r w:rsidRPr="003B35A8">
        <w:rPr>
          <w:lang w:val="en-IN"/>
        </w:rPr>
        <w:t>.</w:t>
      </w:r>
    </w:p>
    <w:p w14:paraId="3F9765E8" w14:textId="1B3E8AE6" w:rsidR="00F41001" w:rsidRPr="003B35A8" w:rsidRDefault="00F41001" w:rsidP="00F41001">
      <w:pPr>
        <w:pStyle w:val="Narration"/>
        <w:numPr>
          <w:ilvl w:val="1"/>
          <w:numId w:val="3"/>
        </w:numPr>
      </w:pPr>
      <w:r w:rsidRPr="003B35A8">
        <w:t xml:space="preserve">Close the feed and product valves after the pressure reaches 3 bar and stabilizes </w:t>
      </w:r>
      <w:r w:rsidRPr="003B35A8">
        <w:rPr>
          <w:b/>
          <w:bCs/>
        </w:rPr>
        <w:t>[1]</w:t>
      </w:r>
      <w:r w:rsidRPr="003B35A8">
        <w:t>. Wait 30 to 60 minutes</w:t>
      </w:r>
      <w:r>
        <w:t>, then confirm the pressure drop while checking for leaks using</w:t>
      </w:r>
      <w:r w:rsidRPr="003B35A8">
        <w:t xml:space="preserve"> snoop </w:t>
      </w:r>
      <w:r w:rsidRPr="003B35A8">
        <w:rPr>
          <w:b/>
          <w:bCs/>
        </w:rPr>
        <w:t>[2]</w:t>
      </w:r>
      <w:r w:rsidRPr="003B35A8">
        <w:t>.</w:t>
      </w:r>
    </w:p>
    <w:p w14:paraId="2E2D4E86" w14:textId="77777777" w:rsidR="00F41001" w:rsidRDefault="00F41001" w:rsidP="00F41001">
      <w:pPr>
        <w:pStyle w:val="ShotDescription"/>
        <w:numPr>
          <w:ilvl w:val="2"/>
          <w:numId w:val="3"/>
        </w:numPr>
        <w:rPr>
          <w:lang w:val="en-IN"/>
        </w:rPr>
      </w:pPr>
      <w:r w:rsidRPr="00F41001">
        <w:rPr>
          <w:highlight w:val="yellow"/>
          <w:lang w:val="en-IN"/>
        </w:rPr>
        <w:t>SCREEN</w:t>
      </w:r>
      <w:r w:rsidRPr="003B35A8">
        <w:rPr>
          <w:lang w:val="en-IN"/>
        </w:rPr>
        <w:t>: Show the pressure swing adsorption software with the feed and product valves being closed after pressure stabilization.</w:t>
      </w:r>
    </w:p>
    <w:p w14:paraId="1B2A2AF9" w14:textId="77777777" w:rsidR="00F41001" w:rsidRPr="003B35A8" w:rsidRDefault="00F41001" w:rsidP="00F41001">
      <w:pPr>
        <w:pStyle w:val="ShotDescription"/>
        <w:numPr>
          <w:ilvl w:val="2"/>
          <w:numId w:val="3"/>
        </w:numPr>
        <w:rPr>
          <w:lang w:val="en-IN"/>
        </w:rPr>
      </w:pPr>
      <w:r w:rsidRPr="003B35A8">
        <w:rPr>
          <w:lang w:val="en-IN"/>
        </w:rPr>
        <w:t>Talent inspecting the unit for leaks using snoop.</w:t>
      </w:r>
    </w:p>
    <w:p w14:paraId="3BBF4017" w14:textId="7D436EA8" w:rsidR="00F41001" w:rsidRPr="003B35A8" w:rsidRDefault="00F41001" w:rsidP="00F41001">
      <w:pPr>
        <w:pStyle w:val="Narration"/>
        <w:numPr>
          <w:ilvl w:val="1"/>
          <w:numId w:val="3"/>
        </w:numPr>
      </w:pPr>
      <w:r w:rsidRPr="003B35A8">
        <w:t xml:space="preserve">Open the waste valves to depressurize the columns to 1 bar by removing helium </w:t>
      </w:r>
      <w:r w:rsidRPr="003B35A8">
        <w:rPr>
          <w:b/>
          <w:bCs/>
        </w:rPr>
        <w:t>[1]</w:t>
      </w:r>
      <w:r w:rsidRPr="003B35A8">
        <w:t xml:space="preserve">. Close all open valves </w:t>
      </w:r>
      <w:r w:rsidRPr="003B35A8">
        <w:rPr>
          <w:b/>
          <w:bCs/>
        </w:rPr>
        <w:t>[2]</w:t>
      </w:r>
      <w:r w:rsidRPr="003B35A8">
        <w:t>.</w:t>
      </w:r>
    </w:p>
    <w:p w14:paraId="330A7D96" w14:textId="326684EC" w:rsidR="00F41001" w:rsidRDefault="00F41001" w:rsidP="00F41001">
      <w:pPr>
        <w:pStyle w:val="ShotDescription"/>
        <w:numPr>
          <w:ilvl w:val="2"/>
          <w:numId w:val="3"/>
        </w:numPr>
        <w:rPr>
          <w:lang w:val="en-IN"/>
        </w:rPr>
      </w:pPr>
      <w:r w:rsidRPr="00F41001">
        <w:rPr>
          <w:highlight w:val="yellow"/>
          <w:lang w:val="en-IN"/>
        </w:rPr>
        <w:t>SCREEN</w:t>
      </w:r>
      <w:r w:rsidRPr="003B35A8">
        <w:rPr>
          <w:lang w:val="en-IN"/>
        </w:rPr>
        <w:t xml:space="preserve">: Show the pressure swing adsorption software opening </w:t>
      </w:r>
      <w:r w:rsidR="001A6DD4">
        <w:rPr>
          <w:lang w:val="en-IN"/>
        </w:rPr>
        <w:t>waste</w:t>
      </w:r>
      <w:r w:rsidR="00093AB6">
        <w:rPr>
          <w:lang w:val="en-IN"/>
        </w:rPr>
        <w:t xml:space="preserve"> </w:t>
      </w:r>
      <w:r w:rsidR="005323BB">
        <w:rPr>
          <w:lang w:val="en-IN"/>
        </w:rPr>
        <w:t>valve (</w:t>
      </w:r>
      <w:r w:rsidRPr="00C20E0E">
        <w:rPr>
          <w:b/>
          <w:bCs/>
          <w:lang w:val="en-IN"/>
        </w:rPr>
        <w:t>V1-</w:t>
      </w:r>
      <w:r w:rsidR="005323BB">
        <w:rPr>
          <w:b/>
          <w:bCs/>
          <w:lang w:val="en-IN"/>
        </w:rPr>
        <w:t>2</w:t>
      </w:r>
      <w:r w:rsidRPr="00C20E0E">
        <w:rPr>
          <w:lang w:val="en-IN"/>
        </w:rPr>
        <w:t xml:space="preserve">, </w:t>
      </w:r>
      <w:r w:rsidRPr="00C20E0E">
        <w:rPr>
          <w:b/>
          <w:bCs/>
          <w:lang w:val="en-IN"/>
        </w:rPr>
        <w:t>V2-</w:t>
      </w:r>
      <w:r w:rsidR="005323BB">
        <w:rPr>
          <w:b/>
          <w:bCs/>
          <w:lang w:val="en-IN"/>
        </w:rPr>
        <w:t>2</w:t>
      </w:r>
      <w:r w:rsidRPr="003B35A8">
        <w:rPr>
          <w:lang w:val="en-IN"/>
        </w:rPr>
        <w:t xml:space="preserve">, and </w:t>
      </w:r>
      <w:r w:rsidRPr="003B35A8">
        <w:rPr>
          <w:b/>
          <w:bCs/>
          <w:lang w:val="en-IN"/>
        </w:rPr>
        <w:t>VW-2</w:t>
      </w:r>
      <w:r w:rsidR="005323BB">
        <w:rPr>
          <w:b/>
          <w:bCs/>
          <w:lang w:val="en-IN"/>
        </w:rPr>
        <w:t>)</w:t>
      </w:r>
      <w:r w:rsidRPr="003B35A8">
        <w:rPr>
          <w:lang w:val="en-IN"/>
        </w:rPr>
        <w:t>.</w:t>
      </w:r>
    </w:p>
    <w:p w14:paraId="3480A50E" w14:textId="32592A0D"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Show all</w:t>
      </w:r>
      <w:r>
        <w:rPr>
          <w:lang w:val="en-IN"/>
        </w:rPr>
        <w:t xml:space="preserve"> the </w:t>
      </w:r>
      <w:r w:rsidRPr="003B35A8">
        <w:rPr>
          <w:lang w:val="en-IN"/>
        </w:rPr>
        <w:t>valves</w:t>
      </w:r>
      <w:r>
        <w:rPr>
          <w:lang w:val="en-IN"/>
        </w:rPr>
        <w:t xml:space="preserve"> being</w:t>
      </w:r>
      <w:r w:rsidRPr="003B35A8">
        <w:rPr>
          <w:lang w:val="en-IN"/>
        </w:rPr>
        <w:t xml:space="preserve"> closed.</w:t>
      </w:r>
    </w:p>
    <w:p w14:paraId="4648E174" w14:textId="24401F2F" w:rsidR="00F41001" w:rsidRPr="003B35A8" w:rsidRDefault="00F41001" w:rsidP="00F41001">
      <w:pPr>
        <w:pStyle w:val="Narration"/>
        <w:numPr>
          <w:ilvl w:val="1"/>
          <w:numId w:val="3"/>
        </w:numPr>
      </w:pPr>
      <w:r w:rsidRPr="003B35A8">
        <w:t>Turn on the vacuum pump and open the vacuum valve</w:t>
      </w:r>
      <w:r w:rsidR="006242B2">
        <w:t>s</w:t>
      </w:r>
      <w:r w:rsidRPr="003B35A8">
        <w:t xml:space="preserve"> to </w:t>
      </w:r>
      <w:r>
        <w:t>remove all gases and run the vacuum</w:t>
      </w:r>
      <w:r w:rsidRPr="003B35A8">
        <w:t xml:space="preserve"> for 4 hours </w:t>
      </w:r>
      <w:r w:rsidRPr="003B35A8">
        <w:rPr>
          <w:b/>
          <w:bCs/>
        </w:rPr>
        <w:t>[1]</w:t>
      </w:r>
      <w:r w:rsidRPr="003B35A8">
        <w:t xml:space="preserve">. Close all the valves </w:t>
      </w:r>
      <w:r w:rsidRPr="003B35A8">
        <w:rPr>
          <w:b/>
          <w:bCs/>
        </w:rPr>
        <w:t>[2]</w:t>
      </w:r>
      <w:r w:rsidRPr="003B35A8">
        <w:t>.</w:t>
      </w:r>
    </w:p>
    <w:p w14:paraId="74FDF109" w14:textId="15471DDC" w:rsidR="00F41001" w:rsidRDefault="00C20E0E" w:rsidP="00F41001">
      <w:pPr>
        <w:pStyle w:val="ShotDescription"/>
        <w:numPr>
          <w:ilvl w:val="2"/>
          <w:numId w:val="3"/>
        </w:numPr>
        <w:rPr>
          <w:lang w:val="en-IN"/>
        </w:rPr>
      </w:pPr>
      <w:r>
        <w:rPr>
          <w:lang w:val="en-IN"/>
        </w:rPr>
        <w:t xml:space="preserve">Shot of </w:t>
      </w:r>
      <w:r w:rsidRPr="003B35A8">
        <w:rPr>
          <w:lang w:val="en-IN"/>
        </w:rPr>
        <w:t xml:space="preserve">vacuum pump </w:t>
      </w:r>
      <w:r>
        <w:rPr>
          <w:lang w:val="en-IN"/>
        </w:rPr>
        <w:t>being</w:t>
      </w:r>
      <w:r w:rsidR="00F41001" w:rsidRPr="003B35A8">
        <w:rPr>
          <w:lang w:val="en-IN"/>
        </w:rPr>
        <w:t xml:space="preserve"> </w:t>
      </w:r>
      <w:r>
        <w:rPr>
          <w:lang w:val="en-IN"/>
        </w:rPr>
        <w:t xml:space="preserve">turned on </w:t>
      </w:r>
      <w:r w:rsidR="00F41001" w:rsidRPr="003B35A8">
        <w:rPr>
          <w:lang w:val="en-IN"/>
        </w:rPr>
        <w:t>and placing the system under vacuum.</w:t>
      </w:r>
    </w:p>
    <w:p w14:paraId="4D14D490" w14:textId="4C0EA278"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xml:space="preserve">: Show all </w:t>
      </w:r>
      <w:r>
        <w:rPr>
          <w:lang w:val="en-IN"/>
        </w:rPr>
        <w:t xml:space="preserve">the </w:t>
      </w:r>
      <w:r w:rsidRPr="003B35A8">
        <w:rPr>
          <w:lang w:val="en-IN"/>
        </w:rPr>
        <w:t xml:space="preserve">valves </w:t>
      </w:r>
      <w:r>
        <w:rPr>
          <w:lang w:val="en-IN"/>
        </w:rPr>
        <w:t xml:space="preserve">being </w:t>
      </w:r>
      <w:r w:rsidRPr="003B35A8">
        <w:rPr>
          <w:lang w:val="en-IN"/>
        </w:rPr>
        <w:t>closed after evacuation.</w:t>
      </w:r>
    </w:p>
    <w:p w14:paraId="332B808A" w14:textId="63705CCF" w:rsidR="00F41001" w:rsidRPr="003B35A8" w:rsidRDefault="00F41001" w:rsidP="00F41001">
      <w:pPr>
        <w:pStyle w:val="Narration"/>
        <w:numPr>
          <w:ilvl w:val="1"/>
          <w:numId w:val="3"/>
        </w:numPr>
      </w:pPr>
      <w:r w:rsidRPr="003B35A8">
        <w:t xml:space="preserve">In the FlowMX software, set the helium feed flow rate to 500 standard milliliters per minute at 1 bar and start the gas flow </w:t>
      </w:r>
      <w:r w:rsidRPr="003B35A8">
        <w:rPr>
          <w:b/>
          <w:bCs/>
        </w:rPr>
        <w:t>[1]</w:t>
      </w:r>
      <w:r w:rsidRPr="003B35A8">
        <w:t xml:space="preserve">. In the </w:t>
      </w:r>
      <w:r>
        <w:t>PSA</w:t>
      </w:r>
      <w:r w:rsidRPr="003B35A8">
        <w:t xml:space="preserve"> software, open the feed valves </w:t>
      </w:r>
      <w:r>
        <w:t xml:space="preserve">and </w:t>
      </w:r>
      <w:r w:rsidRPr="003B35A8">
        <w:t>the product valves</w:t>
      </w:r>
      <w:r>
        <w:t xml:space="preserve"> </w:t>
      </w:r>
      <w:r w:rsidRPr="003B35A8">
        <w:t xml:space="preserve">to purge the adsorbent beds with helium for 2 hours </w:t>
      </w:r>
      <w:r w:rsidRPr="003B35A8">
        <w:rPr>
          <w:b/>
          <w:bCs/>
        </w:rPr>
        <w:t>[2]</w:t>
      </w:r>
      <w:r w:rsidRPr="003B35A8">
        <w:t>.</w:t>
      </w:r>
    </w:p>
    <w:p w14:paraId="26EEFB03" w14:textId="77777777" w:rsidR="00F41001" w:rsidRDefault="00F41001" w:rsidP="00F41001">
      <w:pPr>
        <w:pStyle w:val="ShotDescription"/>
        <w:numPr>
          <w:ilvl w:val="2"/>
          <w:numId w:val="3"/>
        </w:numPr>
        <w:rPr>
          <w:lang w:val="en-IN"/>
        </w:rPr>
      </w:pPr>
      <w:r w:rsidRPr="0034365B">
        <w:rPr>
          <w:highlight w:val="yellow"/>
          <w:lang w:val="en-IN"/>
        </w:rPr>
        <w:t>SCREEN</w:t>
      </w:r>
      <w:r w:rsidRPr="003B35A8">
        <w:rPr>
          <w:lang w:val="en-IN"/>
        </w:rPr>
        <w:t>: Show the FlowMX software setting a helium feed flow rate of 500 standard milliliters per minute at 1 bar and starting the gas flow.</w:t>
      </w:r>
    </w:p>
    <w:p w14:paraId="39206381" w14:textId="0F594C38" w:rsidR="00F41001" w:rsidRPr="003B35A8" w:rsidRDefault="00F41001" w:rsidP="00F41001">
      <w:pPr>
        <w:pStyle w:val="ShotDescription"/>
        <w:numPr>
          <w:ilvl w:val="2"/>
          <w:numId w:val="3"/>
        </w:numPr>
        <w:rPr>
          <w:lang w:val="en-IN"/>
        </w:rPr>
      </w:pPr>
      <w:r w:rsidRPr="0034365B">
        <w:rPr>
          <w:highlight w:val="yellow"/>
          <w:lang w:val="en-IN"/>
        </w:rPr>
        <w:t>SCREEN</w:t>
      </w:r>
      <w:r w:rsidRPr="003B35A8">
        <w:rPr>
          <w:lang w:val="en-IN"/>
        </w:rPr>
        <w:t xml:space="preserve">: Show the pressure swing adsorption software opening </w:t>
      </w:r>
      <w:r w:rsidR="008F6AD5">
        <w:rPr>
          <w:lang w:val="en-IN"/>
        </w:rPr>
        <w:t>the feed and product valves (</w:t>
      </w:r>
      <w:r w:rsidRPr="00A54CEA">
        <w:rPr>
          <w:b/>
          <w:bCs/>
          <w:lang w:val="en-IN"/>
        </w:rPr>
        <w:t>V1-1</w:t>
      </w:r>
      <w:r w:rsidRPr="00A54CEA">
        <w:rPr>
          <w:lang w:val="en-IN"/>
        </w:rPr>
        <w:t xml:space="preserve">, </w:t>
      </w:r>
      <w:r w:rsidRPr="00A54CEA">
        <w:rPr>
          <w:b/>
          <w:bCs/>
          <w:lang w:val="en-IN"/>
        </w:rPr>
        <w:t>V2-1</w:t>
      </w:r>
      <w:r w:rsidRPr="00A54CEA">
        <w:rPr>
          <w:lang w:val="en-IN"/>
        </w:rPr>
        <w:t xml:space="preserve">, </w:t>
      </w:r>
      <w:r w:rsidRPr="00A54CEA">
        <w:rPr>
          <w:b/>
          <w:bCs/>
          <w:lang w:val="en-IN"/>
        </w:rPr>
        <w:t>V1-6</w:t>
      </w:r>
      <w:r w:rsidRPr="00A54CEA">
        <w:rPr>
          <w:lang w:val="en-IN"/>
        </w:rPr>
        <w:t xml:space="preserve">, and </w:t>
      </w:r>
      <w:r w:rsidRPr="00A54CEA">
        <w:rPr>
          <w:b/>
          <w:bCs/>
          <w:lang w:val="en-IN"/>
        </w:rPr>
        <w:t>V2-6</w:t>
      </w:r>
      <w:r w:rsidR="008F6AD5">
        <w:rPr>
          <w:b/>
          <w:bCs/>
          <w:lang w:val="en-IN"/>
        </w:rPr>
        <w:t>)</w:t>
      </w:r>
      <w:r w:rsidRPr="003B35A8">
        <w:rPr>
          <w:lang w:val="en-IN"/>
        </w:rPr>
        <w:t xml:space="preserve"> for helium purging.</w:t>
      </w:r>
    </w:p>
    <w:p w14:paraId="2A96154B" w14:textId="77777777" w:rsidR="00F41001" w:rsidRPr="003B35A8" w:rsidRDefault="00F41001" w:rsidP="00F41001"/>
    <w:p w14:paraId="1F99A483" w14:textId="4FFF2CF2" w:rsidR="00CE10F2" w:rsidRDefault="004E7F68" w:rsidP="00024322">
      <w:pPr>
        <w:pStyle w:val="ListParagraph"/>
        <w:numPr>
          <w:ilvl w:val="0"/>
          <w:numId w:val="3"/>
        </w:numPr>
        <w:spacing w:before="360" w:after="240"/>
        <w:contextualSpacing w:val="0"/>
        <w:rPr>
          <w:rFonts w:cstheme="minorHAnsi"/>
          <w:b/>
          <w:bCs/>
        </w:rPr>
      </w:pPr>
      <w:r w:rsidRPr="004E7F68">
        <w:rPr>
          <w:rFonts w:cstheme="minorHAnsi"/>
          <w:b/>
          <w:bCs/>
        </w:rPr>
        <w:t>Breakthrough Experiment</w:t>
      </w:r>
    </w:p>
    <w:p w14:paraId="71F33CAD" w14:textId="134A1673" w:rsidR="00D7547B" w:rsidRPr="00D7547B" w:rsidRDefault="00D7547B" w:rsidP="00D7547B">
      <w:pPr>
        <w:pStyle w:val="ListParagraph"/>
        <w:spacing w:before="120"/>
        <w:ind w:left="360"/>
        <w:contextualSpacing w:val="0"/>
        <w:rPr>
          <w:rFonts w:cstheme="minorHAnsi"/>
          <w:b/>
          <w:bCs/>
        </w:rPr>
      </w:pPr>
      <w:r>
        <w:rPr>
          <w:rFonts w:cstheme="minorHAnsi"/>
          <w:b/>
          <w:bCs/>
        </w:rPr>
        <w:t xml:space="preserve">Demonstrator: </w:t>
      </w:r>
      <w:r w:rsidR="008E518B" w:rsidRPr="0075446D">
        <w:rPr>
          <w:rFonts w:cstheme="minorHAnsi"/>
        </w:rPr>
        <w:t>Sachin Maruti Chavan</w:t>
      </w:r>
    </w:p>
    <w:p w14:paraId="6080DECA" w14:textId="77777777" w:rsidR="00D7547B" w:rsidRPr="00D7547B" w:rsidRDefault="00D7547B" w:rsidP="00D7547B">
      <w:pPr>
        <w:pStyle w:val="ListParagraph"/>
        <w:spacing w:before="120"/>
        <w:ind w:left="360"/>
        <w:contextualSpacing w:val="0"/>
        <w:rPr>
          <w:rFonts w:cstheme="minorHAnsi"/>
          <w:b/>
          <w:bCs/>
        </w:rPr>
      </w:pPr>
    </w:p>
    <w:p w14:paraId="759DBBF8" w14:textId="3237D9E0" w:rsidR="00F41001" w:rsidRPr="003B35A8" w:rsidRDefault="00F41001" w:rsidP="00F41001">
      <w:pPr>
        <w:pStyle w:val="Narration"/>
        <w:numPr>
          <w:ilvl w:val="1"/>
          <w:numId w:val="3"/>
        </w:numPr>
      </w:pPr>
      <w:commentRangeStart w:id="1"/>
      <w:r>
        <w:t>P</w:t>
      </w:r>
      <w:r w:rsidRPr="003B35A8">
        <w:t xml:space="preserve">ressurize column 1 to the operating pressure of 3 bar with helium by opening the feed valve </w:t>
      </w:r>
      <w:r w:rsidR="00BC7B7F" w:rsidRPr="00BC7B7F">
        <w:rPr>
          <w:b/>
          <w:bCs/>
        </w:rPr>
        <w:t>[1]</w:t>
      </w:r>
      <w:r w:rsidR="00BC7B7F">
        <w:t xml:space="preserve"> </w:t>
      </w:r>
      <w:r w:rsidRPr="003B35A8">
        <w:t xml:space="preserve">and the product valve </w:t>
      </w:r>
      <w:r w:rsidR="00BC7B7F" w:rsidRPr="00BC7B7F">
        <w:rPr>
          <w:b/>
          <w:bCs/>
        </w:rPr>
        <w:t>[2]</w:t>
      </w:r>
      <w:r w:rsidR="00BC7B7F">
        <w:t xml:space="preserve"> </w:t>
      </w:r>
      <w:r w:rsidRPr="003B35A8">
        <w:t xml:space="preserve">and controlling the helium flow using the FlowMX software </w:t>
      </w:r>
      <w:r w:rsidRPr="003B35A8">
        <w:rPr>
          <w:b/>
          <w:bCs/>
        </w:rPr>
        <w:t>[</w:t>
      </w:r>
      <w:r w:rsidR="00BC7B7F">
        <w:rPr>
          <w:b/>
          <w:bCs/>
        </w:rPr>
        <w:t>3</w:t>
      </w:r>
      <w:r w:rsidRPr="003B35A8">
        <w:rPr>
          <w:b/>
          <w:bCs/>
        </w:rPr>
        <w:t>]</w:t>
      </w:r>
      <w:r w:rsidRPr="003B35A8">
        <w:t>.</w:t>
      </w:r>
    </w:p>
    <w:p w14:paraId="735134BE" w14:textId="5CA8E6FA" w:rsidR="00BC7B7F" w:rsidRDefault="00F83DE5" w:rsidP="00F41001">
      <w:pPr>
        <w:pStyle w:val="ShotDescription"/>
        <w:numPr>
          <w:ilvl w:val="2"/>
          <w:numId w:val="3"/>
        </w:numPr>
        <w:rPr>
          <w:lang w:val="en-IN"/>
        </w:rPr>
      </w:pPr>
      <w:r w:rsidRPr="00F41001">
        <w:rPr>
          <w:highlight w:val="yellow"/>
          <w:lang w:val="en-IN"/>
        </w:rPr>
        <w:t>SCREEN</w:t>
      </w:r>
      <w:r w:rsidRPr="003B35A8">
        <w:rPr>
          <w:lang w:val="en-IN"/>
        </w:rPr>
        <w:t xml:space="preserve">: </w:t>
      </w:r>
      <w:r w:rsidR="00BC7B7F">
        <w:rPr>
          <w:lang w:val="en-IN"/>
        </w:rPr>
        <w:t xml:space="preserve"> Shot of </w:t>
      </w:r>
      <w:r w:rsidR="00F41001" w:rsidRPr="003B35A8">
        <w:rPr>
          <w:lang w:val="en-IN"/>
        </w:rPr>
        <w:t xml:space="preserve">the pressure swing adsorption </w:t>
      </w:r>
      <w:r w:rsidR="00F41001" w:rsidRPr="00476C6A">
        <w:rPr>
          <w:lang w:val="en-IN"/>
        </w:rPr>
        <w:t xml:space="preserve">software </w:t>
      </w:r>
      <w:r w:rsidR="00F41001" w:rsidRPr="00BC7B7F">
        <w:rPr>
          <w:lang w:val="en-IN"/>
        </w:rPr>
        <w:t xml:space="preserve">opens </w:t>
      </w:r>
      <w:r w:rsidR="00BC7B7F">
        <w:rPr>
          <w:lang w:val="en-IN"/>
        </w:rPr>
        <w:t xml:space="preserve">the </w:t>
      </w:r>
      <w:r w:rsidR="00476C6A" w:rsidRPr="00BC7B7F">
        <w:rPr>
          <w:lang w:val="en-IN"/>
        </w:rPr>
        <w:t>feed (</w:t>
      </w:r>
      <w:r w:rsidR="00F41001" w:rsidRPr="00BC7B7F">
        <w:rPr>
          <w:b/>
          <w:bCs/>
          <w:lang w:val="en-IN"/>
        </w:rPr>
        <w:t>V1-1</w:t>
      </w:r>
      <w:r w:rsidR="00476C6A" w:rsidRPr="00BC7B7F">
        <w:rPr>
          <w:b/>
          <w:bCs/>
          <w:lang w:val="en-IN"/>
        </w:rPr>
        <w:t>)</w:t>
      </w:r>
      <w:r w:rsidR="00F41001" w:rsidRPr="00BC7B7F">
        <w:rPr>
          <w:lang w:val="en-IN"/>
        </w:rPr>
        <w:t xml:space="preserve"> </w:t>
      </w:r>
      <w:r w:rsidR="00BC7B7F">
        <w:rPr>
          <w:lang w:val="en-IN"/>
        </w:rPr>
        <w:t xml:space="preserve">valve </w:t>
      </w:r>
    </w:p>
    <w:p w14:paraId="3F40FF99" w14:textId="4FC2CDDD" w:rsidR="00F41001" w:rsidRDefault="00BC7B7F" w:rsidP="00F41001">
      <w:pPr>
        <w:pStyle w:val="ShotDescription"/>
        <w:numPr>
          <w:ilvl w:val="2"/>
          <w:numId w:val="3"/>
        </w:numPr>
        <w:rPr>
          <w:lang w:val="en-IN"/>
        </w:rPr>
      </w:pPr>
      <w:r w:rsidRPr="00F41001">
        <w:rPr>
          <w:highlight w:val="yellow"/>
          <w:lang w:val="en-IN"/>
        </w:rPr>
        <w:t>SCREEN</w:t>
      </w:r>
      <w:r w:rsidRPr="003B35A8">
        <w:rPr>
          <w:lang w:val="en-IN"/>
        </w:rPr>
        <w:t xml:space="preserve">: </w:t>
      </w:r>
      <w:r>
        <w:rPr>
          <w:lang w:val="en-IN"/>
        </w:rPr>
        <w:t xml:space="preserve"> Shot of </w:t>
      </w:r>
      <w:r w:rsidRPr="003B35A8">
        <w:rPr>
          <w:lang w:val="en-IN"/>
        </w:rPr>
        <w:t xml:space="preserve">the pressure swing adsorption </w:t>
      </w:r>
      <w:r w:rsidRPr="00476C6A">
        <w:rPr>
          <w:lang w:val="en-IN"/>
        </w:rPr>
        <w:t xml:space="preserve">software </w:t>
      </w:r>
      <w:r>
        <w:rPr>
          <w:lang w:val="en-IN"/>
        </w:rPr>
        <w:t>opens</w:t>
      </w:r>
      <w:r w:rsidR="00F41001" w:rsidRPr="00BC7B7F">
        <w:rPr>
          <w:lang w:val="en-IN"/>
        </w:rPr>
        <w:t xml:space="preserve"> </w:t>
      </w:r>
      <w:r>
        <w:rPr>
          <w:lang w:val="en-IN"/>
        </w:rPr>
        <w:t xml:space="preserve">the </w:t>
      </w:r>
      <w:r w:rsidR="00476C6A">
        <w:rPr>
          <w:lang w:val="en-IN"/>
        </w:rPr>
        <w:t>product (</w:t>
      </w:r>
      <w:r w:rsidR="00F41001" w:rsidRPr="00BC7B7F">
        <w:rPr>
          <w:b/>
          <w:bCs/>
          <w:lang w:val="en-IN"/>
        </w:rPr>
        <w:t>V1-6</w:t>
      </w:r>
      <w:r w:rsidR="00476C6A">
        <w:rPr>
          <w:b/>
          <w:bCs/>
          <w:lang w:val="en-IN"/>
        </w:rPr>
        <w:t>)</w:t>
      </w:r>
      <w:r w:rsidR="00F41001" w:rsidRPr="003B35A8">
        <w:rPr>
          <w:lang w:val="en-IN"/>
        </w:rPr>
        <w:t xml:space="preserve"> </w:t>
      </w:r>
      <w:r>
        <w:rPr>
          <w:lang w:val="en-IN"/>
        </w:rPr>
        <w:t xml:space="preserve">valve </w:t>
      </w:r>
      <w:r w:rsidR="00F41001" w:rsidRPr="003B35A8">
        <w:rPr>
          <w:lang w:val="en-IN"/>
        </w:rPr>
        <w:t>to pressurize column 1 to 3 bar.</w:t>
      </w:r>
    </w:p>
    <w:p w14:paraId="794B0456" w14:textId="77777777" w:rsidR="00BC7B7F" w:rsidRDefault="00BC7B7F" w:rsidP="00BC7B7F">
      <w:pPr>
        <w:pStyle w:val="ShotDescription"/>
        <w:numPr>
          <w:ilvl w:val="2"/>
          <w:numId w:val="3"/>
        </w:numPr>
        <w:rPr>
          <w:lang w:val="en-IN"/>
        </w:rPr>
      </w:pPr>
      <w:r w:rsidRPr="00BC7B7F">
        <w:rPr>
          <w:lang w:val="en-IN"/>
        </w:rPr>
        <w:lastRenderedPageBreak/>
        <w:t>SCREEN</w:t>
      </w:r>
      <w:r w:rsidRPr="003B35A8">
        <w:rPr>
          <w:lang w:val="en-IN"/>
        </w:rPr>
        <w:t xml:space="preserve">: Show the FlowMX software controlling the helium flow </w:t>
      </w:r>
      <w:commentRangeEnd w:id="1"/>
      <w:r>
        <w:rPr>
          <w:rStyle w:val="CommentReference"/>
          <w:sz w:val="24"/>
          <w:szCs w:val="24"/>
          <w:lang w:val="en-IN"/>
        </w:rPr>
        <w:commentReference w:id="1"/>
      </w:r>
    </w:p>
    <w:p w14:paraId="3B9A56A4" w14:textId="77777777" w:rsidR="00F41001" w:rsidRPr="003B35A8" w:rsidRDefault="00F41001" w:rsidP="00F41001">
      <w:pPr>
        <w:pStyle w:val="Narration"/>
        <w:numPr>
          <w:ilvl w:val="1"/>
          <w:numId w:val="3"/>
        </w:numPr>
      </w:pPr>
      <w:r w:rsidRPr="003B35A8">
        <w:t xml:space="preserve">Close all the valves after the pressure reaches and stabilizes at 3 bar </w:t>
      </w:r>
      <w:r w:rsidRPr="003B35A8">
        <w:rPr>
          <w:b/>
          <w:bCs/>
        </w:rPr>
        <w:t>[1]</w:t>
      </w:r>
      <w:r w:rsidRPr="003B35A8">
        <w:t>.</w:t>
      </w:r>
    </w:p>
    <w:p w14:paraId="2AFAA50D" w14:textId="77777777"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Show the pressure swing adsorption software with all valves closed after the pressure stabilizes at 3 bar.</w:t>
      </w:r>
    </w:p>
    <w:p w14:paraId="6C9AA489" w14:textId="7073B02F" w:rsidR="00F41001" w:rsidRPr="003B35A8" w:rsidRDefault="00F41001" w:rsidP="00F41001">
      <w:pPr>
        <w:pStyle w:val="Narration"/>
        <w:numPr>
          <w:ilvl w:val="1"/>
          <w:numId w:val="3"/>
        </w:numPr>
      </w:pPr>
      <w:r w:rsidRPr="003B35A8">
        <w:t xml:space="preserve">In the FlowMX software, set the feed mixture to 70% hydrogen and 30% carbon dioxide </w:t>
      </w:r>
      <w:r w:rsidRPr="003B35A8">
        <w:rPr>
          <w:b/>
          <w:bCs/>
        </w:rPr>
        <w:t>[1]</w:t>
      </w:r>
      <w:r w:rsidRPr="003B35A8">
        <w:t xml:space="preserve">. Send helium directly to the mass spectrometer </w:t>
      </w:r>
      <w:r w:rsidRPr="003B35A8">
        <w:rPr>
          <w:b/>
          <w:bCs/>
        </w:rPr>
        <w:t>[2]</w:t>
      </w:r>
      <w:r w:rsidRPr="003B35A8">
        <w:t>.</w:t>
      </w:r>
    </w:p>
    <w:p w14:paraId="03A6FA2F" w14:textId="41DC9DAE" w:rsidR="00F41001" w:rsidRDefault="00F41001" w:rsidP="00F41001">
      <w:pPr>
        <w:pStyle w:val="ShotDescription"/>
        <w:numPr>
          <w:ilvl w:val="2"/>
          <w:numId w:val="3"/>
        </w:numPr>
        <w:rPr>
          <w:lang w:val="en-IN"/>
        </w:rPr>
      </w:pPr>
      <w:r w:rsidRPr="00F41001">
        <w:rPr>
          <w:highlight w:val="yellow"/>
          <w:lang w:val="en-IN"/>
        </w:rPr>
        <w:t>SCREEN</w:t>
      </w:r>
      <w:r w:rsidRPr="003B35A8">
        <w:rPr>
          <w:lang w:val="en-IN"/>
        </w:rPr>
        <w:t>: Show the FlowMX software entering the</w:t>
      </w:r>
      <w:r>
        <w:rPr>
          <w:lang w:val="en-IN"/>
        </w:rPr>
        <w:t xml:space="preserve"> 70%</w:t>
      </w:r>
      <w:r w:rsidRPr="003B35A8">
        <w:rPr>
          <w:lang w:val="en-IN"/>
        </w:rPr>
        <w:t xml:space="preserve"> hydrogen and </w:t>
      </w:r>
      <w:r>
        <w:rPr>
          <w:lang w:val="en-IN"/>
        </w:rPr>
        <w:t xml:space="preserve">30% </w:t>
      </w:r>
      <w:r w:rsidRPr="003B35A8">
        <w:rPr>
          <w:lang w:val="en-IN"/>
        </w:rPr>
        <w:t>carbon dioxide flow rates for the feed mixture</w:t>
      </w:r>
      <w:r w:rsidR="00BC7B7F">
        <w:rPr>
          <w:lang w:val="en-IN"/>
        </w:rPr>
        <w:t xml:space="preserve"> and </w:t>
      </w:r>
      <w:r w:rsidR="00BC7B7F" w:rsidRPr="003B35A8">
        <w:rPr>
          <w:lang w:val="en-IN"/>
        </w:rPr>
        <w:t>directing helium at 466.6 standard milliliters per minute to the mass spectrometer</w:t>
      </w:r>
      <w:r w:rsidRPr="003B35A8">
        <w:rPr>
          <w:lang w:val="en-IN"/>
        </w:rPr>
        <w:t>.</w:t>
      </w:r>
    </w:p>
    <w:p w14:paraId="37D88B75" w14:textId="68246267"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xml:space="preserve">: Show the </w:t>
      </w:r>
      <w:r w:rsidR="00BC7B7F">
        <w:rPr>
          <w:lang w:val="en-IN"/>
        </w:rPr>
        <w:t>valve of the He being opened to MS</w:t>
      </w:r>
      <w:r w:rsidRPr="003B35A8">
        <w:rPr>
          <w:lang w:val="en-IN"/>
        </w:rPr>
        <w:t>.</w:t>
      </w:r>
    </w:p>
    <w:p w14:paraId="096ACBB1" w14:textId="77777777" w:rsidR="00F41001" w:rsidRPr="003B35A8" w:rsidRDefault="00F41001" w:rsidP="00F41001">
      <w:pPr>
        <w:pStyle w:val="Narration"/>
        <w:numPr>
          <w:ilvl w:val="1"/>
          <w:numId w:val="3"/>
        </w:numPr>
      </w:pPr>
      <w:r w:rsidRPr="003B35A8">
        <w:t xml:space="preserve">Prepare the FlowVision 2 software for flow rate data recording </w:t>
      </w:r>
      <w:r w:rsidRPr="003B35A8">
        <w:rPr>
          <w:b/>
          <w:bCs/>
        </w:rPr>
        <w:t>[1]</w:t>
      </w:r>
      <w:r w:rsidRPr="003B35A8">
        <w:t xml:space="preserve">. Start logging the data </w:t>
      </w:r>
      <w:r w:rsidRPr="003B35A8">
        <w:rPr>
          <w:b/>
          <w:bCs/>
        </w:rPr>
        <w:t>[2]</w:t>
      </w:r>
      <w:r w:rsidRPr="003B35A8">
        <w:t>.</w:t>
      </w:r>
    </w:p>
    <w:p w14:paraId="61150404" w14:textId="77777777" w:rsidR="00F41001" w:rsidRDefault="00F41001" w:rsidP="00F41001">
      <w:pPr>
        <w:pStyle w:val="ShotDescription"/>
        <w:numPr>
          <w:ilvl w:val="2"/>
          <w:numId w:val="3"/>
        </w:numPr>
        <w:rPr>
          <w:lang w:val="en-IN"/>
        </w:rPr>
      </w:pPr>
      <w:r w:rsidRPr="00F41001">
        <w:rPr>
          <w:highlight w:val="yellow"/>
          <w:lang w:val="en-IN"/>
        </w:rPr>
        <w:t>SCREEN</w:t>
      </w:r>
      <w:r w:rsidRPr="003B35A8">
        <w:rPr>
          <w:lang w:val="en-IN"/>
        </w:rPr>
        <w:t>: Show the FlowVision 2 software configured for flow rate data recording.</w:t>
      </w:r>
    </w:p>
    <w:p w14:paraId="7E47E890" w14:textId="77777777"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Show the FlowVision 2 software with data logging started.</w:t>
      </w:r>
    </w:p>
    <w:p w14:paraId="27B1D7B9" w14:textId="0D68FFD8" w:rsidR="00F41001" w:rsidRPr="003B35A8" w:rsidRDefault="00BC7B7F" w:rsidP="00F41001">
      <w:pPr>
        <w:pStyle w:val="Narration"/>
        <w:numPr>
          <w:ilvl w:val="1"/>
          <w:numId w:val="3"/>
        </w:numPr>
      </w:pPr>
      <w:commentRangeStart w:id="2"/>
      <w:r>
        <w:t>S</w:t>
      </w:r>
      <w:r w:rsidR="00F41001" w:rsidRPr="003B35A8">
        <w:t xml:space="preserve">tart sending the feed mixture by selecting </w:t>
      </w:r>
      <w:r w:rsidR="00F41001" w:rsidRPr="003B35A8">
        <w:rPr>
          <w:b/>
          <w:bCs/>
        </w:rPr>
        <w:t>Start Flow</w:t>
      </w:r>
      <w:r w:rsidR="00F41001" w:rsidRPr="003B35A8">
        <w:t xml:space="preserve"> in the FlowMX software </w:t>
      </w:r>
      <w:r w:rsidR="00F41001" w:rsidRPr="003B35A8">
        <w:rPr>
          <w:b/>
          <w:bCs/>
        </w:rPr>
        <w:t>[</w:t>
      </w:r>
      <w:r>
        <w:rPr>
          <w:b/>
          <w:bCs/>
        </w:rPr>
        <w:t>1</w:t>
      </w:r>
      <w:r w:rsidR="00F41001" w:rsidRPr="003B35A8">
        <w:rPr>
          <w:b/>
          <w:bCs/>
        </w:rPr>
        <w:t>]</w:t>
      </w:r>
      <w:r w:rsidR="00F41001" w:rsidRPr="003B35A8">
        <w:t>.</w:t>
      </w:r>
      <w:r>
        <w:t xml:space="preserve"> </w:t>
      </w:r>
      <w:r w:rsidRPr="003B35A8">
        <w:t xml:space="preserve">In the </w:t>
      </w:r>
      <w:r>
        <w:t>PSA</w:t>
      </w:r>
      <w:r w:rsidRPr="003B35A8">
        <w:t xml:space="preserve"> software, open the feed valve and the product valve </w:t>
      </w:r>
      <w:r w:rsidRPr="003B35A8">
        <w:rPr>
          <w:b/>
          <w:bCs/>
        </w:rPr>
        <w:t>[</w:t>
      </w:r>
      <w:r>
        <w:rPr>
          <w:b/>
          <w:bCs/>
        </w:rPr>
        <w:t>2</w:t>
      </w:r>
      <w:r w:rsidRPr="003B35A8">
        <w:rPr>
          <w:b/>
          <w:bCs/>
        </w:rPr>
        <w:t>]</w:t>
      </w:r>
      <w:r w:rsidRPr="003B35A8">
        <w:t xml:space="preserve">. </w:t>
      </w:r>
      <w:commentRangeEnd w:id="2"/>
      <w:r w:rsidRPr="003B35A8">
        <w:rPr>
          <w:rStyle w:val="CommentReference"/>
          <w:sz w:val="24"/>
          <w:szCs w:val="24"/>
        </w:rPr>
        <w:commentReference w:id="2"/>
      </w:r>
    </w:p>
    <w:p w14:paraId="6CAD8DF9" w14:textId="06B0EBCF" w:rsidR="00F41001" w:rsidRDefault="001E7937" w:rsidP="00BC7B7F">
      <w:pPr>
        <w:pStyle w:val="ShotDescription"/>
        <w:numPr>
          <w:ilvl w:val="2"/>
          <w:numId w:val="3"/>
        </w:numPr>
        <w:rPr>
          <w:lang w:val="en-IN"/>
        </w:rPr>
      </w:pPr>
      <w:r w:rsidRPr="00F41001">
        <w:rPr>
          <w:highlight w:val="yellow"/>
          <w:lang w:val="en-IN"/>
        </w:rPr>
        <w:t>SCREEN</w:t>
      </w:r>
      <w:r w:rsidRPr="003B35A8">
        <w:rPr>
          <w:lang w:val="en-IN"/>
        </w:rPr>
        <w:t xml:space="preserve">: Show the FlowMX software with </w:t>
      </w:r>
      <w:r w:rsidRPr="003B35A8">
        <w:rPr>
          <w:b/>
          <w:bCs/>
          <w:lang w:val="en-IN"/>
        </w:rPr>
        <w:t>Start Flow</w:t>
      </w:r>
      <w:r>
        <w:rPr>
          <w:b/>
          <w:bCs/>
          <w:lang w:val="en-IN"/>
        </w:rPr>
        <w:t xml:space="preserve"> </w:t>
      </w:r>
      <w:r w:rsidRPr="00F41001">
        <w:rPr>
          <w:lang w:val="en-IN"/>
        </w:rPr>
        <w:t>being</w:t>
      </w:r>
      <w:r w:rsidRPr="003B35A8">
        <w:rPr>
          <w:lang w:val="en-IN"/>
        </w:rPr>
        <w:t xml:space="preserve"> selected.</w:t>
      </w:r>
    </w:p>
    <w:p w14:paraId="447AAEDD" w14:textId="2EA128DB" w:rsidR="00BC7B7F" w:rsidRPr="00BC7B7F" w:rsidRDefault="00BC7B7F" w:rsidP="00BC7B7F">
      <w:pPr>
        <w:pStyle w:val="ShotDescription"/>
        <w:numPr>
          <w:ilvl w:val="2"/>
          <w:numId w:val="3"/>
        </w:numPr>
        <w:rPr>
          <w:lang w:val="en-IN"/>
        </w:rPr>
      </w:pPr>
      <w:r w:rsidRPr="00F41001">
        <w:rPr>
          <w:highlight w:val="yellow"/>
          <w:lang w:val="en-IN"/>
        </w:rPr>
        <w:t>SCREEN</w:t>
      </w:r>
      <w:r w:rsidRPr="003B35A8">
        <w:rPr>
          <w:lang w:val="en-IN"/>
        </w:rPr>
        <w:t xml:space="preserve">: Show the pressure swing adsorption software </w:t>
      </w:r>
      <w:r w:rsidRPr="00BC7B7F">
        <w:rPr>
          <w:lang w:val="en-IN"/>
        </w:rPr>
        <w:t xml:space="preserve">opening </w:t>
      </w:r>
      <w:r>
        <w:rPr>
          <w:lang w:val="en-IN"/>
        </w:rPr>
        <w:t>feed (</w:t>
      </w:r>
      <w:r w:rsidRPr="00BC7B7F">
        <w:rPr>
          <w:b/>
          <w:bCs/>
          <w:lang w:val="en-IN"/>
        </w:rPr>
        <w:t>V1-1</w:t>
      </w:r>
      <w:r>
        <w:rPr>
          <w:b/>
          <w:bCs/>
          <w:lang w:val="en-IN"/>
        </w:rPr>
        <w:t>)</w:t>
      </w:r>
      <w:r w:rsidRPr="00BC7B7F">
        <w:rPr>
          <w:lang w:val="en-IN"/>
        </w:rPr>
        <w:t xml:space="preserve"> and </w:t>
      </w:r>
      <w:r>
        <w:rPr>
          <w:lang w:val="en-IN"/>
        </w:rPr>
        <w:t>product (</w:t>
      </w:r>
      <w:r w:rsidRPr="00BC7B7F">
        <w:rPr>
          <w:b/>
          <w:bCs/>
          <w:lang w:val="en-IN"/>
        </w:rPr>
        <w:t>V1-6</w:t>
      </w:r>
      <w:r>
        <w:rPr>
          <w:b/>
          <w:bCs/>
          <w:lang w:val="en-IN"/>
        </w:rPr>
        <w:t xml:space="preserve">) </w:t>
      </w:r>
      <w:r w:rsidRPr="00BC7B7F">
        <w:rPr>
          <w:lang w:val="en-IN"/>
        </w:rPr>
        <w:t>valves</w:t>
      </w:r>
    </w:p>
    <w:p w14:paraId="1CEC073F" w14:textId="77777777" w:rsidR="00F41001" w:rsidRPr="003B35A8" w:rsidRDefault="00F41001" w:rsidP="00F41001">
      <w:pPr>
        <w:pStyle w:val="Narration"/>
        <w:numPr>
          <w:ilvl w:val="1"/>
          <w:numId w:val="3"/>
        </w:numPr>
      </w:pPr>
      <w:r w:rsidRPr="003B35A8">
        <w:t xml:space="preserve">Measure the hydrogen and carbon dioxide breakthrough times from the column using online readings in the PV MassSpec software </w:t>
      </w:r>
      <w:r w:rsidRPr="003B35A8">
        <w:rPr>
          <w:b/>
          <w:bCs/>
        </w:rPr>
        <w:t>[1]</w:t>
      </w:r>
      <w:r w:rsidRPr="003B35A8">
        <w:t>.</w:t>
      </w:r>
    </w:p>
    <w:p w14:paraId="25DEAACB" w14:textId="77777777"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Show the PV MassSpec software displaying the online hydrogen and carbon dioxide breakthrough readings.</w:t>
      </w:r>
    </w:p>
    <w:p w14:paraId="6A4AFC58" w14:textId="77777777" w:rsidR="00F41001" w:rsidRPr="003B35A8" w:rsidRDefault="00F41001" w:rsidP="00F41001">
      <w:pPr>
        <w:pStyle w:val="Narration"/>
        <w:numPr>
          <w:ilvl w:val="1"/>
          <w:numId w:val="3"/>
        </w:numPr>
      </w:pPr>
      <w:r w:rsidRPr="003B35A8">
        <w:t xml:space="preserve">Repeat the breakthrough experiment for column 2 </w:t>
      </w:r>
      <w:r w:rsidRPr="003B35A8">
        <w:rPr>
          <w:b/>
          <w:bCs/>
        </w:rPr>
        <w:t>[1]</w:t>
      </w:r>
      <w:r w:rsidRPr="003B35A8">
        <w:t xml:space="preserve">. Measure the lag time by replacing the column with the tube </w:t>
      </w:r>
      <w:r w:rsidRPr="003B35A8">
        <w:rPr>
          <w:b/>
          <w:bCs/>
        </w:rPr>
        <w:t>[2]</w:t>
      </w:r>
      <w:r w:rsidRPr="003B35A8">
        <w:t>.</w:t>
      </w:r>
    </w:p>
    <w:p w14:paraId="59BFAA90" w14:textId="77777777" w:rsidR="00F41001" w:rsidRDefault="00F41001" w:rsidP="00F41001">
      <w:pPr>
        <w:pStyle w:val="ShotDescription"/>
        <w:numPr>
          <w:ilvl w:val="2"/>
          <w:numId w:val="3"/>
        </w:numPr>
        <w:rPr>
          <w:lang w:val="en-IN"/>
        </w:rPr>
      </w:pPr>
      <w:r w:rsidRPr="003B35A8">
        <w:rPr>
          <w:lang w:val="en-IN"/>
        </w:rPr>
        <w:t>Talent repeating the breakthrough experiment using column 2.</w:t>
      </w:r>
    </w:p>
    <w:p w14:paraId="28FF340D" w14:textId="77777777" w:rsidR="00F41001" w:rsidRPr="003B35A8" w:rsidRDefault="00F41001" w:rsidP="00F41001">
      <w:pPr>
        <w:pStyle w:val="ShotDescription"/>
        <w:numPr>
          <w:ilvl w:val="2"/>
          <w:numId w:val="3"/>
        </w:numPr>
        <w:rPr>
          <w:lang w:val="en-IN"/>
        </w:rPr>
      </w:pPr>
      <w:r w:rsidRPr="003B35A8">
        <w:rPr>
          <w:lang w:val="en-IN"/>
        </w:rPr>
        <w:t>Talent replacing the column with the tube for lag time measurement.</w:t>
      </w:r>
    </w:p>
    <w:p w14:paraId="617C931D" w14:textId="77777777" w:rsidR="00F41001" w:rsidRPr="003B35A8" w:rsidRDefault="00F41001" w:rsidP="00F41001">
      <w:pPr>
        <w:pStyle w:val="Narration"/>
        <w:numPr>
          <w:ilvl w:val="1"/>
          <w:numId w:val="3"/>
        </w:numPr>
      </w:pPr>
      <w:r w:rsidRPr="003B35A8">
        <w:t xml:space="preserve">Determine the adsorption and evacuation times based on the corrected carbon dioxide breakthrough time so that both are shorter than the breakthrough time </w:t>
      </w:r>
      <w:r w:rsidRPr="003B35A8">
        <w:rPr>
          <w:b/>
          <w:bCs/>
        </w:rPr>
        <w:t>[1]</w:t>
      </w:r>
      <w:r w:rsidRPr="003B35A8">
        <w:t>.</w:t>
      </w:r>
    </w:p>
    <w:p w14:paraId="0324A8D0" w14:textId="77777777" w:rsidR="00F41001" w:rsidRPr="003B35A8" w:rsidRDefault="00F41001" w:rsidP="00F41001">
      <w:pPr>
        <w:pStyle w:val="ShotDescription"/>
        <w:numPr>
          <w:ilvl w:val="2"/>
          <w:numId w:val="3"/>
        </w:numPr>
        <w:rPr>
          <w:lang w:val="en-IN"/>
        </w:rPr>
      </w:pPr>
      <w:r w:rsidRPr="00342975">
        <w:rPr>
          <w:highlight w:val="yellow"/>
          <w:lang w:val="en-IN"/>
        </w:rPr>
        <w:t>SCREEN</w:t>
      </w:r>
      <w:r w:rsidRPr="003B35A8">
        <w:rPr>
          <w:lang w:val="en-IN"/>
        </w:rPr>
        <w:t>: Show the breakthrough data being reviewed to determine the adsorption and evacuation times.</w:t>
      </w:r>
    </w:p>
    <w:p w14:paraId="306CEEE8" w14:textId="77777777" w:rsidR="00F41001" w:rsidRPr="003B35A8" w:rsidRDefault="00F41001" w:rsidP="00F41001">
      <w:pPr>
        <w:pStyle w:val="Narration"/>
        <w:numPr>
          <w:ilvl w:val="1"/>
          <w:numId w:val="3"/>
        </w:numPr>
      </w:pPr>
      <w:r w:rsidRPr="003B35A8">
        <w:t xml:space="preserve">Regenerate the adsorbent by heating it in an oven at 250 degrees Celsius for 20 hours </w:t>
      </w:r>
      <w:r w:rsidRPr="003B35A8">
        <w:rPr>
          <w:b/>
          <w:bCs/>
        </w:rPr>
        <w:t>[1]</w:t>
      </w:r>
      <w:r w:rsidRPr="003B35A8">
        <w:t xml:space="preserve">. Fill the columns with the regenerated adsorbent and purge them with helium at 100 standard milliliters per minute overnight </w:t>
      </w:r>
      <w:r w:rsidRPr="003B35A8">
        <w:rPr>
          <w:b/>
          <w:bCs/>
        </w:rPr>
        <w:t>[2]</w:t>
      </w:r>
      <w:r w:rsidRPr="003B35A8">
        <w:t>.</w:t>
      </w:r>
    </w:p>
    <w:p w14:paraId="5E160EBA" w14:textId="77777777" w:rsidR="00F41001" w:rsidRDefault="00F41001" w:rsidP="00F41001">
      <w:pPr>
        <w:pStyle w:val="ShotDescription"/>
        <w:numPr>
          <w:ilvl w:val="2"/>
          <w:numId w:val="3"/>
        </w:numPr>
        <w:rPr>
          <w:lang w:val="en-IN"/>
        </w:rPr>
      </w:pPr>
      <w:r w:rsidRPr="003B35A8">
        <w:rPr>
          <w:lang w:val="en-IN"/>
        </w:rPr>
        <w:lastRenderedPageBreak/>
        <w:t>Talent placing the adsorbent in the oven for regeneration.</w:t>
      </w:r>
    </w:p>
    <w:p w14:paraId="0F3FDB40" w14:textId="77777777" w:rsidR="00F41001" w:rsidRDefault="00F41001" w:rsidP="00F41001">
      <w:pPr>
        <w:pStyle w:val="ShotDescription"/>
        <w:numPr>
          <w:ilvl w:val="2"/>
          <w:numId w:val="3"/>
        </w:numPr>
        <w:rPr>
          <w:lang w:val="en-IN"/>
        </w:rPr>
      </w:pPr>
      <w:r w:rsidRPr="003B35A8">
        <w:rPr>
          <w:lang w:val="en-IN"/>
        </w:rPr>
        <w:t>Talent filling the columns with the regenerated adsorbent and purging them with helium.</w:t>
      </w:r>
    </w:p>
    <w:p w14:paraId="04611896" w14:textId="77777777" w:rsidR="004E7F68" w:rsidRDefault="004E7F68" w:rsidP="004E7F68">
      <w:pPr>
        <w:pStyle w:val="ShotDescription"/>
        <w:ind w:firstLine="0"/>
        <w:rPr>
          <w:lang w:val="en-IN"/>
        </w:rPr>
      </w:pPr>
    </w:p>
    <w:p w14:paraId="2D222028" w14:textId="1A3A1129" w:rsidR="00342975" w:rsidRPr="004E7F68" w:rsidRDefault="004E7F68" w:rsidP="00342975">
      <w:pPr>
        <w:pStyle w:val="ShotDescription"/>
        <w:numPr>
          <w:ilvl w:val="0"/>
          <w:numId w:val="3"/>
        </w:numPr>
        <w:rPr>
          <w:b/>
          <w:bCs/>
          <w:lang w:val="en-IN"/>
        </w:rPr>
      </w:pPr>
      <w:r w:rsidRPr="004E7F68">
        <w:rPr>
          <w:b/>
          <w:bCs/>
          <w:iCs/>
        </w:rPr>
        <w:t>Vacuum Pressure Swing Adsorption Cycle</w:t>
      </w:r>
    </w:p>
    <w:p w14:paraId="55C5E8DF" w14:textId="0C6F0A24" w:rsidR="004E7F68" w:rsidRPr="00D7547B" w:rsidRDefault="004E7F68" w:rsidP="004E7F68">
      <w:pPr>
        <w:pStyle w:val="ListParagraph"/>
        <w:spacing w:before="120"/>
        <w:ind w:left="360"/>
        <w:contextualSpacing w:val="0"/>
        <w:rPr>
          <w:rFonts w:cstheme="minorHAnsi"/>
          <w:b/>
          <w:bCs/>
        </w:rPr>
      </w:pPr>
      <w:r>
        <w:rPr>
          <w:rFonts w:cstheme="minorHAnsi"/>
          <w:b/>
          <w:bCs/>
        </w:rPr>
        <w:t xml:space="preserve">Demonstrator: </w:t>
      </w:r>
      <w:r w:rsidR="003E31B0" w:rsidRPr="003E31B0">
        <w:rPr>
          <w:iCs w:val="0"/>
          <w:color w:val="auto"/>
        </w:rPr>
        <w:t>Ashika Dilshani Wackwella Gamage</w:t>
      </w:r>
    </w:p>
    <w:p w14:paraId="2BD96D17" w14:textId="77777777" w:rsidR="004E7F68" w:rsidRPr="004E7F68" w:rsidRDefault="004E7F68" w:rsidP="004E7F68">
      <w:pPr>
        <w:pStyle w:val="ShotDescription"/>
        <w:ind w:left="360" w:firstLine="0"/>
        <w:rPr>
          <w:b/>
          <w:bCs/>
          <w:lang w:val="en-IN"/>
        </w:rPr>
      </w:pPr>
    </w:p>
    <w:p w14:paraId="45B3853E" w14:textId="224BB0BE" w:rsidR="00BC7B7F" w:rsidRDefault="00BC7B7F" w:rsidP="00342975">
      <w:pPr>
        <w:pStyle w:val="Narration"/>
        <w:numPr>
          <w:ilvl w:val="1"/>
          <w:numId w:val="3"/>
        </w:numPr>
      </w:pPr>
      <w:r>
        <w:t xml:space="preserve">Ensure that the adsorption step time is shorter than the breakthrough time </w:t>
      </w:r>
      <w:r w:rsidRPr="00BC7B7F">
        <w:rPr>
          <w:b/>
          <w:bCs/>
        </w:rPr>
        <w:t>[1]</w:t>
      </w:r>
      <w:r>
        <w:t xml:space="preserve">. Review the step times for each stage of the PSA cycle </w:t>
      </w:r>
      <w:r w:rsidRPr="00BC7B7F">
        <w:rPr>
          <w:b/>
          <w:bCs/>
        </w:rPr>
        <w:t>[2]</w:t>
      </w:r>
      <w:r>
        <w:t>.</w:t>
      </w:r>
    </w:p>
    <w:p w14:paraId="7ED92CA3" w14:textId="4206E975" w:rsidR="003B4FDD" w:rsidRPr="003B4FDD" w:rsidRDefault="003B4FDD" w:rsidP="003B4FDD">
      <w:pPr>
        <w:pStyle w:val="Narration"/>
        <w:numPr>
          <w:ilvl w:val="2"/>
          <w:numId w:val="3"/>
        </w:numPr>
        <w:rPr>
          <w:color w:val="000000" w:themeColor="text1"/>
        </w:rPr>
      </w:pPr>
      <w:r w:rsidRPr="003B4FDD">
        <w:rPr>
          <w:color w:val="000000" w:themeColor="text1"/>
        </w:rPr>
        <w:t>LABMEDIA: Figure 3</w:t>
      </w:r>
    </w:p>
    <w:p w14:paraId="69F51EF3" w14:textId="4B4AA152" w:rsidR="003B4FDD" w:rsidRPr="003B4FDD" w:rsidRDefault="003B4FDD" w:rsidP="003B4FDD">
      <w:pPr>
        <w:pStyle w:val="Narration"/>
        <w:numPr>
          <w:ilvl w:val="2"/>
          <w:numId w:val="3"/>
        </w:numPr>
        <w:rPr>
          <w:color w:val="000000" w:themeColor="text1"/>
        </w:rPr>
      </w:pPr>
      <w:r w:rsidRPr="003B4FDD">
        <w:rPr>
          <w:color w:val="000000" w:themeColor="text1"/>
        </w:rPr>
        <w:t>LABMEDIA: Table 2</w:t>
      </w:r>
    </w:p>
    <w:p w14:paraId="49026A6C" w14:textId="202BA707" w:rsidR="00342975" w:rsidRPr="00E53992" w:rsidRDefault="00342975" w:rsidP="00342975">
      <w:pPr>
        <w:pStyle w:val="Narration"/>
        <w:numPr>
          <w:ilvl w:val="1"/>
          <w:numId w:val="3"/>
        </w:numPr>
      </w:pPr>
      <w:r w:rsidRPr="00E53992">
        <w:t xml:space="preserve">In the </w:t>
      </w:r>
      <w:r>
        <w:t>PSA</w:t>
      </w:r>
      <w:r w:rsidRPr="00E53992">
        <w:t xml:space="preserve"> software, configure the cycle by setting the step times and the corresponding valves according to the designed cycle </w:t>
      </w:r>
      <w:r w:rsidRPr="00E53992">
        <w:rPr>
          <w:b/>
          <w:bCs/>
        </w:rPr>
        <w:t>[1]</w:t>
      </w:r>
      <w:r w:rsidRPr="00E53992">
        <w:t>.</w:t>
      </w:r>
    </w:p>
    <w:p w14:paraId="7CB98CF1" w14:textId="77777777" w:rsidR="00342975" w:rsidRPr="00E53992" w:rsidRDefault="00342975" w:rsidP="00342975">
      <w:pPr>
        <w:pStyle w:val="ShotDescription"/>
        <w:numPr>
          <w:ilvl w:val="2"/>
          <w:numId w:val="3"/>
        </w:numPr>
        <w:rPr>
          <w:lang w:val="en-IN"/>
        </w:rPr>
      </w:pPr>
      <w:r w:rsidRPr="00342975">
        <w:rPr>
          <w:highlight w:val="yellow"/>
          <w:lang w:val="en-IN"/>
        </w:rPr>
        <w:t>SCREEN</w:t>
      </w:r>
      <w:r w:rsidRPr="00E53992">
        <w:rPr>
          <w:lang w:val="en-IN"/>
        </w:rPr>
        <w:t>: Show the pressure swing adsorption software entering the step times and assigning the corresponding valves for the cycle.</w:t>
      </w:r>
    </w:p>
    <w:p w14:paraId="75610657" w14:textId="77777777" w:rsidR="00342975" w:rsidRPr="00E53992" w:rsidRDefault="00342975" w:rsidP="00342975">
      <w:pPr>
        <w:pStyle w:val="Narration"/>
        <w:numPr>
          <w:ilvl w:val="1"/>
          <w:numId w:val="3"/>
        </w:numPr>
      </w:pPr>
      <w:r w:rsidRPr="00E53992">
        <w:t xml:space="preserve">Set the purge-to-feed ratio to 0.1 by setting the purge flow rate to 200 standard milliliters per minute </w:t>
      </w:r>
      <w:r w:rsidRPr="00E53992">
        <w:rPr>
          <w:b/>
          <w:bCs/>
        </w:rPr>
        <w:t>[1]</w:t>
      </w:r>
      <w:r w:rsidRPr="00E53992">
        <w:t>.</w:t>
      </w:r>
    </w:p>
    <w:p w14:paraId="263D1D23" w14:textId="5A30604D" w:rsidR="00342975" w:rsidRPr="00E53992" w:rsidRDefault="00342975" w:rsidP="00342975">
      <w:pPr>
        <w:pStyle w:val="ShotDescription"/>
        <w:numPr>
          <w:ilvl w:val="2"/>
          <w:numId w:val="3"/>
        </w:numPr>
        <w:rPr>
          <w:lang w:val="en-IN"/>
        </w:rPr>
      </w:pPr>
      <w:r w:rsidRPr="00342975">
        <w:rPr>
          <w:highlight w:val="yellow"/>
          <w:lang w:val="en-IN"/>
        </w:rPr>
        <w:t>SCREEN</w:t>
      </w:r>
      <w:r w:rsidRPr="00E53992">
        <w:rPr>
          <w:lang w:val="en-IN"/>
        </w:rPr>
        <w:t>: Show the pressure swing adsorption software setting the purge flow rate to 200 standard milliliters per minute.</w:t>
      </w:r>
    </w:p>
    <w:p w14:paraId="11937FFD" w14:textId="5C73B95F" w:rsidR="00342975" w:rsidRPr="00E53992" w:rsidRDefault="00342975" w:rsidP="00342975">
      <w:pPr>
        <w:pStyle w:val="Narration"/>
        <w:numPr>
          <w:ilvl w:val="1"/>
          <w:numId w:val="3"/>
        </w:numPr>
      </w:pPr>
      <w:r w:rsidRPr="00E53992">
        <w:t xml:space="preserve">Update the configured cycle to the </w:t>
      </w:r>
      <w:r>
        <w:t>PSA</w:t>
      </w:r>
      <w:r w:rsidRPr="00E53992">
        <w:t xml:space="preserve"> unit by selecting </w:t>
      </w:r>
      <w:r w:rsidRPr="00E53992">
        <w:rPr>
          <w:b/>
          <w:bCs/>
        </w:rPr>
        <w:t>Update to PSA</w:t>
      </w:r>
      <w:r w:rsidRPr="00E53992">
        <w:t xml:space="preserve"> </w:t>
      </w:r>
      <w:r w:rsidRPr="00E53992">
        <w:rPr>
          <w:b/>
          <w:bCs/>
        </w:rPr>
        <w:t>[1]</w:t>
      </w:r>
      <w:r w:rsidRPr="00E53992">
        <w:t>.</w:t>
      </w:r>
    </w:p>
    <w:p w14:paraId="62A1D032" w14:textId="77777777" w:rsidR="00342975" w:rsidRPr="00E53992" w:rsidRDefault="00342975" w:rsidP="00342975">
      <w:pPr>
        <w:pStyle w:val="ShotDescription"/>
        <w:numPr>
          <w:ilvl w:val="2"/>
          <w:numId w:val="3"/>
        </w:numPr>
        <w:rPr>
          <w:lang w:val="en-IN"/>
        </w:rPr>
      </w:pPr>
      <w:r w:rsidRPr="00342975">
        <w:rPr>
          <w:highlight w:val="yellow"/>
          <w:lang w:val="en-IN"/>
        </w:rPr>
        <w:t>SCREEN</w:t>
      </w:r>
      <w:r w:rsidRPr="00E53992">
        <w:rPr>
          <w:lang w:val="en-IN"/>
        </w:rPr>
        <w:t xml:space="preserve">: Show the pressure swing adsorption software with the </w:t>
      </w:r>
      <w:r w:rsidRPr="00E53992">
        <w:rPr>
          <w:b/>
          <w:bCs/>
          <w:lang w:val="en-IN"/>
        </w:rPr>
        <w:t>Update to PSA</w:t>
      </w:r>
      <w:r w:rsidRPr="00E53992">
        <w:rPr>
          <w:lang w:val="en-IN"/>
        </w:rPr>
        <w:t xml:space="preserve"> button being selected.</w:t>
      </w:r>
    </w:p>
    <w:p w14:paraId="74BCEC59" w14:textId="5E9B6799" w:rsidR="00342975" w:rsidRPr="00E53992" w:rsidRDefault="00342975" w:rsidP="00342975">
      <w:pPr>
        <w:pStyle w:val="Narration"/>
        <w:numPr>
          <w:ilvl w:val="1"/>
          <w:numId w:val="3"/>
        </w:numPr>
      </w:pPr>
      <w:r w:rsidRPr="00E53992">
        <w:t xml:space="preserve">Pressurize the column with hydrogen to the operating pressure </w:t>
      </w:r>
      <w:r w:rsidRPr="00E53992">
        <w:rPr>
          <w:b/>
          <w:bCs/>
        </w:rPr>
        <w:t>[1]</w:t>
      </w:r>
      <w:r w:rsidRPr="00E53992">
        <w:t>.</w:t>
      </w:r>
    </w:p>
    <w:p w14:paraId="0EC3F88A" w14:textId="3A7CA61A" w:rsidR="00342975" w:rsidRPr="00E53992" w:rsidRDefault="00F97253" w:rsidP="00342975">
      <w:pPr>
        <w:pStyle w:val="ShotDescription"/>
        <w:numPr>
          <w:ilvl w:val="2"/>
          <w:numId w:val="3"/>
        </w:numPr>
        <w:rPr>
          <w:lang w:val="en-IN"/>
        </w:rPr>
      </w:pPr>
      <w:r w:rsidRPr="00342975">
        <w:rPr>
          <w:highlight w:val="yellow"/>
          <w:lang w:val="en-IN"/>
        </w:rPr>
        <w:t>SCREEN</w:t>
      </w:r>
      <w:r w:rsidRPr="00E53992">
        <w:rPr>
          <w:lang w:val="en-IN"/>
        </w:rPr>
        <w:t xml:space="preserve">: </w:t>
      </w:r>
      <w:r w:rsidR="003B4FDD">
        <w:rPr>
          <w:lang w:val="en-IN"/>
        </w:rPr>
        <w:t>Shot of the column being</w:t>
      </w:r>
      <w:r w:rsidR="00342975" w:rsidRPr="00E53992">
        <w:rPr>
          <w:lang w:val="en-IN"/>
        </w:rPr>
        <w:t xml:space="preserve"> </w:t>
      </w:r>
      <w:r w:rsidR="003B4FDD">
        <w:rPr>
          <w:lang w:val="en-IN"/>
        </w:rPr>
        <w:t>pressurized</w:t>
      </w:r>
      <w:r w:rsidR="00342975" w:rsidRPr="00E53992">
        <w:rPr>
          <w:lang w:val="en-IN"/>
        </w:rPr>
        <w:t xml:space="preserve"> with hydrogen to 3 bar.</w:t>
      </w:r>
    </w:p>
    <w:p w14:paraId="0F227052" w14:textId="0FFA8BDE" w:rsidR="00342975" w:rsidRPr="00E53992" w:rsidRDefault="00342975" w:rsidP="00342975">
      <w:pPr>
        <w:pStyle w:val="Narration"/>
        <w:numPr>
          <w:ilvl w:val="1"/>
          <w:numId w:val="3"/>
        </w:numPr>
      </w:pPr>
      <w:r w:rsidRPr="00E53992">
        <w:t xml:space="preserve">Send the feed mixture through the system and start the </w:t>
      </w:r>
      <w:r>
        <w:t>PSA</w:t>
      </w:r>
      <w:r w:rsidRPr="00E53992">
        <w:t xml:space="preserve"> cycle while recording the data in the </w:t>
      </w:r>
      <w:r>
        <w:t>PSA</w:t>
      </w:r>
      <w:r w:rsidRPr="00E53992">
        <w:t xml:space="preserve"> software</w:t>
      </w:r>
      <w:r w:rsidR="003B4FDD">
        <w:t xml:space="preserve"> </w:t>
      </w:r>
      <w:r w:rsidR="003B4FDD" w:rsidRPr="003B4FDD">
        <w:rPr>
          <w:b/>
          <w:bCs/>
        </w:rPr>
        <w:t>[1]</w:t>
      </w:r>
      <w:r w:rsidRPr="00E53992">
        <w:t>, the PV MassSpec software</w:t>
      </w:r>
      <w:r w:rsidR="003B4FDD">
        <w:t xml:space="preserve"> </w:t>
      </w:r>
      <w:r w:rsidR="003B4FDD" w:rsidRPr="003B4FDD">
        <w:rPr>
          <w:b/>
          <w:bCs/>
        </w:rPr>
        <w:t>[</w:t>
      </w:r>
      <w:r w:rsidR="003B4FDD">
        <w:rPr>
          <w:b/>
          <w:bCs/>
        </w:rPr>
        <w:t>2</w:t>
      </w:r>
      <w:r w:rsidR="003B4FDD" w:rsidRPr="003B4FDD">
        <w:rPr>
          <w:b/>
          <w:bCs/>
        </w:rPr>
        <w:t>]</w:t>
      </w:r>
      <w:r w:rsidRPr="00E53992">
        <w:t xml:space="preserve">, and the FlowVision 2 software </w:t>
      </w:r>
      <w:r w:rsidRPr="00E53992">
        <w:rPr>
          <w:b/>
          <w:bCs/>
        </w:rPr>
        <w:t>[</w:t>
      </w:r>
      <w:r w:rsidR="003B4FDD">
        <w:rPr>
          <w:b/>
          <w:bCs/>
        </w:rPr>
        <w:t>3</w:t>
      </w:r>
      <w:r w:rsidRPr="00E53992">
        <w:rPr>
          <w:b/>
          <w:bCs/>
        </w:rPr>
        <w:t>]</w:t>
      </w:r>
      <w:r w:rsidRPr="00E53992">
        <w:t>.</w:t>
      </w:r>
    </w:p>
    <w:p w14:paraId="373BB762" w14:textId="2FF164B4" w:rsidR="00342975" w:rsidRDefault="00342975" w:rsidP="00342975">
      <w:pPr>
        <w:pStyle w:val="ShotDescription"/>
        <w:numPr>
          <w:ilvl w:val="2"/>
          <w:numId w:val="3"/>
        </w:numPr>
        <w:rPr>
          <w:lang w:val="en-IN"/>
        </w:rPr>
      </w:pPr>
      <w:r w:rsidRPr="00342975">
        <w:rPr>
          <w:highlight w:val="yellow"/>
          <w:lang w:val="en-IN"/>
        </w:rPr>
        <w:t>SCREEN</w:t>
      </w:r>
      <w:r w:rsidRPr="00E53992">
        <w:rPr>
          <w:lang w:val="en-IN"/>
        </w:rPr>
        <w:t xml:space="preserve">: Show the pressure swing adsorption software running the cycle while the </w:t>
      </w:r>
      <w:r w:rsidR="003B4FDD">
        <w:rPr>
          <w:lang w:val="en-IN"/>
        </w:rPr>
        <w:t xml:space="preserve">PSA </w:t>
      </w:r>
      <w:r w:rsidRPr="00E53992">
        <w:rPr>
          <w:lang w:val="en-IN"/>
        </w:rPr>
        <w:t xml:space="preserve">software </w:t>
      </w:r>
      <w:r w:rsidR="003B4FDD">
        <w:rPr>
          <w:lang w:val="en-IN"/>
        </w:rPr>
        <w:t>records</w:t>
      </w:r>
      <w:r w:rsidRPr="00E53992">
        <w:rPr>
          <w:lang w:val="en-IN"/>
        </w:rPr>
        <w:t xml:space="preserve"> the experimental data.</w:t>
      </w:r>
    </w:p>
    <w:p w14:paraId="6C045C0D" w14:textId="3BE1697C" w:rsidR="003B4FDD" w:rsidRDefault="003B4FDD" w:rsidP="003B4FDD">
      <w:pPr>
        <w:pStyle w:val="ShotDescription"/>
        <w:numPr>
          <w:ilvl w:val="2"/>
          <w:numId w:val="3"/>
        </w:numPr>
        <w:rPr>
          <w:lang w:val="en-IN"/>
        </w:rPr>
      </w:pPr>
      <w:r w:rsidRPr="00342975">
        <w:rPr>
          <w:highlight w:val="yellow"/>
          <w:lang w:val="en-IN"/>
        </w:rPr>
        <w:t>SCREEN</w:t>
      </w:r>
      <w:r w:rsidRPr="00E53992">
        <w:rPr>
          <w:lang w:val="en-IN"/>
        </w:rPr>
        <w:t xml:space="preserve">: Show the pressure swing adsorption software running the cycle while the PV MassSpec software </w:t>
      </w:r>
      <w:r w:rsidR="007364E8">
        <w:rPr>
          <w:lang w:val="en-IN"/>
        </w:rPr>
        <w:t>records</w:t>
      </w:r>
      <w:r w:rsidRPr="00E53992">
        <w:rPr>
          <w:lang w:val="en-IN"/>
        </w:rPr>
        <w:t xml:space="preserve"> the experimental data.</w:t>
      </w:r>
    </w:p>
    <w:p w14:paraId="6A1850CB" w14:textId="185F01F1" w:rsidR="003B4FDD" w:rsidRPr="00E53992" w:rsidRDefault="003B4FDD" w:rsidP="003B4FDD">
      <w:pPr>
        <w:pStyle w:val="ShotDescription"/>
        <w:numPr>
          <w:ilvl w:val="2"/>
          <w:numId w:val="3"/>
        </w:numPr>
        <w:rPr>
          <w:lang w:val="en-IN"/>
        </w:rPr>
      </w:pPr>
      <w:r w:rsidRPr="00342975">
        <w:rPr>
          <w:highlight w:val="yellow"/>
          <w:lang w:val="en-IN"/>
        </w:rPr>
        <w:t>SCREEN</w:t>
      </w:r>
      <w:r w:rsidRPr="00E53992">
        <w:rPr>
          <w:lang w:val="en-IN"/>
        </w:rPr>
        <w:t xml:space="preserve">: Show the pressure swing adsorption software running the cycle while the FlowVision 2 software </w:t>
      </w:r>
      <w:r w:rsidR="007364E8">
        <w:rPr>
          <w:lang w:val="en-IN"/>
        </w:rPr>
        <w:t>records</w:t>
      </w:r>
      <w:r w:rsidRPr="00E53992">
        <w:rPr>
          <w:lang w:val="en-IN"/>
        </w:rPr>
        <w:t xml:space="preserve"> the experimental data.</w:t>
      </w:r>
    </w:p>
    <w:p w14:paraId="7F6FF68B" w14:textId="77777777" w:rsidR="003B4FDD" w:rsidRPr="00E53992" w:rsidRDefault="003B4FDD" w:rsidP="003B4FDD">
      <w:pPr>
        <w:pStyle w:val="ShotDescription"/>
        <w:ind w:left="907" w:firstLine="0"/>
        <w:rPr>
          <w:lang w:val="en-IN"/>
        </w:rPr>
      </w:pPr>
    </w:p>
    <w:p w14:paraId="08F6E9EB" w14:textId="77777777" w:rsidR="00342975" w:rsidRPr="00E53992" w:rsidRDefault="00342975" w:rsidP="00342975"/>
    <w:p w14:paraId="76D9376D" w14:textId="6019EE38" w:rsidR="00342975" w:rsidRPr="004E7F68" w:rsidRDefault="004E7F68" w:rsidP="00342975">
      <w:pPr>
        <w:pStyle w:val="ShotDescription"/>
        <w:numPr>
          <w:ilvl w:val="0"/>
          <w:numId w:val="3"/>
        </w:numPr>
        <w:rPr>
          <w:b/>
          <w:bCs/>
          <w:lang w:val="en-IN"/>
        </w:rPr>
      </w:pPr>
      <w:r w:rsidRPr="004E7F68">
        <w:rPr>
          <w:b/>
          <w:bCs/>
          <w:iCs/>
        </w:rPr>
        <w:t>Calibration of the Mass Spectrometer</w:t>
      </w:r>
    </w:p>
    <w:p w14:paraId="50138AAC" w14:textId="3105A423" w:rsidR="004E7F68" w:rsidRPr="00D7547B" w:rsidRDefault="004E7F68" w:rsidP="004E7F68">
      <w:pPr>
        <w:pStyle w:val="ListParagraph"/>
        <w:spacing w:before="120"/>
        <w:ind w:left="360"/>
        <w:contextualSpacing w:val="0"/>
        <w:rPr>
          <w:rFonts w:cstheme="minorHAnsi"/>
          <w:b/>
          <w:bCs/>
        </w:rPr>
      </w:pPr>
      <w:r>
        <w:rPr>
          <w:rFonts w:cstheme="minorHAnsi"/>
          <w:b/>
          <w:bCs/>
        </w:rPr>
        <w:t xml:space="preserve">Demonstrator: </w:t>
      </w:r>
      <w:r w:rsidR="003E31B0" w:rsidRPr="003E31B0">
        <w:rPr>
          <w:iCs w:val="0"/>
          <w:color w:val="auto"/>
        </w:rPr>
        <w:t>Ashika Dilshani Wackwella Gamage</w:t>
      </w:r>
    </w:p>
    <w:p w14:paraId="70955484" w14:textId="77777777" w:rsidR="004E7F68" w:rsidRPr="004E7F68" w:rsidRDefault="004E7F68" w:rsidP="004E7F68">
      <w:pPr>
        <w:pStyle w:val="ShotDescription"/>
        <w:ind w:left="360" w:firstLine="0"/>
        <w:rPr>
          <w:b/>
          <w:bCs/>
          <w:lang w:val="en-IN"/>
        </w:rPr>
      </w:pPr>
    </w:p>
    <w:p w14:paraId="2CAD50A3" w14:textId="6157B508" w:rsidR="00E62DFF" w:rsidRDefault="00E62DFF" w:rsidP="00E62DFF">
      <w:pPr>
        <w:pStyle w:val="Narration"/>
        <w:numPr>
          <w:ilvl w:val="1"/>
          <w:numId w:val="3"/>
        </w:numPr>
      </w:pPr>
      <w:r>
        <w:t>U</w:t>
      </w:r>
      <w:r w:rsidRPr="00200BF3">
        <w:t xml:space="preserve">se a gas mixture with known carbon dioxide, hydrogen, and helium compositions and send it directly to the mass spectrometer </w:t>
      </w:r>
      <w:r w:rsidRPr="00200BF3">
        <w:rPr>
          <w:b/>
          <w:bCs/>
        </w:rPr>
        <w:t>[1]</w:t>
      </w:r>
      <w:r w:rsidRPr="00200BF3">
        <w:t>.</w:t>
      </w:r>
    </w:p>
    <w:p w14:paraId="58A381D3" w14:textId="1EF738F2" w:rsidR="007364E8" w:rsidRPr="007364E8" w:rsidRDefault="007364E8" w:rsidP="007364E8">
      <w:pPr>
        <w:pStyle w:val="Narration"/>
        <w:numPr>
          <w:ilvl w:val="2"/>
          <w:numId w:val="3"/>
        </w:numPr>
        <w:rPr>
          <w:color w:val="000000" w:themeColor="text1"/>
        </w:rPr>
      </w:pPr>
      <w:r w:rsidRPr="007364E8">
        <w:rPr>
          <w:color w:val="000000" w:themeColor="text1"/>
          <w:highlight w:val="yellow"/>
        </w:rPr>
        <w:t>SCREEN</w:t>
      </w:r>
      <w:r w:rsidRPr="007364E8">
        <w:rPr>
          <w:color w:val="000000" w:themeColor="text1"/>
        </w:rPr>
        <w:t>: Shot of gas bypassing the PSA and going directly to the MS with the PSA setup.</w:t>
      </w:r>
    </w:p>
    <w:p w14:paraId="362B1E12" w14:textId="77777777" w:rsidR="00E62DFF" w:rsidRPr="00200BF3" w:rsidRDefault="00E62DFF" w:rsidP="00E62DFF">
      <w:pPr>
        <w:pStyle w:val="Narration"/>
        <w:numPr>
          <w:ilvl w:val="1"/>
          <w:numId w:val="3"/>
        </w:numPr>
      </w:pPr>
      <w:r w:rsidRPr="00200BF3">
        <w:t xml:space="preserve">Record the signal for each gas in the PV MassSpec software </w:t>
      </w:r>
      <w:r w:rsidRPr="00200BF3">
        <w:rPr>
          <w:b/>
          <w:bCs/>
        </w:rPr>
        <w:t>[1]</w:t>
      </w:r>
      <w:r w:rsidRPr="00200BF3">
        <w:t xml:space="preserve">. Wait until the signals stabilize </w:t>
      </w:r>
      <w:r w:rsidRPr="00200BF3">
        <w:rPr>
          <w:b/>
          <w:bCs/>
        </w:rPr>
        <w:t>[2]</w:t>
      </w:r>
      <w:r w:rsidRPr="00200BF3">
        <w:t>.</w:t>
      </w:r>
    </w:p>
    <w:p w14:paraId="2F2D796C" w14:textId="77777777" w:rsidR="00E62DFF" w:rsidRDefault="00E62DFF" w:rsidP="00E62DFF">
      <w:pPr>
        <w:pStyle w:val="ShotDescription"/>
        <w:numPr>
          <w:ilvl w:val="2"/>
          <w:numId w:val="3"/>
        </w:numPr>
        <w:rPr>
          <w:lang w:val="en-IN"/>
        </w:rPr>
      </w:pPr>
      <w:r w:rsidRPr="00E62DFF">
        <w:rPr>
          <w:highlight w:val="yellow"/>
          <w:lang w:val="en-IN"/>
        </w:rPr>
        <w:t>SCREEN</w:t>
      </w:r>
      <w:r w:rsidRPr="00200BF3">
        <w:rPr>
          <w:lang w:val="en-IN"/>
        </w:rPr>
        <w:t>: Show the PV MassSpec software recording the signal for each gas.</w:t>
      </w:r>
    </w:p>
    <w:p w14:paraId="7E97F8C0" w14:textId="77777777" w:rsidR="00E62DFF" w:rsidRPr="00200BF3" w:rsidRDefault="00E62DFF" w:rsidP="00E62DFF">
      <w:pPr>
        <w:pStyle w:val="ShotDescription"/>
        <w:numPr>
          <w:ilvl w:val="2"/>
          <w:numId w:val="3"/>
        </w:numPr>
        <w:rPr>
          <w:lang w:val="en-IN"/>
        </w:rPr>
      </w:pPr>
      <w:r w:rsidRPr="00E62DFF">
        <w:rPr>
          <w:highlight w:val="yellow"/>
          <w:lang w:val="en-IN"/>
        </w:rPr>
        <w:t>SCREEN</w:t>
      </w:r>
      <w:r w:rsidRPr="00200BF3">
        <w:rPr>
          <w:lang w:val="en-IN"/>
        </w:rPr>
        <w:t>: Show the stabilized gas signals in the PV MassSpec software.</w:t>
      </w:r>
    </w:p>
    <w:p w14:paraId="272ED9C2" w14:textId="77777777" w:rsidR="00E62DFF" w:rsidRPr="00200BF3" w:rsidRDefault="00E62DFF" w:rsidP="00E62DFF">
      <w:pPr>
        <w:pStyle w:val="Narration"/>
        <w:numPr>
          <w:ilvl w:val="1"/>
          <w:numId w:val="3"/>
        </w:numPr>
      </w:pPr>
      <w:r w:rsidRPr="00200BF3">
        <w:t xml:space="preserve">Calculate the average stabilized signal intensity and the corresponding gas composition </w:t>
      </w:r>
      <w:r w:rsidRPr="00200BF3">
        <w:rPr>
          <w:b/>
          <w:bCs/>
        </w:rPr>
        <w:t>[1]</w:t>
      </w:r>
      <w:r w:rsidRPr="00200BF3">
        <w:t>.</w:t>
      </w:r>
    </w:p>
    <w:p w14:paraId="4B64B2A1" w14:textId="77777777" w:rsidR="00E62DFF" w:rsidRPr="00200BF3" w:rsidRDefault="00E62DFF" w:rsidP="00E62DFF">
      <w:pPr>
        <w:pStyle w:val="ShotDescription"/>
        <w:numPr>
          <w:ilvl w:val="2"/>
          <w:numId w:val="3"/>
        </w:numPr>
        <w:rPr>
          <w:lang w:val="en-IN"/>
        </w:rPr>
      </w:pPr>
      <w:r w:rsidRPr="00E62DFF">
        <w:rPr>
          <w:highlight w:val="yellow"/>
          <w:lang w:val="en-IN"/>
        </w:rPr>
        <w:t>SCREEN</w:t>
      </w:r>
      <w:r w:rsidRPr="00200BF3">
        <w:rPr>
          <w:lang w:val="en-IN"/>
        </w:rPr>
        <w:t>: Show the stabilized signal intensity values and the corresponding gas compositions being averaged.</w:t>
      </w:r>
    </w:p>
    <w:p w14:paraId="7125AB71" w14:textId="6BDD7FE9" w:rsidR="00E62DFF" w:rsidRPr="00200BF3" w:rsidRDefault="00E62DFF" w:rsidP="00E62DFF">
      <w:pPr>
        <w:pStyle w:val="Narration"/>
        <w:numPr>
          <w:ilvl w:val="1"/>
          <w:numId w:val="3"/>
        </w:numPr>
      </w:pPr>
      <w:r w:rsidRPr="00200BF3">
        <w:t xml:space="preserve">Change the gas composition and repeat the procedure to obtain multiple data points </w:t>
      </w:r>
      <w:r w:rsidRPr="00200BF3">
        <w:rPr>
          <w:b/>
          <w:bCs/>
        </w:rPr>
        <w:t>[1]</w:t>
      </w:r>
      <w:r w:rsidRPr="00200BF3">
        <w:t>. Plot the calibration curve for each gas</w:t>
      </w:r>
      <w:r w:rsidR="00AF3CFC">
        <w:t xml:space="preserve"> and </w:t>
      </w:r>
      <w:r w:rsidR="00AF3CFC" w:rsidRPr="00200BF3">
        <w:t xml:space="preserve">determine the gas composition in the product line throughout the </w:t>
      </w:r>
      <w:r w:rsidR="00AF3CFC">
        <w:t>PSA</w:t>
      </w:r>
      <w:r w:rsidR="00AF3CFC" w:rsidRPr="00200BF3">
        <w:t xml:space="preserve"> experiments </w:t>
      </w:r>
      <w:r w:rsidRPr="00200BF3">
        <w:rPr>
          <w:b/>
          <w:bCs/>
        </w:rPr>
        <w:t>[2]</w:t>
      </w:r>
      <w:r w:rsidRPr="00200BF3">
        <w:t>.</w:t>
      </w:r>
    </w:p>
    <w:p w14:paraId="275990A3" w14:textId="77777777" w:rsidR="00AF3CFC" w:rsidRDefault="008F2358" w:rsidP="00506866">
      <w:pPr>
        <w:pStyle w:val="ShotDescription"/>
        <w:numPr>
          <w:ilvl w:val="2"/>
          <w:numId w:val="3"/>
        </w:numPr>
        <w:ind w:left="907" w:firstLine="0"/>
        <w:rPr>
          <w:lang w:val="en-IN"/>
        </w:rPr>
      </w:pPr>
      <w:r w:rsidRPr="00AF3CFC">
        <w:rPr>
          <w:highlight w:val="yellow"/>
          <w:lang w:val="en-IN"/>
        </w:rPr>
        <w:t>SCREEN</w:t>
      </w:r>
      <w:r w:rsidRPr="00AF3CFC">
        <w:rPr>
          <w:lang w:val="en-IN"/>
        </w:rPr>
        <w:t>:</w:t>
      </w:r>
      <w:r w:rsidR="007364E8" w:rsidRPr="00AF3CFC">
        <w:rPr>
          <w:lang w:val="en-IN"/>
        </w:rPr>
        <w:t xml:space="preserve"> Shot of </w:t>
      </w:r>
      <w:r w:rsidR="007364E8" w:rsidRPr="00AF3CFC">
        <w:rPr>
          <w:lang w:val="en-IN"/>
        </w:rPr>
        <w:t>changing the gas composition for additional calibration measurements</w:t>
      </w:r>
    </w:p>
    <w:p w14:paraId="2181E284" w14:textId="11D1973C" w:rsidR="00E62DFF" w:rsidRPr="00AF3CFC" w:rsidRDefault="00AF3CFC" w:rsidP="00506866">
      <w:pPr>
        <w:pStyle w:val="ShotDescription"/>
        <w:numPr>
          <w:ilvl w:val="2"/>
          <w:numId w:val="3"/>
        </w:numPr>
        <w:ind w:left="907" w:firstLine="0"/>
        <w:rPr>
          <w:lang w:val="en-IN"/>
        </w:rPr>
      </w:pPr>
      <w:r>
        <w:rPr>
          <w:lang w:val="en-IN"/>
        </w:rPr>
        <w:t>LABMEDIA: Suppl. Figures 6,7,8</w:t>
      </w:r>
    </w:p>
    <w:p w14:paraId="2839EB16" w14:textId="77777777" w:rsidR="00E62DFF" w:rsidRDefault="00E62DFF" w:rsidP="00E62DFF"/>
    <w:p w14:paraId="10BAF27B" w14:textId="77777777" w:rsidR="00AF3CFC" w:rsidRDefault="00AF3CFC" w:rsidP="00E62DFF"/>
    <w:p w14:paraId="4C83D42D" w14:textId="77777777" w:rsidR="00AF3CFC" w:rsidRDefault="00AF3CFC" w:rsidP="00E62DFF"/>
    <w:p w14:paraId="6B51FFEB" w14:textId="77777777" w:rsidR="00AF3CFC" w:rsidRDefault="00AF3CFC" w:rsidP="00E62DFF"/>
    <w:p w14:paraId="31300E41" w14:textId="77777777" w:rsidR="00AF3CFC" w:rsidRDefault="00AF3CFC" w:rsidP="00E62DFF"/>
    <w:p w14:paraId="565B3D7F" w14:textId="77777777" w:rsidR="00AF3CFC" w:rsidRDefault="00AF3CFC" w:rsidP="00E62DFF"/>
    <w:p w14:paraId="5CF5D4B5" w14:textId="77777777" w:rsidR="00AF3CFC" w:rsidRDefault="00AF3CFC" w:rsidP="00E62DFF"/>
    <w:p w14:paraId="10E10278" w14:textId="77777777" w:rsidR="00AF3CFC" w:rsidRDefault="00AF3CFC" w:rsidP="00E62DFF"/>
    <w:p w14:paraId="5FAA10D7" w14:textId="77777777" w:rsidR="00AF3CFC" w:rsidRDefault="00AF3CFC" w:rsidP="00E62DFF"/>
    <w:p w14:paraId="474CDCFD" w14:textId="77777777" w:rsidR="00AF3CFC" w:rsidRDefault="00AF3CFC" w:rsidP="00E62DFF"/>
    <w:p w14:paraId="63990730" w14:textId="77777777" w:rsidR="00AF3CFC" w:rsidRPr="00200BF3" w:rsidRDefault="00AF3CFC" w:rsidP="00E62DFF"/>
    <w:p w14:paraId="1FCAEC63" w14:textId="77777777" w:rsidR="00F41001" w:rsidRPr="003B35A8" w:rsidRDefault="00F41001" w:rsidP="00F41001"/>
    <w:p w14:paraId="3AF598C5" w14:textId="77777777" w:rsidR="001E0433" w:rsidRPr="00B07A3B" w:rsidRDefault="001E0433" w:rsidP="001E0433">
      <w:pPr>
        <w:pStyle w:val="Heading1"/>
        <w:rPr>
          <w:rFonts w:cstheme="minorHAnsi"/>
        </w:rPr>
      </w:pPr>
      <w:r w:rsidRPr="00B07A3B">
        <w:rPr>
          <w:rFonts w:cstheme="minorHAnsi"/>
        </w:rPr>
        <w:lastRenderedPageBreak/>
        <w:t>Results</w:t>
      </w: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6C2E624E" w14:textId="5E2B6C08" w:rsidR="00E62DFF" w:rsidRPr="00200BF3" w:rsidRDefault="00E62DFF" w:rsidP="00E62DFF">
      <w:pPr>
        <w:pStyle w:val="Narration"/>
        <w:numPr>
          <w:ilvl w:val="1"/>
          <w:numId w:val="3"/>
        </w:numPr>
      </w:pPr>
      <w:r w:rsidRPr="00200BF3">
        <w:t xml:space="preserve">At 3 bar, zeolite 5A showed carbon dioxide uptake of 3.82 millimoles per gram </w:t>
      </w:r>
      <w:r w:rsidRPr="00200BF3">
        <w:rPr>
          <w:b/>
          <w:bCs/>
        </w:rPr>
        <w:t>[1]</w:t>
      </w:r>
      <w:r w:rsidRPr="00200BF3">
        <w:t xml:space="preserve"> and hydrogen uptake of 0.06 millimoles per gram </w:t>
      </w:r>
      <w:r w:rsidRPr="00200BF3">
        <w:rPr>
          <w:b/>
          <w:bCs/>
        </w:rPr>
        <w:t>[2]</w:t>
      </w:r>
      <w:r w:rsidRPr="00200BF3">
        <w:t>.</w:t>
      </w:r>
    </w:p>
    <w:p w14:paraId="4A7E4B70" w14:textId="1366CDED" w:rsidR="00E62DFF" w:rsidRPr="00200BF3" w:rsidRDefault="00E62DFF" w:rsidP="00E62DFF">
      <w:pPr>
        <w:pStyle w:val="ShotDescription"/>
        <w:numPr>
          <w:ilvl w:val="2"/>
          <w:numId w:val="3"/>
        </w:numPr>
        <w:rPr>
          <w:lang w:val="en-IN"/>
        </w:rPr>
      </w:pPr>
      <w:r w:rsidRPr="00200BF3">
        <w:rPr>
          <w:lang w:val="en-IN"/>
        </w:rPr>
        <w:t xml:space="preserve">LAB MEDIA: Figure 2. </w:t>
      </w:r>
      <w:r w:rsidRPr="008E1A2D">
        <w:rPr>
          <w:i/>
          <w:iCs/>
          <w:color w:val="0000FF"/>
          <w:lang w:val="en-IN"/>
        </w:rPr>
        <w:t xml:space="preserve">Video editor: Highlight the </w:t>
      </w:r>
      <w:r w:rsidR="008A5B87" w:rsidRPr="008E1A2D">
        <w:rPr>
          <w:i/>
          <w:iCs/>
          <w:color w:val="0000FF"/>
          <w:lang w:val="en-IN"/>
        </w:rPr>
        <w:t>orange</w:t>
      </w:r>
      <w:r w:rsidRPr="008E1A2D">
        <w:rPr>
          <w:i/>
          <w:iCs/>
          <w:color w:val="0000FF"/>
          <w:lang w:val="en-IN"/>
        </w:rPr>
        <w:t xml:space="preserve"> curve labelled "CO₂" at the 3 bar position on the horizontal axis.</w:t>
      </w:r>
    </w:p>
    <w:p w14:paraId="6A20E053" w14:textId="77777777" w:rsidR="00E62DFF" w:rsidRPr="00200BF3" w:rsidRDefault="00E62DFF" w:rsidP="00E62DFF">
      <w:pPr>
        <w:pStyle w:val="ShotDescription"/>
        <w:numPr>
          <w:ilvl w:val="2"/>
          <w:numId w:val="3"/>
        </w:numPr>
        <w:rPr>
          <w:lang w:val="en-IN"/>
        </w:rPr>
      </w:pPr>
      <w:r w:rsidRPr="00200BF3">
        <w:rPr>
          <w:lang w:val="en-IN"/>
        </w:rPr>
        <w:t xml:space="preserve">LAB MEDIA: Figure 2. </w:t>
      </w:r>
      <w:r w:rsidRPr="008E1A2D">
        <w:rPr>
          <w:i/>
          <w:iCs/>
          <w:color w:val="0000FF"/>
          <w:lang w:val="en-IN"/>
        </w:rPr>
        <w:t>Video editor: Highlight the blue curve labelled "H₂" at the 3 bar position on the horizontal axis</w:t>
      </w:r>
      <w:r w:rsidRPr="00200BF3">
        <w:rPr>
          <w:lang w:val="en-IN"/>
        </w:rPr>
        <w:t>.</w:t>
      </w:r>
    </w:p>
    <w:p w14:paraId="0A4ACBCA" w14:textId="321E426F" w:rsidR="00E62DFF" w:rsidRPr="00200BF3" w:rsidRDefault="00E62DFF" w:rsidP="00E62DFF">
      <w:pPr>
        <w:pStyle w:val="Narration"/>
        <w:numPr>
          <w:ilvl w:val="1"/>
          <w:numId w:val="3"/>
        </w:numPr>
      </w:pPr>
      <w:r w:rsidRPr="00200BF3">
        <w:t xml:space="preserve">Carbon dioxide exhibited steep uptake below 1 bar </w:t>
      </w:r>
      <w:r w:rsidRPr="00200BF3">
        <w:rPr>
          <w:b/>
          <w:bCs/>
        </w:rPr>
        <w:t>[1]</w:t>
      </w:r>
      <w:r w:rsidRPr="00200BF3">
        <w:t xml:space="preserve"> and reached 3.53 millimoles per gram at 1 bar </w:t>
      </w:r>
      <w:r w:rsidRPr="00200BF3">
        <w:rPr>
          <w:b/>
          <w:bCs/>
        </w:rPr>
        <w:t>[2]</w:t>
      </w:r>
      <w:r w:rsidRPr="00200BF3">
        <w:t>.</w:t>
      </w:r>
    </w:p>
    <w:p w14:paraId="7278AC9E" w14:textId="77777777" w:rsidR="00E62DFF" w:rsidRPr="00200BF3" w:rsidRDefault="00E62DFF" w:rsidP="00E62DFF">
      <w:pPr>
        <w:pStyle w:val="ShotDescription"/>
        <w:numPr>
          <w:ilvl w:val="2"/>
          <w:numId w:val="3"/>
        </w:numPr>
        <w:rPr>
          <w:lang w:val="en-IN"/>
        </w:rPr>
      </w:pPr>
      <w:r w:rsidRPr="00200BF3">
        <w:rPr>
          <w:lang w:val="en-IN"/>
        </w:rPr>
        <w:t xml:space="preserve">LAB MEDIA: Figure 2. </w:t>
      </w:r>
      <w:r w:rsidRPr="008E1A2D">
        <w:rPr>
          <w:i/>
          <w:iCs/>
          <w:color w:val="0000FF"/>
          <w:lang w:val="en-IN"/>
        </w:rPr>
        <w:t>Video editor: Highlight the steep initial section of the red curve labelled "CO₂" below the 1 bar mark on the horizontal axis</w:t>
      </w:r>
      <w:r w:rsidRPr="00200BF3">
        <w:rPr>
          <w:lang w:val="en-IN"/>
        </w:rPr>
        <w:t>.</w:t>
      </w:r>
    </w:p>
    <w:p w14:paraId="1A8317FF" w14:textId="77777777" w:rsidR="00E62DFF" w:rsidRDefault="00E62DFF" w:rsidP="00E62DFF">
      <w:pPr>
        <w:pStyle w:val="ShotDescription"/>
        <w:numPr>
          <w:ilvl w:val="2"/>
          <w:numId w:val="3"/>
        </w:numPr>
        <w:rPr>
          <w:lang w:val="en-IN"/>
        </w:rPr>
      </w:pPr>
      <w:r w:rsidRPr="00200BF3">
        <w:rPr>
          <w:lang w:val="en-IN"/>
        </w:rPr>
        <w:t xml:space="preserve">LAB MEDIA: Figure 2. </w:t>
      </w:r>
      <w:r w:rsidRPr="008E1A2D">
        <w:rPr>
          <w:i/>
          <w:iCs/>
          <w:color w:val="0000FF"/>
          <w:lang w:val="en-IN"/>
        </w:rPr>
        <w:t>Video editor: Highlight the red curve labelled "CO₂" at the 1 bar position on the horizontal axis</w:t>
      </w:r>
      <w:r w:rsidRPr="00200BF3">
        <w:rPr>
          <w:lang w:val="en-IN"/>
        </w:rPr>
        <w:t>.</w:t>
      </w:r>
    </w:p>
    <w:p w14:paraId="0F3B6CED" w14:textId="14CF2E57" w:rsidR="000E6C5B" w:rsidRPr="002B2379" w:rsidRDefault="000E6C5B" w:rsidP="000E6C5B">
      <w:pPr>
        <w:pStyle w:val="Narration"/>
        <w:numPr>
          <w:ilvl w:val="1"/>
          <w:numId w:val="3"/>
        </w:numPr>
      </w:pPr>
      <w:commentRangeStart w:id="3"/>
      <w:r w:rsidRPr="002B2379">
        <w:t>A</w:t>
      </w:r>
      <w:r w:rsidR="00FD5EC6">
        <w:t>t</w:t>
      </w:r>
      <w:r w:rsidRPr="002B2379">
        <w:t xml:space="preserve"> 0.2</w:t>
      </w:r>
      <w:r w:rsidRPr="000E6C5B">
        <w:rPr>
          <w:iCs/>
          <w:lang w:val="en-US"/>
        </w:rPr>
        <w:t xml:space="preserve"> gas component concentration </w:t>
      </w:r>
      <w:commentRangeEnd w:id="3"/>
      <w:r w:rsidR="005633A9" w:rsidRPr="000E6C5B">
        <w:rPr>
          <w:rStyle w:val="CommentReference"/>
          <w:iCs/>
          <w:sz w:val="24"/>
          <w:szCs w:val="24"/>
          <w:lang w:val="en-US"/>
        </w:rPr>
        <w:commentReference w:id="3"/>
      </w:r>
      <w:r w:rsidRPr="000E6C5B">
        <w:rPr>
          <w:iCs/>
          <w:lang w:val="en-US"/>
        </w:rPr>
        <w:t>at the outlet of the column to the gas component concentration at the inlet of the column</w:t>
      </w:r>
      <w:r w:rsidR="00AF3CFC">
        <w:rPr>
          <w:iCs/>
          <w:lang w:val="en-US"/>
        </w:rPr>
        <w:t>,</w:t>
      </w:r>
      <w:r w:rsidRPr="000E6C5B">
        <w:rPr>
          <w:iCs/>
          <w:lang w:val="en-US"/>
        </w:rPr>
        <w:t xml:space="preserve"> </w:t>
      </w:r>
      <w:r>
        <w:t xml:space="preserve">or </w:t>
      </w:r>
      <w:r w:rsidRPr="002B2379">
        <w:t>C</w:t>
      </w:r>
      <w:r>
        <w:t xml:space="preserve"> by </w:t>
      </w:r>
      <w:r w:rsidRPr="002B2379">
        <w:t>Co</w:t>
      </w:r>
      <w:r>
        <w:t xml:space="preserve"> </w:t>
      </w:r>
      <w:r w:rsidRPr="000E6C5B">
        <w:rPr>
          <w:i/>
          <w:iCs/>
          <w:color w:val="EE0000"/>
        </w:rPr>
        <w:t>(C-</w:t>
      </w:r>
      <w:r w:rsidR="00AF3CFC">
        <w:rPr>
          <w:i/>
          <w:iCs/>
          <w:color w:val="EE0000"/>
        </w:rPr>
        <w:t>over</w:t>
      </w:r>
      <w:r w:rsidRPr="000E6C5B">
        <w:rPr>
          <w:i/>
          <w:iCs/>
          <w:color w:val="EE0000"/>
        </w:rPr>
        <w:t>-C-</w:t>
      </w:r>
      <w:r w:rsidR="00AF3CFC">
        <w:rPr>
          <w:i/>
          <w:iCs/>
          <w:color w:val="EE0000"/>
        </w:rPr>
        <w:t>note</w:t>
      </w:r>
      <w:r w:rsidRPr="000E6C5B">
        <w:rPr>
          <w:i/>
          <w:iCs/>
          <w:color w:val="EE0000"/>
        </w:rPr>
        <w:t>)</w:t>
      </w:r>
      <w:r w:rsidR="00AF3CFC">
        <w:t xml:space="preserve">, </w:t>
      </w:r>
      <w:r w:rsidRPr="000E6C5B">
        <w:rPr>
          <w:iCs/>
          <w:lang w:val="en-US"/>
        </w:rPr>
        <w:t>for hydrogen exhibited a breakthrough time of 42 seconds</w:t>
      </w:r>
      <w:r>
        <w:rPr>
          <w:iCs/>
          <w:lang w:val="en-US"/>
        </w:rPr>
        <w:t xml:space="preserve"> </w:t>
      </w:r>
      <w:r w:rsidRPr="002B2379">
        <w:rPr>
          <w:b/>
          <w:bCs/>
        </w:rPr>
        <w:t>[1]</w:t>
      </w:r>
      <w:r w:rsidRPr="002B2379">
        <w:t xml:space="preserve">, while carbon dioxide exhibited a breakthrough time of around 762 seconds after lag time correction </w:t>
      </w:r>
      <w:r w:rsidRPr="002B2379">
        <w:rPr>
          <w:b/>
          <w:bCs/>
        </w:rPr>
        <w:t>[2]</w:t>
      </w:r>
      <w:r w:rsidRPr="002B2379">
        <w:t>.</w:t>
      </w:r>
    </w:p>
    <w:p w14:paraId="75CE876D" w14:textId="4A6DA2D1" w:rsidR="000E6C5B" w:rsidRPr="002B2379" w:rsidRDefault="000E6C5B" w:rsidP="000E6C5B">
      <w:pPr>
        <w:pStyle w:val="ShotDescription"/>
        <w:numPr>
          <w:ilvl w:val="2"/>
          <w:numId w:val="3"/>
        </w:numPr>
        <w:rPr>
          <w:lang w:val="en-IN"/>
        </w:rPr>
      </w:pPr>
      <w:r w:rsidRPr="002B2379">
        <w:rPr>
          <w:lang w:val="en-IN"/>
        </w:rPr>
        <w:t xml:space="preserve">LAB MEDIA: Figure 3. </w:t>
      </w:r>
      <w:r w:rsidRPr="008E1A2D">
        <w:rPr>
          <w:i/>
          <w:iCs/>
          <w:color w:val="0000FF"/>
          <w:lang w:val="en-IN"/>
        </w:rPr>
        <w:t xml:space="preserve">Video editor: Highlight the blue curve labelled "H₂" at the point where it reaches </w:t>
      </w:r>
      <w:commentRangeStart w:id="4"/>
      <w:commentRangeStart w:id="5"/>
      <w:r w:rsidRPr="008E1A2D">
        <w:rPr>
          <w:i/>
          <w:iCs/>
          <w:color w:val="0000FF"/>
          <w:lang w:val="en-IN"/>
        </w:rPr>
        <w:t xml:space="preserve">0.2 on the vertical axis, highlight the 0.2 </w:t>
      </w:r>
      <w:commentRangeEnd w:id="4"/>
      <w:r w:rsidR="00BC7B7F" w:rsidRPr="008E1A2D">
        <w:rPr>
          <w:rStyle w:val="CommentReference"/>
          <w:i/>
          <w:iCs/>
          <w:color w:val="0000FF"/>
          <w:sz w:val="24"/>
          <w:szCs w:val="24"/>
          <w:lang w:val="en-IN"/>
        </w:rPr>
        <w:commentReference w:id="4"/>
      </w:r>
      <w:commentRangeEnd w:id="5"/>
      <w:r w:rsidR="005633A9" w:rsidRPr="008E1A2D">
        <w:rPr>
          <w:rStyle w:val="CommentReference"/>
          <w:i/>
          <w:iCs/>
          <w:color w:val="0000FF"/>
          <w:sz w:val="24"/>
          <w:szCs w:val="24"/>
          <w:lang w:val="en-IN"/>
        </w:rPr>
        <w:commentReference w:id="5"/>
      </w:r>
      <w:r w:rsidRPr="008E1A2D">
        <w:rPr>
          <w:i/>
          <w:iCs/>
          <w:color w:val="0000FF"/>
          <w:lang w:val="en-IN"/>
        </w:rPr>
        <w:t>on the vertical axis</w:t>
      </w:r>
      <w:r w:rsidRPr="002B2379">
        <w:rPr>
          <w:lang w:val="en-IN"/>
        </w:rPr>
        <w:t>.</w:t>
      </w:r>
    </w:p>
    <w:p w14:paraId="0F2E5DCE" w14:textId="085F0457" w:rsidR="000E6C5B" w:rsidRPr="002B2379" w:rsidRDefault="000E6C5B" w:rsidP="000E6C5B">
      <w:pPr>
        <w:pStyle w:val="ShotDescription"/>
        <w:numPr>
          <w:ilvl w:val="2"/>
          <w:numId w:val="3"/>
        </w:numPr>
        <w:rPr>
          <w:lang w:val="en-IN"/>
        </w:rPr>
      </w:pPr>
      <w:r w:rsidRPr="002B2379">
        <w:rPr>
          <w:lang w:val="en-IN"/>
        </w:rPr>
        <w:t xml:space="preserve">LAB MEDIA: Figure 3. </w:t>
      </w:r>
      <w:r w:rsidRPr="008E1A2D">
        <w:rPr>
          <w:i/>
          <w:iCs/>
          <w:color w:val="0000FF"/>
          <w:lang w:val="en-IN"/>
        </w:rPr>
        <w:t>Video editor: Highlight the red curve labelled "CO₂" at the point where it reaches 0.2 on the vertical axis, highlight the 0.2 on the vertical axis</w:t>
      </w:r>
      <w:r w:rsidR="00F87ABC">
        <w:rPr>
          <w:lang w:val="en-IN"/>
        </w:rPr>
        <w:t>.</w:t>
      </w:r>
    </w:p>
    <w:p w14:paraId="00D16F66" w14:textId="3409E63B" w:rsidR="000E6C5B" w:rsidRPr="002B2379" w:rsidRDefault="00FD5EC6" w:rsidP="000E6C5B">
      <w:pPr>
        <w:pStyle w:val="Narration"/>
        <w:numPr>
          <w:ilvl w:val="1"/>
          <w:numId w:val="3"/>
        </w:numPr>
      </w:pPr>
      <w:r w:rsidRPr="00FD5EC6">
        <w:rPr>
          <w:iCs/>
          <w:lang w:val="en-US"/>
        </w:rPr>
        <w:t xml:space="preserve">The hydrogen </w:t>
      </w:r>
      <w:r w:rsidRPr="002B2379">
        <w:t xml:space="preserve">C/Co </w:t>
      </w:r>
      <w:r w:rsidRPr="00FD5EC6">
        <w:rPr>
          <w:iCs/>
          <w:lang w:val="en-US"/>
        </w:rPr>
        <w:t>value remained above 1 until carbon dioxide breakthrough</w:t>
      </w:r>
      <w:r>
        <w:rPr>
          <w:iCs/>
          <w:lang w:val="en-US"/>
        </w:rPr>
        <w:t xml:space="preserve"> </w:t>
      </w:r>
      <w:r w:rsidR="000E6C5B" w:rsidRPr="002B2379">
        <w:rPr>
          <w:b/>
          <w:bCs/>
        </w:rPr>
        <w:t>[1]</w:t>
      </w:r>
      <w:r w:rsidR="000E6C5B" w:rsidRPr="002B2379">
        <w:t>.</w:t>
      </w:r>
    </w:p>
    <w:p w14:paraId="7DAB3B12" w14:textId="77777777" w:rsidR="000E6C5B" w:rsidRPr="002B2379" w:rsidRDefault="000E6C5B" w:rsidP="000E6C5B">
      <w:pPr>
        <w:pStyle w:val="ShotDescription"/>
        <w:numPr>
          <w:ilvl w:val="2"/>
          <w:numId w:val="3"/>
        </w:numPr>
        <w:rPr>
          <w:lang w:val="en-IN"/>
        </w:rPr>
      </w:pPr>
      <w:r w:rsidRPr="002B2379">
        <w:rPr>
          <w:lang w:val="en-IN"/>
        </w:rPr>
        <w:t xml:space="preserve">LAB MEDIA: Figure 3. </w:t>
      </w:r>
      <w:r w:rsidRPr="008E1A2D">
        <w:rPr>
          <w:i/>
          <w:iCs/>
          <w:color w:val="0000FF"/>
          <w:lang w:val="en-IN"/>
        </w:rPr>
        <w:t>Video editor: Highlight the section of the blue curve labelled "H₂" that remains above the value of 1 on the vertical axis before the red curve labelled "CO₂" begins to rise</w:t>
      </w:r>
      <w:r w:rsidRPr="002B2379">
        <w:rPr>
          <w:lang w:val="en-IN"/>
        </w:rPr>
        <w:t>.</w:t>
      </w:r>
    </w:p>
    <w:p w14:paraId="2D062963" w14:textId="2BC5C714" w:rsidR="000E6C5B" w:rsidRPr="002B2379" w:rsidRDefault="00FD5EC6" w:rsidP="000E6C5B">
      <w:pPr>
        <w:pStyle w:val="Narration"/>
        <w:numPr>
          <w:ilvl w:val="1"/>
          <w:numId w:val="3"/>
        </w:numPr>
      </w:pPr>
      <w:r w:rsidRPr="00FD5EC6">
        <w:rPr>
          <w:iCs/>
          <w:lang w:val="en-US"/>
        </w:rPr>
        <w:t>Roll-up behavior occurred for all but the strongest adsorbing species</w:t>
      </w:r>
      <w:r>
        <w:rPr>
          <w:iCs/>
          <w:lang w:val="en-US"/>
        </w:rPr>
        <w:t xml:space="preserve"> </w:t>
      </w:r>
      <w:r w:rsidR="000E6C5B" w:rsidRPr="002B2379">
        <w:rPr>
          <w:b/>
          <w:bCs/>
        </w:rPr>
        <w:t>[1]</w:t>
      </w:r>
      <w:r w:rsidR="000E6C5B" w:rsidRPr="002B2379">
        <w:t>.</w:t>
      </w:r>
    </w:p>
    <w:p w14:paraId="606E861E" w14:textId="77777777" w:rsidR="000E6C5B" w:rsidRPr="002B2379" w:rsidRDefault="000E6C5B" w:rsidP="000E6C5B">
      <w:pPr>
        <w:pStyle w:val="ShotDescription"/>
        <w:numPr>
          <w:ilvl w:val="2"/>
          <w:numId w:val="3"/>
        </w:numPr>
        <w:rPr>
          <w:lang w:val="en-IN"/>
        </w:rPr>
      </w:pPr>
      <w:r w:rsidRPr="002B2379">
        <w:rPr>
          <w:lang w:val="en-IN"/>
        </w:rPr>
        <w:t xml:space="preserve">LAB MEDIA: Figure 3. </w:t>
      </w:r>
      <w:r w:rsidRPr="008E1A2D">
        <w:rPr>
          <w:i/>
          <w:iCs/>
          <w:color w:val="0000FF"/>
          <w:lang w:val="en-IN"/>
        </w:rPr>
        <w:t>Video editor: Highlight the blue curve labelled "H₂" where it rises above the value of 1 on the vertical axis before returning toward 1</w:t>
      </w:r>
      <w:r w:rsidRPr="002B2379">
        <w:rPr>
          <w:lang w:val="en-IN"/>
        </w:rPr>
        <w:t>.</w:t>
      </w:r>
    </w:p>
    <w:p w14:paraId="0B1C0DDC" w14:textId="77777777" w:rsidR="000E6C5B" w:rsidRPr="002B2379" w:rsidRDefault="000E6C5B" w:rsidP="000E6C5B"/>
    <w:p w14:paraId="1F2AF8B8" w14:textId="0EC0A969" w:rsidR="00F87ABC" w:rsidRPr="005B0060" w:rsidRDefault="004E7F68" w:rsidP="00F87ABC">
      <w:pPr>
        <w:pStyle w:val="Narration"/>
        <w:numPr>
          <w:ilvl w:val="1"/>
          <w:numId w:val="3"/>
        </w:numPr>
      </w:pPr>
      <w:r w:rsidRPr="004E7F68">
        <w:rPr>
          <w:iCs/>
          <w:lang w:val="en-US"/>
        </w:rPr>
        <w:t xml:space="preserve">During one cycle, the pressure decreased from 3 bar to 0.1 bar </w:t>
      </w:r>
      <w:r w:rsidRPr="004E7F68">
        <w:rPr>
          <w:b/>
          <w:bCs/>
          <w:iCs/>
          <w:lang w:val="en-US"/>
        </w:rPr>
        <w:t>[1]</w:t>
      </w:r>
      <w:r w:rsidRPr="004E7F68">
        <w:rPr>
          <w:iCs/>
          <w:lang w:val="en-US"/>
        </w:rPr>
        <w:t xml:space="preserve"> before returning to 3 bar </w:t>
      </w:r>
      <w:r w:rsidRPr="004E7F68">
        <w:rPr>
          <w:b/>
          <w:bCs/>
          <w:iCs/>
          <w:lang w:val="en-US"/>
        </w:rPr>
        <w:t>[2]</w:t>
      </w:r>
    </w:p>
    <w:p w14:paraId="63C4FA71" w14:textId="4DE43688" w:rsidR="004E7F68" w:rsidRPr="00300B92" w:rsidRDefault="004E7F68" w:rsidP="004E7F68">
      <w:pPr>
        <w:pStyle w:val="ShotDescription"/>
        <w:numPr>
          <w:ilvl w:val="2"/>
          <w:numId w:val="3"/>
        </w:numPr>
      </w:pPr>
      <w:r w:rsidRPr="00300B92">
        <w:lastRenderedPageBreak/>
        <w:t xml:space="preserve">LAB MEDIA: Figure 4A. </w:t>
      </w:r>
      <w:r w:rsidRPr="008E1A2D">
        <w:rPr>
          <w:i/>
          <w:iCs/>
          <w:color w:val="0000FF"/>
          <w:lang w:val="en-IN"/>
        </w:rPr>
        <w:t>Video editor: Highlight the pressure curve</w:t>
      </w:r>
      <w:r w:rsidR="00596555">
        <w:rPr>
          <w:i/>
          <w:iCs/>
          <w:color w:val="0000FF"/>
          <w:lang w:val="en-IN"/>
        </w:rPr>
        <w:t xml:space="preserve"> </w:t>
      </w:r>
      <w:r w:rsidR="00596555" w:rsidRPr="008E1A2D">
        <w:rPr>
          <w:i/>
          <w:iCs/>
          <w:color w:val="0000FF"/>
          <w:lang w:val="en-IN"/>
        </w:rPr>
        <w:t>covering the BD and EVPG sections</w:t>
      </w:r>
      <w:r w:rsidR="00596555">
        <w:rPr>
          <w:i/>
          <w:iCs/>
          <w:color w:val="0000FF"/>
          <w:lang w:val="en-IN"/>
        </w:rPr>
        <w:t>,</w:t>
      </w:r>
      <w:r w:rsidRPr="008E1A2D">
        <w:rPr>
          <w:i/>
          <w:iCs/>
          <w:color w:val="0000FF"/>
          <w:lang w:val="en-IN"/>
        </w:rPr>
        <w:t xml:space="preserve"> from 15</w:t>
      </w:r>
      <w:r w:rsidR="0093646A" w:rsidRPr="008E1A2D">
        <w:rPr>
          <w:i/>
          <w:iCs/>
          <w:color w:val="0000FF"/>
          <w:lang w:val="en-IN"/>
        </w:rPr>
        <w:t>1</w:t>
      </w:r>
      <w:r w:rsidRPr="008E1A2D">
        <w:rPr>
          <w:i/>
          <w:iCs/>
          <w:color w:val="0000FF"/>
          <w:lang w:val="en-IN"/>
        </w:rPr>
        <w:t xml:space="preserve"> seconds to 202 seconds, where it drops from 3 bar through 1 bar to 0.1 bar</w:t>
      </w:r>
      <w:r w:rsidRPr="00300B92">
        <w:t>.</w:t>
      </w:r>
    </w:p>
    <w:p w14:paraId="16C8A4C8" w14:textId="17A7257C" w:rsidR="004E7F68" w:rsidRPr="00300B92" w:rsidRDefault="004E7F68" w:rsidP="004E7F68">
      <w:pPr>
        <w:pStyle w:val="ShotDescription"/>
        <w:numPr>
          <w:ilvl w:val="2"/>
          <w:numId w:val="3"/>
        </w:numPr>
      </w:pPr>
      <w:r w:rsidRPr="00300B92">
        <w:t xml:space="preserve">LAB MEDIA: Figure 4A. </w:t>
      </w:r>
      <w:r w:rsidRPr="008E1A2D">
        <w:rPr>
          <w:i/>
          <w:iCs/>
          <w:color w:val="0000FF"/>
          <w:lang w:val="en-IN"/>
        </w:rPr>
        <w:t xml:space="preserve">Video editor: Highlight the </w:t>
      </w:r>
      <w:r w:rsidR="00596555" w:rsidRPr="008E1A2D">
        <w:rPr>
          <w:i/>
          <w:iCs/>
          <w:color w:val="0000FF"/>
          <w:lang w:val="en-IN"/>
        </w:rPr>
        <w:t>BF section</w:t>
      </w:r>
      <w:r w:rsidR="00596555">
        <w:rPr>
          <w:i/>
          <w:iCs/>
          <w:color w:val="0000FF"/>
          <w:lang w:val="en-IN"/>
        </w:rPr>
        <w:t xml:space="preserve"> in the </w:t>
      </w:r>
      <w:r w:rsidRPr="008E1A2D">
        <w:rPr>
          <w:i/>
          <w:iCs/>
          <w:color w:val="0000FF"/>
          <w:lang w:val="en-IN"/>
        </w:rPr>
        <w:t>pressure curve from 202 seconds to 302 seconds, where it rises from 0.1 bar back to 3 bar</w:t>
      </w:r>
      <w:r w:rsidRPr="00300B92">
        <w:t>.</w:t>
      </w:r>
    </w:p>
    <w:p w14:paraId="2FCD31F8" w14:textId="77777777" w:rsidR="00F87ABC" w:rsidRPr="005B0060" w:rsidRDefault="00F87ABC" w:rsidP="00F87ABC">
      <w:pPr>
        <w:pStyle w:val="Narration"/>
        <w:numPr>
          <w:ilvl w:val="1"/>
          <w:numId w:val="3"/>
        </w:numPr>
      </w:pPr>
      <w:r w:rsidRPr="005B0060">
        <w:t xml:space="preserve">A stable pressure variation over 10 cycles was observed </w:t>
      </w:r>
      <w:r w:rsidRPr="005B0060">
        <w:rPr>
          <w:b/>
          <w:bCs/>
        </w:rPr>
        <w:t>[1]</w:t>
      </w:r>
      <w:r w:rsidRPr="005B0060">
        <w:t>.</w:t>
      </w:r>
    </w:p>
    <w:p w14:paraId="6E02B894" w14:textId="1E5C0B98" w:rsidR="00F87ABC" w:rsidRPr="005B0060" w:rsidRDefault="00F87ABC" w:rsidP="00F87ABC">
      <w:pPr>
        <w:pStyle w:val="ShotDescription"/>
        <w:numPr>
          <w:ilvl w:val="2"/>
          <w:numId w:val="3"/>
        </w:numPr>
        <w:rPr>
          <w:lang w:val="en-IN"/>
        </w:rPr>
      </w:pPr>
      <w:r w:rsidRPr="005B0060">
        <w:rPr>
          <w:lang w:val="en-IN"/>
        </w:rPr>
        <w:t xml:space="preserve">LAB MEDIA: Figure 4B. </w:t>
      </w:r>
      <w:r w:rsidRPr="008E1A2D">
        <w:rPr>
          <w:i/>
          <w:iCs/>
          <w:color w:val="0000FF"/>
          <w:lang w:val="en-IN"/>
        </w:rPr>
        <w:t>Video editor: Highlight the orange repeating pressure cycles across the full graph</w:t>
      </w:r>
      <w:r w:rsidRPr="005B0060">
        <w:rPr>
          <w:lang w:val="en-IN"/>
        </w:rPr>
        <w:t>.</w:t>
      </w:r>
    </w:p>
    <w:p w14:paraId="1AC43C7D" w14:textId="77777777" w:rsidR="004E7F68" w:rsidRPr="00300B92" w:rsidRDefault="004E7F68" w:rsidP="004E7F68">
      <w:pPr>
        <w:pStyle w:val="Narration"/>
        <w:numPr>
          <w:ilvl w:val="1"/>
          <w:numId w:val="3"/>
        </w:numPr>
      </w:pPr>
      <w:r w:rsidRPr="00300B92">
        <w:t xml:space="preserve">The bottom temperature increased to 311 kelvin </w:t>
      </w:r>
      <w:r w:rsidRPr="004E7F68">
        <w:rPr>
          <w:b/>
          <w:bCs/>
        </w:rPr>
        <w:t>[1]</w:t>
      </w:r>
      <w:r w:rsidRPr="00300B92">
        <w:t xml:space="preserve">, then decreased after about 90 seconds </w:t>
      </w:r>
      <w:r w:rsidRPr="004E7F68">
        <w:rPr>
          <w:b/>
          <w:bCs/>
        </w:rPr>
        <w:t>[2]</w:t>
      </w:r>
      <w:r w:rsidRPr="00300B92">
        <w:t>.</w:t>
      </w:r>
    </w:p>
    <w:p w14:paraId="75514AEB" w14:textId="77777777" w:rsidR="004E7F68" w:rsidRPr="00300B92" w:rsidRDefault="004E7F68" w:rsidP="004E7F68">
      <w:pPr>
        <w:pStyle w:val="ShotDescription"/>
        <w:numPr>
          <w:ilvl w:val="2"/>
          <w:numId w:val="3"/>
        </w:numPr>
      </w:pPr>
      <w:r w:rsidRPr="00300B92">
        <w:t xml:space="preserve">LAB MEDIA: Figure 4C. </w:t>
      </w:r>
      <w:r w:rsidRPr="008E1A2D">
        <w:rPr>
          <w:i/>
          <w:iCs/>
          <w:color w:val="0000FF"/>
          <w:lang w:val="en-IN"/>
        </w:rPr>
        <w:t>Video editor: Highlight the green line labelled "Bottom" from 40 seconds to 120 seconds, where it rises and levels off at approximately 311 kelvin</w:t>
      </w:r>
      <w:r w:rsidRPr="00300B92">
        <w:t>.</w:t>
      </w:r>
    </w:p>
    <w:p w14:paraId="4AB40C76" w14:textId="77777777" w:rsidR="004E7F68" w:rsidRPr="00300B92" w:rsidRDefault="004E7F68" w:rsidP="004E7F68">
      <w:pPr>
        <w:pStyle w:val="ShotDescription"/>
        <w:numPr>
          <w:ilvl w:val="2"/>
          <w:numId w:val="3"/>
        </w:numPr>
      </w:pPr>
      <w:r w:rsidRPr="00300B92">
        <w:t xml:space="preserve">LAB MEDIA: Figure 4C. </w:t>
      </w:r>
      <w:r w:rsidRPr="008E1A2D">
        <w:rPr>
          <w:i/>
          <w:iCs/>
          <w:color w:val="0000FF"/>
          <w:lang w:val="en-IN"/>
        </w:rPr>
        <w:t>Video editor: Highlight the green line labelled "Bottom" from 120 seconds to 210 seconds, where it decreases from approximately 311 kelvin to 293 kelvin</w:t>
      </w:r>
      <w:r w:rsidRPr="00300B92">
        <w:t>.</w:t>
      </w:r>
    </w:p>
    <w:p w14:paraId="05636357" w14:textId="77777777" w:rsidR="00477B7B" w:rsidRPr="00F92C3E" w:rsidRDefault="00477B7B" w:rsidP="00477B7B"/>
    <w:p w14:paraId="0098AFC5" w14:textId="676826BE" w:rsidR="00F87ABC" w:rsidRPr="005B0060" w:rsidRDefault="004E7F68" w:rsidP="00F87ABC">
      <w:pPr>
        <w:pStyle w:val="Narration"/>
        <w:numPr>
          <w:ilvl w:val="1"/>
          <w:numId w:val="3"/>
        </w:numPr>
      </w:pPr>
      <w:r w:rsidRPr="004E7F68">
        <w:rPr>
          <w:iCs/>
          <w:lang w:val="en-US"/>
        </w:rPr>
        <w:t>The top temperature increased after about 80 seconds</w:t>
      </w:r>
      <w:r>
        <w:rPr>
          <w:iCs/>
          <w:lang w:val="en-US"/>
        </w:rPr>
        <w:t xml:space="preserve"> </w:t>
      </w:r>
      <w:r w:rsidR="00F87ABC" w:rsidRPr="005B0060">
        <w:rPr>
          <w:b/>
          <w:bCs/>
        </w:rPr>
        <w:t>[1]</w:t>
      </w:r>
      <w:r w:rsidR="00F87ABC" w:rsidRPr="005B0060">
        <w:t xml:space="preserve"> </w:t>
      </w:r>
      <w:r w:rsidRPr="004E7F68">
        <w:rPr>
          <w:iCs/>
          <w:lang w:val="en-US"/>
        </w:rPr>
        <w:t>and reached approximately 314 kelvin</w:t>
      </w:r>
      <w:r w:rsidR="00F87ABC" w:rsidRPr="005B0060">
        <w:t xml:space="preserve"> </w:t>
      </w:r>
      <w:r w:rsidR="00F87ABC" w:rsidRPr="005B0060">
        <w:rPr>
          <w:b/>
          <w:bCs/>
        </w:rPr>
        <w:t>[2]</w:t>
      </w:r>
      <w:r w:rsidR="00F87ABC" w:rsidRPr="005B0060">
        <w:t>.</w:t>
      </w:r>
    </w:p>
    <w:p w14:paraId="07B45F0B" w14:textId="77777777" w:rsidR="00477B7B" w:rsidRPr="00F92C3E" w:rsidRDefault="00477B7B" w:rsidP="00477B7B">
      <w:pPr>
        <w:pStyle w:val="ShotDescription"/>
        <w:numPr>
          <w:ilvl w:val="2"/>
          <w:numId w:val="3"/>
        </w:numPr>
      </w:pPr>
      <w:r w:rsidRPr="00F92C3E">
        <w:t xml:space="preserve">LAB MEDIA: Figure 4C. </w:t>
      </w:r>
      <w:r w:rsidRPr="008E1A2D">
        <w:rPr>
          <w:i/>
          <w:iCs/>
          <w:color w:val="0000FF"/>
          <w:lang w:val="en-IN"/>
        </w:rPr>
        <w:t>Video editor: Highlight the purple line labelled "Top" from 80 seconds to 140 seconds, where it rises from approximately 300 kelvin to 314 kelvin</w:t>
      </w:r>
      <w:r w:rsidRPr="00F92C3E">
        <w:t>.</w:t>
      </w:r>
    </w:p>
    <w:p w14:paraId="2DAEDF05" w14:textId="77777777" w:rsidR="00477B7B" w:rsidRPr="00F92C3E" w:rsidRDefault="00477B7B" w:rsidP="00477B7B">
      <w:pPr>
        <w:pStyle w:val="ShotDescription"/>
        <w:numPr>
          <w:ilvl w:val="2"/>
          <w:numId w:val="3"/>
        </w:numPr>
      </w:pPr>
      <w:r w:rsidRPr="00F92C3E">
        <w:t xml:space="preserve">LAB MEDIA: Figure 4C. </w:t>
      </w:r>
      <w:r w:rsidRPr="008E1A2D">
        <w:rPr>
          <w:i/>
          <w:iCs/>
          <w:color w:val="0000FF"/>
          <w:lang w:val="en-IN"/>
        </w:rPr>
        <w:t>Video editor: Highlight the purple line labelled "Top" from 140 seconds to 155 seconds, where it reaches and remains close to its highest value of approximately 314 kelvin</w:t>
      </w:r>
      <w:r w:rsidRPr="00F92C3E">
        <w:t>.</w:t>
      </w:r>
    </w:p>
    <w:p w14:paraId="67BC251C" w14:textId="72225377" w:rsidR="00F87ABC" w:rsidRPr="005B0060" w:rsidRDefault="00B13120" w:rsidP="00F87ABC">
      <w:pPr>
        <w:pStyle w:val="Narration"/>
        <w:numPr>
          <w:ilvl w:val="1"/>
          <w:numId w:val="3"/>
        </w:numPr>
      </w:pPr>
      <w:r w:rsidRPr="00B13120">
        <w:rPr>
          <w:iCs/>
          <w:lang w:val="en-US"/>
        </w:rPr>
        <w:t xml:space="preserve">Both temperatures decreased after about 150 seconds </w:t>
      </w:r>
      <w:r w:rsidRPr="00B13120">
        <w:rPr>
          <w:b/>
          <w:bCs/>
          <w:iCs/>
          <w:lang w:val="en-US"/>
        </w:rPr>
        <w:t>[1]</w:t>
      </w:r>
      <w:r w:rsidRPr="00B13120">
        <w:rPr>
          <w:iCs/>
          <w:lang w:val="en-US"/>
        </w:rPr>
        <w:t xml:space="preserve"> and increased again during backfill </w:t>
      </w:r>
      <w:r w:rsidRPr="00B13120">
        <w:rPr>
          <w:b/>
          <w:bCs/>
          <w:iCs/>
          <w:lang w:val="en-US"/>
        </w:rPr>
        <w:t>[2]</w:t>
      </w:r>
      <w:r w:rsidRPr="00B13120">
        <w:rPr>
          <w:iCs/>
          <w:lang w:val="en-US"/>
        </w:rPr>
        <w:t>.</w:t>
      </w:r>
    </w:p>
    <w:p w14:paraId="69958892" w14:textId="77777777" w:rsidR="00B13120" w:rsidRPr="00655988" w:rsidRDefault="00B13120" w:rsidP="00B13120">
      <w:pPr>
        <w:pStyle w:val="ShotDescription"/>
        <w:numPr>
          <w:ilvl w:val="2"/>
          <w:numId w:val="3"/>
        </w:numPr>
        <w:rPr>
          <w:lang w:val="en-IN"/>
        </w:rPr>
      </w:pPr>
      <w:r w:rsidRPr="00655988">
        <w:rPr>
          <w:lang w:val="en-IN"/>
        </w:rPr>
        <w:t xml:space="preserve">LAB MEDIA: Figure 4C. </w:t>
      </w:r>
      <w:r w:rsidRPr="008E1A2D">
        <w:rPr>
          <w:i/>
          <w:iCs/>
          <w:color w:val="0000FF"/>
          <w:lang w:val="en-IN"/>
        </w:rPr>
        <w:t>Video editor: Highlight both the green line labelled "Bottom" and the purple line labelled "Top" from 150 seconds to 220 seconds, where both curves decrease from their peak temperatures to approximately 293–295 kelvin</w:t>
      </w:r>
      <w:r w:rsidRPr="00655988">
        <w:rPr>
          <w:lang w:val="en-IN"/>
        </w:rPr>
        <w:t>.</w:t>
      </w:r>
    </w:p>
    <w:p w14:paraId="28A542CD" w14:textId="77777777" w:rsidR="00B13120" w:rsidRPr="00655988" w:rsidRDefault="00B13120" w:rsidP="00B13120">
      <w:pPr>
        <w:pStyle w:val="ShotDescription"/>
        <w:numPr>
          <w:ilvl w:val="2"/>
          <w:numId w:val="3"/>
        </w:numPr>
        <w:rPr>
          <w:lang w:val="en-IN"/>
        </w:rPr>
      </w:pPr>
      <w:r w:rsidRPr="00655988">
        <w:rPr>
          <w:lang w:val="en-IN"/>
        </w:rPr>
        <w:t xml:space="preserve">LAB MEDIA: Figure 4C. </w:t>
      </w:r>
      <w:r w:rsidRPr="008E1A2D">
        <w:rPr>
          <w:i/>
          <w:iCs/>
          <w:color w:val="0000FF"/>
          <w:lang w:val="en-IN"/>
        </w:rPr>
        <w:t>Video editor: Highlight both the green and purple lines from 220 seconds to 300 seconds, where both curves rise gradually from approximately 293–295 kelvin to about 297–298 kelvin</w:t>
      </w:r>
      <w:r w:rsidRPr="00655988">
        <w:rPr>
          <w:lang w:val="en-IN"/>
        </w:rPr>
        <w:t>.</w:t>
      </w:r>
    </w:p>
    <w:p w14:paraId="312C77BC" w14:textId="4711B424" w:rsidR="00FD5EC6" w:rsidRPr="00C135AC" w:rsidRDefault="004E7F68" w:rsidP="00FD5EC6">
      <w:pPr>
        <w:pStyle w:val="Narration"/>
        <w:numPr>
          <w:ilvl w:val="1"/>
          <w:numId w:val="3"/>
        </w:numPr>
      </w:pPr>
      <w:r w:rsidRPr="004E7F68">
        <w:rPr>
          <w:iCs/>
          <w:lang w:val="en-US"/>
        </w:rPr>
        <w:t>The system achieved 97.49% hydrogen purity</w:t>
      </w:r>
      <w:r>
        <w:rPr>
          <w:iCs/>
          <w:lang w:val="en-US"/>
        </w:rPr>
        <w:t xml:space="preserve"> </w:t>
      </w:r>
      <w:r w:rsidR="00FD5EC6" w:rsidRPr="00C135AC">
        <w:rPr>
          <w:b/>
          <w:bCs/>
        </w:rPr>
        <w:t>[1]</w:t>
      </w:r>
      <w:r w:rsidR="00FD5EC6">
        <w:t xml:space="preserve"> and</w:t>
      </w:r>
      <w:r w:rsidR="00FD5EC6" w:rsidRPr="00C135AC">
        <w:t xml:space="preserve"> 80.</w:t>
      </w:r>
      <w:r w:rsidR="00FD5EC6">
        <w:t>14</w:t>
      </w:r>
      <w:r w:rsidR="00FD5EC6" w:rsidRPr="00C135AC">
        <w:t xml:space="preserve">% hydrogen recovery </w:t>
      </w:r>
      <w:r w:rsidR="00FD5EC6" w:rsidRPr="00C135AC">
        <w:rPr>
          <w:b/>
          <w:bCs/>
        </w:rPr>
        <w:t>[2]</w:t>
      </w:r>
      <w:r w:rsidR="00FD5EC6" w:rsidRPr="00C135AC">
        <w:t>.</w:t>
      </w:r>
    </w:p>
    <w:p w14:paraId="11FA40EA" w14:textId="77777777" w:rsidR="00FD5EC6" w:rsidRPr="00FD5EC6" w:rsidRDefault="00FD5EC6" w:rsidP="00FD5EC6">
      <w:pPr>
        <w:pStyle w:val="ShotDescription"/>
        <w:numPr>
          <w:ilvl w:val="2"/>
          <w:numId w:val="3"/>
        </w:numPr>
      </w:pPr>
      <w:r w:rsidRPr="00C135AC">
        <w:t>L</w:t>
      </w:r>
      <w:r w:rsidRPr="00FD5EC6">
        <w:t xml:space="preserve">AB MEDIA: Figure 5. </w:t>
      </w:r>
      <w:r w:rsidRPr="008E1A2D">
        <w:rPr>
          <w:i/>
          <w:iCs/>
          <w:color w:val="0000FF"/>
          <w:lang w:val="en-IN"/>
        </w:rPr>
        <w:t>Video editor: Highlight the green bar labelled "Purge time 40 s" under "Purity", showing the value 97.49%</w:t>
      </w:r>
      <w:r w:rsidRPr="00FD5EC6">
        <w:t>.</w:t>
      </w:r>
    </w:p>
    <w:p w14:paraId="48990DC6" w14:textId="77777777" w:rsidR="00FD5EC6" w:rsidRPr="00FD5EC6" w:rsidRDefault="00FD5EC6" w:rsidP="00FD5EC6">
      <w:pPr>
        <w:pStyle w:val="ShotDescription"/>
        <w:numPr>
          <w:ilvl w:val="2"/>
          <w:numId w:val="3"/>
        </w:numPr>
      </w:pPr>
      <w:r w:rsidRPr="00FD5EC6">
        <w:lastRenderedPageBreak/>
        <w:t xml:space="preserve">LAB MEDIA: Figure 5. </w:t>
      </w:r>
      <w:r w:rsidRPr="008E1A2D">
        <w:rPr>
          <w:i/>
          <w:iCs/>
          <w:color w:val="0000FF"/>
          <w:lang w:val="en-IN"/>
        </w:rPr>
        <w:t>Video editor: Highlight the green bar labelled "Purge time 40 s" under "Recovery", showing the value 80.14%.</w:t>
      </w:r>
    </w:p>
    <w:p w14:paraId="7CE7E8AC" w14:textId="02EBBB3C" w:rsidR="00FD5EC6" w:rsidRPr="00C135AC" w:rsidRDefault="004E7F68" w:rsidP="00FD5EC6">
      <w:pPr>
        <w:pStyle w:val="Narration"/>
        <w:numPr>
          <w:ilvl w:val="1"/>
          <w:numId w:val="3"/>
        </w:numPr>
      </w:pPr>
      <w:commentRangeStart w:id="6"/>
      <w:commentRangeStart w:id="7"/>
      <w:r w:rsidRPr="004E7F68">
        <w:rPr>
          <w:iCs/>
          <w:lang w:val="en-US"/>
        </w:rPr>
        <w:t>Halving the purge time yielded 95.90% hydrogen purity</w:t>
      </w:r>
      <w:r>
        <w:rPr>
          <w:iCs/>
          <w:lang w:val="en-US"/>
        </w:rPr>
        <w:t xml:space="preserve"> </w:t>
      </w:r>
      <w:r w:rsidR="00FD5EC6" w:rsidRPr="00C135AC">
        <w:rPr>
          <w:b/>
          <w:bCs/>
        </w:rPr>
        <w:t>[1]</w:t>
      </w:r>
      <w:r w:rsidR="00FD5EC6" w:rsidRPr="00C135AC">
        <w:t xml:space="preserve"> and 85.11% hydrogen recovery </w:t>
      </w:r>
      <w:r w:rsidR="00FD5EC6" w:rsidRPr="00C135AC">
        <w:rPr>
          <w:b/>
          <w:bCs/>
        </w:rPr>
        <w:t>[2]</w:t>
      </w:r>
      <w:r w:rsidR="005A5B98" w:rsidRPr="005A5B98">
        <w:t xml:space="preserve">, </w:t>
      </w:r>
      <w:r w:rsidR="005A5B98">
        <w:rPr>
          <w:iCs/>
          <w:lang w:val="en-US"/>
        </w:rPr>
        <w:t>indicating</w:t>
      </w:r>
      <w:r w:rsidR="005A5B98" w:rsidRPr="005A5B98">
        <w:rPr>
          <w:iCs/>
          <w:lang w:val="en-US"/>
        </w:rPr>
        <w:t xml:space="preserve"> a trade-off between hydrogen purity and recovery</w:t>
      </w:r>
      <w:r w:rsidR="005A5B98" w:rsidRPr="005A5B98">
        <w:rPr>
          <w:iCs/>
          <w:lang w:val="en-US"/>
        </w:rPr>
        <w:t xml:space="preserve"> </w:t>
      </w:r>
      <w:r w:rsidR="005A5B98">
        <w:rPr>
          <w:b/>
          <w:bCs/>
          <w:iCs/>
          <w:lang w:val="en-US"/>
        </w:rPr>
        <w:t>[3]</w:t>
      </w:r>
      <w:r w:rsidR="00FD5EC6" w:rsidRPr="00C135AC">
        <w:t>.</w:t>
      </w:r>
      <w:commentRangeEnd w:id="6"/>
      <w:r w:rsidR="00BC7B7F" w:rsidRPr="00C135AC">
        <w:rPr>
          <w:rStyle w:val="CommentReference"/>
          <w:sz w:val="24"/>
          <w:szCs w:val="24"/>
        </w:rPr>
        <w:commentReference w:id="6"/>
      </w:r>
      <w:commentRangeEnd w:id="7"/>
      <w:r w:rsidR="00CB6BA5" w:rsidRPr="00C135AC">
        <w:rPr>
          <w:rStyle w:val="CommentReference"/>
          <w:sz w:val="24"/>
          <w:szCs w:val="24"/>
        </w:rPr>
        <w:commentReference w:id="7"/>
      </w:r>
    </w:p>
    <w:p w14:paraId="67D60B2A" w14:textId="77777777" w:rsidR="00FD5EC6" w:rsidRPr="00FD5EC6" w:rsidRDefault="00FD5EC6" w:rsidP="00FD5EC6">
      <w:pPr>
        <w:pStyle w:val="ShotDescription"/>
        <w:numPr>
          <w:ilvl w:val="2"/>
          <w:numId w:val="3"/>
        </w:numPr>
      </w:pPr>
      <w:r w:rsidRPr="00C135AC">
        <w:t xml:space="preserve">LAB </w:t>
      </w:r>
      <w:r w:rsidRPr="00FD5EC6">
        <w:t xml:space="preserve">MEDIA: Figure 5. </w:t>
      </w:r>
      <w:r w:rsidRPr="008E1A2D">
        <w:rPr>
          <w:i/>
          <w:iCs/>
          <w:color w:val="0000FF"/>
          <w:lang w:val="en-IN"/>
        </w:rPr>
        <w:t>Video editor: Highlight the orange bar labelled "Purge time 20 s" under "Purity", showing the value 95.90%.</w:t>
      </w:r>
    </w:p>
    <w:p w14:paraId="19772DB1" w14:textId="77777777" w:rsidR="00FD5EC6" w:rsidRDefault="00FD5EC6" w:rsidP="00FD5EC6">
      <w:pPr>
        <w:pStyle w:val="ShotDescription"/>
        <w:numPr>
          <w:ilvl w:val="2"/>
          <w:numId w:val="3"/>
        </w:numPr>
      </w:pPr>
      <w:r w:rsidRPr="00FD5EC6">
        <w:t xml:space="preserve">LAB MEDIA: Figure 5. </w:t>
      </w:r>
      <w:r w:rsidRPr="008E1A2D">
        <w:rPr>
          <w:i/>
          <w:iCs/>
          <w:color w:val="0000FF"/>
          <w:lang w:val="en-IN"/>
        </w:rPr>
        <w:t>Video editor: Highlight the orange bar labelled "Purge time 20 s" under "Recovery", showing the value 85.11%.</w:t>
      </w:r>
    </w:p>
    <w:p w14:paraId="490894A8" w14:textId="693BC82C" w:rsidR="005A5B98" w:rsidRPr="00FD5EC6" w:rsidRDefault="005A5B98" w:rsidP="00FD5EC6">
      <w:pPr>
        <w:pStyle w:val="ShotDescription"/>
        <w:numPr>
          <w:ilvl w:val="2"/>
          <w:numId w:val="3"/>
        </w:numPr>
      </w:pPr>
      <w:r w:rsidRPr="00FD5EC6">
        <w:t>LAB MEDIA: Figure 5.</w:t>
      </w:r>
    </w:p>
    <w:p w14:paraId="0C209434" w14:textId="77777777" w:rsidR="00FD5EC6" w:rsidRPr="00C135AC" w:rsidRDefault="00FD5EC6" w:rsidP="00FD5EC6">
      <w:pPr>
        <w:pStyle w:val="Narration"/>
        <w:numPr>
          <w:ilvl w:val="1"/>
          <w:numId w:val="3"/>
        </w:numPr>
      </w:pPr>
      <w:r w:rsidRPr="00C135AC">
        <w:t xml:space="preserve">Increasing the purge time by 20 seconds increased the hydrogen purity by 1.59% </w:t>
      </w:r>
      <w:r w:rsidRPr="00C135AC">
        <w:rPr>
          <w:b/>
          <w:bCs/>
        </w:rPr>
        <w:t>[1]</w:t>
      </w:r>
      <w:r w:rsidRPr="00C135AC">
        <w:t xml:space="preserve">, whereas the hydrogen recovery decreased by 4.97% </w:t>
      </w:r>
      <w:r w:rsidRPr="00C135AC">
        <w:rPr>
          <w:b/>
          <w:bCs/>
        </w:rPr>
        <w:t>[2]</w:t>
      </w:r>
      <w:r w:rsidRPr="00C135AC">
        <w:t>.</w:t>
      </w:r>
    </w:p>
    <w:p w14:paraId="58E24B82" w14:textId="77777777" w:rsidR="00FD5EC6" w:rsidRPr="00C135AC" w:rsidRDefault="00FD5EC6" w:rsidP="00FD5EC6">
      <w:pPr>
        <w:pStyle w:val="ShotDescription"/>
        <w:numPr>
          <w:ilvl w:val="2"/>
          <w:numId w:val="3"/>
        </w:numPr>
      </w:pPr>
      <w:r w:rsidRPr="00C135AC">
        <w:t xml:space="preserve">LAB MEDIA: Figure 5. </w:t>
      </w:r>
      <w:r w:rsidRPr="008E1A2D">
        <w:rPr>
          <w:i/>
          <w:iCs/>
          <w:color w:val="0000FF"/>
          <w:lang w:val="en-IN"/>
        </w:rPr>
        <w:t>Video editor: Highlight the "Purity" bars, starting with the orange bar labelled "Purge time 20 s" (95.90%) and then the green bar labelled "Purge time 40 s" (97.49%)</w:t>
      </w:r>
      <w:r w:rsidRPr="00C135AC">
        <w:t>.</w:t>
      </w:r>
    </w:p>
    <w:p w14:paraId="7C77920A" w14:textId="77777777" w:rsidR="00FD5EC6" w:rsidRPr="00C135AC" w:rsidRDefault="00FD5EC6" w:rsidP="00FD5EC6">
      <w:pPr>
        <w:pStyle w:val="ShotDescription"/>
        <w:numPr>
          <w:ilvl w:val="2"/>
          <w:numId w:val="3"/>
        </w:numPr>
      </w:pPr>
      <w:r w:rsidRPr="00C135AC">
        <w:t xml:space="preserve">LAB MEDIA: Figure 5. </w:t>
      </w:r>
      <w:r w:rsidRPr="008E1A2D">
        <w:rPr>
          <w:i/>
          <w:iCs/>
          <w:color w:val="0000FF"/>
          <w:lang w:val="en-IN"/>
        </w:rPr>
        <w:t>Video editor: Highlight the "Recovery" bars, starting with the orange bar labelled "Purge time 20 s" (85.11%) and then the green bar labelled "Purge time 40 s" (80.14%).</w:t>
      </w:r>
    </w:p>
    <w:p w14:paraId="5946E13B" w14:textId="77777777" w:rsidR="000E6C5B" w:rsidRPr="008E1A2D" w:rsidRDefault="000E6C5B" w:rsidP="008E1A2D">
      <w:pPr>
        <w:pStyle w:val="Narration"/>
      </w:pPr>
    </w:p>
    <w:p w14:paraId="323C4903" w14:textId="77777777" w:rsidR="00E62DFF" w:rsidRPr="00200BF3" w:rsidRDefault="00E62DFF" w:rsidP="00E62DFF"/>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20"/>
      <w:footerReference w:type="even" r:id="rId21"/>
      <w:footerReference w:type="default" r:id="rId22"/>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Lakshmi Priya" w:date="2026-07-27T16:16:00Z" w:initials="LP">
    <w:p w14:paraId="5077E8C9" w14:textId="1B55E9F0" w:rsidR="00BC7B7F" w:rsidRDefault="00BC7B7F">
      <w:pPr>
        <w:pStyle w:val="CommentText"/>
      </w:pPr>
      <w:r>
        <w:rPr>
          <w:rStyle w:val="CommentReference"/>
        </w:rPr>
        <w:annotationRef/>
      </w:r>
      <w:r>
        <w:t>These shots are split and rearranged</w:t>
      </w:r>
    </w:p>
  </w:comment>
  <w:comment w:id="2" w:author="Lakshmi Priya" w:date="2026-07-27T16:20:00Z" w:initials="LP">
    <w:p w14:paraId="735BAFD3" w14:textId="3717F4A2" w:rsidR="00BC7B7F" w:rsidRDefault="00BC7B7F">
      <w:pPr>
        <w:pStyle w:val="CommentText"/>
      </w:pPr>
      <w:r>
        <w:rPr>
          <w:rStyle w:val="CommentReference"/>
        </w:rPr>
        <w:annotationRef/>
      </w:r>
      <w:r>
        <w:t xml:space="preserve">The VO is </w:t>
      </w:r>
      <w:r w:rsidRPr="00BC7B7F">
        <w:t>rearranged</w:t>
      </w:r>
      <w:r>
        <w:t xml:space="preserve"> as per the </w:t>
      </w:r>
      <w:r w:rsidR="00596555">
        <w:t>updated</w:t>
      </w:r>
      <w:r>
        <w:t xml:space="preserve"> shots.</w:t>
      </w:r>
    </w:p>
  </w:comment>
  <w:comment w:id="3" w:author="Lakshmi Priya" w:date="2026-07-30T20:18:00Z" w:initials="LP">
    <w:p w14:paraId="251D80EE" w14:textId="3BA5788D" w:rsidR="005633A9" w:rsidRDefault="005633A9">
      <w:pPr>
        <w:pStyle w:val="CommentText"/>
      </w:pPr>
      <w:r>
        <w:rPr>
          <w:rStyle w:val="CommentReference"/>
        </w:rPr>
        <w:annotationRef/>
      </w:r>
      <w:r>
        <w:t>% is removed and edited as per the comment. Kindly review</w:t>
      </w:r>
    </w:p>
  </w:comment>
  <w:comment w:id="4" w:author="Ashika Dilshani Wackwella Gamage" w:date="2026-07-07T10:01:00Z" w:initials="AW">
    <w:p w14:paraId="0D53AAF5" w14:textId="77777777" w:rsidR="009639CD" w:rsidRDefault="00DA6B78" w:rsidP="009639CD">
      <w:pPr>
        <w:pStyle w:val="CommentText"/>
      </w:pPr>
      <w:r>
        <w:rPr>
          <w:rStyle w:val="CommentReference"/>
        </w:rPr>
        <w:annotationRef/>
      </w:r>
      <w:r w:rsidR="009639CD">
        <w:rPr>
          <w:color w:val="000000"/>
        </w:rPr>
        <w:t xml:space="preserve"> It is the time when the outlet concentration (C) of the individual gas reaches its 0.002Co. </w:t>
      </w:r>
      <w:r w:rsidR="009639CD">
        <w:rPr>
          <w:color w:val="000000"/>
        </w:rPr>
        <w:br/>
        <w:t>And the C/Co is not in %.</w:t>
      </w:r>
    </w:p>
  </w:comment>
  <w:comment w:id="5" w:author="Lakshmi Priya" w:date="2026-07-30T20:25:00Z" w:initials="LP">
    <w:p w14:paraId="4435737A" w14:textId="02C56AD6" w:rsidR="005633A9" w:rsidRDefault="005633A9">
      <w:pPr>
        <w:pStyle w:val="CommentText"/>
      </w:pPr>
      <w:r>
        <w:rPr>
          <w:rStyle w:val="CommentReference"/>
        </w:rPr>
        <w:annotationRef/>
      </w:r>
      <w:r>
        <w:t>I have changed the 0.002 to 0.2, as shown in the figure</w:t>
      </w:r>
    </w:p>
  </w:comment>
  <w:comment w:id="6" w:author="Ashika Dilshani Wackwella Gamage" w:date="2026-07-07T10:19:00Z" w:initials="AW">
    <w:p w14:paraId="10F24E45" w14:textId="77777777" w:rsidR="003A4AAB" w:rsidRDefault="003A4AAB" w:rsidP="003A4AAB">
      <w:pPr>
        <w:pStyle w:val="CommentText"/>
      </w:pPr>
      <w:r>
        <w:rPr>
          <w:rStyle w:val="CommentReference"/>
        </w:rPr>
        <w:annotationRef/>
      </w:r>
      <w:r>
        <w:rPr>
          <w:lang w:val="en-US"/>
        </w:rPr>
        <w:t>Is it possible to say that there is a trade-off between hydrogen purity and recovery?</w:t>
      </w:r>
    </w:p>
  </w:comment>
  <w:comment w:id="7" w:author="Lakshmi Priya" w:date="2026-07-30T20:44:00Z" w:initials="LP">
    <w:p w14:paraId="64D3C471" w14:textId="352030C0" w:rsidR="00CB6BA5" w:rsidRDefault="00CB6BA5">
      <w:pPr>
        <w:pStyle w:val="CommentText"/>
      </w:pPr>
      <w:r>
        <w:rPr>
          <w:rStyle w:val="CommentReference"/>
        </w:rPr>
        <w:annotationRef/>
      </w:r>
      <w:r>
        <w:t>Added. Kindly review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77E8C9" w15:done="0"/>
  <w15:commentEx w15:paraId="735BAFD3" w15:done="0"/>
  <w15:commentEx w15:paraId="251D80EE" w15:done="0"/>
  <w15:commentEx w15:paraId="0D53AAF5" w15:done="0"/>
  <w15:commentEx w15:paraId="4435737A" w15:paraIdParent="0D53AAF5" w15:done="0"/>
  <w15:commentEx w15:paraId="10F24E45" w15:done="0"/>
  <w15:commentEx w15:paraId="64D3C471" w15:paraIdParent="10F24E4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3CA881" w16cex:dateUtc="2026-07-27T10:46:00Z"/>
  <w16cex:commentExtensible w16cex:durableId="75EC6A69" w16cex:dateUtc="2026-07-27T10:50:00Z"/>
  <w16cex:commentExtensible w16cex:durableId="09F0C3E3" w16cex:dateUtc="2026-07-30T14:48:00Z"/>
  <w16cex:commentExtensible w16cex:durableId="233497B4" w16cex:dateUtc="2026-07-07T08:01:00Z"/>
  <w16cex:commentExtensible w16cex:durableId="40377023" w16cex:dateUtc="2026-07-30T14:55:00Z"/>
  <w16cex:commentExtensible w16cex:durableId="0EB0A024" w16cex:dateUtc="2026-07-07T08:19:00Z"/>
  <w16cex:commentExtensible w16cex:durableId="453AA77D" w16cex:dateUtc="2026-07-30T15: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77E8C9" w16cid:durableId="1C3CA881"/>
  <w16cid:commentId w16cid:paraId="735BAFD3" w16cid:durableId="75EC6A69"/>
  <w16cid:commentId w16cid:paraId="251D80EE" w16cid:durableId="09F0C3E3"/>
  <w16cid:commentId w16cid:paraId="0D53AAF5" w16cid:durableId="233497B4"/>
  <w16cid:commentId w16cid:paraId="4435737A" w16cid:durableId="40377023"/>
  <w16cid:commentId w16cid:paraId="10F24E45" w16cid:durableId="0EB0A024"/>
  <w16cid:commentId w16cid:paraId="64D3C471" w16cid:durableId="453AA77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3D9D1" w14:textId="77777777" w:rsidR="00290CAF" w:rsidRDefault="00290CAF">
      <w:r>
        <w:separator/>
      </w:r>
    </w:p>
    <w:p w14:paraId="46B7EE68" w14:textId="77777777" w:rsidR="00290CAF" w:rsidRDefault="00290CAF"/>
  </w:endnote>
  <w:endnote w:type="continuationSeparator" w:id="0">
    <w:p w14:paraId="11B6838E" w14:textId="77777777" w:rsidR="00290CAF" w:rsidRDefault="00290CAF">
      <w:r>
        <w:continuationSeparator/>
      </w:r>
    </w:p>
    <w:p w14:paraId="21E19DC1" w14:textId="77777777" w:rsidR="00290CAF" w:rsidRDefault="00290CAF"/>
  </w:endnote>
  <w:endnote w:type="continuationNotice" w:id="1">
    <w:p w14:paraId="759E9260" w14:textId="77777777" w:rsidR="00290CAF" w:rsidRDefault="00290C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Meiryo">
    <w:charset w:val="80"/>
    <w:family w:val="swiss"/>
    <w:pitch w:val="variable"/>
    <w:sig w:usb0="E00002FF" w:usb1="6AC7FFFF" w:usb2="08000012" w:usb3="00000000" w:csb0="0002009F" w:csb1="00000000"/>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14520F1"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7364E8">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C20E0E">
      <w:rPr>
        <w:rFonts w:cstheme="minorHAnsi"/>
      </w:rPr>
      <w:t xml:space="preserve">      July </w:t>
    </w:r>
    <w:r w:rsidR="00596555">
      <w:rPr>
        <w:rFonts w:cstheme="minorHAnsi"/>
      </w:rPr>
      <w:t>30</w:t>
    </w:r>
    <w:r w:rsidR="00C20E0E">
      <w:rPr>
        <w:rFonts w:cstheme="minorHAnsi"/>
      </w:rPr>
      <w:t>,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11DDC" w14:textId="77777777" w:rsidR="00290CAF" w:rsidRDefault="00290CAF">
      <w:r>
        <w:separator/>
      </w:r>
    </w:p>
    <w:p w14:paraId="7F035B22" w14:textId="77777777" w:rsidR="00290CAF" w:rsidRDefault="00290CAF"/>
  </w:footnote>
  <w:footnote w:type="continuationSeparator" w:id="0">
    <w:p w14:paraId="3755D882" w14:textId="77777777" w:rsidR="00290CAF" w:rsidRDefault="00290CAF">
      <w:r>
        <w:continuationSeparator/>
      </w:r>
    </w:p>
    <w:p w14:paraId="735FCA4A" w14:textId="77777777" w:rsidR="00290CAF" w:rsidRDefault="00290CAF"/>
  </w:footnote>
  <w:footnote w:type="continuationNotice" w:id="1">
    <w:p w14:paraId="0AF3CE58" w14:textId="77777777" w:rsidR="00290CAF" w:rsidRDefault="00290C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66010CB0" w:rsidR="00336C61" w:rsidRPr="006D3AC7" w:rsidRDefault="00336C61" w:rsidP="00C20E0E">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C20E0E" w:rsidRPr="004E0C5A">
      <w:rPr>
        <w:rFonts w:cstheme="minorHAnsi"/>
        <w:b/>
        <w:noProof/>
        <w:color w:val="FF0000"/>
        <w:sz w:val="28"/>
        <w:szCs w:val="28"/>
        <w:u w:val="single"/>
      </w:rPr>
      <w:drawing>
        <wp:anchor distT="0" distB="0" distL="114300" distR="114300" simplePos="0" relativeHeight="251660288" behindDoc="0" locked="0" layoutInCell="1" allowOverlap="1" wp14:anchorId="7F4B6C6C" wp14:editId="0B8B636C">
          <wp:simplePos x="0" y="0"/>
          <wp:positionH relativeFrom="margin">
            <wp:posOffset>4852670</wp:posOffset>
          </wp:positionH>
          <wp:positionV relativeFrom="paragraph">
            <wp:posOffset>19685</wp:posOffset>
          </wp:positionV>
          <wp:extent cx="1110174" cy="545285"/>
          <wp:effectExtent l="0" t="0" r="0" b="7620"/>
          <wp:wrapSquare wrapText="bothSides"/>
          <wp:docPr id="704387567" name="Picture 704387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C20E0E" w:rsidRPr="001479E7">
      <w:rPr>
        <w:rFonts w:cstheme="minorHAnsi"/>
        <w:b/>
        <w:noProof/>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2F3D82"/>
    <w:multiLevelType w:val="multilevel"/>
    <w:tmpl w:val="4BA0BF6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i w:val="0"/>
        <w:iCs w:val="0"/>
        <w:color w:val="auto"/>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79C7148"/>
    <w:multiLevelType w:val="hybridMultilevel"/>
    <w:tmpl w:val="4412E8BC"/>
    <w:lvl w:ilvl="0" w:tplc="18165C7C">
      <w:start w:val="1"/>
      <w:numFmt w:val="decimal"/>
      <w:lvlText w:val="%1.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BA8ACE3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u w:val="none"/>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4"/>
  </w:num>
  <w:num w:numId="6" w16cid:durableId="1459685572">
    <w:abstractNumId w:val="31"/>
  </w:num>
  <w:num w:numId="7" w16cid:durableId="228031132">
    <w:abstractNumId w:val="38"/>
  </w:num>
  <w:num w:numId="8" w16cid:durableId="1597859644">
    <w:abstractNumId w:val="11"/>
  </w:num>
  <w:num w:numId="9" w16cid:durableId="784496459">
    <w:abstractNumId w:val="18"/>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3"/>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7"/>
  </w:num>
  <w:num w:numId="40" w16cid:durableId="1162430656">
    <w:abstractNumId w:val="21"/>
  </w:num>
  <w:num w:numId="41" w16cid:durableId="857502586">
    <w:abstractNumId w:val="23"/>
  </w:num>
  <w:num w:numId="42" w16cid:durableId="829755101">
    <w:abstractNumId w:val="30"/>
  </w:num>
  <w:num w:numId="43" w16cid:durableId="424616192">
    <w:abstractNumId w:val="12"/>
  </w:num>
  <w:num w:numId="44" w16cid:durableId="1605306974">
    <w:abstractNumId w:val="17"/>
  </w:num>
  <w:num w:numId="45" w16cid:durableId="1133250615">
    <w:abstractNumId w:val="24"/>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kshmi Priya">
    <w15:presenceInfo w15:providerId="None" w15:userId="Lakshmi Priya"/>
  </w15:person>
  <w15:person w15:author="Ashika Dilshani Wackwella Gamage">
    <w15:presenceInfo w15:providerId="AD" w15:userId="S::2929642@uis.no::f0101a21-4e92-471e-b3d0-b05a9e1fd4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1A66"/>
    <w:rsid w:val="000033EF"/>
    <w:rsid w:val="00003438"/>
    <w:rsid w:val="00003C8B"/>
    <w:rsid w:val="000051DE"/>
    <w:rsid w:val="0000605D"/>
    <w:rsid w:val="00010DD0"/>
    <w:rsid w:val="0001266D"/>
    <w:rsid w:val="00012B08"/>
    <w:rsid w:val="00013862"/>
    <w:rsid w:val="0001581A"/>
    <w:rsid w:val="00023E22"/>
    <w:rsid w:val="00024322"/>
    <w:rsid w:val="00025DE9"/>
    <w:rsid w:val="00026789"/>
    <w:rsid w:val="000326C8"/>
    <w:rsid w:val="000326F7"/>
    <w:rsid w:val="0003279B"/>
    <w:rsid w:val="00033169"/>
    <w:rsid w:val="000339FE"/>
    <w:rsid w:val="00037828"/>
    <w:rsid w:val="00043807"/>
    <w:rsid w:val="00055137"/>
    <w:rsid w:val="00056D0F"/>
    <w:rsid w:val="00061988"/>
    <w:rsid w:val="00074929"/>
    <w:rsid w:val="00075EEA"/>
    <w:rsid w:val="00076812"/>
    <w:rsid w:val="00083792"/>
    <w:rsid w:val="00085F90"/>
    <w:rsid w:val="0008613B"/>
    <w:rsid w:val="00090BAC"/>
    <w:rsid w:val="00093AB6"/>
    <w:rsid w:val="00097AF9"/>
    <w:rsid w:val="000A0745"/>
    <w:rsid w:val="000A5BD1"/>
    <w:rsid w:val="000A7C4F"/>
    <w:rsid w:val="000B0B1A"/>
    <w:rsid w:val="000B2085"/>
    <w:rsid w:val="000B32C5"/>
    <w:rsid w:val="000B387A"/>
    <w:rsid w:val="000B4E9A"/>
    <w:rsid w:val="000B6B93"/>
    <w:rsid w:val="000C00E2"/>
    <w:rsid w:val="000C0F5A"/>
    <w:rsid w:val="000C27AE"/>
    <w:rsid w:val="000C39AF"/>
    <w:rsid w:val="000C542E"/>
    <w:rsid w:val="000D065F"/>
    <w:rsid w:val="000D17E8"/>
    <w:rsid w:val="000D2C59"/>
    <w:rsid w:val="000D35D9"/>
    <w:rsid w:val="000D67E3"/>
    <w:rsid w:val="000E1C29"/>
    <w:rsid w:val="000E236A"/>
    <w:rsid w:val="000E5132"/>
    <w:rsid w:val="000E548E"/>
    <w:rsid w:val="000E6166"/>
    <w:rsid w:val="000E6C5B"/>
    <w:rsid w:val="000F05F6"/>
    <w:rsid w:val="000F1A61"/>
    <w:rsid w:val="000F59E6"/>
    <w:rsid w:val="000F5F7F"/>
    <w:rsid w:val="000F6F06"/>
    <w:rsid w:val="001016BD"/>
    <w:rsid w:val="00106BFB"/>
    <w:rsid w:val="00106F46"/>
    <w:rsid w:val="001115D1"/>
    <w:rsid w:val="001135CA"/>
    <w:rsid w:val="00115964"/>
    <w:rsid w:val="00115DB4"/>
    <w:rsid w:val="0011694E"/>
    <w:rsid w:val="00123863"/>
    <w:rsid w:val="00123D93"/>
    <w:rsid w:val="00125924"/>
    <w:rsid w:val="00126973"/>
    <w:rsid w:val="00127AF9"/>
    <w:rsid w:val="001302B1"/>
    <w:rsid w:val="001331E3"/>
    <w:rsid w:val="00134358"/>
    <w:rsid w:val="00143557"/>
    <w:rsid w:val="001469E6"/>
    <w:rsid w:val="00151824"/>
    <w:rsid w:val="001528A5"/>
    <w:rsid w:val="00162D51"/>
    <w:rsid w:val="00176D6F"/>
    <w:rsid w:val="00177B33"/>
    <w:rsid w:val="001819E3"/>
    <w:rsid w:val="00184EF9"/>
    <w:rsid w:val="00191A77"/>
    <w:rsid w:val="00192E39"/>
    <w:rsid w:val="00194588"/>
    <w:rsid w:val="001960B1"/>
    <w:rsid w:val="001A6DD4"/>
    <w:rsid w:val="001A7997"/>
    <w:rsid w:val="001B07DB"/>
    <w:rsid w:val="001B1537"/>
    <w:rsid w:val="001B2EB5"/>
    <w:rsid w:val="001B3024"/>
    <w:rsid w:val="001B38A7"/>
    <w:rsid w:val="001B5C46"/>
    <w:rsid w:val="001C3C85"/>
    <w:rsid w:val="001C3EC9"/>
    <w:rsid w:val="001C5DB5"/>
    <w:rsid w:val="001C7841"/>
    <w:rsid w:val="001C7BBC"/>
    <w:rsid w:val="001D66A5"/>
    <w:rsid w:val="001E0433"/>
    <w:rsid w:val="001E2225"/>
    <w:rsid w:val="001E230F"/>
    <w:rsid w:val="001E52A3"/>
    <w:rsid w:val="001E7937"/>
    <w:rsid w:val="001F0890"/>
    <w:rsid w:val="001F615E"/>
    <w:rsid w:val="00207E32"/>
    <w:rsid w:val="00211555"/>
    <w:rsid w:val="00213841"/>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0E0C"/>
    <w:rsid w:val="002773BA"/>
    <w:rsid w:val="00277C90"/>
    <w:rsid w:val="00277F11"/>
    <w:rsid w:val="0028189A"/>
    <w:rsid w:val="00283E3E"/>
    <w:rsid w:val="00287206"/>
    <w:rsid w:val="00290CAF"/>
    <w:rsid w:val="002929B8"/>
    <w:rsid w:val="00294464"/>
    <w:rsid w:val="002A2775"/>
    <w:rsid w:val="002A4739"/>
    <w:rsid w:val="002A6FCF"/>
    <w:rsid w:val="002A7755"/>
    <w:rsid w:val="002A7F8B"/>
    <w:rsid w:val="002B009A"/>
    <w:rsid w:val="002B025E"/>
    <w:rsid w:val="002B0D88"/>
    <w:rsid w:val="002B1E60"/>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473C"/>
    <w:rsid w:val="003176C4"/>
    <w:rsid w:val="00320715"/>
    <w:rsid w:val="00322C71"/>
    <w:rsid w:val="003276C6"/>
    <w:rsid w:val="00330F1B"/>
    <w:rsid w:val="00333FA4"/>
    <w:rsid w:val="00336C61"/>
    <w:rsid w:val="003373D6"/>
    <w:rsid w:val="00340AEE"/>
    <w:rsid w:val="00342975"/>
    <w:rsid w:val="00342CC4"/>
    <w:rsid w:val="00342D7B"/>
    <w:rsid w:val="0034365B"/>
    <w:rsid w:val="0034684D"/>
    <w:rsid w:val="003513A5"/>
    <w:rsid w:val="003546A6"/>
    <w:rsid w:val="00354874"/>
    <w:rsid w:val="00355D9B"/>
    <w:rsid w:val="00357FB7"/>
    <w:rsid w:val="00363153"/>
    <w:rsid w:val="00364249"/>
    <w:rsid w:val="00383A40"/>
    <w:rsid w:val="0038502C"/>
    <w:rsid w:val="00386777"/>
    <w:rsid w:val="0039542F"/>
    <w:rsid w:val="00395684"/>
    <w:rsid w:val="003A1109"/>
    <w:rsid w:val="003A49C2"/>
    <w:rsid w:val="003A4AAB"/>
    <w:rsid w:val="003B3E2A"/>
    <w:rsid w:val="003B4FDD"/>
    <w:rsid w:val="003B55E5"/>
    <w:rsid w:val="003B5E26"/>
    <w:rsid w:val="003C1044"/>
    <w:rsid w:val="003C32EC"/>
    <w:rsid w:val="003D0847"/>
    <w:rsid w:val="003D0FD6"/>
    <w:rsid w:val="003D3387"/>
    <w:rsid w:val="003E2BC9"/>
    <w:rsid w:val="003E31B0"/>
    <w:rsid w:val="003F2778"/>
    <w:rsid w:val="003F464C"/>
    <w:rsid w:val="003F4B52"/>
    <w:rsid w:val="003F5940"/>
    <w:rsid w:val="003F7EEB"/>
    <w:rsid w:val="004001E9"/>
    <w:rsid w:val="004034B6"/>
    <w:rsid w:val="004114EA"/>
    <w:rsid w:val="00414B4F"/>
    <w:rsid w:val="00416AE0"/>
    <w:rsid w:val="00426350"/>
    <w:rsid w:val="004340AE"/>
    <w:rsid w:val="00434D51"/>
    <w:rsid w:val="004379FD"/>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76C6A"/>
    <w:rsid w:val="00477B7B"/>
    <w:rsid w:val="00477DB7"/>
    <w:rsid w:val="0048283A"/>
    <w:rsid w:val="00482D4C"/>
    <w:rsid w:val="00483E1B"/>
    <w:rsid w:val="004856D3"/>
    <w:rsid w:val="0048649C"/>
    <w:rsid w:val="00487367"/>
    <w:rsid w:val="00491B01"/>
    <w:rsid w:val="00493A57"/>
    <w:rsid w:val="004C1095"/>
    <w:rsid w:val="004C2DAD"/>
    <w:rsid w:val="004C3EF5"/>
    <w:rsid w:val="004D2E69"/>
    <w:rsid w:val="004D4A4F"/>
    <w:rsid w:val="004D5C8C"/>
    <w:rsid w:val="004D6FB9"/>
    <w:rsid w:val="004E0C5A"/>
    <w:rsid w:val="004E2BE1"/>
    <w:rsid w:val="004E35F1"/>
    <w:rsid w:val="004E3F8E"/>
    <w:rsid w:val="004E4801"/>
    <w:rsid w:val="004E5008"/>
    <w:rsid w:val="004E7F68"/>
    <w:rsid w:val="004F0511"/>
    <w:rsid w:val="004F664D"/>
    <w:rsid w:val="00511F52"/>
    <w:rsid w:val="00513853"/>
    <w:rsid w:val="005162F4"/>
    <w:rsid w:val="0052184A"/>
    <w:rsid w:val="00524258"/>
    <w:rsid w:val="00530DD9"/>
    <w:rsid w:val="005320E4"/>
    <w:rsid w:val="005323BB"/>
    <w:rsid w:val="00534B83"/>
    <w:rsid w:val="005363E2"/>
    <w:rsid w:val="00536D89"/>
    <w:rsid w:val="00544E06"/>
    <w:rsid w:val="00545EB7"/>
    <w:rsid w:val="005463CB"/>
    <w:rsid w:val="00557116"/>
    <w:rsid w:val="0055763A"/>
    <w:rsid w:val="005611F3"/>
    <w:rsid w:val="005633A9"/>
    <w:rsid w:val="00564F0B"/>
    <w:rsid w:val="00565757"/>
    <w:rsid w:val="005829FA"/>
    <w:rsid w:val="00585ECC"/>
    <w:rsid w:val="00594E03"/>
    <w:rsid w:val="00596555"/>
    <w:rsid w:val="00596E45"/>
    <w:rsid w:val="005A02B6"/>
    <w:rsid w:val="005A09D8"/>
    <w:rsid w:val="005A1F5E"/>
    <w:rsid w:val="005A33C6"/>
    <w:rsid w:val="005A3F8F"/>
    <w:rsid w:val="005A5877"/>
    <w:rsid w:val="005A5B98"/>
    <w:rsid w:val="005A757E"/>
    <w:rsid w:val="005B2413"/>
    <w:rsid w:val="005B2E77"/>
    <w:rsid w:val="005B6859"/>
    <w:rsid w:val="005C6D1E"/>
    <w:rsid w:val="005D0EFA"/>
    <w:rsid w:val="005D0F8B"/>
    <w:rsid w:val="005D783F"/>
    <w:rsid w:val="005D7DCE"/>
    <w:rsid w:val="005E2B7E"/>
    <w:rsid w:val="005F11B3"/>
    <w:rsid w:val="005F18A3"/>
    <w:rsid w:val="005F1ADF"/>
    <w:rsid w:val="005F1FA0"/>
    <w:rsid w:val="00601E9D"/>
    <w:rsid w:val="006035F1"/>
    <w:rsid w:val="00604177"/>
    <w:rsid w:val="00604511"/>
    <w:rsid w:val="00605E9C"/>
    <w:rsid w:val="006137EC"/>
    <w:rsid w:val="0061380D"/>
    <w:rsid w:val="0061510E"/>
    <w:rsid w:val="006161F3"/>
    <w:rsid w:val="006171C1"/>
    <w:rsid w:val="0062277C"/>
    <w:rsid w:val="00622BE8"/>
    <w:rsid w:val="006242B2"/>
    <w:rsid w:val="00624DB2"/>
    <w:rsid w:val="00630366"/>
    <w:rsid w:val="0063342E"/>
    <w:rsid w:val="006346FE"/>
    <w:rsid w:val="006366C5"/>
    <w:rsid w:val="00637544"/>
    <w:rsid w:val="006402D4"/>
    <w:rsid w:val="006446A3"/>
    <w:rsid w:val="00645A61"/>
    <w:rsid w:val="00645B93"/>
    <w:rsid w:val="00646050"/>
    <w:rsid w:val="00647E19"/>
    <w:rsid w:val="00652165"/>
    <w:rsid w:val="00654735"/>
    <w:rsid w:val="00654A02"/>
    <w:rsid w:val="006556DE"/>
    <w:rsid w:val="006565A0"/>
    <w:rsid w:val="006579DD"/>
    <w:rsid w:val="00660315"/>
    <w:rsid w:val="006606D3"/>
    <w:rsid w:val="0066127A"/>
    <w:rsid w:val="006617AB"/>
    <w:rsid w:val="00663E85"/>
    <w:rsid w:val="00664850"/>
    <w:rsid w:val="00665E10"/>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E4125"/>
    <w:rsid w:val="006F06AF"/>
    <w:rsid w:val="006F2681"/>
    <w:rsid w:val="00710EA3"/>
    <w:rsid w:val="0071156C"/>
    <w:rsid w:val="0071294C"/>
    <w:rsid w:val="00716A9B"/>
    <w:rsid w:val="00720EA2"/>
    <w:rsid w:val="007242D1"/>
    <w:rsid w:val="00724E3B"/>
    <w:rsid w:val="00730855"/>
    <w:rsid w:val="00731E5D"/>
    <w:rsid w:val="007364E8"/>
    <w:rsid w:val="00745D4B"/>
    <w:rsid w:val="007460F6"/>
    <w:rsid w:val="00746865"/>
    <w:rsid w:val="007474E4"/>
    <w:rsid w:val="00750DA4"/>
    <w:rsid w:val="007537E2"/>
    <w:rsid w:val="007540C0"/>
    <w:rsid w:val="00754212"/>
    <w:rsid w:val="0075446D"/>
    <w:rsid w:val="007548F3"/>
    <w:rsid w:val="007574EC"/>
    <w:rsid w:val="007670B9"/>
    <w:rsid w:val="0077071A"/>
    <w:rsid w:val="00772548"/>
    <w:rsid w:val="00773B91"/>
    <w:rsid w:val="00777388"/>
    <w:rsid w:val="007802D2"/>
    <w:rsid w:val="0078716D"/>
    <w:rsid w:val="00790E8C"/>
    <w:rsid w:val="007A149A"/>
    <w:rsid w:val="007A4E1D"/>
    <w:rsid w:val="007B0B10"/>
    <w:rsid w:val="007B0FBB"/>
    <w:rsid w:val="007B3E0E"/>
    <w:rsid w:val="007B570D"/>
    <w:rsid w:val="007B72C5"/>
    <w:rsid w:val="007C11B0"/>
    <w:rsid w:val="007C2C2E"/>
    <w:rsid w:val="007C32D5"/>
    <w:rsid w:val="007D4222"/>
    <w:rsid w:val="007D61A8"/>
    <w:rsid w:val="007E3F13"/>
    <w:rsid w:val="007F1AD0"/>
    <w:rsid w:val="007F1BA6"/>
    <w:rsid w:val="007F2D75"/>
    <w:rsid w:val="007F48D4"/>
    <w:rsid w:val="00802635"/>
    <w:rsid w:val="00804C75"/>
    <w:rsid w:val="00805C04"/>
    <w:rsid w:val="00805EF4"/>
    <w:rsid w:val="00806B1B"/>
    <w:rsid w:val="0081158D"/>
    <w:rsid w:val="00817D9F"/>
    <w:rsid w:val="00823F56"/>
    <w:rsid w:val="00824A7C"/>
    <w:rsid w:val="0082640E"/>
    <w:rsid w:val="00832FA5"/>
    <w:rsid w:val="0083566C"/>
    <w:rsid w:val="00836283"/>
    <w:rsid w:val="00836659"/>
    <w:rsid w:val="008373A7"/>
    <w:rsid w:val="008459FC"/>
    <w:rsid w:val="00847179"/>
    <w:rsid w:val="00851B3E"/>
    <w:rsid w:val="00851C4B"/>
    <w:rsid w:val="00854994"/>
    <w:rsid w:val="008603CC"/>
    <w:rsid w:val="00860BC3"/>
    <w:rsid w:val="00861822"/>
    <w:rsid w:val="008665E7"/>
    <w:rsid w:val="00873D1A"/>
    <w:rsid w:val="00875BE8"/>
    <w:rsid w:val="00877B88"/>
    <w:rsid w:val="0088113B"/>
    <w:rsid w:val="008926AC"/>
    <w:rsid w:val="00896C86"/>
    <w:rsid w:val="008A0177"/>
    <w:rsid w:val="008A5B87"/>
    <w:rsid w:val="008A7A3E"/>
    <w:rsid w:val="008B097D"/>
    <w:rsid w:val="008D2A6A"/>
    <w:rsid w:val="008D52FB"/>
    <w:rsid w:val="008D58EC"/>
    <w:rsid w:val="008E0C2F"/>
    <w:rsid w:val="008E1A2D"/>
    <w:rsid w:val="008E3133"/>
    <w:rsid w:val="008E518B"/>
    <w:rsid w:val="008E630D"/>
    <w:rsid w:val="008E74F7"/>
    <w:rsid w:val="008F17E2"/>
    <w:rsid w:val="008F2358"/>
    <w:rsid w:val="008F239E"/>
    <w:rsid w:val="008F4BEC"/>
    <w:rsid w:val="008F569D"/>
    <w:rsid w:val="008F6AD5"/>
    <w:rsid w:val="008F7754"/>
    <w:rsid w:val="0090117D"/>
    <w:rsid w:val="009055DD"/>
    <w:rsid w:val="00906EFB"/>
    <w:rsid w:val="009114D8"/>
    <w:rsid w:val="009139A4"/>
    <w:rsid w:val="009149A4"/>
    <w:rsid w:val="00914BB3"/>
    <w:rsid w:val="00916F12"/>
    <w:rsid w:val="009212DD"/>
    <w:rsid w:val="00921AB9"/>
    <w:rsid w:val="00921AC5"/>
    <w:rsid w:val="00926F57"/>
    <w:rsid w:val="00927B12"/>
    <w:rsid w:val="009301B8"/>
    <w:rsid w:val="00931047"/>
    <w:rsid w:val="00931D78"/>
    <w:rsid w:val="0093646A"/>
    <w:rsid w:val="00941F06"/>
    <w:rsid w:val="009431F3"/>
    <w:rsid w:val="00947092"/>
    <w:rsid w:val="00951A8E"/>
    <w:rsid w:val="009538A4"/>
    <w:rsid w:val="00954870"/>
    <w:rsid w:val="00962168"/>
    <w:rsid w:val="009625B1"/>
    <w:rsid w:val="009639CD"/>
    <w:rsid w:val="00966F67"/>
    <w:rsid w:val="00970BD9"/>
    <w:rsid w:val="009809C5"/>
    <w:rsid w:val="00985F44"/>
    <w:rsid w:val="00987081"/>
    <w:rsid w:val="00997611"/>
    <w:rsid w:val="009979E7"/>
    <w:rsid w:val="009A0E7C"/>
    <w:rsid w:val="009A2C33"/>
    <w:rsid w:val="009A3CBD"/>
    <w:rsid w:val="009B00FB"/>
    <w:rsid w:val="009B2183"/>
    <w:rsid w:val="009B3807"/>
    <w:rsid w:val="009B4EE3"/>
    <w:rsid w:val="009B54FD"/>
    <w:rsid w:val="009B559D"/>
    <w:rsid w:val="009C041E"/>
    <w:rsid w:val="009C2062"/>
    <w:rsid w:val="009C3638"/>
    <w:rsid w:val="009C7B9A"/>
    <w:rsid w:val="009D1259"/>
    <w:rsid w:val="009D21B9"/>
    <w:rsid w:val="009E4241"/>
    <w:rsid w:val="009F0554"/>
    <w:rsid w:val="009F356C"/>
    <w:rsid w:val="009F4BF6"/>
    <w:rsid w:val="009F51F2"/>
    <w:rsid w:val="00A05E2F"/>
    <w:rsid w:val="00A07468"/>
    <w:rsid w:val="00A20DA8"/>
    <w:rsid w:val="00A218EC"/>
    <w:rsid w:val="00A25E02"/>
    <w:rsid w:val="00A26D5D"/>
    <w:rsid w:val="00A310D7"/>
    <w:rsid w:val="00A3138F"/>
    <w:rsid w:val="00A319BE"/>
    <w:rsid w:val="00A31F9A"/>
    <w:rsid w:val="00A374C7"/>
    <w:rsid w:val="00A40760"/>
    <w:rsid w:val="00A44EFB"/>
    <w:rsid w:val="00A52E47"/>
    <w:rsid w:val="00A53E71"/>
    <w:rsid w:val="00A54CEA"/>
    <w:rsid w:val="00A55424"/>
    <w:rsid w:val="00A60320"/>
    <w:rsid w:val="00A72FC5"/>
    <w:rsid w:val="00A730E3"/>
    <w:rsid w:val="00A77CF6"/>
    <w:rsid w:val="00A823C7"/>
    <w:rsid w:val="00A83D3F"/>
    <w:rsid w:val="00A8458C"/>
    <w:rsid w:val="00A84BA8"/>
    <w:rsid w:val="00A84C50"/>
    <w:rsid w:val="00A9049C"/>
    <w:rsid w:val="00A91283"/>
    <w:rsid w:val="00AA120E"/>
    <w:rsid w:val="00AA132F"/>
    <w:rsid w:val="00AB3338"/>
    <w:rsid w:val="00AC16C3"/>
    <w:rsid w:val="00AC5EF4"/>
    <w:rsid w:val="00AC63FC"/>
    <w:rsid w:val="00AD3B12"/>
    <w:rsid w:val="00AD3B41"/>
    <w:rsid w:val="00AD4F04"/>
    <w:rsid w:val="00AE11E8"/>
    <w:rsid w:val="00AE15F5"/>
    <w:rsid w:val="00AE2480"/>
    <w:rsid w:val="00AF0A62"/>
    <w:rsid w:val="00AF0D63"/>
    <w:rsid w:val="00AF1206"/>
    <w:rsid w:val="00AF3977"/>
    <w:rsid w:val="00AF3CFC"/>
    <w:rsid w:val="00AF623F"/>
    <w:rsid w:val="00AF78D8"/>
    <w:rsid w:val="00B00219"/>
    <w:rsid w:val="00B00969"/>
    <w:rsid w:val="00B0143B"/>
    <w:rsid w:val="00B0394A"/>
    <w:rsid w:val="00B04340"/>
    <w:rsid w:val="00B062AE"/>
    <w:rsid w:val="00B07A3B"/>
    <w:rsid w:val="00B10A1A"/>
    <w:rsid w:val="00B13120"/>
    <w:rsid w:val="00B13941"/>
    <w:rsid w:val="00B14B40"/>
    <w:rsid w:val="00B1585B"/>
    <w:rsid w:val="00B22FD3"/>
    <w:rsid w:val="00B32B22"/>
    <w:rsid w:val="00B340A8"/>
    <w:rsid w:val="00B3428E"/>
    <w:rsid w:val="00B36993"/>
    <w:rsid w:val="00B40E12"/>
    <w:rsid w:val="00B435B8"/>
    <w:rsid w:val="00B4499C"/>
    <w:rsid w:val="00B5116D"/>
    <w:rsid w:val="00B53A6F"/>
    <w:rsid w:val="00B6201D"/>
    <w:rsid w:val="00B653B7"/>
    <w:rsid w:val="00B66A14"/>
    <w:rsid w:val="00B7250F"/>
    <w:rsid w:val="00B807E5"/>
    <w:rsid w:val="00B819F6"/>
    <w:rsid w:val="00B847A0"/>
    <w:rsid w:val="00B87BC5"/>
    <w:rsid w:val="00B95BC0"/>
    <w:rsid w:val="00BA553A"/>
    <w:rsid w:val="00BB008E"/>
    <w:rsid w:val="00BC3F28"/>
    <w:rsid w:val="00BC6DA7"/>
    <w:rsid w:val="00BC7B7F"/>
    <w:rsid w:val="00BC7F4A"/>
    <w:rsid w:val="00BD1EAD"/>
    <w:rsid w:val="00BD4346"/>
    <w:rsid w:val="00BE051D"/>
    <w:rsid w:val="00BE4E57"/>
    <w:rsid w:val="00BE756D"/>
    <w:rsid w:val="00BF2674"/>
    <w:rsid w:val="00BF2B34"/>
    <w:rsid w:val="00C00F3F"/>
    <w:rsid w:val="00C035C7"/>
    <w:rsid w:val="00C072CC"/>
    <w:rsid w:val="00C12062"/>
    <w:rsid w:val="00C20E0E"/>
    <w:rsid w:val="00C21AC2"/>
    <w:rsid w:val="00C23768"/>
    <w:rsid w:val="00C247B0"/>
    <w:rsid w:val="00C2620F"/>
    <w:rsid w:val="00C2771D"/>
    <w:rsid w:val="00C304DC"/>
    <w:rsid w:val="00C33F30"/>
    <w:rsid w:val="00C34F4C"/>
    <w:rsid w:val="00C602B2"/>
    <w:rsid w:val="00C60574"/>
    <w:rsid w:val="00C62203"/>
    <w:rsid w:val="00C70C90"/>
    <w:rsid w:val="00C729CB"/>
    <w:rsid w:val="00C7374B"/>
    <w:rsid w:val="00C747A6"/>
    <w:rsid w:val="00C8109F"/>
    <w:rsid w:val="00C8225C"/>
    <w:rsid w:val="00C82679"/>
    <w:rsid w:val="00C836F3"/>
    <w:rsid w:val="00C9199F"/>
    <w:rsid w:val="00C9250E"/>
    <w:rsid w:val="00C931BB"/>
    <w:rsid w:val="00C9492F"/>
    <w:rsid w:val="00C962DE"/>
    <w:rsid w:val="00C97B11"/>
    <w:rsid w:val="00CA4EF6"/>
    <w:rsid w:val="00CB039A"/>
    <w:rsid w:val="00CB0B79"/>
    <w:rsid w:val="00CB0EED"/>
    <w:rsid w:val="00CB4443"/>
    <w:rsid w:val="00CB5DE5"/>
    <w:rsid w:val="00CB6BA5"/>
    <w:rsid w:val="00CC021B"/>
    <w:rsid w:val="00CC0461"/>
    <w:rsid w:val="00CC0C58"/>
    <w:rsid w:val="00CC29BF"/>
    <w:rsid w:val="00CC4900"/>
    <w:rsid w:val="00CD2628"/>
    <w:rsid w:val="00CD515D"/>
    <w:rsid w:val="00CD63B8"/>
    <w:rsid w:val="00CD6FFC"/>
    <w:rsid w:val="00CD7F92"/>
    <w:rsid w:val="00CE10F2"/>
    <w:rsid w:val="00CE4904"/>
    <w:rsid w:val="00CF2130"/>
    <w:rsid w:val="00CF22F6"/>
    <w:rsid w:val="00CF3048"/>
    <w:rsid w:val="00CF6830"/>
    <w:rsid w:val="00CF771C"/>
    <w:rsid w:val="00D00EF4"/>
    <w:rsid w:val="00D103FE"/>
    <w:rsid w:val="00D10BFA"/>
    <w:rsid w:val="00D10F00"/>
    <w:rsid w:val="00D125FE"/>
    <w:rsid w:val="00D150D8"/>
    <w:rsid w:val="00D23CB7"/>
    <w:rsid w:val="00D25C2B"/>
    <w:rsid w:val="00D30007"/>
    <w:rsid w:val="00D300CE"/>
    <w:rsid w:val="00D30A2C"/>
    <w:rsid w:val="00D32187"/>
    <w:rsid w:val="00D32554"/>
    <w:rsid w:val="00D374BF"/>
    <w:rsid w:val="00D37C1A"/>
    <w:rsid w:val="00D406D6"/>
    <w:rsid w:val="00D45AF7"/>
    <w:rsid w:val="00D466AF"/>
    <w:rsid w:val="00D473BF"/>
    <w:rsid w:val="00D47642"/>
    <w:rsid w:val="00D51335"/>
    <w:rsid w:val="00D5169F"/>
    <w:rsid w:val="00D613F0"/>
    <w:rsid w:val="00D6314B"/>
    <w:rsid w:val="00D662C7"/>
    <w:rsid w:val="00D67F8C"/>
    <w:rsid w:val="00D712A3"/>
    <w:rsid w:val="00D74B1D"/>
    <w:rsid w:val="00D75084"/>
    <w:rsid w:val="00D7547B"/>
    <w:rsid w:val="00D80C07"/>
    <w:rsid w:val="00D82CEE"/>
    <w:rsid w:val="00D8349C"/>
    <w:rsid w:val="00D8604D"/>
    <w:rsid w:val="00D9190F"/>
    <w:rsid w:val="00D93C97"/>
    <w:rsid w:val="00D95C4C"/>
    <w:rsid w:val="00DA117F"/>
    <w:rsid w:val="00DA17FB"/>
    <w:rsid w:val="00DA6B78"/>
    <w:rsid w:val="00DB16A4"/>
    <w:rsid w:val="00DB35F9"/>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0AD8"/>
    <w:rsid w:val="00DF307B"/>
    <w:rsid w:val="00DF3A1B"/>
    <w:rsid w:val="00E04EFB"/>
    <w:rsid w:val="00E072C2"/>
    <w:rsid w:val="00E24673"/>
    <w:rsid w:val="00E24898"/>
    <w:rsid w:val="00E25BB7"/>
    <w:rsid w:val="00E34391"/>
    <w:rsid w:val="00E355EE"/>
    <w:rsid w:val="00E35FB3"/>
    <w:rsid w:val="00E44C46"/>
    <w:rsid w:val="00E47B65"/>
    <w:rsid w:val="00E517FE"/>
    <w:rsid w:val="00E53A88"/>
    <w:rsid w:val="00E61478"/>
    <w:rsid w:val="00E62DFF"/>
    <w:rsid w:val="00E65758"/>
    <w:rsid w:val="00E662CA"/>
    <w:rsid w:val="00E8076C"/>
    <w:rsid w:val="00E849FD"/>
    <w:rsid w:val="00E86CA4"/>
    <w:rsid w:val="00E86E3F"/>
    <w:rsid w:val="00E87DA4"/>
    <w:rsid w:val="00EA15F6"/>
    <w:rsid w:val="00EA20E5"/>
    <w:rsid w:val="00EA2756"/>
    <w:rsid w:val="00EA4B94"/>
    <w:rsid w:val="00EA60D4"/>
    <w:rsid w:val="00EA719D"/>
    <w:rsid w:val="00EC098C"/>
    <w:rsid w:val="00EC1615"/>
    <w:rsid w:val="00EC3C46"/>
    <w:rsid w:val="00EC69FF"/>
    <w:rsid w:val="00ED00F1"/>
    <w:rsid w:val="00ED0500"/>
    <w:rsid w:val="00ED23F4"/>
    <w:rsid w:val="00ED592D"/>
    <w:rsid w:val="00EE00CF"/>
    <w:rsid w:val="00EE1E2F"/>
    <w:rsid w:val="00EE39ED"/>
    <w:rsid w:val="00EE4460"/>
    <w:rsid w:val="00EF1DEC"/>
    <w:rsid w:val="00EF1FE6"/>
    <w:rsid w:val="00EF4E2B"/>
    <w:rsid w:val="00EF6E31"/>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001"/>
    <w:rsid w:val="00F41CDF"/>
    <w:rsid w:val="00F4412A"/>
    <w:rsid w:val="00F46DC4"/>
    <w:rsid w:val="00F56A75"/>
    <w:rsid w:val="00F60B45"/>
    <w:rsid w:val="00F60C18"/>
    <w:rsid w:val="00F64FB6"/>
    <w:rsid w:val="00F728FB"/>
    <w:rsid w:val="00F7663A"/>
    <w:rsid w:val="00F76A1C"/>
    <w:rsid w:val="00F80FD0"/>
    <w:rsid w:val="00F83448"/>
    <w:rsid w:val="00F8345C"/>
    <w:rsid w:val="00F83DE5"/>
    <w:rsid w:val="00F83E2D"/>
    <w:rsid w:val="00F87ABC"/>
    <w:rsid w:val="00F95E8D"/>
    <w:rsid w:val="00F97253"/>
    <w:rsid w:val="00FA1968"/>
    <w:rsid w:val="00FA1A9D"/>
    <w:rsid w:val="00FA532D"/>
    <w:rsid w:val="00FA6D3C"/>
    <w:rsid w:val="00FA7A79"/>
    <w:rsid w:val="00FA7D51"/>
    <w:rsid w:val="00FB6BCE"/>
    <w:rsid w:val="00FC073A"/>
    <w:rsid w:val="00FD1497"/>
    <w:rsid w:val="00FD5EC6"/>
    <w:rsid w:val="00FD6152"/>
    <w:rsid w:val="00FD78CF"/>
    <w:rsid w:val="00FD7E9D"/>
    <w:rsid w:val="00FE059A"/>
    <w:rsid w:val="00FE32B8"/>
    <w:rsid w:val="00FF15BB"/>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paragraph" w:styleId="Heading3">
    <w:name w:val="heading 3"/>
    <w:basedOn w:val="Normal"/>
    <w:next w:val="Normal"/>
    <w:link w:val="Heading3Char"/>
    <w:semiHidden/>
    <w:unhideWhenUsed/>
    <w:qFormat/>
    <w:rsid w:val="00CD6FFC"/>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F41001"/>
    <w:rPr>
      <w:rFonts w:cs="Calibri"/>
      <w:color w:val="7030A0"/>
      <w:lang w:val="en-GB"/>
    </w:rPr>
  </w:style>
  <w:style w:type="character" w:customStyle="1" w:styleId="NarrationChar">
    <w:name w:val="Narration Char"/>
    <w:basedOn w:val="DefaultParagraphFont"/>
    <w:link w:val="Narration"/>
    <w:rsid w:val="00F41001"/>
    <w:rPr>
      <w:rFonts w:ascii="Calibri" w:hAnsi="Calibri" w:cs="Calibri"/>
      <w:iCs w:val="0"/>
      <w:color w:val="7030A0"/>
      <w:lang w:val="en-GB"/>
    </w:rPr>
  </w:style>
  <w:style w:type="paragraph" w:customStyle="1" w:styleId="ShotDescription">
    <w:name w:val="Shot Description"/>
    <w:basedOn w:val="TemplateShot"/>
    <w:link w:val="ShotDescriptionChar"/>
    <w:qFormat/>
    <w:rsid w:val="00F41001"/>
    <w:rPr>
      <w:rFonts w:cs="Calibri"/>
    </w:rPr>
  </w:style>
  <w:style w:type="character" w:customStyle="1" w:styleId="ShotDescriptionChar">
    <w:name w:val="Shot Description Char"/>
    <w:basedOn w:val="DefaultParagraphFont"/>
    <w:link w:val="ShotDescription"/>
    <w:rsid w:val="00F41001"/>
    <w:rPr>
      <w:rFonts w:ascii="Calibri" w:hAnsi="Calibri" w:cs="Calibri"/>
      <w:iCs w:val="0"/>
    </w:rPr>
  </w:style>
  <w:style w:type="paragraph" w:customStyle="1" w:styleId="TemplateNarration">
    <w:name w:val="Template Narration"/>
    <w:basedOn w:val="ListParagraph"/>
    <w:rsid w:val="00F41001"/>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F41001"/>
    <w:pPr>
      <w:widowControl w:val="0"/>
      <w:spacing w:before="120"/>
      <w:ind w:left="1627" w:hanging="720"/>
      <w:contextualSpacing w:val="0"/>
      <w:jc w:val="both"/>
    </w:pPr>
    <w:rPr>
      <w:rFonts w:ascii="Calibri" w:hAnsi="Calibri"/>
      <w:iCs w:val="0"/>
    </w:rPr>
  </w:style>
  <w:style w:type="character" w:customStyle="1" w:styleId="Heading3Char">
    <w:name w:val="Heading 3 Char"/>
    <w:basedOn w:val="DefaultParagraphFont"/>
    <w:link w:val="Heading3"/>
    <w:semiHidden/>
    <w:rsid w:val="00CD6FFC"/>
    <w:rPr>
      <w:rFonts w:asciiTheme="majorHAnsi" w:eastAsiaTheme="majorEastAsia" w:hAnsiTheme="majorHAnsi" w:cstheme="majorBidi"/>
      <w:color w:val="243F60" w:themeColor="accent1" w:themeShade="7F"/>
    </w:rPr>
  </w:style>
  <w:style w:type="character" w:customStyle="1" w:styleId="ListParagraphChar">
    <w:name w:val="List Paragraph Char"/>
    <w:basedOn w:val="DefaultParagraphFont"/>
    <w:link w:val="ListParagraph"/>
    <w:uiPriority w:val="34"/>
    <w:locked/>
    <w:rsid w:val="00C20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72118">
      <w:bodyDiv w:val="1"/>
      <w:marLeft w:val="0"/>
      <w:marRight w:val="0"/>
      <w:marTop w:val="0"/>
      <w:marBottom w:val="0"/>
      <w:divBdr>
        <w:top w:val="none" w:sz="0" w:space="0" w:color="auto"/>
        <w:left w:val="none" w:sz="0" w:space="0" w:color="auto"/>
        <w:bottom w:val="none" w:sz="0" w:space="0" w:color="auto"/>
        <w:right w:val="none" w:sz="0" w:space="0" w:color="auto"/>
      </w:divBdr>
      <w:divsChild>
        <w:div w:id="1992129041">
          <w:marLeft w:val="0"/>
          <w:marRight w:val="0"/>
          <w:marTop w:val="0"/>
          <w:marBottom w:val="0"/>
          <w:divBdr>
            <w:top w:val="none" w:sz="0" w:space="0" w:color="auto"/>
            <w:left w:val="none" w:sz="0" w:space="0" w:color="auto"/>
            <w:bottom w:val="none" w:sz="0" w:space="0" w:color="auto"/>
            <w:right w:val="none" w:sz="0" w:space="0" w:color="auto"/>
          </w:divBdr>
        </w:div>
      </w:divsChild>
    </w:div>
    <w:div w:id="122619904">
      <w:bodyDiv w:val="1"/>
      <w:marLeft w:val="0"/>
      <w:marRight w:val="0"/>
      <w:marTop w:val="0"/>
      <w:marBottom w:val="0"/>
      <w:divBdr>
        <w:top w:val="none" w:sz="0" w:space="0" w:color="auto"/>
        <w:left w:val="none" w:sz="0" w:space="0" w:color="auto"/>
        <w:bottom w:val="none" w:sz="0" w:space="0" w:color="auto"/>
        <w:right w:val="none" w:sz="0" w:space="0" w:color="auto"/>
      </w:divBdr>
      <w:divsChild>
        <w:div w:id="2031831562">
          <w:marLeft w:val="0"/>
          <w:marRight w:val="0"/>
          <w:marTop w:val="0"/>
          <w:marBottom w:val="0"/>
          <w:divBdr>
            <w:top w:val="none" w:sz="0" w:space="0" w:color="auto"/>
            <w:left w:val="none" w:sz="0" w:space="0" w:color="auto"/>
            <w:bottom w:val="none" w:sz="0" w:space="0" w:color="auto"/>
            <w:right w:val="none" w:sz="0" w:space="0" w:color="auto"/>
          </w:divBdr>
        </w:div>
      </w:divsChild>
    </w:div>
    <w:div w:id="167717995">
      <w:bodyDiv w:val="1"/>
      <w:marLeft w:val="0"/>
      <w:marRight w:val="0"/>
      <w:marTop w:val="0"/>
      <w:marBottom w:val="0"/>
      <w:divBdr>
        <w:top w:val="none" w:sz="0" w:space="0" w:color="auto"/>
        <w:left w:val="none" w:sz="0" w:space="0" w:color="auto"/>
        <w:bottom w:val="none" w:sz="0" w:space="0" w:color="auto"/>
        <w:right w:val="none" w:sz="0" w:space="0" w:color="auto"/>
      </w:divBdr>
      <w:divsChild>
        <w:div w:id="685592725">
          <w:marLeft w:val="0"/>
          <w:marRight w:val="0"/>
          <w:marTop w:val="0"/>
          <w:marBottom w:val="0"/>
          <w:divBdr>
            <w:top w:val="none" w:sz="0" w:space="0" w:color="auto"/>
            <w:left w:val="none" w:sz="0" w:space="0" w:color="auto"/>
            <w:bottom w:val="none" w:sz="0" w:space="0" w:color="auto"/>
            <w:right w:val="none" w:sz="0" w:space="0" w:color="auto"/>
          </w:divBdr>
        </w:div>
      </w:divsChild>
    </w:div>
    <w:div w:id="172302727">
      <w:bodyDiv w:val="1"/>
      <w:marLeft w:val="0"/>
      <w:marRight w:val="0"/>
      <w:marTop w:val="0"/>
      <w:marBottom w:val="0"/>
      <w:divBdr>
        <w:top w:val="none" w:sz="0" w:space="0" w:color="auto"/>
        <w:left w:val="none" w:sz="0" w:space="0" w:color="auto"/>
        <w:bottom w:val="none" w:sz="0" w:space="0" w:color="auto"/>
        <w:right w:val="none" w:sz="0" w:space="0" w:color="auto"/>
      </w:divBdr>
      <w:divsChild>
        <w:div w:id="1830949389">
          <w:marLeft w:val="0"/>
          <w:marRight w:val="0"/>
          <w:marTop w:val="0"/>
          <w:marBottom w:val="0"/>
          <w:divBdr>
            <w:top w:val="none" w:sz="0" w:space="0" w:color="auto"/>
            <w:left w:val="none" w:sz="0" w:space="0" w:color="auto"/>
            <w:bottom w:val="none" w:sz="0" w:space="0" w:color="auto"/>
            <w:right w:val="none" w:sz="0" w:space="0" w:color="auto"/>
          </w:divBdr>
        </w:div>
      </w:divsChild>
    </w:div>
    <w:div w:id="194082304">
      <w:bodyDiv w:val="1"/>
      <w:marLeft w:val="0"/>
      <w:marRight w:val="0"/>
      <w:marTop w:val="0"/>
      <w:marBottom w:val="0"/>
      <w:divBdr>
        <w:top w:val="none" w:sz="0" w:space="0" w:color="auto"/>
        <w:left w:val="none" w:sz="0" w:space="0" w:color="auto"/>
        <w:bottom w:val="none" w:sz="0" w:space="0" w:color="auto"/>
        <w:right w:val="none" w:sz="0" w:space="0" w:color="auto"/>
      </w:divBdr>
      <w:divsChild>
        <w:div w:id="1999378561">
          <w:marLeft w:val="0"/>
          <w:marRight w:val="0"/>
          <w:marTop w:val="0"/>
          <w:marBottom w:val="0"/>
          <w:divBdr>
            <w:top w:val="none" w:sz="0" w:space="0" w:color="auto"/>
            <w:left w:val="none" w:sz="0" w:space="0" w:color="auto"/>
            <w:bottom w:val="none" w:sz="0" w:space="0" w:color="auto"/>
            <w:right w:val="none" w:sz="0" w:space="0" w:color="auto"/>
          </w:divBdr>
        </w:div>
      </w:divsChild>
    </w:div>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17094501">
      <w:bodyDiv w:val="1"/>
      <w:marLeft w:val="0"/>
      <w:marRight w:val="0"/>
      <w:marTop w:val="0"/>
      <w:marBottom w:val="0"/>
      <w:divBdr>
        <w:top w:val="none" w:sz="0" w:space="0" w:color="auto"/>
        <w:left w:val="none" w:sz="0" w:space="0" w:color="auto"/>
        <w:bottom w:val="none" w:sz="0" w:space="0" w:color="auto"/>
        <w:right w:val="none" w:sz="0" w:space="0" w:color="auto"/>
      </w:divBdr>
      <w:divsChild>
        <w:div w:id="1839073888">
          <w:marLeft w:val="0"/>
          <w:marRight w:val="0"/>
          <w:marTop w:val="0"/>
          <w:marBottom w:val="0"/>
          <w:divBdr>
            <w:top w:val="none" w:sz="0" w:space="0" w:color="auto"/>
            <w:left w:val="none" w:sz="0" w:space="0" w:color="auto"/>
            <w:bottom w:val="none" w:sz="0" w:space="0" w:color="auto"/>
            <w:right w:val="none" w:sz="0" w:space="0" w:color="auto"/>
          </w:divBdr>
        </w:div>
      </w:divsChild>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43428">
      <w:bodyDiv w:val="1"/>
      <w:marLeft w:val="0"/>
      <w:marRight w:val="0"/>
      <w:marTop w:val="0"/>
      <w:marBottom w:val="0"/>
      <w:divBdr>
        <w:top w:val="none" w:sz="0" w:space="0" w:color="auto"/>
        <w:left w:val="none" w:sz="0" w:space="0" w:color="auto"/>
        <w:bottom w:val="none" w:sz="0" w:space="0" w:color="auto"/>
        <w:right w:val="none" w:sz="0" w:space="0" w:color="auto"/>
      </w:divBdr>
      <w:divsChild>
        <w:div w:id="2064910421">
          <w:marLeft w:val="0"/>
          <w:marRight w:val="0"/>
          <w:marTop w:val="0"/>
          <w:marBottom w:val="0"/>
          <w:divBdr>
            <w:top w:val="none" w:sz="0" w:space="0" w:color="auto"/>
            <w:left w:val="none" w:sz="0" w:space="0" w:color="auto"/>
            <w:bottom w:val="none" w:sz="0" w:space="0" w:color="auto"/>
            <w:right w:val="none" w:sz="0" w:space="0" w:color="auto"/>
          </w:divBdr>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579027468">
      <w:bodyDiv w:val="1"/>
      <w:marLeft w:val="0"/>
      <w:marRight w:val="0"/>
      <w:marTop w:val="0"/>
      <w:marBottom w:val="0"/>
      <w:divBdr>
        <w:top w:val="none" w:sz="0" w:space="0" w:color="auto"/>
        <w:left w:val="none" w:sz="0" w:space="0" w:color="auto"/>
        <w:bottom w:val="none" w:sz="0" w:space="0" w:color="auto"/>
        <w:right w:val="none" w:sz="0" w:space="0" w:color="auto"/>
      </w:divBdr>
      <w:divsChild>
        <w:div w:id="741484334">
          <w:marLeft w:val="0"/>
          <w:marRight w:val="0"/>
          <w:marTop w:val="0"/>
          <w:marBottom w:val="0"/>
          <w:divBdr>
            <w:top w:val="none" w:sz="0" w:space="0" w:color="auto"/>
            <w:left w:val="none" w:sz="0" w:space="0" w:color="auto"/>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703678404">
      <w:bodyDiv w:val="1"/>
      <w:marLeft w:val="0"/>
      <w:marRight w:val="0"/>
      <w:marTop w:val="0"/>
      <w:marBottom w:val="0"/>
      <w:divBdr>
        <w:top w:val="none" w:sz="0" w:space="0" w:color="auto"/>
        <w:left w:val="none" w:sz="0" w:space="0" w:color="auto"/>
        <w:bottom w:val="none" w:sz="0" w:space="0" w:color="auto"/>
        <w:right w:val="none" w:sz="0" w:space="0" w:color="auto"/>
      </w:divBdr>
      <w:divsChild>
        <w:div w:id="1091469105">
          <w:marLeft w:val="0"/>
          <w:marRight w:val="0"/>
          <w:marTop w:val="0"/>
          <w:marBottom w:val="0"/>
          <w:divBdr>
            <w:top w:val="none" w:sz="0" w:space="0" w:color="auto"/>
            <w:left w:val="none" w:sz="0" w:space="0" w:color="auto"/>
            <w:bottom w:val="none" w:sz="0" w:space="0" w:color="auto"/>
            <w:right w:val="none" w:sz="0" w:space="0" w:color="auto"/>
          </w:divBdr>
        </w:div>
      </w:divsChild>
    </w:div>
    <w:div w:id="742409682">
      <w:bodyDiv w:val="1"/>
      <w:marLeft w:val="0"/>
      <w:marRight w:val="0"/>
      <w:marTop w:val="0"/>
      <w:marBottom w:val="0"/>
      <w:divBdr>
        <w:top w:val="none" w:sz="0" w:space="0" w:color="auto"/>
        <w:left w:val="none" w:sz="0" w:space="0" w:color="auto"/>
        <w:bottom w:val="none" w:sz="0" w:space="0" w:color="auto"/>
        <w:right w:val="none" w:sz="0" w:space="0" w:color="auto"/>
      </w:divBdr>
      <w:divsChild>
        <w:div w:id="456532842">
          <w:marLeft w:val="0"/>
          <w:marRight w:val="0"/>
          <w:marTop w:val="0"/>
          <w:marBottom w:val="0"/>
          <w:divBdr>
            <w:top w:val="none" w:sz="0" w:space="0" w:color="auto"/>
            <w:left w:val="none" w:sz="0" w:space="0" w:color="auto"/>
            <w:bottom w:val="none" w:sz="0" w:space="0" w:color="auto"/>
            <w:right w:val="none" w:sz="0" w:space="0" w:color="auto"/>
          </w:divBdr>
        </w:div>
      </w:divsChild>
    </w:div>
    <w:div w:id="761756058">
      <w:bodyDiv w:val="1"/>
      <w:marLeft w:val="0"/>
      <w:marRight w:val="0"/>
      <w:marTop w:val="0"/>
      <w:marBottom w:val="0"/>
      <w:divBdr>
        <w:top w:val="none" w:sz="0" w:space="0" w:color="auto"/>
        <w:left w:val="none" w:sz="0" w:space="0" w:color="auto"/>
        <w:bottom w:val="none" w:sz="0" w:space="0" w:color="auto"/>
        <w:right w:val="none" w:sz="0" w:space="0" w:color="auto"/>
      </w:divBdr>
      <w:divsChild>
        <w:div w:id="641663114">
          <w:marLeft w:val="0"/>
          <w:marRight w:val="0"/>
          <w:marTop w:val="0"/>
          <w:marBottom w:val="0"/>
          <w:divBdr>
            <w:top w:val="none" w:sz="0" w:space="0" w:color="auto"/>
            <w:left w:val="none" w:sz="0" w:space="0" w:color="auto"/>
            <w:bottom w:val="none" w:sz="0" w:space="0" w:color="auto"/>
            <w:right w:val="none" w:sz="0" w:space="0" w:color="auto"/>
          </w:divBdr>
        </w:div>
      </w:divsChild>
    </w:div>
    <w:div w:id="942155535">
      <w:bodyDiv w:val="1"/>
      <w:marLeft w:val="0"/>
      <w:marRight w:val="0"/>
      <w:marTop w:val="0"/>
      <w:marBottom w:val="0"/>
      <w:divBdr>
        <w:top w:val="none" w:sz="0" w:space="0" w:color="auto"/>
        <w:left w:val="none" w:sz="0" w:space="0" w:color="auto"/>
        <w:bottom w:val="none" w:sz="0" w:space="0" w:color="auto"/>
        <w:right w:val="none" w:sz="0" w:space="0" w:color="auto"/>
      </w:divBdr>
      <w:divsChild>
        <w:div w:id="1667441778">
          <w:marLeft w:val="0"/>
          <w:marRight w:val="0"/>
          <w:marTop w:val="0"/>
          <w:marBottom w:val="0"/>
          <w:divBdr>
            <w:top w:val="none" w:sz="0" w:space="0" w:color="auto"/>
            <w:left w:val="none" w:sz="0" w:space="0" w:color="auto"/>
            <w:bottom w:val="none" w:sz="0" w:space="0" w:color="auto"/>
            <w:right w:val="none" w:sz="0" w:space="0" w:color="auto"/>
          </w:divBdr>
        </w:div>
      </w:divsChild>
    </w:div>
    <w:div w:id="961496091">
      <w:bodyDiv w:val="1"/>
      <w:marLeft w:val="0"/>
      <w:marRight w:val="0"/>
      <w:marTop w:val="0"/>
      <w:marBottom w:val="0"/>
      <w:divBdr>
        <w:top w:val="none" w:sz="0" w:space="0" w:color="auto"/>
        <w:left w:val="none" w:sz="0" w:space="0" w:color="auto"/>
        <w:bottom w:val="none" w:sz="0" w:space="0" w:color="auto"/>
        <w:right w:val="none" w:sz="0" w:space="0" w:color="auto"/>
      </w:divBdr>
      <w:divsChild>
        <w:div w:id="179899858">
          <w:marLeft w:val="0"/>
          <w:marRight w:val="0"/>
          <w:marTop w:val="0"/>
          <w:marBottom w:val="0"/>
          <w:divBdr>
            <w:top w:val="none" w:sz="0" w:space="0" w:color="auto"/>
            <w:left w:val="none" w:sz="0" w:space="0" w:color="auto"/>
            <w:bottom w:val="none" w:sz="0" w:space="0" w:color="auto"/>
            <w:right w:val="none" w:sz="0" w:space="0" w:color="auto"/>
          </w:divBdr>
        </w:div>
      </w:divsChild>
    </w:div>
    <w:div w:id="1141925308">
      <w:bodyDiv w:val="1"/>
      <w:marLeft w:val="0"/>
      <w:marRight w:val="0"/>
      <w:marTop w:val="0"/>
      <w:marBottom w:val="0"/>
      <w:divBdr>
        <w:top w:val="none" w:sz="0" w:space="0" w:color="auto"/>
        <w:left w:val="none" w:sz="0" w:space="0" w:color="auto"/>
        <w:bottom w:val="none" w:sz="0" w:space="0" w:color="auto"/>
        <w:right w:val="none" w:sz="0" w:space="0" w:color="auto"/>
      </w:divBdr>
      <w:divsChild>
        <w:div w:id="1968659948">
          <w:marLeft w:val="0"/>
          <w:marRight w:val="0"/>
          <w:marTop w:val="0"/>
          <w:marBottom w:val="0"/>
          <w:divBdr>
            <w:top w:val="none" w:sz="0" w:space="0" w:color="auto"/>
            <w:left w:val="none" w:sz="0" w:space="0" w:color="auto"/>
            <w:bottom w:val="none" w:sz="0" w:space="0" w:color="auto"/>
            <w:right w:val="none" w:sz="0" w:space="0" w:color="auto"/>
          </w:divBdr>
        </w:div>
      </w:divsChild>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349916558">
      <w:bodyDiv w:val="1"/>
      <w:marLeft w:val="0"/>
      <w:marRight w:val="0"/>
      <w:marTop w:val="0"/>
      <w:marBottom w:val="0"/>
      <w:divBdr>
        <w:top w:val="none" w:sz="0" w:space="0" w:color="auto"/>
        <w:left w:val="none" w:sz="0" w:space="0" w:color="auto"/>
        <w:bottom w:val="none" w:sz="0" w:space="0" w:color="auto"/>
        <w:right w:val="none" w:sz="0" w:space="0" w:color="auto"/>
      </w:divBdr>
      <w:divsChild>
        <w:div w:id="1928076545">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1763408579">
      <w:bodyDiv w:val="1"/>
      <w:marLeft w:val="0"/>
      <w:marRight w:val="0"/>
      <w:marTop w:val="0"/>
      <w:marBottom w:val="0"/>
      <w:divBdr>
        <w:top w:val="none" w:sz="0" w:space="0" w:color="auto"/>
        <w:left w:val="none" w:sz="0" w:space="0" w:color="auto"/>
        <w:bottom w:val="none" w:sz="0" w:space="0" w:color="auto"/>
        <w:right w:val="none" w:sz="0" w:space="0" w:color="auto"/>
      </w:divBdr>
      <w:divsChild>
        <w:div w:id="106900682">
          <w:marLeft w:val="0"/>
          <w:marRight w:val="0"/>
          <w:marTop w:val="0"/>
          <w:marBottom w:val="0"/>
          <w:divBdr>
            <w:top w:val="none" w:sz="0" w:space="0" w:color="auto"/>
            <w:left w:val="none" w:sz="0" w:space="0" w:color="auto"/>
            <w:bottom w:val="none" w:sz="0" w:space="0" w:color="auto"/>
            <w:right w:val="none" w:sz="0" w:space="0" w:color="auto"/>
          </w:divBdr>
        </w:div>
      </w:divsChild>
    </w:div>
    <w:div w:id="1857228317">
      <w:bodyDiv w:val="1"/>
      <w:marLeft w:val="0"/>
      <w:marRight w:val="0"/>
      <w:marTop w:val="0"/>
      <w:marBottom w:val="0"/>
      <w:divBdr>
        <w:top w:val="none" w:sz="0" w:space="0" w:color="auto"/>
        <w:left w:val="none" w:sz="0" w:space="0" w:color="auto"/>
        <w:bottom w:val="none" w:sz="0" w:space="0" w:color="auto"/>
        <w:right w:val="none" w:sz="0" w:space="0" w:color="auto"/>
      </w:divBdr>
      <w:divsChild>
        <w:div w:id="1544058257">
          <w:marLeft w:val="0"/>
          <w:marRight w:val="0"/>
          <w:marTop w:val="0"/>
          <w:marBottom w:val="0"/>
          <w:divBdr>
            <w:top w:val="none" w:sz="0" w:space="0" w:color="auto"/>
            <w:left w:val="none" w:sz="0" w:space="0" w:color="auto"/>
            <w:bottom w:val="none" w:sz="0" w:space="0" w:color="auto"/>
            <w:right w:val="none" w:sz="0" w:space="0" w:color="auto"/>
          </w:divBdr>
        </w:div>
      </w:divsChild>
    </w:div>
    <w:div w:id="1908221295">
      <w:bodyDiv w:val="1"/>
      <w:marLeft w:val="0"/>
      <w:marRight w:val="0"/>
      <w:marTop w:val="0"/>
      <w:marBottom w:val="0"/>
      <w:divBdr>
        <w:top w:val="none" w:sz="0" w:space="0" w:color="auto"/>
        <w:left w:val="none" w:sz="0" w:space="0" w:color="auto"/>
        <w:bottom w:val="none" w:sz="0" w:space="0" w:color="auto"/>
        <w:right w:val="none" w:sz="0" w:space="0" w:color="auto"/>
      </w:divBdr>
      <w:divsChild>
        <w:div w:id="2097552876">
          <w:marLeft w:val="0"/>
          <w:marRight w:val="0"/>
          <w:marTop w:val="0"/>
          <w:marBottom w:val="0"/>
          <w:divBdr>
            <w:top w:val="none" w:sz="0" w:space="0" w:color="auto"/>
            <w:left w:val="none" w:sz="0" w:space="0" w:color="auto"/>
            <w:bottom w:val="none" w:sz="0" w:space="0" w:color="auto"/>
            <w:right w:val="none" w:sz="0" w:space="0" w:color="auto"/>
          </w:divBdr>
        </w:div>
      </w:divsChild>
    </w:div>
    <w:div w:id="1971400581">
      <w:bodyDiv w:val="1"/>
      <w:marLeft w:val="0"/>
      <w:marRight w:val="0"/>
      <w:marTop w:val="0"/>
      <w:marBottom w:val="0"/>
      <w:divBdr>
        <w:top w:val="none" w:sz="0" w:space="0" w:color="auto"/>
        <w:left w:val="none" w:sz="0" w:space="0" w:color="auto"/>
        <w:bottom w:val="none" w:sz="0" w:space="0" w:color="auto"/>
        <w:right w:val="none" w:sz="0" w:space="0" w:color="auto"/>
      </w:divBdr>
      <w:divsChild>
        <w:div w:id="1018892832">
          <w:marLeft w:val="0"/>
          <w:marRight w:val="0"/>
          <w:marTop w:val="0"/>
          <w:marBottom w:val="0"/>
          <w:divBdr>
            <w:top w:val="none" w:sz="0" w:space="0" w:color="auto"/>
            <w:left w:val="none" w:sz="0" w:space="0" w:color="auto"/>
            <w:bottom w:val="none" w:sz="0" w:space="0" w:color="auto"/>
            <w:right w:val="none" w:sz="0" w:space="0" w:color="auto"/>
          </w:divBdr>
        </w:div>
      </w:divsChild>
    </w:div>
    <w:div w:id="2085948123">
      <w:bodyDiv w:val="1"/>
      <w:marLeft w:val="0"/>
      <w:marRight w:val="0"/>
      <w:marTop w:val="0"/>
      <w:marBottom w:val="0"/>
      <w:divBdr>
        <w:top w:val="none" w:sz="0" w:space="0" w:color="auto"/>
        <w:left w:val="none" w:sz="0" w:space="0" w:color="auto"/>
        <w:bottom w:val="none" w:sz="0" w:space="0" w:color="auto"/>
        <w:right w:val="none" w:sz="0" w:space="0" w:color="auto"/>
      </w:divBdr>
      <w:divsChild>
        <w:div w:id="190378671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978653" TargetMode="External"/><Relationship Id="rId13" Type="http://schemas.openxmlformats.org/officeDocument/2006/relationships/hyperlink" Target="https://review.jove.com/v/5848/screen-capture-instructions-for-authors?status=a7854k" TargetMode="External"/><Relationship Id="rId18" Type="http://schemas.microsoft.com/office/2016/09/relationships/commentsIds" Target="commentsIds.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obsproject.com/" TargetMode="External"/><Relationship Id="rId17" Type="http://schemas.microsoft.com/office/2011/relationships/commentsExtended" Target="commentsExtended.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chin.m.chavan@uis.no"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review.jove.com/account/file-uploader?src=21978653" TargetMode="External"/><Relationship Id="rId23" Type="http://schemas.openxmlformats.org/officeDocument/2006/relationships/fontTable" Target="fontTable.xml"/><Relationship Id="rId10" Type="http://schemas.openxmlformats.org/officeDocument/2006/relationships/hyperlink" Target="mailto:ashika.d.wackwellagamage@uis.no"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mailto:sachin.m.chavan@uis.no" TargetMode="External"/><Relationship Id="rId14" Type="http://schemas.openxmlformats.org/officeDocument/2006/relationships/hyperlink" Target="mailto:utkarsh.khare@jove.com"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1B01E-CD8F-4AB2-85E6-E6E6CA763E08}">
  <ds:schemaRefs>
    <ds:schemaRef ds:uri="http://schemas.openxmlformats.org/officeDocument/2006/bibliography"/>
  </ds:schemaRefs>
</ds:datastoreItem>
</file>

<file path=docMetadata/LabelInfo.xml><?xml version="1.0" encoding="utf-8"?>
<clbl:labelList xmlns:clbl="http://schemas.microsoft.com/office/2020/mipLabelMetadata">
  <clbl:label id="{2b7fce66-bf2d-46b5-b59a-9f0018501bcd}" enabled="1" method="Standard" siteId="{f8a213d2-8f6c-400d-9e74-4e8b475316c6}" removed="0"/>
</clbl:labelList>
</file>

<file path=docProps/app.xml><?xml version="1.0" encoding="utf-8"?>
<Properties xmlns="http://schemas.openxmlformats.org/officeDocument/2006/extended-properties" xmlns:vt="http://schemas.openxmlformats.org/officeDocument/2006/docPropsVTypes">
  <Template>Normal</Template>
  <TotalTime>264</TotalTime>
  <Pages>12</Pages>
  <Words>2778</Words>
  <Characters>15836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18577</CharactersWithSpaces>
  <SharedDoc>false</SharedDoc>
  <HLinks>
    <vt:vector size="48" baseType="variant">
      <vt:variant>
        <vt:i4>3604528</vt:i4>
      </vt:variant>
      <vt:variant>
        <vt:i4>27</vt:i4>
      </vt:variant>
      <vt:variant>
        <vt:i4>0</vt:i4>
      </vt:variant>
      <vt:variant>
        <vt:i4>5</vt:i4>
      </vt:variant>
      <vt:variant>
        <vt:lpwstr>https://review.jove.com/account/file-uploader?src=21978653</vt:lpwstr>
      </vt:variant>
      <vt:variant>
        <vt:lpwstr/>
      </vt:variant>
      <vt:variant>
        <vt:i4>5505073</vt:i4>
      </vt:variant>
      <vt:variant>
        <vt:i4>24</vt:i4>
      </vt:variant>
      <vt:variant>
        <vt:i4>0</vt:i4>
      </vt:variant>
      <vt:variant>
        <vt:i4>5</vt:i4>
      </vt:variant>
      <vt:variant>
        <vt:lpwstr>mailto:utkarsh.khare@jove.com</vt:lpwstr>
      </vt:variant>
      <vt:variant>
        <vt:lpwstr/>
      </vt:variant>
      <vt:variant>
        <vt:i4>1900565</vt:i4>
      </vt:variant>
      <vt:variant>
        <vt:i4>18</vt:i4>
      </vt:variant>
      <vt:variant>
        <vt:i4>0</vt:i4>
      </vt:variant>
      <vt:variant>
        <vt:i4>5</vt:i4>
      </vt:variant>
      <vt:variant>
        <vt:lpwstr>https://review.jove.com/v/5848/screen-capture-instructions-for-authors?status=a7854k</vt:lpwstr>
      </vt:variant>
      <vt:variant>
        <vt:lpwstr/>
      </vt:variant>
      <vt:variant>
        <vt:i4>7536742</vt:i4>
      </vt:variant>
      <vt:variant>
        <vt:i4>15</vt:i4>
      </vt:variant>
      <vt:variant>
        <vt:i4>0</vt:i4>
      </vt:variant>
      <vt:variant>
        <vt:i4>5</vt:i4>
      </vt:variant>
      <vt:variant>
        <vt:lpwstr>https://obsproject.com/</vt:lpwstr>
      </vt:variant>
      <vt:variant>
        <vt:lpwstr/>
      </vt:variant>
      <vt:variant>
        <vt:i4>196644</vt:i4>
      </vt:variant>
      <vt:variant>
        <vt:i4>9</vt:i4>
      </vt:variant>
      <vt:variant>
        <vt:i4>0</vt:i4>
      </vt:variant>
      <vt:variant>
        <vt:i4>5</vt:i4>
      </vt:variant>
      <vt:variant>
        <vt:lpwstr>mailto:sachin.m.chavan@uis.no</vt:lpwstr>
      </vt:variant>
      <vt:variant>
        <vt:lpwstr/>
      </vt:variant>
      <vt:variant>
        <vt:i4>393270</vt:i4>
      </vt:variant>
      <vt:variant>
        <vt:i4>6</vt:i4>
      </vt:variant>
      <vt:variant>
        <vt:i4>0</vt:i4>
      </vt:variant>
      <vt:variant>
        <vt:i4>5</vt:i4>
      </vt:variant>
      <vt:variant>
        <vt:lpwstr>mailto:ashika.d.wackwellagamage@uis.no</vt:lpwstr>
      </vt:variant>
      <vt:variant>
        <vt:lpwstr/>
      </vt:variant>
      <vt:variant>
        <vt:i4>196644</vt:i4>
      </vt:variant>
      <vt:variant>
        <vt:i4>3</vt:i4>
      </vt:variant>
      <vt:variant>
        <vt:i4>0</vt:i4>
      </vt:variant>
      <vt:variant>
        <vt:i4>5</vt:i4>
      </vt:variant>
      <vt:variant>
        <vt:lpwstr>mailto:sachin.m.chavan@uis.no</vt:lpwstr>
      </vt:variant>
      <vt:variant>
        <vt:lpwstr/>
      </vt:variant>
      <vt:variant>
        <vt:i4>3604528</vt:i4>
      </vt:variant>
      <vt:variant>
        <vt:i4>0</vt:i4>
      </vt:variant>
      <vt:variant>
        <vt:i4>0</vt:i4>
      </vt:variant>
      <vt:variant>
        <vt:i4>5</vt:i4>
      </vt:variant>
      <vt:variant>
        <vt:lpwstr>https://review.jove.com/account/file-uploader?src=21978653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8</cp:revision>
  <dcterms:created xsi:type="dcterms:W3CDTF">2026-07-30T13:03:00Z</dcterms:created>
  <dcterms:modified xsi:type="dcterms:W3CDTF">2026-07-30T17:43:00Z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