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DCBF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43126">
        <w:rPr>
          <w:rFonts w:eastAsia="Times New Roman" w:cstheme="minorHAnsi"/>
          <w:b/>
        </w:rPr>
        <w:t>72036</w:t>
      </w:r>
    </w:p>
    <w:p w14:paraId="2F6924E5" w14:textId="17AF66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43126">
        <w:rPr>
          <w:rFonts w:eastAsia="Times New Roman" w:cstheme="minorHAnsi"/>
          <w:b/>
        </w:rPr>
        <w:t>Vipasha Sharma</w:t>
      </w:r>
    </w:p>
    <w:p w14:paraId="6FB9233B" w14:textId="4BF883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43126" w:rsidRPr="00843126">
          <w:rPr>
            <w:rStyle w:val="Hyperlink"/>
            <w:rFonts w:eastAsia="Times New Roman" w:cstheme="minorHAnsi"/>
            <w:bCs/>
          </w:rPr>
          <w:t>https://review.jove.com/account/file-uploader?src=21971028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886AC4" w:rsidR="004E0C5A" w:rsidRPr="00843126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43126" w:rsidRPr="00843126">
        <w:rPr>
          <w:rFonts w:eastAsia="Times New Roman" w:cstheme="minorHAnsi"/>
          <w:b/>
          <w:sz w:val="32"/>
          <w:szCs w:val="32"/>
        </w:rPr>
        <w:t>Preserving In Vivo Tissue Complexity in a Mice Olfactory Nervous System Model Using Whole-Mount Analysis for Studying Neural Regeneration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C9BD51" w14:textId="77777777" w:rsidR="00843126" w:rsidRDefault="0084312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E186A9" w14:textId="1C70B7F3" w:rsidR="00843126" w:rsidRPr="00843126" w:rsidRDefault="00843126" w:rsidP="00843126">
      <w:pPr>
        <w:rPr>
          <w:b/>
          <w:bCs/>
          <w:vertAlign w:val="superscript"/>
        </w:rPr>
      </w:pPr>
      <w:r w:rsidRPr="00843126">
        <w:rPr>
          <w:b/>
          <w:bCs/>
        </w:rPr>
        <w:t>Francesca Oieni</w:t>
      </w:r>
      <w:r w:rsidRPr="00843126">
        <w:rPr>
          <w:b/>
          <w:bCs/>
          <w:vertAlign w:val="superscript"/>
        </w:rPr>
        <w:t>1,2</w:t>
      </w:r>
      <w:r w:rsidRPr="00843126">
        <w:rPr>
          <w:b/>
          <w:bCs/>
        </w:rPr>
        <w:t>, Joshua Ingles</w:t>
      </w:r>
      <w:r w:rsidRPr="00843126">
        <w:rPr>
          <w:b/>
          <w:bCs/>
          <w:vertAlign w:val="superscript"/>
        </w:rPr>
        <w:t>1, 2</w:t>
      </w:r>
      <w:r w:rsidRPr="00843126">
        <w:rPr>
          <w:b/>
          <w:bCs/>
        </w:rPr>
        <w:t>, James A St John</w:t>
      </w:r>
      <w:r w:rsidRPr="00843126">
        <w:rPr>
          <w:b/>
          <w:bCs/>
          <w:vertAlign w:val="superscript"/>
        </w:rPr>
        <w:t>1, 2​</w:t>
      </w:r>
      <w:r w:rsidRPr="00843126">
        <w:rPr>
          <w:b/>
          <w:bCs/>
        </w:rPr>
        <w:t>, Ronak Reshamwala</w:t>
      </w:r>
      <w:r w:rsidRPr="00843126">
        <w:rPr>
          <w:b/>
          <w:bCs/>
          <w:vertAlign w:val="superscript"/>
        </w:rPr>
        <w:t>1,2</w:t>
      </w:r>
    </w:p>
    <w:p w14:paraId="62F7D191" w14:textId="77777777" w:rsidR="00843126" w:rsidRPr="00BC5306" w:rsidRDefault="00843126" w:rsidP="00843126">
      <w:r w:rsidRPr="00BC5306">
        <w:t>​</w:t>
      </w:r>
    </w:p>
    <w:p w14:paraId="582F8F27" w14:textId="13E64D27" w:rsidR="00843126" w:rsidRPr="00BC5306" w:rsidRDefault="00843126" w:rsidP="00843126">
      <w:r w:rsidRPr="00BC5306">
        <w:rPr>
          <w:vertAlign w:val="superscript"/>
        </w:rPr>
        <w:t>1</w:t>
      </w:r>
      <w:r w:rsidRPr="00BC5306">
        <w:t xml:space="preserve">Griffith Institute for Biomedicine and Glycomics, Griffith University </w:t>
      </w:r>
    </w:p>
    <w:p w14:paraId="33939F17" w14:textId="052A7C41" w:rsidR="00843126" w:rsidRPr="00BC5306" w:rsidRDefault="00843126" w:rsidP="00843126">
      <w:r w:rsidRPr="00BC5306">
        <w:rPr>
          <w:vertAlign w:val="superscript"/>
        </w:rPr>
        <w:t>2</w:t>
      </w:r>
      <w:r w:rsidRPr="00BC5306">
        <w:t xml:space="preserve">Clem Jones Centre for Neurobiology and Stem Cell Research, Griffith University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B2603F6" w14:textId="77777777" w:rsidR="00843126" w:rsidRPr="00B07A3B" w:rsidRDefault="00843126" w:rsidP="004E0C5A">
      <w:pPr>
        <w:outlineLvl w:val="0"/>
        <w:rPr>
          <w:rFonts w:eastAsia="Times New Roman" w:cstheme="minorHAnsi"/>
          <w:b/>
        </w:rPr>
      </w:pPr>
    </w:p>
    <w:p w14:paraId="552E2D4F" w14:textId="59F8B29E" w:rsidR="00843126" w:rsidRPr="00BC5306" w:rsidRDefault="00843126" w:rsidP="00843126">
      <w:bookmarkStart w:id="0" w:name="_Hlk25233958"/>
      <w:r w:rsidRPr="00BC5306">
        <w:t xml:space="preserve">Ronak Reshamwala              </w:t>
      </w:r>
      <w:hyperlink r:id="rId8" w:history="1">
        <w:r w:rsidRPr="00843126">
          <w:rPr>
            <w:rStyle w:val="Hyperlink"/>
          </w:rPr>
          <w:t>r.reshamwala@griffith.edu.au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755EF3" w14:textId="2497E35F" w:rsidR="00843126" w:rsidRPr="00BC5306" w:rsidRDefault="00843126" w:rsidP="00843126">
      <w:hyperlink r:id="rId9" w:history="1">
        <w:r w:rsidRPr="00843126">
          <w:rPr>
            <w:rStyle w:val="Hyperlink"/>
          </w:rPr>
          <w:t>f.oieni@griffith.edu.au</w:t>
        </w:r>
      </w:hyperlink>
      <w:r w:rsidRPr="00BC5306">
        <w:t xml:space="preserve"> </w:t>
      </w:r>
    </w:p>
    <w:p w14:paraId="30C84F38" w14:textId="7270BDA8" w:rsidR="00843126" w:rsidRPr="00BC5306" w:rsidRDefault="00843126" w:rsidP="00843126">
      <w:hyperlink r:id="rId10" w:history="1">
        <w:r w:rsidRPr="00843126">
          <w:rPr>
            <w:rStyle w:val="Hyperlink"/>
          </w:rPr>
          <w:t>j.ingles@griffith.edu.au</w:t>
        </w:r>
      </w:hyperlink>
      <w:r w:rsidRPr="00BC5306">
        <w:t xml:space="preserve"> </w:t>
      </w:r>
    </w:p>
    <w:p w14:paraId="24251AE6" w14:textId="77777777" w:rsidR="00843126" w:rsidRDefault="00843126" w:rsidP="00843126">
      <w:hyperlink r:id="rId11" w:history="1">
        <w:r w:rsidRPr="00843126">
          <w:rPr>
            <w:rStyle w:val="Hyperlink"/>
          </w:rPr>
          <w:t>j.stjohn@griffith.edu.au</w:t>
        </w:r>
      </w:hyperlink>
    </w:p>
    <w:p w14:paraId="1F6076F1" w14:textId="3E85A785" w:rsidR="00843126" w:rsidRPr="00BC5306" w:rsidRDefault="00843126" w:rsidP="00843126">
      <w:hyperlink r:id="rId12" w:history="1">
        <w:r w:rsidRPr="00843126">
          <w:rPr>
            <w:rStyle w:val="Hyperlink"/>
          </w:rPr>
          <w:t>r.reshamwala@griffith.edu.au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C23F81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C1BAA">
        <w:rPr>
          <w:rFonts w:cstheme="minorHAnsi"/>
          <w:bCs/>
          <w:sz w:val="22"/>
          <w:szCs w:val="22"/>
        </w:rPr>
        <w:t>2</w:t>
      </w:r>
      <w:r w:rsidR="007A067B">
        <w:rPr>
          <w:rFonts w:cstheme="minorHAnsi"/>
          <w:bCs/>
          <w:sz w:val="22"/>
          <w:szCs w:val="22"/>
        </w:rPr>
        <w:t>0</w:t>
      </w:r>
    </w:p>
    <w:p w14:paraId="5AAC9C6C" w14:textId="65A199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07E27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8A73FFF" w14:textId="1D5EBFA3" w:rsidR="00FF25E5" w:rsidRPr="00C63B19" w:rsidRDefault="00FF25E5" w:rsidP="00FF25E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 w:rsidR="000F326F"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08FB6FAB" w14:textId="4E69F3F1" w:rsidR="00FF25E5" w:rsidRPr="00843126" w:rsidRDefault="00FF25E5" w:rsidP="00843126">
      <w:pPr>
        <w:ind w:left="360"/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843126" w:rsidRPr="00BC5306">
        <w:t xml:space="preserve">Griffith University Biosafety Committee and the Griffith University Animal Ethics Committee in accordance with </w:t>
      </w:r>
      <w:r w:rsidR="00843126">
        <w:t xml:space="preserve">the </w:t>
      </w:r>
      <w:r w:rsidR="00843126" w:rsidRPr="00BC5306">
        <w:t xml:space="preserve">guidelines of the Australian Commonwealth Office of Gene Technology regulator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6DA8B1E" w:rsidR="00CE10F2" w:rsidRDefault="000A19F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19FA">
        <w:rPr>
          <w:rFonts w:cstheme="minorHAnsi"/>
          <w:b/>
          <w:bCs/>
        </w:rPr>
        <w:t>Whole-Mount Tissue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164CC52" w:rsidR="00125924" w:rsidRPr="000A19FA" w:rsidRDefault="00006177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To begin, lay the euthanized animal on a dissecting platform </w:t>
      </w:r>
      <w:r w:rsidRPr="000A19FA">
        <w:rPr>
          <w:rFonts w:cstheme="minorHAnsi"/>
          <w:b/>
          <w:bCs/>
          <w:color w:val="7030A0"/>
        </w:rPr>
        <w:t>[1-TXT]</w:t>
      </w:r>
      <w:r w:rsidRPr="000A19FA">
        <w:rPr>
          <w:rFonts w:cstheme="minorHAnsi"/>
          <w:color w:val="7030A0"/>
        </w:rPr>
        <w:t xml:space="preserve">. Using scissors, remove the head and jaws </w:t>
      </w:r>
      <w:r w:rsidRPr="000A19FA">
        <w:rPr>
          <w:rFonts w:cstheme="minorHAnsi"/>
          <w:b/>
          <w:bCs/>
          <w:color w:val="7030A0"/>
        </w:rPr>
        <w:t>[2].</w:t>
      </w:r>
    </w:p>
    <w:p w14:paraId="54B0D4E5" w14:textId="6424C9AE" w:rsidR="00CE10F2" w:rsidRDefault="00473C2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6177">
        <w:rPr>
          <w:rFonts w:cstheme="minorHAnsi"/>
        </w:rPr>
        <w:t xml:space="preserve">WIDE: </w:t>
      </w:r>
      <w:r w:rsidR="00006177" w:rsidRPr="00006177">
        <w:rPr>
          <w:rFonts w:cstheme="minorHAnsi"/>
        </w:rPr>
        <w:t xml:space="preserve">Talent placing euthenized animal on the dissecting platform </w:t>
      </w:r>
      <w:r w:rsidR="00006177" w:rsidRPr="00EC1BAA">
        <w:rPr>
          <w:rFonts w:cstheme="minorHAnsi"/>
          <w:b/>
          <w:bCs/>
        </w:rPr>
        <w:t>TXT:</w:t>
      </w:r>
      <w:r w:rsidR="00006177" w:rsidRPr="00006177">
        <w:rPr>
          <w:rFonts w:cstheme="minorHAnsi"/>
        </w:rPr>
        <w:t xml:space="preserve"> </w:t>
      </w:r>
      <w:r w:rsidR="00006177" w:rsidRPr="00EC1BAA">
        <w:rPr>
          <w:rFonts w:cstheme="minorHAnsi"/>
          <w:b/>
          <w:bCs/>
        </w:rPr>
        <w:t>Euthnesia: Rising CO₂ inhalation</w:t>
      </w:r>
      <w:r w:rsidR="00006177">
        <w:rPr>
          <w:rFonts w:cstheme="minorHAnsi"/>
        </w:rPr>
        <w:t xml:space="preserve"> </w:t>
      </w:r>
    </w:p>
    <w:p w14:paraId="31D5A3E7" w14:textId="32040559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head and jaws using the scissors</w:t>
      </w:r>
    </w:p>
    <w:p w14:paraId="13481DD1" w14:textId="77777777" w:rsidR="00006177" w:rsidRPr="00006177" w:rsidRDefault="00006177" w:rsidP="0000617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F94975" w14:textId="7B651292" w:rsidR="00006177" w:rsidRPr="00006177" w:rsidRDefault="00006177" w:rsidP="000A19FA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 w:rsidRPr="000A19FA">
        <w:rPr>
          <w:rFonts w:cstheme="minorHAnsi"/>
          <w:color w:val="7030A0"/>
        </w:rPr>
        <w:t xml:space="preserve">Remove the skin from the skull </w:t>
      </w:r>
      <w:r w:rsidRPr="000A19FA">
        <w:rPr>
          <w:rFonts w:cstheme="minorHAnsi"/>
          <w:b/>
          <w:bCs/>
          <w:color w:val="7030A0"/>
        </w:rPr>
        <w:t>[1]</w:t>
      </w:r>
      <w:r w:rsidR="00F13299">
        <w:rPr>
          <w:rFonts w:cstheme="minorHAnsi"/>
          <w:b/>
          <w:bCs/>
          <w:color w:val="7030A0"/>
        </w:rPr>
        <w:t xml:space="preserve">, </w:t>
      </w:r>
      <w:r w:rsidR="00F13299" w:rsidRPr="00F13299">
        <w:rPr>
          <w:rFonts w:cstheme="minorHAnsi"/>
          <w:color w:val="7030A0"/>
        </w:rPr>
        <w:t>then</w:t>
      </w:r>
      <w:r w:rsidRPr="000A19FA">
        <w:rPr>
          <w:rFonts w:cstheme="minorHAnsi"/>
          <w:color w:val="7030A0"/>
        </w:rPr>
        <w:t xml:space="preserve"> trim the cartilage at the tip of the nose to expose the nasal cavity for efficient fixative penetration </w:t>
      </w:r>
      <w:r w:rsidRPr="000A19FA">
        <w:rPr>
          <w:rFonts w:cstheme="minorHAnsi"/>
          <w:b/>
          <w:bCs/>
          <w:color w:val="7030A0"/>
        </w:rPr>
        <w:t>[2].</w:t>
      </w:r>
      <w:r w:rsidRPr="000A19FA">
        <w:rPr>
          <w:color w:val="7030A0"/>
        </w:rPr>
        <w:t xml:space="preserve"> Then, q</w:t>
      </w:r>
      <w:r w:rsidRPr="000A19FA">
        <w:rPr>
          <w:rFonts w:cstheme="minorHAnsi"/>
          <w:color w:val="7030A0"/>
        </w:rPr>
        <w:t>uickly rinse the heads in</w:t>
      </w:r>
      <w:r w:rsidRPr="00006177">
        <w:rPr>
          <w:rFonts w:cstheme="minorHAnsi"/>
        </w:rPr>
        <w:t xml:space="preserve"> </w:t>
      </w:r>
      <w:r w:rsidRPr="002417ED">
        <w:rPr>
          <w:color w:val="7030A0"/>
        </w:rPr>
        <w:t xml:space="preserve">1x </w:t>
      </w:r>
      <w:r w:rsidRPr="00D86B31">
        <w:rPr>
          <w:i/>
          <w:iCs/>
          <w:color w:val="EE0000"/>
        </w:rPr>
        <w:t>(one-x)</w:t>
      </w:r>
      <w:r>
        <w:rPr>
          <w:color w:val="7030A0"/>
        </w:rPr>
        <w:t xml:space="preserve"> </w:t>
      </w:r>
      <w:r w:rsidRPr="000A19FA">
        <w:rPr>
          <w:color w:val="7030A0"/>
        </w:rPr>
        <w:t>PBS</w:t>
      </w:r>
      <w:r w:rsidRPr="000A19FA">
        <w:rPr>
          <w:rFonts w:cstheme="minorHAnsi"/>
          <w:color w:val="7030A0"/>
        </w:rPr>
        <w:t xml:space="preserve"> to remove excess blood </w:t>
      </w:r>
      <w:r w:rsidRPr="000A19FA">
        <w:rPr>
          <w:rFonts w:cstheme="minorHAnsi"/>
          <w:b/>
          <w:bCs/>
          <w:color w:val="7030A0"/>
        </w:rPr>
        <w:t>[3]</w:t>
      </w:r>
      <w:r w:rsidRPr="000A19FA">
        <w:rPr>
          <w:rFonts w:cstheme="minorHAnsi"/>
          <w:color w:val="7030A0"/>
        </w:rPr>
        <w:t xml:space="preserve">. </w:t>
      </w:r>
    </w:p>
    <w:p w14:paraId="1C5328BA" w14:textId="0256F562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6177">
        <w:rPr>
          <w:rFonts w:cstheme="minorHAnsi"/>
        </w:rPr>
        <w:t xml:space="preserve">Talent </w:t>
      </w:r>
      <w:r>
        <w:rPr>
          <w:rFonts w:cstheme="minorHAnsi"/>
        </w:rPr>
        <w:t>removing the skin from the skull</w:t>
      </w:r>
    </w:p>
    <w:p w14:paraId="5A0CD73B" w14:textId="7762BB49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trimming the cartilage at the tip of the nose</w:t>
      </w:r>
    </w:p>
    <w:p w14:paraId="2E737F92" w14:textId="7511B15E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the head with PBS</w:t>
      </w:r>
    </w:p>
    <w:p w14:paraId="3E24A4B9" w14:textId="77777777" w:rsidR="00EB3F05" w:rsidRPr="00006177" w:rsidRDefault="00EB3F05" w:rsidP="00EB3F0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F0EF3E" w14:textId="312992B6" w:rsidR="00EB3F05" w:rsidRPr="000A19FA" w:rsidRDefault="00EB3F05" w:rsidP="000A19F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Fix the tissue by submerging the head overnight in 4% paraformaldehyde at 4 degrees Celsius on a roller </w:t>
      </w:r>
      <w:r w:rsidRPr="000A19FA">
        <w:rPr>
          <w:rFonts w:cstheme="minorHAnsi"/>
          <w:b/>
          <w:bCs/>
          <w:color w:val="7030A0"/>
        </w:rPr>
        <w:t>[</w:t>
      </w:r>
      <w:r w:rsidR="00753627">
        <w:rPr>
          <w:rFonts w:cstheme="minorHAnsi"/>
          <w:b/>
          <w:bCs/>
          <w:color w:val="7030A0"/>
        </w:rPr>
        <w:t>1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 xml:space="preserve">. Remove the head from the fixative </w:t>
      </w:r>
      <w:r w:rsidRPr="000A19FA">
        <w:rPr>
          <w:rFonts w:cstheme="minorHAnsi"/>
          <w:b/>
          <w:bCs/>
          <w:color w:val="7030A0"/>
        </w:rPr>
        <w:t>[</w:t>
      </w:r>
      <w:r w:rsidR="00753627">
        <w:rPr>
          <w:rFonts w:cstheme="minorHAnsi"/>
          <w:b/>
          <w:bCs/>
          <w:color w:val="7030A0"/>
        </w:rPr>
        <w:t>2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 xml:space="preserve"> and wash it in 1× PBS for </w:t>
      </w:r>
      <w:r w:rsidRPr="000A19FA">
        <w:rPr>
          <w:rFonts w:cstheme="minorHAnsi"/>
          <w:color w:val="7030A0"/>
        </w:rPr>
        <w:lastRenderedPageBreak/>
        <w:t xml:space="preserve">3 hours at room temperature on a roller </w:t>
      </w:r>
      <w:r w:rsidRPr="000A19FA">
        <w:rPr>
          <w:rFonts w:cstheme="minorHAnsi"/>
          <w:b/>
          <w:bCs/>
          <w:color w:val="7030A0"/>
        </w:rPr>
        <w:t>[</w:t>
      </w:r>
      <w:r w:rsidR="00753627">
        <w:rPr>
          <w:rFonts w:cstheme="minorHAnsi"/>
          <w:b/>
          <w:bCs/>
          <w:color w:val="7030A0"/>
        </w:rPr>
        <w:t>3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>.</w:t>
      </w:r>
      <w:r w:rsidR="00006177" w:rsidRPr="000A19FA">
        <w:rPr>
          <w:rFonts w:cstheme="minorHAnsi"/>
          <w:color w:val="7030A0"/>
        </w:rPr>
        <w:t xml:space="preserve"> </w:t>
      </w:r>
      <w:r w:rsidRPr="000A19FA">
        <w:rPr>
          <w:rFonts w:cstheme="minorHAnsi"/>
          <w:color w:val="7030A0"/>
        </w:rPr>
        <w:t>Store the head in fresh PBS at 4 degrees Celsius</w:t>
      </w:r>
      <w:r w:rsidR="00753627">
        <w:rPr>
          <w:rFonts w:cstheme="minorHAnsi"/>
          <w:color w:val="7030A0"/>
        </w:rPr>
        <w:t xml:space="preserve"> </w:t>
      </w:r>
      <w:r w:rsidR="00753627" w:rsidRPr="00753627">
        <w:rPr>
          <w:rFonts w:cstheme="minorHAnsi"/>
          <w:b/>
          <w:bCs/>
          <w:color w:val="7030A0"/>
        </w:rPr>
        <w:t>[4]</w:t>
      </w:r>
      <w:r w:rsidR="000A19FA">
        <w:rPr>
          <w:rFonts w:cstheme="minorHAnsi"/>
          <w:color w:val="7030A0"/>
        </w:rPr>
        <w:t>.</w:t>
      </w:r>
    </w:p>
    <w:p w14:paraId="6C3183AE" w14:textId="77777777" w:rsidR="00753627" w:rsidRDefault="00EB3F05" w:rsidP="007536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6177">
        <w:rPr>
          <w:rFonts w:cstheme="minorHAnsi"/>
        </w:rPr>
        <w:t xml:space="preserve">Talent </w:t>
      </w:r>
      <w:r w:rsidR="00753627">
        <w:rPr>
          <w:rFonts w:cstheme="minorHAnsi"/>
        </w:rPr>
        <w:t>placing the submerged head in the 4</w:t>
      </w:r>
      <w:r w:rsidR="00753627" w:rsidRPr="00EB3F05">
        <w:rPr>
          <w:rFonts w:cstheme="minorHAnsi"/>
        </w:rPr>
        <w:t>°C</w:t>
      </w:r>
    </w:p>
    <w:p w14:paraId="46659935" w14:textId="2C01744B" w:rsidR="00EB3F05" w:rsidRDefault="00EB3F05" w:rsidP="00EB3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head from the fixative</w:t>
      </w:r>
    </w:p>
    <w:p w14:paraId="31EE6D92" w14:textId="44DA575D" w:rsidR="00EB3F05" w:rsidRDefault="00EB3F05" w:rsidP="00EB3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53627">
        <w:rPr>
          <w:rFonts w:cstheme="minorHAnsi"/>
        </w:rPr>
        <w:t>p</w:t>
      </w:r>
      <w:r>
        <w:rPr>
          <w:rFonts w:cstheme="minorHAnsi"/>
        </w:rPr>
        <w:t>lacing the head for washing with PBS on the roller</w:t>
      </w:r>
    </w:p>
    <w:p w14:paraId="7623DFC4" w14:textId="147B647C" w:rsidR="00EB3F05" w:rsidRDefault="00EB3F05" w:rsidP="00EB3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head at 4</w:t>
      </w:r>
      <w:r w:rsidRPr="00EB3F05">
        <w:rPr>
          <w:rFonts w:cstheme="minorHAnsi"/>
        </w:rPr>
        <w:t>°C</w:t>
      </w:r>
    </w:p>
    <w:p w14:paraId="109B987B" w14:textId="77777777" w:rsidR="006F477D" w:rsidRDefault="006F477D" w:rsidP="006F47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DAF784" w14:textId="0EBB2319" w:rsidR="00CC7635" w:rsidRPr="000A19FA" w:rsidRDefault="007B3F85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Cut the head in half along the mid-sagittal plane using a scalpel </w:t>
      </w:r>
      <w:r w:rsidRPr="000A19FA">
        <w:rPr>
          <w:rFonts w:cstheme="minorHAnsi"/>
          <w:b/>
          <w:bCs/>
          <w:color w:val="7030A0"/>
        </w:rPr>
        <w:t>[1]</w:t>
      </w:r>
      <w:r w:rsidRPr="000A19FA">
        <w:rPr>
          <w:rFonts w:cstheme="minorHAnsi"/>
          <w:color w:val="7030A0"/>
        </w:rPr>
        <w:t xml:space="preserve"> and expose the nasal cavity </w:t>
      </w:r>
      <w:r w:rsidRPr="000A19FA">
        <w:rPr>
          <w:rFonts w:cstheme="minorHAnsi"/>
          <w:b/>
          <w:bCs/>
          <w:color w:val="7030A0"/>
        </w:rPr>
        <w:t>[2]</w:t>
      </w:r>
      <w:r w:rsidRPr="000A19FA">
        <w:rPr>
          <w:rFonts w:cstheme="minorHAnsi"/>
          <w:color w:val="7030A0"/>
        </w:rPr>
        <w:t xml:space="preserve">. Identify the anatomical regions </w:t>
      </w:r>
      <w:r w:rsidRPr="000A19FA">
        <w:rPr>
          <w:rFonts w:cstheme="minorHAnsi"/>
          <w:b/>
          <w:bCs/>
          <w:color w:val="7030A0"/>
        </w:rPr>
        <w:t>[3]</w:t>
      </w:r>
      <w:r w:rsidRPr="000A19FA">
        <w:rPr>
          <w:rFonts w:cstheme="minorHAnsi"/>
          <w:color w:val="7030A0"/>
        </w:rPr>
        <w:t xml:space="preserve"> and collect the mucosal tissue lining the entire nasal cavity </w:t>
      </w:r>
      <w:r w:rsidRPr="000A19FA">
        <w:rPr>
          <w:rFonts w:cstheme="minorHAnsi"/>
          <w:b/>
          <w:bCs/>
          <w:color w:val="7030A0"/>
        </w:rPr>
        <w:t>[4].</w:t>
      </w:r>
    </w:p>
    <w:p w14:paraId="11B1E600" w14:textId="635F0C6A" w:rsidR="006F477D" w:rsidRDefault="007B3F85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MED: </w:t>
      </w:r>
      <w:r w:rsidR="006F477D" w:rsidRPr="00006177">
        <w:rPr>
          <w:rFonts w:cstheme="minorHAnsi"/>
        </w:rPr>
        <w:t xml:space="preserve">Talent </w:t>
      </w:r>
      <w:r>
        <w:rPr>
          <w:rFonts w:cstheme="minorHAnsi"/>
        </w:rPr>
        <w:t>cutting the head in half</w:t>
      </w:r>
    </w:p>
    <w:p w14:paraId="70D14B24" w14:textId="5105575E" w:rsidR="006F477D" w:rsidRDefault="007B3F85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F477D">
        <w:rPr>
          <w:rFonts w:cstheme="minorHAnsi"/>
        </w:rPr>
        <w:t xml:space="preserve">Talent </w:t>
      </w:r>
      <w:r>
        <w:rPr>
          <w:rFonts w:cstheme="minorHAnsi"/>
        </w:rPr>
        <w:t>exposing the nasal cavity</w:t>
      </w:r>
    </w:p>
    <w:p w14:paraId="283C8650" w14:textId="54DB97E3" w:rsidR="006F477D" w:rsidRDefault="007B3F85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2"/>
      <w:r>
        <w:rPr>
          <w:rFonts w:cstheme="minorHAnsi"/>
        </w:rPr>
        <w:t xml:space="preserve">CU: </w:t>
      </w:r>
      <w:r w:rsidR="006F477D">
        <w:rPr>
          <w:rFonts w:cstheme="minorHAnsi"/>
        </w:rPr>
        <w:t xml:space="preserve">Talent </w:t>
      </w:r>
      <w:r>
        <w:rPr>
          <w:rFonts w:cstheme="minorHAnsi"/>
        </w:rPr>
        <w:t>identifying and indicating the anatomical region of the nasal cavity</w:t>
      </w:r>
      <w:commentRangeEnd w:id="2"/>
      <w:r w:rsidR="00F64881">
        <w:rPr>
          <w:rStyle w:val="CommentReference"/>
          <w:rFonts w:cstheme="minorHAnsi"/>
          <w:sz w:val="24"/>
          <w:szCs w:val="24"/>
        </w:rPr>
        <w:commentReference w:id="2"/>
      </w:r>
    </w:p>
    <w:p w14:paraId="74CAE3A5" w14:textId="150CECF1" w:rsidR="007B3F85" w:rsidRDefault="007B3F85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collecting the mucosal tissue</w:t>
      </w:r>
    </w:p>
    <w:p w14:paraId="6404BD42" w14:textId="77777777" w:rsidR="006F477D" w:rsidRDefault="006F477D" w:rsidP="006F47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40185B" w14:textId="7F2F573E" w:rsidR="007B3F85" w:rsidRPr="000A19FA" w:rsidRDefault="007B3F85" w:rsidP="007B3F8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Using a bone cutter, gently break and remove the septal bone covering part of the nasal cavity </w:t>
      </w:r>
      <w:r w:rsidRPr="000A19FA">
        <w:rPr>
          <w:rFonts w:cstheme="minorHAnsi"/>
          <w:b/>
          <w:bCs/>
          <w:color w:val="7030A0"/>
        </w:rPr>
        <w:t>[</w:t>
      </w:r>
      <w:r w:rsidR="00A04439">
        <w:rPr>
          <w:rFonts w:cstheme="minorHAnsi"/>
          <w:b/>
          <w:bCs/>
          <w:color w:val="7030A0"/>
        </w:rPr>
        <w:t>1</w:t>
      </w:r>
      <w:r w:rsidRPr="000A19FA">
        <w:rPr>
          <w:rFonts w:cstheme="minorHAnsi"/>
          <w:b/>
          <w:bCs/>
          <w:color w:val="7030A0"/>
        </w:rPr>
        <w:t>].</w:t>
      </w:r>
      <w:r w:rsidRPr="000A19FA">
        <w:rPr>
          <w:rFonts w:cstheme="minorHAnsi"/>
          <w:color w:val="7030A0"/>
        </w:rPr>
        <w:t xml:space="preserve"> Once the area is exposed, use curved forceps to gently detach </w:t>
      </w:r>
      <w:r w:rsidRPr="000A19FA">
        <w:rPr>
          <w:rFonts w:cstheme="minorHAnsi"/>
          <w:b/>
          <w:bCs/>
          <w:color w:val="7030A0"/>
        </w:rPr>
        <w:t>[</w:t>
      </w:r>
      <w:r w:rsidR="00A04439">
        <w:rPr>
          <w:rFonts w:cstheme="minorHAnsi"/>
          <w:b/>
          <w:bCs/>
          <w:color w:val="7030A0"/>
        </w:rPr>
        <w:t>2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 xml:space="preserve"> and scoop out the tissue from the concave dorsal wall </w:t>
      </w:r>
      <w:r w:rsidRPr="000A19FA">
        <w:rPr>
          <w:rFonts w:cstheme="minorHAnsi"/>
          <w:b/>
          <w:bCs/>
          <w:color w:val="7030A0"/>
        </w:rPr>
        <w:t>[</w:t>
      </w:r>
      <w:r w:rsidR="00A04439">
        <w:rPr>
          <w:rFonts w:cstheme="minorHAnsi"/>
          <w:b/>
          <w:bCs/>
          <w:color w:val="7030A0"/>
        </w:rPr>
        <w:t>3</w:t>
      </w:r>
      <w:r w:rsidRPr="000A19FA">
        <w:rPr>
          <w:rFonts w:cstheme="minorHAnsi"/>
          <w:b/>
          <w:bCs/>
          <w:color w:val="7030A0"/>
        </w:rPr>
        <w:t xml:space="preserve">]. </w:t>
      </w:r>
      <w:r w:rsidRPr="000A19FA">
        <w:rPr>
          <w:rFonts w:cstheme="minorHAnsi"/>
          <w:color w:val="7030A0"/>
        </w:rPr>
        <w:t xml:space="preserve"> </w:t>
      </w:r>
    </w:p>
    <w:p w14:paraId="5E701D02" w14:textId="0431C393" w:rsidR="006F477D" w:rsidRPr="00A04439" w:rsidRDefault="00DC0C5B" w:rsidP="00A044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gently breaking</w:t>
      </w:r>
      <w:r w:rsidR="00A04439">
        <w:rPr>
          <w:rFonts w:cstheme="minorHAnsi"/>
        </w:rPr>
        <w:t xml:space="preserve"> and removing</w:t>
      </w:r>
      <w:r>
        <w:rPr>
          <w:rFonts w:cstheme="minorHAnsi"/>
        </w:rPr>
        <w:t xml:space="preserve"> the septal bone</w:t>
      </w:r>
    </w:p>
    <w:p w14:paraId="0E15C9CB" w14:textId="150AB696" w:rsidR="006F477D" w:rsidRDefault="00DC0C5B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F477D">
        <w:rPr>
          <w:rFonts w:cstheme="minorHAnsi"/>
        </w:rPr>
        <w:t xml:space="preserve">Talent </w:t>
      </w:r>
      <w:r>
        <w:rPr>
          <w:rFonts w:cstheme="minorHAnsi"/>
        </w:rPr>
        <w:t>detaching the tissue from the wall</w:t>
      </w:r>
    </w:p>
    <w:p w14:paraId="74EB3215" w14:textId="235CEFCB" w:rsidR="006F477D" w:rsidRDefault="00DC0C5B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F477D">
        <w:rPr>
          <w:rFonts w:cstheme="minorHAnsi"/>
        </w:rPr>
        <w:t xml:space="preserve">Talent </w:t>
      </w:r>
      <w:r>
        <w:rPr>
          <w:rFonts w:cstheme="minorHAnsi"/>
        </w:rPr>
        <w:t>scooping out the tissue from the wall</w:t>
      </w:r>
    </w:p>
    <w:p w14:paraId="77D6E6B4" w14:textId="77777777" w:rsidR="006F477D" w:rsidRDefault="006F477D" w:rsidP="006F47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DB3B73" w14:textId="3D62F04C" w:rsidR="007B3F85" w:rsidRPr="000A19FA" w:rsidRDefault="007B3F85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Lift the tissue from the underlying bone </w:t>
      </w:r>
      <w:r w:rsidR="00DC0C5B" w:rsidRPr="000A19FA">
        <w:rPr>
          <w:rFonts w:cstheme="minorHAnsi"/>
          <w:b/>
          <w:bCs/>
          <w:color w:val="7030A0"/>
        </w:rPr>
        <w:t>[1]</w:t>
      </w:r>
      <w:r w:rsidR="00DC0C5B" w:rsidRPr="000A19FA">
        <w:rPr>
          <w:rFonts w:cstheme="minorHAnsi"/>
          <w:color w:val="7030A0"/>
        </w:rPr>
        <w:t xml:space="preserve"> </w:t>
      </w:r>
      <w:r w:rsidRPr="000A19FA">
        <w:rPr>
          <w:rFonts w:cstheme="minorHAnsi"/>
          <w:color w:val="7030A0"/>
        </w:rPr>
        <w:t xml:space="preserve">and gently peel away the remaining olfactory mucosa to obtain an intact whole-mount preparation </w:t>
      </w:r>
      <w:r w:rsidRPr="000A19FA">
        <w:rPr>
          <w:rFonts w:cstheme="minorHAnsi"/>
          <w:b/>
          <w:bCs/>
          <w:color w:val="7030A0"/>
        </w:rPr>
        <w:t>[</w:t>
      </w:r>
      <w:r w:rsidR="00DC0C5B" w:rsidRPr="000A19FA">
        <w:rPr>
          <w:rFonts w:cstheme="minorHAnsi"/>
          <w:b/>
          <w:bCs/>
          <w:color w:val="7030A0"/>
        </w:rPr>
        <w:t>2-TXT</w:t>
      </w:r>
      <w:r w:rsidRPr="000A19FA">
        <w:rPr>
          <w:rFonts w:cstheme="minorHAnsi"/>
          <w:b/>
          <w:bCs/>
          <w:color w:val="7030A0"/>
        </w:rPr>
        <w:t>].</w:t>
      </w:r>
      <w:r w:rsidR="00DC0C5B" w:rsidRPr="000A19FA">
        <w:rPr>
          <w:rFonts w:cstheme="minorHAnsi"/>
          <w:b/>
          <w:bCs/>
          <w:color w:val="7030A0"/>
        </w:rPr>
        <w:t xml:space="preserve"> </w:t>
      </w:r>
      <w:r w:rsidR="00DC0C5B" w:rsidRPr="000A19FA">
        <w:rPr>
          <w:rFonts w:cstheme="minorHAnsi"/>
          <w:color w:val="7030A0"/>
        </w:rPr>
        <w:t xml:space="preserve">Collect the tissue from both the nostrils, including the septum, dorsal walls, and cribriform </w:t>
      </w:r>
      <w:r w:rsidR="00C67759" w:rsidRPr="000A19FA">
        <w:rPr>
          <w:rFonts w:cstheme="minorHAnsi"/>
          <w:color w:val="7030A0"/>
        </w:rPr>
        <w:t>plate, to</w:t>
      </w:r>
      <w:r w:rsidR="00DC0C5B" w:rsidRPr="000A19FA">
        <w:rPr>
          <w:rFonts w:cstheme="minorHAnsi"/>
          <w:color w:val="7030A0"/>
        </w:rPr>
        <w:t xml:space="preserve"> isolate the anatomical region containing the primary olfactory structures </w:t>
      </w:r>
      <w:r w:rsidR="00DC0C5B" w:rsidRPr="000A19FA">
        <w:rPr>
          <w:rFonts w:cstheme="minorHAnsi"/>
          <w:b/>
          <w:bCs/>
          <w:color w:val="7030A0"/>
        </w:rPr>
        <w:t>[3].</w:t>
      </w:r>
    </w:p>
    <w:p w14:paraId="39EAB7EF" w14:textId="77E17098" w:rsidR="006F477D" w:rsidRDefault="00DC0C5B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F477D" w:rsidRPr="00006177">
        <w:rPr>
          <w:rFonts w:cstheme="minorHAnsi"/>
        </w:rPr>
        <w:t xml:space="preserve">Talent </w:t>
      </w:r>
      <w:r>
        <w:rPr>
          <w:rFonts w:cstheme="minorHAnsi"/>
        </w:rPr>
        <w:t>lifting the tissue from the bone</w:t>
      </w:r>
    </w:p>
    <w:p w14:paraId="7C9F0D88" w14:textId="461453B6" w:rsidR="006F477D" w:rsidRPr="00DC0C5B" w:rsidRDefault="00DC0C5B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F477D">
        <w:rPr>
          <w:rFonts w:cstheme="minorHAnsi"/>
        </w:rPr>
        <w:t xml:space="preserve">Talent </w:t>
      </w:r>
      <w:r>
        <w:rPr>
          <w:rFonts w:cstheme="minorHAnsi"/>
        </w:rPr>
        <w:t xml:space="preserve">peeling away the </w:t>
      </w:r>
      <w:r w:rsidRPr="007B3F85">
        <w:rPr>
          <w:rFonts w:cstheme="minorHAnsi"/>
        </w:rPr>
        <w:t>remaining olfactory mucosa</w:t>
      </w:r>
      <w:r>
        <w:rPr>
          <w:rFonts w:cstheme="minorHAnsi"/>
        </w:rPr>
        <w:t xml:space="preserve"> </w:t>
      </w:r>
      <w:r w:rsidRPr="00DC0C5B">
        <w:rPr>
          <w:rFonts w:cstheme="minorHAnsi"/>
          <w:b/>
          <w:bCs/>
        </w:rPr>
        <w:t>TXT: Avoid tearing the</w:t>
      </w:r>
      <w:r>
        <w:rPr>
          <w:rFonts w:cstheme="minorHAnsi"/>
        </w:rPr>
        <w:t xml:space="preserve"> </w:t>
      </w:r>
      <w:r w:rsidRPr="00DC0C5B">
        <w:rPr>
          <w:rFonts w:cstheme="minorHAnsi"/>
          <w:b/>
          <w:bCs/>
        </w:rPr>
        <w:t>tissue</w:t>
      </w:r>
    </w:p>
    <w:p w14:paraId="7AAB182A" w14:textId="43561EB5" w:rsidR="00DC0C5B" w:rsidRPr="00DC0C5B" w:rsidRDefault="00DC0C5B" w:rsidP="004104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C5B">
        <w:rPr>
          <w:rFonts w:cstheme="minorHAnsi"/>
        </w:rPr>
        <w:t xml:space="preserve">CU: Talent collecting tissue from the right and left nostrils </w:t>
      </w:r>
    </w:p>
    <w:p w14:paraId="3A37FD0A" w14:textId="77777777" w:rsidR="00DC0C5B" w:rsidRPr="00DC0C5B" w:rsidRDefault="00DC0C5B" w:rsidP="00DC0C5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08A4FA9" w14:textId="52A2A78D" w:rsidR="00C67759" w:rsidRPr="000A19FA" w:rsidRDefault="00C67759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Wash the collected tissues in 1× PBS and remove any unwanted tissues, including bone fragments. </w:t>
      </w:r>
      <w:r w:rsidRPr="000A19FA">
        <w:rPr>
          <w:rFonts w:cstheme="minorHAnsi"/>
          <w:b/>
          <w:bCs/>
          <w:color w:val="7030A0"/>
        </w:rPr>
        <w:t>[1].</w:t>
      </w:r>
      <w:r w:rsidRPr="000A19FA">
        <w:rPr>
          <w:rFonts w:cstheme="minorHAnsi"/>
          <w:color w:val="7030A0"/>
        </w:rPr>
        <w:t xml:space="preserve"> Then, store the tissues in fresh 1× PBS at 4 °C for subsequent immunohistochemistry analysis</w:t>
      </w:r>
      <w:r w:rsidR="00CE257F" w:rsidRPr="000A19FA">
        <w:rPr>
          <w:rFonts w:cstheme="minorHAnsi"/>
          <w:color w:val="7030A0"/>
        </w:rPr>
        <w:t xml:space="preserve"> </w:t>
      </w:r>
      <w:r w:rsidR="00CE257F" w:rsidRPr="000A19FA">
        <w:rPr>
          <w:rFonts w:cstheme="minorHAnsi"/>
          <w:b/>
          <w:bCs/>
          <w:color w:val="7030A0"/>
        </w:rPr>
        <w:t>[2]</w:t>
      </w:r>
      <w:r w:rsidR="00E81CF3" w:rsidRPr="000A19FA">
        <w:rPr>
          <w:rFonts w:cstheme="minorHAnsi"/>
          <w:b/>
          <w:bCs/>
          <w:color w:val="7030A0"/>
        </w:rPr>
        <w:t>.</w:t>
      </w:r>
    </w:p>
    <w:p w14:paraId="53B13E11" w14:textId="22930958" w:rsidR="00DC0C5B" w:rsidRDefault="00C67759" w:rsidP="00DC0C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tissues in</w:t>
      </w:r>
      <w:r w:rsidR="00A634C6">
        <w:rPr>
          <w:rFonts w:cstheme="minorHAnsi"/>
        </w:rPr>
        <w:t xml:space="preserve"> 1x</w:t>
      </w:r>
      <w:r>
        <w:rPr>
          <w:rFonts w:cstheme="minorHAnsi"/>
        </w:rPr>
        <w:t xml:space="preserve"> PBS</w:t>
      </w:r>
      <w:r w:rsidR="002F4AB8">
        <w:rPr>
          <w:rFonts w:cstheme="minorHAnsi"/>
        </w:rPr>
        <w:t xml:space="preserve"> </w:t>
      </w:r>
    </w:p>
    <w:p w14:paraId="51A6E92B" w14:textId="5FFD6046" w:rsidR="00DC0C5B" w:rsidRDefault="00DC0C5B" w:rsidP="00DC0C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C67759">
        <w:rPr>
          <w:rFonts w:cstheme="minorHAnsi"/>
        </w:rPr>
        <w:t>placing the tissues at 4</w:t>
      </w:r>
      <w:r w:rsidR="00C67759" w:rsidRPr="00C67759">
        <w:rPr>
          <w:rFonts w:cstheme="minorHAnsi"/>
        </w:rPr>
        <w:t>°C</w:t>
      </w:r>
    </w:p>
    <w:p w14:paraId="5930A217" w14:textId="2A6FA28D" w:rsidR="00DC0C5B" w:rsidRPr="00753627" w:rsidRDefault="00DC0C5B" w:rsidP="00753627">
      <w:pPr>
        <w:spacing w:before="120"/>
        <w:rPr>
          <w:rFonts w:cstheme="minorHAnsi"/>
        </w:rPr>
      </w:pPr>
    </w:p>
    <w:p w14:paraId="7C88FEA8" w14:textId="1A775E38" w:rsidR="000F326F" w:rsidRDefault="0044428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428B">
        <w:rPr>
          <w:rFonts w:cstheme="minorHAnsi"/>
          <w:b/>
          <w:bCs/>
        </w:rPr>
        <w:t>Immunofluorescence Staining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A3B80D" w14:textId="77777777" w:rsidR="00E81CF3" w:rsidRPr="00E81CF3" w:rsidRDefault="00E81CF3" w:rsidP="00E81CF3">
      <w:pPr>
        <w:spacing w:before="120"/>
        <w:rPr>
          <w:rFonts w:cstheme="minorHAnsi"/>
        </w:rPr>
      </w:pPr>
    </w:p>
    <w:p w14:paraId="065EE8BB" w14:textId="4B9BAC49" w:rsidR="008A6AB0" w:rsidRPr="000A19FA" w:rsidRDefault="008A6AB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 xml:space="preserve">Remove the tissues from storage </w:t>
      </w:r>
      <w:r w:rsidRPr="000A19FA">
        <w:rPr>
          <w:rFonts w:eastAsia="Times New Roman" w:cstheme="minorHAnsi"/>
          <w:b/>
          <w:bCs/>
          <w:color w:val="7030A0"/>
        </w:rPr>
        <w:t>[1]</w:t>
      </w:r>
      <w:r w:rsidRPr="000A19FA">
        <w:rPr>
          <w:rFonts w:eastAsia="Times New Roman" w:cstheme="minorHAnsi"/>
          <w:color w:val="7030A0"/>
        </w:rPr>
        <w:t xml:space="preserve"> and transfer them </w:t>
      </w:r>
      <w:r w:rsidR="00F64881">
        <w:rPr>
          <w:rFonts w:eastAsia="Times New Roman" w:cstheme="minorHAnsi"/>
          <w:color w:val="7030A0"/>
        </w:rPr>
        <w:t>in</w:t>
      </w:r>
      <w:r w:rsidRPr="000A19FA">
        <w:rPr>
          <w:rFonts w:eastAsia="Times New Roman" w:cstheme="minorHAnsi"/>
          <w:color w:val="7030A0"/>
        </w:rPr>
        <w:t xml:space="preserve">to an Eppendorf tube containing blocking solution </w:t>
      </w:r>
      <w:r w:rsidRPr="000A19FA">
        <w:rPr>
          <w:rFonts w:eastAsia="Times New Roman" w:cstheme="minorHAnsi"/>
          <w:b/>
          <w:bCs/>
          <w:color w:val="7030A0"/>
        </w:rPr>
        <w:t>[2-TXT].</w:t>
      </w:r>
      <w:r w:rsidRPr="000A19FA">
        <w:rPr>
          <w:rFonts w:eastAsia="Times New Roman" w:cstheme="minorHAnsi"/>
          <w:color w:val="7030A0"/>
        </w:rPr>
        <w:t xml:space="preserve"> Incubate the tissues for 3 hours at room temperature on a roller </w:t>
      </w:r>
      <w:r w:rsidRPr="000A19FA">
        <w:rPr>
          <w:rFonts w:eastAsia="Times New Roman" w:cstheme="minorHAnsi"/>
          <w:b/>
          <w:bCs/>
          <w:color w:val="7030A0"/>
        </w:rPr>
        <w:t>[3].</w:t>
      </w:r>
      <w:r w:rsidRPr="000A19FA">
        <w:rPr>
          <w:rFonts w:eastAsia="Times New Roman" w:cstheme="minorHAnsi"/>
          <w:color w:val="7030A0"/>
        </w:rPr>
        <w:t xml:space="preserve"> Add 500 microliters of primary antibody</w:t>
      </w:r>
      <w:r w:rsidR="00F13299">
        <w:rPr>
          <w:rFonts w:eastAsia="Times New Roman" w:cstheme="minorHAnsi"/>
          <w:color w:val="7030A0"/>
        </w:rPr>
        <w:t xml:space="preserve"> solution</w:t>
      </w:r>
      <w:r w:rsidR="00831C09" w:rsidRPr="000A19FA">
        <w:rPr>
          <w:rFonts w:eastAsia="Times New Roman" w:cstheme="minorHAnsi"/>
          <w:color w:val="7030A0"/>
        </w:rPr>
        <w:t xml:space="preserve"> </w:t>
      </w:r>
      <w:r w:rsidR="00831C09" w:rsidRPr="000A19FA">
        <w:rPr>
          <w:rFonts w:eastAsia="Times New Roman" w:cstheme="minorHAnsi"/>
          <w:b/>
          <w:bCs/>
          <w:color w:val="7030A0"/>
        </w:rPr>
        <w:t>[4]</w:t>
      </w:r>
      <w:r w:rsidRPr="000A19FA">
        <w:rPr>
          <w:rFonts w:eastAsia="Times New Roman" w:cstheme="minorHAnsi"/>
          <w:color w:val="7030A0"/>
        </w:rPr>
        <w:t xml:space="preserve"> and incubate for 72 hours at 4 </w:t>
      </w:r>
      <w:r w:rsidR="008B20CA" w:rsidRPr="000A19FA">
        <w:rPr>
          <w:rFonts w:cstheme="minorHAnsi"/>
          <w:color w:val="7030A0"/>
        </w:rPr>
        <w:t xml:space="preserve">degrees Celsius </w:t>
      </w:r>
      <w:r w:rsidRPr="000A19FA">
        <w:rPr>
          <w:rFonts w:eastAsia="Times New Roman" w:cstheme="minorHAnsi"/>
          <w:color w:val="7030A0"/>
        </w:rPr>
        <w:t>on a roller</w:t>
      </w:r>
      <w:r w:rsidR="00831C09" w:rsidRPr="000A19FA">
        <w:rPr>
          <w:rFonts w:eastAsia="Times New Roman" w:cstheme="minorHAnsi"/>
          <w:b/>
          <w:bCs/>
          <w:color w:val="7030A0"/>
        </w:rPr>
        <w:t>[5]</w:t>
      </w:r>
      <w:r w:rsidRPr="000A19FA">
        <w:rPr>
          <w:rFonts w:eastAsia="Times New Roman" w:cstheme="minorHAnsi"/>
          <w:color w:val="7030A0"/>
        </w:rPr>
        <w:t>.</w:t>
      </w:r>
    </w:p>
    <w:p w14:paraId="15D6CBAE" w14:textId="409103BB" w:rsidR="000F326F" w:rsidRDefault="008A6AB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tissues from storage </w:t>
      </w:r>
      <w:r>
        <w:rPr>
          <w:rFonts w:cstheme="minorHAnsi"/>
          <w:b/>
          <w:bCs/>
        </w:rPr>
        <w:t>TXT: Refer to the text protocol for blocking solution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2EC9D491" w14:textId="77777777" w:rsidR="008A6AB0" w:rsidRDefault="008A6AB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tissues to a tube containing blocking solution</w:t>
      </w:r>
    </w:p>
    <w:p w14:paraId="4EE4C9FB" w14:textId="5FFACBF7" w:rsidR="008A6AB0" w:rsidRDefault="008A6AB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on a roller</w:t>
      </w:r>
    </w:p>
    <w:p w14:paraId="62473209" w14:textId="77777777" w:rsidR="00831C09" w:rsidRPr="00831C09" w:rsidRDefault="008A6AB0" w:rsidP="009C20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1C09">
        <w:rPr>
          <w:rFonts w:cstheme="minorHAnsi"/>
        </w:rPr>
        <w:t xml:space="preserve">Talent pipetting the 500 </w:t>
      </w:r>
      <w:r w:rsidRPr="00BC5306">
        <w:t>μL</w:t>
      </w:r>
      <w:r>
        <w:t xml:space="preserve"> of primary antibody </w:t>
      </w:r>
      <w:r w:rsidRPr="00831C09">
        <w:rPr>
          <w:b/>
          <w:bCs/>
        </w:rPr>
        <w:t>Author:</w:t>
      </w:r>
      <w:r w:rsidRPr="00831C09">
        <w:t xml:space="preserve"> </w:t>
      </w:r>
      <w:r w:rsidR="00831C09" w:rsidRPr="00831C09">
        <w:rPr>
          <w:highlight w:val="yellow"/>
        </w:rPr>
        <w:t>Could you please</w:t>
      </w:r>
      <w:r w:rsidR="00831C09" w:rsidRPr="00831C09">
        <w:rPr>
          <w:b/>
          <w:bCs/>
        </w:rPr>
        <w:t xml:space="preserve"> </w:t>
      </w:r>
      <w:r w:rsidR="00831C09" w:rsidRPr="00831C09">
        <w:rPr>
          <w:highlight w:val="yellow"/>
        </w:rPr>
        <w:t>confirm whether the volume is correct? Also, what is the antibody dilution</w:t>
      </w:r>
      <w:r w:rsidR="00831C09" w:rsidRPr="00831C09">
        <w:t xml:space="preserve"> </w:t>
      </w:r>
      <w:r w:rsidR="00831C09" w:rsidRPr="00831C09">
        <w:rPr>
          <w:highlight w:val="yellow"/>
        </w:rPr>
        <w:t>used in this step?</w:t>
      </w:r>
      <w:r w:rsidR="00831C09">
        <w:rPr>
          <w:b/>
          <w:bCs/>
        </w:rPr>
        <w:t xml:space="preserve"> </w:t>
      </w:r>
    </w:p>
    <w:p w14:paraId="44FE9182" w14:textId="311665E9" w:rsidR="008A6AB0" w:rsidRDefault="008A6AB0" w:rsidP="009C20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</w:t>
      </w:r>
      <w:r w:rsidRPr="00831C09">
        <w:rPr>
          <w:rFonts w:cstheme="minorHAnsi"/>
        </w:rPr>
        <w:t xml:space="preserve"> placing the tube on a roller</w:t>
      </w:r>
      <w:r w:rsidR="00753627">
        <w:rPr>
          <w:rFonts w:cstheme="minorHAnsi"/>
        </w:rPr>
        <w:t xml:space="preserve"> at 4</w:t>
      </w:r>
      <w:r w:rsidR="00753627" w:rsidRPr="00C67759">
        <w:rPr>
          <w:rFonts w:cstheme="minorHAnsi"/>
        </w:rPr>
        <w:t>°C</w:t>
      </w:r>
    </w:p>
    <w:p w14:paraId="51A2F03A" w14:textId="17B9BC3E" w:rsidR="00831C09" w:rsidRPr="000A19FA" w:rsidRDefault="00831C09" w:rsidP="000A19FA">
      <w:pPr>
        <w:pStyle w:val="ListParagraph"/>
        <w:spacing w:before="120"/>
        <w:ind w:left="1627"/>
        <w:contextualSpacing w:val="0"/>
        <w:jc w:val="both"/>
        <w:rPr>
          <w:rFonts w:cstheme="minorHAnsi"/>
          <w:color w:val="7030A0"/>
        </w:rPr>
      </w:pPr>
    </w:p>
    <w:p w14:paraId="17E3A3DE" w14:textId="1999DB9A" w:rsidR="00831C09" w:rsidRPr="000A19FA" w:rsidRDefault="001E5B29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Wash the tissues twice with 1× PBS for 1.5 hours each at room temperature on a roller </w:t>
      </w:r>
      <w:r w:rsidRPr="000A19FA">
        <w:rPr>
          <w:rFonts w:cstheme="minorHAnsi"/>
          <w:b/>
          <w:bCs/>
          <w:color w:val="7030A0"/>
        </w:rPr>
        <w:t>[1].</w:t>
      </w:r>
      <w:r w:rsidRPr="000A19FA">
        <w:rPr>
          <w:rFonts w:cstheme="minorHAnsi"/>
          <w:color w:val="7030A0"/>
        </w:rPr>
        <w:t xml:space="preserve"> </w:t>
      </w:r>
      <w:r w:rsidR="00A634C6" w:rsidRPr="000A19FA">
        <w:rPr>
          <w:rFonts w:cstheme="minorHAnsi"/>
          <w:color w:val="7030A0"/>
        </w:rPr>
        <w:t xml:space="preserve">Add the secondary antibody </w:t>
      </w:r>
      <w:r w:rsidR="001377BF">
        <w:rPr>
          <w:rFonts w:cstheme="minorHAnsi"/>
          <w:color w:val="7030A0"/>
        </w:rPr>
        <w:t xml:space="preserve">solution </w:t>
      </w:r>
      <w:r w:rsidR="00A634C6" w:rsidRPr="000A19FA">
        <w:rPr>
          <w:rFonts w:cstheme="minorHAnsi"/>
          <w:color w:val="7030A0"/>
        </w:rPr>
        <w:t xml:space="preserve">and nuclear stain to the tissues </w:t>
      </w:r>
      <w:r w:rsidR="00A634C6" w:rsidRPr="000A19FA">
        <w:rPr>
          <w:rFonts w:cstheme="minorHAnsi"/>
          <w:b/>
          <w:bCs/>
          <w:color w:val="7030A0"/>
        </w:rPr>
        <w:t>[2]</w:t>
      </w:r>
      <w:r w:rsidRPr="000A19FA">
        <w:rPr>
          <w:rFonts w:cstheme="minorHAnsi"/>
          <w:b/>
          <w:bCs/>
          <w:color w:val="7030A0"/>
        </w:rPr>
        <w:t>.</w:t>
      </w:r>
      <w:r w:rsidRPr="000A19FA">
        <w:rPr>
          <w:rFonts w:cstheme="minorHAnsi"/>
          <w:color w:val="7030A0"/>
        </w:rPr>
        <w:t xml:space="preserve"> Wrap the tube in aluminum foil and incubate it for at least 4 hours at room temperature on a roller</w:t>
      </w:r>
      <w:r w:rsidR="00A634C6" w:rsidRPr="000A19FA">
        <w:rPr>
          <w:rFonts w:cstheme="minorHAnsi"/>
          <w:color w:val="7030A0"/>
        </w:rPr>
        <w:t xml:space="preserve"> </w:t>
      </w:r>
      <w:r w:rsidR="00A634C6" w:rsidRPr="000A19FA">
        <w:rPr>
          <w:rFonts w:cstheme="minorHAnsi"/>
          <w:b/>
          <w:bCs/>
          <w:color w:val="7030A0"/>
        </w:rPr>
        <w:t>[3]</w:t>
      </w:r>
      <w:r w:rsidRPr="000A19FA">
        <w:rPr>
          <w:rFonts w:cstheme="minorHAnsi"/>
          <w:color w:val="7030A0"/>
        </w:rPr>
        <w:t xml:space="preserve">, </w:t>
      </w:r>
      <w:r w:rsidR="00A634C6" w:rsidRPr="000A19FA">
        <w:rPr>
          <w:rFonts w:cstheme="minorHAnsi"/>
          <w:color w:val="7030A0"/>
        </w:rPr>
        <w:t xml:space="preserve">then overnight </w:t>
      </w:r>
      <w:r w:rsidRPr="000A19FA">
        <w:rPr>
          <w:rFonts w:cstheme="minorHAnsi"/>
          <w:color w:val="7030A0"/>
        </w:rPr>
        <w:t xml:space="preserve">at 4 </w:t>
      </w:r>
      <w:r w:rsidR="008B20CA" w:rsidRPr="000A19FA">
        <w:rPr>
          <w:rFonts w:cstheme="minorHAnsi"/>
          <w:color w:val="7030A0"/>
        </w:rPr>
        <w:t>degrees Celsius</w:t>
      </w:r>
      <w:r w:rsidRPr="000A19FA">
        <w:rPr>
          <w:rFonts w:cstheme="minorHAnsi"/>
          <w:color w:val="7030A0"/>
        </w:rPr>
        <w:t xml:space="preserve"> on a roller </w:t>
      </w:r>
      <w:r w:rsidRPr="000A19FA">
        <w:rPr>
          <w:rFonts w:cstheme="minorHAnsi"/>
          <w:b/>
          <w:bCs/>
          <w:color w:val="7030A0"/>
        </w:rPr>
        <w:t>[</w:t>
      </w:r>
      <w:r w:rsidR="00A634C6" w:rsidRPr="000A19FA">
        <w:rPr>
          <w:rFonts w:cstheme="minorHAnsi"/>
          <w:b/>
          <w:bCs/>
          <w:color w:val="7030A0"/>
        </w:rPr>
        <w:t>4</w:t>
      </w:r>
      <w:r w:rsidRPr="000A19FA">
        <w:rPr>
          <w:rFonts w:cstheme="minorHAnsi"/>
          <w:b/>
          <w:bCs/>
          <w:color w:val="7030A0"/>
        </w:rPr>
        <w:t>].</w:t>
      </w:r>
    </w:p>
    <w:p w14:paraId="44ACEBDB" w14:textId="7E9396FB" w:rsidR="004C151B" w:rsidRPr="004C151B" w:rsidRDefault="004C151B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151B">
        <w:rPr>
          <w:rFonts w:cstheme="minorHAnsi"/>
        </w:rPr>
        <w:t>Talent placing the tube containing the tissues in 1× PBS on a roller.</w:t>
      </w:r>
    </w:p>
    <w:p w14:paraId="57C0FAF1" w14:textId="7E956768" w:rsidR="00D9664D" w:rsidRPr="004C151B" w:rsidRDefault="00A634C6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4C151B">
        <w:rPr>
          <w:rFonts w:cstheme="minorHAnsi"/>
        </w:rPr>
        <w:t>Talent adding secondary antibody and nuclear stain</w:t>
      </w:r>
      <w:r w:rsidR="00D9664D" w:rsidRPr="004C151B">
        <w:rPr>
          <w:rFonts w:cstheme="minorHAnsi"/>
        </w:rPr>
        <w:t xml:space="preserve">  </w:t>
      </w:r>
      <w:r w:rsidR="00D9664D" w:rsidRPr="004C151B">
        <w:rPr>
          <w:b/>
          <w:bCs/>
          <w:highlight w:val="yellow"/>
        </w:rPr>
        <w:t>Author:</w:t>
      </w:r>
      <w:r w:rsidR="00D9664D" w:rsidRPr="004C151B">
        <w:rPr>
          <w:highlight w:val="yellow"/>
        </w:rPr>
        <w:t xml:space="preserve"> what is the</w:t>
      </w:r>
      <w:r w:rsidR="00D9664D" w:rsidRPr="004C151B">
        <w:t xml:space="preserve"> </w:t>
      </w:r>
      <w:r w:rsidR="00D9664D" w:rsidRPr="004C151B">
        <w:rPr>
          <w:highlight w:val="yellow"/>
        </w:rPr>
        <w:t>concentration of the secondary antibody and stain used in this step? Also,</w:t>
      </w:r>
      <w:r w:rsidR="00D9664D" w:rsidRPr="004C151B">
        <w:t xml:space="preserve"> </w:t>
      </w:r>
      <w:r w:rsidR="00D9664D" w:rsidRPr="004C151B">
        <w:rPr>
          <w:highlight w:val="yellow"/>
        </w:rPr>
        <w:t>which nuclei stain was used?</w:t>
      </w:r>
      <w:r w:rsidR="00D9664D" w:rsidRPr="004C151B">
        <w:rPr>
          <w:b/>
          <w:bCs/>
          <w:highlight w:val="yellow"/>
        </w:rPr>
        <w:t xml:space="preserve"> </w:t>
      </w:r>
    </w:p>
    <w:p w14:paraId="51E45944" w14:textId="4E875AEE" w:rsidR="00A634C6" w:rsidRDefault="00A634C6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8B20CA">
        <w:rPr>
          <w:rFonts w:cstheme="minorHAnsi"/>
        </w:rPr>
        <w:t>wrapping the tube in aluminum foil and keeping it aside for 4 h</w:t>
      </w:r>
    </w:p>
    <w:p w14:paraId="52BDC25D" w14:textId="71740CBD" w:rsidR="008B20CA" w:rsidRDefault="008B20CA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at </w:t>
      </w:r>
      <w:r w:rsidRPr="001E5B29">
        <w:rPr>
          <w:rFonts w:cstheme="minorHAnsi"/>
        </w:rPr>
        <w:t>4 °C</w:t>
      </w:r>
    </w:p>
    <w:p w14:paraId="3464CB32" w14:textId="77777777" w:rsidR="00D9664D" w:rsidRDefault="00D9664D" w:rsidP="00D966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CE4B78" w14:textId="5C41EF49" w:rsidR="00D9664D" w:rsidRPr="003C65C8" w:rsidRDefault="00D9664D" w:rsidP="003C65C8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Pr="000A19FA">
        <w:rPr>
          <w:rFonts w:cstheme="minorHAnsi"/>
          <w:color w:val="7030A0"/>
        </w:rPr>
        <w:t xml:space="preserve">Wash the tissues twice with 1× PBS for 1.5 hours per wash at room temperature on a roller </w:t>
      </w:r>
      <w:r w:rsidRPr="000A19FA">
        <w:rPr>
          <w:rFonts w:cstheme="minorHAnsi"/>
          <w:b/>
          <w:bCs/>
          <w:color w:val="7030A0"/>
        </w:rPr>
        <w:t>[1].</w:t>
      </w:r>
      <w:r w:rsidRPr="000A19FA">
        <w:rPr>
          <w:rFonts w:cstheme="minorHAnsi"/>
          <w:color w:val="7030A0"/>
        </w:rPr>
        <w:t xml:space="preserve"> </w:t>
      </w:r>
      <w:r w:rsidR="004C151B" w:rsidRPr="000A19FA">
        <w:rPr>
          <w:rFonts w:cstheme="minorHAnsi"/>
          <w:color w:val="7030A0"/>
        </w:rPr>
        <w:t xml:space="preserve">Gently remove the tissues from the Eppendorf tube </w:t>
      </w:r>
      <w:r w:rsidR="00670FD5" w:rsidRPr="000A19FA">
        <w:rPr>
          <w:rFonts w:cstheme="minorHAnsi"/>
          <w:b/>
          <w:bCs/>
          <w:color w:val="7030A0"/>
        </w:rPr>
        <w:t>[2]</w:t>
      </w:r>
      <w:r w:rsidR="00670FD5" w:rsidRPr="000A19FA">
        <w:rPr>
          <w:rFonts w:cstheme="minorHAnsi"/>
          <w:color w:val="7030A0"/>
        </w:rPr>
        <w:t xml:space="preserve"> </w:t>
      </w:r>
      <w:r w:rsidR="004C151B" w:rsidRPr="000A19FA">
        <w:rPr>
          <w:rFonts w:cstheme="minorHAnsi"/>
          <w:color w:val="7030A0"/>
        </w:rPr>
        <w:t xml:space="preserve">and place them on a microscope slide under a microscope, ensuring </w:t>
      </w:r>
      <w:r w:rsidR="003C65C8" w:rsidRPr="003C65C8">
        <w:rPr>
          <w:rFonts w:cstheme="minorHAnsi"/>
          <w:color w:val="7030A0"/>
        </w:rPr>
        <w:t>tissue lies flat without folds</w:t>
      </w:r>
      <w:r w:rsidR="003C65C8">
        <w:rPr>
          <w:rFonts w:cstheme="minorHAnsi"/>
          <w:color w:val="7030A0"/>
        </w:rPr>
        <w:t xml:space="preserve"> </w:t>
      </w:r>
      <w:r w:rsidR="004C151B" w:rsidRPr="003C65C8">
        <w:rPr>
          <w:rFonts w:cstheme="minorHAnsi"/>
          <w:b/>
          <w:bCs/>
          <w:color w:val="7030A0"/>
        </w:rPr>
        <w:t>[</w:t>
      </w:r>
      <w:r w:rsidR="00670FD5" w:rsidRPr="003C65C8">
        <w:rPr>
          <w:rFonts w:cstheme="minorHAnsi"/>
          <w:b/>
          <w:bCs/>
          <w:color w:val="7030A0"/>
        </w:rPr>
        <w:t>3</w:t>
      </w:r>
      <w:r w:rsidR="004C151B" w:rsidRPr="003C65C8">
        <w:rPr>
          <w:rFonts w:cstheme="minorHAnsi"/>
          <w:b/>
          <w:bCs/>
          <w:color w:val="7030A0"/>
        </w:rPr>
        <w:t>].</w:t>
      </w:r>
      <w:r w:rsidR="004C151B" w:rsidRPr="003C65C8">
        <w:rPr>
          <w:rFonts w:cstheme="minorHAnsi"/>
          <w:color w:val="7030A0"/>
        </w:rPr>
        <w:t xml:space="preserve"> </w:t>
      </w:r>
    </w:p>
    <w:p w14:paraId="4255B0AC" w14:textId="4C01D975" w:rsidR="00D9664D" w:rsidRPr="00670FD5" w:rsidRDefault="00670FD5" w:rsidP="00670F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151B">
        <w:rPr>
          <w:rFonts w:cstheme="minorHAnsi"/>
        </w:rPr>
        <w:t>Talent placing the tube containing the tissues in 1× PBS on a roller.</w:t>
      </w:r>
    </w:p>
    <w:p w14:paraId="6C679B69" w14:textId="4D3E8F18" w:rsidR="00D9664D" w:rsidRDefault="00D9664D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70FD5">
        <w:rPr>
          <w:rFonts w:cstheme="minorHAnsi"/>
        </w:rPr>
        <w:t>removing the tissue from the tube</w:t>
      </w:r>
    </w:p>
    <w:p w14:paraId="5DC1FEAF" w14:textId="6773B6DE" w:rsidR="00D9664D" w:rsidRDefault="00670FD5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of talent placing the tissue on the slide</w:t>
      </w:r>
    </w:p>
    <w:p w14:paraId="6FC8CBA0" w14:textId="77777777" w:rsidR="00D9664D" w:rsidRDefault="00D9664D" w:rsidP="00D966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5BDE00" w14:textId="12B80D18" w:rsidR="00D9664D" w:rsidRPr="000A19FA" w:rsidRDefault="00670FD5" w:rsidP="000A19FA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Apply fluorescent mounting medium </w:t>
      </w:r>
      <w:r w:rsidRPr="000A19FA">
        <w:rPr>
          <w:rFonts w:cstheme="minorHAnsi"/>
          <w:b/>
          <w:bCs/>
          <w:color w:val="7030A0"/>
        </w:rPr>
        <w:t>[1]</w:t>
      </w:r>
      <w:r w:rsidR="00F64881">
        <w:rPr>
          <w:rFonts w:cstheme="minorHAnsi"/>
          <w:color w:val="7030A0"/>
        </w:rPr>
        <w:t>,</w:t>
      </w:r>
      <w:r w:rsidRPr="000A19FA">
        <w:rPr>
          <w:rFonts w:cstheme="minorHAnsi"/>
          <w:color w:val="7030A0"/>
        </w:rPr>
        <w:t xml:space="preserve"> place a coverslip over the tissue </w:t>
      </w:r>
      <w:r w:rsidRPr="000A19FA">
        <w:rPr>
          <w:rFonts w:cstheme="minorHAnsi"/>
          <w:b/>
          <w:bCs/>
          <w:color w:val="7030A0"/>
        </w:rPr>
        <w:t>[2]</w:t>
      </w:r>
      <w:r w:rsidRPr="000A19FA">
        <w:rPr>
          <w:rFonts w:cstheme="minorHAnsi"/>
          <w:color w:val="7030A0"/>
        </w:rPr>
        <w:t>. Then, seal the slide</w:t>
      </w:r>
      <w:r w:rsidR="00E176DA" w:rsidRPr="000A19FA">
        <w:rPr>
          <w:rFonts w:cstheme="minorHAnsi"/>
          <w:color w:val="7030A0"/>
        </w:rPr>
        <w:t xml:space="preserve">, allow it to dry overnight at room temperature in the dark </w:t>
      </w:r>
      <w:r w:rsidR="00E176DA" w:rsidRPr="00F64881">
        <w:rPr>
          <w:rFonts w:cstheme="minorHAnsi"/>
          <w:b/>
          <w:bCs/>
          <w:color w:val="7030A0"/>
        </w:rPr>
        <w:t>[3],</w:t>
      </w:r>
      <w:r w:rsidR="00E176DA" w:rsidRPr="000A19FA">
        <w:rPr>
          <w:rFonts w:cstheme="minorHAnsi"/>
          <w:color w:val="7030A0"/>
        </w:rPr>
        <w:t xml:space="preserve"> and store it</w:t>
      </w:r>
      <w:r w:rsidRPr="000A19FA">
        <w:rPr>
          <w:rFonts w:cstheme="minorHAnsi"/>
          <w:color w:val="7030A0"/>
        </w:rPr>
        <w:t xml:space="preserve"> at 4 </w:t>
      </w:r>
      <w:r w:rsidR="00E176DA" w:rsidRPr="000A19FA">
        <w:rPr>
          <w:rFonts w:cstheme="minorHAnsi"/>
          <w:color w:val="7030A0"/>
        </w:rPr>
        <w:t>degrees Celsius until use</w:t>
      </w:r>
      <w:r w:rsidRPr="000A19FA">
        <w:rPr>
          <w:rFonts w:cstheme="minorHAnsi"/>
          <w:color w:val="7030A0"/>
        </w:rPr>
        <w:t xml:space="preserve"> </w:t>
      </w:r>
      <w:r w:rsidR="00E176DA" w:rsidRPr="000A19FA">
        <w:rPr>
          <w:rFonts w:cstheme="minorHAnsi"/>
          <w:b/>
          <w:bCs/>
          <w:color w:val="7030A0"/>
        </w:rPr>
        <w:t>[4]</w:t>
      </w:r>
      <w:r w:rsidRPr="000A19FA">
        <w:rPr>
          <w:rFonts w:cstheme="minorHAnsi"/>
          <w:color w:val="7030A0"/>
        </w:rPr>
        <w:t>.</w:t>
      </w:r>
    </w:p>
    <w:p w14:paraId="675B5913" w14:textId="5543E7A4" w:rsidR="00670FD5" w:rsidRDefault="00670FD5" w:rsidP="00670F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53627">
        <w:rPr>
          <w:rFonts w:cstheme="minorHAnsi"/>
        </w:rPr>
        <w:t xml:space="preserve">adding </w:t>
      </w:r>
      <w:r w:rsidRPr="00D9664D">
        <w:rPr>
          <w:rFonts w:cstheme="minorHAnsi"/>
        </w:rPr>
        <w:t>fluorescent mounting medium</w:t>
      </w:r>
      <w:r w:rsidR="00C33BD9">
        <w:rPr>
          <w:rFonts w:cstheme="minorHAnsi"/>
        </w:rPr>
        <w:t xml:space="preserve"> </w:t>
      </w:r>
      <w:r w:rsidR="00C33BD9" w:rsidRPr="00C33BD9">
        <w:rPr>
          <w:rFonts w:cstheme="minorHAnsi"/>
          <w:b/>
          <w:bCs/>
          <w:highlight w:val="yellow"/>
        </w:rPr>
        <w:t>Author:</w:t>
      </w:r>
      <w:r w:rsidR="00C33BD9" w:rsidRPr="00C33BD9">
        <w:rPr>
          <w:rFonts w:cstheme="minorHAnsi"/>
          <w:highlight w:val="yellow"/>
        </w:rPr>
        <w:t xml:space="preserve"> </w:t>
      </w:r>
      <w:r w:rsidR="00C33BD9" w:rsidRPr="00C33BD9">
        <w:rPr>
          <w:rFonts w:cstheme="minorHAnsi"/>
          <w:highlight w:val="yellow"/>
        </w:rPr>
        <w:t>Which fluorescent</w:t>
      </w:r>
      <w:r w:rsidR="00C33BD9" w:rsidRPr="00C33BD9">
        <w:rPr>
          <w:rFonts w:cstheme="minorHAnsi"/>
        </w:rPr>
        <w:t xml:space="preserve"> </w:t>
      </w:r>
      <w:r w:rsidR="00C33BD9" w:rsidRPr="00C33BD9">
        <w:rPr>
          <w:rFonts w:cstheme="minorHAnsi"/>
          <w:highlight w:val="yellow"/>
        </w:rPr>
        <w:t>mounting medium is used?</w:t>
      </w:r>
    </w:p>
    <w:p w14:paraId="3675294F" w14:textId="513E9DE6" w:rsidR="00670FD5" w:rsidRDefault="00670FD5" w:rsidP="00670F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coverslip over the tissue </w:t>
      </w:r>
    </w:p>
    <w:p w14:paraId="182029E2" w14:textId="3DC89B4D" w:rsidR="00D9664D" w:rsidRDefault="00D9664D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176DA">
        <w:rPr>
          <w:rFonts w:cstheme="minorHAnsi"/>
        </w:rPr>
        <w:t>sealing the slide and keeping them aside for drying in the dark</w:t>
      </w:r>
    </w:p>
    <w:p w14:paraId="24F37FCC" w14:textId="77777777" w:rsidR="00D9664D" w:rsidRDefault="00D9664D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at </w:t>
      </w:r>
      <w:r w:rsidRPr="001E5B29">
        <w:rPr>
          <w:rFonts w:cstheme="minorHAnsi"/>
        </w:rPr>
        <w:t>4 °C</w:t>
      </w:r>
    </w:p>
    <w:p w14:paraId="4C5D3CBA" w14:textId="77777777" w:rsidR="00D9664D" w:rsidRDefault="00D9664D" w:rsidP="00D966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ADE461" w14:textId="37967242" w:rsidR="00E176DA" w:rsidRPr="00E176DA" w:rsidRDefault="00E176DA" w:rsidP="00E176D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176DA">
        <w:rPr>
          <w:rFonts w:cstheme="minorHAnsi"/>
          <w:b/>
          <w:bCs/>
        </w:rPr>
        <w:t xml:space="preserve">Acquisition </w:t>
      </w:r>
      <w:r w:rsidR="00DC5671">
        <w:rPr>
          <w:rFonts w:cstheme="minorHAnsi"/>
          <w:b/>
          <w:bCs/>
        </w:rPr>
        <w:t>of Low and High Immunofluorescent Images</w:t>
      </w:r>
    </w:p>
    <w:p w14:paraId="236397DB" w14:textId="77777777" w:rsidR="00E176DA" w:rsidRDefault="00E176DA" w:rsidP="00E176D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59358208"/>
          <w:placeholder>
            <w:docPart w:val="1DEF4A1EDEB84B7BB9CB6A8DF9765E6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EC58101" w14:textId="77777777" w:rsidR="00E176DA" w:rsidRPr="000A19FA" w:rsidRDefault="00E176DA" w:rsidP="000A19FA">
      <w:pPr>
        <w:spacing w:before="120"/>
        <w:jc w:val="both"/>
        <w:rPr>
          <w:rFonts w:cstheme="minorHAnsi"/>
          <w:color w:val="7030A0"/>
        </w:rPr>
      </w:pPr>
    </w:p>
    <w:p w14:paraId="2DA0A16A" w14:textId="314B7A09" w:rsidR="00E176DA" w:rsidRPr="000A19FA" w:rsidRDefault="00390B6D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>Place the mounted whole-mount tissue on the stage of a confocal microscope</w:t>
      </w:r>
      <w:r w:rsidR="00251000" w:rsidRPr="000A19FA">
        <w:rPr>
          <w:rFonts w:eastAsia="Times New Roman" w:cstheme="minorHAnsi"/>
          <w:color w:val="7030A0"/>
        </w:rPr>
        <w:t xml:space="preserve"> </w:t>
      </w:r>
      <w:r w:rsidR="00251000" w:rsidRPr="000A19FA">
        <w:rPr>
          <w:rFonts w:eastAsia="Times New Roman" w:cstheme="minorHAnsi"/>
          <w:b/>
          <w:bCs/>
          <w:color w:val="7030A0"/>
        </w:rPr>
        <w:t>[1].</w:t>
      </w:r>
      <w:r w:rsidR="00251000" w:rsidRPr="000A19FA">
        <w:rPr>
          <w:rFonts w:eastAsia="Times New Roman" w:cstheme="minorHAnsi"/>
          <w:color w:val="7030A0"/>
        </w:rPr>
        <w:t xml:space="preserve"> </w:t>
      </w:r>
      <w:commentRangeStart w:id="3"/>
      <w:r w:rsidRPr="000A19FA">
        <w:rPr>
          <w:rFonts w:eastAsia="Times New Roman" w:cstheme="minorHAnsi"/>
          <w:color w:val="7030A0"/>
        </w:rPr>
        <w:t xml:space="preserve">Acquire low-magnification immunofluorescent overview images using a 30× objective lens with a numerical aperture of 1.04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2-TXT</w:t>
      </w:r>
      <w:r w:rsidRPr="000A19FA">
        <w:rPr>
          <w:rFonts w:eastAsia="Times New Roman" w:cstheme="minorHAnsi"/>
          <w:b/>
          <w:bCs/>
          <w:color w:val="7030A0"/>
        </w:rPr>
        <w:t>].</w:t>
      </w:r>
      <w:r w:rsidRPr="000A19FA">
        <w:rPr>
          <w:rFonts w:eastAsia="Times New Roman" w:cstheme="minorHAnsi"/>
          <w:color w:val="7030A0"/>
        </w:rPr>
        <w:t xml:space="preserve"> </w:t>
      </w:r>
      <w:commentRangeEnd w:id="3"/>
      <w:r w:rsidR="009C050F" w:rsidRPr="000A19FA">
        <w:rPr>
          <w:rStyle w:val="CommentReference"/>
          <w:rFonts w:eastAsia="Times New Roman" w:cstheme="minorHAnsi"/>
          <w:color w:val="7030A0"/>
          <w:sz w:val="24"/>
          <w:szCs w:val="24"/>
        </w:rPr>
        <w:commentReference w:id="3"/>
      </w:r>
      <w:r w:rsidRPr="000A19FA">
        <w:rPr>
          <w:rFonts w:eastAsia="Times New Roman" w:cstheme="minorHAnsi"/>
          <w:color w:val="7030A0"/>
        </w:rPr>
        <w:t xml:space="preserve">Then, acquire z-stack images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251000" w:rsidRPr="000A19FA">
        <w:rPr>
          <w:rFonts w:eastAsia="Times New Roman" w:cstheme="minorHAnsi"/>
          <w:b/>
          <w:bCs/>
          <w:color w:val="7030A0"/>
        </w:rPr>
        <w:t>4</w:t>
      </w:r>
      <w:r w:rsidRPr="000A19FA">
        <w:rPr>
          <w:rFonts w:eastAsia="Times New Roman" w:cstheme="minorHAnsi"/>
          <w:b/>
          <w:bCs/>
          <w:color w:val="7030A0"/>
        </w:rPr>
        <w:t>-TXT].</w:t>
      </w:r>
    </w:p>
    <w:p w14:paraId="44FB26F0" w14:textId="11CEA4CE" w:rsidR="00251000" w:rsidRPr="00EC1BAA" w:rsidRDefault="00390B6D" w:rsidP="00EC1BA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</w:rPr>
        <w:t xml:space="preserve">CU: Talent placing the mounted whole-mount tissue on the stage of the confocal microscope </w:t>
      </w:r>
    </w:p>
    <w:p w14:paraId="4EEB1A18" w14:textId="77777777" w:rsidR="00EC1BAA" w:rsidRPr="00EC1BAA" w:rsidRDefault="00390B6D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="00624D00">
        <w:rPr>
          <w:rFonts w:ascii="Calibri" w:eastAsia="Times New Roman" w:hAnsi="Calibri" w:cs="Calibri"/>
          <w:color w:val="auto"/>
          <w:lang w:val="en-IO" w:eastAsia="en-IO"/>
        </w:rPr>
        <w:t xml:space="preserve"> Overview 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>image</w:t>
      </w:r>
      <w:r w:rsidR="00624D00">
        <w:rPr>
          <w:rFonts w:ascii="Calibri" w:eastAsia="Times New Roman" w:hAnsi="Calibri" w:cs="Calibri"/>
          <w:color w:val="auto"/>
          <w:lang w:val="en-IO" w:eastAsia="en-IO"/>
        </w:rPr>
        <w:t>s being acquired with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 xml:space="preserve"> the 30× objective lens </w:t>
      </w:r>
      <w:r w:rsidR="00EC1BAA">
        <w:rPr>
          <w:rFonts w:ascii="Calibri" w:eastAsia="Times New Roman" w:hAnsi="Calibri" w:cs="Calibri"/>
          <w:color w:val="auto"/>
          <w:lang w:val="en-IO" w:eastAsia="en-IO"/>
        </w:rPr>
        <w:t xml:space="preserve">  </w:t>
      </w:r>
    </w:p>
    <w:p w14:paraId="7E0882BB" w14:textId="224A43D0" w:rsidR="00390B6D" w:rsidRPr="009A2327" w:rsidRDefault="00EC1BAA" w:rsidP="00B07E27">
      <w:pPr>
        <w:pStyle w:val="ListParagraph"/>
        <w:ind w:left="1627"/>
        <w:contextualSpacing w:val="0"/>
        <w:rPr>
          <w:rFonts w:ascii="Calibri" w:hAnsi="Calibri" w:cs="Calibri"/>
        </w:rPr>
      </w:pPr>
      <w:r w:rsidRPr="00EC1BAA">
        <w:rPr>
          <w:rFonts w:ascii="Calibri" w:eastAsia="Times New Roman" w:hAnsi="Calibri" w:cs="Calibri"/>
          <w:b/>
          <w:bCs/>
          <w:color w:val="auto"/>
          <w:lang w:val="en-IO" w:eastAsia="en-IO"/>
        </w:rPr>
        <w:t>TXT:</w:t>
      </w:r>
      <w:r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Pr="00EC1BAA">
        <w:rPr>
          <w:rFonts w:ascii="Calibri" w:eastAsia="Times New Roman" w:hAnsi="Calibri" w:cs="Calibri"/>
          <w:b/>
          <w:bCs/>
          <w:color w:val="auto"/>
          <w:lang w:val="en-IO" w:eastAsia="en-IO"/>
        </w:rPr>
        <w:t>Image Calibration:</w:t>
      </w:r>
      <w:r w:rsidR="00390B6D" w:rsidRPr="00EC1BAA">
        <w:rPr>
          <w:rFonts w:ascii="Calibri" w:eastAsia="Times New Roman" w:hAnsi="Calibri" w:cs="Calibri"/>
          <w:b/>
          <w:bCs/>
          <w:color w:val="auto"/>
          <w:lang w:val="en-IO" w:eastAsia="en-IO"/>
        </w:rPr>
        <w:t xml:space="preserve"> </w:t>
      </w:r>
      <w:r w:rsidRPr="00EC1BAA">
        <w:rPr>
          <w:rFonts w:ascii="Calibri" w:hAnsi="Calibri" w:cs="Calibri"/>
          <w:b/>
          <w:bCs/>
        </w:rPr>
        <w:t>215.594 nm/pixel</w:t>
      </w:r>
      <w:r w:rsidR="009A2327">
        <w:rPr>
          <w:rFonts w:ascii="Calibri" w:hAnsi="Calibri" w:cs="Calibri"/>
          <w:b/>
          <w:bCs/>
        </w:rPr>
        <w:t xml:space="preserve"> </w:t>
      </w:r>
      <w:r w:rsidR="009A2327" w:rsidRPr="0037006E">
        <w:rPr>
          <w:rFonts w:eastAsia="Times New Roman" w:cstheme="minorHAnsi"/>
          <w:b/>
          <w:bCs/>
          <w:color w:val="000000"/>
        </w:rPr>
        <w:t>(X and Y axes)</w:t>
      </w:r>
    </w:p>
    <w:p w14:paraId="01A3FCFF" w14:textId="6EE54B97" w:rsidR="00E176DA" w:rsidRPr="00390B6D" w:rsidRDefault="00390B6D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="00624D00" w:rsidRPr="00390B6D">
        <w:rPr>
          <w:rFonts w:eastAsia="Times New Roman" w:cstheme="minorHAnsi"/>
          <w:color w:val="000000"/>
        </w:rPr>
        <w:t xml:space="preserve">z-stack images </w:t>
      </w:r>
      <w:r w:rsidR="00624D00">
        <w:rPr>
          <w:rFonts w:eastAsia="Times New Roman" w:cstheme="minorHAnsi"/>
          <w:color w:val="000000"/>
        </w:rPr>
        <w:t xml:space="preserve">being acquired </w:t>
      </w:r>
      <w:r w:rsidRPr="00390B6D">
        <w:rPr>
          <w:rFonts w:ascii="Calibri" w:eastAsia="Times New Roman" w:hAnsi="Calibri" w:cs="Calibri"/>
          <w:b/>
          <w:bCs/>
          <w:color w:val="auto"/>
          <w:lang w:val="en-IO" w:eastAsia="en-IO"/>
        </w:rPr>
        <w:t xml:space="preserve">TXT: </w:t>
      </w:r>
      <w:r w:rsidRPr="00390B6D">
        <w:rPr>
          <w:rFonts w:ascii="Calibri" w:eastAsia="Times New Roman" w:hAnsi="Calibri" w:cs="Calibri"/>
          <w:b/>
          <w:bCs/>
          <w:color w:val="auto"/>
          <w:lang w:eastAsia="en-IO"/>
        </w:rPr>
        <w:t>z-step size: 0.8 µm</w:t>
      </w:r>
    </w:p>
    <w:p w14:paraId="2EE62361" w14:textId="77777777" w:rsidR="00E176DA" w:rsidRPr="00E81CF3" w:rsidRDefault="00E176DA" w:rsidP="00E176DA">
      <w:pPr>
        <w:spacing w:before="120"/>
        <w:rPr>
          <w:rFonts w:cstheme="minorHAnsi"/>
        </w:rPr>
      </w:pPr>
    </w:p>
    <w:p w14:paraId="3F3494EF" w14:textId="319A8F14" w:rsidR="00390B6D" w:rsidRPr="000A19FA" w:rsidRDefault="00624D0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 xml:space="preserve">Adjust the number of optical sections based on tissue thickness </w:t>
      </w:r>
      <w:r w:rsidRPr="000A19FA">
        <w:rPr>
          <w:rFonts w:eastAsia="Times New Roman" w:cstheme="minorHAnsi"/>
          <w:b/>
          <w:bCs/>
          <w:color w:val="7030A0"/>
        </w:rPr>
        <w:t>[1]</w:t>
      </w:r>
      <w:r w:rsidR="00753627">
        <w:rPr>
          <w:rFonts w:eastAsia="Times New Roman" w:cstheme="minorHAnsi"/>
          <w:b/>
          <w:bCs/>
          <w:color w:val="7030A0"/>
        </w:rPr>
        <w:t xml:space="preserve"> </w:t>
      </w:r>
      <w:r w:rsidR="00753627" w:rsidRPr="00753627">
        <w:rPr>
          <w:rFonts w:eastAsia="Times New Roman" w:cstheme="minorHAnsi"/>
          <w:color w:val="7030A0"/>
        </w:rPr>
        <w:t>and c</w:t>
      </w:r>
      <w:r w:rsidRPr="000A19FA">
        <w:rPr>
          <w:rFonts w:eastAsia="Times New Roman" w:cstheme="minorHAnsi"/>
          <w:color w:val="7030A0"/>
        </w:rPr>
        <w:t xml:space="preserve">apture adjacent fields of view with 15% overlap </w:t>
      </w:r>
      <w:r w:rsidRPr="000A19FA">
        <w:rPr>
          <w:rFonts w:eastAsia="Times New Roman" w:cstheme="minorHAnsi"/>
          <w:b/>
          <w:bCs/>
          <w:color w:val="7030A0"/>
        </w:rPr>
        <w:t>[2]</w:t>
      </w:r>
      <w:r w:rsidR="00753627">
        <w:rPr>
          <w:rFonts w:eastAsia="Times New Roman" w:cstheme="minorHAnsi"/>
          <w:b/>
          <w:bCs/>
          <w:color w:val="7030A0"/>
        </w:rPr>
        <w:t xml:space="preserve">. </w:t>
      </w:r>
      <w:r w:rsidR="00753627" w:rsidRPr="00753627">
        <w:rPr>
          <w:rFonts w:eastAsia="Times New Roman" w:cstheme="minorHAnsi"/>
          <w:color w:val="7030A0"/>
        </w:rPr>
        <w:t>A</w:t>
      </w:r>
      <w:r w:rsidRPr="000A19FA">
        <w:rPr>
          <w:rFonts w:eastAsia="Times New Roman" w:cstheme="minorHAnsi"/>
          <w:color w:val="7030A0"/>
        </w:rPr>
        <w:t>cquire tiled images using a meander acquisition pattern</w:t>
      </w:r>
      <w:r w:rsidR="00753627">
        <w:rPr>
          <w:rFonts w:eastAsia="Times New Roman" w:cstheme="minorHAnsi"/>
          <w:b/>
          <w:bCs/>
          <w:color w:val="7030A0"/>
        </w:rPr>
        <w:t xml:space="preserve"> </w:t>
      </w:r>
      <w:r w:rsidR="00753627" w:rsidRPr="00753627">
        <w:rPr>
          <w:rFonts w:eastAsia="Times New Roman" w:cstheme="minorHAnsi"/>
          <w:color w:val="7030A0"/>
        </w:rPr>
        <w:t>and</w:t>
      </w:r>
      <w:r w:rsidRPr="000A19FA">
        <w:rPr>
          <w:rFonts w:eastAsia="Times New Roman" w:cstheme="minorHAnsi"/>
          <w:color w:val="7030A0"/>
        </w:rPr>
        <w:t xml:space="preserve"> </w:t>
      </w:r>
      <w:r w:rsidR="00E678FF">
        <w:rPr>
          <w:rFonts w:eastAsia="Times New Roman" w:cstheme="minorHAnsi"/>
          <w:color w:val="7030A0"/>
        </w:rPr>
        <w:t>a</w:t>
      </w:r>
      <w:r w:rsidR="00E678FF" w:rsidRPr="00E678FF">
        <w:rPr>
          <w:rFonts w:eastAsia="Times New Roman" w:cstheme="minorHAnsi"/>
          <w:color w:val="7030A0"/>
        </w:rPr>
        <w:t xml:space="preserve">utomatically stitch the tiled images </w:t>
      </w:r>
      <w:r w:rsidRPr="000A19FA">
        <w:rPr>
          <w:rFonts w:eastAsia="Times New Roman" w:cstheme="minorHAnsi"/>
          <w:color w:val="7030A0"/>
        </w:rPr>
        <w:t xml:space="preserve">during acquisition using linear alpha-blending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753627">
        <w:rPr>
          <w:rFonts w:eastAsia="Times New Roman" w:cstheme="minorHAnsi"/>
          <w:b/>
          <w:bCs/>
          <w:color w:val="7030A0"/>
        </w:rPr>
        <w:t>3</w:t>
      </w:r>
      <w:r w:rsidRPr="000A19FA">
        <w:rPr>
          <w:rFonts w:eastAsia="Times New Roman" w:cstheme="minorHAnsi"/>
          <w:b/>
          <w:bCs/>
          <w:color w:val="7030A0"/>
        </w:rPr>
        <w:t>].</w:t>
      </w:r>
    </w:p>
    <w:p w14:paraId="5F426465" w14:textId="338AC4A5" w:rsidR="00390B6D" w:rsidRPr="003D3D52" w:rsidRDefault="00460DC6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3D3D52">
        <w:rPr>
          <w:rFonts w:ascii="Calibri" w:hAnsi="Calibri" w:cs="Calibri"/>
        </w:rPr>
        <w:t>N</w:t>
      </w:r>
      <w:r w:rsidRPr="00460DC6">
        <w:rPr>
          <w:rFonts w:ascii="Calibri" w:hAnsi="Calibri" w:cs="Calibri"/>
        </w:rPr>
        <w:t>umber of optical sections</w:t>
      </w:r>
      <w:r w:rsidR="003D3D52">
        <w:rPr>
          <w:rFonts w:ascii="Calibri" w:hAnsi="Calibri" w:cs="Calibri"/>
        </w:rPr>
        <w:t xml:space="preserve"> being adjusted</w:t>
      </w:r>
      <w:r w:rsidRPr="00460DC6">
        <w:rPr>
          <w:rFonts w:ascii="Calibri" w:hAnsi="Calibri" w:cs="Calibri"/>
        </w:rPr>
        <w:t xml:space="preserve"> according to tissue </w:t>
      </w:r>
      <w:r w:rsidR="003D3D52">
        <w:rPr>
          <w:rFonts w:ascii="Calibri" w:hAnsi="Calibri" w:cs="Calibri"/>
        </w:rPr>
        <w:t>thickness</w:t>
      </w:r>
    </w:p>
    <w:p w14:paraId="0BFED4AE" w14:textId="12ECA4D1" w:rsidR="003D3D52" w:rsidRPr="00390B6D" w:rsidRDefault="003D3D52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D3D52">
        <w:rPr>
          <w:rFonts w:ascii="Calibri" w:hAnsi="Calibri" w:cs="Calibri"/>
          <w:highlight w:val="yellow"/>
        </w:rPr>
        <w:t>SCREEN:</w:t>
      </w:r>
      <w:r w:rsidRPr="003D3D5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</w:t>
      </w:r>
      <w:r w:rsidRPr="003D3D52">
        <w:rPr>
          <w:rFonts w:ascii="Calibri" w:hAnsi="Calibri" w:cs="Calibri"/>
        </w:rPr>
        <w:t>djacent fields of view with 15% overlap</w:t>
      </w:r>
      <w:r>
        <w:rPr>
          <w:rFonts w:ascii="Calibri" w:hAnsi="Calibri" w:cs="Calibri"/>
        </w:rPr>
        <w:t xml:space="preserve"> are being acquired</w:t>
      </w:r>
      <w:r w:rsidRPr="003D3D52">
        <w:rPr>
          <w:rFonts w:ascii="Calibri" w:hAnsi="Calibri" w:cs="Calibri"/>
        </w:rPr>
        <w:t>.</w:t>
      </w:r>
    </w:p>
    <w:p w14:paraId="11127327" w14:textId="1695C386" w:rsidR="00390B6D" w:rsidRPr="00390B6D" w:rsidRDefault="00390B6D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="003D3D52">
        <w:rPr>
          <w:rFonts w:ascii="Calibri" w:eastAsia="Times New Roman" w:hAnsi="Calibri" w:cs="Calibri"/>
          <w:color w:val="auto"/>
          <w:lang w:eastAsia="en-IO"/>
        </w:rPr>
        <w:t xml:space="preserve">Tiled </w:t>
      </w:r>
      <w:r w:rsidR="00460DC6" w:rsidRPr="00460DC6">
        <w:rPr>
          <w:rFonts w:ascii="Calibri" w:eastAsia="Times New Roman" w:hAnsi="Calibri" w:cs="Calibri"/>
          <w:color w:val="auto"/>
          <w:lang w:eastAsia="en-IO"/>
        </w:rPr>
        <w:t>images</w:t>
      </w:r>
      <w:r w:rsidR="00937CB9">
        <w:rPr>
          <w:rFonts w:ascii="Calibri" w:eastAsia="Times New Roman" w:hAnsi="Calibri" w:cs="Calibri"/>
          <w:color w:val="auto"/>
          <w:lang w:eastAsia="en-IO"/>
        </w:rPr>
        <w:t xml:space="preserve"> with automatic stitching</w:t>
      </w:r>
      <w:r w:rsidR="003D3D52">
        <w:rPr>
          <w:rFonts w:ascii="Calibri" w:eastAsia="Times New Roman" w:hAnsi="Calibri" w:cs="Calibri"/>
          <w:color w:val="auto"/>
          <w:lang w:eastAsia="en-IO"/>
        </w:rPr>
        <w:t xml:space="preserve"> are</w:t>
      </w:r>
      <w:r w:rsidR="00460DC6" w:rsidRPr="00460DC6">
        <w:rPr>
          <w:rFonts w:ascii="Calibri" w:eastAsia="Times New Roman" w:hAnsi="Calibri" w:cs="Calibri"/>
          <w:color w:val="auto"/>
          <w:lang w:eastAsia="en-IO"/>
        </w:rPr>
        <w:t xml:space="preserve"> </w:t>
      </w:r>
      <w:r w:rsidR="003D3D52">
        <w:rPr>
          <w:rFonts w:ascii="Calibri" w:eastAsia="Times New Roman" w:hAnsi="Calibri" w:cs="Calibri"/>
          <w:color w:val="auto"/>
          <w:lang w:eastAsia="en-IO"/>
        </w:rPr>
        <w:t>being acquired</w:t>
      </w:r>
    </w:p>
    <w:p w14:paraId="23E63029" w14:textId="77777777" w:rsidR="00E5763A" w:rsidRPr="000A19FA" w:rsidRDefault="00E5763A" w:rsidP="000A19FA">
      <w:pPr>
        <w:pStyle w:val="ListParagraph"/>
        <w:spacing w:before="120"/>
        <w:ind w:left="1627"/>
        <w:contextualSpacing w:val="0"/>
        <w:jc w:val="both"/>
        <w:rPr>
          <w:rFonts w:cstheme="minorHAnsi"/>
          <w:color w:val="7030A0"/>
        </w:rPr>
      </w:pPr>
    </w:p>
    <w:p w14:paraId="53038267" w14:textId="13064BC9" w:rsidR="006812C4" w:rsidRPr="000A19FA" w:rsidRDefault="0025100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commentRangeStart w:id="4"/>
      <w:r w:rsidRPr="000A19FA">
        <w:rPr>
          <w:rFonts w:eastAsia="Times New Roman" w:cstheme="minorHAnsi"/>
          <w:color w:val="7030A0"/>
        </w:rPr>
        <w:t xml:space="preserve">Switch to a 60× objective lens </w:t>
      </w:r>
      <w:commentRangeEnd w:id="4"/>
      <w:r w:rsidR="009C050F" w:rsidRPr="000A19FA">
        <w:rPr>
          <w:rStyle w:val="CommentReference"/>
          <w:rFonts w:eastAsia="Times New Roman" w:cstheme="minorHAnsi"/>
          <w:color w:val="7030A0"/>
          <w:sz w:val="24"/>
          <w:szCs w:val="24"/>
        </w:rPr>
        <w:commentReference w:id="4"/>
      </w:r>
      <w:r w:rsidRPr="000A19FA">
        <w:rPr>
          <w:rFonts w:eastAsia="Times New Roman" w:cstheme="minorHAnsi"/>
          <w:color w:val="7030A0"/>
        </w:rPr>
        <w:t>with a numerical aperture of 1.5 to acquire high-magnification immunofluorescent images</w:t>
      </w:r>
      <w:r w:rsidR="00426EB3" w:rsidRPr="000A19FA">
        <w:rPr>
          <w:rFonts w:eastAsia="Times New Roman" w:cstheme="minorHAnsi"/>
          <w:color w:val="7030A0"/>
        </w:rPr>
        <w:t xml:space="preserve"> </w:t>
      </w:r>
      <w:r w:rsidR="00426EB3" w:rsidRPr="000A19FA">
        <w:rPr>
          <w:rFonts w:eastAsia="Times New Roman" w:cstheme="minorHAnsi"/>
          <w:b/>
          <w:bCs/>
          <w:color w:val="7030A0"/>
        </w:rPr>
        <w:t>[1]</w:t>
      </w:r>
      <w:r w:rsidRPr="000A19FA">
        <w:rPr>
          <w:rFonts w:eastAsia="Times New Roman" w:cstheme="minorHAnsi"/>
          <w:color w:val="7030A0"/>
        </w:rPr>
        <w:t xml:space="preserve">. Adjust the number of optical sections </w:t>
      </w:r>
      <w:r w:rsidR="00426EB3" w:rsidRPr="000A19FA">
        <w:rPr>
          <w:rFonts w:eastAsia="Times New Roman" w:cstheme="minorHAnsi"/>
          <w:color w:val="7030A0"/>
        </w:rPr>
        <w:t xml:space="preserve">based on tissue thickness </w:t>
      </w:r>
      <w:r w:rsidR="00426EB3"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2-TXT</w:t>
      </w:r>
      <w:r w:rsidR="00426EB3" w:rsidRPr="000A19FA">
        <w:rPr>
          <w:rFonts w:eastAsia="Times New Roman" w:cstheme="minorHAnsi"/>
          <w:b/>
          <w:bCs/>
          <w:color w:val="7030A0"/>
        </w:rPr>
        <w:t xml:space="preserve">] </w:t>
      </w:r>
      <w:r w:rsidR="00426EB3" w:rsidRPr="000A19FA">
        <w:rPr>
          <w:rFonts w:eastAsia="Times New Roman" w:cstheme="minorHAnsi"/>
          <w:color w:val="7030A0"/>
        </w:rPr>
        <w:t>and acquire z-stack images with</w:t>
      </w:r>
      <w:r w:rsidRPr="000A19FA">
        <w:rPr>
          <w:rFonts w:eastAsia="Times New Roman" w:cstheme="minorHAnsi"/>
          <w:color w:val="7030A0"/>
        </w:rPr>
        <w:t xml:space="preserve"> a z-step size</w:t>
      </w:r>
      <w:r w:rsidR="008524AB" w:rsidRPr="000A19FA">
        <w:rPr>
          <w:rFonts w:eastAsia="Times New Roman" w:cstheme="minorHAnsi"/>
          <w:color w:val="7030A0"/>
        </w:rPr>
        <w:t xml:space="preserve"> of 0.41 micrometer</w:t>
      </w:r>
      <w:r w:rsidRPr="000A19FA">
        <w:rPr>
          <w:rFonts w:eastAsia="Times New Roman" w:cstheme="minorHAnsi"/>
          <w:color w:val="7030A0"/>
        </w:rPr>
        <w:t xml:space="preserve">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3</w:t>
      </w:r>
      <w:r w:rsidRPr="000A19FA">
        <w:rPr>
          <w:rFonts w:eastAsia="Times New Roman" w:cstheme="minorHAnsi"/>
          <w:b/>
          <w:bCs/>
          <w:color w:val="7030A0"/>
        </w:rPr>
        <w:t>]</w:t>
      </w:r>
      <w:r w:rsidRPr="000A19FA">
        <w:rPr>
          <w:rFonts w:eastAsia="Times New Roman" w:cstheme="minorHAnsi"/>
          <w:color w:val="7030A0"/>
        </w:rPr>
        <w:t xml:space="preserve">. Capture images from a single field of view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4</w:t>
      </w:r>
      <w:r w:rsidRPr="000A19FA">
        <w:rPr>
          <w:rFonts w:eastAsia="Times New Roman" w:cstheme="minorHAnsi"/>
          <w:b/>
          <w:bCs/>
          <w:color w:val="7030A0"/>
        </w:rPr>
        <w:t>].</w:t>
      </w:r>
    </w:p>
    <w:p w14:paraId="48AE874E" w14:textId="24F3831B" w:rsidR="006812C4" w:rsidRPr="003D3D52" w:rsidRDefault="006812C4" w:rsidP="006812C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lastRenderedPageBreak/>
        <w:t>SCREEN:</w:t>
      </w:r>
      <w:r w:rsidRPr="00460DC6">
        <w:rPr>
          <w:rFonts w:ascii="Calibri" w:hAnsi="Calibri" w:cs="Calibri"/>
        </w:rPr>
        <w:t xml:space="preserve"> </w:t>
      </w:r>
      <w:r w:rsidR="008524AB">
        <w:rPr>
          <w:rFonts w:ascii="Calibri" w:hAnsi="Calibri" w:cs="Calibri"/>
        </w:rPr>
        <w:t>H</w:t>
      </w:r>
      <w:r w:rsidR="008524AB" w:rsidRPr="00251000">
        <w:rPr>
          <w:rFonts w:eastAsia="Times New Roman" w:cstheme="minorHAnsi"/>
          <w:color w:val="000000"/>
        </w:rPr>
        <w:t>igh-magnification immunofluorescent images</w:t>
      </w:r>
      <w:r w:rsidR="008524AB">
        <w:rPr>
          <w:rFonts w:eastAsia="Times New Roman" w:cstheme="minorHAnsi"/>
          <w:color w:val="000000"/>
        </w:rPr>
        <w:t xml:space="preserve"> are being acquired with a 60x </w:t>
      </w:r>
      <w:r w:rsidR="008524AB" w:rsidRPr="00251000">
        <w:rPr>
          <w:rFonts w:eastAsia="Times New Roman" w:cstheme="minorHAnsi"/>
          <w:color w:val="000000"/>
        </w:rPr>
        <w:t>objective lens</w:t>
      </w:r>
    </w:p>
    <w:p w14:paraId="7236EFB3" w14:textId="2205EBA9" w:rsidR="00426EB3" w:rsidRPr="009A2327" w:rsidRDefault="00426EB3" w:rsidP="009A2327">
      <w:pPr>
        <w:pStyle w:val="ListParagraph"/>
        <w:numPr>
          <w:ilvl w:val="2"/>
          <w:numId w:val="3"/>
        </w:numPr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>
        <w:rPr>
          <w:rFonts w:ascii="Calibri" w:hAnsi="Calibri" w:cs="Calibri"/>
        </w:rPr>
        <w:t>N</w:t>
      </w:r>
      <w:r w:rsidRPr="00460DC6">
        <w:rPr>
          <w:rFonts w:ascii="Calibri" w:hAnsi="Calibri" w:cs="Calibri"/>
        </w:rPr>
        <w:t>umber of optical sections</w:t>
      </w:r>
      <w:r>
        <w:rPr>
          <w:rFonts w:ascii="Calibri" w:hAnsi="Calibri" w:cs="Calibri"/>
        </w:rPr>
        <w:t xml:space="preserve"> being adjusted</w:t>
      </w:r>
      <w:r w:rsidRPr="00460DC6">
        <w:rPr>
          <w:rFonts w:ascii="Calibri" w:hAnsi="Calibri" w:cs="Calibri"/>
        </w:rPr>
        <w:t xml:space="preserve"> according to tissue </w:t>
      </w:r>
      <w:r>
        <w:rPr>
          <w:rFonts w:ascii="Calibri" w:hAnsi="Calibri" w:cs="Calibri"/>
        </w:rPr>
        <w:t>thickness</w:t>
      </w:r>
      <w:r w:rsidR="00EC1BAA">
        <w:rPr>
          <w:rFonts w:ascii="Calibri" w:hAnsi="Calibri" w:cs="Calibri"/>
        </w:rPr>
        <w:t xml:space="preserve">  </w:t>
      </w:r>
      <w:r w:rsidR="00EC1BAA" w:rsidRPr="00EC1BAA">
        <w:rPr>
          <w:rFonts w:ascii="Calibri" w:eastAsia="Times New Roman" w:hAnsi="Calibri" w:cs="Calibri"/>
          <w:b/>
          <w:bCs/>
          <w:color w:val="auto"/>
          <w:lang w:val="en-IO" w:eastAsia="en-IO"/>
        </w:rPr>
        <w:t>TXT:</w:t>
      </w:r>
      <w:r w:rsidR="00EC1BAA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="00EC1BAA" w:rsidRPr="00EC1BAA">
        <w:rPr>
          <w:rFonts w:ascii="Calibri" w:eastAsia="Times New Roman" w:hAnsi="Calibri" w:cs="Calibri"/>
          <w:b/>
          <w:bCs/>
          <w:color w:val="auto"/>
          <w:lang w:val="en-IO" w:eastAsia="en-IO"/>
        </w:rPr>
        <w:t xml:space="preserve">Image Calibration: </w:t>
      </w:r>
      <w:r w:rsidR="00EC1BAA">
        <w:rPr>
          <w:rFonts w:ascii="Calibri" w:eastAsia="Times New Roman" w:hAnsi="Calibri" w:cs="Calibri"/>
          <w:b/>
          <w:bCs/>
          <w:color w:val="auto"/>
          <w:lang w:val="en-IO" w:eastAsia="en-IO"/>
        </w:rPr>
        <w:t>107.923</w:t>
      </w:r>
      <w:r w:rsidR="00EC1BAA" w:rsidRPr="00EC1BAA">
        <w:rPr>
          <w:rFonts w:ascii="Calibri" w:hAnsi="Calibri" w:cs="Calibri"/>
          <w:b/>
          <w:bCs/>
        </w:rPr>
        <w:t xml:space="preserve"> nm/pixel</w:t>
      </w:r>
      <w:r w:rsidR="00EC1BAA">
        <w:rPr>
          <w:rFonts w:ascii="Calibri" w:hAnsi="Calibri" w:cs="Calibri"/>
          <w:b/>
          <w:bCs/>
        </w:rPr>
        <w:t xml:space="preserve"> </w:t>
      </w:r>
      <w:r w:rsidR="009A2327" w:rsidRPr="0037006E">
        <w:rPr>
          <w:rFonts w:eastAsia="Times New Roman" w:cstheme="minorHAnsi"/>
          <w:b/>
          <w:bCs/>
          <w:color w:val="000000"/>
        </w:rPr>
        <w:t>(X and Y axes)</w:t>
      </w:r>
    </w:p>
    <w:p w14:paraId="4096AD0C" w14:textId="5300FD05" w:rsidR="00426EB3" w:rsidRPr="00426EB3" w:rsidRDefault="00426EB3" w:rsidP="00426EB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Pr="00390B6D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Pr="00390B6D">
        <w:rPr>
          <w:rFonts w:eastAsia="Times New Roman" w:cstheme="minorHAnsi"/>
          <w:color w:val="000000"/>
        </w:rPr>
        <w:t xml:space="preserve">z-stack images </w:t>
      </w:r>
      <w:r>
        <w:rPr>
          <w:rFonts w:eastAsia="Times New Roman" w:cstheme="minorHAnsi"/>
          <w:color w:val="000000"/>
        </w:rPr>
        <w:t xml:space="preserve">being acquired </w:t>
      </w:r>
    </w:p>
    <w:p w14:paraId="1244B8C8" w14:textId="31A280B0" w:rsidR="00426EB3" w:rsidRPr="00DC5671" w:rsidRDefault="00426EB3" w:rsidP="00426EB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="008524AB">
        <w:rPr>
          <w:rFonts w:ascii="Calibri" w:eastAsia="Times New Roman" w:hAnsi="Calibri" w:cs="Calibri"/>
          <w:color w:val="auto"/>
          <w:lang w:val="en-IO" w:eastAsia="en-IO"/>
        </w:rPr>
        <w:t xml:space="preserve"> </w:t>
      </w:r>
      <w:r w:rsidR="008524AB">
        <w:rPr>
          <w:rFonts w:eastAsia="Times New Roman" w:cstheme="minorHAnsi"/>
          <w:color w:val="000000"/>
        </w:rPr>
        <w:t>I</w:t>
      </w:r>
      <w:r w:rsidR="008524AB" w:rsidRPr="00251000">
        <w:rPr>
          <w:rFonts w:eastAsia="Times New Roman" w:cstheme="minorHAnsi"/>
          <w:color w:val="000000"/>
        </w:rPr>
        <w:t>mages from a single field of view</w:t>
      </w:r>
      <w:r w:rsidR="008524AB">
        <w:rPr>
          <w:rFonts w:eastAsia="Times New Roman" w:cstheme="minorHAnsi"/>
          <w:color w:val="000000"/>
        </w:rPr>
        <w:t xml:space="preserve"> being acquired</w:t>
      </w:r>
    </w:p>
    <w:p w14:paraId="5ADEAB5F" w14:textId="77777777" w:rsidR="00DC5671" w:rsidRPr="00DC5671" w:rsidRDefault="00DC5671" w:rsidP="00DC5671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65596934" w14:textId="75929EBC" w:rsidR="00343261" w:rsidRPr="00343261" w:rsidRDefault="008B3DF0" w:rsidP="0034326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B3DF0">
        <w:rPr>
          <w:rFonts w:cstheme="minorHAnsi"/>
          <w:b/>
          <w:bCs/>
        </w:rPr>
        <w:t>Reference Image Acquisition</w:t>
      </w:r>
      <w:r w:rsidR="005D3293">
        <w:rPr>
          <w:rFonts w:cstheme="minorHAnsi"/>
          <w:b/>
          <w:bCs/>
        </w:rPr>
        <w:t xml:space="preserve"> and Image processing</w:t>
      </w:r>
    </w:p>
    <w:p w14:paraId="03AA90C4" w14:textId="77777777" w:rsidR="00DC5671" w:rsidRDefault="00DC5671" w:rsidP="00DC56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20996828"/>
          <w:placeholder>
            <w:docPart w:val="C70FC3CAFEC841F29B3D0F9F4FD9ECB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86DBB88" w14:textId="77777777" w:rsidR="00DC5671" w:rsidRPr="00390B6D" w:rsidRDefault="00DC5671" w:rsidP="00DC5671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1539B96E" w14:textId="10B46931" w:rsidR="008B3DF0" w:rsidRPr="000A19FA" w:rsidRDefault="008B3DF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 xml:space="preserve">Acquire histological reference images of H&amp;E-stained mid-sagittal mouse head sections using a slide-scanning microscope under brightfield illumination </w:t>
      </w:r>
      <w:r w:rsidRPr="000A19FA">
        <w:rPr>
          <w:rFonts w:eastAsia="Times New Roman" w:cstheme="minorHAnsi"/>
          <w:b/>
          <w:bCs/>
          <w:color w:val="7030A0"/>
        </w:rPr>
        <w:t>[1</w:t>
      </w:r>
      <w:r w:rsidR="00FF1B2E" w:rsidRPr="000A19FA">
        <w:rPr>
          <w:rFonts w:eastAsia="Times New Roman" w:cstheme="minorHAnsi"/>
          <w:b/>
          <w:bCs/>
          <w:color w:val="7030A0"/>
        </w:rPr>
        <w:t>-TXT</w:t>
      </w:r>
      <w:r w:rsidRPr="000A19FA">
        <w:rPr>
          <w:rFonts w:eastAsia="Times New Roman" w:cstheme="minorHAnsi"/>
          <w:b/>
          <w:bCs/>
          <w:color w:val="7030A0"/>
        </w:rPr>
        <w:t>].</w:t>
      </w:r>
      <w:r w:rsidRPr="000A19FA">
        <w:rPr>
          <w:rFonts w:eastAsia="Times New Roman" w:cstheme="minorHAnsi"/>
          <w:color w:val="7030A0"/>
        </w:rPr>
        <w:t xml:space="preserve"> Capture images using a 40× objective lens with a 0.63× camera magnification </w:t>
      </w:r>
      <w:r w:rsidRPr="000A19FA">
        <w:rPr>
          <w:rFonts w:eastAsia="Times New Roman" w:cstheme="minorHAnsi"/>
          <w:b/>
          <w:bCs/>
          <w:color w:val="7030A0"/>
        </w:rPr>
        <w:t>[2</w:t>
      </w:r>
      <w:r w:rsidR="001F2557" w:rsidRPr="000A19FA">
        <w:rPr>
          <w:rFonts w:eastAsia="Times New Roman" w:cstheme="minorHAnsi"/>
          <w:b/>
          <w:bCs/>
          <w:color w:val="7030A0"/>
        </w:rPr>
        <w:t>-TXT</w:t>
      </w:r>
      <w:r w:rsidRPr="000A19FA">
        <w:rPr>
          <w:rFonts w:eastAsia="Times New Roman" w:cstheme="minorHAnsi"/>
          <w:b/>
          <w:bCs/>
          <w:color w:val="7030A0"/>
        </w:rPr>
        <w:t>].</w:t>
      </w:r>
      <w:r w:rsidRPr="000A19FA">
        <w:rPr>
          <w:rFonts w:eastAsia="Times New Roman" w:cstheme="minorHAnsi"/>
          <w:color w:val="7030A0"/>
        </w:rPr>
        <w:t xml:space="preserve"> Acquire the images as a single focal plane </w:t>
      </w:r>
      <w:r w:rsidR="00937CB9" w:rsidRPr="00937CB9">
        <w:rPr>
          <w:rFonts w:eastAsia="Times New Roman" w:cstheme="minorHAnsi"/>
          <w:color w:val="7030A0"/>
        </w:rPr>
        <w:t>and a</w:t>
      </w:r>
      <w:r w:rsidRPr="000A19FA">
        <w:rPr>
          <w:rFonts w:eastAsia="Times New Roman" w:cstheme="minorHAnsi"/>
          <w:color w:val="7030A0"/>
        </w:rPr>
        <w:t xml:space="preserve">utomatically stitch </w:t>
      </w:r>
      <w:r w:rsidR="00937CB9">
        <w:rPr>
          <w:rFonts w:eastAsia="Times New Roman" w:cstheme="minorHAnsi"/>
          <w:color w:val="7030A0"/>
        </w:rPr>
        <w:t>them</w:t>
      </w:r>
      <w:r w:rsidRPr="000A19FA">
        <w:rPr>
          <w:rFonts w:eastAsia="Times New Roman" w:cstheme="minorHAnsi"/>
          <w:color w:val="7030A0"/>
        </w:rPr>
        <w:t xml:space="preserve"> using a meander acquisition pattern and linear alpha-blending </w:t>
      </w:r>
      <w:r w:rsidRPr="000A19FA">
        <w:rPr>
          <w:rFonts w:eastAsia="Times New Roman" w:cstheme="minorHAnsi"/>
          <w:b/>
          <w:bCs/>
          <w:color w:val="7030A0"/>
        </w:rPr>
        <w:t>[4]</w:t>
      </w:r>
      <w:r w:rsidR="000A19FA" w:rsidRPr="000A19FA">
        <w:rPr>
          <w:rFonts w:eastAsia="Times New Roman" w:cstheme="minorHAnsi"/>
          <w:b/>
          <w:bCs/>
          <w:color w:val="7030A0"/>
        </w:rPr>
        <w:t>.</w:t>
      </w:r>
      <w:r w:rsidRPr="000A19FA">
        <w:rPr>
          <w:rFonts w:eastAsia="Times New Roman" w:cstheme="minorHAnsi"/>
          <w:color w:val="7030A0"/>
        </w:rPr>
        <w:t xml:space="preserve"> </w:t>
      </w:r>
    </w:p>
    <w:p w14:paraId="3D750B93" w14:textId="58ECAC5B" w:rsidR="00DC5671" w:rsidRPr="003D3D52" w:rsidRDefault="00DC5671" w:rsidP="00DC567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</w:t>
      </w:r>
      <w:r w:rsidRPr="00251000">
        <w:rPr>
          <w:rFonts w:eastAsia="Times New Roman" w:cstheme="minorHAnsi"/>
          <w:color w:val="000000"/>
        </w:rPr>
        <w:t>igh-magnification immunofluorescent images</w:t>
      </w:r>
      <w:r>
        <w:rPr>
          <w:rFonts w:eastAsia="Times New Roman" w:cstheme="minorHAnsi"/>
          <w:color w:val="000000"/>
        </w:rPr>
        <w:t xml:space="preserve"> are being acquired with a 60x </w:t>
      </w:r>
      <w:r w:rsidRPr="00251000">
        <w:rPr>
          <w:rFonts w:eastAsia="Times New Roman" w:cstheme="minorHAnsi"/>
          <w:color w:val="000000"/>
        </w:rPr>
        <w:t>objective lens</w:t>
      </w:r>
      <w:r w:rsidR="00FF1B2E">
        <w:rPr>
          <w:rFonts w:eastAsia="Times New Roman" w:cstheme="minorHAnsi"/>
          <w:color w:val="000000"/>
        </w:rPr>
        <w:t xml:space="preserve"> </w:t>
      </w:r>
      <w:r w:rsidR="00FF1B2E" w:rsidRPr="00FF1B2E">
        <w:rPr>
          <w:rFonts w:eastAsia="Times New Roman" w:cstheme="minorHAnsi"/>
          <w:b/>
          <w:bCs/>
          <w:color w:val="000000"/>
        </w:rPr>
        <w:t>TXT: H&amp;E: Hematoxylin and Eosin</w:t>
      </w:r>
    </w:p>
    <w:p w14:paraId="4E49E6AF" w14:textId="3DA9DDEE" w:rsidR="00DC5671" w:rsidRPr="009A2327" w:rsidRDefault="00DC5671" w:rsidP="00DC567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Image </w:t>
      </w:r>
      <w:r w:rsidR="001F2557">
        <w:rPr>
          <w:rFonts w:ascii="Calibri" w:hAnsi="Calibri" w:cs="Calibri"/>
        </w:rPr>
        <w:t xml:space="preserve">being acquired using </w:t>
      </w:r>
      <w:r w:rsidR="001F2557" w:rsidRPr="001F2557">
        <w:rPr>
          <w:rFonts w:eastAsia="Times New Roman" w:cstheme="minorHAnsi"/>
          <w:color w:val="000000"/>
        </w:rPr>
        <w:t>a 40× objective lens</w:t>
      </w:r>
      <w:r w:rsidR="001F2557">
        <w:rPr>
          <w:rFonts w:eastAsia="Times New Roman" w:cstheme="minorHAnsi"/>
          <w:color w:val="000000"/>
        </w:rPr>
        <w:t xml:space="preserve"> </w:t>
      </w:r>
      <w:r w:rsidR="001F2557" w:rsidRPr="001F2557">
        <w:rPr>
          <w:rFonts w:eastAsia="Times New Roman" w:cstheme="minorHAnsi"/>
          <w:b/>
          <w:bCs/>
          <w:color w:val="000000"/>
        </w:rPr>
        <w:t>TXT:</w:t>
      </w:r>
      <w:r w:rsidR="001F2557" w:rsidRPr="001F2557">
        <w:rPr>
          <w:rFonts w:eastAsia="Times New Roman" w:cstheme="minorHAnsi"/>
          <w:b/>
          <w:bCs/>
          <w:i/>
          <w:iCs/>
          <w:color w:val="000000"/>
        </w:rPr>
        <w:t xml:space="preserve"> </w:t>
      </w:r>
      <w:r w:rsidR="001F2557" w:rsidRPr="009A2327">
        <w:rPr>
          <w:rFonts w:eastAsia="Times New Roman" w:cstheme="minorHAnsi"/>
          <w:b/>
          <w:bCs/>
          <w:color w:val="000000"/>
        </w:rPr>
        <w:t>Effective</w:t>
      </w:r>
      <w:r w:rsidR="001F2557" w:rsidRPr="009A2327">
        <w:rPr>
          <w:rFonts w:eastAsia="Times New Roman" w:cstheme="minorHAnsi"/>
          <w:color w:val="000000"/>
        </w:rPr>
        <w:t xml:space="preserve"> </w:t>
      </w:r>
      <w:r w:rsidR="001F2557" w:rsidRPr="009A2327">
        <w:rPr>
          <w:rFonts w:eastAsia="Times New Roman" w:cstheme="minorHAnsi"/>
          <w:b/>
          <w:bCs/>
          <w:color w:val="000000"/>
        </w:rPr>
        <w:t>magnification: 25.2×</w:t>
      </w:r>
    </w:p>
    <w:p w14:paraId="438EC27E" w14:textId="7FC1C389" w:rsidR="001F2557" w:rsidRPr="0037006E" w:rsidRDefault="00DC5671" w:rsidP="00FC25E2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1F2557">
        <w:rPr>
          <w:rFonts w:ascii="Calibri" w:eastAsia="Times New Roman" w:hAnsi="Calibri" w:cs="Calibri"/>
          <w:color w:val="auto"/>
          <w:highlight w:val="yellow"/>
          <w:lang w:val="en-IO" w:eastAsia="en-IO"/>
        </w:rPr>
        <w:t>SCREEN:</w:t>
      </w:r>
      <w:r w:rsidRPr="001F2557">
        <w:rPr>
          <w:rFonts w:ascii="Calibri" w:eastAsia="Times New Roman" w:hAnsi="Calibri" w:cs="Calibri"/>
          <w:color w:val="auto"/>
          <w:lang w:val="en-IO" w:eastAsia="en-IO"/>
        </w:rPr>
        <w:t xml:space="preserve">  </w:t>
      </w:r>
      <w:r w:rsidR="001F2557">
        <w:rPr>
          <w:rFonts w:eastAsia="Times New Roman" w:cstheme="minorHAnsi"/>
          <w:color w:val="000000"/>
        </w:rPr>
        <w:t>I</w:t>
      </w:r>
      <w:r w:rsidR="001F2557" w:rsidRPr="00251000">
        <w:rPr>
          <w:rFonts w:eastAsia="Times New Roman" w:cstheme="minorHAnsi"/>
          <w:color w:val="000000"/>
        </w:rPr>
        <w:t xml:space="preserve">mages </w:t>
      </w:r>
      <w:r w:rsidR="001F2557">
        <w:rPr>
          <w:rFonts w:eastAsia="Times New Roman" w:cstheme="minorHAnsi"/>
          <w:color w:val="000000"/>
        </w:rPr>
        <w:t>as</w:t>
      </w:r>
      <w:r w:rsidR="001F2557" w:rsidRPr="00251000">
        <w:rPr>
          <w:rFonts w:eastAsia="Times New Roman" w:cstheme="minorHAnsi"/>
          <w:color w:val="000000"/>
        </w:rPr>
        <w:t xml:space="preserve"> a single f</w:t>
      </w:r>
      <w:r w:rsidR="001F2557">
        <w:rPr>
          <w:rFonts w:eastAsia="Times New Roman" w:cstheme="minorHAnsi"/>
          <w:color w:val="000000"/>
        </w:rPr>
        <w:t>ocal plan</w:t>
      </w:r>
      <w:r w:rsidR="001F2557" w:rsidRPr="00251000">
        <w:rPr>
          <w:rFonts w:eastAsia="Times New Roman" w:cstheme="minorHAnsi"/>
          <w:color w:val="000000"/>
        </w:rPr>
        <w:t xml:space="preserve"> </w:t>
      </w:r>
      <w:r w:rsidR="00937CB9">
        <w:rPr>
          <w:rFonts w:eastAsia="Times New Roman" w:cstheme="minorHAnsi"/>
          <w:color w:val="000000"/>
        </w:rPr>
        <w:t xml:space="preserve">with automatic stitching </w:t>
      </w:r>
      <w:r w:rsidR="001F2557">
        <w:rPr>
          <w:rFonts w:eastAsia="Times New Roman" w:cstheme="minorHAnsi"/>
          <w:color w:val="000000"/>
        </w:rPr>
        <w:t xml:space="preserve">being acquired </w:t>
      </w:r>
      <w:r w:rsidR="001F2557" w:rsidRPr="0037006E">
        <w:rPr>
          <w:rFonts w:eastAsia="Times New Roman" w:cstheme="minorHAnsi"/>
          <w:b/>
          <w:bCs/>
          <w:color w:val="000000"/>
        </w:rPr>
        <w:t>TXT: Pixel calibration:</w:t>
      </w:r>
      <w:r w:rsidR="001F2557" w:rsidRPr="0037006E">
        <w:rPr>
          <w:rFonts w:eastAsia="Times New Roman" w:cstheme="minorHAnsi"/>
          <w:color w:val="000000"/>
        </w:rPr>
        <w:t xml:space="preserve"> </w:t>
      </w:r>
      <w:r w:rsidR="001F2557" w:rsidRPr="0037006E">
        <w:rPr>
          <w:rFonts w:eastAsia="Times New Roman" w:cstheme="minorHAnsi"/>
          <w:b/>
          <w:bCs/>
          <w:color w:val="000000"/>
        </w:rPr>
        <w:t>136.905 nm/pixel (X and Y axes)</w:t>
      </w:r>
    </w:p>
    <w:p w14:paraId="4196F268" w14:textId="77777777" w:rsidR="00E5763A" w:rsidRPr="00E5763A" w:rsidRDefault="00E5763A" w:rsidP="000A53C7">
      <w:pPr>
        <w:pStyle w:val="NormalWeb"/>
        <w:spacing w:before="0" w:beforeAutospacing="0"/>
        <w:ind w:left="907"/>
        <w:rPr>
          <w:rFonts w:asciiTheme="minorHAnsi" w:hAnsiTheme="minorHAnsi" w:cstheme="minorHAnsi"/>
        </w:rPr>
      </w:pPr>
    </w:p>
    <w:p w14:paraId="7F6CF562" w14:textId="7B7E913E" w:rsidR="00F701F4" w:rsidRPr="000A19FA" w:rsidRDefault="0037006E" w:rsidP="000A19FA">
      <w:pPr>
        <w:pStyle w:val="NormalWeb"/>
        <w:numPr>
          <w:ilvl w:val="1"/>
          <w:numId w:val="3"/>
        </w:numPr>
        <w:spacing w:before="0" w:beforeAutospacing="0"/>
        <w:jc w:val="both"/>
        <w:rPr>
          <w:rFonts w:asciiTheme="minorHAnsi" w:hAnsiTheme="minorHAnsi" w:cstheme="minorHAnsi"/>
          <w:color w:val="7030A0"/>
        </w:rPr>
      </w:pPr>
      <w:r w:rsidRPr="000A19FA">
        <w:rPr>
          <w:rFonts w:asciiTheme="minorHAnsi" w:hAnsiTheme="minorHAnsi" w:cstheme="minorHAnsi"/>
          <w:color w:val="7030A0"/>
          <w:lang w:val="en-US"/>
        </w:rPr>
        <w:t xml:space="preserve">Acquire </w:t>
      </w:r>
      <w:r w:rsidRPr="000A19FA">
        <w:rPr>
          <w:rFonts w:asciiTheme="minorHAnsi" w:hAnsiTheme="minorHAnsi" w:cstheme="minorHAnsi"/>
          <w:color w:val="7030A0"/>
        </w:rPr>
        <w:t>complementary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overview immunofluorescent reference images using a 10× objective lens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[1].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Capture the specimen as a single z-slice with 0% tile overlap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[2].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Generate an overview image encompassing the entire anatomical region of interest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[3-TXT].</w:t>
      </w:r>
    </w:p>
    <w:p w14:paraId="396788D0" w14:textId="16308CBB" w:rsidR="0037006E" w:rsidRPr="003D3D52" w:rsidRDefault="0037006E" w:rsidP="0037006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>
        <w:rPr>
          <w:rFonts w:cstheme="minorHAnsi"/>
        </w:rPr>
        <w:t>O</w:t>
      </w:r>
      <w:r w:rsidRPr="0037006E">
        <w:rPr>
          <w:rFonts w:cstheme="minorHAnsi"/>
        </w:rPr>
        <w:t xml:space="preserve">verview </w:t>
      </w:r>
      <w:r w:rsidRPr="00251000">
        <w:rPr>
          <w:rFonts w:eastAsia="Times New Roman" w:cstheme="minorHAnsi"/>
          <w:color w:val="000000"/>
        </w:rPr>
        <w:t>immunofluorescent images</w:t>
      </w:r>
      <w:r>
        <w:rPr>
          <w:rFonts w:eastAsia="Times New Roman" w:cstheme="minorHAnsi"/>
          <w:color w:val="000000"/>
        </w:rPr>
        <w:t xml:space="preserve"> are being acquired with a 10x </w:t>
      </w:r>
      <w:r w:rsidRPr="00251000">
        <w:rPr>
          <w:rFonts w:eastAsia="Times New Roman" w:cstheme="minorHAnsi"/>
          <w:color w:val="000000"/>
        </w:rPr>
        <w:t>objective lens</w:t>
      </w:r>
    </w:p>
    <w:p w14:paraId="53F86861" w14:textId="343565F1" w:rsidR="0037006E" w:rsidRDefault="0037006E" w:rsidP="0037006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Specimen</w:t>
      </w:r>
      <w:r w:rsidRPr="00251000">
        <w:rPr>
          <w:rFonts w:ascii="Calibri" w:hAnsi="Calibri" w:cs="Calibri"/>
        </w:rPr>
        <w:t xml:space="preserve"> </w:t>
      </w:r>
      <w:r w:rsidRPr="0037006E">
        <w:rPr>
          <w:rFonts w:cstheme="minorHAnsi"/>
        </w:rPr>
        <w:t xml:space="preserve">as a single z-slice </w:t>
      </w:r>
      <w:r>
        <w:rPr>
          <w:rFonts w:ascii="Calibri" w:hAnsi="Calibri" w:cs="Calibri"/>
        </w:rPr>
        <w:t>being captured</w:t>
      </w:r>
    </w:p>
    <w:p w14:paraId="0F794855" w14:textId="3C4DB4F0" w:rsidR="000A53C7" w:rsidRPr="000A53C7" w:rsidRDefault="0037006E" w:rsidP="000A53C7">
      <w:pPr>
        <w:pStyle w:val="ListParagraph"/>
        <w:numPr>
          <w:ilvl w:val="2"/>
          <w:numId w:val="3"/>
        </w:numPr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</w:t>
      </w:r>
      <w:r w:rsidRPr="0037006E">
        <w:rPr>
          <w:rFonts w:ascii="Calibri" w:hAnsi="Calibri" w:cs="Calibri"/>
        </w:rPr>
        <w:t>verview image encompassing the entire anatomical region of interest</w:t>
      </w:r>
      <w:r>
        <w:rPr>
          <w:rFonts w:ascii="Calibri" w:hAnsi="Calibri" w:cs="Calibri"/>
        </w:rPr>
        <w:t xml:space="preserve"> being generated   </w:t>
      </w:r>
      <w:r w:rsidRPr="0037006E">
        <w:rPr>
          <w:rFonts w:eastAsia="Times New Roman" w:cstheme="minorHAnsi"/>
          <w:b/>
          <w:bCs/>
          <w:color w:val="000000"/>
        </w:rPr>
        <w:t>TXT: Pixel calibration:</w:t>
      </w:r>
      <w:r w:rsidRPr="0037006E">
        <w:rPr>
          <w:rFonts w:eastAsia="Times New Roman" w:cstheme="minorHAnsi"/>
          <w:color w:val="000000"/>
        </w:rPr>
        <w:t xml:space="preserve"> </w:t>
      </w:r>
      <w:r w:rsidRPr="0037006E">
        <w:rPr>
          <w:rFonts w:eastAsia="Times New Roman" w:cstheme="minorHAnsi"/>
          <w:b/>
          <w:bCs/>
          <w:color w:val="000000"/>
        </w:rPr>
        <w:t>647.249</w:t>
      </w:r>
      <w:r w:rsidRPr="00BC5306">
        <w:rPr>
          <w:rFonts w:ascii="Calibri" w:hAnsi="Calibri" w:cs="Calibri"/>
        </w:rPr>
        <w:t xml:space="preserve"> </w:t>
      </w:r>
      <w:r w:rsidRPr="0037006E">
        <w:rPr>
          <w:rFonts w:eastAsia="Times New Roman" w:cstheme="minorHAnsi"/>
          <w:b/>
          <w:bCs/>
          <w:color w:val="000000"/>
        </w:rPr>
        <w:t>nm/pixel (X and Y axes)</w:t>
      </w:r>
    </w:p>
    <w:p w14:paraId="3BFB7322" w14:textId="77777777" w:rsidR="000A53C7" w:rsidRPr="000A53C7" w:rsidRDefault="000A53C7" w:rsidP="000A53C7">
      <w:pPr>
        <w:pStyle w:val="ListParagraph"/>
        <w:ind w:left="1627"/>
        <w:contextualSpacing w:val="0"/>
        <w:rPr>
          <w:rFonts w:ascii="Calibri" w:hAnsi="Calibri" w:cs="Calibri"/>
        </w:rPr>
      </w:pPr>
    </w:p>
    <w:p w14:paraId="6F556110" w14:textId="3E032FD8" w:rsidR="00E13546" w:rsidRPr="000A19FA" w:rsidRDefault="00E13546" w:rsidP="000A19FA">
      <w:pPr>
        <w:pStyle w:val="NormalWeb"/>
        <w:numPr>
          <w:ilvl w:val="1"/>
          <w:numId w:val="3"/>
        </w:numPr>
        <w:spacing w:before="0" w:beforeAutospacing="0"/>
        <w:jc w:val="both"/>
        <w:rPr>
          <w:rFonts w:asciiTheme="minorHAnsi" w:hAnsiTheme="minorHAnsi" w:cstheme="minorHAnsi"/>
          <w:color w:val="7030A0"/>
        </w:rPr>
      </w:pPr>
      <w:r w:rsidRPr="000A19FA">
        <w:rPr>
          <w:rFonts w:asciiTheme="minorHAnsi" w:hAnsiTheme="minorHAnsi" w:cstheme="minorHAnsi"/>
          <w:color w:val="7030A0"/>
          <w:lang w:val="en-US"/>
        </w:rPr>
        <w:t xml:space="preserve">Export the acquired datasets to image analysis software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[1].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Generate maximum intensity projections from the z-stack datasets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[2].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Select regions of interest for subsequent analysis and figure preparation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[3].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</w:t>
      </w:r>
    </w:p>
    <w:p w14:paraId="4C4592D8" w14:textId="1D55EAD5" w:rsidR="00AF3DD7" w:rsidRPr="003D3D52" w:rsidRDefault="00AF3DD7" w:rsidP="00AF3D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lastRenderedPageBreak/>
        <w:t>SCREEN:</w:t>
      </w:r>
      <w:r w:rsidRPr="00460DC6">
        <w:rPr>
          <w:rFonts w:ascii="Calibri" w:hAnsi="Calibri" w:cs="Calibri"/>
        </w:rPr>
        <w:t xml:space="preserve"> </w:t>
      </w:r>
      <w:r w:rsidR="00E13546">
        <w:rPr>
          <w:rFonts w:cstheme="minorHAnsi"/>
        </w:rPr>
        <w:t>A</w:t>
      </w:r>
      <w:r w:rsidR="00E13546" w:rsidRPr="00E13546">
        <w:rPr>
          <w:rFonts w:cstheme="minorHAnsi"/>
        </w:rPr>
        <w:t xml:space="preserve">cquired image datasets </w:t>
      </w:r>
      <w:r w:rsidR="00E13546">
        <w:rPr>
          <w:rFonts w:cstheme="minorHAnsi"/>
        </w:rPr>
        <w:t xml:space="preserve">being exported </w:t>
      </w:r>
      <w:r w:rsidR="00E13546" w:rsidRPr="00E13546">
        <w:rPr>
          <w:rFonts w:cstheme="minorHAnsi"/>
        </w:rPr>
        <w:t>into the image analysis software.</w:t>
      </w:r>
    </w:p>
    <w:p w14:paraId="241F508C" w14:textId="09DE3827" w:rsidR="00AF3DD7" w:rsidRDefault="00AF3DD7" w:rsidP="00AF3D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 w:rsidR="00E13546">
        <w:rPr>
          <w:rFonts w:ascii="Calibri" w:hAnsi="Calibri" w:cs="Calibri"/>
        </w:rPr>
        <w:t>M</w:t>
      </w:r>
      <w:r w:rsidR="00E13546" w:rsidRPr="00E13546">
        <w:rPr>
          <w:rFonts w:ascii="Calibri" w:hAnsi="Calibri" w:cs="Calibri"/>
        </w:rPr>
        <w:t xml:space="preserve">aximum intensity projections </w:t>
      </w:r>
      <w:r w:rsidR="00E13546">
        <w:rPr>
          <w:rFonts w:ascii="Calibri" w:hAnsi="Calibri" w:cs="Calibri"/>
        </w:rPr>
        <w:t xml:space="preserve">being generated </w:t>
      </w:r>
      <w:r w:rsidR="00E13546" w:rsidRPr="00E13546">
        <w:rPr>
          <w:rFonts w:ascii="Calibri" w:hAnsi="Calibri" w:cs="Calibri"/>
        </w:rPr>
        <w:t>from the z-stack datasets.</w:t>
      </w:r>
    </w:p>
    <w:p w14:paraId="6061C9CC" w14:textId="75C0DBE0" w:rsidR="00AF3DD7" w:rsidRPr="00E13546" w:rsidRDefault="00AF3DD7" w:rsidP="000A53C7">
      <w:pPr>
        <w:pStyle w:val="ListParagraph"/>
        <w:numPr>
          <w:ilvl w:val="2"/>
          <w:numId w:val="3"/>
        </w:numPr>
        <w:contextualSpacing w:val="0"/>
        <w:rPr>
          <w:rFonts w:ascii="Calibri" w:hAnsi="Calibri" w:cs="Calibri"/>
        </w:rPr>
      </w:pPr>
      <w:r w:rsidRPr="00E13546">
        <w:rPr>
          <w:rFonts w:ascii="Calibri" w:hAnsi="Calibri" w:cs="Calibri"/>
          <w:highlight w:val="yellow"/>
        </w:rPr>
        <w:t>SCREEN:</w:t>
      </w:r>
      <w:r w:rsidRPr="00E13546">
        <w:rPr>
          <w:rFonts w:ascii="Calibri" w:hAnsi="Calibri" w:cs="Calibri"/>
        </w:rPr>
        <w:t xml:space="preserve"> </w:t>
      </w:r>
      <w:r w:rsidR="00E13546">
        <w:rPr>
          <w:rFonts w:cstheme="minorHAnsi"/>
        </w:rPr>
        <w:t>R</w:t>
      </w:r>
      <w:r w:rsidR="00E13546" w:rsidRPr="00E13546">
        <w:rPr>
          <w:rFonts w:cstheme="minorHAnsi"/>
        </w:rPr>
        <w:t>egions of interest</w:t>
      </w:r>
      <w:r w:rsidR="00E13546">
        <w:rPr>
          <w:rFonts w:cstheme="minorHAnsi"/>
        </w:rPr>
        <w:t xml:space="preserve"> being selected for the analysis</w:t>
      </w:r>
    </w:p>
    <w:p w14:paraId="7103E511" w14:textId="77777777" w:rsidR="00E13546" w:rsidRPr="0037006E" w:rsidRDefault="00E13546" w:rsidP="000A53C7">
      <w:pPr>
        <w:pStyle w:val="ListParagraph"/>
        <w:ind w:left="1627"/>
        <w:contextualSpacing w:val="0"/>
        <w:rPr>
          <w:rFonts w:ascii="Calibri" w:hAnsi="Calibri" w:cs="Calibri"/>
        </w:rPr>
      </w:pPr>
    </w:p>
    <w:p w14:paraId="2F93070B" w14:textId="6F4BB639" w:rsidR="00E13546" w:rsidRPr="000A19FA" w:rsidRDefault="00E13546" w:rsidP="000A19FA">
      <w:pPr>
        <w:pStyle w:val="NormalWeb"/>
        <w:numPr>
          <w:ilvl w:val="1"/>
          <w:numId w:val="3"/>
        </w:numPr>
        <w:spacing w:before="0" w:beforeAutospacing="0"/>
        <w:jc w:val="both"/>
        <w:rPr>
          <w:rFonts w:asciiTheme="minorHAnsi" w:hAnsiTheme="minorHAnsi" w:cstheme="minorHAnsi"/>
          <w:color w:val="7030A0"/>
        </w:rPr>
      </w:pPr>
      <w:r w:rsidRPr="000A19FA">
        <w:rPr>
          <w:rFonts w:asciiTheme="minorHAnsi" w:hAnsiTheme="minorHAnsi" w:cstheme="minorHAnsi"/>
          <w:color w:val="7030A0"/>
          <w:lang w:val="en-US"/>
        </w:rPr>
        <w:t>Combine the overview immunofluorescent and corresponding H</w:t>
      </w:r>
      <w:r w:rsidR="00570E85" w:rsidRPr="000A19FA">
        <w:rPr>
          <w:rFonts w:asciiTheme="minorHAnsi" w:hAnsiTheme="minorHAnsi" w:cstheme="minorHAnsi"/>
          <w:color w:val="7030A0"/>
          <w:lang w:val="en-US"/>
        </w:rPr>
        <w:t>E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 images to generate anatomical reference figures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 xml:space="preserve">[1]. </w:t>
      </w:r>
      <w:r w:rsidRPr="000A19FA">
        <w:rPr>
          <w:rFonts w:asciiTheme="minorHAnsi" w:hAnsiTheme="minorHAnsi" w:cstheme="minorHAnsi"/>
          <w:color w:val="7030A0"/>
          <w:lang w:val="en-US"/>
        </w:rPr>
        <w:t xml:space="preserve">Verify the alignment and anatomical correspondence between the fluorescence and histological datasets before preparing the final figures </w:t>
      </w:r>
      <w:r w:rsidRPr="000A19FA">
        <w:rPr>
          <w:rFonts w:asciiTheme="minorHAnsi" w:hAnsiTheme="minorHAnsi" w:cstheme="minorHAnsi"/>
          <w:b/>
          <w:bCs/>
          <w:color w:val="7030A0"/>
          <w:lang w:val="en-US"/>
        </w:rPr>
        <w:t>[2].</w:t>
      </w:r>
    </w:p>
    <w:p w14:paraId="44DC7715" w14:textId="1B20302A" w:rsidR="00E13546" w:rsidRPr="003D3D52" w:rsidRDefault="00E13546" w:rsidP="00E1354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4171A2">
        <w:rPr>
          <w:rFonts w:cstheme="minorHAnsi"/>
        </w:rPr>
        <w:t>I</w:t>
      </w:r>
      <w:r w:rsidR="00570E85" w:rsidRPr="00E13546">
        <w:rPr>
          <w:rFonts w:cstheme="minorHAnsi"/>
        </w:rPr>
        <w:t>mmunofluorescent and corresponding H&amp;E images</w:t>
      </w:r>
      <w:r w:rsidR="00570E85">
        <w:rPr>
          <w:rFonts w:cstheme="minorHAnsi"/>
        </w:rPr>
        <w:t xml:space="preserve"> being combined</w:t>
      </w:r>
    </w:p>
    <w:p w14:paraId="58D1433C" w14:textId="14142086" w:rsidR="00E13546" w:rsidRDefault="00E13546" w:rsidP="00E1354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 w:rsidR="00E568C6">
        <w:rPr>
          <w:rFonts w:ascii="Calibri" w:hAnsi="Calibri" w:cs="Calibri"/>
        </w:rPr>
        <w:t>A</w:t>
      </w:r>
      <w:r w:rsidR="00E568C6" w:rsidRPr="00E13546">
        <w:rPr>
          <w:rFonts w:cstheme="minorHAnsi"/>
        </w:rPr>
        <w:t>lignment and anatomical</w:t>
      </w:r>
      <w:r w:rsidR="00E568C6">
        <w:rPr>
          <w:rFonts w:cstheme="minorHAnsi"/>
        </w:rPr>
        <w:t xml:space="preserve"> </w:t>
      </w:r>
      <w:r w:rsidR="00E568C6" w:rsidRPr="00E13546">
        <w:rPr>
          <w:rFonts w:cstheme="minorHAnsi"/>
        </w:rPr>
        <w:t>correspondence</w:t>
      </w:r>
      <w:r w:rsidR="00E568C6">
        <w:rPr>
          <w:rFonts w:cstheme="minorHAnsi"/>
        </w:rPr>
        <w:t xml:space="preserve"> being verified</w:t>
      </w:r>
    </w:p>
    <w:p w14:paraId="16F4B550" w14:textId="77777777" w:rsidR="00E13546" w:rsidRPr="00E13546" w:rsidRDefault="00E13546" w:rsidP="00E13546">
      <w:pPr>
        <w:pStyle w:val="NormalWeb"/>
        <w:ind w:left="907"/>
        <w:rPr>
          <w:rFonts w:asciiTheme="minorHAnsi" w:hAnsiTheme="minorHAnsi" w:cstheme="minorHAnsi"/>
        </w:rPr>
      </w:pPr>
    </w:p>
    <w:p w14:paraId="5C80A065" w14:textId="7E1EC259" w:rsidR="0037006E" w:rsidRPr="00F701F4" w:rsidRDefault="0037006E" w:rsidP="00E13546">
      <w:pPr>
        <w:pStyle w:val="NormalWeb"/>
        <w:ind w:left="907"/>
        <w:rPr>
          <w:rFonts w:asciiTheme="minorHAnsi" w:hAnsiTheme="minorHAnsi" w:cstheme="minorHAnsi"/>
        </w:rPr>
      </w:pPr>
    </w:p>
    <w:p w14:paraId="47AC25E9" w14:textId="7EF1DDBA" w:rsidR="00F701F4" w:rsidRPr="00390B6D" w:rsidRDefault="00F701F4" w:rsidP="00F701F4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</w:p>
    <w:p w14:paraId="09689C4F" w14:textId="7FD3B3D4" w:rsidR="00495959" w:rsidRPr="000F326F" w:rsidRDefault="00495959" w:rsidP="00F701F4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21B270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B1648">
        <w:rPr>
          <w:rFonts w:eastAsia="Times New Roman" w:cstheme="minorHAnsi"/>
          <w:bCs/>
        </w:rPr>
        <w:t>28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46483B85" w:rsidR="00495959" w:rsidRPr="00614260" w:rsidRDefault="00EE6470" w:rsidP="0061426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614260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92ABD87" w:rsidR="00495959" w:rsidRPr="00B07A3B" w:rsidRDefault="00614260" w:rsidP="003E6D1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B1648">
        <w:rPr>
          <w:rFonts w:cstheme="minorHAnsi"/>
          <w:color w:val="7030A0"/>
        </w:rPr>
        <w:t>In</w:t>
      </w:r>
      <w:r w:rsidRPr="00614260">
        <w:rPr>
          <w:rFonts w:cstheme="minorHAnsi"/>
        </w:rPr>
        <w:t xml:space="preserve"> </w:t>
      </w:r>
      <w:r w:rsidRPr="003E6D15">
        <w:rPr>
          <w:rFonts w:cstheme="minorHAnsi"/>
          <w:color w:val="7030A0"/>
        </w:rPr>
        <w:t xml:space="preserve">the intact mucosa, olfactory ensheathing cells exhibited elongated bipolar morphologies </w:t>
      </w:r>
      <w:r w:rsidRPr="003E6D15">
        <w:rPr>
          <w:rFonts w:cstheme="minorHAnsi"/>
          <w:b/>
          <w:bCs/>
          <w:color w:val="7030A0"/>
        </w:rPr>
        <w:t>[1]</w:t>
      </w:r>
      <w:r w:rsidRPr="003E6D15">
        <w:rPr>
          <w:rFonts w:cstheme="minorHAnsi"/>
          <w:color w:val="7030A0"/>
        </w:rPr>
        <w:t xml:space="preserve"> and closely wrap</w:t>
      </w:r>
      <w:r w:rsidR="00F64881">
        <w:rPr>
          <w:rFonts w:cstheme="minorHAnsi"/>
          <w:color w:val="7030A0"/>
        </w:rPr>
        <w:t>ped</w:t>
      </w:r>
      <w:r w:rsidRPr="003E6D15">
        <w:rPr>
          <w:rFonts w:cstheme="minorHAnsi"/>
          <w:color w:val="7030A0"/>
        </w:rPr>
        <w:t xml:space="preserve"> the axon bundles </w:t>
      </w:r>
      <w:r w:rsidRPr="003E6D15">
        <w:rPr>
          <w:rFonts w:cstheme="minorHAnsi"/>
          <w:b/>
          <w:bCs/>
          <w:color w:val="7030A0"/>
        </w:rPr>
        <w:t>[2]</w:t>
      </w:r>
      <w:r w:rsidRPr="003E6D15">
        <w:rPr>
          <w:rFonts w:cstheme="minorHAnsi"/>
          <w:color w:val="7030A0"/>
        </w:rPr>
        <w:t>. Fibroblasts form</w:t>
      </w:r>
      <w:r w:rsidR="0000030D">
        <w:rPr>
          <w:rFonts w:cstheme="minorHAnsi"/>
          <w:color w:val="7030A0"/>
        </w:rPr>
        <w:t>ed</w:t>
      </w:r>
      <w:r w:rsidRPr="003E6D15">
        <w:rPr>
          <w:rFonts w:cstheme="minorHAnsi"/>
          <w:color w:val="7030A0"/>
        </w:rPr>
        <w:t xml:space="preserve"> a distinct outer layer surrounding the tunnel-like structures </w:t>
      </w:r>
      <w:r w:rsidRPr="003E6D15">
        <w:rPr>
          <w:rFonts w:cstheme="minorHAnsi"/>
          <w:b/>
          <w:bCs/>
          <w:color w:val="7030A0"/>
        </w:rPr>
        <w:t>[3]</w:t>
      </w:r>
      <w:r w:rsidRPr="003E6D15">
        <w:rPr>
          <w:rFonts w:cstheme="minorHAnsi"/>
          <w:color w:val="7030A0"/>
        </w:rPr>
        <w:t>.</w:t>
      </w:r>
    </w:p>
    <w:p w14:paraId="71138099" w14:textId="2412F33E" w:rsidR="00495959" w:rsidRDefault="00495959" w:rsidP="0061426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67ED3"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r w:rsidR="00267ED3">
        <w:rPr>
          <w:rFonts w:cstheme="minorHAnsi"/>
        </w:rPr>
        <w:t>B</w:t>
      </w:r>
      <w:r w:rsidR="00B05437">
        <w:rPr>
          <w:rFonts w:cstheme="minorHAnsi"/>
        </w:rPr>
        <w:t xml:space="preserve">  </w:t>
      </w:r>
      <w:r w:rsidR="00B05437" w:rsidRPr="005E51BF">
        <w:rPr>
          <w:rFonts w:cstheme="minorHAnsi"/>
          <w:i/>
          <w:iCs/>
          <w:color w:val="0070C0"/>
        </w:rPr>
        <w:t xml:space="preserve">Video Editor: Please highlight the </w:t>
      </w:r>
      <w:r w:rsidR="00B05437">
        <w:rPr>
          <w:rFonts w:cstheme="minorHAnsi"/>
          <w:i/>
          <w:iCs/>
          <w:color w:val="0070C0"/>
        </w:rPr>
        <w:t>white arrows in the left image</w:t>
      </w:r>
    </w:p>
    <w:p w14:paraId="778EAD14" w14:textId="54A0F02D" w:rsid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r>
        <w:rPr>
          <w:rFonts w:cstheme="minorHAnsi"/>
        </w:rPr>
        <w:t xml:space="preserve">B 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>white arrow in the middle image</w:t>
      </w:r>
    </w:p>
    <w:p w14:paraId="630FFCA7" w14:textId="30E96199" w:rsidR="00267ED3" w:rsidRP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r>
        <w:rPr>
          <w:rFonts w:cstheme="minorHAnsi"/>
        </w:rPr>
        <w:t xml:space="preserve">B 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>white arrows in the right image</w:t>
      </w:r>
    </w:p>
    <w:p w14:paraId="14396B3D" w14:textId="630E6F97" w:rsidR="00495959" w:rsidRPr="003E6D15" w:rsidRDefault="00614260" w:rsidP="003E6D1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E6D15">
        <w:rPr>
          <w:rFonts w:cstheme="minorHAnsi"/>
          <w:color w:val="7030A0"/>
        </w:rPr>
        <w:t>In the damaged mucosa olfactory ensheathing cells exhibited both bipolar and rounded morphologies</w:t>
      </w:r>
      <w:r w:rsidR="00AB50CB" w:rsidRPr="003E6D15">
        <w:rPr>
          <w:rFonts w:cstheme="minorHAnsi"/>
          <w:color w:val="7030A0"/>
        </w:rPr>
        <w:t xml:space="preserve"> </w:t>
      </w:r>
      <w:r w:rsidR="00AB50CB" w:rsidRPr="003E6D15">
        <w:rPr>
          <w:rFonts w:cstheme="minorHAnsi"/>
          <w:b/>
          <w:bCs/>
          <w:color w:val="7030A0"/>
        </w:rPr>
        <w:t>[1]</w:t>
      </w:r>
      <w:r w:rsidRPr="003E6D15">
        <w:rPr>
          <w:rFonts w:cstheme="minorHAnsi"/>
          <w:color w:val="7030A0"/>
        </w:rPr>
        <w:t>, axon bundles bec</w:t>
      </w:r>
      <w:r w:rsidR="0000030D">
        <w:rPr>
          <w:rFonts w:cstheme="minorHAnsi"/>
          <w:color w:val="7030A0"/>
        </w:rPr>
        <w:t>a</w:t>
      </w:r>
      <w:r w:rsidRPr="003E6D15">
        <w:rPr>
          <w:rFonts w:cstheme="minorHAnsi"/>
          <w:color w:val="7030A0"/>
        </w:rPr>
        <w:t>me less uniform and compact</w:t>
      </w:r>
      <w:r w:rsidR="00B05437" w:rsidRPr="003E6D15">
        <w:rPr>
          <w:rFonts w:cstheme="minorHAnsi"/>
          <w:color w:val="7030A0"/>
        </w:rPr>
        <w:t xml:space="preserve"> </w:t>
      </w:r>
      <w:r w:rsidR="00B05437" w:rsidRPr="003E6D15">
        <w:rPr>
          <w:rFonts w:cstheme="minorHAnsi"/>
          <w:b/>
          <w:bCs/>
          <w:color w:val="7030A0"/>
        </w:rPr>
        <w:t>[2]</w:t>
      </w:r>
      <w:r w:rsidRPr="003E6D15">
        <w:rPr>
          <w:rFonts w:cstheme="minorHAnsi"/>
          <w:b/>
          <w:bCs/>
          <w:color w:val="7030A0"/>
        </w:rPr>
        <w:t>,</w:t>
      </w:r>
      <w:r w:rsidRPr="003E6D15">
        <w:rPr>
          <w:rFonts w:cstheme="minorHAnsi"/>
          <w:color w:val="7030A0"/>
        </w:rPr>
        <w:t xml:space="preserve"> and fibroblasts are no longer confined to the outer layer</w:t>
      </w:r>
      <w:r w:rsidR="00B05437" w:rsidRPr="003E6D15">
        <w:rPr>
          <w:rFonts w:cstheme="minorHAnsi"/>
          <w:color w:val="7030A0"/>
        </w:rPr>
        <w:t xml:space="preserve"> </w:t>
      </w:r>
      <w:r w:rsidR="00B05437" w:rsidRPr="003E6D15">
        <w:rPr>
          <w:rFonts w:cstheme="minorHAnsi"/>
          <w:b/>
          <w:bCs/>
          <w:color w:val="7030A0"/>
        </w:rPr>
        <w:t>[3]</w:t>
      </w:r>
      <w:r w:rsidRPr="003E6D15">
        <w:rPr>
          <w:rFonts w:cstheme="minorHAnsi"/>
          <w:color w:val="7030A0"/>
        </w:rPr>
        <w:t>.</w:t>
      </w:r>
    </w:p>
    <w:p w14:paraId="0C61DAAF" w14:textId="56A935A0" w:rsid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r>
        <w:rPr>
          <w:rFonts w:cstheme="minorHAnsi"/>
        </w:rPr>
        <w:t xml:space="preserve">D 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>white arrows in the left image</w:t>
      </w:r>
    </w:p>
    <w:p w14:paraId="210F2BCA" w14:textId="71D46E68" w:rsid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r>
        <w:rPr>
          <w:rFonts w:cstheme="minorHAnsi"/>
        </w:rPr>
        <w:t xml:space="preserve">D 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>white arrows in the middle image</w:t>
      </w:r>
    </w:p>
    <w:p w14:paraId="5E0FB168" w14:textId="78E13DCE" w:rsidR="00B05437" w:rsidRP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r>
        <w:rPr>
          <w:rFonts w:cstheme="minorHAnsi"/>
        </w:rPr>
        <w:t xml:space="preserve">D  </w:t>
      </w:r>
      <w:r w:rsidRPr="005E51BF">
        <w:rPr>
          <w:rFonts w:cstheme="minorHAnsi"/>
          <w:i/>
          <w:iCs/>
          <w:color w:val="0070C0"/>
        </w:rPr>
        <w:t xml:space="preserve">Video Editor: Please highlight the </w:t>
      </w:r>
      <w:r>
        <w:rPr>
          <w:rFonts w:cstheme="minorHAnsi"/>
          <w:i/>
          <w:iCs/>
          <w:color w:val="0070C0"/>
        </w:rPr>
        <w:t>white arrows in the right image</w:t>
      </w:r>
    </w:p>
    <w:p w14:paraId="1CBFFD37" w14:textId="77777777" w:rsidR="00B05437" w:rsidRPr="00B07A3B" w:rsidRDefault="00B05437" w:rsidP="00B0543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D09F782" w14:textId="77777777" w:rsidR="00E82166" w:rsidRPr="00F3710E" w:rsidRDefault="00E82166" w:rsidP="002B1648">
      <w:pPr>
        <w:pStyle w:val="ListParagraph"/>
        <w:spacing w:before="120"/>
        <w:ind w:left="993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 Sharma" w:date="2026-08-03T18:24:00Z" w:initials="VS">
    <w:p w14:paraId="7449D895" w14:textId="77777777" w:rsidR="00F64881" w:rsidRDefault="00F64881" w:rsidP="00F64881">
      <w:pPr>
        <w:pStyle w:val="CommentText"/>
      </w:pPr>
      <w:r>
        <w:rPr>
          <w:rStyle w:val="CommentReference"/>
        </w:rPr>
        <w:annotationRef/>
      </w:r>
      <w:r>
        <w:t>Is this done under microscope?</w:t>
      </w:r>
    </w:p>
  </w:comment>
  <w:comment w:id="3" w:author="Vipasha  Sharma" w:date="2026-07-31T18:46:00Z" w:initials="VS">
    <w:p w14:paraId="152D08ED" w14:textId="77777777" w:rsidR="009C050F" w:rsidRDefault="009C050F" w:rsidP="009C050F">
      <w:pPr>
        <w:pStyle w:val="CommentText"/>
      </w:pPr>
      <w:r>
        <w:rPr>
          <w:rStyle w:val="CommentReference"/>
        </w:rPr>
        <w:annotationRef/>
      </w:r>
      <w:r>
        <w:t xml:space="preserve">Author: Should the setup of the 30× objective lens be shown in the video? </w:t>
      </w:r>
    </w:p>
  </w:comment>
  <w:comment w:id="4" w:author="Vipasha  Sharma" w:date="2026-07-31T18:48:00Z" w:initials="VS">
    <w:p w14:paraId="2FAE6305" w14:textId="77777777" w:rsidR="009C050F" w:rsidRDefault="009C050F" w:rsidP="009C050F">
      <w:pPr>
        <w:pStyle w:val="CommentText"/>
      </w:pPr>
      <w:r>
        <w:rPr>
          <w:rStyle w:val="CommentReference"/>
        </w:rPr>
        <w:annotationRef/>
      </w:r>
      <w:r>
        <w:t>Is switching done manually or via software? Will this be shown in the video?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49D895" w15:done="0"/>
  <w15:commentEx w15:paraId="152D08ED" w15:done="0"/>
  <w15:commentEx w15:paraId="2FAE63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8C4BC8" w16cex:dateUtc="2026-08-03T12:54:00Z"/>
  <w16cex:commentExtensible w16cex:durableId="3874B6A4" w16cex:dateUtc="2026-07-31T13:16:00Z"/>
  <w16cex:commentExtensible w16cex:durableId="35B6D546" w16cex:dateUtc="2026-07-31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49D895" w16cid:durableId="008C4BC8"/>
  <w16cid:commentId w16cid:paraId="152D08ED" w16cid:durableId="3874B6A4"/>
  <w16cid:commentId w16cid:paraId="2FAE6305" w16cid:durableId="35B6D5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ADBD" w14:textId="77777777" w:rsidR="00020159" w:rsidRDefault="00020159">
      <w:r>
        <w:separator/>
      </w:r>
    </w:p>
    <w:p w14:paraId="161303C7" w14:textId="77777777" w:rsidR="00020159" w:rsidRDefault="00020159"/>
  </w:endnote>
  <w:endnote w:type="continuationSeparator" w:id="0">
    <w:p w14:paraId="67FFDAE3" w14:textId="77777777" w:rsidR="00020159" w:rsidRDefault="00020159">
      <w:r>
        <w:continuationSeparator/>
      </w:r>
    </w:p>
    <w:p w14:paraId="5D7D2296" w14:textId="77777777" w:rsidR="00020159" w:rsidRDefault="000201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E8F1E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73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F59F" w14:textId="77777777" w:rsidR="00020159" w:rsidRDefault="00020159">
      <w:r>
        <w:separator/>
      </w:r>
    </w:p>
    <w:p w14:paraId="3124D378" w14:textId="77777777" w:rsidR="00020159" w:rsidRDefault="00020159"/>
  </w:footnote>
  <w:footnote w:type="continuationSeparator" w:id="0">
    <w:p w14:paraId="388063F3" w14:textId="77777777" w:rsidR="00020159" w:rsidRDefault="00020159">
      <w:r>
        <w:continuationSeparator/>
      </w:r>
    </w:p>
    <w:p w14:paraId="3087356C" w14:textId="77777777" w:rsidR="00020159" w:rsidRDefault="000201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4ECB7870"/>
    <w:multiLevelType w:val="multilevel"/>
    <w:tmpl w:val="AE8A53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E8A53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159268763">
    <w:abstractNumId w:val="2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 Sharma">
    <w15:presenceInfo w15:providerId="AD" w15:userId="S::vipasha.sharma@jove.com::ef3ac75a-3996-415d-9353-acd3bba9e13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30D"/>
    <w:rsid w:val="00000E22"/>
    <w:rsid w:val="000033EF"/>
    <w:rsid w:val="00003438"/>
    <w:rsid w:val="00003C8B"/>
    <w:rsid w:val="000051DE"/>
    <w:rsid w:val="0000605D"/>
    <w:rsid w:val="00006177"/>
    <w:rsid w:val="00010DD0"/>
    <w:rsid w:val="0001266D"/>
    <w:rsid w:val="00012B08"/>
    <w:rsid w:val="00013862"/>
    <w:rsid w:val="00020159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19FA"/>
    <w:rsid w:val="000A2498"/>
    <w:rsid w:val="000A53C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EDA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77BF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74D0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B29"/>
    <w:rsid w:val="001F0890"/>
    <w:rsid w:val="001F2557"/>
    <w:rsid w:val="001F615E"/>
    <w:rsid w:val="00214268"/>
    <w:rsid w:val="002152AB"/>
    <w:rsid w:val="00226089"/>
    <w:rsid w:val="002422D6"/>
    <w:rsid w:val="00244CDB"/>
    <w:rsid w:val="00247BFF"/>
    <w:rsid w:val="00251000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ED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64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AB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261"/>
    <w:rsid w:val="0034684D"/>
    <w:rsid w:val="00347FE0"/>
    <w:rsid w:val="003513A5"/>
    <w:rsid w:val="00355D9B"/>
    <w:rsid w:val="00357FB7"/>
    <w:rsid w:val="00363153"/>
    <w:rsid w:val="00364249"/>
    <w:rsid w:val="003672FC"/>
    <w:rsid w:val="0037006E"/>
    <w:rsid w:val="003754A7"/>
    <w:rsid w:val="00384BC6"/>
    <w:rsid w:val="0038502C"/>
    <w:rsid w:val="00386777"/>
    <w:rsid w:val="00390B6D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5C8"/>
    <w:rsid w:val="003D0847"/>
    <w:rsid w:val="003D0FD6"/>
    <w:rsid w:val="003D3D52"/>
    <w:rsid w:val="003D40E8"/>
    <w:rsid w:val="003E2BC9"/>
    <w:rsid w:val="003E6D15"/>
    <w:rsid w:val="003F4B52"/>
    <w:rsid w:val="004018D8"/>
    <w:rsid w:val="004025BB"/>
    <w:rsid w:val="004034B6"/>
    <w:rsid w:val="004114EA"/>
    <w:rsid w:val="00414B4F"/>
    <w:rsid w:val="004150BE"/>
    <w:rsid w:val="004171A2"/>
    <w:rsid w:val="00420A1E"/>
    <w:rsid w:val="00420F5A"/>
    <w:rsid w:val="00421271"/>
    <w:rsid w:val="004232DB"/>
    <w:rsid w:val="00426350"/>
    <w:rsid w:val="00426EB3"/>
    <w:rsid w:val="00440FFA"/>
    <w:rsid w:val="00441918"/>
    <w:rsid w:val="004425EC"/>
    <w:rsid w:val="00443E8B"/>
    <w:rsid w:val="0044428B"/>
    <w:rsid w:val="00450B27"/>
    <w:rsid w:val="00453116"/>
    <w:rsid w:val="00454D14"/>
    <w:rsid w:val="00455510"/>
    <w:rsid w:val="00455638"/>
    <w:rsid w:val="004566CC"/>
    <w:rsid w:val="00456A5D"/>
    <w:rsid w:val="00460DC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151B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E85"/>
    <w:rsid w:val="00572D4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29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260"/>
    <w:rsid w:val="00622BE8"/>
    <w:rsid w:val="00624D00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A65"/>
    <w:rsid w:val="00665FDA"/>
    <w:rsid w:val="00670FD5"/>
    <w:rsid w:val="0067274F"/>
    <w:rsid w:val="006801B1"/>
    <w:rsid w:val="006812C4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77D"/>
    <w:rsid w:val="006F5FCF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62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067B"/>
    <w:rsid w:val="007A149A"/>
    <w:rsid w:val="007A4E1D"/>
    <w:rsid w:val="007B0FBB"/>
    <w:rsid w:val="007B3E0E"/>
    <w:rsid w:val="007B3F85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C09"/>
    <w:rsid w:val="00831E2A"/>
    <w:rsid w:val="00831FBF"/>
    <w:rsid w:val="00832FA5"/>
    <w:rsid w:val="00833C0A"/>
    <w:rsid w:val="0083566C"/>
    <w:rsid w:val="00836659"/>
    <w:rsid w:val="008373A7"/>
    <w:rsid w:val="00843126"/>
    <w:rsid w:val="008459FC"/>
    <w:rsid w:val="00851B3E"/>
    <w:rsid w:val="00851C4B"/>
    <w:rsid w:val="008524AB"/>
    <w:rsid w:val="00854994"/>
    <w:rsid w:val="00854ED9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863"/>
    <w:rsid w:val="008A6AB0"/>
    <w:rsid w:val="008A7A3E"/>
    <w:rsid w:val="008B20CA"/>
    <w:rsid w:val="008B3DF0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58E4"/>
    <w:rsid w:val="008F7754"/>
    <w:rsid w:val="0090117D"/>
    <w:rsid w:val="009037E5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CB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59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327"/>
    <w:rsid w:val="009A2C33"/>
    <w:rsid w:val="009A3CBD"/>
    <w:rsid w:val="009B2183"/>
    <w:rsid w:val="009B3807"/>
    <w:rsid w:val="009B4EE3"/>
    <w:rsid w:val="009B671E"/>
    <w:rsid w:val="009C041E"/>
    <w:rsid w:val="009C050F"/>
    <w:rsid w:val="009C2062"/>
    <w:rsid w:val="009C6CA4"/>
    <w:rsid w:val="009C7B9A"/>
    <w:rsid w:val="009D21B9"/>
    <w:rsid w:val="009E4241"/>
    <w:rsid w:val="009E7BDA"/>
    <w:rsid w:val="009F0554"/>
    <w:rsid w:val="009F12A9"/>
    <w:rsid w:val="009F356C"/>
    <w:rsid w:val="009F51F2"/>
    <w:rsid w:val="00A0160C"/>
    <w:rsid w:val="00A04439"/>
    <w:rsid w:val="00A07468"/>
    <w:rsid w:val="00A13CC3"/>
    <w:rsid w:val="00A164F5"/>
    <w:rsid w:val="00A20DA8"/>
    <w:rsid w:val="00A218EC"/>
    <w:rsid w:val="00A273C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4C6"/>
    <w:rsid w:val="00A64D8E"/>
    <w:rsid w:val="00A72FC5"/>
    <w:rsid w:val="00A730E3"/>
    <w:rsid w:val="00A77CF6"/>
    <w:rsid w:val="00A84BA8"/>
    <w:rsid w:val="00A84C50"/>
    <w:rsid w:val="00A91283"/>
    <w:rsid w:val="00A97C6D"/>
    <w:rsid w:val="00AA132F"/>
    <w:rsid w:val="00AA2236"/>
    <w:rsid w:val="00AB3338"/>
    <w:rsid w:val="00AB50C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3DD7"/>
    <w:rsid w:val="00AF623F"/>
    <w:rsid w:val="00B00969"/>
    <w:rsid w:val="00B0143B"/>
    <w:rsid w:val="00B025DC"/>
    <w:rsid w:val="00B0378C"/>
    <w:rsid w:val="00B0394A"/>
    <w:rsid w:val="00B03E54"/>
    <w:rsid w:val="00B04340"/>
    <w:rsid w:val="00B05437"/>
    <w:rsid w:val="00B07A3B"/>
    <w:rsid w:val="00B07E27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BD9"/>
    <w:rsid w:val="00C34F4C"/>
    <w:rsid w:val="00C428F1"/>
    <w:rsid w:val="00C430D7"/>
    <w:rsid w:val="00C50118"/>
    <w:rsid w:val="00C51847"/>
    <w:rsid w:val="00C602B2"/>
    <w:rsid w:val="00C66C56"/>
    <w:rsid w:val="00C67759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A78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7635"/>
    <w:rsid w:val="00CD515D"/>
    <w:rsid w:val="00CD63B8"/>
    <w:rsid w:val="00CD7F92"/>
    <w:rsid w:val="00CE0665"/>
    <w:rsid w:val="00CE10F2"/>
    <w:rsid w:val="00CE257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64D"/>
    <w:rsid w:val="00DA117F"/>
    <w:rsid w:val="00DA17FB"/>
    <w:rsid w:val="00DB16A4"/>
    <w:rsid w:val="00DB3580"/>
    <w:rsid w:val="00DB7EBA"/>
    <w:rsid w:val="00DC058D"/>
    <w:rsid w:val="00DC0C5B"/>
    <w:rsid w:val="00DC0F13"/>
    <w:rsid w:val="00DC1E10"/>
    <w:rsid w:val="00DC2504"/>
    <w:rsid w:val="00DC311D"/>
    <w:rsid w:val="00DC567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3546"/>
    <w:rsid w:val="00E176D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8C6"/>
    <w:rsid w:val="00E5763A"/>
    <w:rsid w:val="00E65758"/>
    <w:rsid w:val="00E662CA"/>
    <w:rsid w:val="00E66975"/>
    <w:rsid w:val="00E678FF"/>
    <w:rsid w:val="00E8076C"/>
    <w:rsid w:val="00E81CF3"/>
    <w:rsid w:val="00E82166"/>
    <w:rsid w:val="00E86E4B"/>
    <w:rsid w:val="00E87DA4"/>
    <w:rsid w:val="00EA15F6"/>
    <w:rsid w:val="00EA20E5"/>
    <w:rsid w:val="00EA2756"/>
    <w:rsid w:val="00EA341C"/>
    <w:rsid w:val="00EA4B94"/>
    <w:rsid w:val="00EA60D4"/>
    <w:rsid w:val="00EB3F05"/>
    <w:rsid w:val="00EB7FB3"/>
    <w:rsid w:val="00EC098C"/>
    <w:rsid w:val="00EC1BA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299"/>
    <w:rsid w:val="00F146E3"/>
    <w:rsid w:val="00F153F4"/>
    <w:rsid w:val="00F22F5E"/>
    <w:rsid w:val="00F2324F"/>
    <w:rsid w:val="00F3061E"/>
    <w:rsid w:val="00F35094"/>
    <w:rsid w:val="00F35B29"/>
    <w:rsid w:val="00F3618A"/>
    <w:rsid w:val="00F3710E"/>
    <w:rsid w:val="00F4412A"/>
    <w:rsid w:val="00F563AC"/>
    <w:rsid w:val="00F56A75"/>
    <w:rsid w:val="00F60B45"/>
    <w:rsid w:val="00F60C18"/>
    <w:rsid w:val="00F64881"/>
    <w:rsid w:val="00F64FB6"/>
    <w:rsid w:val="00F701F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B2E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01F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971028" TargetMode="External"/><Relationship Id="rId12" Type="http://schemas.openxmlformats.org/officeDocument/2006/relationships/hyperlink" Target="mailto:" TargetMode="External"/><Relationship Id="rId17" Type="http://schemas.microsoft.com/office/2016/09/relationships/commentsIds" Target="commentsId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.stjohn@griffith.edu.a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j.ingles@griffith.edu.au%2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.oieni@griffith.edu.au%20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DEF4A1EDEB84B7BB9CB6A8DF9765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205B7-8282-4D44-9664-D3BD557E10F9}"/>
      </w:docPartPr>
      <w:docPartBody>
        <w:p w:rsidR="008E6BAB" w:rsidRDefault="00BB2478" w:rsidP="00BB2478">
          <w:pPr>
            <w:pStyle w:val="1DEF4A1EDEB84B7BB9CB6A8DF9765E6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70FC3CAFEC841F29B3D0F9F4FD9E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BCB45-E38C-4782-A2E8-B01A986E8789}"/>
      </w:docPartPr>
      <w:docPartBody>
        <w:p w:rsidR="008E6BAB" w:rsidRDefault="00BB2478" w:rsidP="00BB2478">
          <w:pPr>
            <w:pStyle w:val="C70FC3CAFEC841F29B3D0F9F4FD9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A74D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D6961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5A65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A4863"/>
    <w:rsid w:val="008D68B7"/>
    <w:rsid w:val="008E296E"/>
    <w:rsid w:val="008E6BAB"/>
    <w:rsid w:val="008F498E"/>
    <w:rsid w:val="009333F9"/>
    <w:rsid w:val="00937B16"/>
    <w:rsid w:val="00954D2A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D52AE"/>
    <w:rsid w:val="00AE1BA8"/>
    <w:rsid w:val="00AE42DD"/>
    <w:rsid w:val="00B04933"/>
    <w:rsid w:val="00B1083B"/>
    <w:rsid w:val="00B87D12"/>
    <w:rsid w:val="00BA0371"/>
    <w:rsid w:val="00BA6015"/>
    <w:rsid w:val="00BA79A4"/>
    <w:rsid w:val="00BB2478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DEF4A1EDEB84B7BB9CB6A8DF9765E6F">
    <w:name w:val="1DEF4A1EDEB84B7BB9CB6A8DF9765E6F"/>
    <w:rsid w:val="00BB247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98B015308A304AACBB5DACCA36540E19">
    <w:name w:val="98B015308A304AACBB5DACCA36540E19"/>
    <w:rsid w:val="00BB2478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C70FC3CAFEC841F29B3D0F9F4FD9ECB1">
    <w:name w:val="C70FC3CAFEC841F29B3D0F9F4FD9ECB1"/>
    <w:rsid w:val="00BB2478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13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 Sharma</cp:lastModifiedBy>
  <cp:revision>128</cp:revision>
  <dcterms:created xsi:type="dcterms:W3CDTF">2025-01-20T00:16:00Z</dcterms:created>
  <dcterms:modified xsi:type="dcterms:W3CDTF">2026-08-03T12:56:00Z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