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9241B" w14:textId="353291D6" w:rsidR="006E4797" w:rsidRPr="0097251A" w:rsidRDefault="00F44903" w:rsidP="00541250">
      <w:pPr>
        <w:pBdr>
          <w:top w:val="nil"/>
          <w:left w:val="nil"/>
          <w:bottom w:val="nil"/>
          <w:right w:val="nil"/>
          <w:between w:val="nil"/>
        </w:pBdr>
        <w:spacing w:line="0" w:lineRule="atLeast"/>
        <w:jc w:val="both"/>
        <w:rPr>
          <w:rFonts w:ascii="Calibri" w:hAnsi="Calibri" w:cs="Calibri"/>
          <w:color w:val="000000"/>
        </w:rPr>
      </w:pPr>
      <w:r w:rsidRPr="0097251A">
        <w:rPr>
          <w:rFonts w:ascii="Calibri" w:hAnsi="Calibri" w:cs="Calibri"/>
          <w:b/>
          <w:color w:val="000000"/>
        </w:rPr>
        <w:t>TI</w:t>
      </w:r>
      <w:r w:rsidR="00407389" w:rsidRPr="0097251A">
        <w:rPr>
          <w:rFonts w:ascii="Calibri" w:hAnsi="Calibri" w:cs="Calibri"/>
          <w:b/>
          <w:color w:val="000000"/>
        </w:rPr>
        <w:t>TLE:</w:t>
      </w:r>
    </w:p>
    <w:p w14:paraId="1F176927" w14:textId="5E80FF00" w:rsidR="006F21F8" w:rsidRPr="0097251A" w:rsidRDefault="00F44903" w:rsidP="00541250">
      <w:pPr>
        <w:spacing w:line="0" w:lineRule="atLeast"/>
        <w:jc w:val="both"/>
        <w:rPr>
          <w:rFonts w:ascii="Calibri" w:hAnsi="Calibri" w:cs="Calibri"/>
        </w:rPr>
      </w:pPr>
      <w:r w:rsidRPr="0097251A">
        <w:rPr>
          <w:rFonts w:ascii="Calibri" w:hAnsi="Calibri" w:cs="Calibri"/>
          <w:color w:val="000000"/>
        </w:rPr>
        <w:t xml:space="preserve">Imaging and Quantification of Immune Cells in the Tumor Microenvironment Using </w:t>
      </w:r>
      <w:r w:rsidR="00157A11" w:rsidRPr="0097251A">
        <w:rPr>
          <w:rFonts w:ascii="Calibri" w:hAnsi="Calibri" w:cs="Calibri"/>
          <w:color w:val="000000"/>
        </w:rPr>
        <w:t xml:space="preserve">a </w:t>
      </w:r>
      <w:r w:rsidRPr="0097251A">
        <w:rPr>
          <w:rFonts w:ascii="Calibri" w:hAnsi="Calibri" w:cs="Calibri"/>
          <w:color w:val="000000"/>
        </w:rPr>
        <w:t>Zebrafish</w:t>
      </w:r>
      <w:r w:rsidR="00FF5CA6" w:rsidRPr="0097251A">
        <w:rPr>
          <w:rFonts w:ascii="Calibri" w:hAnsi="Calibri" w:cs="Calibri"/>
          <w:color w:val="000000"/>
        </w:rPr>
        <w:t xml:space="preserve"> Model of </w:t>
      </w:r>
      <w:r w:rsidR="00157A11" w:rsidRPr="0097251A">
        <w:rPr>
          <w:rFonts w:ascii="Calibri" w:hAnsi="Calibri" w:cs="Calibri"/>
          <w:color w:val="000000"/>
        </w:rPr>
        <w:t>Neuroblastoma</w:t>
      </w:r>
      <w:r w:rsidRPr="0097251A">
        <w:rPr>
          <w:rFonts w:ascii="Calibri" w:hAnsi="Calibri" w:cs="Calibri"/>
          <w:color w:val="000000"/>
        </w:rPr>
        <w:t xml:space="preserve"> </w:t>
      </w:r>
    </w:p>
    <w:p w14:paraId="06C0C87E" w14:textId="77777777" w:rsidR="006E4797" w:rsidRPr="0097251A" w:rsidRDefault="006E4797" w:rsidP="00541250">
      <w:pPr>
        <w:spacing w:line="0" w:lineRule="atLeast"/>
        <w:jc w:val="both"/>
        <w:rPr>
          <w:rFonts w:ascii="Calibri" w:hAnsi="Calibri" w:cs="Calibri"/>
          <w:b/>
        </w:rPr>
      </w:pPr>
    </w:p>
    <w:p w14:paraId="2CD8481E" w14:textId="2420FD2F" w:rsidR="006E4797" w:rsidRPr="0097251A" w:rsidRDefault="00F44903" w:rsidP="00541250">
      <w:pPr>
        <w:spacing w:line="0" w:lineRule="atLeast"/>
        <w:jc w:val="both"/>
        <w:rPr>
          <w:rFonts w:ascii="Calibri" w:hAnsi="Calibri" w:cs="Calibri"/>
          <w:color w:val="808080"/>
        </w:rPr>
      </w:pPr>
      <w:r w:rsidRPr="0097251A">
        <w:rPr>
          <w:rFonts w:ascii="Calibri" w:hAnsi="Calibri" w:cs="Calibri"/>
          <w:b/>
        </w:rPr>
        <w:t>AUTHORS AND AFFILIATIO</w:t>
      </w:r>
      <w:r w:rsidR="007A1C6F" w:rsidRPr="0097251A">
        <w:rPr>
          <w:rFonts w:ascii="Calibri" w:hAnsi="Calibri" w:cs="Calibri"/>
          <w:b/>
        </w:rPr>
        <w:t>NS:</w:t>
      </w:r>
    </w:p>
    <w:p w14:paraId="7C68B049" w14:textId="58702343" w:rsidR="004419A7" w:rsidRPr="0097251A" w:rsidRDefault="00F44903" w:rsidP="00541250">
      <w:pPr>
        <w:autoSpaceDE w:val="0"/>
        <w:autoSpaceDN w:val="0"/>
        <w:adjustRightInd w:val="0"/>
        <w:spacing w:line="0" w:lineRule="atLeast"/>
        <w:jc w:val="both"/>
        <w:rPr>
          <w:rFonts w:ascii="Calibri" w:hAnsi="Calibri" w:cs="Calibri"/>
          <w:color w:val="000000"/>
        </w:rPr>
      </w:pPr>
      <w:proofErr w:type="spellStart"/>
      <w:r w:rsidRPr="0097251A">
        <w:rPr>
          <w:rFonts w:ascii="Calibri" w:hAnsi="Calibri" w:cs="Calibri"/>
          <w:color w:val="000000"/>
        </w:rPr>
        <w:t>Yile</w:t>
      </w:r>
      <w:proofErr w:type="spellEnd"/>
      <w:r w:rsidRPr="0097251A">
        <w:rPr>
          <w:rFonts w:ascii="Calibri" w:hAnsi="Calibri" w:cs="Calibri"/>
          <w:color w:val="000000"/>
        </w:rPr>
        <w:t xml:space="preserve"> Wu</w:t>
      </w:r>
      <w:r w:rsidRPr="0097251A">
        <w:rPr>
          <w:rFonts w:ascii="Calibri" w:hAnsi="Calibri" w:cs="Calibri"/>
          <w:color w:val="000000"/>
          <w:vertAlign w:val="superscript"/>
        </w:rPr>
        <w:t>1</w:t>
      </w:r>
      <w:r w:rsidRPr="0097251A">
        <w:rPr>
          <w:rFonts w:ascii="Calibri" w:hAnsi="Calibri" w:cs="Calibri"/>
          <w:color w:val="000000"/>
        </w:rPr>
        <w:t>*, Xiaodan Qin</w:t>
      </w:r>
      <w:r w:rsidRPr="0097251A">
        <w:rPr>
          <w:rFonts w:ascii="Calibri" w:hAnsi="Calibri" w:cs="Calibri"/>
          <w:color w:val="000000"/>
          <w:vertAlign w:val="superscript"/>
        </w:rPr>
        <w:t>1</w:t>
      </w:r>
      <w:r w:rsidRPr="0097251A">
        <w:rPr>
          <w:rFonts w:ascii="Calibri" w:hAnsi="Calibri" w:cs="Calibri"/>
          <w:color w:val="000000"/>
        </w:rPr>
        <w:t xml:space="preserve">*, </w:t>
      </w:r>
      <w:r w:rsidR="00E14E61" w:rsidRPr="0097251A">
        <w:rPr>
          <w:rFonts w:ascii="Calibri" w:hAnsi="Calibri" w:cs="Calibri"/>
          <w:color w:val="000000"/>
        </w:rPr>
        <w:t>Marcelo</w:t>
      </w:r>
      <w:r w:rsidR="00816E64" w:rsidRPr="0097251A">
        <w:rPr>
          <w:rFonts w:ascii="Calibri" w:hAnsi="Calibri" w:cs="Calibri"/>
          <w:color w:val="000000"/>
        </w:rPr>
        <w:t xml:space="preserve"> Villafuerte</w:t>
      </w:r>
      <w:r w:rsidR="00816E64" w:rsidRPr="0097251A">
        <w:rPr>
          <w:rFonts w:ascii="Calibri" w:hAnsi="Calibri" w:cs="Calibri"/>
          <w:color w:val="000000"/>
          <w:vertAlign w:val="superscript"/>
        </w:rPr>
        <w:t>1</w:t>
      </w:r>
      <w:r w:rsidR="008F434E" w:rsidRPr="0097251A">
        <w:rPr>
          <w:rFonts w:ascii="Calibri" w:hAnsi="Calibri" w:cs="Calibri"/>
          <w:color w:val="000000"/>
        </w:rPr>
        <w:t>*</w:t>
      </w:r>
      <w:r w:rsidR="00816E64" w:rsidRPr="0097251A">
        <w:rPr>
          <w:rFonts w:ascii="Calibri" w:hAnsi="Calibri" w:cs="Calibri"/>
          <w:color w:val="000000"/>
        </w:rPr>
        <w:t>,</w:t>
      </w:r>
      <w:r w:rsidR="00E14E61" w:rsidRPr="0097251A">
        <w:rPr>
          <w:rFonts w:ascii="Calibri" w:hAnsi="Calibri" w:cs="Calibri"/>
          <w:color w:val="000000"/>
        </w:rPr>
        <w:t xml:space="preserve"> </w:t>
      </w:r>
      <w:r w:rsidR="003E6D1F" w:rsidRPr="0097251A">
        <w:rPr>
          <w:rFonts w:ascii="Calibri" w:hAnsi="Calibri" w:cs="Calibri"/>
          <w:color w:val="000000"/>
        </w:rPr>
        <w:t>Sara Mei</w:t>
      </w:r>
      <w:r w:rsidR="003E6D1F" w:rsidRPr="0097251A">
        <w:rPr>
          <w:rFonts w:ascii="Calibri" w:hAnsi="Calibri" w:cs="Calibri"/>
          <w:color w:val="000000"/>
          <w:vertAlign w:val="superscript"/>
        </w:rPr>
        <w:t>1</w:t>
      </w:r>
      <w:r w:rsidR="003E6D1F" w:rsidRPr="0097251A">
        <w:rPr>
          <w:rFonts w:ascii="Calibri" w:hAnsi="Calibri" w:cs="Calibri"/>
          <w:color w:val="000000"/>
        </w:rPr>
        <w:t xml:space="preserve">, </w:t>
      </w:r>
      <w:r w:rsidR="00D77028" w:rsidRPr="0097251A">
        <w:rPr>
          <w:rFonts w:ascii="Calibri" w:hAnsi="Calibri" w:cs="Calibri"/>
          <w:color w:val="000000"/>
        </w:rPr>
        <w:t>Joseph E. Friedlander</w:t>
      </w:r>
      <w:r w:rsidR="00D77028" w:rsidRPr="0097251A">
        <w:rPr>
          <w:rFonts w:ascii="Calibri" w:hAnsi="Calibri" w:cs="Calibri"/>
          <w:color w:val="000000"/>
          <w:vertAlign w:val="superscript"/>
        </w:rPr>
        <w:t>2</w:t>
      </w:r>
      <w:r w:rsidR="00D77028" w:rsidRPr="0097251A">
        <w:rPr>
          <w:rFonts w:ascii="Calibri" w:hAnsi="Calibri" w:cs="Calibri"/>
          <w:color w:val="000000"/>
        </w:rPr>
        <w:t xml:space="preserve">, </w:t>
      </w:r>
      <w:r w:rsidRPr="0097251A">
        <w:rPr>
          <w:rFonts w:ascii="Calibri" w:hAnsi="Calibri" w:cs="Calibri"/>
          <w:color w:val="000000"/>
        </w:rPr>
        <w:t>Hui Feng</w:t>
      </w:r>
      <w:r w:rsidRPr="0097251A">
        <w:rPr>
          <w:rFonts w:ascii="Calibri" w:hAnsi="Calibri" w:cs="Calibri"/>
          <w:color w:val="000000"/>
          <w:vertAlign w:val="superscript"/>
        </w:rPr>
        <w:t>1</w:t>
      </w:r>
      <w:r w:rsidR="000229E7" w:rsidRPr="0097251A">
        <w:rPr>
          <w:rFonts w:ascii="Calibri" w:hAnsi="Calibri" w:cs="Calibri"/>
          <w:color w:val="000000"/>
          <w:vertAlign w:val="superscript"/>
        </w:rPr>
        <w:t>#</w:t>
      </w:r>
    </w:p>
    <w:p w14:paraId="250735BB" w14:textId="77777777" w:rsidR="007A1C6F" w:rsidRPr="0097251A" w:rsidRDefault="007A1C6F" w:rsidP="00541250">
      <w:pPr>
        <w:autoSpaceDE w:val="0"/>
        <w:autoSpaceDN w:val="0"/>
        <w:adjustRightInd w:val="0"/>
        <w:spacing w:line="0" w:lineRule="atLeast"/>
        <w:jc w:val="both"/>
        <w:rPr>
          <w:rFonts w:ascii="Calibri" w:hAnsi="Calibri" w:cs="Calibri"/>
          <w:color w:val="000000"/>
        </w:rPr>
      </w:pPr>
    </w:p>
    <w:p w14:paraId="456F6F7A" w14:textId="36490494" w:rsidR="004419A7" w:rsidRPr="0097251A" w:rsidRDefault="00F44903" w:rsidP="00541250">
      <w:pPr>
        <w:autoSpaceDE w:val="0"/>
        <w:autoSpaceDN w:val="0"/>
        <w:adjustRightInd w:val="0"/>
        <w:spacing w:line="0" w:lineRule="atLeast"/>
        <w:jc w:val="both"/>
        <w:rPr>
          <w:rFonts w:ascii="Calibri" w:hAnsi="Calibri" w:cs="Calibri"/>
          <w:color w:val="000000"/>
        </w:rPr>
      </w:pPr>
      <w:r w:rsidRPr="0097251A">
        <w:rPr>
          <w:rFonts w:ascii="Calibri" w:hAnsi="Calibri" w:cs="Calibri"/>
          <w:color w:val="000000"/>
          <w:vertAlign w:val="superscript"/>
        </w:rPr>
        <w:t>1</w:t>
      </w:r>
      <w:r w:rsidRPr="0097251A">
        <w:rPr>
          <w:rFonts w:ascii="Calibri" w:hAnsi="Calibri" w:cs="Calibri"/>
          <w:color w:val="000000"/>
        </w:rPr>
        <w:t>Departments of Pharmacology and Medicine, Section of Hematology and Medical Oncology, The</w:t>
      </w:r>
      <w:r w:rsidR="00C26DAF" w:rsidRPr="0097251A">
        <w:rPr>
          <w:rFonts w:ascii="Calibri" w:hAnsi="Calibri" w:cs="Calibri"/>
          <w:color w:val="000000"/>
        </w:rPr>
        <w:t xml:space="preserve"> </w:t>
      </w:r>
      <w:r w:rsidRPr="0097251A">
        <w:rPr>
          <w:rFonts w:ascii="Calibri" w:hAnsi="Calibri" w:cs="Calibri"/>
          <w:color w:val="000000"/>
        </w:rPr>
        <w:t>Cancer Research Center, Boston University School of Medicine, Boston, MA, USA</w:t>
      </w:r>
    </w:p>
    <w:p w14:paraId="311B7DD5" w14:textId="35A67323" w:rsidR="004419A7" w:rsidRPr="0097251A" w:rsidRDefault="00F44903" w:rsidP="00541250">
      <w:pPr>
        <w:autoSpaceDE w:val="0"/>
        <w:autoSpaceDN w:val="0"/>
        <w:adjustRightInd w:val="0"/>
        <w:spacing w:line="0" w:lineRule="atLeast"/>
        <w:jc w:val="both"/>
        <w:rPr>
          <w:rFonts w:ascii="Calibri" w:hAnsi="Calibri" w:cs="Calibri"/>
          <w:color w:val="000000"/>
        </w:rPr>
      </w:pPr>
      <w:r w:rsidRPr="0097251A">
        <w:rPr>
          <w:rFonts w:ascii="Calibri" w:hAnsi="Calibri" w:cs="Calibri"/>
          <w:color w:val="000000"/>
          <w:vertAlign w:val="superscript"/>
        </w:rPr>
        <w:t>2</w:t>
      </w:r>
      <w:r w:rsidR="00DA55B5" w:rsidRPr="0097251A">
        <w:rPr>
          <w:rFonts w:ascii="Calibri" w:hAnsi="Calibri" w:cs="Calibri"/>
          <w:color w:val="000000"/>
        </w:rPr>
        <w:t>Tulane University School of Medicine, New Orleans, LA, USA</w:t>
      </w:r>
    </w:p>
    <w:p w14:paraId="27FF3DE2" w14:textId="77777777" w:rsidR="000229E7" w:rsidRPr="0097251A" w:rsidRDefault="000229E7" w:rsidP="00541250">
      <w:pPr>
        <w:autoSpaceDE w:val="0"/>
        <w:autoSpaceDN w:val="0"/>
        <w:adjustRightInd w:val="0"/>
        <w:spacing w:line="0" w:lineRule="atLeast"/>
        <w:jc w:val="both"/>
        <w:rPr>
          <w:rFonts w:ascii="Calibri" w:hAnsi="Calibri" w:cs="Calibri"/>
          <w:color w:val="000000"/>
        </w:rPr>
      </w:pPr>
    </w:p>
    <w:p w14:paraId="06B71F50" w14:textId="21812A2C" w:rsidR="004419A7" w:rsidRPr="0097251A" w:rsidRDefault="00F44903" w:rsidP="00541250">
      <w:pPr>
        <w:autoSpaceDE w:val="0"/>
        <w:autoSpaceDN w:val="0"/>
        <w:adjustRightInd w:val="0"/>
        <w:spacing w:line="0" w:lineRule="atLeast"/>
        <w:jc w:val="both"/>
        <w:rPr>
          <w:rFonts w:ascii="Calibri" w:hAnsi="Calibri" w:cs="Calibri"/>
          <w:color w:val="000000"/>
        </w:rPr>
      </w:pPr>
      <w:r w:rsidRPr="0097251A">
        <w:rPr>
          <w:rFonts w:ascii="Calibri" w:hAnsi="Calibri" w:cs="Calibri"/>
          <w:color w:val="000000"/>
        </w:rPr>
        <w:t>*</w:t>
      </w:r>
      <w:r w:rsidR="000229E7" w:rsidRPr="0097251A">
        <w:rPr>
          <w:rFonts w:ascii="Calibri" w:hAnsi="Calibri" w:cs="Calibri"/>
          <w:color w:val="000000"/>
        </w:rPr>
        <w:t>These authors contributed equally to this work.</w:t>
      </w:r>
    </w:p>
    <w:p w14:paraId="3A38E5C1" w14:textId="1D9EB1E0" w:rsidR="004419A7" w:rsidRPr="0097251A" w:rsidRDefault="004419A7" w:rsidP="00541250">
      <w:pPr>
        <w:autoSpaceDE w:val="0"/>
        <w:autoSpaceDN w:val="0"/>
        <w:adjustRightInd w:val="0"/>
        <w:spacing w:line="0" w:lineRule="atLeast"/>
        <w:jc w:val="both"/>
        <w:rPr>
          <w:rFonts w:ascii="Calibri" w:hAnsi="Calibri" w:cs="Calibri"/>
          <w:color w:val="000000"/>
        </w:rPr>
      </w:pPr>
    </w:p>
    <w:p w14:paraId="1BC336CF" w14:textId="77777777" w:rsidR="000229E7" w:rsidRPr="0097251A" w:rsidRDefault="00F44903" w:rsidP="00541250">
      <w:pPr>
        <w:autoSpaceDE w:val="0"/>
        <w:autoSpaceDN w:val="0"/>
        <w:adjustRightInd w:val="0"/>
        <w:spacing w:line="0" w:lineRule="atLeast"/>
        <w:jc w:val="both"/>
        <w:rPr>
          <w:rFonts w:ascii="Calibri" w:hAnsi="Calibri" w:cs="Calibri"/>
          <w:color w:val="000000"/>
        </w:rPr>
      </w:pPr>
      <w:r w:rsidRPr="0097251A">
        <w:rPr>
          <w:rFonts w:ascii="Calibri" w:hAnsi="Calibri" w:cs="Calibri"/>
          <w:color w:val="000000"/>
        </w:rPr>
        <w:t>E-mail addresses of the co-authors:</w:t>
      </w:r>
    </w:p>
    <w:p w14:paraId="2B1A57E0" w14:textId="5B8B3EE0" w:rsidR="000229E7" w:rsidRPr="00700394" w:rsidRDefault="00F44903" w:rsidP="00541250">
      <w:pPr>
        <w:autoSpaceDE w:val="0"/>
        <w:autoSpaceDN w:val="0"/>
        <w:adjustRightInd w:val="0"/>
        <w:spacing w:line="0" w:lineRule="atLeast"/>
        <w:jc w:val="both"/>
        <w:rPr>
          <w:rFonts w:ascii="Calibri" w:hAnsi="Calibri" w:cs="Calibri"/>
          <w:color w:val="000000"/>
          <w:lang w:val="de-DE"/>
        </w:rPr>
      </w:pPr>
      <w:r w:rsidRPr="00700394">
        <w:rPr>
          <w:rFonts w:ascii="Calibri" w:hAnsi="Calibri" w:cs="Calibri"/>
          <w:color w:val="000000"/>
          <w:lang w:val="de-DE"/>
        </w:rPr>
        <w:t xml:space="preserve">Yile Wu </w:t>
      </w:r>
      <w:r w:rsidR="00832346" w:rsidRPr="00700394">
        <w:rPr>
          <w:rFonts w:ascii="Calibri" w:hAnsi="Calibri" w:cs="Calibri"/>
          <w:color w:val="000000"/>
          <w:lang w:val="de-DE"/>
        </w:rPr>
        <w:tab/>
      </w:r>
      <w:r w:rsidR="00832346" w:rsidRPr="00700394">
        <w:rPr>
          <w:rFonts w:ascii="Calibri" w:hAnsi="Calibri" w:cs="Calibri"/>
          <w:color w:val="000000"/>
          <w:lang w:val="de-DE"/>
        </w:rPr>
        <w:tab/>
      </w:r>
      <w:r w:rsidRPr="00700394">
        <w:rPr>
          <w:rFonts w:ascii="Calibri" w:hAnsi="Calibri" w:cs="Calibri"/>
          <w:color w:val="000000"/>
          <w:lang w:val="de-DE"/>
        </w:rPr>
        <w:t>(</w:t>
      </w:r>
      <w:r w:rsidRPr="00700394">
        <w:rPr>
          <w:rFonts w:ascii="Calibri" w:hAnsi="Calibri" w:cs="Calibri"/>
          <w:color w:val="0432FF"/>
          <w:lang w:val="de-DE"/>
        </w:rPr>
        <w:t>yilew@bu.edu</w:t>
      </w:r>
      <w:r w:rsidRPr="00700394">
        <w:rPr>
          <w:rFonts w:ascii="Calibri" w:hAnsi="Calibri" w:cs="Calibri"/>
          <w:color w:val="000000"/>
          <w:lang w:val="de-DE"/>
        </w:rPr>
        <w:t>)</w:t>
      </w:r>
    </w:p>
    <w:p w14:paraId="2CA9FA74" w14:textId="4EB33425" w:rsidR="000229E7" w:rsidRPr="0097251A" w:rsidRDefault="00F44903" w:rsidP="00541250">
      <w:pPr>
        <w:autoSpaceDE w:val="0"/>
        <w:autoSpaceDN w:val="0"/>
        <w:adjustRightInd w:val="0"/>
        <w:spacing w:line="0" w:lineRule="atLeast"/>
        <w:jc w:val="both"/>
        <w:rPr>
          <w:rFonts w:ascii="Calibri" w:hAnsi="Calibri" w:cs="Calibri"/>
          <w:color w:val="000000"/>
          <w:lang w:val="es-ES"/>
        </w:rPr>
      </w:pPr>
      <w:r w:rsidRPr="0097251A">
        <w:rPr>
          <w:rFonts w:ascii="Calibri" w:hAnsi="Calibri" w:cs="Calibri"/>
          <w:color w:val="000000"/>
          <w:lang w:val="es-ES"/>
        </w:rPr>
        <w:t xml:space="preserve">Xiaodan Qin </w:t>
      </w:r>
      <w:r w:rsidR="00832346" w:rsidRPr="0097251A">
        <w:rPr>
          <w:rFonts w:ascii="Calibri" w:hAnsi="Calibri" w:cs="Calibri"/>
          <w:color w:val="000000"/>
          <w:lang w:val="es-ES"/>
        </w:rPr>
        <w:tab/>
      </w:r>
      <w:r w:rsidR="00832346" w:rsidRPr="0097251A">
        <w:rPr>
          <w:rFonts w:ascii="Calibri" w:hAnsi="Calibri" w:cs="Calibri"/>
          <w:color w:val="000000"/>
          <w:lang w:val="es-ES"/>
        </w:rPr>
        <w:tab/>
      </w:r>
      <w:r w:rsidRPr="0097251A">
        <w:rPr>
          <w:rFonts w:ascii="Calibri" w:hAnsi="Calibri" w:cs="Calibri"/>
          <w:color w:val="000000"/>
          <w:lang w:val="es-ES"/>
        </w:rPr>
        <w:t>(</w:t>
      </w:r>
      <w:hyperlink r:id="rId7" w:history="1">
        <w:r w:rsidR="000229E7" w:rsidRPr="0097251A">
          <w:rPr>
            <w:rStyle w:val="Hyperlink"/>
            <w:rFonts w:ascii="Calibri" w:hAnsi="Calibri" w:cs="Calibri"/>
            <w:lang w:val="es-ES"/>
          </w:rPr>
          <w:t>qxd@bu.edu</w:t>
        </w:r>
      </w:hyperlink>
      <w:r w:rsidRPr="0097251A">
        <w:rPr>
          <w:rFonts w:ascii="Calibri" w:hAnsi="Calibri" w:cs="Calibri"/>
          <w:color w:val="000000"/>
          <w:lang w:val="es-ES"/>
        </w:rPr>
        <w:t>)</w:t>
      </w:r>
    </w:p>
    <w:p w14:paraId="0FF9F1F6" w14:textId="5BBB6606" w:rsidR="000229E7" w:rsidRPr="0097251A" w:rsidRDefault="00F44903" w:rsidP="00541250">
      <w:pPr>
        <w:autoSpaceDE w:val="0"/>
        <w:autoSpaceDN w:val="0"/>
        <w:adjustRightInd w:val="0"/>
        <w:spacing w:line="0" w:lineRule="atLeast"/>
        <w:jc w:val="both"/>
        <w:rPr>
          <w:rStyle w:val="outlook-search-highlight"/>
          <w:rFonts w:ascii="Calibri" w:hAnsi="Calibri" w:cs="Calibri"/>
          <w:color w:val="000000" w:themeColor="text1"/>
          <w:lang w:val="es-ES"/>
        </w:rPr>
      </w:pPr>
      <w:r w:rsidRPr="0097251A">
        <w:rPr>
          <w:rStyle w:val="outlook-search-highlight"/>
          <w:rFonts w:ascii="Calibri" w:hAnsi="Calibri" w:cs="Calibri"/>
          <w:color w:val="000000"/>
          <w:lang w:val="es-ES"/>
        </w:rPr>
        <w:t>Marcelo</w:t>
      </w:r>
      <w:r w:rsidR="00832346" w:rsidRPr="0097251A">
        <w:rPr>
          <w:rStyle w:val="apple-converted-space"/>
          <w:rFonts w:ascii="Calibri" w:hAnsi="Calibri" w:cs="Calibri"/>
          <w:color w:val="000000"/>
          <w:lang w:val="es-ES"/>
        </w:rPr>
        <w:t xml:space="preserve"> </w:t>
      </w:r>
      <w:r w:rsidRPr="0097251A">
        <w:rPr>
          <w:rStyle w:val="outlook-search-highlight"/>
          <w:rFonts w:ascii="Calibri" w:hAnsi="Calibri" w:cs="Calibri"/>
          <w:color w:val="000000"/>
          <w:lang w:val="es-ES"/>
        </w:rPr>
        <w:t>Villafuerte</w:t>
      </w:r>
      <w:r w:rsidR="00832346" w:rsidRPr="0097251A">
        <w:rPr>
          <w:rStyle w:val="outlook-search-highlight"/>
          <w:rFonts w:ascii="Calibri" w:hAnsi="Calibri" w:cs="Calibri"/>
          <w:color w:val="000000"/>
          <w:lang w:val="es-ES"/>
        </w:rPr>
        <w:tab/>
      </w:r>
      <w:r w:rsidRPr="0097251A">
        <w:rPr>
          <w:rFonts w:ascii="Calibri" w:hAnsi="Calibri" w:cs="Calibri"/>
          <w:color w:val="000000"/>
          <w:lang w:val="es-ES"/>
        </w:rPr>
        <w:t>(</w:t>
      </w:r>
      <w:hyperlink r:id="rId8" w:history="1">
        <w:r w:rsidR="000229E7" w:rsidRPr="0097251A">
          <w:rPr>
            <w:rStyle w:val="Hyperlink"/>
            <w:rFonts w:ascii="Calibri" w:hAnsi="Calibri" w:cs="Calibri"/>
            <w:lang w:val="es-ES"/>
          </w:rPr>
          <w:t>marvilla@bu.edu</w:t>
        </w:r>
      </w:hyperlink>
      <w:r w:rsidRPr="0097251A">
        <w:rPr>
          <w:rStyle w:val="outlook-search-highlight"/>
          <w:rFonts w:ascii="Calibri" w:hAnsi="Calibri" w:cs="Calibri"/>
          <w:color w:val="000000" w:themeColor="text1"/>
          <w:lang w:val="es-ES"/>
        </w:rPr>
        <w:t>)</w:t>
      </w:r>
    </w:p>
    <w:p w14:paraId="0AD28795" w14:textId="5CC87515" w:rsidR="009A12A4" w:rsidRPr="0097251A" w:rsidRDefault="00F44903" w:rsidP="00541250">
      <w:pPr>
        <w:pBdr>
          <w:top w:val="nil"/>
          <w:left w:val="nil"/>
          <w:bottom w:val="nil"/>
          <w:right w:val="nil"/>
          <w:between w:val="nil"/>
        </w:pBdr>
        <w:spacing w:line="0" w:lineRule="atLeast"/>
        <w:jc w:val="both"/>
        <w:rPr>
          <w:rFonts w:ascii="Calibri" w:hAnsi="Calibri" w:cs="Calibri"/>
          <w:color w:val="000000"/>
          <w:lang w:val="es-ES"/>
        </w:rPr>
      </w:pPr>
      <w:r w:rsidRPr="0097251A">
        <w:rPr>
          <w:rFonts w:ascii="Calibri" w:hAnsi="Calibri" w:cs="Calibri"/>
          <w:color w:val="000000"/>
          <w:lang w:val="es-ES"/>
        </w:rPr>
        <w:t xml:space="preserve">Sara Mei </w:t>
      </w:r>
      <w:r w:rsidRPr="0097251A">
        <w:rPr>
          <w:rFonts w:ascii="Calibri" w:hAnsi="Calibri" w:cs="Calibri"/>
          <w:color w:val="000000"/>
          <w:lang w:val="es-ES"/>
        </w:rPr>
        <w:tab/>
      </w:r>
      <w:r w:rsidRPr="0097251A">
        <w:rPr>
          <w:rFonts w:ascii="Calibri" w:hAnsi="Calibri" w:cs="Calibri"/>
          <w:color w:val="000000"/>
          <w:lang w:val="es-ES"/>
        </w:rPr>
        <w:tab/>
        <w:t>(</w:t>
      </w:r>
      <w:hyperlink r:id="rId9" w:history="1">
        <w:r w:rsidR="009A12A4" w:rsidRPr="0097251A">
          <w:rPr>
            <w:rStyle w:val="Hyperlink"/>
            <w:rFonts w:ascii="Calibri" w:hAnsi="Calibri" w:cs="Calibri"/>
            <w:lang w:val="es-ES"/>
          </w:rPr>
          <w:t>stumei4@bu.edu</w:t>
        </w:r>
      </w:hyperlink>
      <w:r w:rsidRPr="0097251A">
        <w:rPr>
          <w:rFonts w:ascii="Calibri" w:hAnsi="Calibri" w:cs="Calibri"/>
          <w:color w:val="000000"/>
          <w:lang w:val="es-ES"/>
        </w:rPr>
        <w:t>)</w:t>
      </w:r>
    </w:p>
    <w:p w14:paraId="4147AFFF" w14:textId="3AE5BB84" w:rsidR="000229E7" w:rsidRPr="00700394" w:rsidRDefault="00F44903" w:rsidP="00541250">
      <w:pPr>
        <w:pBdr>
          <w:top w:val="nil"/>
          <w:left w:val="nil"/>
          <w:bottom w:val="nil"/>
          <w:right w:val="nil"/>
          <w:between w:val="nil"/>
        </w:pBdr>
        <w:spacing w:line="0" w:lineRule="atLeast"/>
        <w:jc w:val="both"/>
        <w:rPr>
          <w:rFonts w:ascii="Calibri" w:hAnsi="Calibri" w:cs="Calibri"/>
          <w:color w:val="000000"/>
          <w:lang w:val="de-DE"/>
        </w:rPr>
      </w:pPr>
      <w:r w:rsidRPr="00700394">
        <w:rPr>
          <w:rFonts w:ascii="Calibri" w:hAnsi="Calibri" w:cs="Calibri"/>
          <w:color w:val="000000"/>
          <w:lang w:val="de-DE"/>
        </w:rPr>
        <w:t xml:space="preserve">Joseph E. Friedlander </w:t>
      </w:r>
      <w:r w:rsidR="00832346" w:rsidRPr="00700394">
        <w:rPr>
          <w:rFonts w:ascii="Calibri" w:hAnsi="Calibri" w:cs="Calibri"/>
          <w:color w:val="000000"/>
          <w:lang w:val="de-DE"/>
        </w:rPr>
        <w:tab/>
      </w:r>
      <w:r w:rsidRPr="00700394">
        <w:rPr>
          <w:rFonts w:ascii="Calibri" w:hAnsi="Calibri" w:cs="Calibri"/>
          <w:color w:val="000000"/>
          <w:lang w:val="de-DE"/>
        </w:rPr>
        <w:t>(</w:t>
      </w:r>
      <w:r w:rsidR="000229E7">
        <w:fldChar w:fldCharType="begin"/>
      </w:r>
      <w:r w:rsidR="000229E7" w:rsidRPr="00700394">
        <w:rPr>
          <w:lang w:val="de-DE"/>
        </w:rPr>
        <w:instrText>HYPERLINK "mailto:jfriedlander@tulane.edu"</w:instrText>
      </w:r>
      <w:r w:rsidR="000229E7">
        <w:fldChar w:fldCharType="separate"/>
      </w:r>
      <w:r w:rsidR="000229E7" w:rsidRPr="00700394">
        <w:rPr>
          <w:rStyle w:val="Hyperlink"/>
          <w:rFonts w:ascii="Calibri" w:hAnsi="Calibri" w:cs="Calibri"/>
          <w:lang w:val="de-DE"/>
        </w:rPr>
        <w:t>jfriedlander@tulane.edu</w:t>
      </w:r>
      <w:r w:rsidR="000229E7">
        <w:fldChar w:fldCharType="end"/>
      </w:r>
      <w:r w:rsidRPr="00700394">
        <w:rPr>
          <w:rFonts w:ascii="Calibri" w:hAnsi="Calibri" w:cs="Calibri"/>
          <w:color w:val="000000"/>
          <w:lang w:val="de-DE"/>
        </w:rPr>
        <w:t>)</w:t>
      </w:r>
    </w:p>
    <w:p w14:paraId="661A47B9" w14:textId="77777777" w:rsidR="009A12A4" w:rsidRPr="00700394" w:rsidRDefault="009A12A4" w:rsidP="00541250">
      <w:pPr>
        <w:pBdr>
          <w:top w:val="nil"/>
          <w:left w:val="nil"/>
          <w:bottom w:val="nil"/>
          <w:right w:val="nil"/>
          <w:between w:val="nil"/>
        </w:pBdr>
        <w:spacing w:line="0" w:lineRule="atLeast"/>
        <w:jc w:val="both"/>
        <w:rPr>
          <w:rFonts w:ascii="Calibri" w:hAnsi="Calibri" w:cs="Calibri"/>
          <w:color w:val="000000"/>
          <w:lang w:val="de-DE"/>
        </w:rPr>
      </w:pPr>
    </w:p>
    <w:p w14:paraId="33D2DE9A" w14:textId="102046C5" w:rsidR="004419A7" w:rsidRPr="0097251A" w:rsidRDefault="00F44903" w:rsidP="00541250">
      <w:pPr>
        <w:autoSpaceDE w:val="0"/>
        <w:autoSpaceDN w:val="0"/>
        <w:adjustRightInd w:val="0"/>
        <w:spacing w:line="0" w:lineRule="atLeast"/>
        <w:jc w:val="both"/>
        <w:rPr>
          <w:rFonts w:ascii="Calibri" w:hAnsi="Calibri" w:cs="Calibri"/>
          <w:color w:val="000000"/>
        </w:rPr>
      </w:pPr>
      <w:r w:rsidRPr="0097251A">
        <w:rPr>
          <w:rFonts w:ascii="Calibri" w:hAnsi="Calibri" w:cs="Calibri"/>
          <w:color w:val="000000"/>
          <w:vertAlign w:val="superscript"/>
        </w:rPr>
        <w:t>#</w:t>
      </w:r>
      <w:r w:rsidRPr="0097251A">
        <w:rPr>
          <w:rFonts w:ascii="Calibri" w:hAnsi="Calibri" w:cs="Calibri"/>
          <w:color w:val="000000"/>
        </w:rPr>
        <w:t>Corresponding author:</w:t>
      </w:r>
    </w:p>
    <w:p w14:paraId="7574DC77" w14:textId="2B2F59E2" w:rsidR="004419A7" w:rsidRPr="0097251A" w:rsidRDefault="00F44903" w:rsidP="00541250">
      <w:pPr>
        <w:autoSpaceDE w:val="0"/>
        <w:autoSpaceDN w:val="0"/>
        <w:adjustRightInd w:val="0"/>
        <w:spacing w:line="0" w:lineRule="atLeast"/>
        <w:jc w:val="both"/>
        <w:rPr>
          <w:rFonts w:ascii="Calibri" w:hAnsi="Calibri" w:cs="Calibri"/>
          <w:color w:val="000000"/>
        </w:rPr>
      </w:pPr>
      <w:r w:rsidRPr="0097251A">
        <w:rPr>
          <w:rFonts w:ascii="Calibri" w:hAnsi="Calibri" w:cs="Calibri"/>
          <w:color w:val="000000"/>
        </w:rPr>
        <w:t>Hui Feng</w:t>
      </w:r>
      <w:r w:rsidR="000229E7" w:rsidRPr="0097251A">
        <w:rPr>
          <w:rFonts w:ascii="Calibri" w:hAnsi="Calibri" w:cs="Calibri"/>
          <w:color w:val="000000"/>
        </w:rPr>
        <w:t xml:space="preserve"> </w:t>
      </w:r>
      <w:r w:rsidR="000229E7" w:rsidRPr="0097251A">
        <w:rPr>
          <w:rFonts w:ascii="Calibri" w:hAnsi="Calibri" w:cs="Calibri"/>
          <w:color w:val="000000"/>
        </w:rPr>
        <w:tab/>
      </w:r>
      <w:r w:rsidR="000229E7" w:rsidRPr="0097251A">
        <w:rPr>
          <w:rFonts w:ascii="Calibri" w:hAnsi="Calibri" w:cs="Calibri"/>
          <w:color w:val="000000"/>
        </w:rPr>
        <w:tab/>
        <w:t>(</w:t>
      </w:r>
      <w:hyperlink r:id="rId10" w:history="1">
        <w:r w:rsidR="000229E7" w:rsidRPr="0097251A">
          <w:rPr>
            <w:rStyle w:val="Hyperlink"/>
            <w:rFonts w:ascii="Calibri" w:hAnsi="Calibri" w:cs="Calibri"/>
          </w:rPr>
          <w:t>huifeng@bu.edu</w:t>
        </w:r>
      </w:hyperlink>
      <w:r w:rsidR="000229E7" w:rsidRPr="0097251A">
        <w:rPr>
          <w:rFonts w:ascii="Calibri" w:hAnsi="Calibri" w:cs="Calibri"/>
          <w:color w:val="000000"/>
        </w:rPr>
        <w:t xml:space="preserve">; </w:t>
      </w:r>
      <w:r w:rsidRPr="0097251A">
        <w:rPr>
          <w:rFonts w:ascii="Calibri" w:hAnsi="Calibri" w:cs="Calibri"/>
          <w:color w:val="000000"/>
        </w:rPr>
        <w:t>(617)</w:t>
      </w:r>
      <w:r w:rsidR="00000773" w:rsidRPr="0097251A">
        <w:rPr>
          <w:rFonts w:ascii="Calibri" w:hAnsi="Calibri" w:cs="Calibri"/>
          <w:color w:val="000000"/>
        </w:rPr>
        <w:t xml:space="preserve"> </w:t>
      </w:r>
      <w:r w:rsidRPr="0097251A">
        <w:rPr>
          <w:rFonts w:ascii="Calibri" w:hAnsi="Calibri" w:cs="Calibri"/>
          <w:color w:val="000000"/>
        </w:rPr>
        <w:t>358-4688</w:t>
      </w:r>
      <w:r w:rsidR="000229E7" w:rsidRPr="0097251A">
        <w:rPr>
          <w:rFonts w:ascii="Calibri" w:hAnsi="Calibri" w:cs="Calibri"/>
          <w:color w:val="000000"/>
        </w:rPr>
        <w:t>)</w:t>
      </w:r>
    </w:p>
    <w:p w14:paraId="14FA1FB6" w14:textId="77777777" w:rsidR="00EB45A1" w:rsidRPr="0097251A" w:rsidRDefault="00EB45A1" w:rsidP="00541250">
      <w:pPr>
        <w:pBdr>
          <w:top w:val="nil"/>
          <w:left w:val="nil"/>
          <w:bottom w:val="nil"/>
          <w:right w:val="nil"/>
          <w:between w:val="nil"/>
        </w:pBdr>
        <w:spacing w:line="0" w:lineRule="atLeast"/>
        <w:jc w:val="both"/>
        <w:rPr>
          <w:rFonts w:ascii="Calibri" w:hAnsi="Calibri" w:cs="Calibri"/>
          <w:color w:val="000000"/>
        </w:rPr>
      </w:pPr>
    </w:p>
    <w:p w14:paraId="60F3B8D4" w14:textId="212F8085" w:rsidR="006E4797" w:rsidRPr="0097251A" w:rsidRDefault="00F44903" w:rsidP="00541250">
      <w:pPr>
        <w:spacing w:line="0" w:lineRule="atLeast"/>
        <w:jc w:val="both"/>
        <w:rPr>
          <w:rFonts w:ascii="Calibri" w:hAnsi="Calibri" w:cs="Calibri"/>
        </w:rPr>
      </w:pPr>
      <w:r w:rsidRPr="0097251A">
        <w:rPr>
          <w:rFonts w:ascii="Calibri" w:hAnsi="Calibri" w:cs="Calibri"/>
          <w:b/>
        </w:rPr>
        <w:t>SUMMARY:</w:t>
      </w:r>
      <w:r w:rsidRPr="0097251A">
        <w:rPr>
          <w:rFonts w:ascii="Calibri" w:hAnsi="Calibri" w:cs="Calibri"/>
        </w:rPr>
        <w:t xml:space="preserve"> </w:t>
      </w:r>
    </w:p>
    <w:p w14:paraId="01069787" w14:textId="27F36A42" w:rsidR="006E4797" w:rsidRPr="0097251A" w:rsidRDefault="00F44903" w:rsidP="00541250">
      <w:pPr>
        <w:spacing w:line="0" w:lineRule="atLeast"/>
        <w:jc w:val="both"/>
        <w:rPr>
          <w:rFonts w:ascii="Calibri" w:hAnsi="Calibri" w:cs="Calibri"/>
          <w:color w:val="000000" w:themeColor="text1"/>
          <w:lang w:eastAsia="zh-TW"/>
        </w:rPr>
      </w:pPr>
      <w:r w:rsidRPr="0097251A">
        <w:rPr>
          <w:rFonts w:ascii="Calibri" w:hAnsi="Calibri" w:cs="Calibri"/>
          <w:color w:val="000000" w:themeColor="text1"/>
          <w:lang w:eastAsia="zh-TW"/>
        </w:rPr>
        <w:t xml:space="preserve">This protocol describes methods for generating compound transgenic zebrafish, imaging immune cells associated with tumors in larval and adult </w:t>
      </w:r>
      <w:proofErr w:type="gramStart"/>
      <w:r w:rsidRPr="0097251A">
        <w:rPr>
          <w:rFonts w:ascii="Calibri" w:hAnsi="Calibri" w:cs="Calibri"/>
          <w:color w:val="000000" w:themeColor="text1"/>
          <w:lang w:eastAsia="zh-TW"/>
        </w:rPr>
        <w:t>zebrafish, and</w:t>
      </w:r>
      <w:proofErr w:type="gramEnd"/>
      <w:r w:rsidRPr="0097251A">
        <w:rPr>
          <w:rFonts w:ascii="Calibri" w:hAnsi="Calibri" w:cs="Calibri"/>
          <w:color w:val="000000" w:themeColor="text1"/>
          <w:lang w:eastAsia="zh-TW"/>
        </w:rPr>
        <w:t xml:space="preserve"> quantifying immune cell frequency within the tumor microenvironment.</w:t>
      </w:r>
    </w:p>
    <w:p w14:paraId="74EFC8D7" w14:textId="77777777" w:rsidR="006E4797" w:rsidRPr="0097251A" w:rsidRDefault="006E4797" w:rsidP="00541250">
      <w:pPr>
        <w:spacing w:line="0" w:lineRule="atLeast"/>
        <w:jc w:val="both"/>
        <w:rPr>
          <w:rFonts w:ascii="Calibri" w:hAnsi="Calibri" w:cs="Calibri"/>
        </w:rPr>
      </w:pPr>
    </w:p>
    <w:p w14:paraId="7A7B13AE" w14:textId="6FE548B1" w:rsidR="006F21F8" w:rsidRPr="0097251A" w:rsidRDefault="00F44903" w:rsidP="00541250">
      <w:pPr>
        <w:spacing w:line="0" w:lineRule="atLeast"/>
        <w:jc w:val="both"/>
        <w:rPr>
          <w:rFonts w:ascii="Calibri" w:hAnsi="Calibri" w:cs="Calibri"/>
          <w:color w:val="808080"/>
        </w:rPr>
      </w:pPr>
      <w:r w:rsidRPr="0097251A">
        <w:rPr>
          <w:rFonts w:ascii="Calibri" w:hAnsi="Calibri" w:cs="Calibri"/>
          <w:b/>
        </w:rPr>
        <w:t>ABSTRACT:</w:t>
      </w:r>
      <w:r w:rsidRPr="0097251A">
        <w:rPr>
          <w:rFonts w:ascii="Calibri" w:hAnsi="Calibri" w:cs="Calibri"/>
        </w:rPr>
        <w:t xml:space="preserve"> </w:t>
      </w:r>
    </w:p>
    <w:p w14:paraId="66B16C3A" w14:textId="4B78550A" w:rsidR="002274C6" w:rsidRPr="0097251A" w:rsidRDefault="00F44903" w:rsidP="00541250">
      <w:pPr>
        <w:spacing w:line="0" w:lineRule="atLeast"/>
        <w:jc w:val="both"/>
        <w:rPr>
          <w:rFonts w:ascii="Calibri" w:hAnsi="Calibri" w:cs="Calibri"/>
          <w:lang w:val="en-IN"/>
        </w:rPr>
      </w:pPr>
      <w:r w:rsidRPr="0097251A">
        <w:rPr>
          <w:rFonts w:ascii="Calibri" w:hAnsi="Calibri" w:cs="Calibri"/>
        </w:rPr>
        <w:t xml:space="preserve">The recruitment of immune cells to the tumor microenvironment (TME) is an important component of immune regulation and tumor progression. Studying the spatial and temporal relationships between immune and tumor cells in vivo can provide insight into interactions within the TME. However, visualizing and quantifying these interactions in intact organisms remains challenging using conventional imaging and histological approaches. Zebrafish provide a valuable model for cancer research owing to their genetic tractability, rapid development, and optical transparency during early developmental stages, enabling visualization of fluorescently labeled cells </w:t>
      </w:r>
      <w:r w:rsidRPr="0097251A">
        <w:rPr>
          <w:rFonts w:ascii="Calibri" w:hAnsi="Calibri" w:cs="Calibri"/>
          <w:i/>
          <w:iCs/>
        </w:rPr>
        <w:t>in vivo</w:t>
      </w:r>
      <w:r w:rsidRPr="0097251A">
        <w:rPr>
          <w:rFonts w:ascii="Calibri" w:hAnsi="Calibri" w:cs="Calibri"/>
        </w:rPr>
        <w:t>. Here, we present a protocol to generate, identify, image, and quantify immune and tumor cells that are differentially labeled with fluorescent markers in a zebrafish model of neuroblastoma. The protocol includes breeding and screening of compound transgenic zebrafish, live imaging of larvae, preparation and imaging of adult tumor-bearing fish, and quantification of immune cells surrounding and within tumor regions. Using transgenic reporter lines, Cd4</w:t>
      </w:r>
      <w:r w:rsidRPr="0097251A">
        <w:rPr>
          <w:rFonts w:ascii="Calibri" w:hAnsi="Calibri" w:cs="Calibri"/>
          <w:vertAlign w:val="superscript"/>
        </w:rPr>
        <w:t>+</w:t>
      </w:r>
      <w:r w:rsidRPr="0097251A">
        <w:rPr>
          <w:rFonts w:ascii="Calibri" w:hAnsi="Calibri" w:cs="Calibri"/>
        </w:rPr>
        <w:t xml:space="preserve"> immune cells and </w:t>
      </w:r>
      <w:r w:rsidRPr="0097251A">
        <w:rPr>
          <w:rFonts w:ascii="Calibri" w:hAnsi="Calibri" w:cs="Calibri"/>
          <w:i/>
          <w:iCs/>
        </w:rPr>
        <w:t>MYCN</w:t>
      </w:r>
      <w:r w:rsidRPr="0097251A">
        <w:rPr>
          <w:rFonts w:ascii="Calibri" w:hAnsi="Calibri" w:cs="Calibri"/>
        </w:rPr>
        <w:t xml:space="preserve">-driven neuroblastoma cells can be visualized and analyzed at different developmental stages. The workflow enables assessment of immune cell localization relative to tumors in both larval and adult fish and can be used to compare immune cell abundance across </w:t>
      </w:r>
      <w:r w:rsidRPr="0097251A">
        <w:rPr>
          <w:rFonts w:ascii="Calibri" w:hAnsi="Calibri" w:cs="Calibri"/>
        </w:rPr>
        <w:lastRenderedPageBreak/>
        <w:t xml:space="preserve">disease stages. This protocol provides a reproducible approach for imaging and quantifying immune cells within the TME </w:t>
      </w:r>
      <w:r w:rsidRPr="0097251A">
        <w:rPr>
          <w:rFonts w:ascii="Calibri" w:hAnsi="Calibri" w:cs="Calibri"/>
          <w:i/>
          <w:iCs/>
        </w:rPr>
        <w:t>in vivo</w:t>
      </w:r>
      <w:r w:rsidRPr="0097251A">
        <w:rPr>
          <w:rFonts w:ascii="Calibri" w:hAnsi="Calibri" w:cs="Calibri"/>
        </w:rPr>
        <w:t xml:space="preserve"> using zebrafish and may facilitate studies of immune–tumor interactions in other cancer models.</w:t>
      </w:r>
    </w:p>
    <w:p w14:paraId="2CF9CD54" w14:textId="77777777" w:rsidR="006E4797" w:rsidRPr="0097251A" w:rsidRDefault="006E4797" w:rsidP="00541250">
      <w:pPr>
        <w:spacing w:line="0" w:lineRule="atLeast"/>
        <w:jc w:val="both"/>
        <w:rPr>
          <w:rFonts w:ascii="Calibri" w:hAnsi="Calibri" w:cs="Calibri"/>
        </w:rPr>
      </w:pPr>
    </w:p>
    <w:p w14:paraId="0646E204" w14:textId="519B57AB" w:rsidR="006E4797" w:rsidRPr="0097251A" w:rsidRDefault="00F44903" w:rsidP="00541250">
      <w:pPr>
        <w:spacing w:line="0" w:lineRule="atLeast"/>
        <w:jc w:val="both"/>
        <w:rPr>
          <w:rFonts w:ascii="Calibri" w:hAnsi="Calibri" w:cs="Calibri"/>
          <w:color w:val="808080"/>
        </w:rPr>
      </w:pPr>
      <w:r w:rsidRPr="0097251A">
        <w:rPr>
          <w:rFonts w:ascii="Calibri" w:hAnsi="Calibri" w:cs="Calibri"/>
          <w:b/>
        </w:rPr>
        <w:t>INTRODUCTION:</w:t>
      </w:r>
      <w:r w:rsidRPr="0097251A">
        <w:rPr>
          <w:rFonts w:ascii="Calibri" w:hAnsi="Calibri" w:cs="Calibri"/>
        </w:rPr>
        <w:t xml:space="preserve"> </w:t>
      </w:r>
    </w:p>
    <w:p w14:paraId="3253C453" w14:textId="70C9FD4D" w:rsidR="000D7F3E" w:rsidRPr="0097251A" w:rsidRDefault="00F44903" w:rsidP="00541250">
      <w:pPr>
        <w:spacing w:line="0" w:lineRule="atLeast"/>
        <w:jc w:val="both"/>
        <w:rPr>
          <w:rFonts w:ascii="Calibri" w:hAnsi="Calibri" w:cs="Calibri"/>
        </w:rPr>
      </w:pPr>
      <w:r w:rsidRPr="0097251A">
        <w:rPr>
          <w:rFonts w:ascii="Calibri" w:hAnsi="Calibri" w:cs="Calibri"/>
          <w:color w:val="000000"/>
        </w:rPr>
        <w:t>The tumor microenvironment (TME) is an ecosystem composed of tumor, immune, fibroblast, and vascular cells</w:t>
      </w:r>
      <w:r w:rsidR="00574263" w:rsidRPr="0097251A">
        <w:rPr>
          <w:rFonts w:ascii="Calibri" w:hAnsi="Calibri" w:cs="Calibri"/>
          <w:color w:val="000000"/>
          <w:vertAlign w:val="superscript"/>
        </w:rPr>
        <w:fldChar w:fldCharType="begin">
          <w:fldData xml:space="preserve">PEVuZE5vdGU+PENpdGU+PEF1dGhvcj5BbmRlcnNvbjwvQXV0aG9yPjxZZWFyPjIwMjA8L1llYXI+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</w:fldData>
        </w:fldChar>
      </w:r>
      <w:r w:rsidR="00460799" w:rsidRPr="0097251A">
        <w:rPr>
          <w:rFonts w:ascii="Calibri" w:hAnsi="Calibri" w:cs="Calibri"/>
          <w:color w:val="000000"/>
          <w:vertAlign w:val="superscript"/>
        </w:rPr>
        <w:instrText xml:space="preserve"> ADDIN EN.CITE </w:instrText>
      </w:r>
      <w:r w:rsidR="00460799" w:rsidRPr="0097251A">
        <w:rPr>
          <w:rFonts w:ascii="Calibri" w:hAnsi="Calibri" w:cs="Calibri"/>
          <w:color w:val="000000"/>
          <w:vertAlign w:val="superscript"/>
        </w:rPr>
        <w:fldChar w:fldCharType="begin">
          <w:fldData xml:space="preserve">PEVuZE5vdGU+PENpdGU+PEF1dGhvcj5BbmRlcnNvbjwvQXV0aG9yPjxZZWFyPjIwMjA8L1llYXI+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</w:fldData>
        </w:fldChar>
      </w:r>
      <w:r w:rsidR="00460799" w:rsidRPr="0097251A">
        <w:rPr>
          <w:rFonts w:ascii="Calibri" w:hAnsi="Calibri" w:cs="Calibri"/>
          <w:color w:val="000000"/>
          <w:vertAlign w:val="superscript"/>
        </w:rPr>
        <w:instrText xml:space="preserve"> ADDIN EN.CITE.DATA </w:instrText>
      </w:r>
      <w:r w:rsidR="00460799" w:rsidRPr="0097251A">
        <w:rPr>
          <w:rFonts w:ascii="Calibri" w:hAnsi="Calibri" w:cs="Calibri"/>
          <w:color w:val="000000"/>
          <w:vertAlign w:val="superscript"/>
        </w:rPr>
      </w:r>
      <w:r w:rsidR="00460799" w:rsidRPr="0097251A">
        <w:rPr>
          <w:rFonts w:ascii="Calibri" w:hAnsi="Calibri" w:cs="Calibri"/>
          <w:color w:val="000000"/>
          <w:vertAlign w:val="superscript"/>
        </w:rPr>
        <w:fldChar w:fldCharType="separate"/>
      </w:r>
      <w:r w:rsidR="00460799" w:rsidRPr="0097251A">
        <w:rPr>
          <w:rFonts w:ascii="Calibri" w:hAnsi="Calibri" w:cs="Calibri"/>
          <w:color w:val="000000"/>
          <w:vertAlign w:val="superscript"/>
        </w:rPr>
        <w:fldChar w:fldCharType="end"/>
      </w:r>
      <w:r w:rsidR="00574263" w:rsidRPr="0097251A">
        <w:rPr>
          <w:rFonts w:ascii="Calibri" w:hAnsi="Calibri" w:cs="Calibri"/>
          <w:color w:val="000000"/>
          <w:vertAlign w:val="superscript"/>
        </w:rPr>
      </w:r>
      <w:r w:rsidR="00574263" w:rsidRPr="0097251A">
        <w:rPr>
          <w:rFonts w:ascii="Calibri" w:hAnsi="Calibri" w:cs="Calibri"/>
          <w:color w:val="000000"/>
          <w:vertAlign w:val="superscript"/>
        </w:rPr>
        <w:fldChar w:fldCharType="separate"/>
      </w:r>
      <w:r w:rsidR="00460799" w:rsidRPr="0097251A">
        <w:rPr>
          <w:rFonts w:ascii="Calibri" w:hAnsi="Calibri" w:cs="Calibri"/>
          <w:noProof/>
          <w:color w:val="000000"/>
          <w:vertAlign w:val="superscript"/>
        </w:rPr>
        <w:t>1</w:t>
      </w:r>
      <w:r w:rsidR="00574263" w:rsidRPr="0097251A">
        <w:rPr>
          <w:rFonts w:ascii="Calibri" w:hAnsi="Calibri" w:cs="Calibri"/>
          <w:color w:val="000000"/>
          <w:vertAlign w:val="superscript"/>
        </w:rPr>
        <w:fldChar w:fldCharType="end"/>
      </w:r>
      <w:r w:rsidR="00AD6787" w:rsidRPr="0097251A">
        <w:rPr>
          <w:rFonts w:ascii="Calibri" w:hAnsi="Calibri" w:cs="Calibri"/>
          <w:color w:val="000000"/>
        </w:rPr>
        <w:t>.</w:t>
      </w:r>
      <w:r w:rsidR="000C64D2" w:rsidRPr="0097251A">
        <w:rPr>
          <w:rFonts w:ascii="Calibri" w:hAnsi="Calibri" w:cs="Calibri"/>
          <w:color w:val="000000"/>
        </w:rPr>
        <w:t xml:space="preserve"> </w:t>
      </w:r>
      <w:r w:rsidR="00D754A1" w:rsidRPr="0097251A">
        <w:rPr>
          <w:rFonts w:ascii="Calibri" w:hAnsi="Calibri" w:cs="Calibri"/>
          <w:color w:val="000000"/>
        </w:rPr>
        <w:t>The TME plays an essential role in cancer progression, therapeutic response, and anti-tumor immunity. Within the TME, immune cells are key regulators of tumor fate, either participating in anti-tumor responses or inducing immunosuppression</w:t>
      </w:r>
      <w:r w:rsidR="00574263" w:rsidRPr="0097251A">
        <w:rPr>
          <w:rFonts w:ascii="Calibri" w:hAnsi="Calibri" w:cs="Calibri"/>
          <w:color w:val="000000"/>
          <w:vertAlign w:val="superscript"/>
          <w:lang w:eastAsia="zh-TW"/>
        </w:rPr>
        <w:fldChar w:fldCharType="begin">
          <w:fldData xml:space="preserve">PEVuZE5vdGU+PENpdGU+PEF1dGhvcj5LdW1hZ2FpPC9BdXRob3I+PFllYXI+MjAyNTwvWWVhcj48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</w:fldData>
        </w:fldChar>
      </w:r>
      <w:r w:rsidR="00460799" w:rsidRPr="0097251A">
        <w:rPr>
          <w:rFonts w:ascii="Calibri" w:hAnsi="Calibri" w:cs="Calibri"/>
          <w:color w:val="000000"/>
          <w:vertAlign w:val="superscript"/>
          <w:lang w:eastAsia="zh-TW"/>
        </w:rPr>
        <w:instrText xml:space="preserve"> ADDIN EN.CITE </w:instrText>
      </w:r>
      <w:r w:rsidR="00460799" w:rsidRPr="0097251A">
        <w:rPr>
          <w:rFonts w:ascii="Calibri" w:hAnsi="Calibri" w:cs="Calibri"/>
          <w:color w:val="000000"/>
          <w:vertAlign w:val="superscript"/>
          <w:lang w:eastAsia="zh-TW"/>
        </w:rPr>
        <w:fldChar w:fldCharType="begin">
          <w:fldData xml:space="preserve">PEVuZE5vdGU+PENpdGU+PEF1dGhvcj5LdW1hZ2FpPC9BdXRob3I+PFllYXI+MjAyNTwvWWVhcj48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</w:fldData>
        </w:fldChar>
      </w:r>
      <w:r w:rsidR="00460799" w:rsidRPr="0097251A">
        <w:rPr>
          <w:rFonts w:ascii="Calibri" w:hAnsi="Calibri" w:cs="Calibri"/>
          <w:color w:val="000000"/>
          <w:vertAlign w:val="superscript"/>
          <w:lang w:eastAsia="zh-TW"/>
        </w:rPr>
        <w:instrText xml:space="preserve"> ADDIN EN.CITE.DATA </w:instrText>
      </w:r>
      <w:r w:rsidR="00460799" w:rsidRPr="0097251A">
        <w:rPr>
          <w:rFonts w:ascii="Calibri" w:hAnsi="Calibri" w:cs="Calibri"/>
          <w:color w:val="000000"/>
          <w:vertAlign w:val="superscript"/>
          <w:lang w:eastAsia="zh-TW"/>
        </w:rPr>
      </w:r>
      <w:r w:rsidR="00460799" w:rsidRPr="0097251A">
        <w:rPr>
          <w:rFonts w:ascii="Calibri" w:hAnsi="Calibri" w:cs="Calibri"/>
          <w:color w:val="000000"/>
          <w:vertAlign w:val="superscript"/>
          <w:lang w:eastAsia="zh-TW"/>
        </w:rPr>
        <w:fldChar w:fldCharType="separate"/>
      </w:r>
      <w:r w:rsidR="00460799" w:rsidRPr="0097251A">
        <w:rPr>
          <w:rFonts w:ascii="Calibri" w:hAnsi="Calibri" w:cs="Calibri"/>
          <w:color w:val="000000"/>
          <w:vertAlign w:val="superscript"/>
          <w:lang w:eastAsia="zh-TW"/>
        </w:rPr>
        <w:fldChar w:fldCharType="end"/>
      </w:r>
      <w:r w:rsidR="00574263" w:rsidRPr="0097251A">
        <w:rPr>
          <w:rFonts w:ascii="Calibri" w:hAnsi="Calibri" w:cs="Calibri"/>
          <w:color w:val="000000"/>
          <w:vertAlign w:val="superscript"/>
          <w:lang w:eastAsia="zh-TW"/>
        </w:rPr>
      </w:r>
      <w:r w:rsidR="00574263" w:rsidRPr="0097251A">
        <w:rPr>
          <w:rFonts w:ascii="Calibri" w:hAnsi="Calibri" w:cs="Calibri"/>
          <w:color w:val="000000"/>
          <w:vertAlign w:val="superscript"/>
          <w:lang w:eastAsia="zh-TW"/>
        </w:rPr>
        <w:fldChar w:fldCharType="separate"/>
      </w:r>
      <w:r w:rsidR="00460799" w:rsidRPr="0097251A">
        <w:rPr>
          <w:rFonts w:ascii="Calibri" w:hAnsi="Calibri" w:cs="Calibri"/>
          <w:noProof/>
          <w:color w:val="000000"/>
          <w:vertAlign w:val="superscript"/>
          <w:lang w:eastAsia="zh-TW"/>
        </w:rPr>
        <w:t>2</w:t>
      </w:r>
      <w:r w:rsidR="00574263" w:rsidRPr="0097251A">
        <w:rPr>
          <w:rFonts w:ascii="Calibri" w:hAnsi="Calibri" w:cs="Calibri"/>
          <w:color w:val="000000"/>
          <w:vertAlign w:val="superscript"/>
          <w:lang w:eastAsia="zh-TW"/>
        </w:rPr>
        <w:fldChar w:fldCharType="end"/>
      </w:r>
      <w:r w:rsidR="00035593" w:rsidRPr="0097251A">
        <w:rPr>
          <w:rFonts w:ascii="Calibri" w:hAnsi="Calibri" w:cs="Calibri"/>
          <w:color w:val="000000"/>
          <w:lang w:eastAsia="zh-TW"/>
        </w:rPr>
        <w:t>.</w:t>
      </w:r>
      <w:r w:rsidR="00811241" w:rsidRPr="0097251A">
        <w:rPr>
          <w:rFonts w:ascii="Calibri" w:hAnsi="Calibri" w:cs="Calibri"/>
          <w:color w:val="000000"/>
          <w:lang w:eastAsia="zh-TW"/>
        </w:rPr>
        <w:t xml:space="preserve"> </w:t>
      </w:r>
      <w:r w:rsidR="00D754A1" w:rsidRPr="0097251A">
        <w:rPr>
          <w:rFonts w:ascii="Calibri" w:hAnsi="Calibri" w:cs="Calibri"/>
          <w:color w:val="000000"/>
        </w:rPr>
        <w:t>Understanding the recruitment, distribution, and function of immune cells within the TME is critical for elucidating the mechanisms by which tumors evade immune surveillance. However, conventional approaches to studying the TME, such as endpoint histology, flow cytometry, and single-cell sequencing, provide only static snapshots and often require disruption of tissue structure, resulting in the loss of spatial information and cell-cell interactions</w:t>
      </w:r>
      <w:r w:rsidR="00574263" w:rsidRPr="0097251A">
        <w:rPr>
          <w:rFonts w:ascii="Calibri" w:hAnsi="Calibri" w:cs="Calibri"/>
          <w:color w:val="000000"/>
          <w:vertAlign w:val="superscript"/>
        </w:rPr>
        <w:fldChar w:fldCharType="begin">
          <w:fldData xml:space="preserve">PEVuZE5vdGU+PENpdGU+PEF1dGhvcj5LZXJlbjwvQXV0aG9yPjxZZWFyPjIwMTg8L1llYXI+PFJl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=
</w:fldData>
        </w:fldChar>
      </w:r>
      <w:r w:rsidR="00460799" w:rsidRPr="0097251A">
        <w:rPr>
          <w:rFonts w:ascii="Calibri" w:hAnsi="Calibri" w:cs="Calibri"/>
          <w:color w:val="000000"/>
          <w:vertAlign w:val="superscript"/>
        </w:rPr>
        <w:instrText xml:space="preserve"> ADDIN EN.CITE </w:instrText>
      </w:r>
      <w:r w:rsidR="00460799" w:rsidRPr="0097251A">
        <w:rPr>
          <w:rFonts w:ascii="Calibri" w:hAnsi="Calibri" w:cs="Calibri"/>
          <w:color w:val="000000"/>
          <w:vertAlign w:val="superscript"/>
        </w:rPr>
        <w:fldChar w:fldCharType="begin">
          <w:fldData xml:space="preserve">PEVuZE5vdGU+PENpdGU+PEF1dGhvcj5LZXJlbjwvQXV0aG9yPjxZZWFyPjIwMTg8L1llYXI+PFJl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=
</w:fldData>
        </w:fldChar>
      </w:r>
      <w:r w:rsidR="00460799" w:rsidRPr="0097251A">
        <w:rPr>
          <w:rFonts w:ascii="Calibri" w:hAnsi="Calibri" w:cs="Calibri"/>
          <w:color w:val="000000"/>
          <w:vertAlign w:val="superscript"/>
        </w:rPr>
        <w:instrText xml:space="preserve"> ADDIN EN.CITE.DATA </w:instrText>
      </w:r>
      <w:r w:rsidR="00460799" w:rsidRPr="0097251A">
        <w:rPr>
          <w:rFonts w:ascii="Calibri" w:hAnsi="Calibri" w:cs="Calibri"/>
          <w:color w:val="000000"/>
          <w:vertAlign w:val="superscript"/>
        </w:rPr>
      </w:r>
      <w:r w:rsidR="00460799" w:rsidRPr="0097251A">
        <w:rPr>
          <w:rFonts w:ascii="Calibri" w:hAnsi="Calibri" w:cs="Calibri"/>
          <w:color w:val="000000"/>
          <w:vertAlign w:val="superscript"/>
        </w:rPr>
        <w:fldChar w:fldCharType="separate"/>
      </w:r>
      <w:r w:rsidR="00460799" w:rsidRPr="0097251A">
        <w:rPr>
          <w:rFonts w:ascii="Calibri" w:hAnsi="Calibri" w:cs="Calibri"/>
          <w:color w:val="000000"/>
          <w:vertAlign w:val="superscript"/>
        </w:rPr>
        <w:fldChar w:fldCharType="end"/>
      </w:r>
      <w:r w:rsidR="00574263" w:rsidRPr="0097251A">
        <w:rPr>
          <w:rFonts w:ascii="Calibri" w:hAnsi="Calibri" w:cs="Calibri"/>
          <w:color w:val="000000"/>
          <w:vertAlign w:val="superscript"/>
        </w:rPr>
      </w:r>
      <w:r w:rsidR="00574263" w:rsidRPr="0097251A">
        <w:rPr>
          <w:rFonts w:ascii="Calibri" w:hAnsi="Calibri" w:cs="Calibri"/>
          <w:color w:val="000000"/>
          <w:vertAlign w:val="superscript"/>
        </w:rPr>
        <w:fldChar w:fldCharType="separate"/>
      </w:r>
      <w:r w:rsidR="00460799" w:rsidRPr="0097251A">
        <w:rPr>
          <w:rFonts w:ascii="Calibri" w:hAnsi="Calibri" w:cs="Calibri"/>
          <w:noProof/>
          <w:color w:val="000000"/>
          <w:vertAlign w:val="superscript"/>
        </w:rPr>
        <w:t>3</w:t>
      </w:r>
      <w:r w:rsidR="000625C5" w:rsidRPr="0097251A">
        <w:rPr>
          <w:rFonts w:ascii="Calibri" w:hAnsi="Calibri" w:cs="Calibri"/>
          <w:noProof/>
          <w:color w:val="000000"/>
          <w:vertAlign w:val="superscript"/>
        </w:rPr>
        <w:t>–</w:t>
      </w:r>
      <w:r w:rsidR="00460799" w:rsidRPr="0097251A">
        <w:rPr>
          <w:rFonts w:ascii="Calibri" w:hAnsi="Calibri" w:cs="Calibri"/>
          <w:noProof/>
          <w:color w:val="000000"/>
          <w:vertAlign w:val="superscript"/>
        </w:rPr>
        <w:t>7</w:t>
      </w:r>
      <w:r w:rsidR="00574263" w:rsidRPr="0097251A">
        <w:rPr>
          <w:rFonts w:ascii="Calibri" w:hAnsi="Calibri" w:cs="Calibri"/>
          <w:color w:val="000000"/>
          <w:vertAlign w:val="superscript"/>
        </w:rPr>
        <w:fldChar w:fldCharType="end"/>
      </w:r>
      <w:r w:rsidRPr="0097251A">
        <w:rPr>
          <w:rFonts w:ascii="Calibri" w:hAnsi="Calibri" w:cs="Calibri"/>
          <w:color w:val="000000"/>
        </w:rPr>
        <w:t xml:space="preserve">. </w:t>
      </w:r>
      <w:r w:rsidR="00D754A1" w:rsidRPr="0097251A">
        <w:rPr>
          <w:rFonts w:ascii="Calibri" w:hAnsi="Calibri" w:cs="Calibri"/>
          <w:color w:val="000000"/>
        </w:rPr>
        <w:t>Moreover, these methods are limited in their ability to visualize and quantify immune cells within the TME, especially during the early stages of tumor development.</w:t>
      </w:r>
    </w:p>
    <w:p w14:paraId="529F6557" w14:textId="77777777" w:rsidR="000D7F3E" w:rsidRPr="0097251A" w:rsidRDefault="000D7F3E" w:rsidP="00541250">
      <w:pPr>
        <w:spacing w:line="0" w:lineRule="atLeast"/>
        <w:jc w:val="both"/>
        <w:rPr>
          <w:rFonts w:ascii="Calibri" w:hAnsi="Calibri" w:cs="Calibri"/>
        </w:rPr>
      </w:pPr>
    </w:p>
    <w:p w14:paraId="11000EDB" w14:textId="69CB3FF1" w:rsidR="000D7F3E" w:rsidRPr="0097251A" w:rsidRDefault="00F44903" w:rsidP="00541250">
      <w:pPr>
        <w:spacing w:line="0" w:lineRule="atLeast"/>
        <w:jc w:val="both"/>
        <w:rPr>
          <w:rFonts w:ascii="Calibri" w:hAnsi="Calibri" w:cs="Calibri"/>
          <w:color w:val="EE0000"/>
        </w:rPr>
      </w:pPr>
      <w:r w:rsidRPr="0097251A">
        <w:rPr>
          <w:rFonts w:ascii="Calibri" w:hAnsi="Calibri" w:cs="Calibri"/>
          <w:color w:val="000000"/>
        </w:rPr>
        <w:t>Zebrafish (</w:t>
      </w:r>
      <w:r w:rsidRPr="0097251A">
        <w:rPr>
          <w:rFonts w:ascii="Calibri" w:hAnsi="Calibri" w:cs="Calibri"/>
          <w:i/>
          <w:iCs/>
          <w:color w:val="000000"/>
        </w:rPr>
        <w:t>Danio rerio</w:t>
      </w:r>
      <w:r w:rsidRPr="0097251A">
        <w:rPr>
          <w:rFonts w:ascii="Calibri" w:hAnsi="Calibri" w:cs="Calibri"/>
          <w:color w:val="000000"/>
        </w:rPr>
        <w:t>) are a powerful model for cancer research due to their low cost, rapid development, relative transparency, and high genetic conservation</w:t>
      </w:r>
      <w:r w:rsidR="00574263" w:rsidRPr="0097251A">
        <w:rPr>
          <w:rFonts w:ascii="Calibri" w:hAnsi="Calibri" w:cs="Calibri"/>
          <w:color w:val="000000"/>
          <w:vertAlign w:val="superscript"/>
        </w:rPr>
        <w:fldChar w:fldCharType="begin">
          <w:fldData xml:space="preserve">PEVuZE5vdGU+PENpdGU+PEF1dGhvcj5Sb3k8L0F1dGhvcj48WWVhcj4yMDI0PC9ZZWFyPjxSZWNO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==
</w:fldData>
        </w:fldChar>
      </w:r>
      <w:r w:rsidR="00460799" w:rsidRPr="0097251A">
        <w:rPr>
          <w:rFonts w:ascii="Calibri" w:hAnsi="Calibri" w:cs="Calibri"/>
          <w:color w:val="000000"/>
          <w:vertAlign w:val="superscript"/>
        </w:rPr>
        <w:instrText xml:space="preserve"> ADDIN EN.CITE </w:instrText>
      </w:r>
      <w:r w:rsidR="00460799" w:rsidRPr="0097251A">
        <w:rPr>
          <w:rFonts w:ascii="Calibri" w:hAnsi="Calibri" w:cs="Calibri"/>
          <w:color w:val="000000"/>
          <w:vertAlign w:val="superscript"/>
        </w:rPr>
        <w:fldChar w:fldCharType="begin">
          <w:fldData xml:space="preserve">PEVuZE5vdGU+PENpdGU+PEF1dGhvcj5Sb3k8L0F1dGhvcj48WWVhcj4yMDI0PC9ZZWFyPjxSZWNO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==
</w:fldData>
        </w:fldChar>
      </w:r>
      <w:r w:rsidR="00460799" w:rsidRPr="0097251A">
        <w:rPr>
          <w:rFonts w:ascii="Calibri" w:hAnsi="Calibri" w:cs="Calibri"/>
          <w:color w:val="000000"/>
          <w:vertAlign w:val="superscript"/>
        </w:rPr>
        <w:instrText xml:space="preserve"> ADDIN EN.CITE.DATA </w:instrText>
      </w:r>
      <w:r w:rsidR="00460799" w:rsidRPr="0097251A">
        <w:rPr>
          <w:rFonts w:ascii="Calibri" w:hAnsi="Calibri" w:cs="Calibri"/>
          <w:color w:val="000000"/>
          <w:vertAlign w:val="superscript"/>
        </w:rPr>
      </w:r>
      <w:r w:rsidR="00460799" w:rsidRPr="0097251A">
        <w:rPr>
          <w:rFonts w:ascii="Calibri" w:hAnsi="Calibri" w:cs="Calibri"/>
          <w:color w:val="000000"/>
          <w:vertAlign w:val="superscript"/>
        </w:rPr>
        <w:fldChar w:fldCharType="separate"/>
      </w:r>
      <w:r w:rsidR="00460799" w:rsidRPr="0097251A">
        <w:rPr>
          <w:rFonts w:ascii="Calibri" w:hAnsi="Calibri" w:cs="Calibri"/>
          <w:color w:val="000000"/>
          <w:vertAlign w:val="superscript"/>
        </w:rPr>
        <w:fldChar w:fldCharType="end"/>
      </w:r>
      <w:r w:rsidR="00574263" w:rsidRPr="0097251A">
        <w:rPr>
          <w:rFonts w:ascii="Calibri" w:hAnsi="Calibri" w:cs="Calibri"/>
          <w:color w:val="000000"/>
          <w:vertAlign w:val="superscript"/>
        </w:rPr>
      </w:r>
      <w:r w:rsidR="00574263" w:rsidRPr="0097251A">
        <w:rPr>
          <w:rFonts w:ascii="Calibri" w:hAnsi="Calibri" w:cs="Calibri"/>
          <w:color w:val="000000"/>
          <w:vertAlign w:val="superscript"/>
        </w:rPr>
        <w:fldChar w:fldCharType="separate"/>
      </w:r>
      <w:r w:rsidR="00460799" w:rsidRPr="0097251A">
        <w:rPr>
          <w:rFonts w:ascii="Calibri" w:hAnsi="Calibri" w:cs="Calibri"/>
          <w:noProof/>
          <w:color w:val="000000"/>
          <w:vertAlign w:val="superscript"/>
        </w:rPr>
        <w:t>8,9</w:t>
      </w:r>
      <w:r w:rsidR="00574263" w:rsidRPr="0097251A">
        <w:rPr>
          <w:rFonts w:ascii="Calibri" w:hAnsi="Calibri" w:cs="Calibri"/>
          <w:color w:val="000000"/>
          <w:vertAlign w:val="superscript"/>
        </w:rPr>
        <w:fldChar w:fldCharType="end"/>
      </w:r>
      <w:r w:rsidR="00BA0FA7" w:rsidRPr="0097251A">
        <w:rPr>
          <w:rFonts w:ascii="Calibri" w:hAnsi="Calibri" w:cs="Calibri"/>
          <w:color w:val="000000"/>
        </w:rPr>
        <w:t xml:space="preserve">. </w:t>
      </w:r>
      <w:r w:rsidR="002345B8" w:rsidRPr="0097251A">
        <w:rPr>
          <w:rFonts w:ascii="Calibri" w:hAnsi="Calibri" w:cs="Calibri"/>
          <w:color w:val="000000"/>
        </w:rPr>
        <w:t>These advantages provide a reproducible and scalable experimental system that allows large sample sizes and efficient microscopy screening within a short time frame</w:t>
      </w:r>
      <w:r w:rsidR="00574263" w:rsidRPr="0097251A">
        <w:rPr>
          <w:rFonts w:ascii="Calibri" w:hAnsi="Calibri" w:cs="Calibri"/>
          <w:color w:val="000000"/>
          <w:vertAlign w:val="superscript"/>
        </w:rPr>
        <w:fldChar w:fldCharType="begin">
          <w:fldData xml:space="preserve">PEVuZE5vdGU+PENpdGU+PEF1dGhvcj5NYWNSYWU8L0F1dGhvcj48WWVhcj4yMDE1PC9ZZWFyPjxS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</w:fldData>
        </w:fldChar>
      </w:r>
      <w:r w:rsidR="00460799" w:rsidRPr="0097251A">
        <w:rPr>
          <w:rFonts w:ascii="Calibri" w:hAnsi="Calibri" w:cs="Calibri"/>
          <w:color w:val="000000"/>
          <w:vertAlign w:val="superscript"/>
        </w:rPr>
        <w:instrText xml:space="preserve"> ADDIN EN.CITE </w:instrText>
      </w:r>
      <w:r w:rsidR="00460799" w:rsidRPr="0097251A">
        <w:rPr>
          <w:rFonts w:ascii="Calibri" w:hAnsi="Calibri" w:cs="Calibri"/>
          <w:color w:val="000000"/>
          <w:vertAlign w:val="superscript"/>
        </w:rPr>
        <w:fldChar w:fldCharType="begin">
          <w:fldData xml:space="preserve">PEVuZE5vdGU+PENpdGU+PEF1dGhvcj5NYWNSYWU8L0F1dGhvcj48WWVhcj4yMDE1PC9ZZWFyPjxS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</w:fldData>
        </w:fldChar>
      </w:r>
      <w:r w:rsidR="00460799" w:rsidRPr="0097251A">
        <w:rPr>
          <w:rFonts w:ascii="Calibri" w:hAnsi="Calibri" w:cs="Calibri"/>
          <w:color w:val="000000"/>
          <w:vertAlign w:val="superscript"/>
        </w:rPr>
        <w:instrText xml:space="preserve"> ADDIN EN.CITE.DATA </w:instrText>
      </w:r>
      <w:r w:rsidR="00460799" w:rsidRPr="0097251A">
        <w:rPr>
          <w:rFonts w:ascii="Calibri" w:hAnsi="Calibri" w:cs="Calibri"/>
          <w:color w:val="000000"/>
          <w:vertAlign w:val="superscript"/>
        </w:rPr>
      </w:r>
      <w:r w:rsidR="00460799" w:rsidRPr="0097251A">
        <w:rPr>
          <w:rFonts w:ascii="Calibri" w:hAnsi="Calibri" w:cs="Calibri"/>
          <w:color w:val="000000"/>
          <w:vertAlign w:val="superscript"/>
        </w:rPr>
        <w:fldChar w:fldCharType="separate"/>
      </w:r>
      <w:r w:rsidR="00460799" w:rsidRPr="0097251A">
        <w:rPr>
          <w:rFonts w:ascii="Calibri" w:hAnsi="Calibri" w:cs="Calibri"/>
          <w:color w:val="000000"/>
          <w:vertAlign w:val="superscript"/>
        </w:rPr>
        <w:fldChar w:fldCharType="end"/>
      </w:r>
      <w:r w:rsidR="00574263" w:rsidRPr="0097251A">
        <w:rPr>
          <w:rFonts w:ascii="Calibri" w:hAnsi="Calibri" w:cs="Calibri"/>
          <w:color w:val="000000"/>
          <w:vertAlign w:val="superscript"/>
        </w:rPr>
      </w:r>
      <w:r w:rsidR="00574263" w:rsidRPr="0097251A">
        <w:rPr>
          <w:rFonts w:ascii="Calibri" w:hAnsi="Calibri" w:cs="Calibri"/>
          <w:color w:val="000000"/>
          <w:vertAlign w:val="superscript"/>
        </w:rPr>
        <w:fldChar w:fldCharType="separate"/>
      </w:r>
      <w:r w:rsidR="00460799" w:rsidRPr="0097251A">
        <w:rPr>
          <w:rFonts w:ascii="Calibri" w:hAnsi="Calibri" w:cs="Calibri"/>
          <w:noProof/>
          <w:color w:val="000000"/>
          <w:vertAlign w:val="superscript"/>
        </w:rPr>
        <w:t>10</w:t>
      </w:r>
      <w:r w:rsidR="00574263" w:rsidRPr="0097251A">
        <w:rPr>
          <w:rFonts w:ascii="Calibri" w:hAnsi="Calibri" w:cs="Calibri"/>
          <w:color w:val="000000"/>
          <w:vertAlign w:val="superscript"/>
        </w:rPr>
        <w:fldChar w:fldCharType="end"/>
      </w:r>
      <w:r w:rsidR="00BA0FA7" w:rsidRPr="0097251A">
        <w:rPr>
          <w:rFonts w:ascii="Calibri" w:hAnsi="Calibri" w:cs="Calibri"/>
          <w:color w:val="000000"/>
        </w:rPr>
        <w:t xml:space="preserve">. </w:t>
      </w:r>
      <w:r w:rsidR="002345B8" w:rsidRPr="0097251A">
        <w:rPr>
          <w:rFonts w:ascii="Calibri" w:hAnsi="Calibri" w:cs="Calibri"/>
          <w:color w:val="000000"/>
        </w:rPr>
        <w:t>Importantly, zebrafish share significant immunological conservation with humans, including key components of both innate and adaptive immune systems, making findings relevant to human disease</w:t>
      </w:r>
      <w:r w:rsidR="00574263" w:rsidRPr="0097251A">
        <w:rPr>
          <w:rFonts w:ascii="Calibri" w:hAnsi="Calibri" w:cs="Calibri"/>
          <w:color w:val="000000"/>
          <w:vertAlign w:val="superscript"/>
        </w:rPr>
        <w:fldChar w:fldCharType="begin"/>
      </w:r>
      <w:r w:rsidR="00460799" w:rsidRPr="0097251A">
        <w:rPr>
          <w:rFonts w:ascii="Calibri" w:hAnsi="Calibri" w:cs="Calibri"/>
          <w:color w:val="000000"/>
          <w:vertAlign w:val="superscript"/>
        </w:rPr>
        <w:instrText xml:space="preserve"> ADDIN EN.CITE &lt;EndNote&gt;&lt;Cite&gt;&lt;Author&gt;Miao&lt;/Author&gt;&lt;Year&gt;2021&lt;/Year&gt;&lt;RecNum&gt;27&lt;/RecNum&gt;&lt;DisplayText&gt;&lt;style face="superscript"&gt;11&lt;/style&gt;&lt;/DisplayText&gt;&lt;record&gt;&lt;rec-number&gt;27&lt;/rec-number&gt;&lt;foreign-keys&gt;&lt;key app="EN" db-id="ed25xea0qtaxt1esdx6vezdjvdvv9e9daddr" timestamp="1780797597"&gt;27&lt;/key&gt;&lt;/foreign-keys&gt;&lt;ref-type name="Journal Article"&gt;17&lt;/ref-type&gt;&lt;contributors&gt;&lt;authors&gt;&lt;author&gt;Miao, K. Z.&lt;/author&gt;&lt;author&gt;Kim, G. Y.&lt;/author&gt;&lt;author&gt;Meara, G. K.&lt;/author&gt;&lt;author&gt;Qin, X.&lt;/author&gt;&lt;author&gt;Feng, H.&lt;/author&gt;&lt;/authors&gt;&lt;/contributors&gt;&lt;auth-address&gt;Department of Pharmacology &amp;amp; Experimental Therapeutics, Boston University School of Medicine, Boston, MA, United States.&amp;#xD;Department of Medicine, Section of Hematology and Medical Oncology, Boston University School of Medicine, Boston, MA, United States.&lt;/auth-address&gt;&lt;titles&gt;&lt;title&gt;Tipping the Scales With Zebrafish to Understand Adaptive Tumor Immunity&lt;/title&gt;&lt;secondary-title&gt;Front Cell Dev Biol&lt;/secondary-title&gt;&lt;/titles&gt;&lt;periodical&gt;&lt;full-title&gt;Front Cell Dev Biol&lt;/full-title&gt;&lt;/periodical&gt;&lt;pages&gt;660969&lt;/pages&gt;&lt;volume&gt;9&lt;/volume&gt;&lt;edition&gt;20210520&lt;/edition&gt;&lt;keywords&gt;&lt;keyword&gt;Tme&lt;/keyword&gt;&lt;keyword&gt;adaptive tumor immunity&lt;/keyword&gt;&lt;keyword&gt;cancer&lt;/keyword&gt;&lt;keyword&gt;immunotherapy&lt;/keyword&gt;&lt;keyword&gt;lymphocyte&lt;/keyword&gt;&lt;keyword&gt;zebrafish&lt;/keyword&gt;&lt;/keywords&gt;&lt;dates&gt;&lt;year&gt;2021&lt;/year&gt;&lt;/dates&gt;&lt;isbn&gt;2296-634X (Print)&amp;#xD;2296-634X (Electronic)&amp;#xD;2296-634X (Linking)&lt;/isbn&gt;&lt;accession-num&gt;34095125&lt;/accession-num&gt;&lt;urls&gt;&lt;related-urls&gt;&lt;url&gt;https://www.ncbi.nlm.nih.gov/pubmed/34095125&lt;/url&gt;&lt;/related-urls&gt;&lt;/urls&gt;&lt;custom1&gt;The authors declare that the research was conducted in the absence of any commercial or financial relationships that could be construed as a potential conflict of interest.&lt;/custom1&gt;&lt;custom2&gt;PMC8173129&lt;/custom2&gt;&lt;electronic-resource-num&gt;10.3389/fcell.2021.660969&lt;/electronic-resource-num&gt;&lt;remote-database-name&gt;PubMed-not-MEDLINE&lt;/remote-database-name&gt;&lt;remote-database-provider&gt;NLM&lt;/remote-database-provider&gt;&lt;/record&gt;&lt;/Cite&gt;&lt;/EndNote&gt;</w:instrText>
      </w:r>
      <w:r w:rsidR="00574263" w:rsidRPr="0097251A">
        <w:rPr>
          <w:rFonts w:ascii="Calibri" w:hAnsi="Calibri" w:cs="Calibri"/>
          <w:color w:val="000000"/>
          <w:vertAlign w:val="superscript"/>
        </w:rPr>
        <w:fldChar w:fldCharType="separate"/>
      </w:r>
      <w:r w:rsidR="00460799" w:rsidRPr="0097251A">
        <w:rPr>
          <w:rFonts w:ascii="Calibri" w:hAnsi="Calibri" w:cs="Calibri"/>
          <w:noProof/>
          <w:color w:val="000000"/>
          <w:vertAlign w:val="superscript"/>
        </w:rPr>
        <w:t>11</w:t>
      </w:r>
      <w:r w:rsidR="00574263" w:rsidRPr="0097251A">
        <w:rPr>
          <w:rFonts w:ascii="Calibri" w:hAnsi="Calibri" w:cs="Calibri"/>
          <w:color w:val="000000"/>
          <w:vertAlign w:val="superscript"/>
        </w:rPr>
        <w:fldChar w:fldCharType="end"/>
      </w:r>
      <w:r w:rsidR="00366835" w:rsidRPr="0097251A">
        <w:rPr>
          <w:rFonts w:ascii="Calibri" w:hAnsi="Calibri" w:cs="Calibri"/>
          <w:color w:val="000000"/>
        </w:rPr>
        <w:t xml:space="preserve">. </w:t>
      </w:r>
      <w:r w:rsidR="002345B8" w:rsidRPr="0097251A">
        <w:rPr>
          <w:rFonts w:ascii="Calibri" w:hAnsi="Calibri" w:cs="Calibri"/>
          <w:color w:val="000000"/>
        </w:rPr>
        <w:t>These properties are particularly useful for studying pediatric cancers such as neuroblastoma</w:t>
      </w:r>
      <w:r w:rsidR="00574263" w:rsidRPr="0097251A">
        <w:rPr>
          <w:rFonts w:ascii="Calibri" w:hAnsi="Calibri" w:cs="Calibri"/>
          <w:color w:val="000000"/>
          <w:vertAlign w:val="superscript"/>
        </w:rPr>
        <w:fldChar w:fldCharType="begin"/>
      </w:r>
      <w:r w:rsidR="00460799" w:rsidRPr="0097251A">
        <w:rPr>
          <w:rFonts w:ascii="Calibri" w:hAnsi="Calibri" w:cs="Calibri"/>
          <w:color w:val="000000"/>
          <w:vertAlign w:val="superscript"/>
        </w:rPr>
        <w:instrText xml:space="preserve"> ADDIN EN.CITE &lt;EndNote&gt;&lt;Cite&gt;&lt;Author&gt;Roy&lt;/Author&gt;&lt;Year&gt;2024&lt;/Year&gt;&lt;RecNum&gt;9&lt;/RecNum&gt;&lt;DisplayText&gt;&lt;style face="superscript"&gt;8&lt;/style&gt;&lt;/DisplayText&gt;&lt;record&gt;&lt;rec-number&gt;9&lt;/rec-number&gt;&lt;foreign-keys&gt;&lt;key app="EN" db-id="ed25xea0qtaxt1esdx6vezdjvdvv9e9daddr" timestamp="1776870451"&gt;9&lt;/key&gt;&lt;/foreign-keys&gt;&lt;ref-type name="Journal Article"&gt;17&lt;/ref-type&gt;&lt;contributors&gt;&lt;authors&gt;&lt;author&gt;Roy, D.&lt;/author&gt;&lt;author&gt;Subramaniam, B.&lt;/author&gt;&lt;author&gt;Chong, W. C.&lt;/author&gt;&lt;author&gt;Bornhorst, M.&lt;/author&gt;&lt;author&gt;Packer, R. J.&lt;/author&gt;&lt;author&gt;Nazarian, J.&lt;/author&gt;&lt;/authors&gt;&lt;/contributors&gt;&lt;auth-address&gt;Center for Genetic Medicine Research, Children&amp;apos;s National Hospital, Washington, DC 20012, USA.&amp;#xD;DIPG/DMG Research Center Zurich, Children&amp;apos;s Research Center, Department of Pediatrics, University Children&amp;apos;s Hospital Zurich, 8032 Zurich, Switzerland.&lt;/auth-address&gt;&lt;titles&gt;&lt;title&gt;Zebrafish-A Suitable Model for Rapid Translation of Effective Therapies for Pediatric Cancers&lt;/title&gt;&lt;secondary-title&gt;Cancers (Basel)&lt;/secondary-title&gt;&lt;/titles&gt;&lt;periodical&gt;&lt;full-title&gt;Cancers (Basel)&lt;/full-title&gt;&lt;/periodical&gt;&lt;volume&gt;16&lt;/volume&gt;&lt;number&gt;7&lt;/number&gt;&lt;edition&gt;20240330&lt;/edition&gt;&lt;keywords&gt;&lt;keyword&gt;animal model&lt;/keyword&gt;&lt;keyword&gt;brain tumors&lt;/keyword&gt;&lt;keyword&gt;drug toxicity&lt;/keyword&gt;&lt;keyword&gt;pediatric cancers&lt;/keyword&gt;&lt;keyword&gt;targeted therapy&lt;/keyword&gt;&lt;keyword&gt;zebrafish&lt;/keyword&gt;&lt;/keywords&gt;&lt;dates&gt;&lt;year&gt;2024&lt;/year&gt;&lt;pub-dates&gt;&lt;date&gt;Mar 30&lt;/date&gt;&lt;/pub-dates&gt;&lt;/dates&gt;&lt;isbn&gt;2072-6694 (Print)&amp;#xD;2072-6694 (Electronic)&amp;#xD;2072-6694 (Linking)&lt;/isbn&gt;&lt;accession-num&gt;38611039&lt;/accession-num&gt;&lt;urls&gt;&lt;related-urls&gt;&lt;url&gt;https://www.ncbi.nlm.nih.gov/pubmed/38611039&lt;/url&gt;&lt;/related-urls&gt;&lt;/urls&gt;&lt;custom1&gt;The authors declare no conflicts of interest.&lt;/custom1&gt;&lt;custom2&gt;PMC11010887&lt;/custom2&gt;&lt;electronic-resource-num&gt;10.3390/cancers16071361&lt;/electronic-resource-num&gt;&lt;remote-database-name&gt;PubMed-not-MEDLINE&lt;/remote-database-name&gt;&lt;remote-database-provider&gt;NLM&lt;/remote-database-provider&gt;&lt;/record&gt;&lt;/Cite&gt;&lt;/EndNote&gt;</w:instrText>
      </w:r>
      <w:r w:rsidR="00574263" w:rsidRPr="0097251A">
        <w:rPr>
          <w:rFonts w:ascii="Calibri" w:hAnsi="Calibri" w:cs="Calibri"/>
          <w:color w:val="000000"/>
          <w:vertAlign w:val="superscript"/>
        </w:rPr>
        <w:fldChar w:fldCharType="separate"/>
      </w:r>
      <w:r w:rsidR="00460799" w:rsidRPr="0097251A">
        <w:rPr>
          <w:rFonts w:ascii="Calibri" w:hAnsi="Calibri" w:cs="Calibri"/>
          <w:noProof/>
          <w:color w:val="000000"/>
          <w:vertAlign w:val="superscript"/>
        </w:rPr>
        <w:t>8</w:t>
      </w:r>
      <w:r w:rsidR="00574263" w:rsidRPr="0097251A">
        <w:rPr>
          <w:rFonts w:ascii="Calibri" w:hAnsi="Calibri" w:cs="Calibri"/>
          <w:color w:val="000000"/>
          <w:vertAlign w:val="superscript"/>
        </w:rPr>
        <w:fldChar w:fldCharType="end"/>
      </w:r>
      <w:r w:rsidR="00226A49" w:rsidRPr="0097251A">
        <w:rPr>
          <w:rFonts w:ascii="Calibri" w:hAnsi="Calibri" w:cs="Calibri"/>
          <w:color w:val="000000"/>
        </w:rPr>
        <w:t xml:space="preserve">. </w:t>
      </w:r>
      <w:r w:rsidR="002345B8" w:rsidRPr="0097251A">
        <w:rPr>
          <w:rFonts w:ascii="Calibri" w:hAnsi="Calibri" w:cs="Calibri"/>
          <w:color w:val="000000"/>
        </w:rPr>
        <w:t>Consequently, numerous zebrafish immune-reporter lines and cancer models have been developed</w:t>
      </w:r>
      <w:r w:rsidR="00574263" w:rsidRPr="0097251A">
        <w:rPr>
          <w:rFonts w:ascii="Calibri" w:hAnsi="Calibri" w:cs="Calibri"/>
          <w:color w:val="000000"/>
          <w:vertAlign w:val="superscript"/>
        </w:rPr>
        <w:fldChar w:fldCharType="begin"/>
      </w:r>
      <w:r w:rsidR="00460799" w:rsidRPr="0097251A">
        <w:rPr>
          <w:rFonts w:ascii="Calibri" w:hAnsi="Calibri" w:cs="Calibri"/>
          <w:color w:val="000000"/>
          <w:vertAlign w:val="superscript"/>
        </w:rPr>
        <w:instrText xml:space="preserve"> ADDIN EN.CITE &lt;EndNote&gt;&lt;Cite&gt;&lt;Author&gt;Miao&lt;/Author&gt;&lt;Year&gt;2021&lt;/Year&gt;&lt;RecNum&gt;27&lt;/RecNum&gt;&lt;DisplayText&gt;&lt;style face="superscript"&gt;11&lt;/style&gt;&lt;/DisplayText&gt;&lt;record&gt;&lt;rec-number&gt;27&lt;/rec-number&gt;&lt;foreign-keys&gt;&lt;key app="EN" db-id="ed25xea0qtaxt1esdx6vezdjvdvv9e9daddr" timestamp="1780797597"&gt;27&lt;/key&gt;&lt;/foreign-keys&gt;&lt;ref-type name="Journal Article"&gt;17&lt;/ref-type&gt;&lt;contributors&gt;&lt;authors&gt;&lt;author&gt;Miao, K. Z.&lt;/author&gt;&lt;author&gt;Kim, G. Y.&lt;/author&gt;&lt;author&gt;Meara, G. K.&lt;/author&gt;&lt;author&gt;Qin, X.&lt;/author&gt;&lt;author&gt;Feng, H.&lt;/author&gt;&lt;/authors&gt;&lt;/contributors&gt;&lt;auth-address&gt;Department of Pharmacology &amp;amp; Experimental Therapeutics, Boston University School of Medicine, Boston, MA, United States.&amp;#xD;Department of Medicine, Section of Hematology and Medical Oncology, Boston University School of Medicine, Boston, MA, United States.&lt;/auth-address&gt;&lt;titles&gt;&lt;title&gt;Tipping the Scales With Zebrafish to Understand Adaptive Tumor Immunity&lt;/title&gt;&lt;secondary-title&gt;Front Cell Dev Biol&lt;/secondary-title&gt;&lt;/titles&gt;&lt;periodical&gt;&lt;full-title&gt;Front Cell Dev Biol&lt;/full-title&gt;&lt;/periodical&gt;&lt;pages&gt;660969&lt;/pages&gt;&lt;volume&gt;9&lt;/volume&gt;&lt;edition&gt;20210520&lt;/edition&gt;&lt;keywords&gt;&lt;keyword&gt;Tme&lt;/keyword&gt;&lt;keyword&gt;adaptive tumor immunity&lt;/keyword&gt;&lt;keyword&gt;cancer&lt;/keyword&gt;&lt;keyword&gt;immunotherapy&lt;/keyword&gt;&lt;keyword&gt;lymphocyte&lt;/keyword&gt;&lt;keyword&gt;zebrafish&lt;/keyword&gt;&lt;/keywords&gt;&lt;dates&gt;&lt;year&gt;2021&lt;/year&gt;&lt;/dates&gt;&lt;isbn&gt;2296-634X (Print)&amp;#xD;2296-634X (Electronic)&amp;#xD;2296-634X (Linking)&lt;/isbn&gt;&lt;accession-num&gt;34095125&lt;/accession-num&gt;&lt;urls&gt;&lt;related-urls&gt;&lt;url&gt;https://www.ncbi.nlm.nih.gov/pubmed/34095125&lt;/url&gt;&lt;/related-urls&gt;&lt;/urls&gt;&lt;custom1&gt;The authors declare that the research was conducted in the absence of any commercial or financial relationships that could be construed as a potential conflict of interest.&lt;/custom1&gt;&lt;custom2&gt;PMC8173129&lt;/custom2&gt;&lt;electronic-resource-num&gt;10.3389/fcell.2021.660969&lt;/electronic-resource-num&gt;&lt;remote-database-name&gt;PubMed-not-MEDLINE&lt;/remote-database-name&gt;&lt;remote-database-provider&gt;NLM&lt;/remote-database-provider&gt;&lt;/record&gt;&lt;/Cite&gt;&lt;/EndNote&gt;</w:instrText>
      </w:r>
      <w:r w:rsidR="00574263" w:rsidRPr="0097251A">
        <w:rPr>
          <w:rFonts w:ascii="Calibri" w:hAnsi="Calibri" w:cs="Calibri"/>
          <w:color w:val="000000"/>
          <w:vertAlign w:val="superscript"/>
        </w:rPr>
        <w:fldChar w:fldCharType="separate"/>
      </w:r>
      <w:r w:rsidR="00460799" w:rsidRPr="0097251A">
        <w:rPr>
          <w:rFonts w:ascii="Calibri" w:hAnsi="Calibri" w:cs="Calibri"/>
          <w:noProof/>
          <w:color w:val="000000"/>
          <w:vertAlign w:val="superscript"/>
        </w:rPr>
        <w:t>11</w:t>
      </w:r>
      <w:r w:rsidR="00574263" w:rsidRPr="0097251A">
        <w:rPr>
          <w:rFonts w:ascii="Calibri" w:hAnsi="Calibri" w:cs="Calibri"/>
          <w:color w:val="000000"/>
          <w:vertAlign w:val="superscript"/>
        </w:rPr>
        <w:fldChar w:fldCharType="end"/>
      </w:r>
      <w:r w:rsidR="00226A49" w:rsidRPr="0097251A">
        <w:rPr>
          <w:rFonts w:ascii="Calibri" w:hAnsi="Calibri" w:cs="Calibri"/>
          <w:color w:val="000000"/>
        </w:rPr>
        <w:t xml:space="preserve">. </w:t>
      </w:r>
      <w:r w:rsidR="000625C5" w:rsidRPr="0097251A">
        <w:rPr>
          <w:rFonts w:ascii="Calibri" w:hAnsi="Calibri" w:cs="Calibri"/>
          <w:color w:val="000000"/>
        </w:rPr>
        <w:t>Therefore, zebrafish serve as a valuable in vivo model for studying interactions between tumor and immune cells, offering insight into how immune regulation shapes tumor development, particularly during early stages.</w:t>
      </w:r>
      <w:r w:rsidR="00264EAC" w:rsidRPr="0097251A">
        <w:rPr>
          <w:rFonts w:ascii="Calibri" w:hAnsi="Calibri" w:cs="Calibri"/>
          <w:color w:val="000000"/>
        </w:rPr>
        <w:t xml:space="preserve"> </w:t>
      </w:r>
    </w:p>
    <w:p w14:paraId="4A4694AA" w14:textId="77777777" w:rsidR="000D7F3E" w:rsidRPr="0097251A" w:rsidRDefault="000D7F3E" w:rsidP="00541250">
      <w:pPr>
        <w:spacing w:line="0" w:lineRule="atLeast"/>
        <w:jc w:val="both"/>
        <w:rPr>
          <w:rFonts w:ascii="Calibri" w:hAnsi="Calibri" w:cs="Calibri"/>
        </w:rPr>
      </w:pPr>
    </w:p>
    <w:p w14:paraId="10C224F0" w14:textId="386A62EB" w:rsidR="000D7F3E" w:rsidRPr="0097251A" w:rsidRDefault="00F44903" w:rsidP="00541250">
      <w:pPr>
        <w:spacing w:line="0" w:lineRule="atLeast"/>
        <w:jc w:val="both"/>
        <w:rPr>
          <w:rFonts w:ascii="Calibri" w:hAnsi="Calibri" w:cs="Calibri"/>
          <w:color w:val="C00000"/>
        </w:rPr>
      </w:pPr>
      <w:r w:rsidRPr="0097251A">
        <w:rPr>
          <w:rFonts w:ascii="Calibri" w:hAnsi="Calibri" w:cs="Calibri"/>
          <w:color w:val="000000"/>
        </w:rPr>
        <w:t>Previous studies investigating the TME in zebrafish have heavily relied on tumor xenograft models combined with endpoint imaging to assess immune cell localization within tumors</w:t>
      </w:r>
      <w:r w:rsidR="00574263" w:rsidRPr="0097251A">
        <w:rPr>
          <w:rFonts w:ascii="Calibri" w:hAnsi="Calibri" w:cs="Calibri"/>
          <w:color w:val="000000"/>
          <w:vertAlign w:val="superscript"/>
        </w:rPr>
        <w:fldChar w:fldCharType="begin">
          <w:fldData xml:space="preserve">PEVuZE5vdGU+PENpdGU+PEF1dGhvcj5Qb3ZvYTwvQXV0aG9yPjxZZWFyPjIwMjE8L1llYXI+PFJl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</w:fldData>
        </w:fldChar>
      </w:r>
      <w:r w:rsidR="00460799" w:rsidRPr="0097251A">
        <w:rPr>
          <w:rFonts w:ascii="Calibri" w:hAnsi="Calibri" w:cs="Calibri"/>
          <w:color w:val="000000"/>
          <w:vertAlign w:val="superscript"/>
        </w:rPr>
        <w:instrText xml:space="preserve"> ADDIN EN.CITE </w:instrText>
      </w:r>
      <w:r w:rsidR="00460799" w:rsidRPr="0097251A">
        <w:rPr>
          <w:rFonts w:ascii="Calibri" w:hAnsi="Calibri" w:cs="Calibri"/>
          <w:color w:val="000000"/>
          <w:vertAlign w:val="superscript"/>
        </w:rPr>
        <w:fldChar w:fldCharType="begin">
          <w:fldData xml:space="preserve">PEVuZE5vdGU+PENpdGU+PEF1dGhvcj5Qb3ZvYTwvQXV0aG9yPjxZZWFyPjIwMjE8L1llYXI+PFJl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</w:fldData>
        </w:fldChar>
      </w:r>
      <w:r w:rsidR="00460799" w:rsidRPr="0097251A">
        <w:rPr>
          <w:rFonts w:ascii="Calibri" w:hAnsi="Calibri" w:cs="Calibri"/>
          <w:color w:val="000000"/>
          <w:vertAlign w:val="superscript"/>
        </w:rPr>
        <w:instrText xml:space="preserve"> ADDIN EN.CITE.DATA </w:instrText>
      </w:r>
      <w:r w:rsidR="00460799" w:rsidRPr="0097251A">
        <w:rPr>
          <w:rFonts w:ascii="Calibri" w:hAnsi="Calibri" w:cs="Calibri"/>
          <w:color w:val="000000"/>
          <w:vertAlign w:val="superscript"/>
        </w:rPr>
      </w:r>
      <w:r w:rsidR="00460799" w:rsidRPr="0097251A">
        <w:rPr>
          <w:rFonts w:ascii="Calibri" w:hAnsi="Calibri" w:cs="Calibri"/>
          <w:color w:val="000000"/>
          <w:vertAlign w:val="superscript"/>
        </w:rPr>
        <w:fldChar w:fldCharType="separate"/>
      </w:r>
      <w:r w:rsidR="00460799" w:rsidRPr="0097251A">
        <w:rPr>
          <w:rFonts w:ascii="Calibri" w:hAnsi="Calibri" w:cs="Calibri"/>
          <w:color w:val="000000"/>
          <w:vertAlign w:val="superscript"/>
        </w:rPr>
        <w:fldChar w:fldCharType="end"/>
      </w:r>
      <w:r w:rsidR="00574263" w:rsidRPr="0097251A">
        <w:rPr>
          <w:rFonts w:ascii="Calibri" w:hAnsi="Calibri" w:cs="Calibri"/>
          <w:color w:val="000000"/>
          <w:vertAlign w:val="superscript"/>
        </w:rPr>
      </w:r>
      <w:r w:rsidR="00574263" w:rsidRPr="0097251A">
        <w:rPr>
          <w:rFonts w:ascii="Calibri" w:hAnsi="Calibri" w:cs="Calibri"/>
          <w:color w:val="000000"/>
          <w:vertAlign w:val="superscript"/>
        </w:rPr>
        <w:fldChar w:fldCharType="separate"/>
      </w:r>
      <w:r w:rsidR="00460799" w:rsidRPr="0097251A">
        <w:rPr>
          <w:rFonts w:ascii="Calibri" w:hAnsi="Calibri" w:cs="Calibri"/>
          <w:noProof/>
          <w:color w:val="000000"/>
          <w:vertAlign w:val="superscript"/>
        </w:rPr>
        <w:t>12</w:t>
      </w:r>
      <w:r w:rsidR="000625C5" w:rsidRPr="0097251A">
        <w:rPr>
          <w:rFonts w:ascii="Calibri" w:hAnsi="Calibri" w:cs="Calibri"/>
          <w:noProof/>
          <w:color w:val="000000"/>
          <w:vertAlign w:val="superscript"/>
        </w:rPr>
        <w:t>–</w:t>
      </w:r>
      <w:r w:rsidR="00460799" w:rsidRPr="0097251A">
        <w:rPr>
          <w:rFonts w:ascii="Calibri" w:hAnsi="Calibri" w:cs="Calibri"/>
          <w:noProof/>
          <w:color w:val="000000"/>
          <w:vertAlign w:val="superscript"/>
        </w:rPr>
        <w:t>17</w:t>
      </w:r>
      <w:r w:rsidR="00574263" w:rsidRPr="0097251A">
        <w:rPr>
          <w:rFonts w:ascii="Calibri" w:hAnsi="Calibri" w:cs="Calibri"/>
          <w:color w:val="000000"/>
          <w:vertAlign w:val="superscript"/>
        </w:rPr>
        <w:fldChar w:fldCharType="end"/>
      </w:r>
      <w:r w:rsidRPr="0097251A">
        <w:rPr>
          <w:rFonts w:ascii="Calibri" w:hAnsi="Calibri" w:cs="Calibri"/>
          <w:color w:val="000000"/>
        </w:rPr>
        <w:t>. While these methods provide useful insights, they are limited by their reliance on two-dimensional imaging, which cannot fully capture the three-dimensional organization of the TME and the spatial relationships between tumor and immune cells during development</w:t>
      </w:r>
      <w:r w:rsidR="00574263" w:rsidRPr="0097251A">
        <w:rPr>
          <w:rFonts w:ascii="Calibri" w:hAnsi="Calibri" w:cs="Calibri"/>
          <w:color w:val="000000"/>
          <w:vertAlign w:val="superscript"/>
        </w:rPr>
        <w:fldChar w:fldCharType="begin">
          <w:fldData xml:space="preserve">PEVuZE5vdGU+PENpdGU+PEF1dGhvcj5Mb3ZlbGVzczwvQXV0aG9yPjxZZWFyPjIwMjA8L1llYXI+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</w:fldData>
        </w:fldChar>
      </w:r>
      <w:r w:rsidR="00460799" w:rsidRPr="0097251A">
        <w:rPr>
          <w:rFonts w:ascii="Calibri" w:hAnsi="Calibri" w:cs="Calibri"/>
          <w:color w:val="000000"/>
          <w:vertAlign w:val="superscript"/>
        </w:rPr>
        <w:instrText xml:space="preserve"> ADDIN EN.CITE </w:instrText>
      </w:r>
      <w:r w:rsidR="00460799" w:rsidRPr="0097251A">
        <w:rPr>
          <w:rFonts w:ascii="Calibri" w:hAnsi="Calibri" w:cs="Calibri"/>
          <w:color w:val="000000"/>
          <w:vertAlign w:val="superscript"/>
        </w:rPr>
        <w:fldChar w:fldCharType="begin">
          <w:fldData xml:space="preserve">PEVuZE5vdGU+PENpdGU+PEF1dGhvcj5Mb3ZlbGVzczwvQXV0aG9yPjxZZWFyPjIwMjA8L1llYXI+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</w:fldData>
        </w:fldChar>
      </w:r>
      <w:r w:rsidR="00460799" w:rsidRPr="0097251A">
        <w:rPr>
          <w:rFonts w:ascii="Calibri" w:hAnsi="Calibri" w:cs="Calibri"/>
          <w:color w:val="000000"/>
          <w:vertAlign w:val="superscript"/>
        </w:rPr>
        <w:instrText xml:space="preserve"> ADDIN EN.CITE.DATA </w:instrText>
      </w:r>
      <w:r w:rsidR="00460799" w:rsidRPr="0097251A">
        <w:rPr>
          <w:rFonts w:ascii="Calibri" w:hAnsi="Calibri" w:cs="Calibri"/>
          <w:color w:val="000000"/>
          <w:vertAlign w:val="superscript"/>
        </w:rPr>
      </w:r>
      <w:r w:rsidR="00460799" w:rsidRPr="0097251A">
        <w:rPr>
          <w:rFonts w:ascii="Calibri" w:hAnsi="Calibri" w:cs="Calibri"/>
          <w:color w:val="000000"/>
          <w:vertAlign w:val="superscript"/>
        </w:rPr>
        <w:fldChar w:fldCharType="separate"/>
      </w:r>
      <w:r w:rsidR="00460799" w:rsidRPr="0097251A">
        <w:rPr>
          <w:rFonts w:ascii="Calibri" w:hAnsi="Calibri" w:cs="Calibri"/>
          <w:color w:val="000000"/>
          <w:vertAlign w:val="superscript"/>
        </w:rPr>
        <w:fldChar w:fldCharType="end"/>
      </w:r>
      <w:r w:rsidR="00574263" w:rsidRPr="0097251A">
        <w:rPr>
          <w:rFonts w:ascii="Calibri" w:hAnsi="Calibri" w:cs="Calibri"/>
          <w:color w:val="000000"/>
          <w:vertAlign w:val="superscript"/>
        </w:rPr>
      </w:r>
      <w:r w:rsidR="00574263" w:rsidRPr="0097251A">
        <w:rPr>
          <w:rFonts w:ascii="Calibri" w:hAnsi="Calibri" w:cs="Calibri"/>
          <w:color w:val="000000"/>
          <w:vertAlign w:val="superscript"/>
        </w:rPr>
        <w:fldChar w:fldCharType="separate"/>
      </w:r>
      <w:r w:rsidR="00460799" w:rsidRPr="0097251A">
        <w:rPr>
          <w:rFonts w:ascii="Calibri" w:hAnsi="Calibri" w:cs="Calibri"/>
          <w:noProof/>
          <w:color w:val="000000"/>
          <w:vertAlign w:val="superscript"/>
        </w:rPr>
        <w:t>14</w:t>
      </w:r>
      <w:r w:rsidR="00574263" w:rsidRPr="0097251A">
        <w:rPr>
          <w:rFonts w:ascii="Calibri" w:hAnsi="Calibri" w:cs="Calibri"/>
          <w:color w:val="000000"/>
          <w:vertAlign w:val="superscript"/>
        </w:rPr>
        <w:fldChar w:fldCharType="end"/>
      </w:r>
      <w:r w:rsidRPr="0097251A">
        <w:rPr>
          <w:rFonts w:ascii="Calibri" w:hAnsi="Calibri" w:cs="Calibri"/>
          <w:color w:val="000000"/>
        </w:rPr>
        <w:t xml:space="preserve">. </w:t>
      </w:r>
      <w:r w:rsidR="00954ED8" w:rsidRPr="0097251A">
        <w:rPr>
          <w:rFonts w:ascii="Calibri" w:hAnsi="Calibri" w:cs="Calibri"/>
          <w:color w:val="000000"/>
        </w:rPr>
        <w:t>In addition, tumor xenograft models involve the artificial transplantation of human tumor cells and may not fully recapitulate natural tumor initiation</w:t>
      </w:r>
      <w:r w:rsidR="00574263" w:rsidRPr="0097251A">
        <w:rPr>
          <w:rFonts w:ascii="Calibri" w:hAnsi="Calibri" w:cs="Calibri"/>
          <w:color w:val="000000"/>
          <w:vertAlign w:val="superscript"/>
        </w:rPr>
        <w:fldChar w:fldCharType="begin">
          <w:fldData xml:space="preserve">PEVuZE5vdGU+PENpdGU+PEF1dGhvcj5GaW9yPC9BdXRob3I+PFllYXI+MjAxNzwvWWVhcj48UmVj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</w:fldData>
        </w:fldChar>
      </w:r>
      <w:r w:rsidR="00460799" w:rsidRPr="0097251A">
        <w:rPr>
          <w:rFonts w:ascii="Calibri" w:hAnsi="Calibri" w:cs="Calibri"/>
          <w:color w:val="000000"/>
          <w:vertAlign w:val="superscript"/>
        </w:rPr>
        <w:instrText xml:space="preserve"> ADDIN EN.CITE </w:instrText>
      </w:r>
      <w:r w:rsidR="00460799" w:rsidRPr="0097251A">
        <w:rPr>
          <w:rFonts w:ascii="Calibri" w:hAnsi="Calibri" w:cs="Calibri"/>
          <w:color w:val="000000"/>
          <w:vertAlign w:val="superscript"/>
        </w:rPr>
        <w:fldChar w:fldCharType="begin">
          <w:fldData xml:space="preserve">PEVuZE5vdGU+PENpdGU+PEF1dGhvcj5GaW9yPC9BdXRob3I+PFllYXI+MjAxNzwvWWVhcj48UmVj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</w:fldData>
        </w:fldChar>
      </w:r>
      <w:r w:rsidR="00460799" w:rsidRPr="0097251A">
        <w:rPr>
          <w:rFonts w:ascii="Calibri" w:hAnsi="Calibri" w:cs="Calibri"/>
          <w:color w:val="000000"/>
          <w:vertAlign w:val="superscript"/>
        </w:rPr>
        <w:instrText xml:space="preserve"> ADDIN EN.CITE.DATA </w:instrText>
      </w:r>
      <w:r w:rsidR="00460799" w:rsidRPr="0097251A">
        <w:rPr>
          <w:rFonts w:ascii="Calibri" w:hAnsi="Calibri" w:cs="Calibri"/>
          <w:color w:val="000000"/>
          <w:vertAlign w:val="superscript"/>
        </w:rPr>
      </w:r>
      <w:r w:rsidR="00460799" w:rsidRPr="0097251A">
        <w:rPr>
          <w:rFonts w:ascii="Calibri" w:hAnsi="Calibri" w:cs="Calibri"/>
          <w:color w:val="000000"/>
          <w:vertAlign w:val="superscript"/>
        </w:rPr>
        <w:fldChar w:fldCharType="separate"/>
      </w:r>
      <w:r w:rsidR="00460799" w:rsidRPr="0097251A">
        <w:rPr>
          <w:rFonts w:ascii="Calibri" w:hAnsi="Calibri" w:cs="Calibri"/>
          <w:color w:val="000000"/>
          <w:vertAlign w:val="superscript"/>
        </w:rPr>
        <w:fldChar w:fldCharType="end"/>
      </w:r>
      <w:r w:rsidR="00574263" w:rsidRPr="0097251A">
        <w:rPr>
          <w:rFonts w:ascii="Calibri" w:hAnsi="Calibri" w:cs="Calibri"/>
          <w:color w:val="000000"/>
          <w:vertAlign w:val="superscript"/>
        </w:rPr>
      </w:r>
      <w:r w:rsidR="00574263" w:rsidRPr="0097251A">
        <w:rPr>
          <w:rFonts w:ascii="Calibri" w:hAnsi="Calibri" w:cs="Calibri"/>
          <w:color w:val="000000"/>
          <w:vertAlign w:val="superscript"/>
        </w:rPr>
        <w:fldChar w:fldCharType="separate"/>
      </w:r>
      <w:r w:rsidR="00460799" w:rsidRPr="0097251A">
        <w:rPr>
          <w:rFonts w:ascii="Calibri" w:hAnsi="Calibri" w:cs="Calibri"/>
          <w:noProof/>
          <w:color w:val="000000"/>
          <w:vertAlign w:val="superscript"/>
        </w:rPr>
        <w:t>18</w:t>
      </w:r>
      <w:r w:rsidR="00574263" w:rsidRPr="0097251A">
        <w:rPr>
          <w:rFonts w:ascii="Calibri" w:hAnsi="Calibri" w:cs="Calibri"/>
          <w:color w:val="000000"/>
          <w:vertAlign w:val="superscript"/>
        </w:rPr>
        <w:fldChar w:fldCharType="end"/>
      </w:r>
      <w:r w:rsidRPr="0097251A">
        <w:rPr>
          <w:rFonts w:ascii="Calibri" w:hAnsi="Calibri" w:cs="Calibri"/>
          <w:color w:val="000000"/>
        </w:rPr>
        <w:t xml:space="preserve">. </w:t>
      </w:r>
      <w:r w:rsidR="00954ED8" w:rsidRPr="0097251A">
        <w:rPr>
          <w:rFonts w:ascii="Calibri" w:hAnsi="Calibri" w:cs="Calibri"/>
          <w:color w:val="000000"/>
        </w:rPr>
        <w:t xml:space="preserve">These models are also typically short-term and </w:t>
      </w:r>
      <w:r w:rsidR="00E762FD" w:rsidRPr="0097251A">
        <w:rPr>
          <w:rFonts w:ascii="Calibri" w:hAnsi="Calibri" w:cs="Calibri"/>
          <w:color w:val="000000"/>
        </w:rPr>
        <w:t>can</w:t>
      </w:r>
      <w:r w:rsidR="00954ED8" w:rsidRPr="0097251A">
        <w:rPr>
          <w:rFonts w:ascii="Calibri" w:hAnsi="Calibri" w:cs="Calibri"/>
          <w:color w:val="000000"/>
        </w:rPr>
        <w:t>not fully capture tumor progression or changes in the spatial relationship between tumor and immune cells during development</w:t>
      </w:r>
      <w:r w:rsidR="00574263" w:rsidRPr="0097251A">
        <w:rPr>
          <w:rFonts w:ascii="Calibri" w:hAnsi="Calibri" w:cs="Calibri"/>
          <w:color w:val="000000"/>
          <w:vertAlign w:val="superscript"/>
        </w:rPr>
        <w:fldChar w:fldCharType="begin">
          <w:fldData xml:space="preserve">PEVuZE5vdGU+PENpdGU+PEF1dGhvcj5GYXppbzwvQXV0aG9yPjxZZWFyPjIwMjA8L1llYXI+PFJl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</w:fldData>
        </w:fldChar>
      </w:r>
      <w:r w:rsidR="00460799" w:rsidRPr="0097251A">
        <w:rPr>
          <w:rFonts w:ascii="Calibri" w:hAnsi="Calibri" w:cs="Calibri"/>
          <w:color w:val="000000"/>
          <w:vertAlign w:val="superscript"/>
        </w:rPr>
        <w:instrText xml:space="preserve"> ADDIN EN.CITE </w:instrText>
      </w:r>
      <w:r w:rsidR="00460799" w:rsidRPr="0097251A">
        <w:rPr>
          <w:rFonts w:ascii="Calibri" w:hAnsi="Calibri" w:cs="Calibri"/>
          <w:color w:val="000000"/>
          <w:vertAlign w:val="superscript"/>
        </w:rPr>
        <w:fldChar w:fldCharType="begin">
          <w:fldData xml:space="preserve">PEVuZE5vdGU+PENpdGU+PEF1dGhvcj5GYXppbzwvQXV0aG9yPjxZZWFyPjIwMjA8L1llYXI+PFJl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</w:fldData>
        </w:fldChar>
      </w:r>
      <w:r w:rsidR="00460799" w:rsidRPr="0097251A">
        <w:rPr>
          <w:rFonts w:ascii="Calibri" w:hAnsi="Calibri" w:cs="Calibri"/>
          <w:color w:val="000000"/>
          <w:vertAlign w:val="superscript"/>
        </w:rPr>
        <w:instrText xml:space="preserve"> ADDIN EN.CITE.DATA </w:instrText>
      </w:r>
      <w:r w:rsidR="00460799" w:rsidRPr="0097251A">
        <w:rPr>
          <w:rFonts w:ascii="Calibri" w:hAnsi="Calibri" w:cs="Calibri"/>
          <w:color w:val="000000"/>
          <w:vertAlign w:val="superscript"/>
        </w:rPr>
      </w:r>
      <w:r w:rsidR="00460799" w:rsidRPr="0097251A">
        <w:rPr>
          <w:rFonts w:ascii="Calibri" w:hAnsi="Calibri" w:cs="Calibri"/>
          <w:color w:val="000000"/>
          <w:vertAlign w:val="superscript"/>
        </w:rPr>
        <w:fldChar w:fldCharType="separate"/>
      </w:r>
      <w:r w:rsidR="00460799" w:rsidRPr="0097251A">
        <w:rPr>
          <w:rFonts w:ascii="Calibri" w:hAnsi="Calibri" w:cs="Calibri"/>
          <w:color w:val="000000"/>
          <w:vertAlign w:val="superscript"/>
        </w:rPr>
        <w:fldChar w:fldCharType="end"/>
      </w:r>
      <w:r w:rsidR="00574263" w:rsidRPr="0097251A">
        <w:rPr>
          <w:rFonts w:ascii="Calibri" w:hAnsi="Calibri" w:cs="Calibri"/>
          <w:color w:val="000000"/>
          <w:vertAlign w:val="superscript"/>
        </w:rPr>
      </w:r>
      <w:r w:rsidR="00574263" w:rsidRPr="0097251A">
        <w:rPr>
          <w:rFonts w:ascii="Calibri" w:hAnsi="Calibri" w:cs="Calibri"/>
          <w:color w:val="000000"/>
          <w:vertAlign w:val="superscript"/>
        </w:rPr>
        <w:fldChar w:fldCharType="separate"/>
      </w:r>
      <w:r w:rsidR="00460799" w:rsidRPr="0097251A">
        <w:rPr>
          <w:rFonts w:ascii="Calibri" w:hAnsi="Calibri" w:cs="Calibri"/>
          <w:noProof/>
          <w:color w:val="000000"/>
          <w:vertAlign w:val="superscript"/>
        </w:rPr>
        <w:t>14,19</w:t>
      </w:r>
      <w:r w:rsidR="00574263" w:rsidRPr="0097251A">
        <w:rPr>
          <w:rFonts w:ascii="Calibri" w:hAnsi="Calibri" w:cs="Calibri"/>
          <w:color w:val="000000"/>
          <w:vertAlign w:val="superscript"/>
        </w:rPr>
        <w:fldChar w:fldCharType="end"/>
      </w:r>
      <w:r w:rsidRPr="0097251A">
        <w:rPr>
          <w:rFonts w:ascii="Calibri" w:hAnsi="Calibri" w:cs="Calibri"/>
          <w:color w:val="000000"/>
        </w:rPr>
        <w:t>.</w:t>
      </w:r>
      <w:r w:rsidR="005425EC" w:rsidRPr="0097251A">
        <w:rPr>
          <w:rFonts w:ascii="Calibri" w:hAnsi="Calibri" w:cs="Calibri"/>
          <w:color w:val="000000"/>
        </w:rPr>
        <w:t xml:space="preserve"> </w:t>
      </w:r>
      <w:r w:rsidR="00954ED8" w:rsidRPr="0097251A">
        <w:rPr>
          <w:rFonts w:ascii="Calibri" w:hAnsi="Calibri" w:cs="Calibri"/>
          <w:color w:val="000000"/>
        </w:rPr>
        <w:t>Furthermore, this approach provides a limited representation of the spatial organization, developmental context, and physiological relevance of immune cell behavior within the TME. Recently, we and others have applied compound transgenic zebrafish, in which tumor and immune cells are differentially labeled with fluorescent markers, to visualize immune cells associated with tumors</w:t>
      </w:r>
      <w:r w:rsidR="00574263" w:rsidRPr="0097251A">
        <w:rPr>
          <w:rFonts w:ascii="Calibri" w:hAnsi="Calibri" w:cs="Calibri"/>
          <w:color w:val="000000"/>
          <w:vertAlign w:val="superscript"/>
        </w:rPr>
        <w:fldChar w:fldCharType="begin">
          <w:fldData xml:space="preserve">PEVuZE5vdGU+PENpdGU+PEF1dGhvcj5RaW48L0F1dGhvcj48WWVhcj4yMDI0PC9ZZWFyPjxSZWNO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</w:fldData>
        </w:fldChar>
      </w:r>
      <w:r w:rsidR="00460799" w:rsidRPr="0097251A">
        <w:rPr>
          <w:rFonts w:ascii="Calibri" w:hAnsi="Calibri" w:cs="Calibri"/>
          <w:color w:val="000000"/>
          <w:vertAlign w:val="superscript"/>
        </w:rPr>
        <w:instrText xml:space="preserve"> ADDIN EN.CITE </w:instrText>
      </w:r>
      <w:r w:rsidR="00460799" w:rsidRPr="0097251A">
        <w:rPr>
          <w:rFonts w:ascii="Calibri" w:hAnsi="Calibri" w:cs="Calibri"/>
          <w:color w:val="000000"/>
          <w:vertAlign w:val="superscript"/>
        </w:rPr>
        <w:fldChar w:fldCharType="begin">
          <w:fldData xml:space="preserve">PEVuZE5vdGU+PENpdGU+PEF1dGhvcj5RaW48L0F1dGhvcj48WWVhcj4yMDI0PC9ZZWFyPjxSZWNO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</w:fldData>
        </w:fldChar>
      </w:r>
      <w:r w:rsidR="00460799" w:rsidRPr="0097251A">
        <w:rPr>
          <w:rFonts w:ascii="Calibri" w:hAnsi="Calibri" w:cs="Calibri"/>
          <w:color w:val="000000"/>
          <w:vertAlign w:val="superscript"/>
        </w:rPr>
        <w:instrText xml:space="preserve"> ADDIN EN.CITE.DATA </w:instrText>
      </w:r>
      <w:r w:rsidR="00460799" w:rsidRPr="0097251A">
        <w:rPr>
          <w:rFonts w:ascii="Calibri" w:hAnsi="Calibri" w:cs="Calibri"/>
          <w:color w:val="000000"/>
          <w:vertAlign w:val="superscript"/>
        </w:rPr>
      </w:r>
      <w:r w:rsidR="00460799" w:rsidRPr="0097251A">
        <w:rPr>
          <w:rFonts w:ascii="Calibri" w:hAnsi="Calibri" w:cs="Calibri"/>
          <w:color w:val="000000"/>
          <w:vertAlign w:val="superscript"/>
        </w:rPr>
        <w:fldChar w:fldCharType="separate"/>
      </w:r>
      <w:r w:rsidR="00460799" w:rsidRPr="0097251A">
        <w:rPr>
          <w:rFonts w:ascii="Calibri" w:hAnsi="Calibri" w:cs="Calibri"/>
          <w:color w:val="000000"/>
          <w:vertAlign w:val="superscript"/>
        </w:rPr>
        <w:fldChar w:fldCharType="end"/>
      </w:r>
      <w:r w:rsidR="00574263" w:rsidRPr="0097251A">
        <w:rPr>
          <w:rFonts w:ascii="Calibri" w:hAnsi="Calibri" w:cs="Calibri"/>
          <w:color w:val="000000"/>
          <w:vertAlign w:val="superscript"/>
        </w:rPr>
      </w:r>
      <w:r w:rsidR="00574263" w:rsidRPr="0097251A">
        <w:rPr>
          <w:rFonts w:ascii="Calibri" w:hAnsi="Calibri" w:cs="Calibri"/>
          <w:color w:val="000000"/>
          <w:vertAlign w:val="superscript"/>
        </w:rPr>
        <w:fldChar w:fldCharType="separate"/>
      </w:r>
      <w:r w:rsidR="00460799" w:rsidRPr="0097251A">
        <w:rPr>
          <w:rFonts w:ascii="Calibri" w:hAnsi="Calibri" w:cs="Calibri"/>
          <w:noProof/>
          <w:color w:val="000000"/>
          <w:vertAlign w:val="superscript"/>
        </w:rPr>
        <w:t>20,21</w:t>
      </w:r>
      <w:r w:rsidR="00574263" w:rsidRPr="0097251A">
        <w:rPr>
          <w:rFonts w:ascii="Calibri" w:hAnsi="Calibri" w:cs="Calibri"/>
          <w:color w:val="000000"/>
          <w:vertAlign w:val="superscript"/>
        </w:rPr>
        <w:fldChar w:fldCharType="end"/>
      </w:r>
      <w:r w:rsidR="009F50BB" w:rsidRPr="0097251A">
        <w:rPr>
          <w:rFonts w:ascii="Calibri" w:hAnsi="Calibri" w:cs="Calibri"/>
          <w:color w:val="000000"/>
        </w:rPr>
        <w:t>.</w:t>
      </w:r>
      <w:r w:rsidR="00CB018D" w:rsidRPr="0097251A">
        <w:rPr>
          <w:rFonts w:ascii="Calibri" w:hAnsi="Calibri" w:cs="Calibri"/>
          <w:color w:val="000000"/>
        </w:rPr>
        <w:t xml:space="preserve"> </w:t>
      </w:r>
      <w:r w:rsidR="00323581" w:rsidRPr="0097251A">
        <w:rPr>
          <w:rFonts w:ascii="Calibri" w:hAnsi="Calibri" w:cs="Calibri"/>
          <w:color w:val="000000"/>
        </w:rPr>
        <w:t xml:space="preserve">These compound transgenic fish enable the study of the TME throughout animal and tumor development, facilitating investigations of immune-tumor interactions </w:t>
      </w:r>
      <w:r w:rsidR="00323581" w:rsidRPr="0097251A">
        <w:rPr>
          <w:rFonts w:ascii="Calibri" w:hAnsi="Calibri" w:cs="Calibri"/>
          <w:i/>
          <w:color w:val="000000"/>
        </w:rPr>
        <w:t>in vivo</w:t>
      </w:r>
      <w:r w:rsidR="00323581" w:rsidRPr="0097251A">
        <w:rPr>
          <w:rFonts w:ascii="Calibri" w:hAnsi="Calibri" w:cs="Calibri"/>
          <w:color w:val="000000"/>
        </w:rPr>
        <w:t>.</w:t>
      </w:r>
    </w:p>
    <w:p w14:paraId="1CBD923F" w14:textId="77777777" w:rsidR="005425EC" w:rsidRPr="0097251A" w:rsidRDefault="005425EC" w:rsidP="00541250">
      <w:pPr>
        <w:spacing w:line="0" w:lineRule="atLeast"/>
        <w:jc w:val="both"/>
        <w:rPr>
          <w:rFonts w:ascii="Calibri" w:hAnsi="Calibri" w:cs="Calibri"/>
        </w:rPr>
      </w:pPr>
    </w:p>
    <w:p w14:paraId="48BA6B0A" w14:textId="44B4AA7C" w:rsidR="006E4797" w:rsidRPr="0097251A" w:rsidRDefault="00F44903" w:rsidP="00541250">
      <w:pPr>
        <w:spacing w:line="0" w:lineRule="atLeast"/>
        <w:jc w:val="both"/>
        <w:rPr>
          <w:rFonts w:ascii="Calibri" w:hAnsi="Calibri" w:cs="Calibri"/>
          <w:color w:val="000000"/>
        </w:rPr>
      </w:pPr>
      <w:r w:rsidRPr="0097251A">
        <w:rPr>
          <w:rFonts w:ascii="Calibri" w:hAnsi="Calibri" w:cs="Calibri"/>
          <w:color w:val="000000"/>
        </w:rPr>
        <w:lastRenderedPageBreak/>
        <w:t>Here, we present a method that utilizes confocal microscopy to study immune cells within the TME of a zebrafish neuroblastoma model. In this approach, we used zebrafish reporter line</w:t>
      </w:r>
      <w:r w:rsidR="00CB4AD5" w:rsidRPr="0097251A">
        <w:rPr>
          <w:rFonts w:ascii="Calibri" w:hAnsi="Calibri" w:cs="Calibri"/>
          <w:color w:val="000000"/>
        </w:rPr>
        <w:t>s</w:t>
      </w:r>
      <w:r w:rsidRPr="0097251A">
        <w:rPr>
          <w:rFonts w:ascii="Calibri" w:hAnsi="Calibri" w:cs="Calibri"/>
          <w:color w:val="000000"/>
        </w:rPr>
        <w:t xml:space="preserve"> that label immune cells and a genetically engineered zebrafish line that overexpresses the human </w:t>
      </w:r>
      <w:r w:rsidRPr="0097251A">
        <w:rPr>
          <w:rFonts w:ascii="Calibri" w:hAnsi="Calibri" w:cs="Calibri"/>
          <w:i/>
          <w:color w:val="000000"/>
        </w:rPr>
        <w:t>MYCN</w:t>
      </w:r>
      <w:r w:rsidRPr="0097251A">
        <w:rPr>
          <w:rFonts w:ascii="Calibri" w:hAnsi="Calibri" w:cs="Calibri"/>
          <w:color w:val="000000"/>
        </w:rPr>
        <w:t xml:space="preserve"> oncogene under the dopamine-β-hydroxylase promoter (</w:t>
      </w:r>
      <w:r w:rsidRPr="0097251A">
        <w:rPr>
          <w:rFonts w:ascii="Calibri" w:hAnsi="Calibri" w:cs="Calibri"/>
          <w:i/>
          <w:color w:val="000000"/>
        </w:rPr>
        <w:t>dβh</w:t>
      </w:r>
      <w:r w:rsidRPr="0097251A">
        <w:rPr>
          <w:rFonts w:ascii="Calibri" w:hAnsi="Calibri" w:cs="Calibri"/>
          <w:color w:val="000000"/>
        </w:rPr>
        <w:t>), resulting in the development of neuroblastoma resembling human disease</w:t>
      </w:r>
      <w:r w:rsidR="00574263" w:rsidRPr="0097251A">
        <w:rPr>
          <w:rFonts w:ascii="Calibri" w:hAnsi="Calibri" w:cs="Calibri"/>
          <w:color w:val="000000"/>
          <w:vertAlign w:val="superscript"/>
        </w:rPr>
        <w:fldChar w:fldCharType="begin">
          <w:fldData xml:space="preserve">PEVuZE5vdGU+PENpdGU+PEF1dGhvcj5RaW48L0F1dGhvcj48WWVhcj4yMDI0PC9ZZWFyPjxSZWNO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</w:fldData>
        </w:fldChar>
      </w:r>
      <w:r w:rsidR="00460799" w:rsidRPr="0097251A">
        <w:rPr>
          <w:rFonts w:ascii="Calibri" w:hAnsi="Calibri" w:cs="Calibri"/>
          <w:color w:val="000000"/>
          <w:vertAlign w:val="superscript"/>
        </w:rPr>
        <w:instrText xml:space="preserve"> ADDIN EN.CITE </w:instrText>
      </w:r>
      <w:r w:rsidR="00460799" w:rsidRPr="0097251A">
        <w:rPr>
          <w:rFonts w:ascii="Calibri" w:hAnsi="Calibri" w:cs="Calibri"/>
          <w:color w:val="000000"/>
          <w:vertAlign w:val="superscript"/>
        </w:rPr>
        <w:fldChar w:fldCharType="begin">
          <w:fldData xml:space="preserve">PEVuZE5vdGU+PENpdGU+PEF1dGhvcj5RaW48L0F1dGhvcj48WWVhcj4yMDI0PC9ZZWFyPjxSZWNO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</w:fldData>
        </w:fldChar>
      </w:r>
      <w:r w:rsidR="00460799" w:rsidRPr="0097251A">
        <w:rPr>
          <w:rFonts w:ascii="Calibri" w:hAnsi="Calibri" w:cs="Calibri"/>
          <w:color w:val="000000"/>
          <w:vertAlign w:val="superscript"/>
        </w:rPr>
        <w:instrText xml:space="preserve"> ADDIN EN.CITE.DATA </w:instrText>
      </w:r>
      <w:r w:rsidR="00460799" w:rsidRPr="0097251A">
        <w:rPr>
          <w:rFonts w:ascii="Calibri" w:hAnsi="Calibri" w:cs="Calibri"/>
          <w:color w:val="000000"/>
          <w:vertAlign w:val="superscript"/>
        </w:rPr>
      </w:r>
      <w:r w:rsidR="00460799" w:rsidRPr="0097251A">
        <w:rPr>
          <w:rFonts w:ascii="Calibri" w:hAnsi="Calibri" w:cs="Calibri"/>
          <w:color w:val="000000"/>
          <w:vertAlign w:val="superscript"/>
        </w:rPr>
        <w:fldChar w:fldCharType="separate"/>
      </w:r>
      <w:r w:rsidR="00460799" w:rsidRPr="0097251A">
        <w:rPr>
          <w:rFonts w:ascii="Calibri" w:hAnsi="Calibri" w:cs="Calibri"/>
          <w:color w:val="000000"/>
          <w:vertAlign w:val="superscript"/>
        </w:rPr>
        <w:fldChar w:fldCharType="end"/>
      </w:r>
      <w:r w:rsidR="00574263" w:rsidRPr="0097251A">
        <w:rPr>
          <w:rFonts w:ascii="Calibri" w:hAnsi="Calibri" w:cs="Calibri"/>
          <w:color w:val="000000"/>
          <w:vertAlign w:val="superscript"/>
        </w:rPr>
      </w:r>
      <w:r w:rsidR="00574263" w:rsidRPr="0097251A">
        <w:rPr>
          <w:rFonts w:ascii="Calibri" w:hAnsi="Calibri" w:cs="Calibri"/>
          <w:color w:val="000000"/>
          <w:vertAlign w:val="superscript"/>
        </w:rPr>
        <w:fldChar w:fldCharType="separate"/>
      </w:r>
      <w:r w:rsidR="00460799" w:rsidRPr="0097251A">
        <w:rPr>
          <w:rFonts w:ascii="Calibri" w:hAnsi="Calibri" w:cs="Calibri"/>
          <w:noProof/>
          <w:color w:val="000000"/>
          <w:vertAlign w:val="superscript"/>
        </w:rPr>
        <w:t>20</w:t>
      </w:r>
      <w:r w:rsidR="00574263" w:rsidRPr="0097251A">
        <w:rPr>
          <w:rFonts w:ascii="Calibri" w:hAnsi="Calibri" w:cs="Calibri"/>
          <w:color w:val="000000"/>
          <w:vertAlign w:val="superscript"/>
        </w:rPr>
        <w:fldChar w:fldCharType="end"/>
      </w:r>
      <w:r w:rsidR="000D7F3E" w:rsidRPr="0097251A">
        <w:rPr>
          <w:rFonts w:ascii="Calibri" w:hAnsi="Calibri" w:cs="Calibri"/>
          <w:color w:val="000000"/>
        </w:rPr>
        <w:t xml:space="preserve">. </w:t>
      </w:r>
      <w:r w:rsidR="002B3DC8" w:rsidRPr="0097251A">
        <w:rPr>
          <w:rFonts w:ascii="Calibri" w:hAnsi="Calibri" w:cs="Calibri"/>
          <w:color w:val="000000"/>
        </w:rPr>
        <w:t xml:space="preserve">In this compound transgenic zebrafish model, tumor and immune cells are differentially labeled with EGFP and mCherry, respectively. The </w:t>
      </w:r>
      <w:r w:rsidR="002B3DC8" w:rsidRPr="0097251A">
        <w:rPr>
          <w:rFonts w:ascii="Calibri" w:hAnsi="Calibri" w:cs="Calibri"/>
          <w:i/>
          <w:color w:val="000000"/>
        </w:rPr>
        <w:t>dβh</w:t>
      </w:r>
      <w:r w:rsidR="002B3DC8" w:rsidRPr="0097251A">
        <w:rPr>
          <w:rFonts w:ascii="Calibri" w:hAnsi="Calibri" w:cs="Calibri"/>
          <w:color w:val="000000"/>
        </w:rPr>
        <w:t xml:space="preserve"> promoter is active in sympathoadrenal lineage cells and has been used in </w:t>
      </w:r>
      <w:r w:rsidR="00C45CB1" w:rsidRPr="0097251A">
        <w:rPr>
          <w:rFonts w:ascii="Calibri" w:hAnsi="Calibri" w:cs="Calibri"/>
          <w:color w:val="000000"/>
        </w:rPr>
        <w:t xml:space="preserve">multiple zebrafish models of </w:t>
      </w:r>
      <w:r w:rsidR="002B3DC8" w:rsidRPr="0097251A">
        <w:rPr>
          <w:rFonts w:ascii="Calibri" w:hAnsi="Calibri" w:cs="Calibri"/>
          <w:color w:val="000000"/>
        </w:rPr>
        <w:t>neuroblastoma</w:t>
      </w:r>
      <w:r w:rsidR="00574263" w:rsidRPr="0097251A">
        <w:rPr>
          <w:rFonts w:ascii="Calibri" w:hAnsi="Calibri" w:cs="Calibri"/>
          <w:color w:val="000000"/>
          <w:vertAlign w:val="superscript"/>
        </w:rPr>
        <w:fldChar w:fldCharType="begin">
          <w:fldData xml:space="preserve">PEVuZE5vdGU+PENpdGU+PEF1dGhvcj5aaHU8L0F1dGhvcj48WWVhcj4yMDE3PC9ZZWFyPjxSZWNO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</w:fldData>
        </w:fldChar>
      </w:r>
      <w:r w:rsidR="00460799" w:rsidRPr="0097251A">
        <w:rPr>
          <w:rFonts w:ascii="Calibri" w:hAnsi="Calibri" w:cs="Calibri"/>
          <w:color w:val="000000"/>
          <w:vertAlign w:val="superscript"/>
        </w:rPr>
        <w:instrText xml:space="preserve"> ADDIN EN.CITE </w:instrText>
      </w:r>
      <w:r w:rsidR="00460799" w:rsidRPr="0097251A">
        <w:rPr>
          <w:rFonts w:ascii="Calibri" w:hAnsi="Calibri" w:cs="Calibri"/>
          <w:color w:val="000000"/>
          <w:vertAlign w:val="superscript"/>
        </w:rPr>
        <w:fldChar w:fldCharType="begin">
          <w:fldData xml:space="preserve">PEVuZE5vdGU+PENpdGU+PEF1dGhvcj5aaHU8L0F1dGhvcj48WWVhcj4yMDE3PC9ZZWFyPjxSZWNO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</w:fldData>
        </w:fldChar>
      </w:r>
      <w:r w:rsidR="00460799" w:rsidRPr="0097251A">
        <w:rPr>
          <w:rFonts w:ascii="Calibri" w:hAnsi="Calibri" w:cs="Calibri"/>
          <w:color w:val="000000"/>
          <w:vertAlign w:val="superscript"/>
        </w:rPr>
        <w:instrText xml:space="preserve"> ADDIN EN.CITE.DATA </w:instrText>
      </w:r>
      <w:r w:rsidR="00460799" w:rsidRPr="0097251A">
        <w:rPr>
          <w:rFonts w:ascii="Calibri" w:hAnsi="Calibri" w:cs="Calibri"/>
          <w:color w:val="000000"/>
          <w:vertAlign w:val="superscript"/>
        </w:rPr>
      </w:r>
      <w:r w:rsidR="00460799" w:rsidRPr="0097251A">
        <w:rPr>
          <w:rFonts w:ascii="Calibri" w:hAnsi="Calibri" w:cs="Calibri"/>
          <w:color w:val="000000"/>
          <w:vertAlign w:val="superscript"/>
        </w:rPr>
        <w:fldChar w:fldCharType="separate"/>
      </w:r>
      <w:r w:rsidR="00460799" w:rsidRPr="0097251A">
        <w:rPr>
          <w:rFonts w:ascii="Calibri" w:hAnsi="Calibri" w:cs="Calibri"/>
          <w:color w:val="000000"/>
          <w:vertAlign w:val="superscript"/>
        </w:rPr>
        <w:fldChar w:fldCharType="end"/>
      </w:r>
      <w:r w:rsidR="00574263" w:rsidRPr="0097251A">
        <w:rPr>
          <w:rFonts w:ascii="Calibri" w:hAnsi="Calibri" w:cs="Calibri"/>
          <w:color w:val="000000"/>
          <w:vertAlign w:val="superscript"/>
        </w:rPr>
      </w:r>
      <w:r w:rsidR="00574263" w:rsidRPr="0097251A">
        <w:rPr>
          <w:rFonts w:ascii="Calibri" w:hAnsi="Calibri" w:cs="Calibri"/>
          <w:color w:val="000000"/>
          <w:vertAlign w:val="superscript"/>
        </w:rPr>
        <w:fldChar w:fldCharType="separate"/>
      </w:r>
      <w:r w:rsidR="00460799" w:rsidRPr="0097251A">
        <w:rPr>
          <w:rFonts w:ascii="Calibri" w:hAnsi="Calibri" w:cs="Calibri"/>
          <w:noProof/>
          <w:color w:val="000000"/>
          <w:vertAlign w:val="superscript"/>
        </w:rPr>
        <w:t>22</w:t>
      </w:r>
      <w:r w:rsidR="00211105" w:rsidRPr="0097251A">
        <w:rPr>
          <w:rFonts w:ascii="Calibri" w:hAnsi="Calibri" w:cs="Calibri"/>
          <w:noProof/>
          <w:color w:val="000000"/>
          <w:vertAlign w:val="superscript"/>
        </w:rPr>
        <w:t>–</w:t>
      </w:r>
      <w:r w:rsidR="00460799" w:rsidRPr="0097251A">
        <w:rPr>
          <w:rFonts w:ascii="Calibri" w:hAnsi="Calibri" w:cs="Calibri"/>
          <w:noProof/>
          <w:color w:val="000000"/>
          <w:vertAlign w:val="superscript"/>
        </w:rPr>
        <w:t>25</w:t>
      </w:r>
      <w:r w:rsidR="00574263" w:rsidRPr="0097251A">
        <w:rPr>
          <w:rFonts w:ascii="Calibri" w:hAnsi="Calibri" w:cs="Calibri"/>
          <w:color w:val="000000"/>
          <w:vertAlign w:val="superscript"/>
        </w:rPr>
        <w:fldChar w:fldCharType="end"/>
      </w:r>
      <w:r w:rsidR="000D7F3E" w:rsidRPr="0097251A">
        <w:rPr>
          <w:rFonts w:ascii="Calibri" w:hAnsi="Calibri" w:cs="Calibri"/>
          <w:color w:val="000000"/>
          <w:lang w:eastAsia="zh-TW"/>
        </w:rPr>
        <w:t>.</w:t>
      </w:r>
      <w:r w:rsidR="000D7F3E" w:rsidRPr="0097251A">
        <w:rPr>
          <w:rFonts w:ascii="Calibri" w:hAnsi="Calibri" w:cs="Calibri"/>
          <w:color w:val="000000"/>
        </w:rPr>
        <w:t xml:space="preserve"> </w:t>
      </w:r>
      <w:r w:rsidR="002B3DC8" w:rsidRPr="0097251A">
        <w:rPr>
          <w:rFonts w:ascii="Calibri" w:hAnsi="Calibri" w:cs="Calibri"/>
          <w:color w:val="000000"/>
        </w:rPr>
        <w:t>Additionally, we utilized a Cd4 promoter driving mCherry fluorescence to visualize Cd4</w:t>
      </w:r>
      <w:r w:rsidR="002B3DC8" w:rsidRPr="0097251A">
        <w:rPr>
          <w:rFonts w:ascii="Calibri" w:hAnsi="Calibri" w:cs="Calibri"/>
          <w:color w:val="000000"/>
          <w:vertAlign w:val="superscript"/>
        </w:rPr>
        <w:t>+</w:t>
      </w:r>
      <w:r w:rsidR="002B3DC8" w:rsidRPr="0097251A">
        <w:rPr>
          <w:rFonts w:ascii="Calibri" w:hAnsi="Calibri" w:cs="Calibri"/>
          <w:color w:val="000000"/>
        </w:rPr>
        <w:t xml:space="preserve"> cells</w:t>
      </w:r>
      <w:r w:rsidR="00574263" w:rsidRPr="0097251A">
        <w:rPr>
          <w:rFonts w:ascii="Calibri" w:hAnsi="Calibri" w:cs="Calibri"/>
          <w:color w:val="000000"/>
          <w:vertAlign w:val="superscript"/>
        </w:rPr>
        <w:fldChar w:fldCharType="begin">
          <w:fldData xml:space="preserve">PEVuZE5vdGU+PENpdGU+PEF1dGhvcj5EZWU8L0F1dGhvcj48WWVhcj4yMDE2PC9ZZWFyPjxSZWNO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==
</w:fldData>
        </w:fldChar>
      </w:r>
      <w:r w:rsidR="00460799" w:rsidRPr="0097251A">
        <w:rPr>
          <w:rFonts w:ascii="Calibri" w:hAnsi="Calibri" w:cs="Calibri"/>
          <w:color w:val="000000"/>
          <w:vertAlign w:val="superscript"/>
        </w:rPr>
        <w:instrText xml:space="preserve"> ADDIN EN.CITE </w:instrText>
      </w:r>
      <w:r w:rsidR="00460799" w:rsidRPr="0097251A">
        <w:rPr>
          <w:rFonts w:ascii="Calibri" w:hAnsi="Calibri" w:cs="Calibri"/>
          <w:color w:val="000000"/>
          <w:vertAlign w:val="superscript"/>
        </w:rPr>
        <w:fldChar w:fldCharType="begin">
          <w:fldData xml:space="preserve">PEVuZE5vdGU+PENpdGU+PEF1dGhvcj5EZWU8L0F1dGhvcj48WWVhcj4yMDE2PC9ZZWFyPjxSZWNO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==
</w:fldData>
        </w:fldChar>
      </w:r>
      <w:r w:rsidR="00460799" w:rsidRPr="0097251A">
        <w:rPr>
          <w:rFonts w:ascii="Calibri" w:hAnsi="Calibri" w:cs="Calibri"/>
          <w:color w:val="000000"/>
          <w:vertAlign w:val="superscript"/>
        </w:rPr>
        <w:instrText xml:space="preserve"> ADDIN EN.CITE.DATA </w:instrText>
      </w:r>
      <w:r w:rsidR="00460799" w:rsidRPr="0097251A">
        <w:rPr>
          <w:rFonts w:ascii="Calibri" w:hAnsi="Calibri" w:cs="Calibri"/>
          <w:color w:val="000000"/>
          <w:vertAlign w:val="superscript"/>
        </w:rPr>
      </w:r>
      <w:r w:rsidR="00460799" w:rsidRPr="0097251A">
        <w:rPr>
          <w:rFonts w:ascii="Calibri" w:hAnsi="Calibri" w:cs="Calibri"/>
          <w:color w:val="000000"/>
          <w:vertAlign w:val="superscript"/>
        </w:rPr>
        <w:fldChar w:fldCharType="separate"/>
      </w:r>
      <w:r w:rsidR="00460799" w:rsidRPr="0097251A">
        <w:rPr>
          <w:rFonts w:ascii="Calibri" w:hAnsi="Calibri" w:cs="Calibri"/>
          <w:color w:val="000000"/>
          <w:vertAlign w:val="superscript"/>
        </w:rPr>
        <w:fldChar w:fldCharType="end"/>
      </w:r>
      <w:r w:rsidR="00574263" w:rsidRPr="0097251A">
        <w:rPr>
          <w:rFonts w:ascii="Calibri" w:hAnsi="Calibri" w:cs="Calibri"/>
          <w:color w:val="000000"/>
          <w:vertAlign w:val="superscript"/>
        </w:rPr>
      </w:r>
      <w:r w:rsidR="00574263" w:rsidRPr="0097251A">
        <w:rPr>
          <w:rFonts w:ascii="Calibri" w:hAnsi="Calibri" w:cs="Calibri"/>
          <w:color w:val="000000"/>
          <w:vertAlign w:val="superscript"/>
        </w:rPr>
        <w:fldChar w:fldCharType="separate"/>
      </w:r>
      <w:r w:rsidR="00460799" w:rsidRPr="0097251A">
        <w:rPr>
          <w:rFonts w:ascii="Calibri" w:hAnsi="Calibri" w:cs="Calibri"/>
          <w:noProof/>
          <w:color w:val="000000"/>
          <w:vertAlign w:val="superscript"/>
        </w:rPr>
        <w:t>15</w:t>
      </w:r>
      <w:r w:rsidR="00574263" w:rsidRPr="0097251A">
        <w:rPr>
          <w:rFonts w:ascii="Calibri" w:hAnsi="Calibri" w:cs="Calibri"/>
          <w:color w:val="000000"/>
          <w:vertAlign w:val="superscript"/>
        </w:rPr>
        <w:fldChar w:fldCharType="end"/>
      </w:r>
      <w:r w:rsidR="00A01BD1" w:rsidRPr="0097251A">
        <w:rPr>
          <w:rFonts w:ascii="Calibri" w:hAnsi="Calibri" w:cs="Calibri"/>
          <w:color w:val="000000"/>
        </w:rPr>
        <w:t xml:space="preserve">. </w:t>
      </w:r>
      <w:r w:rsidR="00AB134A" w:rsidRPr="0097251A">
        <w:rPr>
          <w:rFonts w:ascii="Calibri" w:hAnsi="Calibri" w:cs="Calibri"/>
          <w:color w:val="000000"/>
        </w:rPr>
        <w:t>Confocal imaging with Z-stack acquisition was applied to visualize the TME in three dimensions at different stages of tumor development, enabling assessment of the spatial relationships between tumor and immune cells within intact tissue. This method enables analysis of the organization of immune cells relative to tumor cells during different stages of tumor development</w:t>
      </w:r>
      <w:r w:rsidR="006D1A64" w:rsidRPr="0097251A">
        <w:rPr>
          <w:rFonts w:ascii="Calibri" w:hAnsi="Calibri" w:cs="Calibri"/>
          <w:color w:val="000000"/>
        </w:rPr>
        <w:t>.</w:t>
      </w:r>
    </w:p>
    <w:p w14:paraId="329FD969" w14:textId="77777777" w:rsidR="006D1A64" w:rsidRPr="0097251A" w:rsidRDefault="006D1A64" w:rsidP="00541250">
      <w:pPr>
        <w:spacing w:line="0" w:lineRule="atLeast"/>
        <w:jc w:val="both"/>
        <w:rPr>
          <w:rFonts w:ascii="Calibri" w:hAnsi="Calibri" w:cs="Calibri"/>
          <w:color w:val="000000"/>
        </w:rPr>
      </w:pPr>
    </w:p>
    <w:p w14:paraId="6D505D6B" w14:textId="77777777" w:rsidR="00A6084F" w:rsidRPr="0097251A" w:rsidRDefault="00F44903" w:rsidP="00541250">
      <w:pPr>
        <w:spacing w:line="0" w:lineRule="atLeast"/>
        <w:jc w:val="both"/>
        <w:rPr>
          <w:rFonts w:ascii="Calibri" w:hAnsi="Calibri" w:cs="Calibri"/>
          <w:b/>
          <w:bCs/>
        </w:rPr>
      </w:pPr>
      <w:r w:rsidRPr="0097251A">
        <w:rPr>
          <w:rFonts w:ascii="Calibri" w:hAnsi="Calibri" w:cs="Calibri"/>
          <w:b/>
          <w:bCs/>
        </w:rPr>
        <w:t>PROTOCOL:</w:t>
      </w:r>
    </w:p>
    <w:p w14:paraId="3F1CB30E" w14:textId="77F893E5" w:rsidR="00A6084F" w:rsidRDefault="00F44903" w:rsidP="00541250">
      <w:pPr>
        <w:spacing w:line="0" w:lineRule="atLeast"/>
        <w:jc w:val="both"/>
        <w:rPr>
          <w:rFonts w:ascii="Calibri" w:hAnsi="Calibri" w:cs="Calibri"/>
        </w:rPr>
      </w:pPr>
      <w:r w:rsidRPr="0097251A">
        <w:rPr>
          <w:rFonts w:ascii="Calibri" w:hAnsi="Calibri" w:cs="Calibri"/>
        </w:rPr>
        <w:t xml:space="preserve">All animal procedures were approved by the Institutional Animal Care and Use Committee (IACUC) at Boston University </w:t>
      </w:r>
      <w:r w:rsidR="009A2DF3" w:rsidRPr="0097251A">
        <w:rPr>
          <w:rFonts w:ascii="Calibri" w:hAnsi="Calibri" w:cs="Calibri"/>
        </w:rPr>
        <w:t xml:space="preserve">Chobanian &amp; Avedisian </w:t>
      </w:r>
      <w:r w:rsidRPr="0097251A">
        <w:rPr>
          <w:rFonts w:ascii="Calibri" w:hAnsi="Calibri" w:cs="Calibri"/>
        </w:rPr>
        <w:t xml:space="preserve">School of Medicine under protocol PROTO202100001. The overall workflow for generation of compound transgenic zebrafish, larval imaging, adult tissue preparation, and image analysis is summarized in </w:t>
      </w:r>
      <w:r w:rsidRPr="0097251A">
        <w:rPr>
          <w:rFonts w:ascii="Calibri" w:hAnsi="Calibri" w:cs="Calibri"/>
          <w:b/>
          <w:bCs/>
        </w:rPr>
        <w:t>Figure 1</w:t>
      </w:r>
      <w:r w:rsidRPr="0097251A">
        <w:rPr>
          <w:rFonts w:ascii="Calibri" w:hAnsi="Calibri" w:cs="Calibri"/>
        </w:rPr>
        <w:t>.</w:t>
      </w:r>
    </w:p>
    <w:p w14:paraId="3F6FB4EC" w14:textId="77777777" w:rsidR="008D7B9A" w:rsidRDefault="008D7B9A" w:rsidP="00541250">
      <w:pPr>
        <w:spacing w:line="0" w:lineRule="atLeast"/>
        <w:jc w:val="both"/>
        <w:rPr>
          <w:rFonts w:ascii="Calibri" w:hAnsi="Calibri" w:cs="Calibri"/>
        </w:rPr>
      </w:pPr>
    </w:p>
    <w:p w14:paraId="6E9CD560" w14:textId="06E0A9D3" w:rsidR="008D7B9A" w:rsidRDefault="008D7B9A" w:rsidP="00541250">
      <w:pPr>
        <w:spacing w:line="0" w:lineRule="atLeast"/>
        <w:jc w:val="both"/>
        <w:rPr>
          <w:rFonts w:ascii="Calibri" w:hAnsi="Calibri" w:cs="Calibri"/>
        </w:rPr>
      </w:pPr>
      <w:r>
        <w:rPr>
          <w:rFonts w:ascii="Calibri" w:hAnsi="Calibri" w:cs="Calibri"/>
        </w:rPr>
        <w:t xml:space="preserve">[Place </w:t>
      </w:r>
      <w:r w:rsidRPr="008D7B9A">
        <w:rPr>
          <w:rFonts w:ascii="Calibri" w:hAnsi="Calibri" w:cs="Calibri"/>
          <w:b/>
          <w:bCs/>
        </w:rPr>
        <w:t>Figure 1</w:t>
      </w:r>
      <w:r>
        <w:rPr>
          <w:rFonts w:ascii="Calibri" w:hAnsi="Calibri" w:cs="Calibri"/>
        </w:rPr>
        <w:t xml:space="preserve"> here.]</w:t>
      </w:r>
    </w:p>
    <w:p w14:paraId="2775965D" w14:textId="77777777" w:rsidR="008D7B9A" w:rsidRPr="0097251A" w:rsidRDefault="008D7B9A" w:rsidP="00541250">
      <w:pPr>
        <w:spacing w:line="0" w:lineRule="atLeast"/>
        <w:jc w:val="both"/>
        <w:rPr>
          <w:rFonts w:ascii="Calibri" w:hAnsi="Calibri" w:cs="Calibri"/>
        </w:rPr>
      </w:pPr>
    </w:p>
    <w:p w14:paraId="36B14E25" w14:textId="77777777" w:rsidR="00DE4062" w:rsidRPr="0097251A" w:rsidRDefault="00F44903" w:rsidP="00541250">
      <w:pPr>
        <w:spacing w:line="0" w:lineRule="atLeast"/>
        <w:jc w:val="both"/>
        <w:rPr>
          <w:rFonts w:ascii="Calibri" w:hAnsi="Calibri" w:cs="Calibri"/>
          <w:b/>
          <w:bCs/>
        </w:rPr>
      </w:pPr>
      <w:r w:rsidRPr="0097251A">
        <w:rPr>
          <w:rFonts w:ascii="Calibri" w:hAnsi="Calibri" w:cs="Calibri"/>
          <w:b/>
          <w:bCs/>
        </w:rPr>
        <w:t>1. Generation of Compound Transgenic Zebrafish Lines Through Breeding</w:t>
      </w:r>
    </w:p>
    <w:p w14:paraId="4B0FA061" w14:textId="77777777" w:rsidR="00DE4062" w:rsidRPr="0097251A" w:rsidRDefault="00DE4062" w:rsidP="00541250">
      <w:pPr>
        <w:spacing w:line="0" w:lineRule="atLeast"/>
        <w:jc w:val="both"/>
        <w:rPr>
          <w:rFonts w:ascii="Calibri" w:hAnsi="Calibri" w:cs="Calibri"/>
        </w:rPr>
      </w:pPr>
    </w:p>
    <w:p w14:paraId="31889942" w14:textId="77777777" w:rsidR="00DE4062" w:rsidRPr="0097251A" w:rsidRDefault="00F44903" w:rsidP="00541250">
      <w:pPr>
        <w:spacing w:line="0" w:lineRule="atLeast"/>
        <w:jc w:val="both"/>
        <w:rPr>
          <w:rFonts w:ascii="Calibri" w:hAnsi="Calibri" w:cs="Calibri"/>
        </w:rPr>
      </w:pPr>
      <w:r w:rsidRPr="0097251A">
        <w:rPr>
          <w:rFonts w:ascii="Calibri" w:hAnsi="Calibri" w:cs="Calibri"/>
        </w:rPr>
        <w:t>1.1. Select adult immune-reporter fish and tumor fish that are at least 3 months old for natural breeding.</w:t>
      </w:r>
    </w:p>
    <w:p w14:paraId="606C41A8" w14:textId="77777777" w:rsidR="00DE4062" w:rsidRPr="0097251A" w:rsidRDefault="00DE4062" w:rsidP="00541250">
      <w:pPr>
        <w:spacing w:line="0" w:lineRule="atLeast"/>
        <w:jc w:val="both"/>
        <w:rPr>
          <w:rFonts w:ascii="Calibri" w:hAnsi="Calibri" w:cs="Calibri"/>
        </w:rPr>
      </w:pPr>
    </w:p>
    <w:p w14:paraId="341FAB37" w14:textId="77777777" w:rsidR="00DE4062" w:rsidRPr="0097251A" w:rsidRDefault="00F44903" w:rsidP="00541250">
      <w:pPr>
        <w:spacing w:line="0" w:lineRule="atLeast"/>
        <w:jc w:val="both"/>
        <w:rPr>
          <w:rFonts w:ascii="Calibri" w:hAnsi="Calibri" w:cs="Calibri"/>
        </w:rPr>
      </w:pPr>
      <w:r w:rsidRPr="0097251A">
        <w:rPr>
          <w:rFonts w:ascii="Calibri" w:hAnsi="Calibri" w:cs="Calibri"/>
        </w:rPr>
        <w:t xml:space="preserve">NOTE: For the representative results, </w:t>
      </w:r>
      <w:proofErr w:type="spellStart"/>
      <w:r w:rsidRPr="0097251A">
        <w:rPr>
          <w:rFonts w:ascii="Calibri" w:hAnsi="Calibri" w:cs="Calibri"/>
          <w:i/>
          <w:iCs/>
        </w:rPr>
        <w:t>Tg</w:t>
      </w:r>
      <w:proofErr w:type="spellEnd"/>
      <w:r w:rsidRPr="0097251A">
        <w:rPr>
          <w:rFonts w:ascii="Calibri" w:hAnsi="Calibri" w:cs="Calibri"/>
          <w:i/>
          <w:iCs/>
        </w:rPr>
        <w:t>(cd4-1:mCherry)</w:t>
      </w:r>
      <w:r w:rsidRPr="0097251A">
        <w:rPr>
          <w:rFonts w:ascii="Calibri" w:hAnsi="Calibri" w:cs="Calibri"/>
        </w:rPr>
        <w:t xml:space="preserve"> heterozygous fish were crossed with </w:t>
      </w:r>
      <w:proofErr w:type="spellStart"/>
      <w:r w:rsidRPr="0097251A">
        <w:rPr>
          <w:rFonts w:ascii="Calibri" w:hAnsi="Calibri" w:cs="Calibri"/>
          <w:i/>
          <w:iCs/>
        </w:rPr>
        <w:t>Tg</w:t>
      </w:r>
      <w:proofErr w:type="spellEnd"/>
      <w:r w:rsidRPr="0097251A">
        <w:rPr>
          <w:rFonts w:ascii="Calibri" w:hAnsi="Calibri" w:cs="Calibri"/>
          <w:i/>
          <w:iCs/>
        </w:rPr>
        <w:t>(dβ</w:t>
      </w:r>
      <w:proofErr w:type="spellStart"/>
      <w:r w:rsidRPr="0097251A">
        <w:rPr>
          <w:rFonts w:ascii="Calibri" w:hAnsi="Calibri" w:cs="Calibri"/>
          <w:i/>
          <w:iCs/>
        </w:rPr>
        <w:t>h:MYCN</w:t>
      </w:r>
      <w:proofErr w:type="spellEnd"/>
      <w:r w:rsidRPr="0097251A">
        <w:rPr>
          <w:rFonts w:ascii="Calibri" w:hAnsi="Calibri" w:cs="Calibri"/>
          <w:i/>
          <w:iCs/>
        </w:rPr>
        <w:t>; dβ</w:t>
      </w:r>
      <w:proofErr w:type="spellStart"/>
      <w:r w:rsidRPr="0097251A">
        <w:rPr>
          <w:rFonts w:ascii="Calibri" w:hAnsi="Calibri" w:cs="Calibri"/>
          <w:i/>
          <w:iCs/>
        </w:rPr>
        <w:t>h:EGFP</w:t>
      </w:r>
      <w:proofErr w:type="spellEnd"/>
      <w:r w:rsidRPr="0097251A">
        <w:rPr>
          <w:rFonts w:ascii="Calibri" w:hAnsi="Calibri" w:cs="Calibri"/>
          <w:i/>
          <w:iCs/>
        </w:rPr>
        <w:t>)</w:t>
      </w:r>
      <w:r w:rsidRPr="0097251A">
        <w:rPr>
          <w:rFonts w:ascii="Calibri" w:hAnsi="Calibri" w:cs="Calibri"/>
        </w:rPr>
        <w:t xml:space="preserve"> heterozygous fish to differentially label immune cells and tumor cells</w:t>
      </w:r>
      <w:r w:rsidRPr="0097251A">
        <w:rPr>
          <w:rFonts w:ascii="Calibri" w:hAnsi="Calibri" w:cs="Calibri"/>
          <w:vertAlign w:val="superscript"/>
        </w:rPr>
        <w:t>15,23</w:t>
      </w:r>
      <w:r w:rsidRPr="0097251A">
        <w:rPr>
          <w:rFonts w:ascii="Calibri" w:hAnsi="Calibri" w:cs="Calibri"/>
        </w:rPr>
        <w:t>.</w:t>
      </w:r>
    </w:p>
    <w:p w14:paraId="3DF82703" w14:textId="77777777" w:rsidR="00DE4062" w:rsidRPr="0097251A" w:rsidRDefault="00DE4062" w:rsidP="00541250">
      <w:pPr>
        <w:spacing w:line="0" w:lineRule="atLeast"/>
        <w:jc w:val="both"/>
        <w:rPr>
          <w:rFonts w:ascii="Calibri" w:hAnsi="Calibri" w:cs="Calibri"/>
        </w:rPr>
      </w:pPr>
    </w:p>
    <w:p w14:paraId="73FD633F" w14:textId="77777777" w:rsidR="00DE4062" w:rsidRPr="006A7D9F" w:rsidRDefault="00F44903" w:rsidP="00541250">
      <w:pPr>
        <w:spacing w:line="0" w:lineRule="atLeast"/>
        <w:jc w:val="both"/>
        <w:rPr>
          <w:rFonts w:ascii="Calibri" w:hAnsi="Calibri" w:cs="Calibri"/>
          <w:highlight w:val="yellow"/>
        </w:rPr>
      </w:pPr>
      <w:r w:rsidRPr="006A7D9F">
        <w:rPr>
          <w:rFonts w:ascii="Calibri" w:hAnsi="Calibri" w:cs="Calibri"/>
          <w:highlight w:val="yellow"/>
        </w:rPr>
        <w:t>1.2. On the evening before breeding, fill a two-chamber mating tank two-thirds full with fish water.</w:t>
      </w:r>
    </w:p>
    <w:p w14:paraId="5AD55AD3" w14:textId="77777777" w:rsidR="00DE4062" w:rsidRPr="006A7D9F" w:rsidRDefault="00DE4062" w:rsidP="00541250">
      <w:pPr>
        <w:spacing w:line="0" w:lineRule="atLeast"/>
        <w:jc w:val="both"/>
        <w:rPr>
          <w:rFonts w:ascii="Calibri" w:hAnsi="Calibri" w:cs="Calibri"/>
          <w:highlight w:val="yellow"/>
        </w:rPr>
      </w:pPr>
    </w:p>
    <w:p w14:paraId="460A4311" w14:textId="77777777" w:rsidR="00DE4062" w:rsidRPr="006A7D9F" w:rsidRDefault="00F44903" w:rsidP="00541250">
      <w:pPr>
        <w:spacing w:line="0" w:lineRule="atLeast"/>
        <w:jc w:val="both"/>
        <w:rPr>
          <w:rFonts w:ascii="Calibri" w:hAnsi="Calibri" w:cs="Calibri"/>
          <w:highlight w:val="yellow"/>
        </w:rPr>
      </w:pPr>
      <w:r w:rsidRPr="006A7D9F">
        <w:rPr>
          <w:rFonts w:ascii="Calibri" w:hAnsi="Calibri" w:cs="Calibri"/>
          <w:highlight w:val="yellow"/>
        </w:rPr>
        <w:t>1.3. Place a grated top insert into the mating chamber. Use dividers to separate one male from one or two females.</w:t>
      </w:r>
    </w:p>
    <w:p w14:paraId="12BBCB08" w14:textId="77777777" w:rsidR="00DE4062" w:rsidRPr="006A7D9F" w:rsidRDefault="00DE4062" w:rsidP="00541250">
      <w:pPr>
        <w:spacing w:line="0" w:lineRule="atLeast"/>
        <w:jc w:val="both"/>
        <w:rPr>
          <w:rFonts w:ascii="Calibri" w:hAnsi="Calibri" w:cs="Calibri"/>
          <w:highlight w:val="yellow"/>
        </w:rPr>
      </w:pPr>
    </w:p>
    <w:p w14:paraId="49689BF1" w14:textId="77777777" w:rsidR="00DE4062" w:rsidRPr="0097251A" w:rsidRDefault="00F44903" w:rsidP="00541250">
      <w:pPr>
        <w:spacing w:line="0" w:lineRule="atLeast"/>
        <w:jc w:val="both"/>
        <w:rPr>
          <w:rFonts w:ascii="Calibri" w:hAnsi="Calibri" w:cs="Calibri"/>
        </w:rPr>
      </w:pPr>
      <w:r w:rsidRPr="006A7D9F">
        <w:rPr>
          <w:rFonts w:ascii="Calibri" w:hAnsi="Calibri" w:cs="Calibri"/>
          <w:highlight w:val="yellow"/>
        </w:rPr>
        <w:t xml:space="preserve">1.4. Leave the dividers in place overnight. </w:t>
      </w:r>
      <w:r w:rsidRPr="003F51B2">
        <w:rPr>
          <w:rFonts w:ascii="Calibri" w:hAnsi="Calibri" w:cs="Calibri"/>
        </w:rPr>
        <w:t>Add artificial plants or other enrichment items to simulate natural breeding conditions.</w:t>
      </w:r>
    </w:p>
    <w:p w14:paraId="4D334291" w14:textId="77777777" w:rsidR="00DE4062" w:rsidRPr="0097251A" w:rsidRDefault="00DE4062" w:rsidP="00541250">
      <w:pPr>
        <w:spacing w:line="0" w:lineRule="atLeast"/>
        <w:jc w:val="both"/>
        <w:rPr>
          <w:rFonts w:ascii="Calibri" w:hAnsi="Calibri" w:cs="Calibri"/>
        </w:rPr>
      </w:pPr>
    </w:p>
    <w:p w14:paraId="428DA299" w14:textId="77777777" w:rsidR="00DE4062" w:rsidRPr="0097251A" w:rsidRDefault="00F44903" w:rsidP="00541250">
      <w:pPr>
        <w:spacing w:line="0" w:lineRule="atLeast"/>
        <w:jc w:val="both"/>
        <w:rPr>
          <w:rFonts w:ascii="Calibri" w:hAnsi="Calibri" w:cs="Calibri"/>
        </w:rPr>
      </w:pPr>
      <w:r w:rsidRPr="0097251A">
        <w:rPr>
          <w:rFonts w:ascii="Calibri" w:hAnsi="Calibri" w:cs="Calibri"/>
        </w:rPr>
        <w:t>NOTE: A 1:2 male-to-female ratio increases the likelihood of successful spawning when breeding tumor male fish with immune-reporter fish. Do not breed two males with one female, as competition between males may occur.</w:t>
      </w:r>
    </w:p>
    <w:p w14:paraId="4EA38CF7" w14:textId="77777777" w:rsidR="00DE4062" w:rsidRPr="0097251A" w:rsidRDefault="00DE4062" w:rsidP="00541250">
      <w:pPr>
        <w:spacing w:line="0" w:lineRule="atLeast"/>
        <w:jc w:val="both"/>
        <w:rPr>
          <w:rFonts w:ascii="Calibri" w:hAnsi="Calibri" w:cs="Calibri"/>
        </w:rPr>
      </w:pPr>
    </w:p>
    <w:p w14:paraId="7363C136" w14:textId="77777777" w:rsidR="00DE4062" w:rsidRPr="006A7D9F" w:rsidRDefault="00F44903" w:rsidP="00541250">
      <w:pPr>
        <w:spacing w:line="0" w:lineRule="atLeast"/>
        <w:jc w:val="both"/>
        <w:rPr>
          <w:rFonts w:ascii="Calibri" w:hAnsi="Calibri" w:cs="Calibri"/>
          <w:highlight w:val="yellow"/>
        </w:rPr>
      </w:pPr>
      <w:r w:rsidRPr="006A7D9F">
        <w:rPr>
          <w:rFonts w:ascii="Calibri" w:hAnsi="Calibri" w:cs="Calibri"/>
          <w:highlight w:val="yellow"/>
        </w:rPr>
        <w:lastRenderedPageBreak/>
        <w:t>1.5. On the following morning, remove the dividers after the facility lights turn on.</w:t>
      </w:r>
    </w:p>
    <w:p w14:paraId="54F81A85" w14:textId="77777777" w:rsidR="00DE4062" w:rsidRPr="006A7D9F" w:rsidRDefault="00DE4062" w:rsidP="00541250">
      <w:pPr>
        <w:spacing w:line="0" w:lineRule="atLeast"/>
        <w:jc w:val="both"/>
        <w:rPr>
          <w:rFonts w:ascii="Calibri" w:hAnsi="Calibri" w:cs="Calibri"/>
          <w:highlight w:val="yellow"/>
        </w:rPr>
      </w:pPr>
    </w:p>
    <w:p w14:paraId="4D1E3B5B" w14:textId="77777777" w:rsidR="00DE4062" w:rsidRPr="006A7D9F" w:rsidRDefault="00F44903" w:rsidP="00541250">
      <w:pPr>
        <w:spacing w:line="0" w:lineRule="atLeast"/>
        <w:jc w:val="both"/>
        <w:rPr>
          <w:rFonts w:ascii="Calibri" w:hAnsi="Calibri" w:cs="Calibri"/>
          <w:highlight w:val="yellow"/>
        </w:rPr>
      </w:pPr>
      <w:r w:rsidRPr="006A7D9F">
        <w:rPr>
          <w:rFonts w:ascii="Calibri" w:hAnsi="Calibri" w:cs="Calibri"/>
          <w:highlight w:val="yellow"/>
        </w:rPr>
        <w:t>1.6. Tilt the grated top chamber slightly using the divider as a wedge to create a shallow water area. Allow the fish to spawn for at least 1 h.</w:t>
      </w:r>
    </w:p>
    <w:p w14:paraId="1BD7E023" w14:textId="77777777" w:rsidR="00DE4062" w:rsidRPr="006A7D9F" w:rsidRDefault="00DE4062" w:rsidP="00541250">
      <w:pPr>
        <w:spacing w:line="0" w:lineRule="atLeast"/>
        <w:jc w:val="both"/>
        <w:rPr>
          <w:rFonts w:ascii="Calibri" w:hAnsi="Calibri" w:cs="Calibri"/>
          <w:highlight w:val="yellow"/>
        </w:rPr>
      </w:pPr>
    </w:p>
    <w:p w14:paraId="43BE5C88" w14:textId="77777777" w:rsidR="00DE4062" w:rsidRPr="006A7D9F" w:rsidRDefault="00F44903" w:rsidP="00541250">
      <w:pPr>
        <w:spacing w:line="0" w:lineRule="atLeast"/>
        <w:jc w:val="both"/>
        <w:rPr>
          <w:rFonts w:ascii="Calibri" w:hAnsi="Calibri" w:cs="Calibri"/>
          <w:highlight w:val="yellow"/>
        </w:rPr>
      </w:pPr>
      <w:r w:rsidRPr="006A7D9F">
        <w:rPr>
          <w:rFonts w:ascii="Calibri" w:hAnsi="Calibri" w:cs="Calibri"/>
          <w:highlight w:val="yellow"/>
        </w:rPr>
        <w:t>1.7. Collect eggs from the bottom of the mating chamber by pouring the water through a fine-mesh net.</w:t>
      </w:r>
    </w:p>
    <w:p w14:paraId="78F0A19F" w14:textId="77777777" w:rsidR="00DE4062" w:rsidRPr="006A7D9F" w:rsidRDefault="00DE4062" w:rsidP="00541250">
      <w:pPr>
        <w:spacing w:line="0" w:lineRule="atLeast"/>
        <w:jc w:val="both"/>
        <w:rPr>
          <w:rFonts w:ascii="Calibri" w:hAnsi="Calibri" w:cs="Calibri"/>
          <w:highlight w:val="yellow"/>
        </w:rPr>
      </w:pPr>
    </w:p>
    <w:p w14:paraId="42755742" w14:textId="77777777" w:rsidR="00DE4062" w:rsidRPr="006A7D9F" w:rsidRDefault="00F44903" w:rsidP="00541250">
      <w:pPr>
        <w:spacing w:line="0" w:lineRule="atLeast"/>
        <w:jc w:val="both"/>
        <w:rPr>
          <w:rFonts w:ascii="Calibri" w:hAnsi="Calibri" w:cs="Calibri"/>
          <w:highlight w:val="yellow"/>
        </w:rPr>
      </w:pPr>
      <w:r w:rsidRPr="006A7D9F">
        <w:rPr>
          <w:rFonts w:ascii="Calibri" w:hAnsi="Calibri" w:cs="Calibri"/>
          <w:highlight w:val="yellow"/>
        </w:rPr>
        <w:t>1.8. Transfer the eggs to a sterile Petri dish containing fish water at a density no greater than 1 egg per 50 mm² (approximately 200 eggs per 100 mm dish).</w:t>
      </w:r>
    </w:p>
    <w:p w14:paraId="2AA15A9E" w14:textId="77777777" w:rsidR="00DE4062" w:rsidRPr="006A7D9F" w:rsidRDefault="00DE4062" w:rsidP="00541250">
      <w:pPr>
        <w:spacing w:line="0" w:lineRule="atLeast"/>
        <w:jc w:val="both"/>
        <w:rPr>
          <w:rFonts w:ascii="Calibri" w:hAnsi="Calibri" w:cs="Calibri"/>
          <w:highlight w:val="yellow"/>
        </w:rPr>
      </w:pPr>
    </w:p>
    <w:p w14:paraId="0B1E187F" w14:textId="77777777" w:rsidR="00DE4062" w:rsidRPr="0097251A" w:rsidRDefault="00F44903" w:rsidP="00541250">
      <w:pPr>
        <w:spacing w:line="0" w:lineRule="atLeast"/>
        <w:jc w:val="both"/>
        <w:rPr>
          <w:rFonts w:ascii="Calibri" w:hAnsi="Calibri" w:cs="Calibri"/>
        </w:rPr>
      </w:pPr>
      <w:r w:rsidRPr="006A7D9F">
        <w:rPr>
          <w:rFonts w:ascii="Calibri" w:hAnsi="Calibri" w:cs="Calibri"/>
          <w:highlight w:val="yellow"/>
        </w:rPr>
        <w:t>1.9. Remove dead and unfertilized eggs.</w:t>
      </w:r>
    </w:p>
    <w:p w14:paraId="1C9E835A" w14:textId="77777777" w:rsidR="00DE4062" w:rsidRPr="0097251A" w:rsidRDefault="00DE4062" w:rsidP="00541250">
      <w:pPr>
        <w:spacing w:line="0" w:lineRule="atLeast"/>
        <w:jc w:val="both"/>
        <w:rPr>
          <w:rFonts w:ascii="Calibri" w:hAnsi="Calibri" w:cs="Calibri"/>
        </w:rPr>
      </w:pPr>
    </w:p>
    <w:p w14:paraId="0821C48D" w14:textId="77777777" w:rsidR="00DE4062" w:rsidRPr="0097251A" w:rsidRDefault="00F44903" w:rsidP="00541250">
      <w:pPr>
        <w:spacing w:line="0" w:lineRule="atLeast"/>
        <w:jc w:val="both"/>
        <w:rPr>
          <w:rFonts w:ascii="Calibri" w:hAnsi="Calibri" w:cs="Calibri"/>
        </w:rPr>
      </w:pPr>
      <w:r w:rsidRPr="0097251A">
        <w:rPr>
          <w:rFonts w:ascii="Calibri" w:hAnsi="Calibri" w:cs="Calibri"/>
        </w:rPr>
        <w:t>NOTE: Healthy fertilized eggs are translucent and round. Remove cloudy, white, unfertilized, or deformed eggs.</w:t>
      </w:r>
    </w:p>
    <w:p w14:paraId="127E1930" w14:textId="77777777" w:rsidR="00DE4062" w:rsidRPr="0097251A" w:rsidRDefault="00DE4062" w:rsidP="00541250">
      <w:pPr>
        <w:spacing w:line="0" w:lineRule="atLeast"/>
        <w:jc w:val="both"/>
        <w:rPr>
          <w:rFonts w:ascii="Calibri" w:hAnsi="Calibri" w:cs="Calibri"/>
        </w:rPr>
      </w:pPr>
    </w:p>
    <w:p w14:paraId="0A98F040" w14:textId="77777777" w:rsidR="00DE4062" w:rsidRPr="0097251A" w:rsidRDefault="00F44903" w:rsidP="00541250">
      <w:pPr>
        <w:spacing w:line="0" w:lineRule="atLeast"/>
        <w:jc w:val="both"/>
        <w:rPr>
          <w:rFonts w:ascii="Calibri" w:hAnsi="Calibri" w:cs="Calibri"/>
        </w:rPr>
      </w:pPr>
      <w:r w:rsidRPr="0097251A">
        <w:rPr>
          <w:rFonts w:ascii="Calibri" w:hAnsi="Calibri" w:cs="Calibri"/>
        </w:rPr>
        <w:t>1.10. Double-check the fish to avoid mixing sexes or cross-contaminating transgenic tanks.</w:t>
      </w:r>
    </w:p>
    <w:p w14:paraId="2845885D" w14:textId="77777777" w:rsidR="00DE4062" w:rsidRPr="0097251A" w:rsidRDefault="00DE4062" w:rsidP="00541250">
      <w:pPr>
        <w:spacing w:line="0" w:lineRule="atLeast"/>
        <w:jc w:val="both"/>
        <w:rPr>
          <w:rFonts w:ascii="Calibri" w:hAnsi="Calibri" w:cs="Calibri"/>
        </w:rPr>
      </w:pPr>
    </w:p>
    <w:p w14:paraId="0E8D2BB5" w14:textId="77777777" w:rsidR="00DE4062" w:rsidRPr="0097251A" w:rsidRDefault="00F44903" w:rsidP="00541250">
      <w:pPr>
        <w:spacing w:line="0" w:lineRule="atLeast"/>
        <w:jc w:val="both"/>
        <w:rPr>
          <w:rFonts w:ascii="Calibri" w:hAnsi="Calibri" w:cs="Calibri"/>
        </w:rPr>
      </w:pPr>
      <w:r w:rsidRPr="0097251A">
        <w:rPr>
          <w:rFonts w:ascii="Calibri" w:hAnsi="Calibri" w:cs="Calibri"/>
        </w:rPr>
        <w:t>1.11. Return the males and females to their respective tanks.</w:t>
      </w:r>
    </w:p>
    <w:p w14:paraId="58D28303" w14:textId="77777777" w:rsidR="00DE4062" w:rsidRPr="0097251A" w:rsidRDefault="00DE4062" w:rsidP="00541250">
      <w:pPr>
        <w:spacing w:line="0" w:lineRule="atLeast"/>
        <w:jc w:val="both"/>
        <w:rPr>
          <w:rFonts w:ascii="Calibri" w:hAnsi="Calibri" w:cs="Calibri"/>
        </w:rPr>
      </w:pPr>
    </w:p>
    <w:p w14:paraId="1EF8F624" w14:textId="77777777" w:rsidR="00DE4062" w:rsidRPr="006A7D9F" w:rsidRDefault="00F44903" w:rsidP="00541250">
      <w:pPr>
        <w:spacing w:line="0" w:lineRule="atLeast"/>
        <w:jc w:val="both"/>
        <w:rPr>
          <w:rFonts w:ascii="Calibri" w:hAnsi="Calibri" w:cs="Calibri"/>
          <w:highlight w:val="yellow"/>
        </w:rPr>
      </w:pPr>
      <w:r w:rsidRPr="006A7D9F">
        <w:rPr>
          <w:rFonts w:ascii="Calibri" w:hAnsi="Calibri" w:cs="Calibri"/>
          <w:highlight w:val="yellow"/>
        </w:rPr>
        <w:t>1.12. Place the embryos in a 28.5°C incubator overnight. Do not exceed the embryo density specified in Step 1.8.</w:t>
      </w:r>
    </w:p>
    <w:p w14:paraId="500773B5" w14:textId="77777777" w:rsidR="00DE4062" w:rsidRPr="006A7D9F" w:rsidRDefault="00DE4062" w:rsidP="00541250">
      <w:pPr>
        <w:spacing w:line="0" w:lineRule="atLeast"/>
        <w:jc w:val="both"/>
        <w:rPr>
          <w:rFonts w:ascii="Calibri" w:hAnsi="Calibri" w:cs="Calibri"/>
          <w:highlight w:val="yellow"/>
        </w:rPr>
      </w:pPr>
    </w:p>
    <w:p w14:paraId="48EEBC2C" w14:textId="77777777" w:rsidR="00DE4062" w:rsidRPr="0043036B" w:rsidRDefault="00F44903" w:rsidP="00541250">
      <w:pPr>
        <w:spacing w:line="0" w:lineRule="atLeast"/>
        <w:jc w:val="both"/>
        <w:rPr>
          <w:rFonts w:ascii="Calibri" w:hAnsi="Calibri" w:cs="Calibri"/>
        </w:rPr>
      </w:pPr>
      <w:r w:rsidRPr="003F51B2">
        <w:rPr>
          <w:rFonts w:ascii="Calibri" w:hAnsi="Calibri" w:cs="Calibri"/>
        </w:rPr>
        <w:t>1.13. Bleach the embryos on the following morning to remove contaminants.</w:t>
      </w:r>
    </w:p>
    <w:p w14:paraId="09B5C086" w14:textId="77777777" w:rsidR="00DE4062" w:rsidRPr="006A7D9F" w:rsidRDefault="00DE4062" w:rsidP="00541250">
      <w:pPr>
        <w:spacing w:line="0" w:lineRule="atLeast"/>
        <w:jc w:val="both"/>
        <w:rPr>
          <w:rFonts w:ascii="Calibri" w:hAnsi="Calibri" w:cs="Calibri"/>
          <w:highlight w:val="yellow"/>
        </w:rPr>
      </w:pPr>
    </w:p>
    <w:p w14:paraId="1CA794AC" w14:textId="77777777" w:rsidR="00DE4062" w:rsidRPr="0043036B" w:rsidRDefault="00F44903" w:rsidP="00541250">
      <w:pPr>
        <w:spacing w:line="0" w:lineRule="atLeast"/>
        <w:jc w:val="both"/>
        <w:rPr>
          <w:rFonts w:ascii="Calibri" w:hAnsi="Calibri" w:cs="Calibri"/>
        </w:rPr>
      </w:pPr>
      <w:r w:rsidRPr="0043036B">
        <w:rPr>
          <w:rFonts w:ascii="Calibri" w:hAnsi="Calibri" w:cs="Calibri"/>
        </w:rPr>
        <w:t>1.13.1. Prepare a working bleach solution consisting of 100 µL bleach in 200 mL system water. Prepare a neutralization solution consisting of 0.5 g sodium thiosulfate in 150–200 mL system water.</w:t>
      </w:r>
    </w:p>
    <w:p w14:paraId="63FF429B" w14:textId="77777777" w:rsidR="00DE4062" w:rsidRPr="0043036B" w:rsidRDefault="00DE4062" w:rsidP="00541250">
      <w:pPr>
        <w:spacing w:line="0" w:lineRule="atLeast"/>
        <w:jc w:val="both"/>
        <w:rPr>
          <w:rFonts w:ascii="Calibri" w:hAnsi="Calibri" w:cs="Calibri"/>
        </w:rPr>
      </w:pPr>
    </w:p>
    <w:p w14:paraId="52AB1005" w14:textId="77777777" w:rsidR="00DE4062" w:rsidRPr="0043036B" w:rsidRDefault="00F44903" w:rsidP="00541250">
      <w:pPr>
        <w:spacing w:line="0" w:lineRule="atLeast"/>
        <w:jc w:val="both"/>
        <w:rPr>
          <w:rFonts w:ascii="Calibri" w:hAnsi="Calibri" w:cs="Calibri"/>
        </w:rPr>
      </w:pPr>
      <w:r w:rsidRPr="003F51B2">
        <w:rPr>
          <w:rFonts w:ascii="Calibri" w:hAnsi="Calibri" w:cs="Calibri"/>
        </w:rPr>
        <w:t xml:space="preserve">1.13.2. Sort and transfer viable embryos into a mesh-net well insert. </w:t>
      </w:r>
      <w:r w:rsidRPr="00D038D6">
        <w:rPr>
          <w:rFonts w:ascii="Calibri" w:hAnsi="Calibri" w:cs="Calibri"/>
        </w:rPr>
        <w:t>Submerge the insert in the bleach solution for 5 min.</w:t>
      </w:r>
    </w:p>
    <w:p w14:paraId="0792763F" w14:textId="77777777" w:rsidR="00DE4062" w:rsidRPr="0043036B" w:rsidRDefault="00DE4062" w:rsidP="00541250">
      <w:pPr>
        <w:spacing w:line="0" w:lineRule="atLeast"/>
        <w:jc w:val="both"/>
        <w:rPr>
          <w:rFonts w:ascii="Calibri" w:hAnsi="Calibri" w:cs="Calibri"/>
        </w:rPr>
      </w:pPr>
    </w:p>
    <w:p w14:paraId="18CF0DFB" w14:textId="77777777" w:rsidR="00DE4062" w:rsidRPr="0097251A" w:rsidRDefault="00F44903" w:rsidP="00541250">
      <w:pPr>
        <w:spacing w:line="0" w:lineRule="atLeast"/>
        <w:jc w:val="both"/>
        <w:rPr>
          <w:rFonts w:ascii="Calibri" w:hAnsi="Calibri" w:cs="Calibri"/>
        </w:rPr>
      </w:pPr>
      <w:r w:rsidRPr="0043036B">
        <w:rPr>
          <w:rFonts w:ascii="Calibri" w:hAnsi="Calibri" w:cs="Calibri"/>
        </w:rPr>
        <w:t>1.13.3. Transfer the insert directly into the sodium thiosulfate solution. Incubate for 2 min to neutralize residual bleach.</w:t>
      </w:r>
    </w:p>
    <w:p w14:paraId="5A580769" w14:textId="77777777" w:rsidR="00DE4062" w:rsidRPr="0097251A" w:rsidRDefault="00DE4062" w:rsidP="00541250">
      <w:pPr>
        <w:spacing w:line="0" w:lineRule="atLeast"/>
        <w:jc w:val="both"/>
        <w:rPr>
          <w:rFonts w:ascii="Calibri" w:hAnsi="Calibri" w:cs="Calibri"/>
        </w:rPr>
      </w:pPr>
    </w:p>
    <w:p w14:paraId="7E212DF1" w14:textId="5DA3E041" w:rsidR="00DE4062" w:rsidRPr="0097251A" w:rsidRDefault="00F44903" w:rsidP="00541250">
      <w:pPr>
        <w:spacing w:line="0" w:lineRule="atLeast"/>
        <w:jc w:val="both"/>
        <w:rPr>
          <w:rFonts w:ascii="Calibri" w:hAnsi="Calibri" w:cs="Calibri"/>
        </w:rPr>
      </w:pPr>
      <w:r w:rsidRPr="0097251A">
        <w:rPr>
          <w:rFonts w:ascii="Calibri" w:hAnsi="Calibri" w:cs="Calibri"/>
        </w:rPr>
        <w:t xml:space="preserve">1.13.4. Rinse the embryos in a final bath of fresh system water. Use a squirt bottle to gently transfer the embryos into clean </w:t>
      </w:r>
      <w:r w:rsidR="008D7B9A">
        <w:rPr>
          <w:rFonts w:ascii="Calibri" w:hAnsi="Calibri" w:cs="Calibri"/>
        </w:rPr>
        <w:t>p</w:t>
      </w:r>
      <w:r w:rsidRPr="0097251A">
        <w:rPr>
          <w:rFonts w:ascii="Calibri" w:hAnsi="Calibri" w:cs="Calibri"/>
        </w:rPr>
        <w:t>etri dishes containing fresh system water.</w:t>
      </w:r>
    </w:p>
    <w:p w14:paraId="59EC7ED8" w14:textId="77777777" w:rsidR="00DE4062" w:rsidRPr="0097251A" w:rsidRDefault="00DE4062" w:rsidP="00541250">
      <w:pPr>
        <w:spacing w:line="0" w:lineRule="atLeast"/>
        <w:jc w:val="both"/>
        <w:rPr>
          <w:rFonts w:ascii="Calibri" w:hAnsi="Calibri" w:cs="Calibri"/>
        </w:rPr>
      </w:pPr>
    </w:p>
    <w:p w14:paraId="60CB0DE4" w14:textId="77777777" w:rsidR="00DE4062" w:rsidRPr="0097251A" w:rsidRDefault="00F44903" w:rsidP="00541250">
      <w:pPr>
        <w:spacing w:line="0" w:lineRule="atLeast"/>
        <w:jc w:val="both"/>
        <w:rPr>
          <w:rFonts w:ascii="Calibri" w:hAnsi="Calibri" w:cs="Calibri"/>
        </w:rPr>
      </w:pPr>
      <w:r w:rsidRPr="0097251A">
        <w:rPr>
          <w:rFonts w:ascii="Calibri" w:hAnsi="Calibri" w:cs="Calibri"/>
        </w:rPr>
        <w:t>1.14. Return the embryos to the incubator after bleaching.</w:t>
      </w:r>
    </w:p>
    <w:p w14:paraId="68E0D378" w14:textId="77777777" w:rsidR="00DE4062" w:rsidRPr="0097251A" w:rsidRDefault="00DE4062" w:rsidP="00541250">
      <w:pPr>
        <w:spacing w:line="0" w:lineRule="atLeast"/>
        <w:jc w:val="both"/>
        <w:rPr>
          <w:rFonts w:ascii="Calibri" w:hAnsi="Calibri" w:cs="Calibri"/>
        </w:rPr>
      </w:pPr>
    </w:p>
    <w:p w14:paraId="141D952A" w14:textId="77777777" w:rsidR="00DE4062" w:rsidRPr="006A7D9F" w:rsidRDefault="00F44903" w:rsidP="00541250">
      <w:pPr>
        <w:spacing w:line="0" w:lineRule="atLeast"/>
        <w:jc w:val="both"/>
        <w:rPr>
          <w:rFonts w:ascii="Calibri" w:hAnsi="Calibri" w:cs="Calibri"/>
          <w:highlight w:val="yellow"/>
        </w:rPr>
      </w:pPr>
      <w:r w:rsidRPr="006A7D9F">
        <w:rPr>
          <w:rFonts w:ascii="Calibri" w:hAnsi="Calibri" w:cs="Calibri"/>
          <w:highlight w:val="yellow"/>
        </w:rPr>
        <w:t>1.15. Transfer larvae at 5–7 days post-fertilization (dpf) or later to a larger tank containing 5 ppt rotifer water for rearing.</w:t>
      </w:r>
    </w:p>
    <w:p w14:paraId="4DF01551" w14:textId="77777777" w:rsidR="00DE4062" w:rsidRPr="006A7D9F" w:rsidRDefault="00DE4062" w:rsidP="00541250">
      <w:pPr>
        <w:spacing w:line="0" w:lineRule="atLeast"/>
        <w:jc w:val="both"/>
        <w:rPr>
          <w:rFonts w:ascii="Calibri" w:hAnsi="Calibri" w:cs="Calibri"/>
          <w:highlight w:val="yellow"/>
        </w:rPr>
      </w:pPr>
    </w:p>
    <w:p w14:paraId="0E6EB2F3" w14:textId="77777777" w:rsidR="00DE4062" w:rsidRPr="006A7D9F" w:rsidRDefault="00F44903" w:rsidP="00541250">
      <w:pPr>
        <w:spacing w:line="0" w:lineRule="atLeast"/>
        <w:jc w:val="both"/>
        <w:rPr>
          <w:rFonts w:ascii="Calibri" w:hAnsi="Calibri" w:cs="Calibri"/>
          <w:highlight w:val="yellow"/>
        </w:rPr>
      </w:pPr>
      <w:r w:rsidRPr="006A7D9F">
        <w:rPr>
          <w:rFonts w:ascii="Calibri" w:hAnsi="Calibri" w:cs="Calibri"/>
          <w:highlight w:val="yellow"/>
        </w:rPr>
        <w:lastRenderedPageBreak/>
        <w:t>1.15.1. Prepare 5 ppt rotifer water by mixing 1 part stock rotifer water (15 ppt) with 2 parts zebrafish system water.</w:t>
      </w:r>
    </w:p>
    <w:p w14:paraId="47D3C4AE" w14:textId="77777777" w:rsidR="00DE4062" w:rsidRPr="006A7D9F" w:rsidRDefault="00DE4062" w:rsidP="00541250">
      <w:pPr>
        <w:spacing w:line="0" w:lineRule="atLeast"/>
        <w:jc w:val="both"/>
        <w:rPr>
          <w:rFonts w:ascii="Calibri" w:hAnsi="Calibri" w:cs="Calibri"/>
          <w:highlight w:val="yellow"/>
        </w:rPr>
      </w:pPr>
    </w:p>
    <w:p w14:paraId="222D2E17" w14:textId="75ED384C" w:rsidR="00DE4062" w:rsidRPr="0097251A" w:rsidRDefault="00F44903" w:rsidP="00541250">
      <w:pPr>
        <w:spacing w:line="0" w:lineRule="atLeast"/>
        <w:jc w:val="both"/>
        <w:rPr>
          <w:rFonts w:ascii="Calibri" w:hAnsi="Calibri" w:cs="Calibri"/>
        </w:rPr>
      </w:pPr>
      <w:r w:rsidRPr="006A7D9F">
        <w:rPr>
          <w:rFonts w:ascii="Calibri" w:hAnsi="Calibri" w:cs="Calibri"/>
          <w:highlight w:val="yellow"/>
        </w:rPr>
        <w:t xml:space="preserve">1.15.2. Verify that the final salinity is 5 ppt using a </w:t>
      </w:r>
      <w:r w:rsidR="00404B22" w:rsidRPr="006A7D9F">
        <w:rPr>
          <w:rFonts w:ascii="Calibri" w:hAnsi="Calibri" w:cs="Calibri"/>
          <w:highlight w:val="yellow"/>
        </w:rPr>
        <w:t xml:space="preserve">conductivity meter </w:t>
      </w:r>
      <w:r w:rsidRPr="006A7D9F">
        <w:rPr>
          <w:rFonts w:ascii="Calibri" w:hAnsi="Calibri" w:cs="Calibri"/>
          <w:highlight w:val="yellow"/>
        </w:rPr>
        <w:t>before transferring the larvae.</w:t>
      </w:r>
    </w:p>
    <w:p w14:paraId="3A4DEAE4" w14:textId="77777777" w:rsidR="00DE4062" w:rsidRPr="0097251A" w:rsidRDefault="00DE4062" w:rsidP="00541250">
      <w:pPr>
        <w:spacing w:line="0" w:lineRule="atLeast"/>
        <w:jc w:val="both"/>
        <w:rPr>
          <w:rFonts w:ascii="Calibri" w:hAnsi="Calibri" w:cs="Calibri"/>
        </w:rPr>
      </w:pPr>
    </w:p>
    <w:p w14:paraId="5A39120E" w14:textId="77777777" w:rsidR="00DE4062" w:rsidRPr="0097251A" w:rsidRDefault="00F44903" w:rsidP="00541250">
      <w:pPr>
        <w:spacing w:line="0" w:lineRule="atLeast"/>
        <w:jc w:val="both"/>
        <w:rPr>
          <w:rFonts w:ascii="Calibri" w:hAnsi="Calibri" w:cs="Calibri"/>
        </w:rPr>
      </w:pPr>
      <w:r w:rsidRPr="0097251A">
        <w:rPr>
          <w:rFonts w:ascii="Calibri" w:hAnsi="Calibri" w:cs="Calibri"/>
        </w:rPr>
        <w:t>NOTE: Sorting EGFP+ MYCN larvae at 3–5 dpf facilitates identification of tumor-prone fish before rearing. Sorting MYCN embryos at this stage avoids false-negative identification because EGFP expression in neural crest cells may decrease later in development due to MYCN-induced apoptosis.</w:t>
      </w:r>
    </w:p>
    <w:p w14:paraId="5A768C22" w14:textId="77777777" w:rsidR="00DE4062" w:rsidRPr="0097251A" w:rsidRDefault="00DE4062" w:rsidP="00541250">
      <w:pPr>
        <w:spacing w:line="0" w:lineRule="atLeast"/>
        <w:jc w:val="both"/>
        <w:rPr>
          <w:rFonts w:ascii="Calibri" w:hAnsi="Calibri" w:cs="Calibri"/>
        </w:rPr>
      </w:pPr>
    </w:p>
    <w:p w14:paraId="10EAE785" w14:textId="77777777" w:rsidR="00DE4062" w:rsidRPr="0097251A" w:rsidRDefault="00F44903" w:rsidP="00541250">
      <w:pPr>
        <w:spacing w:line="0" w:lineRule="atLeast"/>
        <w:jc w:val="both"/>
        <w:rPr>
          <w:rFonts w:ascii="Calibri" w:hAnsi="Calibri" w:cs="Calibri"/>
          <w:b/>
          <w:bCs/>
        </w:rPr>
      </w:pPr>
      <w:r w:rsidRPr="0097251A">
        <w:rPr>
          <w:rFonts w:ascii="Calibri" w:hAnsi="Calibri" w:cs="Calibri"/>
          <w:b/>
          <w:bCs/>
        </w:rPr>
        <w:t>2. Screening Zebrafish for Fluorescent Markers</w:t>
      </w:r>
    </w:p>
    <w:p w14:paraId="1EC093C3" w14:textId="77777777" w:rsidR="00DE4062" w:rsidRPr="0097251A" w:rsidRDefault="00DE4062" w:rsidP="00541250">
      <w:pPr>
        <w:spacing w:line="0" w:lineRule="atLeast"/>
        <w:jc w:val="both"/>
        <w:rPr>
          <w:rFonts w:ascii="Calibri" w:hAnsi="Calibri" w:cs="Calibri"/>
        </w:rPr>
      </w:pPr>
    </w:p>
    <w:p w14:paraId="5CF16D64" w14:textId="77777777" w:rsidR="00DE4062" w:rsidRPr="0097251A" w:rsidRDefault="00F44903" w:rsidP="00541250">
      <w:pPr>
        <w:spacing w:line="0" w:lineRule="atLeast"/>
        <w:jc w:val="both"/>
        <w:rPr>
          <w:rFonts w:ascii="Calibri" w:hAnsi="Calibri" w:cs="Calibri"/>
        </w:rPr>
      </w:pPr>
      <w:r w:rsidRPr="0097251A">
        <w:rPr>
          <w:rFonts w:ascii="Calibri" w:hAnsi="Calibri" w:cs="Calibri"/>
        </w:rPr>
        <w:t>2.1. Prepare a 4% (w/v) tricaine stock solution using system water.</w:t>
      </w:r>
    </w:p>
    <w:p w14:paraId="34FE6F18" w14:textId="77777777" w:rsidR="00DE4062" w:rsidRPr="0097251A" w:rsidRDefault="00DE4062" w:rsidP="00541250">
      <w:pPr>
        <w:spacing w:line="0" w:lineRule="atLeast"/>
        <w:jc w:val="both"/>
        <w:rPr>
          <w:rFonts w:ascii="Calibri" w:hAnsi="Calibri" w:cs="Calibri"/>
        </w:rPr>
      </w:pPr>
    </w:p>
    <w:p w14:paraId="1FF8B66D" w14:textId="2A14DCDB" w:rsidR="00DE4062" w:rsidRPr="0097251A" w:rsidRDefault="00F44903" w:rsidP="00541250">
      <w:pPr>
        <w:spacing w:line="0" w:lineRule="atLeast"/>
        <w:jc w:val="both"/>
        <w:rPr>
          <w:rFonts w:ascii="Calibri" w:hAnsi="Calibri" w:cs="Calibri"/>
        </w:rPr>
      </w:pPr>
      <w:r w:rsidRPr="0097251A">
        <w:rPr>
          <w:rFonts w:ascii="Calibri" w:hAnsi="Calibri" w:cs="Calibri"/>
        </w:rPr>
        <w:t xml:space="preserve">2.2. Transfer the fish to a clean </w:t>
      </w:r>
      <w:r w:rsidR="008D7B9A">
        <w:rPr>
          <w:rFonts w:ascii="Calibri" w:hAnsi="Calibri" w:cs="Calibri"/>
        </w:rPr>
        <w:t>p</w:t>
      </w:r>
      <w:r w:rsidRPr="0097251A">
        <w:rPr>
          <w:rFonts w:ascii="Calibri" w:hAnsi="Calibri" w:cs="Calibri"/>
        </w:rPr>
        <w:t>etri dish containing only enough system water to cover the bottom.</w:t>
      </w:r>
    </w:p>
    <w:p w14:paraId="237B2ABF" w14:textId="77777777" w:rsidR="00DE4062" w:rsidRPr="0097251A" w:rsidRDefault="00DE4062" w:rsidP="00541250">
      <w:pPr>
        <w:spacing w:line="0" w:lineRule="atLeast"/>
        <w:jc w:val="both"/>
        <w:rPr>
          <w:rFonts w:ascii="Calibri" w:hAnsi="Calibri" w:cs="Calibri"/>
        </w:rPr>
      </w:pPr>
    </w:p>
    <w:p w14:paraId="4723AF3D" w14:textId="77777777" w:rsidR="00DE4062" w:rsidRPr="0097251A" w:rsidRDefault="00F44903" w:rsidP="00541250">
      <w:pPr>
        <w:spacing w:line="0" w:lineRule="atLeast"/>
        <w:jc w:val="both"/>
        <w:rPr>
          <w:rFonts w:ascii="Calibri" w:hAnsi="Calibri" w:cs="Calibri"/>
        </w:rPr>
      </w:pPr>
      <w:r w:rsidRPr="0097251A">
        <w:rPr>
          <w:rFonts w:ascii="Calibri" w:hAnsi="Calibri" w:cs="Calibri"/>
        </w:rPr>
        <w:t>2.3. Add the tricaine stock solution to achieve a final concentration of approximately 0.005% (50 mg/L) for fish younger than 14 dpf or 0.012% (120 mg/L) for fish older than 14 dpf. Confirm adequate anesthesia by observing little to no voluntary movement.</w:t>
      </w:r>
    </w:p>
    <w:p w14:paraId="3F06866F" w14:textId="77777777" w:rsidR="00DE4062" w:rsidRPr="0097251A" w:rsidRDefault="00DE4062" w:rsidP="00541250">
      <w:pPr>
        <w:spacing w:line="0" w:lineRule="atLeast"/>
        <w:jc w:val="both"/>
        <w:rPr>
          <w:rFonts w:ascii="Calibri" w:hAnsi="Calibri" w:cs="Calibri"/>
        </w:rPr>
      </w:pPr>
    </w:p>
    <w:p w14:paraId="786030E7" w14:textId="77777777" w:rsidR="00DE4062" w:rsidRPr="0097251A" w:rsidRDefault="00F44903" w:rsidP="00541250">
      <w:pPr>
        <w:spacing w:line="0" w:lineRule="atLeast"/>
        <w:jc w:val="both"/>
        <w:rPr>
          <w:rFonts w:ascii="Calibri" w:hAnsi="Calibri" w:cs="Calibri"/>
        </w:rPr>
      </w:pPr>
      <w:r w:rsidRPr="0097251A">
        <w:rPr>
          <w:rFonts w:ascii="Calibri" w:hAnsi="Calibri" w:cs="Calibri"/>
        </w:rPr>
        <w:t>2.4. Remove excess water from the dish once the fish are anesthetized and no longer capable of swimming while maintaining visible opercular or cardiac movement.</w:t>
      </w:r>
    </w:p>
    <w:p w14:paraId="1D41134B" w14:textId="77777777" w:rsidR="00DE4062" w:rsidRPr="0097251A" w:rsidRDefault="00DE4062" w:rsidP="00541250">
      <w:pPr>
        <w:spacing w:line="0" w:lineRule="atLeast"/>
        <w:jc w:val="both"/>
        <w:rPr>
          <w:rFonts w:ascii="Calibri" w:hAnsi="Calibri" w:cs="Calibri"/>
        </w:rPr>
      </w:pPr>
    </w:p>
    <w:p w14:paraId="648DE402" w14:textId="77777777" w:rsidR="00DE4062" w:rsidRPr="006A7D9F" w:rsidRDefault="00F44903" w:rsidP="00541250">
      <w:pPr>
        <w:spacing w:line="0" w:lineRule="atLeast"/>
        <w:jc w:val="both"/>
        <w:rPr>
          <w:rFonts w:ascii="Calibri" w:hAnsi="Calibri" w:cs="Calibri"/>
          <w:highlight w:val="yellow"/>
        </w:rPr>
      </w:pPr>
      <w:r w:rsidRPr="006A7D9F">
        <w:rPr>
          <w:rFonts w:ascii="Calibri" w:hAnsi="Calibri" w:cs="Calibri"/>
          <w:highlight w:val="yellow"/>
        </w:rPr>
        <w:t xml:space="preserve">2.5. Screen the fish for fluorescence. Identify green or red fluorescence in the expected region (e.g., the </w:t>
      </w:r>
      <w:proofErr w:type="spellStart"/>
      <w:r w:rsidRPr="006A7D9F">
        <w:rPr>
          <w:rFonts w:ascii="Calibri" w:hAnsi="Calibri" w:cs="Calibri"/>
          <w:highlight w:val="yellow"/>
        </w:rPr>
        <w:t>interrenal</w:t>
      </w:r>
      <w:proofErr w:type="spellEnd"/>
      <w:r w:rsidRPr="006A7D9F">
        <w:rPr>
          <w:rFonts w:ascii="Calibri" w:hAnsi="Calibri" w:cs="Calibri"/>
          <w:highlight w:val="yellow"/>
        </w:rPr>
        <w:t xml:space="preserve"> gland region in MYCN fish).</w:t>
      </w:r>
    </w:p>
    <w:p w14:paraId="327110AC" w14:textId="77777777" w:rsidR="00DE4062" w:rsidRPr="006A7D9F" w:rsidRDefault="00DE4062" w:rsidP="00541250">
      <w:pPr>
        <w:spacing w:line="0" w:lineRule="atLeast"/>
        <w:jc w:val="both"/>
        <w:rPr>
          <w:rFonts w:ascii="Calibri" w:hAnsi="Calibri" w:cs="Calibri"/>
          <w:highlight w:val="yellow"/>
        </w:rPr>
      </w:pPr>
    </w:p>
    <w:p w14:paraId="36995833" w14:textId="77777777" w:rsidR="00DE4062" w:rsidRPr="0097251A" w:rsidRDefault="00F44903" w:rsidP="00541250">
      <w:pPr>
        <w:spacing w:line="0" w:lineRule="atLeast"/>
        <w:jc w:val="both"/>
        <w:rPr>
          <w:rFonts w:ascii="Calibri" w:hAnsi="Calibri" w:cs="Calibri"/>
        </w:rPr>
      </w:pPr>
      <w:r w:rsidRPr="006A7D9F">
        <w:rPr>
          <w:rFonts w:ascii="Calibri" w:hAnsi="Calibri" w:cs="Calibri"/>
          <w:highlight w:val="yellow"/>
        </w:rPr>
        <w:t>2.6. Separate the fish into groups using a stiff-bristled sorting tool.</w:t>
      </w:r>
    </w:p>
    <w:p w14:paraId="33D95B78" w14:textId="77777777" w:rsidR="00DE4062" w:rsidRPr="0097251A" w:rsidRDefault="00DE4062" w:rsidP="00541250">
      <w:pPr>
        <w:spacing w:line="0" w:lineRule="atLeast"/>
        <w:jc w:val="both"/>
        <w:rPr>
          <w:rFonts w:ascii="Calibri" w:hAnsi="Calibri" w:cs="Calibri"/>
        </w:rPr>
      </w:pPr>
    </w:p>
    <w:p w14:paraId="3496D440" w14:textId="77777777" w:rsidR="00DE4062" w:rsidRPr="0097251A" w:rsidRDefault="00F44903" w:rsidP="00541250">
      <w:pPr>
        <w:spacing w:line="0" w:lineRule="atLeast"/>
        <w:jc w:val="both"/>
        <w:rPr>
          <w:rFonts w:ascii="Calibri" w:hAnsi="Calibri" w:cs="Calibri"/>
        </w:rPr>
      </w:pPr>
      <w:r w:rsidRPr="0097251A">
        <w:rPr>
          <w:rFonts w:ascii="Calibri" w:hAnsi="Calibri" w:cs="Calibri"/>
        </w:rPr>
        <w:t>NOTE: Sort tumor-prone fish as early as possible because MYCN-induced apoptosis during later developmental stages may result in false-negative identification. Sort immune-reporter fish immediately before imaging at the larval stage or between 2 and 4 months of age for adult studies. This approach minimizes handling-associated stress and maximizes survival.</w:t>
      </w:r>
    </w:p>
    <w:p w14:paraId="195963EF" w14:textId="77777777" w:rsidR="00DE4062" w:rsidRPr="0097251A" w:rsidRDefault="00DE4062" w:rsidP="00541250">
      <w:pPr>
        <w:spacing w:line="0" w:lineRule="atLeast"/>
        <w:jc w:val="both"/>
        <w:rPr>
          <w:rFonts w:ascii="Calibri" w:hAnsi="Calibri" w:cs="Calibri"/>
        </w:rPr>
      </w:pPr>
    </w:p>
    <w:p w14:paraId="155B82A5" w14:textId="77777777" w:rsidR="00DE4062" w:rsidRPr="0097251A" w:rsidRDefault="00F44903" w:rsidP="00541250">
      <w:pPr>
        <w:spacing w:line="0" w:lineRule="atLeast"/>
        <w:jc w:val="both"/>
        <w:rPr>
          <w:rFonts w:ascii="Calibri" w:hAnsi="Calibri" w:cs="Calibri"/>
        </w:rPr>
      </w:pPr>
      <w:r w:rsidRPr="00D038D6">
        <w:rPr>
          <w:rFonts w:ascii="Calibri" w:hAnsi="Calibri" w:cs="Calibri"/>
          <w:highlight w:val="yellow"/>
        </w:rPr>
        <w:t>2.7. Transfer positive and negative fish to separate tanks containing system water for continued rearing.</w:t>
      </w:r>
    </w:p>
    <w:p w14:paraId="72AFBDF8" w14:textId="77777777" w:rsidR="00DE4062" w:rsidRPr="0097251A" w:rsidRDefault="00DE4062" w:rsidP="00541250">
      <w:pPr>
        <w:spacing w:line="0" w:lineRule="atLeast"/>
        <w:jc w:val="both"/>
        <w:rPr>
          <w:rFonts w:ascii="Calibri" w:hAnsi="Calibri" w:cs="Calibri"/>
        </w:rPr>
      </w:pPr>
    </w:p>
    <w:p w14:paraId="5B17BE9D" w14:textId="77777777" w:rsidR="00DE4062" w:rsidRPr="0097251A" w:rsidRDefault="00F44903" w:rsidP="00541250">
      <w:pPr>
        <w:spacing w:line="0" w:lineRule="atLeast"/>
        <w:jc w:val="both"/>
        <w:rPr>
          <w:rFonts w:ascii="Calibri" w:hAnsi="Calibri" w:cs="Calibri"/>
        </w:rPr>
      </w:pPr>
      <w:r w:rsidRPr="0097251A">
        <w:rPr>
          <w:rFonts w:ascii="Calibri" w:hAnsi="Calibri" w:cs="Calibri"/>
        </w:rPr>
        <w:t>NOTE: Step 3 describes handling and imaging of larvae younger than 21 dpf. Steps 4–6 describe fixation, tissue preparation, imaging, and image analysis of older fish.</w:t>
      </w:r>
    </w:p>
    <w:p w14:paraId="38F8800D" w14:textId="77777777" w:rsidR="00DE4062" w:rsidRPr="0097251A" w:rsidRDefault="00DE4062" w:rsidP="00541250">
      <w:pPr>
        <w:spacing w:line="0" w:lineRule="atLeast"/>
        <w:jc w:val="both"/>
        <w:rPr>
          <w:rFonts w:ascii="Calibri" w:hAnsi="Calibri" w:cs="Calibri"/>
        </w:rPr>
      </w:pPr>
    </w:p>
    <w:p w14:paraId="30554598" w14:textId="77777777" w:rsidR="00DE4062" w:rsidRPr="0097251A" w:rsidRDefault="00F44903" w:rsidP="00541250">
      <w:pPr>
        <w:spacing w:line="0" w:lineRule="atLeast"/>
        <w:jc w:val="both"/>
        <w:rPr>
          <w:rFonts w:ascii="Calibri" w:hAnsi="Calibri" w:cs="Calibri"/>
          <w:b/>
          <w:bCs/>
        </w:rPr>
      </w:pPr>
      <w:r w:rsidRPr="0097251A">
        <w:rPr>
          <w:rFonts w:ascii="Calibri" w:hAnsi="Calibri" w:cs="Calibri"/>
          <w:b/>
          <w:bCs/>
        </w:rPr>
        <w:t>3. Larval Live-Mounting and Imaging</w:t>
      </w:r>
    </w:p>
    <w:p w14:paraId="525BAE03" w14:textId="77777777" w:rsidR="00DE4062" w:rsidRPr="0097251A" w:rsidRDefault="00DE4062" w:rsidP="00541250">
      <w:pPr>
        <w:spacing w:line="0" w:lineRule="atLeast"/>
        <w:jc w:val="both"/>
        <w:rPr>
          <w:rFonts w:ascii="Calibri" w:hAnsi="Calibri" w:cs="Calibri"/>
          <w:b/>
          <w:bCs/>
        </w:rPr>
      </w:pPr>
    </w:p>
    <w:p w14:paraId="222F821B" w14:textId="0706F64D" w:rsidR="00DE4062" w:rsidRPr="003F51B2" w:rsidRDefault="00F44903" w:rsidP="00541250">
      <w:pPr>
        <w:spacing w:line="0" w:lineRule="atLeast"/>
        <w:jc w:val="both"/>
        <w:rPr>
          <w:rFonts w:ascii="Calibri" w:hAnsi="Calibri" w:cs="Calibri"/>
        </w:rPr>
      </w:pPr>
      <w:r w:rsidRPr="003F51B2">
        <w:rPr>
          <w:rFonts w:ascii="Calibri" w:hAnsi="Calibri" w:cs="Calibri"/>
        </w:rPr>
        <w:lastRenderedPageBreak/>
        <w:t xml:space="preserve">3.1. Place sorted larvae in a 100 mm </w:t>
      </w:r>
      <w:r w:rsidR="008D7B9A" w:rsidRPr="003F51B2">
        <w:rPr>
          <w:rFonts w:ascii="Calibri" w:hAnsi="Calibri" w:cs="Calibri"/>
        </w:rPr>
        <w:t>p</w:t>
      </w:r>
      <w:r w:rsidRPr="003F51B2">
        <w:rPr>
          <w:rFonts w:ascii="Calibri" w:hAnsi="Calibri" w:cs="Calibri"/>
        </w:rPr>
        <w:t>etri dish containing tricaine fish water (see Step 2.3 for age-appropriate concentrations).</w:t>
      </w:r>
    </w:p>
    <w:p w14:paraId="139F178F" w14:textId="77777777" w:rsidR="00DE4062" w:rsidRPr="003F51B2" w:rsidRDefault="00DE4062" w:rsidP="00541250">
      <w:pPr>
        <w:spacing w:line="0" w:lineRule="atLeast"/>
        <w:jc w:val="both"/>
        <w:rPr>
          <w:rFonts w:ascii="Calibri" w:hAnsi="Calibri" w:cs="Calibri"/>
        </w:rPr>
      </w:pPr>
    </w:p>
    <w:p w14:paraId="595782F1" w14:textId="77777777" w:rsidR="00DE4062" w:rsidRPr="0097251A" w:rsidRDefault="00F44903" w:rsidP="00541250">
      <w:pPr>
        <w:spacing w:line="0" w:lineRule="atLeast"/>
        <w:jc w:val="both"/>
        <w:rPr>
          <w:rFonts w:ascii="Calibri" w:hAnsi="Calibri" w:cs="Calibri"/>
        </w:rPr>
      </w:pPr>
      <w:r w:rsidRPr="003F51B2">
        <w:rPr>
          <w:rFonts w:ascii="Calibri" w:hAnsi="Calibri" w:cs="Calibri"/>
        </w:rPr>
        <w:t>3.2. Transfer the sedated larvae to a glass-bottom imaging dish.</w:t>
      </w:r>
    </w:p>
    <w:p w14:paraId="0D474806" w14:textId="77777777" w:rsidR="00DE4062" w:rsidRPr="0097251A" w:rsidRDefault="00DE4062" w:rsidP="00541250">
      <w:pPr>
        <w:spacing w:line="0" w:lineRule="atLeast"/>
        <w:jc w:val="both"/>
        <w:rPr>
          <w:rFonts w:ascii="Calibri" w:hAnsi="Calibri" w:cs="Calibri"/>
        </w:rPr>
      </w:pPr>
    </w:p>
    <w:p w14:paraId="02A2B3F3" w14:textId="77777777" w:rsidR="00DE4062" w:rsidRPr="0097251A" w:rsidRDefault="00F44903" w:rsidP="00541250">
      <w:pPr>
        <w:spacing w:line="0" w:lineRule="atLeast"/>
        <w:jc w:val="both"/>
        <w:rPr>
          <w:rFonts w:ascii="Calibri" w:hAnsi="Calibri" w:cs="Calibri"/>
        </w:rPr>
      </w:pPr>
      <w:r w:rsidRPr="0097251A">
        <w:rPr>
          <w:rFonts w:ascii="Calibri" w:hAnsi="Calibri" w:cs="Calibri"/>
        </w:rPr>
        <w:t>3.3. Use only enough solution to cover the larva and maintain sedation.</w:t>
      </w:r>
    </w:p>
    <w:p w14:paraId="36DE135F" w14:textId="77777777" w:rsidR="00DE4062" w:rsidRPr="0097251A" w:rsidRDefault="00DE4062" w:rsidP="00541250">
      <w:pPr>
        <w:spacing w:line="0" w:lineRule="atLeast"/>
        <w:jc w:val="both"/>
        <w:rPr>
          <w:rFonts w:ascii="Calibri" w:hAnsi="Calibri" w:cs="Calibri"/>
        </w:rPr>
      </w:pPr>
    </w:p>
    <w:p w14:paraId="0099EFCC" w14:textId="77777777" w:rsidR="00DE4062" w:rsidRPr="0097251A" w:rsidRDefault="00F44903" w:rsidP="00541250">
      <w:pPr>
        <w:spacing w:line="0" w:lineRule="atLeast"/>
        <w:jc w:val="both"/>
        <w:rPr>
          <w:rFonts w:ascii="Calibri" w:hAnsi="Calibri" w:cs="Calibri"/>
        </w:rPr>
      </w:pPr>
      <w:r w:rsidRPr="0097251A">
        <w:rPr>
          <w:rFonts w:ascii="Calibri" w:hAnsi="Calibri" w:cs="Calibri"/>
        </w:rPr>
        <w:t>3.4. Prepare 1%–1.5% low-melting agarose in fish water. Heat the agarose solution until fully dissolved.</w:t>
      </w:r>
    </w:p>
    <w:p w14:paraId="2C9105C8" w14:textId="77777777" w:rsidR="00DE4062" w:rsidRPr="0097251A" w:rsidRDefault="00DE4062" w:rsidP="00541250">
      <w:pPr>
        <w:spacing w:line="0" w:lineRule="atLeast"/>
        <w:jc w:val="both"/>
        <w:rPr>
          <w:rFonts w:ascii="Calibri" w:hAnsi="Calibri" w:cs="Calibri"/>
        </w:rPr>
      </w:pPr>
    </w:p>
    <w:p w14:paraId="529784A0" w14:textId="77777777" w:rsidR="00DE4062" w:rsidRPr="0097251A" w:rsidRDefault="00F44903" w:rsidP="00541250">
      <w:pPr>
        <w:spacing w:line="0" w:lineRule="atLeast"/>
        <w:jc w:val="both"/>
        <w:rPr>
          <w:rFonts w:ascii="Calibri" w:hAnsi="Calibri" w:cs="Calibri"/>
        </w:rPr>
      </w:pPr>
      <w:r w:rsidRPr="0097251A">
        <w:rPr>
          <w:rFonts w:ascii="Calibri" w:hAnsi="Calibri" w:cs="Calibri"/>
        </w:rPr>
        <w:t>3.5. Allow the agarose to cool for 1–2 min. Maintain the agarose at 30°C using a heat block to prevent solidification prior to mounting.</w:t>
      </w:r>
    </w:p>
    <w:p w14:paraId="19C7D198" w14:textId="77777777" w:rsidR="00DE4062" w:rsidRPr="0097251A" w:rsidRDefault="00DE4062" w:rsidP="00541250">
      <w:pPr>
        <w:spacing w:line="0" w:lineRule="atLeast"/>
        <w:jc w:val="both"/>
        <w:rPr>
          <w:rFonts w:ascii="Calibri" w:hAnsi="Calibri" w:cs="Calibri"/>
        </w:rPr>
      </w:pPr>
    </w:p>
    <w:p w14:paraId="21C07FC0" w14:textId="77777777" w:rsidR="00DE4062" w:rsidRPr="003F51B2" w:rsidRDefault="00F44903" w:rsidP="00541250">
      <w:pPr>
        <w:spacing w:line="0" w:lineRule="atLeast"/>
        <w:jc w:val="both"/>
        <w:rPr>
          <w:rFonts w:ascii="Calibri" w:hAnsi="Calibri" w:cs="Calibri"/>
        </w:rPr>
      </w:pPr>
      <w:r w:rsidRPr="003F51B2">
        <w:rPr>
          <w:rFonts w:ascii="Calibri" w:hAnsi="Calibri" w:cs="Calibri"/>
        </w:rPr>
        <w:t>3.6. Position each larva laterally in the imaging dish.</w:t>
      </w:r>
    </w:p>
    <w:p w14:paraId="70F19FD2" w14:textId="77777777" w:rsidR="00DE4062" w:rsidRPr="003F51B2" w:rsidRDefault="00DE4062" w:rsidP="00541250">
      <w:pPr>
        <w:spacing w:line="0" w:lineRule="atLeast"/>
        <w:jc w:val="both"/>
        <w:rPr>
          <w:rFonts w:ascii="Calibri" w:hAnsi="Calibri" w:cs="Calibri"/>
        </w:rPr>
      </w:pPr>
    </w:p>
    <w:p w14:paraId="008D288A" w14:textId="77777777" w:rsidR="00DE4062" w:rsidRPr="003F51B2" w:rsidRDefault="00F44903" w:rsidP="00541250">
      <w:pPr>
        <w:spacing w:line="0" w:lineRule="atLeast"/>
        <w:jc w:val="both"/>
        <w:rPr>
          <w:rFonts w:ascii="Calibri" w:hAnsi="Calibri" w:cs="Calibri"/>
        </w:rPr>
      </w:pPr>
      <w:r w:rsidRPr="003F51B2">
        <w:rPr>
          <w:rFonts w:ascii="Calibri" w:hAnsi="Calibri" w:cs="Calibri"/>
        </w:rPr>
        <w:t>3.7. Apply approximately 30–200 µL of agarose over the larva to immobilize it. Use larger volumes for larger larvae and smaller volumes for smaller larvae.</w:t>
      </w:r>
    </w:p>
    <w:p w14:paraId="4258E351" w14:textId="77777777" w:rsidR="00DE4062" w:rsidRPr="003F51B2" w:rsidRDefault="00DE4062" w:rsidP="00541250">
      <w:pPr>
        <w:spacing w:line="0" w:lineRule="atLeast"/>
        <w:jc w:val="both"/>
        <w:rPr>
          <w:rFonts w:ascii="Calibri" w:hAnsi="Calibri" w:cs="Calibri"/>
        </w:rPr>
      </w:pPr>
    </w:p>
    <w:p w14:paraId="67156235" w14:textId="4F35213E" w:rsidR="00DE4062" w:rsidRPr="0097251A" w:rsidRDefault="007416FB" w:rsidP="00541250">
      <w:pPr>
        <w:spacing w:line="0" w:lineRule="atLeast"/>
        <w:jc w:val="both"/>
        <w:rPr>
          <w:rFonts w:ascii="Calibri" w:hAnsi="Calibri" w:cs="Calibri"/>
        </w:rPr>
      </w:pPr>
      <w:r w:rsidRPr="003F51B2">
        <w:rPr>
          <w:rFonts w:ascii="Calibri" w:hAnsi="Calibri" w:cs="Calibri"/>
        </w:rPr>
        <w:t xml:space="preserve">3.8. Once the agarose </w:t>
      </w:r>
      <w:proofErr w:type="gramStart"/>
      <w:r w:rsidRPr="003F51B2">
        <w:rPr>
          <w:rFonts w:ascii="Calibri" w:hAnsi="Calibri" w:cs="Calibri"/>
        </w:rPr>
        <w:t>has</w:t>
      </w:r>
      <w:proofErr w:type="gramEnd"/>
      <w:r w:rsidRPr="003F51B2">
        <w:rPr>
          <w:rFonts w:ascii="Calibri" w:hAnsi="Calibri" w:cs="Calibri"/>
        </w:rPr>
        <w:t xml:space="preserve"> solidified, add approximately 100 µL of 0.005% tricaine solution over the agarose.</w:t>
      </w:r>
    </w:p>
    <w:p w14:paraId="3A657102" w14:textId="77777777" w:rsidR="00DE4062" w:rsidRPr="0097251A" w:rsidRDefault="00DE4062" w:rsidP="00541250">
      <w:pPr>
        <w:spacing w:line="0" w:lineRule="atLeast"/>
        <w:jc w:val="both"/>
        <w:rPr>
          <w:rFonts w:ascii="Calibri" w:hAnsi="Calibri" w:cs="Calibri"/>
        </w:rPr>
      </w:pPr>
    </w:p>
    <w:p w14:paraId="60AD26D3" w14:textId="77777777" w:rsidR="00DE4062" w:rsidRPr="0097251A" w:rsidRDefault="00F44903" w:rsidP="00541250">
      <w:pPr>
        <w:spacing w:line="0" w:lineRule="atLeast"/>
        <w:jc w:val="both"/>
        <w:rPr>
          <w:rFonts w:ascii="Calibri" w:hAnsi="Calibri" w:cs="Calibri"/>
        </w:rPr>
      </w:pPr>
      <w:r w:rsidRPr="0097251A">
        <w:rPr>
          <w:rFonts w:ascii="Calibri" w:hAnsi="Calibri" w:cs="Calibri"/>
        </w:rPr>
        <w:t>3.9. Image the larvae using a confocal microscope.</w:t>
      </w:r>
    </w:p>
    <w:p w14:paraId="6DB76955" w14:textId="77777777" w:rsidR="00DE4062" w:rsidRPr="0097251A" w:rsidRDefault="00DE4062" w:rsidP="00541250">
      <w:pPr>
        <w:spacing w:line="0" w:lineRule="atLeast"/>
        <w:jc w:val="both"/>
        <w:rPr>
          <w:rFonts w:ascii="Calibri" w:hAnsi="Calibri" w:cs="Calibri"/>
        </w:rPr>
      </w:pPr>
    </w:p>
    <w:p w14:paraId="3050C54F" w14:textId="77777777" w:rsidR="00DE4062" w:rsidRPr="003F51B2" w:rsidRDefault="00F44903" w:rsidP="00541250">
      <w:pPr>
        <w:spacing w:line="0" w:lineRule="atLeast"/>
        <w:jc w:val="both"/>
        <w:rPr>
          <w:rFonts w:ascii="Calibri" w:hAnsi="Calibri" w:cs="Calibri"/>
        </w:rPr>
      </w:pPr>
      <w:r w:rsidRPr="003F51B2">
        <w:rPr>
          <w:rFonts w:ascii="Calibri" w:hAnsi="Calibri" w:cs="Calibri"/>
        </w:rPr>
        <w:t>3.9.1. Use a standard laser-scanning confocal microscope with a resonant scanner. Use a 40× objective with a numerical aperture greater than 1.10.</w:t>
      </w:r>
    </w:p>
    <w:p w14:paraId="25AE430A" w14:textId="77777777" w:rsidR="00DE4062" w:rsidRPr="003F51B2" w:rsidRDefault="00DE4062" w:rsidP="00541250">
      <w:pPr>
        <w:spacing w:line="0" w:lineRule="atLeast"/>
        <w:jc w:val="both"/>
        <w:rPr>
          <w:rFonts w:ascii="Calibri" w:hAnsi="Calibri" w:cs="Calibri"/>
        </w:rPr>
      </w:pPr>
    </w:p>
    <w:p w14:paraId="294E9A38" w14:textId="77777777" w:rsidR="00DE4062" w:rsidRPr="003F51B2" w:rsidRDefault="00F44903" w:rsidP="00541250">
      <w:pPr>
        <w:spacing w:line="0" w:lineRule="atLeast"/>
        <w:jc w:val="both"/>
        <w:rPr>
          <w:rFonts w:ascii="Calibri" w:hAnsi="Calibri" w:cs="Calibri"/>
        </w:rPr>
      </w:pPr>
      <w:r w:rsidRPr="003F51B2">
        <w:rPr>
          <w:rFonts w:ascii="Calibri" w:hAnsi="Calibri" w:cs="Calibri"/>
        </w:rPr>
        <w:t>3.9.2. Set the pinhole to 1.0 Airy unit (AU) for all imaging channels.</w:t>
      </w:r>
    </w:p>
    <w:p w14:paraId="477F2A0A" w14:textId="77777777" w:rsidR="00DE4062" w:rsidRPr="003F51B2" w:rsidRDefault="00DE4062" w:rsidP="00541250">
      <w:pPr>
        <w:spacing w:line="0" w:lineRule="atLeast"/>
        <w:jc w:val="both"/>
        <w:rPr>
          <w:rFonts w:ascii="Calibri" w:hAnsi="Calibri" w:cs="Calibri"/>
        </w:rPr>
      </w:pPr>
    </w:p>
    <w:p w14:paraId="747C9759" w14:textId="77777777" w:rsidR="00DE4062" w:rsidRPr="003F51B2" w:rsidRDefault="00F44903" w:rsidP="00541250">
      <w:pPr>
        <w:spacing w:line="0" w:lineRule="atLeast"/>
        <w:jc w:val="both"/>
        <w:rPr>
          <w:rFonts w:ascii="Calibri" w:hAnsi="Calibri" w:cs="Calibri"/>
        </w:rPr>
      </w:pPr>
      <w:r w:rsidRPr="003F51B2">
        <w:rPr>
          <w:rFonts w:ascii="Calibri" w:hAnsi="Calibri" w:cs="Calibri"/>
        </w:rPr>
        <w:t xml:space="preserve">3.9.3. Use a 488 nm laser for EGFP excitation and a 594 nm laser for mCherry excitation. Keep laser output below 25 </w:t>
      </w:r>
      <w:proofErr w:type="spellStart"/>
      <w:r w:rsidRPr="003F51B2">
        <w:rPr>
          <w:rFonts w:ascii="Calibri" w:hAnsi="Calibri" w:cs="Calibri"/>
        </w:rPr>
        <w:t>mW</w:t>
      </w:r>
      <w:proofErr w:type="spellEnd"/>
      <w:r w:rsidRPr="003F51B2">
        <w:rPr>
          <w:rFonts w:ascii="Calibri" w:hAnsi="Calibri" w:cs="Calibri"/>
        </w:rPr>
        <w:t xml:space="preserve"> to minimize photobleaching and phototoxicity. Adjust detector </w:t>
      </w:r>
      <w:proofErr w:type="gramStart"/>
      <w:r w:rsidRPr="003F51B2">
        <w:rPr>
          <w:rFonts w:ascii="Calibri" w:hAnsi="Calibri" w:cs="Calibri"/>
        </w:rPr>
        <w:t>gain and</w:t>
      </w:r>
      <w:proofErr w:type="gramEnd"/>
      <w:r w:rsidRPr="003F51B2">
        <w:rPr>
          <w:rFonts w:ascii="Calibri" w:hAnsi="Calibri" w:cs="Calibri"/>
        </w:rPr>
        <w:t xml:space="preserve"> laser power using a range indicator lookup table (LUT) to avoid pixel saturation and black clipping. Do not exceed a detector gain of 800 V because higher voltages introduce excessive noise.</w:t>
      </w:r>
    </w:p>
    <w:p w14:paraId="6AC729BD" w14:textId="77777777" w:rsidR="00DE4062" w:rsidRPr="003F51B2" w:rsidRDefault="00DE4062" w:rsidP="00541250">
      <w:pPr>
        <w:spacing w:line="0" w:lineRule="atLeast"/>
        <w:jc w:val="both"/>
        <w:rPr>
          <w:rFonts w:ascii="Calibri" w:hAnsi="Calibri" w:cs="Calibri"/>
        </w:rPr>
      </w:pPr>
    </w:p>
    <w:p w14:paraId="759933F7" w14:textId="77777777" w:rsidR="00DE4062" w:rsidRPr="003F51B2" w:rsidRDefault="00F44903" w:rsidP="00541250">
      <w:pPr>
        <w:spacing w:line="0" w:lineRule="atLeast"/>
        <w:jc w:val="both"/>
        <w:rPr>
          <w:rFonts w:ascii="Calibri" w:hAnsi="Calibri" w:cs="Calibri"/>
        </w:rPr>
      </w:pPr>
      <w:r w:rsidRPr="003F51B2">
        <w:rPr>
          <w:rFonts w:ascii="Calibri" w:hAnsi="Calibri" w:cs="Calibri"/>
        </w:rPr>
        <w:t xml:space="preserve">3.9.4. Use a voxel size of 0.42 × 0.42 × 6.0 µm (x, y, z) at a resolution of 1024 × 1024 pixels and a Z-step interval of 6.0 µm. Acquire optical sections continuously through the full volume of interest, typically spanning 90–120 µm in total imaging depth. Use highly sensitive </w:t>
      </w:r>
      <w:proofErr w:type="gramStart"/>
      <w:r w:rsidRPr="003F51B2">
        <w:rPr>
          <w:rFonts w:ascii="Calibri" w:hAnsi="Calibri" w:cs="Calibri"/>
        </w:rPr>
        <w:t>photodetectors</w:t>
      </w:r>
      <w:proofErr w:type="gramEnd"/>
      <w:r w:rsidRPr="003F51B2">
        <w:rPr>
          <w:rFonts w:ascii="Calibri" w:hAnsi="Calibri" w:cs="Calibri"/>
        </w:rPr>
        <w:t xml:space="preserve"> operating in 16-bit acquisition mode.</w:t>
      </w:r>
    </w:p>
    <w:p w14:paraId="116B71C3" w14:textId="77777777" w:rsidR="00DE4062" w:rsidRPr="003F51B2" w:rsidRDefault="00DE4062" w:rsidP="00541250">
      <w:pPr>
        <w:spacing w:line="0" w:lineRule="atLeast"/>
        <w:jc w:val="both"/>
        <w:rPr>
          <w:rFonts w:ascii="Calibri" w:hAnsi="Calibri" w:cs="Calibri"/>
        </w:rPr>
      </w:pPr>
    </w:p>
    <w:p w14:paraId="61F7F006" w14:textId="77777777" w:rsidR="00DE4062" w:rsidRPr="0097251A" w:rsidRDefault="00F44903" w:rsidP="00541250">
      <w:pPr>
        <w:spacing w:line="0" w:lineRule="atLeast"/>
        <w:jc w:val="both"/>
        <w:rPr>
          <w:rFonts w:ascii="Calibri" w:hAnsi="Calibri" w:cs="Calibri"/>
        </w:rPr>
      </w:pPr>
      <w:r w:rsidRPr="003F51B2">
        <w:rPr>
          <w:rFonts w:ascii="Calibri" w:hAnsi="Calibri" w:cs="Calibri"/>
        </w:rPr>
        <w:t>3.9.5. Acquire images using unidirectional line scanning at a resonant scan frequency of 33.3 kHz (approximately 1.58 µs pixel dwell time). Use 2× or 4× averaging to reduce motion artifacts while limiting laser exposure.</w:t>
      </w:r>
    </w:p>
    <w:p w14:paraId="7FBFFA21" w14:textId="77777777" w:rsidR="00DE4062" w:rsidRPr="0097251A" w:rsidRDefault="00DE4062" w:rsidP="00541250">
      <w:pPr>
        <w:spacing w:line="0" w:lineRule="atLeast"/>
        <w:jc w:val="both"/>
        <w:rPr>
          <w:rFonts w:ascii="Calibri" w:hAnsi="Calibri" w:cs="Calibri"/>
        </w:rPr>
      </w:pPr>
    </w:p>
    <w:p w14:paraId="02EBD009" w14:textId="77777777" w:rsidR="00DE4062" w:rsidRPr="0097251A" w:rsidRDefault="00F44903" w:rsidP="00541250">
      <w:pPr>
        <w:spacing w:line="0" w:lineRule="atLeast"/>
        <w:jc w:val="both"/>
        <w:rPr>
          <w:rFonts w:ascii="Calibri" w:hAnsi="Calibri" w:cs="Calibri"/>
        </w:rPr>
      </w:pPr>
      <w:r w:rsidRPr="0097251A">
        <w:rPr>
          <w:rFonts w:ascii="Calibri" w:hAnsi="Calibri" w:cs="Calibri"/>
        </w:rPr>
        <w:lastRenderedPageBreak/>
        <w:t>NOTE: Optimize tricaine exposure to maintain larval survival during imaging. After imaging, add fish water until the imaging dish is approximately half full.</w:t>
      </w:r>
    </w:p>
    <w:p w14:paraId="2B98891E" w14:textId="77777777" w:rsidR="00DE4062" w:rsidRPr="0097251A" w:rsidRDefault="00DE4062" w:rsidP="00541250">
      <w:pPr>
        <w:spacing w:line="0" w:lineRule="atLeast"/>
        <w:jc w:val="both"/>
        <w:rPr>
          <w:rFonts w:ascii="Calibri" w:hAnsi="Calibri" w:cs="Calibri"/>
        </w:rPr>
      </w:pPr>
    </w:p>
    <w:p w14:paraId="15D0FEF2" w14:textId="77777777" w:rsidR="00DE4062" w:rsidRPr="003F51B2" w:rsidRDefault="00F44903" w:rsidP="00541250">
      <w:pPr>
        <w:spacing w:line="0" w:lineRule="atLeast"/>
        <w:jc w:val="both"/>
        <w:rPr>
          <w:rFonts w:ascii="Calibri" w:hAnsi="Calibri" w:cs="Calibri"/>
        </w:rPr>
      </w:pPr>
      <w:r w:rsidRPr="003F51B2">
        <w:rPr>
          <w:rFonts w:ascii="Calibri" w:hAnsi="Calibri" w:cs="Calibri"/>
        </w:rPr>
        <w:t>3.10. Add fresh fish water to the imaging dish immediately after imaging.</w:t>
      </w:r>
    </w:p>
    <w:p w14:paraId="0DD1597E" w14:textId="77777777" w:rsidR="00DE4062" w:rsidRPr="003F51B2" w:rsidRDefault="00DE4062" w:rsidP="00541250">
      <w:pPr>
        <w:spacing w:line="0" w:lineRule="atLeast"/>
        <w:jc w:val="both"/>
        <w:rPr>
          <w:rFonts w:ascii="Calibri" w:hAnsi="Calibri" w:cs="Calibri"/>
        </w:rPr>
      </w:pPr>
    </w:p>
    <w:p w14:paraId="3362E681" w14:textId="77777777" w:rsidR="00DE4062" w:rsidRPr="003F51B2" w:rsidRDefault="00F44903" w:rsidP="00541250">
      <w:pPr>
        <w:spacing w:line="0" w:lineRule="atLeast"/>
        <w:jc w:val="both"/>
        <w:rPr>
          <w:rFonts w:ascii="Calibri" w:hAnsi="Calibri" w:cs="Calibri"/>
        </w:rPr>
      </w:pPr>
      <w:r w:rsidRPr="003F51B2">
        <w:rPr>
          <w:rFonts w:ascii="Calibri" w:hAnsi="Calibri" w:cs="Calibri"/>
        </w:rPr>
        <w:t>3.11. Gently remove the larva from the agarose using a stiff-bristled stick and transfer the larva to a dish containing clean fish water for recovery.</w:t>
      </w:r>
    </w:p>
    <w:p w14:paraId="7431B163" w14:textId="77777777" w:rsidR="00DE4062" w:rsidRPr="003F51B2" w:rsidRDefault="00DE4062" w:rsidP="00541250">
      <w:pPr>
        <w:spacing w:line="0" w:lineRule="atLeast"/>
        <w:jc w:val="both"/>
        <w:rPr>
          <w:rFonts w:ascii="Calibri" w:hAnsi="Calibri" w:cs="Calibri"/>
        </w:rPr>
      </w:pPr>
    </w:p>
    <w:p w14:paraId="316F0A98" w14:textId="77777777" w:rsidR="00DE4062" w:rsidRPr="0097251A" w:rsidRDefault="00F44903" w:rsidP="00541250">
      <w:pPr>
        <w:spacing w:line="0" w:lineRule="atLeast"/>
        <w:jc w:val="both"/>
        <w:rPr>
          <w:rFonts w:ascii="Calibri" w:hAnsi="Calibri" w:cs="Calibri"/>
        </w:rPr>
      </w:pPr>
      <w:r w:rsidRPr="003F51B2">
        <w:rPr>
          <w:rFonts w:ascii="Calibri" w:hAnsi="Calibri" w:cs="Calibri"/>
        </w:rPr>
        <w:t>3.12. Return the fish to its original tank once normal swimming behavior resumes.</w:t>
      </w:r>
    </w:p>
    <w:p w14:paraId="0BF624CA" w14:textId="77777777" w:rsidR="00DE4062" w:rsidRPr="0097251A" w:rsidRDefault="00DE4062" w:rsidP="00541250">
      <w:pPr>
        <w:spacing w:line="0" w:lineRule="atLeast"/>
        <w:jc w:val="both"/>
        <w:rPr>
          <w:rFonts w:ascii="Calibri" w:hAnsi="Calibri" w:cs="Calibri"/>
        </w:rPr>
      </w:pPr>
    </w:p>
    <w:p w14:paraId="7CEE1C5E" w14:textId="77777777" w:rsidR="00DE4062" w:rsidRPr="0097251A" w:rsidRDefault="00F44903" w:rsidP="00541250">
      <w:pPr>
        <w:spacing w:line="0" w:lineRule="atLeast"/>
        <w:jc w:val="both"/>
        <w:rPr>
          <w:rFonts w:ascii="Calibri" w:hAnsi="Calibri" w:cs="Calibri"/>
        </w:rPr>
      </w:pPr>
      <w:r w:rsidRPr="0097251A">
        <w:rPr>
          <w:rFonts w:ascii="Calibri" w:hAnsi="Calibri" w:cs="Calibri"/>
        </w:rPr>
        <w:t>NOTE: For fish older than 21 dpf, the skin overlying the tumor must be removed by cryosectioning to enable high-resolution confocal imaging.</w:t>
      </w:r>
    </w:p>
    <w:p w14:paraId="55C32AD2" w14:textId="77777777" w:rsidR="00DE4062" w:rsidRPr="0097251A" w:rsidRDefault="00DE4062" w:rsidP="00541250">
      <w:pPr>
        <w:spacing w:line="0" w:lineRule="atLeast"/>
        <w:jc w:val="both"/>
        <w:rPr>
          <w:rFonts w:ascii="Calibri" w:hAnsi="Calibri" w:cs="Calibri"/>
        </w:rPr>
      </w:pPr>
    </w:p>
    <w:p w14:paraId="3B4EB10D" w14:textId="77777777" w:rsidR="00DE4062" w:rsidRPr="0097251A" w:rsidRDefault="00F44903" w:rsidP="00541250">
      <w:pPr>
        <w:spacing w:line="0" w:lineRule="atLeast"/>
        <w:jc w:val="both"/>
        <w:rPr>
          <w:rFonts w:ascii="Calibri" w:hAnsi="Calibri" w:cs="Calibri"/>
          <w:b/>
          <w:bCs/>
        </w:rPr>
      </w:pPr>
      <w:r w:rsidRPr="0097251A">
        <w:rPr>
          <w:rFonts w:ascii="Calibri" w:hAnsi="Calibri" w:cs="Calibri"/>
          <w:b/>
          <w:bCs/>
        </w:rPr>
        <w:t>4. Fish Fixation and Cryosectioning</w:t>
      </w:r>
    </w:p>
    <w:p w14:paraId="54EB15BD" w14:textId="77777777" w:rsidR="00DE4062" w:rsidRPr="0097251A" w:rsidRDefault="00DE4062" w:rsidP="00541250">
      <w:pPr>
        <w:spacing w:line="0" w:lineRule="atLeast"/>
        <w:jc w:val="both"/>
        <w:rPr>
          <w:rFonts w:ascii="Calibri" w:hAnsi="Calibri" w:cs="Calibri"/>
        </w:rPr>
      </w:pPr>
    </w:p>
    <w:p w14:paraId="59ADE194" w14:textId="77777777" w:rsidR="00DE4062" w:rsidRPr="0097251A" w:rsidRDefault="00F44903" w:rsidP="00541250">
      <w:pPr>
        <w:spacing w:line="0" w:lineRule="atLeast"/>
        <w:jc w:val="both"/>
        <w:rPr>
          <w:rFonts w:ascii="Calibri" w:hAnsi="Calibri" w:cs="Calibri"/>
        </w:rPr>
      </w:pPr>
      <w:r w:rsidRPr="003F51B2">
        <w:rPr>
          <w:rFonts w:ascii="Calibri" w:hAnsi="Calibri" w:cs="Calibri"/>
          <w:highlight w:val="yellow"/>
        </w:rPr>
        <w:t xml:space="preserve">4.1. Euthanize </w:t>
      </w:r>
      <w:r w:rsidRPr="009A3E6A">
        <w:rPr>
          <w:rFonts w:ascii="Calibri" w:hAnsi="Calibri" w:cs="Calibri"/>
          <w:highlight w:val="yellow"/>
        </w:rPr>
        <w:t>fish in accordance with approved institutional animal care guidelines</w:t>
      </w:r>
      <w:r w:rsidRPr="0097251A">
        <w:rPr>
          <w:rFonts w:ascii="Calibri" w:hAnsi="Calibri" w:cs="Calibri"/>
        </w:rPr>
        <w:t>.</w:t>
      </w:r>
    </w:p>
    <w:p w14:paraId="7EB3D682" w14:textId="77777777" w:rsidR="00DE4062" w:rsidRPr="0097251A" w:rsidRDefault="00DE4062" w:rsidP="00541250">
      <w:pPr>
        <w:spacing w:line="0" w:lineRule="atLeast"/>
        <w:jc w:val="both"/>
        <w:rPr>
          <w:rFonts w:ascii="Calibri" w:hAnsi="Calibri" w:cs="Calibri"/>
        </w:rPr>
      </w:pPr>
    </w:p>
    <w:p w14:paraId="54394112" w14:textId="77777777" w:rsidR="00DE4062" w:rsidRPr="0097251A" w:rsidRDefault="00F44903" w:rsidP="00541250">
      <w:pPr>
        <w:spacing w:line="0" w:lineRule="atLeast"/>
        <w:jc w:val="both"/>
        <w:rPr>
          <w:rFonts w:ascii="Calibri" w:hAnsi="Calibri" w:cs="Calibri"/>
        </w:rPr>
      </w:pPr>
      <w:r w:rsidRPr="003F51B2">
        <w:rPr>
          <w:rFonts w:ascii="Calibri" w:hAnsi="Calibri" w:cs="Calibri"/>
          <w:highlight w:val="yellow"/>
        </w:rPr>
        <w:t xml:space="preserve">4.2. Make a ventral incision extending from the anal pore to the pectoral girdle to expose the abdominal </w:t>
      </w:r>
      <w:r w:rsidRPr="00D038D6">
        <w:rPr>
          <w:rFonts w:ascii="Calibri" w:hAnsi="Calibri" w:cs="Calibri"/>
          <w:highlight w:val="yellow"/>
        </w:rPr>
        <w:t>cavity and facilitate fixative penetration into internal tissues.</w:t>
      </w:r>
    </w:p>
    <w:p w14:paraId="33823584" w14:textId="77777777" w:rsidR="00DE4062" w:rsidRPr="0097251A" w:rsidRDefault="00DE4062" w:rsidP="00541250">
      <w:pPr>
        <w:spacing w:line="0" w:lineRule="atLeast"/>
        <w:jc w:val="both"/>
        <w:rPr>
          <w:rFonts w:ascii="Calibri" w:hAnsi="Calibri" w:cs="Calibri"/>
        </w:rPr>
      </w:pPr>
    </w:p>
    <w:p w14:paraId="254BEAF6" w14:textId="77777777" w:rsidR="00DE4062" w:rsidRPr="0097251A" w:rsidRDefault="00F44903" w:rsidP="00541250">
      <w:pPr>
        <w:spacing w:line="0" w:lineRule="atLeast"/>
        <w:jc w:val="both"/>
        <w:rPr>
          <w:rFonts w:ascii="Calibri" w:hAnsi="Calibri" w:cs="Calibri"/>
        </w:rPr>
      </w:pPr>
      <w:r w:rsidRPr="003F51B2">
        <w:rPr>
          <w:rFonts w:ascii="Calibri" w:hAnsi="Calibri" w:cs="Calibri"/>
          <w:highlight w:val="yellow"/>
        </w:rPr>
        <w:t>4.3. Transfer the fish using forceps into a 1.5 mL tube containing 4% paraformaldehyde (PFA) in phosphate</w:t>
      </w:r>
      <w:r w:rsidRPr="00D038D6">
        <w:rPr>
          <w:rFonts w:ascii="Calibri" w:hAnsi="Calibri" w:cs="Calibri"/>
          <w:highlight w:val="yellow"/>
        </w:rPr>
        <w:t>-buffered saline (PBS) or a</w:t>
      </w:r>
      <w:r w:rsidRPr="009A3E6A">
        <w:rPr>
          <w:rFonts w:ascii="Calibri" w:hAnsi="Calibri" w:cs="Calibri"/>
          <w:highlight w:val="yellow"/>
        </w:rPr>
        <w:t xml:space="preserve"> volume of fixative at least 10-fold greater than the tissue volume.</w:t>
      </w:r>
    </w:p>
    <w:p w14:paraId="6C81A952" w14:textId="77777777" w:rsidR="00DE4062" w:rsidRPr="0097251A" w:rsidRDefault="00DE4062" w:rsidP="00541250">
      <w:pPr>
        <w:spacing w:line="0" w:lineRule="atLeast"/>
        <w:jc w:val="both"/>
        <w:rPr>
          <w:rFonts w:ascii="Calibri" w:hAnsi="Calibri" w:cs="Calibri"/>
        </w:rPr>
      </w:pPr>
    </w:p>
    <w:p w14:paraId="45499358" w14:textId="77777777" w:rsidR="00DE4062" w:rsidRPr="0097251A" w:rsidRDefault="00F44903" w:rsidP="00541250">
      <w:pPr>
        <w:spacing w:line="0" w:lineRule="atLeast"/>
        <w:jc w:val="both"/>
        <w:rPr>
          <w:rFonts w:ascii="Calibri" w:hAnsi="Calibri" w:cs="Calibri"/>
        </w:rPr>
      </w:pPr>
      <w:r w:rsidRPr="0097251A">
        <w:rPr>
          <w:rFonts w:ascii="Calibri" w:hAnsi="Calibri" w:cs="Calibri"/>
        </w:rPr>
        <w:t>NOTE: Avoid handling the region containing the tumor to preserve tissue integrity.</w:t>
      </w:r>
    </w:p>
    <w:p w14:paraId="32A667D1" w14:textId="77777777" w:rsidR="00DE4062" w:rsidRPr="0097251A" w:rsidRDefault="00DE4062" w:rsidP="00541250">
      <w:pPr>
        <w:spacing w:line="0" w:lineRule="atLeast"/>
        <w:jc w:val="both"/>
        <w:rPr>
          <w:rFonts w:ascii="Calibri" w:hAnsi="Calibri" w:cs="Calibri"/>
        </w:rPr>
      </w:pPr>
    </w:p>
    <w:p w14:paraId="34E99664" w14:textId="77777777" w:rsidR="00DE4062" w:rsidRPr="0097251A" w:rsidRDefault="00F44903" w:rsidP="00541250">
      <w:pPr>
        <w:spacing w:line="0" w:lineRule="atLeast"/>
        <w:jc w:val="both"/>
        <w:rPr>
          <w:rFonts w:ascii="Calibri" w:hAnsi="Calibri" w:cs="Calibri"/>
        </w:rPr>
      </w:pPr>
      <w:r w:rsidRPr="003F51B2">
        <w:rPr>
          <w:rFonts w:ascii="Calibri" w:hAnsi="Calibri" w:cs="Calibri"/>
          <w:highlight w:val="yellow"/>
        </w:rPr>
        <w:t xml:space="preserve">4.4. Place </w:t>
      </w:r>
      <w:r w:rsidRPr="00D038D6">
        <w:rPr>
          <w:rFonts w:ascii="Calibri" w:hAnsi="Calibri" w:cs="Calibri"/>
          <w:highlight w:val="yellow"/>
        </w:rPr>
        <w:t>the samples on a nutating rocker set to gentle continuous agitation (30 rpm) and</w:t>
      </w:r>
      <w:r w:rsidRPr="0097251A">
        <w:rPr>
          <w:rFonts w:ascii="Calibri" w:hAnsi="Calibri" w:cs="Calibri"/>
        </w:rPr>
        <w:t xml:space="preserve"> </w:t>
      </w:r>
      <w:r w:rsidRPr="005436B2">
        <w:rPr>
          <w:rFonts w:ascii="Calibri" w:hAnsi="Calibri" w:cs="Calibri"/>
          <w:highlight w:val="yellow"/>
        </w:rPr>
        <w:t>incubate overnight for at least 12 h at 4°C</w:t>
      </w:r>
      <w:r w:rsidRPr="0097251A">
        <w:rPr>
          <w:rFonts w:ascii="Calibri" w:hAnsi="Calibri" w:cs="Calibri"/>
        </w:rPr>
        <w:t>.</w:t>
      </w:r>
    </w:p>
    <w:p w14:paraId="003B4F87" w14:textId="77777777" w:rsidR="00DE4062" w:rsidRPr="0097251A" w:rsidRDefault="00DE4062" w:rsidP="00541250">
      <w:pPr>
        <w:spacing w:line="0" w:lineRule="atLeast"/>
        <w:jc w:val="both"/>
        <w:rPr>
          <w:rFonts w:ascii="Calibri" w:hAnsi="Calibri" w:cs="Calibri"/>
        </w:rPr>
      </w:pPr>
    </w:p>
    <w:p w14:paraId="7E668F4F" w14:textId="77777777" w:rsidR="00DE4062" w:rsidRPr="0097251A" w:rsidRDefault="00F44903" w:rsidP="00541250">
      <w:pPr>
        <w:spacing w:line="0" w:lineRule="atLeast"/>
        <w:jc w:val="both"/>
        <w:rPr>
          <w:rFonts w:ascii="Calibri" w:hAnsi="Calibri" w:cs="Calibri"/>
        </w:rPr>
      </w:pPr>
      <w:r w:rsidRPr="0097251A">
        <w:rPr>
          <w:rFonts w:ascii="Calibri" w:hAnsi="Calibri" w:cs="Calibri"/>
        </w:rPr>
        <w:t>CAUTION: PFA is hazardous, toxic, and potentially carcinogenic. Wear appropriate personal protective equipment, including gloves and eye protection. Perform all procedures involving PFA in a fume hood and avoid inhalation of vapors.</w:t>
      </w:r>
    </w:p>
    <w:p w14:paraId="3F94BC6B" w14:textId="77777777" w:rsidR="00DE4062" w:rsidRPr="0097251A" w:rsidRDefault="00DE4062" w:rsidP="00541250">
      <w:pPr>
        <w:spacing w:line="0" w:lineRule="atLeast"/>
        <w:jc w:val="both"/>
        <w:rPr>
          <w:rFonts w:ascii="Calibri" w:hAnsi="Calibri" w:cs="Calibri"/>
        </w:rPr>
      </w:pPr>
    </w:p>
    <w:p w14:paraId="480D1A54" w14:textId="77777777" w:rsidR="00DE4062" w:rsidRPr="0097251A" w:rsidRDefault="00F44903" w:rsidP="00541250">
      <w:pPr>
        <w:spacing w:line="0" w:lineRule="atLeast"/>
        <w:jc w:val="both"/>
        <w:rPr>
          <w:rFonts w:ascii="Calibri" w:hAnsi="Calibri" w:cs="Calibri"/>
        </w:rPr>
      </w:pPr>
      <w:r w:rsidRPr="003F51B2">
        <w:rPr>
          <w:rFonts w:ascii="Calibri" w:hAnsi="Calibri" w:cs="Calibri"/>
          <w:highlight w:val="yellow"/>
        </w:rPr>
        <w:t xml:space="preserve">4.5. Remove </w:t>
      </w:r>
      <w:r w:rsidRPr="00396349">
        <w:rPr>
          <w:rFonts w:ascii="Calibri" w:hAnsi="Calibri" w:cs="Calibri"/>
          <w:highlight w:val="yellow"/>
        </w:rPr>
        <w:t xml:space="preserve">the PFA and wash the </w:t>
      </w:r>
      <w:r w:rsidRPr="00D038D6">
        <w:rPr>
          <w:rFonts w:ascii="Calibri" w:hAnsi="Calibri" w:cs="Calibri"/>
          <w:highlight w:val="yellow"/>
        </w:rPr>
        <w:t>samples at least four times with 1.5 mL of 1× PBS</w:t>
      </w:r>
      <w:r w:rsidRPr="0097251A">
        <w:rPr>
          <w:rFonts w:ascii="Calibri" w:hAnsi="Calibri" w:cs="Calibri"/>
        </w:rPr>
        <w:t>. Gently invert the tube two to three times during each wash.</w:t>
      </w:r>
    </w:p>
    <w:p w14:paraId="39B7F0F7" w14:textId="77777777" w:rsidR="00DE4062" w:rsidRPr="0097251A" w:rsidRDefault="00DE4062" w:rsidP="00541250">
      <w:pPr>
        <w:spacing w:line="0" w:lineRule="atLeast"/>
        <w:jc w:val="both"/>
        <w:rPr>
          <w:rFonts w:ascii="Calibri" w:hAnsi="Calibri" w:cs="Calibri"/>
        </w:rPr>
      </w:pPr>
    </w:p>
    <w:p w14:paraId="60A41583" w14:textId="77777777" w:rsidR="00DE4062" w:rsidRPr="0097251A" w:rsidRDefault="00F44903" w:rsidP="00541250">
      <w:pPr>
        <w:spacing w:line="0" w:lineRule="atLeast"/>
        <w:jc w:val="both"/>
        <w:rPr>
          <w:rFonts w:ascii="Calibri" w:hAnsi="Calibri" w:cs="Calibri"/>
        </w:rPr>
      </w:pPr>
      <w:r w:rsidRPr="003F51B2">
        <w:rPr>
          <w:rFonts w:ascii="Calibri" w:hAnsi="Calibri" w:cs="Calibri"/>
          <w:highlight w:val="yellow"/>
        </w:rPr>
        <w:t xml:space="preserve">4.6. Transfer </w:t>
      </w:r>
      <w:r w:rsidRPr="00396349">
        <w:rPr>
          <w:rFonts w:ascii="Calibri" w:hAnsi="Calibri" w:cs="Calibri"/>
          <w:highlight w:val="yellow"/>
        </w:rPr>
        <w:t>the fish to 30% sucrose</w:t>
      </w:r>
      <w:r w:rsidRPr="0097251A">
        <w:rPr>
          <w:rFonts w:ascii="Calibri" w:hAnsi="Calibri" w:cs="Calibri"/>
        </w:rPr>
        <w:t xml:space="preserve"> prepared in PBS.</w:t>
      </w:r>
    </w:p>
    <w:p w14:paraId="11DA1E01" w14:textId="77777777" w:rsidR="00DE4062" w:rsidRPr="0097251A" w:rsidRDefault="00DE4062" w:rsidP="00541250">
      <w:pPr>
        <w:spacing w:line="0" w:lineRule="atLeast"/>
        <w:jc w:val="both"/>
        <w:rPr>
          <w:rFonts w:ascii="Calibri" w:hAnsi="Calibri" w:cs="Calibri"/>
        </w:rPr>
      </w:pPr>
    </w:p>
    <w:p w14:paraId="77BDD6EA" w14:textId="77777777" w:rsidR="00DE4062" w:rsidRPr="0097251A" w:rsidRDefault="00F44903" w:rsidP="00541250">
      <w:pPr>
        <w:spacing w:line="0" w:lineRule="atLeast"/>
        <w:jc w:val="both"/>
        <w:rPr>
          <w:rFonts w:ascii="Calibri" w:hAnsi="Calibri" w:cs="Calibri"/>
        </w:rPr>
      </w:pPr>
      <w:r w:rsidRPr="003F51B2">
        <w:rPr>
          <w:rFonts w:ascii="Calibri" w:hAnsi="Calibri" w:cs="Calibri"/>
          <w:highlight w:val="yellow"/>
        </w:rPr>
        <w:t xml:space="preserve">4.7. Incubate </w:t>
      </w:r>
      <w:r w:rsidRPr="00D118BA">
        <w:rPr>
          <w:rFonts w:ascii="Calibri" w:hAnsi="Calibri" w:cs="Calibri"/>
          <w:highlight w:val="yellow"/>
        </w:rPr>
        <w:t xml:space="preserve">the fish in a cold room </w:t>
      </w:r>
      <w:r w:rsidRPr="003F51B2">
        <w:rPr>
          <w:rFonts w:ascii="Calibri" w:hAnsi="Calibri" w:cs="Calibri"/>
          <w:highlight w:val="yellow"/>
        </w:rPr>
        <w:t>overnight until the specimen sinks to the bottom of an upright tube (approximately 12 h), indicating adequate sucrose penetration.</w:t>
      </w:r>
    </w:p>
    <w:p w14:paraId="48EAC4F2" w14:textId="77777777" w:rsidR="00DE4062" w:rsidRPr="0097251A" w:rsidRDefault="00DE4062" w:rsidP="00541250">
      <w:pPr>
        <w:spacing w:line="0" w:lineRule="atLeast"/>
        <w:jc w:val="both"/>
        <w:rPr>
          <w:rFonts w:ascii="Calibri" w:hAnsi="Calibri" w:cs="Calibri"/>
        </w:rPr>
      </w:pPr>
    </w:p>
    <w:p w14:paraId="71924E27" w14:textId="77777777" w:rsidR="00DE4062" w:rsidRPr="0097251A" w:rsidRDefault="00F44903" w:rsidP="00541250">
      <w:pPr>
        <w:spacing w:line="0" w:lineRule="atLeast"/>
        <w:jc w:val="both"/>
        <w:rPr>
          <w:rFonts w:ascii="Calibri" w:hAnsi="Calibri" w:cs="Calibri"/>
        </w:rPr>
      </w:pPr>
      <w:r w:rsidRPr="0097251A">
        <w:rPr>
          <w:rFonts w:ascii="Calibri" w:hAnsi="Calibri" w:cs="Calibri"/>
        </w:rPr>
        <w:t>4.8. Remove excess sucrose solution by gently blotting the fish on a laboratory tissue.</w:t>
      </w:r>
    </w:p>
    <w:p w14:paraId="14CD30FF" w14:textId="77777777" w:rsidR="00DE4062" w:rsidRPr="0097251A" w:rsidRDefault="00DE4062" w:rsidP="00541250">
      <w:pPr>
        <w:spacing w:line="0" w:lineRule="atLeast"/>
        <w:jc w:val="both"/>
        <w:rPr>
          <w:rFonts w:ascii="Calibri" w:hAnsi="Calibri" w:cs="Calibri"/>
        </w:rPr>
      </w:pPr>
    </w:p>
    <w:p w14:paraId="1EDD5FCF" w14:textId="77777777" w:rsidR="00DE4062" w:rsidRPr="0097251A" w:rsidRDefault="00F44903" w:rsidP="00541250">
      <w:pPr>
        <w:spacing w:line="0" w:lineRule="atLeast"/>
        <w:jc w:val="both"/>
        <w:rPr>
          <w:rFonts w:ascii="Calibri" w:hAnsi="Calibri" w:cs="Calibri"/>
        </w:rPr>
      </w:pPr>
      <w:r w:rsidRPr="0097251A">
        <w:rPr>
          <w:rFonts w:ascii="Calibri" w:hAnsi="Calibri" w:cs="Calibri"/>
        </w:rPr>
        <w:t xml:space="preserve">4.9. </w:t>
      </w:r>
      <w:r w:rsidRPr="003F51B2">
        <w:rPr>
          <w:rFonts w:ascii="Calibri" w:hAnsi="Calibri" w:cs="Calibri"/>
        </w:rPr>
        <w:t>Transfer the fish to storage tubes.</w:t>
      </w:r>
    </w:p>
    <w:p w14:paraId="2DB15261" w14:textId="77777777" w:rsidR="00DE4062" w:rsidRPr="0097251A" w:rsidRDefault="00DE4062" w:rsidP="00541250">
      <w:pPr>
        <w:spacing w:line="0" w:lineRule="atLeast"/>
        <w:jc w:val="both"/>
        <w:rPr>
          <w:rFonts w:ascii="Calibri" w:hAnsi="Calibri" w:cs="Calibri"/>
        </w:rPr>
      </w:pPr>
    </w:p>
    <w:p w14:paraId="06B22656" w14:textId="77777777" w:rsidR="00DE4062" w:rsidRPr="0097251A" w:rsidRDefault="00F44903" w:rsidP="00541250">
      <w:pPr>
        <w:spacing w:line="0" w:lineRule="atLeast"/>
        <w:jc w:val="both"/>
        <w:rPr>
          <w:rFonts w:ascii="Calibri" w:hAnsi="Calibri" w:cs="Calibri"/>
        </w:rPr>
      </w:pPr>
      <w:r w:rsidRPr="003F51B2">
        <w:rPr>
          <w:rFonts w:ascii="Calibri" w:hAnsi="Calibri" w:cs="Calibri"/>
          <w:highlight w:val="yellow"/>
        </w:rPr>
        <w:t xml:space="preserve">4.10. Store </w:t>
      </w:r>
      <w:r w:rsidRPr="00D118BA">
        <w:rPr>
          <w:rFonts w:ascii="Calibri" w:hAnsi="Calibri" w:cs="Calibri"/>
          <w:highlight w:val="yellow"/>
        </w:rPr>
        <w:t>the samples at −80°C until imaging</w:t>
      </w:r>
      <w:r w:rsidRPr="0097251A">
        <w:rPr>
          <w:rFonts w:ascii="Calibri" w:hAnsi="Calibri" w:cs="Calibri"/>
        </w:rPr>
        <w:t>.</w:t>
      </w:r>
    </w:p>
    <w:p w14:paraId="7B757593" w14:textId="77777777" w:rsidR="00DE4062" w:rsidRPr="0097251A" w:rsidRDefault="00DE4062" w:rsidP="00541250">
      <w:pPr>
        <w:spacing w:line="0" w:lineRule="atLeast"/>
        <w:jc w:val="both"/>
        <w:rPr>
          <w:rFonts w:ascii="Calibri" w:hAnsi="Calibri" w:cs="Calibri"/>
        </w:rPr>
      </w:pPr>
    </w:p>
    <w:p w14:paraId="642C7B6A" w14:textId="77777777" w:rsidR="00DE4062" w:rsidRPr="0097251A" w:rsidRDefault="00F44903" w:rsidP="00541250">
      <w:pPr>
        <w:spacing w:line="0" w:lineRule="atLeast"/>
        <w:jc w:val="both"/>
        <w:rPr>
          <w:rFonts w:ascii="Calibri" w:hAnsi="Calibri" w:cs="Calibri"/>
        </w:rPr>
      </w:pPr>
      <w:r w:rsidRPr="0097251A">
        <w:rPr>
          <w:rFonts w:ascii="Calibri" w:hAnsi="Calibri" w:cs="Calibri"/>
        </w:rPr>
        <w:t>NOTE: Process samples within 3 months to minimize fluorescent protein degradation and signal loss.</w:t>
      </w:r>
    </w:p>
    <w:p w14:paraId="19878AD2" w14:textId="77777777" w:rsidR="00DE4062" w:rsidRPr="0097251A" w:rsidRDefault="00DE4062" w:rsidP="00541250">
      <w:pPr>
        <w:spacing w:line="0" w:lineRule="atLeast"/>
        <w:jc w:val="both"/>
        <w:rPr>
          <w:rFonts w:ascii="Calibri" w:hAnsi="Calibri" w:cs="Calibri"/>
        </w:rPr>
      </w:pPr>
    </w:p>
    <w:p w14:paraId="7FE550AF" w14:textId="77777777" w:rsidR="00DE4062" w:rsidRPr="00DA4978" w:rsidRDefault="00F44903" w:rsidP="00541250">
      <w:pPr>
        <w:spacing w:line="0" w:lineRule="atLeast"/>
        <w:jc w:val="both"/>
        <w:rPr>
          <w:rFonts w:ascii="Calibri" w:hAnsi="Calibri" w:cs="Calibri"/>
          <w:highlight w:val="yellow"/>
        </w:rPr>
      </w:pPr>
      <w:r w:rsidRPr="00DA4978">
        <w:rPr>
          <w:rFonts w:ascii="Calibri" w:hAnsi="Calibri" w:cs="Calibri"/>
          <w:highlight w:val="yellow"/>
        </w:rPr>
        <w:t>4.11. Transport the fixed fish to the cryostat room on dry ice.</w:t>
      </w:r>
    </w:p>
    <w:p w14:paraId="1B5544D5" w14:textId="77777777" w:rsidR="00DE4062" w:rsidRPr="00DA4978" w:rsidRDefault="00DE4062" w:rsidP="00541250">
      <w:pPr>
        <w:spacing w:line="0" w:lineRule="atLeast"/>
        <w:jc w:val="both"/>
        <w:rPr>
          <w:rFonts w:ascii="Calibri" w:hAnsi="Calibri" w:cs="Calibri"/>
          <w:highlight w:val="yellow"/>
        </w:rPr>
      </w:pPr>
    </w:p>
    <w:p w14:paraId="313E7194" w14:textId="77777777" w:rsidR="00DE4062" w:rsidRPr="00DA4978" w:rsidRDefault="00F44903" w:rsidP="00541250">
      <w:pPr>
        <w:spacing w:line="0" w:lineRule="atLeast"/>
        <w:jc w:val="both"/>
        <w:rPr>
          <w:rFonts w:ascii="Calibri" w:hAnsi="Calibri" w:cs="Calibri"/>
          <w:highlight w:val="yellow"/>
        </w:rPr>
      </w:pPr>
      <w:r w:rsidRPr="00DA4978">
        <w:rPr>
          <w:rFonts w:ascii="Calibri" w:hAnsi="Calibri" w:cs="Calibri"/>
          <w:highlight w:val="yellow"/>
        </w:rPr>
        <w:t>4.12. Place the fish flat in a plastic mold with one sagittal side facing downward.</w:t>
      </w:r>
    </w:p>
    <w:p w14:paraId="4397F835" w14:textId="77777777" w:rsidR="00DE4062" w:rsidRPr="00DA4978" w:rsidRDefault="00DE4062" w:rsidP="00541250">
      <w:pPr>
        <w:spacing w:line="0" w:lineRule="atLeast"/>
        <w:jc w:val="both"/>
        <w:rPr>
          <w:rFonts w:ascii="Calibri" w:hAnsi="Calibri" w:cs="Calibri"/>
          <w:highlight w:val="yellow"/>
        </w:rPr>
      </w:pPr>
    </w:p>
    <w:p w14:paraId="3819E0FF" w14:textId="77777777" w:rsidR="00DE4062" w:rsidRPr="00DA4978" w:rsidRDefault="00F44903" w:rsidP="00541250">
      <w:pPr>
        <w:spacing w:line="0" w:lineRule="atLeast"/>
        <w:jc w:val="both"/>
        <w:rPr>
          <w:rFonts w:ascii="Calibri" w:hAnsi="Calibri" w:cs="Calibri"/>
          <w:highlight w:val="yellow"/>
        </w:rPr>
      </w:pPr>
      <w:r w:rsidRPr="00DA4978">
        <w:rPr>
          <w:rFonts w:ascii="Calibri" w:hAnsi="Calibri" w:cs="Calibri"/>
          <w:highlight w:val="yellow"/>
        </w:rPr>
        <w:t>4.13. Add Optimal Cutting Temperature (OCT) compound until the fish is fully covered.</w:t>
      </w:r>
    </w:p>
    <w:p w14:paraId="53D96503" w14:textId="77777777" w:rsidR="00DE4062" w:rsidRPr="00DA4978" w:rsidRDefault="00DE4062" w:rsidP="00541250">
      <w:pPr>
        <w:spacing w:line="0" w:lineRule="atLeast"/>
        <w:jc w:val="both"/>
        <w:rPr>
          <w:rFonts w:ascii="Calibri" w:hAnsi="Calibri" w:cs="Calibri"/>
          <w:highlight w:val="yellow"/>
        </w:rPr>
      </w:pPr>
    </w:p>
    <w:p w14:paraId="5604FDC7" w14:textId="77777777" w:rsidR="00DE4062" w:rsidRPr="00DA4978" w:rsidRDefault="00F44903" w:rsidP="00541250">
      <w:pPr>
        <w:spacing w:line="0" w:lineRule="atLeast"/>
        <w:jc w:val="both"/>
        <w:rPr>
          <w:rFonts w:ascii="Calibri" w:hAnsi="Calibri" w:cs="Calibri"/>
          <w:highlight w:val="yellow"/>
        </w:rPr>
      </w:pPr>
      <w:r w:rsidRPr="00DA4978">
        <w:rPr>
          <w:rFonts w:ascii="Calibri" w:hAnsi="Calibri" w:cs="Calibri"/>
          <w:highlight w:val="yellow"/>
        </w:rPr>
        <w:t>4.14. Freeze the mold at −20°C or in the cryostat until the OCT turns white.</w:t>
      </w:r>
    </w:p>
    <w:p w14:paraId="1888A565" w14:textId="77777777" w:rsidR="00DE4062" w:rsidRPr="00DA4978" w:rsidRDefault="00DE4062" w:rsidP="00541250">
      <w:pPr>
        <w:spacing w:line="0" w:lineRule="atLeast"/>
        <w:jc w:val="both"/>
        <w:rPr>
          <w:rFonts w:ascii="Calibri" w:hAnsi="Calibri" w:cs="Calibri"/>
          <w:highlight w:val="yellow"/>
        </w:rPr>
      </w:pPr>
    </w:p>
    <w:p w14:paraId="4D3DCEF6" w14:textId="77777777" w:rsidR="00DE4062" w:rsidRPr="00DA4978" w:rsidRDefault="00F44903" w:rsidP="00541250">
      <w:pPr>
        <w:spacing w:line="0" w:lineRule="atLeast"/>
        <w:jc w:val="both"/>
        <w:rPr>
          <w:rFonts w:ascii="Calibri" w:hAnsi="Calibri" w:cs="Calibri"/>
          <w:highlight w:val="yellow"/>
        </w:rPr>
      </w:pPr>
      <w:r w:rsidRPr="00DA4978">
        <w:rPr>
          <w:rFonts w:ascii="Calibri" w:hAnsi="Calibri" w:cs="Calibri"/>
          <w:highlight w:val="yellow"/>
        </w:rPr>
        <w:t>NOTE: Position the fish as flat as possible before freezing to facilitate consistent sectioning.</w:t>
      </w:r>
    </w:p>
    <w:p w14:paraId="573980D8" w14:textId="77777777" w:rsidR="00DE4062" w:rsidRPr="00DA4978" w:rsidRDefault="00DE4062" w:rsidP="00541250">
      <w:pPr>
        <w:spacing w:line="0" w:lineRule="atLeast"/>
        <w:jc w:val="both"/>
        <w:rPr>
          <w:rFonts w:ascii="Calibri" w:hAnsi="Calibri" w:cs="Calibri"/>
          <w:highlight w:val="yellow"/>
        </w:rPr>
      </w:pPr>
    </w:p>
    <w:p w14:paraId="5410B143" w14:textId="77777777" w:rsidR="00DE4062" w:rsidRPr="0097251A" w:rsidRDefault="00F44903" w:rsidP="00541250">
      <w:pPr>
        <w:spacing w:line="0" w:lineRule="atLeast"/>
        <w:jc w:val="both"/>
        <w:rPr>
          <w:rFonts w:ascii="Calibri" w:hAnsi="Calibri" w:cs="Calibri"/>
        </w:rPr>
      </w:pPr>
      <w:r w:rsidRPr="00DA4978">
        <w:rPr>
          <w:rFonts w:ascii="Calibri" w:hAnsi="Calibri" w:cs="Calibri"/>
          <w:highlight w:val="yellow"/>
        </w:rPr>
        <w:t>4.15. Cryosection the zebrafish in the sagittal plane to remove the skin for subsequent whole-mount imaging.</w:t>
      </w:r>
    </w:p>
    <w:p w14:paraId="1F6D4C88" w14:textId="77777777" w:rsidR="00DE4062" w:rsidRPr="0097251A" w:rsidRDefault="00DE4062" w:rsidP="00541250">
      <w:pPr>
        <w:spacing w:line="0" w:lineRule="atLeast"/>
        <w:jc w:val="both"/>
        <w:rPr>
          <w:rFonts w:ascii="Calibri" w:hAnsi="Calibri" w:cs="Calibri"/>
        </w:rPr>
      </w:pPr>
    </w:p>
    <w:p w14:paraId="3F1DB42E" w14:textId="77777777" w:rsidR="00DE4062" w:rsidRPr="00DA4978" w:rsidRDefault="00F44903" w:rsidP="00541250">
      <w:pPr>
        <w:spacing w:line="0" w:lineRule="atLeast"/>
        <w:jc w:val="both"/>
        <w:rPr>
          <w:rFonts w:ascii="Calibri" w:hAnsi="Calibri" w:cs="Calibri"/>
          <w:highlight w:val="yellow"/>
        </w:rPr>
      </w:pPr>
      <w:r w:rsidRPr="00DA4978">
        <w:rPr>
          <w:rFonts w:ascii="Calibri" w:hAnsi="Calibri" w:cs="Calibri"/>
          <w:highlight w:val="yellow"/>
        </w:rPr>
        <w:t>4.15.1. Cool the cryostat chuck.</w:t>
      </w:r>
    </w:p>
    <w:p w14:paraId="71961A15" w14:textId="77777777" w:rsidR="00DE4062" w:rsidRPr="00DA4978" w:rsidRDefault="00DE4062" w:rsidP="00541250">
      <w:pPr>
        <w:spacing w:line="0" w:lineRule="atLeast"/>
        <w:jc w:val="both"/>
        <w:rPr>
          <w:rFonts w:ascii="Calibri" w:hAnsi="Calibri" w:cs="Calibri"/>
          <w:highlight w:val="yellow"/>
        </w:rPr>
      </w:pPr>
    </w:p>
    <w:p w14:paraId="26737B83" w14:textId="77777777" w:rsidR="00DE4062" w:rsidRPr="00DA4978" w:rsidRDefault="00F44903" w:rsidP="00541250">
      <w:pPr>
        <w:spacing w:line="0" w:lineRule="atLeast"/>
        <w:jc w:val="both"/>
        <w:rPr>
          <w:rFonts w:ascii="Calibri" w:hAnsi="Calibri" w:cs="Calibri"/>
          <w:highlight w:val="yellow"/>
        </w:rPr>
      </w:pPr>
      <w:r w:rsidRPr="00DA4978">
        <w:rPr>
          <w:rFonts w:ascii="Calibri" w:hAnsi="Calibri" w:cs="Calibri"/>
          <w:highlight w:val="yellow"/>
        </w:rPr>
        <w:t>4.15.2. Apply room-temperature OCT to the chuck.</w:t>
      </w:r>
    </w:p>
    <w:p w14:paraId="37560903" w14:textId="77777777" w:rsidR="00DE4062" w:rsidRPr="00DA4978" w:rsidRDefault="00DE4062" w:rsidP="00541250">
      <w:pPr>
        <w:spacing w:line="0" w:lineRule="atLeast"/>
        <w:jc w:val="both"/>
        <w:rPr>
          <w:rFonts w:ascii="Calibri" w:hAnsi="Calibri" w:cs="Calibri"/>
          <w:highlight w:val="yellow"/>
        </w:rPr>
      </w:pPr>
    </w:p>
    <w:p w14:paraId="7AA4894F" w14:textId="77777777" w:rsidR="00DE4062" w:rsidRPr="00DA4978" w:rsidRDefault="00F44903" w:rsidP="00541250">
      <w:pPr>
        <w:spacing w:line="0" w:lineRule="atLeast"/>
        <w:jc w:val="both"/>
        <w:rPr>
          <w:rFonts w:ascii="Calibri" w:hAnsi="Calibri" w:cs="Calibri"/>
          <w:highlight w:val="yellow"/>
        </w:rPr>
      </w:pPr>
      <w:r w:rsidRPr="00DA4978">
        <w:rPr>
          <w:rFonts w:ascii="Calibri" w:hAnsi="Calibri" w:cs="Calibri"/>
          <w:highlight w:val="yellow"/>
        </w:rPr>
        <w:t>4.15.3. Press the OCT fish block firmly into the OCT layer.</w:t>
      </w:r>
    </w:p>
    <w:p w14:paraId="15349802" w14:textId="77777777" w:rsidR="00DE4062" w:rsidRPr="00DA4978" w:rsidRDefault="00DE4062" w:rsidP="00541250">
      <w:pPr>
        <w:spacing w:line="0" w:lineRule="atLeast"/>
        <w:jc w:val="both"/>
        <w:rPr>
          <w:rFonts w:ascii="Calibri" w:hAnsi="Calibri" w:cs="Calibri"/>
          <w:highlight w:val="yellow"/>
        </w:rPr>
      </w:pPr>
    </w:p>
    <w:p w14:paraId="1DB84564" w14:textId="77777777" w:rsidR="00DE4062" w:rsidRPr="00DA4978" w:rsidRDefault="00F44903" w:rsidP="00541250">
      <w:pPr>
        <w:spacing w:line="0" w:lineRule="atLeast"/>
        <w:jc w:val="both"/>
        <w:rPr>
          <w:rFonts w:ascii="Calibri" w:hAnsi="Calibri" w:cs="Calibri"/>
          <w:highlight w:val="yellow"/>
        </w:rPr>
      </w:pPr>
      <w:r w:rsidRPr="00DA4978">
        <w:rPr>
          <w:rFonts w:ascii="Calibri" w:hAnsi="Calibri" w:cs="Calibri"/>
          <w:highlight w:val="yellow"/>
        </w:rPr>
        <w:t>4.15.4. Freeze the chuck and block until the newly applied OCT turns white.</w:t>
      </w:r>
    </w:p>
    <w:p w14:paraId="414ADDCD" w14:textId="77777777" w:rsidR="00DE4062" w:rsidRPr="00DA4978" w:rsidRDefault="00DE4062" w:rsidP="00541250">
      <w:pPr>
        <w:spacing w:line="0" w:lineRule="atLeast"/>
        <w:jc w:val="both"/>
        <w:rPr>
          <w:rFonts w:ascii="Calibri" w:hAnsi="Calibri" w:cs="Calibri"/>
          <w:highlight w:val="yellow"/>
        </w:rPr>
      </w:pPr>
    </w:p>
    <w:p w14:paraId="702BDE75" w14:textId="77777777" w:rsidR="00DE4062" w:rsidRPr="00DA4978" w:rsidRDefault="00F44903" w:rsidP="00541250">
      <w:pPr>
        <w:spacing w:line="0" w:lineRule="atLeast"/>
        <w:jc w:val="both"/>
        <w:rPr>
          <w:rFonts w:ascii="Calibri" w:hAnsi="Calibri" w:cs="Calibri"/>
          <w:highlight w:val="yellow"/>
        </w:rPr>
      </w:pPr>
      <w:r w:rsidRPr="00DA4978">
        <w:rPr>
          <w:rFonts w:ascii="Calibri" w:hAnsi="Calibri" w:cs="Calibri"/>
          <w:highlight w:val="yellow"/>
        </w:rPr>
        <w:t>4.15.5. Mount the chuck in the cryostat.</w:t>
      </w:r>
    </w:p>
    <w:p w14:paraId="5E02184D" w14:textId="77777777" w:rsidR="00DE4062" w:rsidRPr="00DA4978" w:rsidRDefault="00DE4062" w:rsidP="00541250">
      <w:pPr>
        <w:spacing w:line="0" w:lineRule="atLeast"/>
        <w:jc w:val="both"/>
        <w:rPr>
          <w:rFonts w:ascii="Calibri" w:hAnsi="Calibri" w:cs="Calibri"/>
          <w:highlight w:val="yellow"/>
        </w:rPr>
      </w:pPr>
    </w:p>
    <w:p w14:paraId="116B2E19" w14:textId="77777777" w:rsidR="00DE4062" w:rsidRPr="0097251A" w:rsidRDefault="00F44903" w:rsidP="00541250">
      <w:pPr>
        <w:spacing w:line="0" w:lineRule="atLeast"/>
        <w:jc w:val="both"/>
        <w:rPr>
          <w:rFonts w:ascii="Calibri" w:hAnsi="Calibri" w:cs="Calibri"/>
        </w:rPr>
      </w:pPr>
      <w:r w:rsidRPr="00DA4978">
        <w:rPr>
          <w:rFonts w:ascii="Calibri" w:hAnsi="Calibri" w:cs="Calibri"/>
          <w:highlight w:val="yellow"/>
        </w:rPr>
        <w:t>4.15.6. Cryosection the block at a thickness of 14 µm until the blade reaches the specimen.</w:t>
      </w:r>
    </w:p>
    <w:p w14:paraId="57D42CAD" w14:textId="77777777" w:rsidR="00DE4062" w:rsidRPr="0097251A" w:rsidRDefault="00DE4062" w:rsidP="00541250">
      <w:pPr>
        <w:spacing w:line="0" w:lineRule="atLeast"/>
        <w:jc w:val="both"/>
        <w:rPr>
          <w:rFonts w:ascii="Calibri" w:hAnsi="Calibri" w:cs="Calibri"/>
        </w:rPr>
      </w:pPr>
    </w:p>
    <w:p w14:paraId="01C2E083" w14:textId="77777777" w:rsidR="00DE4062" w:rsidRPr="0097251A" w:rsidRDefault="00F44903" w:rsidP="00541250">
      <w:pPr>
        <w:spacing w:line="0" w:lineRule="atLeast"/>
        <w:jc w:val="both"/>
        <w:rPr>
          <w:rFonts w:ascii="Calibri" w:hAnsi="Calibri" w:cs="Calibri"/>
        </w:rPr>
      </w:pPr>
      <w:r w:rsidRPr="0097251A">
        <w:rPr>
          <w:rFonts w:ascii="Calibri" w:hAnsi="Calibri" w:cs="Calibri"/>
        </w:rPr>
        <w:t>NOTE: Specimen shifting may occur during freezing, causing the fish to sit higher in the block than expected. Entry into the specimen is indicated by the appearance of translucent tissue replacing the opaque OCT background.</w:t>
      </w:r>
    </w:p>
    <w:p w14:paraId="2C2BB824" w14:textId="77777777" w:rsidR="00DE4062" w:rsidRPr="0097251A" w:rsidRDefault="00DE4062" w:rsidP="00541250">
      <w:pPr>
        <w:spacing w:line="0" w:lineRule="atLeast"/>
        <w:jc w:val="both"/>
        <w:rPr>
          <w:rFonts w:ascii="Calibri" w:hAnsi="Calibri" w:cs="Calibri"/>
        </w:rPr>
      </w:pPr>
    </w:p>
    <w:p w14:paraId="2443F98D" w14:textId="77777777" w:rsidR="00DE4062" w:rsidRPr="00DA4978" w:rsidRDefault="00F44903" w:rsidP="00541250">
      <w:pPr>
        <w:spacing w:line="0" w:lineRule="atLeast"/>
        <w:jc w:val="both"/>
        <w:rPr>
          <w:rFonts w:ascii="Calibri" w:hAnsi="Calibri" w:cs="Calibri"/>
          <w:highlight w:val="yellow"/>
        </w:rPr>
      </w:pPr>
      <w:r w:rsidRPr="00DA4978">
        <w:rPr>
          <w:rFonts w:ascii="Calibri" w:hAnsi="Calibri" w:cs="Calibri"/>
          <w:highlight w:val="yellow"/>
        </w:rPr>
        <w:t>4.15.7. Reduce the section thickness to 7 µm.</w:t>
      </w:r>
    </w:p>
    <w:p w14:paraId="5EC950BD" w14:textId="77777777" w:rsidR="00DE4062" w:rsidRPr="00DA4978" w:rsidRDefault="00DE4062" w:rsidP="00541250">
      <w:pPr>
        <w:spacing w:line="0" w:lineRule="atLeast"/>
        <w:jc w:val="both"/>
        <w:rPr>
          <w:rFonts w:ascii="Calibri" w:hAnsi="Calibri" w:cs="Calibri"/>
          <w:highlight w:val="yellow"/>
        </w:rPr>
      </w:pPr>
    </w:p>
    <w:p w14:paraId="6C2B5D8A" w14:textId="77777777" w:rsidR="00DE4062" w:rsidRPr="0097251A" w:rsidRDefault="00F44903" w:rsidP="00541250">
      <w:pPr>
        <w:spacing w:line="0" w:lineRule="atLeast"/>
        <w:jc w:val="both"/>
        <w:rPr>
          <w:rFonts w:ascii="Calibri" w:hAnsi="Calibri" w:cs="Calibri"/>
        </w:rPr>
      </w:pPr>
      <w:r w:rsidRPr="00DA4978">
        <w:rPr>
          <w:rFonts w:ascii="Calibri" w:hAnsi="Calibri" w:cs="Calibri"/>
          <w:highlight w:val="yellow"/>
        </w:rPr>
        <w:t>4.15.8. Continue sectioning for one additional cut.</w:t>
      </w:r>
    </w:p>
    <w:p w14:paraId="56B07323" w14:textId="77777777" w:rsidR="00DE4062" w:rsidRPr="0097251A" w:rsidRDefault="00DE4062" w:rsidP="00541250">
      <w:pPr>
        <w:spacing w:line="0" w:lineRule="atLeast"/>
        <w:jc w:val="both"/>
        <w:rPr>
          <w:rFonts w:ascii="Calibri" w:hAnsi="Calibri" w:cs="Calibri"/>
        </w:rPr>
      </w:pPr>
    </w:p>
    <w:p w14:paraId="4A3DF73B" w14:textId="77777777" w:rsidR="00DE4062" w:rsidRPr="0097251A" w:rsidRDefault="00F44903" w:rsidP="00541250">
      <w:pPr>
        <w:spacing w:line="0" w:lineRule="atLeast"/>
        <w:jc w:val="both"/>
        <w:rPr>
          <w:rFonts w:ascii="Calibri" w:hAnsi="Calibri" w:cs="Calibri"/>
        </w:rPr>
      </w:pPr>
      <w:r w:rsidRPr="0097251A">
        <w:rPr>
          <w:rFonts w:ascii="Calibri" w:hAnsi="Calibri" w:cs="Calibri"/>
        </w:rPr>
        <w:t>NOTE: This procedure removes the skin while preserving a uniform sagittal profile across the specimen.</w:t>
      </w:r>
    </w:p>
    <w:p w14:paraId="46427364" w14:textId="77777777" w:rsidR="00DE4062" w:rsidRPr="0097251A" w:rsidRDefault="00DE4062" w:rsidP="00541250">
      <w:pPr>
        <w:spacing w:line="0" w:lineRule="atLeast"/>
        <w:jc w:val="both"/>
        <w:rPr>
          <w:rFonts w:ascii="Calibri" w:hAnsi="Calibri" w:cs="Calibri"/>
        </w:rPr>
      </w:pPr>
    </w:p>
    <w:p w14:paraId="7E519ED0" w14:textId="77777777" w:rsidR="00DE4062" w:rsidRPr="0097251A" w:rsidRDefault="00F44903" w:rsidP="00541250">
      <w:pPr>
        <w:spacing w:line="0" w:lineRule="atLeast"/>
        <w:jc w:val="both"/>
        <w:rPr>
          <w:rFonts w:ascii="Calibri" w:hAnsi="Calibri" w:cs="Calibri"/>
        </w:rPr>
      </w:pPr>
      <w:r w:rsidRPr="0097251A">
        <w:rPr>
          <w:rFonts w:ascii="Calibri" w:hAnsi="Calibri" w:cs="Calibri"/>
        </w:rPr>
        <w:t>4.15.9. Confirm the endpoint by identifying skin in the collected sections.</w:t>
      </w:r>
    </w:p>
    <w:p w14:paraId="1C468973" w14:textId="77777777" w:rsidR="00DE4062" w:rsidRPr="0097251A" w:rsidRDefault="00DE4062" w:rsidP="00541250">
      <w:pPr>
        <w:spacing w:line="0" w:lineRule="atLeast"/>
        <w:jc w:val="both"/>
        <w:rPr>
          <w:rFonts w:ascii="Calibri" w:hAnsi="Calibri" w:cs="Calibri"/>
        </w:rPr>
      </w:pPr>
    </w:p>
    <w:p w14:paraId="5913CC3B" w14:textId="77777777" w:rsidR="00DE4062" w:rsidRPr="0097251A" w:rsidRDefault="00F44903" w:rsidP="00541250">
      <w:pPr>
        <w:spacing w:line="0" w:lineRule="atLeast"/>
        <w:jc w:val="both"/>
        <w:rPr>
          <w:rFonts w:ascii="Calibri" w:hAnsi="Calibri" w:cs="Calibri"/>
        </w:rPr>
      </w:pPr>
      <w:r w:rsidRPr="0097251A">
        <w:rPr>
          <w:rFonts w:ascii="Calibri" w:hAnsi="Calibri" w:cs="Calibri"/>
        </w:rPr>
        <w:lastRenderedPageBreak/>
        <w:t>NOTE: Skin appearance in sections provides a more reliable indicator than eye morphology. Perform this procedure only when the skin obscures imaging of the tumor microenvironment.</w:t>
      </w:r>
    </w:p>
    <w:p w14:paraId="678EC9E6" w14:textId="77777777" w:rsidR="00DE4062" w:rsidRPr="0097251A" w:rsidRDefault="00DE4062" w:rsidP="00541250">
      <w:pPr>
        <w:spacing w:line="0" w:lineRule="atLeast"/>
        <w:jc w:val="both"/>
        <w:rPr>
          <w:rFonts w:ascii="Calibri" w:hAnsi="Calibri" w:cs="Calibri"/>
        </w:rPr>
      </w:pPr>
    </w:p>
    <w:p w14:paraId="6BE46DEB" w14:textId="77777777" w:rsidR="00DE4062" w:rsidRPr="0097251A" w:rsidRDefault="00F44903" w:rsidP="00541250">
      <w:pPr>
        <w:spacing w:line="0" w:lineRule="atLeast"/>
        <w:jc w:val="both"/>
        <w:rPr>
          <w:rFonts w:ascii="Calibri" w:hAnsi="Calibri" w:cs="Calibri"/>
        </w:rPr>
      </w:pPr>
      <w:r w:rsidRPr="0097251A">
        <w:rPr>
          <w:rFonts w:ascii="Calibri" w:hAnsi="Calibri" w:cs="Calibri"/>
        </w:rPr>
        <w:t>4.16. Warm the chuck gently with your hands.</w:t>
      </w:r>
    </w:p>
    <w:p w14:paraId="3559C9C2" w14:textId="77777777" w:rsidR="00DE4062" w:rsidRPr="0097251A" w:rsidRDefault="00DE4062" w:rsidP="00541250">
      <w:pPr>
        <w:spacing w:line="0" w:lineRule="atLeast"/>
        <w:jc w:val="both"/>
        <w:rPr>
          <w:rFonts w:ascii="Calibri" w:hAnsi="Calibri" w:cs="Calibri"/>
        </w:rPr>
      </w:pPr>
    </w:p>
    <w:p w14:paraId="509DD4D8" w14:textId="77777777" w:rsidR="00DE4062" w:rsidRPr="0097251A" w:rsidRDefault="00F44903" w:rsidP="00541250">
      <w:pPr>
        <w:spacing w:line="0" w:lineRule="atLeast"/>
        <w:jc w:val="both"/>
        <w:rPr>
          <w:rFonts w:ascii="Calibri" w:hAnsi="Calibri" w:cs="Calibri"/>
        </w:rPr>
      </w:pPr>
      <w:r w:rsidRPr="0097251A">
        <w:rPr>
          <w:rFonts w:ascii="Calibri" w:hAnsi="Calibri" w:cs="Calibri"/>
        </w:rPr>
        <w:t>4.17. Remove the OCT block from the chuck using forceps. Avoid disturbing the cut surface of the specimen.</w:t>
      </w:r>
    </w:p>
    <w:p w14:paraId="51FB333E" w14:textId="77777777" w:rsidR="00DE4062" w:rsidRPr="0097251A" w:rsidRDefault="00DE4062" w:rsidP="00541250">
      <w:pPr>
        <w:spacing w:line="0" w:lineRule="atLeast"/>
        <w:jc w:val="both"/>
        <w:rPr>
          <w:rFonts w:ascii="Calibri" w:hAnsi="Calibri" w:cs="Calibri"/>
        </w:rPr>
      </w:pPr>
    </w:p>
    <w:p w14:paraId="2CE9A405" w14:textId="77777777" w:rsidR="00DE4062" w:rsidRPr="0097251A" w:rsidRDefault="00F44903" w:rsidP="00541250">
      <w:pPr>
        <w:spacing w:line="0" w:lineRule="atLeast"/>
        <w:jc w:val="both"/>
        <w:rPr>
          <w:rFonts w:ascii="Calibri" w:hAnsi="Calibri" w:cs="Calibri"/>
        </w:rPr>
      </w:pPr>
      <w:r w:rsidRPr="0097251A">
        <w:rPr>
          <w:rFonts w:ascii="Calibri" w:hAnsi="Calibri" w:cs="Calibri"/>
        </w:rPr>
        <w:t>4.18. Trim excess OCT surrounding the fish while the OCT remains frozen.</w:t>
      </w:r>
    </w:p>
    <w:p w14:paraId="1A462D22" w14:textId="77777777" w:rsidR="00DE4062" w:rsidRPr="0097251A" w:rsidRDefault="00DE4062" w:rsidP="00541250">
      <w:pPr>
        <w:spacing w:line="0" w:lineRule="atLeast"/>
        <w:jc w:val="both"/>
        <w:rPr>
          <w:rFonts w:ascii="Calibri" w:hAnsi="Calibri" w:cs="Calibri"/>
        </w:rPr>
      </w:pPr>
    </w:p>
    <w:p w14:paraId="113E389D" w14:textId="77777777" w:rsidR="00DE4062" w:rsidRPr="0097251A" w:rsidRDefault="00F44903" w:rsidP="00541250">
      <w:pPr>
        <w:spacing w:line="0" w:lineRule="atLeast"/>
        <w:jc w:val="both"/>
        <w:rPr>
          <w:rFonts w:ascii="Calibri" w:hAnsi="Calibri" w:cs="Calibri"/>
        </w:rPr>
      </w:pPr>
      <w:r w:rsidRPr="003F51B2">
        <w:rPr>
          <w:rFonts w:ascii="Calibri" w:hAnsi="Calibri" w:cs="Calibri"/>
          <w:highlight w:val="yellow"/>
        </w:rPr>
        <w:t>4.19. Remove the fish from the OCT block using forceps once the OCT softens to a viscous consistency.</w:t>
      </w:r>
    </w:p>
    <w:p w14:paraId="1B0E888C" w14:textId="77777777" w:rsidR="00DE4062" w:rsidRPr="0097251A" w:rsidRDefault="00DE4062" w:rsidP="00541250">
      <w:pPr>
        <w:spacing w:line="0" w:lineRule="atLeast"/>
        <w:jc w:val="both"/>
        <w:rPr>
          <w:rFonts w:ascii="Calibri" w:hAnsi="Calibri" w:cs="Calibri"/>
        </w:rPr>
      </w:pPr>
    </w:p>
    <w:p w14:paraId="17992E77" w14:textId="77777777" w:rsidR="00DE4062" w:rsidRPr="0097251A" w:rsidRDefault="00F44903" w:rsidP="00541250">
      <w:pPr>
        <w:spacing w:line="0" w:lineRule="atLeast"/>
        <w:jc w:val="both"/>
        <w:rPr>
          <w:rFonts w:ascii="Calibri" w:hAnsi="Calibri" w:cs="Calibri"/>
          <w:b/>
          <w:bCs/>
        </w:rPr>
      </w:pPr>
      <w:r w:rsidRPr="0097251A">
        <w:rPr>
          <w:rFonts w:ascii="Calibri" w:hAnsi="Calibri" w:cs="Calibri"/>
          <w:b/>
          <w:bCs/>
        </w:rPr>
        <w:t>5. Mounting and Imaging of Fish with Skin Removed</w:t>
      </w:r>
    </w:p>
    <w:p w14:paraId="6A984945" w14:textId="77777777" w:rsidR="00DE4062" w:rsidRPr="0097251A" w:rsidRDefault="00DE4062" w:rsidP="00541250">
      <w:pPr>
        <w:spacing w:line="0" w:lineRule="atLeast"/>
        <w:jc w:val="both"/>
        <w:rPr>
          <w:rFonts w:ascii="Calibri" w:hAnsi="Calibri" w:cs="Calibri"/>
        </w:rPr>
      </w:pPr>
    </w:p>
    <w:p w14:paraId="6F3FC530" w14:textId="77777777" w:rsidR="00DE4062" w:rsidRPr="0097251A" w:rsidRDefault="00F44903" w:rsidP="00541250">
      <w:pPr>
        <w:spacing w:line="0" w:lineRule="atLeast"/>
        <w:jc w:val="both"/>
        <w:rPr>
          <w:rFonts w:ascii="Calibri" w:hAnsi="Calibri" w:cs="Calibri"/>
        </w:rPr>
      </w:pPr>
      <w:r w:rsidRPr="003F51B2">
        <w:rPr>
          <w:rFonts w:ascii="Calibri" w:hAnsi="Calibri" w:cs="Calibri"/>
          <w:highlight w:val="yellow"/>
        </w:rPr>
        <w:t xml:space="preserve">5.1. Place </w:t>
      </w:r>
      <w:r w:rsidRPr="00BE3284">
        <w:rPr>
          <w:rFonts w:ascii="Calibri" w:hAnsi="Calibri" w:cs="Calibri"/>
          <w:highlight w:val="yellow"/>
        </w:rPr>
        <w:t>the fish in a glass-bottom dish with the sectioned sagittal side facing the glass surface</w:t>
      </w:r>
      <w:r w:rsidRPr="0097251A">
        <w:rPr>
          <w:rFonts w:ascii="Calibri" w:hAnsi="Calibri" w:cs="Calibri"/>
        </w:rPr>
        <w:t>.</w:t>
      </w:r>
    </w:p>
    <w:p w14:paraId="7C7CBC91" w14:textId="77777777" w:rsidR="00DE4062" w:rsidRPr="0097251A" w:rsidRDefault="00DE4062" w:rsidP="00541250">
      <w:pPr>
        <w:spacing w:line="0" w:lineRule="atLeast"/>
        <w:jc w:val="both"/>
        <w:rPr>
          <w:rFonts w:ascii="Calibri" w:hAnsi="Calibri" w:cs="Calibri"/>
        </w:rPr>
      </w:pPr>
    </w:p>
    <w:p w14:paraId="585B09E0" w14:textId="77777777" w:rsidR="00DE4062" w:rsidRPr="0097251A" w:rsidRDefault="00F44903" w:rsidP="00541250">
      <w:pPr>
        <w:spacing w:line="0" w:lineRule="atLeast"/>
        <w:jc w:val="both"/>
        <w:rPr>
          <w:rFonts w:ascii="Calibri" w:hAnsi="Calibri" w:cs="Calibri"/>
        </w:rPr>
      </w:pPr>
      <w:r w:rsidRPr="0097251A">
        <w:rPr>
          <w:rFonts w:ascii="Calibri" w:hAnsi="Calibri" w:cs="Calibri"/>
        </w:rPr>
        <w:t>NOTE: Maintain the orientation of the fish during handling. Identifying the sectioned side may become difficult after the fish is removed from the OCT block.</w:t>
      </w:r>
    </w:p>
    <w:p w14:paraId="3796B250" w14:textId="77777777" w:rsidR="00DE4062" w:rsidRPr="0097251A" w:rsidRDefault="00DE4062" w:rsidP="00541250">
      <w:pPr>
        <w:spacing w:line="0" w:lineRule="atLeast"/>
        <w:jc w:val="both"/>
        <w:rPr>
          <w:rFonts w:ascii="Calibri" w:hAnsi="Calibri" w:cs="Calibri"/>
        </w:rPr>
      </w:pPr>
    </w:p>
    <w:p w14:paraId="2B437C08" w14:textId="77777777" w:rsidR="00DE4062" w:rsidRPr="0097251A" w:rsidRDefault="00F44903" w:rsidP="00541250">
      <w:pPr>
        <w:spacing w:line="0" w:lineRule="atLeast"/>
        <w:jc w:val="both"/>
        <w:rPr>
          <w:rFonts w:ascii="Calibri" w:hAnsi="Calibri" w:cs="Calibri"/>
        </w:rPr>
      </w:pPr>
      <w:r w:rsidRPr="003F51B2">
        <w:rPr>
          <w:rFonts w:ascii="Calibri" w:hAnsi="Calibri" w:cs="Calibri"/>
          <w:highlight w:val="yellow"/>
        </w:rPr>
        <w:t xml:space="preserve">5.2. Prepare </w:t>
      </w:r>
      <w:r w:rsidRPr="00D038D6">
        <w:rPr>
          <w:rFonts w:ascii="Calibri" w:hAnsi="Calibri" w:cs="Calibri"/>
          <w:highlight w:val="yellow"/>
        </w:rPr>
        <w:t>1%–1.5% low-melting agarose.</w:t>
      </w:r>
    </w:p>
    <w:p w14:paraId="56FA17FF" w14:textId="77777777" w:rsidR="00DE4062" w:rsidRPr="0097251A" w:rsidRDefault="00DE4062" w:rsidP="00541250">
      <w:pPr>
        <w:spacing w:line="0" w:lineRule="atLeast"/>
        <w:jc w:val="both"/>
        <w:rPr>
          <w:rFonts w:ascii="Calibri" w:hAnsi="Calibri" w:cs="Calibri"/>
        </w:rPr>
      </w:pPr>
    </w:p>
    <w:p w14:paraId="53776A5A" w14:textId="77777777" w:rsidR="00DE4062" w:rsidRPr="0097251A" w:rsidRDefault="00F44903" w:rsidP="00541250">
      <w:pPr>
        <w:spacing w:line="0" w:lineRule="atLeast"/>
        <w:jc w:val="both"/>
        <w:rPr>
          <w:rFonts w:ascii="Calibri" w:hAnsi="Calibri" w:cs="Calibri"/>
        </w:rPr>
      </w:pPr>
      <w:r w:rsidRPr="003F51B2">
        <w:rPr>
          <w:rFonts w:ascii="Calibri" w:hAnsi="Calibri" w:cs="Calibri"/>
          <w:highlight w:val="yellow"/>
        </w:rPr>
        <w:t xml:space="preserve">5.3. Apply </w:t>
      </w:r>
      <w:r w:rsidRPr="00BE3284">
        <w:rPr>
          <w:rFonts w:ascii="Calibri" w:hAnsi="Calibri" w:cs="Calibri"/>
          <w:highlight w:val="yellow"/>
        </w:rPr>
        <w:t xml:space="preserve">approximately 30–50 µL of agarose to the dorsal and ventral sides of the </w:t>
      </w:r>
      <w:r w:rsidRPr="00D038D6">
        <w:rPr>
          <w:rFonts w:ascii="Calibri" w:hAnsi="Calibri" w:cs="Calibri"/>
          <w:highlight w:val="yellow"/>
        </w:rPr>
        <w:t>fish to secure the sample.</w:t>
      </w:r>
    </w:p>
    <w:p w14:paraId="2737DAEF" w14:textId="77777777" w:rsidR="00DE4062" w:rsidRPr="0097251A" w:rsidRDefault="00DE4062" w:rsidP="00541250">
      <w:pPr>
        <w:spacing w:line="0" w:lineRule="atLeast"/>
        <w:jc w:val="both"/>
        <w:rPr>
          <w:rFonts w:ascii="Calibri" w:hAnsi="Calibri" w:cs="Calibri"/>
        </w:rPr>
      </w:pPr>
    </w:p>
    <w:p w14:paraId="24D6CD4E" w14:textId="77777777" w:rsidR="00DE4062" w:rsidRPr="0097251A" w:rsidRDefault="00F44903" w:rsidP="00541250">
      <w:pPr>
        <w:spacing w:line="0" w:lineRule="atLeast"/>
        <w:jc w:val="both"/>
        <w:rPr>
          <w:rFonts w:ascii="Calibri" w:hAnsi="Calibri" w:cs="Calibri"/>
        </w:rPr>
      </w:pPr>
      <w:r w:rsidRPr="0097251A">
        <w:rPr>
          <w:rFonts w:ascii="Calibri" w:hAnsi="Calibri" w:cs="Calibri"/>
        </w:rPr>
        <w:t>NOTE: Avoid placing agarose beneath the fish because it can reduce image quality. Use only the minimum amount of agarose required for stabilization.</w:t>
      </w:r>
    </w:p>
    <w:p w14:paraId="5F8EF1F1" w14:textId="77777777" w:rsidR="00DE4062" w:rsidRPr="0097251A" w:rsidRDefault="00DE4062" w:rsidP="00541250">
      <w:pPr>
        <w:spacing w:line="0" w:lineRule="atLeast"/>
        <w:jc w:val="both"/>
        <w:rPr>
          <w:rFonts w:ascii="Calibri" w:hAnsi="Calibri" w:cs="Calibri"/>
        </w:rPr>
      </w:pPr>
    </w:p>
    <w:p w14:paraId="09E484C5" w14:textId="77777777" w:rsidR="00DE4062" w:rsidRPr="0097251A" w:rsidRDefault="00F44903" w:rsidP="00541250">
      <w:pPr>
        <w:spacing w:line="0" w:lineRule="atLeast"/>
        <w:jc w:val="both"/>
        <w:rPr>
          <w:rFonts w:ascii="Calibri" w:hAnsi="Calibri" w:cs="Calibri"/>
        </w:rPr>
      </w:pPr>
      <w:r w:rsidRPr="0097251A">
        <w:rPr>
          <w:rFonts w:ascii="Calibri" w:hAnsi="Calibri" w:cs="Calibri"/>
        </w:rPr>
        <w:t xml:space="preserve">5.4. Keep the sample on ice during transport. </w:t>
      </w:r>
      <w:r w:rsidRPr="00D038D6">
        <w:rPr>
          <w:rFonts w:ascii="Calibri" w:hAnsi="Calibri" w:cs="Calibri"/>
          <w:highlight w:val="yellow"/>
        </w:rPr>
        <w:t>Image the sample within 2 h of mounting.</w:t>
      </w:r>
    </w:p>
    <w:p w14:paraId="1EC6215B" w14:textId="77777777" w:rsidR="00DE4062" w:rsidRPr="0097251A" w:rsidRDefault="00DE4062" w:rsidP="00541250">
      <w:pPr>
        <w:spacing w:line="0" w:lineRule="atLeast"/>
        <w:jc w:val="both"/>
        <w:rPr>
          <w:rFonts w:ascii="Calibri" w:hAnsi="Calibri" w:cs="Calibri"/>
        </w:rPr>
      </w:pPr>
    </w:p>
    <w:p w14:paraId="31FA64D8" w14:textId="77777777" w:rsidR="00DE4062" w:rsidRPr="0097251A" w:rsidRDefault="00F44903" w:rsidP="00541250">
      <w:pPr>
        <w:spacing w:line="0" w:lineRule="atLeast"/>
        <w:jc w:val="both"/>
        <w:rPr>
          <w:rFonts w:ascii="Calibri" w:hAnsi="Calibri" w:cs="Calibri"/>
        </w:rPr>
      </w:pPr>
      <w:r w:rsidRPr="0097251A">
        <w:rPr>
          <w:rFonts w:ascii="Calibri" w:hAnsi="Calibri" w:cs="Calibri"/>
        </w:rPr>
        <w:t>5.5. Transport the sample to the confocal microscopy facility.</w:t>
      </w:r>
    </w:p>
    <w:p w14:paraId="6DFB8291" w14:textId="77777777" w:rsidR="00DE4062" w:rsidRPr="0097251A" w:rsidRDefault="00DE4062" w:rsidP="00541250">
      <w:pPr>
        <w:spacing w:line="0" w:lineRule="atLeast"/>
        <w:jc w:val="both"/>
        <w:rPr>
          <w:rFonts w:ascii="Calibri" w:hAnsi="Calibri" w:cs="Calibri"/>
        </w:rPr>
      </w:pPr>
    </w:p>
    <w:p w14:paraId="64CCD52E" w14:textId="77777777" w:rsidR="00DE4062" w:rsidRPr="0097251A" w:rsidRDefault="00F44903" w:rsidP="00541250">
      <w:pPr>
        <w:spacing w:line="0" w:lineRule="atLeast"/>
        <w:jc w:val="both"/>
        <w:rPr>
          <w:rFonts w:ascii="Calibri" w:hAnsi="Calibri" w:cs="Calibri"/>
        </w:rPr>
      </w:pPr>
      <w:r w:rsidRPr="003F51B2">
        <w:rPr>
          <w:rFonts w:ascii="Calibri" w:hAnsi="Calibri" w:cs="Calibri"/>
          <w:highlight w:val="yellow"/>
        </w:rPr>
        <w:t xml:space="preserve">5.6. Image the </w:t>
      </w:r>
      <w:r w:rsidRPr="00BE3284">
        <w:rPr>
          <w:rFonts w:ascii="Calibri" w:hAnsi="Calibri" w:cs="Calibri"/>
          <w:highlight w:val="yellow"/>
        </w:rPr>
        <w:t>sample using confocal microscopy</w:t>
      </w:r>
      <w:r w:rsidRPr="0097251A">
        <w:rPr>
          <w:rFonts w:ascii="Calibri" w:hAnsi="Calibri" w:cs="Calibri"/>
        </w:rPr>
        <w:t>.</w:t>
      </w:r>
    </w:p>
    <w:p w14:paraId="211B441E" w14:textId="77777777" w:rsidR="00DE4062" w:rsidRPr="0097251A" w:rsidRDefault="00DE4062" w:rsidP="00541250">
      <w:pPr>
        <w:spacing w:line="0" w:lineRule="atLeast"/>
        <w:jc w:val="both"/>
        <w:rPr>
          <w:rFonts w:ascii="Calibri" w:hAnsi="Calibri" w:cs="Calibri"/>
        </w:rPr>
      </w:pPr>
    </w:p>
    <w:p w14:paraId="2E10F6C9" w14:textId="77777777" w:rsidR="00DE4062" w:rsidRPr="0097251A" w:rsidRDefault="00F44903" w:rsidP="00541250">
      <w:pPr>
        <w:spacing w:line="0" w:lineRule="atLeast"/>
        <w:jc w:val="both"/>
        <w:rPr>
          <w:rFonts w:ascii="Calibri" w:hAnsi="Calibri" w:cs="Calibri"/>
        </w:rPr>
      </w:pPr>
      <w:r w:rsidRPr="003F51B2">
        <w:rPr>
          <w:rFonts w:ascii="Calibri" w:hAnsi="Calibri" w:cs="Calibri"/>
          <w:highlight w:val="yellow"/>
        </w:rPr>
        <w:t xml:space="preserve">5.6.1. Use </w:t>
      </w:r>
      <w:r w:rsidRPr="00D038D6">
        <w:rPr>
          <w:rFonts w:ascii="Calibri" w:hAnsi="Calibri" w:cs="Calibri"/>
          <w:highlight w:val="yellow"/>
        </w:rPr>
        <w:t>a standard laser-scanning confocal microscope with a resonant scanner.</w:t>
      </w:r>
      <w:r w:rsidRPr="0097251A">
        <w:rPr>
          <w:rFonts w:ascii="Calibri" w:hAnsi="Calibri" w:cs="Calibri"/>
        </w:rPr>
        <w:t xml:space="preserve"> A two-photon microscope may be used when autofluorescence limits image quality. Use a corrected 20× objective lens with a numerical aperture of at least 0.80.</w:t>
      </w:r>
    </w:p>
    <w:p w14:paraId="5BD84639" w14:textId="77777777" w:rsidR="00DE4062" w:rsidRPr="0097251A" w:rsidRDefault="00DE4062" w:rsidP="00541250">
      <w:pPr>
        <w:spacing w:line="0" w:lineRule="atLeast"/>
        <w:jc w:val="both"/>
        <w:rPr>
          <w:rFonts w:ascii="Calibri" w:hAnsi="Calibri" w:cs="Calibri"/>
        </w:rPr>
      </w:pPr>
    </w:p>
    <w:p w14:paraId="130AE44F" w14:textId="77777777" w:rsidR="00DE4062" w:rsidRPr="00D038D6" w:rsidRDefault="00F44903" w:rsidP="00541250">
      <w:pPr>
        <w:spacing w:line="0" w:lineRule="atLeast"/>
        <w:jc w:val="both"/>
        <w:rPr>
          <w:rFonts w:ascii="Calibri" w:hAnsi="Calibri" w:cs="Calibri"/>
          <w:highlight w:val="yellow"/>
        </w:rPr>
      </w:pPr>
      <w:r w:rsidRPr="003F51B2">
        <w:rPr>
          <w:rFonts w:ascii="Calibri" w:hAnsi="Calibri" w:cs="Calibri"/>
          <w:highlight w:val="yellow"/>
        </w:rPr>
        <w:t xml:space="preserve">5.6.2. Set the </w:t>
      </w:r>
      <w:r w:rsidRPr="00D038D6">
        <w:rPr>
          <w:rFonts w:ascii="Calibri" w:hAnsi="Calibri" w:cs="Calibri"/>
          <w:highlight w:val="yellow"/>
        </w:rPr>
        <w:t>pinhole to 1.0 Airy unit (AU) for all imaging channels.</w:t>
      </w:r>
    </w:p>
    <w:p w14:paraId="23E557E2" w14:textId="77777777" w:rsidR="00DE4062" w:rsidRPr="00D038D6" w:rsidRDefault="00DE4062" w:rsidP="00541250">
      <w:pPr>
        <w:spacing w:line="0" w:lineRule="atLeast"/>
        <w:jc w:val="both"/>
        <w:rPr>
          <w:rFonts w:ascii="Calibri" w:hAnsi="Calibri" w:cs="Calibri"/>
          <w:highlight w:val="yellow"/>
        </w:rPr>
      </w:pPr>
    </w:p>
    <w:p w14:paraId="306940E2" w14:textId="77777777" w:rsidR="00DE4062" w:rsidRPr="0097251A" w:rsidRDefault="00F44903" w:rsidP="00541250">
      <w:pPr>
        <w:spacing w:line="0" w:lineRule="atLeast"/>
        <w:jc w:val="both"/>
        <w:rPr>
          <w:rFonts w:ascii="Calibri" w:hAnsi="Calibri" w:cs="Calibri"/>
        </w:rPr>
      </w:pPr>
      <w:r w:rsidRPr="00D038D6">
        <w:rPr>
          <w:rFonts w:ascii="Calibri" w:hAnsi="Calibri" w:cs="Calibri"/>
          <w:highlight w:val="yellow"/>
        </w:rPr>
        <w:t xml:space="preserve">5.6.3. Use a 488 nm laser for EGFP excitation and a 594 nm laser for mCherry excitation. Keep laser output below 25 </w:t>
      </w:r>
      <w:proofErr w:type="spellStart"/>
      <w:r w:rsidRPr="00D038D6">
        <w:rPr>
          <w:rFonts w:ascii="Calibri" w:hAnsi="Calibri" w:cs="Calibri"/>
          <w:highlight w:val="yellow"/>
        </w:rPr>
        <w:t>mW</w:t>
      </w:r>
      <w:proofErr w:type="spellEnd"/>
      <w:r w:rsidRPr="00D038D6">
        <w:rPr>
          <w:rFonts w:ascii="Calibri" w:hAnsi="Calibri" w:cs="Calibri"/>
          <w:highlight w:val="yellow"/>
        </w:rPr>
        <w:t xml:space="preserve">. Adjust detector </w:t>
      </w:r>
      <w:proofErr w:type="gramStart"/>
      <w:r w:rsidRPr="00D038D6">
        <w:rPr>
          <w:rFonts w:ascii="Calibri" w:hAnsi="Calibri" w:cs="Calibri"/>
          <w:highlight w:val="yellow"/>
        </w:rPr>
        <w:t>gain and</w:t>
      </w:r>
      <w:proofErr w:type="gramEnd"/>
      <w:r w:rsidRPr="00D038D6">
        <w:rPr>
          <w:rFonts w:ascii="Calibri" w:hAnsi="Calibri" w:cs="Calibri"/>
          <w:highlight w:val="yellow"/>
        </w:rPr>
        <w:t xml:space="preserve"> laser power using a range indicator lookup table (LUT) to avoid pixel saturation and black clipping. Do not exceed a detector gain of 800 V because higher voltages introduce excessive noise.</w:t>
      </w:r>
    </w:p>
    <w:p w14:paraId="50EAF864" w14:textId="77777777" w:rsidR="00DE4062" w:rsidRPr="0097251A" w:rsidRDefault="00DE4062" w:rsidP="00541250">
      <w:pPr>
        <w:spacing w:line="0" w:lineRule="atLeast"/>
        <w:jc w:val="both"/>
        <w:rPr>
          <w:rFonts w:ascii="Calibri" w:hAnsi="Calibri" w:cs="Calibri"/>
        </w:rPr>
      </w:pPr>
    </w:p>
    <w:p w14:paraId="61D9B889" w14:textId="77777777" w:rsidR="007473B2" w:rsidRPr="007473B2" w:rsidRDefault="007473B2" w:rsidP="007473B2">
      <w:pPr>
        <w:spacing w:line="0" w:lineRule="atLeast"/>
        <w:jc w:val="both"/>
        <w:rPr>
          <w:rFonts w:ascii="Calibri" w:hAnsi="Calibri" w:cs="Calibri"/>
          <w:lang w:val="en-IN"/>
        </w:rPr>
      </w:pPr>
      <w:r w:rsidRPr="003F51B2">
        <w:rPr>
          <w:rFonts w:ascii="Calibri" w:hAnsi="Calibri" w:cs="Calibri"/>
          <w:highlight w:val="yellow"/>
          <w:lang w:val="en-IN"/>
        </w:rPr>
        <w:t>5.6.4. Configure image acquisition parameters as follows.</w:t>
      </w:r>
    </w:p>
    <w:p w14:paraId="21810F3D" w14:textId="77777777" w:rsidR="007473B2" w:rsidRDefault="007473B2" w:rsidP="007473B2">
      <w:pPr>
        <w:spacing w:line="0" w:lineRule="atLeast"/>
        <w:jc w:val="both"/>
        <w:rPr>
          <w:rFonts w:ascii="Calibri" w:hAnsi="Calibri" w:cs="Calibri"/>
          <w:lang w:val="en-IN"/>
        </w:rPr>
      </w:pPr>
    </w:p>
    <w:p w14:paraId="78894D03" w14:textId="70DE76D0" w:rsidR="007473B2" w:rsidRPr="003F51B2" w:rsidRDefault="007473B2" w:rsidP="007473B2">
      <w:pPr>
        <w:spacing w:line="0" w:lineRule="atLeast"/>
        <w:jc w:val="both"/>
        <w:rPr>
          <w:rFonts w:ascii="Calibri" w:hAnsi="Calibri" w:cs="Calibri"/>
          <w:highlight w:val="yellow"/>
          <w:lang w:val="en-IN"/>
        </w:rPr>
      </w:pPr>
      <w:r w:rsidRPr="003F51B2">
        <w:rPr>
          <w:rFonts w:ascii="Calibri" w:hAnsi="Calibri" w:cs="Calibri"/>
          <w:highlight w:val="yellow"/>
          <w:lang w:val="en-IN"/>
        </w:rPr>
        <w:t>5.6.4.1. Use a voxel size of 0.42 × 0.42 × 6.0 µm (x, y, z) at a resolution of 1024 × 1024 pixels and a Z-step interval of 6.0 µm.</w:t>
      </w:r>
    </w:p>
    <w:p w14:paraId="04149A00" w14:textId="77777777" w:rsidR="007473B2" w:rsidRPr="003F51B2" w:rsidRDefault="007473B2" w:rsidP="007473B2">
      <w:pPr>
        <w:spacing w:line="0" w:lineRule="atLeast"/>
        <w:jc w:val="both"/>
        <w:rPr>
          <w:rFonts w:ascii="Calibri" w:hAnsi="Calibri" w:cs="Calibri"/>
          <w:highlight w:val="yellow"/>
          <w:lang w:val="en-IN"/>
        </w:rPr>
      </w:pPr>
    </w:p>
    <w:p w14:paraId="465C65D9" w14:textId="41A2228F" w:rsidR="007473B2" w:rsidRPr="003F51B2" w:rsidRDefault="007473B2" w:rsidP="007473B2">
      <w:pPr>
        <w:spacing w:line="0" w:lineRule="atLeast"/>
        <w:jc w:val="both"/>
        <w:rPr>
          <w:rFonts w:ascii="Calibri" w:hAnsi="Calibri" w:cs="Calibri"/>
          <w:highlight w:val="yellow"/>
          <w:lang w:val="en-IN"/>
        </w:rPr>
      </w:pPr>
      <w:r w:rsidRPr="003F51B2">
        <w:rPr>
          <w:rFonts w:ascii="Calibri" w:hAnsi="Calibri" w:cs="Calibri"/>
          <w:highlight w:val="yellow"/>
          <w:lang w:val="en-IN"/>
        </w:rPr>
        <w:t>5.6.4.2. Acquire spectral image stacks through the full volume of interest, typically spanning a total Z-stack acquisition range of 90–120 µm (15–20 optical sections).</w:t>
      </w:r>
    </w:p>
    <w:p w14:paraId="0689D23C" w14:textId="77777777" w:rsidR="007473B2" w:rsidRPr="003F51B2" w:rsidRDefault="007473B2" w:rsidP="007473B2">
      <w:pPr>
        <w:spacing w:line="0" w:lineRule="atLeast"/>
        <w:jc w:val="both"/>
        <w:rPr>
          <w:rFonts w:ascii="Calibri" w:hAnsi="Calibri" w:cs="Calibri"/>
          <w:highlight w:val="yellow"/>
          <w:lang w:val="en-IN"/>
        </w:rPr>
      </w:pPr>
    </w:p>
    <w:p w14:paraId="61BC161D" w14:textId="390817E7" w:rsidR="007473B2" w:rsidRPr="007473B2" w:rsidRDefault="007473B2" w:rsidP="007473B2">
      <w:pPr>
        <w:spacing w:line="0" w:lineRule="atLeast"/>
        <w:jc w:val="both"/>
        <w:rPr>
          <w:rFonts w:ascii="Calibri" w:hAnsi="Calibri" w:cs="Calibri"/>
          <w:lang w:val="en-IN"/>
        </w:rPr>
      </w:pPr>
      <w:r w:rsidRPr="003F51B2">
        <w:rPr>
          <w:rFonts w:ascii="Calibri" w:hAnsi="Calibri" w:cs="Calibri"/>
          <w:highlight w:val="yellow"/>
          <w:lang w:val="en-IN"/>
        </w:rPr>
        <w:t>5.6.4.3. Initiate image acquisition in the fluid space immediately above the tissue surface and continue through the full target imaging depth to ensure complete coverage of the specimen.</w:t>
      </w:r>
    </w:p>
    <w:p w14:paraId="1EE95269" w14:textId="77777777" w:rsidR="007473B2" w:rsidRDefault="007473B2" w:rsidP="007473B2">
      <w:pPr>
        <w:spacing w:line="0" w:lineRule="atLeast"/>
        <w:jc w:val="both"/>
        <w:rPr>
          <w:rFonts w:ascii="Calibri" w:hAnsi="Calibri" w:cs="Calibri"/>
          <w:lang w:val="en-IN"/>
        </w:rPr>
      </w:pPr>
    </w:p>
    <w:p w14:paraId="6147E972" w14:textId="35F6D93C" w:rsidR="00DE4062" w:rsidRPr="007473B2" w:rsidRDefault="007473B2" w:rsidP="00541250">
      <w:pPr>
        <w:spacing w:line="0" w:lineRule="atLeast"/>
        <w:jc w:val="both"/>
        <w:rPr>
          <w:rFonts w:ascii="Calibri" w:hAnsi="Calibri" w:cs="Calibri"/>
          <w:lang w:val="en-IN"/>
        </w:rPr>
      </w:pPr>
      <w:r w:rsidRPr="007473B2">
        <w:rPr>
          <w:rFonts w:ascii="Calibri" w:hAnsi="Calibri" w:cs="Calibri"/>
          <w:lang w:val="en-IN"/>
        </w:rPr>
        <w:t>5.6.4.4. Acquire images using highly sensitive photodetectors operating in 16-bit acquisition mode.</w:t>
      </w:r>
    </w:p>
    <w:p w14:paraId="1ED3A171" w14:textId="77777777" w:rsidR="00DE4062" w:rsidRPr="0097251A" w:rsidRDefault="00DE4062" w:rsidP="00541250">
      <w:pPr>
        <w:spacing w:line="0" w:lineRule="atLeast"/>
        <w:jc w:val="both"/>
        <w:rPr>
          <w:rFonts w:ascii="Calibri" w:hAnsi="Calibri" w:cs="Calibri"/>
        </w:rPr>
      </w:pPr>
    </w:p>
    <w:p w14:paraId="37E53C86" w14:textId="77777777" w:rsidR="00DE4062" w:rsidRPr="0097251A" w:rsidRDefault="00F44903" w:rsidP="00541250">
      <w:pPr>
        <w:spacing w:line="0" w:lineRule="atLeast"/>
        <w:jc w:val="both"/>
        <w:rPr>
          <w:rFonts w:ascii="Calibri" w:hAnsi="Calibri" w:cs="Calibri"/>
        </w:rPr>
      </w:pPr>
      <w:r w:rsidRPr="0097251A">
        <w:rPr>
          <w:rFonts w:ascii="Calibri" w:hAnsi="Calibri" w:cs="Calibri"/>
        </w:rPr>
        <w:t>5.6.5. Acquire images using unidirectional line scanning at a resonant scan frequency of 33.3 kHz (approximately 1.58 µs pixel dwell time) with 8× line averaging.</w:t>
      </w:r>
    </w:p>
    <w:p w14:paraId="704FBDAA" w14:textId="77777777" w:rsidR="00DE4062" w:rsidRPr="0097251A" w:rsidRDefault="00DE4062" w:rsidP="00541250">
      <w:pPr>
        <w:spacing w:line="0" w:lineRule="atLeast"/>
        <w:jc w:val="both"/>
        <w:rPr>
          <w:rFonts w:ascii="Calibri" w:hAnsi="Calibri" w:cs="Calibri"/>
        </w:rPr>
      </w:pPr>
    </w:p>
    <w:p w14:paraId="3E2C0C8F" w14:textId="77777777" w:rsidR="00DE4062" w:rsidRPr="0097251A" w:rsidRDefault="00F44903" w:rsidP="00541250">
      <w:pPr>
        <w:spacing w:line="0" w:lineRule="atLeast"/>
        <w:jc w:val="both"/>
        <w:rPr>
          <w:rFonts w:ascii="Calibri" w:hAnsi="Calibri" w:cs="Calibri"/>
          <w:b/>
          <w:bCs/>
        </w:rPr>
      </w:pPr>
      <w:r w:rsidRPr="0097251A">
        <w:rPr>
          <w:rFonts w:ascii="Calibri" w:hAnsi="Calibri" w:cs="Calibri"/>
          <w:b/>
          <w:bCs/>
        </w:rPr>
        <w:t>6. Image Analysis and Quantification</w:t>
      </w:r>
    </w:p>
    <w:p w14:paraId="3AEA8FB5" w14:textId="77777777" w:rsidR="00DE4062" w:rsidRPr="0097251A" w:rsidRDefault="00DE4062" w:rsidP="00541250">
      <w:pPr>
        <w:spacing w:line="0" w:lineRule="atLeast"/>
        <w:jc w:val="both"/>
        <w:rPr>
          <w:rFonts w:ascii="Calibri" w:hAnsi="Calibri" w:cs="Calibri"/>
        </w:rPr>
      </w:pPr>
    </w:p>
    <w:p w14:paraId="12ABB4F1" w14:textId="77777777" w:rsidR="00F56300" w:rsidRPr="00700394" w:rsidRDefault="00F56300" w:rsidP="00F56300">
      <w:pPr>
        <w:rPr>
          <w:rFonts w:ascii="Calibri" w:hAnsi="Calibri" w:cs="Calibri"/>
        </w:rPr>
      </w:pPr>
      <w:r w:rsidRPr="00700394">
        <w:rPr>
          <w:rFonts w:ascii="Calibri" w:hAnsi="Calibri" w:cs="Calibri"/>
        </w:rPr>
        <w:t>6.1 Image visualization using Fiji (version 1.54p).</w:t>
      </w:r>
    </w:p>
    <w:p w14:paraId="60493B18" w14:textId="77777777" w:rsidR="00F56300" w:rsidRPr="00700394" w:rsidRDefault="00F56300" w:rsidP="00F56300">
      <w:pPr>
        <w:rPr>
          <w:rFonts w:ascii="Calibri" w:hAnsi="Calibri" w:cs="Calibri"/>
        </w:rPr>
      </w:pPr>
    </w:p>
    <w:p w14:paraId="746CF4BD" w14:textId="77777777" w:rsidR="00F56300" w:rsidRPr="00700394" w:rsidRDefault="00F56300" w:rsidP="00F56300">
      <w:pPr>
        <w:rPr>
          <w:rFonts w:ascii="Calibri" w:hAnsi="Calibri" w:cs="Calibri"/>
        </w:rPr>
      </w:pPr>
      <w:r w:rsidRPr="00700394">
        <w:rPr>
          <w:rFonts w:ascii="Calibri" w:hAnsi="Calibri" w:cs="Calibri"/>
        </w:rPr>
        <w:t xml:space="preserve">6.1.1 Open the confocal z-stack images. </w:t>
      </w:r>
    </w:p>
    <w:p w14:paraId="12F5DB84" w14:textId="77777777" w:rsidR="00F56300" w:rsidRPr="00700394" w:rsidRDefault="00F56300" w:rsidP="00F56300">
      <w:pPr>
        <w:rPr>
          <w:rFonts w:ascii="Calibri" w:hAnsi="Calibri" w:cs="Calibri"/>
        </w:rPr>
      </w:pPr>
    </w:p>
    <w:p w14:paraId="7CF31D28" w14:textId="77777777" w:rsidR="00F56300" w:rsidRPr="00700394" w:rsidRDefault="00F56300" w:rsidP="00F56300">
      <w:pPr>
        <w:rPr>
          <w:rFonts w:ascii="Calibri" w:hAnsi="Calibri" w:cs="Calibri"/>
        </w:rPr>
      </w:pPr>
      <w:r w:rsidRPr="00700394">
        <w:rPr>
          <w:rFonts w:ascii="Calibri" w:hAnsi="Calibri" w:cs="Calibri"/>
        </w:rPr>
        <w:t>6.1.2 Merge colors to see channel overlay by selecting Image &gt; Color &gt; Merge Channels.</w:t>
      </w:r>
    </w:p>
    <w:p w14:paraId="15B28F4E" w14:textId="77777777" w:rsidR="00F56300" w:rsidRPr="00700394" w:rsidRDefault="00F56300" w:rsidP="00F56300">
      <w:pPr>
        <w:rPr>
          <w:rFonts w:ascii="Calibri" w:hAnsi="Calibri" w:cs="Calibri"/>
        </w:rPr>
      </w:pPr>
    </w:p>
    <w:p w14:paraId="7E305BE7" w14:textId="77777777" w:rsidR="00F56300" w:rsidRPr="00700394" w:rsidRDefault="00F56300" w:rsidP="00F56300">
      <w:pPr>
        <w:rPr>
          <w:rFonts w:ascii="Calibri" w:hAnsi="Calibri" w:cs="Calibri"/>
        </w:rPr>
      </w:pPr>
      <w:r w:rsidRPr="00700394">
        <w:rPr>
          <w:rFonts w:ascii="Calibri" w:hAnsi="Calibri" w:cs="Calibri"/>
        </w:rPr>
        <w:t>6.1.3 Generate a projection of the full z-range containing the imaging region by selecting Image &gt; Stacks &gt; Z Project. Enter the slice range of interest, as well as Max Intensity projection type. This will display the 2D projection of the image.</w:t>
      </w:r>
    </w:p>
    <w:p w14:paraId="2042B271" w14:textId="77777777" w:rsidR="00F56300" w:rsidRPr="00700394" w:rsidRDefault="00F56300" w:rsidP="00F56300">
      <w:pPr>
        <w:rPr>
          <w:rFonts w:ascii="Calibri" w:hAnsi="Calibri" w:cs="Calibri"/>
        </w:rPr>
      </w:pPr>
    </w:p>
    <w:p w14:paraId="7CA25B4D" w14:textId="154D8F45" w:rsidR="00744060" w:rsidRPr="00700394" w:rsidRDefault="00744060" w:rsidP="00F56300">
      <w:pPr>
        <w:rPr>
          <w:rFonts w:ascii="Calibri" w:hAnsi="Calibri" w:cs="Calibri"/>
        </w:rPr>
      </w:pPr>
      <w:r w:rsidRPr="00700394">
        <w:rPr>
          <w:rFonts w:ascii="Calibri" w:hAnsi="Calibri" w:cs="Calibri"/>
        </w:rPr>
        <w:t xml:space="preserve">NOTE: For larval fish, it is feasible to capture the whole TME by confocal microscopy. Therefore, we recommend the volumetric normalization </w:t>
      </w:r>
      <w:r w:rsidR="00F0117B" w:rsidRPr="00700394">
        <w:rPr>
          <w:rFonts w:ascii="Calibri" w:hAnsi="Calibri" w:cs="Calibri"/>
        </w:rPr>
        <w:t xml:space="preserve">and quantification </w:t>
      </w:r>
      <w:r w:rsidRPr="00700394">
        <w:rPr>
          <w:rFonts w:ascii="Calibri" w:hAnsi="Calibri" w:cs="Calibri"/>
        </w:rPr>
        <w:t>method for the TME analysis. For older fish, it is impossible to capture the whole TME by confocal microscopy</w:t>
      </w:r>
      <w:r w:rsidR="00C36655" w:rsidRPr="00700394">
        <w:rPr>
          <w:rFonts w:ascii="Calibri" w:hAnsi="Calibri" w:cs="Calibri"/>
        </w:rPr>
        <w:t xml:space="preserve">; therefore, </w:t>
      </w:r>
      <w:r w:rsidRPr="00700394">
        <w:rPr>
          <w:rFonts w:ascii="Calibri" w:hAnsi="Calibri" w:cs="Calibri"/>
        </w:rPr>
        <w:t xml:space="preserve">we recommend </w:t>
      </w:r>
      <w:r w:rsidR="00C36655" w:rsidRPr="00700394">
        <w:rPr>
          <w:rFonts w:ascii="Calibri" w:hAnsi="Calibri" w:cs="Calibri"/>
        </w:rPr>
        <w:t>a</w:t>
      </w:r>
      <w:r w:rsidRPr="00700394">
        <w:rPr>
          <w:rFonts w:ascii="Calibri" w:hAnsi="Calibri" w:cs="Calibri"/>
        </w:rPr>
        <w:t>pply</w:t>
      </w:r>
      <w:r w:rsidR="00C36655" w:rsidRPr="00700394">
        <w:rPr>
          <w:rFonts w:ascii="Calibri" w:hAnsi="Calibri" w:cs="Calibri"/>
        </w:rPr>
        <w:t>ing</w:t>
      </w:r>
      <w:r w:rsidRPr="00700394">
        <w:rPr>
          <w:rFonts w:ascii="Calibri" w:hAnsi="Calibri" w:cs="Calibri"/>
        </w:rPr>
        <w:t xml:space="preserve"> the area-based normalization and quantification method. Based on our analysis and quantification of the larval fish, both methods can provide reliable biological results.</w:t>
      </w:r>
    </w:p>
    <w:p w14:paraId="4BF7BE86" w14:textId="77777777" w:rsidR="00744060" w:rsidRPr="00700394" w:rsidRDefault="00744060" w:rsidP="00F56300">
      <w:pPr>
        <w:rPr>
          <w:rFonts w:ascii="Calibri" w:hAnsi="Calibri" w:cs="Calibri"/>
        </w:rPr>
      </w:pPr>
    </w:p>
    <w:p w14:paraId="7EC5982D" w14:textId="77777777" w:rsidR="00F1760F" w:rsidRPr="00700394" w:rsidRDefault="00F1760F" w:rsidP="00F1760F">
      <w:pPr>
        <w:rPr>
          <w:rFonts w:ascii="Calibri" w:hAnsi="Calibri" w:cs="Calibri"/>
        </w:rPr>
      </w:pPr>
      <w:r w:rsidRPr="00700394">
        <w:rPr>
          <w:rFonts w:ascii="Calibri" w:hAnsi="Calibri" w:cs="Calibri"/>
        </w:rPr>
        <w:t>6.2 Volumetric normalization and quantification of the TME in the larval fish.</w:t>
      </w:r>
    </w:p>
    <w:p w14:paraId="7D6BECE1" w14:textId="77777777" w:rsidR="00F1760F" w:rsidRPr="00700394" w:rsidRDefault="00F1760F" w:rsidP="00F1760F">
      <w:pPr>
        <w:rPr>
          <w:rFonts w:ascii="Calibri" w:hAnsi="Calibri" w:cs="Calibri"/>
        </w:rPr>
      </w:pPr>
    </w:p>
    <w:p w14:paraId="306B8194" w14:textId="1629E6EF" w:rsidR="00F1760F" w:rsidRPr="00700394" w:rsidRDefault="00F1760F" w:rsidP="00F1760F">
      <w:pPr>
        <w:rPr>
          <w:rFonts w:ascii="Calibri" w:hAnsi="Calibri" w:cs="Calibri"/>
        </w:rPr>
      </w:pPr>
      <w:r w:rsidRPr="00700394">
        <w:rPr>
          <w:rFonts w:ascii="Calibri" w:hAnsi="Calibri" w:cs="Calibri"/>
        </w:rPr>
        <w:t xml:space="preserve">6.2.1 Quantifying tumor volume using </w:t>
      </w:r>
      <w:r w:rsidR="00535A3C" w:rsidRPr="00700394">
        <w:rPr>
          <w:rFonts w:ascii="Calibri" w:hAnsi="Calibri" w:cs="Calibri"/>
        </w:rPr>
        <w:t>MATLAB R2022b</w:t>
      </w:r>
      <w:r w:rsidRPr="00700394">
        <w:rPr>
          <w:rFonts w:ascii="Calibri" w:hAnsi="Calibri" w:cs="Calibri"/>
        </w:rPr>
        <w:t xml:space="preserve"> (download the package from the </w:t>
      </w:r>
      <w:proofErr w:type="spellStart"/>
      <w:r w:rsidRPr="00700394">
        <w:rPr>
          <w:rFonts w:ascii="Calibri" w:hAnsi="Calibri" w:cs="Calibri"/>
        </w:rPr>
        <w:t>Matlab</w:t>
      </w:r>
      <w:proofErr w:type="spellEnd"/>
      <w:r w:rsidRPr="00700394">
        <w:rPr>
          <w:rFonts w:ascii="Calibri" w:hAnsi="Calibri" w:cs="Calibri"/>
        </w:rPr>
        <w:t xml:space="preserve"> website) and </w:t>
      </w:r>
      <w:r w:rsidR="005C7415" w:rsidRPr="00700394">
        <w:rPr>
          <w:rFonts w:ascii="Calibri" w:hAnsi="Calibri" w:cs="Calibri"/>
        </w:rPr>
        <w:t>Bio-Formats package</w:t>
      </w:r>
      <w:r w:rsidRPr="00700394">
        <w:rPr>
          <w:rFonts w:ascii="Calibri" w:hAnsi="Calibri" w:cs="Calibri"/>
        </w:rPr>
        <w:t xml:space="preserve"> (download from the </w:t>
      </w:r>
      <w:proofErr w:type="spellStart"/>
      <w:r w:rsidRPr="00700394">
        <w:rPr>
          <w:rFonts w:ascii="Calibri" w:hAnsi="Calibri" w:cs="Calibri"/>
        </w:rPr>
        <w:t>openmicroscopy</w:t>
      </w:r>
      <w:proofErr w:type="spellEnd"/>
      <w:r w:rsidRPr="00700394">
        <w:rPr>
          <w:rFonts w:ascii="Calibri" w:hAnsi="Calibri" w:cs="Calibri"/>
        </w:rPr>
        <w:t xml:space="preserve"> website).</w:t>
      </w:r>
    </w:p>
    <w:p w14:paraId="2756DEC3" w14:textId="77777777" w:rsidR="00F1760F" w:rsidRPr="00700394" w:rsidRDefault="00F1760F" w:rsidP="00F1760F">
      <w:pPr>
        <w:rPr>
          <w:rFonts w:ascii="Calibri" w:hAnsi="Calibri" w:cs="Calibri"/>
        </w:rPr>
      </w:pPr>
    </w:p>
    <w:p w14:paraId="4AACAA11" w14:textId="77777777" w:rsidR="00F1760F" w:rsidRPr="00700394" w:rsidRDefault="00F1760F" w:rsidP="00F1760F">
      <w:pPr>
        <w:rPr>
          <w:rFonts w:ascii="Calibri" w:hAnsi="Calibri" w:cs="Calibri"/>
        </w:rPr>
      </w:pPr>
      <w:r w:rsidRPr="00700394">
        <w:rPr>
          <w:rFonts w:ascii="Calibri" w:hAnsi="Calibri" w:cs="Calibri"/>
        </w:rPr>
        <w:t>6.2.2 The user runs a script that performs the following tasks:</w:t>
      </w:r>
    </w:p>
    <w:p w14:paraId="5D05361A" w14:textId="77777777" w:rsidR="00F1760F" w:rsidRPr="00700394" w:rsidRDefault="00F1760F" w:rsidP="00F1760F">
      <w:pPr>
        <w:rPr>
          <w:rFonts w:ascii="Calibri" w:hAnsi="Calibri" w:cs="Calibri"/>
        </w:rPr>
      </w:pPr>
    </w:p>
    <w:p w14:paraId="2BF95AD0" w14:textId="77777777" w:rsidR="00F1760F" w:rsidRPr="00700394" w:rsidRDefault="00F1760F" w:rsidP="00F1760F">
      <w:pPr>
        <w:rPr>
          <w:rFonts w:ascii="Calibri" w:hAnsi="Calibri" w:cs="Calibri"/>
        </w:rPr>
      </w:pPr>
      <w:r w:rsidRPr="00700394">
        <w:rPr>
          <w:rFonts w:ascii="Calibri" w:hAnsi="Calibri" w:cs="Calibri"/>
        </w:rPr>
        <w:lastRenderedPageBreak/>
        <w:t>6.2.2.1 Prompt the user to select a .CZI file from their computer.</w:t>
      </w:r>
    </w:p>
    <w:p w14:paraId="181DAF76" w14:textId="77777777" w:rsidR="00F1760F" w:rsidRPr="00700394" w:rsidRDefault="00F1760F" w:rsidP="00F1760F">
      <w:pPr>
        <w:rPr>
          <w:rFonts w:ascii="Calibri" w:hAnsi="Calibri" w:cs="Calibri"/>
        </w:rPr>
      </w:pPr>
    </w:p>
    <w:p w14:paraId="45E109CC" w14:textId="77777777" w:rsidR="00F1760F" w:rsidRPr="00700394" w:rsidRDefault="00F1760F" w:rsidP="00F1760F">
      <w:pPr>
        <w:rPr>
          <w:rFonts w:ascii="Calibri" w:hAnsi="Calibri" w:cs="Calibri"/>
        </w:rPr>
      </w:pPr>
      <w:r w:rsidRPr="00700394">
        <w:rPr>
          <w:rFonts w:ascii="Calibri" w:hAnsi="Calibri" w:cs="Calibri"/>
        </w:rPr>
        <w:t>6.2.2.2 Read the image and extract the data from the channel containing the tumor region.</w:t>
      </w:r>
    </w:p>
    <w:p w14:paraId="6541BF55" w14:textId="77777777" w:rsidR="00F1760F" w:rsidRPr="00700394" w:rsidRDefault="00F1760F" w:rsidP="00F1760F">
      <w:pPr>
        <w:rPr>
          <w:rFonts w:ascii="Calibri" w:hAnsi="Calibri" w:cs="Calibri"/>
        </w:rPr>
      </w:pPr>
    </w:p>
    <w:p w14:paraId="2656131F" w14:textId="77777777" w:rsidR="00F1760F" w:rsidRPr="00700394" w:rsidRDefault="00F1760F" w:rsidP="00F1760F">
      <w:pPr>
        <w:rPr>
          <w:rFonts w:ascii="Calibri" w:hAnsi="Calibri" w:cs="Calibri"/>
        </w:rPr>
      </w:pPr>
      <w:r w:rsidRPr="00700394">
        <w:rPr>
          <w:rFonts w:ascii="Calibri" w:hAnsi="Calibri" w:cs="Calibri"/>
        </w:rPr>
        <w:t>6.2.2.3 Identify the region for each slice that is the tumor region through a threshold of fluorescence (can be through user input or machine learning), keeping the same threshold for all analyzed images for consistency.</w:t>
      </w:r>
    </w:p>
    <w:p w14:paraId="4F284DAC" w14:textId="77777777" w:rsidR="00F1760F" w:rsidRPr="00700394" w:rsidRDefault="00F1760F" w:rsidP="00F1760F">
      <w:pPr>
        <w:rPr>
          <w:rFonts w:ascii="Calibri" w:hAnsi="Calibri" w:cs="Calibri"/>
        </w:rPr>
      </w:pPr>
    </w:p>
    <w:p w14:paraId="5838AF47" w14:textId="77777777" w:rsidR="00F1760F" w:rsidRPr="00700394" w:rsidRDefault="00F1760F" w:rsidP="00F1760F">
      <w:pPr>
        <w:rPr>
          <w:rFonts w:ascii="Calibri" w:hAnsi="Calibri" w:cs="Calibri"/>
        </w:rPr>
      </w:pPr>
      <w:r w:rsidRPr="00700394">
        <w:rPr>
          <w:rFonts w:ascii="Calibri" w:hAnsi="Calibri" w:cs="Calibri"/>
        </w:rPr>
        <w:t>6.2.2.4 Outline the tumor region and display the image with the tumor region outlined in a collage of all slices for user verification.</w:t>
      </w:r>
    </w:p>
    <w:p w14:paraId="11A910EF" w14:textId="77777777" w:rsidR="00F1760F" w:rsidRPr="00700394" w:rsidRDefault="00F1760F" w:rsidP="00F1760F">
      <w:pPr>
        <w:rPr>
          <w:rFonts w:ascii="Calibri" w:hAnsi="Calibri" w:cs="Calibri"/>
        </w:rPr>
      </w:pPr>
    </w:p>
    <w:p w14:paraId="1DFB6802" w14:textId="77777777" w:rsidR="00F1760F" w:rsidRPr="00700394" w:rsidRDefault="00F1760F" w:rsidP="00F1760F">
      <w:pPr>
        <w:rPr>
          <w:rFonts w:ascii="Calibri" w:hAnsi="Calibri" w:cs="Calibri"/>
        </w:rPr>
      </w:pPr>
      <w:r w:rsidRPr="00700394">
        <w:rPr>
          <w:rFonts w:ascii="Calibri" w:hAnsi="Calibri" w:cs="Calibri"/>
        </w:rPr>
        <w:t>6.2.2.5 Calculate the area of the tumor region per slice in pixels and convert to mm</w:t>
      </w:r>
      <w:r w:rsidRPr="00700394">
        <w:rPr>
          <w:rFonts w:ascii="Calibri" w:hAnsi="Calibri" w:cs="Calibri"/>
          <w:vertAlign w:val="superscript"/>
        </w:rPr>
        <w:t>2</w:t>
      </w:r>
      <w:r w:rsidRPr="00700394">
        <w:rPr>
          <w:rFonts w:ascii="Calibri" w:hAnsi="Calibri" w:cs="Calibri"/>
        </w:rPr>
        <w:t xml:space="preserve"> using the scale of the image and imaging settings.</w:t>
      </w:r>
    </w:p>
    <w:p w14:paraId="50D1DDA2" w14:textId="77777777" w:rsidR="00F1760F" w:rsidRPr="00700394" w:rsidRDefault="00F1760F" w:rsidP="00F1760F">
      <w:pPr>
        <w:rPr>
          <w:rFonts w:ascii="Calibri" w:hAnsi="Calibri" w:cs="Calibri"/>
        </w:rPr>
      </w:pPr>
    </w:p>
    <w:p w14:paraId="1E305F94" w14:textId="77777777" w:rsidR="00F1760F" w:rsidRPr="00700394" w:rsidRDefault="00F1760F" w:rsidP="00F1760F">
      <w:pPr>
        <w:rPr>
          <w:rFonts w:ascii="Calibri" w:hAnsi="Calibri" w:cs="Calibri"/>
        </w:rPr>
      </w:pPr>
      <w:r w:rsidRPr="00700394">
        <w:rPr>
          <w:rFonts w:ascii="Calibri" w:hAnsi="Calibri" w:cs="Calibri"/>
        </w:rPr>
        <w:t>6.2.2.6 Multiply the area of the tumor region by the depth (stored in the file’s metadata) to get the volume of each slice.</w:t>
      </w:r>
    </w:p>
    <w:p w14:paraId="40CF6E6F" w14:textId="77777777" w:rsidR="00F1760F" w:rsidRPr="00700394" w:rsidRDefault="00F1760F" w:rsidP="00F1760F">
      <w:pPr>
        <w:rPr>
          <w:rFonts w:ascii="Calibri" w:hAnsi="Calibri" w:cs="Calibri"/>
        </w:rPr>
      </w:pPr>
    </w:p>
    <w:p w14:paraId="70CC5E9B" w14:textId="77777777" w:rsidR="00F1760F" w:rsidRPr="00700394" w:rsidRDefault="00F1760F" w:rsidP="00F1760F">
      <w:pPr>
        <w:rPr>
          <w:rFonts w:ascii="Calibri" w:hAnsi="Calibri" w:cs="Calibri"/>
        </w:rPr>
      </w:pPr>
      <w:r w:rsidRPr="00700394">
        <w:rPr>
          <w:rFonts w:ascii="Calibri" w:hAnsi="Calibri" w:cs="Calibri"/>
        </w:rPr>
        <w:t>6.2.2.7 Sum the calculated values of each slice to obtain the total volume of the imaged tumor and its surrounding region in voxels or mm</w:t>
      </w:r>
      <w:r w:rsidRPr="00700394">
        <w:rPr>
          <w:rFonts w:ascii="Calibri" w:hAnsi="Calibri" w:cs="Calibri"/>
          <w:vertAlign w:val="superscript"/>
        </w:rPr>
        <w:t>3</w:t>
      </w:r>
      <w:r w:rsidRPr="00700394">
        <w:rPr>
          <w:rFonts w:ascii="Calibri" w:hAnsi="Calibri" w:cs="Calibri"/>
        </w:rPr>
        <w:t>.</w:t>
      </w:r>
    </w:p>
    <w:p w14:paraId="6B5648AE" w14:textId="77777777" w:rsidR="00F1760F" w:rsidRPr="00700394" w:rsidRDefault="00F1760F" w:rsidP="00F1760F">
      <w:pPr>
        <w:rPr>
          <w:rFonts w:ascii="Calibri" w:hAnsi="Calibri" w:cs="Calibri"/>
          <w:vertAlign w:val="superscript"/>
        </w:rPr>
      </w:pPr>
    </w:p>
    <w:p w14:paraId="682F3C76" w14:textId="77777777" w:rsidR="00F1760F" w:rsidRPr="00700394" w:rsidRDefault="00F1760F" w:rsidP="00F1760F">
      <w:pPr>
        <w:rPr>
          <w:rFonts w:ascii="Calibri" w:hAnsi="Calibri" w:cs="Calibri"/>
        </w:rPr>
      </w:pPr>
      <w:r w:rsidRPr="00700394">
        <w:rPr>
          <w:rFonts w:ascii="Calibri" w:hAnsi="Calibri" w:cs="Calibri"/>
        </w:rPr>
        <w:t>6.2.2.8 Scale both volume measurements by multiplying by 10</w:t>
      </w:r>
      <w:r w:rsidRPr="00700394">
        <w:rPr>
          <w:rFonts w:ascii="Calibri" w:hAnsi="Calibri" w:cs="Calibri"/>
          <w:vertAlign w:val="superscript"/>
        </w:rPr>
        <w:t xml:space="preserve">4 </w:t>
      </w:r>
      <w:r w:rsidRPr="00700394">
        <w:rPr>
          <w:rFonts w:ascii="Calibri" w:hAnsi="Calibri" w:cs="Calibri"/>
        </w:rPr>
        <w:t>for tumor volume and 10</w:t>
      </w:r>
      <w:r w:rsidRPr="00700394">
        <w:rPr>
          <w:rFonts w:ascii="Calibri" w:hAnsi="Calibri" w:cs="Calibri"/>
          <w:vertAlign w:val="superscript"/>
        </w:rPr>
        <w:t xml:space="preserve">6 </w:t>
      </w:r>
      <w:r w:rsidRPr="00700394">
        <w:rPr>
          <w:rFonts w:ascii="Calibri" w:hAnsi="Calibri" w:cs="Calibri"/>
        </w:rPr>
        <w:t xml:space="preserve">for the surrounding region. This will create a more reasonable cell </w:t>
      </w:r>
      <w:proofErr w:type="spellStart"/>
      <w:r w:rsidRPr="00700394">
        <w:rPr>
          <w:rFonts w:ascii="Calibri" w:hAnsi="Calibri" w:cs="Calibri"/>
        </w:rPr>
        <w:t>number:volume</w:t>
      </w:r>
      <w:proofErr w:type="spellEnd"/>
      <w:r w:rsidRPr="00700394">
        <w:rPr>
          <w:rFonts w:ascii="Calibri" w:hAnsi="Calibri" w:cs="Calibri"/>
        </w:rPr>
        <w:t xml:space="preserve"> ratio during normalization.</w:t>
      </w:r>
    </w:p>
    <w:p w14:paraId="772F6171" w14:textId="77777777" w:rsidR="00F1760F" w:rsidRPr="00700394" w:rsidRDefault="00F1760F" w:rsidP="00F1760F">
      <w:pPr>
        <w:rPr>
          <w:rFonts w:ascii="Calibri" w:hAnsi="Calibri" w:cs="Calibri"/>
        </w:rPr>
      </w:pPr>
    </w:p>
    <w:p w14:paraId="6FBA1F70" w14:textId="77777777" w:rsidR="00F1760F" w:rsidRPr="00700394" w:rsidRDefault="00F1760F" w:rsidP="00F1760F">
      <w:pPr>
        <w:rPr>
          <w:rFonts w:ascii="Calibri" w:hAnsi="Calibri" w:cs="Calibri"/>
        </w:rPr>
      </w:pPr>
      <w:r w:rsidRPr="00700394">
        <w:rPr>
          <w:rFonts w:ascii="Calibri" w:hAnsi="Calibri" w:cs="Calibri"/>
        </w:rPr>
        <w:t>6.2.3 Quantifying cell number.</w:t>
      </w:r>
    </w:p>
    <w:p w14:paraId="52550166" w14:textId="77777777" w:rsidR="00F1760F" w:rsidRPr="00700394" w:rsidRDefault="00F1760F" w:rsidP="00F1760F">
      <w:pPr>
        <w:rPr>
          <w:rFonts w:ascii="Calibri" w:hAnsi="Calibri" w:cs="Calibri"/>
        </w:rPr>
      </w:pPr>
    </w:p>
    <w:p w14:paraId="22238DAF" w14:textId="77777777" w:rsidR="00F1760F" w:rsidRPr="00700394" w:rsidRDefault="00F1760F" w:rsidP="00F1760F">
      <w:pPr>
        <w:rPr>
          <w:rFonts w:ascii="Calibri" w:hAnsi="Calibri" w:cs="Calibri"/>
        </w:rPr>
      </w:pPr>
      <w:r w:rsidRPr="00700394">
        <w:rPr>
          <w:rFonts w:ascii="Calibri" w:hAnsi="Calibri" w:cs="Calibri"/>
        </w:rPr>
        <w:t xml:space="preserve">6.2.3.1 Open the confocal z-stack images. </w:t>
      </w:r>
    </w:p>
    <w:p w14:paraId="48FF2E11" w14:textId="77777777" w:rsidR="00F1760F" w:rsidRPr="00700394" w:rsidRDefault="00F1760F" w:rsidP="00F1760F">
      <w:pPr>
        <w:rPr>
          <w:rFonts w:ascii="Calibri" w:hAnsi="Calibri" w:cs="Calibri"/>
        </w:rPr>
      </w:pPr>
    </w:p>
    <w:p w14:paraId="00972490" w14:textId="77777777" w:rsidR="00F1760F" w:rsidRPr="00700394" w:rsidRDefault="00F1760F" w:rsidP="00F1760F">
      <w:pPr>
        <w:rPr>
          <w:rFonts w:ascii="Calibri" w:hAnsi="Calibri" w:cs="Calibri"/>
        </w:rPr>
      </w:pPr>
      <w:r w:rsidRPr="00700394">
        <w:rPr>
          <w:rFonts w:ascii="Calibri" w:hAnsi="Calibri" w:cs="Calibri"/>
        </w:rPr>
        <w:t>6.2.3.2 Merge colors to see channel overlay by selecting Image &gt; Color &gt; Merge Channels.</w:t>
      </w:r>
    </w:p>
    <w:p w14:paraId="41624862" w14:textId="77777777" w:rsidR="00F1760F" w:rsidRPr="00700394" w:rsidRDefault="00F1760F" w:rsidP="00F1760F">
      <w:pPr>
        <w:rPr>
          <w:rFonts w:ascii="Calibri" w:hAnsi="Calibri" w:cs="Calibri"/>
        </w:rPr>
      </w:pPr>
    </w:p>
    <w:p w14:paraId="727FA78C" w14:textId="77777777" w:rsidR="00F1760F" w:rsidRPr="00700394" w:rsidRDefault="00F1760F" w:rsidP="00F1760F">
      <w:pPr>
        <w:rPr>
          <w:rFonts w:ascii="Calibri" w:hAnsi="Calibri" w:cs="Calibri"/>
        </w:rPr>
      </w:pPr>
      <w:r w:rsidRPr="00700394">
        <w:rPr>
          <w:rFonts w:ascii="Calibri" w:hAnsi="Calibri" w:cs="Calibri"/>
        </w:rPr>
        <w:t>6.2.3.3 Generate a 3D view of the full z-range containing the imaging region by selecting Image &gt; Stacks &gt; 3D Project. Select Brightest Point as the projection method and other settings to the desired values.</w:t>
      </w:r>
    </w:p>
    <w:p w14:paraId="264BAA42" w14:textId="77777777" w:rsidR="00F1760F" w:rsidRPr="00700394" w:rsidRDefault="00F1760F" w:rsidP="00F1760F">
      <w:pPr>
        <w:rPr>
          <w:rFonts w:ascii="Calibri" w:hAnsi="Calibri" w:cs="Calibri"/>
        </w:rPr>
      </w:pPr>
    </w:p>
    <w:p w14:paraId="3FCF7E51" w14:textId="5EAC797A" w:rsidR="00F1760F" w:rsidRPr="00700394" w:rsidRDefault="00F1760F" w:rsidP="00F1760F">
      <w:pPr>
        <w:rPr>
          <w:rFonts w:ascii="Calibri" w:hAnsi="Calibri" w:cs="Calibri"/>
        </w:rPr>
      </w:pPr>
      <w:r w:rsidRPr="00700394">
        <w:rPr>
          <w:rFonts w:ascii="Calibri" w:hAnsi="Calibri" w:cs="Calibri"/>
        </w:rPr>
        <w:t xml:space="preserve">6.2.3.4 Due to the small number of cells, manually count and tabulate the cells, </w:t>
      </w:r>
      <w:r w:rsidR="00717A52" w:rsidRPr="00700394">
        <w:rPr>
          <w:rFonts w:ascii="Calibri" w:hAnsi="Calibri" w:cs="Calibri"/>
        </w:rPr>
        <w:t xml:space="preserve">separating </w:t>
      </w:r>
      <w:proofErr w:type="gramStart"/>
      <w:r w:rsidR="00717A52" w:rsidRPr="00700394">
        <w:rPr>
          <w:rFonts w:ascii="Calibri" w:hAnsi="Calibri" w:cs="Calibri"/>
        </w:rPr>
        <w:t>cells located</w:t>
      </w:r>
      <w:proofErr w:type="gramEnd"/>
      <w:r w:rsidR="00717A52" w:rsidRPr="00700394">
        <w:rPr>
          <w:rFonts w:ascii="Calibri" w:hAnsi="Calibri" w:cs="Calibri"/>
        </w:rPr>
        <w:t xml:space="preserve"> within the tumor boundary from those located outside the tumor boundary.</w:t>
      </w:r>
      <w:r w:rsidRPr="00700394">
        <w:rPr>
          <w:rFonts w:ascii="Calibri" w:hAnsi="Calibri" w:cs="Calibri"/>
        </w:rPr>
        <w:t xml:space="preserve"> </w:t>
      </w:r>
    </w:p>
    <w:p w14:paraId="162DC930" w14:textId="77777777" w:rsidR="00F1760F" w:rsidRPr="00700394" w:rsidRDefault="00F1760F" w:rsidP="00F1760F">
      <w:pPr>
        <w:rPr>
          <w:rFonts w:ascii="Calibri" w:hAnsi="Calibri" w:cs="Calibri"/>
        </w:rPr>
      </w:pPr>
    </w:p>
    <w:p w14:paraId="758BEF28" w14:textId="77777777" w:rsidR="00F1760F" w:rsidRPr="00700394" w:rsidRDefault="00F1760F" w:rsidP="00F1760F">
      <w:pPr>
        <w:rPr>
          <w:rFonts w:ascii="Calibri" w:hAnsi="Calibri" w:cs="Calibri"/>
        </w:rPr>
      </w:pPr>
      <w:r w:rsidRPr="00700394">
        <w:rPr>
          <w:rFonts w:ascii="Calibri" w:hAnsi="Calibri" w:cs="Calibri"/>
        </w:rPr>
        <w:t>NOTE: Cells on the boundary of the tumor region are counted as being outside.</w:t>
      </w:r>
    </w:p>
    <w:p w14:paraId="1462BEA1" w14:textId="77777777" w:rsidR="00F1760F" w:rsidRPr="00700394" w:rsidRDefault="00F1760F" w:rsidP="00F1760F">
      <w:pPr>
        <w:rPr>
          <w:rFonts w:ascii="Calibri" w:hAnsi="Calibri" w:cs="Calibri"/>
        </w:rPr>
      </w:pPr>
    </w:p>
    <w:p w14:paraId="2B37EBF3" w14:textId="77777777" w:rsidR="00F1760F" w:rsidRPr="00700394" w:rsidRDefault="00F1760F" w:rsidP="00F1760F">
      <w:pPr>
        <w:rPr>
          <w:rFonts w:ascii="Calibri" w:hAnsi="Calibri" w:cs="Calibri"/>
          <w:b/>
          <w:bCs/>
        </w:rPr>
      </w:pPr>
      <w:r w:rsidRPr="00700394">
        <w:rPr>
          <w:rFonts w:ascii="Calibri" w:hAnsi="Calibri" w:cs="Calibri"/>
        </w:rPr>
        <w:t>6.2.4 Normalization.</w:t>
      </w:r>
      <w:r w:rsidRPr="00700394">
        <w:rPr>
          <w:rFonts w:ascii="Calibri" w:hAnsi="Calibri" w:cs="Calibri"/>
          <w:b/>
          <w:bCs/>
        </w:rPr>
        <w:t xml:space="preserve"> </w:t>
      </w:r>
    </w:p>
    <w:p w14:paraId="1B638B5E" w14:textId="77777777" w:rsidR="00F1760F" w:rsidRPr="00700394" w:rsidRDefault="00F1760F" w:rsidP="00F1760F">
      <w:pPr>
        <w:rPr>
          <w:rFonts w:ascii="Calibri" w:hAnsi="Calibri" w:cs="Calibri"/>
          <w:b/>
          <w:bCs/>
        </w:rPr>
      </w:pPr>
    </w:p>
    <w:p w14:paraId="54E65091" w14:textId="77777777" w:rsidR="00F1760F" w:rsidRPr="00700394" w:rsidRDefault="00F1760F" w:rsidP="00F1760F">
      <w:pPr>
        <w:rPr>
          <w:rFonts w:ascii="Calibri" w:hAnsi="Calibri" w:cs="Calibri"/>
        </w:rPr>
      </w:pPr>
      <w:r w:rsidRPr="00700394">
        <w:rPr>
          <w:rFonts w:ascii="Calibri" w:hAnsi="Calibri" w:cs="Calibri"/>
        </w:rPr>
        <w:t>6.2.4.1 For infiltrating cells inside the tumor region, divide the number of cells by the scaled tumor volume. For the cells outside the tumor region, divide the number of cells outside the tumor volume by the scaled volume of the full image minus the tumor volume.</w:t>
      </w:r>
    </w:p>
    <w:p w14:paraId="22ADA617" w14:textId="77777777" w:rsidR="00F1760F" w:rsidRPr="00700394" w:rsidRDefault="00F1760F" w:rsidP="00F1760F">
      <w:pPr>
        <w:rPr>
          <w:rFonts w:ascii="Calibri" w:hAnsi="Calibri" w:cs="Calibri"/>
        </w:rPr>
      </w:pPr>
    </w:p>
    <w:p w14:paraId="7AC98AE8" w14:textId="77777777" w:rsidR="00F1760F" w:rsidRPr="00700394" w:rsidRDefault="00F1760F" w:rsidP="00F1760F">
      <w:pPr>
        <w:rPr>
          <w:rFonts w:ascii="Calibri" w:hAnsi="Calibri" w:cs="Calibri"/>
        </w:rPr>
      </w:pPr>
      <w:r w:rsidRPr="00700394">
        <w:rPr>
          <w:rFonts w:ascii="Calibri" w:hAnsi="Calibri" w:cs="Calibri"/>
        </w:rPr>
        <w:t>6.2.4.2 Generate a table that includes the following headings: “fish identification”, “tumor volume”, “# of cells inside tumor region”, “# of cells outside tumor region”, “normalized cells inside”, “normalized cells outside”.</w:t>
      </w:r>
    </w:p>
    <w:p w14:paraId="20E2DC38" w14:textId="77777777" w:rsidR="00F1760F" w:rsidRPr="00700394" w:rsidRDefault="00F1760F" w:rsidP="00F1760F">
      <w:pPr>
        <w:jc w:val="both"/>
        <w:rPr>
          <w:rFonts w:ascii="Calibri" w:hAnsi="Calibri" w:cs="Calibri"/>
        </w:rPr>
      </w:pPr>
    </w:p>
    <w:p w14:paraId="3A272670" w14:textId="77777777" w:rsidR="00F1760F" w:rsidRPr="00700394" w:rsidRDefault="00F1760F" w:rsidP="00F1760F">
      <w:pPr>
        <w:jc w:val="both"/>
        <w:rPr>
          <w:rFonts w:ascii="Calibri" w:hAnsi="Calibri" w:cs="Calibri"/>
        </w:rPr>
      </w:pPr>
      <w:r w:rsidRPr="00700394">
        <w:rPr>
          <w:rFonts w:ascii="Calibri" w:hAnsi="Calibri" w:cs="Calibri"/>
        </w:rPr>
        <w:t>6.3 Area-based normalization and quantification of the TME.</w:t>
      </w:r>
    </w:p>
    <w:p w14:paraId="0AFA6537" w14:textId="77777777" w:rsidR="00F1760F" w:rsidRPr="00700394" w:rsidRDefault="00F1760F" w:rsidP="00F1760F">
      <w:pPr>
        <w:jc w:val="both"/>
        <w:rPr>
          <w:rFonts w:ascii="Calibri" w:hAnsi="Calibri" w:cs="Calibri"/>
        </w:rPr>
      </w:pPr>
    </w:p>
    <w:p w14:paraId="4309B03E" w14:textId="77777777" w:rsidR="00F1760F" w:rsidRPr="00541250" w:rsidRDefault="00F1760F" w:rsidP="00F1760F">
      <w:pPr>
        <w:jc w:val="both"/>
        <w:rPr>
          <w:rFonts w:ascii="Calibri" w:hAnsi="Calibri" w:cs="Calibri"/>
        </w:rPr>
      </w:pPr>
      <w:r w:rsidRPr="00700394">
        <w:rPr>
          <w:rFonts w:ascii="Calibri" w:hAnsi="Calibri" w:cs="Calibri"/>
        </w:rPr>
        <w:t>6.3.1 Define the tumor region of interest (ROI) using the</w:t>
      </w:r>
      <w:r w:rsidRPr="00541250">
        <w:rPr>
          <w:rFonts w:ascii="Calibri" w:hAnsi="Calibri" w:cs="Calibri"/>
        </w:rPr>
        <w:t xml:space="preserve"> Rectangle or Freehand selection tool to outline the tumor.</w:t>
      </w:r>
    </w:p>
    <w:p w14:paraId="65BB1C61" w14:textId="77777777" w:rsidR="00F1760F" w:rsidRPr="00541250" w:rsidRDefault="00F1760F" w:rsidP="00F1760F">
      <w:pPr>
        <w:jc w:val="both"/>
        <w:rPr>
          <w:rFonts w:ascii="Calibri" w:hAnsi="Calibri" w:cs="Calibri"/>
        </w:rPr>
      </w:pPr>
    </w:p>
    <w:p w14:paraId="563C979E" w14:textId="77777777" w:rsidR="00F1760F" w:rsidRPr="00541250" w:rsidRDefault="00F1760F" w:rsidP="00F1760F">
      <w:pPr>
        <w:jc w:val="both"/>
        <w:rPr>
          <w:rFonts w:ascii="Calibri" w:hAnsi="Calibri" w:cs="Calibri"/>
        </w:rPr>
      </w:pPr>
      <w:r w:rsidRPr="00541250">
        <w:rPr>
          <w:rFonts w:ascii="Calibri" w:hAnsi="Calibri" w:cs="Calibri"/>
        </w:rPr>
        <w:t>6.</w:t>
      </w:r>
      <w:r>
        <w:rPr>
          <w:rFonts w:ascii="Calibri" w:hAnsi="Calibri" w:cs="Calibri"/>
        </w:rPr>
        <w:t>3.2</w:t>
      </w:r>
      <w:r w:rsidRPr="00541250">
        <w:rPr>
          <w:rFonts w:ascii="Calibri" w:hAnsi="Calibri" w:cs="Calibri"/>
        </w:rPr>
        <w:t xml:space="preserve">. Add the ROI to the ROI Manager by pressing </w:t>
      </w:r>
      <w:r w:rsidRPr="00541250">
        <w:rPr>
          <w:rFonts w:ascii="Calibri" w:hAnsi="Calibri" w:cs="Calibri"/>
          <w:i/>
          <w:iCs/>
        </w:rPr>
        <w:t>T</w:t>
      </w:r>
      <w:r w:rsidRPr="00541250">
        <w:rPr>
          <w:rFonts w:ascii="Calibri" w:hAnsi="Calibri" w:cs="Calibri"/>
        </w:rPr>
        <w:t xml:space="preserve"> or by selecting </w:t>
      </w:r>
      <w:r w:rsidRPr="00541250">
        <w:rPr>
          <w:rFonts w:ascii="Calibri" w:hAnsi="Calibri" w:cs="Calibri"/>
          <w:i/>
          <w:iCs/>
        </w:rPr>
        <w:t>Analyze &gt; Tools &gt; ROI Manager &gt; Add</w:t>
      </w:r>
      <w:r w:rsidRPr="00541250">
        <w:rPr>
          <w:rFonts w:ascii="Calibri" w:hAnsi="Calibri" w:cs="Calibri"/>
        </w:rPr>
        <w:t>.</w:t>
      </w:r>
    </w:p>
    <w:p w14:paraId="6D917531" w14:textId="77777777" w:rsidR="00F1760F" w:rsidRPr="00541250" w:rsidRDefault="00F1760F" w:rsidP="00F1760F">
      <w:pPr>
        <w:jc w:val="both"/>
        <w:rPr>
          <w:rFonts w:ascii="Calibri" w:hAnsi="Calibri" w:cs="Calibri"/>
        </w:rPr>
      </w:pPr>
    </w:p>
    <w:p w14:paraId="0049CF1E" w14:textId="1158B74C" w:rsidR="00F1760F" w:rsidRPr="00541250" w:rsidRDefault="00F1760F" w:rsidP="00F1760F">
      <w:pPr>
        <w:jc w:val="both"/>
        <w:rPr>
          <w:rFonts w:ascii="Calibri" w:hAnsi="Calibri" w:cs="Calibri"/>
        </w:rPr>
      </w:pPr>
      <w:r w:rsidRPr="00541250">
        <w:rPr>
          <w:rFonts w:ascii="Calibri" w:hAnsi="Calibri" w:cs="Calibri"/>
        </w:rPr>
        <w:t>6.</w:t>
      </w:r>
      <w:r>
        <w:rPr>
          <w:rFonts w:ascii="Calibri" w:hAnsi="Calibri" w:cs="Calibri"/>
        </w:rPr>
        <w:t>3.3</w:t>
      </w:r>
      <w:r w:rsidRPr="00541250">
        <w:rPr>
          <w:rFonts w:ascii="Calibri" w:hAnsi="Calibri" w:cs="Calibri"/>
        </w:rPr>
        <w:t xml:space="preserve">. Measure the ROI area using </w:t>
      </w:r>
      <w:r w:rsidRPr="00541250">
        <w:rPr>
          <w:rFonts w:ascii="Calibri" w:hAnsi="Calibri" w:cs="Calibri"/>
          <w:i/>
          <w:iCs/>
        </w:rPr>
        <w:t>Analyze &gt; Measure</w:t>
      </w:r>
      <w:r w:rsidRPr="00541250">
        <w:rPr>
          <w:rFonts w:ascii="Calibri" w:hAnsi="Calibri" w:cs="Calibri"/>
        </w:rPr>
        <w:t>.</w:t>
      </w:r>
    </w:p>
    <w:p w14:paraId="2A9B5E2F" w14:textId="77777777" w:rsidR="00F1760F" w:rsidRPr="00541250" w:rsidRDefault="00F1760F" w:rsidP="00F1760F">
      <w:pPr>
        <w:jc w:val="both"/>
        <w:rPr>
          <w:rFonts w:ascii="Calibri" w:hAnsi="Calibri" w:cs="Calibri"/>
        </w:rPr>
      </w:pPr>
    </w:p>
    <w:p w14:paraId="2578F1F7" w14:textId="4B8AC7E3" w:rsidR="00F1760F" w:rsidRPr="00541250" w:rsidRDefault="00F1760F" w:rsidP="00F1760F">
      <w:pPr>
        <w:jc w:val="both"/>
        <w:rPr>
          <w:rFonts w:ascii="Calibri" w:hAnsi="Calibri" w:cs="Calibri"/>
        </w:rPr>
      </w:pPr>
      <w:r w:rsidRPr="00541250">
        <w:rPr>
          <w:rFonts w:ascii="Calibri" w:hAnsi="Calibri" w:cs="Calibri"/>
        </w:rPr>
        <w:t>6.</w:t>
      </w:r>
      <w:r>
        <w:rPr>
          <w:rFonts w:ascii="Calibri" w:hAnsi="Calibri" w:cs="Calibri"/>
        </w:rPr>
        <w:t>3.4</w:t>
      </w:r>
      <w:r w:rsidRPr="00541250">
        <w:rPr>
          <w:rFonts w:ascii="Calibri" w:hAnsi="Calibri" w:cs="Calibri"/>
        </w:rPr>
        <w:t xml:space="preserve">. Confirm that </w:t>
      </w:r>
      <w:r w:rsidRPr="00541250">
        <w:rPr>
          <w:rFonts w:ascii="Calibri" w:hAnsi="Calibri" w:cs="Calibri"/>
          <w:i/>
          <w:iCs/>
        </w:rPr>
        <w:t>Area</w:t>
      </w:r>
      <w:r w:rsidRPr="00541250">
        <w:rPr>
          <w:rFonts w:ascii="Calibri" w:hAnsi="Calibri" w:cs="Calibri"/>
        </w:rPr>
        <w:t xml:space="preserve"> is selected under </w:t>
      </w:r>
      <w:r w:rsidRPr="00541250">
        <w:rPr>
          <w:rFonts w:ascii="Calibri" w:hAnsi="Calibri" w:cs="Calibri"/>
          <w:i/>
          <w:iCs/>
        </w:rPr>
        <w:t>Set Measurements</w:t>
      </w:r>
      <w:r w:rsidRPr="00541250">
        <w:rPr>
          <w:rFonts w:ascii="Calibri" w:hAnsi="Calibri" w:cs="Calibri"/>
        </w:rPr>
        <w:t xml:space="preserve"> before recording measurements.</w:t>
      </w:r>
    </w:p>
    <w:p w14:paraId="2BE75E22" w14:textId="77777777" w:rsidR="00F1760F" w:rsidRPr="00541250" w:rsidRDefault="00F1760F" w:rsidP="00F1760F">
      <w:pPr>
        <w:jc w:val="both"/>
        <w:rPr>
          <w:rFonts w:ascii="Calibri" w:hAnsi="Calibri" w:cs="Calibri"/>
        </w:rPr>
      </w:pPr>
    </w:p>
    <w:p w14:paraId="66130A2D" w14:textId="77777777" w:rsidR="00F1760F" w:rsidRPr="00541250" w:rsidRDefault="00F1760F" w:rsidP="00F1760F">
      <w:pPr>
        <w:jc w:val="both"/>
        <w:rPr>
          <w:rFonts w:ascii="Calibri" w:hAnsi="Calibri" w:cs="Calibri"/>
        </w:rPr>
      </w:pPr>
      <w:r w:rsidRPr="00541250">
        <w:rPr>
          <w:rFonts w:ascii="Calibri" w:hAnsi="Calibri" w:cs="Calibri"/>
        </w:rPr>
        <w:t>6.</w:t>
      </w:r>
      <w:r>
        <w:rPr>
          <w:rFonts w:ascii="Calibri" w:hAnsi="Calibri" w:cs="Calibri"/>
        </w:rPr>
        <w:t>3.5</w:t>
      </w:r>
      <w:r w:rsidRPr="00541250">
        <w:rPr>
          <w:rFonts w:ascii="Calibri" w:hAnsi="Calibri" w:cs="Calibri"/>
        </w:rPr>
        <w:t>. Save the ROI in the ROI Manager.</w:t>
      </w:r>
    </w:p>
    <w:p w14:paraId="037A59A9" w14:textId="77777777" w:rsidR="00F1760F" w:rsidRPr="00541250" w:rsidRDefault="00F1760F" w:rsidP="00F1760F">
      <w:pPr>
        <w:jc w:val="both"/>
        <w:rPr>
          <w:rFonts w:ascii="Calibri" w:hAnsi="Calibri" w:cs="Calibri"/>
        </w:rPr>
      </w:pPr>
    </w:p>
    <w:p w14:paraId="07CE5ECC" w14:textId="77777777" w:rsidR="00F1760F" w:rsidRPr="00541250" w:rsidRDefault="00F1760F" w:rsidP="00F1760F">
      <w:pPr>
        <w:jc w:val="both"/>
        <w:rPr>
          <w:rFonts w:ascii="Calibri" w:hAnsi="Calibri" w:cs="Calibri"/>
        </w:rPr>
      </w:pPr>
      <w:r w:rsidRPr="00541250">
        <w:rPr>
          <w:rFonts w:ascii="Calibri" w:hAnsi="Calibri" w:cs="Calibri"/>
        </w:rPr>
        <w:t>6.</w:t>
      </w:r>
      <w:r>
        <w:rPr>
          <w:rFonts w:ascii="Calibri" w:hAnsi="Calibri" w:cs="Calibri"/>
        </w:rPr>
        <w:t>3.6</w:t>
      </w:r>
      <w:r w:rsidRPr="00541250">
        <w:rPr>
          <w:rFonts w:ascii="Calibri" w:hAnsi="Calibri" w:cs="Calibri"/>
        </w:rPr>
        <w:t xml:space="preserve">. Apply the same ROI to all images using </w:t>
      </w:r>
      <w:r w:rsidRPr="00541250">
        <w:rPr>
          <w:rFonts w:ascii="Calibri" w:hAnsi="Calibri" w:cs="Calibri"/>
          <w:i/>
          <w:iCs/>
        </w:rPr>
        <w:t xml:space="preserve">ROI Manager &gt; More &gt; </w:t>
      </w:r>
      <w:proofErr w:type="gramStart"/>
      <w:r w:rsidRPr="00541250">
        <w:rPr>
          <w:rFonts w:ascii="Calibri" w:hAnsi="Calibri" w:cs="Calibri"/>
          <w:i/>
          <w:iCs/>
        </w:rPr>
        <w:t>Multi-Measure</w:t>
      </w:r>
      <w:proofErr w:type="gramEnd"/>
      <w:r w:rsidRPr="00541250">
        <w:rPr>
          <w:rFonts w:ascii="Calibri" w:hAnsi="Calibri" w:cs="Calibri"/>
        </w:rPr>
        <w:t>.</w:t>
      </w:r>
    </w:p>
    <w:p w14:paraId="131766A5" w14:textId="77777777" w:rsidR="00F1760F" w:rsidRPr="00541250" w:rsidRDefault="00F1760F" w:rsidP="00F1760F">
      <w:pPr>
        <w:jc w:val="both"/>
        <w:rPr>
          <w:rFonts w:ascii="Calibri" w:hAnsi="Calibri" w:cs="Calibri"/>
        </w:rPr>
      </w:pPr>
    </w:p>
    <w:p w14:paraId="03C973B4" w14:textId="77777777" w:rsidR="00F1760F" w:rsidRPr="00541250" w:rsidRDefault="00F1760F" w:rsidP="00F1760F">
      <w:pPr>
        <w:jc w:val="both"/>
        <w:rPr>
          <w:rFonts w:ascii="Calibri" w:hAnsi="Calibri" w:cs="Calibri"/>
        </w:rPr>
      </w:pPr>
      <w:r w:rsidRPr="00541250">
        <w:rPr>
          <w:rFonts w:ascii="Calibri" w:hAnsi="Calibri" w:cs="Calibri"/>
        </w:rPr>
        <w:t>6.</w:t>
      </w:r>
      <w:r>
        <w:rPr>
          <w:rFonts w:ascii="Calibri" w:hAnsi="Calibri" w:cs="Calibri"/>
        </w:rPr>
        <w:t>3.7</w:t>
      </w:r>
      <w:r w:rsidRPr="00541250">
        <w:rPr>
          <w:rFonts w:ascii="Calibri" w:hAnsi="Calibri" w:cs="Calibri"/>
        </w:rPr>
        <w:t>. Do not resize the ROI between images.</w:t>
      </w:r>
    </w:p>
    <w:p w14:paraId="626876DD" w14:textId="77777777" w:rsidR="00F1760F" w:rsidRPr="00541250" w:rsidRDefault="00F1760F" w:rsidP="00F1760F">
      <w:pPr>
        <w:jc w:val="both"/>
        <w:rPr>
          <w:rFonts w:ascii="Calibri" w:hAnsi="Calibri" w:cs="Calibri"/>
        </w:rPr>
      </w:pPr>
    </w:p>
    <w:p w14:paraId="5CA4D825" w14:textId="77777777" w:rsidR="00F1760F" w:rsidRPr="00541250" w:rsidRDefault="00F1760F" w:rsidP="00F1760F">
      <w:pPr>
        <w:jc w:val="both"/>
        <w:rPr>
          <w:rFonts w:ascii="Calibri" w:hAnsi="Calibri" w:cs="Calibri"/>
        </w:rPr>
      </w:pPr>
      <w:r w:rsidRPr="00541250">
        <w:rPr>
          <w:rFonts w:ascii="Calibri" w:hAnsi="Calibri" w:cs="Calibri"/>
        </w:rPr>
        <w:t>6.</w:t>
      </w:r>
      <w:r>
        <w:rPr>
          <w:rFonts w:ascii="Calibri" w:hAnsi="Calibri" w:cs="Calibri"/>
        </w:rPr>
        <w:t>3.8</w:t>
      </w:r>
      <w:r w:rsidRPr="00541250">
        <w:rPr>
          <w:rFonts w:ascii="Calibri" w:hAnsi="Calibri" w:cs="Calibri"/>
        </w:rPr>
        <w:t xml:space="preserve">. </w:t>
      </w:r>
      <w:r>
        <w:rPr>
          <w:rFonts w:ascii="Calibri" w:hAnsi="Calibri" w:cs="Calibri"/>
        </w:rPr>
        <w:t>Manually c</w:t>
      </w:r>
      <w:r w:rsidRPr="00541250">
        <w:rPr>
          <w:rFonts w:ascii="Calibri" w:hAnsi="Calibri" w:cs="Calibri"/>
        </w:rPr>
        <w:t>ount cells within the ROI.</w:t>
      </w:r>
      <w:r>
        <w:rPr>
          <w:rFonts w:ascii="Calibri" w:hAnsi="Calibri" w:cs="Calibri"/>
        </w:rPr>
        <w:t xml:space="preserve"> If </w:t>
      </w:r>
      <w:proofErr w:type="gramStart"/>
      <w:r>
        <w:rPr>
          <w:rFonts w:ascii="Calibri" w:hAnsi="Calibri" w:cs="Calibri"/>
        </w:rPr>
        <w:t>cells are more</w:t>
      </w:r>
      <w:proofErr w:type="gramEnd"/>
      <w:r>
        <w:rPr>
          <w:rFonts w:ascii="Calibri" w:hAnsi="Calibri" w:cs="Calibri"/>
        </w:rPr>
        <w:t>, count cells using</w:t>
      </w:r>
      <w:r w:rsidRPr="00541250">
        <w:rPr>
          <w:rFonts w:ascii="Calibri" w:hAnsi="Calibri" w:cs="Calibri"/>
        </w:rPr>
        <w:t xml:space="preserve"> the Cell Counter plugin by selecting </w:t>
      </w:r>
      <w:r w:rsidRPr="00541250">
        <w:rPr>
          <w:rFonts w:ascii="Calibri" w:hAnsi="Calibri" w:cs="Calibri"/>
          <w:i/>
          <w:iCs/>
        </w:rPr>
        <w:t>Plugins &gt; Analyze &gt; Cell Counter</w:t>
      </w:r>
      <w:r>
        <w:rPr>
          <w:rFonts w:ascii="Calibri" w:hAnsi="Calibri" w:cs="Calibri"/>
          <w:i/>
          <w:iCs/>
        </w:rPr>
        <w:t>.</w:t>
      </w:r>
    </w:p>
    <w:p w14:paraId="3B04F7CE" w14:textId="77777777" w:rsidR="00F1760F" w:rsidRPr="00541250" w:rsidRDefault="00F1760F" w:rsidP="00F1760F">
      <w:pPr>
        <w:jc w:val="both"/>
        <w:rPr>
          <w:rFonts w:ascii="Calibri" w:hAnsi="Calibri" w:cs="Calibri"/>
        </w:rPr>
      </w:pPr>
    </w:p>
    <w:p w14:paraId="48A3770C" w14:textId="77777777" w:rsidR="00F1760F" w:rsidRPr="00541250" w:rsidRDefault="00F1760F" w:rsidP="00F1760F">
      <w:pPr>
        <w:jc w:val="both"/>
        <w:rPr>
          <w:rFonts w:ascii="Calibri" w:hAnsi="Calibri" w:cs="Calibri"/>
        </w:rPr>
      </w:pPr>
      <w:r w:rsidRPr="00541250">
        <w:rPr>
          <w:rFonts w:ascii="Calibri" w:hAnsi="Calibri" w:cs="Calibri"/>
        </w:rPr>
        <w:t>6.</w:t>
      </w:r>
      <w:r>
        <w:rPr>
          <w:rFonts w:ascii="Calibri" w:hAnsi="Calibri" w:cs="Calibri"/>
        </w:rPr>
        <w:t>3.9</w:t>
      </w:r>
      <w:r w:rsidRPr="00541250">
        <w:rPr>
          <w:rFonts w:ascii="Calibri" w:hAnsi="Calibri" w:cs="Calibri"/>
        </w:rPr>
        <w:t xml:space="preserve">. Mark each counted cell by </w:t>
      </w:r>
      <w:proofErr w:type="gramStart"/>
      <w:r w:rsidRPr="00541250">
        <w:rPr>
          <w:rFonts w:ascii="Calibri" w:hAnsi="Calibri" w:cs="Calibri"/>
        </w:rPr>
        <w:t>left-clicking</w:t>
      </w:r>
      <w:proofErr w:type="gramEnd"/>
      <w:r w:rsidRPr="00541250">
        <w:rPr>
          <w:rFonts w:ascii="Calibri" w:hAnsi="Calibri" w:cs="Calibri"/>
        </w:rPr>
        <w:t xml:space="preserve"> when its centroid falls within the ROI.</w:t>
      </w:r>
    </w:p>
    <w:p w14:paraId="421ADFB3" w14:textId="77777777" w:rsidR="00F1760F" w:rsidRPr="00541250" w:rsidRDefault="00F1760F" w:rsidP="00F1760F">
      <w:pPr>
        <w:jc w:val="both"/>
        <w:rPr>
          <w:rFonts w:ascii="Calibri" w:hAnsi="Calibri" w:cs="Calibri"/>
        </w:rPr>
      </w:pPr>
    </w:p>
    <w:p w14:paraId="1C04B5CA" w14:textId="77777777" w:rsidR="00F1760F" w:rsidRPr="00541250" w:rsidRDefault="00F1760F" w:rsidP="00F1760F">
      <w:pPr>
        <w:jc w:val="both"/>
        <w:rPr>
          <w:rFonts w:ascii="Calibri" w:hAnsi="Calibri" w:cs="Calibri"/>
        </w:rPr>
      </w:pPr>
      <w:r w:rsidRPr="00541250">
        <w:rPr>
          <w:rFonts w:ascii="Calibri" w:hAnsi="Calibri" w:cs="Calibri"/>
        </w:rPr>
        <w:t>6.</w:t>
      </w:r>
      <w:r>
        <w:rPr>
          <w:rFonts w:ascii="Calibri" w:hAnsi="Calibri" w:cs="Calibri"/>
        </w:rPr>
        <w:t>3.10</w:t>
      </w:r>
      <w:r w:rsidRPr="00541250">
        <w:rPr>
          <w:rFonts w:ascii="Calibri" w:hAnsi="Calibri" w:cs="Calibri"/>
        </w:rPr>
        <w:t>. Scroll through the z-stack to verify cell identity.</w:t>
      </w:r>
    </w:p>
    <w:p w14:paraId="7BBEBF1A" w14:textId="77777777" w:rsidR="00F1760F" w:rsidRPr="00541250" w:rsidRDefault="00F1760F" w:rsidP="00F1760F">
      <w:pPr>
        <w:jc w:val="both"/>
        <w:rPr>
          <w:rFonts w:ascii="Calibri" w:hAnsi="Calibri" w:cs="Calibri"/>
        </w:rPr>
      </w:pPr>
    </w:p>
    <w:p w14:paraId="5FB6358A" w14:textId="77777777" w:rsidR="00F1760F" w:rsidRPr="00541250" w:rsidRDefault="00F1760F" w:rsidP="00F1760F">
      <w:pPr>
        <w:jc w:val="both"/>
        <w:rPr>
          <w:rFonts w:ascii="Calibri" w:hAnsi="Calibri" w:cs="Calibri"/>
        </w:rPr>
      </w:pPr>
      <w:r w:rsidRPr="00541250">
        <w:rPr>
          <w:rFonts w:ascii="Calibri" w:hAnsi="Calibri" w:cs="Calibri"/>
        </w:rPr>
        <w:t>6.</w:t>
      </w:r>
      <w:r>
        <w:rPr>
          <w:rFonts w:ascii="Calibri" w:hAnsi="Calibri" w:cs="Calibri"/>
        </w:rPr>
        <w:t>3.11</w:t>
      </w:r>
      <w:r w:rsidRPr="00541250">
        <w:rPr>
          <w:rFonts w:ascii="Calibri" w:hAnsi="Calibri" w:cs="Calibri"/>
        </w:rPr>
        <w:t>. Avoid counting the same cell more than once across multiple image planes.</w:t>
      </w:r>
    </w:p>
    <w:p w14:paraId="6C30DAF4" w14:textId="77777777" w:rsidR="00F1760F" w:rsidRPr="00541250" w:rsidRDefault="00F1760F" w:rsidP="00F1760F">
      <w:pPr>
        <w:jc w:val="both"/>
        <w:rPr>
          <w:rFonts w:ascii="Calibri" w:hAnsi="Calibri" w:cs="Calibri"/>
        </w:rPr>
      </w:pPr>
    </w:p>
    <w:p w14:paraId="294CAB18" w14:textId="77777777" w:rsidR="00F1760F" w:rsidRPr="00541250" w:rsidRDefault="00F1760F" w:rsidP="00F1760F">
      <w:pPr>
        <w:jc w:val="both"/>
        <w:rPr>
          <w:rFonts w:ascii="Calibri" w:hAnsi="Calibri" w:cs="Calibri"/>
        </w:rPr>
      </w:pPr>
      <w:r w:rsidRPr="00541250">
        <w:rPr>
          <w:rFonts w:ascii="Calibri" w:hAnsi="Calibri" w:cs="Calibri"/>
        </w:rPr>
        <w:t>6.</w:t>
      </w:r>
      <w:r>
        <w:rPr>
          <w:rFonts w:ascii="Calibri" w:hAnsi="Calibri" w:cs="Calibri"/>
        </w:rPr>
        <w:t>3.12</w:t>
      </w:r>
      <w:r w:rsidRPr="00541250">
        <w:rPr>
          <w:rFonts w:ascii="Calibri" w:hAnsi="Calibri" w:cs="Calibri"/>
        </w:rPr>
        <w:t>. Count infiltrating cells separately if they contact or lie within the tumor boundary.</w:t>
      </w:r>
    </w:p>
    <w:p w14:paraId="7D4C7322" w14:textId="77777777" w:rsidR="00F1760F" w:rsidRPr="00541250" w:rsidRDefault="00F1760F" w:rsidP="00F1760F">
      <w:pPr>
        <w:jc w:val="both"/>
        <w:rPr>
          <w:rFonts w:ascii="Calibri" w:hAnsi="Calibri" w:cs="Calibri"/>
        </w:rPr>
      </w:pPr>
    </w:p>
    <w:p w14:paraId="78E9E120" w14:textId="77777777" w:rsidR="00F1760F" w:rsidRPr="00541250" w:rsidRDefault="00F1760F" w:rsidP="00F1760F">
      <w:pPr>
        <w:jc w:val="both"/>
        <w:rPr>
          <w:rFonts w:ascii="Calibri" w:hAnsi="Calibri" w:cs="Calibri"/>
        </w:rPr>
      </w:pPr>
      <w:r w:rsidRPr="00541250">
        <w:rPr>
          <w:rFonts w:ascii="Calibri" w:hAnsi="Calibri" w:cs="Calibri"/>
        </w:rPr>
        <w:t>6.</w:t>
      </w:r>
      <w:r>
        <w:rPr>
          <w:rFonts w:ascii="Calibri" w:hAnsi="Calibri" w:cs="Calibri"/>
        </w:rPr>
        <w:t>3.13</w:t>
      </w:r>
      <w:r w:rsidRPr="00541250">
        <w:rPr>
          <w:rFonts w:ascii="Calibri" w:hAnsi="Calibri" w:cs="Calibri"/>
        </w:rPr>
        <w:t>. Record infiltrating cells as a distinct category even when the cell centroid falls outside the ROI.</w:t>
      </w:r>
    </w:p>
    <w:p w14:paraId="3F6E798B" w14:textId="77777777" w:rsidR="00F1760F" w:rsidRPr="00B3504A" w:rsidRDefault="00F1760F" w:rsidP="00F1760F">
      <w:pPr>
        <w:jc w:val="both"/>
        <w:rPr>
          <w:rFonts w:ascii="Calibri" w:hAnsi="Calibri" w:cs="Calibri"/>
        </w:rPr>
      </w:pPr>
    </w:p>
    <w:p w14:paraId="36880845" w14:textId="77777777" w:rsidR="00B3504A" w:rsidRPr="00B3504A" w:rsidRDefault="00B3504A" w:rsidP="00B3504A">
      <w:pPr>
        <w:jc w:val="both"/>
        <w:rPr>
          <w:rFonts w:ascii="Calibri" w:hAnsi="Calibri" w:cs="Calibri"/>
          <w:lang w:val="en-IN"/>
        </w:rPr>
      </w:pPr>
      <w:r w:rsidRPr="00B3504A">
        <w:rPr>
          <w:rFonts w:ascii="Calibri" w:hAnsi="Calibri" w:cs="Calibri"/>
          <w:lang w:val="en-IN"/>
        </w:rPr>
        <w:t>6.3.14. Convert the ROI area from pixels to mm².</w:t>
      </w:r>
    </w:p>
    <w:p w14:paraId="755C9E1A" w14:textId="77777777" w:rsidR="00B3504A" w:rsidRDefault="00B3504A" w:rsidP="00B3504A">
      <w:pPr>
        <w:jc w:val="both"/>
        <w:rPr>
          <w:rFonts w:ascii="Calibri" w:hAnsi="Calibri" w:cs="Calibri"/>
          <w:lang w:val="en-IN"/>
        </w:rPr>
      </w:pPr>
    </w:p>
    <w:p w14:paraId="1BB20846" w14:textId="53BC2ECF" w:rsidR="00B3504A" w:rsidRPr="00B3504A" w:rsidRDefault="00B3504A" w:rsidP="00B3504A">
      <w:pPr>
        <w:jc w:val="both"/>
        <w:rPr>
          <w:rFonts w:ascii="Calibri" w:hAnsi="Calibri" w:cs="Calibri"/>
          <w:lang w:val="en-IN"/>
        </w:rPr>
      </w:pPr>
      <w:r w:rsidRPr="00B3504A">
        <w:rPr>
          <w:rFonts w:ascii="Calibri" w:hAnsi="Calibri" w:cs="Calibri"/>
          <w:lang w:val="en-IN"/>
        </w:rPr>
        <w:t xml:space="preserve">6.3.15. Obtain the pixel width, pixel height, and Z-step interval from </w:t>
      </w:r>
      <w:r w:rsidRPr="00B3504A">
        <w:rPr>
          <w:rFonts w:ascii="Calibri" w:hAnsi="Calibri" w:cs="Calibri"/>
          <w:i/>
          <w:iCs/>
          <w:lang w:val="en-IN"/>
        </w:rPr>
        <w:t>Image &gt; Properties</w:t>
      </w:r>
      <w:r w:rsidRPr="00B3504A">
        <w:rPr>
          <w:rFonts w:ascii="Calibri" w:hAnsi="Calibri" w:cs="Calibri"/>
          <w:lang w:val="en-IN"/>
        </w:rPr>
        <w:t>.</w:t>
      </w:r>
    </w:p>
    <w:p w14:paraId="717D836F" w14:textId="77777777" w:rsidR="00B3504A" w:rsidRDefault="00B3504A" w:rsidP="00B3504A">
      <w:pPr>
        <w:jc w:val="both"/>
        <w:rPr>
          <w:rFonts w:ascii="Calibri" w:hAnsi="Calibri" w:cs="Calibri"/>
          <w:lang w:val="en-IN"/>
        </w:rPr>
      </w:pPr>
    </w:p>
    <w:p w14:paraId="17F42AAB" w14:textId="14F0B5DC" w:rsidR="00B3504A" w:rsidRPr="00B3504A" w:rsidRDefault="00B3504A" w:rsidP="00B3504A">
      <w:pPr>
        <w:jc w:val="both"/>
        <w:rPr>
          <w:rFonts w:ascii="Calibri" w:hAnsi="Calibri" w:cs="Calibri"/>
          <w:lang w:val="en-IN"/>
        </w:rPr>
      </w:pPr>
      <w:r w:rsidRPr="00B3504A">
        <w:rPr>
          <w:rFonts w:ascii="Calibri" w:hAnsi="Calibri" w:cs="Calibri"/>
          <w:lang w:val="en-IN"/>
        </w:rPr>
        <w:t>6.3.16. Calculation of normalized cell counts.</w:t>
      </w:r>
    </w:p>
    <w:p w14:paraId="3158442F" w14:textId="77777777" w:rsidR="00B3504A" w:rsidRDefault="00B3504A" w:rsidP="00B3504A">
      <w:pPr>
        <w:jc w:val="both"/>
        <w:rPr>
          <w:rFonts w:ascii="Calibri" w:hAnsi="Calibri" w:cs="Calibri"/>
          <w:lang w:val="en-IN"/>
        </w:rPr>
      </w:pPr>
    </w:p>
    <w:p w14:paraId="0D158F4E" w14:textId="134DF90E" w:rsidR="00B3504A" w:rsidRPr="00B3504A" w:rsidRDefault="00B3504A" w:rsidP="00B3504A">
      <w:pPr>
        <w:jc w:val="both"/>
        <w:rPr>
          <w:rFonts w:ascii="Calibri" w:hAnsi="Calibri" w:cs="Calibri"/>
          <w:lang w:val="en-IN"/>
        </w:rPr>
      </w:pPr>
      <w:r w:rsidRPr="00B3504A">
        <w:rPr>
          <w:rFonts w:ascii="Calibri" w:hAnsi="Calibri" w:cs="Calibri"/>
          <w:lang w:val="en-IN"/>
        </w:rPr>
        <w:t>6.3.16.1. Divide the raw cell count for each fish by the corresponding ROI area value.</w:t>
      </w:r>
    </w:p>
    <w:p w14:paraId="09D30FDE" w14:textId="77777777" w:rsidR="00B3504A" w:rsidRDefault="00B3504A" w:rsidP="00B3504A">
      <w:pPr>
        <w:jc w:val="both"/>
        <w:rPr>
          <w:rFonts w:ascii="Calibri" w:hAnsi="Calibri" w:cs="Calibri"/>
          <w:lang w:val="en-IN"/>
        </w:rPr>
      </w:pPr>
    </w:p>
    <w:p w14:paraId="0F276B1F" w14:textId="34BE7674" w:rsidR="00B3504A" w:rsidRPr="00B3504A" w:rsidRDefault="00B3504A" w:rsidP="00B3504A">
      <w:pPr>
        <w:jc w:val="both"/>
        <w:rPr>
          <w:rFonts w:ascii="Calibri" w:hAnsi="Calibri" w:cs="Calibri"/>
          <w:lang w:val="en-IN"/>
        </w:rPr>
      </w:pPr>
      <w:r w:rsidRPr="00B3504A">
        <w:rPr>
          <w:rFonts w:ascii="Calibri" w:hAnsi="Calibri" w:cs="Calibri"/>
          <w:lang w:val="en-IN"/>
        </w:rPr>
        <w:t>6.3.16.2. Record the resulting value as the normalized cell count.</w:t>
      </w:r>
    </w:p>
    <w:p w14:paraId="124FC51A" w14:textId="77777777" w:rsidR="00B3504A" w:rsidRDefault="00B3504A" w:rsidP="00B3504A">
      <w:pPr>
        <w:jc w:val="both"/>
        <w:rPr>
          <w:rFonts w:ascii="Calibri" w:hAnsi="Calibri" w:cs="Calibri"/>
          <w:lang w:val="en-IN"/>
        </w:rPr>
      </w:pPr>
    </w:p>
    <w:p w14:paraId="7645382F" w14:textId="1FB588DA" w:rsidR="00B3504A" w:rsidRPr="00B3504A" w:rsidRDefault="00B3504A" w:rsidP="00B3504A">
      <w:pPr>
        <w:jc w:val="both"/>
        <w:rPr>
          <w:rFonts w:ascii="Calibri" w:hAnsi="Calibri" w:cs="Calibri"/>
          <w:lang w:val="en-IN"/>
        </w:rPr>
      </w:pPr>
      <w:r w:rsidRPr="00B3504A">
        <w:rPr>
          <w:rFonts w:ascii="Calibri" w:hAnsi="Calibri" w:cs="Calibri"/>
          <w:lang w:val="en-IN"/>
        </w:rPr>
        <w:t xml:space="preserve">6.3.16.3. For absolute density measurements, calculate the physical area using the image calibration values obtained from </w:t>
      </w:r>
      <w:r w:rsidRPr="00B3504A">
        <w:rPr>
          <w:rFonts w:ascii="Calibri" w:hAnsi="Calibri" w:cs="Calibri"/>
          <w:i/>
          <w:iCs/>
          <w:lang w:val="en-IN"/>
        </w:rPr>
        <w:t>Image &gt; Properties</w:t>
      </w:r>
      <w:r w:rsidRPr="00B3504A">
        <w:rPr>
          <w:rFonts w:ascii="Calibri" w:hAnsi="Calibri" w:cs="Calibri"/>
          <w:lang w:val="en-IN"/>
        </w:rPr>
        <w:t>.</w:t>
      </w:r>
    </w:p>
    <w:p w14:paraId="48BDA9BD" w14:textId="77777777" w:rsidR="00B3504A" w:rsidRDefault="00B3504A" w:rsidP="00B3504A">
      <w:pPr>
        <w:jc w:val="both"/>
        <w:rPr>
          <w:rFonts w:ascii="Calibri" w:hAnsi="Calibri" w:cs="Calibri"/>
          <w:lang w:val="en-IN"/>
        </w:rPr>
      </w:pPr>
    </w:p>
    <w:p w14:paraId="58895E8E" w14:textId="070793CC" w:rsidR="00B3504A" w:rsidRPr="00B3504A" w:rsidRDefault="00B3504A" w:rsidP="00B3504A">
      <w:pPr>
        <w:jc w:val="both"/>
        <w:rPr>
          <w:rFonts w:ascii="Calibri" w:hAnsi="Calibri" w:cs="Calibri"/>
          <w:lang w:val="en-IN"/>
        </w:rPr>
      </w:pPr>
      <w:r w:rsidRPr="00B3504A">
        <w:rPr>
          <w:rFonts w:ascii="Calibri" w:hAnsi="Calibri" w:cs="Calibri"/>
          <w:lang w:val="en-IN"/>
        </w:rPr>
        <w:t>6.3.16.4. Divide the raw cell count by the calculated area (mm²).</w:t>
      </w:r>
    </w:p>
    <w:p w14:paraId="5F7286DD" w14:textId="77777777" w:rsidR="00B3504A" w:rsidRDefault="00B3504A" w:rsidP="00B3504A">
      <w:pPr>
        <w:jc w:val="both"/>
        <w:rPr>
          <w:rFonts w:ascii="Calibri" w:hAnsi="Calibri" w:cs="Calibri"/>
          <w:lang w:val="en-IN"/>
        </w:rPr>
      </w:pPr>
    </w:p>
    <w:p w14:paraId="4B21C9BE" w14:textId="5F01EDC1" w:rsidR="00F1760F" w:rsidRPr="00B3504A" w:rsidRDefault="00B3504A" w:rsidP="00F1760F">
      <w:pPr>
        <w:jc w:val="both"/>
        <w:rPr>
          <w:rFonts w:ascii="Calibri" w:hAnsi="Calibri" w:cs="Calibri"/>
          <w:lang w:val="en-IN"/>
        </w:rPr>
      </w:pPr>
      <w:r w:rsidRPr="00B3504A">
        <w:rPr>
          <w:rFonts w:ascii="Calibri" w:hAnsi="Calibri" w:cs="Calibri"/>
          <w:lang w:val="en-IN"/>
        </w:rPr>
        <w:t>6.3.16.5. Record the result as cell density expressed as cells/mm².</w:t>
      </w:r>
    </w:p>
    <w:p w14:paraId="3BD8250D" w14:textId="77777777" w:rsidR="00F0117B" w:rsidRPr="0097251A" w:rsidRDefault="00F0117B" w:rsidP="00541250">
      <w:pPr>
        <w:spacing w:line="0" w:lineRule="atLeast"/>
        <w:jc w:val="both"/>
        <w:rPr>
          <w:rFonts w:ascii="Calibri" w:hAnsi="Calibri" w:cs="Calibri"/>
        </w:rPr>
      </w:pPr>
    </w:p>
    <w:p w14:paraId="1C17044F" w14:textId="77777777" w:rsidR="001E292B" w:rsidRPr="0097251A" w:rsidRDefault="00F44903" w:rsidP="00541250">
      <w:pPr>
        <w:spacing w:line="0" w:lineRule="atLeast"/>
        <w:jc w:val="both"/>
        <w:rPr>
          <w:rFonts w:ascii="Calibri" w:hAnsi="Calibri" w:cs="Calibri"/>
          <w:b/>
          <w:bCs/>
        </w:rPr>
      </w:pPr>
      <w:r w:rsidRPr="0097251A">
        <w:rPr>
          <w:rFonts w:ascii="Calibri" w:hAnsi="Calibri" w:cs="Calibri"/>
          <w:b/>
          <w:bCs/>
        </w:rPr>
        <w:t>RESULTS:</w:t>
      </w:r>
    </w:p>
    <w:p w14:paraId="3A0D1195" w14:textId="77777777" w:rsidR="001E292B" w:rsidRPr="0097251A" w:rsidRDefault="00F44903" w:rsidP="00541250">
      <w:pPr>
        <w:spacing w:line="0" w:lineRule="atLeast"/>
        <w:jc w:val="both"/>
        <w:rPr>
          <w:rFonts w:ascii="Calibri" w:hAnsi="Calibri" w:cs="Calibri"/>
        </w:rPr>
      </w:pPr>
      <w:r w:rsidRPr="0097251A">
        <w:rPr>
          <w:rFonts w:ascii="Calibri" w:hAnsi="Calibri" w:cs="Calibri"/>
        </w:rPr>
        <w:t xml:space="preserve">The overall experimental workflow is shown in </w:t>
      </w:r>
      <w:r w:rsidRPr="0097251A">
        <w:rPr>
          <w:rFonts w:ascii="Calibri" w:hAnsi="Calibri" w:cs="Calibri"/>
          <w:b/>
          <w:bCs/>
        </w:rPr>
        <w:t>Figure 1</w:t>
      </w:r>
      <w:r w:rsidRPr="0097251A">
        <w:rPr>
          <w:rFonts w:ascii="Calibri" w:hAnsi="Calibri" w:cs="Calibri"/>
        </w:rPr>
        <w:t xml:space="preserve">. Adult </w:t>
      </w:r>
      <w:proofErr w:type="spellStart"/>
      <w:r w:rsidRPr="0097251A">
        <w:rPr>
          <w:rFonts w:ascii="Calibri" w:hAnsi="Calibri" w:cs="Calibri"/>
          <w:i/>
          <w:iCs/>
        </w:rPr>
        <w:t>Tg</w:t>
      </w:r>
      <w:proofErr w:type="spellEnd"/>
      <w:r w:rsidRPr="0097251A">
        <w:rPr>
          <w:rFonts w:ascii="Calibri" w:hAnsi="Calibri" w:cs="Calibri"/>
          <w:i/>
          <w:iCs/>
        </w:rPr>
        <w:t>(cd4-</w:t>
      </w:r>
      <w:proofErr w:type="gramStart"/>
      <w:r w:rsidRPr="0097251A">
        <w:rPr>
          <w:rFonts w:ascii="Calibri" w:hAnsi="Calibri" w:cs="Calibri"/>
          <w:i/>
          <w:iCs/>
        </w:rPr>
        <w:t>1:mCherry</w:t>
      </w:r>
      <w:proofErr w:type="gramEnd"/>
      <w:r w:rsidRPr="0097251A">
        <w:rPr>
          <w:rFonts w:ascii="Calibri" w:hAnsi="Calibri" w:cs="Calibri"/>
          <w:i/>
          <w:iCs/>
        </w:rPr>
        <w:t>)</w:t>
      </w:r>
      <w:r w:rsidRPr="0097251A">
        <w:rPr>
          <w:rFonts w:ascii="Calibri" w:hAnsi="Calibri" w:cs="Calibri"/>
        </w:rPr>
        <w:t xml:space="preserve"> zebrafish were crossed with </w:t>
      </w:r>
      <w:proofErr w:type="spellStart"/>
      <w:r w:rsidRPr="0097251A">
        <w:rPr>
          <w:rFonts w:ascii="Calibri" w:hAnsi="Calibri" w:cs="Calibri"/>
          <w:i/>
          <w:iCs/>
        </w:rPr>
        <w:t>Tg</w:t>
      </w:r>
      <w:proofErr w:type="spellEnd"/>
      <w:r w:rsidRPr="0097251A">
        <w:rPr>
          <w:rFonts w:ascii="Calibri" w:hAnsi="Calibri" w:cs="Calibri"/>
          <w:i/>
          <w:iCs/>
        </w:rPr>
        <w:t>(dβ</w:t>
      </w:r>
      <w:proofErr w:type="spellStart"/>
      <w:proofErr w:type="gramStart"/>
      <w:r w:rsidRPr="0097251A">
        <w:rPr>
          <w:rFonts w:ascii="Calibri" w:hAnsi="Calibri" w:cs="Calibri"/>
          <w:i/>
          <w:iCs/>
        </w:rPr>
        <w:t>h:MYCN</w:t>
      </w:r>
      <w:proofErr w:type="gramEnd"/>
      <w:r w:rsidRPr="0097251A">
        <w:rPr>
          <w:rFonts w:ascii="Calibri" w:hAnsi="Calibri" w:cs="Calibri"/>
          <w:i/>
          <w:iCs/>
        </w:rPr>
        <w:t>;d</w:t>
      </w:r>
      <w:proofErr w:type="spellEnd"/>
      <w:r w:rsidRPr="0097251A">
        <w:rPr>
          <w:rFonts w:ascii="Calibri" w:hAnsi="Calibri" w:cs="Calibri"/>
          <w:i/>
          <w:iCs/>
        </w:rPr>
        <w:t>β</w:t>
      </w:r>
      <w:proofErr w:type="gramStart"/>
      <w:r w:rsidRPr="0097251A">
        <w:rPr>
          <w:rFonts w:ascii="Calibri" w:hAnsi="Calibri" w:cs="Calibri"/>
          <w:i/>
          <w:iCs/>
        </w:rPr>
        <w:t>h:EGFP</w:t>
      </w:r>
      <w:proofErr w:type="gramEnd"/>
      <w:r w:rsidRPr="0097251A">
        <w:rPr>
          <w:rFonts w:ascii="Calibri" w:hAnsi="Calibri" w:cs="Calibri"/>
          <w:i/>
          <w:iCs/>
        </w:rPr>
        <w:t>)</w:t>
      </w:r>
      <w:r w:rsidRPr="0097251A">
        <w:rPr>
          <w:rFonts w:ascii="Calibri" w:hAnsi="Calibri" w:cs="Calibri"/>
        </w:rPr>
        <w:t xml:space="preserve"> zebrafish to generate compound transgenic offspring in which Cd4</w:t>
      </w:r>
      <w:r w:rsidRPr="0097251A">
        <w:rPr>
          <w:rFonts w:ascii="Calibri" w:hAnsi="Calibri" w:cs="Calibri"/>
          <w:vertAlign w:val="superscript"/>
        </w:rPr>
        <w:t>+</w:t>
      </w:r>
      <w:r w:rsidRPr="0097251A">
        <w:rPr>
          <w:rFonts w:ascii="Calibri" w:hAnsi="Calibri" w:cs="Calibri"/>
        </w:rPr>
        <w:t xml:space="preserve"> cells and dβh-expressing cells were differentially labeled with mCherry and EGFP fluorescence, respectively. Embryos were screened for the appropriate fluorescent markers and subsequently analyzed by either live confocal imaging during larval development or confocal imaging following fixation and cryosectioning in older fish (</w:t>
      </w:r>
      <w:r w:rsidRPr="0097251A">
        <w:rPr>
          <w:rFonts w:ascii="Calibri" w:hAnsi="Calibri" w:cs="Calibri"/>
          <w:b/>
          <w:bCs/>
        </w:rPr>
        <w:t>Figure 1</w:t>
      </w:r>
      <w:r w:rsidRPr="0097251A">
        <w:rPr>
          <w:rFonts w:ascii="Calibri" w:hAnsi="Calibri" w:cs="Calibri"/>
        </w:rPr>
        <w:t>).</w:t>
      </w:r>
    </w:p>
    <w:p w14:paraId="22685487" w14:textId="77777777" w:rsidR="001E292B" w:rsidRPr="0097251A" w:rsidRDefault="001E292B" w:rsidP="00541250">
      <w:pPr>
        <w:spacing w:line="0" w:lineRule="atLeast"/>
        <w:jc w:val="both"/>
        <w:rPr>
          <w:rFonts w:ascii="Calibri" w:hAnsi="Calibri" w:cs="Calibri"/>
        </w:rPr>
      </w:pPr>
    </w:p>
    <w:p w14:paraId="177F78E4" w14:textId="4972AF76" w:rsidR="001E292B" w:rsidRPr="0097251A" w:rsidRDefault="00F44903" w:rsidP="00541250">
      <w:pPr>
        <w:spacing w:line="0" w:lineRule="atLeast"/>
        <w:jc w:val="both"/>
        <w:rPr>
          <w:rFonts w:ascii="Calibri" w:hAnsi="Calibri" w:cs="Calibri"/>
        </w:rPr>
      </w:pPr>
      <w:r w:rsidRPr="0097251A">
        <w:rPr>
          <w:rFonts w:ascii="Calibri" w:hAnsi="Calibri" w:cs="Calibri"/>
        </w:rPr>
        <w:t>To assess the association of Cd4</w:t>
      </w:r>
      <w:r w:rsidRPr="0097251A">
        <w:rPr>
          <w:rFonts w:ascii="Calibri" w:hAnsi="Calibri" w:cs="Calibri"/>
          <w:vertAlign w:val="superscript"/>
        </w:rPr>
        <w:t>+</w:t>
      </w:r>
      <w:r w:rsidRPr="0097251A">
        <w:rPr>
          <w:rFonts w:ascii="Calibri" w:hAnsi="Calibri" w:cs="Calibri"/>
        </w:rPr>
        <w:t xml:space="preserve"> cells with premalignant neuroblastoma lesions during larval development, compound transgenic fish were imaged at 7 and 14 days post-fertilization (dpf). The time points were selected based on stages of zebrafish </w:t>
      </w:r>
      <w:r w:rsidR="007C53AC" w:rsidRPr="0097251A">
        <w:rPr>
          <w:rFonts w:ascii="Calibri" w:hAnsi="Calibri" w:cs="Calibri"/>
        </w:rPr>
        <w:t xml:space="preserve">lymphocyte </w:t>
      </w:r>
      <w:r w:rsidRPr="0097251A">
        <w:rPr>
          <w:rFonts w:ascii="Calibri" w:hAnsi="Calibri" w:cs="Calibri"/>
        </w:rPr>
        <w:t>development</w:t>
      </w:r>
      <w:r w:rsidRPr="0097251A">
        <w:rPr>
          <w:rFonts w:ascii="Calibri" w:hAnsi="Calibri" w:cs="Calibri"/>
          <w:vertAlign w:val="superscript"/>
        </w:rPr>
        <w:t>26,27</w:t>
      </w:r>
      <w:r w:rsidRPr="0097251A">
        <w:rPr>
          <w:rFonts w:ascii="Calibri" w:hAnsi="Calibri" w:cs="Calibri"/>
        </w:rPr>
        <w:t xml:space="preserve">. Representative confocal images are shown in </w:t>
      </w:r>
      <w:r w:rsidRPr="0097251A">
        <w:rPr>
          <w:rFonts w:ascii="Calibri" w:hAnsi="Calibri" w:cs="Calibri"/>
          <w:b/>
          <w:bCs/>
        </w:rPr>
        <w:t>Figure 2A</w:t>
      </w:r>
      <w:r w:rsidRPr="0097251A">
        <w:rPr>
          <w:rFonts w:ascii="Calibri" w:hAnsi="Calibri" w:cs="Calibri"/>
        </w:rPr>
        <w:t>. At 7 dpf, Cd4</w:t>
      </w:r>
      <w:r w:rsidRPr="0097251A">
        <w:rPr>
          <w:rFonts w:ascii="Calibri" w:hAnsi="Calibri" w:cs="Calibri"/>
          <w:vertAlign w:val="superscript"/>
        </w:rPr>
        <w:t>+</w:t>
      </w:r>
      <w:r w:rsidRPr="0097251A">
        <w:rPr>
          <w:rFonts w:ascii="Calibri" w:hAnsi="Calibri" w:cs="Calibri"/>
        </w:rPr>
        <w:t xml:space="preserve"> cells were infrequently observed within or surrounding the dβh-expressing region in both control and MYCN-expressing fish (</w:t>
      </w:r>
      <w:r w:rsidRPr="0097251A">
        <w:rPr>
          <w:rFonts w:ascii="Calibri" w:hAnsi="Calibri" w:cs="Calibri"/>
          <w:b/>
          <w:bCs/>
        </w:rPr>
        <w:t>Figure 2A</w:t>
      </w:r>
      <w:r w:rsidRPr="0097251A">
        <w:rPr>
          <w:rFonts w:ascii="Calibri" w:hAnsi="Calibri" w:cs="Calibri"/>
        </w:rPr>
        <w:t xml:space="preserve">; </w:t>
      </w:r>
      <w:r w:rsidRPr="0097251A">
        <w:rPr>
          <w:rFonts w:ascii="Calibri" w:hAnsi="Calibri" w:cs="Calibri"/>
          <w:b/>
          <w:bCs/>
        </w:rPr>
        <w:t>Supplementary Videos 1 and 2</w:t>
      </w:r>
      <w:r w:rsidRPr="0097251A">
        <w:rPr>
          <w:rFonts w:ascii="Calibri" w:hAnsi="Calibri" w:cs="Calibri"/>
        </w:rPr>
        <w:t>). At 14 dpf, MYCN-expressing fish exhibited increased numbers of Cd4</w:t>
      </w:r>
      <w:r w:rsidRPr="0097251A">
        <w:rPr>
          <w:rFonts w:ascii="Calibri" w:hAnsi="Calibri" w:cs="Calibri"/>
          <w:vertAlign w:val="superscript"/>
        </w:rPr>
        <w:t>+</w:t>
      </w:r>
      <w:r w:rsidRPr="0097251A">
        <w:rPr>
          <w:rFonts w:ascii="Calibri" w:hAnsi="Calibri" w:cs="Calibri"/>
        </w:rPr>
        <w:t xml:space="preserve"> cells associated with the neural crest-derived premalignant tumor compared with the neural crest-derived sympathoadrenal progenitor region in control fish (</w:t>
      </w:r>
      <w:r w:rsidRPr="0097251A">
        <w:rPr>
          <w:rFonts w:ascii="Calibri" w:hAnsi="Calibri" w:cs="Calibri"/>
          <w:b/>
          <w:bCs/>
        </w:rPr>
        <w:t>Figure 2A</w:t>
      </w:r>
      <w:r w:rsidRPr="0097251A">
        <w:rPr>
          <w:rFonts w:ascii="Calibri" w:hAnsi="Calibri" w:cs="Calibri"/>
        </w:rPr>
        <w:t xml:space="preserve">; </w:t>
      </w:r>
      <w:r w:rsidRPr="0097251A">
        <w:rPr>
          <w:rFonts w:ascii="Calibri" w:hAnsi="Calibri" w:cs="Calibri"/>
          <w:b/>
          <w:bCs/>
        </w:rPr>
        <w:t>Supplementary Videos 3 and 4</w:t>
      </w:r>
      <w:r w:rsidRPr="0097251A">
        <w:rPr>
          <w:rFonts w:ascii="Calibri" w:hAnsi="Calibri" w:cs="Calibri"/>
        </w:rPr>
        <w:t>).</w:t>
      </w:r>
    </w:p>
    <w:p w14:paraId="104D7F00" w14:textId="77777777" w:rsidR="001E292B" w:rsidRPr="0097251A" w:rsidRDefault="001E292B" w:rsidP="00541250">
      <w:pPr>
        <w:spacing w:line="0" w:lineRule="atLeast"/>
        <w:jc w:val="both"/>
        <w:rPr>
          <w:rFonts w:ascii="Calibri" w:hAnsi="Calibri" w:cs="Calibri"/>
        </w:rPr>
      </w:pPr>
    </w:p>
    <w:p w14:paraId="080DD102" w14:textId="489480E0" w:rsidR="001E292B" w:rsidRPr="0097251A" w:rsidRDefault="00F44903" w:rsidP="00541250">
      <w:pPr>
        <w:spacing w:line="0" w:lineRule="atLeast"/>
        <w:jc w:val="both"/>
        <w:rPr>
          <w:rFonts w:ascii="Calibri" w:hAnsi="Calibri" w:cs="Calibri"/>
        </w:rPr>
      </w:pPr>
      <w:r w:rsidRPr="0097251A">
        <w:rPr>
          <w:rFonts w:ascii="Calibri" w:hAnsi="Calibri" w:cs="Calibri"/>
        </w:rPr>
        <w:t>To account for differences in tumor size</w:t>
      </w:r>
      <w:r w:rsidR="00AF35AD" w:rsidRPr="0097251A">
        <w:rPr>
          <w:rFonts w:ascii="Calibri" w:hAnsi="Calibri" w:cs="Calibri"/>
        </w:rPr>
        <w:t xml:space="preserve"> and the ability of confocal microscopy to capture the whole tumor in the larval fish</w:t>
      </w:r>
      <w:r w:rsidRPr="0097251A">
        <w:rPr>
          <w:rFonts w:ascii="Calibri" w:hAnsi="Calibri" w:cs="Calibri"/>
        </w:rPr>
        <w:t xml:space="preserve">, </w:t>
      </w:r>
      <w:r w:rsidR="00AF35AD" w:rsidRPr="0097251A">
        <w:rPr>
          <w:rFonts w:ascii="Calibri" w:hAnsi="Calibri" w:cs="Calibri"/>
        </w:rPr>
        <w:t xml:space="preserve">we compared both volumetric and area-based normalization methods. </w:t>
      </w:r>
      <w:r w:rsidR="00C71707" w:rsidRPr="00C71707">
        <w:rPr>
          <w:rFonts w:ascii="Calibri" w:hAnsi="Calibri" w:cs="Calibri"/>
        </w:rPr>
        <w:t>Importantly, volumetric</w:t>
      </w:r>
      <w:r w:rsidR="00C71707">
        <w:rPr>
          <w:rFonts w:ascii="Calibri" w:hAnsi="Calibri" w:cs="Calibri"/>
        </w:rPr>
        <w:t>-</w:t>
      </w:r>
      <w:r w:rsidR="00C71707" w:rsidRPr="00C71707">
        <w:rPr>
          <w:rFonts w:ascii="Calibri" w:hAnsi="Calibri" w:cs="Calibri"/>
        </w:rPr>
        <w:t xml:space="preserve"> and area-based normalization methods yielded comparable results in larval fish, supporting the use of area-based normalization for adult tumors when complete tumor volume cannot be captured by confocal microscopy</w:t>
      </w:r>
      <w:r w:rsidR="00AF35AD" w:rsidRPr="0097251A">
        <w:rPr>
          <w:rFonts w:ascii="Calibri" w:hAnsi="Calibri" w:cs="Calibri"/>
        </w:rPr>
        <w:t xml:space="preserve">. </w:t>
      </w:r>
      <w:r w:rsidRPr="0097251A">
        <w:rPr>
          <w:rFonts w:ascii="Calibri" w:hAnsi="Calibri" w:cs="Calibri"/>
        </w:rPr>
        <w:t>Quantification demonstrated no significant difference in the number of surrounding Cd4</w:t>
      </w:r>
      <w:r w:rsidRPr="0097251A">
        <w:rPr>
          <w:rFonts w:ascii="Calibri" w:hAnsi="Calibri" w:cs="Calibri"/>
          <w:vertAlign w:val="superscript"/>
        </w:rPr>
        <w:t>+</w:t>
      </w:r>
      <w:r w:rsidRPr="0097251A">
        <w:rPr>
          <w:rFonts w:ascii="Calibri" w:hAnsi="Calibri" w:cs="Calibri"/>
        </w:rPr>
        <w:t xml:space="preserve"> cells between groups at either time point (</w:t>
      </w:r>
      <w:r w:rsidRPr="0097251A">
        <w:rPr>
          <w:rFonts w:ascii="Calibri" w:hAnsi="Calibri" w:cs="Calibri"/>
          <w:b/>
          <w:bCs/>
        </w:rPr>
        <w:t>Figure 2B</w:t>
      </w:r>
      <w:r w:rsidRPr="0097251A">
        <w:rPr>
          <w:rFonts w:ascii="Calibri" w:hAnsi="Calibri" w:cs="Calibri"/>
        </w:rPr>
        <w:t>, bottom; n = 4 and 6 at 7 dpf and n = 4 and 5 at 14 dpf for the control and MYCN groups, respectively). In contrast, MYCN-expressing fish exhibited significantly greater infiltration of Cd4</w:t>
      </w:r>
      <w:r w:rsidRPr="0097251A">
        <w:rPr>
          <w:rFonts w:ascii="Calibri" w:hAnsi="Calibri" w:cs="Calibri"/>
          <w:vertAlign w:val="superscript"/>
        </w:rPr>
        <w:t>+</w:t>
      </w:r>
      <w:r w:rsidRPr="0097251A">
        <w:rPr>
          <w:rFonts w:ascii="Calibri" w:hAnsi="Calibri" w:cs="Calibri"/>
        </w:rPr>
        <w:t xml:space="preserve"> cells within the analyzed region at 14 dpf compared with control fish (</w:t>
      </w:r>
      <w:r w:rsidRPr="0097251A">
        <w:rPr>
          <w:rFonts w:ascii="Calibri" w:hAnsi="Calibri" w:cs="Calibri"/>
          <w:b/>
          <w:bCs/>
        </w:rPr>
        <w:t>Figure 2B</w:t>
      </w:r>
      <w:r w:rsidRPr="0097251A">
        <w:rPr>
          <w:rFonts w:ascii="Calibri" w:hAnsi="Calibri" w:cs="Calibri"/>
        </w:rPr>
        <w:t xml:space="preserve">, top; </w:t>
      </w:r>
      <w:r w:rsidRPr="0097251A">
        <w:rPr>
          <w:rFonts w:ascii="Calibri" w:hAnsi="Calibri" w:cs="Calibri"/>
          <w:i/>
          <w:iCs/>
        </w:rPr>
        <w:t>P</w:t>
      </w:r>
      <w:r w:rsidRPr="0097251A">
        <w:rPr>
          <w:rFonts w:ascii="Calibri" w:hAnsi="Calibri" w:cs="Calibri"/>
        </w:rPr>
        <w:t xml:space="preserve"> &lt; 0.05; n = 4 and 5 for the control and MYCN groups, respectively). Data are presented as normalized cell counts relative to tumor volume (cells/mm³) and expressed as mean ± SEM.</w:t>
      </w:r>
    </w:p>
    <w:p w14:paraId="15180170" w14:textId="77777777" w:rsidR="001E292B" w:rsidRPr="0097251A" w:rsidRDefault="001E292B" w:rsidP="00541250">
      <w:pPr>
        <w:spacing w:line="0" w:lineRule="atLeast"/>
        <w:jc w:val="both"/>
        <w:rPr>
          <w:rFonts w:ascii="Calibri" w:hAnsi="Calibri" w:cs="Calibri"/>
        </w:rPr>
      </w:pPr>
    </w:p>
    <w:p w14:paraId="5BCCDD2E" w14:textId="08A94B6C" w:rsidR="001E292B" w:rsidRDefault="008D7B9A" w:rsidP="00541250">
      <w:pPr>
        <w:spacing w:line="0" w:lineRule="atLeast"/>
        <w:jc w:val="both"/>
        <w:rPr>
          <w:rFonts w:ascii="Calibri" w:hAnsi="Calibri" w:cs="Calibri"/>
          <w:noProof/>
        </w:rPr>
      </w:pPr>
      <w:r>
        <w:rPr>
          <w:rFonts w:ascii="Calibri" w:hAnsi="Calibri" w:cs="Calibri"/>
          <w:noProof/>
        </w:rPr>
        <w:t xml:space="preserve">[Place </w:t>
      </w:r>
      <w:r w:rsidRPr="008D7B9A">
        <w:rPr>
          <w:rFonts w:ascii="Calibri" w:hAnsi="Calibri" w:cs="Calibri"/>
          <w:b/>
          <w:bCs/>
          <w:noProof/>
        </w:rPr>
        <w:t>Figure 2</w:t>
      </w:r>
      <w:r>
        <w:rPr>
          <w:rFonts w:ascii="Calibri" w:hAnsi="Calibri" w:cs="Calibri"/>
          <w:noProof/>
        </w:rPr>
        <w:t xml:space="preserve"> here.]</w:t>
      </w:r>
    </w:p>
    <w:p w14:paraId="40542D56" w14:textId="77777777" w:rsidR="008D7B9A" w:rsidRPr="0097251A" w:rsidRDefault="008D7B9A" w:rsidP="00541250">
      <w:pPr>
        <w:spacing w:line="0" w:lineRule="atLeast"/>
        <w:jc w:val="both"/>
        <w:rPr>
          <w:rFonts w:ascii="Calibri" w:hAnsi="Calibri" w:cs="Calibri"/>
        </w:rPr>
      </w:pPr>
    </w:p>
    <w:p w14:paraId="5D4E145C" w14:textId="5A4E83B5" w:rsidR="001E292B" w:rsidRPr="0097251A" w:rsidRDefault="00F44903" w:rsidP="00541250">
      <w:pPr>
        <w:spacing w:line="0" w:lineRule="atLeast"/>
        <w:jc w:val="both"/>
        <w:rPr>
          <w:rFonts w:ascii="Calibri" w:hAnsi="Calibri" w:cs="Calibri"/>
          <w:lang w:val="en-IN"/>
        </w:rPr>
      </w:pPr>
      <w:r w:rsidRPr="0097251A">
        <w:rPr>
          <w:rFonts w:ascii="Calibri" w:hAnsi="Calibri" w:cs="Calibri"/>
        </w:rPr>
        <w:lastRenderedPageBreak/>
        <w:t>To examine Cd4</w:t>
      </w:r>
      <w:r w:rsidRPr="0097251A">
        <w:rPr>
          <w:rFonts w:ascii="Calibri" w:hAnsi="Calibri" w:cs="Calibri"/>
          <w:vertAlign w:val="superscript"/>
        </w:rPr>
        <w:t>+</w:t>
      </w:r>
      <w:r w:rsidRPr="0097251A">
        <w:rPr>
          <w:rFonts w:ascii="Calibri" w:hAnsi="Calibri" w:cs="Calibri"/>
        </w:rPr>
        <w:t xml:space="preserve"> cell association with established tumors, sorted compound transgenic fish were raised to adulthood and analyzed following fixation, cryosectioning, and confocal imaging (</w:t>
      </w:r>
      <w:r w:rsidRPr="0097251A">
        <w:rPr>
          <w:rFonts w:ascii="Calibri" w:hAnsi="Calibri" w:cs="Calibri"/>
          <w:b/>
          <w:bCs/>
        </w:rPr>
        <w:t>Figure 1</w:t>
      </w:r>
      <w:r w:rsidRPr="0097251A">
        <w:rPr>
          <w:rFonts w:ascii="Calibri" w:hAnsi="Calibri" w:cs="Calibri"/>
        </w:rPr>
        <w:t xml:space="preserve">). Representative images of localized and metastatic neuroblastoma from 4-month-old fish are shown in </w:t>
      </w:r>
      <w:r w:rsidRPr="0097251A">
        <w:rPr>
          <w:rFonts w:ascii="Calibri" w:hAnsi="Calibri" w:cs="Calibri"/>
          <w:b/>
          <w:bCs/>
        </w:rPr>
        <w:t>Figure 3A</w:t>
      </w:r>
      <w:r w:rsidRPr="0097251A">
        <w:rPr>
          <w:rFonts w:ascii="Calibri" w:hAnsi="Calibri" w:cs="Calibri"/>
        </w:rPr>
        <w:t xml:space="preserve">. Tumors were classified as metastatic when EGFP-positive tumor cells were detected outside the peripheral sympathetic ganglia. </w:t>
      </w:r>
      <w:r w:rsidR="004076C4" w:rsidRPr="004076C4">
        <w:rPr>
          <w:rFonts w:ascii="Calibri" w:hAnsi="Calibri" w:cs="Calibri"/>
        </w:rPr>
        <w:t>We applied an area-based quantification method because confocal microscopy cannot capture the entire tumor volume.</w:t>
      </w:r>
      <w:r w:rsidR="00AF35AD" w:rsidRPr="0097251A">
        <w:rPr>
          <w:rFonts w:ascii="Calibri" w:hAnsi="Calibri" w:cs="Calibri"/>
        </w:rPr>
        <w:t xml:space="preserve"> Our analysis </w:t>
      </w:r>
      <w:r w:rsidRPr="0097251A">
        <w:rPr>
          <w:rFonts w:ascii="Calibri" w:hAnsi="Calibri" w:cs="Calibri"/>
        </w:rPr>
        <w:t>revealed significantly increased numbers of Cd4</w:t>
      </w:r>
      <w:r w:rsidRPr="0097251A">
        <w:rPr>
          <w:rFonts w:ascii="Calibri" w:hAnsi="Calibri" w:cs="Calibri"/>
          <w:vertAlign w:val="superscript"/>
        </w:rPr>
        <w:t>+</w:t>
      </w:r>
      <w:r w:rsidRPr="0097251A">
        <w:rPr>
          <w:rFonts w:ascii="Calibri" w:hAnsi="Calibri" w:cs="Calibri"/>
        </w:rPr>
        <w:t xml:space="preserve"> cells surrounding or infiltrating metastatic tumors compared with localized tumors (</w:t>
      </w:r>
      <w:r w:rsidRPr="0097251A">
        <w:rPr>
          <w:rFonts w:ascii="Calibri" w:hAnsi="Calibri" w:cs="Calibri"/>
          <w:b/>
          <w:bCs/>
        </w:rPr>
        <w:t>Figure 3B</w:t>
      </w:r>
      <w:r w:rsidRPr="0097251A">
        <w:rPr>
          <w:rFonts w:ascii="Calibri" w:hAnsi="Calibri" w:cs="Calibri"/>
        </w:rPr>
        <w:t xml:space="preserve">; </w:t>
      </w:r>
      <w:r w:rsidRPr="0097251A">
        <w:rPr>
          <w:rFonts w:ascii="Calibri" w:hAnsi="Calibri" w:cs="Calibri"/>
          <w:i/>
          <w:iCs/>
        </w:rPr>
        <w:t>P</w:t>
      </w:r>
      <w:r w:rsidRPr="0097251A">
        <w:rPr>
          <w:rFonts w:ascii="Calibri" w:hAnsi="Calibri" w:cs="Calibri"/>
        </w:rPr>
        <w:t xml:space="preserve"> &lt; 0.05; n = 4 per group). Data are presented as normalized cell counts per tumor area (cells/mm²) and expressed as mean ± SEM.</w:t>
      </w:r>
      <w:r w:rsidR="00FA3BCB" w:rsidRPr="0097251A">
        <w:rPr>
          <w:rFonts w:ascii="Calibri" w:hAnsi="Calibri" w:cs="Calibri"/>
        </w:rPr>
        <w:t xml:space="preserve"> </w:t>
      </w:r>
    </w:p>
    <w:p w14:paraId="177007C8" w14:textId="77777777" w:rsidR="001E292B" w:rsidRPr="0097251A" w:rsidRDefault="001E292B" w:rsidP="00541250">
      <w:pPr>
        <w:spacing w:line="0" w:lineRule="atLeast"/>
        <w:jc w:val="both"/>
        <w:rPr>
          <w:rFonts w:ascii="Calibri" w:hAnsi="Calibri" w:cs="Calibri"/>
        </w:rPr>
      </w:pPr>
    </w:p>
    <w:p w14:paraId="27CA1C07" w14:textId="188164FF" w:rsidR="001E292B" w:rsidRPr="0097251A" w:rsidRDefault="008D7B9A" w:rsidP="00541250">
      <w:pPr>
        <w:spacing w:line="0" w:lineRule="atLeast"/>
        <w:jc w:val="both"/>
        <w:rPr>
          <w:rFonts w:ascii="Calibri" w:hAnsi="Calibri" w:cs="Calibri"/>
        </w:rPr>
      </w:pPr>
      <w:r>
        <w:rPr>
          <w:rFonts w:ascii="Calibri" w:hAnsi="Calibri" w:cs="Calibri"/>
          <w:noProof/>
        </w:rPr>
        <w:t xml:space="preserve">[Place </w:t>
      </w:r>
      <w:r w:rsidRPr="008D7B9A">
        <w:rPr>
          <w:rFonts w:ascii="Calibri" w:hAnsi="Calibri" w:cs="Calibri"/>
          <w:b/>
          <w:bCs/>
          <w:noProof/>
        </w:rPr>
        <w:t xml:space="preserve">Figure </w:t>
      </w:r>
      <w:r>
        <w:rPr>
          <w:rFonts w:ascii="Calibri" w:hAnsi="Calibri" w:cs="Calibri"/>
          <w:b/>
          <w:bCs/>
          <w:noProof/>
        </w:rPr>
        <w:t>3</w:t>
      </w:r>
      <w:r>
        <w:rPr>
          <w:rFonts w:ascii="Calibri" w:hAnsi="Calibri" w:cs="Calibri"/>
          <w:noProof/>
        </w:rPr>
        <w:t xml:space="preserve"> here.]</w:t>
      </w:r>
    </w:p>
    <w:p w14:paraId="590AA08F" w14:textId="77777777" w:rsidR="00781695" w:rsidRPr="0097251A" w:rsidRDefault="00781695" w:rsidP="00541250">
      <w:pPr>
        <w:spacing w:line="0" w:lineRule="atLeast"/>
        <w:jc w:val="both"/>
        <w:rPr>
          <w:rFonts w:ascii="Calibri" w:hAnsi="Calibri" w:cs="Calibri"/>
        </w:rPr>
      </w:pPr>
    </w:p>
    <w:p w14:paraId="7CB01EEE" w14:textId="78C5D85F" w:rsidR="001E292B" w:rsidRPr="0097251A" w:rsidRDefault="00F44903" w:rsidP="00541250">
      <w:pPr>
        <w:spacing w:line="0" w:lineRule="atLeast"/>
        <w:jc w:val="both"/>
        <w:rPr>
          <w:rFonts w:ascii="Calibri" w:hAnsi="Calibri" w:cs="Calibri"/>
        </w:rPr>
      </w:pPr>
      <w:r w:rsidRPr="0097251A">
        <w:rPr>
          <w:rFonts w:ascii="Calibri" w:hAnsi="Calibri" w:cs="Calibri"/>
        </w:rPr>
        <w:t>These findings demonstrate that the protocol can be used to visualize and quantify Cd4</w:t>
      </w:r>
      <w:r w:rsidRPr="0097251A">
        <w:rPr>
          <w:rFonts w:ascii="Calibri" w:hAnsi="Calibri" w:cs="Calibri"/>
          <w:vertAlign w:val="superscript"/>
        </w:rPr>
        <w:t>+</w:t>
      </w:r>
      <w:r w:rsidRPr="0097251A">
        <w:rPr>
          <w:rFonts w:ascii="Calibri" w:hAnsi="Calibri" w:cs="Calibri"/>
        </w:rPr>
        <w:t xml:space="preserve"> cells associated with neuroblastoma lesions at multiple stages of tumor development in zebrafish.</w:t>
      </w:r>
    </w:p>
    <w:p w14:paraId="59092438" w14:textId="77777777" w:rsidR="001E292B" w:rsidRPr="0097251A" w:rsidRDefault="001E292B" w:rsidP="00541250">
      <w:pPr>
        <w:spacing w:line="0" w:lineRule="atLeast"/>
        <w:jc w:val="both"/>
        <w:rPr>
          <w:rFonts w:ascii="Calibri" w:hAnsi="Calibri" w:cs="Calibri"/>
        </w:rPr>
      </w:pPr>
    </w:p>
    <w:p w14:paraId="6D510784" w14:textId="05471367" w:rsidR="006E4797" w:rsidRPr="0097251A" w:rsidRDefault="00F44903" w:rsidP="00541250">
      <w:pPr>
        <w:spacing w:line="0" w:lineRule="atLeast"/>
        <w:jc w:val="both"/>
        <w:rPr>
          <w:rFonts w:ascii="Calibri" w:hAnsi="Calibri" w:cs="Calibri"/>
          <w:color w:val="808080"/>
        </w:rPr>
      </w:pPr>
      <w:r w:rsidRPr="0097251A">
        <w:rPr>
          <w:rFonts w:ascii="Calibri" w:hAnsi="Calibri" w:cs="Calibri"/>
          <w:b/>
        </w:rPr>
        <w:t>FIGURE LEGENDS:</w:t>
      </w:r>
      <w:r w:rsidRPr="0097251A">
        <w:rPr>
          <w:rFonts w:ascii="Calibri" w:hAnsi="Calibri" w:cs="Calibri"/>
          <w:color w:val="808080"/>
        </w:rPr>
        <w:t xml:space="preserve"> </w:t>
      </w:r>
    </w:p>
    <w:p w14:paraId="27C2AD15" w14:textId="77777777" w:rsidR="007123A7" w:rsidRPr="0097251A" w:rsidRDefault="00F44903" w:rsidP="00541250">
      <w:pPr>
        <w:pStyle w:val="NormalWeb"/>
        <w:spacing w:before="0" w:beforeAutospacing="0" w:after="0" w:afterAutospacing="0" w:line="0" w:lineRule="atLeast"/>
        <w:jc w:val="both"/>
        <w:rPr>
          <w:rFonts w:ascii="Calibri" w:hAnsi="Calibri" w:cs="Calibri"/>
          <w:b/>
          <w:bCs/>
          <w:lang w:val="en-IN"/>
        </w:rPr>
      </w:pPr>
      <w:r w:rsidRPr="0097251A">
        <w:rPr>
          <w:rFonts w:ascii="Calibri" w:hAnsi="Calibri" w:cs="Calibri"/>
          <w:b/>
          <w:bCs/>
          <w:lang w:val="en-IN"/>
        </w:rPr>
        <w:t xml:space="preserve">Figure 1. Workflow for visualization and quantification of immune cells within the zebrafish tumor microenvironment (TME). </w:t>
      </w:r>
      <w:r w:rsidRPr="0097251A">
        <w:rPr>
          <w:rFonts w:ascii="Calibri" w:hAnsi="Calibri" w:cs="Calibri"/>
          <w:lang w:val="en-IN"/>
        </w:rPr>
        <w:t>Schematic overview of the experimental workflow. Immune-reporter zebrafish were crossed with tumor-prone zebrafish to generate compound transgenic offspring expressing fluorescent markers in both immune cells (red) and tumor cells (green). Embryos were screened by fluorescence microscopy to identify compound transgenic fish. Selected fish were either subjected to live confocal imaging during larval development (&lt;21 days post-fertilization [</w:t>
      </w:r>
      <w:proofErr w:type="spellStart"/>
      <w:r w:rsidRPr="0097251A">
        <w:rPr>
          <w:rFonts w:ascii="Calibri" w:hAnsi="Calibri" w:cs="Calibri"/>
          <w:lang w:val="en-IN"/>
        </w:rPr>
        <w:t>dpf</w:t>
      </w:r>
      <w:proofErr w:type="spellEnd"/>
      <w:r w:rsidRPr="0097251A">
        <w:rPr>
          <w:rFonts w:ascii="Calibri" w:hAnsi="Calibri" w:cs="Calibri"/>
          <w:lang w:val="en-IN"/>
        </w:rPr>
        <w:t xml:space="preserve">]) or processed by fixation, cryosectioning, and confocal imaging for fish older than 21 </w:t>
      </w:r>
      <w:proofErr w:type="spellStart"/>
      <w:r w:rsidRPr="0097251A">
        <w:rPr>
          <w:rFonts w:ascii="Calibri" w:hAnsi="Calibri" w:cs="Calibri"/>
          <w:lang w:val="en-IN"/>
        </w:rPr>
        <w:t>dpf</w:t>
      </w:r>
      <w:proofErr w:type="spellEnd"/>
      <w:r w:rsidRPr="0097251A">
        <w:rPr>
          <w:rFonts w:ascii="Calibri" w:hAnsi="Calibri" w:cs="Calibri"/>
          <w:lang w:val="en-IN"/>
        </w:rPr>
        <w:t xml:space="preserve">. This workflow enables visualization and quantification of immune cells associated with the TME across multiple developmental stages. Part of the illustration was created using </w:t>
      </w:r>
      <w:proofErr w:type="spellStart"/>
      <w:r w:rsidRPr="0097251A">
        <w:rPr>
          <w:rFonts w:ascii="Calibri" w:hAnsi="Calibri" w:cs="Calibri"/>
          <w:lang w:val="en-IN"/>
        </w:rPr>
        <w:t>BioRender</w:t>
      </w:r>
      <w:proofErr w:type="spellEnd"/>
      <w:r w:rsidRPr="0097251A">
        <w:rPr>
          <w:rFonts w:ascii="Calibri" w:hAnsi="Calibri" w:cs="Calibri"/>
          <w:lang w:val="en-IN"/>
        </w:rPr>
        <w:t>.</w:t>
      </w:r>
    </w:p>
    <w:p w14:paraId="3EE241D4" w14:textId="77777777" w:rsidR="007123A7" w:rsidRPr="0097251A" w:rsidRDefault="007123A7" w:rsidP="00541250">
      <w:pPr>
        <w:pStyle w:val="NormalWeb"/>
        <w:spacing w:before="0" w:beforeAutospacing="0" w:after="0" w:afterAutospacing="0" w:line="0" w:lineRule="atLeast"/>
        <w:jc w:val="both"/>
        <w:rPr>
          <w:rFonts w:ascii="Calibri" w:hAnsi="Calibri" w:cs="Calibri"/>
          <w:b/>
          <w:bCs/>
          <w:lang w:val="en-IN"/>
        </w:rPr>
      </w:pPr>
    </w:p>
    <w:p w14:paraId="70189889" w14:textId="6B214EE4" w:rsidR="007123A7" w:rsidRPr="00F70279" w:rsidRDefault="00F70279" w:rsidP="00541250">
      <w:pPr>
        <w:pStyle w:val="NormalWeb"/>
        <w:spacing w:before="0" w:beforeAutospacing="0" w:after="0" w:afterAutospacing="0" w:line="0" w:lineRule="atLeast"/>
        <w:jc w:val="both"/>
        <w:rPr>
          <w:rFonts w:ascii="Calibri" w:hAnsi="Calibri" w:cs="Calibri"/>
          <w:lang w:val="en-IN"/>
        </w:rPr>
      </w:pPr>
      <w:r w:rsidRPr="00F70279">
        <w:rPr>
          <w:rFonts w:ascii="Calibri" w:hAnsi="Calibri" w:cs="Calibri"/>
          <w:b/>
          <w:bCs/>
        </w:rPr>
        <w:t>Figure 2. Increased association of Cd4+ cells with MYCN-expressing neuroblastoma lesions at 14 days post-fertilization.</w:t>
      </w:r>
      <w:r w:rsidRPr="00F70279">
        <w:rPr>
          <w:rFonts w:ascii="Calibri" w:hAnsi="Calibri" w:cs="Calibri"/>
        </w:rPr>
        <w:t xml:space="preserve"> (A) Representative confocal images of </w:t>
      </w:r>
      <w:proofErr w:type="spellStart"/>
      <w:r w:rsidRPr="00F70279">
        <w:rPr>
          <w:rFonts w:ascii="Calibri" w:hAnsi="Calibri" w:cs="Calibri"/>
          <w:i/>
          <w:iCs/>
        </w:rPr>
        <w:t>Tg</w:t>
      </w:r>
      <w:proofErr w:type="spellEnd"/>
      <w:r w:rsidRPr="00F70279">
        <w:rPr>
          <w:rFonts w:ascii="Calibri" w:hAnsi="Calibri" w:cs="Calibri"/>
          <w:i/>
          <w:iCs/>
        </w:rPr>
        <w:t>(dβ</w:t>
      </w:r>
      <w:proofErr w:type="gramStart"/>
      <w:r w:rsidRPr="00F70279">
        <w:rPr>
          <w:rFonts w:ascii="Calibri" w:hAnsi="Calibri" w:cs="Calibri"/>
          <w:i/>
          <w:iCs/>
        </w:rPr>
        <w:t>h:EGFP</w:t>
      </w:r>
      <w:proofErr w:type="gramEnd"/>
      <w:r w:rsidRPr="00F70279">
        <w:rPr>
          <w:rFonts w:ascii="Calibri" w:hAnsi="Calibri" w:cs="Calibri"/>
          <w:i/>
          <w:iCs/>
        </w:rPr>
        <w:t>;Cd4-</w:t>
      </w:r>
      <w:proofErr w:type="gramStart"/>
      <w:r w:rsidRPr="00F70279">
        <w:rPr>
          <w:rFonts w:ascii="Calibri" w:hAnsi="Calibri" w:cs="Calibri"/>
          <w:i/>
          <w:iCs/>
        </w:rPr>
        <w:t>1:mCherry</w:t>
      </w:r>
      <w:proofErr w:type="gramEnd"/>
      <w:r w:rsidRPr="00F70279">
        <w:rPr>
          <w:rFonts w:ascii="Calibri" w:hAnsi="Calibri" w:cs="Calibri"/>
          <w:i/>
          <w:iCs/>
        </w:rPr>
        <w:t>)</w:t>
      </w:r>
      <w:r w:rsidRPr="00F70279">
        <w:rPr>
          <w:rFonts w:ascii="Calibri" w:hAnsi="Calibri" w:cs="Calibri"/>
        </w:rPr>
        <w:t xml:space="preserve"> control fish and </w:t>
      </w:r>
      <w:proofErr w:type="spellStart"/>
      <w:r w:rsidRPr="00F70279">
        <w:rPr>
          <w:rFonts w:ascii="Calibri" w:hAnsi="Calibri" w:cs="Calibri"/>
          <w:i/>
          <w:iCs/>
        </w:rPr>
        <w:t>Tg</w:t>
      </w:r>
      <w:proofErr w:type="spellEnd"/>
      <w:r w:rsidRPr="00F70279">
        <w:rPr>
          <w:rFonts w:ascii="Calibri" w:hAnsi="Calibri" w:cs="Calibri"/>
          <w:i/>
          <w:iCs/>
        </w:rPr>
        <w:t>(dβ</w:t>
      </w:r>
      <w:proofErr w:type="spellStart"/>
      <w:proofErr w:type="gramStart"/>
      <w:r w:rsidRPr="00F70279">
        <w:rPr>
          <w:rFonts w:ascii="Calibri" w:hAnsi="Calibri" w:cs="Calibri"/>
          <w:i/>
          <w:iCs/>
        </w:rPr>
        <w:t>h:MYCN</w:t>
      </w:r>
      <w:proofErr w:type="gramEnd"/>
      <w:r w:rsidRPr="00F70279">
        <w:rPr>
          <w:rFonts w:ascii="Calibri" w:hAnsi="Calibri" w:cs="Calibri"/>
          <w:i/>
          <w:iCs/>
        </w:rPr>
        <w:t>;d</w:t>
      </w:r>
      <w:proofErr w:type="spellEnd"/>
      <w:r w:rsidRPr="00F70279">
        <w:rPr>
          <w:rFonts w:ascii="Calibri" w:hAnsi="Calibri" w:cs="Calibri"/>
          <w:i/>
          <w:iCs/>
        </w:rPr>
        <w:t>β</w:t>
      </w:r>
      <w:proofErr w:type="gramStart"/>
      <w:r w:rsidRPr="00F70279">
        <w:rPr>
          <w:rFonts w:ascii="Calibri" w:hAnsi="Calibri" w:cs="Calibri"/>
          <w:i/>
          <w:iCs/>
        </w:rPr>
        <w:t>h:EGFP</w:t>
      </w:r>
      <w:proofErr w:type="gramEnd"/>
      <w:r w:rsidRPr="00F70279">
        <w:rPr>
          <w:rFonts w:ascii="Calibri" w:hAnsi="Calibri" w:cs="Calibri"/>
          <w:i/>
          <w:iCs/>
        </w:rPr>
        <w:t>;Cd4-</w:t>
      </w:r>
      <w:proofErr w:type="gramStart"/>
      <w:r w:rsidRPr="00F70279">
        <w:rPr>
          <w:rFonts w:ascii="Calibri" w:hAnsi="Calibri" w:cs="Calibri"/>
          <w:i/>
          <w:iCs/>
        </w:rPr>
        <w:t>1:mCherry</w:t>
      </w:r>
      <w:proofErr w:type="gramEnd"/>
      <w:r w:rsidRPr="00F70279">
        <w:rPr>
          <w:rFonts w:ascii="Calibri" w:hAnsi="Calibri" w:cs="Calibri"/>
          <w:i/>
          <w:iCs/>
        </w:rPr>
        <w:t>)</w:t>
      </w:r>
      <w:r w:rsidRPr="00F70279">
        <w:rPr>
          <w:rFonts w:ascii="Calibri" w:hAnsi="Calibri" w:cs="Calibri"/>
        </w:rPr>
        <w:t xml:space="preserve"> fish at 7 and 14 days post-fertilization (dpf). EGFP-positive cells (green) mark dβh-expressing neural crest-derived/neuroblastoma cells, and Cd4</w:t>
      </w:r>
      <w:r w:rsidRPr="00BE7C5E">
        <w:rPr>
          <w:rFonts w:ascii="Calibri" w:hAnsi="Calibri" w:cs="Calibri"/>
          <w:vertAlign w:val="superscript"/>
        </w:rPr>
        <w:t>+</w:t>
      </w:r>
      <w:r w:rsidRPr="00F70279">
        <w:rPr>
          <w:rFonts w:ascii="Calibri" w:hAnsi="Calibri" w:cs="Calibri"/>
        </w:rPr>
        <w:t xml:space="preserve"> cells are labeled with mCherry (red). Arrows indicate representative Cd4</w:t>
      </w:r>
      <w:r w:rsidRPr="00BE7C5E">
        <w:rPr>
          <w:rFonts w:ascii="Calibri" w:hAnsi="Calibri" w:cs="Calibri"/>
          <w:vertAlign w:val="superscript"/>
        </w:rPr>
        <w:t>+</w:t>
      </w:r>
      <w:r w:rsidRPr="00F70279">
        <w:rPr>
          <w:rFonts w:ascii="Calibri" w:hAnsi="Calibri" w:cs="Calibri"/>
        </w:rPr>
        <w:t xml:space="preserve"> cells associated with the neural crest/tumor region. Scale bars = 50 </w:t>
      </w:r>
      <w:proofErr w:type="spellStart"/>
      <w:r w:rsidRPr="00F70279">
        <w:rPr>
          <w:rFonts w:ascii="Calibri" w:hAnsi="Calibri" w:cs="Calibri"/>
        </w:rPr>
        <w:t>μm</w:t>
      </w:r>
      <w:proofErr w:type="spellEnd"/>
      <w:r w:rsidRPr="00F70279">
        <w:rPr>
          <w:rFonts w:ascii="Calibri" w:hAnsi="Calibri" w:cs="Calibri"/>
        </w:rPr>
        <w:t>. (B) Quantification of Cd4</w:t>
      </w:r>
      <w:r w:rsidRPr="00BE7C5E">
        <w:rPr>
          <w:rFonts w:ascii="Calibri" w:hAnsi="Calibri" w:cs="Calibri"/>
          <w:vertAlign w:val="superscript"/>
        </w:rPr>
        <w:t>+</w:t>
      </w:r>
      <w:r w:rsidRPr="00F70279">
        <w:rPr>
          <w:rFonts w:ascii="Calibri" w:hAnsi="Calibri" w:cs="Calibri"/>
        </w:rPr>
        <w:t xml:space="preserve"> cells surrounding (bottom) and infiltrating (top) the neural crest/tumor region in control and MYCN-expressing fish at 7 and 14 dpf. Cell counts were normalized to tumor volume (cells/mm³). Data are presented as mean ± SEM. Statistical comparisons were performed using unpaired two-tailed </w:t>
      </w:r>
      <w:r w:rsidRPr="00F70279">
        <w:rPr>
          <w:rFonts w:ascii="Calibri" w:hAnsi="Calibri" w:cs="Calibri"/>
          <w:i/>
          <w:iCs/>
        </w:rPr>
        <w:t>t</w:t>
      </w:r>
      <w:r w:rsidRPr="00F70279">
        <w:rPr>
          <w:rFonts w:ascii="Calibri" w:hAnsi="Calibri" w:cs="Calibri"/>
        </w:rPr>
        <w:t xml:space="preserve">-tests. </w:t>
      </w:r>
      <w:r w:rsidRPr="00F70279">
        <w:rPr>
          <w:rFonts w:ascii="Calibri" w:hAnsi="Calibri" w:cs="Calibri"/>
          <w:i/>
          <w:iCs/>
        </w:rPr>
        <w:t>P</w:t>
      </w:r>
      <w:r w:rsidRPr="00F70279">
        <w:rPr>
          <w:rFonts w:ascii="Calibri" w:hAnsi="Calibri" w:cs="Calibri"/>
        </w:rPr>
        <w:t xml:space="preserve"> &lt; 0.05. </w:t>
      </w:r>
      <w:r w:rsidR="00BA0E59" w:rsidRPr="00BA0E59">
        <w:rPr>
          <w:rFonts w:ascii="Calibri" w:hAnsi="Calibri" w:cs="Calibri"/>
        </w:rPr>
        <w:t>n = 4 and 6 at 7 dpf and n = 4 and 5 at 14 dpf for the control and MYCN groups, respectively</w:t>
      </w:r>
      <w:r w:rsidRPr="00F70279">
        <w:rPr>
          <w:rFonts w:ascii="Calibri" w:hAnsi="Calibri" w:cs="Calibri"/>
        </w:rPr>
        <w:t>. Representative data from three independent experiments.</w:t>
      </w:r>
    </w:p>
    <w:p w14:paraId="74F6E24B" w14:textId="77777777" w:rsidR="007123A7" w:rsidRPr="0097251A" w:rsidRDefault="007123A7" w:rsidP="00541250">
      <w:pPr>
        <w:pStyle w:val="NormalWeb"/>
        <w:spacing w:before="0" w:beforeAutospacing="0" w:after="0" w:afterAutospacing="0" w:line="0" w:lineRule="atLeast"/>
        <w:jc w:val="both"/>
        <w:rPr>
          <w:rFonts w:ascii="Calibri" w:hAnsi="Calibri" w:cs="Calibri"/>
          <w:b/>
          <w:bCs/>
          <w:lang w:val="en-IN"/>
        </w:rPr>
      </w:pPr>
    </w:p>
    <w:p w14:paraId="2350EF83" w14:textId="606AEBDD" w:rsidR="007123A7" w:rsidRPr="0097251A" w:rsidRDefault="00F44903" w:rsidP="00541250">
      <w:pPr>
        <w:pStyle w:val="NormalWeb"/>
        <w:spacing w:before="0" w:beforeAutospacing="0" w:after="0" w:afterAutospacing="0" w:line="0" w:lineRule="atLeast"/>
        <w:jc w:val="both"/>
        <w:rPr>
          <w:rFonts w:ascii="Calibri" w:hAnsi="Calibri" w:cs="Calibri"/>
          <w:b/>
          <w:bCs/>
          <w:lang w:val="en-IN"/>
        </w:rPr>
      </w:pPr>
      <w:r w:rsidRPr="0097251A">
        <w:rPr>
          <w:rFonts w:ascii="Calibri" w:hAnsi="Calibri" w:cs="Calibri"/>
          <w:b/>
          <w:bCs/>
          <w:lang w:val="en-IN"/>
        </w:rPr>
        <w:t>Figure 3. Metastatic neuroblastoma exhibits increased Cd4</w:t>
      </w:r>
      <w:r w:rsidRPr="0097251A">
        <w:rPr>
          <w:rFonts w:ascii="Calibri" w:hAnsi="Calibri" w:cs="Calibri"/>
          <w:b/>
          <w:bCs/>
          <w:vertAlign w:val="superscript"/>
          <w:lang w:val="en-IN"/>
        </w:rPr>
        <w:t>+</w:t>
      </w:r>
      <w:r w:rsidRPr="0097251A">
        <w:rPr>
          <w:rFonts w:ascii="Calibri" w:hAnsi="Calibri" w:cs="Calibri"/>
          <w:b/>
          <w:bCs/>
          <w:lang w:val="en-IN"/>
        </w:rPr>
        <w:t xml:space="preserve"> cell infiltration within the tumor microenvironment. </w:t>
      </w:r>
      <w:r w:rsidRPr="0097251A">
        <w:rPr>
          <w:rFonts w:ascii="Calibri" w:hAnsi="Calibri" w:cs="Calibri"/>
          <w:lang w:val="en-IN"/>
        </w:rPr>
        <w:t>(</w:t>
      </w:r>
      <w:r w:rsidRPr="0097251A">
        <w:rPr>
          <w:rFonts w:ascii="Calibri" w:hAnsi="Calibri" w:cs="Calibri"/>
          <w:b/>
          <w:bCs/>
          <w:lang w:val="en-IN"/>
        </w:rPr>
        <w:t>A</w:t>
      </w:r>
      <w:r w:rsidRPr="0097251A">
        <w:rPr>
          <w:rFonts w:ascii="Calibri" w:hAnsi="Calibri" w:cs="Calibri"/>
          <w:lang w:val="en-IN"/>
        </w:rPr>
        <w:t xml:space="preserve">) Representative confocal images of localized and metastatic neuroblastoma arising in 4-month-old sibling </w:t>
      </w:r>
      <w:proofErr w:type="spellStart"/>
      <w:r w:rsidRPr="0097251A">
        <w:rPr>
          <w:rFonts w:ascii="Calibri" w:hAnsi="Calibri" w:cs="Calibri"/>
          <w:i/>
          <w:iCs/>
          <w:lang w:val="en-IN"/>
        </w:rPr>
        <w:t>Tg</w:t>
      </w:r>
      <w:proofErr w:type="spellEnd"/>
      <w:r w:rsidRPr="0097251A">
        <w:rPr>
          <w:rFonts w:ascii="Calibri" w:hAnsi="Calibri" w:cs="Calibri"/>
          <w:i/>
          <w:iCs/>
          <w:lang w:val="en-IN"/>
        </w:rPr>
        <w:t>(dβ</w:t>
      </w:r>
      <w:proofErr w:type="spellStart"/>
      <w:proofErr w:type="gramStart"/>
      <w:r w:rsidRPr="0097251A">
        <w:rPr>
          <w:rFonts w:ascii="Calibri" w:hAnsi="Calibri" w:cs="Calibri"/>
          <w:i/>
          <w:iCs/>
          <w:lang w:val="en-IN"/>
        </w:rPr>
        <w:t>h:MYCN</w:t>
      </w:r>
      <w:proofErr w:type="gramEnd"/>
      <w:r w:rsidRPr="0097251A">
        <w:rPr>
          <w:rFonts w:ascii="Calibri" w:hAnsi="Calibri" w:cs="Calibri"/>
          <w:i/>
          <w:iCs/>
          <w:lang w:val="en-IN"/>
        </w:rPr>
        <w:t>;d</w:t>
      </w:r>
      <w:proofErr w:type="spellEnd"/>
      <w:r w:rsidRPr="0097251A">
        <w:rPr>
          <w:rFonts w:ascii="Calibri" w:hAnsi="Calibri" w:cs="Calibri"/>
          <w:i/>
          <w:iCs/>
          <w:lang w:val="en-IN"/>
        </w:rPr>
        <w:t>β</w:t>
      </w:r>
      <w:proofErr w:type="gramStart"/>
      <w:r w:rsidRPr="0097251A">
        <w:rPr>
          <w:rFonts w:ascii="Calibri" w:hAnsi="Calibri" w:cs="Calibri"/>
          <w:i/>
          <w:iCs/>
          <w:lang w:val="en-IN"/>
        </w:rPr>
        <w:t>h:EGFP</w:t>
      </w:r>
      <w:proofErr w:type="gramEnd"/>
      <w:r w:rsidRPr="0097251A">
        <w:rPr>
          <w:rFonts w:ascii="Calibri" w:hAnsi="Calibri" w:cs="Calibri"/>
          <w:i/>
          <w:iCs/>
          <w:lang w:val="en-IN"/>
        </w:rPr>
        <w:t>;Cd4-</w:t>
      </w:r>
      <w:proofErr w:type="gramStart"/>
      <w:r w:rsidRPr="0097251A">
        <w:rPr>
          <w:rFonts w:ascii="Calibri" w:hAnsi="Calibri" w:cs="Calibri"/>
          <w:i/>
          <w:iCs/>
          <w:lang w:val="en-IN"/>
        </w:rPr>
        <w:t>1:mCherry</w:t>
      </w:r>
      <w:proofErr w:type="gramEnd"/>
      <w:r w:rsidRPr="0097251A">
        <w:rPr>
          <w:rFonts w:ascii="Calibri" w:hAnsi="Calibri" w:cs="Calibri"/>
          <w:i/>
          <w:iCs/>
          <w:lang w:val="en-IN"/>
        </w:rPr>
        <w:t>)</w:t>
      </w:r>
      <w:r w:rsidRPr="0097251A">
        <w:rPr>
          <w:rFonts w:ascii="Calibri" w:hAnsi="Calibri" w:cs="Calibri"/>
          <w:lang w:val="en-IN"/>
        </w:rPr>
        <w:t xml:space="preserve"> zebrafish. </w:t>
      </w:r>
      <w:proofErr w:type="spellStart"/>
      <w:r w:rsidRPr="0097251A">
        <w:rPr>
          <w:rFonts w:ascii="Calibri" w:hAnsi="Calibri" w:cs="Calibri"/>
          <w:lang w:val="en-IN"/>
        </w:rPr>
        <w:t>Tumor</w:t>
      </w:r>
      <w:proofErr w:type="spellEnd"/>
      <w:r w:rsidRPr="0097251A">
        <w:rPr>
          <w:rFonts w:ascii="Calibri" w:hAnsi="Calibri" w:cs="Calibri"/>
          <w:lang w:val="en-IN"/>
        </w:rPr>
        <w:t xml:space="preserve"> cells are </w:t>
      </w:r>
      <w:proofErr w:type="spellStart"/>
      <w:r w:rsidRPr="0097251A">
        <w:rPr>
          <w:rFonts w:ascii="Calibri" w:hAnsi="Calibri" w:cs="Calibri"/>
          <w:lang w:val="en-IN"/>
        </w:rPr>
        <w:t>labeled</w:t>
      </w:r>
      <w:proofErr w:type="spellEnd"/>
      <w:r w:rsidRPr="0097251A">
        <w:rPr>
          <w:rFonts w:ascii="Calibri" w:hAnsi="Calibri" w:cs="Calibri"/>
          <w:lang w:val="en-IN"/>
        </w:rPr>
        <w:t xml:space="preserve"> with EGFP (green), and Cd4</w:t>
      </w:r>
      <w:r w:rsidRPr="00BA0E59">
        <w:rPr>
          <w:rFonts w:ascii="Calibri" w:hAnsi="Calibri" w:cs="Calibri"/>
          <w:vertAlign w:val="superscript"/>
          <w:lang w:val="en-IN"/>
        </w:rPr>
        <w:t>+</w:t>
      </w:r>
      <w:r w:rsidRPr="0097251A">
        <w:rPr>
          <w:rFonts w:ascii="Calibri" w:hAnsi="Calibri" w:cs="Calibri"/>
          <w:lang w:val="en-IN"/>
        </w:rPr>
        <w:t xml:space="preserve"> cells are </w:t>
      </w:r>
      <w:proofErr w:type="spellStart"/>
      <w:r w:rsidRPr="0097251A">
        <w:rPr>
          <w:rFonts w:ascii="Calibri" w:hAnsi="Calibri" w:cs="Calibri"/>
          <w:lang w:val="en-IN"/>
        </w:rPr>
        <w:t>labeled</w:t>
      </w:r>
      <w:proofErr w:type="spellEnd"/>
      <w:r w:rsidRPr="0097251A">
        <w:rPr>
          <w:rFonts w:ascii="Calibri" w:hAnsi="Calibri" w:cs="Calibri"/>
          <w:lang w:val="en-IN"/>
        </w:rPr>
        <w:t xml:space="preserve"> with </w:t>
      </w:r>
      <w:proofErr w:type="spellStart"/>
      <w:r w:rsidRPr="0097251A">
        <w:rPr>
          <w:rFonts w:ascii="Calibri" w:hAnsi="Calibri" w:cs="Calibri"/>
          <w:lang w:val="en-IN"/>
        </w:rPr>
        <w:t>mCherry</w:t>
      </w:r>
      <w:proofErr w:type="spellEnd"/>
      <w:r w:rsidRPr="0097251A">
        <w:rPr>
          <w:rFonts w:ascii="Calibri" w:hAnsi="Calibri" w:cs="Calibri"/>
          <w:lang w:val="en-IN"/>
        </w:rPr>
        <w:t xml:space="preserve"> (red). Arrows indicate representative Cd4</w:t>
      </w:r>
      <w:r w:rsidRPr="0097251A">
        <w:rPr>
          <w:rFonts w:ascii="Calibri" w:hAnsi="Calibri" w:cs="Calibri"/>
          <w:vertAlign w:val="superscript"/>
          <w:lang w:val="en-IN"/>
        </w:rPr>
        <w:t>+</w:t>
      </w:r>
      <w:r w:rsidRPr="0097251A">
        <w:rPr>
          <w:rFonts w:ascii="Calibri" w:hAnsi="Calibri" w:cs="Calibri"/>
          <w:lang w:val="en-IN"/>
        </w:rPr>
        <w:t xml:space="preserve"> cells associated with tumor tissue. Images acquired using 20× and </w:t>
      </w:r>
      <w:r w:rsidRPr="0097251A">
        <w:rPr>
          <w:rFonts w:ascii="Calibri" w:hAnsi="Calibri" w:cs="Calibri"/>
          <w:lang w:val="en-IN"/>
        </w:rPr>
        <w:lastRenderedPageBreak/>
        <w:t xml:space="preserve">63× objectives are shown as independent fields of view. Scale bars = 100 </w:t>
      </w:r>
      <w:proofErr w:type="spellStart"/>
      <w:r w:rsidRPr="0097251A">
        <w:rPr>
          <w:rFonts w:ascii="Calibri" w:hAnsi="Calibri" w:cs="Calibri"/>
          <w:lang w:val="en-IN"/>
        </w:rPr>
        <w:t>μm</w:t>
      </w:r>
      <w:proofErr w:type="spellEnd"/>
      <w:r w:rsidRPr="0097251A">
        <w:rPr>
          <w:rFonts w:ascii="Calibri" w:hAnsi="Calibri" w:cs="Calibri"/>
          <w:lang w:val="en-IN"/>
        </w:rPr>
        <w:t xml:space="preserve"> (20×) and 50 </w:t>
      </w:r>
      <w:proofErr w:type="spellStart"/>
      <w:r w:rsidRPr="0097251A">
        <w:rPr>
          <w:rFonts w:ascii="Calibri" w:hAnsi="Calibri" w:cs="Calibri"/>
          <w:lang w:val="en-IN"/>
        </w:rPr>
        <w:t>μm</w:t>
      </w:r>
      <w:proofErr w:type="spellEnd"/>
      <w:r w:rsidRPr="0097251A">
        <w:rPr>
          <w:rFonts w:ascii="Calibri" w:hAnsi="Calibri" w:cs="Calibri"/>
          <w:lang w:val="en-IN"/>
        </w:rPr>
        <w:t xml:space="preserve"> (63×).</w:t>
      </w:r>
      <w:r w:rsidRPr="0097251A">
        <w:rPr>
          <w:rFonts w:ascii="Calibri" w:hAnsi="Calibri" w:cs="Calibri"/>
          <w:b/>
          <w:bCs/>
          <w:lang w:val="en-IN"/>
        </w:rPr>
        <w:t xml:space="preserve"> </w:t>
      </w:r>
      <w:r w:rsidRPr="0097251A">
        <w:rPr>
          <w:rFonts w:ascii="Calibri" w:hAnsi="Calibri" w:cs="Calibri"/>
          <w:lang w:val="en-IN"/>
        </w:rPr>
        <w:t>(</w:t>
      </w:r>
      <w:r w:rsidRPr="0097251A">
        <w:rPr>
          <w:rFonts w:ascii="Calibri" w:hAnsi="Calibri" w:cs="Calibri"/>
          <w:b/>
          <w:bCs/>
          <w:lang w:val="en-IN"/>
        </w:rPr>
        <w:t>B</w:t>
      </w:r>
      <w:r w:rsidRPr="0097251A">
        <w:rPr>
          <w:rFonts w:ascii="Calibri" w:hAnsi="Calibri" w:cs="Calibri"/>
          <w:lang w:val="en-IN"/>
        </w:rPr>
        <w:t>) Quantification of total Cd4</w:t>
      </w:r>
      <w:r w:rsidRPr="0097251A">
        <w:rPr>
          <w:rFonts w:ascii="Calibri" w:hAnsi="Calibri" w:cs="Calibri"/>
          <w:vertAlign w:val="superscript"/>
          <w:lang w:val="en-IN"/>
        </w:rPr>
        <w:t>+</w:t>
      </w:r>
      <w:r w:rsidRPr="0097251A">
        <w:rPr>
          <w:rFonts w:ascii="Calibri" w:hAnsi="Calibri" w:cs="Calibri"/>
          <w:lang w:val="en-IN"/>
        </w:rPr>
        <w:t xml:space="preserve"> cells surrounding or infiltrating localized and metastatic </w:t>
      </w:r>
      <w:proofErr w:type="spellStart"/>
      <w:r w:rsidRPr="0097251A">
        <w:rPr>
          <w:rFonts w:ascii="Calibri" w:hAnsi="Calibri" w:cs="Calibri"/>
          <w:lang w:val="en-IN"/>
        </w:rPr>
        <w:t>tumors</w:t>
      </w:r>
      <w:proofErr w:type="spellEnd"/>
      <w:r w:rsidRPr="0097251A">
        <w:rPr>
          <w:rFonts w:ascii="Calibri" w:hAnsi="Calibri" w:cs="Calibri"/>
          <w:lang w:val="en-IN"/>
        </w:rPr>
        <w:t xml:space="preserve">. Cell counts were normalized to tumor size as described in the protocol. Data are presented as mean ± SEM. Statistical comparisons were performed using unpaired two-tailed </w:t>
      </w:r>
      <w:r w:rsidRPr="0097251A">
        <w:rPr>
          <w:rFonts w:ascii="Calibri" w:hAnsi="Calibri" w:cs="Calibri"/>
          <w:i/>
          <w:iCs/>
          <w:lang w:val="en-IN"/>
        </w:rPr>
        <w:t>t</w:t>
      </w:r>
      <w:r w:rsidRPr="0097251A">
        <w:rPr>
          <w:rFonts w:ascii="Calibri" w:hAnsi="Calibri" w:cs="Calibri"/>
          <w:lang w:val="en-IN"/>
        </w:rPr>
        <w:t xml:space="preserve">-tests. </w:t>
      </w:r>
      <w:r w:rsidRPr="0097251A">
        <w:rPr>
          <w:rFonts w:ascii="Calibri" w:hAnsi="Calibri" w:cs="Calibri"/>
          <w:i/>
          <w:iCs/>
          <w:lang w:val="en-IN"/>
        </w:rPr>
        <w:t>P</w:t>
      </w:r>
      <w:r w:rsidRPr="0097251A">
        <w:rPr>
          <w:rFonts w:ascii="Calibri" w:hAnsi="Calibri" w:cs="Calibri"/>
          <w:lang w:val="en-IN"/>
        </w:rPr>
        <w:t xml:space="preserve"> &lt; 0.05. n = 4 per group. Representative data from three independent experiments.</w:t>
      </w:r>
    </w:p>
    <w:p w14:paraId="5FED4D96" w14:textId="77777777" w:rsidR="00251188" w:rsidRPr="0097251A" w:rsidRDefault="00251188" w:rsidP="00541250">
      <w:pPr>
        <w:pStyle w:val="NormalWeb"/>
        <w:spacing w:before="0" w:beforeAutospacing="0" w:after="0" w:afterAutospacing="0" w:line="0" w:lineRule="atLeast"/>
        <w:jc w:val="both"/>
        <w:rPr>
          <w:rFonts w:ascii="Calibri" w:hAnsi="Calibri" w:cs="Calibri"/>
        </w:rPr>
      </w:pPr>
    </w:p>
    <w:p w14:paraId="46003E10" w14:textId="7BC35539" w:rsidR="005827AF" w:rsidRPr="0097251A" w:rsidRDefault="00F44903" w:rsidP="00541250">
      <w:pPr>
        <w:pStyle w:val="NormalWeb"/>
        <w:spacing w:before="0" w:beforeAutospacing="0" w:after="0" w:afterAutospacing="0" w:line="0" w:lineRule="atLeast"/>
        <w:jc w:val="both"/>
        <w:rPr>
          <w:rFonts w:ascii="Calibri" w:hAnsi="Calibri" w:cs="Calibri"/>
          <w:b/>
          <w:bCs/>
        </w:rPr>
      </w:pPr>
      <w:r w:rsidRPr="0097251A">
        <w:rPr>
          <w:rFonts w:ascii="Calibri" w:hAnsi="Calibri" w:cs="Calibri"/>
          <w:b/>
          <w:bCs/>
        </w:rPr>
        <w:t>SUPPLEMENTARY FILES:</w:t>
      </w:r>
    </w:p>
    <w:p w14:paraId="67A4092D" w14:textId="3DA5F076" w:rsidR="007D77DF" w:rsidRPr="0097251A" w:rsidRDefault="00F44903" w:rsidP="007D77DF">
      <w:pPr>
        <w:pStyle w:val="NormalWeb"/>
        <w:spacing w:before="0" w:beforeAutospacing="0" w:after="0" w:afterAutospacing="0" w:line="0" w:lineRule="atLeast"/>
        <w:jc w:val="both"/>
        <w:rPr>
          <w:rFonts w:ascii="Calibri" w:hAnsi="Calibri" w:cs="Calibri"/>
          <w:lang w:val="en-IN"/>
        </w:rPr>
      </w:pPr>
      <w:r w:rsidRPr="0097251A">
        <w:rPr>
          <w:rFonts w:ascii="Calibri" w:hAnsi="Calibri" w:cs="Calibri"/>
          <w:b/>
          <w:bCs/>
          <w:lang w:val="en-IN"/>
        </w:rPr>
        <w:t>Supplementary Video 1. Representative confocal z-stack of a control zebrafish at 7 days post-fertilization.</w:t>
      </w:r>
      <w:r w:rsidRPr="0097251A">
        <w:rPr>
          <w:rFonts w:ascii="Calibri" w:hAnsi="Calibri" w:cs="Calibri"/>
          <w:lang w:val="en-IN"/>
        </w:rPr>
        <w:t xml:space="preserve"> Three-dimensional confocal imaging of a </w:t>
      </w:r>
      <w:proofErr w:type="spellStart"/>
      <w:r w:rsidRPr="0097251A">
        <w:rPr>
          <w:rFonts w:ascii="Calibri" w:hAnsi="Calibri" w:cs="Calibri"/>
          <w:i/>
          <w:iCs/>
          <w:lang w:val="en-IN"/>
        </w:rPr>
        <w:t>Tg</w:t>
      </w:r>
      <w:proofErr w:type="spellEnd"/>
      <w:r w:rsidRPr="0097251A">
        <w:rPr>
          <w:rFonts w:ascii="Calibri" w:hAnsi="Calibri" w:cs="Calibri"/>
          <w:i/>
          <w:iCs/>
          <w:lang w:val="en-IN"/>
        </w:rPr>
        <w:t>(dβ</w:t>
      </w:r>
      <w:proofErr w:type="gramStart"/>
      <w:r w:rsidRPr="0097251A">
        <w:rPr>
          <w:rFonts w:ascii="Calibri" w:hAnsi="Calibri" w:cs="Calibri"/>
          <w:i/>
          <w:iCs/>
          <w:lang w:val="en-IN"/>
        </w:rPr>
        <w:t>h:EGFP</w:t>
      </w:r>
      <w:proofErr w:type="gramEnd"/>
      <w:r w:rsidRPr="0097251A">
        <w:rPr>
          <w:rFonts w:ascii="Calibri" w:hAnsi="Calibri" w:cs="Calibri"/>
          <w:i/>
          <w:iCs/>
          <w:lang w:val="en-IN"/>
        </w:rPr>
        <w:t>;Cd4-</w:t>
      </w:r>
      <w:proofErr w:type="gramStart"/>
      <w:r w:rsidRPr="0097251A">
        <w:rPr>
          <w:rFonts w:ascii="Calibri" w:hAnsi="Calibri" w:cs="Calibri"/>
          <w:i/>
          <w:iCs/>
          <w:lang w:val="en-IN"/>
        </w:rPr>
        <w:t>1:mCherry</w:t>
      </w:r>
      <w:proofErr w:type="gramEnd"/>
      <w:r w:rsidRPr="0097251A">
        <w:rPr>
          <w:rFonts w:ascii="Calibri" w:hAnsi="Calibri" w:cs="Calibri"/>
          <w:i/>
          <w:iCs/>
          <w:lang w:val="en-IN"/>
        </w:rPr>
        <w:t>)</w:t>
      </w:r>
      <w:r w:rsidRPr="0097251A">
        <w:rPr>
          <w:rFonts w:ascii="Calibri" w:hAnsi="Calibri" w:cs="Calibri"/>
          <w:lang w:val="en-IN"/>
        </w:rPr>
        <w:t xml:space="preserve"> control zebrafish at 7 </w:t>
      </w:r>
      <w:r w:rsidR="003D39A4" w:rsidRPr="0097251A">
        <w:rPr>
          <w:rFonts w:ascii="Calibri" w:hAnsi="Calibri" w:cs="Calibri"/>
          <w:lang w:val="en-IN"/>
        </w:rPr>
        <w:t>days post-fertilization (</w:t>
      </w:r>
      <w:proofErr w:type="spellStart"/>
      <w:r w:rsidR="003D39A4" w:rsidRPr="0097251A">
        <w:rPr>
          <w:rFonts w:ascii="Calibri" w:hAnsi="Calibri" w:cs="Calibri"/>
          <w:lang w:val="en-IN"/>
        </w:rPr>
        <w:t>dpf</w:t>
      </w:r>
      <w:proofErr w:type="spellEnd"/>
      <w:r w:rsidR="003D39A4" w:rsidRPr="0097251A">
        <w:rPr>
          <w:rFonts w:ascii="Calibri" w:hAnsi="Calibri" w:cs="Calibri"/>
          <w:lang w:val="en-IN"/>
        </w:rPr>
        <w:t>)</w:t>
      </w:r>
      <w:r w:rsidRPr="0097251A">
        <w:rPr>
          <w:rFonts w:ascii="Calibri" w:hAnsi="Calibri" w:cs="Calibri"/>
          <w:lang w:val="en-IN"/>
        </w:rPr>
        <w:t>. EGFP-positive neural crest-derived cells are shown in green, and Cd4</w:t>
      </w:r>
      <w:r w:rsidRPr="0097251A">
        <w:rPr>
          <w:rFonts w:ascii="Calibri" w:hAnsi="Calibri" w:cs="Calibri"/>
          <w:vertAlign w:val="superscript"/>
          <w:lang w:val="en-IN"/>
        </w:rPr>
        <w:t>+</w:t>
      </w:r>
      <w:r w:rsidRPr="0097251A">
        <w:rPr>
          <w:rFonts w:ascii="Calibri" w:hAnsi="Calibri" w:cs="Calibri"/>
          <w:lang w:val="en-IN"/>
        </w:rPr>
        <w:t xml:space="preserve"> cells are shown in red. Few Cd4</w:t>
      </w:r>
      <w:r w:rsidRPr="0097251A">
        <w:rPr>
          <w:rFonts w:ascii="Calibri" w:hAnsi="Calibri" w:cs="Calibri"/>
          <w:vertAlign w:val="superscript"/>
          <w:lang w:val="en-IN"/>
        </w:rPr>
        <w:t>+</w:t>
      </w:r>
      <w:r w:rsidRPr="0097251A">
        <w:rPr>
          <w:rFonts w:ascii="Calibri" w:hAnsi="Calibri" w:cs="Calibri"/>
          <w:lang w:val="en-IN"/>
        </w:rPr>
        <w:t xml:space="preserve"> cells are observed within or surrounding the dβh-expressing region at this developmental stage.</w:t>
      </w:r>
    </w:p>
    <w:p w14:paraId="52EFFEA8" w14:textId="77777777" w:rsidR="007D77DF" w:rsidRPr="0097251A" w:rsidRDefault="007D77DF" w:rsidP="007D77DF">
      <w:pPr>
        <w:pStyle w:val="NormalWeb"/>
        <w:spacing w:before="0" w:beforeAutospacing="0" w:after="0" w:afterAutospacing="0" w:line="0" w:lineRule="atLeast"/>
        <w:jc w:val="both"/>
        <w:rPr>
          <w:rFonts w:ascii="Calibri" w:hAnsi="Calibri" w:cs="Calibri"/>
          <w:lang w:val="en-IN"/>
        </w:rPr>
      </w:pPr>
    </w:p>
    <w:p w14:paraId="1B00E8F4" w14:textId="35EED434" w:rsidR="007D77DF" w:rsidRPr="0097251A" w:rsidRDefault="00F44903" w:rsidP="007D77DF">
      <w:pPr>
        <w:pStyle w:val="NormalWeb"/>
        <w:spacing w:before="0" w:beforeAutospacing="0" w:after="0" w:afterAutospacing="0" w:line="0" w:lineRule="atLeast"/>
        <w:jc w:val="both"/>
        <w:rPr>
          <w:rFonts w:ascii="Calibri" w:hAnsi="Calibri" w:cs="Calibri"/>
          <w:lang w:val="en-IN"/>
        </w:rPr>
      </w:pPr>
      <w:r w:rsidRPr="0097251A">
        <w:rPr>
          <w:rFonts w:ascii="Calibri" w:hAnsi="Calibri" w:cs="Calibri"/>
          <w:b/>
          <w:bCs/>
          <w:lang w:val="en-IN"/>
        </w:rPr>
        <w:t>Supplementary Video 2. Representative confocal z-stack of a MYCN-expressing zebrafish at 7 days post-fertilization.</w:t>
      </w:r>
      <w:r w:rsidRPr="0097251A">
        <w:rPr>
          <w:rFonts w:ascii="Calibri" w:hAnsi="Calibri" w:cs="Calibri"/>
          <w:lang w:val="en-IN"/>
        </w:rPr>
        <w:t xml:space="preserve"> Three-dimensional confocal imaging of a </w:t>
      </w:r>
      <w:proofErr w:type="spellStart"/>
      <w:r w:rsidRPr="0097251A">
        <w:rPr>
          <w:rFonts w:ascii="Calibri" w:hAnsi="Calibri" w:cs="Calibri"/>
          <w:i/>
          <w:iCs/>
          <w:lang w:val="en-IN"/>
        </w:rPr>
        <w:t>Tg</w:t>
      </w:r>
      <w:proofErr w:type="spellEnd"/>
      <w:r w:rsidRPr="0097251A">
        <w:rPr>
          <w:rFonts w:ascii="Calibri" w:hAnsi="Calibri" w:cs="Calibri"/>
          <w:i/>
          <w:iCs/>
          <w:lang w:val="en-IN"/>
        </w:rPr>
        <w:t>(dβ</w:t>
      </w:r>
      <w:proofErr w:type="spellStart"/>
      <w:proofErr w:type="gramStart"/>
      <w:r w:rsidRPr="0097251A">
        <w:rPr>
          <w:rFonts w:ascii="Calibri" w:hAnsi="Calibri" w:cs="Calibri"/>
          <w:i/>
          <w:iCs/>
          <w:lang w:val="en-IN"/>
        </w:rPr>
        <w:t>h:MYCN</w:t>
      </w:r>
      <w:proofErr w:type="gramEnd"/>
      <w:r w:rsidRPr="0097251A">
        <w:rPr>
          <w:rFonts w:ascii="Calibri" w:hAnsi="Calibri" w:cs="Calibri"/>
          <w:i/>
          <w:iCs/>
          <w:lang w:val="en-IN"/>
        </w:rPr>
        <w:t>;d</w:t>
      </w:r>
      <w:proofErr w:type="spellEnd"/>
      <w:r w:rsidRPr="0097251A">
        <w:rPr>
          <w:rFonts w:ascii="Calibri" w:hAnsi="Calibri" w:cs="Calibri"/>
          <w:i/>
          <w:iCs/>
          <w:lang w:val="en-IN"/>
        </w:rPr>
        <w:t>β</w:t>
      </w:r>
      <w:proofErr w:type="gramStart"/>
      <w:r w:rsidRPr="0097251A">
        <w:rPr>
          <w:rFonts w:ascii="Calibri" w:hAnsi="Calibri" w:cs="Calibri"/>
          <w:i/>
          <w:iCs/>
          <w:lang w:val="en-IN"/>
        </w:rPr>
        <w:t>h:EGFP</w:t>
      </w:r>
      <w:proofErr w:type="gramEnd"/>
      <w:r w:rsidRPr="0097251A">
        <w:rPr>
          <w:rFonts w:ascii="Calibri" w:hAnsi="Calibri" w:cs="Calibri"/>
          <w:i/>
          <w:iCs/>
          <w:lang w:val="en-IN"/>
        </w:rPr>
        <w:t>;Cd4-</w:t>
      </w:r>
      <w:proofErr w:type="gramStart"/>
      <w:r w:rsidRPr="0097251A">
        <w:rPr>
          <w:rFonts w:ascii="Calibri" w:hAnsi="Calibri" w:cs="Calibri"/>
          <w:i/>
          <w:iCs/>
          <w:lang w:val="en-IN"/>
        </w:rPr>
        <w:t>1:mCherry</w:t>
      </w:r>
      <w:proofErr w:type="gramEnd"/>
      <w:r w:rsidRPr="0097251A">
        <w:rPr>
          <w:rFonts w:ascii="Calibri" w:hAnsi="Calibri" w:cs="Calibri"/>
          <w:i/>
          <w:iCs/>
          <w:lang w:val="en-IN"/>
        </w:rPr>
        <w:t>)</w:t>
      </w:r>
      <w:r w:rsidRPr="0097251A">
        <w:rPr>
          <w:rFonts w:ascii="Calibri" w:hAnsi="Calibri" w:cs="Calibri"/>
          <w:lang w:val="en-IN"/>
        </w:rPr>
        <w:t xml:space="preserve"> zebrafish at 7 days post-fertilization (</w:t>
      </w:r>
      <w:proofErr w:type="spellStart"/>
      <w:r w:rsidRPr="0097251A">
        <w:rPr>
          <w:rFonts w:ascii="Calibri" w:hAnsi="Calibri" w:cs="Calibri"/>
          <w:lang w:val="en-IN"/>
        </w:rPr>
        <w:t>dpf</w:t>
      </w:r>
      <w:proofErr w:type="spellEnd"/>
      <w:r w:rsidRPr="0097251A">
        <w:rPr>
          <w:rFonts w:ascii="Calibri" w:hAnsi="Calibri" w:cs="Calibri"/>
          <w:lang w:val="en-IN"/>
        </w:rPr>
        <w:t>). EGFP-positive MYCN-expressing premalignant neuroblastoma cells are shown in green, and Cd4</w:t>
      </w:r>
      <w:r w:rsidRPr="0097251A">
        <w:rPr>
          <w:rFonts w:ascii="Calibri" w:hAnsi="Calibri" w:cs="Calibri"/>
          <w:vertAlign w:val="superscript"/>
          <w:lang w:val="en-IN"/>
        </w:rPr>
        <w:t>+</w:t>
      </w:r>
      <w:r w:rsidRPr="0097251A">
        <w:rPr>
          <w:rFonts w:ascii="Calibri" w:hAnsi="Calibri" w:cs="Calibri"/>
          <w:lang w:val="en-IN"/>
        </w:rPr>
        <w:t xml:space="preserve"> cells are shown in red. </w:t>
      </w:r>
      <w:proofErr w:type="gramStart"/>
      <w:r w:rsidRPr="0097251A">
        <w:rPr>
          <w:rFonts w:ascii="Calibri" w:hAnsi="Calibri" w:cs="Calibri"/>
          <w:lang w:val="en-IN"/>
        </w:rPr>
        <w:t>Similar to</w:t>
      </w:r>
      <w:proofErr w:type="gramEnd"/>
      <w:r w:rsidRPr="0097251A">
        <w:rPr>
          <w:rFonts w:ascii="Calibri" w:hAnsi="Calibri" w:cs="Calibri"/>
          <w:lang w:val="en-IN"/>
        </w:rPr>
        <w:t xml:space="preserve"> control fish, few Cd4</w:t>
      </w:r>
      <w:r w:rsidRPr="0097251A">
        <w:rPr>
          <w:rFonts w:ascii="Calibri" w:hAnsi="Calibri" w:cs="Calibri"/>
          <w:vertAlign w:val="superscript"/>
          <w:lang w:val="en-IN"/>
        </w:rPr>
        <w:t>+</w:t>
      </w:r>
      <w:r w:rsidRPr="0097251A">
        <w:rPr>
          <w:rFonts w:ascii="Calibri" w:hAnsi="Calibri" w:cs="Calibri"/>
          <w:lang w:val="en-IN"/>
        </w:rPr>
        <w:t xml:space="preserve"> cells are observed within or surrounding the tumor region at this early developmental stage.</w:t>
      </w:r>
    </w:p>
    <w:p w14:paraId="0CE80888" w14:textId="77777777" w:rsidR="007D77DF" w:rsidRPr="0097251A" w:rsidRDefault="007D77DF" w:rsidP="007D77DF">
      <w:pPr>
        <w:pStyle w:val="NormalWeb"/>
        <w:spacing w:before="0" w:beforeAutospacing="0" w:after="0" w:afterAutospacing="0" w:line="0" w:lineRule="atLeast"/>
        <w:jc w:val="both"/>
        <w:rPr>
          <w:rFonts w:ascii="Calibri" w:hAnsi="Calibri" w:cs="Calibri"/>
          <w:lang w:val="en-IN"/>
        </w:rPr>
      </w:pPr>
    </w:p>
    <w:p w14:paraId="0CF597CF" w14:textId="6B4F9F53" w:rsidR="007D77DF" w:rsidRPr="0097251A" w:rsidRDefault="00F44903" w:rsidP="007D77DF">
      <w:pPr>
        <w:pStyle w:val="NormalWeb"/>
        <w:spacing w:before="0" w:beforeAutospacing="0" w:after="0" w:afterAutospacing="0" w:line="0" w:lineRule="atLeast"/>
        <w:jc w:val="both"/>
        <w:rPr>
          <w:rFonts w:ascii="Calibri" w:hAnsi="Calibri" w:cs="Calibri"/>
          <w:lang w:val="en-IN"/>
        </w:rPr>
      </w:pPr>
      <w:r w:rsidRPr="0097251A">
        <w:rPr>
          <w:rFonts w:ascii="Calibri" w:hAnsi="Calibri" w:cs="Calibri"/>
          <w:b/>
          <w:bCs/>
          <w:lang w:val="en-IN"/>
        </w:rPr>
        <w:t>Supplementary Video 3. Representative confocal z-stack of a control zebrafish at 14 days post-fertilization.</w:t>
      </w:r>
      <w:r w:rsidRPr="0097251A">
        <w:rPr>
          <w:rFonts w:ascii="Calibri" w:hAnsi="Calibri" w:cs="Calibri"/>
          <w:lang w:val="en-IN"/>
        </w:rPr>
        <w:t xml:space="preserve"> Three-dimensional confocal imaging of a </w:t>
      </w:r>
      <w:proofErr w:type="spellStart"/>
      <w:r w:rsidRPr="0097251A">
        <w:rPr>
          <w:rFonts w:ascii="Calibri" w:hAnsi="Calibri" w:cs="Calibri"/>
          <w:i/>
          <w:iCs/>
          <w:lang w:val="en-IN"/>
        </w:rPr>
        <w:t>Tg</w:t>
      </w:r>
      <w:proofErr w:type="spellEnd"/>
      <w:r w:rsidRPr="0097251A">
        <w:rPr>
          <w:rFonts w:ascii="Calibri" w:hAnsi="Calibri" w:cs="Calibri"/>
          <w:i/>
          <w:iCs/>
          <w:lang w:val="en-IN"/>
        </w:rPr>
        <w:t>(dβ</w:t>
      </w:r>
      <w:proofErr w:type="gramStart"/>
      <w:r w:rsidRPr="0097251A">
        <w:rPr>
          <w:rFonts w:ascii="Calibri" w:hAnsi="Calibri" w:cs="Calibri"/>
          <w:i/>
          <w:iCs/>
          <w:lang w:val="en-IN"/>
        </w:rPr>
        <w:t>h:EGFP</w:t>
      </w:r>
      <w:proofErr w:type="gramEnd"/>
      <w:r w:rsidRPr="0097251A">
        <w:rPr>
          <w:rFonts w:ascii="Calibri" w:hAnsi="Calibri" w:cs="Calibri"/>
          <w:i/>
          <w:iCs/>
          <w:lang w:val="en-IN"/>
        </w:rPr>
        <w:t>;Cd4-</w:t>
      </w:r>
      <w:proofErr w:type="gramStart"/>
      <w:r w:rsidRPr="0097251A">
        <w:rPr>
          <w:rFonts w:ascii="Calibri" w:hAnsi="Calibri" w:cs="Calibri"/>
          <w:i/>
          <w:iCs/>
          <w:lang w:val="en-IN"/>
        </w:rPr>
        <w:t>1:mCherry</w:t>
      </w:r>
      <w:proofErr w:type="gramEnd"/>
      <w:r w:rsidRPr="0097251A">
        <w:rPr>
          <w:rFonts w:ascii="Calibri" w:hAnsi="Calibri" w:cs="Calibri"/>
          <w:i/>
          <w:iCs/>
          <w:lang w:val="en-IN"/>
        </w:rPr>
        <w:t>)</w:t>
      </w:r>
      <w:r w:rsidRPr="0097251A">
        <w:rPr>
          <w:rFonts w:ascii="Calibri" w:hAnsi="Calibri" w:cs="Calibri"/>
          <w:lang w:val="en-IN"/>
        </w:rPr>
        <w:t xml:space="preserve"> control zebrafish at 14 days post-fertilization (</w:t>
      </w:r>
      <w:proofErr w:type="spellStart"/>
      <w:r w:rsidRPr="0097251A">
        <w:rPr>
          <w:rFonts w:ascii="Calibri" w:hAnsi="Calibri" w:cs="Calibri"/>
          <w:lang w:val="en-IN"/>
        </w:rPr>
        <w:t>dpf</w:t>
      </w:r>
      <w:proofErr w:type="spellEnd"/>
      <w:r w:rsidRPr="0097251A">
        <w:rPr>
          <w:rFonts w:ascii="Calibri" w:hAnsi="Calibri" w:cs="Calibri"/>
          <w:lang w:val="en-IN"/>
        </w:rPr>
        <w:t>). EGFP-positive neural crest-derived cells are shown in green, and Cd4</w:t>
      </w:r>
      <w:r w:rsidRPr="0097251A">
        <w:rPr>
          <w:rFonts w:ascii="Calibri" w:hAnsi="Calibri" w:cs="Calibri"/>
          <w:vertAlign w:val="superscript"/>
          <w:lang w:val="en-IN"/>
        </w:rPr>
        <w:t>+</w:t>
      </w:r>
      <w:r w:rsidRPr="0097251A">
        <w:rPr>
          <w:rFonts w:ascii="Calibri" w:hAnsi="Calibri" w:cs="Calibri"/>
          <w:lang w:val="en-IN"/>
        </w:rPr>
        <w:t xml:space="preserve"> cells are shown in red. Cd4</w:t>
      </w:r>
      <w:r w:rsidRPr="0097251A">
        <w:rPr>
          <w:rFonts w:ascii="Calibri" w:hAnsi="Calibri" w:cs="Calibri"/>
          <w:vertAlign w:val="superscript"/>
          <w:lang w:val="en-IN"/>
        </w:rPr>
        <w:t>+</w:t>
      </w:r>
      <w:r w:rsidRPr="0097251A">
        <w:rPr>
          <w:rFonts w:ascii="Calibri" w:hAnsi="Calibri" w:cs="Calibri"/>
          <w:lang w:val="en-IN"/>
        </w:rPr>
        <w:t xml:space="preserve"> cells are sparsely distributed and show limited association with the dβh-expressing region.</w:t>
      </w:r>
    </w:p>
    <w:p w14:paraId="23E26844" w14:textId="77777777" w:rsidR="007D77DF" w:rsidRPr="0097251A" w:rsidRDefault="007D77DF" w:rsidP="007D77DF">
      <w:pPr>
        <w:pStyle w:val="NormalWeb"/>
        <w:spacing w:before="0" w:beforeAutospacing="0" w:after="0" w:afterAutospacing="0" w:line="0" w:lineRule="atLeast"/>
        <w:jc w:val="both"/>
        <w:rPr>
          <w:rFonts w:ascii="Calibri" w:hAnsi="Calibri" w:cs="Calibri"/>
          <w:lang w:val="en-IN"/>
        </w:rPr>
      </w:pPr>
    </w:p>
    <w:p w14:paraId="6257EB07" w14:textId="69FB02B0" w:rsidR="005827AF" w:rsidRPr="0097251A" w:rsidRDefault="00F44903" w:rsidP="00541250">
      <w:pPr>
        <w:pStyle w:val="NormalWeb"/>
        <w:spacing w:before="0" w:beforeAutospacing="0" w:after="0" w:afterAutospacing="0" w:line="0" w:lineRule="atLeast"/>
        <w:jc w:val="both"/>
        <w:rPr>
          <w:rFonts w:ascii="Calibri" w:hAnsi="Calibri" w:cs="Calibri"/>
          <w:lang w:val="en-IN"/>
        </w:rPr>
      </w:pPr>
      <w:r w:rsidRPr="0097251A">
        <w:rPr>
          <w:rFonts w:ascii="Calibri" w:hAnsi="Calibri" w:cs="Calibri"/>
          <w:b/>
          <w:bCs/>
          <w:lang w:val="en-IN"/>
        </w:rPr>
        <w:t>Supplementary Video 4. Representative confocal z-stack of a MYCN-expressing zebrafish at 14 days post-fertilization.</w:t>
      </w:r>
      <w:r w:rsidRPr="0097251A">
        <w:rPr>
          <w:rFonts w:ascii="Calibri" w:hAnsi="Calibri" w:cs="Calibri"/>
          <w:lang w:val="en-IN"/>
        </w:rPr>
        <w:t xml:space="preserve"> Three-dimensional confocal imaging of a </w:t>
      </w:r>
      <w:proofErr w:type="spellStart"/>
      <w:r w:rsidRPr="0097251A">
        <w:rPr>
          <w:rFonts w:ascii="Calibri" w:hAnsi="Calibri" w:cs="Calibri"/>
          <w:i/>
          <w:iCs/>
          <w:lang w:val="en-IN"/>
        </w:rPr>
        <w:t>Tg</w:t>
      </w:r>
      <w:proofErr w:type="spellEnd"/>
      <w:r w:rsidRPr="0097251A">
        <w:rPr>
          <w:rFonts w:ascii="Calibri" w:hAnsi="Calibri" w:cs="Calibri"/>
          <w:i/>
          <w:iCs/>
          <w:lang w:val="en-IN"/>
        </w:rPr>
        <w:t>(dβ</w:t>
      </w:r>
      <w:proofErr w:type="spellStart"/>
      <w:proofErr w:type="gramStart"/>
      <w:r w:rsidRPr="0097251A">
        <w:rPr>
          <w:rFonts w:ascii="Calibri" w:hAnsi="Calibri" w:cs="Calibri"/>
          <w:i/>
          <w:iCs/>
          <w:lang w:val="en-IN"/>
        </w:rPr>
        <w:t>h:MYCN</w:t>
      </w:r>
      <w:proofErr w:type="gramEnd"/>
      <w:r w:rsidRPr="0097251A">
        <w:rPr>
          <w:rFonts w:ascii="Calibri" w:hAnsi="Calibri" w:cs="Calibri"/>
          <w:i/>
          <w:iCs/>
          <w:lang w:val="en-IN"/>
        </w:rPr>
        <w:t>;d</w:t>
      </w:r>
      <w:proofErr w:type="spellEnd"/>
      <w:r w:rsidRPr="0097251A">
        <w:rPr>
          <w:rFonts w:ascii="Calibri" w:hAnsi="Calibri" w:cs="Calibri"/>
          <w:i/>
          <w:iCs/>
          <w:lang w:val="en-IN"/>
        </w:rPr>
        <w:t>β</w:t>
      </w:r>
      <w:proofErr w:type="gramStart"/>
      <w:r w:rsidRPr="0097251A">
        <w:rPr>
          <w:rFonts w:ascii="Calibri" w:hAnsi="Calibri" w:cs="Calibri"/>
          <w:i/>
          <w:iCs/>
          <w:lang w:val="en-IN"/>
        </w:rPr>
        <w:t>h:EGFP</w:t>
      </w:r>
      <w:proofErr w:type="gramEnd"/>
      <w:r w:rsidRPr="0097251A">
        <w:rPr>
          <w:rFonts w:ascii="Calibri" w:hAnsi="Calibri" w:cs="Calibri"/>
          <w:i/>
          <w:iCs/>
          <w:lang w:val="en-IN"/>
        </w:rPr>
        <w:t>;Cd4-</w:t>
      </w:r>
      <w:proofErr w:type="gramStart"/>
      <w:r w:rsidRPr="0097251A">
        <w:rPr>
          <w:rFonts w:ascii="Calibri" w:hAnsi="Calibri" w:cs="Calibri"/>
          <w:i/>
          <w:iCs/>
          <w:lang w:val="en-IN"/>
        </w:rPr>
        <w:t>1:mCherry</w:t>
      </w:r>
      <w:proofErr w:type="gramEnd"/>
      <w:r w:rsidRPr="0097251A">
        <w:rPr>
          <w:rFonts w:ascii="Calibri" w:hAnsi="Calibri" w:cs="Calibri"/>
          <w:i/>
          <w:iCs/>
          <w:lang w:val="en-IN"/>
        </w:rPr>
        <w:t>)</w:t>
      </w:r>
      <w:r w:rsidRPr="0097251A">
        <w:rPr>
          <w:rFonts w:ascii="Calibri" w:hAnsi="Calibri" w:cs="Calibri"/>
          <w:lang w:val="en-IN"/>
        </w:rPr>
        <w:t xml:space="preserve"> zebrafish at 14 days post-fertilization (</w:t>
      </w:r>
      <w:proofErr w:type="spellStart"/>
      <w:r w:rsidRPr="0097251A">
        <w:rPr>
          <w:rFonts w:ascii="Calibri" w:hAnsi="Calibri" w:cs="Calibri"/>
          <w:lang w:val="en-IN"/>
        </w:rPr>
        <w:t>dpf</w:t>
      </w:r>
      <w:proofErr w:type="spellEnd"/>
      <w:r w:rsidRPr="0097251A">
        <w:rPr>
          <w:rFonts w:ascii="Calibri" w:hAnsi="Calibri" w:cs="Calibri"/>
          <w:lang w:val="en-IN"/>
        </w:rPr>
        <w:t>). EGFP-positive MYCN-expressing premalignant neuroblastoma cells are shown in green, and Cd4</w:t>
      </w:r>
      <w:r w:rsidRPr="0097251A">
        <w:rPr>
          <w:rFonts w:ascii="Calibri" w:hAnsi="Calibri" w:cs="Calibri"/>
          <w:vertAlign w:val="superscript"/>
          <w:lang w:val="en-IN"/>
        </w:rPr>
        <w:t>+</w:t>
      </w:r>
      <w:r w:rsidRPr="0097251A">
        <w:rPr>
          <w:rFonts w:ascii="Calibri" w:hAnsi="Calibri" w:cs="Calibri"/>
          <w:lang w:val="en-IN"/>
        </w:rPr>
        <w:t xml:space="preserve"> cells are shown in red. Increased accumulation and infiltration of Cd4</w:t>
      </w:r>
      <w:r w:rsidRPr="0097251A">
        <w:rPr>
          <w:rFonts w:ascii="Calibri" w:hAnsi="Calibri" w:cs="Calibri"/>
          <w:vertAlign w:val="superscript"/>
          <w:lang w:val="en-IN"/>
        </w:rPr>
        <w:t>+</w:t>
      </w:r>
      <w:r w:rsidRPr="0097251A">
        <w:rPr>
          <w:rFonts w:ascii="Calibri" w:hAnsi="Calibri" w:cs="Calibri"/>
          <w:lang w:val="en-IN"/>
        </w:rPr>
        <w:t xml:space="preserve"> cells are observed in association with the enlarged tumor region compared with age-matched control fish, consistent with the quantification shown in Figure 2B.</w:t>
      </w:r>
    </w:p>
    <w:p w14:paraId="76F9E2C1" w14:textId="77777777" w:rsidR="005827AF" w:rsidRPr="0097251A" w:rsidRDefault="005827AF" w:rsidP="00541250">
      <w:pPr>
        <w:pStyle w:val="NormalWeb"/>
        <w:spacing w:before="0" w:beforeAutospacing="0" w:after="0" w:afterAutospacing="0" w:line="0" w:lineRule="atLeast"/>
        <w:jc w:val="both"/>
        <w:rPr>
          <w:rFonts w:ascii="Calibri" w:hAnsi="Calibri" w:cs="Calibri"/>
        </w:rPr>
      </w:pPr>
    </w:p>
    <w:p w14:paraId="7C0B6465" w14:textId="7D7C5DBC" w:rsidR="006E4797" w:rsidRPr="0097251A" w:rsidRDefault="00F44903" w:rsidP="00541250">
      <w:pPr>
        <w:spacing w:line="0" w:lineRule="atLeast"/>
        <w:jc w:val="both"/>
        <w:rPr>
          <w:rFonts w:ascii="Calibri" w:hAnsi="Calibri" w:cs="Calibri"/>
          <w:b/>
        </w:rPr>
      </w:pPr>
      <w:r w:rsidRPr="0097251A">
        <w:rPr>
          <w:rFonts w:ascii="Calibri" w:hAnsi="Calibri" w:cs="Calibri"/>
          <w:b/>
        </w:rPr>
        <w:t xml:space="preserve">DISCUSSION: </w:t>
      </w:r>
    </w:p>
    <w:p w14:paraId="7E9E6130" w14:textId="344D4A93" w:rsidR="0072224A" w:rsidRPr="0097251A" w:rsidRDefault="00F44903" w:rsidP="00541250">
      <w:pPr>
        <w:spacing w:line="0" w:lineRule="atLeast"/>
        <w:jc w:val="both"/>
        <w:rPr>
          <w:rFonts w:ascii="Calibri" w:hAnsi="Calibri" w:cs="Calibri"/>
          <w:color w:val="000000" w:themeColor="text1"/>
          <w:lang w:eastAsia="zh-TW"/>
        </w:rPr>
      </w:pPr>
      <w:r w:rsidRPr="0097251A">
        <w:rPr>
          <w:rFonts w:ascii="Calibri" w:hAnsi="Calibri" w:cs="Calibri"/>
          <w:color w:val="000000" w:themeColor="text1"/>
          <w:lang w:eastAsia="zh-TW"/>
        </w:rPr>
        <w:t xml:space="preserve">The protocol described here utilizes zebrafish as an </w:t>
      </w:r>
      <w:r w:rsidRPr="0097251A">
        <w:rPr>
          <w:rFonts w:ascii="Calibri" w:hAnsi="Calibri" w:cs="Calibri"/>
          <w:i/>
          <w:color w:val="000000" w:themeColor="text1"/>
        </w:rPr>
        <w:t>in vivo</w:t>
      </w:r>
      <w:r w:rsidRPr="0097251A">
        <w:rPr>
          <w:rFonts w:ascii="Calibri" w:hAnsi="Calibri" w:cs="Calibri"/>
          <w:color w:val="000000" w:themeColor="text1"/>
          <w:lang w:eastAsia="zh-TW"/>
        </w:rPr>
        <w:t xml:space="preserve"> model to visualize and quantify immune cells within the TME. Several factors are critical for successful implementation of this approach. First, appropriate selection and validation of compound transgenic zebrafish lines are essential. Larvae should be screened for the expected fluorescent expression patterns and, if required, confirmed by genotyping. Immune-reporter and oncogene expression should be verified prior to experimentation to ensure accurate assignment of experimental and control groups. Second, accurate identification of the region of interest is critical during confocal imaging. Bright</w:t>
      </w:r>
      <w:r w:rsidR="006C5330" w:rsidRPr="0097251A">
        <w:rPr>
          <w:rFonts w:ascii="Calibri" w:hAnsi="Calibri" w:cs="Calibri"/>
          <w:color w:val="000000" w:themeColor="text1"/>
          <w:lang w:eastAsia="zh-TW"/>
        </w:rPr>
        <w:t>-</w:t>
      </w:r>
      <w:r w:rsidRPr="0097251A">
        <w:rPr>
          <w:rFonts w:ascii="Calibri" w:hAnsi="Calibri" w:cs="Calibri"/>
          <w:color w:val="000000" w:themeColor="text1"/>
          <w:lang w:eastAsia="zh-TW"/>
        </w:rPr>
        <w:t xml:space="preserve">field imaging can be used to identify anatomical landmarks and facilitate localization of the target tissue. For example, when imaging tumors in the anterior body region, the eye may be </w:t>
      </w:r>
      <w:r w:rsidRPr="0097251A">
        <w:rPr>
          <w:rFonts w:ascii="Calibri" w:hAnsi="Calibri" w:cs="Calibri"/>
          <w:color w:val="000000" w:themeColor="text1"/>
          <w:lang w:eastAsia="zh-TW"/>
        </w:rPr>
        <w:lastRenderedPageBreak/>
        <w:t>used as a landmark to aid localization. Third, proper positioning of the fish is essential to ensure adequate exposure of the imaging region. Improper alignment may reduce image quality or obscure the tissue of interest. Finally, appropriate mounting and immobilization are required to minimize motion artifacts during live imaging. Tricaine concentration and imaging duration should be optimized to maintain larval viability while preserving image quality.</w:t>
      </w:r>
    </w:p>
    <w:p w14:paraId="2D857B66" w14:textId="77777777" w:rsidR="00736C16" w:rsidRPr="0097251A" w:rsidRDefault="00736C16" w:rsidP="00541250">
      <w:pPr>
        <w:spacing w:line="0" w:lineRule="atLeast"/>
        <w:jc w:val="both"/>
        <w:rPr>
          <w:rFonts w:ascii="Calibri" w:hAnsi="Calibri" w:cs="Calibri"/>
          <w:color w:val="000000" w:themeColor="text1"/>
          <w:lang w:eastAsia="zh-TW"/>
        </w:rPr>
      </w:pPr>
    </w:p>
    <w:p w14:paraId="716664E2" w14:textId="427BEE22" w:rsidR="00B42B28" w:rsidRPr="0097251A" w:rsidRDefault="00F44903" w:rsidP="00541250">
      <w:pPr>
        <w:spacing w:line="0" w:lineRule="atLeast"/>
        <w:jc w:val="both"/>
        <w:rPr>
          <w:rFonts w:ascii="Calibri" w:hAnsi="Calibri" w:cs="Calibri"/>
          <w:color w:val="000000" w:themeColor="text1"/>
          <w:lang w:eastAsia="zh-TW"/>
        </w:rPr>
      </w:pPr>
      <w:r w:rsidRPr="0097251A">
        <w:rPr>
          <w:rFonts w:ascii="Calibri" w:hAnsi="Calibri" w:cs="Calibri"/>
          <w:color w:val="000000" w:themeColor="text1"/>
          <w:lang w:eastAsia="zh-TW"/>
        </w:rPr>
        <w:t>Phototoxicity can be minimized by reducing laser intensity and exposure time during live imaging. For adult samples, tissues should be maintained on ice during handling and imaging preparation because repeated thawing may alter tissue integrity. Careful sample handling is particularly important following cryosectioning and removal from the OCT block.</w:t>
      </w:r>
    </w:p>
    <w:p w14:paraId="168CB4F5" w14:textId="77777777" w:rsidR="00452876" w:rsidRPr="0097251A" w:rsidRDefault="00452876" w:rsidP="00541250">
      <w:pPr>
        <w:spacing w:line="0" w:lineRule="atLeast"/>
        <w:jc w:val="both"/>
        <w:rPr>
          <w:rFonts w:ascii="Calibri" w:hAnsi="Calibri" w:cs="Calibri"/>
          <w:color w:val="000000" w:themeColor="text1"/>
          <w:lang w:eastAsia="zh-TW"/>
        </w:rPr>
      </w:pPr>
    </w:p>
    <w:p w14:paraId="00393036" w14:textId="681EBF9D" w:rsidR="00B42B28" w:rsidRPr="0097251A" w:rsidRDefault="00F44903" w:rsidP="00541250">
      <w:pPr>
        <w:spacing w:line="0" w:lineRule="atLeast"/>
        <w:jc w:val="both"/>
        <w:rPr>
          <w:rFonts w:ascii="Calibri" w:hAnsi="Calibri" w:cs="Calibri"/>
          <w:color w:val="000000" w:themeColor="text1"/>
          <w:lang w:eastAsia="zh-TW"/>
        </w:rPr>
      </w:pPr>
      <w:r w:rsidRPr="0097251A">
        <w:rPr>
          <w:rFonts w:ascii="Calibri" w:hAnsi="Calibri" w:cs="Calibri"/>
          <w:color w:val="000000" w:themeColor="text1"/>
          <w:lang w:eastAsia="zh-TW"/>
        </w:rPr>
        <w:t>Interpretation of imaging results requires consideration of reporter specificity. Several immune-reporter lines label multiple immune cell populations. For example, Cd4 expression has been reported in cell populations beyond conventional T cells, including macrophages</w:t>
      </w:r>
      <w:r w:rsidR="00574263" w:rsidRPr="0097251A">
        <w:rPr>
          <w:rFonts w:ascii="Calibri" w:hAnsi="Calibri" w:cs="Calibri"/>
          <w:color w:val="000000" w:themeColor="text1"/>
          <w:vertAlign w:val="superscript"/>
          <w:lang w:eastAsia="zh-TW"/>
        </w:rPr>
        <w:fldChar w:fldCharType="begin">
          <w:fldData xml:space="preserve">PEVuZE5vdGU+PENpdGU+PEF1dGhvcj5aaGVuPC9BdXRob3I+PFllYXI+MjAxNDwvWWVhcj48UmVj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</w:fldData>
        </w:fldChar>
      </w:r>
      <w:r w:rsidR="00D70B50" w:rsidRPr="0097251A">
        <w:rPr>
          <w:rFonts w:ascii="Calibri" w:hAnsi="Calibri" w:cs="Calibri"/>
          <w:color w:val="000000" w:themeColor="text1"/>
          <w:vertAlign w:val="superscript"/>
          <w:lang w:eastAsia="zh-TW"/>
        </w:rPr>
        <w:instrText xml:space="preserve"> ADDIN EN.CITE </w:instrText>
      </w:r>
      <w:r w:rsidR="00D70B50" w:rsidRPr="0097251A">
        <w:rPr>
          <w:rFonts w:ascii="Calibri" w:hAnsi="Calibri" w:cs="Calibri"/>
          <w:color w:val="000000" w:themeColor="text1"/>
          <w:vertAlign w:val="superscript"/>
          <w:lang w:eastAsia="zh-TW"/>
        </w:rPr>
        <w:fldChar w:fldCharType="begin">
          <w:fldData xml:space="preserve">PEVuZE5vdGU+PENpdGU+PEF1dGhvcj5aaGVuPC9BdXRob3I+PFllYXI+MjAxNDwvWWVhcj48UmVj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</w:fldData>
        </w:fldChar>
      </w:r>
      <w:r w:rsidR="00D70B50" w:rsidRPr="0097251A">
        <w:rPr>
          <w:rFonts w:ascii="Calibri" w:hAnsi="Calibri" w:cs="Calibri"/>
          <w:color w:val="000000" w:themeColor="text1"/>
          <w:vertAlign w:val="superscript"/>
          <w:lang w:eastAsia="zh-TW"/>
        </w:rPr>
        <w:instrText xml:space="preserve"> ADDIN EN.CITE.DATA </w:instrText>
      </w:r>
      <w:r w:rsidR="00D70B50" w:rsidRPr="0097251A">
        <w:rPr>
          <w:rFonts w:ascii="Calibri" w:hAnsi="Calibri" w:cs="Calibri"/>
          <w:color w:val="000000" w:themeColor="text1"/>
          <w:vertAlign w:val="superscript"/>
          <w:lang w:eastAsia="zh-TW"/>
        </w:rPr>
      </w:r>
      <w:r w:rsidR="00D70B50" w:rsidRPr="0097251A">
        <w:rPr>
          <w:rFonts w:ascii="Calibri" w:hAnsi="Calibri" w:cs="Calibri"/>
          <w:color w:val="000000" w:themeColor="text1"/>
          <w:vertAlign w:val="superscript"/>
          <w:lang w:eastAsia="zh-TW"/>
        </w:rPr>
        <w:fldChar w:fldCharType="separate"/>
      </w:r>
      <w:r w:rsidR="00D70B50" w:rsidRPr="0097251A">
        <w:rPr>
          <w:rFonts w:ascii="Calibri" w:hAnsi="Calibri" w:cs="Calibri"/>
          <w:color w:val="000000" w:themeColor="text1"/>
          <w:vertAlign w:val="superscript"/>
          <w:lang w:eastAsia="zh-TW"/>
        </w:rPr>
        <w:fldChar w:fldCharType="end"/>
      </w:r>
      <w:r w:rsidR="00574263" w:rsidRPr="0097251A">
        <w:rPr>
          <w:rFonts w:ascii="Calibri" w:hAnsi="Calibri" w:cs="Calibri"/>
          <w:color w:val="000000" w:themeColor="text1"/>
          <w:vertAlign w:val="superscript"/>
          <w:lang w:eastAsia="zh-TW"/>
        </w:rPr>
      </w:r>
      <w:r w:rsidR="00574263" w:rsidRPr="0097251A">
        <w:rPr>
          <w:rFonts w:ascii="Calibri" w:hAnsi="Calibri" w:cs="Calibri"/>
          <w:color w:val="000000" w:themeColor="text1"/>
          <w:vertAlign w:val="superscript"/>
          <w:lang w:eastAsia="zh-TW"/>
        </w:rPr>
        <w:fldChar w:fldCharType="separate"/>
      </w:r>
      <w:r w:rsidR="00D70B50" w:rsidRPr="0097251A">
        <w:rPr>
          <w:rFonts w:ascii="Calibri" w:hAnsi="Calibri" w:cs="Calibri"/>
          <w:noProof/>
          <w:color w:val="000000" w:themeColor="text1"/>
          <w:vertAlign w:val="superscript"/>
          <w:lang w:eastAsia="zh-TW"/>
        </w:rPr>
        <w:t>28</w:t>
      </w:r>
      <w:r w:rsidR="00574263" w:rsidRPr="0097251A">
        <w:rPr>
          <w:rFonts w:ascii="Calibri" w:hAnsi="Calibri" w:cs="Calibri"/>
          <w:color w:val="000000" w:themeColor="text1"/>
          <w:vertAlign w:val="superscript"/>
          <w:lang w:eastAsia="zh-TW"/>
        </w:rPr>
        <w:fldChar w:fldCharType="end"/>
      </w:r>
      <w:r w:rsidRPr="0097251A">
        <w:rPr>
          <w:rFonts w:ascii="Calibri" w:hAnsi="Calibri" w:cs="Calibri"/>
          <w:color w:val="000000" w:themeColor="text1"/>
          <w:lang w:eastAsia="zh-TW"/>
        </w:rPr>
        <w:t xml:space="preserve">. </w:t>
      </w:r>
      <w:r w:rsidR="00512E09" w:rsidRPr="0097251A">
        <w:rPr>
          <w:rFonts w:ascii="Calibri" w:hAnsi="Calibri" w:cs="Calibri"/>
          <w:color w:val="000000" w:themeColor="text1"/>
          <w:lang w:eastAsia="zh-TW"/>
        </w:rPr>
        <w:t>In addition, besides macrophages, mpeg expression is also detected in B cells</w:t>
      </w:r>
      <w:r w:rsidR="00EF4CC1" w:rsidRPr="0097251A">
        <w:rPr>
          <w:rFonts w:ascii="Calibri" w:hAnsi="Calibri" w:cs="Calibri"/>
          <w:color w:val="000000" w:themeColor="text1"/>
          <w:vertAlign w:val="superscript"/>
          <w:lang w:eastAsia="zh-TW"/>
        </w:rPr>
        <w:fldChar w:fldCharType="begin">
          <w:fldData xml:space="preserve">PEVuZE5vdGU+PENpdGU+PEF1dGhvcj5GZXJyZXJvPC9BdXRob3I+PFllYXI+MjAyMDwvWWVhcj48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</w:fldData>
        </w:fldChar>
      </w:r>
      <w:r w:rsidR="00D70B50" w:rsidRPr="0097251A">
        <w:rPr>
          <w:rFonts w:ascii="Calibri" w:hAnsi="Calibri" w:cs="Calibri"/>
          <w:color w:val="000000" w:themeColor="text1"/>
          <w:vertAlign w:val="superscript"/>
          <w:lang w:eastAsia="zh-TW"/>
        </w:rPr>
        <w:instrText xml:space="preserve"> ADDIN EN.CITE </w:instrText>
      </w:r>
      <w:r w:rsidR="00D70B50" w:rsidRPr="0097251A">
        <w:rPr>
          <w:rFonts w:ascii="Calibri" w:hAnsi="Calibri" w:cs="Calibri"/>
          <w:color w:val="000000" w:themeColor="text1"/>
          <w:vertAlign w:val="superscript"/>
          <w:lang w:eastAsia="zh-TW"/>
        </w:rPr>
        <w:fldChar w:fldCharType="begin">
          <w:fldData xml:space="preserve">PEVuZE5vdGU+PENpdGU+PEF1dGhvcj5GZXJyZXJvPC9BdXRob3I+PFllYXI+MjAyMDwvWWVhcj48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</w:fldData>
        </w:fldChar>
      </w:r>
      <w:r w:rsidR="00D70B50" w:rsidRPr="0097251A">
        <w:rPr>
          <w:rFonts w:ascii="Calibri" w:hAnsi="Calibri" w:cs="Calibri"/>
          <w:color w:val="000000" w:themeColor="text1"/>
          <w:vertAlign w:val="superscript"/>
          <w:lang w:eastAsia="zh-TW"/>
        </w:rPr>
        <w:instrText xml:space="preserve"> ADDIN EN.CITE.DATA </w:instrText>
      </w:r>
      <w:r w:rsidR="00D70B50" w:rsidRPr="0097251A">
        <w:rPr>
          <w:rFonts w:ascii="Calibri" w:hAnsi="Calibri" w:cs="Calibri"/>
          <w:color w:val="000000" w:themeColor="text1"/>
          <w:vertAlign w:val="superscript"/>
          <w:lang w:eastAsia="zh-TW"/>
        </w:rPr>
      </w:r>
      <w:r w:rsidR="00D70B50" w:rsidRPr="0097251A">
        <w:rPr>
          <w:rFonts w:ascii="Calibri" w:hAnsi="Calibri" w:cs="Calibri"/>
          <w:color w:val="000000" w:themeColor="text1"/>
          <w:vertAlign w:val="superscript"/>
          <w:lang w:eastAsia="zh-TW"/>
        </w:rPr>
        <w:fldChar w:fldCharType="separate"/>
      </w:r>
      <w:r w:rsidR="00D70B50" w:rsidRPr="0097251A">
        <w:rPr>
          <w:rFonts w:ascii="Calibri" w:hAnsi="Calibri" w:cs="Calibri"/>
          <w:color w:val="000000" w:themeColor="text1"/>
          <w:vertAlign w:val="superscript"/>
          <w:lang w:eastAsia="zh-TW"/>
        </w:rPr>
        <w:fldChar w:fldCharType="end"/>
      </w:r>
      <w:r w:rsidR="00EF4CC1" w:rsidRPr="0097251A">
        <w:rPr>
          <w:rFonts w:ascii="Calibri" w:hAnsi="Calibri" w:cs="Calibri"/>
          <w:color w:val="000000" w:themeColor="text1"/>
          <w:vertAlign w:val="superscript"/>
          <w:lang w:eastAsia="zh-TW"/>
        </w:rPr>
      </w:r>
      <w:r w:rsidR="00EF4CC1" w:rsidRPr="0097251A">
        <w:rPr>
          <w:rFonts w:ascii="Calibri" w:hAnsi="Calibri" w:cs="Calibri"/>
          <w:color w:val="000000" w:themeColor="text1"/>
          <w:vertAlign w:val="superscript"/>
          <w:lang w:eastAsia="zh-TW"/>
        </w:rPr>
        <w:fldChar w:fldCharType="separate"/>
      </w:r>
      <w:r w:rsidR="00D70B50" w:rsidRPr="0097251A">
        <w:rPr>
          <w:rFonts w:ascii="Calibri" w:hAnsi="Calibri" w:cs="Calibri"/>
          <w:noProof/>
          <w:color w:val="000000" w:themeColor="text1"/>
          <w:vertAlign w:val="superscript"/>
          <w:lang w:eastAsia="zh-TW"/>
        </w:rPr>
        <w:t>29</w:t>
      </w:r>
      <w:r w:rsidR="00EF4CC1" w:rsidRPr="0097251A">
        <w:rPr>
          <w:rFonts w:ascii="Calibri" w:hAnsi="Calibri" w:cs="Calibri"/>
          <w:color w:val="000000" w:themeColor="text1"/>
          <w:vertAlign w:val="superscript"/>
          <w:lang w:eastAsia="zh-TW"/>
        </w:rPr>
        <w:fldChar w:fldCharType="end"/>
      </w:r>
      <w:r w:rsidR="00512E09" w:rsidRPr="0097251A">
        <w:rPr>
          <w:rFonts w:ascii="Calibri" w:hAnsi="Calibri" w:cs="Calibri"/>
          <w:color w:val="000000" w:themeColor="text1"/>
          <w:lang w:eastAsia="zh-TW"/>
        </w:rPr>
        <w:t xml:space="preserve">. </w:t>
      </w:r>
      <w:proofErr w:type="spellStart"/>
      <w:r w:rsidR="00E82546" w:rsidRPr="0097251A">
        <w:rPr>
          <w:rFonts w:ascii="Calibri" w:hAnsi="Calibri" w:cs="Calibri"/>
          <w:color w:val="000000" w:themeColor="text1"/>
          <w:lang w:eastAsia="zh-TW"/>
        </w:rPr>
        <w:t>Lysc</w:t>
      </w:r>
      <w:proofErr w:type="spellEnd"/>
      <w:r w:rsidR="00E82546" w:rsidRPr="0097251A">
        <w:rPr>
          <w:rFonts w:ascii="Calibri" w:hAnsi="Calibri" w:cs="Calibri"/>
          <w:color w:val="000000" w:themeColor="text1"/>
          <w:lang w:eastAsia="zh-TW"/>
        </w:rPr>
        <w:t xml:space="preserve"> can label both neutrophils and macrophages</w:t>
      </w:r>
      <w:r w:rsidR="00EF4CC1" w:rsidRPr="0097251A">
        <w:rPr>
          <w:rFonts w:ascii="Calibri" w:hAnsi="Calibri" w:cs="Calibri"/>
          <w:color w:val="000000" w:themeColor="text1"/>
          <w:vertAlign w:val="superscript"/>
          <w:lang w:eastAsia="zh-TW"/>
        </w:rPr>
        <w:fldChar w:fldCharType="begin">
          <w:fldData xml:space="preserve">PEVuZE5vdGU+PENpdGU+PEF1dGhvcj5IYWxsPC9BdXRob3I+PFllYXI+MjAwNzwvWWVhcj48UmVj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</w:fldData>
        </w:fldChar>
      </w:r>
      <w:r w:rsidR="00D70B50" w:rsidRPr="0097251A">
        <w:rPr>
          <w:rFonts w:ascii="Calibri" w:hAnsi="Calibri" w:cs="Calibri"/>
          <w:color w:val="000000" w:themeColor="text1"/>
          <w:vertAlign w:val="superscript"/>
          <w:lang w:eastAsia="zh-TW"/>
        </w:rPr>
        <w:instrText xml:space="preserve"> ADDIN EN.CITE </w:instrText>
      </w:r>
      <w:r w:rsidR="00D70B50" w:rsidRPr="0097251A">
        <w:rPr>
          <w:rFonts w:ascii="Calibri" w:hAnsi="Calibri" w:cs="Calibri"/>
          <w:color w:val="000000" w:themeColor="text1"/>
          <w:vertAlign w:val="superscript"/>
          <w:lang w:eastAsia="zh-TW"/>
        </w:rPr>
        <w:fldChar w:fldCharType="begin">
          <w:fldData xml:space="preserve">PEVuZE5vdGU+PENpdGU+PEF1dGhvcj5IYWxsPC9BdXRob3I+PFllYXI+MjAwNzwvWWVhcj48UmVj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</w:fldData>
        </w:fldChar>
      </w:r>
      <w:r w:rsidR="00D70B50" w:rsidRPr="0097251A">
        <w:rPr>
          <w:rFonts w:ascii="Calibri" w:hAnsi="Calibri" w:cs="Calibri"/>
          <w:color w:val="000000" w:themeColor="text1"/>
          <w:vertAlign w:val="superscript"/>
          <w:lang w:eastAsia="zh-TW"/>
        </w:rPr>
        <w:instrText xml:space="preserve"> ADDIN EN.CITE.DATA </w:instrText>
      </w:r>
      <w:r w:rsidR="00D70B50" w:rsidRPr="0097251A">
        <w:rPr>
          <w:rFonts w:ascii="Calibri" w:hAnsi="Calibri" w:cs="Calibri"/>
          <w:color w:val="000000" w:themeColor="text1"/>
          <w:vertAlign w:val="superscript"/>
          <w:lang w:eastAsia="zh-TW"/>
        </w:rPr>
      </w:r>
      <w:r w:rsidR="00D70B50" w:rsidRPr="0097251A">
        <w:rPr>
          <w:rFonts w:ascii="Calibri" w:hAnsi="Calibri" w:cs="Calibri"/>
          <w:color w:val="000000" w:themeColor="text1"/>
          <w:vertAlign w:val="superscript"/>
          <w:lang w:eastAsia="zh-TW"/>
        </w:rPr>
        <w:fldChar w:fldCharType="separate"/>
      </w:r>
      <w:r w:rsidR="00D70B50" w:rsidRPr="0097251A">
        <w:rPr>
          <w:rFonts w:ascii="Calibri" w:hAnsi="Calibri" w:cs="Calibri"/>
          <w:color w:val="000000" w:themeColor="text1"/>
          <w:vertAlign w:val="superscript"/>
          <w:lang w:eastAsia="zh-TW"/>
        </w:rPr>
        <w:fldChar w:fldCharType="end"/>
      </w:r>
      <w:r w:rsidR="00EF4CC1" w:rsidRPr="0097251A">
        <w:rPr>
          <w:rFonts w:ascii="Calibri" w:hAnsi="Calibri" w:cs="Calibri"/>
          <w:color w:val="000000" w:themeColor="text1"/>
          <w:vertAlign w:val="superscript"/>
          <w:lang w:eastAsia="zh-TW"/>
        </w:rPr>
      </w:r>
      <w:r w:rsidR="00EF4CC1" w:rsidRPr="0097251A">
        <w:rPr>
          <w:rFonts w:ascii="Calibri" w:hAnsi="Calibri" w:cs="Calibri"/>
          <w:color w:val="000000" w:themeColor="text1"/>
          <w:vertAlign w:val="superscript"/>
          <w:lang w:eastAsia="zh-TW"/>
        </w:rPr>
        <w:fldChar w:fldCharType="separate"/>
      </w:r>
      <w:r w:rsidR="00D70B50" w:rsidRPr="0097251A">
        <w:rPr>
          <w:rFonts w:ascii="Calibri" w:hAnsi="Calibri" w:cs="Calibri"/>
          <w:noProof/>
          <w:color w:val="000000" w:themeColor="text1"/>
          <w:vertAlign w:val="superscript"/>
          <w:lang w:eastAsia="zh-TW"/>
        </w:rPr>
        <w:t>30</w:t>
      </w:r>
      <w:r w:rsidR="00EF4CC1" w:rsidRPr="0097251A">
        <w:rPr>
          <w:rFonts w:ascii="Calibri" w:hAnsi="Calibri" w:cs="Calibri"/>
          <w:color w:val="000000" w:themeColor="text1"/>
          <w:vertAlign w:val="superscript"/>
          <w:lang w:eastAsia="zh-TW"/>
        </w:rPr>
        <w:fldChar w:fldCharType="end"/>
      </w:r>
      <w:r w:rsidR="00E82546" w:rsidRPr="0097251A">
        <w:rPr>
          <w:rFonts w:ascii="Calibri" w:hAnsi="Calibri" w:cs="Calibri"/>
          <w:color w:val="000000" w:themeColor="text1"/>
          <w:lang w:eastAsia="zh-TW"/>
        </w:rPr>
        <w:t xml:space="preserve">. </w:t>
      </w:r>
      <w:r w:rsidR="00F72F38" w:rsidRPr="0097251A">
        <w:rPr>
          <w:rFonts w:ascii="Calibri" w:hAnsi="Calibri" w:cs="Calibri"/>
          <w:color w:val="000000" w:themeColor="text1"/>
          <w:lang w:eastAsia="zh-TW"/>
        </w:rPr>
        <w:t xml:space="preserve">Consequently, fluorescent reporter expression alone may not be sufficient to definitively assign cell identity. Additional validation approaches, such as </w:t>
      </w:r>
      <w:proofErr w:type="spellStart"/>
      <w:r w:rsidR="00F72F38" w:rsidRPr="0097251A">
        <w:rPr>
          <w:rFonts w:ascii="Calibri" w:hAnsi="Calibri" w:cs="Calibri"/>
          <w:color w:val="000000" w:themeColor="text1"/>
          <w:lang w:eastAsia="zh-TW"/>
        </w:rPr>
        <w:t>RNAscope</w:t>
      </w:r>
      <w:proofErr w:type="spellEnd"/>
      <w:r w:rsidR="00F72F38" w:rsidRPr="0097251A">
        <w:rPr>
          <w:rFonts w:ascii="Calibri" w:hAnsi="Calibri" w:cs="Calibri"/>
          <w:color w:val="000000" w:themeColor="text1"/>
          <w:lang w:eastAsia="zh-TW"/>
        </w:rPr>
        <w:t>, flow cytometry, quantitative reverse-transcription polymerase chain reaction, or single-cell RNA sequencing, may complement imaging-based observations and provide additional molecular characterization of the labeled cell populations.</w:t>
      </w:r>
    </w:p>
    <w:p w14:paraId="07A9ED4B" w14:textId="77777777" w:rsidR="0090361B" w:rsidRPr="0097251A" w:rsidRDefault="0090361B" w:rsidP="00541250">
      <w:pPr>
        <w:spacing w:line="0" w:lineRule="atLeast"/>
        <w:jc w:val="both"/>
        <w:rPr>
          <w:rFonts w:ascii="Calibri" w:hAnsi="Calibri" w:cs="Calibri"/>
          <w:color w:val="000000" w:themeColor="text1"/>
          <w:lang w:eastAsia="zh-TW"/>
        </w:rPr>
      </w:pPr>
    </w:p>
    <w:p w14:paraId="64E09D87" w14:textId="5D25E0CE" w:rsidR="00E81110" w:rsidRPr="0097251A" w:rsidRDefault="00F44903" w:rsidP="00541250">
      <w:pPr>
        <w:spacing w:line="0" w:lineRule="atLeast"/>
        <w:jc w:val="both"/>
        <w:rPr>
          <w:rFonts w:ascii="Calibri" w:hAnsi="Calibri" w:cs="Calibri"/>
          <w:color w:val="000000" w:themeColor="text1"/>
          <w:lang w:eastAsia="zh-TW"/>
        </w:rPr>
      </w:pPr>
      <w:r w:rsidRPr="0097251A">
        <w:rPr>
          <w:rFonts w:ascii="Calibri" w:hAnsi="Calibri" w:cs="Calibri"/>
          <w:color w:val="000000" w:themeColor="text1"/>
          <w:lang w:eastAsia="zh-TW"/>
        </w:rPr>
        <w:t>This method has several limitations. The approach relies on fluorescent reporter expression and therefore cannot independently confirm immune cell identity or functional state. In addition, image analysis in the present workflow</w:t>
      </w:r>
      <w:r w:rsidR="00E82546" w:rsidRPr="0097251A">
        <w:rPr>
          <w:rFonts w:ascii="Calibri" w:hAnsi="Calibri" w:cs="Calibri"/>
          <w:color w:val="000000" w:themeColor="text1"/>
          <w:lang w:eastAsia="zh-TW"/>
        </w:rPr>
        <w:t xml:space="preserve"> for adult fish</w:t>
      </w:r>
      <w:r w:rsidRPr="0097251A">
        <w:rPr>
          <w:rFonts w:ascii="Calibri" w:hAnsi="Calibri" w:cs="Calibri"/>
          <w:color w:val="000000" w:themeColor="text1"/>
          <w:lang w:eastAsia="zh-TW"/>
        </w:rPr>
        <w:t xml:space="preserve"> is based on projected confocal datasets </w:t>
      </w:r>
      <w:r w:rsidR="00E82546" w:rsidRPr="0097251A">
        <w:rPr>
          <w:rFonts w:ascii="Calibri" w:hAnsi="Calibri" w:cs="Calibri"/>
          <w:color w:val="000000" w:themeColor="text1"/>
          <w:lang w:eastAsia="zh-TW"/>
        </w:rPr>
        <w:t xml:space="preserve">of limited layers </w:t>
      </w:r>
      <w:r w:rsidRPr="0097251A">
        <w:rPr>
          <w:rFonts w:ascii="Calibri" w:hAnsi="Calibri" w:cs="Calibri"/>
          <w:color w:val="000000" w:themeColor="text1"/>
          <w:lang w:eastAsia="zh-TW"/>
        </w:rPr>
        <w:t xml:space="preserve">and may not fully capture complex three-dimensional cellular relationships within the TME. </w:t>
      </w:r>
      <w:r w:rsidR="00E82546" w:rsidRPr="0097251A">
        <w:rPr>
          <w:rFonts w:ascii="Calibri" w:hAnsi="Calibri" w:cs="Calibri"/>
          <w:color w:val="000000" w:themeColor="text1"/>
          <w:lang w:eastAsia="zh-TW"/>
        </w:rPr>
        <w:t>Finally, t</w:t>
      </w:r>
      <w:r w:rsidRPr="0097251A">
        <w:rPr>
          <w:rFonts w:ascii="Calibri" w:hAnsi="Calibri" w:cs="Calibri"/>
          <w:color w:val="000000" w:themeColor="text1"/>
          <w:lang w:eastAsia="zh-TW"/>
        </w:rPr>
        <w:t>he method also requires generation and maintenance of compound transgenic zebrafish lines, which may limit accessibility for some laboratories.</w:t>
      </w:r>
    </w:p>
    <w:p w14:paraId="0FA9A341" w14:textId="77777777" w:rsidR="00F72F38" w:rsidRPr="0097251A" w:rsidRDefault="00F72F38" w:rsidP="00541250">
      <w:pPr>
        <w:spacing w:line="0" w:lineRule="atLeast"/>
        <w:jc w:val="both"/>
        <w:rPr>
          <w:rFonts w:ascii="Calibri" w:hAnsi="Calibri" w:cs="Calibri"/>
          <w:color w:val="000000" w:themeColor="text1"/>
          <w:lang w:eastAsia="zh-TW"/>
        </w:rPr>
      </w:pPr>
    </w:p>
    <w:p w14:paraId="36CFD9B9" w14:textId="21941967" w:rsidR="00B42B28" w:rsidRPr="0097251A" w:rsidRDefault="00F44903" w:rsidP="00541250">
      <w:pPr>
        <w:spacing w:line="0" w:lineRule="atLeast"/>
        <w:jc w:val="both"/>
        <w:rPr>
          <w:rFonts w:ascii="Calibri" w:hAnsi="Calibri" w:cs="Calibri"/>
          <w:color w:val="000000" w:themeColor="text1"/>
        </w:rPr>
      </w:pPr>
      <w:r w:rsidRPr="0097251A">
        <w:rPr>
          <w:rFonts w:ascii="Calibri" w:hAnsi="Calibri" w:cs="Calibri"/>
          <w:color w:val="000000" w:themeColor="text1"/>
          <w:lang w:eastAsia="zh-TW"/>
        </w:rPr>
        <w:t>Despite these limitations, the protocol provides a practical approach for visualizing immune cells associated with neuroblastoma lesions in zebrafish. Compared with conventional endpoint histology, the method preserves tissue architecture and enables imaging of fluorescently labeled cells within intact tissues</w:t>
      </w:r>
      <w:r w:rsidR="00EF4CC1" w:rsidRPr="0097251A">
        <w:rPr>
          <w:rFonts w:ascii="Calibri" w:hAnsi="Calibri" w:cs="Calibri"/>
          <w:color w:val="000000" w:themeColor="text1"/>
          <w:vertAlign w:val="superscript"/>
          <w:lang w:eastAsia="zh-TW"/>
        </w:rPr>
        <w:fldChar w:fldCharType="begin">
          <w:fldData xml:space="preserve">PEVuZE5vdGU+PENpdGU+PEF1dGhvcj5RaW48L0F1dGhvcj48WWVhcj4yMDI0PC9ZZWFyPjxSZWNO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</w:fldData>
        </w:fldChar>
      </w:r>
      <w:r w:rsidR="00EF4CC1" w:rsidRPr="0097251A">
        <w:rPr>
          <w:rFonts w:ascii="Calibri" w:hAnsi="Calibri" w:cs="Calibri"/>
          <w:color w:val="000000" w:themeColor="text1"/>
          <w:vertAlign w:val="superscript"/>
          <w:lang w:eastAsia="zh-TW"/>
        </w:rPr>
        <w:instrText xml:space="preserve"> ADDIN EN.CITE </w:instrText>
      </w:r>
      <w:r w:rsidR="00EF4CC1" w:rsidRPr="0097251A">
        <w:rPr>
          <w:rFonts w:ascii="Calibri" w:hAnsi="Calibri" w:cs="Calibri"/>
          <w:color w:val="000000" w:themeColor="text1"/>
          <w:vertAlign w:val="superscript"/>
          <w:lang w:eastAsia="zh-TW"/>
        </w:rPr>
        <w:fldChar w:fldCharType="begin">
          <w:fldData xml:space="preserve">PEVuZE5vdGU+PENpdGU+PEF1dGhvcj5RaW48L0F1dGhvcj48WWVhcj4yMDI0PC9ZZWFyPjxSZWNO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</w:fldData>
        </w:fldChar>
      </w:r>
      <w:r w:rsidR="00EF4CC1" w:rsidRPr="0097251A">
        <w:rPr>
          <w:rFonts w:ascii="Calibri" w:hAnsi="Calibri" w:cs="Calibri"/>
          <w:color w:val="000000" w:themeColor="text1"/>
          <w:vertAlign w:val="superscript"/>
          <w:lang w:eastAsia="zh-TW"/>
        </w:rPr>
        <w:instrText xml:space="preserve"> ADDIN EN.CITE.DATA </w:instrText>
      </w:r>
      <w:r w:rsidR="00EF4CC1" w:rsidRPr="0097251A">
        <w:rPr>
          <w:rFonts w:ascii="Calibri" w:hAnsi="Calibri" w:cs="Calibri"/>
          <w:color w:val="000000" w:themeColor="text1"/>
          <w:vertAlign w:val="superscript"/>
          <w:lang w:eastAsia="zh-TW"/>
        </w:rPr>
      </w:r>
      <w:r w:rsidR="00EF4CC1" w:rsidRPr="0097251A">
        <w:rPr>
          <w:rFonts w:ascii="Calibri" w:hAnsi="Calibri" w:cs="Calibri"/>
          <w:color w:val="000000" w:themeColor="text1"/>
          <w:vertAlign w:val="superscript"/>
          <w:lang w:eastAsia="zh-TW"/>
        </w:rPr>
        <w:fldChar w:fldCharType="separate"/>
      </w:r>
      <w:r w:rsidR="00EF4CC1" w:rsidRPr="0097251A">
        <w:rPr>
          <w:rFonts w:ascii="Calibri" w:hAnsi="Calibri" w:cs="Calibri"/>
          <w:color w:val="000000" w:themeColor="text1"/>
          <w:vertAlign w:val="superscript"/>
          <w:lang w:eastAsia="zh-TW"/>
        </w:rPr>
        <w:fldChar w:fldCharType="end"/>
      </w:r>
      <w:r w:rsidR="00EF4CC1" w:rsidRPr="0097251A">
        <w:rPr>
          <w:rFonts w:ascii="Calibri" w:hAnsi="Calibri" w:cs="Calibri"/>
          <w:color w:val="000000" w:themeColor="text1"/>
          <w:vertAlign w:val="superscript"/>
          <w:lang w:eastAsia="zh-TW"/>
        </w:rPr>
      </w:r>
      <w:r w:rsidR="00EF4CC1" w:rsidRPr="0097251A">
        <w:rPr>
          <w:rFonts w:ascii="Calibri" w:hAnsi="Calibri" w:cs="Calibri"/>
          <w:color w:val="000000" w:themeColor="text1"/>
          <w:vertAlign w:val="superscript"/>
          <w:lang w:eastAsia="zh-TW"/>
        </w:rPr>
        <w:fldChar w:fldCharType="separate"/>
      </w:r>
      <w:r w:rsidR="00EF4CC1" w:rsidRPr="0097251A">
        <w:rPr>
          <w:rFonts w:ascii="Calibri" w:hAnsi="Calibri" w:cs="Calibri"/>
          <w:noProof/>
          <w:color w:val="000000" w:themeColor="text1"/>
          <w:vertAlign w:val="superscript"/>
          <w:lang w:eastAsia="zh-TW"/>
        </w:rPr>
        <w:t>20,21</w:t>
      </w:r>
      <w:r w:rsidR="00EF4CC1" w:rsidRPr="0097251A">
        <w:rPr>
          <w:rFonts w:ascii="Calibri" w:hAnsi="Calibri" w:cs="Calibri"/>
          <w:color w:val="000000" w:themeColor="text1"/>
          <w:vertAlign w:val="superscript"/>
          <w:lang w:eastAsia="zh-TW"/>
        </w:rPr>
        <w:fldChar w:fldCharType="end"/>
      </w:r>
      <w:r w:rsidRPr="0097251A">
        <w:rPr>
          <w:rFonts w:ascii="Calibri" w:hAnsi="Calibri" w:cs="Calibri"/>
          <w:color w:val="000000" w:themeColor="text1"/>
          <w:lang w:eastAsia="zh-TW"/>
        </w:rPr>
        <w:t>. The workflow can be applied across multiple developmental stages and can be adapted to additional fluorescent reporter lines.</w:t>
      </w:r>
      <w:r w:rsidRPr="0097251A">
        <w:rPr>
          <w:rFonts w:ascii="Calibri" w:hAnsi="Calibri" w:cs="Calibri"/>
          <w:color w:val="EE0000"/>
        </w:rPr>
        <w:t xml:space="preserve"> </w:t>
      </w:r>
      <w:r w:rsidR="001E4944" w:rsidRPr="0097251A">
        <w:rPr>
          <w:rFonts w:ascii="Calibri" w:hAnsi="Calibri" w:cs="Calibri"/>
          <w:color w:val="000000" w:themeColor="text1"/>
          <w:lang w:eastAsia="zh-TW"/>
        </w:rPr>
        <w:t xml:space="preserve">Beside neuroblastoma, multiple studies have imaged the TME for the interaction between melanoma and immune cells, including </w:t>
      </w:r>
      <w:r w:rsidR="00D358B7" w:rsidRPr="0097251A">
        <w:rPr>
          <w:rFonts w:ascii="Calibri" w:hAnsi="Calibri" w:cs="Calibri"/>
          <w:color w:val="000000" w:themeColor="text1"/>
          <w:lang w:eastAsia="zh-TW"/>
        </w:rPr>
        <w:t>Cd4</w:t>
      </w:r>
      <w:r w:rsidR="00D358B7" w:rsidRPr="0097251A">
        <w:rPr>
          <w:rFonts w:ascii="Calibri" w:hAnsi="Calibri" w:cs="Calibri"/>
          <w:color w:val="000000" w:themeColor="text1"/>
          <w:vertAlign w:val="superscript"/>
          <w:lang w:eastAsia="zh-TW"/>
        </w:rPr>
        <w:t>+</w:t>
      </w:r>
      <w:r w:rsidR="00D358B7" w:rsidRPr="0097251A">
        <w:rPr>
          <w:rFonts w:ascii="Calibri" w:hAnsi="Calibri" w:cs="Calibri"/>
          <w:color w:val="000000" w:themeColor="text1"/>
          <w:lang w:eastAsia="zh-TW"/>
        </w:rPr>
        <w:t xml:space="preserve"> cells, </w:t>
      </w:r>
      <w:r w:rsidR="001E4944" w:rsidRPr="0097251A">
        <w:rPr>
          <w:rFonts w:ascii="Calibri" w:hAnsi="Calibri" w:cs="Calibri"/>
          <w:color w:val="000000" w:themeColor="text1"/>
          <w:lang w:eastAsia="zh-TW"/>
        </w:rPr>
        <w:t xml:space="preserve">macrophages, </w:t>
      </w:r>
      <w:r w:rsidR="00D358B7" w:rsidRPr="0097251A">
        <w:rPr>
          <w:rFonts w:ascii="Calibri" w:hAnsi="Calibri" w:cs="Calibri"/>
          <w:color w:val="000000" w:themeColor="text1"/>
          <w:lang w:eastAsia="zh-TW"/>
        </w:rPr>
        <w:t xml:space="preserve">and </w:t>
      </w:r>
      <w:r w:rsidR="001E4944" w:rsidRPr="0097251A">
        <w:rPr>
          <w:rFonts w:ascii="Calibri" w:hAnsi="Calibri" w:cs="Calibri"/>
          <w:color w:val="000000" w:themeColor="text1"/>
          <w:lang w:eastAsia="zh-TW"/>
        </w:rPr>
        <w:t>Cd8</w:t>
      </w:r>
      <w:r w:rsidR="001E4944" w:rsidRPr="0097251A">
        <w:rPr>
          <w:rFonts w:ascii="Calibri" w:hAnsi="Calibri" w:cs="Calibri"/>
          <w:color w:val="000000" w:themeColor="text1"/>
          <w:vertAlign w:val="superscript"/>
          <w:lang w:eastAsia="zh-TW"/>
        </w:rPr>
        <w:t>+</w:t>
      </w:r>
      <w:r w:rsidR="001E4944" w:rsidRPr="0097251A">
        <w:rPr>
          <w:rFonts w:ascii="Calibri" w:hAnsi="Calibri" w:cs="Calibri"/>
        </w:rPr>
        <w:t xml:space="preserve"> </w:t>
      </w:r>
      <w:r w:rsidR="00D358B7" w:rsidRPr="0097251A">
        <w:rPr>
          <w:rFonts w:ascii="Calibri" w:hAnsi="Calibri" w:cs="Calibri"/>
        </w:rPr>
        <w:t>cell</w:t>
      </w:r>
      <w:r w:rsidR="001B2DD2" w:rsidRPr="0097251A">
        <w:rPr>
          <w:rFonts w:ascii="Calibri" w:hAnsi="Calibri" w:cs="Calibri"/>
        </w:rPr>
        <w:t>s</w:t>
      </w:r>
      <w:r w:rsidR="00A42C15" w:rsidRPr="0097251A">
        <w:rPr>
          <w:rFonts w:ascii="Calibri" w:hAnsi="Calibri" w:cs="Calibri"/>
          <w:vertAlign w:val="superscript"/>
        </w:rPr>
        <w:t>15,21,31,32</w:t>
      </w:r>
      <w:r w:rsidR="001E4944" w:rsidRPr="0097251A">
        <w:rPr>
          <w:rFonts w:ascii="Calibri" w:hAnsi="Calibri" w:cs="Calibri"/>
          <w:color w:val="000000" w:themeColor="text1"/>
          <w:lang w:eastAsia="zh-TW"/>
        </w:rPr>
        <w:t>.</w:t>
      </w:r>
      <w:r w:rsidR="001E4944" w:rsidRPr="0097251A">
        <w:rPr>
          <w:rFonts w:ascii="Calibri" w:hAnsi="Calibri" w:cs="Calibri"/>
          <w:color w:val="000000" w:themeColor="text1"/>
        </w:rPr>
        <w:t xml:space="preserve"> </w:t>
      </w:r>
      <w:r w:rsidRPr="0097251A">
        <w:rPr>
          <w:rFonts w:ascii="Calibri" w:hAnsi="Calibri" w:cs="Calibri"/>
          <w:color w:val="000000" w:themeColor="text1"/>
          <w:lang w:eastAsia="zh-TW"/>
        </w:rPr>
        <w:t xml:space="preserve">Together, these features make the protocol a useful platform for studying immune cell localization within the zebrafish </w:t>
      </w:r>
      <w:r w:rsidR="00091A65" w:rsidRPr="0097251A">
        <w:rPr>
          <w:rFonts w:ascii="Calibri" w:hAnsi="Calibri" w:cs="Calibri"/>
          <w:color w:val="000000" w:themeColor="text1"/>
          <w:lang w:eastAsia="zh-TW"/>
        </w:rPr>
        <w:t>TME</w:t>
      </w:r>
      <w:r w:rsidRPr="0097251A">
        <w:rPr>
          <w:rFonts w:ascii="Calibri" w:hAnsi="Calibri" w:cs="Calibri"/>
          <w:color w:val="000000" w:themeColor="text1"/>
          <w:lang w:eastAsia="zh-TW"/>
        </w:rPr>
        <w:t>.</w:t>
      </w:r>
    </w:p>
    <w:p w14:paraId="5EE06B6B" w14:textId="77777777" w:rsidR="00B42B28" w:rsidRPr="0097251A" w:rsidRDefault="00B42B28" w:rsidP="00541250">
      <w:pPr>
        <w:spacing w:line="0" w:lineRule="atLeast"/>
        <w:jc w:val="both"/>
        <w:rPr>
          <w:rFonts w:ascii="Calibri" w:hAnsi="Calibri" w:cs="Calibri"/>
          <w:color w:val="000000"/>
        </w:rPr>
      </w:pPr>
    </w:p>
    <w:p w14:paraId="6285C036" w14:textId="41F1569E" w:rsidR="00B42B28" w:rsidRPr="0097251A" w:rsidRDefault="00F44903" w:rsidP="00541250">
      <w:pPr>
        <w:pBdr>
          <w:top w:val="nil"/>
          <w:left w:val="nil"/>
          <w:bottom w:val="nil"/>
          <w:right w:val="nil"/>
          <w:between w:val="nil"/>
        </w:pBdr>
        <w:spacing w:line="0" w:lineRule="atLeast"/>
        <w:jc w:val="both"/>
        <w:rPr>
          <w:rFonts w:ascii="Calibri" w:hAnsi="Calibri" w:cs="Calibri"/>
          <w:color w:val="808080"/>
        </w:rPr>
      </w:pPr>
      <w:r w:rsidRPr="0097251A">
        <w:rPr>
          <w:rFonts w:ascii="Calibri" w:hAnsi="Calibri" w:cs="Calibri"/>
          <w:b/>
          <w:color w:val="000000"/>
        </w:rPr>
        <w:t xml:space="preserve">ACKNOWLEDGMENTS: </w:t>
      </w:r>
    </w:p>
    <w:p w14:paraId="6826BCF5" w14:textId="59910C78" w:rsidR="00B42B28" w:rsidRPr="0097251A" w:rsidRDefault="00F44903" w:rsidP="00541250">
      <w:pPr>
        <w:spacing w:line="0" w:lineRule="atLeast"/>
        <w:jc w:val="both"/>
        <w:rPr>
          <w:rFonts w:ascii="Calibri" w:hAnsi="Calibri" w:cs="Calibri"/>
          <w:color w:val="000000" w:themeColor="text1"/>
          <w:lang w:eastAsia="zh-TW"/>
        </w:rPr>
      </w:pPr>
      <w:r w:rsidRPr="0097251A">
        <w:rPr>
          <w:rFonts w:ascii="Calibri" w:hAnsi="Calibri" w:cs="Calibri"/>
          <w:color w:val="000000" w:themeColor="text1"/>
        </w:rPr>
        <w:t xml:space="preserve">We acknowledge support from the National Institutes of Health (NIH; 1UL1TR001430, CA215059, and NS140967), the American Cancer Society (RSG-17-204-01-TBG), the National Science Foundation (1911253), and Alex’s Lemonade Stand Foundation to H.F.; and from a Warren Alpert Distinguished Scholars Fellowship to X.Q. Y.W. was supported by the Boston University Undergraduate Research Opportunities Program (UROP) and the St. Baldrick’s Summer Fellowship Program. M.V. was supported by the St. Baldrick’s Summer Fellowship Program. The </w:t>
      </w:r>
      <w:r w:rsidRPr="0097251A">
        <w:rPr>
          <w:rFonts w:ascii="Calibri" w:hAnsi="Calibri" w:cs="Calibri"/>
          <w:color w:val="000000" w:themeColor="text1"/>
        </w:rPr>
        <w:lastRenderedPageBreak/>
        <w:t>content of this article is solely the responsibility of the authors and does not necessarily represent the official views of the NIH.</w:t>
      </w:r>
    </w:p>
    <w:p w14:paraId="25B2FBBD" w14:textId="77777777" w:rsidR="006E4797" w:rsidRPr="0097251A" w:rsidRDefault="006E4797" w:rsidP="00541250">
      <w:pPr>
        <w:spacing w:line="0" w:lineRule="atLeast"/>
        <w:jc w:val="both"/>
        <w:rPr>
          <w:rFonts w:ascii="Calibri" w:hAnsi="Calibri" w:cs="Calibri"/>
          <w:b/>
        </w:rPr>
      </w:pPr>
    </w:p>
    <w:p w14:paraId="5E703EBA" w14:textId="4560DAFE" w:rsidR="006E4797" w:rsidRPr="0097251A" w:rsidRDefault="00F44903" w:rsidP="00541250">
      <w:pPr>
        <w:pBdr>
          <w:top w:val="nil"/>
          <w:left w:val="nil"/>
          <w:bottom w:val="nil"/>
          <w:right w:val="nil"/>
          <w:between w:val="nil"/>
        </w:pBdr>
        <w:spacing w:line="0" w:lineRule="atLeast"/>
        <w:jc w:val="both"/>
        <w:rPr>
          <w:rFonts w:ascii="Calibri" w:hAnsi="Calibri" w:cs="Calibri"/>
          <w:color w:val="808080"/>
        </w:rPr>
      </w:pPr>
      <w:r w:rsidRPr="0097251A">
        <w:rPr>
          <w:rFonts w:ascii="Calibri" w:hAnsi="Calibri" w:cs="Calibri"/>
          <w:b/>
          <w:color w:val="000000"/>
        </w:rPr>
        <w:t xml:space="preserve">DISCLOSURES: </w:t>
      </w:r>
    </w:p>
    <w:p w14:paraId="132340D6" w14:textId="2E2A9918" w:rsidR="006E4797" w:rsidRPr="0097251A" w:rsidRDefault="00F44903" w:rsidP="00541250">
      <w:pPr>
        <w:spacing w:line="0" w:lineRule="atLeast"/>
        <w:jc w:val="both"/>
        <w:rPr>
          <w:rFonts w:ascii="Calibri" w:hAnsi="Calibri" w:cs="Calibri"/>
          <w:color w:val="000000" w:themeColor="text1"/>
        </w:rPr>
      </w:pPr>
      <w:r w:rsidRPr="0097251A">
        <w:rPr>
          <w:rFonts w:ascii="Calibri" w:hAnsi="Calibri" w:cs="Calibri"/>
          <w:color w:val="000000" w:themeColor="text1"/>
        </w:rPr>
        <w:t>The authors declare no competing interests.</w:t>
      </w:r>
    </w:p>
    <w:p w14:paraId="4A7B0E5C" w14:textId="77777777" w:rsidR="006E4797" w:rsidRPr="0097251A" w:rsidRDefault="006E4797" w:rsidP="00541250">
      <w:pPr>
        <w:spacing w:line="0" w:lineRule="atLeast"/>
        <w:jc w:val="both"/>
        <w:rPr>
          <w:rFonts w:ascii="Calibri" w:hAnsi="Calibri" w:cs="Calibri"/>
          <w:color w:val="000000"/>
        </w:rPr>
      </w:pPr>
    </w:p>
    <w:p w14:paraId="35C1CBDD" w14:textId="3B219316" w:rsidR="00460799" w:rsidRPr="0097251A" w:rsidRDefault="00F44903" w:rsidP="00541250">
      <w:pPr>
        <w:spacing w:line="0" w:lineRule="atLeast"/>
        <w:jc w:val="both"/>
        <w:rPr>
          <w:rFonts w:ascii="Calibri" w:hAnsi="Calibri" w:cs="Calibri"/>
          <w:b/>
        </w:rPr>
      </w:pPr>
      <w:proofErr w:type="gramStart"/>
      <w:r w:rsidRPr="0097251A">
        <w:rPr>
          <w:rFonts w:ascii="Calibri" w:hAnsi="Calibri" w:cs="Calibri"/>
          <w:b/>
        </w:rPr>
        <w:t>REFERENCES</w:t>
      </w:r>
      <w:proofErr w:type="gramEnd"/>
      <w:r w:rsidRPr="0097251A">
        <w:rPr>
          <w:rFonts w:ascii="Calibri" w:hAnsi="Calibri" w:cs="Calibri"/>
          <w:b/>
        </w:rPr>
        <w:t>:</w:t>
      </w:r>
    </w:p>
    <w:p w14:paraId="17C29ADD" w14:textId="77777777" w:rsidR="00541250" w:rsidRPr="0097251A" w:rsidRDefault="00F44903" w:rsidP="00541250">
      <w:pPr>
        <w:numPr>
          <w:ilvl w:val="0"/>
          <w:numId w:val="20"/>
        </w:numPr>
        <w:tabs>
          <w:tab w:val="num" w:pos="720"/>
        </w:tabs>
        <w:spacing w:line="0" w:lineRule="atLeast"/>
        <w:jc w:val="both"/>
        <w:rPr>
          <w:rFonts w:ascii="Calibri" w:hAnsi="Calibri" w:cs="Calibri"/>
          <w:bCs/>
          <w:color w:val="000000"/>
          <w:lang w:val="en-IN"/>
        </w:rPr>
      </w:pPr>
      <w:r w:rsidRPr="0097251A">
        <w:rPr>
          <w:rFonts w:ascii="Calibri" w:hAnsi="Calibri" w:cs="Calibri"/>
          <w:bCs/>
          <w:color w:val="000000"/>
          <w:lang w:val="en-IN"/>
        </w:rPr>
        <w:t>Anderson NM, Simon MC. The tumor microenvironment. Curr Biol. 2020;30(16</w:t>
      </w:r>
      <w:proofErr w:type="gramStart"/>
      <w:r w:rsidRPr="0097251A">
        <w:rPr>
          <w:rFonts w:ascii="Calibri" w:hAnsi="Calibri" w:cs="Calibri"/>
          <w:bCs/>
          <w:color w:val="000000"/>
          <w:lang w:val="en-IN"/>
        </w:rPr>
        <w:t>):R</w:t>
      </w:r>
      <w:proofErr w:type="gramEnd"/>
      <w:r w:rsidRPr="0097251A">
        <w:rPr>
          <w:rFonts w:ascii="Calibri" w:hAnsi="Calibri" w:cs="Calibri"/>
          <w:bCs/>
          <w:color w:val="000000"/>
          <w:lang w:val="en-IN"/>
        </w:rPr>
        <w:t>921-R925.</w:t>
      </w:r>
    </w:p>
    <w:p w14:paraId="1FBBBC58" w14:textId="77777777" w:rsidR="00541250" w:rsidRPr="0097251A" w:rsidRDefault="00F44903" w:rsidP="00541250">
      <w:pPr>
        <w:numPr>
          <w:ilvl w:val="0"/>
          <w:numId w:val="20"/>
        </w:numPr>
        <w:tabs>
          <w:tab w:val="num" w:pos="720"/>
        </w:tabs>
        <w:spacing w:line="0" w:lineRule="atLeast"/>
        <w:jc w:val="both"/>
        <w:rPr>
          <w:rFonts w:ascii="Calibri" w:hAnsi="Calibri" w:cs="Calibri"/>
          <w:bCs/>
          <w:color w:val="000000"/>
          <w:lang w:val="en-IN"/>
        </w:rPr>
      </w:pPr>
      <w:r w:rsidRPr="0097251A">
        <w:rPr>
          <w:rFonts w:ascii="Calibri" w:hAnsi="Calibri" w:cs="Calibri"/>
          <w:bCs/>
          <w:color w:val="000000"/>
          <w:lang w:val="en-IN"/>
        </w:rPr>
        <w:t>Kumagai S, Momoi Y, Nishikawa H. Immunogenomic cancer evolution: A framework to understand cancer immunosuppression. Sci Immunol. 2025;10(105</w:t>
      </w:r>
      <w:proofErr w:type="gramStart"/>
      <w:r w:rsidRPr="0097251A">
        <w:rPr>
          <w:rFonts w:ascii="Calibri" w:hAnsi="Calibri" w:cs="Calibri"/>
          <w:bCs/>
          <w:color w:val="000000"/>
          <w:lang w:val="en-IN"/>
        </w:rPr>
        <w:t>):eabo</w:t>
      </w:r>
      <w:proofErr w:type="gramEnd"/>
      <w:r w:rsidRPr="0097251A">
        <w:rPr>
          <w:rFonts w:ascii="Calibri" w:hAnsi="Calibri" w:cs="Calibri"/>
          <w:bCs/>
          <w:color w:val="000000"/>
          <w:lang w:val="en-IN"/>
        </w:rPr>
        <w:t>5570.</w:t>
      </w:r>
    </w:p>
    <w:p w14:paraId="00354E52" w14:textId="77777777" w:rsidR="00541250" w:rsidRPr="0097251A" w:rsidRDefault="00F44903" w:rsidP="00541250">
      <w:pPr>
        <w:numPr>
          <w:ilvl w:val="0"/>
          <w:numId w:val="20"/>
        </w:numPr>
        <w:tabs>
          <w:tab w:val="num" w:pos="720"/>
        </w:tabs>
        <w:spacing w:line="0" w:lineRule="atLeast"/>
        <w:jc w:val="both"/>
        <w:rPr>
          <w:rFonts w:ascii="Calibri" w:hAnsi="Calibri" w:cs="Calibri"/>
          <w:bCs/>
          <w:color w:val="000000"/>
          <w:lang w:val="en-IN"/>
        </w:rPr>
      </w:pPr>
      <w:r w:rsidRPr="0097251A">
        <w:rPr>
          <w:rFonts w:ascii="Calibri" w:hAnsi="Calibri" w:cs="Calibri"/>
          <w:bCs/>
          <w:color w:val="000000"/>
          <w:lang w:val="en-IN"/>
        </w:rPr>
        <w:t>Keren L, et al. A structured tumor-immune microenvironment in triple negative breast cancer revealed by multiplexed ion beam imaging. Cell. 2018;174(6):1373-1387.e19.</w:t>
      </w:r>
    </w:p>
    <w:p w14:paraId="180A44CE" w14:textId="0ECDEA7B" w:rsidR="00541250" w:rsidRPr="0097251A" w:rsidRDefault="00F44903" w:rsidP="00541250">
      <w:pPr>
        <w:numPr>
          <w:ilvl w:val="0"/>
          <w:numId w:val="20"/>
        </w:numPr>
        <w:tabs>
          <w:tab w:val="num" w:pos="720"/>
        </w:tabs>
        <w:spacing w:line="0" w:lineRule="atLeast"/>
        <w:jc w:val="both"/>
        <w:rPr>
          <w:rFonts w:ascii="Calibri" w:hAnsi="Calibri" w:cs="Calibri"/>
          <w:bCs/>
          <w:color w:val="000000"/>
          <w:lang w:val="en-IN"/>
        </w:rPr>
      </w:pPr>
      <w:r w:rsidRPr="0097251A">
        <w:rPr>
          <w:rFonts w:ascii="Calibri" w:hAnsi="Calibri" w:cs="Calibri"/>
          <w:bCs/>
          <w:color w:val="000000"/>
          <w:lang w:val="en-IN"/>
        </w:rPr>
        <w:t xml:space="preserve">Gerner MY, </w:t>
      </w:r>
      <w:r w:rsidR="00C84F09" w:rsidRPr="0097251A">
        <w:rPr>
          <w:rFonts w:ascii="Calibri" w:hAnsi="Calibri" w:cs="Calibri"/>
          <w:bCs/>
          <w:color w:val="000000"/>
          <w:lang w:val="en-IN"/>
        </w:rPr>
        <w:t>et al</w:t>
      </w:r>
      <w:r w:rsidRPr="0097251A">
        <w:rPr>
          <w:rFonts w:ascii="Calibri" w:hAnsi="Calibri" w:cs="Calibri"/>
          <w:bCs/>
          <w:color w:val="000000"/>
          <w:lang w:val="en-IN"/>
        </w:rPr>
        <w:t xml:space="preserve">. </w:t>
      </w:r>
      <w:proofErr w:type="spellStart"/>
      <w:r w:rsidRPr="0097251A">
        <w:rPr>
          <w:rFonts w:ascii="Calibri" w:hAnsi="Calibri" w:cs="Calibri"/>
          <w:bCs/>
          <w:color w:val="000000"/>
          <w:lang w:val="en-IN"/>
        </w:rPr>
        <w:t>Histo</w:t>
      </w:r>
      <w:proofErr w:type="spellEnd"/>
      <w:r w:rsidRPr="0097251A">
        <w:rPr>
          <w:rFonts w:ascii="Calibri" w:hAnsi="Calibri" w:cs="Calibri"/>
          <w:bCs/>
          <w:color w:val="000000"/>
          <w:lang w:val="en-IN"/>
        </w:rPr>
        <w:t>-cytometry: A method for highly multiplex quantitative tissue imaging analysis applied to dendritic cell subset microanatomy in lymph nodes. Immunity. 2012;37(2):364-376.</w:t>
      </w:r>
    </w:p>
    <w:p w14:paraId="5CFE6256" w14:textId="77777777" w:rsidR="00541250" w:rsidRPr="0097251A" w:rsidRDefault="00F44903" w:rsidP="00541250">
      <w:pPr>
        <w:numPr>
          <w:ilvl w:val="0"/>
          <w:numId w:val="20"/>
        </w:numPr>
        <w:tabs>
          <w:tab w:val="num" w:pos="720"/>
        </w:tabs>
        <w:spacing w:line="0" w:lineRule="atLeast"/>
        <w:jc w:val="both"/>
        <w:rPr>
          <w:rFonts w:ascii="Calibri" w:hAnsi="Calibri" w:cs="Calibri"/>
          <w:bCs/>
          <w:color w:val="000000"/>
          <w:lang w:val="en-IN"/>
        </w:rPr>
      </w:pPr>
      <w:r w:rsidRPr="0097251A">
        <w:rPr>
          <w:rFonts w:ascii="Calibri" w:hAnsi="Calibri" w:cs="Calibri"/>
          <w:bCs/>
          <w:color w:val="000000"/>
          <w:lang w:val="en-IN"/>
        </w:rPr>
        <w:t xml:space="preserve">Pittet MJ, </w:t>
      </w:r>
      <w:proofErr w:type="spellStart"/>
      <w:r w:rsidRPr="0097251A">
        <w:rPr>
          <w:rFonts w:ascii="Calibri" w:hAnsi="Calibri" w:cs="Calibri"/>
          <w:bCs/>
          <w:color w:val="000000"/>
          <w:lang w:val="en-IN"/>
        </w:rPr>
        <w:t>Weissleder</w:t>
      </w:r>
      <w:proofErr w:type="spellEnd"/>
      <w:r w:rsidRPr="0097251A">
        <w:rPr>
          <w:rFonts w:ascii="Calibri" w:hAnsi="Calibri" w:cs="Calibri"/>
          <w:bCs/>
          <w:color w:val="000000"/>
          <w:lang w:val="en-IN"/>
        </w:rPr>
        <w:t xml:space="preserve"> R. Intravital imaging. Cell. 2011;147(5):983-991.</w:t>
      </w:r>
    </w:p>
    <w:p w14:paraId="260F5ABC" w14:textId="77777777" w:rsidR="00541250" w:rsidRPr="0097251A" w:rsidRDefault="00F44903" w:rsidP="00541250">
      <w:pPr>
        <w:numPr>
          <w:ilvl w:val="0"/>
          <w:numId w:val="20"/>
        </w:numPr>
        <w:tabs>
          <w:tab w:val="num" w:pos="720"/>
        </w:tabs>
        <w:spacing w:line="0" w:lineRule="atLeast"/>
        <w:jc w:val="both"/>
        <w:rPr>
          <w:rFonts w:ascii="Calibri" w:hAnsi="Calibri" w:cs="Calibri"/>
          <w:bCs/>
          <w:color w:val="000000"/>
          <w:lang w:val="en-IN"/>
        </w:rPr>
      </w:pPr>
      <w:r w:rsidRPr="0097251A">
        <w:rPr>
          <w:rFonts w:ascii="Calibri" w:hAnsi="Calibri" w:cs="Calibri"/>
          <w:bCs/>
          <w:color w:val="000000"/>
          <w:lang w:val="en-IN"/>
        </w:rPr>
        <w:t xml:space="preserve">Wienke J, et al. The immune landscape of neuroblastoma: Challenges and opportunities for novel therapeutic strategies in </w:t>
      </w:r>
      <w:proofErr w:type="spellStart"/>
      <w:r w:rsidRPr="0097251A">
        <w:rPr>
          <w:rFonts w:ascii="Calibri" w:hAnsi="Calibri" w:cs="Calibri"/>
          <w:bCs/>
          <w:color w:val="000000"/>
          <w:lang w:val="en-IN"/>
        </w:rPr>
        <w:t>pediatric</w:t>
      </w:r>
      <w:proofErr w:type="spellEnd"/>
      <w:r w:rsidRPr="0097251A">
        <w:rPr>
          <w:rFonts w:ascii="Calibri" w:hAnsi="Calibri" w:cs="Calibri"/>
          <w:bCs/>
          <w:color w:val="000000"/>
          <w:lang w:val="en-IN"/>
        </w:rPr>
        <w:t xml:space="preserve"> oncology. </w:t>
      </w:r>
      <w:proofErr w:type="spellStart"/>
      <w:r w:rsidRPr="0097251A">
        <w:rPr>
          <w:rFonts w:ascii="Calibri" w:hAnsi="Calibri" w:cs="Calibri"/>
          <w:bCs/>
          <w:color w:val="000000"/>
          <w:lang w:val="en-IN"/>
        </w:rPr>
        <w:t>Eur</w:t>
      </w:r>
      <w:proofErr w:type="spellEnd"/>
      <w:r w:rsidRPr="0097251A">
        <w:rPr>
          <w:rFonts w:ascii="Calibri" w:hAnsi="Calibri" w:cs="Calibri"/>
          <w:bCs/>
          <w:color w:val="000000"/>
          <w:lang w:val="en-IN"/>
        </w:rPr>
        <w:t xml:space="preserve"> J Cancer. </w:t>
      </w:r>
      <w:proofErr w:type="gramStart"/>
      <w:r w:rsidRPr="0097251A">
        <w:rPr>
          <w:rFonts w:ascii="Calibri" w:hAnsi="Calibri" w:cs="Calibri"/>
          <w:bCs/>
          <w:color w:val="000000"/>
          <w:lang w:val="en-IN"/>
        </w:rPr>
        <w:t>2021;144:123</w:t>
      </w:r>
      <w:proofErr w:type="gramEnd"/>
      <w:r w:rsidRPr="0097251A">
        <w:rPr>
          <w:rFonts w:ascii="Calibri" w:hAnsi="Calibri" w:cs="Calibri"/>
          <w:bCs/>
          <w:color w:val="000000"/>
          <w:lang w:val="en-IN"/>
        </w:rPr>
        <w:t>-150.</w:t>
      </w:r>
    </w:p>
    <w:p w14:paraId="3618B404" w14:textId="77777777" w:rsidR="00541250" w:rsidRPr="0097251A" w:rsidRDefault="00F44903" w:rsidP="00541250">
      <w:pPr>
        <w:numPr>
          <w:ilvl w:val="0"/>
          <w:numId w:val="20"/>
        </w:numPr>
        <w:tabs>
          <w:tab w:val="num" w:pos="720"/>
        </w:tabs>
        <w:spacing w:line="0" w:lineRule="atLeast"/>
        <w:jc w:val="both"/>
        <w:rPr>
          <w:rFonts w:ascii="Calibri" w:hAnsi="Calibri" w:cs="Calibri"/>
          <w:bCs/>
          <w:color w:val="000000"/>
          <w:lang w:val="en-IN"/>
        </w:rPr>
      </w:pPr>
      <w:r w:rsidRPr="0097251A">
        <w:rPr>
          <w:rFonts w:ascii="Calibri" w:hAnsi="Calibri" w:cs="Calibri"/>
          <w:bCs/>
          <w:color w:val="000000"/>
          <w:lang w:val="en-IN"/>
        </w:rPr>
        <w:t>Spitzer MH, Nolan GP. Mass cytometry: Single cells, many features. Cell. 2016;165(4):780-791.</w:t>
      </w:r>
    </w:p>
    <w:p w14:paraId="6CBECF7F" w14:textId="77777777" w:rsidR="00541250" w:rsidRPr="0097251A" w:rsidRDefault="00F44903" w:rsidP="00541250">
      <w:pPr>
        <w:numPr>
          <w:ilvl w:val="0"/>
          <w:numId w:val="20"/>
        </w:numPr>
        <w:tabs>
          <w:tab w:val="num" w:pos="720"/>
        </w:tabs>
        <w:spacing w:line="0" w:lineRule="atLeast"/>
        <w:jc w:val="both"/>
        <w:rPr>
          <w:rFonts w:ascii="Calibri" w:hAnsi="Calibri" w:cs="Calibri"/>
          <w:bCs/>
          <w:color w:val="000000"/>
          <w:lang w:val="en-IN"/>
        </w:rPr>
      </w:pPr>
      <w:r w:rsidRPr="0097251A">
        <w:rPr>
          <w:rFonts w:ascii="Calibri" w:hAnsi="Calibri" w:cs="Calibri"/>
          <w:bCs/>
          <w:color w:val="000000"/>
          <w:lang w:val="en-IN"/>
        </w:rPr>
        <w:t xml:space="preserve">Roy D, et al. Zebrafish—A suitable model for rapid translation of effective therapies for </w:t>
      </w:r>
      <w:proofErr w:type="spellStart"/>
      <w:r w:rsidRPr="0097251A">
        <w:rPr>
          <w:rFonts w:ascii="Calibri" w:hAnsi="Calibri" w:cs="Calibri"/>
          <w:bCs/>
          <w:color w:val="000000"/>
          <w:lang w:val="en-IN"/>
        </w:rPr>
        <w:t>pediatric</w:t>
      </w:r>
      <w:proofErr w:type="spellEnd"/>
      <w:r w:rsidRPr="0097251A">
        <w:rPr>
          <w:rFonts w:ascii="Calibri" w:hAnsi="Calibri" w:cs="Calibri"/>
          <w:bCs/>
          <w:color w:val="000000"/>
          <w:lang w:val="en-IN"/>
        </w:rPr>
        <w:t xml:space="preserve"> cancers. Cancers (Basel). 2024;16(7):1361.</w:t>
      </w:r>
    </w:p>
    <w:p w14:paraId="6F2B375E" w14:textId="77777777" w:rsidR="00541250" w:rsidRPr="0097251A" w:rsidRDefault="00F44903" w:rsidP="00541250">
      <w:pPr>
        <w:numPr>
          <w:ilvl w:val="0"/>
          <w:numId w:val="20"/>
        </w:numPr>
        <w:tabs>
          <w:tab w:val="num" w:pos="720"/>
        </w:tabs>
        <w:spacing w:line="0" w:lineRule="atLeast"/>
        <w:jc w:val="both"/>
        <w:rPr>
          <w:rFonts w:ascii="Calibri" w:hAnsi="Calibri" w:cs="Calibri"/>
          <w:bCs/>
          <w:color w:val="000000"/>
          <w:lang w:val="en-IN"/>
        </w:rPr>
      </w:pPr>
      <w:r w:rsidRPr="0097251A">
        <w:rPr>
          <w:rFonts w:ascii="Calibri" w:hAnsi="Calibri" w:cs="Calibri"/>
          <w:bCs/>
          <w:color w:val="000000"/>
          <w:lang w:val="en-IN"/>
        </w:rPr>
        <w:t>White RM, et al. Transparent adult zebrafish as a tool for in vivo transplantation analysis. Cell Stem Cell. 2008;2(2):183-189.</w:t>
      </w:r>
    </w:p>
    <w:p w14:paraId="67F7F148" w14:textId="77777777" w:rsidR="00541250" w:rsidRPr="0097251A" w:rsidRDefault="00F44903" w:rsidP="00541250">
      <w:pPr>
        <w:numPr>
          <w:ilvl w:val="0"/>
          <w:numId w:val="20"/>
        </w:numPr>
        <w:tabs>
          <w:tab w:val="num" w:pos="720"/>
        </w:tabs>
        <w:spacing w:line="0" w:lineRule="atLeast"/>
        <w:jc w:val="both"/>
        <w:rPr>
          <w:rFonts w:ascii="Calibri" w:hAnsi="Calibri" w:cs="Calibri"/>
          <w:bCs/>
          <w:color w:val="000000"/>
          <w:lang w:val="en-IN"/>
        </w:rPr>
      </w:pPr>
      <w:r w:rsidRPr="0097251A">
        <w:rPr>
          <w:rFonts w:ascii="Calibri" w:hAnsi="Calibri" w:cs="Calibri"/>
          <w:bCs/>
          <w:color w:val="000000"/>
          <w:lang w:val="en-IN"/>
        </w:rPr>
        <w:t xml:space="preserve">MacRae CA, Peterson RT. Zebrafish as tools for drug discovery. Nat Rev Drug </w:t>
      </w:r>
      <w:proofErr w:type="spellStart"/>
      <w:r w:rsidRPr="0097251A">
        <w:rPr>
          <w:rFonts w:ascii="Calibri" w:hAnsi="Calibri" w:cs="Calibri"/>
          <w:bCs/>
          <w:color w:val="000000"/>
          <w:lang w:val="en-IN"/>
        </w:rPr>
        <w:t>Discov</w:t>
      </w:r>
      <w:proofErr w:type="spellEnd"/>
      <w:r w:rsidRPr="0097251A">
        <w:rPr>
          <w:rFonts w:ascii="Calibri" w:hAnsi="Calibri" w:cs="Calibri"/>
          <w:bCs/>
          <w:color w:val="000000"/>
          <w:lang w:val="en-IN"/>
        </w:rPr>
        <w:t>. 2015;14(10):721-731.</w:t>
      </w:r>
    </w:p>
    <w:p w14:paraId="2DF032CC" w14:textId="5EE83C1D" w:rsidR="00541250" w:rsidRPr="0097251A" w:rsidRDefault="00F44903" w:rsidP="00541250">
      <w:pPr>
        <w:numPr>
          <w:ilvl w:val="0"/>
          <w:numId w:val="20"/>
        </w:numPr>
        <w:tabs>
          <w:tab w:val="num" w:pos="720"/>
        </w:tabs>
        <w:spacing w:line="0" w:lineRule="atLeast"/>
        <w:jc w:val="both"/>
        <w:rPr>
          <w:rFonts w:ascii="Calibri" w:hAnsi="Calibri" w:cs="Calibri"/>
          <w:bCs/>
          <w:color w:val="000000"/>
          <w:lang w:val="en-IN"/>
        </w:rPr>
      </w:pPr>
      <w:r w:rsidRPr="0097251A">
        <w:rPr>
          <w:rFonts w:ascii="Calibri" w:hAnsi="Calibri" w:cs="Calibri"/>
          <w:bCs/>
          <w:color w:val="000000"/>
          <w:lang w:val="en-IN"/>
        </w:rPr>
        <w:t xml:space="preserve">Miao KZ, </w:t>
      </w:r>
      <w:r w:rsidR="00C84F09" w:rsidRPr="0097251A">
        <w:rPr>
          <w:rFonts w:ascii="Calibri" w:hAnsi="Calibri" w:cs="Calibri"/>
          <w:bCs/>
          <w:color w:val="000000"/>
          <w:lang w:val="en-IN"/>
        </w:rPr>
        <w:t>et al</w:t>
      </w:r>
      <w:r w:rsidRPr="0097251A">
        <w:rPr>
          <w:rFonts w:ascii="Calibri" w:hAnsi="Calibri" w:cs="Calibri"/>
          <w:bCs/>
          <w:color w:val="000000"/>
          <w:lang w:val="en-IN"/>
        </w:rPr>
        <w:t xml:space="preserve">. Tipping the scales with zebrafish to understand adaptive tumor immunity. Front Cell Dev Biol. </w:t>
      </w:r>
      <w:proofErr w:type="gramStart"/>
      <w:r w:rsidRPr="0097251A">
        <w:rPr>
          <w:rFonts w:ascii="Calibri" w:hAnsi="Calibri" w:cs="Calibri"/>
          <w:bCs/>
          <w:color w:val="000000"/>
          <w:lang w:val="en-IN"/>
        </w:rPr>
        <w:t>2021;9:660969</w:t>
      </w:r>
      <w:proofErr w:type="gramEnd"/>
      <w:r w:rsidRPr="0097251A">
        <w:rPr>
          <w:rFonts w:ascii="Calibri" w:hAnsi="Calibri" w:cs="Calibri"/>
          <w:bCs/>
          <w:color w:val="000000"/>
          <w:lang w:val="en-IN"/>
        </w:rPr>
        <w:t>.</w:t>
      </w:r>
    </w:p>
    <w:p w14:paraId="72D97534" w14:textId="77777777" w:rsidR="00541250" w:rsidRPr="0097251A" w:rsidRDefault="00F44903" w:rsidP="00541250">
      <w:pPr>
        <w:numPr>
          <w:ilvl w:val="0"/>
          <w:numId w:val="20"/>
        </w:numPr>
        <w:tabs>
          <w:tab w:val="num" w:pos="720"/>
        </w:tabs>
        <w:spacing w:line="0" w:lineRule="atLeast"/>
        <w:jc w:val="both"/>
        <w:rPr>
          <w:rFonts w:ascii="Calibri" w:hAnsi="Calibri" w:cs="Calibri"/>
          <w:bCs/>
          <w:color w:val="000000"/>
          <w:lang w:val="en-IN"/>
        </w:rPr>
      </w:pPr>
      <w:proofErr w:type="spellStart"/>
      <w:r w:rsidRPr="0097251A">
        <w:rPr>
          <w:rFonts w:ascii="Calibri" w:hAnsi="Calibri" w:cs="Calibri"/>
          <w:bCs/>
          <w:color w:val="000000"/>
          <w:lang w:val="en-IN"/>
        </w:rPr>
        <w:t>Povoa</w:t>
      </w:r>
      <w:proofErr w:type="spellEnd"/>
      <w:r w:rsidRPr="0097251A">
        <w:rPr>
          <w:rFonts w:ascii="Calibri" w:hAnsi="Calibri" w:cs="Calibri"/>
          <w:bCs/>
          <w:color w:val="000000"/>
          <w:lang w:val="en-IN"/>
        </w:rPr>
        <w:t xml:space="preserve"> V, et al. Innate immune evasion revealed in a colorectal zebrafish xenograft model. Nat Commun. 2021;12(1):1156.</w:t>
      </w:r>
    </w:p>
    <w:p w14:paraId="1B723578" w14:textId="77777777" w:rsidR="00541250" w:rsidRPr="0097251A" w:rsidRDefault="00F44903" w:rsidP="00541250">
      <w:pPr>
        <w:numPr>
          <w:ilvl w:val="0"/>
          <w:numId w:val="20"/>
        </w:numPr>
        <w:tabs>
          <w:tab w:val="num" w:pos="720"/>
        </w:tabs>
        <w:spacing w:line="0" w:lineRule="atLeast"/>
        <w:jc w:val="both"/>
        <w:rPr>
          <w:rFonts w:ascii="Calibri" w:hAnsi="Calibri" w:cs="Calibri"/>
          <w:bCs/>
          <w:color w:val="000000"/>
          <w:lang w:val="en-IN"/>
        </w:rPr>
      </w:pPr>
      <w:r w:rsidRPr="0097251A">
        <w:rPr>
          <w:rFonts w:ascii="Calibri" w:hAnsi="Calibri" w:cs="Calibri"/>
          <w:bCs/>
          <w:color w:val="000000"/>
          <w:lang w:val="en-IN"/>
        </w:rPr>
        <w:t>Wang J, et al. Novel mechanism of macrophage-mediated metastasis revealed in a zebrafish model of tumor development. Cancer Res. 2015;75(2):306-315.</w:t>
      </w:r>
    </w:p>
    <w:p w14:paraId="0779ED87" w14:textId="77777777" w:rsidR="00541250" w:rsidRPr="0097251A" w:rsidRDefault="00F44903" w:rsidP="00541250">
      <w:pPr>
        <w:numPr>
          <w:ilvl w:val="0"/>
          <w:numId w:val="20"/>
        </w:numPr>
        <w:tabs>
          <w:tab w:val="num" w:pos="720"/>
        </w:tabs>
        <w:spacing w:line="0" w:lineRule="atLeast"/>
        <w:jc w:val="both"/>
        <w:rPr>
          <w:rFonts w:ascii="Calibri" w:hAnsi="Calibri" w:cs="Calibri"/>
          <w:bCs/>
          <w:color w:val="000000"/>
          <w:lang w:val="en-IN"/>
        </w:rPr>
      </w:pPr>
      <w:r w:rsidRPr="0097251A">
        <w:rPr>
          <w:rFonts w:ascii="Calibri" w:hAnsi="Calibri" w:cs="Calibri"/>
          <w:bCs/>
          <w:color w:val="000000"/>
          <w:lang w:val="en-IN"/>
        </w:rPr>
        <w:t xml:space="preserve">Loveless R, Shay C, Teng Y. Unveiling tumor microenvironment interactions using zebrafish models. Front Mol </w:t>
      </w:r>
      <w:proofErr w:type="spellStart"/>
      <w:r w:rsidRPr="0097251A">
        <w:rPr>
          <w:rFonts w:ascii="Calibri" w:hAnsi="Calibri" w:cs="Calibri"/>
          <w:bCs/>
          <w:color w:val="000000"/>
          <w:lang w:val="en-IN"/>
        </w:rPr>
        <w:t>Biosci</w:t>
      </w:r>
      <w:proofErr w:type="spellEnd"/>
      <w:r w:rsidRPr="0097251A">
        <w:rPr>
          <w:rFonts w:ascii="Calibri" w:hAnsi="Calibri" w:cs="Calibri"/>
          <w:bCs/>
          <w:color w:val="000000"/>
          <w:lang w:val="en-IN"/>
        </w:rPr>
        <w:t xml:space="preserve">. </w:t>
      </w:r>
      <w:proofErr w:type="gramStart"/>
      <w:r w:rsidRPr="0097251A">
        <w:rPr>
          <w:rFonts w:ascii="Calibri" w:hAnsi="Calibri" w:cs="Calibri"/>
          <w:bCs/>
          <w:color w:val="000000"/>
          <w:lang w:val="en-IN"/>
        </w:rPr>
        <w:t>2020;7:611847</w:t>
      </w:r>
      <w:proofErr w:type="gramEnd"/>
      <w:r w:rsidRPr="0097251A">
        <w:rPr>
          <w:rFonts w:ascii="Calibri" w:hAnsi="Calibri" w:cs="Calibri"/>
          <w:bCs/>
          <w:color w:val="000000"/>
          <w:lang w:val="en-IN"/>
        </w:rPr>
        <w:t>.</w:t>
      </w:r>
    </w:p>
    <w:p w14:paraId="6B99F89B" w14:textId="77777777" w:rsidR="00541250" w:rsidRPr="0097251A" w:rsidRDefault="00F44903" w:rsidP="00541250">
      <w:pPr>
        <w:numPr>
          <w:ilvl w:val="0"/>
          <w:numId w:val="20"/>
        </w:numPr>
        <w:tabs>
          <w:tab w:val="num" w:pos="720"/>
        </w:tabs>
        <w:spacing w:line="0" w:lineRule="atLeast"/>
        <w:jc w:val="both"/>
        <w:rPr>
          <w:rFonts w:ascii="Calibri" w:hAnsi="Calibri" w:cs="Calibri"/>
          <w:bCs/>
          <w:color w:val="000000"/>
          <w:lang w:val="en-IN"/>
        </w:rPr>
      </w:pPr>
      <w:r w:rsidRPr="0097251A">
        <w:rPr>
          <w:rFonts w:ascii="Calibri" w:hAnsi="Calibri" w:cs="Calibri"/>
          <w:bCs/>
          <w:color w:val="000000"/>
          <w:lang w:val="en-IN"/>
        </w:rPr>
        <w:t>Dee CT, et al. CD4-transgenic zebrafish reveal tissue-resident Th2- and regulatory T cell-like populations and diverse mononuclear phagocytes. J Immunol. 2016;197(9):3520-3530.</w:t>
      </w:r>
    </w:p>
    <w:p w14:paraId="0CE344BA" w14:textId="77777777" w:rsidR="00541250" w:rsidRPr="0097251A" w:rsidRDefault="00F44903" w:rsidP="00541250">
      <w:pPr>
        <w:numPr>
          <w:ilvl w:val="0"/>
          <w:numId w:val="20"/>
        </w:numPr>
        <w:tabs>
          <w:tab w:val="num" w:pos="720"/>
        </w:tabs>
        <w:spacing w:line="0" w:lineRule="atLeast"/>
        <w:jc w:val="both"/>
        <w:rPr>
          <w:rFonts w:ascii="Calibri" w:hAnsi="Calibri" w:cs="Calibri"/>
          <w:bCs/>
          <w:color w:val="000000"/>
          <w:lang w:val="en-IN"/>
        </w:rPr>
      </w:pPr>
      <w:r w:rsidRPr="0097251A">
        <w:rPr>
          <w:rFonts w:ascii="Calibri" w:hAnsi="Calibri" w:cs="Calibri"/>
          <w:bCs/>
          <w:color w:val="000000"/>
          <w:lang w:val="en-IN"/>
        </w:rPr>
        <w:t xml:space="preserve">Murali Shankar N, et al. Preclinical assessment of CAR-NK cell-mediated killing efficacy and pharmacokinetics in a rapid zebrafish xenograft model of metastatic breast cancer. Front Immunol. </w:t>
      </w:r>
      <w:proofErr w:type="gramStart"/>
      <w:r w:rsidRPr="0097251A">
        <w:rPr>
          <w:rFonts w:ascii="Calibri" w:hAnsi="Calibri" w:cs="Calibri"/>
          <w:bCs/>
          <w:color w:val="000000"/>
          <w:lang w:val="en-IN"/>
        </w:rPr>
        <w:t>2023;14:1254821</w:t>
      </w:r>
      <w:proofErr w:type="gramEnd"/>
      <w:r w:rsidRPr="0097251A">
        <w:rPr>
          <w:rFonts w:ascii="Calibri" w:hAnsi="Calibri" w:cs="Calibri"/>
          <w:bCs/>
          <w:color w:val="000000"/>
          <w:lang w:val="en-IN"/>
        </w:rPr>
        <w:t>.</w:t>
      </w:r>
    </w:p>
    <w:p w14:paraId="05D05523" w14:textId="77777777" w:rsidR="00541250" w:rsidRPr="0097251A" w:rsidRDefault="00F44903" w:rsidP="00541250">
      <w:pPr>
        <w:numPr>
          <w:ilvl w:val="0"/>
          <w:numId w:val="20"/>
        </w:numPr>
        <w:tabs>
          <w:tab w:val="num" w:pos="720"/>
        </w:tabs>
        <w:spacing w:line="0" w:lineRule="atLeast"/>
        <w:jc w:val="both"/>
        <w:rPr>
          <w:rFonts w:ascii="Calibri" w:hAnsi="Calibri" w:cs="Calibri"/>
          <w:bCs/>
          <w:color w:val="000000"/>
          <w:lang w:val="en-IN"/>
        </w:rPr>
      </w:pPr>
      <w:r w:rsidRPr="0097251A">
        <w:rPr>
          <w:rFonts w:ascii="Calibri" w:hAnsi="Calibri" w:cs="Calibri"/>
          <w:bCs/>
          <w:color w:val="000000"/>
          <w:lang w:val="en-IN"/>
        </w:rPr>
        <w:t xml:space="preserve">Tan KE, et al. LMO1 expression in neuroblastoma cells reprograms tumor-associated macrophages to promote metastasis. </w:t>
      </w:r>
      <w:proofErr w:type="spellStart"/>
      <w:r w:rsidRPr="0097251A">
        <w:rPr>
          <w:rFonts w:ascii="Calibri" w:hAnsi="Calibri" w:cs="Calibri"/>
          <w:bCs/>
          <w:color w:val="000000"/>
          <w:lang w:val="en-IN"/>
        </w:rPr>
        <w:t>iScience</w:t>
      </w:r>
      <w:proofErr w:type="spellEnd"/>
      <w:r w:rsidRPr="0097251A">
        <w:rPr>
          <w:rFonts w:ascii="Calibri" w:hAnsi="Calibri" w:cs="Calibri"/>
          <w:bCs/>
          <w:color w:val="000000"/>
          <w:lang w:val="en-IN"/>
        </w:rPr>
        <w:t>. 2026;29(3):115144.</w:t>
      </w:r>
    </w:p>
    <w:p w14:paraId="245ED0B8" w14:textId="77777777" w:rsidR="00541250" w:rsidRPr="0097251A" w:rsidRDefault="00F44903" w:rsidP="00541250">
      <w:pPr>
        <w:numPr>
          <w:ilvl w:val="0"/>
          <w:numId w:val="20"/>
        </w:numPr>
        <w:tabs>
          <w:tab w:val="num" w:pos="720"/>
        </w:tabs>
        <w:spacing w:line="0" w:lineRule="atLeast"/>
        <w:jc w:val="both"/>
        <w:rPr>
          <w:rFonts w:ascii="Calibri" w:hAnsi="Calibri" w:cs="Calibri"/>
          <w:bCs/>
          <w:color w:val="000000"/>
          <w:lang w:val="en-IN"/>
        </w:rPr>
      </w:pPr>
      <w:proofErr w:type="spellStart"/>
      <w:r w:rsidRPr="0097251A">
        <w:rPr>
          <w:rFonts w:ascii="Calibri" w:hAnsi="Calibri" w:cs="Calibri"/>
          <w:bCs/>
          <w:color w:val="000000"/>
          <w:lang w:val="en-IN"/>
        </w:rPr>
        <w:t>Fior</w:t>
      </w:r>
      <w:proofErr w:type="spellEnd"/>
      <w:r w:rsidRPr="0097251A">
        <w:rPr>
          <w:rFonts w:ascii="Calibri" w:hAnsi="Calibri" w:cs="Calibri"/>
          <w:bCs/>
          <w:color w:val="000000"/>
          <w:lang w:val="en-IN"/>
        </w:rPr>
        <w:t xml:space="preserve"> R, et al. Single-cell functional and </w:t>
      </w:r>
      <w:proofErr w:type="spellStart"/>
      <w:r w:rsidRPr="0097251A">
        <w:rPr>
          <w:rFonts w:ascii="Calibri" w:hAnsi="Calibri" w:cs="Calibri"/>
          <w:bCs/>
          <w:color w:val="000000"/>
          <w:lang w:val="en-IN"/>
        </w:rPr>
        <w:t>chemosensitive</w:t>
      </w:r>
      <w:proofErr w:type="spellEnd"/>
      <w:r w:rsidRPr="0097251A">
        <w:rPr>
          <w:rFonts w:ascii="Calibri" w:hAnsi="Calibri" w:cs="Calibri"/>
          <w:bCs/>
          <w:color w:val="000000"/>
          <w:lang w:val="en-IN"/>
        </w:rPr>
        <w:t xml:space="preserve"> profiling of combinatorial colorectal therapy in zebrafish xenografts. Proc Natl </w:t>
      </w:r>
      <w:proofErr w:type="spellStart"/>
      <w:r w:rsidRPr="0097251A">
        <w:rPr>
          <w:rFonts w:ascii="Calibri" w:hAnsi="Calibri" w:cs="Calibri"/>
          <w:bCs/>
          <w:color w:val="000000"/>
          <w:lang w:val="en-IN"/>
        </w:rPr>
        <w:t>Acad</w:t>
      </w:r>
      <w:proofErr w:type="spellEnd"/>
      <w:r w:rsidRPr="0097251A">
        <w:rPr>
          <w:rFonts w:ascii="Calibri" w:hAnsi="Calibri" w:cs="Calibri"/>
          <w:bCs/>
          <w:color w:val="000000"/>
          <w:lang w:val="en-IN"/>
        </w:rPr>
        <w:t xml:space="preserve"> Sci U S A. 2017;114(39</w:t>
      </w:r>
      <w:proofErr w:type="gramStart"/>
      <w:r w:rsidRPr="0097251A">
        <w:rPr>
          <w:rFonts w:ascii="Calibri" w:hAnsi="Calibri" w:cs="Calibri"/>
          <w:bCs/>
          <w:color w:val="000000"/>
          <w:lang w:val="en-IN"/>
        </w:rPr>
        <w:t>):E</w:t>
      </w:r>
      <w:proofErr w:type="gramEnd"/>
      <w:r w:rsidRPr="0097251A">
        <w:rPr>
          <w:rFonts w:ascii="Calibri" w:hAnsi="Calibri" w:cs="Calibri"/>
          <w:bCs/>
          <w:color w:val="000000"/>
          <w:lang w:val="en-IN"/>
        </w:rPr>
        <w:t>8234-E8243.</w:t>
      </w:r>
    </w:p>
    <w:p w14:paraId="6479F4BD" w14:textId="5EFABEC2" w:rsidR="00541250" w:rsidRPr="0097251A" w:rsidRDefault="00F44903" w:rsidP="00541250">
      <w:pPr>
        <w:numPr>
          <w:ilvl w:val="0"/>
          <w:numId w:val="20"/>
        </w:numPr>
        <w:tabs>
          <w:tab w:val="num" w:pos="720"/>
        </w:tabs>
        <w:spacing w:line="0" w:lineRule="atLeast"/>
        <w:jc w:val="both"/>
        <w:rPr>
          <w:rFonts w:ascii="Calibri" w:hAnsi="Calibri" w:cs="Calibri"/>
          <w:bCs/>
          <w:color w:val="000000"/>
          <w:lang w:val="en-IN"/>
        </w:rPr>
      </w:pPr>
      <w:r w:rsidRPr="0097251A">
        <w:rPr>
          <w:rFonts w:ascii="Calibri" w:hAnsi="Calibri" w:cs="Calibri"/>
          <w:bCs/>
          <w:color w:val="000000"/>
          <w:lang w:val="en-IN"/>
        </w:rPr>
        <w:t xml:space="preserve">Fazio M, </w:t>
      </w:r>
      <w:r w:rsidR="00C84F09" w:rsidRPr="0097251A">
        <w:rPr>
          <w:rFonts w:ascii="Calibri" w:hAnsi="Calibri" w:cs="Calibri"/>
          <w:bCs/>
          <w:color w:val="000000"/>
          <w:lang w:val="en-IN"/>
        </w:rPr>
        <w:t>et al</w:t>
      </w:r>
      <w:r w:rsidRPr="0097251A">
        <w:rPr>
          <w:rFonts w:ascii="Calibri" w:hAnsi="Calibri" w:cs="Calibri"/>
          <w:bCs/>
          <w:color w:val="000000"/>
          <w:lang w:val="en-IN"/>
        </w:rPr>
        <w:t>. Zebrafish patient avatars in cancer biology and precision cancer therapy. Nat Rev Cancer. 2020;20(5):263-273.</w:t>
      </w:r>
    </w:p>
    <w:p w14:paraId="35AEE4F5" w14:textId="77777777" w:rsidR="00541250" w:rsidRPr="0097251A" w:rsidRDefault="00F44903" w:rsidP="00541250">
      <w:pPr>
        <w:numPr>
          <w:ilvl w:val="0"/>
          <w:numId w:val="20"/>
        </w:numPr>
        <w:tabs>
          <w:tab w:val="num" w:pos="720"/>
        </w:tabs>
        <w:spacing w:line="0" w:lineRule="atLeast"/>
        <w:jc w:val="both"/>
        <w:rPr>
          <w:rFonts w:ascii="Calibri" w:hAnsi="Calibri" w:cs="Calibri"/>
          <w:bCs/>
          <w:color w:val="000000"/>
          <w:lang w:val="en-IN"/>
        </w:rPr>
      </w:pPr>
      <w:r w:rsidRPr="0097251A">
        <w:rPr>
          <w:rFonts w:ascii="Calibri" w:hAnsi="Calibri" w:cs="Calibri"/>
          <w:bCs/>
          <w:color w:val="000000"/>
          <w:lang w:val="en-IN"/>
        </w:rPr>
        <w:lastRenderedPageBreak/>
        <w:t>Qin X, et al. CKLF instigates a “cold” microenvironment to promote MYCN-mediated tumor aggressiveness. Sci Adv. 2024;10(11</w:t>
      </w:r>
      <w:proofErr w:type="gramStart"/>
      <w:r w:rsidRPr="0097251A">
        <w:rPr>
          <w:rFonts w:ascii="Calibri" w:hAnsi="Calibri" w:cs="Calibri"/>
          <w:bCs/>
          <w:color w:val="000000"/>
          <w:lang w:val="en-IN"/>
        </w:rPr>
        <w:t>):eadh</w:t>
      </w:r>
      <w:proofErr w:type="gramEnd"/>
      <w:r w:rsidRPr="0097251A">
        <w:rPr>
          <w:rFonts w:ascii="Calibri" w:hAnsi="Calibri" w:cs="Calibri"/>
          <w:bCs/>
          <w:color w:val="000000"/>
          <w:lang w:val="en-IN"/>
        </w:rPr>
        <w:t>9547.</w:t>
      </w:r>
    </w:p>
    <w:p w14:paraId="11924CDE" w14:textId="77777777" w:rsidR="00541250" w:rsidRPr="0097251A" w:rsidRDefault="00F44903" w:rsidP="00541250">
      <w:pPr>
        <w:numPr>
          <w:ilvl w:val="0"/>
          <w:numId w:val="20"/>
        </w:numPr>
        <w:tabs>
          <w:tab w:val="num" w:pos="720"/>
        </w:tabs>
        <w:spacing w:line="0" w:lineRule="atLeast"/>
        <w:jc w:val="both"/>
        <w:rPr>
          <w:rFonts w:ascii="Calibri" w:hAnsi="Calibri" w:cs="Calibri"/>
          <w:bCs/>
          <w:color w:val="000000"/>
          <w:lang w:val="en-IN"/>
        </w:rPr>
      </w:pPr>
      <w:r w:rsidRPr="0097251A">
        <w:rPr>
          <w:rFonts w:ascii="Calibri" w:hAnsi="Calibri" w:cs="Calibri"/>
          <w:bCs/>
          <w:color w:val="000000"/>
          <w:lang w:val="en-IN"/>
        </w:rPr>
        <w:t>Ludin A, et al. CRATER tumor niches facilitate CD8+ T cell engagement and correspond with immunotherapy success. Cell. 2025;188(24):6720-6736.e26.</w:t>
      </w:r>
    </w:p>
    <w:p w14:paraId="349BAD87" w14:textId="77777777" w:rsidR="00541250" w:rsidRPr="0097251A" w:rsidRDefault="00F44903" w:rsidP="00541250">
      <w:pPr>
        <w:numPr>
          <w:ilvl w:val="0"/>
          <w:numId w:val="20"/>
        </w:numPr>
        <w:tabs>
          <w:tab w:val="num" w:pos="720"/>
        </w:tabs>
        <w:spacing w:line="0" w:lineRule="atLeast"/>
        <w:jc w:val="both"/>
        <w:rPr>
          <w:rFonts w:ascii="Calibri" w:hAnsi="Calibri" w:cs="Calibri"/>
          <w:bCs/>
          <w:color w:val="000000"/>
          <w:lang w:val="en-IN"/>
        </w:rPr>
      </w:pPr>
      <w:r w:rsidRPr="0097251A">
        <w:rPr>
          <w:rFonts w:ascii="Calibri" w:hAnsi="Calibri" w:cs="Calibri"/>
          <w:bCs/>
          <w:color w:val="000000"/>
          <w:lang w:val="en-IN"/>
        </w:rPr>
        <w:t>Zhu S, et al. LMO1 synergizes with MYCN to promote neuroblastoma initiation and metastasis. Cancer Cell. 2017;32(3):310-323.e5.</w:t>
      </w:r>
    </w:p>
    <w:p w14:paraId="535CD574" w14:textId="77777777" w:rsidR="00541250" w:rsidRPr="0097251A" w:rsidRDefault="00F44903" w:rsidP="00541250">
      <w:pPr>
        <w:numPr>
          <w:ilvl w:val="0"/>
          <w:numId w:val="20"/>
        </w:numPr>
        <w:tabs>
          <w:tab w:val="num" w:pos="720"/>
        </w:tabs>
        <w:spacing w:line="0" w:lineRule="atLeast"/>
        <w:jc w:val="both"/>
        <w:rPr>
          <w:rFonts w:ascii="Calibri" w:hAnsi="Calibri" w:cs="Calibri"/>
          <w:bCs/>
          <w:color w:val="000000"/>
          <w:lang w:val="en-IN"/>
        </w:rPr>
      </w:pPr>
      <w:r w:rsidRPr="0097251A">
        <w:rPr>
          <w:rFonts w:ascii="Calibri" w:hAnsi="Calibri" w:cs="Calibri"/>
          <w:bCs/>
          <w:color w:val="000000"/>
          <w:lang w:val="en-IN"/>
        </w:rPr>
        <w:t>Tao T, et al. The pre-rRNA processing factor DEF is rate limiting for the pathogenesis of MYCN-driven neuroblastoma. Oncogene. 2017;36(27):3852-3867.</w:t>
      </w:r>
    </w:p>
    <w:p w14:paraId="2B75B2EF" w14:textId="77777777" w:rsidR="00541250" w:rsidRPr="0097251A" w:rsidRDefault="00F44903" w:rsidP="00541250">
      <w:pPr>
        <w:numPr>
          <w:ilvl w:val="0"/>
          <w:numId w:val="20"/>
        </w:numPr>
        <w:tabs>
          <w:tab w:val="num" w:pos="720"/>
        </w:tabs>
        <w:spacing w:line="0" w:lineRule="atLeast"/>
        <w:jc w:val="both"/>
        <w:rPr>
          <w:rFonts w:ascii="Calibri" w:hAnsi="Calibri" w:cs="Calibri"/>
          <w:bCs/>
          <w:color w:val="000000"/>
          <w:lang w:val="en-IN"/>
        </w:rPr>
      </w:pPr>
      <w:r w:rsidRPr="0097251A">
        <w:rPr>
          <w:rFonts w:ascii="Calibri" w:hAnsi="Calibri" w:cs="Calibri"/>
          <w:bCs/>
          <w:color w:val="000000"/>
          <w:lang w:val="en-IN"/>
        </w:rPr>
        <w:t xml:space="preserve">Zimmerman MW, et al. MYC drives a subset of high-risk </w:t>
      </w:r>
      <w:proofErr w:type="spellStart"/>
      <w:r w:rsidRPr="0097251A">
        <w:rPr>
          <w:rFonts w:ascii="Calibri" w:hAnsi="Calibri" w:cs="Calibri"/>
          <w:bCs/>
          <w:color w:val="000000"/>
          <w:lang w:val="en-IN"/>
        </w:rPr>
        <w:t>pediatric</w:t>
      </w:r>
      <w:proofErr w:type="spellEnd"/>
      <w:r w:rsidRPr="0097251A">
        <w:rPr>
          <w:rFonts w:ascii="Calibri" w:hAnsi="Calibri" w:cs="Calibri"/>
          <w:bCs/>
          <w:color w:val="000000"/>
          <w:lang w:val="en-IN"/>
        </w:rPr>
        <w:t xml:space="preserve"> neuroblastomas and is activated through mechanisms including enhancer hijacking and focal enhancer amplification. Cancer </w:t>
      </w:r>
      <w:proofErr w:type="spellStart"/>
      <w:r w:rsidRPr="0097251A">
        <w:rPr>
          <w:rFonts w:ascii="Calibri" w:hAnsi="Calibri" w:cs="Calibri"/>
          <w:bCs/>
          <w:color w:val="000000"/>
          <w:lang w:val="en-IN"/>
        </w:rPr>
        <w:t>Discov</w:t>
      </w:r>
      <w:proofErr w:type="spellEnd"/>
      <w:r w:rsidRPr="0097251A">
        <w:rPr>
          <w:rFonts w:ascii="Calibri" w:hAnsi="Calibri" w:cs="Calibri"/>
          <w:bCs/>
          <w:color w:val="000000"/>
          <w:lang w:val="en-IN"/>
        </w:rPr>
        <w:t>. 2018;8(3):320-335.</w:t>
      </w:r>
    </w:p>
    <w:p w14:paraId="5D5E54F6" w14:textId="77777777" w:rsidR="00541250" w:rsidRPr="0097251A" w:rsidRDefault="00F44903" w:rsidP="00541250">
      <w:pPr>
        <w:numPr>
          <w:ilvl w:val="0"/>
          <w:numId w:val="20"/>
        </w:numPr>
        <w:tabs>
          <w:tab w:val="num" w:pos="720"/>
        </w:tabs>
        <w:spacing w:line="0" w:lineRule="atLeast"/>
        <w:jc w:val="both"/>
        <w:rPr>
          <w:rFonts w:ascii="Calibri" w:hAnsi="Calibri" w:cs="Calibri"/>
          <w:bCs/>
          <w:color w:val="000000"/>
          <w:lang w:val="en-IN"/>
        </w:rPr>
      </w:pPr>
      <w:r w:rsidRPr="0097251A">
        <w:rPr>
          <w:rFonts w:ascii="Calibri" w:hAnsi="Calibri" w:cs="Calibri"/>
          <w:bCs/>
          <w:color w:val="000000"/>
          <w:lang w:val="en-IN"/>
        </w:rPr>
        <w:t xml:space="preserve">Dankert EN, Look AT, Zhu S. </w:t>
      </w:r>
      <w:proofErr w:type="spellStart"/>
      <w:r w:rsidRPr="0097251A">
        <w:rPr>
          <w:rFonts w:ascii="Calibri" w:hAnsi="Calibri" w:cs="Calibri"/>
          <w:bCs/>
          <w:color w:val="000000"/>
          <w:lang w:val="en-IN"/>
        </w:rPr>
        <w:t>Unraveling</w:t>
      </w:r>
      <w:proofErr w:type="spellEnd"/>
      <w:r w:rsidRPr="0097251A">
        <w:rPr>
          <w:rFonts w:ascii="Calibri" w:hAnsi="Calibri" w:cs="Calibri"/>
          <w:bCs/>
          <w:color w:val="000000"/>
          <w:lang w:val="en-IN"/>
        </w:rPr>
        <w:t xml:space="preserve"> neuroblastoma pathogenesis with the zebrafish. Cell Cycle. 2018;17(4):395-396.</w:t>
      </w:r>
    </w:p>
    <w:p w14:paraId="06EE4EEB" w14:textId="77777777" w:rsidR="00541250" w:rsidRPr="0097251A" w:rsidRDefault="00F44903" w:rsidP="00541250">
      <w:pPr>
        <w:numPr>
          <w:ilvl w:val="0"/>
          <w:numId w:val="20"/>
        </w:numPr>
        <w:tabs>
          <w:tab w:val="num" w:pos="720"/>
        </w:tabs>
        <w:spacing w:line="0" w:lineRule="atLeast"/>
        <w:jc w:val="both"/>
        <w:rPr>
          <w:rFonts w:ascii="Calibri" w:hAnsi="Calibri" w:cs="Calibri"/>
          <w:bCs/>
          <w:color w:val="000000"/>
          <w:lang w:val="en-IN"/>
        </w:rPr>
      </w:pPr>
      <w:proofErr w:type="spellStart"/>
      <w:r w:rsidRPr="0097251A">
        <w:rPr>
          <w:rFonts w:ascii="Calibri" w:hAnsi="Calibri" w:cs="Calibri"/>
          <w:bCs/>
          <w:color w:val="000000"/>
          <w:lang w:val="en-IN"/>
        </w:rPr>
        <w:t>Langenau</w:t>
      </w:r>
      <w:proofErr w:type="spellEnd"/>
      <w:r w:rsidRPr="0097251A">
        <w:rPr>
          <w:rFonts w:ascii="Calibri" w:hAnsi="Calibri" w:cs="Calibri"/>
          <w:bCs/>
          <w:color w:val="000000"/>
          <w:lang w:val="en-IN"/>
        </w:rPr>
        <w:t xml:space="preserve"> DM, et al. In vivo tracking of T cell development, ablation, and engraftment in transgenic zebrafish. Proc Natl </w:t>
      </w:r>
      <w:proofErr w:type="spellStart"/>
      <w:r w:rsidRPr="0097251A">
        <w:rPr>
          <w:rFonts w:ascii="Calibri" w:hAnsi="Calibri" w:cs="Calibri"/>
          <w:bCs/>
          <w:color w:val="000000"/>
          <w:lang w:val="en-IN"/>
        </w:rPr>
        <w:t>Acad</w:t>
      </w:r>
      <w:proofErr w:type="spellEnd"/>
      <w:r w:rsidRPr="0097251A">
        <w:rPr>
          <w:rFonts w:ascii="Calibri" w:hAnsi="Calibri" w:cs="Calibri"/>
          <w:bCs/>
          <w:color w:val="000000"/>
          <w:lang w:val="en-IN"/>
        </w:rPr>
        <w:t xml:space="preserve"> Sci U S A. 2004;101(19):7369-7374.</w:t>
      </w:r>
    </w:p>
    <w:p w14:paraId="7F562FE9" w14:textId="79FBD371" w:rsidR="00541250" w:rsidRPr="0097251A" w:rsidRDefault="00F44903" w:rsidP="00541250">
      <w:pPr>
        <w:numPr>
          <w:ilvl w:val="0"/>
          <w:numId w:val="20"/>
        </w:numPr>
        <w:tabs>
          <w:tab w:val="num" w:pos="720"/>
        </w:tabs>
        <w:spacing w:line="0" w:lineRule="atLeast"/>
        <w:jc w:val="both"/>
        <w:rPr>
          <w:rFonts w:ascii="Calibri" w:hAnsi="Calibri" w:cs="Calibri"/>
          <w:bCs/>
          <w:color w:val="000000"/>
          <w:lang w:val="en-IN"/>
        </w:rPr>
      </w:pPr>
      <w:r w:rsidRPr="0097251A">
        <w:rPr>
          <w:rFonts w:ascii="Calibri" w:hAnsi="Calibri" w:cs="Calibri"/>
          <w:bCs/>
          <w:color w:val="000000"/>
          <w:lang w:val="en-IN"/>
        </w:rPr>
        <w:t xml:space="preserve">Lam SH, </w:t>
      </w:r>
      <w:r w:rsidR="00C84F09" w:rsidRPr="0097251A">
        <w:rPr>
          <w:rFonts w:ascii="Calibri" w:hAnsi="Calibri" w:cs="Calibri"/>
          <w:bCs/>
          <w:color w:val="000000"/>
          <w:lang w:val="en-IN"/>
        </w:rPr>
        <w:t>et al</w:t>
      </w:r>
      <w:r w:rsidRPr="0097251A">
        <w:rPr>
          <w:rFonts w:ascii="Calibri" w:hAnsi="Calibri" w:cs="Calibri"/>
          <w:bCs/>
          <w:color w:val="000000"/>
          <w:lang w:val="en-IN"/>
        </w:rPr>
        <w:t>. Development and maturation of the immune system in zebrafish, Danio rerio: A gene expression profiling, in situ hybridization and immunological study. Dev Comp Immunol. 2004;28(1):9-28.</w:t>
      </w:r>
    </w:p>
    <w:p w14:paraId="2878F3BC" w14:textId="77777777" w:rsidR="00541250" w:rsidRPr="0097251A" w:rsidRDefault="00F44903" w:rsidP="00541250">
      <w:pPr>
        <w:numPr>
          <w:ilvl w:val="0"/>
          <w:numId w:val="20"/>
        </w:numPr>
        <w:tabs>
          <w:tab w:val="num" w:pos="720"/>
        </w:tabs>
        <w:spacing w:line="0" w:lineRule="atLeast"/>
        <w:jc w:val="both"/>
        <w:rPr>
          <w:rFonts w:ascii="Calibri" w:hAnsi="Calibri" w:cs="Calibri"/>
          <w:bCs/>
          <w:color w:val="000000"/>
          <w:lang w:val="en-IN"/>
        </w:rPr>
      </w:pPr>
      <w:r w:rsidRPr="0097251A">
        <w:rPr>
          <w:rFonts w:ascii="Calibri" w:hAnsi="Calibri" w:cs="Calibri"/>
          <w:bCs/>
          <w:color w:val="000000"/>
          <w:lang w:val="en-IN"/>
        </w:rPr>
        <w:t>Zhen A, et al. CD4 ligation on human blood monocytes triggers macrophage differentiation and enhances HIV infection. J Virol. 2014;88(17):9934-9946.</w:t>
      </w:r>
    </w:p>
    <w:p w14:paraId="432B30F7" w14:textId="77777777" w:rsidR="00541250" w:rsidRPr="0097251A" w:rsidRDefault="00F44903" w:rsidP="00541250">
      <w:pPr>
        <w:numPr>
          <w:ilvl w:val="0"/>
          <w:numId w:val="20"/>
        </w:numPr>
        <w:tabs>
          <w:tab w:val="num" w:pos="720"/>
        </w:tabs>
        <w:spacing w:line="0" w:lineRule="atLeast"/>
        <w:jc w:val="both"/>
        <w:rPr>
          <w:rFonts w:ascii="Calibri" w:hAnsi="Calibri" w:cs="Calibri"/>
          <w:bCs/>
          <w:color w:val="000000"/>
          <w:lang w:val="en-IN"/>
        </w:rPr>
      </w:pPr>
      <w:r w:rsidRPr="0097251A">
        <w:rPr>
          <w:rFonts w:ascii="Calibri" w:hAnsi="Calibri" w:cs="Calibri"/>
          <w:bCs/>
          <w:color w:val="000000"/>
          <w:lang w:val="en-IN"/>
        </w:rPr>
        <w:t xml:space="preserve">Ferrero G, et al. The macrophage-expressed gene (mpeg)1 identifies a subpopulation of B cells in the adult zebrafish. J </w:t>
      </w:r>
      <w:proofErr w:type="spellStart"/>
      <w:r w:rsidRPr="0097251A">
        <w:rPr>
          <w:rFonts w:ascii="Calibri" w:hAnsi="Calibri" w:cs="Calibri"/>
          <w:bCs/>
          <w:color w:val="000000"/>
          <w:lang w:val="en-IN"/>
        </w:rPr>
        <w:t>Leukoc</w:t>
      </w:r>
      <w:proofErr w:type="spellEnd"/>
      <w:r w:rsidRPr="0097251A">
        <w:rPr>
          <w:rFonts w:ascii="Calibri" w:hAnsi="Calibri" w:cs="Calibri"/>
          <w:bCs/>
          <w:color w:val="000000"/>
          <w:lang w:val="en-IN"/>
        </w:rPr>
        <w:t xml:space="preserve"> Biol. 2020;107(3):431-443.</w:t>
      </w:r>
    </w:p>
    <w:p w14:paraId="6B023A03" w14:textId="40993541" w:rsidR="00541250" w:rsidRPr="0097251A" w:rsidRDefault="00F44903" w:rsidP="00541250">
      <w:pPr>
        <w:numPr>
          <w:ilvl w:val="0"/>
          <w:numId w:val="20"/>
        </w:numPr>
        <w:tabs>
          <w:tab w:val="num" w:pos="720"/>
        </w:tabs>
        <w:spacing w:line="0" w:lineRule="atLeast"/>
        <w:jc w:val="both"/>
        <w:rPr>
          <w:rFonts w:ascii="Calibri" w:hAnsi="Calibri" w:cs="Calibri"/>
          <w:bCs/>
          <w:color w:val="000000"/>
          <w:lang w:val="en-IN"/>
        </w:rPr>
      </w:pPr>
      <w:r w:rsidRPr="0097251A">
        <w:rPr>
          <w:rFonts w:ascii="Calibri" w:hAnsi="Calibri" w:cs="Calibri"/>
          <w:bCs/>
          <w:color w:val="000000"/>
          <w:lang w:val="en-IN"/>
        </w:rPr>
        <w:t xml:space="preserve">Hall C, </w:t>
      </w:r>
      <w:r w:rsidR="00C84F09" w:rsidRPr="0097251A">
        <w:rPr>
          <w:rFonts w:ascii="Calibri" w:hAnsi="Calibri" w:cs="Calibri"/>
          <w:bCs/>
          <w:color w:val="000000"/>
          <w:lang w:val="en-IN"/>
        </w:rPr>
        <w:t>et al</w:t>
      </w:r>
      <w:r w:rsidRPr="0097251A">
        <w:rPr>
          <w:rFonts w:ascii="Calibri" w:hAnsi="Calibri" w:cs="Calibri"/>
          <w:bCs/>
          <w:color w:val="000000"/>
          <w:lang w:val="en-IN"/>
        </w:rPr>
        <w:t xml:space="preserve">. The zebrafish lysozyme C promoter drives myeloid-specific expression in transgenic fish. BMC Dev Biol. </w:t>
      </w:r>
      <w:proofErr w:type="gramStart"/>
      <w:r w:rsidRPr="0097251A">
        <w:rPr>
          <w:rFonts w:ascii="Calibri" w:hAnsi="Calibri" w:cs="Calibri"/>
          <w:bCs/>
          <w:color w:val="000000"/>
          <w:lang w:val="en-IN"/>
        </w:rPr>
        <w:t>2007;7:42</w:t>
      </w:r>
      <w:proofErr w:type="gramEnd"/>
      <w:r w:rsidRPr="0097251A">
        <w:rPr>
          <w:rFonts w:ascii="Calibri" w:hAnsi="Calibri" w:cs="Calibri"/>
          <w:bCs/>
          <w:color w:val="000000"/>
          <w:lang w:val="en-IN"/>
        </w:rPr>
        <w:t>.</w:t>
      </w:r>
    </w:p>
    <w:p w14:paraId="4F786D77" w14:textId="77777777" w:rsidR="00541250" w:rsidRPr="0097251A" w:rsidRDefault="00F44903" w:rsidP="00541250">
      <w:pPr>
        <w:numPr>
          <w:ilvl w:val="0"/>
          <w:numId w:val="20"/>
        </w:numPr>
        <w:tabs>
          <w:tab w:val="num" w:pos="720"/>
        </w:tabs>
        <w:spacing w:line="0" w:lineRule="atLeast"/>
        <w:jc w:val="both"/>
        <w:rPr>
          <w:rFonts w:ascii="Calibri" w:hAnsi="Calibri" w:cs="Calibri"/>
          <w:bCs/>
          <w:color w:val="000000"/>
          <w:lang w:val="en-IN"/>
        </w:rPr>
      </w:pPr>
      <w:r w:rsidRPr="0097251A">
        <w:rPr>
          <w:rFonts w:ascii="Calibri" w:hAnsi="Calibri" w:cs="Calibri"/>
          <w:bCs/>
          <w:color w:val="000000"/>
          <w:lang w:val="en-IN"/>
        </w:rPr>
        <w:t xml:space="preserve">Lorenzini F, et al. Melanoma innervation, noradrenaline and cancer progression in zebrafish xenograft model. Cell Death </w:t>
      </w:r>
      <w:proofErr w:type="spellStart"/>
      <w:r w:rsidRPr="0097251A">
        <w:rPr>
          <w:rFonts w:ascii="Calibri" w:hAnsi="Calibri" w:cs="Calibri"/>
          <w:bCs/>
          <w:color w:val="000000"/>
          <w:lang w:val="en-IN"/>
        </w:rPr>
        <w:t>Discov</w:t>
      </w:r>
      <w:proofErr w:type="spellEnd"/>
      <w:r w:rsidRPr="0097251A">
        <w:rPr>
          <w:rFonts w:ascii="Calibri" w:hAnsi="Calibri" w:cs="Calibri"/>
          <w:bCs/>
          <w:color w:val="000000"/>
          <w:lang w:val="en-IN"/>
        </w:rPr>
        <w:t>. 2025;11(1):260.</w:t>
      </w:r>
    </w:p>
    <w:p w14:paraId="02335717" w14:textId="006697B5" w:rsidR="00541250" w:rsidRPr="00A83BF8" w:rsidRDefault="00F44903" w:rsidP="00541250">
      <w:pPr>
        <w:numPr>
          <w:ilvl w:val="0"/>
          <w:numId w:val="20"/>
        </w:numPr>
        <w:tabs>
          <w:tab w:val="num" w:pos="720"/>
        </w:tabs>
        <w:spacing w:line="0" w:lineRule="atLeast"/>
        <w:jc w:val="both"/>
        <w:rPr>
          <w:rFonts w:ascii="Calibri" w:hAnsi="Calibri" w:cs="Calibri"/>
          <w:bCs/>
          <w:color w:val="000000"/>
          <w:lang w:val="en-IN"/>
        </w:rPr>
      </w:pPr>
      <w:r w:rsidRPr="0097251A">
        <w:rPr>
          <w:rFonts w:ascii="Calibri" w:hAnsi="Calibri" w:cs="Calibri"/>
          <w:bCs/>
          <w:color w:val="000000"/>
          <w:lang w:val="en-IN"/>
        </w:rPr>
        <w:t>Ramakrishnan G, et al. Real-time imaging reveals a role for macrophage protrusive motility in melanoma invasion. J Cell Biol. 2025;224(2</w:t>
      </w:r>
      <w:proofErr w:type="gramStart"/>
      <w:r w:rsidRPr="0097251A">
        <w:rPr>
          <w:rFonts w:ascii="Calibri" w:hAnsi="Calibri" w:cs="Calibri"/>
          <w:bCs/>
          <w:color w:val="000000"/>
          <w:lang w:val="en-IN"/>
        </w:rPr>
        <w:t>):e</w:t>
      </w:r>
      <w:proofErr w:type="gramEnd"/>
      <w:r w:rsidRPr="0097251A">
        <w:rPr>
          <w:rFonts w:ascii="Calibri" w:hAnsi="Calibri" w:cs="Calibri"/>
          <w:bCs/>
          <w:color w:val="000000"/>
          <w:lang w:val="en-IN"/>
        </w:rPr>
        <w:t>202403096.</w:t>
      </w:r>
    </w:p>
    <w:sectPr w:rsidR="00541250" w:rsidRPr="00A83BF8" w:rsidSect="008C5FD4">
      <w:headerReference w:type="even" r:id="rId11"/>
      <w:headerReference w:type="default" r:id="rId12"/>
      <w:footerReference w:type="even" r:id="rId13"/>
      <w:footerReference w:type="default" r:id="rId14"/>
      <w:pgSz w:w="12240" w:h="15840"/>
      <w:pgMar w:top="1440" w:right="1440" w:bottom="1440" w:left="1440" w:header="720" w:footer="605" w:gutter="0"/>
      <w:lnNumType w:countBy="1" w:restart="continuous"/>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3C4804" w14:textId="77777777" w:rsidR="005D380A" w:rsidRDefault="005D380A">
      <w:r>
        <w:separator/>
      </w:r>
    </w:p>
  </w:endnote>
  <w:endnote w:type="continuationSeparator" w:id="0">
    <w:p w14:paraId="168EF227" w14:textId="77777777" w:rsidR="005D380A" w:rsidRDefault="005D38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Lucida Grande">
    <w:altName w:val="Segoe UI"/>
    <w:charset w:val="00"/>
    <w:family w:val="swiss"/>
    <w:pitch w:val="variable"/>
    <w:sig w:usb0="E1000AEF" w:usb1="5000A1FF" w:usb2="00000000" w:usb3="00000000" w:csb0="000001BF" w:csb1="00000000"/>
  </w:font>
  <w:font w:name="Times">
    <w:altName w:val="宋体"/>
    <w:panose1 w:val="02020603050405020304"/>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0158891"/>
      <w:docPartObj>
        <w:docPartGallery w:val="Page Numbers (Bottom of Page)"/>
        <w:docPartUnique/>
      </w:docPartObj>
    </w:sdtPr>
    <w:sdtEndPr>
      <w:rPr>
        <w:rFonts w:ascii="Calibri" w:hAnsi="Calibri" w:cs="Calibri"/>
        <w:noProof/>
      </w:rPr>
    </w:sdtEndPr>
    <w:sdtContent>
      <w:p w14:paraId="3DC85684" w14:textId="60C3A7E1" w:rsidR="008C5FD4" w:rsidRPr="008C5FD4" w:rsidRDefault="00F44903" w:rsidP="008C5FD4">
        <w:pPr>
          <w:pStyle w:val="Footer"/>
          <w:jc w:val="center"/>
          <w:rPr>
            <w:rFonts w:ascii="Calibri" w:hAnsi="Calibri" w:cs="Calibri"/>
          </w:rPr>
        </w:pPr>
        <w:r w:rsidRPr="008C5FD4">
          <w:rPr>
            <w:rFonts w:ascii="Calibri" w:hAnsi="Calibri" w:cs="Calibri"/>
          </w:rPr>
          <w:fldChar w:fldCharType="begin"/>
        </w:r>
        <w:r w:rsidRPr="008C5FD4">
          <w:rPr>
            <w:rFonts w:ascii="Calibri" w:hAnsi="Calibri" w:cs="Calibri"/>
          </w:rPr>
          <w:instrText xml:space="preserve"> PAGE   \* MERGEFORMAT </w:instrText>
        </w:r>
        <w:r w:rsidRPr="008C5FD4">
          <w:rPr>
            <w:rFonts w:ascii="Calibri" w:hAnsi="Calibri" w:cs="Calibri"/>
          </w:rPr>
          <w:fldChar w:fldCharType="separate"/>
        </w:r>
        <w:r w:rsidRPr="008C5FD4">
          <w:rPr>
            <w:rFonts w:ascii="Calibri" w:hAnsi="Calibri" w:cs="Calibri"/>
            <w:noProof/>
          </w:rPr>
          <w:t>2</w:t>
        </w:r>
        <w:r w:rsidRPr="008C5FD4">
          <w:rPr>
            <w:rFonts w:ascii="Calibri" w:hAnsi="Calibri" w:cs="Calibri"/>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C82346" w14:textId="77777777" w:rsidR="005D380A" w:rsidRDefault="005D380A">
      <w:r>
        <w:separator/>
      </w:r>
    </w:p>
  </w:footnote>
  <w:footnote w:type="continuationSeparator" w:id="0">
    <w:p w14:paraId="27DE93A2" w14:textId="77777777" w:rsidR="005D380A" w:rsidRDefault="005D38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F09E9" w14:textId="77777777" w:rsidR="0027525A" w:rsidRDefault="002752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15FCA"/>
    <w:multiLevelType w:val="hybridMultilevel"/>
    <w:tmpl w:val="4AAABC5E"/>
    <w:lvl w:ilvl="0" w:tplc="18388418">
      <w:start w:val="1"/>
      <w:numFmt w:val="bullet"/>
      <w:lvlText w:val=""/>
      <w:lvlJc w:val="left"/>
      <w:pPr>
        <w:ind w:left="360" w:hanging="360"/>
      </w:pPr>
      <w:rPr>
        <w:rFonts w:ascii="Symbol" w:hAnsi="Symbol" w:hint="default"/>
        <w:sz w:val="28"/>
        <w:szCs w:val="28"/>
      </w:rPr>
    </w:lvl>
    <w:lvl w:ilvl="1" w:tplc="0832CA70" w:tentative="1">
      <w:start w:val="1"/>
      <w:numFmt w:val="bullet"/>
      <w:lvlText w:val="o"/>
      <w:lvlJc w:val="left"/>
      <w:pPr>
        <w:ind w:left="1440" w:hanging="360"/>
      </w:pPr>
      <w:rPr>
        <w:rFonts w:ascii="Courier New" w:hAnsi="Courier New" w:cs="Courier New" w:hint="default"/>
      </w:rPr>
    </w:lvl>
    <w:lvl w:ilvl="2" w:tplc="DC5AFAEA" w:tentative="1">
      <w:start w:val="1"/>
      <w:numFmt w:val="bullet"/>
      <w:lvlText w:val=""/>
      <w:lvlJc w:val="left"/>
      <w:pPr>
        <w:ind w:left="2160" w:hanging="360"/>
      </w:pPr>
      <w:rPr>
        <w:rFonts w:ascii="Wingdings" w:hAnsi="Wingdings" w:hint="default"/>
      </w:rPr>
    </w:lvl>
    <w:lvl w:ilvl="3" w:tplc="A502C0F0" w:tentative="1">
      <w:start w:val="1"/>
      <w:numFmt w:val="bullet"/>
      <w:lvlText w:val=""/>
      <w:lvlJc w:val="left"/>
      <w:pPr>
        <w:ind w:left="2880" w:hanging="360"/>
      </w:pPr>
      <w:rPr>
        <w:rFonts w:ascii="Symbol" w:hAnsi="Symbol" w:hint="default"/>
      </w:rPr>
    </w:lvl>
    <w:lvl w:ilvl="4" w:tplc="7208109C" w:tentative="1">
      <w:start w:val="1"/>
      <w:numFmt w:val="bullet"/>
      <w:lvlText w:val="o"/>
      <w:lvlJc w:val="left"/>
      <w:pPr>
        <w:ind w:left="3600" w:hanging="360"/>
      </w:pPr>
      <w:rPr>
        <w:rFonts w:ascii="Courier New" w:hAnsi="Courier New" w:cs="Courier New" w:hint="default"/>
      </w:rPr>
    </w:lvl>
    <w:lvl w:ilvl="5" w:tplc="7750CF68" w:tentative="1">
      <w:start w:val="1"/>
      <w:numFmt w:val="bullet"/>
      <w:lvlText w:val=""/>
      <w:lvlJc w:val="left"/>
      <w:pPr>
        <w:ind w:left="4320" w:hanging="360"/>
      </w:pPr>
      <w:rPr>
        <w:rFonts w:ascii="Wingdings" w:hAnsi="Wingdings" w:hint="default"/>
      </w:rPr>
    </w:lvl>
    <w:lvl w:ilvl="6" w:tplc="7B06F9CE" w:tentative="1">
      <w:start w:val="1"/>
      <w:numFmt w:val="bullet"/>
      <w:lvlText w:val=""/>
      <w:lvlJc w:val="left"/>
      <w:pPr>
        <w:ind w:left="5040" w:hanging="360"/>
      </w:pPr>
      <w:rPr>
        <w:rFonts w:ascii="Symbol" w:hAnsi="Symbol" w:hint="default"/>
      </w:rPr>
    </w:lvl>
    <w:lvl w:ilvl="7" w:tplc="F376C08E" w:tentative="1">
      <w:start w:val="1"/>
      <w:numFmt w:val="bullet"/>
      <w:lvlText w:val="o"/>
      <w:lvlJc w:val="left"/>
      <w:pPr>
        <w:ind w:left="5760" w:hanging="360"/>
      </w:pPr>
      <w:rPr>
        <w:rFonts w:ascii="Courier New" w:hAnsi="Courier New" w:cs="Courier New" w:hint="default"/>
      </w:rPr>
    </w:lvl>
    <w:lvl w:ilvl="8" w:tplc="80EEB870" w:tentative="1">
      <w:start w:val="1"/>
      <w:numFmt w:val="bullet"/>
      <w:lvlText w:val=""/>
      <w:lvlJc w:val="left"/>
      <w:pPr>
        <w:ind w:left="6480" w:hanging="360"/>
      </w:pPr>
      <w:rPr>
        <w:rFonts w:ascii="Wingdings" w:hAnsi="Wingdings" w:hint="default"/>
      </w:rPr>
    </w:lvl>
  </w:abstractNum>
  <w:abstractNum w:abstractNumId="1" w15:restartNumberingAfterBreak="0">
    <w:nsid w:val="1D1901D0"/>
    <w:multiLevelType w:val="hybridMultilevel"/>
    <w:tmpl w:val="6B9CD1FE"/>
    <w:lvl w:ilvl="0" w:tplc="524A4CC0">
      <w:start w:val="1"/>
      <w:numFmt w:val="bullet"/>
      <w:lvlText w:val=""/>
      <w:lvlJc w:val="left"/>
      <w:pPr>
        <w:ind w:left="360" w:hanging="360"/>
      </w:pPr>
      <w:rPr>
        <w:rFonts w:ascii="Symbol" w:hAnsi="Symbol" w:hint="default"/>
      </w:rPr>
    </w:lvl>
    <w:lvl w:ilvl="1" w:tplc="C72EE258" w:tentative="1">
      <w:start w:val="1"/>
      <w:numFmt w:val="bullet"/>
      <w:lvlText w:val="o"/>
      <w:lvlJc w:val="left"/>
      <w:pPr>
        <w:ind w:left="1080" w:hanging="360"/>
      </w:pPr>
      <w:rPr>
        <w:rFonts w:ascii="Courier New" w:hAnsi="Courier New" w:cs="Courier New" w:hint="default"/>
      </w:rPr>
    </w:lvl>
    <w:lvl w:ilvl="2" w:tplc="DE90D00E" w:tentative="1">
      <w:start w:val="1"/>
      <w:numFmt w:val="bullet"/>
      <w:lvlText w:val=""/>
      <w:lvlJc w:val="left"/>
      <w:pPr>
        <w:ind w:left="1800" w:hanging="360"/>
      </w:pPr>
      <w:rPr>
        <w:rFonts w:ascii="Wingdings" w:hAnsi="Wingdings" w:hint="default"/>
      </w:rPr>
    </w:lvl>
    <w:lvl w:ilvl="3" w:tplc="6924F022" w:tentative="1">
      <w:start w:val="1"/>
      <w:numFmt w:val="bullet"/>
      <w:lvlText w:val=""/>
      <w:lvlJc w:val="left"/>
      <w:pPr>
        <w:ind w:left="2520" w:hanging="360"/>
      </w:pPr>
      <w:rPr>
        <w:rFonts w:ascii="Symbol" w:hAnsi="Symbol" w:hint="default"/>
      </w:rPr>
    </w:lvl>
    <w:lvl w:ilvl="4" w:tplc="D758E704" w:tentative="1">
      <w:start w:val="1"/>
      <w:numFmt w:val="bullet"/>
      <w:lvlText w:val="o"/>
      <w:lvlJc w:val="left"/>
      <w:pPr>
        <w:ind w:left="3240" w:hanging="360"/>
      </w:pPr>
      <w:rPr>
        <w:rFonts w:ascii="Courier New" w:hAnsi="Courier New" w:cs="Courier New" w:hint="default"/>
      </w:rPr>
    </w:lvl>
    <w:lvl w:ilvl="5" w:tplc="030EB08C" w:tentative="1">
      <w:start w:val="1"/>
      <w:numFmt w:val="bullet"/>
      <w:lvlText w:val=""/>
      <w:lvlJc w:val="left"/>
      <w:pPr>
        <w:ind w:left="3960" w:hanging="360"/>
      </w:pPr>
      <w:rPr>
        <w:rFonts w:ascii="Wingdings" w:hAnsi="Wingdings" w:hint="default"/>
      </w:rPr>
    </w:lvl>
    <w:lvl w:ilvl="6" w:tplc="56F447DA" w:tentative="1">
      <w:start w:val="1"/>
      <w:numFmt w:val="bullet"/>
      <w:lvlText w:val=""/>
      <w:lvlJc w:val="left"/>
      <w:pPr>
        <w:ind w:left="4680" w:hanging="360"/>
      </w:pPr>
      <w:rPr>
        <w:rFonts w:ascii="Symbol" w:hAnsi="Symbol" w:hint="default"/>
      </w:rPr>
    </w:lvl>
    <w:lvl w:ilvl="7" w:tplc="F2D0D9B6" w:tentative="1">
      <w:start w:val="1"/>
      <w:numFmt w:val="bullet"/>
      <w:lvlText w:val="o"/>
      <w:lvlJc w:val="left"/>
      <w:pPr>
        <w:ind w:left="5400" w:hanging="360"/>
      </w:pPr>
      <w:rPr>
        <w:rFonts w:ascii="Courier New" w:hAnsi="Courier New" w:cs="Courier New" w:hint="default"/>
      </w:rPr>
    </w:lvl>
    <w:lvl w:ilvl="8" w:tplc="DDE2BF24" w:tentative="1">
      <w:start w:val="1"/>
      <w:numFmt w:val="bullet"/>
      <w:lvlText w:val=""/>
      <w:lvlJc w:val="left"/>
      <w:pPr>
        <w:ind w:left="6120" w:hanging="360"/>
      </w:pPr>
      <w:rPr>
        <w:rFonts w:ascii="Wingdings" w:hAnsi="Wingdings" w:hint="default"/>
      </w:rPr>
    </w:lvl>
  </w:abstractNum>
  <w:abstractNum w:abstractNumId="2"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3"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D926349"/>
    <w:multiLevelType w:val="hybridMultilevel"/>
    <w:tmpl w:val="55BC6C46"/>
    <w:lvl w:ilvl="0" w:tplc="91063D98">
      <w:start w:val="1"/>
      <w:numFmt w:val="decimal"/>
      <w:lvlText w:val="%1."/>
      <w:lvlJc w:val="left"/>
      <w:pPr>
        <w:ind w:left="360" w:hanging="360"/>
      </w:pPr>
    </w:lvl>
    <w:lvl w:ilvl="1" w:tplc="761EE56C" w:tentative="1">
      <w:start w:val="1"/>
      <w:numFmt w:val="lowerLetter"/>
      <w:lvlText w:val="%2."/>
      <w:lvlJc w:val="left"/>
      <w:pPr>
        <w:ind w:left="1080" w:hanging="360"/>
      </w:pPr>
    </w:lvl>
    <w:lvl w:ilvl="2" w:tplc="05002D4A" w:tentative="1">
      <w:start w:val="1"/>
      <w:numFmt w:val="lowerRoman"/>
      <w:lvlText w:val="%3."/>
      <w:lvlJc w:val="right"/>
      <w:pPr>
        <w:ind w:left="1800" w:hanging="180"/>
      </w:pPr>
    </w:lvl>
    <w:lvl w:ilvl="3" w:tplc="E1D8DF92" w:tentative="1">
      <w:start w:val="1"/>
      <w:numFmt w:val="decimal"/>
      <w:lvlText w:val="%4."/>
      <w:lvlJc w:val="left"/>
      <w:pPr>
        <w:ind w:left="2520" w:hanging="360"/>
      </w:pPr>
    </w:lvl>
    <w:lvl w:ilvl="4" w:tplc="A4C6E39A" w:tentative="1">
      <w:start w:val="1"/>
      <w:numFmt w:val="lowerLetter"/>
      <w:lvlText w:val="%5."/>
      <w:lvlJc w:val="left"/>
      <w:pPr>
        <w:ind w:left="3240" w:hanging="360"/>
      </w:pPr>
    </w:lvl>
    <w:lvl w:ilvl="5" w:tplc="164E2676" w:tentative="1">
      <w:start w:val="1"/>
      <w:numFmt w:val="lowerRoman"/>
      <w:lvlText w:val="%6."/>
      <w:lvlJc w:val="right"/>
      <w:pPr>
        <w:ind w:left="3960" w:hanging="180"/>
      </w:pPr>
    </w:lvl>
    <w:lvl w:ilvl="6" w:tplc="C3841696" w:tentative="1">
      <w:start w:val="1"/>
      <w:numFmt w:val="decimal"/>
      <w:lvlText w:val="%7."/>
      <w:lvlJc w:val="left"/>
      <w:pPr>
        <w:ind w:left="4680" w:hanging="360"/>
      </w:pPr>
    </w:lvl>
    <w:lvl w:ilvl="7" w:tplc="B6B02992" w:tentative="1">
      <w:start w:val="1"/>
      <w:numFmt w:val="lowerLetter"/>
      <w:lvlText w:val="%8."/>
      <w:lvlJc w:val="left"/>
      <w:pPr>
        <w:ind w:left="5400" w:hanging="360"/>
      </w:pPr>
    </w:lvl>
    <w:lvl w:ilvl="8" w:tplc="0C7683E0" w:tentative="1">
      <w:start w:val="1"/>
      <w:numFmt w:val="lowerRoman"/>
      <w:lvlText w:val="%9."/>
      <w:lvlJc w:val="right"/>
      <w:pPr>
        <w:ind w:left="6120" w:hanging="180"/>
      </w:pPr>
    </w:lvl>
  </w:abstractNum>
  <w:abstractNum w:abstractNumId="5"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7" w15:restartNumberingAfterBreak="0">
    <w:nsid w:val="35D60298"/>
    <w:multiLevelType w:val="multilevel"/>
    <w:tmpl w:val="6C1CFC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408F0293"/>
    <w:multiLevelType w:val="hybridMultilevel"/>
    <w:tmpl w:val="FA6EDFA4"/>
    <w:lvl w:ilvl="0" w:tplc="4676A58C">
      <w:start w:val="1"/>
      <w:numFmt w:val="bullet"/>
      <w:lvlText w:val=""/>
      <w:lvlJc w:val="left"/>
      <w:pPr>
        <w:ind w:left="720" w:hanging="360"/>
      </w:pPr>
      <w:rPr>
        <w:rFonts w:ascii="Symbol" w:hAnsi="Symbol" w:hint="default"/>
      </w:rPr>
    </w:lvl>
    <w:lvl w:ilvl="1" w:tplc="7498765A" w:tentative="1">
      <w:start w:val="1"/>
      <w:numFmt w:val="bullet"/>
      <w:lvlText w:val="o"/>
      <w:lvlJc w:val="left"/>
      <w:pPr>
        <w:ind w:left="1440" w:hanging="360"/>
      </w:pPr>
      <w:rPr>
        <w:rFonts w:ascii="Courier New" w:hAnsi="Courier New" w:cs="Courier New" w:hint="default"/>
      </w:rPr>
    </w:lvl>
    <w:lvl w:ilvl="2" w:tplc="E4FC5C68" w:tentative="1">
      <w:start w:val="1"/>
      <w:numFmt w:val="bullet"/>
      <w:lvlText w:val=""/>
      <w:lvlJc w:val="left"/>
      <w:pPr>
        <w:ind w:left="2160" w:hanging="360"/>
      </w:pPr>
      <w:rPr>
        <w:rFonts w:ascii="Wingdings" w:hAnsi="Wingdings" w:hint="default"/>
      </w:rPr>
    </w:lvl>
    <w:lvl w:ilvl="3" w:tplc="8A6A9BF2" w:tentative="1">
      <w:start w:val="1"/>
      <w:numFmt w:val="bullet"/>
      <w:lvlText w:val=""/>
      <w:lvlJc w:val="left"/>
      <w:pPr>
        <w:ind w:left="2880" w:hanging="360"/>
      </w:pPr>
      <w:rPr>
        <w:rFonts w:ascii="Symbol" w:hAnsi="Symbol" w:hint="default"/>
      </w:rPr>
    </w:lvl>
    <w:lvl w:ilvl="4" w:tplc="0338D804" w:tentative="1">
      <w:start w:val="1"/>
      <w:numFmt w:val="bullet"/>
      <w:lvlText w:val="o"/>
      <w:lvlJc w:val="left"/>
      <w:pPr>
        <w:ind w:left="3600" w:hanging="360"/>
      </w:pPr>
      <w:rPr>
        <w:rFonts w:ascii="Courier New" w:hAnsi="Courier New" w:cs="Courier New" w:hint="default"/>
      </w:rPr>
    </w:lvl>
    <w:lvl w:ilvl="5" w:tplc="C0C4908C" w:tentative="1">
      <w:start w:val="1"/>
      <w:numFmt w:val="bullet"/>
      <w:lvlText w:val=""/>
      <w:lvlJc w:val="left"/>
      <w:pPr>
        <w:ind w:left="4320" w:hanging="360"/>
      </w:pPr>
      <w:rPr>
        <w:rFonts w:ascii="Wingdings" w:hAnsi="Wingdings" w:hint="default"/>
      </w:rPr>
    </w:lvl>
    <w:lvl w:ilvl="6" w:tplc="BB146444" w:tentative="1">
      <w:start w:val="1"/>
      <w:numFmt w:val="bullet"/>
      <w:lvlText w:val=""/>
      <w:lvlJc w:val="left"/>
      <w:pPr>
        <w:ind w:left="5040" w:hanging="360"/>
      </w:pPr>
      <w:rPr>
        <w:rFonts w:ascii="Symbol" w:hAnsi="Symbol" w:hint="default"/>
      </w:rPr>
    </w:lvl>
    <w:lvl w:ilvl="7" w:tplc="FDA2E7E2" w:tentative="1">
      <w:start w:val="1"/>
      <w:numFmt w:val="bullet"/>
      <w:lvlText w:val="o"/>
      <w:lvlJc w:val="left"/>
      <w:pPr>
        <w:ind w:left="5760" w:hanging="360"/>
      </w:pPr>
      <w:rPr>
        <w:rFonts w:ascii="Courier New" w:hAnsi="Courier New" w:cs="Courier New" w:hint="default"/>
      </w:rPr>
    </w:lvl>
    <w:lvl w:ilvl="8" w:tplc="7DDCE2A4" w:tentative="1">
      <w:start w:val="1"/>
      <w:numFmt w:val="bullet"/>
      <w:lvlText w:val=""/>
      <w:lvlJc w:val="left"/>
      <w:pPr>
        <w:ind w:left="6480" w:hanging="360"/>
      </w:pPr>
      <w:rPr>
        <w:rFonts w:ascii="Wingdings" w:hAnsi="Wingdings" w:hint="default"/>
      </w:rPr>
    </w:lvl>
  </w:abstractNum>
  <w:abstractNum w:abstractNumId="10"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50FC11D4"/>
    <w:multiLevelType w:val="hybridMultilevel"/>
    <w:tmpl w:val="84D43CAC"/>
    <w:lvl w:ilvl="0" w:tplc="5590F3CC">
      <w:start w:val="1"/>
      <w:numFmt w:val="bullet"/>
      <w:lvlText w:val=""/>
      <w:lvlJc w:val="left"/>
      <w:pPr>
        <w:ind w:left="360" w:hanging="360"/>
      </w:pPr>
      <w:rPr>
        <w:rFonts w:ascii="Symbol" w:hAnsi="Symbol" w:hint="default"/>
        <w:sz w:val="28"/>
        <w:szCs w:val="28"/>
      </w:rPr>
    </w:lvl>
    <w:lvl w:ilvl="1" w:tplc="5D5E3C3A" w:tentative="1">
      <w:start w:val="1"/>
      <w:numFmt w:val="bullet"/>
      <w:lvlText w:val="o"/>
      <w:lvlJc w:val="left"/>
      <w:pPr>
        <w:ind w:left="1080" w:hanging="360"/>
      </w:pPr>
      <w:rPr>
        <w:rFonts w:ascii="Courier New" w:hAnsi="Courier New" w:cs="Courier New" w:hint="default"/>
      </w:rPr>
    </w:lvl>
    <w:lvl w:ilvl="2" w:tplc="D9D2F6AA" w:tentative="1">
      <w:start w:val="1"/>
      <w:numFmt w:val="bullet"/>
      <w:lvlText w:val=""/>
      <w:lvlJc w:val="left"/>
      <w:pPr>
        <w:ind w:left="1800" w:hanging="360"/>
      </w:pPr>
      <w:rPr>
        <w:rFonts w:ascii="Wingdings" w:hAnsi="Wingdings" w:hint="default"/>
      </w:rPr>
    </w:lvl>
    <w:lvl w:ilvl="3" w:tplc="9F4C9896" w:tentative="1">
      <w:start w:val="1"/>
      <w:numFmt w:val="bullet"/>
      <w:lvlText w:val=""/>
      <w:lvlJc w:val="left"/>
      <w:pPr>
        <w:ind w:left="2520" w:hanging="360"/>
      </w:pPr>
      <w:rPr>
        <w:rFonts w:ascii="Symbol" w:hAnsi="Symbol" w:hint="default"/>
      </w:rPr>
    </w:lvl>
    <w:lvl w:ilvl="4" w:tplc="3FD8CDA4" w:tentative="1">
      <w:start w:val="1"/>
      <w:numFmt w:val="bullet"/>
      <w:lvlText w:val="o"/>
      <w:lvlJc w:val="left"/>
      <w:pPr>
        <w:ind w:left="3240" w:hanging="360"/>
      </w:pPr>
      <w:rPr>
        <w:rFonts w:ascii="Courier New" w:hAnsi="Courier New" w:cs="Courier New" w:hint="default"/>
      </w:rPr>
    </w:lvl>
    <w:lvl w:ilvl="5" w:tplc="86A4C7BC" w:tentative="1">
      <w:start w:val="1"/>
      <w:numFmt w:val="bullet"/>
      <w:lvlText w:val=""/>
      <w:lvlJc w:val="left"/>
      <w:pPr>
        <w:ind w:left="3960" w:hanging="360"/>
      </w:pPr>
      <w:rPr>
        <w:rFonts w:ascii="Wingdings" w:hAnsi="Wingdings" w:hint="default"/>
      </w:rPr>
    </w:lvl>
    <w:lvl w:ilvl="6" w:tplc="0D942A50" w:tentative="1">
      <w:start w:val="1"/>
      <w:numFmt w:val="bullet"/>
      <w:lvlText w:val=""/>
      <w:lvlJc w:val="left"/>
      <w:pPr>
        <w:ind w:left="4680" w:hanging="360"/>
      </w:pPr>
      <w:rPr>
        <w:rFonts w:ascii="Symbol" w:hAnsi="Symbol" w:hint="default"/>
      </w:rPr>
    </w:lvl>
    <w:lvl w:ilvl="7" w:tplc="850C7F00" w:tentative="1">
      <w:start w:val="1"/>
      <w:numFmt w:val="bullet"/>
      <w:lvlText w:val="o"/>
      <w:lvlJc w:val="left"/>
      <w:pPr>
        <w:ind w:left="5400" w:hanging="360"/>
      </w:pPr>
      <w:rPr>
        <w:rFonts w:ascii="Courier New" w:hAnsi="Courier New" w:cs="Courier New" w:hint="default"/>
      </w:rPr>
    </w:lvl>
    <w:lvl w:ilvl="8" w:tplc="AA68F286" w:tentative="1">
      <w:start w:val="1"/>
      <w:numFmt w:val="bullet"/>
      <w:lvlText w:val=""/>
      <w:lvlJc w:val="left"/>
      <w:pPr>
        <w:ind w:left="6120" w:hanging="360"/>
      </w:pPr>
      <w:rPr>
        <w:rFonts w:ascii="Wingdings" w:hAnsi="Wingdings" w:hint="default"/>
      </w:rPr>
    </w:lvl>
  </w:abstractNum>
  <w:abstractNum w:abstractNumId="14" w15:restartNumberingAfterBreak="0">
    <w:nsid w:val="57BB5ACF"/>
    <w:multiLevelType w:val="multilevel"/>
    <w:tmpl w:val="F5F2FD8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5" w15:restartNumberingAfterBreak="0">
    <w:nsid w:val="5DE13E28"/>
    <w:multiLevelType w:val="hybridMultilevel"/>
    <w:tmpl w:val="0A5E1CCE"/>
    <w:lvl w:ilvl="0" w:tplc="7CF8CAE6">
      <w:start w:val="1"/>
      <w:numFmt w:val="decimal"/>
      <w:lvlText w:val="%1."/>
      <w:lvlJc w:val="left"/>
      <w:pPr>
        <w:ind w:left="720" w:hanging="360"/>
      </w:pPr>
      <w:rPr>
        <w:rFonts w:hint="default"/>
      </w:rPr>
    </w:lvl>
    <w:lvl w:ilvl="1" w:tplc="53C40E0A" w:tentative="1">
      <w:start w:val="1"/>
      <w:numFmt w:val="lowerLetter"/>
      <w:lvlText w:val="%2."/>
      <w:lvlJc w:val="left"/>
      <w:pPr>
        <w:ind w:left="1440" w:hanging="360"/>
      </w:pPr>
    </w:lvl>
    <w:lvl w:ilvl="2" w:tplc="FF480A14" w:tentative="1">
      <w:start w:val="1"/>
      <w:numFmt w:val="lowerRoman"/>
      <w:lvlText w:val="%3."/>
      <w:lvlJc w:val="right"/>
      <w:pPr>
        <w:ind w:left="2160" w:hanging="180"/>
      </w:pPr>
    </w:lvl>
    <w:lvl w:ilvl="3" w:tplc="DBCA8C12" w:tentative="1">
      <w:start w:val="1"/>
      <w:numFmt w:val="decimal"/>
      <w:lvlText w:val="%4."/>
      <w:lvlJc w:val="left"/>
      <w:pPr>
        <w:ind w:left="2880" w:hanging="360"/>
      </w:pPr>
    </w:lvl>
    <w:lvl w:ilvl="4" w:tplc="272C1A9C" w:tentative="1">
      <w:start w:val="1"/>
      <w:numFmt w:val="lowerLetter"/>
      <w:lvlText w:val="%5."/>
      <w:lvlJc w:val="left"/>
      <w:pPr>
        <w:ind w:left="3600" w:hanging="360"/>
      </w:pPr>
    </w:lvl>
    <w:lvl w:ilvl="5" w:tplc="4A6C8208" w:tentative="1">
      <w:start w:val="1"/>
      <w:numFmt w:val="lowerRoman"/>
      <w:lvlText w:val="%6."/>
      <w:lvlJc w:val="right"/>
      <w:pPr>
        <w:ind w:left="4320" w:hanging="180"/>
      </w:pPr>
    </w:lvl>
    <w:lvl w:ilvl="6" w:tplc="DCD45CD2" w:tentative="1">
      <w:start w:val="1"/>
      <w:numFmt w:val="decimal"/>
      <w:lvlText w:val="%7."/>
      <w:lvlJc w:val="left"/>
      <w:pPr>
        <w:ind w:left="5040" w:hanging="360"/>
      </w:pPr>
    </w:lvl>
    <w:lvl w:ilvl="7" w:tplc="4A3C67AE" w:tentative="1">
      <w:start w:val="1"/>
      <w:numFmt w:val="lowerLetter"/>
      <w:lvlText w:val="%8."/>
      <w:lvlJc w:val="left"/>
      <w:pPr>
        <w:ind w:left="5760" w:hanging="360"/>
      </w:pPr>
    </w:lvl>
    <w:lvl w:ilvl="8" w:tplc="165655C6" w:tentative="1">
      <w:start w:val="1"/>
      <w:numFmt w:val="lowerRoman"/>
      <w:lvlText w:val="%9."/>
      <w:lvlJc w:val="right"/>
      <w:pPr>
        <w:ind w:left="6480" w:hanging="180"/>
      </w:pPr>
    </w:lvl>
  </w:abstractNum>
  <w:abstractNum w:abstractNumId="16" w15:restartNumberingAfterBreak="0">
    <w:nsid w:val="67FC6CF3"/>
    <w:multiLevelType w:val="multilevel"/>
    <w:tmpl w:val="0A12D5AE"/>
    <w:lvl w:ilvl="0">
      <w:start w:val="1"/>
      <w:numFmt w:val="decimal"/>
      <w:lvlText w:val="%1."/>
      <w:lvlJc w:val="left"/>
      <w:pPr>
        <w:ind w:left="360" w:hanging="360"/>
      </w:pPr>
      <w:rPr>
        <w:rFonts w:hint="default"/>
        <w:b/>
      </w:r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747B6BC2"/>
    <w:multiLevelType w:val="hybridMultilevel"/>
    <w:tmpl w:val="36F6EDBE"/>
    <w:lvl w:ilvl="0" w:tplc="7EDEB092">
      <w:start w:val="1"/>
      <w:numFmt w:val="bullet"/>
      <w:lvlText w:val=""/>
      <w:lvlJc w:val="left"/>
      <w:pPr>
        <w:ind w:left="720" w:hanging="360"/>
      </w:pPr>
      <w:rPr>
        <w:rFonts w:ascii="Symbol" w:hAnsi="Symbol" w:hint="default"/>
      </w:rPr>
    </w:lvl>
    <w:lvl w:ilvl="1" w:tplc="643CEF48" w:tentative="1">
      <w:start w:val="1"/>
      <w:numFmt w:val="bullet"/>
      <w:lvlText w:val="o"/>
      <w:lvlJc w:val="left"/>
      <w:pPr>
        <w:ind w:left="1440" w:hanging="360"/>
      </w:pPr>
      <w:rPr>
        <w:rFonts w:ascii="Courier New" w:hAnsi="Courier New" w:cs="Courier New" w:hint="default"/>
      </w:rPr>
    </w:lvl>
    <w:lvl w:ilvl="2" w:tplc="1C4AA8D8" w:tentative="1">
      <w:start w:val="1"/>
      <w:numFmt w:val="bullet"/>
      <w:lvlText w:val=""/>
      <w:lvlJc w:val="left"/>
      <w:pPr>
        <w:ind w:left="2160" w:hanging="360"/>
      </w:pPr>
      <w:rPr>
        <w:rFonts w:ascii="Wingdings" w:hAnsi="Wingdings" w:hint="default"/>
      </w:rPr>
    </w:lvl>
    <w:lvl w:ilvl="3" w:tplc="00D6674C" w:tentative="1">
      <w:start w:val="1"/>
      <w:numFmt w:val="bullet"/>
      <w:lvlText w:val=""/>
      <w:lvlJc w:val="left"/>
      <w:pPr>
        <w:ind w:left="2880" w:hanging="360"/>
      </w:pPr>
      <w:rPr>
        <w:rFonts w:ascii="Symbol" w:hAnsi="Symbol" w:hint="default"/>
      </w:rPr>
    </w:lvl>
    <w:lvl w:ilvl="4" w:tplc="333AB7C2" w:tentative="1">
      <w:start w:val="1"/>
      <w:numFmt w:val="bullet"/>
      <w:lvlText w:val="o"/>
      <w:lvlJc w:val="left"/>
      <w:pPr>
        <w:ind w:left="3600" w:hanging="360"/>
      </w:pPr>
      <w:rPr>
        <w:rFonts w:ascii="Courier New" w:hAnsi="Courier New" w:cs="Courier New" w:hint="default"/>
      </w:rPr>
    </w:lvl>
    <w:lvl w:ilvl="5" w:tplc="27681F86" w:tentative="1">
      <w:start w:val="1"/>
      <w:numFmt w:val="bullet"/>
      <w:lvlText w:val=""/>
      <w:lvlJc w:val="left"/>
      <w:pPr>
        <w:ind w:left="4320" w:hanging="360"/>
      </w:pPr>
      <w:rPr>
        <w:rFonts w:ascii="Wingdings" w:hAnsi="Wingdings" w:hint="default"/>
      </w:rPr>
    </w:lvl>
    <w:lvl w:ilvl="6" w:tplc="BD32A3BA" w:tentative="1">
      <w:start w:val="1"/>
      <w:numFmt w:val="bullet"/>
      <w:lvlText w:val=""/>
      <w:lvlJc w:val="left"/>
      <w:pPr>
        <w:ind w:left="5040" w:hanging="360"/>
      </w:pPr>
      <w:rPr>
        <w:rFonts w:ascii="Symbol" w:hAnsi="Symbol" w:hint="default"/>
      </w:rPr>
    </w:lvl>
    <w:lvl w:ilvl="7" w:tplc="C66EE2F4" w:tentative="1">
      <w:start w:val="1"/>
      <w:numFmt w:val="bullet"/>
      <w:lvlText w:val="o"/>
      <w:lvlJc w:val="left"/>
      <w:pPr>
        <w:ind w:left="5760" w:hanging="360"/>
      </w:pPr>
      <w:rPr>
        <w:rFonts w:ascii="Courier New" w:hAnsi="Courier New" w:cs="Courier New" w:hint="default"/>
      </w:rPr>
    </w:lvl>
    <w:lvl w:ilvl="8" w:tplc="6E5C3ECC" w:tentative="1">
      <w:start w:val="1"/>
      <w:numFmt w:val="bullet"/>
      <w:lvlText w:val=""/>
      <w:lvlJc w:val="left"/>
      <w:pPr>
        <w:ind w:left="6480" w:hanging="360"/>
      </w:pPr>
      <w:rPr>
        <w:rFonts w:ascii="Wingdings" w:hAnsi="Wingdings" w:hint="default"/>
      </w:rPr>
    </w:lvl>
  </w:abstractNum>
  <w:abstractNum w:abstractNumId="19" w15:restartNumberingAfterBreak="0">
    <w:nsid w:val="7C2273B1"/>
    <w:multiLevelType w:val="multilevel"/>
    <w:tmpl w:val="5750141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16cid:durableId="1752123839">
    <w:abstractNumId w:val="5"/>
  </w:num>
  <w:num w:numId="2" w16cid:durableId="1984042491">
    <w:abstractNumId w:val="10"/>
  </w:num>
  <w:num w:numId="3" w16cid:durableId="1932934919">
    <w:abstractNumId w:val="2"/>
  </w:num>
  <w:num w:numId="4" w16cid:durableId="584412448">
    <w:abstractNumId w:val="12"/>
  </w:num>
  <w:num w:numId="5" w16cid:durableId="1692337555">
    <w:abstractNumId w:val="17"/>
  </w:num>
  <w:num w:numId="6" w16cid:durableId="1668751632">
    <w:abstractNumId w:val="6"/>
  </w:num>
  <w:num w:numId="7" w16cid:durableId="1699504584">
    <w:abstractNumId w:val="8"/>
  </w:num>
  <w:num w:numId="8" w16cid:durableId="1090856223">
    <w:abstractNumId w:val="11"/>
  </w:num>
  <w:num w:numId="9" w16cid:durableId="347753210">
    <w:abstractNumId w:val="3"/>
  </w:num>
  <w:num w:numId="10" w16cid:durableId="571625102">
    <w:abstractNumId w:val="18"/>
  </w:num>
  <w:num w:numId="11" w16cid:durableId="1311205117">
    <w:abstractNumId w:val="9"/>
  </w:num>
  <w:num w:numId="12" w16cid:durableId="1802188761">
    <w:abstractNumId w:val="13"/>
  </w:num>
  <w:num w:numId="13" w16cid:durableId="225191431">
    <w:abstractNumId w:val="0"/>
  </w:num>
  <w:num w:numId="14" w16cid:durableId="1623268587">
    <w:abstractNumId w:val="7"/>
  </w:num>
  <w:num w:numId="15" w16cid:durableId="1742364783">
    <w:abstractNumId w:val="16"/>
  </w:num>
  <w:num w:numId="16" w16cid:durableId="1212308753">
    <w:abstractNumId w:val="1"/>
  </w:num>
  <w:num w:numId="17" w16cid:durableId="1215392755">
    <w:abstractNumId w:val="14"/>
  </w:num>
  <w:num w:numId="18" w16cid:durableId="511842158">
    <w:abstractNumId w:val="15"/>
  </w:num>
  <w:num w:numId="19" w16cid:durableId="1567495713">
    <w:abstractNumId w:val="4"/>
  </w:num>
  <w:num w:numId="20" w16cid:durableId="1535459341">
    <w:abstractNumId w:val="1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4FAIFA4bYtAAAA"/>
    <w:docVar w:name="EN.InstantFormat" w:val="&lt;ENInstantFormat&gt;&lt;Enabled&gt;1&lt;/Enabled&gt;&lt;ScanUnformatted&gt;1&lt;/ScanUnformatted&gt;&lt;ScanChanges&gt;1&lt;/ScanChanges&gt;&lt;Suspended&gt;0&lt;/Suspended&gt;&lt;/ENInstantFormat&gt;"/>
    <w:docVar w:name="EN.Layout" w:val="&lt;ENLayout&gt;&lt;Style&gt;JoV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d25xea0qtaxt1esdx6vezdjvdvv9e9daddr&quot;&gt;zebrafish protocol references Copy&lt;record-ids&gt;&lt;item&gt;1&lt;/item&gt;&lt;item&gt;4&lt;/item&gt;&lt;item&gt;5&lt;/item&gt;&lt;item&gt;6&lt;/item&gt;&lt;item&gt;7&lt;/item&gt;&lt;item&gt;8&lt;/item&gt;&lt;item&gt;9&lt;/item&gt;&lt;item&gt;10&lt;/item&gt;&lt;item&gt;11&lt;/item&gt;&lt;item&gt;12&lt;/item&gt;&lt;item&gt;13&lt;/item&gt;&lt;item&gt;16&lt;/item&gt;&lt;item&gt;17&lt;/item&gt;&lt;item&gt;18&lt;/item&gt;&lt;item&gt;19&lt;/item&gt;&lt;item&gt;20&lt;/item&gt;&lt;item&gt;22&lt;/item&gt;&lt;item&gt;23&lt;/item&gt;&lt;item&gt;24&lt;/item&gt;&lt;item&gt;25&lt;/item&gt;&lt;item&gt;26&lt;/item&gt;&lt;item&gt;27&lt;/item&gt;&lt;item&gt;28&lt;/item&gt;&lt;item&gt;29&lt;/item&gt;&lt;item&gt;30&lt;/item&gt;&lt;item&gt;31&lt;/item&gt;&lt;item&gt;32&lt;/item&gt;&lt;item&gt;33&lt;/item&gt;&lt;item&gt;34&lt;/item&gt;&lt;item&gt;35&lt;/item&gt;&lt;item&gt;36&lt;/item&gt;&lt;item&gt;37&lt;/item&gt;&lt;/record-ids&gt;&lt;/item&gt;&lt;/Libraries&gt;"/>
    <w:docVar w:name="EN.UseJSCitationFormat" w:val="True"/>
  </w:docVars>
  <w:rsids>
    <w:rsidRoot w:val="006E4797"/>
    <w:rsid w:val="00000773"/>
    <w:rsid w:val="000015C3"/>
    <w:rsid w:val="0000515B"/>
    <w:rsid w:val="00005F00"/>
    <w:rsid w:val="000062CC"/>
    <w:rsid w:val="000069C8"/>
    <w:rsid w:val="00011457"/>
    <w:rsid w:val="0001226C"/>
    <w:rsid w:val="00013652"/>
    <w:rsid w:val="00017496"/>
    <w:rsid w:val="00017A62"/>
    <w:rsid w:val="000229E7"/>
    <w:rsid w:val="00026063"/>
    <w:rsid w:val="000275FA"/>
    <w:rsid w:val="00033776"/>
    <w:rsid w:val="00034136"/>
    <w:rsid w:val="00034DD1"/>
    <w:rsid w:val="00035593"/>
    <w:rsid w:val="000355A1"/>
    <w:rsid w:val="0004355D"/>
    <w:rsid w:val="000529AD"/>
    <w:rsid w:val="000554EC"/>
    <w:rsid w:val="00055BBD"/>
    <w:rsid w:val="00056458"/>
    <w:rsid w:val="00057B67"/>
    <w:rsid w:val="00061E0E"/>
    <w:rsid w:val="000625C5"/>
    <w:rsid w:val="00062C4B"/>
    <w:rsid w:val="00065884"/>
    <w:rsid w:val="00074B40"/>
    <w:rsid w:val="0007506F"/>
    <w:rsid w:val="00076815"/>
    <w:rsid w:val="000774A1"/>
    <w:rsid w:val="00081AAA"/>
    <w:rsid w:val="00081F44"/>
    <w:rsid w:val="0008289D"/>
    <w:rsid w:val="00082A5F"/>
    <w:rsid w:val="00084138"/>
    <w:rsid w:val="00087724"/>
    <w:rsid w:val="000913C5"/>
    <w:rsid w:val="00091A65"/>
    <w:rsid w:val="00092D85"/>
    <w:rsid w:val="00097012"/>
    <w:rsid w:val="000A0D4A"/>
    <w:rsid w:val="000A1A70"/>
    <w:rsid w:val="000A7F25"/>
    <w:rsid w:val="000B13AE"/>
    <w:rsid w:val="000B1A59"/>
    <w:rsid w:val="000B41B6"/>
    <w:rsid w:val="000B4684"/>
    <w:rsid w:val="000B5CC8"/>
    <w:rsid w:val="000C05B3"/>
    <w:rsid w:val="000C1250"/>
    <w:rsid w:val="000C1420"/>
    <w:rsid w:val="000C1AC2"/>
    <w:rsid w:val="000C3B4E"/>
    <w:rsid w:val="000C625A"/>
    <w:rsid w:val="000C64D2"/>
    <w:rsid w:val="000D0467"/>
    <w:rsid w:val="000D14E0"/>
    <w:rsid w:val="000D2D9F"/>
    <w:rsid w:val="000D3211"/>
    <w:rsid w:val="000D6DBA"/>
    <w:rsid w:val="000D79F8"/>
    <w:rsid w:val="000D7F3E"/>
    <w:rsid w:val="000E0AEA"/>
    <w:rsid w:val="000E2ABF"/>
    <w:rsid w:val="000E3F21"/>
    <w:rsid w:val="000E4C51"/>
    <w:rsid w:val="000F2101"/>
    <w:rsid w:val="000F351D"/>
    <w:rsid w:val="000F7FCD"/>
    <w:rsid w:val="0010056D"/>
    <w:rsid w:val="001015A2"/>
    <w:rsid w:val="0010244B"/>
    <w:rsid w:val="00110903"/>
    <w:rsid w:val="00113017"/>
    <w:rsid w:val="00113203"/>
    <w:rsid w:val="00115436"/>
    <w:rsid w:val="00117C7E"/>
    <w:rsid w:val="00117E6D"/>
    <w:rsid w:val="00121117"/>
    <w:rsid w:val="00123835"/>
    <w:rsid w:val="00125F5A"/>
    <w:rsid w:val="00131CD0"/>
    <w:rsid w:val="00133016"/>
    <w:rsid w:val="00134172"/>
    <w:rsid w:val="00140C57"/>
    <w:rsid w:val="00143835"/>
    <w:rsid w:val="001443CC"/>
    <w:rsid w:val="001452C4"/>
    <w:rsid w:val="00145E3E"/>
    <w:rsid w:val="001467C8"/>
    <w:rsid w:val="00147CBA"/>
    <w:rsid w:val="0015276E"/>
    <w:rsid w:val="0015327B"/>
    <w:rsid w:val="00157A11"/>
    <w:rsid w:val="00160872"/>
    <w:rsid w:val="0016137A"/>
    <w:rsid w:val="00161E3C"/>
    <w:rsid w:val="001624E4"/>
    <w:rsid w:val="001657BF"/>
    <w:rsid w:val="0017105D"/>
    <w:rsid w:val="00172645"/>
    <w:rsid w:val="00173466"/>
    <w:rsid w:val="00181A81"/>
    <w:rsid w:val="00183E68"/>
    <w:rsid w:val="0018412F"/>
    <w:rsid w:val="001861FC"/>
    <w:rsid w:val="00186A8D"/>
    <w:rsid w:val="00186F32"/>
    <w:rsid w:val="00187786"/>
    <w:rsid w:val="00194C04"/>
    <w:rsid w:val="00194CE8"/>
    <w:rsid w:val="001959A2"/>
    <w:rsid w:val="001973BB"/>
    <w:rsid w:val="00197EF1"/>
    <w:rsid w:val="001A1CA1"/>
    <w:rsid w:val="001A2E88"/>
    <w:rsid w:val="001A3D0F"/>
    <w:rsid w:val="001B2DD2"/>
    <w:rsid w:val="001B4B79"/>
    <w:rsid w:val="001B4C40"/>
    <w:rsid w:val="001B5548"/>
    <w:rsid w:val="001B5C32"/>
    <w:rsid w:val="001B686E"/>
    <w:rsid w:val="001C4123"/>
    <w:rsid w:val="001D0550"/>
    <w:rsid w:val="001D0D23"/>
    <w:rsid w:val="001D1578"/>
    <w:rsid w:val="001D1895"/>
    <w:rsid w:val="001D5CDC"/>
    <w:rsid w:val="001D6DB5"/>
    <w:rsid w:val="001E2677"/>
    <w:rsid w:val="001E292B"/>
    <w:rsid w:val="001E301C"/>
    <w:rsid w:val="001E442B"/>
    <w:rsid w:val="001E4944"/>
    <w:rsid w:val="001E4BEC"/>
    <w:rsid w:val="001E5986"/>
    <w:rsid w:val="001E6197"/>
    <w:rsid w:val="001F3109"/>
    <w:rsid w:val="001F365D"/>
    <w:rsid w:val="001F3A76"/>
    <w:rsid w:val="001F3C16"/>
    <w:rsid w:val="001F5B4A"/>
    <w:rsid w:val="00201A3A"/>
    <w:rsid w:val="0020234A"/>
    <w:rsid w:val="00206804"/>
    <w:rsid w:val="00207AA6"/>
    <w:rsid w:val="00207D9C"/>
    <w:rsid w:val="00210DD6"/>
    <w:rsid w:val="00211105"/>
    <w:rsid w:val="00211557"/>
    <w:rsid w:val="00211652"/>
    <w:rsid w:val="00212D3A"/>
    <w:rsid w:val="00214319"/>
    <w:rsid w:val="00216774"/>
    <w:rsid w:val="0021706E"/>
    <w:rsid w:val="002170A3"/>
    <w:rsid w:val="00217723"/>
    <w:rsid w:val="00217FDA"/>
    <w:rsid w:val="00221A8A"/>
    <w:rsid w:val="0022273C"/>
    <w:rsid w:val="002231D8"/>
    <w:rsid w:val="00225EB4"/>
    <w:rsid w:val="00225EE7"/>
    <w:rsid w:val="00226A49"/>
    <w:rsid w:val="002274A1"/>
    <w:rsid w:val="002274C6"/>
    <w:rsid w:val="00231703"/>
    <w:rsid w:val="00231F3E"/>
    <w:rsid w:val="0023296D"/>
    <w:rsid w:val="00232DDC"/>
    <w:rsid w:val="002345B8"/>
    <w:rsid w:val="00240598"/>
    <w:rsid w:val="00243105"/>
    <w:rsid w:val="00251188"/>
    <w:rsid w:val="002518D4"/>
    <w:rsid w:val="00252030"/>
    <w:rsid w:val="00252077"/>
    <w:rsid w:val="002621BF"/>
    <w:rsid w:val="00263E7C"/>
    <w:rsid w:val="00264EAC"/>
    <w:rsid w:val="002652E7"/>
    <w:rsid w:val="0026723D"/>
    <w:rsid w:val="002677F2"/>
    <w:rsid w:val="002715EF"/>
    <w:rsid w:val="00272083"/>
    <w:rsid w:val="00273EDD"/>
    <w:rsid w:val="00274399"/>
    <w:rsid w:val="0027525A"/>
    <w:rsid w:val="00275C5D"/>
    <w:rsid w:val="00286335"/>
    <w:rsid w:val="00292345"/>
    <w:rsid w:val="0029318A"/>
    <w:rsid w:val="00297D51"/>
    <w:rsid w:val="002A15D6"/>
    <w:rsid w:val="002A1E54"/>
    <w:rsid w:val="002A234F"/>
    <w:rsid w:val="002A307F"/>
    <w:rsid w:val="002A3777"/>
    <w:rsid w:val="002A3901"/>
    <w:rsid w:val="002A55A5"/>
    <w:rsid w:val="002A7D33"/>
    <w:rsid w:val="002B2CE2"/>
    <w:rsid w:val="002B3BDD"/>
    <w:rsid w:val="002B3DC8"/>
    <w:rsid w:val="002B410E"/>
    <w:rsid w:val="002B4A21"/>
    <w:rsid w:val="002B57DD"/>
    <w:rsid w:val="002B6E28"/>
    <w:rsid w:val="002C0305"/>
    <w:rsid w:val="002C6367"/>
    <w:rsid w:val="002D0BAA"/>
    <w:rsid w:val="002D7A44"/>
    <w:rsid w:val="002D7BC8"/>
    <w:rsid w:val="002E3F14"/>
    <w:rsid w:val="002E7006"/>
    <w:rsid w:val="002E7536"/>
    <w:rsid w:val="002F30E9"/>
    <w:rsid w:val="002F4FFB"/>
    <w:rsid w:val="002F6DE6"/>
    <w:rsid w:val="002F7CD3"/>
    <w:rsid w:val="00300578"/>
    <w:rsid w:val="00310513"/>
    <w:rsid w:val="003160DC"/>
    <w:rsid w:val="0031658E"/>
    <w:rsid w:val="00316C05"/>
    <w:rsid w:val="0031794A"/>
    <w:rsid w:val="003202D4"/>
    <w:rsid w:val="00320395"/>
    <w:rsid w:val="0032096B"/>
    <w:rsid w:val="0032211E"/>
    <w:rsid w:val="00323581"/>
    <w:rsid w:val="0033332D"/>
    <w:rsid w:val="00333D4B"/>
    <w:rsid w:val="00336145"/>
    <w:rsid w:val="00337CBC"/>
    <w:rsid w:val="0034152C"/>
    <w:rsid w:val="003447F4"/>
    <w:rsid w:val="00344A8C"/>
    <w:rsid w:val="00344D41"/>
    <w:rsid w:val="00345A90"/>
    <w:rsid w:val="00347271"/>
    <w:rsid w:val="003472A5"/>
    <w:rsid w:val="00351087"/>
    <w:rsid w:val="003515E5"/>
    <w:rsid w:val="00353A4F"/>
    <w:rsid w:val="003548DA"/>
    <w:rsid w:val="00356228"/>
    <w:rsid w:val="00356880"/>
    <w:rsid w:val="00360626"/>
    <w:rsid w:val="00366835"/>
    <w:rsid w:val="00377433"/>
    <w:rsid w:val="00380E98"/>
    <w:rsid w:val="00382110"/>
    <w:rsid w:val="003825B9"/>
    <w:rsid w:val="00387CDA"/>
    <w:rsid w:val="00387D98"/>
    <w:rsid w:val="003924BE"/>
    <w:rsid w:val="003940FD"/>
    <w:rsid w:val="00394D5C"/>
    <w:rsid w:val="00396349"/>
    <w:rsid w:val="003A3802"/>
    <w:rsid w:val="003A3C5A"/>
    <w:rsid w:val="003A5297"/>
    <w:rsid w:val="003A61F1"/>
    <w:rsid w:val="003A747C"/>
    <w:rsid w:val="003A7863"/>
    <w:rsid w:val="003B051D"/>
    <w:rsid w:val="003B1039"/>
    <w:rsid w:val="003B73C3"/>
    <w:rsid w:val="003B7459"/>
    <w:rsid w:val="003B7EA6"/>
    <w:rsid w:val="003C321C"/>
    <w:rsid w:val="003C7491"/>
    <w:rsid w:val="003D39A4"/>
    <w:rsid w:val="003D4B2E"/>
    <w:rsid w:val="003D6615"/>
    <w:rsid w:val="003D67E2"/>
    <w:rsid w:val="003D6F46"/>
    <w:rsid w:val="003E062A"/>
    <w:rsid w:val="003E3D79"/>
    <w:rsid w:val="003E6941"/>
    <w:rsid w:val="003E6D1F"/>
    <w:rsid w:val="003E76CE"/>
    <w:rsid w:val="003F1542"/>
    <w:rsid w:val="003F51B2"/>
    <w:rsid w:val="003F5C1C"/>
    <w:rsid w:val="003F6E57"/>
    <w:rsid w:val="003F7A81"/>
    <w:rsid w:val="004003BE"/>
    <w:rsid w:val="00404A29"/>
    <w:rsid w:val="00404B22"/>
    <w:rsid w:val="00404D71"/>
    <w:rsid w:val="004056A5"/>
    <w:rsid w:val="0040579A"/>
    <w:rsid w:val="00407389"/>
    <w:rsid w:val="004076C4"/>
    <w:rsid w:val="00411216"/>
    <w:rsid w:val="00412024"/>
    <w:rsid w:val="00414ADE"/>
    <w:rsid w:val="004157E6"/>
    <w:rsid w:val="00416612"/>
    <w:rsid w:val="00417614"/>
    <w:rsid w:val="00421AB2"/>
    <w:rsid w:val="00422F26"/>
    <w:rsid w:val="0042301D"/>
    <w:rsid w:val="00425FFD"/>
    <w:rsid w:val="00427E29"/>
    <w:rsid w:val="0043036B"/>
    <w:rsid w:val="0043247C"/>
    <w:rsid w:val="00434D0B"/>
    <w:rsid w:val="00435733"/>
    <w:rsid w:val="004361C8"/>
    <w:rsid w:val="00436F4D"/>
    <w:rsid w:val="00437A5A"/>
    <w:rsid w:val="00440FBE"/>
    <w:rsid w:val="004419A7"/>
    <w:rsid w:val="004421FC"/>
    <w:rsid w:val="00442FF9"/>
    <w:rsid w:val="00450FB4"/>
    <w:rsid w:val="0045218E"/>
    <w:rsid w:val="00452876"/>
    <w:rsid w:val="004605B3"/>
    <w:rsid w:val="00460799"/>
    <w:rsid w:val="004620C0"/>
    <w:rsid w:val="004620C9"/>
    <w:rsid w:val="00465B4E"/>
    <w:rsid w:val="0046654A"/>
    <w:rsid w:val="00474B04"/>
    <w:rsid w:val="004812D3"/>
    <w:rsid w:val="00481A8C"/>
    <w:rsid w:val="00482A8A"/>
    <w:rsid w:val="00482FF8"/>
    <w:rsid w:val="0048444D"/>
    <w:rsid w:val="0048565C"/>
    <w:rsid w:val="004874F7"/>
    <w:rsid w:val="00490BA6"/>
    <w:rsid w:val="00491DA8"/>
    <w:rsid w:val="004939EE"/>
    <w:rsid w:val="004969D3"/>
    <w:rsid w:val="004A0B54"/>
    <w:rsid w:val="004A2251"/>
    <w:rsid w:val="004A46D7"/>
    <w:rsid w:val="004B1269"/>
    <w:rsid w:val="004B3F3C"/>
    <w:rsid w:val="004B5B45"/>
    <w:rsid w:val="004B7B7B"/>
    <w:rsid w:val="004C0353"/>
    <w:rsid w:val="004C0985"/>
    <w:rsid w:val="004C0FD9"/>
    <w:rsid w:val="004C1BA7"/>
    <w:rsid w:val="004C20B4"/>
    <w:rsid w:val="004C2181"/>
    <w:rsid w:val="004C6AB8"/>
    <w:rsid w:val="004D0282"/>
    <w:rsid w:val="004D04B5"/>
    <w:rsid w:val="004D294B"/>
    <w:rsid w:val="004D2C88"/>
    <w:rsid w:val="004D2DBA"/>
    <w:rsid w:val="004D362E"/>
    <w:rsid w:val="004D4BEB"/>
    <w:rsid w:val="004D54C1"/>
    <w:rsid w:val="004D6979"/>
    <w:rsid w:val="004E2724"/>
    <w:rsid w:val="004E3DCB"/>
    <w:rsid w:val="004E5524"/>
    <w:rsid w:val="004F3675"/>
    <w:rsid w:val="004F66A4"/>
    <w:rsid w:val="004F6AD9"/>
    <w:rsid w:val="00500526"/>
    <w:rsid w:val="00500B27"/>
    <w:rsid w:val="005062EB"/>
    <w:rsid w:val="00506687"/>
    <w:rsid w:val="005069FD"/>
    <w:rsid w:val="00512E09"/>
    <w:rsid w:val="00513CCF"/>
    <w:rsid w:val="0051580B"/>
    <w:rsid w:val="00516914"/>
    <w:rsid w:val="00516E2B"/>
    <w:rsid w:val="00520289"/>
    <w:rsid w:val="00527E54"/>
    <w:rsid w:val="00532B34"/>
    <w:rsid w:val="00535A3C"/>
    <w:rsid w:val="00541250"/>
    <w:rsid w:val="005425EC"/>
    <w:rsid w:val="005436B2"/>
    <w:rsid w:val="00545E8D"/>
    <w:rsid w:val="00550F6D"/>
    <w:rsid w:val="00551D82"/>
    <w:rsid w:val="0055322E"/>
    <w:rsid w:val="0055344F"/>
    <w:rsid w:val="00562BE7"/>
    <w:rsid w:val="00566538"/>
    <w:rsid w:val="00571E27"/>
    <w:rsid w:val="00571EFF"/>
    <w:rsid w:val="005734D7"/>
    <w:rsid w:val="00574263"/>
    <w:rsid w:val="00575E55"/>
    <w:rsid w:val="0058002E"/>
    <w:rsid w:val="00581EC3"/>
    <w:rsid w:val="005822FD"/>
    <w:rsid w:val="005827AF"/>
    <w:rsid w:val="00582D64"/>
    <w:rsid w:val="0058424F"/>
    <w:rsid w:val="00584775"/>
    <w:rsid w:val="00585BF5"/>
    <w:rsid w:val="00587BF3"/>
    <w:rsid w:val="005905BF"/>
    <w:rsid w:val="00590FF4"/>
    <w:rsid w:val="0059121A"/>
    <w:rsid w:val="005916F3"/>
    <w:rsid w:val="00591ADB"/>
    <w:rsid w:val="00592184"/>
    <w:rsid w:val="005951C6"/>
    <w:rsid w:val="005A0918"/>
    <w:rsid w:val="005A144F"/>
    <w:rsid w:val="005A2433"/>
    <w:rsid w:val="005A338A"/>
    <w:rsid w:val="005A637B"/>
    <w:rsid w:val="005A7E27"/>
    <w:rsid w:val="005B1B75"/>
    <w:rsid w:val="005B26B6"/>
    <w:rsid w:val="005B54FE"/>
    <w:rsid w:val="005B57CF"/>
    <w:rsid w:val="005B6ED2"/>
    <w:rsid w:val="005C2E8C"/>
    <w:rsid w:val="005C3B07"/>
    <w:rsid w:val="005C3F5D"/>
    <w:rsid w:val="005C3F76"/>
    <w:rsid w:val="005C42D9"/>
    <w:rsid w:val="005C46D5"/>
    <w:rsid w:val="005C4889"/>
    <w:rsid w:val="005C7415"/>
    <w:rsid w:val="005D249A"/>
    <w:rsid w:val="005D28CA"/>
    <w:rsid w:val="005D380A"/>
    <w:rsid w:val="005D5EF9"/>
    <w:rsid w:val="005D7977"/>
    <w:rsid w:val="005E19A1"/>
    <w:rsid w:val="005E1EE7"/>
    <w:rsid w:val="005E719C"/>
    <w:rsid w:val="005E742D"/>
    <w:rsid w:val="005E79B0"/>
    <w:rsid w:val="005F62D2"/>
    <w:rsid w:val="00603663"/>
    <w:rsid w:val="00603F6E"/>
    <w:rsid w:val="00604100"/>
    <w:rsid w:val="0061119A"/>
    <w:rsid w:val="00614FB6"/>
    <w:rsid w:val="00615035"/>
    <w:rsid w:val="0061592A"/>
    <w:rsid w:val="00620842"/>
    <w:rsid w:val="00622578"/>
    <w:rsid w:val="006239A1"/>
    <w:rsid w:val="00627294"/>
    <w:rsid w:val="00631CC1"/>
    <w:rsid w:val="00634672"/>
    <w:rsid w:val="00635056"/>
    <w:rsid w:val="006368FC"/>
    <w:rsid w:val="00643E25"/>
    <w:rsid w:val="00645062"/>
    <w:rsid w:val="006450B7"/>
    <w:rsid w:val="00647209"/>
    <w:rsid w:val="00651D3C"/>
    <w:rsid w:val="00652030"/>
    <w:rsid w:val="006560D0"/>
    <w:rsid w:val="00656FE0"/>
    <w:rsid w:val="00657ABF"/>
    <w:rsid w:val="006606B8"/>
    <w:rsid w:val="00661955"/>
    <w:rsid w:val="00663CFB"/>
    <w:rsid w:val="006643DD"/>
    <w:rsid w:val="00672900"/>
    <w:rsid w:val="006755EE"/>
    <w:rsid w:val="006761E3"/>
    <w:rsid w:val="006769A4"/>
    <w:rsid w:val="00677A2A"/>
    <w:rsid w:val="006824BF"/>
    <w:rsid w:val="0068343C"/>
    <w:rsid w:val="00691E78"/>
    <w:rsid w:val="00696258"/>
    <w:rsid w:val="0069723E"/>
    <w:rsid w:val="006A3107"/>
    <w:rsid w:val="006A57ED"/>
    <w:rsid w:val="006A6821"/>
    <w:rsid w:val="006A693F"/>
    <w:rsid w:val="006A7D9F"/>
    <w:rsid w:val="006B3418"/>
    <w:rsid w:val="006B5187"/>
    <w:rsid w:val="006B7F8D"/>
    <w:rsid w:val="006C0AE0"/>
    <w:rsid w:val="006C1250"/>
    <w:rsid w:val="006C17C7"/>
    <w:rsid w:val="006C4081"/>
    <w:rsid w:val="006C4C04"/>
    <w:rsid w:val="006C4EEC"/>
    <w:rsid w:val="006C5330"/>
    <w:rsid w:val="006C7A35"/>
    <w:rsid w:val="006D02B1"/>
    <w:rsid w:val="006D172D"/>
    <w:rsid w:val="006D1A64"/>
    <w:rsid w:val="006D3FAC"/>
    <w:rsid w:val="006E13C7"/>
    <w:rsid w:val="006E4797"/>
    <w:rsid w:val="006E5E40"/>
    <w:rsid w:val="006E68E2"/>
    <w:rsid w:val="006E7C64"/>
    <w:rsid w:val="006F1012"/>
    <w:rsid w:val="006F1A02"/>
    <w:rsid w:val="006F21F8"/>
    <w:rsid w:val="006F2F2B"/>
    <w:rsid w:val="006F5E07"/>
    <w:rsid w:val="006F777F"/>
    <w:rsid w:val="00700394"/>
    <w:rsid w:val="00701765"/>
    <w:rsid w:val="00702ADE"/>
    <w:rsid w:val="00703210"/>
    <w:rsid w:val="0070444F"/>
    <w:rsid w:val="007052E9"/>
    <w:rsid w:val="007053FB"/>
    <w:rsid w:val="007101AD"/>
    <w:rsid w:val="00710E24"/>
    <w:rsid w:val="0071158F"/>
    <w:rsid w:val="007123A7"/>
    <w:rsid w:val="00714BE0"/>
    <w:rsid w:val="007171A1"/>
    <w:rsid w:val="00717A52"/>
    <w:rsid w:val="00717AB6"/>
    <w:rsid w:val="00720FC6"/>
    <w:rsid w:val="0072138F"/>
    <w:rsid w:val="0072224A"/>
    <w:rsid w:val="007222FF"/>
    <w:rsid w:val="00730024"/>
    <w:rsid w:val="00730AE0"/>
    <w:rsid w:val="0073566D"/>
    <w:rsid w:val="00736371"/>
    <w:rsid w:val="00736C16"/>
    <w:rsid w:val="007416FB"/>
    <w:rsid w:val="007431E9"/>
    <w:rsid w:val="00744060"/>
    <w:rsid w:val="00746437"/>
    <w:rsid w:val="0074681D"/>
    <w:rsid w:val="007468EA"/>
    <w:rsid w:val="007471BA"/>
    <w:rsid w:val="007473B2"/>
    <w:rsid w:val="00747947"/>
    <w:rsid w:val="00747F17"/>
    <w:rsid w:val="00747F30"/>
    <w:rsid w:val="00751D3D"/>
    <w:rsid w:val="0075615A"/>
    <w:rsid w:val="00760405"/>
    <w:rsid w:val="007604B1"/>
    <w:rsid w:val="00761D19"/>
    <w:rsid w:val="00762E33"/>
    <w:rsid w:val="00763DFA"/>
    <w:rsid w:val="007675DA"/>
    <w:rsid w:val="00770A1F"/>
    <w:rsid w:val="007726FF"/>
    <w:rsid w:val="0077317A"/>
    <w:rsid w:val="00774416"/>
    <w:rsid w:val="00780A19"/>
    <w:rsid w:val="00780CD3"/>
    <w:rsid w:val="00781695"/>
    <w:rsid w:val="00792B76"/>
    <w:rsid w:val="00794652"/>
    <w:rsid w:val="00797B1A"/>
    <w:rsid w:val="007A1711"/>
    <w:rsid w:val="007A1C6F"/>
    <w:rsid w:val="007A1FF4"/>
    <w:rsid w:val="007A2121"/>
    <w:rsid w:val="007A410D"/>
    <w:rsid w:val="007A4BBA"/>
    <w:rsid w:val="007B0A46"/>
    <w:rsid w:val="007B0DC8"/>
    <w:rsid w:val="007B11BF"/>
    <w:rsid w:val="007B16A8"/>
    <w:rsid w:val="007B322A"/>
    <w:rsid w:val="007B488F"/>
    <w:rsid w:val="007B496C"/>
    <w:rsid w:val="007B72A4"/>
    <w:rsid w:val="007B7CAE"/>
    <w:rsid w:val="007C082A"/>
    <w:rsid w:val="007C0B60"/>
    <w:rsid w:val="007C3D23"/>
    <w:rsid w:val="007C4087"/>
    <w:rsid w:val="007C44E2"/>
    <w:rsid w:val="007C53AC"/>
    <w:rsid w:val="007C5F9A"/>
    <w:rsid w:val="007C6041"/>
    <w:rsid w:val="007D5644"/>
    <w:rsid w:val="007D6BE0"/>
    <w:rsid w:val="007D77DF"/>
    <w:rsid w:val="007E021B"/>
    <w:rsid w:val="007E03AB"/>
    <w:rsid w:val="007E0B41"/>
    <w:rsid w:val="007E291B"/>
    <w:rsid w:val="007E53CE"/>
    <w:rsid w:val="007F13E9"/>
    <w:rsid w:val="007F2030"/>
    <w:rsid w:val="007F3877"/>
    <w:rsid w:val="007F4C65"/>
    <w:rsid w:val="007F5EB0"/>
    <w:rsid w:val="007F6F83"/>
    <w:rsid w:val="007F7BE3"/>
    <w:rsid w:val="00802A44"/>
    <w:rsid w:val="00804010"/>
    <w:rsid w:val="00804263"/>
    <w:rsid w:val="008046C6"/>
    <w:rsid w:val="00805095"/>
    <w:rsid w:val="00807784"/>
    <w:rsid w:val="00811241"/>
    <w:rsid w:val="00811C65"/>
    <w:rsid w:val="008133DE"/>
    <w:rsid w:val="00816E64"/>
    <w:rsid w:val="00817A77"/>
    <w:rsid w:val="0082122B"/>
    <w:rsid w:val="008236C3"/>
    <w:rsid w:val="0082393D"/>
    <w:rsid w:val="0082671A"/>
    <w:rsid w:val="00832346"/>
    <w:rsid w:val="00833B96"/>
    <w:rsid w:val="0083488F"/>
    <w:rsid w:val="00841B89"/>
    <w:rsid w:val="008425A4"/>
    <w:rsid w:val="00843267"/>
    <w:rsid w:val="00845B12"/>
    <w:rsid w:val="008461C6"/>
    <w:rsid w:val="00847017"/>
    <w:rsid w:val="00851156"/>
    <w:rsid w:val="00851968"/>
    <w:rsid w:val="008525D7"/>
    <w:rsid w:val="0085307D"/>
    <w:rsid w:val="00853CF6"/>
    <w:rsid w:val="00854026"/>
    <w:rsid w:val="0085421A"/>
    <w:rsid w:val="0085548D"/>
    <w:rsid w:val="008558C6"/>
    <w:rsid w:val="008616E9"/>
    <w:rsid w:val="008624F5"/>
    <w:rsid w:val="00864FB0"/>
    <w:rsid w:val="008718A7"/>
    <w:rsid w:val="00876731"/>
    <w:rsid w:val="00881160"/>
    <w:rsid w:val="00882ABC"/>
    <w:rsid w:val="008866DE"/>
    <w:rsid w:val="00890270"/>
    <w:rsid w:val="00891FD6"/>
    <w:rsid w:val="0089548D"/>
    <w:rsid w:val="00895DE7"/>
    <w:rsid w:val="0089688F"/>
    <w:rsid w:val="00897971"/>
    <w:rsid w:val="008A0156"/>
    <w:rsid w:val="008A4859"/>
    <w:rsid w:val="008A54DB"/>
    <w:rsid w:val="008A7A39"/>
    <w:rsid w:val="008B02DE"/>
    <w:rsid w:val="008B1164"/>
    <w:rsid w:val="008B18F1"/>
    <w:rsid w:val="008B2D50"/>
    <w:rsid w:val="008B3478"/>
    <w:rsid w:val="008B35D2"/>
    <w:rsid w:val="008B73DA"/>
    <w:rsid w:val="008C2941"/>
    <w:rsid w:val="008C5FD4"/>
    <w:rsid w:val="008D293E"/>
    <w:rsid w:val="008D3307"/>
    <w:rsid w:val="008D495E"/>
    <w:rsid w:val="008D4CCA"/>
    <w:rsid w:val="008D6651"/>
    <w:rsid w:val="008D7B9A"/>
    <w:rsid w:val="008E0B30"/>
    <w:rsid w:val="008E0FCE"/>
    <w:rsid w:val="008E19AC"/>
    <w:rsid w:val="008E1F77"/>
    <w:rsid w:val="008E209D"/>
    <w:rsid w:val="008E2D64"/>
    <w:rsid w:val="008E2DAB"/>
    <w:rsid w:val="008E3C1A"/>
    <w:rsid w:val="008E557C"/>
    <w:rsid w:val="008F07CA"/>
    <w:rsid w:val="008F11F2"/>
    <w:rsid w:val="008F434E"/>
    <w:rsid w:val="008F5857"/>
    <w:rsid w:val="009014CA"/>
    <w:rsid w:val="00901C81"/>
    <w:rsid w:val="009024BF"/>
    <w:rsid w:val="00902D4C"/>
    <w:rsid w:val="0090361B"/>
    <w:rsid w:val="00903AE0"/>
    <w:rsid w:val="00911EF7"/>
    <w:rsid w:val="009121CC"/>
    <w:rsid w:val="009138C3"/>
    <w:rsid w:val="009152DA"/>
    <w:rsid w:val="009178E4"/>
    <w:rsid w:val="00920982"/>
    <w:rsid w:val="00921F90"/>
    <w:rsid w:val="00923DAF"/>
    <w:rsid w:val="00926014"/>
    <w:rsid w:val="009269F5"/>
    <w:rsid w:val="0093119A"/>
    <w:rsid w:val="0093164B"/>
    <w:rsid w:val="0093489C"/>
    <w:rsid w:val="00935ACF"/>
    <w:rsid w:val="00936E08"/>
    <w:rsid w:val="0094064F"/>
    <w:rsid w:val="009409EA"/>
    <w:rsid w:val="00942E33"/>
    <w:rsid w:val="009455F4"/>
    <w:rsid w:val="0094771B"/>
    <w:rsid w:val="00951696"/>
    <w:rsid w:val="00952991"/>
    <w:rsid w:val="00953708"/>
    <w:rsid w:val="00953BA9"/>
    <w:rsid w:val="00954ED8"/>
    <w:rsid w:val="00955476"/>
    <w:rsid w:val="00955E51"/>
    <w:rsid w:val="0096212F"/>
    <w:rsid w:val="00964DEB"/>
    <w:rsid w:val="009660B6"/>
    <w:rsid w:val="00966297"/>
    <w:rsid w:val="00967E30"/>
    <w:rsid w:val="009701CA"/>
    <w:rsid w:val="0097251A"/>
    <w:rsid w:val="00974FC4"/>
    <w:rsid w:val="00975776"/>
    <w:rsid w:val="00975F2C"/>
    <w:rsid w:val="009807D3"/>
    <w:rsid w:val="00994F50"/>
    <w:rsid w:val="00995F74"/>
    <w:rsid w:val="0099691C"/>
    <w:rsid w:val="009A12A4"/>
    <w:rsid w:val="009A2DF3"/>
    <w:rsid w:val="009A3E6A"/>
    <w:rsid w:val="009A4C66"/>
    <w:rsid w:val="009A51B0"/>
    <w:rsid w:val="009A6621"/>
    <w:rsid w:val="009A6A9A"/>
    <w:rsid w:val="009A7EFC"/>
    <w:rsid w:val="009B06E6"/>
    <w:rsid w:val="009B7535"/>
    <w:rsid w:val="009B7E94"/>
    <w:rsid w:val="009B7FF6"/>
    <w:rsid w:val="009C0767"/>
    <w:rsid w:val="009C57E2"/>
    <w:rsid w:val="009D05FF"/>
    <w:rsid w:val="009D06AD"/>
    <w:rsid w:val="009D38A4"/>
    <w:rsid w:val="009D7EA1"/>
    <w:rsid w:val="009E2D2C"/>
    <w:rsid w:val="009F0F17"/>
    <w:rsid w:val="009F161D"/>
    <w:rsid w:val="009F2984"/>
    <w:rsid w:val="009F4813"/>
    <w:rsid w:val="009F50BB"/>
    <w:rsid w:val="009F7958"/>
    <w:rsid w:val="00A01BD1"/>
    <w:rsid w:val="00A02DA8"/>
    <w:rsid w:val="00A06E7C"/>
    <w:rsid w:val="00A127D7"/>
    <w:rsid w:val="00A13DB7"/>
    <w:rsid w:val="00A13E92"/>
    <w:rsid w:val="00A156F0"/>
    <w:rsid w:val="00A1684A"/>
    <w:rsid w:val="00A169D8"/>
    <w:rsid w:val="00A171ED"/>
    <w:rsid w:val="00A21F9E"/>
    <w:rsid w:val="00A239BE"/>
    <w:rsid w:val="00A2605F"/>
    <w:rsid w:val="00A3297C"/>
    <w:rsid w:val="00A35853"/>
    <w:rsid w:val="00A376CE"/>
    <w:rsid w:val="00A40080"/>
    <w:rsid w:val="00A41A3E"/>
    <w:rsid w:val="00A42508"/>
    <w:rsid w:val="00A42C15"/>
    <w:rsid w:val="00A42FD6"/>
    <w:rsid w:val="00A438BD"/>
    <w:rsid w:val="00A43E09"/>
    <w:rsid w:val="00A466F8"/>
    <w:rsid w:val="00A46A68"/>
    <w:rsid w:val="00A53B02"/>
    <w:rsid w:val="00A5703F"/>
    <w:rsid w:val="00A6084F"/>
    <w:rsid w:val="00A61636"/>
    <w:rsid w:val="00A624BE"/>
    <w:rsid w:val="00A62DAA"/>
    <w:rsid w:val="00A643F5"/>
    <w:rsid w:val="00A70A43"/>
    <w:rsid w:val="00A747C5"/>
    <w:rsid w:val="00A74E53"/>
    <w:rsid w:val="00A751AD"/>
    <w:rsid w:val="00A77E79"/>
    <w:rsid w:val="00A800E8"/>
    <w:rsid w:val="00A82467"/>
    <w:rsid w:val="00A830D6"/>
    <w:rsid w:val="00A83BF8"/>
    <w:rsid w:val="00A84105"/>
    <w:rsid w:val="00A8471B"/>
    <w:rsid w:val="00A959BC"/>
    <w:rsid w:val="00A976BB"/>
    <w:rsid w:val="00AA31AF"/>
    <w:rsid w:val="00AB134A"/>
    <w:rsid w:val="00AB4038"/>
    <w:rsid w:val="00AB600F"/>
    <w:rsid w:val="00AC1A7A"/>
    <w:rsid w:val="00AC2FA1"/>
    <w:rsid w:val="00AC7931"/>
    <w:rsid w:val="00AC7EC5"/>
    <w:rsid w:val="00AD09E9"/>
    <w:rsid w:val="00AD0EA7"/>
    <w:rsid w:val="00AD2ACE"/>
    <w:rsid w:val="00AD3C60"/>
    <w:rsid w:val="00AD6787"/>
    <w:rsid w:val="00AE1C8E"/>
    <w:rsid w:val="00AE64D4"/>
    <w:rsid w:val="00AE6965"/>
    <w:rsid w:val="00AF03F0"/>
    <w:rsid w:val="00AF06A9"/>
    <w:rsid w:val="00AF124C"/>
    <w:rsid w:val="00AF21DE"/>
    <w:rsid w:val="00AF35AD"/>
    <w:rsid w:val="00AF5354"/>
    <w:rsid w:val="00AF687B"/>
    <w:rsid w:val="00B033E2"/>
    <w:rsid w:val="00B10AA4"/>
    <w:rsid w:val="00B15700"/>
    <w:rsid w:val="00B20577"/>
    <w:rsid w:val="00B24DA5"/>
    <w:rsid w:val="00B3324E"/>
    <w:rsid w:val="00B3504A"/>
    <w:rsid w:val="00B401CD"/>
    <w:rsid w:val="00B42B28"/>
    <w:rsid w:val="00B458A2"/>
    <w:rsid w:val="00B477F7"/>
    <w:rsid w:val="00B47896"/>
    <w:rsid w:val="00B47F76"/>
    <w:rsid w:val="00B53C0E"/>
    <w:rsid w:val="00B5439E"/>
    <w:rsid w:val="00B54A46"/>
    <w:rsid w:val="00B55389"/>
    <w:rsid w:val="00B55860"/>
    <w:rsid w:val="00B5719F"/>
    <w:rsid w:val="00B624B4"/>
    <w:rsid w:val="00B65CDC"/>
    <w:rsid w:val="00B66177"/>
    <w:rsid w:val="00B66D66"/>
    <w:rsid w:val="00B67C42"/>
    <w:rsid w:val="00B70B18"/>
    <w:rsid w:val="00B714A3"/>
    <w:rsid w:val="00B778D0"/>
    <w:rsid w:val="00B81064"/>
    <w:rsid w:val="00B822EC"/>
    <w:rsid w:val="00B83D41"/>
    <w:rsid w:val="00B86087"/>
    <w:rsid w:val="00B87681"/>
    <w:rsid w:val="00B938E5"/>
    <w:rsid w:val="00B97597"/>
    <w:rsid w:val="00BA0E59"/>
    <w:rsid w:val="00BA0FA7"/>
    <w:rsid w:val="00BA2EE7"/>
    <w:rsid w:val="00BA6DDB"/>
    <w:rsid w:val="00BA6E56"/>
    <w:rsid w:val="00BB12A5"/>
    <w:rsid w:val="00BB1BCC"/>
    <w:rsid w:val="00BB2389"/>
    <w:rsid w:val="00BB3861"/>
    <w:rsid w:val="00BB4282"/>
    <w:rsid w:val="00BB613E"/>
    <w:rsid w:val="00BC2FA5"/>
    <w:rsid w:val="00BC6340"/>
    <w:rsid w:val="00BC7F10"/>
    <w:rsid w:val="00BD0384"/>
    <w:rsid w:val="00BD1B50"/>
    <w:rsid w:val="00BD1D07"/>
    <w:rsid w:val="00BD3767"/>
    <w:rsid w:val="00BD6DF2"/>
    <w:rsid w:val="00BE11C8"/>
    <w:rsid w:val="00BE14CD"/>
    <w:rsid w:val="00BE22A2"/>
    <w:rsid w:val="00BE2769"/>
    <w:rsid w:val="00BE3284"/>
    <w:rsid w:val="00BE3C47"/>
    <w:rsid w:val="00BE46ED"/>
    <w:rsid w:val="00BE7C5E"/>
    <w:rsid w:val="00BF4601"/>
    <w:rsid w:val="00BF5468"/>
    <w:rsid w:val="00BF5501"/>
    <w:rsid w:val="00BF7168"/>
    <w:rsid w:val="00C013AC"/>
    <w:rsid w:val="00C015E6"/>
    <w:rsid w:val="00C01C11"/>
    <w:rsid w:val="00C11D93"/>
    <w:rsid w:val="00C12558"/>
    <w:rsid w:val="00C15C50"/>
    <w:rsid w:val="00C20DB4"/>
    <w:rsid w:val="00C22569"/>
    <w:rsid w:val="00C23C3E"/>
    <w:rsid w:val="00C23FE4"/>
    <w:rsid w:val="00C26DAF"/>
    <w:rsid w:val="00C27852"/>
    <w:rsid w:val="00C27C71"/>
    <w:rsid w:val="00C3176C"/>
    <w:rsid w:val="00C31A06"/>
    <w:rsid w:val="00C32FBC"/>
    <w:rsid w:val="00C331C5"/>
    <w:rsid w:val="00C36655"/>
    <w:rsid w:val="00C366E0"/>
    <w:rsid w:val="00C41708"/>
    <w:rsid w:val="00C4241C"/>
    <w:rsid w:val="00C453ED"/>
    <w:rsid w:val="00C45C37"/>
    <w:rsid w:val="00C45CB1"/>
    <w:rsid w:val="00C4778B"/>
    <w:rsid w:val="00C47BAF"/>
    <w:rsid w:val="00C502DE"/>
    <w:rsid w:val="00C505D6"/>
    <w:rsid w:val="00C53D84"/>
    <w:rsid w:val="00C54707"/>
    <w:rsid w:val="00C550F3"/>
    <w:rsid w:val="00C57A0B"/>
    <w:rsid w:val="00C57B3E"/>
    <w:rsid w:val="00C642FF"/>
    <w:rsid w:val="00C64315"/>
    <w:rsid w:val="00C652D8"/>
    <w:rsid w:val="00C65D32"/>
    <w:rsid w:val="00C67017"/>
    <w:rsid w:val="00C71707"/>
    <w:rsid w:val="00C71972"/>
    <w:rsid w:val="00C73118"/>
    <w:rsid w:val="00C76092"/>
    <w:rsid w:val="00C765FD"/>
    <w:rsid w:val="00C8287C"/>
    <w:rsid w:val="00C84F09"/>
    <w:rsid w:val="00C85C46"/>
    <w:rsid w:val="00C86E9B"/>
    <w:rsid w:val="00C86F30"/>
    <w:rsid w:val="00C875D1"/>
    <w:rsid w:val="00C87E75"/>
    <w:rsid w:val="00C91179"/>
    <w:rsid w:val="00C93658"/>
    <w:rsid w:val="00C96698"/>
    <w:rsid w:val="00CA35DA"/>
    <w:rsid w:val="00CB018D"/>
    <w:rsid w:val="00CB02EC"/>
    <w:rsid w:val="00CB1713"/>
    <w:rsid w:val="00CB1783"/>
    <w:rsid w:val="00CB1BA0"/>
    <w:rsid w:val="00CB4AD5"/>
    <w:rsid w:val="00CB4BB8"/>
    <w:rsid w:val="00CB7F3C"/>
    <w:rsid w:val="00CC2192"/>
    <w:rsid w:val="00CC2F7B"/>
    <w:rsid w:val="00CC5BFE"/>
    <w:rsid w:val="00CC7BBD"/>
    <w:rsid w:val="00CD1AC8"/>
    <w:rsid w:val="00CD4498"/>
    <w:rsid w:val="00CE34C3"/>
    <w:rsid w:val="00CE4C58"/>
    <w:rsid w:val="00CE7A55"/>
    <w:rsid w:val="00CF1618"/>
    <w:rsid w:val="00CF2B4D"/>
    <w:rsid w:val="00CF3A56"/>
    <w:rsid w:val="00CF4ADA"/>
    <w:rsid w:val="00CF683A"/>
    <w:rsid w:val="00D018CD"/>
    <w:rsid w:val="00D022A6"/>
    <w:rsid w:val="00D02960"/>
    <w:rsid w:val="00D038D6"/>
    <w:rsid w:val="00D044C1"/>
    <w:rsid w:val="00D04C6C"/>
    <w:rsid w:val="00D05D8C"/>
    <w:rsid w:val="00D07511"/>
    <w:rsid w:val="00D07A90"/>
    <w:rsid w:val="00D118BA"/>
    <w:rsid w:val="00D1270D"/>
    <w:rsid w:val="00D140B4"/>
    <w:rsid w:val="00D21852"/>
    <w:rsid w:val="00D22CAA"/>
    <w:rsid w:val="00D22E78"/>
    <w:rsid w:val="00D2510B"/>
    <w:rsid w:val="00D358B7"/>
    <w:rsid w:val="00D36E66"/>
    <w:rsid w:val="00D408C7"/>
    <w:rsid w:val="00D423A9"/>
    <w:rsid w:val="00D42B22"/>
    <w:rsid w:val="00D458AB"/>
    <w:rsid w:val="00D46280"/>
    <w:rsid w:val="00D553BF"/>
    <w:rsid w:val="00D572FE"/>
    <w:rsid w:val="00D57F1F"/>
    <w:rsid w:val="00D62383"/>
    <w:rsid w:val="00D661BB"/>
    <w:rsid w:val="00D6778E"/>
    <w:rsid w:val="00D70B50"/>
    <w:rsid w:val="00D754A1"/>
    <w:rsid w:val="00D76919"/>
    <w:rsid w:val="00D77028"/>
    <w:rsid w:val="00D81229"/>
    <w:rsid w:val="00D857D7"/>
    <w:rsid w:val="00D86318"/>
    <w:rsid w:val="00D8673F"/>
    <w:rsid w:val="00D86D57"/>
    <w:rsid w:val="00D86F98"/>
    <w:rsid w:val="00D907F5"/>
    <w:rsid w:val="00D930BC"/>
    <w:rsid w:val="00D955B6"/>
    <w:rsid w:val="00D959E7"/>
    <w:rsid w:val="00D95BB6"/>
    <w:rsid w:val="00D96F3F"/>
    <w:rsid w:val="00DA0D26"/>
    <w:rsid w:val="00DA154A"/>
    <w:rsid w:val="00DA3C5C"/>
    <w:rsid w:val="00DA4978"/>
    <w:rsid w:val="00DA55B5"/>
    <w:rsid w:val="00DA6DAA"/>
    <w:rsid w:val="00DA7554"/>
    <w:rsid w:val="00DB0EA5"/>
    <w:rsid w:val="00DB5938"/>
    <w:rsid w:val="00DC0E61"/>
    <w:rsid w:val="00DC11A7"/>
    <w:rsid w:val="00DC18A7"/>
    <w:rsid w:val="00DC1F5E"/>
    <w:rsid w:val="00DC688A"/>
    <w:rsid w:val="00DD0297"/>
    <w:rsid w:val="00DD0D2A"/>
    <w:rsid w:val="00DD1318"/>
    <w:rsid w:val="00DD7A6C"/>
    <w:rsid w:val="00DE14C1"/>
    <w:rsid w:val="00DE4062"/>
    <w:rsid w:val="00DE7C45"/>
    <w:rsid w:val="00DF06FD"/>
    <w:rsid w:val="00DF5EB2"/>
    <w:rsid w:val="00DF73B9"/>
    <w:rsid w:val="00DF76DF"/>
    <w:rsid w:val="00E000B2"/>
    <w:rsid w:val="00E01987"/>
    <w:rsid w:val="00E03054"/>
    <w:rsid w:val="00E05C62"/>
    <w:rsid w:val="00E06E9B"/>
    <w:rsid w:val="00E1018E"/>
    <w:rsid w:val="00E108FA"/>
    <w:rsid w:val="00E14E61"/>
    <w:rsid w:val="00E14F4F"/>
    <w:rsid w:val="00E2406B"/>
    <w:rsid w:val="00E26AC5"/>
    <w:rsid w:val="00E33A84"/>
    <w:rsid w:val="00E37285"/>
    <w:rsid w:val="00E37B9C"/>
    <w:rsid w:val="00E401D5"/>
    <w:rsid w:val="00E413D0"/>
    <w:rsid w:val="00E43348"/>
    <w:rsid w:val="00E443AB"/>
    <w:rsid w:val="00E4541A"/>
    <w:rsid w:val="00E45B4E"/>
    <w:rsid w:val="00E47254"/>
    <w:rsid w:val="00E47DD2"/>
    <w:rsid w:val="00E53F2D"/>
    <w:rsid w:val="00E569AE"/>
    <w:rsid w:val="00E569C9"/>
    <w:rsid w:val="00E634C7"/>
    <w:rsid w:val="00E634CC"/>
    <w:rsid w:val="00E656EB"/>
    <w:rsid w:val="00E66341"/>
    <w:rsid w:val="00E66B1C"/>
    <w:rsid w:val="00E704E5"/>
    <w:rsid w:val="00E72A55"/>
    <w:rsid w:val="00E72C55"/>
    <w:rsid w:val="00E74443"/>
    <w:rsid w:val="00E762FD"/>
    <w:rsid w:val="00E803C3"/>
    <w:rsid w:val="00E81110"/>
    <w:rsid w:val="00E81D88"/>
    <w:rsid w:val="00E82546"/>
    <w:rsid w:val="00E82846"/>
    <w:rsid w:val="00E8285C"/>
    <w:rsid w:val="00E90245"/>
    <w:rsid w:val="00E9196E"/>
    <w:rsid w:val="00E950E4"/>
    <w:rsid w:val="00E9721E"/>
    <w:rsid w:val="00EA6A69"/>
    <w:rsid w:val="00EB1E68"/>
    <w:rsid w:val="00EB45A1"/>
    <w:rsid w:val="00EB4BA5"/>
    <w:rsid w:val="00EB64ED"/>
    <w:rsid w:val="00EC0649"/>
    <w:rsid w:val="00EC1747"/>
    <w:rsid w:val="00EC4DBE"/>
    <w:rsid w:val="00EC55A9"/>
    <w:rsid w:val="00EC57F0"/>
    <w:rsid w:val="00EC5B70"/>
    <w:rsid w:val="00EC5FC8"/>
    <w:rsid w:val="00ED16FF"/>
    <w:rsid w:val="00EE3A54"/>
    <w:rsid w:val="00EE3CAB"/>
    <w:rsid w:val="00EF1738"/>
    <w:rsid w:val="00EF332F"/>
    <w:rsid w:val="00EF35A5"/>
    <w:rsid w:val="00EF4CC1"/>
    <w:rsid w:val="00F00917"/>
    <w:rsid w:val="00F0117B"/>
    <w:rsid w:val="00F062F8"/>
    <w:rsid w:val="00F106BA"/>
    <w:rsid w:val="00F1146D"/>
    <w:rsid w:val="00F122A0"/>
    <w:rsid w:val="00F13B04"/>
    <w:rsid w:val="00F15F9B"/>
    <w:rsid w:val="00F1760F"/>
    <w:rsid w:val="00F22FB1"/>
    <w:rsid w:val="00F26281"/>
    <w:rsid w:val="00F26E74"/>
    <w:rsid w:val="00F275D9"/>
    <w:rsid w:val="00F306EC"/>
    <w:rsid w:val="00F33F83"/>
    <w:rsid w:val="00F36869"/>
    <w:rsid w:val="00F41DE1"/>
    <w:rsid w:val="00F44903"/>
    <w:rsid w:val="00F45CFD"/>
    <w:rsid w:val="00F477BA"/>
    <w:rsid w:val="00F50278"/>
    <w:rsid w:val="00F511BF"/>
    <w:rsid w:val="00F51B0D"/>
    <w:rsid w:val="00F52635"/>
    <w:rsid w:val="00F56300"/>
    <w:rsid w:val="00F60429"/>
    <w:rsid w:val="00F63B8D"/>
    <w:rsid w:val="00F6536A"/>
    <w:rsid w:val="00F665F6"/>
    <w:rsid w:val="00F700F2"/>
    <w:rsid w:val="00F70279"/>
    <w:rsid w:val="00F72213"/>
    <w:rsid w:val="00F72F38"/>
    <w:rsid w:val="00F72FD5"/>
    <w:rsid w:val="00F73EAE"/>
    <w:rsid w:val="00F76F03"/>
    <w:rsid w:val="00F77C2A"/>
    <w:rsid w:val="00F80BC2"/>
    <w:rsid w:val="00F832F4"/>
    <w:rsid w:val="00F840E4"/>
    <w:rsid w:val="00F8487B"/>
    <w:rsid w:val="00F86D3F"/>
    <w:rsid w:val="00F8758D"/>
    <w:rsid w:val="00F922F1"/>
    <w:rsid w:val="00F94849"/>
    <w:rsid w:val="00FA3B53"/>
    <w:rsid w:val="00FA3BCB"/>
    <w:rsid w:val="00FA4E7E"/>
    <w:rsid w:val="00FA6C9C"/>
    <w:rsid w:val="00FA7435"/>
    <w:rsid w:val="00FB0F47"/>
    <w:rsid w:val="00FB112F"/>
    <w:rsid w:val="00FB134C"/>
    <w:rsid w:val="00FB171D"/>
    <w:rsid w:val="00FC17EE"/>
    <w:rsid w:val="00FC3781"/>
    <w:rsid w:val="00FC6A51"/>
    <w:rsid w:val="00FD7A00"/>
    <w:rsid w:val="00FE155D"/>
    <w:rsid w:val="00FE4C5F"/>
    <w:rsid w:val="00FE5B80"/>
    <w:rsid w:val="00FE6978"/>
    <w:rsid w:val="00FF1013"/>
    <w:rsid w:val="00FF1E1E"/>
    <w:rsid w:val="00FF4595"/>
    <w:rsid w:val="00FF4D25"/>
    <w:rsid w:val="00FF5B92"/>
    <w:rsid w:val="00FF5CA6"/>
    <w:rsid w:val="00FF5DA8"/>
    <w:rsid w:val="00FF6478"/>
    <w:rsid w:val="00FF64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87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74A1"/>
    <w:pPr>
      <w:widowControl/>
      <w:jc w:val="left"/>
    </w:pPr>
    <w:rPr>
      <w:rFonts w:ascii="Times New Roman" w:eastAsia="Times New Roman" w:hAnsi="Times New Roman" w:cs="Times New Roman"/>
      <w:lang w:eastAsia="zh-CN"/>
    </w:rPr>
  </w:style>
  <w:style w:type="paragraph" w:styleId="Heading1">
    <w:name w:val="heading 1"/>
    <w:basedOn w:val="Normal"/>
    <w:next w:val="Normal"/>
    <w:link w:val="Heading1Char"/>
    <w:qFormat/>
    <w:pPr>
      <w:keepNext/>
      <w:spacing w:before="240" w:after="60"/>
      <w:outlineLvl w:val="0"/>
    </w:pPr>
    <w:rPr>
      <w:b/>
      <w:sz w:val="28"/>
      <w:szCs w:val="28"/>
    </w:rPr>
  </w:style>
  <w:style w:type="paragraph" w:styleId="Heading2">
    <w:name w:val="heading 2"/>
    <w:basedOn w:val="Normal"/>
    <w:next w:val="Normal"/>
    <w:link w:val="Heading2Char"/>
    <w:unhideWhenUsed/>
    <w:qFormat/>
    <w:pPr>
      <w:keepNext/>
      <w:outlineLvl w:val="1"/>
    </w:pPr>
    <w:rPr>
      <w:b/>
    </w:rPr>
  </w:style>
  <w:style w:type="paragraph" w:styleId="Heading3">
    <w:name w:val="heading 3"/>
    <w:basedOn w:val="Normal"/>
    <w:next w:val="Normal"/>
    <w:link w:val="Heading3Char"/>
    <w:uiPriority w:val="9"/>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styleId="UnresolvedMention">
    <w:name w:val="Unresolved Mention"/>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spacing w:after="200" w:line="276" w:lineRule="auto"/>
      <w:ind w:left="720"/>
      <w:contextualSpacing/>
    </w:pPr>
    <w:rPr>
      <w:rFonts w:asciiTheme="minorHAnsi" w:eastAsiaTheme="minorHAnsi" w:hAnsiTheme="minorHAnsi" w:cstheme="minorBidi"/>
      <w:sz w:val="22"/>
      <w:szCs w:val="22"/>
    </w:rPr>
  </w:style>
  <w:style w:type="character" w:styleId="FollowedHyperlink">
    <w:name w:val="FollowedHyperlink"/>
    <w:basedOn w:val="DefaultParagraphFont"/>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nhideWhenUsed/>
    <w:rsid w:val="008B2D50"/>
    <w:rPr>
      <w:b/>
      <w:bCs/>
    </w:rPr>
  </w:style>
  <w:style w:type="character" w:customStyle="1" w:styleId="CommentSubjectChar">
    <w:name w:val="Comment Subject Char"/>
    <w:basedOn w:val="CommentTextChar"/>
    <w:link w:val="CommentSubject"/>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paragraph" w:styleId="NormalWeb">
    <w:name w:val="Normal (Web)"/>
    <w:basedOn w:val="Normal"/>
    <w:uiPriority w:val="99"/>
    <w:unhideWhenUsed/>
    <w:rsid w:val="006F21F8"/>
    <w:pPr>
      <w:spacing w:before="100" w:beforeAutospacing="1" w:after="100" w:afterAutospacing="1"/>
    </w:pPr>
  </w:style>
  <w:style w:type="character" w:customStyle="1" w:styleId="outlook-search-highlight">
    <w:name w:val="outlook-search-highlight"/>
    <w:basedOn w:val="DefaultParagraphFont"/>
    <w:rsid w:val="00897971"/>
  </w:style>
  <w:style w:type="character" w:customStyle="1" w:styleId="apple-converted-space">
    <w:name w:val="apple-converted-space"/>
    <w:basedOn w:val="DefaultParagraphFont"/>
    <w:rsid w:val="00897971"/>
  </w:style>
  <w:style w:type="paragraph" w:styleId="Header">
    <w:name w:val="header"/>
    <w:basedOn w:val="Normal"/>
    <w:link w:val="HeaderChar"/>
    <w:rsid w:val="00AE1C8E"/>
    <w:pPr>
      <w:widowControl w:val="0"/>
      <w:tabs>
        <w:tab w:val="center" w:pos="4680"/>
        <w:tab w:val="right" w:pos="9360"/>
      </w:tabs>
      <w:autoSpaceDE w:val="0"/>
      <w:autoSpaceDN w:val="0"/>
      <w:adjustRightInd w:val="0"/>
      <w:jc w:val="both"/>
    </w:pPr>
    <w:rPr>
      <w:rFonts w:ascii="Calibri" w:eastAsia="SimSun" w:hAnsi="Calibri" w:cs="Calibri"/>
      <w:color w:val="000000"/>
      <w:lang w:eastAsia="en-US"/>
    </w:rPr>
  </w:style>
  <w:style w:type="character" w:customStyle="1" w:styleId="HeaderChar">
    <w:name w:val="Header Char"/>
    <w:basedOn w:val="DefaultParagraphFont"/>
    <w:link w:val="Header"/>
    <w:rsid w:val="00AE1C8E"/>
    <w:rPr>
      <w:rFonts w:eastAsia="SimSun"/>
      <w:color w:val="000000"/>
    </w:rPr>
  </w:style>
  <w:style w:type="paragraph" w:styleId="BalloonText">
    <w:name w:val="Balloon Text"/>
    <w:basedOn w:val="Normal"/>
    <w:link w:val="BalloonTextChar"/>
    <w:rsid w:val="00AE1C8E"/>
    <w:pPr>
      <w:widowControl w:val="0"/>
      <w:autoSpaceDE w:val="0"/>
      <w:autoSpaceDN w:val="0"/>
      <w:adjustRightInd w:val="0"/>
      <w:jc w:val="both"/>
    </w:pPr>
    <w:rPr>
      <w:rFonts w:ascii="Lucida Grande" w:eastAsia="SimSun" w:hAnsi="Lucida Grande" w:cs="Calibri"/>
      <w:color w:val="000000"/>
      <w:sz w:val="18"/>
      <w:szCs w:val="18"/>
      <w:lang w:eastAsia="en-US"/>
    </w:rPr>
  </w:style>
  <w:style w:type="character" w:customStyle="1" w:styleId="BalloonTextChar">
    <w:name w:val="Balloon Text Char"/>
    <w:basedOn w:val="DefaultParagraphFont"/>
    <w:link w:val="BalloonText"/>
    <w:rsid w:val="00AE1C8E"/>
    <w:rPr>
      <w:rFonts w:ascii="Lucida Grande" w:eastAsia="SimSun" w:hAnsi="Lucida Grande"/>
      <w:color w:val="000000"/>
      <w:sz w:val="18"/>
      <w:szCs w:val="18"/>
    </w:rPr>
  </w:style>
  <w:style w:type="character" w:styleId="PageNumber">
    <w:name w:val="page number"/>
    <w:basedOn w:val="DefaultParagraphFont"/>
    <w:rsid w:val="00AE1C8E"/>
  </w:style>
  <w:style w:type="character" w:customStyle="1" w:styleId="Heading1Char">
    <w:name w:val="Heading 1 Char"/>
    <w:link w:val="Heading1"/>
    <w:rsid w:val="00AE1C8E"/>
    <w:rPr>
      <w:rFonts w:ascii="Times New Roman" w:eastAsia="Times New Roman" w:hAnsi="Times New Roman" w:cs="Times New Roman"/>
      <w:b/>
      <w:sz w:val="28"/>
      <w:szCs w:val="28"/>
      <w:lang w:eastAsia="zh-CN"/>
    </w:rPr>
  </w:style>
  <w:style w:type="character" w:styleId="IntenseEmphasis">
    <w:name w:val="Intense Emphasis"/>
    <w:qFormat/>
    <w:rsid w:val="00AE1C8E"/>
    <w:rPr>
      <w:b/>
      <w:bCs/>
      <w:i/>
      <w:iCs/>
      <w:color w:val="4F81BD"/>
    </w:rPr>
  </w:style>
  <w:style w:type="character" w:customStyle="1" w:styleId="Heading2Char">
    <w:name w:val="Heading 2 Char"/>
    <w:link w:val="Heading2"/>
    <w:rsid w:val="00AE1C8E"/>
    <w:rPr>
      <w:rFonts w:ascii="Times New Roman" w:eastAsia="Times New Roman" w:hAnsi="Times New Roman" w:cs="Times New Roman"/>
      <w:b/>
      <w:lang w:eastAsia="zh-CN"/>
    </w:rPr>
  </w:style>
  <w:style w:type="paragraph" w:customStyle="1" w:styleId="Exampletext">
    <w:name w:val="Example text"/>
    <w:basedOn w:val="Normal"/>
    <w:link w:val="ExampletextChar"/>
    <w:qFormat/>
    <w:rsid w:val="00AE1C8E"/>
    <w:pPr>
      <w:widowControl w:val="0"/>
      <w:autoSpaceDE w:val="0"/>
      <w:autoSpaceDN w:val="0"/>
      <w:adjustRightInd w:val="0"/>
      <w:spacing w:after="240"/>
      <w:jc w:val="both"/>
    </w:pPr>
    <w:rPr>
      <w:rFonts w:ascii="Calibri" w:eastAsia="SimSun" w:hAnsi="Calibri" w:cs="Calibri"/>
      <w:color w:val="7F7F7F"/>
      <w:lang w:eastAsia="en-US"/>
    </w:rPr>
  </w:style>
  <w:style w:type="character" w:customStyle="1" w:styleId="ExampletextChar">
    <w:name w:val="Example text Char"/>
    <w:link w:val="Exampletext"/>
    <w:rsid w:val="00AE1C8E"/>
    <w:rPr>
      <w:rFonts w:eastAsia="SimSun"/>
      <w:color w:val="7F7F7F"/>
    </w:rPr>
  </w:style>
  <w:style w:type="character" w:customStyle="1" w:styleId="Heading3Char">
    <w:name w:val="Heading 3 Char"/>
    <w:basedOn w:val="DefaultParagraphFont"/>
    <w:link w:val="Heading3"/>
    <w:uiPriority w:val="9"/>
    <w:rsid w:val="00AE1C8E"/>
    <w:rPr>
      <w:rFonts w:ascii="Cambria" w:eastAsia="Cambria" w:hAnsi="Cambria" w:cs="Cambria"/>
      <w:b/>
      <w:color w:val="4F81BD"/>
      <w:lang w:eastAsia="zh-CN"/>
    </w:rPr>
  </w:style>
  <w:style w:type="paragraph" w:styleId="BodyText">
    <w:name w:val="Body Text"/>
    <w:basedOn w:val="Normal"/>
    <w:link w:val="BodyTextChar"/>
    <w:uiPriority w:val="1"/>
    <w:qFormat/>
    <w:rsid w:val="00AE1C8E"/>
    <w:pPr>
      <w:widowControl w:val="0"/>
    </w:pPr>
    <w:rPr>
      <w:rFonts w:ascii="Calibri" w:eastAsia="Calibri" w:hAnsi="Calibri" w:cs="Calibri"/>
      <w:lang w:eastAsia="en-US"/>
    </w:rPr>
  </w:style>
  <w:style w:type="character" w:customStyle="1" w:styleId="BodyTextChar">
    <w:name w:val="Body Text Char"/>
    <w:basedOn w:val="DefaultParagraphFont"/>
    <w:link w:val="BodyText"/>
    <w:uiPriority w:val="1"/>
    <w:rsid w:val="00AE1C8E"/>
  </w:style>
  <w:style w:type="character" w:styleId="Strong">
    <w:name w:val="Strong"/>
    <w:basedOn w:val="DefaultParagraphFont"/>
    <w:uiPriority w:val="22"/>
    <w:qFormat/>
    <w:rsid w:val="00AE1C8E"/>
    <w:rPr>
      <w:b/>
      <w:bCs/>
    </w:rPr>
  </w:style>
  <w:style w:type="character" w:styleId="Emphasis">
    <w:name w:val="Emphasis"/>
    <w:basedOn w:val="DefaultParagraphFont"/>
    <w:uiPriority w:val="20"/>
    <w:qFormat/>
    <w:rsid w:val="00AE1C8E"/>
    <w:rPr>
      <w:i/>
      <w:iCs/>
    </w:rPr>
  </w:style>
  <w:style w:type="character" w:customStyle="1" w:styleId="UnresolvedMention1">
    <w:name w:val="Unresolved Mention1"/>
    <w:basedOn w:val="DefaultParagraphFont"/>
    <w:uiPriority w:val="99"/>
    <w:semiHidden/>
    <w:unhideWhenUsed/>
    <w:rsid w:val="00AE1C8E"/>
    <w:rPr>
      <w:color w:val="808080"/>
      <w:shd w:val="clear" w:color="auto" w:fill="E6E6E6"/>
    </w:rPr>
  </w:style>
  <w:style w:type="character" w:customStyle="1" w:styleId="highlight">
    <w:name w:val="highlight"/>
    <w:basedOn w:val="DefaultParagraphFont"/>
    <w:rsid w:val="00AE1C8E"/>
  </w:style>
  <w:style w:type="paragraph" w:customStyle="1" w:styleId="BBAuthorName">
    <w:name w:val="BB_Author_Name"/>
    <w:basedOn w:val="Normal"/>
    <w:next w:val="Normal"/>
    <w:rsid w:val="00AE1C8E"/>
    <w:pPr>
      <w:spacing w:after="240" w:line="480" w:lineRule="auto"/>
      <w:jc w:val="center"/>
    </w:pPr>
    <w:rPr>
      <w:rFonts w:ascii="Times" w:hAnsi="Times"/>
      <w:i/>
      <w:szCs w:val="20"/>
      <w:lang w:eastAsia="en-US"/>
    </w:rPr>
  </w:style>
  <w:style w:type="paragraph" w:styleId="NoSpacing">
    <w:name w:val="No Spacing"/>
    <w:uiPriority w:val="1"/>
    <w:qFormat/>
    <w:rsid w:val="00AE1C8E"/>
    <w:pPr>
      <w:widowControl/>
    </w:pPr>
    <w:rPr>
      <w:rFonts w:ascii="Times" w:eastAsia="Times New Roman" w:hAnsi="Times" w:cs="Times New Roman"/>
      <w:szCs w:val="20"/>
    </w:rPr>
  </w:style>
  <w:style w:type="paragraph" w:customStyle="1" w:styleId="StyleFACorrespondingAuthorFootnote7pt">
    <w:name w:val="Style FA_Corresponding_Author_Footnote + 7 pt"/>
    <w:basedOn w:val="Normal"/>
    <w:next w:val="Normal"/>
    <w:link w:val="StyleFACorrespondingAuthorFootnote7ptChar"/>
    <w:autoRedefine/>
    <w:rsid w:val="00AE1C8E"/>
    <w:pPr>
      <w:spacing w:after="240"/>
      <w:jc w:val="both"/>
    </w:pPr>
    <w:rPr>
      <w:rFonts w:asciiTheme="minorHAnsi" w:hAnsiTheme="minorHAnsi"/>
      <w:kern w:val="20"/>
      <w:lang w:eastAsia="en-US"/>
    </w:rPr>
  </w:style>
  <w:style w:type="character" w:customStyle="1" w:styleId="StyleFACorrespondingAuthorFootnote7ptChar">
    <w:name w:val="Style FA_Corresponding_Author_Footnote + 7 pt Char"/>
    <w:link w:val="StyleFACorrespondingAuthorFootnote7pt"/>
    <w:rsid w:val="00AE1C8E"/>
    <w:rPr>
      <w:rFonts w:asciiTheme="minorHAnsi" w:eastAsia="Times New Roman" w:hAnsiTheme="minorHAnsi" w:cs="Times New Roman"/>
      <w:kern w:val="20"/>
    </w:rPr>
  </w:style>
  <w:style w:type="paragraph" w:customStyle="1" w:styleId="TAMainText">
    <w:name w:val="TA_Main_Text"/>
    <w:basedOn w:val="Normal"/>
    <w:link w:val="TAMainTextChar"/>
    <w:rsid w:val="00AE1C8E"/>
    <w:pPr>
      <w:spacing w:line="480" w:lineRule="auto"/>
      <w:ind w:firstLine="202"/>
      <w:jc w:val="both"/>
    </w:pPr>
    <w:rPr>
      <w:rFonts w:ascii="Times" w:hAnsi="Times"/>
      <w:szCs w:val="20"/>
      <w:lang w:eastAsia="en-US"/>
    </w:rPr>
  </w:style>
  <w:style w:type="character" w:customStyle="1" w:styleId="TAMainTextChar">
    <w:name w:val="TA_Main_Text Char"/>
    <w:link w:val="TAMainText"/>
    <w:rsid w:val="00AE1C8E"/>
    <w:rPr>
      <w:rFonts w:ascii="Times" w:eastAsia="Times New Roman" w:hAnsi="Times" w:cs="Times New Roman"/>
      <w:szCs w:val="20"/>
    </w:rPr>
  </w:style>
  <w:style w:type="paragraph" w:customStyle="1" w:styleId="EndNoteBibliographyTitle">
    <w:name w:val="EndNote Bibliography Title"/>
    <w:basedOn w:val="Normal"/>
    <w:rsid w:val="00AE1C8E"/>
    <w:pPr>
      <w:jc w:val="center"/>
    </w:pPr>
    <w:rPr>
      <w:rFonts w:eastAsia="SimSun"/>
    </w:rPr>
  </w:style>
  <w:style w:type="paragraph" w:customStyle="1" w:styleId="EndNoteBibliography">
    <w:name w:val="EndNote Bibliography"/>
    <w:basedOn w:val="Normal"/>
    <w:rsid w:val="00AE1C8E"/>
    <w:rPr>
      <w:rFonts w:eastAsia="SimSu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villa@bu.edu"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qxd@bu.edu" TargetMode="External"/><Relationship Id="rId12" Type="http://schemas.openxmlformats.org/officeDocument/2006/relationships/header" Target="head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huifeng@bu.edu" TargetMode="External"/><Relationship Id="rId4" Type="http://schemas.openxmlformats.org/officeDocument/2006/relationships/webSettings" Target="webSettings.xml"/><Relationship Id="rId9" Type="http://schemas.openxmlformats.org/officeDocument/2006/relationships/hyperlink" Target="mailto:stumei4@bu.edu"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7508</Words>
  <Characters>42798</Characters>
  <Application>Microsoft Office Word</Application>
  <DocSecurity>0</DocSecurity>
  <Lines>356</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50206</CharactersWithSpaces>
  <SharedDoc>false</SharedDoc>
  <HLinks>
    <vt:vector size="30" baseType="variant">
      <vt:variant>
        <vt:i4>4784231</vt:i4>
      </vt:variant>
      <vt:variant>
        <vt:i4>12</vt:i4>
      </vt:variant>
      <vt:variant>
        <vt:i4>0</vt:i4>
      </vt:variant>
      <vt:variant>
        <vt:i4>5</vt:i4>
      </vt:variant>
      <vt:variant>
        <vt:lpwstr>mailto:huifeng@bu.edu</vt:lpwstr>
      </vt:variant>
      <vt:variant>
        <vt:lpwstr/>
      </vt:variant>
      <vt:variant>
        <vt:i4>5832810</vt:i4>
      </vt:variant>
      <vt:variant>
        <vt:i4>9</vt:i4>
      </vt:variant>
      <vt:variant>
        <vt:i4>0</vt:i4>
      </vt:variant>
      <vt:variant>
        <vt:i4>5</vt:i4>
      </vt:variant>
      <vt:variant>
        <vt:lpwstr>mailto:jfriedlander@tulane.edu</vt:lpwstr>
      </vt:variant>
      <vt:variant>
        <vt:lpwstr/>
      </vt:variant>
      <vt:variant>
        <vt:i4>1900650</vt:i4>
      </vt:variant>
      <vt:variant>
        <vt:i4>6</vt:i4>
      </vt:variant>
      <vt:variant>
        <vt:i4>0</vt:i4>
      </vt:variant>
      <vt:variant>
        <vt:i4>5</vt:i4>
      </vt:variant>
      <vt:variant>
        <vt:lpwstr>mailto:stumei4@bu.edu</vt:lpwstr>
      </vt:variant>
      <vt:variant>
        <vt:lpwstr/>
      </vt:variant>
      <vt:variant>
        <vt:i4>6094968</vt:i4>
      </vt:variant>
      <vt:variant>
        <vt:i4>3</vt:i4>
      </vt:variant>
      <vt:variant>
        <vt:i4>0</vt:i4>
      </vt:variant>
      <vt:variant>
        <vt:i4>5</vt:i4>
      </vt:variant>
      <vt:variant>
        <vt:lpwstr>mailto:marvilla@bu.edu</vt:lpwstr>
      </vt:variant>
      <vt:variant>
        <vt:lpwstr/>
      </vt:variant>
      <vt:variant>
        <vt:i4>6226018</vt:i4>
      </vt:variant>
      <vt:variant>
        <vt:i4>0</vt:i4>
      </vt:variant>
      <vt:variant>
        <vt:i4>0</vt:i4>
      </vt:variant>
      <vt:variant>
        <vt:i4>5</vt:i4>
      </vt:variant>
      <vt:variant>
        <vt:lpwstr>mailto:qxd@bu.edu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2026-06-19T02:12:00Z</dcterms:created>
  <dcterms:modified xsi:type="dcterms:W3CDTF">2026-08-03T19:40:00Z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994b59a8-2da2-44f4-891b-9819c2e9b339</vt:lpwstr>
  </property>
</Properties>
</file>