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8DF63" w14:textId="264A2F5F" w:rsidR="0079165B" w:rsidRPr="00AD17BE" w:rsidRDefault="00000000" w:rsidP="00B513FA">
      <w:pPr>
        <w:rPr>
          <w:rFonts w:asciiTheme="majorHAnsi" w:hAnsiTheme="majorHAnsi" w:cstheme="majorHAnsi"/>
        </w:rPr>
      </w:pPr>
      <w:r w:rsidRPr="00AD17BE">
        <w:rPr>
          <w:rFonts w:asciiTheme="majorHAnsi" w:hAnsiTheme="majorHAnsi" w:cstheme="majorHAnsi"/>
          <w:b/>
        </w:rPr>
        <w:t>TITLE:</w:t>
      </w:r>
      <w:r w:rsidRPr="00AD17BE">
        <w:rPr>
          <w:rFonts w:asciiTheme="majorHAnsi" w:hAnsiTheme="majorHAnsi" w:cstheme="majorHAnsi"/>
        </w:rPr>
        <w:t xml:space="preserve"> </w:t>
      </w:r>
    </w:p>
    <w:p w14:paraId="3F6169A0" w14:textId="27DEA137" w:rsidR="00C37078" w:rsidRPr="00AD17BE" w:rsidRDefault="00000000" w:rsidP="00DA3C5C">
      <w:pPr>
        <w:rPr>
          <w:rFonts w:asciiTheme="majorHAnsi" w:hAnsiTheme="majorHAnsi" w:cstheme="majorHAnsi"/>
        </w:rPr>
      </w:pPr>
      <w:r w:rsidRPr="00AD17BE">
        <w:rPr>
          <w:rFonts w:asciiTheme="majorHAnsi" w:hAnsiTheme="majorHAnsi" w:cstheme="majorHAnsi"/>
        </w:rPr>
        <w:t xml:space="preserve">Human </w:t>
      </w:r>
      <w:r w:rsidR="006947C6">
        <w:rPr>
          <w:rFonts w:asciiTheme="majorHAnsi" w:hAnsiTheme="majorHAnsi" w:cstheme="majorHAnsi"/>
        </w:rPr>
        <w:t xml:space="preserve">Induced </w:t>
      </w:r>
      <w:r w:rsidR="00101A5B">
        <w:rPr>
          <w:rFonts w:asciiTheme="majorHAnsi" w:hAnsiTheme="majorHAnsi" w:cstheme="majorHAnsi"/>
        </w:rPr>
        <w:t xml:space="preserve">Pluripotent </w:t>
      </w:r>
      <w:r w:rsidR="00DA4140">
        <w:rPr>
          <w:rFonts w:asciiTheme="majorHAnsi" w:hAnsiTheme="majorHAnsi" w:cstheme="majorHAnsi"/>
        </w:rPr>
        <w:t>Stem Cell</w:t>
      </w:r>
      <w:r w:rsidRPr="00AD17BE">
        <w:rPr>
          <w:rFonts w:asciiTheme="majorHAnsi" w:hAnsiTheme="majorHAnsi" w:cstheme="majorHAnsi"/>
        </w:rPr>
        <w:t xml:space="preserve">-Derived Cardioids </w:t>
      </w:r>
      <w:r>
        <w:rPr>
          <w:rFonts w:asciiTheme="majorHAnsi" w:hAnsiTheme="majorHAnsi" w:cstheme="majorHAnsi"/>
        </w:rPr>
        <w:t>a</w:t>
      </w:r>
      <w:r w:rsidRPr="00AD17BE">
        <w:rPr>
          <w:rFonts w:asciiTheme="majorHAnsi" w:hAnsiTheme="majorHAnsi" w:cstheme="majorHAnsi"/>
        </w:rPr>
        <w:t xml:space="preserve">s </w:t>
      </w:r>
      <w:r>
        <w:rPr>
          <w:rFonts w:asciiTheme="majorHAnsi" w:hAnsiTheme="majorHAnsi" w:cstheme="majorHAnsi"/>
        </w:rPr>
        <w:t>a</w:t>
      </w:r>
      <w:r w:rsidRPr="00AD17BE">
        <w:rPr>
          <w:rFonts w:asciiTheme="majorHAnsi" w:hAnsiTheme="majorHAnsi" w:cstheme="majorHAnsi"/>
        </w:rPr>
        <w:t xml:space="preserve"> Model </w:t>
      </w:r>
      <w:r>
        <w:rPr>
          <w:rFonts w:asciiTheme="majorHAnsi" w:hAnsiTheme="majorHAnsi" w:cstheme="majorHAnsi"/>
        </w:rPr>
        <w:t>t</w:t>
      </w:r>
      <w:r w:rsidRPr="00AD17BE">
        <w:rPr>
          <w:rFonts w:asciiTheme="majorHAnsi" w:hAnsiTheme="majorHAnsi" w:cstheme="majorHAnsi"/>
        </w:rPr>
        <w:t>o Assess Oligonucleotide Delivery</w:t>
      </w:r>
    </w:p>
    <w:p w14:paraId="5FA55786" w14:textId="77777777" w:rsidR="0079165B" w:rsidRPr="00AD17BE" w:rsidRDefault="0079165B" w:rsidP="00DA3C5C">
      <w:pPr>
        <w:rPr>
          <w:rFonts w:asciiTheme="majorHAnsi" w:hAnsiTheme="majorHAnsi" w:cstheme="majorHAnsi"/>
          <w:b/>
        </w:rPr>
      </w:pPr>
    </w:p>
    <w:p w14:paraId="2E825031" w14:textId="13096E73" w:rsidR="000355EB" w:rsidRPr="00AD17BE" w:rsidRDefault="00000000" w:rsidP="00DA3C5C">
      <w:pPr>
        <w:rPr>
          <w:rFonts w:asciiTheme="majorHAnsi" w:hAnsiTheme="majorHAnsi" w:cstheme="majorHAnsi"/>
          <w:lang w:val="pt-PT"/>
        </w:rPr>
      </w:pPr>
      <w:r w:rsidRPr="00AD17BE">
        <w:rPr>
          <w:rFonts w:asciiTheme="majorHAnsi" w:hAnsiTheme="majorHAnsi" w:cstheme="majorHAnsi"/>
          <w:b/>
          <w:lang w:val="pt-PT"/>
        </w:rPr>
        <w:t xml:space="preserve">AUTHORS AND AFFILIATIONS: </w:t>
      </w:r>
    </w:p>
    <w:p w14:paraId="4FC83C79" w14:textId="72AF7C71" w:rsidR="001300A1" w:rsidRPr="00AD17BE" w:rsidRDefault="00000000" w:rsidP="001300A1">
      <w:pPr>
        <w:rPr>
          <w:rFonts w:asciiTheme="majorHAnsi" w:hAnsiTheme="majorHAnsi" w:cstheme="majorHAnsi"/>
          <w:lang w:val="pt-PT"/>
        </w:rPr>
      </w:pPr>
      <w:r w:rsidRPr="00AD17BE">
        <w:rPr>
          <w:rFonts w:asciiTheme="majorHAnsi" w:hAnsiTheme="majorHAnsi" w:cstheme="majorHAnsi"/>
          <w:lang w:val="pt-PT"/>
        </w:rPr>
        <w:t xml:space="preserve">Ana </w:t>
      </w:r>
      <w:r w:rsidR="005078EE" w:rsidRPr="00AD17BE">
        <w:rPr>
          <w:rFonts w:asciiTheme="majorHAnsi" w:hAnsiTheme="majorHAnsi" w:cstheme="majorHAnsi"/>
          <w:lang w:val="pt-PT"/>
        </w:rPr>
        <w:t xml:space="preserve">da Rosa </w:t>
      </w:r>
      <w:r w:rsidRPr="00AD17BE">
        <w:rPr>
          <w:rFonts w:asciiTheme="majorHAnsi" w:hAnsiTheme="majorHAnsi" w:cstheme="majorHAnsi"/>
          <w:lang w:val="pt-PT"/>
        </w:rPr>
        <w:t>Soares</w:t>
      </w:r>
      <w:r w:rsidR="00951EC9" w:rsidRPr="00AD17BE">
        <w:rPr>
          <w:rFonts w:asciiTheme="majorHAnsi" w:hAnsiTheme="majorHAnsi" w:cstheme="majorHAnsi"/>
          <w:vertAlign w:val="superscript"/>
          <w:lang w:val="pt-PT"/>
        </w:rPr>
        <w:t>1</w:t>
      </w:r>
      <w:r w:rsidR="007B48AB" w:rsidRPr="00AD17BE">
        <w:rPr>
          <w:rFonts w:asciiTheme="majorHAnsi" w:hAnsiTheme="majorHAnsi" w:cstheme="majorHAnsi"/>
          <w:vertAlign w:val="superscript"/>
          <w:lang w:val="pt-PT"/>
        </w:rPr>
        <w:t>,</w:t>
      </w:r>
      <w:r w:rsidR="00A54161" w:rsidRPr="00AD17BE">
        <w:rPr>
          <w:rFonts w:asciiTheme="majorHAnsi" w:hAnsiTheme="majorHAnsi" w:cstheme="majorHAnsi"/>
          <w:vertAlign w:val="superscript"/>
          <w:lang w:val="pt-PT"/>
        </w:rPr>
        <w:t>3</w:t>
      </w:r>
      <w:r w:rsidR="00DC6AE5" w:rsidRPr="00DC6AE5">
        <w:rPr>
          <w:rFonts w:asciiTheme="majorHAnsi" w:hAnsiTheme="majorHAnsi" w:cstheme="majorHAnsi"/>
          <w:color w:val="EE0000"/>
          <w:vertAlign w:val="superscript"/>
          <w:lang w:val="pt-PT"/>
        </w:rPr>
        <w:t>§</w:t>
      </w:r>
      <w:r w:rsidRPr="00AD17BE">
        <w:rPr>
          <w:rFonts w:asciiTheme="majorHAnsi" w:hAnsiTheme="majorHAnsi" w:cstheme="majorHAnsi"/>
          <w:lang w:val="pt-PT"/>
        </w:rPr>
        <w:t>, Marta Furtado</w:t>
      </w:r>
      <w:r w:rsidR="00951EC9" w:rsidRPr="00AD17BE">
        <w:rPr>
          <w:rFonts w:asciiTheme="majorHAnsi" w:hAnsiTheme="majorHAnsi" w:cstheme="majorHAnsi"/>
          <w:vertAlign w:val="superscript"/>
          <w:lang w:val="pt-PT"/>
        </w:rPr>
        <w:t>1,2</w:t>
      </w:r>
      <w:r w:rsidR="00FC6403" w:rsidRPr="00AD17BE">
        <w:rPr>
          <w:rFonts w:asciiTheme="majorHAnsi" w:hAnsiTheme="majorHAnsi" w:cstheme="majorHAnsi"/>
          <w:vertAlign w:val="superscript"/>
          <w:lang w:val="pt-PT"/>
        </w:rPr>
        <w:t>,3</w:t>
      </w:r>
      <w:r w:rsidR="00DC6AE5" w:rsidRPr="00DC6AE5">
        <w:rPr>
          <w:rFonts w:asciiTheme="majorHAnsi" w:hAnsiTheme="majorHAnsi" w:cstheme="majorHAnsi"/>
          <w:color w:val="EE0000"/>
          <w:vertAlign w:val="superscript"/>
          <w:lang w:val="pt-PT"/>
        </w:rPr>
        <w:t>§</w:t>
      </w:r>
      <w:r w:rsidRPr="00AD17BE">
        <w:rPr>
          <w:rFonts w:asciiTheme="majorHAnsi" w:hAnsiTheme="majorHAnsi" w:cstheme="majorHAnsi"/>
          <w:lang w:val="pt-PT"/>
        </w:rPr>
        <w:t>, Rita Tomás</w:t>
      </w:r>
      <w:r w:rsidR="00951EC9" w:rsidRPr="00AD17BE">
        <w:rPr>
          <w:rFonts w:asciiTheme="majorHAnsi" w:hAnsiTheme="majorHAnsi" w:cstheme="majorHAnsi"/>
          <w:vertAlign w:val="superscript"/>
          <w:lang w:val="pt-PT"/>
        </w:rPr>
        <w:t>1</w:t>
      </w:r>
      <w:r w:rsidRPr="00AD17BE">
        <w:rPr>
          <w:rFonts w:asciiTheme="majorHAnsi" w:hAnsiTheme="majorHAnsi" w:cstheme="majorHAnsi"/>
          <w:lang w:val="pt-PT"/>
        </w:rPr>
        <w:t xml:space="preserve">, </w:t>
      </w:r>
      <w:r w:rsidR="00245436" w:rsidRPr="00AD17BE">
        <w:rPr>
          <w:rFonts w:asciiTheme="majorHAnsi" w:hAnsiTheme="majorHAnsi" w:cstheme="majorHAnsi"/>
          <w:lang w:val="pt-PT"/>
        </w:rPr>
        <w:t>Noélia Custódio</w:t>
      </w:r>
      <w:r w:rsidR="00245436" w:rsidRPr="00AD17BE">
        <w:rPr>
          <w:rFonts w:asciiTheme="majorHAnsi" w:hAnsiTheme="majorHAnsi" w:cstheme="majorHAnsi"/>
          <w:vertAlign w:val="superscript"/>
          <w:lang w:val="pt-PT"/>
        </w:rPr>
        <w:t>1</w:t>
      </w:r>
      <w:r w:rsidR="00476CA0" w:rsidRPr="00AD17BE">
        <w:rPr>
          <w:rFonts w:asciiTheme="majorHAnsi" w:hAnsiTheme="majorHAnsi" w:cstheme="majorHAnsi"/>
          <w:vertAlign w:val="superscript"/>
          <w:lang w:val="pt-PT"/>
        </w:rPr>
        <w:t>,2</w:t>
      </w:r>
      <w:r w:rsidR="00245436" w:rsidRPr="00AD17BE">
        <w:rPr>
          <w:rFonts w:asciiTheme="majorHAnsi" w:hAnsiTheme="majorHAnsi" w:cstheme="majorHAnsi"/>
          <w:lang w:val="pt-PT"/>
        </w:rPr>
        <w:t xml:space="preserve">, </w:t>
      </w:r>
      <w:r w:rsidRPr="00AD17BE">
        <w:rPr>
          <w:rFonts w:asciiTheme="majorHAnsi" w:hAnsiTheme="majorHAnsi" w:cstheme="majorHAnsi"/>
          <w:lang w:val="pt-PT"/>
        </w:rPr>
        <w:t>M. Carmo-Fonseca</w:t>
      </w:r>
      <w:r w:rsidR="00951EC9" w:rsidRPr="00AD17BE">
        <w:rPr>
          <w:rFonts w:asciiTheme="majorHAnsi" w:hAnsiTheme="majorHAnsi" w:cstheme="majorHAnsi"/>
          <w:vertAlign w:val="superscript"/>
          <w:lang w:val="pt-PT"/>
        </w:rPr>
        <w:t>1,2</w:t>
      </w:r>
      <w:r w:rsidR="00F25E1B" w:rsidRPr="00AD17BE">
        <w:rPr>
          <w:rFonts w:asciiTheme="majorHAnsi" w:hAnsiTheme="majorHAnsi" w:cstheme="majorHAnsi"/>
          <w:vertAlign w:val="superscript"/>
          <w:lang w:val="pt-PT"/>
        </w:rPr>
        <w:t>,3</w:t>
      </w:r>
      <w:r w:rsidR="00DC6AE5" w:rsidRPr="00DC6AE5">
        <w:rPr>
          <w:rFonts w:asciiTheme="majorHAnsi" w:hAnsiTheme="majorHAnsi" w:cstheme="majorHAnsi"/>
          <w:color w:val="EE0000"/>
          <w:vertAlign w:val="superscript"/>
          <w:lang w:val="pt-PT"/>
        </w:rPr>
        <w:t>*</w:t>
      </w:r>
    </w:p>
    <w:p w14:paraId="7867A3F7" w14:textId="77777777" w:rsidR="00F25E1B" w:rsidRPr="00AD17BE" w:rsidRDefault="00F25E1B" w:rsidP="007B48AB">
      <w:pPr>
        <w:rPr>
          <w:rFonts w:asciiTheme="majorHAnsi" w:hAnsiTheme="majorHAnsi" w:cstheme="majorHAnsi"/>
          <w:lang w:val="pt-PT"/>
        </w:rPr>
      </w:pPr>
    </w:p>
    <w:p w14:paraId="236224EC" w14:textId="3201CA1C" w:rsidR="00F25E1B" w:rsidRPr="00AD17BE" w:rsidRDefault="00000000" w:rsidP="007B48AB">
      <w:pPr>
        <w:rPr>
          <w:rFonts w:asciiTheme="majorHAnsi" w:hAnsiTheme="majorHAnsi" w:cstheme="majorHAnsi"/>
          <w:lang w:val="pt-PT"/>
        </w:rPr>
      </w:pPr>
      <w:r w:rsidRPr="00AD17BE">
        <w:rPr>
          <w:rFonts w:asciiTheme="majorHAnsi" w:hAnsiTheme="majorHAnsi" w:cstheme="majorHAnsi"/>
          <w:vertAlign w:val="superscript"/>
          <w:lang w:val="pt-PT"/>
        </w:rPr>
        <w:t>1</w:t>
      </w:r>
      <w:r w:rsidRPr="00AD17BE">
        <w:rPr>
          <w:rFonts w:asciiTheme="majorHAnsi" w:hAnsiTheme="majorHAnsi" w:cstheme="majorHAnsi"/>
          <w:lang w:val="pt-PT"/>
        </w:rPr>
        <w:t xml:space="preserve">Gulbenkian </w:t>
      </w:r>
      <w:proofErr w:type="spellStart"/>
      <w:r w:rsidRPr="00AD17BE">
        <w:rPr>
          <w:rFonts w:asciiTheme="majorHAnsi" w:hAnsiTheme="majorHAnsi" w:cstheme="majorHAnsi"/>
          <w:lang w:val="pt-PT"/>
        </w:rPr>
        <w:t>Institute</w:t>
      </w:r>
      <w:proofErr w:type="spellEnd"/>
      <w:r w:rsidRPr="00AD17BE">
        <w:rPr>
          <w:rFonts w:asciiTheme="majorHAnsi" w:hAnsiTheme="majorHAnsi" w:cstheme="majorHAnsi"/>
          <w:lang w:val="pt-PT"/>
        </w:rPr>
        <w:t xml:space="preserve"> for Molecular Medicine, </w:t>
      </w:r>
      <w:proofErr w:type="spellStart"/>
      <w:r w:rsidRPr="00AD17BE">
        <w:rPr>
          <w:rFonts w:asciiTheme="majorHAnsi" w:hAnsiTheme="majorHAnsi" w:cstheme="majorHAnsi"/>
          <w:lang w:val="pt-PT"/>
        </w:rPr>
        <w:t>Lisbon</w:t>
      </w:r>
      <w:proofErr w:type="spellEnd"/>
      <w:r w:rsidRPr="00AD17BE">
        <w:rPr>
          <w:rFonts w:asciiTheme="majorHAnsi" w:hAnsiTheme="majorHAnsi" w:cstheme="majorHAnsi"/>
          <w:lang w:val="pt-PT"/>
        </w:rPr>
        <w:t>, Portugal</w:t>
      </w:r>
      <w:r w:rsidR="006E53CC" w:rsidRPr="00AD17BE">
        <w:rPr>
          <w:rFonts w:asciiTheme="majorHAnsi" w:hAnsiTheme="majorHAnsi" w:cstheme="majorHAnsi"/>
          <w:lang w:val="pt-PT"/>
        </w:rPr>
        <w:t>.</w:t>
      </w:r>
    </w:p>
    <w:p w14:paraId="19056331" w14:textId="22285394" w:rsidR="00F25E1B" w:rsidRPr="00AD17BE" w:rsidRDefault="00000000" w:rsidP="007B48AB">
      <w:pPr>
        <w:rPr>
          <w:rFonts w:asciiTheme="majorHAnsi" w:hAnsiTheme="majorHAnsi" w:cstheme="majorHAnsi"/>
          <w:lang w:val="pt-PT"/>
        </w:rPr>
      </w:pPr>
      <w:r w:rsidRPr="00AD17BE">
        <w:rPr>
          <w:rFonts w:asciiTheme="majorHAnsi" w:hAnsiTheme="majorHAnsi" w:cstheme="majorHAnsi"/>
          <w:vertAlign w:val="superscript"/>
          <w:lang w:val="pt-PT"/>
        </w:rPr>
        <w:t>2</w:t>
      </w:r>
      <w:r w:rsidRPr="00AD17BE">
        <w:rPr>
          <w:rFonts w:asciiTheme="majorHAnsi" w:hAnsiTheme="majorHAnsi" w:cstheme="majorHAnsi"/>
          <w:lang w:val="pt-PT"/>
        </w:rPr>
        <w:t xml:space="preserve">Faculdade de Medicina da Universidade de Lisboa, </w:t>
      </w:r>
      <w:proofErr w:type="spellStart"/>
      <w:r w:rsidRPr="00AD17BE">
        <w:rPr>
          <w:rFonts w:asciiTheme="majorHAnsi" w:hAnsiTheme="majorHAnsi" w:cstheme="majorHAnsi"/>
          <w:lang w:val="pt-PT"/>
        </w:rPr>
        <w:t>Lisbon</w:t>
      </w:r>
      <w:proofErr w:type="spellEnd"/>
      <w:r w:rsidRPr="00AD17BE">
        <w:rPr>
          <w:rFonts w:asciiTheme="majorHAnsi" w:hAnsiTheme="majorHAnsi" w:cstheme="majorHAnsi"/>
          <w:lang w:val="pt-PT"/>
        </w:rPr>
        <w:t>, Portugal</w:t>
      </w:r>
      <w:r w:rsidR="006E53CC" w:rsidRPr="00AD17BE">
        <w:rPr>
          <w:rFonts w:asciiTheme="majorHAnsi" w:hAnsiTheme="majorHAnsi" w:cstheme="majorHAnsi"/>
          <w:lang w:val="pt-PT"/>
        </w:rPr>
        <w:t>.</w:t>
      </w:r>
    </w:p>
    <w:p w14:paraId="52FEF533" w14:textId="69058D8C" w:rsidR="00A54161" w:rsidRPr="00AD17BE" w:rsidRDefault="00000000" w:rsidP="00A54161">
      <w:pPr>
        <w:rPr>
          <w:rFonts w:asciiTheme="majorHAnsi" w:hAnsiTheme="majorHAnsi" w:cstheme="majorHAnsi"/>
        </w:rPr>
      </w:pPr>
      <w:r w:rsidRPr="00AD17BE">
        <w:rPr>
          <w:rFonts w:asciiTheme="majorHAnsi" w:hAnsiTheme="majorHAnsi" w:cstheme="majorHAnsi"/>
          <w:vertAlign w:val="superscript"/>
        </w:rPr>
        <w:t>3</w:t>
      </w:r>
      <w:r w:rsidRPr="00AD17BE">
        <w:rPr>
          <w:rFonts w:asciiTheme="majorHAnsi" w:hAnsiTheme="majorHAnsi" w:cstheme="majorHAnsi"/>
        </w:rPr>
        <w:t>Novo Nordisk Center for Optimi</w:t>
      </w:r>
      <w:r w:rsidR="00BE4728" w:rsidRPr="00AD17BE">
        <w:rPr>
          <w:rFonts w:asciiTheme="majorHAnsi" w:hAnsiTheme="majorHAnsi" w:cstheme="majorHAnsi"/>
        </w:rPr>
        <w:t>z</w:t>
      </w:r>
      <w:r w:rsidRPr="00AD17BE">
        <w:rPr>
          <w:rFonts w:asciiTheme="majorHAnsi" w:hAnsiTheme="majorHAnsi" w:cstheme="majorHAnsi"/>
        </w:rPr>
        <w:t>ed Oligo Escape, University of Copenhagen, Copenhagen, Denmark</w:t>
      </w:r>
      <w:r w:rsidR="006E53CC" w:rsidRPr="00AD17BE">
        <w:rPr>
          <w:rFonts w:asciiTheme="majorHAnsi" w:hAnsiTheme="majorHAnsi" w:cstheme="majorHAnsi"/>
        </w:rPr>
        <w:t>.</w:t>
      </w:r>
    </w:p>
    <w:p w14:paraId="53CDB422" w14:textId="77777777" w:rsidR="006E53CC" w:rsidRPr="00AD17BE" w:rsidRDefault="006E53CC" w:rsidP="001C5601">
      <w:pPr>
        <w:rPr>
          <w:rFonts w:asciiTheme="majorHAnsi" w:hAnsiTheme="majorHAnsi" w:cstheme="majorHAnsi"/>
        </w:rPr>
      </w:pPr>
    </w:p>
    <w:p w14:paraId="375410DA" w14:textId="03996111" w:rsidR="00012838" w:rsidRPr="00DC6AE5" w:rsidRDefault="00DC6AE5" w:rsidP="001C5601">
      <w:pPr>
        <w:rPr>
          <w:rFonts w:asciiTheme="majorHAnsi" w:hAnsiTheme="majorHAnsi" w:cstheme="majorHAnsi"/>
        </w:rPr>
      </w:pPr>
      <w:r w:rsidRPr="00DC6AE5">
        <w:rPr>
          <w:rFonts w:asciiTheme="majorHAnsi" w:hAnsiTheme="majorHAnsi" w:cstheme="majorHAnsi"/>
          <w:color w:val="EE0000"/>
        </w:rPr>
        <w:t>§</w:t>
      </w:r>
      <w:r w:rsidRPr="00DC6AE5">
        <w:rPr>
          <w:rFonts w:asciiTheme="majorHAnsi" w:hAnsiTheme="majorHAnsi" w:cstheme="majorHAnsi"/>
        </w:rPr>
        <w:t>equal contributions</w:t>
      </w:r>
      <w:r w:rsidRPr="00DC6AE5">
        <w:t xml:space="preserve"> </w:t>
      </w:r>
    </w:p>
    <w:p w14:paraId="21B5E746" w14:textId="77777777" w:rsidR="00AD1A4F" w:rsidRPr="00DC6AE5" w:rsidRDefault="00AD1A4F" w:rsidP="001C5601">
      <w:pPr>
        <w:rPr>
          <w:rFonts w:asciiTheme="majorHAnsi" w:hAnsiTheme="majorHAnsi" w:cstheme="majorHAnsi"/>
        </w:rPr>
      </w:pPr>
    </w:p>
    <w:p w14:paraId="06E5909D" w14:textId="09AC5E39" w:rsidR="00012838" w:rsidRDefault="00000000" w:rsidP="001C5601">
      <w:pPr>
        <w:rPr>
          <w:rFonts w:asciiTheme="majorHAnsi" w:hAnsiTheme="majorHAnsi" w:cstheme="majorHAnsi"/>
          <w:lang w:val="pt-BR"/>
        </w:rPr>
      </w:pPr>
      <w:r w:rsidRPr="009D5D79">
        <w:rPr>
          <w:rFonts w:asciiTheme="majorHAnsi" w:hAnsiTheme="majorHAnsi" w:cstheme="majorHAnsi"/>
          <w:vertAlign w:val="superscript"/>
          <w:lang w:val="pt-BR"/>
        </w:rPr>
        <w:t>*</w:t>
      </w:r>
      <w:r w:rsidR="00437370" w:rsidRPr="009D5D79">
        <w:rPr>
          <w:rFonts w:asciiTheme="majorHAnsi" w:hAnsiTheme="majorHAnsi" w:cstheme="majorHAnsi"/>
          <w:lang w:val="pt-BR"/>
        </w:rPr>
        <w:t>C</w:t>
      </w:r>
      <w:r w:rsidRPr="009D5D79">
        <w:rPr>
          <w:rFonts w:asciiTheme="majorHAnsi" w:hAnsiTheme="majorHAnsi" w:cstheme="majorHAnsi"/>
          <w:lang w:val="pt-BR"/>
        </w:rPr>
        <w:t>orresponding author</w:t>
      </w:r>
      <w:r w:rsidR="00437370" w:rsidRPr="009D5D79">
        <w:rPr>
          <w:rFonts w:asciiTheme="majorHAnsi" w:hAnsiTheme="majorHAnsi" w:cstheme="majorHAnsi"/>
          <w:lang w:val="pt-BR"/>
        </w:rPr>
        <w:t>:</w:t>
      </w:r>
    </w:p>
    <w:p w14:paraId="30CDF5D0" w14:textId="77777777" w:rsidR="00DC6AE5" w:rsidRPr="00DC6AE5" w:rsidRDefault="00DC6AE5" w:rsidP="00DC6AE5">
      <w:pPr>
        <w:rPr>
          <w:rFonts w:asciiTheme="majorHAnsi" w:hAnsiTheme="majorHAnsi" w:cstheme="majorHAnsi"/>
          <w:b/>
          <w:lang w:val="pt-BR"/>
        </w:rPr>
      </w:pPr>
      <w:r w:rsidRPr="005B7569">
        <w:rPr>
          <w:color w:val="EE0000"/>
          <w:lang w:val="pt-BR"/>
        </w:rPr>
        <w:t>M. Carmo-Fonseca</w:t>
      </w:r>
      <w:r w:rsidRPr="00DC6AE5">
        <w:rPr>
          <w:lang w:val="pt-BR"/>
        </w:rPr>
        <w:tab/>
      </w:r>
      <w:r w:rsidRPr="00DC6AE5">
        <w:rPr>
          <w:lang w:val="pt-BR"/>
        </w:rPr>
        <w:tab/>
      </w:r>
      <w:hyperlink r:id="rId8" w:history="1">
        <w:r w:rsidRPr="00DC6AE5">
          <w:rPr>
            <w:rStyle w:val="Hiperligao"/>
            <w:rFonts w:asciiTheme="majorHAnsi" w:hAnsiTheme="majorHAnsi" w:cstheme="majorHAnsi"/>
            <w:lang w:val="pt-BR"/>
          </w:rPr>
          <w:t>carmo.fonseca@gimm.pt</w:t>
        </w:r>
      </w:hyperlink>
    </w:p>
    <w:p w14:paraId="685BF0F8" w14:textId="77777777" w:rsidR="00DC6AE5" w:rsidRPr="00DC6AE5" w:rsidRDefault="00DC6AE5" w:rsidP="00DC6AE5">
      <w:pPr>
        <w:rPr>
          <w:rFonts w:asciiTheme="majorHAnsi" w:hAnsiTheme="majorHAnsi" w:cstheme="majorHAnsi"/>
          <w:lang w:val="pt-BR"/>
        </w:rPr>
      </w:pPr>
    </w:p>
    <w:p w14:paraId="485F2D6E" w14:textId="77777777" w:rsidR="00DC6AE5" w:rsidRPr="009D5D79" w:rsidRDefault="00DC6AE5" w:rsidP="001C5601">
      <w:pPr>
        <w:rPr>
          <w:rFonts w:asciiTheme="majorHAnsi" w:hAnsiTheme="majorHAnsi" w:cstheme="majorHAnsi"/>
          <w:lang w:val="pt-BR"/>
        </w:rPr>
      </w:pPr>
    </w:p>
    <w:p w14:paraId="132F9010" w14:textId="03962C8B" w:rsidR="001300A1" w:rsidRPr="00584576" w:rsidRDefault="00000000" w:rsidP="001300A1">
      <w:pPr>
        <w:rPr>
          <w:rFonts w:asciiTheme="majorHAnsi" w:hAnsiTheme="majorHAnsi" w:cstheme="majorHAnsi"/>
        </w:rPr>
      </w:pPr>
      <w:r w:rsidRPr="00584576">
        <w:rPr>
          <w:rFonts w:asciiTheme="majorHAnsi" w:hAnsiTheme="majorHAnsi" w:cstheme="majorHAnsi"/>
        </w:rPr>
        <w:t>Email addresses</w:t>
      </w:r>
      <w:r w:rsidR="00437370">
        <w:rPr>
          <w:rFonts w:asciiTheme="majorHAnsi" w:hAnsiTheme="majorHAnsi" w:cstheme="majorHAnsi"/>
        </w:rPr>
        <w:t xml:space="preserve"> of co-authors</w:t>
      </w:r>
      <w:r w:rsidRPr="00584576">
        <w:rPr>
          <w:rFonts w:asciiTheme="majorHAnsi" w:hAnsiTheme="majorHAnsi" w:cstheme="majorHAnsi"/>
        </w:rPr>
        <w:t xml:space="preserve">: </w:t>
      </w:r>
    </w:p>
    <w:p w14:paraId="0CFB853B" w14:textId="77777777" w:rsidR="00DC6AE5" w:rsidRPr="00A00535" w:rsidRDefault="00DC6AE5" w:rsidP="00DC6AE5">
      <w:pPr>
        <w:rPr>
          <w:rFonts w:asciiTheme="majorHAnsi" w:hAnsiTheme="majorHAnsi" w:cstheme="majorHAnsi"/>
          <w:lang w:val="pt-PT"/>
        </w:rPr>
      </w:pPr>
      <w:r w:rsidRPr="00A00535">
        <w:rPr>
          <w:lang w:val="pt-PT"/>
        </w:rPr>
        <w:t xml:space="preserve">Ana </w:t>
      </w:r>
      <w:r>
        <w:rPr>
          <w:lang w:val="pt-PT"/>
        </w:rPr>
        <w:t>da Rosa Soares</w:t>
      </w:r>
      <w:r>
        <w:rPr>
          <w:lang w:val="pt-PT"/>
        </w:rPr>
        <w:tab/>
      </w:r>
      <w:r>
        <w:rPr>
          <w:lang w:val="pt-PT"/>
        </w:rPr>
        <w:tab/>
      </w:r>
      <w:hyperlink r:id="rId9" w:history="1">
        <w:r w:rsidRPr="004B55A1">
          <w:rPr>
            <w:rStyle w:val="Hiperligao"/>
            <w:rFonts w:asciiTheme="majorHAnsi" w:hAnsiTheme="majorHAnsi" w:cstheme="majorHAnsi"/>
            <w:lang w:val="pt-PT"/>
          </w:rPr>
          <w:t>ana.r.soares@gimm.pt</w:t>
        </w:r>
      </w:hyperlink>
    </w:p>
    <w:p w14:paraId="64364DB0" w14:textId="41C76AA2" w:rsidR="002C52DD" w:rsidRPr="00A00535" w:rsidRDefault="00000000" w:rsidP="0079165B">
      <w:pPr>
        <w:rPr>
          <w:rFonts w:asciiTheme="majorHAnsi" w:hAnsiTheme="majorHAnsi" w:cstheme="majorHAnsi"/>
          <w:lang w:val="pt-PT"/>
        </w:rPr>
      </w:pPr>
      <w:r>
        <w:rPr>
          <w:lang w:val="pt-PT"/>
        </w:rPr>
        <w:t>Marta Furtado</w:t>
      </w:r>
      <w:r w:rsidR="00B16CF4">
        <w:rPr>
          <w:lang w:val="pt-PT"/>
        </w:rPr>
        <w:tab/>
      </w:r>
      <w:r w:rsidR="00E40FAB">
        <w:rPr>
          <w:lang w:val="pt-PT"/>
        </w:rPr>
        <w:tab/>
      </w:r>
      <w:r w:rsidR="00E40FAB">
        <w:rPr>
          <w:lang w:val="pt-PT"/>
        </w:rPr>
        <w:tab/>
      </w:r>
      <w:hyperlink r:id="rId10" w:history="1">
        <w:r w:rsidR="00E40FAB" w:rsidRPr="004B55A1">
          <w:rPr>
            <w:rStyle w:val="Hiperligao"/>
            <w:rFonts w:asciiTheme="majorHAnsi" w:hAnsiTheme="majorHAnsi" w:cstheme="majorHAnsi"/>
            <w:lang w:val="pt-PT"/>
          </w:rPr>
          <w:t>marta.furtado@gimm.pt</w:t>
        </w:r>
      </w:hyperlink>
    </w:p>
    <w:p w14:paraId="26147BEE" w14:textId="27BCD07C" w:rsidR="002C52DD" w:rsidRPr="00A00535" w:rsidRDefault="00000000" w:rsidP="0079165B">
      <w:pPr>
        <w:rPr>
          <w:rFonts w:asciiTheme="majorHAnsi" w:hAnsiTheme="majorHAnsi" w:cstheme="majorHAnsi"/>
          <w:lang w:val="pt-PT"/>
        </w:rPr>
      </w:pPr>
      <w:r w:rsidRPr="00A00535">
        <w:rPr>
          <w:lang w:val="pt-PT"/>
        </w:rPr>
        <w:t xml:space="preserve">Rita </w:t>
      </w:r>
      <w:r>
        <w:rPr>
          <w:lang w:val="pt-PT"/>
        </w:rPr>
        <w:t>Tomás</w:t>
      </w:r>
      <w:r w:rsidR="00B16CF4">
        <w:rPr>
          <w:lang w:val="pt-PT"/>
        </w:rPr>
        <w:tab/>
      </w:r>
      <w:r w:rsidR="00B16CF4">
        <w:rPr>
          <w:lang w:val="pt-PT"/>
        </w:rPr>
        <w:tab/>
      </w:r>
      <w:r w:rsidR="00B16CF4">
        <w:rPr>
          <w:lang w:val="pt-PT"/>
        </w:rPr>
        <w:tab/>
      </w:r>
      <w:hyperlink r:id="rId11" w:history="1">
        <w:r w:rsidR="00B16CF4" w:rsidRPr="004B55A1">
          <w:rPr>
            <w:rStyle w:val="Hiperligao"/>
            <w:rFonts w:asciiTheme="majorHAnsi" w:hAnsiTheme="majorHAnsi" w:cstheme="majorHAnsi"/>
            <w:lang w:val="pt-PT"/>
          </w:rPr>
          <w:t>rita.tomas@gimm.pt</w:t>
        </w:r>
      </w:hyperlink>
    </w:p>
    <w:p w14:paraId="4CF324F4" w14:textId="663B89D6" w:rsidR="00245436" w:rsidRPr="00A00535" w:rsidRDefault="00000000" w:rsidP="0079165B">
      <w:pPr>
        <w:rPr>
          <w:rFonts w:asciiTheme="majorHAnsi" w:hAnsiTheme="majorHAnsi" w:cstheme="majorHAnsi"/>
          <w:lang w:val="pt-PT"/>
        </w:rPr>
      </w:pPr>
      <w:r w:rsidRPr="00A00535">
        <w:rPr>
          <w:rFonts w:asciiTheme="majorHAnsi" w:hAnsiTheme="majorHAnsi" w:cstheme="majorHAnsi"/>
          <w:lang w:val="pt-PT"/>
        </w:rPr>
        <w:t>Noélia Custódio</w:t>
      </w:r>
      <w:r w:rsidR="00B16CF4">
        <w:rPr>
          <w:rFonts w:asciiTheme="majorHAnsi" w:hAnsiTheme="majorHAnsi" w:cstheme="majorHAnsi"/>
          <w:lang w:val="pt-PT"/>
        </w:rPr>
        <w:tab/>
      </w:r>
      <w:r w:rsidR="00B16CF4">
        <w:rPr>
          <w:rFonts w:asciiTheme="majorHAnsi" w:hAnsiTheme="majorHAnsi" w:cstheme="majorHAnsi"/>
          <w:lang w:val="pt-PT"/>
        </w:rPr>
        <w:tab/>
      </w:r>
      <w:r w:rsidRPr="00A00535">
        <w:rPr>
          <w:rFonts w:asciiTheme="majorHAnsi" w:hAnsiTheme="majorHAnsi" w:cstheme="majorHAnsi"/>
          <w:lang w:val="pt-PT"/>
        </w:rPr>
        <w:t>noélia.custodio@gimm.pt</w:t>
      </w:r>
    </w:p>
    <w:p w14:paraId="6CE4CB3C" w14:textId="77777777" w:rsidR="002C52DD" w:rsidRPr="00A00535" w:rsidRDefault="002C52DD" w:rsidP="00CD50C3">
      <w:pPr>
        <w:rPr>
          <w:rFonts w:asciiTheme="majorHAnsi" w:hAnsiTheme="majorHAnsi" w:cstheme="majorHAnsi"/>
          <w:b/>
          <w:lang w:val="pt-PT"/>
        </w:rPr>
      </w:pPr>
    </w:p>
    <w:p w14:paraId="5E26BA08" w14:textId="0C6DD72F" w:rsidR="0079165B" w:rsidRPr="00AD17BE" w:rsidRDefault="00000000" w:rsidP="00CD50C3">
      <w:pPr>
        <w:rPr>
          <w:rFonts w:asciiTheme="majorHAnsi" w:hAnsiTheme="majorHAnsi" w:cstheme="majorHAnsi"/>
        </w:rPr>
      </w:pPr>
      <w:r w:rsidRPr="00AD17BE">
        <w:rPr>
          <w:rFonts w:asciiTheme="majorHAnsi" w:hAnsiTheme="majorHAnsi" w:cstheme="majorHAnsi"/>
          <w:b/>
        </w:rPr>
        <w:t>SUMMARY:</w:t>
      </w:r>
      <w:r w:rsidRPr="00AD17BE">
        <w:rPr>
          <w:rFonts w:asciiTheme="majorHAnsi" w:hAnsiTheme="majorHAnsi" w:cstheme="majorHAnsi"/>
        </w:rPr>
        <w:t xml:space="preserve"> </w:t>
      </w:r>
    </w:p>
    <w:p w14:paraId="2F67F084" w14:textId="6933D711" w:rsidR="00C8745D" w:rsidRPr="00AD17BE" w:rsidRDefault="00000000" w:rsidP="00DA3C5C">
      <w:pPr>
        <w:rPr>
          <w:rFonts w:asciiTheme="majorHAnsi" w:hAnsiTheme="majorHAnsi" w:cstheme="majorHAnsi"/>
        </w:rPr>
      </w:pPr>
      <w:r>
        <w:rPr>
          <w:rFonts w:asciiTheme="majorHAnsi" w:hAnsiTheme="majorHAnsi" w:cstheme="majorHAnsi"/>
        </w:rPr>
        <w:t>Th</w:t>
      </w:r>
      <w:r w:rsidR="00790C3C">
        <w:rPr>
          <w:rFonts w:asciiTheme="majorHAnsi" w:hAnsiTheme="majorHAnsi" w:cstheme="majorHAnsi"/>
        </w:rPr>
        <w:t>is</w:t>
      </w:r>
      <w:r>
        <w:rPr>
          <w:rFonts w:asciiTheme="majorHAnsi" w:hAnsiTheme="majorHAnsi" w:cstheme="majorHAnsi"/>
        </w:rPr>
        <w:t xml:space="preserve"> </w:t>
      </w:r>
      <w:r w:rsidRPr="00AD17BE">
        <w:rPr>
          <w:rFonts w:asciiTheme="majorHAnsi" w:hAnsiTheme="majorHAnsi" w:cstheme="majorHAnsi"/>
        </w:rPr>
        <w:t>protocol</w:t>
      </w:r>
      <w:r w:rsidR="00790C3C">
        <w:rPr>
          <w:rFonts w:asciiTheme="majorHAnsi" w:hAnsiTheme="majorHAnsi" w:cstheme="majorHAnsi"/>
        </w:rPr>
        <w:t xml:space="preserve"> enables the</w:t>
      </w:r>
      <w:r w:rsidRPr="00AD17BE">
        <w:rPr>
          <w:rFonts w:asciiTheme="majorHAnsi" w:hAnsiTheme="majorHAnsi" w:cstheme="majorHAnsi"/>
        </w:rPr>
        <w:t xml:space="preserve"> generat</w:t>
      </w:r>
      <w:r w:rsidR="00790C3C">
        <w:rPr>
          <w:rFonts w:asciiTheme="majorHAnsi" w:hAnsiTheme="majorHAnsi" w:cstheme="majorHAnsi"/>
        </w:rPr>
        <w:t>ion of</w:t>
      </w:r>
      <w:r w:rsidRPr="00AD17BE">
        <w:rPr>
          <w:rFonts w:asciiTheme="majorHAnsi" w:hAnsiTheme="majorHAnsi" w:cstheme="majorHAnsi"/>
        </w:rPr>
        <w:t xml:space="preserve"> self-organizing cardiomyocyte-based cardioids from human induced pluripotent stem cells for </w:t>
      </w:r>
      <w:r w:rsidR="00213A4A" w:rsidRPr="00AD17BE">
        <w:rPr>
          <w:rFonts w:asciiTheme="majorHAnsi" w:hAnsiTheme="majorHAnsi" w:cstheme="majorHAnsi"/>
        </w:rPr>
        <w:t xml:space="preserve">microscopic </w:t>
      </w:r>
      <w:r w:rsidRPr="00AD17BE">
        <w:rPr>
          <w:rFonts w:asciiTheme="majorHAnsi" w:hAnsiTheme="majorHAnsi" w:cstheme="majorHAnsi"/>
        </w:rPr>
        <w:t>assessment of fluorescently labeled oligonucleotide uptake.</w:t>
      </w:r>
    </w:p>
    <w:p w14:paraId="7362D65A" w14:textId="77777777" w:rsidR="00C8745D" w:rsidRPr="00AD17BE" w:rsidRDefault="00C8745D" w:rsidP="00DA3C5C">
      <w:pPr>
        <w:rPr>
          <w:rFonts w:asciiTheme="majorHAnsi" w:hAnsiTheme="majorHAnsi" w:cstheme="majorHAnsi"/>
        </w:rPr>
      </w:pPr>
    </w:p>
    <w:p w14:paraId="0C7BEFEC" w14:textId="174C0A3C" w:rsidR="00CD50C3" w:rsidRPr="00AD17BE" w:rsidRDefault="00000000" w:rsidP="00CD50C3">
      <w:pPr>
        <w:rPr>
          <w:rFonts w:asciiTheme="majorHAnsi" w:hAnsiTheme="majorHAnsi" w:cstheme="majorHAnsi"/>
        </w:rPr>
      </w:pPr>
      <w:r w:rsidRPr="00AD17BE">
        <w:rPr>
          <w:rFonts w:asciiTheme="majorHAnsi" w:hAnsiTheme="majorHAnsi" w:cstheme="majorHAnsi"/>
          <w:b/>
        </w:rPr>
        <w:t>ABSTRACT:</w:t>
      </w:r>
      <w:r w:rsidRPr="00AD17BE">
        <w:rPr>
          <w:rFonts w:asciiTheme="majorHAnsi" w:hAnsiTheme="majorHAnsi" w:cstheme="majorHAnsi"/>
        </w:rPr>
        <w:t xml:space="preserve"> </w:t>
      </w:r>
    </w:p>
    <w:p w14:paraId="5499B743" w14:textId="1EF58B8A" w:rsidR="000B0B59" w:rsidRPr="00AD17BE" w:rsidRDefault="00000000" w:rsidP="00A563A7">
      <w:pPr>
        <w:pStyle w:val="PargrafodaLista"/>
        <w:spacing w:after="0" w:line="240" w:lineRule="auto"/>
        <w:ind w:left="0"/>
        <w:jc w:val="both"/>
        <w:rPr>
          <w:rFonts w:asciiTheme="majorHAnsi" w:hAnsiTheme="majorHAnsi" w:cstheme="majorHAnsi"/>
          <w:sz w:val="24"/>
          <w:szCs w:val="24"/>
        </w:rPr>
      </w:pPr>
      <w:r w:rsidRPr="00AD17BE">
        <w:rPr>
          <w:rFonts w:asciiTheme="majorHAnsi" w:hAnsiTheme="majorHAnsi" w:cstheme="majorHAnsi"/>
          <w:sz w:val="24"/>
          <w:szCs w:val="24"/>
        </w:rPr>
        <w:t xml:space="preserve">Oligonucleotide-based therapeutics represent a rapidly advancing class of drugs with significant potential for treating cardiovascular diseases; however, achieving efficient delivery to cardiac tissue remains a critical and unresolved challenge. A key obstacle is the limited availability of robust, physiologically relevant human </w:t>
      </w:r>
      <w:r w:rsidRPr="00AD17BE">
        <w:rPr>
          <w:rFonts w:asciiTheme="majorHAnsi" w:hAnsiTheme="majorHAnsi" w:cstheme="majorHAnsi"/>
          <w:i/>
          <w:iCs/>
          <w:sz w:val="24"/>
          <w:szCs w:val="24"/>
        </w:rPr>
        <w:t>in vitro</w:t>
      </w:r>
      <w:r w:rsidRPr="00AD17BE">
        <w:rPr>
          <w:rFonts w:asciiTheme="majorHAnsi" w:hAnsiTheme="majorHAnsi" w:cstheme="majorHAnsi"/>
          <w:sz w:val="24"/>
          <w:szCs w:val="24"/>
        </w:rPr>
        <w:t xml:space="preserve"> models capable of supporting quantitative assessment of </w:t>
      </w:r>
      <w:r w:rsidR="00E23CFC">
        <w:rPr>
          <w:rFonts w:asciiTheme="majorHAnsi" w:hAnsiTheme="majorHAnsi" w:cstheme="majorHAnsi"/>
          <w:sz w:val="24"/>
          <w:szCs w:val="24"/>
        </w:rPr>
        <w:t>oligonucleotide cellular uptake and intracellular distribution</w:t>
      </w:r>
      <w:r w:rsidRPr="00AD17BE">
        <w:rPr>
          <w:rFonts w:asciiTheme="majorHAnsi" w:hAnsiTheme="majorHAnsi" w:cstheme="majorHAnsi"/>
          <w:sz w:val="24"/>
          <w:szCs w:val="24"/>
        </w:rPr>
        <w:t xml:space="preserve">. </w:t>
      </w:r>
      <w:r w:rsidR="00790C3C">
        <w:rPr>
          <w:rFonts w:asciiTheme="majorHAnsi" w:hAnsiTheme="majorHAnsi" w:cstheme="majorHAnsi"/>
          <w:sz w:val="24"/>
          <w:szCs w:val="24"/>
        </w:rPr>
        <w:t>A</w:t>
      </w:r>
      <w:r w:rsidRPr="00AD17BE">
        <w:rPr>
          <w:rFonts w:asciiTheme="majorHAnsi" w:hAnsiTheme="majorHAnsi" w:cstheme="majorHAnsi"/>
          <w:sz w:val="24"/>
          <w:szCs w:val="24"/>
        </w:rPr>
        <w:t xml:space="preserve"> detailed, step-by-step protocol </w:t>
      </w:r>
      <w:r w:rsidR="00790C3C">
        <w:rPr>
          <w:rFonts w:asciiTheme="majorHAnsi" w:hAnsiTheme="majorHAnsi" w:cstheme="majorHAnsi"/>
          <w:sz w:val="24"/>
          <w:szCs w:val="24"/>
        </w:rPr>
        <w:t>is presented for</w:t>
      </w:r>
      <w:r w:rsidRPr="00AD17BE">
        <w:rPr>
          <w:rFonts w:asciiTheme="majorHAnsi" w:hAnsiTheme="majorHAnsi" w:cstheme="majorHAnsi"/>
          <w:sz w:val="24"/>
          <w:szCs w:val="24"/>
        </w:rPr>
        <w:t xml:space="preserve"> generat</w:t>
      </w:r>
      <w:r w:rsidR="00790C3C">
        <w:rPr>
          <w:rFonts w:asciiTheme="majorHAnsi" w:hAnsiTheme="majorHAnsi" w:cstheme="majorHAnsi"/>
          <w:sz w:val="24"/>
          <w:szCs w:val="24"/>
        </w:rPr>
        <w:t>ing</w:t>
      </w:r>
      <w:r w:rsidRPr="00AD17BE">
        <w:rPr>
          <w:rFonts w:asciiTheme="majorHAnsi" w:hAnsiTheme="majorHAnsi" w:cstheme="majorHAnsi"/>
          <w:sz w:val="24"/>
          <w:szCs w:val="24"/>
        </w:rPr>
        <w:t xml:space="preserve"> self-organizing, </w:t>
      </w:r>
      <w:r w:rsidR="004F50D9">
        <w:rPr>
          <w:rFonts w:asciiTheme="majorHAnsi" w:hAnsiTheme="majorHAnsi" w:cstheme="majorHAnsi"/>
          <w:sz w:val="24"/>
          <w:szCs w:val="24"/>
        </w:rPr>
        <w:t>3D</w:t>
      </w:r>
      <w:r w:rsidRPr="00AD17BE">
        <w:rPr>
          <w:rFonts w:asciiTheme="majorHAnsi" w:hAnsiTheme="majorHAnsi" w:cstheme="majorHAnsi"/>
          <w:sz w:val="24"/>
          <w:szCs w:val="24"/>
        </w:rPr>
        <w:t xml:space="preserve"> cardioids from human induced pluripotent stem cells (iPSCs) and apply</w:t>
      </w:r>
      <w:r w:rsidR="00790C3C">
        <w:rPr>
          <w:rFonts w:asciiTheme="majorHAnsi" w:hAnsiTheme="majorHAnsi" w:cstheme="majorHAnsi"/>
          <w:sz w:val="24"/>
          <w:szCs w:val="24"/>
        </w:rPr>
        <w:t>ing</w:t>
      </w:r>
      <w:r w:rsidRPr="00AD17BE">
        <w:rPr>
          <w:rFonts w:asciiTheme="majorHAnsi" w:hAnsiTheme="majorHAnsi" w:cstheme="majorHAnsi"/>
          <w:sz w:val="24"/>
          <w:szCs w:val="24"/>
        </w:rPr>
        <w:t xml:space="preserve"> the</w:t>
      </w:r>
      <w:r w:rsidR="00790C3C">
        <w:rPr>
          <w:rFonts w:asciiTheme="majorHAnsi" w:hAnsiTheme="majorHAnsi" w:cstheme="majorHAnsi"/>
          <w:sz w:val="24"/>
          <w:szCs w:val="24"/>
        </w:rPr>
        <w:t>m</w:t>
      </w:r>
      <w:r w:rsidRPr="00AD17BE">
        <w:rPr>
          <w:rFonts w:asciiTheme="majorHAnsi" w:hAnsiTheme="majorHAnsi" w:cstheme="majorHAnsi"/>
          <w:sz w:val="24"/>
          <w:szCs w:val="24"/>
        </w:rPr>
        <w:t xml:space="preserve"> as a platform </w:t>
      </w:r>
      <w:r w:rsidR="00790C3C">
        <w:rPr>
          <w:rFonts w:asciiTheme="majorHAnsi" w:hAnsiTheme="majorHAnsi" w:cstheme="majorHAnsi"/>
          <w:sz w:val="24"/>
          <w:szCs w:val="24"/>
        </w:rPr>
        <w:t>to</w:t>
      </w:r>
      <w:r w:rsidRPr="00AD17BE">
        <w:rPr>
          <w:rFonts w:asciiTheme="majorHAnsi" w:hAnsiTheme="majorHAnsi" w:cstheme="majorHAnsi"/>
          <w:sz w:val="24"/>
          <w:szCs w:val="24"/>
        </w:rPr>
        <w:t xml:space="preserve"> evaluat</w:t>
      </w:r>
      <w:r w:rsidR="00790C3C">
        <w:rPr>
          <w:rFonts w:asciiTheme="majorHAnsi" w:hAnsiTheme="majorHAnsi" w:cstheme="majorHAnsi"/>
          <w:sz w:val="24"/>
          <w:szCs w:val="24"/>
        </w:rPr>
        <w:t>e</w:t>
      </w:r>
      <w:r w:rsidRPr="00AD17BE">
        <w:rPr>
          <w:rFonts w:asciiTheme="majorHAnsi" w:hAnsiTheme="majorHAnsi" w:cstheme="majorHAnsi"/>
          <w:sz w:val="24"/>
          <w:szCs w:val="24"/>
        </w:rPr>
        <w:t xml:space="preserve"> </w:t>
      </w:r>
      <w:r w:rsidR="00790C3C">
        <w:rPr>
          <w:rFonts w:asciiTheme="majorHAnsi" w:hAnsiTheme="majorHAnsi" w:cstheme="majorHAnsi"/>
          <w:sz w:val="24"/>
          <w:szCs w:val="24"/>
        </w:rPr>
        <w:t xml:space="preserve">the uptake of </w:t>
      </w:r>
      <w:r w:rsidRPr="00AD17BE">
        <w:rPr>
          <w:rFonts w:asciiTheme="majorHAnsi" w:hAnsiTheme="majorHAnsi" w:cstheme="majorHAnsi"/>
          <w:sz w:val="24"/>
          <w:szCs w:val="24"/>
        </w:rPr>
        <w:t>fluorescently labeled oligonucleotide</w:t>
      </w:r>
      <w:r w:rsidR="00790C3C">
        <w:rPr>
          <w:rFonts w:asciiTheme="majorHAnsi" w:hAnsiTheme="majorHAnsi" w:cstheme="majorHAnsi"/>
          <w:sz w:val="24"/>
          <w:szCs w:val="24"/>
        </w:rPr>
        <w:t>s</w:t>
      </w:r>
      <w:r w:rsidRPr="00AD17BE">
        <w:rPr>
          <w:rFonts w:asciiTheme="majorHAnsi" w:hAnsiTheme="majorHAnsi" w:cstheme="majorHAnsi"/>
          <w:sz w:val="24"/>
          <w:szCs w:val="24"/>
        </w:rPr>
        <w:t xml:space="preserve">. The protocol guides users through directed cardiac differentiation in suspension culture </w:t>
      </w:r>
      <w:r w:rsidR="00E23CFC">
        <w:rPr>
          <w:rFonts w:asciiTheme="majorHAnsi" w:hAnsiTheme="majorHAnsi" w:cstheme="majorHAnsi"/>
          <w:sz w:val="24"/>
          <w:szCs w:val="24"/>
        </w:rPr>
        <w:t xml:space="preserve">by temporally modulating </w:t>
      </w:r>
      <w:proofErr w:type="spellStart"/>
      <w:r w:rsidR="00E23CFC">
        <w:rPr>
          <w:rFonts w:asciiTheme="majorHAnsi" w:hAnsiTheme="majorHAnsi" w:cstheme="majorHAnsi"/>
          <w:sz w:val="24"/>
          <w:szCs w:val="24"/>
        </w:rPr>
        <w:t>Wnt</w:t>
      </w:r>
      <w:proofErr w:type="spellEnd"/>
      <w:r w:rsidR="00E23CFC">
        <w:rPr>
          <w:rFonts w:asciiTheme="majorHAnsi" w:hAnsiTheme="majorHAnsi" w:cstheme="majorHAnsi"/>
          <w:sz w:val="24"/>
          <w:szCs w:val="24"/>
        </w:rPr>
        <w:t xml:space="preserve">/β-catenin signaling, enabling sequential specification of iPSCs through the </w:t>
      </w:r>
      <w:r w:rsidRPr="00AD17BE">
        <w:rPr>
          <w:rFonts w:asciiTheme="majorHAnsi" w:hAnsiTheme="majorHAnsi" w:cstheme="majorHAnsi"/>
          <w:sz w:val="24"/>
          <w:szCs w:val="24"/>
        </w:rPr>
        <w:t xml:space="preserve">mesoderm, cardiac mesoderm, and cardiomyocyte progenitor stages. Under these conditions, cells spontaneously self-assemble into beating, cavity-containing three-dimensional structures that express canonical cardiomyocyte markers. The resulting cardioids provide a scalable, experimentally tractable platform for imaging-based </w:t>
      </w:r>
      <w:r w:rsidRPr="00AD17BE">
        <w:rPr>
          <w:rFonts w:asciiTheme="majorHAnsi" w:hAnsiTheme="majorHAnsi" w:cstheme="majorHAnsi"/>
          <w:sz w:val="24"/>
          <w:szCs w:val="24"/>
        </w:rPr>
        <w:lastRenderedPageBreak/>
        <w:t xml:space="preserve">assessment of oligonucleotide uptake efficiency, supporting the development and optimization of delivery strategies for cardiac applications. </w:t>
      </w:r>
    </w:p>
    <w:p w14:paraId="3E45D29E" w14:textId="77777777" w:rsidR="00C8745D" w:rsidRPr="00AD17BE" w:rsidRDefault="00C8745D" w:rsidP="00DA3C5C">
      <w:pPr>
        <w:rPr>
          <w:rFonts w:asciiTheme="majorHAnsi" w:hAnsiTheme="majorHAnsi" w:cstheme="majorHAnsi"/>
        </w:rPr>
      </w:pPr>
    </w:p>
    <w:p w14:paraId="2AFA5AEC" w14:textId="07F1F5B5" w:rsidR="00E801BB" w:rsidRPr="00AD17BE" w:rsidRDefault="00000000" w:rsidP="00CD50C3">
      <w:pPr>
        <w:rPr>
          <w:rFonts w:asciiTheme="majorHAnsi" w:hAnsiTheme="majorHAnsi" w:cstheme="majorHAnsi"/>
        </w:rPr>
      </w:pPr>
      <w:r w:rsidRPr="00AD17BE">
        <w:rPr>
          <w:rFonts w:asciiTheme="majorHAnsi" w:hAnsiTheme="majorHAnsi" w:cstheme="majorHAnsi"/>
          <w:b/>
        </w:rPr>
        <w:t>INTRODUCTION:</w:t>
      </w:r>
      <w:r w:rsidRPr="00AD17BE">
        <w:rPr>
          <w:rFonts w:asciiTheme="majorHAnsi" w:hAnsiTheme="majorHAnsi" w:cstheme="majorHAnsi"/>
        </w:rPr>
        <w:t xml:space="preserve"> </w:t>
      </w:r>
    </w:p>
    <w:p w14:paraId="573AC1DE" w14:textId="57284BEC" w:rsidR="0012492B" w:rsidRPr="00AD17BE" w:rsidRDefault="00000000" w:rsidP="00B323D8">
      <w:r w:rsidRPr="00AD17BE">
        <w:rPr>
          <w:rFonts w:asciiTheme="majorHAnsi" w:hAnsiTheme="majorHAnsi" w:cstheme="majorHAnsi"/>
        </w:rPr>
        <w:t>Oligonucleotide-based</w:t>
      </w:r>
      <w:r w:rsidR="00AA446B" w:rsidRPr="00AD17BE">
        <w:rPr>
          <w:rFonts w:asciiTheme="majorHAnsi" w:hAnsiTheme="majorHAnsi" w:cstheme="majorHAnsi"/>
        </w:rPr>
        <w:t xml:space="preserve"> therapeutics, primarily antisense oligonucleotides (ASOs) and small interfering RNAs (siRNAs), are rapidly emerging as a transformative and highly specific approach for the treatment of a broad range of diseases, including both hereditary and acquired conditions</w:t>
      </w:r>
      <w:r w:rsidR="00F37282" w:rsidRPr="00AD17BE">
        <w:rPr>
          <w:rFonts w:asciiTheme="majorHAnsi" w:hAnsiTheme="majorHAnsi" w:cstheme="majorHAnsi"/>
        </w:rPr>
        <w:fldChar w:fldCharType="begin">
          <w:fldData xml:space="preserve">PEVuZE5vdGU+PENpdGU+PEF1dGhvcj5LdWxrYXJuaTwvQXV0aG9yPjxZZWFyPjIwMjE8L1llYXI+
PFJlY051bT4yPC9SZWNOdW0+PERpc3BsYXlUZXh0PjxzdHlsZSBmYWNlPSJzbWFsbGNhcHMgc3Vw
ZXJzY3JpcHQiPjEtMzwvc3R5bGU+PC9EaXNwbGF5VGV4dD48cmVjb3JkPjxyZWMtbnVtYmVyPjI8
L3JlYy1udW1iZXI+PGZvcmVpZ24ta2V5cz48a2V5IGFwcD0iRU4iIGRiLWlkPSJkcnIwMjllOTh3
dnd0NWV6ZDBucHZwZmFhcmF4cHZ0MDV6djIiIHRpbWVzdGFtcD0iMTc4Mjc0NDg1NiI+Mjwva2V5
PjwvZm9yZWlnbi1rZXlzPjxyZWYtdHlwZSBuYW1lPSJKb3VybmFsIEFydGljbGUiPjE3PC9yZWYt
dHlwZT48Y29udHJpYnV0b3JzPjxhdXRob3JzPjxhdXRob3I+S3Vsa2FybmksIEouIEEuPC9hdXRo
b3I+PGF1dGhvcj5XaXR6aWdtYW5uLCBELjwvYXV0aG9yPjxhdXRob3I+VGhvbXNvbiwgUy4gQi48
L2F1dGhvcj48YXV0aG9yPkNoZW4sIFMuPC9hdXRob3I+PGF1dGhvcj5MZWF2aXR0LCBCLiBSLjwv
YXV0aG9yPjxhdXRob3I+Q3VsbGlzLCBQLiBSLjwvYXV0aG9yPjxhdXRob3I+dmFuIGRlciBNZWVs
LCBSLjwvYXV0aG9yPjwvYXV0aG9ycz48L2NvbnRyaWJ1dG9ycz48YXV0aC1hZGRyZXNzPkNlbnRy
ZSBmb3IgTW9sZWN1bGFyIE1lZGljaW5lIGFuZCBUaGVyYXBldXRpY3MsIERlcGFydG1lbnQgb2Yg
TWVkaWNhbCBHZW5ldGljcywgQkMgQ2hpbGRyZW4mYXBvcztzIEhvc3BpdGFsIFJlc2VhcmNoIElu
c3RpdHV0ZSwgVW5pdmVyc2l0eSBvZiBCcml0aXNoIENvbHVtYmlhLCBWYW5jb3V2ZXIsIEJyaXRp
c2ggQ29sdW1iaWEsIENhbmFkYS4mI3hEO05hbm9NZWRpY2luZXMgSW5ub3ZhdGlvbiBOZXR3b3Jr
LCBWYW5jb3V2ZXIsIEJyaXRpc2ggQ29sdW1iaWEsIENhbmFkYS4mI3hEO05hbm9WYXRpb24gVGhl
cmFwZXV0aWNzLCBWYW5jb3V2ZXIsIEJyaXRpc2ggQ29sdW1iaWEsIENhbmFkYS4mI3hEO0RlcGFy
dG1lbnQgb2YgQmlvY2hlbWlzdHJ5IGFuZCBNb2xlY3VsYXIgQmlvbG9neSwgVW5pdmVyc2l0eSBv
ZiBCcml0aXNoIENvbHVtYmlhLCBWYW5jb3V2ZXIsIEJyaXRpc2ggQ29sdW1iaWEsIENhbmFkYS4m
I3hEO0ludGVncmF0ZWQgTmFub3RoZXJhcGV1dGljcywgVmFuY291dmVyLCBCcml0aXNoIENvbHVt
YmlhLCBDYW5hZGEuJiN4RDtMYWJvcmF0b3J5IG9mIENoZW1pY2FsIEJpb2xvZ3ksIERlcGFydG1l
bnQgb2YgQmlvbWVkaWNhbCBFbmdpbmVlcmluZyBhbmQgSW5zdGl0dXRlIGZvciBDb21wbGV4IE1v
bGVjdWxhciBTeXN0ZW1zLCBFaW5kaG92ZW4gVW5pdmVyc2l0eSBvZiBUZWNobm9sb2d5LCBFaW5k
aG92ZW4sIFRoZSBOZXRoZXJsYW5kcy4gci52LmQubWVlbEB0dWUubmwuPC9hdXRoLWFkZHJlc3M+
PHRpdGxlcz48dGl0bGU+VGhlIGN1cnJlbnQgbGFuZHNjYXBlIG9mIG51Y2xlaWMgYWNpZCB0aGVy
YXBldXRpY3M8L3RpdGxlPjxzZWNvbmRhcnktdGl0bGU+TmF0IE5hbm90ZWNobm9sPC9zZWNvbmRh
cnktdGl0bGU+PC90aXRsZXM+PHBlcmlvZGljYWw+PGZ1bGwtdGl0bGU+TmF0IE5hbm90ZWNobm9s
PC9mdWxsLXRpdGxlPjwvcGVyaW9kaWNhbD48cGFnZXM+NjMwLTY0MzwvcGFnZXM+PHZvbHVtZT4x
Njwvdm9sdW1lPjxudW1iZXI+NjwvbnVtYmVyPjxlZGl0aW9uPjIwMjEvMDYvMDI8L2VkaXRpb24+
PGtleXdvcmRzPjxrZXl3b3JkPkFjZXR5bGdhbGFjdG9zYW1pbmUvYW5hbG9ncyAmYW1wOyBkZXJp
dmF0aXZlcy90aGVyYXBldXRpYyB1c2U8L2tleXdvcmQ+PGtleXdvcmQ+R2VuZSBFZGl0aW5nL21l
dGhvZHM8L2tleXdvcmQ+PGtleXdvcmQ+R2VuZSBFeHByZXNzaW9uIFJlZ3VsYXRpb24vZHJ1ZyBl
ZmZlY3RzPC9rZXl3b3JkPjxrZXl3b3JkPkdlbmV0aWMgVmVjdG9ycy9nZW5ldGljcy9waGFybWFj
b2xvZ3kvKnRoZXJhcGV1dGljIHVzZTwva2V5d29yZD48a2V5d29yZD5IdW1hbnM8L2tleXdvcmQ+
PGtleXdvcmQ+TGlwaWRzL2NoZW1pc3RyeTwva2V5d29yZD48a2V5d29yZD5OYW5vcGFydGljbGVz
L2NoZW1pc3RyeS8qdGhlcmFwZXV0aWMgdXNlPC9rZXl3b3JkPjxrZXl3b3JkPk51Y2xlaWMgQWNp
ZHMvYWRtaW5pc3RyYXRpb24gJmFtcDsgZG9zYWdlL3BoYXJtYWNvbG9neS8qdGhlcmFwZXV0aWMg
dXNlPC9rZXl3b3JkPjxrZXl3b3JkPk9saWdvbnVjbGVvdGlkZXMvdGhlcmFwZXV0aWMgdXNlPC9r
ZXl3b3JkPjxrZXl3b3JkPk9saWdvbnVjbGVvdGlkZXMsIEFudGlzZW5zZS90aGVyYXBldXRpYyB1
c2U8L2tleXdvcmQ+PGtleXdvcmQ+UHlycm9saWRpbmVzL3RoZXJhcGV1dGljIHVzZTwva2V5d29y
ZD48a2V5d29yZD5STkEsIFNtYWxsIEludGVyZmVyaW5nL2NoZW1pc3RyeS90aGVyYXBldXRpYyB1
c2U8L2tleXdvcmQ+PC9rZXl3b3Jkcz48ZGF0ZXM+PHllYXI+MjAyMTwveWVhcj48cHViLWRhdGVz
PjxkYXRlPkp1bjwvZGF0ZT48L3B1Yi1kYXRlcz48L2RhdGVzPjxpc2JuPjE3NDgtMzM5NSAoRWxl
Y3Ryb25pYykmI3hEOzE3NDgtMzM4NyAoTGlua2luZyk8L2lzYm4+PGFjY2Vzc2lvbi1udW0+MzQw
NTk4MTE8L2FjY2Vzc2lvbi1udW0+PHVybHM+PHJlbGF0ZWQtdXJscz48dXJsPmh0dHBzOi8vd3d3
Lm5jYmkubmxtLm5paC5nb3YvcHVibWVkLzM0MDU5ODExPC91cmw+PC9yZWxhdGVkLXVybHM+PC91
cmxzPjxlbGVjdHJvbmljLXJlc291cmNlLW51bT4xMC4xMDM4L3M0MTU2NS0wMjEtMDA4OTgtMDwv
ZWxlY3Ryb25pYy1yZXNvdXJjZS1udW0+PC9yZWNvcmQ+PC9DaXRlPjxDaXRlPjxBdXRob3I+TGF1
ZmZlcjwvQXV0aG9yPjxZZWFyPjIwMjQ8L1llYXI+PFJlY051bT4zPC9SZWNOdW0+PHJlY29yZD48
cmVjLW51bWJlcj4zPC9yZWMtbnVtYmVyPjxmb3JlaWduLWtleXM+PGtleSBhcHA9IkVOIiBkYi1p
ZD0iZHJyMDI5ZTk4d3Z3dDVlemQwbnB2cGZhYXJheHB2dDA1enYyIiB0aW1lc3RhbXA9IjE3ODI3
NDQ4NTYiPjM8L2tleT48L2ZvcmVpZ24ta2V5cz48cmVmLXR5cGUgbmFtZT0iSm91cm5hbCBBcnRp
Y2xlIj4xNzwvcmVmLXR5cGU+PGNvbnRyaWJ1dG9ycz48YXV0aG9ycz48YXV0aG9yPkxhdWZmZXIs
IE0uIEMuPC9hdXRob3I+PGF1dGhvcj52YW4gUm9vbi1Nb20sIFcuPC9hdXRob3I+PGF1dGhvcj5B
YXJ0c21hLVJ1cywgQS48L2F1dGhvcj48YXV0aG9yPk4uIENvbGxhYm9yYXRpdmU8L2F1dGhvcj48
L2F1dGhvcnM+PC9jb250cmlidXRvcnM+PGF1dGgtYWRkcmVzcz5EdXRjaCBDZW50ZXIgZm9yIFJO
QSBUaGVyYXBldXRpY3MsIERlcGFydG1lbnQgb2YgSHVtYW4gR2VuZXRpY3MsIExlaWRlbiBVbml2
ZXJzaXR5IE1lZGljYWwgQ2VudGVyLCBMZWlkZW4sIFRoZSBOZXRoZXJsYW5kcy4mI3hEO0R1dGNo
IENlbnRlciBmb3IgUk5BIFRoZXJhcGV1dGljcywgRGVwYXJ0bWVudCBvZiBIdW1hbiBHZW5ldGlj
cywgTGVpZGVuIFVuaXZlcnNpdHkgTWVkaWNhbCBDZW50ZXIsIExlaWRlbiwgVGhlIE5ldGhlcmxh
bmRzLiBhLm0ucnVzQGx1bWMubmwuPC9hdXRoLWFkZHJlc3M+PHRpdGxlcz48dGl0bGU+UG9zc2li
aWxpdGllcyBhbmQgbGltaXRhdGlvbnMgb2YgYW50aXNlbnNlIG9saWdvbnVjbGVvdGlkZSB0aGVy
YXBpZXMgZm9yIHRoZSB0cmVhdG1lbnQgb2YgbW9ub2dlbmljIGRpc29yZGVyczwvdGl0bGU+PHNl
Y29uZGFyeS10aXRsZT5Db21tdW4gTWVkIChMb25kKTwvc2Vjb25kYXJ5LXRpdGxlPjwvdGl0bGVz
PjxwZXJpb2RpY2FsPjxmdWxsLXRpdGxlPkNvbW11biBNZWQgKExvbmQpPC9mdWxsLXRpdGxlPjwv
cGVyaW9kaWNhbD48cGFnZXM+NjwvcGFnZXM+PHZvbHVtZT40PC92b2x1bWU+PG51bWJlcj4xPC9u
dW1iZXI+PGVkaXRpb24+MjAyNC8wMS8wNjwvZWRpdGlvbj48ZGF0ZXM+PHllYXI+MjAyNDwveWVh
cj48cHViLWRhdGVzPjxkYXRlPkphbiA1PC9kYXRlPjwvcHViLWRhdGVzPjwvZGF0ZXM+PGlzYm4+
MjczMC02NjRYIChFbGVjdHJvbmljKSYjeEQ7MjczMC02NjRYIChMaW5raW5nKTwvaXNibj48YWNj
ZXNzaW9uLW51bT4zODE4Mjg3ODwvYWNjZXNzaW9uLW51bT48dXJscz48cmVsYXRlZC11cmxzPjx1
cmw+aHR0cHM6Ly93d3cubmNiaS5ubG0ubmloLmdvdi9wdWJtZWQvMzgxODI4Nzg8L3VybD48L3Jl
bGF0ZWQtdXJscz48L3VybHM+PGN1c3RvbTI+UE1DMTA3NzAwMjggV3YuUi5NLiwgYW5kIE0uQy5M
LiBhcmUgbWVtYmVycyBvZiB0aGUgTj0xIENvbGxhYm9yYXRpdmUgd29ya2luZyBncm91cHMgb24g
cHJlY2xpbmljYWwgZGV2ZWxvcG1lbnQgYW5kIHBhdGllbnQgaWRlbnRpZmljYXRpb24uIEEuQS5S
LiBkaXNjbG9zZXMgYmVpbmcgZW1wbG95ZWQgYnkgTFVNQywgd2hpY2ggaGFzIHBhdGVudHMgb24g
ZXhvbiBza2lwcGluZyB0ZWNobm9sb2d5LCBzb21lIG9mIHdoaWNoIGhhcyBiZWVuIGxpY2Vuc2Vk
IHRvIEJpb01hcmluIGFuZCBzdWJzZXF1ZW50bHkgc3VibGljZW5zZWQgdG8gU2FyZXB0YS4gQXMg
Y28taW52ZW50b3Igb2Ygc29tZSBvZiB0aGVzZSBwYXRlbnRzLCBBLkEuUi4gaXMgZW50aXRsZWQg
dG8gYSBzaGFyZSBvZiByb3lhbHRpZXMuIEEuQS5SLiBmdXJ0aGVyIGRpc2Nsb3NlcyBiZWluZyBh
biBhZCBob2MgY29uc3VsdGFudCBmb3IgUFRDIFRoZXJhcGV1dGljcywgU2FyZXB0YSBUaGVyYXBl
dXRpY3MsIFJlZ2VueGJpbywgQWxwaGEgQW5vbWVyaWMsIExpbGx5IEJpb01hcmluIFBoYXJtYWNl
dXRpY2FscyBJbmMuLCBFaXNhaSwgRW50cmFkYSwgVGFrZWRhLCBTcGxpY2VzZW5zZSwgR2FsYXBh
Z29zIGFuZCBBc3RyYSBaZW5lY2EuIFBhc3QgYWQgaG9jIGNvbnN1bHRpbmcgaGFzIG9jY3VycmVk
IGZvciBDUklTUFIgVGhlcmFwZXV0aWNzLCBTdW1taXQgUExDLCBBdWRlbnRlcyBTYW50aGVyYSwg
QnJpZGdlIEJpbywgR2xvYmFsIEd1aWRlcG9pbnQsIGFuZCBHTEcgY29uc3VsdGFuY3ksIEdydW5l
bnRoYWwsIFdhdmUsIGFuZCBCaW9DbGluaWNhLiBBLkEuUi4gYWxzbyByZXBvcnRzIGhhdmluZyBi
ZWVuIGEgbWVtYmVyIG9mIHRoZSBEdWNoZW5uZSBOZXR3b3JrIFN0ZWVyaW5nIENvbW1pdHRlZSAo
QmlvTWFyaW4pIGFuZCBiZWluZyBhIG1lbWJlciBvZiB0aGUgc2NpZW50aWZpYyBhZHZpc29yeSBi
b2FyZHMgb2YgRWlzYWksIGh5YnJpZGl6ZSB0aGVyYXBldXRpY3MsIHNpbGVuY2UgdGhlcmFwZXV0
aWNzLCBhbmQgU2FyZXB0YSB0aGVyYXBldXRpY3MuIFBhc3QgU0FCIG1lbWJlcnNoaXBzOiBQcm9R
UiwgUGhpbGFlIFBoYXJtYWNldXRpY2Fscy4gUmVtdW5lcmF0aW9uIGZvciB0aGVzZSBhY3Rpdml0
aWVzIGlzIHBhaWQgdG8gTFVNQy4gTFVNQyBhbHNvIHJlY2VpdmVkIHNwZWFrZXIgaG9ub3Jhcmlh
IGZyb20gUFRDIFRoZXJhcGV1dGljcywgQWxueWxhbSBOZXRoZXJsYW5kcywgUGZpemVyLCBhbmQg
QmlvTWFyaW4gUGhhcm1hY2V1dGljYWxzIGFuZCBmdW5kaW5nIGZvciBjb250cmFjdCByZXNlYXJj
aCBmcm9tIEl0YWxmYXJtYWNvLCBTYXByZW1lLCBFaXNhaSwgR2FsYXBhZ29zLCBTeW5uYWZmaXgs
IGFuZCBBbHBoYSBBbm9tZXJpYy4gUHJvamVjdCBmdW5kaW5nIGlzIHJlY2VpdmVkIGZyb20gU2Fy
ZXB0YSBUaGVyYXBldXRpY3MgYW5kIEVudHJhZGEuIFcudi5SLk0uIGRpc2Nsb3NlcyBiZWluZyBl
bXBsb3llZCBieSBMVU1DLCB3aGljaCBoYXMgcGF0ZW50cyBvbiBleG9uLXNraXBwaW5nIGFwcHJv
YWNoZXMgZm9yIG5ldXJvbG9naWNhbCBkaXNvcmRlcnMuIEluIHRoZSBwYXN0LCBzb21lIG9mIHRo
ZXNlIHBhdGVudHMgaGF2ZSBiZWVuIGxpY2Vuc2VkIHRvIFByb1FSIHRoZXJhcGV1dGljcy4gQXMg
Y28taW52ZW50b3Igb2YgdGhlc2UgcGF0ZW50cywgVy52LlIuTS4gaXMgZW50aXRsZWQgdG8gYSBz
aGFyZSBvZiBtaWxlc3RvbmUgcGF5bWVudHMgYW5kIHJveWFsdGllcy4gVy52LlIuTS4gZnVydGhl
ciBkaXNjbG9zZXMgYmVpbmcgYW4gYWQgaG9jIGNvbnN1bHRhbnQgZm9yIEFjY3VyZSBUaGVyYXBl
dXRpY3MgYW5kIEhlcmJlcnQgU21pdGggRnJlZWhpbGxzLiBSZW11bmVyYXRpb24gZm9yIHRoZXNl
IGFjdGl2aXRpZXMgaXMgcGFpZCB0byB0aGUgTFVNQy4gTFVNQyBhbHNvIHJlY2VpdmVkIGZ1bmRp
bmcgZm9yIGNvbnRyYWN0IHJlc2VhcmNoIGZyb20gVW5pUXVyZSBhbmQgQW15bG9uIFRoZXJhcGV1
dGljcy48L2N1c3RvbTI+PGVsZWN0cm9uaWMtcmVzb3VyY2UtbnVtPjEwLjEwMzgvczQzODU2LTAy
My0wMDQxOS0xPC9lbGVjdHJvbmljLXJlc291cmNlLW51bT48L3JlY29yZD48L0NpdGU+PENpdGU+
PEF1dGhvcj5MZWU8L0F1dGhvcj48WWVhcj4yMDI2PC9ZZWFyPjxSZWNOdW0+NDwvUmVjTnVtPjxy
ZWNvcmQ+PHJlYy1udW1iZXI+NDwvcmVjLW51bWJlcj48Zm9yZWlnbi1rZXlzPjxrZXkgYXBwPSJF
TiIgZGItaWQ9ImRycjAyOWU5OHd2d3Q1ZXpkMG5wdnBmYWFyYXhwdnQwNXp2MiIgdGltZXN0YW1w
PSIxNzgyNzQ0ODU2Ij40PC9rZXk+PC9mb3JlaWduLWtleXM+PHJlZi10eXBlIG5hbWU9IkpvdXJu
YWwgQXJ0aWNsZSI+MTc8L3JlZi10eXBlPjxjb250cmlidXRvcnM+PGF1dGhvcnM+PGF1dGhvcj5M
ZWUsIEguIEcuPC9hdXRob3I+PGF1dGhvcj5LaW0sIEouPC9hdXRob3I+PGF1dGhvcj5KYW5nLCBD
LiBZLjwvYXV0aG9yPjxhdXRob3I+U2hpbiwgTS48L2F1dGhvcj48L2F1dGhvcnM+PC9jb250cmli
dXRvcnM+PGF1dGgtYWRkcmVzcz5Db2xsZWdlIG9mIFBoYXJtYWN5LCBSZXNlYXJjaCBJbnN0aXR1
dGUgb2YgUGhhcm1hY2V1dGljYWwgU2NpZW5jZXMsIGFuZCBEcnVnIEluZm9ybWF0aW9uIFJlc2Vh
cmNoIEluc3RpdHV0ZSwgU29va215dW5nIFdvbWVuJmFwb3M7cyBVbml2ZXJzaXR5LCAxMDAgQ2hl
b25ncGEtcm8gNDcgZ2lsLCBZb25nc2FuLWd1LCBTZW91bCwgMDQzMTAsIFJlcHVibGljIG9mIEtv
cmVhLiYjeEQ7Q29sbGVnZSBvZiBQaGFybWFjeSwgUmVzZWFyY2ggSW5zdGl0dXRlIG9mIFBoYXJt
YWNldXRpY2FsIFNjaWVuY2VzLCBhbmQgRHJ1ZyBJbmZvcm1hdGlvbiBSZXNlYXJjaCBJbnN0aXR1
dGUsIFNvb2tteXVuZyBXb21lbiZhcG9zO3MgVW5pdmVyc2l0eSwgMTAwIENoZW9uZ3BhLXJvIDQ3
IGdpbCwgWW9uZ3Nhbi1ndSwgU2VvdWwsIDA0MzEwLCBSZXB1YmxpYyBvZiBLb3JlYS4gY3lqYW5n
QHNvb2tteXVuZy5hYy5rci4mI3hEO0NvbGxlZ2Ugb2YgUGhhcm1hY3ksIFJlc2VhcmNoIEluc3Rp
dHV0ZSBvZiBQaGFybWFjZXV0aWNhbCBTY2llbmNlcywgYW5kIERydWcgSW5mb3JtYXRpb24gUmVz
ZWFyY2ggSW5zdGl0dXRlLCBTb29rbXl1bmcgV29tZW4mYXBvcztzIFVuaXZlcnNpdHksIDEwMCBD
aGVvbmdwYS1ybyA0NyBnaWwsIFlvbmdzYW4tZ3UsIFNlb3VsLCAwNDMxMCwgUmVwdWJsaWMgb2Yg
S29yZWEuIHNoaW5Ac29va215dW5nLmFjLmtyLjwvYXV0aC1hZGRyZXNzPjx0aXRsZXM+PHRpdGxl
PkFudGlzZW5zZSBPbGlnb251Y2xlb3RpZGUgVGhlcmFwZXV0aWNzIFRhcmdldGluZyBBZ2UtUmVs
YXRlZCBEaXNlYXNlczwvdGl0bGU+PHNlY29uZGFyeS10aXRsZT5CaW9EcnVnczwvc2Vjb25kYXJ5
LXRpdGxlPjwvdGl0bGVzPjxwZXJpb2RpY2FsPjxmdWxsLXRpdGxlPkJpb0RydWdzPC9mdWxsLXRp
dGxlPjwvcGVyaW9kaWNhbD48cGFnZXM+MjM3LTI2MTwvcGFnZXM+PHZvbHVtZT40MDwvdm9sdW1l
PjxudW1iZXI+MjwvbnVtYmVyPjxlZGl0aW9uPjIwMjYvMDEvMDQ8L2VkaXRpb24+PGtleXdvcmRz
PjxrZXl3b3JkPkh1bWFuczwva2V5d29yZD48a2V5d29yZD4qT2xpZ29udWNsZW90aWRlcywgQW50
aXNlbnNlL3RoZXJhcGV1dGljIHVzZS9hZG1pbmlzdHJhdGlvbiAmYW1wOyBkb3NhZ2U8L2tleXdv
cmQ+PGtleXdvcmQ+KkFnaW5nL2dlbmV0aWNzPC9rZXl3b3JkPjxrZXl3b3JkPkFuaW1hbHM8L2tl
eXdvcmQ+PGtleXdvcmQ+Q2FyZGlvdmFzY3VsYXIgRGlzZWFzZXMvZ2VuZXRpY3MvZHJ1ZyB0aGVy
YXB5PC9rZXl3b3JkPjxrZXl3b3JkPk5ldXJvZGVnZW5lcmF0aXZlIERpc2Vhc2VzL2dlbmV0aWNz
L2RydWcgdGhlcmFweTwva2V5d29yZD48a2V5d29yZD5NdXNjdWxvc2tlbGV0YWwgRGlzZWFzZXMv
ZHJ1ZyB0aGVyYXB5L2dlbmV0aWNzPC9rZXl3b3JkPjxrZXl3b3JkPkluZmxhbW1hdGlvbjwva2V5
d29yZD48a2V5d29yZD5NZXRhYm9saWMgRGlzZWFzZXMvZ2VuZXRpY3MvZHJ1ZyB0aGVyYXB5PC9r
ZXl3b3JkPjxrZXl3b3JkPkRydWcgRGVsaXZlcnkgU3lzdGVtczwva2V5d29yZD48L2tleXdvcmRz
PjxkYXRlcz48eWVhcj4yMDI2PC95ZWFyPjxwdWItZGF0ZXM+PGRhdGU+TWFyPC9kYXRlPjwvcHVi
LWRhdGVzPjwvZGF0ZXM+PGlzYm4+MTE3OS0xOTBYIChFbGVjdHJvbmljKSYjeEQ7MTE3My04ODA0
IChQcmludCkmI3hEOzExNzMtODgwNCAoTGlua2luZyk8L2lzYm4+PGFjY2Vzc2lvbi1udW0+NDE0
ODQ4MzE8L2FjY2Vzc2lvbi1udW0+PHVybHM+PHJlbGF0ZWQtdXJscz48dXJsPmh0dHBzOi8vd3d3
Lm5jYmkubmxtLm5paC5nb3YvcHVibWVkLzQxNDg0ODMxPC91cmw+PC9yZWxhdGVkLXVybHM+PC91
cmxzPjxjdXN0b20yPlBNQzEzMDE4MDkxIGludGVyZXN0LiBBdmFpbGFiaWxpdHkgb2YgRGF0YSBh
bmQgTWF0ZXJpYWw6IE5vdCBhcHBsaWNhYmxlLiBFdGhpY3MgQXBwcm92YWw6IE5vdCBhcHBsaWNh
YmxlLiBDb25zZW50IHRvIFBhcnRpY2lwYXRlOiBOb3QgYXBwbGljYWJsZS4gQ29uc2VudCBmb3Ig
UHVibGljYXRpb246IE5vdCBhcHBsaWNhYmxlLiBDb2RlIEF2YWlsYWJpbGl0eTogTm90IGFwcGxp
Y2FibGUuIEF1dGhvciBDb250cmlidXRpb25zOiBILkcuTC4gY29udHJpYnV0ZWQgdG8gdGhlIGNv
bmNlcHQgYW5kIGRlc2lnbiBvZiB0aGUgc3R1ZHksIGNvbmR1Y3RlZCB0aGUgaW52ZXN0aWdhdGlv
biBhbmQgdmlzdWFsaXphdGlvbiwgYW5kIGRyYWZ0ZWQgdGhlIG1hbnVzY3JpcHQuIEouSy4sIEMu
Si4sIGFuZCBNLlMuIGNvbnRyaWJ1dGVkIHRvIHRoZSBjb25jZXB0LCByZXZpZXcsIGFuZCBlZGl0
aW5nLiBNLlMuIGFsc28gcHJvdmlkZWQgZnVuZGluZyBhbmQgc3VwZXJ2aXNpb24uIEFsbCBhdXRo
b3JzIGFwcHJvdmVkIHRoZSBmaW5hbCBtYW51c2NyaXB0LjwvY3VzdG9tMj48ZWxlY3Ryb25pYy1y
ZXNvdXJjZS1udW0+MTAuMTAwNy9zNDAyNTktMDI1LTAwNzYxLXg8L2VsZWN0cm9uaWMtcmVzb3Vy
Y2UtbnVtPjwvcmVjb3JkPjwvQ2l0ZT48L0VuZE5vdGU+AG==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PEVuZE5vdGU+PENpdGU+PEF1dGhvcj5LdWxrYXJuaTwvQXV0aG9yPjxZZWFyPjIwMjE8L1llYXI+
PFJlY051bT4yPC9SZWNOdW0+PERpc3BsYXlUZXh0PjxzdHlsZSBmYWNlPSJzbWFsbGNhcHMgc3Vw
ZXJzY3JpcHQiPjEtMzwvc3R5bGU+PC9EaXNwbGF5VGV4dD48cmVjb3JkPjxyZWMtbnVtYmVyPjI8
L3JlYy1udW1iZXI+PGZvcmVpZ24ta2V5cz48a2V5IGFwcD0iRU4iIGRiLWlkPSJkcnIwMjllOTh3
dnd0NWV6ZDBucHZwZmFhcmF4cHZ0MDV6djIiIHRpbWVzdGFtcD0iMTc4Mjc0NDg1NiI+Mjwva2V5
PjwvZm9yZWlnbi1rZXlzPjxyZWYtdHlwZSBuYW1lPSJKb3VybmFsIEFydGljbGUiPjE3PC9yZWYt
dHlwZT48Y29udHJpYnV0b3JzPjxhdXRob3JzPjxhdXRob3I+S3Vsa2FybmksIEouIEEuPC9hdXRo
b3I+PGF1dGhvcj5XaXR6aWdtYW5uLCBELjwvYXV0aG9yPjxhdXRob3I+VGhvbXNvbiwgUy4gQi48
L2F1dGhvcj48YXV0aG9yPkNoZW4sIFMuPC9hdXRob3I+PGF1dGhvcj5MZWF2aXR0LCBCLiBSLjwv
YXV0aG9yPjxhdXRob3I+Q3VsbGlzLCBQLiBSLjwvYXV0aG9yPjxhdXRob3I+dmFuIGRlciBNZWVs
LCBSLjwvYXV0aG9yPjwvYXV0aG9ycz48L2NvbnRyaWJ1dG9ycz48YXV0aC1hZGRyZXNzPkNlbnRy
ZSBmb3IgTW9sZWN1bGFyIE1lZGljaW5lIGFuZCBUaGVyYXBldXRpY3MsIERlcGFydG1lbnQgb2Yg
TWVkaWNhbCBHZW5ldGljcywgQkMgQ2hpbGRyZW4mYXBvcztzIEhvc3BpdGFsIFJlc2VhcmNoIElu
c3RpdHV0ZSwgVW5pdmVyc2l0eSBvZiBCcml0aXNoIENvbHVtYmlhLCBWYW5jb3V2ZXIsIEJyaXRp
c2ggQ29sdW1iaWEsIENhbmFkYS4mI3hEO05hbm9NZWRpY2luZXMgSW5ub3ZhdGlvbiBOZXR3b3Jr
LCBWYW5jb3V2ZXIsIEJyaXRpc2ggQ29sdW1iaWEsIENhbmFkYS4mI3hEO05hbm9WYXRpb24gVGhl
cmFwZXV0aWNzLCBWYW5jb3V2ZXIsIEJyaXRpc2ggQ29sdW1iaWEsIENhbmFkYS4mI3hEO0RlcGFy
dG1lbnQgb2YgQmlvY2hlbWlzdHJ5IGFuZCBNb2xlY3VsYXIgQmlvbG9neSwgVW5pdmVyc2l0eSBv
ZiBCcml0aXNoIENvbHVtYmlhLCBWYW5jb3V2ZXIsIEJyaXRpc2ggQ29sdW1iaWEsIENhbmFkYS4m
I3hEO0ludGVncmF0ZWQgTmFub3RoZXJhcGV1dGljcywgVmFuY291dmVyLCBCcml0aXNoIENvbHVt
YmlhLCBDYW5hZGEuJiN4RDtMYWJvcmF0b3J5IG9mIENoZW1pY2FsIEJpb2xvZ3ksIERlcGFydG1l
bnQgb2YgQmlvbWVkaWNhbCBFbmdpbmVlcmluZyBhbmQgSW5zdGl0dXRlIGZvciBDb21wbGV4IE1v
bGVjdWxhciBTeXN0ZW1zLCBFaW5kaG92ZW4gVW5pdmVyc2l0eSBvZiBUZWNobm9sb2d5LCBFaW5k
aG92ZW4sIFRoZSBOZXRoZXJsYW5kcy4gci52LmQubWVlbEB0dWUubmwuPC9hdXRoLWFkZHJlc3M+
PHRpdGxlcz48dGl0bGU+VGhlIGN1cnJlbnQgbGFuZHNjYXBlIG9mIG51Y2xlaWMgYWNpZCB0aGVy
YXBldXRpY3M8L3RpdGxlPjxzZWNvbmRhcnktdGl0bGU+TmF0IE5hbm90ZWNobm9sPC9zZWNvbmRh
cnktdGl0bGU+PC90aXRsZXM+PHBlcmlvZGljYWw+PGZ1bGwtdGl0bGU+TmF0IE5hbm90ZWNobm9s
PC9mdWxsLXRpdGxlPjwvcGVyaW9kaWNhbD48cGFnZXM+NjMwLTY0MzwvcGFnZXM+PHZvbHVtZT4x
Njwvdm9sdW1lPjxudW1iZXI+NjwvbnVtYmVyPjxlZGl0aW9uPjIwMjEvMDYvMDI8L2VkaXRpb24+
PGtleXdvcmRzPjxrZXl3b3JkPkFjZXR5bGdhbGFjdG9zYW1pbmUvYW5hbG9ncyAmYW1wOyBkZXJp
dmF0aXZlcy90aGVyYXBldXRpYyB1c2U8L2tleXdvcmQ+PGtleXdvcmQ+R2VuZSBFZGl0aW5nL21l
dGhvZHM8L2tleXdvcmQ+PGtleXdvcmQ+R2VuZSBFeHByZXNzaW9uIFJlZ3VsYXRpb24vZHJ1ZyBl
ZmZlY3RzPC9rZXl3b3JkPjxrZXl3b3JkPkdlbmV0aWMgVmVjdG9ycy9nZW5ldGljcy9waGFybWFj
b2xvZ3kvKnRoZXJhcGV1dGljIHVzZTwva2V5d29yZD48a2V5d29yZD5IdW1hbnM8L2tleXdvcmQ+
PGtleXdvcmQ+TGlwaWRzL2NoZW1pc3RyeTwva2V5d29yZD48a2V5d29yZD5OYW5vcGFydGljbGVz
L2NoZW1pc3RyeS8qdGhlcmFwZXV0aWMgdXNlPC9rZXl3b3JkPjxrZXl3b3JkPk51Y2xlaWMgQWNp
ZHMvYWRtaW5pc3RyYXRpb24gJmFtcDsgZG9zYWdlL3BoYXJtYWNvbG9neS8qdGhlcmFwZXV0aWMg
dXNlPC9rZXl3b3JkPjxrZXl3b3JkPk9saWdvbnVjbGVvdGlkZXMvdGhlcmFwZXV0aWMgdXNlPC9r
ZXl3b3JkPjxrZXl3b3JkPk9saWdvbnVjbGVvdGlkZXMsIEFudGlzZW5zZS90aGVyYXBldXRpYyB1
c2U8L2tleXdvcmQ+PGtleXdvcmQ+UHlycm9saWRpbmVzL3RoZXJhcGV1dGljIHVzZTwva2V5d29y
ZD48a2V5d29yZD5STkEsIFNtYWxsIEludGVyZmVyaW5nL2NoZW1pc3RyeS90aGVyYXBldXRpYyB1
c2U8L2tleXdvcmQ+PC9rZXl3b3Jkcz48ZGF0ZXM+PHllYXI+MjAyMTwveWVhcj48cHViLWRhdGVz
PjxkYXRlPkp1bjwvZGF0ZT48L3B1Yi1kYXRlcz48L2RhdGVzPjxpc2JuPjE3NDgtMzM5NSAoRWxl
Y3Ryb25pYykmI3hEOzE3NDgtMzM4NyAoTGlua2luZyk8L2lzYm4+PGFjY2Vzc2lvbi1udW0+MzQw
NTk4MTE8L2FjY2Vzc2lvbi1udW0+PHVybHM+PHJlbGF0ZWQtdXJscz48dXJsPmh0dHBzOi8vd3d3
Lm5jYmkubmxtLm5paC5nb3YvcHVibWVkLzM0MDU5ODExPC91cmw+PC9yZWxhdGVkLXVybHM+PC91
cmxzPjxlbGVjdHJvbmljLXJlc291cmNlLW51bT4xMC4xMDM4L3M0MTU2NS0wMjEtMDA4OTgtMDwv
ZWxlY3Ryb25pYy1yZXNvdXJjZS1udW0+PC9yZWNvcmQ+PC9DaXRlPjxDaXRlPjxBdXRob3I+TGF1
ZmZlcjwvQXV0aG9yPjxZZWFyPjIwMjQ8L1llYXI+PFJlY051bT4zPC9SZWNOdW0+PHJlY29yZD48
cmVjLW51bWJlcj4zPC9yZWMtbnVtYmVyPjxmb3JlaWduLWtleXM+PGtleSBhcHA9IkVOIiBkYi1p
ZD0iZHJyMDI5ZTk4d3Z3dDVlemQwbnB2cGZhYXJheHB2dDA1enYyIiB0aW1lc3RhbXA9IjE3ODI3
NDQ4NTYiPjM8L2tleT48L2ZvcmVpZ24ta2V5cz48cmVmLXR5cGUgbmFtZT0iSm91cm5hbCBBcnRp
Y2xlIj4xNzwvcmVmLXR5cGU+PGNvbnRyaWJ1dG9ycz48YXV0aG9ycz48YXV0aG9yPkxhdWZmZXIs
IE0uIEMuPC9hdXRob3I+PGF1dGhvcj52YW4gUm9vbi1Nb20sIFcuPC9hdXRob3I+PGF1dGhvcj5B
YXJ0c21hLVJ1cywgQS48L2F1dGhvcj48YXV0aG9yPk4uIENvbGxhYm9yYXRpdmU8L2F1dGhvcj48
L2F1dGhvcnM+PC9jb250cmlidXRvcnM+PGF1dGgtYWRkcmVzcz5EdXRjaCBDZW50ZXIgZm9yIFJO
QSBUaGVyYXBldXRpY3MsIERlcGFydG1lbnQgb2YgSHVtYW4gR2VuZXRpY3MsIExlaWRlbiBVbml2
ZXJzaXR5IE1lZGljYWwgQ2VudGVyLCBMZWlkZW4sIFRoZSBOZXRoZXJsYW5kcy4mI3hEO0R1dGNo
IENlbnRlciBmb3IgUk5BIFRoZXJhcGV1dGljcywgRGVwYXJ0bWVudCBvZiBIdW1hbiBHZW5ldGlj
cywgTGVpZGVuIFVuaXZlcnNpdHkgTWVkaWNhbCBDZW50ZXIsIExlaWRlbiwgVGhlIE5ldGhlcmxh
bmRzLiBhLm0ucnVzQGx1bWMubmwuPC9hdXRoLWFkZHJlc3M+PHRpdGxlcz48dGl0bGU+UG9zc2li
aWxpdGllcyBhbmQgbGltaXRhdGlvbnMgb2YgYW50aXNlbnNlIG9saWdvbnVjbGVvdGlkZSB0aGVy
YXBpZXMgZm9yIHRoZSB0cmVhdG1lbnQgb2YgbW9ub2dlbmljIGRpc29yZGVyczwvdGl0bGU+PHNl
Y29uZGFyeS10aXRsZT5Db21tdW4gTWVkIChMb25kKTwvc2Vjb25kYXJ5LXRpdGxlPjwvdGl0bGVz
PjxwZXJpb2RpY2FsPjxmdWxsLXRpdGxlPkNvbW11biBNZWQgKExvbmQpPC9mdWxsLXRpdGxlPjwv
cGVyaW9kaWNhbD48cGFnZXM+NjwvcGFnZXM+PHZvbHVtZT40PC92b2x1bWU+PG51bWJlcj4xPC9u
dW1iZXI+PGVkaXRpb24+MjAyNC8wMS8wNjwvZWRpdGlvbj48ZGF0ZXM+PHllYXI+MjAyNDwveWVh
cj48cHViLWRhdGVzPjxkYXRlPkphbiA1PC9kYXRlPjwvcHViLWRhdGVzPjwvZGF0ZXM+PGlzYm4+
MjczMC02NjRYIChFbGVjdHJvbmljKSYjeEQ7MjczMC02NjRYIChMaW5raW5nKTwvaXNibj48YWNj
ZXNzaW9uLW51bT4zODE4Mjg3ODwvYWNjZXNzaW9uLW51bT48dXJscz48cmVsYXRlZC11cmxzPjx1
cmw+aHR0cHM6Ly93d3cubmNiaS5ubG0ubmloLmdvdi9wdWJtZWQvMzgxODI4Nzg8L3VybD48L3Jl
bGF0ZWQtdXJscz48L3VybHM+PGN1c3RvbTI+UE1DMTA3NzAwMjggV3YuUi5NLiwgYW5kIE0uQy5M
LiBhcmUgbWVtYmVycyBvZiB0aGUgTj0xIENvbGxhYm9yYXRpdmUgd29ya2luZyBncm91cHMgb24g
cHJlY2xpbmljYWwgZGV2ZWxvcG1lbnQgYW5kIHBhdGllbnQgaWRlbnRpZmljYXRpb24uIEEuQS5S
LiBkaXNjbG9zZXMgYmVpbmcgZW1wbG95ZWQgYnkgTFVNQywgd2hpY2ggaGFzIHBhdGVudHMgb24g
ZXhvbiBza2lwcGluZyB0ZWNobm9sb2d5LCBzb21lIG9mIHdoaWNoIGhhcyBiZWVuIGxpY2Vuc2Vk
IHRvIEJpb01hcmluIGFuZCBzdWJzZXF1ZW50bHkgc3VibGljZW5zZWQgdG8gU2FyZXB0YS4gQXMg
Y28taW52ZW50b3Igb2Ygc29tZSBvZiB0aGVzZSBwYXRlbnRzLCBBLkEuUi4gaXMgZW50aXRsZWQg
dG8gYSBzaGFyZSBvZiByb3lhbHRpZXMuIEEuQS5SLiBmdXJ0aGVyIGRpc2Nsb3NlcyBiZWluZyBh
biBhZCBob2MgY29uc3VsdGFudCBmb3IgUFRDIFRoZXJhcGV1dGljcywgU2FyZXB0YSBUaGVyYXBl
dXRpY3MsIFJlZ2VueGJpbywgQWxwaGEgQW5vbWVyaWMsIExpbGx5IEJpb01hcmluIFBoYXJtYWNl
dXRpY2FscyBJbmMuLCBFaXNhaSwgRW50cmFkYSwgVGFrZWRhLCBTcGxpY2VzZW5zZSwgR2FsYXBh
Z29zIGFuZCBBc3RyYSBaZW5lY2EuIFBhc3QgYWQgaG9jIGNvbnN1bHRpbmcgaGFzIG9jY3VycmVk
IGZvciBDUklTUFIgVGhlcmFwZXV0aWNzLCBTdW1taXQgUExDLCBBdWRlbnRlcyBTYW50aGVyYSwg
QnJpZGdlIEJpbywgR2xvYmFsIEd1aWRlcG9pbnQsIGFuZCBHTEcgY29uc3VsdGFuY3ksIEdydW5l
bnRoYWwsIFdhdmUsIGFuZCBCaW9DbGluaWNhLiBBLkEuUi4gYWxzbyByZXBvcnRzIGhhdmluZyBi
ZWVuIGEgbWVtYmVyIG9mIHRoZSBEdWNoZW5uZSBOZXR3b3JrIFN0ZWVyaW5nIENvbW1pdHRlZSAo
QmlvTWFyaW4pIGFuZCBiZWluZyBhIG1lbWJlciBvZiB0aGUgc2NpZW50aWZpYyBhZHZpc29yeSBi
b2FyZHMgb2YgRWlzYWksIGh5YnJpZGl6ZSB0aGVyYXBldXRpY3MsIHNpbGVuY2UgdGhlcmFwZXV0
aWNzLCBhbmQgU2FyZXB0YSB0aGVyYXBldXRpY3MuIFBhc3QgU0FCIG1lbWJlcnNoaXBzOiBQcm9R
UiwgUGhpbGFlIFBoYXJtYWNldXRpY2Fscy4gUmVtdW5lcmF0aW9uIGZvciB0aGVzZSBhY3Rpdml0
aWVzIGlzIHBhaWQgdG8gTFVNQy4gTFVNQyBhbHNvIHJlY2VpdmVkIHNwZWFrZXIgaG9ub3Jhcmlh
IGZyb20gUFRDIFRoZXJhcGV1dGljcywgQWxueWxhbSBOZXRoZXJsYW5kcywgUGZpemVyLCBhbmQg
QmlvTWFyaW4gUGhhcm1hY2V1dGljYWxzIGFuZCBmdW5kaW5nIGZvciBjb250cmFjdCByZXNlYXJj
aCBmcm9tIEl0YWxmYXJtYWNvLCBTYXByZW1lLCBFaXNhaSwgR2FsYXBhZ29zLCBTeW5uYWZmaXgs
IGFuZCBBbHBoYSBBbm9tZXJpYy4gUHJvamVjdCBmdW5kaW5nIGlzIHJlY2VpdmVkIGZyb20gU2Fy
ZXB0YSBUaGVyYXBldXRpY3MgYW5kIEVudHJhZGEuIFcudi5SLk0uIGRpc2Nsb3NlcyBiZWluZyBl
bXBsb3llZCBieSBMVU1DLCB3aGljaCBoYXMgcGF0ZW50cyBvbiBleG9uLXNraXBwaW5nIGFwcHJv
YWNoZXMgZm9yIG5ldXJvbG9naWNhbCBkaXNvcmRlcnMuIEluIHRoZSBwYXN0LCBzb21lIG9mIHRo
ZXNlIHBhdGVudHMgaGF2ZSBiZWVuIGxpY2Vuc2VkIHRvIFByb1FSIHRoZXJhcGV1dGljcy4gQXMg
Y28taW52ZW50b3Igb2YgdGhlc2UgcGF0ZW50cywgVy52LlIuTS4gaXMgZW50aXRsZWQgdG8gYSBz
aGFyZSBvZiBtaWxlc3RvbmUgcGF5bWVudHMgYW5kIHJveWFsdGllcy4gVy52LlIuTS4gZnVydGhl
ciBkaXNjbG9zZXMgYmVpbmcgYW4gYWQgaG9jIGNvbnN1bHRhbnQgZm9yIEFjY3VyZSBUaGVyYXBl
dXRpY3MgYW5kIEhlcmJlcnQgU21pdGggRnJlZWhpbGxzLiBSZW11bmVyYXRpb24gZm9yIHRoZXNl
IGFjdGl2aXRpZXMgaXMgcGFpZCB0byB0aGUgTFVNQy4gTFVNQyBhbHNvIHJlY2VpdmVkIGZ1bmRp
bmcgZm9yIGNvbnRyYWN0IHJlc2VhcmNoIGZyb20gVW5pUXVyZSBhbmQgQW15bG9uIFRoZXJhcGV1
dGljcy48L2N1c3RvbTI+PGVsZWN0cm9uaWMtcmVzb3VyY2UtbnVtPjEwLjEwMzgvczQzODU2LTAy
My0wMDQxOS0xPC9lbGVjdHJvbmljLXJlc291cmNlLW51bT48L3JlY29yZD48L0NpdGU+PENpdGU+
PEF1dGhvcj5MZWU8L0F1dGhvcj48WWVhcj4yMDI2PC9ZZWFyPjxSZWNOdW0+NDwvUmVjTnVtPjxy
ZWNvcmQ+PHJlYy1udW1iZXI+NDwvcmVjLW51bWJlcj48Zm9yZWlnbi1rZXlzPjxrZXkgYXBwPSJF
TiIgZGItaWQ9ImRycjAyOWU5OHd2d3Q1ZXpkMG5wdnBmYWFyYXhwdnQwNXp2MiIgdGltZXN0YW1w
PSIxNzgyNzQ0ODU2Ij40PC9rZXk+PC9mb3JlaWduLWtleXM+PHJlZi10eXBlIG5hbWU9IkpvdXJu
YWwgQXJ0aWNsZSI+MTc8L3JlZi10eXBlPjxjb250cmlidXRvcnM+PGF1dGhvcnM+PGF1dGhvcj5M
ZWUsIEguIEcuPC9hdXRob3I+PGF1dGhvcj5LaW0sIEouPC9hdXRob3I+PGF1dGhvcj5KYW5nLCBD
LiBZLjwvYXV0aG9yPjxhdXRob3I+U2hpbiwgTS48L2F1dGhvcj48L2F1dGhvcnM+PC9jb250cmli
dXRvcnM+PGF1dGgtYWRkcmVzcz5Db2xsZWdlIG9mIFBoYXJtYWN5LCBSZXNlYXJjaCBJbnN0aXR1
dGUgb2YgUGhhcm1hY2V1dGljYWwgU2NpZW5jZXMsIGFuZCBEcnVnIEluZm9ybWF0aW9uIFJlc2Vh
cmNoIEluc3RpdHV0ZSwgU29va215dW5nIFdvbWVuJmFwb3M7cyBVbml2ZXJzaXR5LCAxMDAgQ2hl
b25ncGEtcm8gNDcgZ2lsLCBZb25nc2FuLWd1LCBTZW91bCwgMDQzMTAsIFJlcHVibGljIG9mIEtv
cmVhLiYjeEQ7Q29sbGVnZSBvZiBQaGFybWFjeSwgUmVzZWFyY2ggSW5zdGl0dXRlIG9mIFBoYXJt
YWNldXRpY2FsIFNjaWVuY2VzLCBhbmQgRHJ1ZyBJbmZvcm1hdGlvbiBSZXNlYXJjaCBJbnN0aXR1
dGUsIFNvb2tteXVuZyBXb21lbiZhcG9zO3MgVW5pdmVyc2l0eSwgMTAwIENoZW9uZ3BhLXJvIDQ3
IGdpbCwgWW9uZ3Nhbi1ndSwgU2VvdWwsIDA0MzEwLCBSZXB1YmxpYyBvZiBLb3JlYS4gY3lqYW5n
QHNvb2tteXVuZy5hYy5rci4mI3hEO0NvbGxlZ2Ugb2YgUGhhcm1hY3ksIFJlc2VhcmNoIEluc3Rp
dHV0ZSBvZiBQaGFybWFjZXV0aWNhbCBTY2llbmNlcywgYW5kIERydWcgSW5mb3JtYXRpb24gUmVz
ZWFyY2ggSW5zdGl0dXRlLCBTb29rbXl1bmcgV29tZW4mYXBvcztzIFVuaXZlcnNpdHksIDEwMCBD
aGVvbmdwYS1ybyA0NyBnaWwsIFlvbmdzYW4tZ3UsIFNlb3VsLCAwNDMxMCwgUmVwdWJsaWMgb2Yg
S29yZWEuIHNoaW5Ac29va215dW5nLmFjLmtyLjwvYXV0aC1hZGRyZXNzPjx0aXRsZXM+PHRpdGxl
PkFudGlzZW5zZSBPbGlnb251Y2xlb3RpZGUgVGhlcmFwZXV0aWNzIFRhcmdldGluZyBBZ2UtUmVs
YXRlZCBEaXNlYXNlczwvdGl0bGU+PHNlY29uZGFyeS10aXRsZT5CaW9EcnVnczwvc2Vjb25kYXJ5
LXRpdGxlPjwvdGl0bGVzPjxwZXJpb2RpY2FsPjxmdWxsLXRpdGxlPkJpb0RydWdzPC9mdWxsLXRp
dGxlPjwvcGVyaW9kaWNhbD48cGFnZXM+MjM3LTI2MTwvcGFnZXM+PHZvbHVtZT40MDwvdm9sdW1l
PjxudW1iZXI+MjwvbnVtYmVyPjxlZGl0aW9uPjIwMjYvMDEvMDQ8L2VkaXRpb24+PGtleXdvcmRz
PjxrZXl3b3JkPkh1bWFuczwva2V5d29yZD48a2V5d29yZD4qT2xpZ29udWNsZW90aWRlcywgQW50
aXNlbnNlL3RoZXJhcGV1dGljIHVzZS9hZG1pbmlzdHJhdGlvbiAmYW1wOyBkb3NhZ2U8L2tleXdv
cmQ+PGtleXdvcmQ+KkFnaW5nL2dlbmV0aWNzPC9rZXl3b3JkPjxrZXl3b3JkPkFuaW1hbHM8L2tl
eXdvcmQ+PGtleXdvcmQ+Q2FyZGlvdmFzY3VsYXIgRGlzZWFzZXMvZ2VuZXRpY3MvZHJ1ZyB0aGVy
YXB5PC9rZXl3b3JkPjxrZXl3b3JkPk5ldXJvZGVnZW5lcmF0aXZlIERpc2Vhc2VzL2dlbmV0aWNz
L2RydWcgdGhlcmFweTwva2V5d29yZD48a2V5d29yZD5NdXNjdWxvc2tlbGV0YWwgRGlzZWFzZXMv
ZHJ1ZyB0aGVyYXB5L2dlbmV0aWNzPC9rZXl3b3JkPjxrZXl3b3JkPkluZmxhbW1hdGlvbjwva2V5
d29yZD48a2V5d29yZD5NZXRhYm9saWMgRGlzZWFzZXMvZ2VuZXRpY3MvZHJ1ZyB0aGVyYXB5PC9r
ZXl3b3JkPjxrZXl3b3JkPkRydWcgRGVsaXZlcnkgU3lzdGVtczwva2V5d29yZD48L2tleXdvcmRz
PjxkYXRlcz48eWVhcj4yMDI2PC95ZWFyPjxwdWItZGF0ZXM+PGRhdGU+TWFyPC9kYXRlPjwvcHVi
LWRhdGVzPjwvZGF0ZXM+PGlzYm4+MTE3OS0xOTBYIChFbGVjdHJvbmljKSYjeEQ7MTE3My04ODA0
IChQcmludCkmI3hEOzExNzMtODgwNCAoTGlua2luZyk8L2lzYm4+PGFjY2Vzc2lvbi1udW0+NDE0
ODQ4MzE8L2FjY2Vzc2lvbi1udW0+PHVybHM+PHJlbGF0ZWQtdXJscz48dXJsPmh0dHBzOi8vd3d3
Lm5jYmkubmxtLm5paC5nb3YvcHVibWVkLzQxNDg0ODMxPC91cmw+PC9yZWxhdGVkLXVybHM+PC91
cmxzPjxjdXN0b20yPlBNQzEzMDE4MDkxIGludGVyZXN0LiBBdmFpbGFiaWxpdHkgb2YgRGF0YSBh
bmQgTWF0ZXJpYWw6IE5vdCBhcHBsaWNhYmxlLiBFdGhpY3MgQXBwcm92YWw6IE5vdCBhcHBsaWNh
YmxlLiBDb25zZW50IHRvIFBhcnRpY2lwYXRlOiBOb3QgYXBwbGljYWJsZS4gQ29uc2VudCBmb3Ig
UHVibGljYXRpb246IE5vdCBhcHBsaWNhYmxlLiBDb2RlIEF2YWlsYWJpbGl0eTogTm90IGFwcGxp
Y2FibGUuIEF1dGhvciBDb250cmlidXRpb25zOiBILkcuTC4gY29udHJpYnV0ZWQgdG8gdGhlIGNv
bmNlcHQgYW5kIGRlc2lnbiBvZiB0aGUgc3R1ZHksIGNvbmR1Y3RlZCB0aGUgaW52ZXN0aWdhdGlv
biBhbmQgdmlzdWFsaXphdGlvbiwgYW5kIGRyYWZ0ZWQgdGhlIG1hbnVzY3JpcHQuIEouSy4sIEMu
Si4sIGFuZCBNLlMuIGNvbnRyaWJ1dGVkIHRvIHRoZSBjb25jZXB0LCByZXZpZXcsIGFuZCBlZGl0
aW5nLiBNLlMuIGFsc28gcHJvdmlkZWQgZnVuZGluZyBhbmQgc3VwZXJ2aXNpb24uIEFsbCBhdXRo
b3JzIGFwcHJvdmVkIHRoZSBmaW5hbCBtYW51c2NyaXB0LjwvY3VzdG9tMj48ZWxlY3Ryb25pYy1y
ZXNvdXJjZS1udW0+MTAuMTAwNy9zNDAyNTktMDI1LTAwNzYxLXg8L2VsZWN0cm9uaWMtcmVzb3Vy
Y2UtbnVtPjwvcmVjb3JkPjwvQ2l0ZT48L0VuZE5vdGU+AG==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F37282" w:rsidRPr="00AD17BE">
        <w:rPr>
          <w:rFonts w:asciiTheme="majorHAnsi" w:hAnsiTheme="majorHAnsi" w:cstheme="majorHAnsi"/>
        </w:rPr>
      </w:r>
      <w:r w:rsidR="00F37282"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w:t>
      </w:r>
      <w:r w:rsidR="00D95402">
        <w:rPr>
          <w:rFonts w:asciiTheme="majorHAnsi" w:hAnsiTheme="majorHAnsi" w:cstheme="majorHAnsi"/>
          <w:smallCaps/>
          <w:noProof/>
          <w:vertAlign w:val="superscript"/>
        </w:rPr>
        <w:t>–</w:t>
      </w:r>
      <w:r w:rsidR="00A2395C" w:rsidRPr="00A2395C">
        <w:rPr>
          <w:rFonts w:asciiTheme="majorHAnsi" w:hAnsiTheme="majorHAnsi" w:cstheme="majorHAnsi"/>
          <w:smallCaps/>
          <w:noProof/>
          <w:vertAlign w:val="superscript"/>
        </w:rPr>
        <w:t>3</w:t>
      </w:r>
      <w:r w:rsidR="00F37282" w:rsidRPr="00AD17BE">
        <w:rPr>
          <w:rFonts w:asciiTheme="majorHAnsi" w:hAnsiTheme="majorHAnsi" w:cstheme="majorHAnsi"/>
        </w:rPr>
        <w:fldChar w:fldCharType="end"/>
      </w:r>
      <w:r w:rsidR="00AA446B" w:rsidRPr="00AD17BE">
        <w:rPr>
          <w:rFonts w:asciiTheme="majorHAnsi" w:hAnsiTheme="majorHAnsi" w:cstheme="majorHAnsi"/>
        </w:rPr>
        <w:t>. These modalities enable direct modulation of gene expression at the mRNA level through sequence-specific binding to target transcripts, allowing gene silencing or splicing correction of disease-associated genes that are often inaccessible to conventional small-molecule therapies</w:t>
      </w:r>
      <w:r w:rsidR="00EC3D0A" w:rsidRPr="00AD17BE">
        <w:rPr>
          <w:rFonts w:asciiTheme="majorHAnsi" w:hAnsiTheme="majorHAnsi" w:cstheme="majorHAnsi"/>
        </w:rPr>
        <w:fldChar w:fldCharType="begin">
          <w:fldData xml:space="preserve">PEVuZE5vdGU+PENpdGU+PEF1dGhvcj5Sb2JlcnRzPC9BdXRob3I+PFllYXI+MjAyMDwvWWVhcj48
UmVjTnVtPjU8L1JlY051bT48RGlzcGxheVRleHQ+PHN0eWxlIGZhY2U9InNtYWxsY2FwcyBzdXBl
cnNjcmlwdCI+NCwgNTwvc3R5bGU+PC9EaXNwbGF5VGV4dD48cmVjb3JkPjxyZWMtbnVtYmVyPjU8
L3JlYy1udW1iZXI+PGZvcmVpZ24ta2V5cz48a2V5IGFwcD0iRU4iIGRiLWlkPSJkcnIwMjllOTh3
dnd0NWV6ZDBucHZwZmFhcmF4cHZ0MDV6djIiIHRpbWVzdGFtcD0iMTc4Mjc0NDg1NiI+NTwva2V5
PjwvZm9yZWlnbi1rZXlzPjxyZWYtdHlwZSBuYW1lPSJKb3VybmFsIEFydGljbGUiPjE3PC9yZWYt
dHlwZT48Y29udHJpYnV0b3JzPjxhdXRob3JzPjxhdXRob3I+Um9iZXJ0cywgVC4gQy48L2F1dGhv
cj48YXV0aG9yPkxhbmdlciwgUi48L2F1dGhvcj48YXV0aG9yPldvb2QsIE0uIEouIEEuPC9hdXRo
b3I+PC9hdXRob3JzPjwvY29udHJpYnV0b3JzPjxhdXRoLWFkZHJlc3M+RGVwYXJ0bWVudCBvZiBQ
YWVkaWF0cmljcywgVW5pdmVyc2l0eSBvZiBPeGZvcmQsIE94Zm9yZCwgVUsuIHRob21hcy5yb2Jl
cnRzQHBhZWRpYXRyaWNzLm94LmFjLnVrLiYjeEQ7TURVSyBPeGZvcmQgTmV1cm9tdXNjdWxhciBD
ZW50cmUsIFVuaXZlcnNpdHkgb2YgT3hmb3JkLCBPeGZvcmQsIFVLLiB0aG9tYXMucm9iZXJ0c0Bw
YWVkaWF0cmljcy5veC5hYy51ay4mI3hEO0RlcGFydG1lbnQgb2YgQ2hlbWljYWwgRW5naW5lZXJp
bmcgYW5kIEtvY2ggSW5zdGl0dXRlIGZvciBJbnRlZ3JhdGl2ZSBDYW5jZXIgUmVzZWFyY2gsIE1h
c3NhY2h1c2V0dHMgSW5zdGl0dXRlIG9mIFRlY2hub2xvZ3ksIENhbWJyaWRnZSwgTUEsIFVTQS4m
I3hEO0RlcGFydG1lbnQgb2YgUGFlZGlhdHJpY3MsIFVuaXZlcnNpdHkgb2YgT3hmb3JkLCBPeGZv
cmQsIFVLLiBtYXR0aGV3Lndvb2RAcGFlZGlhdHJpY3Mub3guYWMudWsuJiN4RDtNRFVLIE94Zm9y
ZCBOZXVyb211c2N1bGFyIENlbnRyZSwgVW5pdmVyc2l0eSBvZiBPeGZvcmQsIE94Zm9yZCwgVUsu
IG1hdHRoZXcud29vZEBwYWVkaWF0cmljcy5veC5hYy51ay48L2F1dGgtYWRkcmVzcz48dGl0bGVz
Pjx0aXRsZT5BZHZhbmNlcyBpbiBvbGlnb251Y2xlb3RpZGUgZHJ1ZyBkZWxpdmVyeTwvdGl0bGU+
PHNlY29uZGFyeS10aXRsZT5OYXQgUmV2IERydWcgRGlzY292PC9zZWNvbmRhcnktdGl0bGU+PC90
aXRsZXM+PHBlcmlvZGljYWw+PGZ1bGwtdGl0bGU+TmF0IFJldiBEcnVnIERpc2NvdjwvZnVsbC10
aXRsZT48L3BlcmlvZGljYWw+PHBhZ2VzPjY3My02OTQ8L3BhZ2VzPjx2b2x1bWU+MTk8L3ZvbHVt
ZT48bnVtYmVyPjEwPC9udW1iZXI+PGVkaXRpb24+MjAyMC8wOC8xMzwvZWRpdGlvbj48a2V5d29y
ZHM+PGtleXdvcmQ+RHJ1ZyBBcHByb3ZhbDwva2V5d29yZD48a2V5d29yZD4qRHJ1ZyBEZWxpdmVy
eSBTeXN0ZW1zPC9rZXl3b3JkPjxrZXl3b3JkPipHZW5lIEV4cHJlc3Npb24gUmVndWxhdGlvbjwv
a2V5d29yZD48a2V5d29yZD5IdW1hbnM8L2tleXdvcmQ+PGtleXdvcmQ+T2xpZ29udWNsZW90aWRl
cy8qYWRtaW5pc3RyYXRpb24gJmFtcDsgZG9zYWdlLypjaGVtaXN0cnk8L2tleXdvcmQ+PC9rZXl3
b3Jkcz48ZGF0ZXM+PHllYXI+MjAyMDwveWVhcj48cHViLWRhdGVzPjxkYXRlPk9jdDwvZGF0ZT48
L3B1Yi1kYXRlcz48L2RhdGVzPjxpc2JuPjE0NzQtMTc4NCAoRWxlY3Ryb25pYykmI3hEOzE0NzQt
MTc3NiAoUHJpbnQpJiN4RDsxNDc0LTE3NzYgKExpbmtpbmcpPC9pc2JuPjxhY2Nlc3Npb24tbnVt
PjMyNzgyNDEzPC9hY2Nlc3Npb24tbnVtPjx1cmxzPjxyZWxhdGVkLXVybHM+PHVybD5odHRwczov
L3d3dy5uY2JpLm5sbS5uaWguZ292L3B1Ym1lZC8zMjc4MjQxMzwvdXJsPjwvcmVsYXRlZC11cmxz
PjwvdXJscz48Y3VzdG9tMj5QTUM3NDE5MDMxIGZvdW5kIGluIHRoZSBTdXBwbGVtZW50YXJ5IGlu
Zm9ybWF0aW9uLiBNLkouQS5XLiBpcyBhIGZvdW5kZXIgYW5kIHNoYXJlaG9sZGVyIG9mIEV2b3gg
VGhlcmFwZXV0aWNzIGFuZCBQZXBHZW4gTHRkLCBjb21wYW5pZXMgZGVkaWNhdGVkIHRvIHRoZSBj
b21tZXJjaWFsaXphdGlvbiBvZiBleHRyYWNlbGx1bGFyIHZlc2ljbGUgdGhlcmFwZXV0aWNzIGFu
ZCBwZXB0aWRlLWVuaGFuY2VkIHRoZXJhcGV1dGljIG9saWdvbnVjbGVvdGlkZSBkZWxpdmVyeSwg
cmVzcGVjdGl2ZWx5LiBULkMuUi4gZGVjbGFyZXMgbm8gY29tcGV0aW5nIGZpbmFuY2lhbCBpbnRl
cmVzdHMuPC9jdXN0b20yPjxlbGVjdHJvbmljLXJlc291cmNlLW51bT4xMC4xMDM4L3M0MTU3My0w
MjAtMDA3NS03PC9lbGVjdHJvbmljLXJlc291cmNlLW51bT48L3JlY29yZD48L0NpdGU+PENpdGU+
PEF1dGhvcj5Db3JleTwvQXV0aG9yPjxZZWFyPjIwMjI8L1llYXI+PFJlY051bT42PC9SZWNOdW0+
PHJlY29yZD48cmVjLW51bWJlcj42PC9yZWMtbnVtYmVyPjxmb3JlaWduLWtleXM+PGtleSBhcHA9
IkVOIiBkYi1pZD0iZHJyMDI5ZTk4d3Z3dDVlemQwbnB2cGZhYXJheHB2dDA1enYyIiB0aW1lc3Rh
bXA9IjE3ODI3NDQ4NTYiPjY8L2tleT48L2ZvcmVpZ24ta2V5cz48cmVmLXR5cGUgbmFtZT0iSm91
cm5hbCBBcnRpY2xlIj4xNzwvcmVmLXR5cGU+PGNvbnRyaWJ1dG9ycz48YXV0aG9ycz48YXV0aG9y
PkNvcmV5LCBELiBSLjwvYXV0aG9yPjxhdXRob3I+RGFtaGEsIE0uIEouPC9hdXRob3I+PGF1dGhv
cj5NYW5vaGFyYW4sIE0uPC9hdXRob3I+PC9hdXRob3JzPjwvY29udHJpYnV0b3JzPjxhdXRoLWFk
ZHJlc3M+RGVwYXJ0bWVudCBvZiBQaGFybWFjb2xvZ3kgYW5kIEJpb2NoZW1pc3RyeSwgVVQgU291
dGh3ZXN0ZXJuIE1lZGljYWwgQ2VudGVyLCBEYWxsYXMsIFRleGFzLCBVU0EuJiN4RDtEZXBhcnRt
ZW50IG9mIENoZW1pc3RyeSwgTWNHaWxsIFVuaXZlcnNpdHksIE1vbnRyZWFsLCBDYW5hZGEuJiN4
RDtBbG55bGFtIFBoYXJtYWNldXRpY2FscywgQ2FtYnJpZGdlLCBNYXNzYWNodXNldHRzLCBVU0Eu
PC9hdXRoLWFkZHJlc3M+PHRpdGxlcz48dGl0bGU+Q2hhbGxlbmdlcyBhbmQgT3Bwb3J0dW5pdGll
cyBmb3IgTnVjbGVpYyBBY2lkIFRoZXJhcGV1dGljczwvdGl0bGU+PHNlY29uZGFyeS10aXRsZT5O
dWNsZWljIEFjaWQgVGhlcjwvc2Vjb25kYXJ5LXRpdGxlPjwvdGl0bGVzPjxwZXJpb2RpY2FsPjxm
dWxsLXRpdGxlPk51Y2xlaWMgQWNpZCBUaGVyPC9mdWxsLXRpdGxlPjwvcGVyaW9kaWNhbD48cGFn
ZXM+OC0xMzwvcGFnZXM+PHZvbHVtZT4zMjwvdm9sdW1lPjxudW1iZXI+MTwvbnVtYmVyPjxlZGl0
aW9uPjIwMjEvMTIvMjI8L2VkaXRpb24+PGtleXdvcmRzPjxrZXl3b3JkPkh1bWFuczwva2V5d29y
ZD48a2V5d29yZD4qT2xpZ29udWNsZW90aWRlcy9nZW5ldGljcy90aGVyYXBldXRpYyB1c2U8L2tl
eXdvcmQ+PGtleXdvcmQ+Kk9saWdvbnVjbGVvdGlkZXMsIEFudGlzZW5zZS9nZW5ldGljcy90aGVy
YXBldXRpYyB1c2U8L2tleXdvcmQ+PGtleXdvcmQ+Uk5BLCBNZXNzZW5nZXIvZ2VuZXRpY3MvdGhl
cmFwZXV0aWMgdXNlPC9rZXl3b3JkPjxrZXl3b3JkPlJOQSwgU21hbGwgSW50ZXJmZXJpbmcvZ2Vu
ZXRpY3MvdGhlcmFwZXV0aWMgdXNlPC9rZXl3b3JkPjxrZXl3b3JkPmFudGlzZW5zZTwva2V5d29y
ZD48a2V5d29yZD5zaVJOQTwva2V5d29yZD48a2V5d29yZD50aGVyYXBldXRpYzwva2V5d29yZD48
a2V5d29yZD50aGUgU2NpZW50aWZpYyBBZHZpc29yeSBCb2FyZCBvZiBBcm8gQmlvdGhlcmFwZXV0
aWNzLCBBVU0gTGlmZVRlY2gsIGFuZCBEZWVwPC9rZXl3b3JkPjxrZXl3b3JkPkdlbm9taWNzLjwv
a2V5d29yZD48L2tleXdvcmRzPjxkYXRlcz48eWVhcj4yMDIyPC95ZWFyPjxwdWItZGF0ZXM+PGRh
dGU+RmViPC9kYXRlPjwvcHViLWRhdGVzPjwvZGF0ZXM+PGlzYm4+MjE1OS0zMzQ1IChFbGVjdHJv
bmljKSYjeEQ7MjE1OS0zMzM3IChQcmludCkmI3hEOzIxNTktMzMzNyAoTGlua2luZyk8L2lzYm4+
PGFjY2Vzc2lvbi1udW0+MzQ5MzE5MDU8L2FjY2Vzc2lvbi1udW0+PHVybHM+PHJlbGF0ZWQtdXJs
cz48dXJsPmh0dHBzOi8vd3d3Lm5jYmkubmxtLm5paC5nb3YvcHVibWVkLzM0OTMxOTA1PC91cmw+
PC9yZWxhdGVkLXVybHM+PC91cmxzPjxjdXN0b20yPlBNQzg4MTc3MDc8L2N1c3RvbTI+PGVsZWN0
cm9uaWMtcmVzb3VyY2UtbnVtPjEwLjEwODkvbmF0LjIwMjEuMDA4NTwvZWxlY3Ryb25pYy1yZXNv
dXJjZS1udW0+PC9yZWNvcmQ+PC9DaXRlPjwvRW5kTm90ZT5=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PEVuZE5vdGU+PENpdGU+PEF1dGhvcj5Sb2JlcnRzPC9BdXRob3I+PFllYXI+MjAyMDwvWWVhcj48
UmVjTnVtPjU8L1JlY051bT48RGlzcGxheVRleHQ+PHN0eWxlIGZhY2U9InNtYWxsY2FwcyBzdXBl
cnNjcmlwdCI+NCwgNTwvc3R5bGU+PC9EaXNwbGF5VGV4dD48cmVjb3JkPjxyZWMtbnVtYmVyPjU8
L3JlYy1udW1iZXI+PGZvcmVpZ24ta2V5cz48a2V5IGFwcD0iRU4iIGRiLWlkPSJkcnIwMjllOTh3
dnd0NWV6ZDBucHZwZmFhcmF4cHZ0MDV6djIiIHRpbWVzdGFtcD0iMTc4Mjc0NDg1NiI+NTwva2V5
PjwvZm9yZWlnbi1rZXlzPjxyZWYtdHlwZSBuYW1lPSJKb3VybmFsIEFydGljbGUiPjE3PC9yZWYt
dHlwZT48Y29udHJpYnV0b3JzPjxhdXRob3JzPjxhdXRob3I+Um9iZXJ0cywgVC4gQy48L2F1dGhv
cj48YXV0aG9yPkxhbmdlciwgUi48L2F1dGhvcj48YXV0aG9yPldvb2QsIE0uIEouIEEuPC9hdXRo
b3I+PC9hdXRob3JzPjwvY29udHJpYnV0b3JzPjxhdXRoLWFkZHJlc3M+RGVwYXJ0bWVudCBvZiBQ
YWVkaWF0cmljcywgVW5pdmVyc2l0eSBvZiBPeGZvcmQsIE94Zm9yZCwgVUsuIHRob21hcy5yb2Jl
cnRzQHBhZWRpYXRyaWNzLm94LmFjLnVrLiYjeEQ7TURVSyBPeGZvcmQgTmV1cm9tdXNjdWxhciBD
ZW50cmUsIFVuaXZlcnNpdHkgb2YgT3hmb3JkLCBPeGZvcmQsIFVLLiB0aG9tYXMucm9iZXJ0c0Bw
YWVkaWF0cmljcy5veC5hYy51ay4mI3hEO0RlcGFydG1lbnQgb2YgQ2hlbWljYWwgRW5naW5lZXJp
bmcgYW5kIEtvY2ggSW5zdGl0dXRlIGZvciBJbnRlZ3JhdGl2ZSBDYW5jZXIgUmVzZWFyY2gsIE1h
c3NhY2h1c2V0dHMgSW5zdGl0dXRlIG9mIFRlY2hub2xvZ3ksIENhbWJyaWRnZSwgTUEsIFVTQS4m
I3hEO0RlcGFydG1lbnQgb2YgUGFlZGlhdHJpY3MsIFVuaXZlcnNpdHkgb2YgT3hmb3JkLCBPeGZv
cmQsIFVLLiBtYXR0aGV3Lndvb2RAcGFlZGlhdHJpY3Mub3guYWMudWsuJiN4RDtNRFVLIE94Zm9y
ZCBOZXVyb211c2N1bGFyIENlbnRyZSwgVW5pdmVyc2l0eSBvZiBPeGZvcmQsIE94Zm9yZCwgVUsu
IG1hdHRoZXcud29vZEBwYWVkaWF0cmljcy5veC5hYy51ay48L2F1dGgtYWRkcmVzcz48dGl0bGVz
Pjx0aXRsZT5BZHZhbmNlcyBpbiBvbGlnb251Y2xlb3RpZGUgZHJ1ZyBkZWxpdmVyeTwvdGl0bGU+
PHNlY29uZGFyeS10aXRsZT5OYXQgUmV2IERydWcgRGlzY292PC9zZWNvbmRhcnktdGl0bGU+PC90
aXRsZXM+PHBlcmlvZGljYWw+PGZ1bGwtdGl0bGU+TmF0IFJldiBEcnVnIERpc2NvdjwvZnVsbC10
aXRsZT48L3BlcmlvZGljYWw+PHBhZ2VzPjY3My02OTQ8L3BhZ2VzPjx2b2x1bWU+MTk8L3ZvbHVt
ZT48bnVtYmVyPjEwPC9udW1iZXI+PGVkaXRpb24+MjAyMC8wOC8xMzwvZWRpdGlvbj48a2V5d29y
ZHM+PGtleXdvcmQ+RHJ1ZyBBcHByb3ZhbDwva2V5d29yZD48a2V5d29yZD4qRHJ1ZyBEZWxpdmVy
eSBTeXN0ZW1zPC9rZXl3b3JkPjxrZXl3b3JkPipHZW5lIEV4cHJlc3Npb24gUmVndWxhdGlvbjwv
a2V5d29yZD48a2V5d29yZD5IdW1hbnM8L2tleXdvcmQ+PGtleXdvcmQ+T2xpZ29udWNsZW90aWRl
cy8qYWRtaW5pc3RyYXRpb24gJmFtcDsgZG9zYWdlLypjaGVtaXN0cnk8L2tleXdvcmQ+PC9rZXl3
b3Jkcz48ZGF0ZXM+PHllYXI+MjAyMDwveWVhcj48cHViLWRhdGVzPjxkYXRlPk9jdDwvZGF0ZT48
L3B1Yi1kYXRlcz48L2RhdGVzPjxpc2JuPjE0NzQtMTc4NCAoRWxlY3Ryb25pYykmI3hEOzE0NzQt
MTc3NiAoUHJpbnQpJiN4RDsxNDc0LTE3NzYgKExpbmtpbmcpPC9pc2JuPjxhY2Nlc3Npb24tbnVt
PjMyNzgyNDEzPC9hY2Nlc3Npb24tbnVtPjx1cmxzPjxyZWxhdGVkLXVybHM+PHVybD5odHRwczov
L3d3dy5uY2JpLm5sbS5uaWguZ292L3B1Ym1lZC8zMjc4MjQxMzwvdXJsPjwvcmVsYXRlZC11cmxz
PjwvdXJscz48Y3VzdG9tMj5QTUM3NDE5MDMxIGZvdW5kIGluIHRoZSBTdXBwbGVtZW50YXJ5IGlu
Zm9ybWF0aW9uLiBNLkouQS5XLiBpcyBhIGZvdW5kZXIgYW5kIHNoYXJlaG9sZGVyIG9mIEV2b3gg
VGhlcmFwZXV0aWNzIGFuZCBQZXBHZW4gTHRkLCBjb21wYW5pZXMgZGVkaWNhdGVkIHRvIHRoZSBj
b21tZXJjaWFsaXphdGlvbiBvZiBleHRyYWNlbGx1bGFyIHZlc2ljbGUgdGhlcmFwZXV0aWNzIGFu
ZCBwZXB0aWRlLWVuaGFuY2VkIHRoZXJhcGV1dGljIG9saWdvbnVjbGVvdGlkZSBkZWxpdmVyeSwg
cmVzcGVjdGl2ZWx5LiBULkMuUi4gZGVjbGFyZXMgbm8gY29tcGV0aW5nIGZpbmFuY2lhbCBpbnRl
cmVzdHMuPC9jdXN0b20yPjxlbGVjdHJvbmljLXJlc291cmNlLW51bT4xMC4xMDM4L3M0MTU3My0w
MjAtMDA3NS03PC9lbGVjdHJvbmljLXJlc291cmNlLW51bT48L3JlY29yZD48L0NpdGU+PENpdGU+
PEF1dGhvcj5Db3JleTwvQXV0aG9yPjxZZWFyPjIwMjI8L1llYXI+PFJlY051bT42PC9SZWNOdW0+
PHJlY29yZD48cmVjLW51bWJlcj42PC9yZWMtbnVtYmVyPjxmb3JlaWduLWtleXM+PGtleSBhcHA9
IkVOIiBkYi1pZD0iZHJyMDI5ZTk4d3Z3dDVlemQwbnB2cGZhYXJheHB2dDA1enYyIiB0aW1lc3Rh
bXA9IjE3ODI3NDQ4NTYiPjY8L2tleT48L2ZvcmVpZ24ta2V5cz48cmVmLXR5cGUgbmFtZT0iSm91
cm5hbCBBcnRpY2xlIj4xNzwvcmVmLXR5cGU+PGNvbnRyaWJ1dG9ycz48YXV0aG9ycz48YXV0aG9y
PkNvcmV5LCBELiBSLjwvYXV0aG9yPjxhdXRob3I+RGFtaGEsIE0uIEouPC9hdXRob3I+PGF1dGhv
cj5NYW5vaGFyYW4sIE0uPC9hdXRob3I+PC9hdXRob3JzPjwvY29udHJpYnV0b3JzPjxhdXRoLWFk
ZHJlc3M+RGVwYXJ0bWVudCBvZiBQaGFybWFjb2xvZ3kgYW5kIEJpb2NoZW1pc3RyeSwgVVQgU291
dGh3ZXN0ZXJuIE1lZGljYWwgQ2VudGVyLCBEYWxsYXMsIFRleGFzLCBVU0EuJiN4RDtEZXBhcnRt
ZW50IG9mIENoZW1pc3RyeSwgTWNHaWxsIFVuaXZlcnNpdHksIE1vbnRyZWFsLCBDYW5hZGEuJiN4
RDtBbG55bGFtIFBoYXJtYWNldXRpY2FscywgQ2FtYnJpZGdlLCBNYXNzYWNodXNldHRzLCBVU0Eu
PC9hdXRoLWFkZHJlc3M+PHRpdGxlcz48dGl0bGU+Q2hhbGxlbmdlcyBhbmQgT3Bwb3J0dW5pdGll
cyBmb3IgTnVjbGVpYyBBY2lkIFRoZXJhcGV1dGljczwvdGl0bGU+PHNlY29uZGFyeS10aXRsZT5O
dWNsZWljIEFjaWQgVGhlcjwvc2Vjb25kYXJ5LXRpdGxlPjwvdGl0bGVzPjxwZXJpb2RpY2FsPjxm
dWxsLXRpdGxlPk51Y2xlaWMgQWNpZCBUaGVyPC9mdWxsLXRpdGxlPjwvcGVyaW9kaWNhbD48cGFn
ZXM+OC0xMzwvcGFnZXM+PHZvbHVtZT4zMjwvdm9sdW1lPjxudW1iZXI+MTwvbnVtYmVyPjxlZGl0
aW9uPjIwMjEvMTIvMjI8L2VkaXRpb24+PGtleXdvcmRzPjxrZXl3b3JkPkh1bWFuczwva2V5d29y
ZD48a2V5d29yZD4qT2xpZ29udWNsZW90aWRlcy9nZW5ldGljcy90aGVyYXBldXRpYyB1c2U8L2tl
eXdvcmQ+PGtleXdvcmQ+Kk9saWdvbnVjbGVvdGlkZXMsIEFudGlzZW5zZS9nZW5ldGljcy90aGVy
YXBldXRpYyB1c2U8L2tleXdvcmQ+PGtleXdvcmQ+Uk5BLCBNZXNzZW5nZXIvZ2VuZXRpY3MvdGhl
cmFwZXV0aWMgdXNlPC9rZXl3b3JkPjxrZXl3b3JkPlJOQSwgU21hbGwgSW50ZXJmZXJpbmcvZ2Vu
ZXRpY3MvdGhlcmFwZXV0aWMgdXNlPC9rZXl3b3JkPjxrZXl3b3JkPmFudGlzZW5zZTwva2V5d29y
ZD48a2V5d29yZD5zaVJOQTwva2V5d29yZD48a2V5d29yZD50aGVyYXBldXRpYzwva2V5d29yZD48
a2V5d29yZD50aGUgU2NpZW50aWZpYyBBZHZpc29yeSBCb2FyZCBvZiBBcm8gQmlvdGhlcmFwZXV0
aWNzLCBBVU0gTGlmZVRlY2gsIGFuZCBEZWVwPC9rZXl3b3JkPjxrZXl3b3JkPkdlbm9taWNzLjwv
a2V5d29yZD48L2tleXdvcmRzPjxkYXRlcz48eWVhcj4yMDIyPC95ZWFyPjxwdWItZGF0ZXM+PGRh
dGU+RmViPC9kYXRlPjwvcHViLWRhdGVzPjwvZGF0ZXM+PGlzYm4+MjE1OS0zMzQ1IChFbGVjdHJv
bmljKSYjeEQ7MjE1OS0zMzM3IChQcmludCkmI3hEOzIxNTktMzMzNyAoTGlua2luZyk8L2lzYm4+
PGFjY2Vzc2lvbi1udW0+MzQ5MzE5MDU8L2FjY2Vzc2lvbi1udW0+PHVybHM+PHJlbGF0ZWQtdXJs
cz48dXJsPmh0dHBzOi8vd3d3Lm5jYmkubmxtLm5paC5nb3YvcHVibWVkLzM0OTMxOTA1PC91cmw+
PC9yZWxhdGVkLXVybHM+PC91cmxzPjxjdXN0b20yPlBNQzg4MTc3MDc8L2N1c3RvbTI+PGVsZWN0
cm9uaWMtcmVzb3VyY2UtbnVtPjEwLjEwODkvbmF0LjIwMjEuMDA4NTwvZWxlY3Ryb25pYy1yZXNv
dXJjZS1udW0+PC9yZWNvcmQ+PC9DaXRlPjwvRW5kTm90ZT5=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EC3D0A" w:rsidRPr="00AD17BE">
        <w:rPr>
          <w:rFonts w:asciiTheme="majorHAnsi" w:hAnsiTheme="majorHAnsi" w:cstheme="majorHAnsi"/>
        </w:rPr>
      </w:r>
      <w:r w:rsidR="00EC3D0A"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4,5</w:t>
      </w:r>
      <w:r w:rsidR="00EC3D0A" w:rsidRPr="00AD17BE">
        <w:rPr>
          <w:rFonts w:asciiTheme="majorHAnsi" w:hAnsiTheme="majorHAnsi" w:cstheme="majorHAnsi"/>
        </w:rPr>
        <w:fldChar w:fldCharType="end"/>
      </w:r>
      <w:r w:rsidR="00AA446B" w:rsidRPr="00AD17BE">
        <w:rPr>
          <w:rFonts w:asciiTheme="majorHAnsi" w:hAnsiTheme="majorHAnsi" w:cstheme="majorHAnsi"/>
        </w:rPr>
        <w:t>. As such, oligonucleotide-based gene therapeutics provide a versatile platform for targeting diverse pathogenic mechanisms across multiple disease areas, including cardiovascular disorders</w:t>
      </w:r>
      <w:r w:rsidR="00EC3D0A" w:rsidRPr="00AD17BE">
        <w:rPr>
          <w:rFonts w:asciiTheme="majorHAnsi" w:hAnsiTheme="majorHAnsi" w:cstheme="majorHAnsi"/>
        </w:rPr>
        <w:fldChar w:fldCharType="begin">
          <w:fldData xml:space="preserve">PEVuZE5vdGU+PENpdGU+PEF1dGhvcj5Hb3R0aGFyZHQ8L0F1dGhvcj48WWVhcj4yMDIzPC9ZZWFy
PjxSZWNOdW0+NzwvUmVjTnVtPjxEaXNwbGF5VGV4dD48c3R5bGUgZmFjZT0ic21hbGxjYXBzIHN1
cGVyc2NyaXB0Ij42PC9zdHlsZT48L0Rpc3BsYXlUZXh0PjxyZWNvcmQ+PHJlYy1udW1iZXI+Nzwv
cmVjLW51bWJlcj48Zm9yZWlnbi1rZXlzPjxrZXkgYXBwPSJFTiIgZGItaWQ9ImRycjAyOWU5OHd2
d3Q1ZXpkMG5wdnBmYWFyYXhwdnQwNXp2MiIgdGltZXN0YW1wPSIxNzgyNzQ0ODU2Ij43PC9rZXk+
PC9mb3JlaWduLWtleXM+PHJlZi10eXBlIG5hbWU9IkpvdXJuYWwgQXJ0aWNsZSI+MTc8L3JlZi10
eXBlPjxjb250cmlidXRvcnM+PGF1dGhvcnM+PGF1dGhvcj5Hb3R0aGFyZHQsIE0uPC9hdXRob3I+
PGF1dGhvcj5CYWRpbGxvLUxpc2Frb3dza2ksIFYuPC9hdXRob3I+PGF1dGhvcj5QYXJpa2gsIFYu
IE4uPC9hdXRob3I+PGF1dGhvcj5Bc2hsZXksIEUuPC9hdXRob3I+PGF1dGhvcj5GdXJ0YWRvLCBN
LjwvYXV0aG9yPjxhdXRob3I+Q2FybW8tRm9uc2VjYSwgTS48L2F1dGhvcj48YXV0aG9yPlNjaHVk
eSwgUy48L2F1dGhvcj48YXV0aG9yPk1lZGVyLCBCLjwvYXV0aG9yPjxhdXRob3I+R3Jvc2NoLCBN
LjwvYXV0aG9yPjxhdXRob3I+U3RlaW5tZXR6LCBMLjwvYXV0aG9yPjxhdXRob3I+Q3JvY2luaSwg
Qy48L2F1dGhvcj48YXV0aG9yPkxlaW53YW5kLCBMLjwvYXV0aG9yPjwvYXV0aG9ycz48L2NvbnRy
aWJ1dG9ycz48YXV0aC1hZGRyZXNzPk5ldXJvbXVzY3VsYXIgYW5kIENhcmRpb3Zhc2N1bGFyIENl
bGwgQmlvbG9neSwgTWF4IERlbGJydWNrIENlbnRlciBmb3IgTW9sZWN1bGFyIE1lZGljaW5lIGlu
IHRoZSBIZWxtaG9sdHogQXNzb2NpYXRpb24sIEJlcmxpbiwgR2VybWFueS4gZ290dGhhcmR0QG1k
Yy1iZXJsaW4uZGUuJiN4RDtEWkhLIChHZXJtYW4gQ2VudGVyIGZvciBDYXJkaW92YXNjdWxhciBS
ZXNlYXJjaCBQYXJ0bmVyIFNpdGUgQmVybGluKSwgQmVybGluLCBHZXJtYW55LiBnb3R0aGFyZHRA
bWRjLWJlcmxpbi5kZS4mI3hEO0RlcGFydG1lbnQgb2YgQ2FyZGlvbG9neSwgQ2hhcml0ZSAtIFVu
aXZlcnNpdGF0c21lZGl6aW4gQmVybGluLCBCZXJsaW4sIEdlcm1hbnkuIGdvdHRoYXJkdEBtZGMt
YmVybGluLmRlLiYjeEQ7TmV1cm9tdXNjdWxhciBhbmQgQ2FyZGlvdmFzY3VsYXIgQ2VsbCBCaW9s
b2d5LCBNYXggRGVsYnJ1Y2sgQ2VudGVyIGZvciBNb2xlY3VsYXIgTWVkaWNpbmUgaW4gdGhlIEhl
bG1ob2x0eiBBc3NvY2lhdGlvbiwgQmVybGluLCBHZXJtYW55LiYjeEQ7RFpISyAoR2VybWFuIENl
bnRlciBmb3IgQ2FyZGlvdmFzY3VsYXIgUmVzZWFyY2ggUGFydG5lciBTaXRlIEJlcmxpbiksIEJl
cmxpbiwgR2VybWFueS4mI3hEO1N0YW5mb3JkIENlbnRlciBmb3IgSW5oZXJpdGVkIENhcmRpb3Zh
c2N1bGFyIERpc2Vhc2UsIFN0YW5mb3JkIFVuaXZlcnNpdHkgU2Nob29sIG9mIE1lZGljaW5lLCBQ
YWxvIEFsdG8sIENBLCBVU0EuJiN4RDtTdGFuZm9yZCBHZW5vbWUgVGVjaG5vbG9neSBDZW50ZXIs
IFN0YW5mb3JkIFVuaXZlcnNpdHksIFBhbG8gQWx0bywgQ0EsIFVTQS4mI3hEO0RlcGFydG1lbnQg
b2YgR2VuZXRpY3MsIFNjaG9vbCBvZiBNZWRpY2luZSwgU3RhbmZvcmQgVW5pdmVyc2l0eSwgU3Rh
bmZvcmQsIENBLCBVU0EuJiN4RDtJbnN0aXR1dG8gZGUgTWVkaWNpbmEgTW9sZWN1bGFyIEpvYW8g
TG9ibyBBbnR1bmVzLCBGYWN1bGRhZGUgZGUgTWVkaWNpbmEsIFVuaXZlcnNpZGFkZSBkZSBMaXNi
b2EsIExpc2JvbiwgUG9ydHVnYWwuJiN4RDtJbnN0aXR1dGUgZm9yIENhcmRpb215b3BhdGhpZXMs
IERlcGFydG1lbnQgb2YgTWVkaWNpbmUgSUlJLCBVbml2ZXJzaXR5IG9mIEhlaWRlbGJlcmcsIEhl
aWRlbGJlcmcsIEdlcm1hbnkuJiN4RDtEWkhLIChHZXJtYW4gQ2VudGVyIGZvciBDYXJkaW92YXNj
dWxhciBSZXNlYXJjaCBQYXJ0bmVyIFNpdGUgSGVpZGVsYmVyZy1NYW5uaGVpbSksIEhlaWRlbGJl
cmcsIEdlcm1hbnkuJiN4RDtFdXJvcGVhbiBNb2xlY3VsYXIgQmlvbG9neSBMYWJvcmF0b3J5IChF
TUJMKSwgR2Vub21lIEJpb2xvZ3kgVW5pdCwgSGVpZGVsYmVyZywgR2VybWFueS4mI3hEO0RlcGFy
dG1lbnQgb2YgTW9sZWN1bGFyLCBDZWxsdWxhciwgYW5kIERldmVsb3BtZW50YWwgQmlvbG9neSBh
bmQgQmlvRnJvbnRpZXJzIEluc3RpdHV0ZSwgVW5pdmVyc2l0eSBvZiBDb2xvcmFkbywgQm91bGRl
ciwgQ08sIFVTQS48L2F1dGgtYWRkcmVzcz48dGl0bGVzPjx0aXRsZT5DYXJkaWFjIHNwbGljaW5n
IGFzIGEgZGlhZ25vc3RpYyBhbmQgdGhlcmFwZXV0aWMgdGFyZ2V0PC90aXRsZT48c2Vjb25kYXJ5
LXRpdGxlPk5hdCBSZXYgQ2FyZGlvbDwvc2Vjb25kYXJ5LXRpdGxlPjwvdGl0bGVzPjxwZXJpb2Rp
Y2FsPjxmdWxsLXRpdGxlPk5hdCBSZXYgQ2FyZGlvbDwvZnVsbC10aXRsZT48L3BlcmlvZGljYWw+
PHBhZ2VzPjUxNy01MzA8L3BhZ2VzPjx2b2x1bWU+MjA8L3ZvbHVtZT48bnVtYmVyPjg8L251bWJl
cj48ZWRpdGlvbj4yMDIzLzAxLzE5PC9lZGl0aW9uPjxrZXl3b3Jkcz48a2V5d29yZD5BbmltYWxz
PC9rZXl3b3JkPjxrZXl3b3JkPkh1bWFuczwva2V5d29yZD48a2V5d29yZD5BbHRlcm5hdGl2ZSBT
cGxpY2luZzwva2V5d29yZD48a2V5d29yZD4qSGVhcnQgRmFpbHVyZS9kaWFnbm9zaXMvZ2VuZXRp
Y3MvdGhlcmFweTwva2V5d29yZD48a2V5d29yZD5NeW9jYXJkaXVtL21ldGFib2xpc208L2tleXdv
cmQ+PGtleXdvcmQ+KkNhcmRpb215b3BhdGhpZXMvbWV0YWJvbGlzbTwva2V5d29yZD48a2V5d29y
ZD5Qcm90ZW9taWNzPC9rZXl3b3JkPjwva2V5d29yZHM+PGRhdGVzPjx5ZWFyPjIwMjM8L3llYXI+
PHB1Yi1kYXRlcz48ZGF0ZT5BdWc8L2RhdGU+PC9wdWItZGF0ZXM+PC9kYXRlcz48aXNibj4xNzU5
LTUwMTAgKEVsZWN0cm9uaWMpJiN4RDsxNzU5LTUwMDIgKExpbmtpbmcpPC9pc2JuPjxhY2Nlc3Np
b24tbnVtPjM2NjUzNDY1PC9hY2Nlc3Npb24tbnVtPjx1cmxzPjxyZWxhdGVkLXVybHM+PHVybD5o
dHRwczovL3d3dy5uY2JpLm5sbS5uaWguZ292L3B1Ym1lZC8zNjY1MzQ2NTwvdXJsPjwvcmVsYXRl
ZC11cmxzPjwvdXJscz48ZWxlY3Ryb25pYy1yZXNvdXJjZS1udW0+MTAuMTAzOC9zNDE1NjktMDIy
LTAwODI4LTA8L2VsZWN0cm9uaWMtcmVzb3VyY2UtbnVtPjwvcmVjb3JkPjwvQ2l0ZT48L0VuZE5v
dGU+AG==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PEVuZE5vdGU+PENpdGU+PEF1dGhvcj5Hb3R0aGFyZHQ8L0F1dGhvcj48WWVhcj4yMDIzPC9ZZWFy
PjxSZWNOdW0+NzwvUmVjTnVtPjxEaXNwbGF5VGV4dD48c3R5bGUgZmFjZT0ic21hbGxjYXBzIHN1
cGVyc2NyaXB0Ij42PC9zdHlsZT48L0Rpc3BsYXlUZXh0PjxyZWNvcmQ+PHJlYy1udW1iZXI+Nzwv
cmVjLW51bWJlcj48Zm9yZWlnbi1rZXlzPjxrZXkgYXBwPSJFTiIgZGItaWQ9ImRycjAyOWU5OHd2
d3Q1ZXpkMG5wdnBmYWFyYXhwdnQwNXp2MiIgdGltZXN0YW1wPSIxNzgyNzQ0ODU2Ij43PC9rZXk+
PC9mb3JlaWduLWtleXM+PHJlZi10eXBlIG5hbWU9IkpvdXJuYWwgQXJ0aWNsZSI+MTc8L3JlZi10
eXBlPjxjb250cmlidXRvcnM+PGF1dGhvcnM+PGF1dGhvcj5Hb3R0aGFyZHQsIE0uPC9hdXRob3I+
PGF1dGhvcj5CYWRpbGxvLUxpc2Frb3dza2ksIFYuPC9hdXRob3I+PGF1dGhvcj5QYXJpa2gsIFYu
IE4uPC9hdXRob3I+PGF1dGhvcj5Bc2hsZXksIEUuPC9hdXRob3I+PGF1dGhvcj5GdXJ0YWRvLCBN
LjwvYXV0aG9yPjxhdXRob3I+Q2FybW8tRm9uc2VjYSwgTS48L2F1dGhvcj48YXV0aG9yPlNjaHVk
eSwgUy48L2F1dGhvcj48YXV0aG9yPk1lZGVyLCBCLjwvYXV0aG9yPjxhdXRob3I+R3Jvc2NoLCBN
LjwvYXV0aG9yPjxhdXRob3I+U3RlaW5tZXR6LCBMLjwvYXV0aG9yPjxhdXRob3I+Q3JvY2luaSwg
Qy48L2F1dGhvcj48YXV0aG9yPkxlaW53YW5kLCBMLjwvYXV0aG9yPjwvYXV0aG9ycz48L2NvbnRy
aWJ1dG9ycz48YXV0aC1hZGRyZXNzPk5ldXJvbXVzY3VsYXIgYW5kIENhcmRpb3Zhc2N1bGFyIENl
bGwgQmlvbG9neSwgTWF4IERlbGJydWNrIENlbnRlciBmb3IgTW9sZWN1bGFyIE1lZGljaW5lIGlu
IHRoZSBIZWxtaG9sdHogQXNzb2NpYXRpb24sIEJlcmxpbiwgR2VybWFueS4gZ290dGhhcmR0QG1k
Yy1iZXJsaW4uZGUuJiN4RDtEWkhLIChHZXJtYW4gQ2VudGVyIGZvciBDYXJkaW92YXNjdWxhciBS
ZXNlYXJjaCBQYXJ0bmVyIFNpdGUgQmVybGluKSwgQmVybGluLCBHZXJtYW55LiBnb3R0aGFyZHRA
bWRjLWJlcmxpbi5kZS4mI3hEO0RlcGFydG1lbnQgb2YgQ2FyZGlvbG9neSwgQ2hhcml0ZSAtIFVu
aXZlcnNpdGF0c21lZGl6aW4gQmVybGluLCBCZXJsaW4sIEdlcm1hbnkuIGdvdHRoYXJkdEBtZGMt
YmVybGluLmRlLiYjeEQ7TmV1cm9tdXNjdWxhciBhbmQgQ2FyZGlvdmFzY3VsYXIgQ2VsbCBCaW9s
b2d5LCBNYXggRGVsYnJ1Y2sgQ2VudGVyIGZvciBNb2xlY3VsYXIgTWVkaWNpbmUgaW4gdGhlIEhl
bG1ob2x0eiBBc3NvY2lhdGlvbiwgQmVybGluLCBHZXJtYW55LiYjeEQ7RFpISyAoR2VybWFuIENl
bnRlciBmb3IgQ2FyZGlvdmFzY3VsYXIgUmVzZWFyY2ggUGFydG5lciBTaXRlIEJlcmxpbiksIEJl
cmxpbiwgR2VybWFueS4mI3hEO1N0YW5mb3JkIENlbnRlciBmb3IgSW5oZXJpdGVkIENhcmRpb3Zh
c2N1bGFyIERpc2Vhc2UsIFN0YW5mb3JkIFVuaXZlcnNpdHkgU2Nob29sIG9mIE1lZGljaW5lLCBQ
YWxvIEFsdG8sIENBLCBVU0EuJiN4RDtTdGFuZm9yZCBHZW5vbWUgVGVjaG5vbG9neSBDZW50ZXIs
IFN0YW5mb3JkIFVuaXZlcnNpdHksIFBhbG8gQWx0bywgQ0EsIFVTQS4mI3hEO0RlcGFydG1lbnQg
b2YgR2VuZXRpY3MsIFNjaG9vbCBvZiBNZWRpY2luZSwgU3RhbmZvcmQgVW5pdmVyc2l0eSwgU3Rh
bmZvcmQsIENBLCBVU0EuJiN4RDtJbnN0aXR1dG8gZGUgTWVkaWNpbmEgTW9sZWN1bGFyIEpvYW8g
TG9ibyBBbnR1bmVzLCBGYWN1bGRhZGUgZGUgTWVkaWNpbmEsIFVuaXZlcnNpZGFkZSBkZSBMaXNi
b2EsIExpc2JvbiwgUG9ydHVnYWwuJiN4RDtJbnN0aXR1dGUgZm9yIENhcmRpb215b3BhdGhpZXMs
IERlcGFydG1lbnQgb2YgTWVkaWNpbmUgSUlJLCBVbml2ZXJzaXR5IG9mIEhlaWRlbGJlcmcsIEhl
aWRlbGJlcmcsIEdlcm1hbnkuJiN4RDtEWkhLIChHZXJtYW4gQ2VudGVyIGZvciBDYXJkaW92YXNj
dWxhciBSZXNlYXJjaCBQYXJ0bmVyIFNpdGUgSGVpZGVsYmVyZy1NYW5uaGVpbSksIEhlaWRlbGJl
cmcsIEdlcm1hbnkuJiN4RDtFdXJvcGVhbiBNb2xlY3VsYXIgQmlvbG9neSBMYWJvcmF0b3J5IChF
TUJMKSwgR2Vub21lIEJpb2xvZ3kgVW5pdCwgSGVpZGVsYmVyZywgR2VybWFueS4mI3hEO0RlcGFy
dG1lbnQgb2YgTW9sZWN1bGFyLCBDZWxsdWxhciwgYW5kIERldmVsb3BtZW50YWwgQmlvbG9neSBh
bmQgQmlvRnJvbnRpZXJzIEluc3RpdHV0ZSwgVW5pdmVyc2l0eSBvZiBDb2xvcmFkbywgQm91bGRl
ciwgQ08sIFVTQS48L2F1dGgtYWRkcmVzcz48dGl0bGVzPjx0aXRsZT5DYXJkaWFjIHNwbGljaW5n
IGFzIGEgZGlhZ25vc3RpYyBhbmQgdGhlcmFwZXV0aWMgdGFyZ2V0PC90aXRsZT48c2Vjb25kYXJ5
LXRpdGxlPk5hdCBSZXYgQ2FyZGlvbDwvc2Vjb25kYXJ5LXRpdGxlPjwvdGl0bGVzPjxwZXJpb2Rp
Y2FsPjxmdWxsLXRpdGxlPk5hdCBSZXYgQ2FyZGlvbDwvZnVsbC10aXRsZT48L3BlcmlvZGljYWw+
PHBhZ2VzPjUxNy01MzA8L3BhZ2VzPjx2b2x1bWU+MjA8L3ZvbHVtZT48bnVtYmVyPjg8L251bWJl
cj48ZWRpdGlvbj4yMDIzLzAxLzE5PC9lZGl0aW9uPjxrZXl3b3Jkcz48a2V5d29yZD5BbmltYWxz
PC9rZXl3b3JkPjxrZXl3b3JkPkh1bWFuczwva2V5d29yZD48a2V5d29yZD5BbHRlcm5hdGl2ZSBT
cGxpY2luZzwva2V5d29yZD48a2V5d29yZD4qSGVhcnQgRmFpbHVyZS9kaWFnbm9zaXMvZ2VuZXRp
Y3MvdGhlcmFweTwva2V5d29yZD48a2V5d29yZD5NeW9jYXJkaXVtL21ldGFib2xpc208L2tleXdv
cmQ+PGtleXdvcmQ+KkNhcmRpb215b3BhdGhpZXMvbWV0YWJvbGlzbTwva2V5d29yZD48a2V5d29y
ZD5Qcm90ZW9taWNzPC9rZXl3b3JkPjwva2V5d29yZHM+PGRhdGVzPjx5ZWFyPjIwMjM8L3llYXI+
PHB1Yi1kYXRlcz48ZGF0ZT5BdWc8L2RhdGU+PC9wdWItZGF0ZXM+PC9kYXRlcz48aXNibj4xNzU5
LTUwMTAgKEVsZWN0cm9uaWMpJiN4RDsxNzU5LTUwMDIgKExpbmtpbmcpPC9pc2JuPjxhY2Nlc3Np
b24tbnVtPjM2NjUzNDY1PC9hY2Nlc3Npb24tbnVtPjx1cmxzPjxyZWxhdGVkLXVybHM+PHVybD5o
dHRwczovL3d3dy5uY2JpLm5sbS5uaWguZ292L3B1Ym1lZC8zNjY1MzQ2NTwvdXJsPjwvcmVsYXRl
ZC11cmxzPjwvdXJscz48ZWxlY3Ryb25pYy1yZXNvdXJjZS1udW0+MTAuMTAzOC9zNDE1NjktMDIy
LTAwODI4LTA8L2VsZWN0cm9uaWMtcmVzb3VyY2UtbnVtPjwvcmVjb3JkPjwvQ2l0ZT48L0VuZE5v
dGU+AG==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EC3D0A" w:rsidRPr="00AD17BE">
        <w:rPr>
          <w:rFonts w:asciiTheme="majorHAnsi" w:hAnsiTheme="majorHAnsi" w:cstheme="majorHAnsi"/>
        </w:rPr>
      </w:r>
      <w:r w:rsidR="00EC3D0A"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6</w:t>
      </w:r>
      <w:r w:rsidR="00EC3D0A" w:rsidRPr="00AD17BE">
        <w:rPr>
          <w:rFonts w:asciiTheme="majorHAnsi" w:hAnsiTheme="majorHAnsi" w:cstheme="majorHAnsi"/>
        </w:rPr>
        <w:fldChar w:fldCharType="end"/>
      </w:r>
      <w:r w:rsidR="00AA446B" w:rsidRPr="00AD17BE">
        <w:rPr>
          <w:rFonts w:asciiTheme="majorHAnsi" w:hAnsiTheme="majorHAnsi" w:cstheme="majorHAnsi"/>
        </w:rPr>
        <w:t xml:space="preserve">. To date, </w:t>
      </w:r>
      <w:r w:rsidR="00240370" w:rsidRPr="00AD17BE">
        <w:rPr>
          <w:rFonts w:asciiTheme="majorHAnsi" w:hAnsiTheme="majorHAnsi" w:cstheme="majorHAnsi"/>
        </w:rPr>
        <w:t>several</w:t>
      </w:r>
      <w:r w:rsidR="00AA446B" w:rsidRPr="00AD17BE">
        <w:rPr>
          <w:rFonts w:asciiTheme="majorHAnsi" w:hAnsiTheme="majorHAnsi" w:cstheme="majorHAnsi"/>
        </w:rPr>
        <w:t xml:space="preserve"> oligonucleotide-based therapeutics, including ASOs, siRNAs, and splice-switching agents, have been approved for clinical use</w:t>
      </w:r>
      <w:r w:rsidR="00EC3D0A" w:rsidRPr="00AD17BE">
        <w:rPr>
          <w:rFonts w:asciiTheme="majorHAnsi" w:hAnsiTheme="majorHAnsi" w:cstheme="majorHAnsi"/>
        </w:rPr>
        <w:fldChar w:fldCharType="begin">
          <w:fldData xml:space="preserve">PEVuZE5vdGU+PENpdGU+PEF1dGhvcj5MaXU8L0F1dGhvcj48WWVhcj4yMDI1PC9ZZWFyPjxSZWNO
dW0+ODwvUmVjTnVtPjxEaXNwbGF5VGV4dD48c3R5bGUgZmFjZT0ic21hbGxjYXBzIHN1cGVyc2Ny
aXB0Ij43PC9zdHlsZT48L0Rpc3BsYXlUZXh0PjxyZWNvcmQ+PHJlYy1udW1iZXI+ODwvcmVjLW51
bWJlcj48Zm9yZWlnbi1rZXlzPjxrZXkgYXBwPSJFTiIgZGItaWQ9ImRycjAyOWU5OHd2d3Q1ZXpk
MG5wdnBmYWFyYXhwdnQwNXp2MiIgdGltZXN0YW1wPSIxNzgyNzQ0ODU2Ij44PC9rZXk+PC9mb3Jl
aWduLWtleXM+PHJlZi10eXBlIG5hbWU9IkpvdXJuYWwgQXJ0aWNsZSI+MTc8L3JlZi10eXBlPjxj
b250cmlidXRvcnM+PGF1dGhvcnM+PGF1dGhvcj5MaXUsIE0uPC9hdXRob3I+PGF1dGhvcj5XYW5n
LCBZLjwvYXV0aG9yPjxhdXRob3I+WmhhbmcsIFkuPC9hdXRob3I+PGF1dGhvcj5IdSwgRC48L2F1
dGhvcj48YXV0aG9yPlRhbmcsIEwuPC9hdXRob3I+PGF1dGhvcj5aaG91LCBCLjwvYXV0aG9yPjxh
dXRob3I+WWFuZywgTC48L2F1dGhvcj48L2F1dGhvcnM+PC9jb250cmlidXRvcnM+PGF1dGgtYWRk
cmVzcz5EZXBhcnRtZW50IG9mIEJpb3RoZXJhcHksIENhbmNlciBDZW50ZXIgYW5kIFN0YXRlIEtl
eSBMYWJvcmF0b3J5IG9mIEJpb3RoZXJhcHksIFdlc3QgQ2hpbmEgSG9zcGl0YWwsIFNpY2h1YW4g
VW5pdmVyc2l0eSwgQ2hlbmdkdSwgNjEwMDQxLCBDaGluYS4mI3hEO0RlcGFydG1lbnQgb2YgQmlv
dGhlcmFweSwgQ2FuY2VyIENlbnRlciBhbmQgU3RhdGUgS2V5IExhYm9yYXRvcnkgb2YgQmlvdGhl
cmFweSwgV2VzdCBDaGluYSBIb3NwaXRhbCwgU2ljaHVhbiBVbml2ZXJzaXR5LCBDaGVuZ2R1LCA2
MTAwNDEsIENoaW5hLiB5bC50cmFjeTczQGdtYWlsLmNvbS48L2F1dGgtYWRkcmVzcz48dGl0bGVz
Pjx0aXRsZT5MYW5kc2NhcGUgb2Ygc21hbGwgbnVjbGVpYyBhY2lkIHRoZXJhcGV1dGljczogbW92
aW5nIGZyb20gdGhlIGJlbmNoIHRvIHRoZSBjbGluaWMgYXMgbmV4dC1nZW5lcmF0aW9uIG1lZGlj
aW5lczwvdGl0bGU+PHNlY29uZGFyeS10aXRsZT5TaWduYWwgVHJhbnNkdWN0IFRhcmdldCBUaGVy
PC9zZWNvbmRhcnktdGl0bGU+PC90aXRsZXM+PHBlcmlvZGljYWw+PGZ1bGwtdGl0bGU+U2lnbmFs
IFRyYW5zZHVjdCBUYXJnZXQgVGhlcjwvZnVsbC10aXRsZT48L3BlcmlvZGljYWw+PHBhZ2VzPjcz
PC9wYWdlcz48dm9sdW1lPjEwPC92b2x1bWU+PG51bWJlcj4xPC9udW1iZXI+PGVkaXRpb24+MjAy
NS8wMy8xMDwvZWRpdGlvbj48a2V5d29yZHM+PGtleXdvcmQ+SHVtYW5zPC9rZXl3b3JkPjxrZXl3
b3JkPipPbGlnb251Y2xlb3RpZGVzLCBBbnRpc2Vuc2UvdGhlcmFwZXV0aWMgdXNlL2dlbmV0aWNz
PC9rZXl3b3JkPjxrZXl3b3JkPipSTkEsIFNtYWxsIEludGVyZmVyaW5nL3RoZXJhcGV1dGljIHVz
ZS9nZW5ldGljczwva2V5d29yZD48a2V5d29yZD4qQXB0YW1lcnMsIE51Y2xlb3RpZGUvdGhlcmFw
ZXV0aWMgdXNlL2dlbmV0aWNzPC9rZXl3b3JkPjxrZXl3b3JkPipHZW5ldGljIFRoZXJhcHk8L2tl
eXdvcmQ+PGtleXdvcmQ+KkRydWcgRGVsaXZlcnkgU3lzdGVtczwva2V5d29yZD48a2V5d29yZD5O
dWNsZWljIEFjaWRzPC9rZXl3b3JkPjxrZXl3b3JkPkFuaW1hbHM8L2tleXdvcmQ+PC9rZXl3b3Jk
cz48ZGF0ZXM+PHllYXI+MjAyNTwveWVhcj48cHViLWRhdGVzPjxkYXRlPk1hciAxMDwvZGF0ZT48
L3B1Yi1kYXRlcz48L2RhdGVzPjxpc2JuPjIwNTktMzYzNSAoRWxlY3Ryb25pYykmI3hEOzIwOTUt
OTkwNyAoUHJpbnQpJiN4RDsyMDU5LTM2MzUgKExpbmtpbmcpPC9pc2JuPjxhY2Nlc3Npb24tbnVt
PjQwMDU5MTg4PC9hY2Nlc3Npb24tbnVtPjx1cmxzPjxyZWxhdGVkLXVybHM+PHVybD5odHRwczov
L3d3dy5uY2JpLm5sbS5uaWguZ292L3B1Ym1lZC80MDA1OTE4ODwvdXJsPjwvcmVsYXRlZC11cmxz
PjwvdXJscz48Y3VzdG9tMj5QTUMxMTg5MTMzOTwvY3VzdG9tMj48ZWxlY3Ryb25pYy1yZXNvdXJj
ZS1udW0+MTAuMTAzOC9zNDEzOTItMDI0LTAyMTEyLTg8L2VsZWN0cm9uaWMtcmVzb3VyY2UtbnVt
PjwvcmVjb3JkPjwvQ2l0ZT48L0VuZE5vdGU+AG==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PEVuZE5vdGU+PENpdGU+PEF1dGhvcj5MaXU8L0F1dGhvcj48WWVhcj4yMDI1PC9ZZWFyPjxSZWNO
dW0+ODwvUmVjTnVtPjxEaXNwbGF5VGV4dD48c3R5bGUgZmFjZT0ic21hbGxjYXBzIHN1cGVyc2Ny
aXB0Ij43PC9zdHlsZT48L0Rpc3BsYXlUZXh0PjxyZWNvcmQ+PHJlYy1udW1iZXI+ODwvcmVjLW51
bWJlcj48Zm9yZWlnbi1rZXlzPjxrZXkgYXBwPSJFTiIgZGItaWQ9ImRycjAyOWU5OHd2d3Q1ZXpk
MG5wdnBmYWFyYXhwdnQwNXp2MiIgdGltZXN0YW1wPSIxNzgyNzQ0ODU2Ij44PC9rZXk+PC9mb3Jl
aWduLWtleXM+PHJlZi10eXBlIG5hbWU9IkpvdXJuYWwgQXJ0aWNsZSI+MTc8L3JlZi10eXBlPjxj
b250cmlidXRvcnM+PGF1dGhvcnM+PGF1dGhvcj5MaXUsIE0uPC9hdXRob3I+PGF1dGhvcj5XYW5n
LCBZLjwvYXV0aG9yPjxhdXRob3I+WmhhbmcsIFkuPC9hdXRob3I+PGF1dGhvcj5IdSwgRC48L2F1
dGhvcj48YXV0aG9yPlRhbmcsIEwuPC9hdXRob3I+PGF1dGhvcj5aaG91LCBCLjwvYXV0aG9yPjxh
dXRob3I+WWFuZywgTC48L2F1dGhvcj48L2F1dGhvcnM+PC9jb250cmlidXRvcnM+PGF1dGgtYWRk
cmVzcz5EZXBhcnRtZW50IG9mIEJpb3RoZXJhcHksIENhbmNlciBDZW50ZXIgYW5kIFN0YXRlIEtl
eSBMYWJvcmF0b3J5IG9mIEJpb3RoZXJhcHksIFdlc3QgQ2hpbmEgSG9zcGl0YWwsIFNpY2h1YW4g
VW5pdmVyc2l0eSwgQ2hlbmdkdSwgNjEwMDQxLCBDaGluYS4mI3hEO0RlcGFydG1lbnQgb2YgQmlv
dGhlcmFweSwgQ2FuY2VyIENlbnRlciBhbmQgU3RhdGUgS2V5IExhYm9yYXRvcnkgb2YgQmlvdGhl
cmFweSwgV2VzdCBDaGluYSBIb3NwaXRhbCwgU2ljaHVhbiBVbml2ZXJzaXR5LCBDaGVuZ2R1LCA2
MTAwNDEsIENoaW5hLiB5bC50cmFjeTczQGdtYWlsLmNvbS48L2F1dGgtYWRkcmVzcz48dGl0bGVz
Pjx0aXRsZT5MYW5kc2NhcGUgb2Ygc21hbGwgbnVjbGVpYyBhY2lkIHRoZXJhcGV1dGljczogbW92
aW5nIGZyb20gdGhlIGJlbmNoIHRvIHRoZSBjbGluaWMgYXMgbmV4dC1nZW5lcmF0aW9uIG1lZGlj
aW5lczwvdGl0bGU+PHNlY29uZGFyeS10aXRsZT5TaWduYWwgVHJhbnNkdWN0IFRhcmdldCBUaGVy
PC9zZWNvbmRhcnktdGl0bGU+PC90aXRsZXM+PHBlcmlvZGljYWw+PGZ1bGwtdGl0bGU+U2lnbmFs
IFRyYW5zZHVjdCBUYXJnZXQgVGhlcjwvZnVsbC10aXRsZT48L3BlcmlvZGljYWw+PHBhZ2VzPjcz
PC9wYWdlcz48dm9sdW1lPjEwPC92b2x1bWU+PG51bWJlcj4xPC9udW1iZXI+PGVkaXRpb24+MjAy
NS8wMy8xMDwvZWRpdGlvbj48a2V5d29yZHM+PGtleXdvcmQ+SHVtYW5zPC9rZXl3b3JkPjxrZXl3
b3JkPipPbGlnb251Y2xlb3RpZGVzLCBBbnRpc2Vuc2UvdGhlcmFwZXV0aWMgdXNlL2dlbmV0aWNz
PC9rZXl3b3JkPjxrZXl3b3JkPipSTkEsIFNtYWxsIEludGVyZmVyaW5nL3RoZXJhcGV1dGljIHVz
ZS9nZW5ldGljczwva2V5d29yZD48a2V5d29yZD4qQXB0YW1lcnMsIE51Y2xlb3RpZGUvdGhlcmFw
ZXV0aWMgdXNlL2dlbmV0aWNzPC9rZXl3b3JkPjxrZXl3b3JkPipHZW5ldGljIFRoZXJhcHk8L2tl
eXdvcmQ+PGtleXdvcmQ+KkRydWcgRGVsaXZlcnkgU3lzdGVtczwva2V5d29yZD48a2V5d29yZD5O
dWNsZWljIEFjaWRzPC9rZXl3b3JkPjxrZXl3b3JkPkFuaW1hbHM8L2tleXdvcmQ+PC9rZXl3b3Jk
cz48ZGF0ZXM+PHllYXI+MjAyNTwveWVhcj48cHViLWRhdGVzPjxkYXRlPk1hciAxMDwvZGF0ZT48
L3B1Yi1kYXRlcz48L2RhdGVzPjxpc2JuPjIwNTktMzYzNSAoRWxlY3Ryb25pYykmI3hEOzIwOTUt
OTkwNyAoUHJpbnQpJiN4RDsyMDU5LTM2MzUgKExpbmtpbmcpPC9pc2JuPjxhY2Nlc3Npb24tbnVt
PjQwMDU5MTg4PC9hY2Nlc3Npb24tbnVtPjx1cmxzPjxyZWxhdGVkLXVybHM+PHVybD5odHRwczov
L3d3dy5uY2JpLm5sbS5uaWguZ292L3B1Ym1lZC80MDA1OTE4ODwvdXJsPjwvcmVsYXRlZC11cmxz
PjwvdXJscz48Y3VzdG9tMj5QTUMxMTg5MTMzOTwvY3VzdG9tMj48ZWxlY3Ryb25pYy1yZXNvdXJj
ZS1udW0+MTAuMTAzOC9zNDEzOTItMDI0LTAyMTEyLTg8L2VsZWN0cm9uaWMtcmVzb3VyY2UtbnVt
PjwvcmVjb3JkPjwvQ2l0ZT48L0VuZE5vdGU+AG==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EC3D0A" w:rsidRPr="00AD17BE">
        <w:rPr>
          <w:rFonts w:asciiTheme="majorHAnsi" w:hAnsiTheme="majorHAnsi" w:cstheme="majorHAnsi"/>
        </w:rPr>
      </w:r>
      <w:r w:rsidR="00EC3D0A"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7</w:t>
      </w:r>
      <w:r w:rsidR="00EC3D0A" w:rsidRPr="00AD17BE">
        <w:rPr>
          <w:rFonts w:asciiTheme="majorHAnsi" w:hAnsiTheme="majorHAnsi" w:cstheme="majorHAnsi"/>
        </w:rPr>
        <w:fldChar w:fldCharType="end"/>
      </w:r>
      <w:r w:rsidR="00AA446B" w:rsidRPr="00AD17BE">
        <w:rPr>
          <w:rFonts w:asciiTheme="majorHAnsi" w:hAnsiTheme="majorHAnsi" w:cstheme="majorHAnsi"/>
        </w:rPr>
        <w:t>. Despite this progress, their therapeutic efficacy in both preclinical and clinical settings remains constrained by inefficient intracellular delivery</w:t>
      </w:r>
      <w:r w:rsidR="00EC3D0A" w:rsidRPr="00AD17BE">
        <w:rPr>
          <w:rFonts w:asciiTheme="majorHAnsi" w:hAnsiTheme="majorHAnsi" w:cstheme="majorHAnsi"/>
        </w:rPr>
        <w:fldChar w:fldCharType="begin"/>
      </w:r>
      <w:r w:rsidR="00A2395C">
        <w:rPr>
          <w:rFonts w:asciiTheme="majorHAnsi" w:hAnsiTheme="majorHAnsi" w:cstheme="majorHAnsi"/>
        </w:rPr>
        <w:instrText xml:space="preserve"> ADDIN EN.CITE &lt;EndNote&gt;&lt;Cite&gt;&lt;Author&gt;Sun&lt;/Author&gt;&lt;Year&gt;2024&lt;/Year&gt;&lt;RecNum&gt;9&lt;/RecNum&gt;&lt;DisplayText&gt;&lt;style face="smallcaps superscript"&gt;8&lt;/style&gt;&lt;/DisplayText&gt;&lt;record&gt;&lt;rec-number&gt;9&lt;/rec-number&gt;&lt;foreign-keys&gt;&lt;key app="EN" db-id="drr029e98wvwt5ezd0npvpfaaraxpvt05zv2" timestamp="1782744856"&gt;9&lt;/key&gt;&lt;/foreign-keys&gt;&lt;ref-type name="Journal Article"&gt;17&lt;/ref-type&gt;&lt;contributors&gt;&lt;authors&gt;&lt;author&gt;Sun, X.&lt;/author&gt;&lt;author&gt;Setrerrahmane, S.&lt;/author&gt;&lt;author&gt;Li, C.&lt;/author&gt;&lt;author&gt;Hu, J.&lt;/author&gt;&lt;author&gt;Xu, H.&lt;/author&gt;&lt;/authors&gt;&lt;/contributors&gt;&lt;auth-address&gt;Jiangsu Province Engineering Research Center of Synthetic Peptide Drug Discovery and Evaluation, China Pharmaceutical University, Nanjing, 210009, China.&amp;#xD;NANJING ANJI BIOTECHNOLOGY CO. LTD, Nanjing, 210033, China.&amp;#xD;Jiangsu Province Engineering Research Center of Synthetic Peptide Drug Discovery and Evaluation, China Pharmaceutical University, Nanjing, 210009, China. xuhanmei6688@126.com.&lt;/auth-address&gt;&lt;titles&gt;&lt;title&gt;Nucleic acid drugs: recent progress and future perspectives&lt;/title&gt;&lt;secondary-title&gt;Signal Transduct Target Ther&lt;/secondary-title&gt;&lt;/titles&gt;&lt;periodical&gt;&lt;full-title&gt;Signal Transduct Target Ther&lt;/full-title&gt;&lt;/periodical&gt;&lt;pages&gt;316&lt;/pages&gt;&lt;volume&gt;9&lt;/volume&gt;&lt;number&gt;1&lt;/number&gt;&lt;edition&gt;2024/11/29&lt;/edition&gt;&lt;keywords&gt;&lt;keyword&gt;Humans&lt;/keyword&gt;&lt;keyword&gt;*Nucleic Acids/therapeutic use/chemistry/genetics&lt;/keyword&gt;&lt;keyword&gt;Drug Delivery Systems&lt;/keyword&gt;&lt;keyword&gt;Gene Editing&lt;/keyword&gt;&lt;keyword&gt;Genetic Therapy/trends&lt;/keyword&gt;&lt;keyword&gt;Animals&lt;/keyword&gt;&lt;/keywords&gt;&lt;dates&gt;&lt;year&gt;2024&lt;/year&gt;&lt;pub-dates&gt;&lt;date&gt;Nov 29&lt;/date&gt;&lt;/pub-dates&gt;&lt;/dates&gt;&lt;isbn&gt;2059-3635 (Electronic)&amp;#xD;2095-9907 (Print)&amp;#xD;2059-3635 (Linking)&lt;/isbn&gt;&lt;accession-num&gt;39609384&lt;/accession-num&gt;&lt;urls&gt;&lt;related-urls&gt;&lt;url&gt;https://www.ncbi.nlm.nih.gov/pubmed/39609384&lt;/url&gt;&lt;/related-urls&gt;&lt;/urls&gt;&lt;custom2&gt;PMC11604671&lt;/custom2&gt;&lt;electronic-resource-num&gt;10.1038/s41392-024-02035-4&lt;/electronic-resource-num&gt;&lt;/record&gt;&lt;/Cite&gt;&lt;/EndNote&gt;</w:instrText>
      </w:r>
      <w:r w:rsidR="00EC3D0A"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8</w:t>
      </w:r>
      <w:r w:rsidR="00EC3D0A" w:rsidRPr="00AD17BE">
        <w:rPr>
          <w:rFonts w:asciiTheme="majorHAnsi" w:hAnsiTheme="majorHAnsi" w:cstheme="majorHAnsi"/>
        </w:rPr>
        <w:fldChar w:fldCharType="end"/>
      </w:r>
      <w:r w:rsidR="00AA446B" w:rsidRPr="00AD17BE">
        <w:rPr>
          <w:rFonts w:asciiTheme="majorHAnsi" w:hAnsiTheme="majorHAnsi" w:cstheme="majorHAnsi"/>
        </w:rPr>
        <w:t>. Current estimates indicate that less than 1% of internalized oligonucleotides escape endosomal compartments to reach the cytosol and engage their target RNA, thereby limiting functional activity</w:t>
      </w:r>
      <w:r w:rsidR="00EC3D0A" w:rsidRPr="00AD17BE">
        <w:rPr>
          <w:rFonts w:asciiTheme="majorHAnsi" w:hAnsiTheme="majorHAnsi" w:cstheme="majorHAnsi"/>
        </w:rPr>
        <w:fldChar w:fldCharType="begin">
          <w:fldData xml:space="preserve">PEVuZE5vdGU+PENpdGU+PEF1dGhvcj5Eb3dkeTwvQXV0aG9yPjxZZWFyPjIwMjI8L1llYXI+PFJl
Y051bT4xMDwvUmVjTnVtPjxEaXNwbGF5VGV4dD48c3R5bGUgZmFjZT0ic21hbGxjYXBzIHN1cGVy
c2NyaXB0Ij45LCAxMDwvc3R5bGU+PC9EaXNwbGF5VGV4dD48cmVjb3JkPjxyZWMtbnVtYmVyPjEw
PC9yZWMtbnVtYmVyPjxmb3JlaWduLWtleXM+PGtleSBhcHA9IkVOIiBkYi1pZD0iZHJyMDI5ZTk4
d3Z3dDVlemQwbnB2cGZhYXJheHB2dDA1enYyIiB0aW1lc3RhbXA9IjE3ODI3NDQ4NTYiPjEwPC9r
ZXk+PC9mb3JlaWduLWtleXM+PHJlZi10eXBlIG5hbWU9IkpvdXJuYWwgQXJ0aWNsZSI+MTc8L3Jl
Zi10eXBlPjxjb250cmlidXRvcnM+PGF1dGhvcnM+PGF1dGhvcj5Eb3dkeSwgUy4gRi48L2F1dGhv
cj48YXV0aG9yPlNldHRlbiwgUi4gTC48L2F1dGhvcj48YXV0aG9yPkN1aSwgWC4gUy48L2F1dGhv
cj48YXV0aG9yPkphZGhhdiwgUy4gRy48L2F1dGhvcj48L2F1dGhvcnM+PC9jb250cmlidXRvcnM+
PGF1dGgtYWRkcmVzcz5EZXBhcnRtZW50IG9mIENlbGx1bGFyIGFuZCBNb2xlY3VsYXIgTWVkaWNp
bmUsIFVuaXZlcnNpdHkgb2YgQ2FsaWZvcm5pYSBTYW4gRGllZ28sIExhIEpvbGxhLCBDYWxpZm9y
bmlhLCBVU0EuPC9hdXRoLWFkZHJlc3M+PHRpdGxlcz48dGl0bGU+RGVsaXZlcnkgb2YgUk5BIFRo
ZXJhcGV1dGljczogVGhlIEdyZWF0IEVuZG9zb21hbCBFc2NhcGUhPC90aXRsZT48c2Vjb25kYXJ5
LXRpdGxlPk51Y2xlaWMgQWNpZCBUaGVyPC9zZWNvbmRhcnktdGl0bGU+PC90aXRsZXM+PHBlcmlv
ZGljYWw+PGZ1bGwtdGl0bGU+TnVjbGVpYyBBY2lkIFRoZXI8L2Z1bGwtdGl0bGU+PC9wZXJpb2Rp
Y2FsPjxwYWdlcz4zNjEtMzY4PC9wYWdlcz48dm9sdW1lPjMyPC92b2x1bWU+PG51bWJlcj41PC9u
dW1iZXI+PGVkaXRpb24+MjAyMi8wNS8yNjwvZWRpdGlvbj48a2V5d29yZHM+PGtleXdvcmQ+SHVt
YW5zPC9rZXl3b3JkPjxrZXl3b3JkPipMaXBpZCBCaWxheWVycy9tZXRhYm9saXNtPC9rZXl3b3Jk
PjxrZXl3b3JkPipDT1ZJRC0xOS9nZW5ldGljcy90aGVyYXB5PC9rZXl3b3JkPjxrZXl3b3JkPkVu
ZG9zb21lcy9tZXRhYm9saXNtPC9rZXl3b3JkPjxrZXl3b3JkPlJOQSwgU21hbGwgSW50ZXJmZXJp
bmcvZ2VuZXRpY3MvdGhlcmFwZXV0aWMgdXNlL2NoZW1pc3RyeTwva2V5d29yZD48a2V5d29yZD5P
bGlnb251Y2xlb3RpZGVzLCBBbnRpc2Vuc2UvZ2VuZXRpY3MvdGhlcmFwZXV0aWMgdXNlL21ldGFi
b2xpc208L2tleXdvcmQ+PGtleXdvcmQ+T2xpZ29udWNsZW90aWRlcy9tZXRhYm9saXNtPC9rZXl3
b3JkPjxrZXl3b3JkPkFzbzwva2V5d29yZD48a2V5d29yZD5STkEgdGhlcmFwZXV0aWNzPC9rZXl3
b3JkPjxrZXl3b3JkPmRlbGl2ZXJ5PC9rZXl3b3JkPjxrZXl3b3JkPmVuZG9zb21hbCBlc2NhcGU8
L2tleXdvcmQ+PGtleXdvcmQ+c2lSTkE8L2tleXdvcmQ+PGtleXdvcmQ+R2Vub21pY3MsIEdlbmVy
YXRpb24gQmlvLCBLb3JybyBCaW8sIGFuZCBOZXVCYXNlIFRoZXJhcGV1dGljcyBhbmQgY29mb3Vu
ZGVyIG9mPC9rZXl3b3JkPjxrZXl3b3JkPkNsZWFyIFNraWVzIEJpby48L2tleXdvcmQ+PC9rZXl3
b3Jkcz48ZGF0ZXM+PHllYXI+MjAyMjwveWVhcj48cHViLWRhdGVzPjxkYXRlPk9jdDwvZGF0ZT48
L3B1Yi1kYXRlcz48L2RhdGVzPjxpc2JuPjIxNTktMzM0NSAoRWxlY3Ryb25pYykmI3hEOzIxNTkt
MzMzNyAoUHJpbnQpJiN4RDsyMTU5LTMzMzcgKExpbmtpbmcpPC9pc2JuPjxhY2Nlc3Npb24tbnVt
PjM1NjEyNDMyPC9hY2Nlc3Npb24tbnVtPjx1cmxzPjxyZWxhdGVkLXVybHM+PHVybD5odHRwczov
L3d3dy5uY2JpLm5sbS5uaWguZ292L3B1Ym1lZC8zNTYxMjQzMjwvdXJsPjwvcmVsYXRlZC11cmxz
PjwvdXJscz48Y3VzdG9tMj5QTUM5NTk1NjA3PC9jdXN0b20yPjxlbGVjdHJvbmljLXJlc291cmNl
LW51bT4xMC4xMDg5L25hdC4yMDIyLjAwMDQ8L2VsZWN0cm9uaWMtcmVzb3VyY2UtbnVtPjwvcmVj
b3JkPjwvQ2l0ZT48Q2l0ZT48QXV0aG9yPlBhdHJhPC9BdXRob3I+PFllYXI+MjAyNjwvWWVhcj48
UmVjTnVtPjExPC9SZWNOdW0+PHJlY29yZD48cmVjLW51bWJlcj4xMTwvcmVjLW51bWJlcj48Zm9y
ZWlnbi1rZXlzPjxrZXkgYXBwPSJFTiIgZGItaWQ9ImRycjAyOWU5OHd2d3Q1ZXpkMG5wdnBmYWFy
YXhwdnQwNXp2MiIgdGltZXN0YW1wPSIxNzgyNzQ0ODU2Ij4xMTwva2V5PjwvZm9yZWlnbi1rZXlz
PjxyZWYtdHlwZSBuYW1lPSJKb3VybmFsIEFydGljbGUiPjE3PC9yZWYtdHlwZT48Y29udHJpYnV0
b3JzPjxhdXRob3JzPjxhdXRob3I+UGF0cmEsIEMuPC9hdXRob3I+PGF1dGhvcj5IdXNzZWluLCBa
LjwvYXV0aG9yPjxhdXRob3I+QWNlLCBWLiBELjwvYXV0aG9yPjxhdXRob3I+TWlzbmlrLCBFLiBW
LjwvYXV0aG9yPjxhdXRob3I+UnliYWxrbywgRC4gUy48L2F1dGhvcj48YXV0aG9yPlNhbGltb3Zh
LCBBLiBBLjwvYXV0aG9yPjxhdXRob3I+RXJlc2hrbywgRC4gUy48L2F1dGhvcj48YXV0aG9yPkR1
Ym92aWNoZW5rbywgTS4gVi48L2F1dGhvcj48YXV0aG9yPk5vdXIsIE0uIEEuIFkuPC9hdXRob3I+
PGF1dGhvcj5Ecm96ZCwgVi4gUy48L2F1dGhvcj48YXV0aG9yPktvbHBhc2hjaGlrb3YsIEQuIE0u
PC9hdXRob3I+PC9hdXRob3JzPjwvY29udHJpYnV0b3JzPjxhdXRoLWFkZHJlc3M+TGFib3JhdG9y
eSBvZiBETkEtbmFub3NlbnNvciBkaWFnbm9zdGljcywgSVRNTyBVbml2ZXJzaXR5LCBTYWludC1Q
ZXRlcnNidXJnLCAxOTEwMDIsIFJ1c3NpYW4gRmVkZXJhdGlvbi4mI3hEO0luc3RpdHV0ZSBvZiBH
ZW5lIEJpb2xvZ3ksIFJ1c3NpYW4gQWNhZGVteSBvZiBTY2llbmNlcywgTW9zY293LCBSdXNzaWFu
IEZlZGVyYXRpb24uJiN4RDtQZWRpYXRyaWMgUmVzZWFyY2ggYW5kIENsaW5pY2FsIENlbnRlciBm
b3IgSW5mZWN0aW91cyBEaXNlYXNlcywgU2FpbnQgUGV0ZXJzYnVyZywgUnVzc2lhbiBGZWRlcmF0
aW9uLiYjeEQ7RGVwYXJ0bWVudCBvZiBCaW9tZWRpY2FsIFNjaWVuY2VzLCBVbml2ZXJzaXR5IG9m
IFBhZG92YSwgMzUxMzEgUGFkb3ZhLCBJdGFseS4mI3hEO0luZm9jaGVtaXN0cnkgU2NpZW50aWZp
YyBDZW50ZXIsIElUTU8gVW5pdmVyc2l0eSwgU2FpbnQgUGV0ZXJzYnVyZywgMTkxMDAyLCBSdXNz
aWFuIEZlZGVyYXRpb24uJiN4RDtDaGVtaXN0cnkgRGVwYXJ0bWVudCwgVW5pdmVyc2l0eSBvZiBD
ZW50cmFsIEZsb3JpZGEgT3JsYW5kbywgRkwgMzI4MTYtMjM2NiwgVVNBLiYjeEQ7QnVybmV0dCBT
Y2hvb2wgb2YgQmlvbWVkaWNhbCBTY2llbmNlcywgVW5pdmVyc2l0eSBvZiBDZW50cmFsIEZsb3Jp
ZGEsIE9ybGFuZG8sIEZMIDMyODE2LCBVU0EuPC9hdXRoLWFkZHJlc3M+PHRpdGxlcz48dGl0bGU+
VGhlIGVmZmljYWN5IG9mIG9saWdvbnVjbGVvdGlkZS1iYXNlZCBnZW5lIHRoZXJhcGV1dGljcyBp
biBnZW5lIHNpbGVuY2luZzwvdGl0bGU+PHNlY29uZGFyeS10aXRsZT5UaGVyYW5vc3RpY3M8L3Nl
Y29uZGFyeS10aXRsZT48L3RpdGxlcz48cGVyaW9kaWNhbD48ZnVsbC10aXRsZT5UaGVyYW5vc3Rp
Y3M8L2Z1bGwtdGl0bGU+PC9wZXJpb2RpY2FsPjxwYWdlcz41OTktNjE2PC9wYWdlcz48dm9sdW1l
PjE2PC92b2x1bWU+PG51bWJlcj4yPC9udW1iZXI+PGVkaXRpb24+MjAyNS8xMi8wNTwvZWRpdGlv
bj48a2V5d29yZHM+PGtleXdvcmQ+SHVtYW5zPC9rZXl3b3JkPjxrZXl3b3JkPipHZW5ldGljIFRo
ZXJhcHkvbWV0aG9kczwva2V5d29yZD48a2V5d29yZD4qR2VuZSBTaWxlbmNpbmc8L2tleXdvcmQ+
PGtleXdvcmQ+Kk9saWdvbnVjbGVvdGlkZXMsIEFudGlzZW5zZS90aGVyYXBldXRpYyB1c2UvZ2Vu
ZXRpY3M8L2tleXdvcmQ+PGtleXdvcmQ+Uk5BLCBTbWFsbCBJbnRlcmZlcmluZy9nZW5ldGljcy90
aGVyYXBldXRpYyB1c2U8L2tleXdvcmQ+PGtleXdvcmQ+QW5pbWFsczwva2V5d29yZD48a2V5d29y
ZD4qT2xpZ29udWNsZW90aWRlcy9nZW5ldGljcy90aGVyYXBldXRpYyB1c2U8L2tleXdvcmQ+PGtl
eXdvcmQ+Q1JJU1BSL0Nhczwva2V5d29yZD48a2V5d29yZD5hbnRpc2Vuc2Ugb2xpZ29udWNsZW90
aWRlczwva2V5d29yZD48a2V5d29yZD5jYW5jZXI8L2tleXdvcmQ+PGtleXdvcmQ+Y2xpbmljYWwg
cmVsZXZhbmNlPC9rZXl3b3JkPjxrZXl3b3JkPmRlb3h5cmlib3p5bWVzPC9rZXl3b3JkPjxrZXl3
b3JkPmVmZmljYWN5PC9rZXl3b3JkPjxrZXl3b3JkPmdlbmUgc2lsZW5jaW5nPC9rZXl3b3JkPjxr
ZXl3b3JkPm1pUk5BPC9rZXl3b3JkPjxrZXl3b3JkPnJpYm96eW1lczwva2V5d29yZD48a2V5d29y
ZD5zaVJOQTwva2V5d29yZD48a2V5d29yZD50aGVyYXBldXRpYyBvbGlnb251Y2xlb3RpZGVzPC9r
ZXl3b3JkPjwva2V5d29yZHM+PGRhdGVzPjx5ZWFyPjIwMjY8L3llYXI+PC9kYXRlcz48aXNibj4x
ODM4LTc2NDAgKEVsZWN0cm9uaWMpJiN4RDsxODM4LTc2NDAgKExpbmtpbmcpPC9pc2JuPjxhY2Nl
c3Npb24tbnVtPjQxMzQ2NzAyPC9hY2Nlc3Npb24tbnVtPjx1cmxzPjxyZWxhdGVkLXVybHM+PHVy
bD5odHRwczovL3d3dy5uY2JpLm5sbS5uaWguZ292L3B1Ym1lZC80MTM0NjcwMjwvdXJsPjwvcmVs
YXRlZC11cmxzPjwvdXJscz48Y3VzdG9tMj5QTUMxMjY3NDg5MDwvY3VzdG9tMj48ZWxlY3Ryb25p
Yy1yZXNvdXJjZS1udW0+MTAuNzE1MC90aG5vLjEyMTc3NTwvZWxlY3Ryb25pYy1yZXNvdXJjZS1u
dW0+PC9yZWNvcmQ+PC9DaXRlPjwvRW5kTm90ZT4A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PEVuZE5vdGU+PENpdGU+PEF1dGhvcj5Eb3dkeTwvQXV0aG9yPjxZZWFyPjIwMjI8L1llYXI+PFJl
Y051bT4xMDwvUmVjTnVtPjxEaXNwbGF5VGV4dD48c3R5bGUgZmFjZT0ic21hbGxjYXBzIHN1cGVy
c2NyaXB0Ij45LCAxMDwvc3R5bGU+PC9EaXNwbGF5VGV4dD48cmVjb3JkPjxyZWMtbnVtYmVyPjEw
PC9yZWMtbnVtYmVyPjxmb3JlaWduLWtleXM+PGtleSBhcHA9IkVOIiBkYi1pZD0iZHJyMDI5ZTk4
d3Z3dDVlemQwbnB2cGZhYXJheHB2dDA1enYyIiB0aW1lc3RhbXA9IjE3ODI3NDQ4NTYiPjEwPC9r
ZXk+PC9mb3JlaWduLWtleXM+PHJlZi10eXBlIG5hbWU9IkpvdXJuYWwgQXJ0aWNsZSI+MTc8L3Jl
Zi10eXBlPjxjb250cmlidXRvcnM+PGF1dGhvcnM+PGF1dGhvcj5Eb3dkeSwgUy4gRi48L2F1dGhv
cj48YXV0aG9yPlNldHRlbiwgUi4gTC48L2F1dGhvcj48YXV0aG9yPkN1aSwgWC4gUy48L2F1dGhv
cj48YXV0aG9yPkphZGhhdiwgUy4gRy48L2F1dGhvcj48L2F1dGhvcnM+PC9jb250cmlidXRvcnM+
PGF1dGgtYWRkcmVzcz5EZXBhcnRtZW50IG9mIENlbGx1bGFyIGFuZCBNb2xlY3VsYXIgTWVkaWNp
bmUsIFVuaXZlcnNpdHkgb2YgQ2FsaWZvcm5pYSBTYW4gRGllZ28sIExhIEpvbGxhLCBDYWxpZm9y
bmlhLCBVU0EuPC9hdXRoLWFkZHJlc3M+PHRpdGxlcz48dGl0bGU+RGVsaXZlcnkgb2YgUk5BIFRo
ZXJhcGV1dGljczogVGhlIEdyZWF0IEVuZG9zb21hbCBFc2NhcGUhPC90aXRsZT48c2Vjb25kYXJ5
LXRpdGxlPk51Y2xlaWMgQWNpZCBUaGVyPC9zZWNvbmRhcnktdGl0bGU+PC90aXRsZXM+PHBlcmlv
ZGljYWw+PGZ1bGwtdGl0bGU+TnVjbGVpYyBBY2lkIFRoZXI8L2Z1bGwtdGl0bGU+PC9wZXJpb2Rp
Y2FsPjxwYWdlcz4zNjEtMzY4PC9wYWdlcz48dm9sdW1lPjMyPC92b2x1bWU+PG51bWJlcj41PC9u
dW1iZXI+PGVkaXRpb24+MjAyMi8wNS8yNjwvZWRpdGlvbj48a2V5d29yZHM+PGtleXdvcmQ+SHVt
YW5zPC9rZXl3b3JkPjxrZXl3b3JkPipMaXBpZCBCaWxheWVycy9tZXRhYm9saXNtPC9rZXl3b3Jk
PjxrZXl3b3JkPipDT1ZJRC0xOS9nZW5ldGljcy90aGVyYXB5PC9rZXl3b3JkPjxrZXl3b3JkPkVu
ZG9zb21lcy9tZXRhYm9saXNtPC9rZXl3b3JkPjxrZXl3b3JkPlJOQSwgU21hbGwgSW50ZXJmZXJp
bmcvZ2VuZXRpY3MvdGhlcmFwZXV0aWMgdXNlL2NoZW1pc3RyeTwva2V5d29yZD48a2V5d29yZD5P
bGlnb251Y2xlb3RpZGVzLCBBbnRpc2Vuc2UvZ2VuZXRpY3MvdGhlcmFwZXV0aWMgdXNlL21ldGFi
b2xpc208L2tleXdvcmQ+PGtleXdvcmQ+T2xpZ29udWNsZW90aWRlcy9tZXRhYm9saXNtPC9rZXl3
b3JkPjxrZXl3b3JkPkFzbzwva2V5d29yZD48a2V5d29yZD5STkEgdGhlcmFwZXV0aWNzPC9rZXl3
b3JkPjxrZXl3b3JkPmRlbGl2ZXJ5PC9rZXl3b3JkPjxrZXl3b3JkPmVuZG9zb21hbCBlc2NhcGU8
L2tleXdvcmQ+PGtleXdvcmQ+c2lSTkE8L2tleXdvcmQ+PGtleXdvcmQ+R2Vub21pY3MsIEdlbmVy
YXRpb24gQmlvLCBLb3JybyBCaW8sIGFuZCBOZXVCYXNlIFRoZXJhcGV1dGljcyBhbmQgY29mb3Vu
ZGVyIG9mPC9rZXl3b3JkPjxrZXl3b3JkPkNsZWFyIFNraWVzIEJpby48L2tleXdvcmQ+PC9rZXl3
b3Jkcz48ZGF0ZXM+PHllYXI+MjAyMjwveWVhcj48cHViLWRhdGVzPjxkYXRlPk9jdDwvZGF0ZT48
L3B1Yi1kYXRlcz48L2RhdGVzPjxpc2JuPjIxNTktMzM0NSAoRWxlY3Ryb25pYykmI3hEOzIxNTkt
MzMzNyAoUHJpbnQpJiN4RDsyMTU5LTMzMzcgKExpbmtpbmcpPC9pc2JuPjxhY2Nlc3Npb24tbnVt
PjM1NjEyNDMyPC9hY2Nlc3Npb24tbnVtPjx1cmxzPjxyZWxhdGVkLXVybHM+PHVybD5odHRwczov
L3d3dy5uY2JpLm5sbS5uaWguZ292L3B1Ym1lZC8zNTYxMjQzMjwvdXJsPjwvcmVsYXRlZC11cmxz
PjwvdXJscz48Y3VzdG9tMj5QTUM5NTk1NjA3PC9jdXN0b20yPjxlbGVjdHJvbmljLXJlc291cmNl
LW51bT4xMC4xMDg5L25hdC4yMDIyLjAwMDQ8L2VsZWN0cm9uaWMtcmVzb3VyY2UtbnVtPjwvcmVj
b3JkPjwvQ2l0ZT48Q2l0ZT48QXV0aG9yPlBhdHJhPC9BdXRob3I+PFllYXI+MjAyNjwvWWVhcj48
UmVjTnVtPjExPC9SZWNOdW0+PHJlY29yZD48cmVjLW51bWJlcj4xMTwvcmVjLW51bWJlcj48Zm9y
ZWlnbi1rZXlzPjxrZXkgYXBwPSJFTiIgZGItaWQ9ImRycjAyOWU5OHd2d3Q1ZXpkMG5wdnBmYWFy
YXhwdnQwNXp2MiIgdGltZXN0YW1wPSIxNzgyNzQ0ODU2Ij4xMTwva2V5PjwvZm9yZWlnbi1rZXlz
PjxyZWYtdHlwZSBuYW1lPSJKb3VybmFsIEFydGljbGUiPjE3PC9yZWYtdHlwZT48Y29udHJpYnV0
b3JzPjxhdXRob3JzPjxhdXRob3I+UGF0cmEsIEMuPC9hdXRob3I+PGF1dGhvcj5IdXNzZWluLCBa
LjwvYXV0aG9yPjxhdXRob3I+QWNlLCBWLiBELjwvYXV0aG9yPjxhdXRob3I+TWlzbmlrLCBFLiBW
LjwvYXV0aG9yPjxhdXRob3I+UnliYWxrbywgRC4gUy48L2F1dGhvcj48YXV0aG9yPlNhbGltb3Zh
LCBBLiBBLjwvYXV0aG9yPjxhdXRob3I+RXJlc2hrbywgRC4gUy48L2F1dGhvcj48YXV0aG9yPkR1
Ym92aWNoZW5rbywgTS4gVi48L2F1dGhvcj48YXV0aG9yPk5vdXIsIE0uIEEuIFkuPC9hdXRob3I+
PGF1dGhvcj5Ecm96ZCwgVi4gUy48L2F1dGhvcj48YXV0aG9yPktvbHBhc2hjaGlrb3YsIEQuIE0u
PC9hdXRob3I+PC9hdXRob3JzPjwvY29udHJpYnV0b3JzPjxhdXRoLWFkZHJlc3M+TGFib3JhdG9y
eSBvZiBETkEtbmFub3NlbnNvciBkaWFnbm9zdGljcywgSVRNTyBVbml2ZXJzaXR5LCBTYWludC1Q
ZXRlcnNidXJnLCAxOTEwMDIsIFJ1c3NpYW4gRmVkZXJhdGlvbi4mI3hEO0luc3RpdHV0ZSBvZiBH
ZW5lIEJpb2xvZ3ksIFJ1c3NpYW4gQWNhZGVteSBvZiBTY2llbmNlcywgTW9zY293LCBSdXNzaWFu
IEZlZGVyYXRpb24uJiN4RDtQZWRpYXRyaWMgUmVzZWFyY2ggYW5kIENsaW5pY2FsIENlbnRlciBm
b3IgSW5mZWN0aW91cyBEaXNlYXNlcywgU2FpbnQgUGV0ZXJzYnVyZywgUnVzc2lhbiBGZWRlcmF0
aW9uLiYjeEQ7RGVwYXJ0bWVudCBvZiBCaW9tZWRpY2FsIFNjaWVuY2VzLCBVbml2ZXJzaXR5IG9m
IFBhZG92YSwgMzUxMzEgUGFkb3ZhLCBJdGFseS4mI3hEO0luZm9jaGVtaXN0cnkgU2NpZW50aWZp
YyBDZW50ZXIsIElUTU8gVW5pdmVyc2l0eSwgU2FpbnQgUGV0ZXJzYnVyZywgMTkxMDAyLCBSdXNz
aWFuIEZlZGVyYXRpb24uJiN4RDtDaGVtaXN0cnkgRGVwYXJ0bWVudCwgVW5pdmVyc2l0eSBvZiBD
ZW50cmFsIEZsb3JpZGEgT3JsYW5kbywgRkwgMzI4MTYtMjM2NiwgVVNBLiYjeEQ7QnVybmV0dCBT
Y2hvb2wgb2YgQmlvbWVkaWNhbCBTY2llbmNlcywgVW5pdmVyc2l0eSBvZiBDZW50cmFsIEZsb3Jp
ZGEsIE9ybGFuZG8sIEZMIDMyODE2LCBVU0EuPC9hdXRoLWFkZHJlc3M+PHRpdGxlcz48dGl0bGU+
VGhlIGVmZmljYWN5IG9mIG9saWdvbnVjbGVvdGlkZS1iYXNlZCBnZW5lIHRoZXJhcGV1dGljcyBp
biBnZW5lIHNpbGVuY2luZzwvdGl0bGU+PHNlY29uZGFyeS10aXRsZT5UaGVyYW5vc3RpY3M8L3Nl
Y29uZGFyeS10aXRsZT48L3RpdGxlcz48cGVyaW9kaWNhbD48ZnVsbC10aXRsZT5UaGVyYW5vc3Rp
Y3M8L2Z1bGwtdGl0bGU+PC9wZXJpb2RpY2FsPjxwYWdlcz41OTktNjE2PC9wYWdlcz48dm9sdW1l
PjE2PC92b2x1bWU+PG51bWJlcj4yPC9udW1iZXI+PGVkaXRpb24+MjAyNS8xMi8wNTwvZWRpdGlv
bj48a2V5d29yZHM+PGtleXdvcmQ+SHVtYW5zPC9rZXl3b3JkPjxrZXl3b3JkPipHZW5ldGljIFRo
ZXJhcHkvbWV0aG9kczwva2V5d29yZD48a2V5d29yZD4qR2VuZSBTaWxlbmNpbmc8L2tleXdvcmQ+
PGtleXdvcmQ+Kk9saWdvbnVjbGVvdGlkZXMsIEFudGlzZW5zZS90aGVyYXBldXRpYyB1c2UvZ2Vu
ZXRpY3M8L2tleXdvcmQ+PGtleXdvcmQ+Uk5BLCBTbWFsbCBJbnRlcmZlcmluZy9nZW5ldGljcy90
aGVyYXBldXRpYyB1c2U8L2tleXdvcmQ+PGtleXdvcmQ+QW5pbWFsczwva2V5d29yZD48a2V5d29y
ZD4qT2xpZ29udWNsZW90aWRlcy9nZW5ldGljcy90aGVyYXBldXRpYyB1c2U8L2tleXdvcmQ+PGtl
eXdvcmQ+Q1JJU1BSL0Nhczwva2V5d29yZD48a2V5d29yZD5hbnRpc2Vuc2Ugb2xpZ29udWNsZW90
aWRlczwva2V5d29yZD48a2V5d29yZD5jYW5jZXI8L2tleXdvcmQ+PGtleXdvcmQ+Y2xpbmljYWwg
cmVsZXZhbmNlPC9rZXl3b3JkPjxrZXl3b3JkPmRlb3h5cmlib3p5bWVzPC9rZXl3b3JkPjxrZXl3
b3JkPmVmZmljYWN5PC9rZXl3b3JkPjxrZXl3b3JkPmdlbmUgc2lsZW5jaW5nPC9rZXl3b3JkPjxr
ZXl3b3JkPm1pUk5BPC9rZXl3b3JkPjxrZXl3b3JkPnJpYm96eW1lczwva2V5d29yZD48a2V5d29y
ZD5zaVJOQTwva2V5d29yZD48a2V5d29yZD50aGVyYXBldXRpYyBvbGlnb251Y2xlb3RpZGVzPC9r
ZXl3b3JkPjwva2V5d29yZHM+PGRhdGVzPjx5ZWFyPjIwMjY8L3llYXI+PC9kYXRlcz48aXNibj4x
ODM4LTc2NDAgKEVsZWN0cm9uaWMpJiN4RDsxODM4LTc2NDAgKExpbmtpbmcpPC9pc2JuPjxhY2Nl
c3Npb24tbnVtPjQxMzQ2NzAyPC9hY2Nlc3Npb24tbnVtPjx1cmxzPjxyZWxhdGVkLXVybHM+PHVy
bD5odHRwczovL3d3dy5uY2JpLm5sbS5uaWguZ292L3B1Ym1lZC80MTM0NjcwMjwvdXJsPjwvcmVs
YXRlZC11cmxzPjwvdXJscz48Y3VzdG9tMj5QTUMxMjY3NDg5MDwvY3VzdG9tMj48ZWxlY3Ryb25p
Yy1yZXNvdXJjZS1udW0+MTAuNzE1MC90aG5vLjEyMTc3NTwvZWxlY3Ryb25pYy1yZXNvdXJjZS1u
dW0+PC9yZWNvcmQ+PC9DaXRlPjwvRW5kTm90ZT4A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EC3D0A" w:rsidRPr="00AD17BE">
        <w:rPr>
          <w:rFonts w:asciiTheme="majorHAnsi" w:hAnsiTheme="majorHAnsi" w:cstheme="majorHAnsi"/>
        </w:rPr>
      </w:r>
      <w:r w:rsidR="00EC3D0A"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9,10</w:t>
      </w:r>
      <w:r w:rsidR="00EC3D0A" w:rsidRPr="00AD17BE">
        <w:rPr>
          <w:rFonts w:asciiTheme="majorHAnsi" w:hAnsiTheme="majorHAnsi" w:cstheme="majorHAnsi"/>
        </w:rPr>
        <w:fldChar w:fldCharType="end"/>
      </w:r>
      <w:r w:rsidR="00AA446B" w:rsidRPr="00AD17BE">
        <w:rPr>
          <w:rFonts w:asciiTheme="majorHAnsi" w:hAnsiTheme="majorHAnsi" w:cstheme="majorHAnsi"/>
        </w:rPr>
        <w:t>. This</w:t>
      </w:r>
      <w:r w:rsidR="00DE6F86" w:rsidRPr="00AD17BE">
        <w:rPr>
          <w:rFonts w:asciiTheme="majorHAnsi" w:hAnsiTheme="majorHAnsi" w:cstheme="majorHAnsi"/>
        </w:rPr>
        <w:t xml:space="preserve"> limitation is particularly pronounced in cardiac tissue, where uptake and intracellular trafficking are poorly understood</w:t>
      </w:r>
      <w:r w:rsidR="00AA446B" w:rsidRPr="00AD17BE">
        <w:rPr>
          <w:rFonts w:asciiTheme="majorHAnsi" w:hAnsiTheme="majorHAnsi" w:cstheme="majorHAnsi"/>
        </w:rPr>
        <w:t>.</w:t>
      </w:r>
      <w:r w:rsidR="005B0EE3" w:rsidRPr="00AD17BE">
        <w:t xml:space="preserve"> </w:t>
      </w:r>
    </w:p>
    <w:p w14:paraId="38CC1DE4" w14:textId="77777777" w:rsidR="0012492B" w:rsidRPr="00AD17BE" w:rsidRDefault="0012492B" w:rsidP="00B323D8"/>
    <w:p w14:paraId="4D389A19" w14:textId="6815FA22" w:rsidR="00AD17BE" w:rsidRDefault="00000000" w:rsidP="00B323D8">
      <w:pPr>
        <w:rPr>
          <w:rFonts w:asciiTheme="majorHAnsi" w:hAnsiTheme="majorHAnsi" w:cstheme="majorHAnsi"/>
        </w:rPr>
      </w:pPr>
      <w:r w:rsidRPr="00AD17BE">
        <w:rPr>
          <w:rFonts w:asciiTheme="majorHAnsi" w:hAnsiTheme="majorHAnsi" w:cstheme="majorHAnsi"/>
        </w:rPr>
        <w:t xml:space="preserve">Historically, preclinical evaluation of cardiovascular therapeutics has relied heavily on animal models, which remain indispensable for assessing pharmacokinetics, biodistribution, efficacy, and safety </w:t>
      </w:r>
      <w:r w:rsidRPr="00B00960">
        <w:rPr>
          <w:rFonts w:asciiTheme="majorHAnsi" w:hAnsiTheme="majorHAnsi" w:cstheme="majorHAnsi"/>
          <w:i/>
          <w:iCs/>
        </w:rPr>
        <w:t>in vivo</w:t>
      </w:r>
      <w:r w:rsidRPr="00AD17BE">
        <w:rPr>
          <w:rFonts w:asciiTheme="majorHAnsi" w:hAnsiTheme="majorHAnsi" w:cstheme="majorHAnsi"/>
        </w:rPr>
        <w:t>. However, important interspecies differences in cardiac physiology, gene regulation, and cellular responses often limit their ability to accurately predict therapeutic efficacy and toxicity in humans.</w:t>
      </w:r>
      <w:r w:rsidR="002255A2" w:rsidRPr="00AD17BE">
        <w:rPr>
          <w:rFonts w:asciiTheme="majorHAnsi" w:hAnsiTheme="majorHAnsi" w:cstheme="majorHAnsi"/>
        </w:rPr>
        <w:t xml:space="preserve"> These limitations have driven the development of</w:t>
      </w:r>
      <w:r w:rsidR="00202412" w:rsidRPr="00AD17BE">
        <w:rPr>
          <w:rFonts w:asciiTheme="majorHAnsi" w:hAnsiTheme="majorHAnsi" w:cstheme="majorHAnsi"/>
        </w:rPr>
        <w:t xml:space="preserve"> </w:t>
      </w:r>
      <w:r w:rsidR="002255A2" w:rsidRPr="00AD17BE">
        <w:rPr>
          <w:rFonts w:asciiTheme="majorHAnsi" w:hAnsiTheme="majorHAnsi" w:cstheme="majorHAnsi"/>
        </w:rPr>
        <w:t xml:space="preserve">human-based </w:t>
      </w:r>
      <w:r w:rsidR="00202412" w:rsidRPr="00B00960">
        <w:rPr>
          <w:rFonts w:asciiTheme="majorHAnsi" w:hAnsiTheme="majorHAnsi" w:cstheme="majorHAnsi"/>
          <w:i/>
          <w:iCs/>
        </w:rPr>
        <w:t>in vitro</w:t>
      </w:r>
      <w:r w:rsidR="002255A2" w:rsidRPr="00AD17BE">
        <w:rPr>
          <w:rFonts w:asciiTheme="majorHAnsi" w:hAnsiTheme="majorHAnsi" w:cstheme="majorHAnsi"/>
        </w:rPr>
        <w:t xml:space="preserve"> models</w:t>
      </w:r>
      <w:r w:rsidR="000B08FB" w:rsidRPr="00AD17BE">
        <w:rPr>
          <w:rFonts w:asciiTheme="majorHAnsi" w:hAnsiTheme="majorHAnsi" w:cstheme="majorHAnsi"/>
        </w:rPr>
        <w:t xml:space="preserve"> with improved physiological relevance</w:t>
      </w:r>
      <w:r w:rsidR="002255A2" w:rsidRPr="00AD17BE">
        <w:rPr>
          <w:rFonts w:asciiTheme="majorHAnsi" w:hAnsiTheme="majorHAnsi" w:cstheme="majorHAnsi"/>
        </w:rPr>
        <w:t>. Among these, human induced pluripotent stem cell (iPSC) technology has revolutionized cardiovascular disease modeling by providing a virtually unlimited source of cells that can be differentiated into cardiovascular lineages. Human iPSC-derived cardiomyocytes (iPSC-CMs) recapitulate many of the molecular, structural, and functional properties of the human myocardium and have become a widely adopted platform for investigating disease mechanisms, drug responses, and emerging therapeutic modalities</w:t>
      </w:r>
      <w:r w:rsidR="006C7F6F" w:rsidRPr="00AD17BE">
        <w:rPr>
          <w:rFonts w:asciiTheme="majorHAnsi" w:hAnsiTheme="majorHAnsi" w:cstheme="majorHAnsi"/>
        </w:rPr>
        <w:fldChar w:fldCharType="begin">
          <w:fldData xml:space="preserve">PEVuZE5vdGU+PENpdGU+PEF1dGhvcj5MeXJhLUxlaXRlPC9BdXRob3I+PFllYXI+MjAyMjwvWWVh
cj48UmVjTnVtPjIyPC9SZWNOdW0+PERpc3BsYXlUZXh0PjxzdHlsZSBmYWNlPSJzbWFsbGNhcHMg
c3VwZXJzY3JpcHQiPjExPC9zdHlsZT48L0Rpc3BsYXlUZXh0PjxyZWNvcmQ+PHJlYy1udW1iZXI+
MjI8L3JlYy1udW1iZXI+PGZvcmVpZ24ta2V5cz48a2V5IGFwcD0iRU4iIGRiLWlkPSJkcnIwMjll
OTh3dnd0NWV6ZDBucHZwZmFhcmF4cHZ0MDV6djIiIHRpbWVzdGFtcD0iMTc4Mjc0NDkxNCI+MjI8
L2tleT48L2ZvcmVpZ24ta2V5cz48cmVmLXR5cGUgbmFtZT0iSm91cm5hbCBBcnRpY2xlIj4xNzwv
cmVmLXR5cGU+PGNvbnRyaWJ1dG9ycz48YXV0aG9ycz48YXV0aG9yPkx5cmEtTGVpdGUsIEQuIE0u
PC9hdXRob3I+PGF1dGhvcj5HdXRpZXJyZXotR3V0aWVycmV6LCBPLjwvYXV0aG9yPjxhdXRob3I+
V2FuZywgTS48L2F1dGhvcj48YXV0aG9yPlpob3UsIFkuPC9hdXRob3I+PGF1dGhvcj5DeWdhbmVr
LCBMLjwvYXV0aG9yPjxhdXRob3I+QnVycmlkZ2UsIFAuIFcuPC9hdXRob3I+PC9hdXRob3JzPjwv
Y29udHJpYnV0b3JzPjxhdXRoLWFkZHJlc3M+RGVwYXJ0bWVudCBvZiBQaGFybWFjb2xvZ3ksIE5v
cnRod2VzdGVybiBVbml2ZXJzaXR5IEZlaW5iZXJnIFNjaG9vbCBvZiBNZWRpY2luZSwgQ2hpY2Fn
bywgSUwsIFVTQTsgQ2VudGVyIGZvciBQaGFybWFjb2dlbm9taWNzLCBOb3J0aHdlc3Rlcm4gVW5p
dmVyc2l0eSBGZWluYmVyZyBTY2hvb2wgb2YgTWVkaWNpbmUsIENoaWNhZ28sIElMLCBVU0EuJiN4
RDtTdGVtIENlbGwgVW5pdCwgQ2xpbmljIGZvciBDYXJkaW9sb2d5IGFuZCBQbmV1bW9sb2d5LCBV
bml2ZXJzaXR5IE1lZGljYWwgQ2VudGVyIEdvdHRpbmdlbiwgR290dGluZ2VuLCBHZXJtYW55OyBH
ZXJtYW4gQ2VudGVyIGZvciBDYXJkaW92YXNjdWxhciBSZXNlYXJjaCAoRFpISyksIFBhcnRuZXIg
U2l0ZSBHb3R0aW5nZW4sIEdvdHRpbmdlbiwgR2VybWFueS4mI3hEO0RlcGFydG1lbnQgb2YgQmlv
bWVkaWNhbCBFbmdpbmVlcmluZywgVW5pdmVyc2l0eSBvZiBBbGFiYW1hIGF0IEJpcm1pbmdoYW0s
IEJpcm1pbmdoYW0sIEFMLCBVU0EuJiN4RDtEZXBhcnRtZW50IG9mIFBoYXJtYWNvbG9neSwgTm9y
dGh3ZXN0ZXJuIFVuaXZlcnNpdHkgRmVpbmJlcmcgU2Nob29sIG9mIE1lZGljaW5lLCBDaGljYWdv
LCBJTCwgVVNBOyBDZW50ZXIgZm9yIFBoYXJtYWNvZ2Vub21pY3MsIE5vcnRod2VzdGVybiBVbml2
ZXJzaXR5IEZlaW5iZXJnIFNjaG9vbCBvZiBNZWRpY2luZSwgQ2hpY2FnbywgSUwsIFVTQS4gRWxl
Y3Ryb25pYyBhZGRyZXNzOiBwYXVsLmJ1cnJpZGdlQG5vcnRod2VzdGVybi5lZHUuPC9hdXRoLWFk
ZHJlc3M+PHRpdGxlcz48dGl0bGU+QSByZXZpZXcgb2YgcHJvdG9jb2xzIGZvciBodW1hbiBpUFND
IGN1bHR1cmUsIGNhcmRpYWMgZGlmZmVyZW50aWF0aW9uLCBzdWJ0eXBlLXNwZWNpZmljYXRpb24s
IG1hdHVyYXRpb24sIGFuZCBkaXJlY3QgcmVwcm9ncmFtbWluZzwvdGl0bGU+PHNlY29uZGFyeS10
aXRsZT5TVEFSIFByb3RvYzwvc2Vjb25kYXJ5LXRpdGxlPjwvdGl0bGVzPjxwZXJpb2RpY2FsPjxm
dWxsLXRpdGxlPlNUQVIgUHJvdG9jPC9mdWxsLXRpdGxlPjwvcGVyaW9kaWNhbD48cGFnZXM+MTAx
NTYwPC9wYWdlcz48dm9sdW1lPjM8L3ZvbHVtZT48bnVtYmVyPjM8L251bWJlcj48ZWRpdGlvbj4y
MDIyMDgxODwvZWRpdGlvbj48a2V5d29yZHM+PGtleXdvcmQ+Q2VsbCBEaWZmZXJlbnRpYXRpb248
L2tleXdvcmQ+PGtleXdvcmQ+Kkh1bWFuIEVtYnJ5b25pYyBTdGVtIENlbGxzPC9rZXl3b3JkPjxr
ZXl3b3JkPkh1bWFuczwva2V5d29yZD48a2V5d29yZD4qSW5kdWNlZCBQbHVyaXBvdGVudCBTdGVt
IENlbGxzPC9rZXl3b3JkPjxrZXl3b3JkPk15b2N5dGVzLCBDYXJkaWFjPC9rZXl3b3JkPjxrZXl3
b3JkPkNlbGwgY3VsdHVyZTwva2V5d29yZD48a2V5d29yZD5TdGVtIENlbGxzPC9rZXl3b3JkPjwv
a2V5d29yZHM+PGRhdGVzPjx5ZWFyPjIwMjI8L3llYXI+PHB1Yi1kYXRlcz48ZGF0ZT5TZXAgMTY8
L2RhdGU+PC9wdWItZGF0ZXM+PC9kYXRlcz48aXNibj4yNjY2LTE2NjcgKEVsZWN0cm9uaWMpJiN4
RDsyNjY2LTE2NjcgKExpbmtpbmcpPC9pc2JuPjxhY2Nlc3Npb24tbnVtPjM2MDM1ODA0PC9hY2Nl
c3Npb24tbnVtPjx1cmxzPjxyZWxhdGVkLXVybHM+PHVybD5odHRwczovL3d3dy5uY2JpLm5sbS5u
aWguZ292L3B1Ym1lZC8zNjAzNTgwNDwvdXJsPjwvcmVsYXRlZC11cmxzPjwvdXJscz48Y3VzdG9t
Mj5QTUM5NDA1MTEwPC9jdXN0b20yPjxlbGVjdHJvbmljLXJlc291cmNlLW51bT4xMC4xMDE2L2ou
eHByby4yMDIyLjEwMTU2MDwvZWxlY3Ryb25pYy1yZXNvdXJjZS1udW0+PHJlbW90ZS1kYXRhYmFz
ZS1uYW1lPk1lZGxpbmU8L3JlbW90ZS1kYXRhYmFzZS1uYW1lPjxyZW1vdGUtZGF0YWJhc2UtcHJv
dmlkZXI+TkxNPC9yZW1vdGUtZGF0YWJhc2UtcHJvdmlkZXI+PC9yZWNvcmQ+PC9DaXRlPjwvRW5k
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PEVuZE5vdGU+PENpdGU+PEF1dGhvcj5MeXJhLUxlaXRlPC9BdXRob3I+PFllYXI+MjAyMjwvWWVh
cj48UmVjTnVtPjIyPC9SZWNOdW0+PERpc3BsYXlUZXh0PjxzdHlsZSBmYWNlPSJzbWFsbGNhcHMg
c3VwZXJzY3JpcHQiPjExPC9zdHlsZT48L0Rpc3BsYXlUZXh0PjxyZWNvcmQ+PHJlYy1udW1iZXI+
MjI8L3JlYy1udW1iZXI+PGZvcmVpZ24ta2V5cz48a2V5IGFwcD0iRU4iIGRiLWlkPSJkcnIwMjll
OTh3dnd0NWV6ZDBucHZwZmFhcmF4cHZ0MDV6djIiIHRpbWVzdGFtcD0iMTc4Mjc0NDkxNCI+MjI8
L2tleT48L2ZvcmVpZ24ta2V5cz48cmVmLXR5cGUgbmFtZT0iSm91cm5hbCBBcnRpY2xlIj4xNzwv
cmVmLXR5cGU+PGNvbnRyaWJ1dG9ycz48YXV0aG9ycz48YXV0aG9yPkx5cmEtTGVpdGUsIEQuIE0u
PC9hdXRob3I+PGF1dGhvcj5HdXRpZXJyZXotR3V0aWVycmV6LCBPLjwvYXV0aG9yPjxhdXRob3I+
V2FuZywgTS48L2F1dGhvcj48YXV0aG9yPlpob3UsIFkuPC9hdXRob3I+PGF1dGhvcj5DeWdhbmVr
LCBMLjwvYXV0aG9yPjxhdXRob3I+QnVycmlkZ2UsIFAuIFcuPC9hdXRob3I+PC9hdXRob3JzPjwv
Y29udHJpYnV0b3JzPjxhdXRoLWFkZHJlc3M+RGVwYXJ0bWVudCBvZiBQaGFybWFjb2xvZ3ksIE5v
cnRod2VzdGVybiBVbml2ZXJzaXR5IEZlaW5iZXJnIFNjaG9vbCBvZiBNZWRpY2luZSwgQ2hpY2Fn
bywgSUwsIFVTQTsgQ2VudGVyIGZvciBQaGFybWFjb2dlbm9taWNzLCBOb3J0aHdlc3Rlcm4gVW5p
dmVyc2l0eSBGZWluYmVyZyBTY2hvb2wgb2YgTWVkaWNpbmUsIENoaWNhZ28sIElMLCBVU0EuJiN4
RDtTdGVtIENlbGwgVW5pdCwgQ2xpbmljIGZvciBDYXJkaW9sb2d5IGFuZCBQbmV1bW9sb2d5LCBV
bml2ZXJzaXR5IE1lZGljYWwgQ2VudGVyIEdvdHRpbmdlbiwgR290dGluZ2VuLCBHZXJtYW55OyBH
ZXJtYW4gQ2VudGVyIGZvciBDYXJkaW92YXNjdWxhciBSZXNlYXJjaCAoRFpISyksIFBhcnRuZXIg
U2l0ZSBHb3R0aW5nZW4sIEdvdHRpbmdlbiwgR2VybWFueS4mI3hEO0RlcGFydG1lbnQgb2YgQmlv
bWVkaWNhbCBFbmdpbmVlcmluZywgVW5pdmVyc2l0eSBvZiBBbGFiYW1hIGF0IEJpcm1pbmdoYW0s
IEJpcm1pbmdoYW0sIEFMLCBVU0EuJiN4RDtEZXBhcnRtZW50IG9mIFBoYXJtYWNvbG9neSwgTm9y
dGh3ZXN0ZXJuIFVuaXZlcnNpdHkgRmVpbmJlcmcgU2Nob29sIG9mIE1lZGljaW5lLCBDaGljYWdv
LCBJTCwgVVNBOyBDZW50ZXIgZm9yIFBoYXJtYWNvZ2Vub21pY3MsIE5vcnRod2VzdGVybiBVbml2
ZXJzaXR5IEZlaW5iZXJnIFNjaG9vbCBvZiBNZWRpY2luZSwgQ2hpY2FnbywgSUwsIFVTQS4gRWxl
Y3Ryb25pYyBhZGRyZXNzOiBwYXVsLmJ1cnJpZGdlQG5vcnRod2VzdGVybi5lZHUuPC9hdXRoLWFk
ZHJlc3M+PHRpdGxlcz48dGl0bGU+QSByZXZpZXcgb2YgcHJvdG9jb2xzIGZvciBodW1hbiBpUFND
IGN1bHR1cmUsIGNhcmRpYWMgZGlmZmVyZW50aWF0aW9uLCBzdWJ0eXBlLXNwZWNpZmljYXRpb24s
IG1hdHVyYXRpb24sIGFuZCBkaXJlY3QgcmVwcm9ncmFtbWluZzwvdGl0bGU+PHNlY29uZGFyeS10
aXRsZT5TVEFSIFByb3RvYzwvc2Vjb25kYXJ5LXRpdGxlPjwvdGl0bGVzPjxwZXJpb2RpY2FsPjxm
dWxsLXRpdGxlPlNUQVIgUHJvdG9jPC9mdWxsLXRpdGxlPjwvcGVyaW9kaWNhbD48cGFnZXM+MTAx
NTYwPC9wYWdlcz48dm9sdW1lPjM8L3ZvbHVtZT48bnVtYmVyPjM8L251bWJlcj48ZWRpdGlvbj4y
MDIyMDgxODwvZWRpdGlvbj48a2V5d29yZHM+PGtleXdvcmQ+Q2VsbCBEaWZmZXJlbnRpYXRpb248
L2tleXdvcmQ+PGtleXdvcmQ+Kkh1bWFuIEVtYnJ5b25pYyBTdGVtIENlbGxzPC9rZXl3b3JkPjxr
ZXl3b3JkPkh1bWFuczwva2V5d29yZD48a2V5d29yZD4qSW5kdWNlZCBQbHVyaXBvdGVudCBTdGVt
IENlbGxzPC9rZXl3b3JkPjxrZXl3b3JkPk15b2N5dGVzLCBDYXJkaWFjPC9rZXl3b3JkPjxrZXl3
b3JkPkNlbGwgY3VsdHVyZTwva2V5d29yZD48a2V5d29yZD5TdGVtIENlbGxzPC9rZXl3b3JkPjwv
a2V5d29yZHM+PGRhdGVzPjx5ZWFyPjIwMjI8L3llYXI+PHB1Yi1kYXRlcz48ZGF0ZT5TZXAgMTY8
L2RhdGU+PC9wdWItZGF0ZXM+PC9kYXRlcz48aXNibj4yNjY2LTE2NjcgKEVsZWN0cm9uaWMpJiN4
RDsyNjY2LTE2NjcgKExpbmtpbmcpPC9pc2JuPjxhY2Nlc3Npb24tbnVtPjM2MDM1ODA0PC9hY2Nl
c3Npb24tbnVtPjx1cmxzPjxyZWxhdGVkLXVybHM+PHVybD5odHRwczovL3d3dy5uY2JpLm5sbS5u
aWguZ292L3B1Ym1lZC8zNjAzNTgwNDwvdXJsPjwvcmVsYXRlZC11cmxzPjwvdXJscz48Y3VzdG9t
Mj5QTUM5NDA1MTEwPC9jdXN0b20yPjxlbGVjdHJvbmljLXJlc291cmNlLW51bT4xMC4xMDE2L2ou
eHByby4yMDIyLjEwMTU2MDwvZWxlY3Ryb25pYy1yZXNvdXJjZS1udW0+PHJlbW90ZS1kYXRhYmFz
ZS1uYW1lPk1lZGxpbmU8L3JlbW90ZS1kYXRhYmFzZS1uYW1lPjxyZW1vdGUtZGF0YWJhc2UtcHJv
dmlkZXI+TkxNPC9yZW1vdGUtZGF0YWJhc2UtcHJvdmlkZXI+PC9yZWNvcmQ+PC9DaXRlPjwvRW5k
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6C7F6F" w:rsidRPr="00AD17BE">
        <w:rPr>
          <w:rFonts w:asciiTheme="majorHAnsi" w:hAnsiTheme="majorHAnsi" w:cstheme="majorHAnsi"/>
        </w:rPr>
      </w:r>
      <w:r w:rsidR="006C7F6F"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11</w:t>
      </w:r>
      <w:r w:rsidR="006C7F6F" w:rsidRPr="00AD17BE">
        <w:rPr>
          <w:rFonts w:asciiTheme="majorHAnsi" w:hAnsiTheme="majorHAnsi" w:cstheme="majorHAnsi"/>
        </w:rPr>
        <w:fldChar w:fldCharType="end"/>
      </w:r>
      <w:r w:rsidR="002255A2" w:rsidRPr="00AD17BE">
        <w:rPr>
          <w:rFonts w:asciiTheme="majorHAnsi" w:hAnsiTheme="majorHAnsi" w:cstheme="majorHAnsi"/>
        </w:rPr>
        <w:t>.</w:t>
      </w:r>
      <w:r w:rsidR="0012492B" w:rsidRPr="00AD17BE">
        <w:rPr>
          <w:rFonts w:asciiTheme="majorHAnsi" w:hAnsiTheme="majorHAnsi" w:cstheme="majorHAnsi"/>
        </w:rPr>
        <w:t xml:space="preserve"> However</w:t>
      </w:r>
      <w:r w:rsidR="000646B1" w:rsidRPr="00AD17BE">
        <w:rPr>
          <w:rFonts w:asciiTheme="majorHAnsi" w:hAnsiTheme="majorHAnsi" w:cstheme="majorHAnsi"/>
        </w:rPr>
        <w:t>, conventional two-dimensional cultures of human iPSC-CMs have important limitations. Most differentiation protocols generate cardiomyocytes that resemble fetal rather than adult cells,</w:t>
      </w:r>
      <w:r w:rsidR="00F05A15">
        <w:rPr>
          <w:rFonts w:asciiTheme="majorHAnsi" w:hAnsiTheme="majorHAnsi" w:cstheme="majorHAnsi"/>
        </w:rPr>
        <w:t xml:space="preserve"> </w:t>
      </w:r>
      <w:r w:rsidR="000646B1" w:rsidRPr="00AD17BE">
        <w:rPr>
          <w:rFonts w:asciiTheme="majorHAnsi" w:hAnsiTheme="majorHAnsi" w:cstheme="majorHAnsi"/>
        </w:rPr>
        <w:t>displaying immature structural, electrophysiological, metabolic, and contractile properties</w:t>
      </w:r>
      <w:r w:rsidR="006C7F6F" w:rsidRPr="00AD17BE">
        <w:rPr>
          <w:rFonts w:asciiTheme="majorHAnsi" w:hAnsiTheme="majorHAnsi" w:cstheme="majorHAnsi"/>
        </w:rPr>
        <w:fldChar w:fldCharType="begin">
          <w:fldData xml:space="preserve">PEVuZE5vdGU+PENpdGU+PEF1dGhvcj5LYXJiYXNzaTwvQXV0aG9yPjxZZWFyPjIwMjA8L1llYXI+
PFJlY051bT4yMzwvUmVjTnVtPjxEaXNwbGF5VGV4dD48c3R5bGUgZmFjZT0ic21hbGxjYXBzIHN1
cGVyc2NyaXB0Ij4xMjwvc3R5bGU+PC9EaXNwbGF5VGV4dD48cmVjb3JkPjxyZWMtbnVtYmVyPjIz
PC9yZWMtbnVtYmVyPjxmb3JlaWduLWtleXM+PGtleSBhcHA9IkVOIiBkYi1pZD0iZHJyMDI5ZTk4
d3Z3dDVlemQwbnB2cGZhYXJheHB2dDA1enYyIiB0aW1lc3RhbXA9IjE3ODI3NDUwMDUiPjIzPC9r
ZXk+PC9mb3JlaWduLWtleXM+PHJlZi10eXBlIG5hbWU9IkpvdXJuYWwgQXJ0aWNsZSI+MTc8L3Jl
Zi10eXBlPjxjb250cmlidXRvcnM+PGF1dGhvcnM+PGF1dGhvcj5LYXJiYXNzaSwgRS48L2F1dGhv
cj48YXV0aG9yPkZlbml4LCBBLjwvYXV0aG9yPjxhdXRob3I+TWFyY2hpYW5vLCBTLjwvYXV0aG9y
PjxhdXRob3I+TXVyYW9rYSwgTi48L2F1dGhvcj48YXV0aG9yPk5ha2FtdXJhLCBLLjwvYXV0aG9y
PjxhdXRob3I+WWFuZywgWC48L2F1dGhvcj48YXV0aG9yPk11cnJ5LCBDLiBFLjwvYXV0aG9yPjwv
YXV0aG9ycz48L2NvbnRyaWJ1dG9ycz48YXV0aC1hZGRyZXNzPkluc3RpdHV0ZSBmb3IgU3RlbSBD
ZWxsIGFuZCBSZWdlbmVyYXRpdmUgTWVkaWNpbmUsIFVuaXZlcnNpdHkgb2YgV2FzaGluZ3Rvbiwg
U2VhdHRsZSwgV0EsIFVTQS4mI3hEO0NlbnRlciBmb3IgQ2FyZGlvdmFzY3VsYXIgQmlvbG9neSwg
VW5pdmVyc2l0eSBvZiBXYXNoaW5ndG9uLCBTZWF0dGxlLCBXQSwgVVNBLiYjeEQ7RGVwYXJ0bWVu
dCBvZiBQYXRob2xvZ3ksIFVuaXZlcnNpdHkgb2YgV2FzaGluZ3RvbiwgU2VhdHRsZSwgV0EsIFVT
QS4mI3hEO0RpdmlzaW9uIG9mIENhcmRpb2xvZ3ksIERlcGFydG1lbnQgb2YgTWVkaWNpbmUsIFVu
aXZlcnNpdHkgb2YgV2FzaGluZ3RvbiwgU2VhdHRsZSwgV0EsIFVTQS4mI3hEO0luc3RpdHV0ZSBm
b3IgU3RlbSBDZWxsIGFuZCBSZWdlbmVyYXRpdmUgTWVkaWNpbmUsIFVuaXZlcnNpdHkgb2YgV2Fz
aGluZ3RvbiwgU2VhdHRsZSwgV0EsIFVTQS4gbXVycnlAdXcuZWR1LiYjeEQ7Q2VudGVyIGZvciBD
YXJkaW92YXNjdWxhciBCaW9sb2d5LCBVbml2ZXJzaXR5IG9mIFdhc2hpbmd0b24sIFNlYXR0bGUs
IFdBLCBVU0EuIG11cnJ5QHV3LmVkdS4mI3hEO0RlcGFydG1lbnQgb2YgUGF0aG9sb2d5LCBVbml2
ZXJzaXR5IG9mIFdhc2hpbmd0b24sIFNlYXR0bGUsIFdBLCBVU0EuIG11cnJ5QHV3LmVkdS4mI3hE
O0RpdmlzaW9uIG9mIENhcmRpb2xvZ3ksIERlcGFydG1lbnQgb2YgTWVkaWNpbmUsIFVuaXZlcnNp
dHkgb2YgV2FzaGluZ3RvbiwgU2VhdHRsZSwgV0EsIFVTQS4gbXVycnlAdXcuZWR1LiYjeEQ7RGVw
YXJ0bWVudCBvZiBCaW9lbmdpbmVlcmluZywgVW5pdmVyc2l0eSBvZiBXYXNoaW5ndG9uLCBTZWF0
dGxlLCBXQSwgVVNBLiBtdXJyeUB1dy5lZHUuPC9hdXRoLWFkZHJlc3M+PHRpdGxlcz48dGl0bGU+
Q2FyZGlvbXlvY3l0ZSBtYXR1cmF0aW9uOiBhZHZhbmNlcyBpbiBrbm93bGVkZ2UgYW5kIGltcGxp
Y2F0aW9ucyBmb3IgcmVnZW5lcmF0aXZlIG1lZGljaW5lPC90aXRsZT48c2Vjb25kYXJ5LXRpdGxl
Pk5hdCBSZXYgQ2FyZGlvbDwvc2Vjb25kYXJ5LXRpdGxlPjwvdGl0bGVzPjxwZXJpb2RpY2FsPjxm
dWxsLXRpdGxlPk5hdCBSZXYgQ2FyZGlvbDwvZnVsbC10aXRsZT48L3BlcmlvZGljYWw+PHBhZ2Vz
PjM0MS0zNTk8L3BhZ2VzPjx2b2x1bWU+MTc8L3ZvbHVtZT48bnVtYmVyPjY8L251bWJlcj48ZWRp
dGlvbj4yMDIwMDIwMzwvZWRpdGlvbj48a2V5d29yZHM+PGtleXdvcmQ+QW5pbWFsczwva2V5d29y
ZD48a2V5d29yZD5DZWxsIEN1bHR1cmUgVGVjaG5pcXVlczwva2V5d29yZD48a2V5d29yZD5DZWxs
IERpZmZlcmVudGlhdGlvbi8qcGh5c2lvbG9neTwva2V5d29yZD48a2V5d29yZD5IdW1hbnM8L2tl
eXdvcmQ+PGtleXdvcmQ+TWV0YWJvbG9tZTwva2V5d29yZD48a2V5d29yZD5NeW9jeXRlcywgQ2Fy
ZGlhYy9jeXRvbG9neS8qcGh5c2lvbG9neTwva2V5d29yZD48a2V5d29yZD5QbHVyaXBvdGVudCBT
dGVtIENlbGxzL2N5dG9sb2d5LypwaHlzaW9sb2d5PC9rZXl3b3JkPjxrZXl3b3JkPlByb3Rlb21l
PC9rZXl3b3JkPjxrZXl3b3JkPipSZWdlbmVyYXRpdmUgTWVkaWNpbmU8L2tleXdvcmQ+PGtleXdv
cmQ+U3RlbSBDZWxsIFRyYW5zcGxhbnRhdGlvbi9tZXRob2RzPC9rZXl3b3JkPjxrZXl3b3JkPlRp
c3N1ZSBFbmdpbmVlcmluZy9tZXRob2RzPC9rZXl3b3JkPjxrZXl3b3JkPlRyYW5zY3JpcHRvbWU8
L2tleXdvcmQ+PC9rZXl3b3Jkcz48ZGF0ZXM+PHllYXI+MjAyMDwveWVhcj48cHViLWRhdGVzPjxk
YXRlPkp1bjwvZGF0ZT48L3B1Yi1kYXRlcz48L2RhdGVzPjxpc2JuPjE3NTktNTAxMCAoRWxlY3Ry
b25pYykmI3hEOzE3NTktNTAwMiAoUHJpbnQpJiN4RDsxNzU5LTUwMDIgKExpbmtpbmcpPC9pc2Ju
PjxhY2Nlc3Npb24tbnVtPjMyMDE1NTI4PC9hY2Nlc3Npb24tbnVtPjx1cmxzPjxyZWxhdGVkLXVy
bHM+PHVybD5odHRwczovL3d3dy5uY2JpLm5sbS5uaWguZ292L3B1Ym1lZC8zMjAxNTUyODwvdXJs
PjwvcmVsYXRlZC11cmxzPjwvdXJscz48Y3VzdG9tMT5Db21wZXRpbmcgaW50ZXJlc3RzIEMuRS5N
LiBpcyBhIHNjaWVudGlmaWMgZm91bmRlciBhbmQgZXF1aXR5IGhvbGRlciBpbiBTYW5hIEJpb3Rl
Y2hub2xvZ3kuIFRoZSBvdGhlciBhdXRob3JzIGRlY2xhcmUgbm8gY29tcGV0aW5nIGludGVyZXN0
cy48L2N1c3RvbTE+PGN1c3RvbTI+UE1DNzIzOTc0OTwvY3VzdG9tMj48ZWxlY3Ryb25pYy1yZXNv
dXJjZS1udW0+MTAuMTAzOC9zNDE1NjktMDE5LTAzMzEteDwvZWxlY3Ryb25pYy1yZXNvdXJjZS1u
dW0+PHJlbW90ZS1kYXRhYmFzZS1uYW1lPk1lZGxpbmU8L3JlbW90ZS1kYXRhYmFzZS1uYW1lPjxy
ZW1vdGUtZGF0YWJhc2UtcHJvdmlkZXI+TkxNPC9yZW1vdGUtZGF0YWJhc2UtcHJvdmlkZXI+PC9y
ZWNvcmQ+PC9DaXRlPjwvRW5kTm90ZT4A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PEVuZE5vdGU+PENpdGU+PEF1dGhvcj5LYXJiYXNzaTwvQXV0aG9yPjxZZWFyPjIwMjA8L1llYXI+
PFJlY051bT4yMzwvUmVjTnVtPjxEaXNwbGF5VGV4dD48c3R5bGUgZmFjZT0ic21hbGxjYXBzIHN1
cGVyc2NyaXB0Ij4xMjwvc3R5bGU+PC9EaXNwbGF5VGV4dD48cmVjb3JkPjxyZWMtbnVtYmVyPjIz
PC9yZWMtbnVtYmVyPjxmb3JlaWduLWtleXM+PGtleSBhcHA9IkVOIiBkYi1pZD0iZHJyMDI5ZTk4
d3Z3dDVlemQwbnB2cGZhYXJheHB2dDA1enYyIiB0aW1lc3RhbXA9IjE3ODI3NDUwMDUiPjIzPC9r
ZXk+PC9mb3JlaWduLWtleXM+PHJlZi10eXBlIG5hbWU9IkpvdXJuYWwgQXJ0aWNsZSI+MTc8L3Jl
Zi10eXBlPjxjb250cmlidXRvcnM+PGF1dGhvcnM+PGF1dGhvcj5LYXJiYXNzaSwgRS48L2F1dGhv
cj48YXV0aG9yPkZlbml4LCBBLjwvYXV0aG9yPjxhdXRob3I+TWFyY2hpYW5vLCBTLjwvYXV0aG9y
PjxhdXRob3I+TXVyYW9rYSwgTi48L2F1dGhvcj48YXV0aG9yPk5ha2FtdXJhLCBLLjwvYXV0aG9y
PjxhdXRob3I+WWFuZywgWC48L2F1dGhvcj48YXV0aG9yPk11cnJ5LCBDLiBFLjwvYXV0aG9yPjwv
YXV0aG9ycz48L2NvbnRyaWJ1dG9ycz48YXV0aC1hZGRyZXNzPkluc3RpdHV0ZSBmb3IgU3RlbSBD
ZWxsIGFuZCBSZWdlbmVyYXRpdmUgTWVkaWNpbmUsIFVuaXZlcnNpdHkgb2YgV2FzaGluZ3Rvbiwg
U2VhdHRsZSwgV0EsIFVTQS4mI3hEO0NlbnRlciBmb3IgQ2FyZGlvdmFzY3VsYXIgQmlvbG9neSwg
VW5pdmVyc2l0eSBvZiBXYXNoaW5ndG9uLCBTZWF0dGxlLCBXQSwgVVNBLiYjeEQ7RGVwYXJ0bWVu
dCBvZiBQYXRob2xvZ3ksIFVuaXZlcnNpdHkgb2YgV2FzaGluZ3RvbiwgU2VhdHRsZSwgV0EsIFVT
QS4mI3hEO0RpdmlzaW9uIG9mIENhcmRpb2xvZ3ksIERlcGFydG1lbnQgb2YgTWVkaWNpbmUsIFVu
aXZlcnNpdHkgb2YgV2FzaGluZ3RvbiwgU2VhdHRsZSwgV0EsIFVTQS4mI3hEO0luc3RpdHV0ZSBm
b3IgU3RlbSBDZWxsIGFuZCBSZWdlbmVyYXRpdmUgTWVkaWNpbmUsIFVuaXZlcnNpdHkgb2YgV2Fz
aGluZ3RvbiwgU2VhdHRsZSwgV0EsIFVTQS4gbXVycnlAdXcuZWR1LiYjeEQ7Q2VudGVyIGZvciBD
YXJkaW92YXNjdWxhciBCaW9sb2d5LCBVbml2ZXJzaXR5IG9mIFdhc2hpbmd0b24sIFNlYXR0bGUs
IFdBLCBVU0EuIG11cnJ5QHV3LmVkdS4mI3hEO0RlcGFydG1lbnQgb2YgUGF0aG9sb2d5LCBVbml2
ZXJzaXR5IG9mIFdhc2hpbmd0b24sIFNlYXR0bGUsIFdBLCBVU0EuIG11cnJ5QHV3LmVkdS4mI3hE
O0RpdmlzaW9uIG9mIENhcmRpb2xvZ3ksIERlcGFydG1lbnQgb2YgTWVkaWNpbmUsIFVuaXZlcnNp
dHkgb2YgV2FzaGluZ3RvbiwgU2VhdHRsZSwgV0EsIFVTQS4gbXVycnlAdXcuZWR1LiYjeEQ7RGVw
YXJ0bWVudCBvZiBCaW9lbmdpbmVlcmluZywgVW5pdmVyc2l0eSBvZiBXYXNoaW5ndG9uLCBTZWF0
dGxlLCBXQSwgVVNBLiBtdXJyeUB1dy5lZHUuPC9hdXRoLWFkZHJlc3M+PHRpdGxlcz48dGl0bGU+
Q2FyZGlvbXlvY3l0ZSBtYXR1cmF0aW9uOiBhZHZhbmNlcyBpbiBrbm93bGVkZ2UgYW5kIGltcGxp
Y2F0aW9ucyBmb3IgcmVnZW5lcmF0aXZlIG1lZGljaW5lPC90aXRsZT48c2Vjb25kYXJ5LXRpdGxl
Pk5hdCBSZXYgQ2FyZGlvbDwvc2Vjb25kYXJ5LXRpdGxlPjwvdGl0bGVzPjxwZXJpb2RpY2FsPjxm
dWxsLXRpdGxlPk5hdCBSZXYgQ2FyZGlvbDwvZnVsbC10aXRsZT48L3BlcmlvZGljYWw+PHBhZ2Vz
PjM0MS0zNTk8L3BhZ2VzPjx2b2x1bWU+MTc8L3ZvbHVtZT48bnVtYmVyPjY8L251bWJlcj48ZWRp
dGlvbj4yMDIwMDIwMzwvZWRpdGlvbj48a2V5d29yZHM+PGtleXdvcmQ+QW5pbWFsczwva2V5d29y
ZD48a2V5d29yZD5DZWxsIEN1bHR1cmUgVGVjaG5pcXVlczwva2V5d29yZD48a2V5d29yZD5DZWxs
IERpZmZlcmVudGlhdGlvbi8qcGh5c2lvbG9neTwva2V5d29yZD48a2V5d29yZD5IdW1hbnM8L2tl
eXdvcmQ+PGtleXdvcmQ+TWV0YWJvbG9tZTwva2V5d29yZD48a2V5d29yZD5NeW9jeXRlcywgQ2Fy
ZGlhYy9jeXRvbG9neS8qcGh5c2lvbG9neTwva2V5d29yZD48a2V5d29yZD5QbHVyaXBvdGVudCBT
dGVtIENlbGxzL2N5dG9sb2d5LypwaHlzaW9sb2d5PC9rZXl3b3JkPjxrZXl3b3JkPlByb3Rlb21l
PC9rZXl3b3JkPjxrZXl3b3JkPipSZWdlbmVyYXRpdmUgTWVkaWNpbmU8L2tleXdvcmQ+PGtleXdv
cmQ+U3RlbSBDZWxsIFRyYW5zcGxhbnRhdGlvbi9tZXRob2RzPC9rZXl3b3JkPjxrZXl3b3JkPlRp
c3N1ZSBFbmdpbmVlcmluZy9tZXRob2RzPC9rZXl3b3JkPjxrZXl3b3JkPlRyYW5zY3JpcHRvbWU8
L2tleXdvcmQ+PC9rZXl3b3Jkcz48ZGF0ZXM+PHllYXI+MjAyMDwveWVhcj48cHViLWRhdGVzPjxk
YXRlPkp1bjwvZGF0ZT48L3B1Yi1kYXRlcz48L2RhdGVzPjxpc2JuPjE3NTktNTAxMCAoRWxlY3Ry
b25pYykmI3hEOzE3NTktNTAwMiAoUHJpbnQpJiN4RDsxNzU5LTUwMDIgKExpbmtpbmcpPC9pc2Ju
PjxhY2Nlc3Npb24tbnVtPjMyMDE1NTI4PC9hY2Nlc3Npb24tbnVtPjx1cmxzPjxyZWxhdGVkLXVy
bHM+PHVybD5odHRwczovL3d3dy5uY2JpLm5sbS5uaWguZ292L3B1Ym1lZC8zMjAxNTUyODwvdXJs
PjwvcmVsYXRlZC11cmxzPjwvdXJscz48Y3VzdG9tMT5Db21wZXRpbmcgaW50ZXJlc3RzIEMuRS5N
LiBpcyBhIHNjaWVudGlmaWMgZm91bmRlciBhbmQgZXF1aXR5IGhvbGRlciBpbiBTYW5hIEJpb3Rl
Y2hub2xvZ3kuIFRoZSBvdGhlciBhdXRob3JzIGRlY2xhcmUgbm8gY29tcGV0aW5nIGludGVyZXN0
cy48L2N1c3RvbTE+PGN1c3RvbTI+UE1DNzIzOTc0OTwvY3VzdG9tMj48ZWxlY3Ryb25pYy1yZXNv
dXJjZS1udW0+MTAuMTAzOC9zNDE1NjktMDE5LTAzMzEteDwvZWxlY3Ryb25pYy1yZXNvdXJjZS1u
dW0+PHJlbW90ZS1kYXRhYmFzZS1uYW1lPk1lZGxpbmU8L3JlbW90ZS1kYXRhYmFzZS1uYW1lPjxy
ZW1vdGUtZGF0YWJhc2UtcHJvdmlkZXI+TkxNPC9yZW1vdGUtZGF0YWJhc2UtcHJvdmlkZXI+PC9y
ZWNvcmQ+PC9DaXRlPjwvRW5kTm90ZT4A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6C7F6F" w:rsidRPr="00AD17BE">
        <w:rPr>
          <w:rFonts w:asciiTheme="majorHAnsi" w:hAnsiTheme="majorHAnsi" w:cstheme="majorHAnsi"/>
        </w:rPr>
      </w:r>
      <w:r w:rsidR="006C7F6F"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12</w:t>
      </w:r>
      <w:r w:rsidR="006C7F6F" w:rsidRPr="00AD17BE">
        <w:rPr>
          <w:rFonts w:asciiTheme="majorHAnsi" w:hAnsiTheme="majorHAnsi" w:cstheme="majorHAnsi"/>
        </w:rPr>
        <w:fldChar w:fldCharType="end"/>
      </w:r>
      <w:r w:rsidR="000646B1" w:rsidRPr="00AD17BE">
        <w:rPr>
          <w:rFonts w:asciiTheme="majorHAnsi" w:hAnsiTheme="majorHAnsi" w:cstheme="majorHAnsi"/>
        </w:rPr>
        <w:t xml:space="preserve">. </w:t>
      </w:r>
    </w:p>
    <w:p w14:paraId="46E6BD69" w14:textId="77777777" w:rsidR="00AD17BE" w:rsidRDefault="00AD17BE" w:rsidP="00B323D8">
      <w:pPr>
        <w:rPr>
          <w:rFonts w:asciiTheme="majorHAnsi" w:hAnsiTheme="majorHAnsi" w:cstheme="majorHAnsi"/>
        </w:rPr>
      </w:pPr>
    </w:p>
    <w:p w14:paraId="23233DF7" w14:textId="4B094826" w:rsidR="00C00272" w:rsidRPr="00AD17BE" w:rsidRDefault="00000000" w:rsidP="00B323D8">
      <w:r w:rsidRPr="00AD17BE">
        <w:rPr>
          <w:rFonts w:asciiTheme="majorHAnsi" w:hAnsiTheme="majorHAnsi" w:cstheme="majorHAnsi"/>
        </w:rPr>
        <w:t xml:space="preserve">Moreover, monolayer cultures lack the three-dimensional (3D) tissue architecture, multicellular interactions, and extracellular matrix composition that influence cardiomyocyte function </w:t>
      </w:r>
      <w:r w:rsidRPr="00B00960">
        <w:rPr>
          <w:rFonts w:asciiTheme="majorHAnsi" w:hAnsiTheme="majorHAnsi" w:cstheme="majorHAnsi"/>
          <w:i/>
          <w:iCs/>
        </w:rPr>
        <w:t>in vivo</w:t>
      </w:r>
      <w:r w:rsidRPr="00AD17BE">
        <w:rPr>
          <w:rFonts w:asciiTheme="majorHAnsi" w:hAnsiTheme="majorHAnsi" w:cstheme="majorHAnsi"/>
        </w:rPr>
        <w:t>.</w:t>
      </w:r>
      <w:r w:rsidR="00FB374E" w:rsidRPr="00AD17BE">
        <w:rPr>
          <w:rFonts w:asciiTheme="majorHAnsi" w:hAnsiTheme="majorHAnsi" w:cstheme="majorHAnsi"/>
        </w:rPr>
        <w:t xml:space="preserve"> To </w:t>
      </w:r>
      <w:r w:rsidR="000B08FB" w:rsidRPr="00AD17BE">
        <w:rPr>
          <w:rFonts w:asciiTheme="majorHAnsi" w:hAnsiTheme="majorHAnsi" w:cstheme="majorHAnsi"/>
        </w:rPr>
        <w:t xml:space="preserve">address these </w:t>
      </w:r>
      <w:r w:rsidRPr="00AD17BE">
        <w:rPr>
          <w:rFonts w:asciiTheme="majorHAnsi" w:hAnsiTheme="majorHAnsi" w:cstheme="majorHAnsi"/>
        </w:rPr>
        <w:t>challenges</w:t>
      </w:r>
      <w:r w:rsidR="00FB374E" w:rsidRPr="00AD17BE">
        <w:rPr>
          <w:rFonts w:asciiTheme="majorHAnsi" w:hAnsiTheme="majorHAnsi" w:cstheme="majorHAnsi"/>
        </w:rPr>
        <w:t xml:space="preserve">, increasingly sophisticated </w:t>
      </w:r>
      <w:r w:rsidR="00CE7B0F" w:rsidRPr="00AD17BE">
        <w:rPr>
          <w:rFonts w:asciiTheme="majorHAnsi" w:hAnsiTheme="majorHAnsi" w:cstheme="majorHAnsi"/>
        </w:rPr>
        <w:t>3D</w:t>
      </w:r>
      <w:r w:rsidR="00FB374E" w:rsidRPr="00AD17BE">
        <w:rPr>
          <w:rFonts w:asciiTheme="majorHAnsi" w:hAnsiTheme="majorHAnsi" w:cstheme="majorHAnsi"/>
        </w:rPr>
        <w:t xml:space="preserve"> cardiac models have been developed</w:t>
      </w:r>
      <w:r w:rsidR="006C7F6F" w:rsidRPr="00AD17BE">
        <w:rPr>
          <w:rFonts w:asciiTheme="majorHAnsi" w:hAnsiTheme="majorHAnsi" w:cstheme="majorHAnsi"/>
        </w:rPr>
        <w:fldChar w:fldCharType="begin"/>
      </w:r>
      <w:r w:rsidR="00A2395C">
        <w:rPr>
          <w:rFonts w:asciiTheme="majorHAnsi" w:hAnsiTheme="majorHAnsi" w:cstheme="majorHAnsi"/>
        </w:rPr>
        <w:instrText xml:space="preserve"> ADDIN EN.CITE &lt;EndNote&gt;&lt;Cite&gt;&lt;Author&gt;Kim&lt;/Author&gt;&lt;Year&gt;2026&lt;/Year&gt;&lt;RecNum&gt;24&lt;/RecNum&gt;&lt;DisplayText&gt;&lt;style face="smallcaps superscript"&gt;13&lt;/style&gt;&lt;/DisplayText&gt;&lt;record&gt;&lt;rec-number&gt;24&lt;/rec-number&gt;&lt;foreign-keys&gt;&lt;key app="EN" db-id="drr029e98wvwt5ezd0npvpfaaraxpvt05zv2" timestamp="1782745081"&gt;24&lt;/key&gt;&lt;/foreign-keys&gt;&lt;ref-type name="Journal Article"&gt;17&lt;/ref-type&gt;&lt;contributors&gt;&lt;authors&gt;&lt;author&gt;Kim, Y. H.&lt;/author&gt;&lt;author&gt;Son, Y. H.&lt;/author&gt;&lt;author&gt;Choi, Y.&lt;/author&gt;&lt;author&gt;Kim, M. S.&lt;/author&gt;&lt;author&gt;Park, S. J.&lt;/author&gt;&lt;author&gt;Lee, K. Y.&lt;/author&gt;&lt;/authors&gt;&lt;/contributors&gt;&lt;auth-address&gt;Department of Integrative Bioscience and Biotechnology, Sejong University, Seoul, Republic of Korea.&amp;#xD;Wallace H. Coulter Department of Biomedical Engineering, Georgia Institute of Technology and Emory University, Atlanta, GA, USA.&amp;#xD;Department of Integrative Bioscience and Biotechnology, Sejong University, Seoul, Republic of Korea. keelyonglee@sejong.ac.kr.&amp;#xD;Institute of Bioscience and Biotechnology, Sejong University, Seoul, Republic of Korea. keelyonglee@sejong.ac.kr.&lt;/auth-address&gt;&lt;titles&gt;&lt;title&gt;Advanced in vitro cardiac models for drug evaluation: integration of organoids, engineered tissues, and microphysiological systems&lt;/title&gt;&lt;secondary-title&gt;Microsyst Nanoeng&lt;/secondary-title&gt;&lt;/titles&gt;&lt;periodical&gt;&lt;full-title&gt;Microsyst Nanoeng&lt;/full-title&gt;&lt;/periodical&gt;&lt;volume&gt;12&lt;/volume&gt;&lt;number&gt;1&lt;/number&gt;&lt;edition&gt;20260507&lt;/edition&gt;&lt;dates&gt;&lt;year&gt;2026&lt;/year&gt;&lt;pub-dates&gt;&lt;date&gt;May 7&lt;/date&gt;&lt;/pub-dates&gt;&lt;/dates&gt;&lt;isbn&gt;2055-7434 (Electronic)&amp;#xD;2096-1030 (Print)&amp;#xD;2055-7434 (Linking)&lt;/isbn&gt;&lt;accession-num&gt;42098083&lt;/accession-num&gt;&lt;urls&gt;&lt;related-urls&gt;&lt;url&gt;https://www.ncbi.nlm.nih.gov/pubmed/42098083&lt;/url&gt;&lt;/related-urls&gt;&lt;/urls&gt;&lt;custom1&gt;Conflict of interest: The authors declare no competing interests.&lt;/custom1&gt;&lt;custom2&gt;PMC13153201&lt;/custom2&gt;&lt;electronic-resource-num&gt;10.1038/s41378-026-01249-6&lt;/electronic-resource-num&gt;&lt;remote-database-name&gt;PubMed-not-MEDLINE&lt;/remote-database-name&gt;&lt;remote-database-provider&gt;NLM&lt;/remote-database-provider&gt;&lt;/record&gt;&lt;/Cite&gt;&lt;/EndNote&gt;</w:instrText>
      </w:r>
      <w:r w:rsidR="006C7F6F"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13</w:t>
      </w:r>
      <w:r w:rsidR="006C7F6F" w:rsidRPr="00AD17BE">
        <w:rPr>
          <w:rFonts w:asciiTheme="majorHAnsi" w:hAnsiTheme="majorHAnsi" w:cstheme="majorHAnsi"/>
        </w:rPr>
        <w:fldChar w:fldCharType="end"/>
      </w:r>
      <w:r w:rsidR="006C7F6F" w:rsidRPr="00AD17BE">
        <w:rPr>
          <w:rFonts w:asciiTheme="majorHAnsi" w:hAnsiTheme="majorHAnsi" w:cstheme="majorHAnsi"/>
        </w:rPr>
        <w:t xml:space="preserve">. </w:t>
      </w:r>
      <w:r w:rsidR="000B08FB" w:rsidRPr="00AD17BE">
        <w:rPr>
          <w:rFonts w:asciiTheme="majorHAnsi" w:hAnsiTheme="majorHAnsi" w:cstheme="majorHAnsi"/>
        </w:rPr>
        <w:t>Among these, e</w:t>
      </w:r>
      <w:r w:rsidR="00FB374E" w:rsidRPr="00AD17BE">
        <w:rPr>
          <w:rFonts w:asciiTheme="majorHAnsi" w:hAnsiTheme="majorHAnsi" w:cstheme="majorHAnsi"/>
        </w:rPr>
        <w:t>ngineered heart tissues (EHTs), generated by embedding iPSC-CMs within biomaterial scaffolds and</w:t>
      </w:r>
      <w:r w:rsidRPr="00AD17BE">
        <w:rPr>
          <w:rFonts w:asciiTheme="majorHAnsi" w:hAnsiTheme="majorHAnsi" w:cstheme="majorHAnsi"/>
        </w:rPr>
        <w:t xml:space="preserve"> applying</w:t>
      </w:r>
      <w:r w:rsidR="00FB374E" w:rsidRPr="00AD17BE">
        <w:rPr>
          <w:rFonts w:asciiTheme="majorHAnsi" w:hAnsiTheme="majorHAnsi" w:cstheme="majorHAnsi"/>
        </w:rPr>
        <w:t xml:space="preserve"> mechanical and electrical stimulation, promote structural and functional maturation while more closely re</w:t>
      </w:r>
      <w:r w:rsidRPr="00AD17BE">
        <w:rPr>
          <w:rFonts w:asciiTheme="majorHAnsi" w:hAnsiTheme="majorHAnsi" w:cstheme="majorHAnsi"/>
        </w:rPr>
        <w:t>produc</w:t>
      </w:r>
      <w:r w:rsidR="00FB374E" w:rsidRPr="00AD17BE">
        <w:rPr>
          <w:rFonts w:asciiTheme="majorHAnsi" w:hAnsiTheme="majorHAnsi" w:cstheme="majorHAnsi"/>
        </w:rPr>
        <w:t>ing the biomechanical environment of the native myocardium</w:t>
      </w:r>
      <w:r w:rsidR="006C7F6F" w:rsidRPr="00AD17BE">
        <w:rPr>
          <w:rFonts w:asciiTheme="majorHAnsi" w:hAnsiTheme="majorHAnsi" w:cstheme="majorHAnsi"/>
        </w:rPr>
        <w:fldChar w:fldCharType="begin"/>
      </w:r>
      <w:r w:rsidR="00A2395C">
        <w:rPr>
          <w:rFonts w:asciiTheme="majorHAnsi" w:hAnsiTheme="majorHAnsi" w:cstheme="majorHAnsi"/>
        </w:rPr>
        <w:instrText xml:space="preserve"> ADDIN EN.CITE &lt;EndNote&gt;&lt;Cite&gt;&lt;Author&gt;Kim&lt;/Author&gt;&lt;Year&gt;2026&lt;/Year&gt;&lt;RecNum&gt;24&lt;/RecNum&gt;&lt;DisplayText&gt;&lt;style face="smallcaps superscript"&gt;13&lt;/style&gt;&lt;/DisplayText&gt;&lt;record&gt;&lt;rec-number&gt;24&lt;/rec-number&gt;&lt;foreign-keys&gt;&lt;key app="EN" db-id="drr029e98wvwt5ezd0npvpfaaraxpvt05zv2" timestamp="1782745081"&gt;24&lt;/key&gt;&lt;/foreign-keys&gt;&lt;ref-type name="Journal Article"&gt;17&lt;/ref-type&gt;&lt;contributors&gt;&lt;authors&gt;&lt;author&gt;Kim, Y. H.&lt;/author&gt;&lt;author&gt;Son, Y. H.&lt;/author&gt;&lt;author&gt;Choi, Y.&lt;/author&gt;&lt;author&gt;Kim, M. S.&lt;/author&gt;&lt;author&gt;Park, S. J.&lt;/author&gt;&lt;author&gt;Lee, K. Y.&lt;/author&gt;&lt;/authors&gt;&lt;/contributors&gt;&lt;auth-address&gt;Department of Integrative Bioscience and Biotechnology, Sejong University, Seoul, Republic of Korea.&amp;#xD;Wallace H. Coulter Department of Biomedical Engineering, Georgia Institute of Technology and Emory University, Atlanta, GA, USA.&amp;#xD;Department of Integrative Bioscience and Biotechnology, Sejong University, Seoul, Republic of Korea. keelyonglee@sejong.ac.kr.&amp;#xD;Institute of Bioscience and Biotechnology, Sejong University, Seoul, Republic of Korea. keelyonglee@sejong.ac.kr.&lt;/auth-address&gt;&lt;titles&gt;&lt;title&gt;Advanced in vitro cardiac models for drug evaluation: integration of organoids, engineered tissues, and microphysiological systems&lt;/title&gt;&lt;secondary-title&gt;Microsyst Nanoeng&lt;/secondary-title&gt;&lt;/titles&gt;&lt;periodical&gt;&lt;full-title&gt;Microsyst Nanoeng&lt;/full-title&gt;&lt;/periodical&gt;&lt;volume&gt;12&lt;/volume&gt;&lt;number&gt;1&lt;/number&gt;&lt;edition&gt;20260507&lt;/edition&gt;&lt;dates&gt;&lt;year&gt;2026&lt;/year&gt;&lt;pub-dates&gt;&lt;date&gt;May 7&lt;/date&gt;&lt;/pub-dates&gt;&lt;/dates&gt;&lt;isbn&gt;2055-7434 (Electronic)&amp;#xD;2096-1030 (Print)&amp;#xD;2055-7434 (Linking)&lt;/isbn&gt;&lt;accession-num&gt;42098083&lt;/accession-num&gt;&lt;urls&gt;&lt;related-urls&gt;&lt;url&gt;https://www.ncbi.nlm.nih.gov/pubmed/42098083&lt;/url&gt;&lt;/related-urls&gt;&lt;/urls&gt;&lt;custom1&gt;Conflict of interest: The authors declare no competing interests.&lt;/custom1&gt;&lt;custom2&gt;PMC13153201&lt;/custom2&gt;&lt;electronic-resource-num&gt;10.1038/s41378-026-01249-6&lt;/electronic-resource-num&gt;&lt;remote-database-name&gt;PubMed-not-MEDLINE&lt;/remote-database-name&gt;&lt;remote-database-provider&gt;NLM&lt;/remote-database-provider&gt;&lt;/record&gt;&lt;/Cite&gt;&lt;/EndNote&gt;</w:instrText>
      </w:r>
      <w:r w:rsidR="006C7F6F"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13</w:t>
      </w:r>
      <w:r w:rsidR="006C7F6F" w:rsidRPr="00AD17BE">
        <w:rPr>
          <w:rFonts w:asciiTheme="majorHAnsi" w:hAnsiTheme="majorHAnsi" w:cstheme="majorHAnsi"/>
        </w:rPr>
        <w:fldChar w:fldCharType="end"/>
      </w:r>
      <w:r w:rsidR="00FB374E" w:rsidRPr="00AD17BE">
        <w:rPr>
          <w:rFonts w:asciiTheme="majorHAnsi" w:hAnsiTheme="majorHAnsi" w:cstheme="majorHAnsi"/>
        </w:rPr>
        <w:t xml:space="preserve">. Although EHTs </w:t>
      </w:r>
      <w:r w:rsidRPr="00AD17BE">
        <w:rPr>
          <w:rFonts w:asciiTheme="majorHAnsi" w:hAnsiTheme="majorHAnsi" w:cstheme="majorHAnsi"/>
        </w:rPr>
        <w:t>provide highly physiologically relevant</w:t>
      </w:r>
      <w:r w:rsidR="00FB374E" w:rsidRPr="00AD17BE">
        <w:rPr>
          <w:rFonts w:asciiTheme="majorHAnsi" w:hAnsiTheme="majorHAnsi" w:cstheme="majorHAnsi"/>
        </w:rPr>
        <w:t xml:space="preserve"> platforms</w:t>
      </w:r>
      <w:r w:rsidR="00DD3335" w:rsidRPr="00AD17BE">
        <w:rPr>
          <w:rFonts w:asciiTheme="majorHAnsi" w:hAnsiTheme="majorHAnsi" w:cstheme="majorHAnsi"/>
        </w:rPr>
        <w:t xml:space="preserve"> for </w:t>
      </w:r>
      <w:r w:rsidRPr="00AD17BE">
        <w:rPr>
          <w:rFonts w:asciiTheme="majorHAnsi" w:hAnsiTheme="majorHAnsi" w:cstheme="majorHAnsi"/>
        </w:rPr>
        <w:t xml:space="preserve">disease </w:t>
      </w:r>
      <w:r w:rsidR="00D95402">
        <w:rPr>
          <w:rFonts w:asciiTheme="majorHAnsi" w:hAnsiTheme="majorHAnsi" w:cstheme="majorHAnsi"/>
        </w:rPr>
        <w:t>modeling</w:t>
      </w:r>
      <w:r w:rsidRPr="00AD17BE">
        <w:rPr>
          <w:rFonts w:asciiTheme="majorHAnsi" w:hAnsiTheme="majorHAnsi" w:cstheme="majorHAnsi"/>
        </w:rPr>
        <w:t xml:space="preserve"> and </w:t>
      </w:r>
      <w:r w:rsidR="00DD3335" w:rsidRPr="00AD17BE">
        <w:rPr>
          <w:rFonts w:asciiTheme="majorHAnsi" w:hAnsiTheme="majorHAnsi" w:cstheme="majorHAnsi"/>
        </w:rPr>
        <w:t>drug testing</w:t>
      </w:r>
      <w:r w:rsidR="00FB374E" w:rsidRPr="00AD17BE">
        <w:rPr>
          <w:rFonts w:asciiTheme="majorHAnsi" w:hAnsiTheme="majorHAnsi" w:cstheme="majorHAnsi"/>
        </w:rPr>
        <w:t xml:space="preserve">, their generation typically requires specialized </w:t>
      </w:r>
      <w:r w:rsidR="00FB374E" w:rsidRPr="00AD17BE">
        <w:rPr>
          <w:rFonts w:asciiTheme="majorHAnsi" w:hAnsiTheme="majorHAnsi" w:cstheme="majorHAnsi"/>
        </w:rPr>
        <w:lastRenderedPageBreak/>
        <w:t>bioengineering expertise and dedicated equipment.</w:t>
      </w:r>
      <w:r w:rsidR="00DC47CB" w:rsidRPr="00AD17BE">
        <w:rPr>
          <w:rFonts w:asciiTheme="majorHAnsi" w:hAnsiTheme="majorHAnsi" w:cstheme="majorHAnsi"/>
        </w:rPr>
        <w:t xml:space="preserve"> At the other end of the spectrum, </w:t>
      </w:r>
      <w:r w:rsidR="00DC47CB" w:rsidRPr="00035969">
        <w:rPr>
          <w:rFonts w:asciiTheme="majorHAnsi" w:hAnsiTheme="majorHAnsi" w:cstheme="majorHAnsi"/>
          <w:i/>
          <w:iCs/>
        </w:rPr>
        <w:t>ex vivo</w:t>
      </w:r>
      <w:r w:rsidR="00DC47CB" w:rsidRPr="00AD17BE">
        <w:rPr>
          <w:rFonts w:asciiTheme="majorHAnsi" w:hAnsiTheme="majorHAnsi" w:cstheme="majorHAnsi"/>
        </w:rPr>
        <w:t xml:space="preserve"> cardiac tissue slices most faithfully preserve native tissue architecture and cellular composition but depend on access to primary cardiac tissue, have limited viability in culture, and are not readily scalable.</w:t>
      </w:r>
      <w:r w:rsidR="003C4773" w:rsidRPr="00AD17BE">
        <w:t xml:space="preserve"> </w:t>
      </w:r>
    </w:p>
    <w:p w14:paraId="3106FE59" w14:textId="77777777" w:rsidR="00C00272" w:rsidRPr="00AD17BE" w:rsidRDefault="00C00272" w:rsidP="00B323D8"/>
    <w:p w14:paraId="20379AA9" w14:textId="6AB8B5CF" w:rsidR="008135C0" w:rsidRPr="00AD17BE" w:rsidRDefault="00000000" w:rsidP="00B323D8">
      <w:pPr>
        <w:rPr>
          <w:rFonts w:asciiTheme="majorHAnsi" w:hAnsiTheme="majorHAnsi" w:cstheme="majorHAnsi"/>
        </w:rPr>
      </w:pPr>
      <w:r w:rsidRPr="00AD17BE">
        <w:rPr>
          <w:rFonts w:asciiTheme="majorHAnsi" w:hAnsiTheme="majorHAnsi" w:cstheme="majorHAnsi"/>
        </w:rPr>
        <w:t>More recently</w:t>
      </w:r>
      <w:r w:rsidR="00FB374E" w:rsidRPr="00AD17BE">
        <w:rPr>
          <w:rFonts w:asciiTheme="majorHAnsi" w:hAnsiTheme="majorHAnsi" w:cstheme="majorHAnsi"/>
        </w:rPr>
        <w:t>,</w:t>
      </w:r>
      <w:r w:rsidRPr="00AD17BE">
        <w:rPr>
          <w:rFonts w:asciiTheme="majorHAnsi" w:hAnsiTheme="majorHAnsi" w:cstheme="majorHAnsi"/>
        </w:rPr>
        <w:t xml:space="preserve"> cardiac</w:t>
      </w:r>
      <w:r w:rsidR="00C149BF" w:rsidRPr="00AD17BE">
        <w:rPr>
          <w:rFonts w:asciiTheme="majorHAnsi" w:hAnsiTheme="majorHAnsi" w:cstheme="majorHAnsi"/>
        </w:rPr>
        <w:t xml:space="preserve"> organoids </w:t>
      </w:r>
      <w:r w:rsidR="0012492B" w:rsidRPr="00AD17BE">
        <w:rPr>
          <w:rFonts w:asciiTheme="majorHAnsi" w:hAnsiTheme="majorHAnsi" w:cstheme="majorHAnsi"/>
        </w:rPr>
        <w:t>have</w:t>
      </w:r>
      <w:r w:rsidR="005152D4" w:rsidRPr="00AD17BE">
        <w:rPr>
          <w:rFonts w:asciiTheme="majorHAnsi" w:hAnsiTheme="majorHAnsi" w:cstheme="majorHAnsi"/>
        </w:rPr>
        <w:t xml:space="preserve"> emerg</w:t>
      </w:r>
      <w:r w:rsidR="0012492B" w:rsidRPr="00AD17BE">
        <w:rPr>
          <w:rFonts w:asciiTheme="majorHAnsi" w:hAnsiTheme="majorHAnsi" w:cstheme="majorHAnsi"/>
        </w:rPr>
        <w:t>ed</w:t>
      </w:r>
      <w:r w:rsidR="005152D4" w:rsidRPr="00AD17BE">
        <w:rPr>
          <w:rFonts w:asciiTheme="majorHAnsi" w:hAnsiTheme="majorHAnsi" w:cstheme="majorHAnsi"/>
        </w:rPr>
        <w:t xml:space="preserve"> as</w:t>
      </w:r>
      <w:r w:rsidR="0012492B" w:rsidRPr="00AD17BE">
        <w:rPr>
          <w:rFonts w:asciiTheme="majorHAnsi" w:hAnsiTheme="majorHAnsi" w:cstheme="majorHAnsi"/>
        </w:rPr>
        <w:t xml:space="preserve"> a</w:t>
      </w:r>
      <w:r w:rsidR="00C00272" w:rsidRPr="00AD17BE">
        <w:rPr>
          <w:rFonts w:asciiTheme="majorHAnsi" w:hAnsiTheme="majorHAnsi" w:cstheme="majorHAnsi"/>
        </w:rPr>
        <w:t>ccessible 3D</w:t>
      </w:r>
      <w:r w:rsidR="005152D4" w:rsidRPr="00AD17BE">
        <w:rPr>
          <w:rFonts w:asciiTheme="majorHAnsi" w:hAnsiTheme="majorHAnsi" w:cstheme="majorHAnsi"/>
        </w:rPr>
        <w:t xml:space="preserve"> </w:t>
      </w:r>
      <w:r w:rsidR="00FB374E" w:rsidRPr="00AD17BE">
        <w:rPr>
          <w:rFonts w:asciiTheme="majorHAnsi" w:hAnsiTheme="majorHAnsi" w:cstheme="majorHAnsi"/>
        </w:rPr>
        <w:t>model system</w:t>
      </w:r>
      <w:r w:rsidR="005152D4" w:rsidRPr="00AD17BE">
        <w:rPr>
          <w:rFonts w:asciiTheme="majorHAnsi" w:hAnsiTheme="majorHAnsi" w:cstheme="majorHAnsi"/>
        </w:rPr>
        <w:t>s that recapitulate key aspects of cardiac tissue organization and function</w:t>
      </w:r>
      <w:r w:rsidR="00C02316" w:rsidRPr="00AD17BE">
        <w:rPr>
          <w:rFonts w:asciiTheme="majorHAnsi" w:hAnsiTheme="majorHAnsi" w:cstheme="majorHAnsi"/>
        </w:rPr>
        <w:fldChar w:fldCharType="begin">
          <w:fldData xml:space="preserve">PEVuZE5vdGU+PENpdGU+PEF1dGhvcj5NZW5kamFuPC9BdXRob3I+PFllYXI+MjAyNjwvWWVhcj48
UmVjTnVtPjEyPC9SZWNOdW0+PERpc3BsYXlUZXh0PjxzdHlsZSBmYWNlPSJzbWFsbGNhcHMgc3Vw
ZXJzY3JpcHQiPjE0PC9zdHlsZT48L0Rpc3BsYXlUZXh0PjxyZWNvcmQ+PHJlYy1udW1iZXI+MTI8
L3JlYy1udW1iZXI+PGZvcmVpZ24ta2V5cz48a2V5IGFwcD0iRU4iIGRiLWlkPSJkcnIwMjllOTh3
dnd0NWV6ZDBucHZwZmFhcmF4cHZ0MDV6djIiIHRpbWVzdGFtcD0iMTc4Mjc0NDg1NiI+MTI8L2tl
eT48L2ZvcmVpZ24ta2V5cz48cmVmLXR5cGUgbmFtZT0iSm91cm5hbCBBcnRpY2xlIj4xNzwvcmVm
LXR5cGU+PGNvbnRyaWJ1dG9ycz48YXV0aG9ycz48YXV0aG9yPk1lbmRqYW4sIFMuPC9hdXRob3I+
PGF1dGhvcj5EZXlldHQsIEEuPC9hdXRob3I+PGF1dGhvcj5ZZWxvbiwgRC48L2F1dGhvcj48L2F1
dGhvcnM+PC9jb250cmlidXRvcnM+PGF1dGgtYWRkcmVzcz5JbnN0aXR1dGUgb2YgTW9sZWN1bGFy
IEJpb3RlY2hub2xvZ3kgb2YgdGhlIEF1c3RyaWFuIEFjYWRlbXkgb2YgU2NpZW5jZXMgKElNQkEp
LCBWaWVubmEgQmlvQ2VudGVyIChWQkMpLCBWaWVubmEsIEF1c3RyaWEuIFNBU0hBLk1FTkRKQU5A
SU1CQS5PRUFXLkFDLkFULiYjeEQ7RGl2aXNpb24gb2YgQ2VsbCBCaW9sb2d5LCBDZW50ZXIgZm9y
IEFuYXRvbXkgYW5kIENlbGwgQmlvbG9neSwgTWVkaWNhbCBVbml2ZXJzaXR5IG9mIFZpZW5uYSwg
Vmllbm5hLCBBdXN0cmlhLiBTQVNIQS5NRU5ESkFOQElNQkEuT0VBVy5BQy5BVC4mI3hEO0luc3Rp
dHV0ZSBvZiBNb2xlY3VsYXIgQmlvdGVjaG5vbG9neSBvZiB0aGUgQXVzdHJpYW4gQWNhZGVteSBv
ZiBTY2llbmNlcyAoSU1CQSksIFZpZW5uYSBCaW9DZW50ZXIgKFZCQyksIFZpZW5uYSwgQXVzdHJp
YS4mI3hEO1ZpZW5uYSBCaW9jZW50ZXIgUGhEIFByb2dyYW0sIERvY3RvcmFsIFNjaG9vbCBvZiB0
aGUgVW5pdmVyc2l0eSBvZiBWaWVubmEgYW5kIHRoZSBNZWRpY2FsIFVuaXZlcnNpdHkgb2YgVmll
bm5hLCBWaWVubmEsIEF1c3RyaWEuJiN4RDtEZXBhcnRtZW50IG9mIENlbGwgYW5kIERldmVsb3Bt
ZW50YWwgQmlvbG9neSwgU2Nob29sIG9mIEJpb2xvZ2ljYWwgU2NpZW5jZXMsIFVuaXZlcnNpdHkg
b2YgQ2FsaWZvcm5pYSwgU2FuIERpZWdvLCBMYSBKb2xsYSwgQ0EsIFVTQS48L2F1dGgtYWRkcmVz
cz48dGl0bGVzPjx0aXRsZT5Db29yZGluYXRpb24gb2YgY2FyZGlvZ2VuZXNpcyBpbiB2aXZvIGFu
ZCBpbiB2aXRybzwvdGl0bGU+PHNlY29uZGFyeS10aXRsZT5OYXQgUmV2IE1vbCBDZWxsIEJpb2w8
L3NlY29uZGFyeS10aXRsZT48L3RpdGxlcz48cGVyaW9kaWNhbD48ZnVsbC10aXRsZT5OYXQgUmV2
IE1vbCBDZWxsIEJpb2w8L2Z1bGwtdGl0bGU+PC9wZXJpb2RpY2FsPjxwYWdlcz4xOS0zNDwvcGFn
ZXM+PHZvbHVtZT4yNzwvdm9sdW1lPjxudW1iZXI+MTwvbnVtYmVyPjxlZGl0aW9uPjIwMjUvMDkv
MjU8L2VkaXRpb24+PGtleXdvcmRzPjxrZXl3b3JkPkFuaW1hbHM8L2tleXdvcmQ+PGtleXdvcmQ+
SHVtYW5zPC9rZXl3b3JkPjxrZXl3b3JkPipIZWFydC9lbWJyeW9sb2d5L2dyb3d0aCAmYW1wOyBk
ZXZlbG9wbWVudC9waHlzaW9sb2d5PC9rZXl3b3JkPjxrZXl3b3JkPipPcmdhbm9nZW5lc2lzL3Bo
eXNpb2xvZ3k8L2tleXdvcmQ+PGtleXdvcmQ+TW9ycGhvZ2VuZXNpczwva2V5d29yZD48a2V5d29y
ZD5Pcmdhbm9pZHM8L2tleXdvcmQ+PGtleXdvcmQ+TWVzb2Rlcm08L2tleXdvcmQ+PGtleXdvcmQ+
Q2VsbCBEaWZmZXJlbnRpYXRpb248L2tleXdvcmQ+PGtleXdvcmQ+bXVsdGljaGFtYmVyIGNhcmRp
b2lkcyB3aXRoIEEuRC4gYW5kIFMuTS4gbmFtZWQgYXMgaW52ZW50b3JzLiBTLk0uIGlzIGE8L2tl
eXdvcmQ+PGtleXdvcmQ+Y28tZm91bmRlciBvZiBIZWFydEJlYXQuYmlvLiBELlkuIGRlY2xhcmVz
IG5vIGNvbXBldGluZyBpbnRlcmVzdHMuPC9rZXl3b3JkPjwva2V5d29yZHM+PGRhdGVzPjx5ZWFy
PjIwMjY8L3llYXI+PHB1Yi1kYXRlcz48ZGF0ZT5KYW48L2RhdGU+PC9wdWItZGF0ZXM+PC9kYXRl
cz48aXNibj4xNDcxLTAwODAgKEVsZWN0cm9uaWMpJiN4RDsxNDcxLTAwNzIgKExpbmtpbmcpPC9p
c2JuPjxhY2Nlc3Npb24tbnVtPjQwOTkzMjIzPC9hY2Nlc3Npb24tbnVtPjx1cmxzPjxyZWxhdGVk
LXVybHM+PHVybD5odHRwczovL3d3dy5uY2JpLm5sbS5uaWguZ292L3B1Ym1lZC80MDk5MzIyMzwv
dXJsPjwvcmVsYXRlZC11cmxzPjwvdXJscz48ZWxlY3Ryb25pYy1yZXNvdXJjZS1udW0+MTAuMTAz
OC9zNDE1ODAtMDI1LTAwODc4LTU8L2VsZWN0cm9uaWMtcmVzb3VyY2UtbnVtPjwvcmVjb3JkPjwv
Q2l0ZT48L0VuZE5vdGU+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PEVuZE5vdGU+PENpdGU+PEF1dGhvcj5NZW5kamFuPC9BdXRob3I+PFllYXI+MjAyNjwvWWVhcj48
UmVjTnVtPjEyPC9SZWNOdW0+PERpc3BsYXlUZXh0PjxzdHlsZSBmYWNlPSJzbWFsbGNhcHMgc3Vw
ZXJzY3JpcHQiPjE0PC9zdHlsZT48L0Rpc3BsYXlUZXh0PjxyZWNvcmQ+PHJlYy1udW1iZXI+MTI8
L3JlYy1udW1iZXI+PGZvcmVpZ24ta2V5cz48a2V5IGFwcD0iRU4iIGRiLWlkPSJkcnIwMjllOTh3
dnd0NWV6ZDBucHZwZmFhcmF4cHZ0MDV6djIiIHRpbWVzdGFtcD0iMTc4Mjc0NDg1NiI+MTI8L2tl
eT48L2ZvcmVpZ24ta2V5cz48cmVmLXR5cGUgbmFtZT0iSm91cm5hbCBBcnRpY2xlIj4xNzwvcmVm
LXR5cGU+PGNvbnRyaWJ1dG9ycz48YXV0aG9ycz48YXV0aG9yPk1lbmRqYW4sIFMuPC9hdXRob3I+
PGF1dGhvcj5EZXlldHQsIEEuPC9hdXRob3I+PGF1dGhvcj5ZZWxvbiwgRC48L2F1dGhvcj48L2F1
dGhvcnM+PC9jb250cmlidXRvcnM+PGF1dGgtYWRkcmVzcz5JbnN0aXR1dGUgb2YgTW9sZWN1bGFy
IEJpb3RlY2hub2xvZ3kgb2YgdGhlIEF1c3RyaWFuIEFjYWRlbXkgb2YgU2NpZW5jZXMgKElNQkEp
LCBWaWVubmEgQmlvQ2VudGVyIChWQkMpLCBWaWVubmEsIEF1c3RyaWEuIFNBU0hBLk1FTkRKQU5A
SU1CQS5PRUFXLkFDLkFULiYjeEQ7RGl2aXNpb24gb2YgQ2VsbCBCaW9sb2d5LCBDZW50ZXIgZm9y
IEFuYXRvbXkgYW5kIENlbGwgQmlvbG9neSwgTWVkaWNhbCBVbml2ZXJzaXR5IG9mIFZpZW5uYSwg
Vmllbm5hLCBBdXN0cmlhLiBTQVNIQS5NRU5ESkFOQElNQkEuT0VBVy5BQy5BVC4mI3hEO0luc3Rp
dHV0ZSBvZiBNb2xlY3VsYXIgQmlvdGVjaG5vbG9neSBvZiB0aGUgQXVzdHJpYW4gQWNhZGVteSBv
ZiBTY2llbmNlcyAoSU1CQSksIFZpZW5uYSBCaW9DZW50ZXIgKFZCQyksIFZpZW5uYSwgQXVzdHJp
YS4mI3hEO1ZpZW5uYSBCaW9jZW50ZXIgUGhEIFByb2dyYW0sIERvY3RvcmFsIFNjaG9vbCBvZiB0
aGUgVW5pdmVyc2l0eSBvZiBWaWVubmEgYW5kIHRoZSBNZWRpY2FsIFVuaXZlcnNpdHkgb2YgVmll
bm5hLCBWaWVubmEsIEF1c3RyaWEuJiN4RDtEZXBhcnRtZW50IG9mIENlbGwgYW5kIERldmVsb3Bt
ZW50YWwgQmlvbG9neSwgU2Nob29sIG9mIEJpb2xvZ2ljYWwgU2NpZW5jZXMsIFVuaXZlcnNpdHkg
b2YgQ2FsaWZvcm5pYSwgU2FuIERpZWdvLCBMYSBKb2xsYSwgQ0EsIFVTQS48L2F1dGgtYWRkcmVz
cz48dGl0bGVzPjx0aXRsZT5Db29yZGluYXRpb24gb2YgY2FyZGlvZ2VuZXNpcyBpbiB2aXZvIGFu
ZCBpbiB2aXRybzwvdGl0bGU+PHNlY29uZGFyeS10aXRsZT5OYXQgUmV2IE1vbCBDZWxsIEJpb2w8
L3NlY29uZGFyeS10aXRsZT48L3RpdGxlcz48cGVyaW9kaWNhbD48ZnVsbC10aXRsZT5OYXQgUmV2
IE1vbCBDZWxsIEJpb2w8L2Z1bGwtdGl0bGU+PC9wZXJpb2RpY2FsPjxwYWdlcz4xOS0zNDwvcGFn
ZXM+PHZvbHVtZT4yNzwvdm9sdW1lPjxudW1iZXI+MTwvbnVtYmVyPjxlZGl0aW9uPjIwMjUvMDkv
MjU8L2VkaXRpb24+PGtleXdvcmRzPjxrZXl3b3JkPkFuaW1hbHM8L2tleXdvcmQ+PGtleXdvcmQ+
SHVtYW5zPC9rZXl3b3JkPjxrZXl3b3JkPipIZWFydC9lbWJyeW9sb2d5L2dyb3d0aCAmYW1wOyBk
ZXZlbG9wbWVudC9waHlzaW9sb2d5PC9rZXl3b3JkPjxrZXl3b3JkPipPcmdhbm9nZW5lc2lzL3Bo
eXNpb2xvZ3k8L2tleXdvcmQ+PGtleXdvcmQ+TW9ycGhvZ2VuZXNpczwva2V5d29yZD48a2V5d29y
ZD5Pcmdhbm9pZHM8L2tleXdvcmQ+PGtleXdvcmQ+TWVzb2Rlcm08L2tleXdvcmQ+PGtleXdvcmQ+
Q2VsbCBEaWZmZXJlbnRpYXRpb248L2tleXdvcmQ+PGtleXdvcmQ+bXVsdGljaGFtYmVyIGNhcmRp
b2lkcyB3aXRoIEEuRC4gYW5kIFMuTS4gbmFtZWQgYXMgaW52ZW50b3JzLiBTLk0uIGlzIGE8L2tl
eXdvcmQ+PGtleXdvcmQ+Y28tZm91bmRlciBvZiBIZWFydEJlYXQuYmlvLiBELlkuIGRlY2xhcmVz
IG5vIGNvbXBldGluZyBpbnRlcmVzdHMuPC9rZXl3b3JkPjwva2V5d29yZHM+PGRhdGVzPjx5ZWFy
PjIwMjY8L3llYXI+PHB1Yi1kYXRlcz48ZGF0ZT5KYW48L2RhdGU+PC9wdWItZGF0ZXM+PC9kYXRl
cz48aXNibj4xNDcxLTAwODAgKEVsZWN0cm9uaWMpJiN4RDsxNDcxLTAwNzIgKExpbmtpbmcpPC9p
c2JuPjxhY2Nlc3Npb24tbnVtPjQwOTkzMjIzPC9hY2Nlc3Npb24tbnVtPjx1cmxzPjxyZWxhdGVk
LXVybHM+PHVybD5odHRwczovL3d3dy5uY2JpLm5sbS5uaWguZ292L3B1Ym1lZC80MDk5MzIyMzwv
dXJsPjwvcmVsYXRlZC11cmxzPjwvdXJscz48ZWxlY3Ryb25pYy1yZXNvdXJjZS1udW0+MTAuMTAz
OC9zNDE1ODAtMDI1LTAwODc4LTU8L2VsZWN0cm9uaWMtcmVzb3VyY2UtbnVtPjwvcmVjb3JkPjwv
Q2l0ZT48L0VuZE5vdGU+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C02316" w:rsidRPr="00AD17BE">
        <w:rPr>
          <w:rFonts w:asciiTheme="majorHAnsi" w:hAnsiTheme="majorHAnsi" w:cstheme="majorHAnsi"/>
        </w:rPr>
      </w:r>
      <w:r w:rsidR="00C02316"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14</w:t>
      </w:r>
      <w:r w:rsidR="00C02316" w:rsidRPr="00AD17BE">
        <w:rPr>
          <w:rFonts w:asciiTheme="majorHAnsi" w:hAnsiTheme="majorHAnsi" w:cstheme="majorHAnsi"/>
        </w:rPr>
        <w:fldChar w:fldCharType="end"/>
      </w:r>
      <w:r w:rsidR="005152D4" w:rsidRPr="00AD17BE">
        <w:rPr>
          <w:rFonts w:asciiTheme="majorHAnsi" w:hAnsiTheme="majorHAnsi" w:cstheme="majorHAnsi"/>
        </w:rPr>
        <w:t xml:space="preserve">. </w:t>
      </w:r>
      <w:r w:rsidR="00626BCB" w:rsidRPr="00AD17BE">
        <w:rPr>
          <w:rFonts w:asciiTheme="majorHAnsi" w:hAnsiTheme="majorHAnsi" w:cstheme="majorHAnsi"/>
        </w:rPr>
        <w:t>Cardioids are self-assembling</w:t>
      </w:r>
      <w:r w:rsidR="00462F85" w:rsidRPr="00AD17BE">
        <w:rPr>
          <w:rFonts w:asciiTheme="majorHAnsi" w:hAnsiTheme="majorHAnsi" w:cstheme="majorHAnsi"/>
        </w:rPr>
        <w:t xml:space="preserve"> cardiac</w:t>
      </w:r>
      <w:r w:rsidR="00626BCB" w:rsidRPr="00AD17BE">
        <w:rPr>
          <w:rFonts w:asciiTheme="majorHAnsi" w:hAnsiTheme="majorHAnsi" w:cstheme="majorHAnsi"/>
        </w:rPr>
        <w:t xml:space="preserve"> organoids composed predominantly of cardiomyocytes that undergo </w:t>
      </w:r>
      <w:r w:rsidR="00C00272" w:rsidRPr="00AD17BE">
        <w:rPr>
          <w:rFonts w:asciiTheme="majorHAnsi" w:hAnsiTheme="majorHAnsi" w:cstheme="majorHAnsi"/>
        </w:rPr>
        <w:t xml:space="preserve">intrinsic </w:t>
      </w:r>
      <w:r w:rsidR="00626BCB" w:rsidRPr="00AD17BE">
        <w:rPr>
          <w:rFonts w:asciiTheme="majorHAnsi" w:hAnsiTheme="majorHAnsi" w:cstheme="majorHAnsi"/>
        </w:rPr>
        <w:t xml:space="preserve">specification, </w:t>
      </w:r>
      <w:r w:rsidR="00C00272" w:rsidRPr="00AD17BE">
        <w:rPr>
          <w:rFonts w:asciiTheme="majorHAnsi" w:hAnsiTheme="majorHAnsi" w:cstheme="majorHAnsi"/>
        </w:rPr>
        <w:t xml:space="preserve">spatial </w:t>
      </w:r>
      <w:r w:rsidR="00626BCB" w:rsidRPr="00AD17BE">
        <w:rPr>
          <w:rFonts w:asciiTheme="majorHAnsi" w:hAnsiTheme="majorHAnsi" w:cstheme="majorHAnsi"/>
        </w:rPr>
        <w:t xml:space="preserve">patterning, and morphogenesis to </w:t>
      </w:r>
      <w:r w:rsidR="00C00272" w:rsidRPr="00AD17BE">
        <w:rPr>
          <w:rFonts w:asciiTheme="majorHAnsi" w:hAnsiTheme="majorHAnsi" w:cstheme="majorHAnsi"/>
        </w:rPr>
        <w:t xml:space="preserve">form </w:t>
      </w:r>
      <w:r w:rsidR="00626BCB" w:rsidRPr="00AD17BE">
        <w:rPr>
          <w:rFonts w:asciiTheme="majorHAnsi" w:hAnsiTheme="majorHAnsi" w:cstheme="majorHAnsi"/>
        </w:rPr>
        <w:t>chamber-like, cavity-containing structures</w:t>
      </w:r>
      <w:r w:rsidR="00C02316" w:rsidRPr="00AD17BE">
        <w:rPr>
          <w:rFonts w:asciiTheme="majorHAnsi" w:hAnsiTheme="majorHAnsi" w:cstheme="majorHAnsi"/>
        </w:rPr>
        <w:fldChar w:fldCharType="begin">
          <w:fldData xml:space="preserve">PEVuZE5vdGU+PENpdGU+PEF1dGhvcj5MZXdpcy1Jc3JhZWxpPC9BdXRob3I+PFllYXI+MjAyMTwv
WWVhcj48UmVjTnVtPjEzPC9SZWNOdW0+PERpc3BsYXlUZXh0PjxzdHlsZSBmYWNlPSJzbWFsbGNh
cHMgc3VwZXJzY3JpcHQiPjE1LCAxNjwvc3R5bGU+PC9EaXNwbGF5VGV4dD48cmVjb3JkPjxyZWMt
bnVtYmVyPjEzPC9yZWMtbnVtYmVyPjxmb3JlaWduLWtleXM+PGtleSBhcHA9IkVOIiBkYi1pZD0i
ZHJyMDI5ZTk4d3Z3dDVlemQwbnB2cGZhYXJheHB2dDA1enYyIiB0aW1lc3RhbXA9IjE3ODI3NDQ4
NTYiPjEzPC9rZXk+PC9mb3JlaWduLWtleXM+PHJlZi10eXBlIG5hbWU9IkpvdXJuYWwgQXJ0aWNs
ZSI+MTc8L3JlZi10eXBlPjxjb250cmlidXRvcnM+PGF1dGhvcnM+PGF1dGhvcj5MZXdpcy1Jc3Jh
ZWxpLCBZLiBSLjwvYXV0aG9yPjxhdXRob3I+V2Fzc2VybWFuLCBBLiBILjwvYXV0aG9yPjxhdXRo
b3I+R2FiYWxza2ksIE0uIEEuPC9hdXRob3I+PGF1dGhvcj5Wb2xtZXJ0LCBCLiBELjwvYXV0aG9y
PjxhdXRob3I+TWluZywgWS48L2F1dGhvcj48YXV0aG9yPkJhbGwsIEsuIEEuPC9hdXRob3I+PGF1
dGhvcj5ZYW5nLCBXLjwvYXV0aG9yPjxhdXRob3I+Wm91LCBKLjwvYXV0aG9yPjxhdXRob3I+Tmks
IEcuPC9hdXRob3I+PGF1dGhvcj5QYWphcmVzLCBOLjwvYXV0aG9yPjxhdXRob3I+Q2hhdHppc3Rh
dnJvdSwgWC48L2F1dGhvcj48YXV0aG9yPkxpLCBXLjwvYXV0aG9yPjxhdXRob3I+WmhvdSwgQy48
L2F1dGhvcj48YXV0aG9yPkFndWlycmUsIEEuPC9hdXRob3I+PC9hdXRob3JzPjwvY29udHJpYnV0
b3JzPjxhdXRoLWFkZHJlc3M+RGl2aXNpb24gb2YgRGV2ZWxvcG1lbnRhbCBhbmQgU3RlbSBDZWxs
IEJpb2xvZ3ksIEluc3RpdHV0ZSBmb3IgUXVhbnRpdGF0aXZlIEhlYWx0aCBTY2llbmNlIGFuZCBF
bmdpbmVlcmluZywgTWljaGlnYW4gU3RhdGUgVW5pdmVyc2l0eSwgRWFzdCBMYW5zaW5nLCBNSSwg
VVNBLiYjeEQ7RGVwYXJ0bWVudCBvZiBCaW9tZWRpY2FsIEVuZ2luZWVyaW5nLCBDb2xsZWdlIG9m
IEVuZ2luZWVyaW5nLCBNaWNoaWdhbiBTdGF0ZSBVbml2ZXJzaXR5LCBFYXN0IExhbnNpbmcsIE1J
LCBVU0EuJiN4RDtEZXBhcnRtZW50IG9mIEJpb21lZGljYWwgRW5naW5lZXJpbmcsIFdhc2hpbmd0
b24gVW5pdmVyc2l0eSBpbiBTYWludCBMb3VpcywgU3QuIExvdWlzLCBNTywgVVNBLiYjeEQ7RGl2
aXNpb24gb2YgQmlvbWVkaWNhbCBEZXZpY2VzLCBJbnN0aXR1dGUgZm9yIFF1YW50aXRhdGl2ZSBI
ZWFsdGggU2NpZW5jZSBhbmQgRW5naW5lZXJpbmcsIE1pY2hpZ2FuIFN0YXRlIFVuaXZlcnNpdHks
IEVhc3QgTGFuc2luZywgTUksIFVTQS4mI3hEO0RlcGFydG1lbnQgb2YgRWxlY3RyaWNhbCBhbmQg
Q29tcHV0ZXIgRW5naW5lZXJpbmcsIENvbGxlZ2Ugb2YgRW5naW5lZXJpbmcsIE1pY2hpZ2FuIFN0
YXRlIFVuaXZlcnNpdHksIEVhc3QgTGFuc2luZywgTUksIFVTQS4mI3hEO0RlcGFydG1lbnQgb2Yg
Q2hlbWljYWwgRW5naW5lZXJpbmcgYW5kIE1hdGVyaWFsIFNjaWVuY2UsIENvbGxlZ2Ugb2YgRW5n
aW5lZXJpbmcsIE1pY2hpZ2FuIFN0YXRlIFVuaXZlcnNpdHksIEVhc3QgTGFuc2luZywgTUksIFVT
QS4mI3hEO0RpdmlzaW9uIG9mIERldmVsb3BtZW50YWwgYW5kIFN0ZW0gQ2VsbCBCaW9sb2d5LCBJ
bnN0aXR1dGUgZm9yIFF1YW50aXRhdGl2ZSBIZWFsdGggU2NpZW5jZSBhbmQgRW5naW5lZXJpbmcs
IE1pY2hpZ2FuIFN0YXRlIFVuaXZlcnNpdHksIEVhc3QgTGFuc2luZywgTUksIFVTQS4gYWFndWly
cmVAbXN1LmVkdS4mI3hEO0RlcGFydG1lbnQgb2YgQmlvbWVkaWNhbCBFbmdpbmVlcmluZywgQ29s
bGVnZSBvZiBFbmdpbmVlcmluZywgTWljaGlnYW4gU3RhdGUgVW5pdmVyc2l0eSwgRWFzdCBMYW5z
aW5nLCBNSSwgVVNBLiBhYWd1aXJyZUBtc3UuZWR1LjwvYXV0aC1hZGRyZXNzPjx0aXRsZXM+PHRp
dGxlPlNlbGYtYXNzZW1ibGluZyBodW1hbiBoZWFydCBvcmdhbm9pZHMgZm9yIHRoZSBtb2RlbGlu
ZyBvZiBjYXJkaWFjIGRldmVsb3BtZW50IGFuZCBjb25nZW5pdGFsIGhlYXJ0IGRpc2Vhc2U8L3Rp
dGxlPjxzZWNvbmRhcnktdGl0bGU+TmF0IENvbW11bjwvc2Vjb25kYXJ5LXRpdGxlPjwvdGl0bGVz
PjxwZXJpb2RpY2FsPjxmdWxsLXRpdGxlPk5hdCBDb21tdW48L2Z1bGwtdGl0bGU+PC9wZXJpb2Rp
Y2FsPjxwYWdlcz41MTQyPC9wYWdlcz48dm9sdW1lPjEyPC92b2x1bWU+PG51bWJlcj4xPC9udW1i
ZXI+PGVkaXRpb24+MjAyMS8wOC8yODwvZWRpdGlvbj48a2V5d29yZHM+PGtleXdvcmQ+Q2VsbCBE
aWZmZXJlbnRpYXRpb248L2tleXdvcmQ+PGtleXdvcmQ+RmVtYWxlPC9rZXl3b3JkPjxrZXl3b3Jk
PkhlYXJ0LyplbWJyeW9sb2d5PC9rZXl3b3JkPjxrZXl3b3JkPkhlYXJ0IERlZmVjdHMsIENvbmdl
bml0YWwvKmVtYnJ5b2xvZ3kvZ2VuZXRpY3MvbWV0YWJvbGlzbTwva2V5d29yZD48a2V5d29yZD5I
dW1hbnM8L2tleXdvcmQ+PGtleXdvcmQ+TWFsZTwva2V5d29yZD48a2V5d29yZD5Pcmdhbm9pZHMv
KmN5dG9sb2d5L2VtYnJ5b2xvZ3kvbWV0YWJvbGlzbTwva2V5d29yZD48a2V5d29yZD5QbHVyaXBv
dGVudCBTdGVtIENlbGxzLypjeXRvbG9neS9tZXRhYm9saXNtPC9rZXl3b3JkPjxrZXl3b3JkPldu
dCBTaWduYWxpbmcgUGF0aHdheTwva2V5d29yZD48L2tleXdvcmRzPjxkYXRlcz48eWVhcj4yMDIx
PC95ZWFyPjxwdWItZGF0ZXM+PGRhdGU+QXVnIDI2PC9kYXRlPjwvcHViLWRhdGVzPjwvZGF0ZXM+
PGlzYm4+MjA0MS0xNzIzIChFbGVjdHJvbmljKSYjeEQ7MjA0MS0xNzIzIChMaW5raW5nKTwvaXNi
bj48YWNjZXNzaW9uLW51bT4zNDQ0NjcwNjwvYWNjZXNzaW9uLW51bT48dXJscz48cmVsYXRlZC11
cmxzPjx1cmw+aHR0cHM6Ly93d3cubmNiaS5ubG0ubmloLmdvdi9wdWJtZWQvMzQ0NDY3MDY8L3Vy
bD48L3JlbGF0ZWQtdXJscz48L3VybHM+PGN1c3RvbTI+UE1DODM5MDc0OTwvY3VzdG9tMj48ZWxl
Y3Ryb25pYy1yZXNvdXJjZS1udW0+MTAuMTAzOC9zNDE0NjctMDIxLTI1MzI5LTU8L2VsZWN0cm9u
aWMtcmVzb3VyY2UtbnVtPjwvcmVjb3JkPjwvQ2l0ZT48Q2l0ZT48QXV0aG9yPkhvZmJhdWVyPC9B
dXRob3I+PFllYXI+MjAyMTwvWWVhcj48UmVjTnVtPjE0PC9SZWNOdW0+PHJlY29yZD48cmVjLW51
bWJlcj4xNDwvcmVjLW51bWJlcj48Zm9yZWlnbi1rZXlzPjxrZXkgYXBwPSJFTiIgZGItaWQ9ImRy
cjAyOWU5OHd2d3Q1ZXpkMG5wdnBmYWFyYXhwdnQwNXp2MiIgdGltZXN0YW1wPSIxNzgyNzQ0ODU2
Ij4xNDwva2V5PjwvZm9yZWlnbi1rZXlzPjxyZWYtdHlwZSBuYW1lPSJKb3VybmFsIEFydGljbGUi
PjE3PC9yZWYtdHlwZT48Y29udHJpYnV0b3JzPjxhdXRob3JzPjxhdXRob3I+SG9mYmF1ZXIsIFAu
PC9hdXRob3I+PGF1dGhvcj5KYWhuZWwsIFMuIE0uPC9hdXRob3I+PGF1dGhvcj5QYXBhaSwgTi48
L2F1dGhvcj48YXV0aG9yPkdpZXNzaGFtbWVyLCBNLjwvYXV0aG9yPjxhdXRob3I+RGV5ZXR0LCBB
LjwvYXV0aG9yPjxhdXRob3I+U2NobWlkdCwgQy48L2F1dGhvcj48YXV0aG9yPlBlbmMsIE0uPC9h
dXRob3I+PGF1dGhvcj5UYXZlcm5pbmksIEsuPC9hdXRob3I+PGF1dGhvcj5HcmRzZWxvZmYsIE4u
PC9hdXRob3I+PGF1dGhvcj5NZWxlZGV0aCwgQy48L2F1dGhvcj48YXV0aG9yPkdpbmlzdHJlbGxp
LCBMLiBDLjwvYXV0aG9yPjxhdXRob3I+Q3RvcnRlY2thLCBDLjwvYXV0aG9yPjxhdXRob3I+U2Fs
aWMsIFMuPC9hdXRob3I+PGF1dGhvcj5Ob3ZhdGNoa292YSwgTS48L2F1dGhvcj48YXV0aG9yPk1l
bmRqYW4sIFMuPC9hdXRob3I+PC9hdXRob3JzPjwvY29udHJpYnV0b3JzPjxhdXRoLWFkZHJlc3M+
SW5zdGl0dXRlIG9mIE1vbGVjdWxhciBCaW90ZWNobm9sb2d5IG9mIHRoZSBBdXN0cmlhbiBBY2Fk
ZW15IG9mIFNjaWVuY2VzIChJTUJBKSwgVmllbm5hIEJpb0NlbnRlciwgRHIuIEJvaHIgR2Fzc2Ug
MywgMTAzMCBWaWVubmEsIEF1c3RyaWEuJiN4RDtJbnN0aXR1dGUgb2YgTW9sZWN1bGFyIFBhdGhv
bG9neSAoSU1QKSwgVmllbm5hIEJpb2NlbnRlciAxLCAxMDMwIFZpZW5uYSwgQXVzdHJpYS4mI3hE
O0luc3RpdHV0ZSBvZiBNb2xlY3VsYXIgQmlvdGVjaG5vbG9neSBvZiB0aGUgQXVzdHJpYW4gQWNh
ZGVteSBvZiBTY2llbmNlcyAoSU1CQSksIFZpZW5uYSBCaW9DZW50ZXIsIERyLiBCb2hyIEdhc3Nl
IDMsIDEwMzAgVmllbm5hLCBBdXN0cmlhLiBFbGVjdHJvbmljIGFkZHJlc3M6IHNhc2hhLm1lbmRq
YW5AaW1iYS5vZWF3LmFjLmF0LjwvYXV0aC1hZGRyZXNzPjx0aXRsZXM+PHRpdGxlPkNhcmRpb2lk
cyByZXZlYWwgc2VsZi1vcmdhbml6aW5nIHByaW5jaXBsZXMgb2YgaHVtYW4gY2FyZGlvZ2VuZXNp
czwvdGl0bGU+PHNlY29uZGFyeS10aXRsZT5DZWxsPC9zZWNvbmRhcnktdGl0bGU+PC90aXRsZXM+
PHBlcmlvZGljYWw+PGZ1bGwtdGl0bGU+Q2VsbDwvZnVsbC10aXRsZT48L3BlcmlvZGljYWw+PHBh
Z2VzPjMyOTktMzMxNyBlMjI8L3BhZ2VzPjx2b2x1bWU+MTg0PC92b2x1bWU+PG51bWJlcj4xMjwv
bnVtYmVyPjxlZGl0aW9uPjIwMjEvMDUvMjI8L2VkaXRpb24+PGtleXdvcmRzPjxrZXl3b3JkPkFj
dGl2aW5zL21ldGFib2xpc208L2tleXdvcmQ+PGtleXdvcmQ+QW5pbWFsczwva2V5d29yZD48a2V5
d29yZD5CYXNpYyBIZWxpeC1Mb29wLUhlbGl4IFByb3RlaW5zL21ldGFib2xpc208L2tleXdvcmQ+
PGtleXdvcmQ+Qm9uZSBNb3JwaG9nZW5ldGljIFByb3RlaW5zL21ldGFib2xpc208L2tleXdvcmQ+
PGtleXdvcmQ+Q2FsY2l1bS9tZXRhYm9saXNtPC9rZXl3b3JkPjxrZXl3b3JkPkNlbGwgTGluZTwv
a2V5d29yZD48a2V5d29yZD5DZWxsIExpbmVhZ2U8L2tleXdvcmQ+PGtleXdvcmQ+Q2hpY2tlbnM8
L2tleXdvcmQ+PGtleXdvcmQ+RW5kb3RoZWxpYWwgQ2VsbHMvY3l0b2xvZ3k8L2tleXdvcmQ+PGtl
eXdvcmQ+RXh0cmFjZWxsdWxhciBNYXRyaXggUHJvdGVpbnMvbWV0YWJvbGlzbTwva2V5d29yZD48
a2V5d29yZD5GZW1hbGU8L2tleXdvcmQ+PGtleXdvcmQ+Rmlicm9ibGFzdHMvY3l0b2xvZ3k8L2tl
eXdvcmQ+PGtleXdvcmQ+SGVhcnQvKmVtYnJ5b2xvZ3k8L2tleXdvcmQ+PGtleXdvcmQ+SG9tZW9i
b3ggUHJvdGVpbiBOa3gtMi41L21ldGFib2xpc208L2tleXdvcmQ+PGtleXdvcmQ+SHVtYW5zPC9r
ZXl3b3JkPjxrZXl3b3JkPk1hbGU8L2tleXdvcmQ+PGtleXdvcmQ+TWVzb2Rlcm0vZW1icnlvbG9n
eTwva2V5d29yZD48a2V5d29yZD5Nb2RlbHMsIEJpb2xvZ2ljYWw8L2tleXdvcmQ+PGtleXdvcmQ+
TXlvY2FyZGl1bS9tZXRhYm9saXNtPC9rZXl3b3JkPjxrZXl3b3JkPipPcmdhbm9nZW5lc2lzPC9r
ZXl3b3JkPjxrZXl3b3JkPk9yZ2Fub2lkcy8qZW1icnlvbG9neTwva2V5d29yZD48a2V5d29yZD5Q
bHVyaXBvdGVudCBTdGVtIENlbGxzL2N5dG9sb2d5L21ldGFib2xpc208L2tleXdvcmQ+PGtleXdv
cmQ+VmFzY3VsYXIgRW5kb3RoZWxpYWwgR3Jvd3RoIEZhY3RvciBBL21ldGFib2xpc208L2tleXdv
cmQ+PGtleXdvcmQ+V250IFByb3RlaW5zL21ldGFib2xpc208L2tleXdvcmQ+PGtleXdvcmQ+Y2Fy
ZGlhYyBpbmp1cnkgbW9kZWw8L2tleXdvcmQ+PGtleXdvcmQ+Y2FyZGlhYyBvcmdhbm9pZDwva2V5
d29yZD48a2V5d29yZD5jYXJkaW9pZHM8L2tleXdvcmQ+PGtleXdvcmQ+Y29uZ2VuaXRhbCBoZWFy
dCBkZWZlY3RzPC9rZXl3b3JkPjxrZXl3b3JkPmhlYXJ0IGRldmVsb3BtZW50PC9rZXl3b3JkPjxr
ZXl3b3JkPmhlYXJ0IG9yZ2Fub2lkPC9rZXl3b3JkPjxrZXl3b3JkPmh1bWFuIHBsdXJpcG90ZW50
IHN0ZW0gY2VsbHM8L2tleXdvcmQ+PGtleXdvcmQ+bWVzb2Rlcm08L2tleXdvcmQ+PGtleXdvcmQ+
c2VsZi1vcmdhbml6YXRpb248L2tleXdvcmQ+PGtleXdvcmQ+c2VsZi1vcmdhbml6aW5nIG9yZ2Fu
b2lkczwva2V5d29yZD48a2V5d29yZD5wYXRlbnQgYXBwbGljYXRpb24gKEVQMjAxNjQ2MzcuOSkg
b24gZGlmZmVyZW50IHR5cGVzIG9mIGNhcmRpYWMgb3JnYW5vaWRzPC9rZXl3b3JkPjxrZXl3b3Jk
PihjYXJkaW9pZHMpIHdpdGggUC5ILiwgUy5NLkouLCBOLlAuLCBhbmQgUy5NLiBuYW1lZCBhcyBp
bnZlbnRvcnMuIFAuSC4gYW5kIFMuTS48L2tleXdvcmQ+PGtleXdvcmQ+YXJlIGNvLWZvdW5kZXJz
IG9mIEhlYXJ0QmVhdC5iaW8gQUcsIGFuIElNQkEgc3Bpbi1vZmYgY29tcGFueSBhaW1pbmcgdG8g
ZGV2ZWxvcCBhPC9rZXl3b3JkPjxrZXl3b3JkPmNhcmRpb2lkIGRydWcgZGlzY292ZXJ5IHBsYXRm
b3JtLjwva2V5d29yZD48L2tleXdvcmRzPjxkYXRlcz48eWVhcj4yMDIxPC95ZWFyPjxwdWItZGF0
ZXM+PGRhdGU+SnVuIDEwPC9kYXRlPjwvcHViLWRhdGVzPjwvZGF0ZXM+PGlzYm4+MTA5Ny00MTcy
IChFbGVjdHJvbmljKSYjeEQ7MDA5Mi04Njc0IChMaW5raW5nKTwvaXNibj48YWNjZXNzaW9uLW51
bT4zNDAxOTc5NDwvYWNjZXNzaW9uLW51bT48dXJscz48cmVsYXRlZC11cmxzPjx1cmw+aHR0cHM6
Ly93d3cubmNiaS5ubG0ubmloLmdvdi9wdWJtZWQvMzQwMTk3OTQ8L3VybD48L3JlbGF0ZWQtdXJs
cz48L3VybHM+PGVsZWN0cm9uaWMtcmVzb3VyY2UtbnVtPjEwLjEwMTYvai5jZWxsLjIwMjEuMDQu
MDM0PC9lbGVjdHJvbmljLXJlc291cmNlLW51bT48L3JlY29yZD48L0NpdGU+PC9FbmROb3RlPn==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PEVuZE5vdGU+PENpdGU+PEF1dGhvcj5MZXdpcy1Jc3JhZWxpPC9BdXRob3I+PFllYXI+MjAyMTwv
WWVhcj48UmVjTnVtPjEzPC9SZWNOdW0+PERpc3BsYXlUZXh0PjxzdHlsZSBmYWNlPSJzbWFsbGNh
cHMgc3VwZXJzY3JpcHQiPjE1LCAxNjwvc3R5bGU+PC9EaXNwbGF5VGV4dD48cmVjb3JkPjxyZWMt
bnVtYmVyPjEzPC9yZWMtbnVtYmVyPjxmb3JlaWduLWtleXM+PGtleSBhcHA9IkVOIiBkYi1pZD0i
ZHJyMDI5ZTk4d3Z3dDVlemQwbnB2cGZhYXJheHB2dDA1enYyIiB0aW1lc3RhbXA9IjE3ODI3NDQ4
NTYiPjEzPC9rZXk+PC9mb3JlaWduLWtleXM+PHJlZi10eXBlIG5hbWU9IkpvdXJuYWwgQXJ0aWNs
ZSI+MTc8L3JlZi10eXBlPjxjb250cmlidXRvcnM+PGF1dGhvcnM+PGF1dGhvcj5MZXdpcy1Jc3Jh
ZWxpLCBZLiBSLjwvYXV0aG9yPjxhdXRob3I+V2Fzc2VybWFuLCBBLiBILjwvYXV0aG9yPjxhdXRo
b3I+R2FiYWxza2ksIE0uIEEuPC9hdXRob3I+PGF1dGhvcj5Wb2xtZXJ0LCBCLiBELjwvYXV0aG9y
PjxhdXRob3I+TWluZywgWS48L2F1dGhvcj48YXV0aG9yPkJhbGwsIEsuIEEuPC9hdXRob3I+PGF1
dGhvcj5ZYW5nLCBXLjwvYXV0aG9yPjxhdXRob3I+Wm91LCBKLjwvYXV0aG9yPjxhdXRob3I+Tmks
IEcuPC9hdXRob3I+PGF1dGhvcj5QYWphcmVzLCBOLjwvYXV0aG9yPjxhdXRob3I+Q2hhdHppc3Rh
dnJvdSwgWC48L2F1dGhvcj48YXV0aG9yPkxpLCBXLjwvYXV0aG9yPjxhdXRob3I+WmhvdSwgQy48
L2F1dGhvcj48YXV0aG9yPkFndWlycmUsIEEuPC9hdXRob3I+PC9hdXRob3JzPjwvY29udHJpYnV0
b3JzPjxhdXRoLWFkZHJlc3M+RGl2aXNpb24gb2YgRGV2ZWxvcG1lbnRhbCBhbmQgU3RlbSBDZWxs
IEJpb2xvZ3ksIEluc3RpdHV0ZSBmb3IgUXVhbnRpdGF0aXZlIEhlYWx0aCBTY2llbmNlIGFuZCBF
bmdpbmVlcmluZywgTWljaGlnYW4gU3RhdGUgVW5pdmVyc2l0eSwgRWFzdCBMYW5zaW5nLCBNSSwg
VVNBLiYjeEQ7RGVwYXJ0bWVudCBvZiBCaW9tZWRpY2FsIEVuZ2luZWVyaW5nLCBDb2xsZWdlIG9m
IEVuZ2luZWVyaW5nLCBNaWNoaWdhbiBTdGF0ZSBVbml2ZXJzaXR5LCBFYXN0IExhbnNpbmcsIE1J
LCBVU0EuJiN4RDtEZXBhcnRtZW50IG9mIEJpb21lZGljYWwgRW5naW5lZXJpbmcsIFdhc2hpbmd0
b24gVW5pdmVyc2l0eSBpbiBTYWludCBMb3VpcywgU3QuIExvdWlzLCBNTywgVVNBLiYjeEQ7RGl2
aXNpb24gb2YgQmlvbWVkaWNhbCBEZXZpY2VzLCBJbnN0aXR1dGUgZm9yIFF1YW50aXRhdGl2ZSBI
ZWFsdGggU2NpZW5jZSBhbmQgRW5naW5lZXJpbmcsIE1pY2hpZ2FuIFN0YXRlIFVuaXZlcnNpdHks
IEVhc3QgTGFuc2luZywgTUksIFVTQS4mI3hEO0RlcGFydG1lbnQgb2YgRWxlY3RyaWNhbCBhbmQg
Q29tcHV0ZXIgRW5naW5lZXJpbmcsIENvbGxlZ2Ugb2YgRW5naW5lZXJpbmcsIE1pY2hpZ2FuIFN0
YXRlIFVuaXZlcnNpdHksIEVhc3QgTGFuc2luZywgTUksIFVTQS4mI3hEO0RlcGFydG1lbnQgb2Yg
Q2hlbWljYWwgRW5naW5lZXJpbmcgYW5kIE1hdGVyaWFsIFNjaWVuY2UsIENvbGxlZ2Ugb2YgRW5n
aW5lZXJpbmcsIE1pY2hpZ2FuIFN0YXRlIFVuaXZlcnNpdHksIEVhc3QgTGFuc2luZywgTUksIFVT
QS4mI3hEO0RpdmlzaW9uIG9mIERldmVsb3BtZW50YWwgYW5kIFN0ZW0gQ2VsbCBCaW9sb2d5LCBJ
bnN0aXR1dGUgZm9yIFF1YW50aXRhdGl2ZSBIZWFsdGggU2NpZW5jZSBhbmQgRW5naW5lZXJpbmcs
IE1pY2hpZ2FuIFN0YXRlIFVuaXZlcnNpdHksIEVhc3QgTGFuc2luZywgTUksIFVTQS4gYWFndWly
cmVAbXN1LmVkdS4mI3hEO0RlcGFydG1lbnQgb2YgQmlvbWVkaWNhbCBFbmdpbmVlcmluZywgQ29s
bGVnZSBvZiBFbmdpbmVlcmluZywgTWljaGlnYW4gU3RhdGUgVW5pdmVyc2l0eSwgRWFzdCBMYW5z
aW5nLCBNSSwgVVNBLiBhYWd1aXJyZUBtc3UuZWR1LjwvYXV0aC1hZGRyZXNzPjx0aXRsZXM+PHRp
dGxlPlNlbGYtYXNzZW1ibGluZyBodW1hbiBoZWFydCBvcmdhbm9pZHMgZm9yIHRoZSBtb2RlbGlu
ZyBvZiBjYXJkaWFjIGRldmVsb3BtZW50IGFuZCBjb25nZW5pdGFsIGhlYXJ0IGRpc2Vhc2U8L3Rp
dGxlPjxzZWNvbmRhcnktdGl0bGU+TmF0IENvbW11bjwvc2Vjb25kYXJ5LXRpdGxlPjwvdGl0bGVz
PjxwZXJpb2RpY2FsPjxmdWxsLXRpdGxlPk5hdCBDb21tdW48L2Z1bGwtdGl0bGU+PC9wZXJpb2Rp
Y2FsPjxwYWdlcz41MTQyPC9wYWdlcz48dm9sdW1lPjEyPC92b2x1bWU+PG51bWJlcj4xPC9udW1i
ZXI+PGVkaXRpb24+MjAyMS8wOC8yODwvZWRpdGlvbj48a2V5d29yZHM+PGtleXdvcmQ+Q2VsbCBE
aWZmZXJlbnRpYXRpb248L2tleXdvcmQ+PGtleXdvcmQ+RmVtYWxlPC9rZXl3b3JkPjxrZXl3b3Jk
PkhlYXJ0LyplbWJyeW9sb2d5PC9rZXl3b3JkPjxrZXl3b3JkPkhlYXJ0IERlZmVjdHMsIENvbmdl
bml0YWwvKmVtYnJ5b2xvZ3kvZ2VuZXRpY3MvbWV0YWJvbGlzbTwva2V5d29yZD48a2V5d29yZD5I
dW1hbnM8L2tleXdvcmQ+PGtleXdvcmQ+TWFsZTwva2V5d29yZD48a2V5d29yZD5Pcmdhbm9pZHMv
KmN5dG9sb2d5L2VtYnJ5b2xvZ3kvbWV0YWJvbGlzbTwva2V5d29yZD48a2V5d29yZD5QbHVyaXBv
dGVudCBTdGVtIENlbGxzLypjeXRvbG9neS9tZXRhYm9saXNtPC9rZXl3b3JkPjxrZXl3b3JkPldu
dCBTaWduYWxpbmcgUGF0aHdheTwva2V5d29yZD48L2tleXdvcmRzPjxkYXRlcz48eWVhcj4yMDIx
PC95ZWFyPjxwdWItZGF0ZXM+PGRhdGU+QXVnIDI2PC9kYXRlPjwvcHViLWRhdGVzPjwvZGF0ZXM+
PGlzYm4+MjA0MS0xNzIzIChFbGVjdHJvbmljKSYjeEQ7MjA0MS0xNzIzIChMaW5raW5nKTwvaXNi
bj48YWNjZXNzaW9uLW51bT4zNDQ0NjcwNjwvYWNjZXNzaW9uLW51bT48dXJscz48cmVsYXRlZC11
cmxzPjx1cmw+aHR0cHM6Ly93d3cubmNiaS5ubG0ubmloLmdvdi9wdWJtZWQvMzQ0NDY3MDY8L3Vy
bD48L3JlbGF0ZWQtdXJscz48L3VybHM+PGN1c3RvbTI+UE1DODM5MDc0OTwvY3VzdG9tMj48ZWxl
Y3Ryb25pYy1yZXNvdXJjZS1udW0+MTAuMTAzOC9zNDE0NjctMDIxLTI1MzI5LTU8L2VsZWN0cm9u
aWMtcmVzb3VyY2UtbnVtPjwvcmVjb3JkPjwvQ2l0ZT48Q2l0ZT48QXV0aG9yPkhvZmJhdWVyPC9B
dXRob3I+PFllYXI+MjAyMTwvWWVhcj48UmVjTnVtPjE0PC9SZWNOdW0+PHJlY29yZD48cmVjLW51
bWJlcj4xNDwvcmVjLW51bWJlcj48Zm9yZWlnbi1rZXlzPjxrZXkgYXBwPSJFTiIgZGItaWQ9ImRy
cjAyOWU5OHd2d3Q1ZXpkMG5wdnBmYWFyYXhwdnQwNXp2MiIgdGltZXN0YW1wPSIxNzgyNzQ0ODU2
Ij4xNDwva2V5PjwvZm9yZWlnbi1rZXlzPjxyZWYtdHlwZSBuYW1lPSJKb3VybmFsIEFydGljbGUi
PjE3PC9yZWYtdHlwZT48Y29udHJpYnV0b3JzPjxhdXRob3JzPjxhdXRob3I+SG9mYmF1ZXIsIFAu
PC9hdXRob3I+PGF1dGhvcj5KYWhuZWwsIFMuIE0uPC9hdXRob3I+PGF1dGhvcj5QYXBhaSwgTi48
L2F1dGhvcj48YXV0aG9yPkdpZXNzaGFtbWVyLCBNLjwvYXV0aG9yPjxhdXRob3I+RGV5ZXR0LCBB
LjwvYXV0aG9yPjxhdXRob3I+U2NobWlkdCwgQy48L2F1dGhvcj48YXV0aG9yPlBlbmMsIE0uPC9h
dXRob3I+PGF1dGhvcj5UYXZlcm5pbmksIEsuPC9hdXRob3I+PGF1dGhvcj5HcmRzZWxvZmYsIE4u
PC9hdXRob3I+PGF1dGhvcj5NZWxlZGV0aCwgQy48L2F1dGhvcj48YXV0aG9yPkdpbmlzdHJlbGxp
LCBMLiBDLjwvYXV0aG9yPjxhdXRob3I+Q3RvcnRlY2thLCBDLjwvYXV0aG9yPjxhdXRob3I+U2Fs
aWMsIFMuPC9hdXRob3I+PGF1dGhvcj5Ob3ZhdGNoa292YSwgTS48L2F1dGhvcj48YXV0aG9yPk1l
bmRqYW4sIFMuPC9hdXRob3I+PC9hdXRob3JzPjwvY29udHJpYnV0b3JzPjxhdXRoLWFkZHJlc3M+
SW5zdGl0dXRlIG9mIE1vbGVjdWxhciBCaW90ZWNobm9sb2d5IG9mIHRoZSBBdXN0cmlhbiBBY2Fk
ZW15IG9mIFNjaWVuY2VzIChJTUJBKSwgVmllbm5hIEJpb0NlbnRlciwgRHIuIEJvaHIgR2Fzc2Ug
MywgMTAzMCBWaWVubmEsIEF1c3RyaWEuJiN4RDtJbnN0aXR1dGUgb2YgTW9sZWN1bGFyIFBhdGhv
bG9neSAoSU1QKSwgVmllbm5hIEJpb2NlbnRlciAxLCAxMDMwIFZpZW5uYSwgQXVzdHJpYS4mI3hE
O0luc3RpdHV0ZSBvZiBNb2xlY3VsYXIgQmlvdGVjaG5vbG9neSBvZiB0aGUgQXVzdHJpYW4gQWNh
ZGVteSBvZiBTY2llbmNlcyAoSU1CQSksIFZpZW5uYSBCaW9DZW50ZXIsIERyLiBCb2hyIEdhc3Nl
IDMsIDEwMzAgVmllbm5hLCBBdXN0cmlhLiBFbGVjdHJvbmljIGFkZHJlc3M6IHNhc2hhLm1lbmRq
YW5AaW1iYS5vZWF3LmFjLmF0LjwvYXV0aC1hZGRyZXNzPjx0aXRsZXM+PHRpdGxlPkNhcmRpb2lk
cyByZXZlYWwgc2VsZi1vcmdhbml6aW5nIHByaW5jaXBsZXMgb2YgaHVtYW4gY2FyZGlvZ2VuZXNp
czwvdGl0bGU+PHNlY29uZGFyeS10aXRsZT5DZWxsPC9zZWNvbmRhcnktdGl0bGU+PC90aXRsZXM+
PHBlcmlvZGljYWw+PGZ1bGwtdGl0bGU+Q2VsbDwvZnVsbC10aXRsZT48L3BlcmlvZGljYWw+PHBh
Z2VzPjMyOTktMzMxNyBlMjI8L3BhZ2VzPjx2b2x1bWU+MTg0PC92b2x1bWU+PG51bWJlcj4xMjwv
bnVtYmVyPjxlZGl0aW9uPjIwMjEvMDUvMjI8L2VkaXRpb24+PGtleXdvcmRzPjxrZXl3b3JkPkFj
dGl2aW5zL21ldGFib2xpc208L2tleXdvcmQ+PGtleXdvcmQ+QW5pbWFsczwva2V5d29yZD48a2V5
d29yZD5CYXNpYyBIZWxpeC1Mb29wLUhlbGl4IFByb3RlaW5zL21ldGFib2xpc208L2tleXdvcmQ+
PGtleXdvcmQ+Qm9uZSBNb3JwaG9nZW5ldGljIFByb3RlaW5zL21ldGFib2xpc208L2tleXdvcmQ+
PGtleXdvcmQ+Q2FsY2l1bS9tZXRhYm9saXNtPC9rZXl3b3JkPjxrZXl3b3JkPkNlbGwgTGluZTwv
a2V5d29yZD48a2V5d29yZD5DZWxsIExpbmVhZ2U8L2tleXdvcmQ+PGtleXdvcmQ+Q2hpY2tlbnM8
L2tleXdvcmQ+PGtleXdvcmQ+RW5kb3RoZWxpYWwgQ2VsbHMvY3l0b2xvZ3k8L2tleXdvcmQ+PGtl
eXdvcmQ+RXh0cmFjZWxsdWxhciBNYXRyaXggUHJvdGVpbnMvbWV0YWJvbGlzbTwva2V5d29yZD48
a2V5d29yZD5GZW1hbGU8L2tleXdvcmQ+PGtleXdvcmQ+Rmlicm9ibGFzdHMvY3l0b2xvZ3k8L2tl
eXdvcmQ+PGtleXdvcmQ+SGVhcnQvKmVtYnJ5b2xvZ3k8L2tleXdvcmQ+PGtleXdvcmQ+SG9tZW9i
b3ggUHJvdGVpbiBOa3gtMi41L21ldGFib2xpc208L2tleXdvcmQ+PGtleXdvcmQ+SHVtYW5zPC9r
ZXl3b3JkPjxrZXl3b3JkPk1hbGU8L2tleXdvcmQ+PGtleXdvcmQ+TWVzb2Rlcm0vZW1icnlvbG9n
eTwva2V5d29yZD48a2V5d29yZD5Nb2RlbHMsIEJpb2xvZ2ljYWw8L2tleXdvcmQ+PGtleXdvcmQ+
TXlvY2FyZGl1bS9tZXRhYm9saXNtPC9rZXl3b3JkPjxrZXl3b3JkPipPcmdhbm9nZW5lc2lzPC9r
ZXl3b3JkPjxrZXl3b3JkPk9yZ2Fub2lkcy8qZW1icnlvbG9neTwva2V5d29yZD48a2V5d29yZD5Q
bHVyaXBvdGVudCBTdGVtIENlbGxzL2N5dG9sb2d5L21ldGFib2xpc208L2tleXdvcmQ+PGtleXdv
cmQ+VmFzY3VsYXIgRW5kb3RoZWxpYWwgR3Jvd3RoIEZhY3RvciBBL21ldGFib2xpc208L2tleXdv
cmQ+PGtleXdvcmQ+V250IFByb3RlaW5zL21ldGFib2xpc208L2tleXdvcmQ+PGtleXdvcmQ+Y2Fy
ZGlhYyBpbmp1cnkgbW9kZWw8L2tleXdvcmQ+PGtleXdvcmQ+Y2FyZGlhYyBvcmdhbm9pZDwva2V5
d29yZD48a2V5d29yZD5jYXJkaW9pZHM8L2tleXdvcmQ+PGtleXdvcmQ+Y29uZ2VuaXRhbCBoZWFy
dCBkZWZlY3RzPC9rZXl3b3JkPjxrZXl3b3JkPmhlYXJ0IGRldmVsb3BtZW50PC9rZXl3b3JkPjxr
ZXl3b3JkPmhlYXJ0IG9yZ2Fub2lkPC9rZXl3b3JkPjxrZXl3b3JkPmh1bWFuIHBsdXJpcG90ZW50
IHN0ZW0gY2VsbHM8L2tleXdvcmQ+PGtleXdvcmQ+bWVzb2Rlcm08L2tleXdvcmQ+PGtleXdvcmQ+
c2VsZi1vcmdhbml6YXRpb248L2tleXdvcmQ+PGtleXdvcmQ+c2VsZi1vcmdhbml6aW5nIG9yZ2Fu
b2lkczwva2V5d29yZD48a2V5d29yZD5wYXRlbnQgYXBwbGljYXRpb24gKEVQMjAxNjQ2MzcuOSkg
b24gZGlmZmVyZW50IHR5cGVzIG9mIGNhcmRpYWMgb3JnYW5vaWRzPC9rZXl3b3JkPjxrZXl3b3Jk
PihjYXJkaW9pZHMpIHdpdGggUC5ILiwgUy5NLkouLCBOLlAuLCBhbmQgUy5NLiBuYW1lZCBhcyBp
bnZlbnRvcnMuIFAuSC4gYW5kIFMuTS48L2tleXdvcmQ+PGtleXdvcmQ+YXJlIGNvLWZvdW5kZXJz
IG9mIEhlYXJ0QmVhdC5iaW8gQUcsIGFuIElNQkEgc3Bpbi1vZmYgY29tcGFueSBhaW1pbmcgdG8g
ZGV2ZWxvcCBhPC9rZXl3b3JkPjxrZXl3b3JkPmNhcmRpb2lkIGRydWcgZGlzY292ZXJ5IHBsYXRm
b3JtLjwva2V5d29yZD48L2tleXdvcmRzPjxkYXRlcz48eWVhcj4yMDIxPC95ZWFyPjxwdWItZGF0
ZXM+PGRhdGU+SnVuIDEwPC9kYXRlPjwvcHViLWRhdGVzPjwvZGF0ZXM+PGlzYm4+MTA5Ny00MTcy
IChFbGVjdHJvbmljKSYjeEQ7MDA5Mi04Njc0IChMaW5raW5nKTwvaXNibj48YWNjZXNzaW9uLW51
bT4zNDAxOTc5NDwvYWNjZXNzaW9uLW51bT48dXJscz48cmVsYXRlZC11cmxzPjx1cmw+aHR0cHM6
Ly93d3cubmNiaS5ubG0ubmloLmdvdi9wdWJtZWQvMzQwMTk3OTQ8L3VybD48L3JlbGF0ZWQtdXJs
cz48L3VybHM+PGVsZWN0cm9uaWMtcmVzb3VyY2UtbnVtPjEwLjEwMTYvai5jZWxsLjIwMjEuMDQu
MDM0PC9lbGVjdHJvbmljLXJlc291cmNlLW51bT48L3JlY29yZD48L0NpdGU+PC9FbmROb3RlPn==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C02316" w:rsidRPr="00AD17BE">
        <w:rPr>
          <w:rFonts w:asciiTheme="majorHAnsi" w:hAnsiTheme="majorHAnsi" w:cstheme="majorHAnsi"/>
        </w:rPr>
      </w:r>
      <w:r w:rsidR="00C02316"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15,16</w:t>
      </w:r>
      <w:r w:rsidR="00C02316" w:rsidRPr="00AD17BE">
        <w:rPr>
          <w:rFonts w:asciiTheme="majorHAnsi" w:hAnsiTheme="majorHAnsi" w:cstheme="majorHAnsi"/>
        </w:rPr>
        <w:fldChar w:fldCharType="end"/>
      </w:r>
      <w:r w:rsidR="00626BCB" w:rsidRPr="00AD17BE">
        <w:rPr>
          <w:rFonts w:asciiTheme="majorHAnsi" w:hAnsiTheme="majorHAnsi" w:cstheme="majorHAnsi"/>
        </w:rPr>
        <w:t xml:space="preserve">. </w:t>
      </w:r>
      <w:r w:rsidR="00724DB0" w:rsidRPr="00AD17BE">
        <w:rPr>
          <w:rFonts w:asciiTheme="majorHAnsi" w:hAnsiTheme="majorHAnsi" w:cstheme="majorHAnsi"/>
        </w:rPr>
        <w:t>M</w:t>
      </w:r>
      <w:r w:rsidRPr="00AD17BE">
        <w:rPr>
          <w:rFonts w:asciiTheme="majorHAnsi" w:hAnsiTheme="majorHAnsi" w:cstheme="majorHAnsi"/>
        </w:rPr>
        <w:t xml:space="preserve">ethods </w:t>
      </w:r>
      <w:r w:rsidR="00724DB0" w:rsidRPr="00AD17BE">
        <w:rPr>
          <w:rFonts w:asciiTheme="majorHAnsi" w:hAnsiTheme="majorHAnsi" w:cstheme="majorHAnsi"/>
        </w:rPr>
        <w:t xml:space="preserve">to </w:t>
      </w:r>
      <w:r w:rsidR="00C00272" w:rsidRPr="00AD17BE">
        <w:rPr>
          <w:rFonts w:asciiTheme="majorHAnsi" w:hAnsiTheme="majorHAnsi" w:cstheme="majorHAnsi"/>
        </w:rPr>
        <w:t>form</w:t>
      </w:r>
      <w:r w:rsidR="00724DB0" w:rsidRPr="00AD17BE">
        <w:rPr>
          <w:rFonts w:asciiTheme="majorHAnsi" w:hAnsiTheme="majorHAnsi" w:cstheme="majorHAnsi"/>
        </w:rPr>
        <w:t xml:space="preserve"> cardioids </w:t>
      </w:r>
      <w:r w:rsidRPr="00AD17BE">
        <w:rPr>
          <w:rFonts w:asciiTheme="majorHAnsi" w:hAnsiTheme="majorHAnsi" w:cstheme="majorHAnsi"/>
        </w:rPr>
        <w:t xml:space="preserve">typically rely on an initial activation of </w:t>
      </w:r>
      <w:proofErr w:type="spellStart"/>
      <w:r w:rsidRPr="00AD17BE">
        <w:rPr>
          <w:rFonts w:asciiTheme="majorHAnsi" w:hAnsiTheme="majorHAnsi" w:cstheme="majorHAnsi"/>
        </w:rPr>
        <w:t>Wnt</w:t>
      </w:r>
      <w:proofErr w:type="spellEnd"/>
      <w:r w:rsidRPr="00AD17BE">
        <w:rPr>
          <w:rFonts w:asciiTheme="majorHAnsi" w:hAnsiTheme="majorHAnsi" w:cstheme="majorHAnsi"/>
        </w:rPr>
        <w:t xml:space="preserve"> signaling to induce mesoderm specification, followed by subsequent inhibition to promote cardiac lineage commitment. Cardioid</w:t>
      </w:r>
      <w:r w:rsidR="00C00272" w:rsidRPr="00AD17BE">
        <w:rPr>
          <w:rFonts w:asciiTheme="majorHAnsi" w:hAnsiTheme="majorHAnsi" w:cstheme="majorHAnsi"/>
        </w:rPr>
        <w:t>s</w:t>
      </w:r>
      <w:r w:rsidRPr="00AD17BE">
        <w:rPr>
          <w:rFonts w:asciiTheme="majorHAnsi" w:hAnsiTheme="majorHAnsi" w:cstheme="majorHAnsi"/>
        </w:rPr>
        <w:t xml:space="preserve"> can be</w:t>
      </w:r>
      <w:r w:rsidR="00BB70B1" w:rsidRPr="00AD17BE">
        <w:rPr>
          <w:rFonts w:asciiTheme="majorHAnsi" w:hAnsiTheme="majorHAnsi" w:cstheme="majorHAnsi"/>
        </w:rPr>
        <w:t xml:space="preserve"> generated</w:t>
      </w:r>
      <w:r w:rsidRPr="00AD17BE">
        <w:rPr>
          <w:rFonts w:asciiTheme="majorHAnsi" w:hAnsiTheme="majorHAnsi" w:cstheme="majorHAnsi"/>
        </w:rPr>
        <w:t xml:space="preserve"> in </w:t>
      </w:r>
      <w:r w:rsidR="00BB70B1" w:rsidRPr="00AD17BE">
        <w:rPr>
          <w:rFonts w:asciiTheme="majorHAnsi" w:hAnsiTheme="majorHAnsi" w:cstheme="majorHAnsi"/>
        </w:rPr>
        <w:t>either</w:t>
      </w:r>
      <w:r w:rsidRPr="00AD17BE">
        <w:rPr>
          <w:rFonts w:asciiTheme="majorHAnsi" w:hAnsiTheme="majorHAnsi" w:cstheme="majorHAnsi"/>
        </w:rPr>
        <w:t xml:space="preserve"> static </w:t>
      </w:r>
      <w:r w:rsidR="00BB70B1" w:rsidRPr="00AD17BE">
        <w:rPr>
          <w:rFonts w:asciiTheme="majorHAnsi" w:hAnsiTheme="majorHAnsi" w:cstheme="majorHAnsi"/>
        </w:rPr>
        <w:t>or</w:t>
      </w:r>
      <w:r w:rsidRPr="00AD17BE">
        <w:rPr>
          <w:rFonts w:asciiTheme="majorHAnsi" w:hAnsiTheme="majorHAnsi" w:cstheme="majorHAnsi"/>
        </w:rPr>
        <w:t xml:space="preserve"> stirred suspension cultures, which support scalable production and enhance tissue self-organization</w:t>
      </w:r>
      <w:r w:rsidR="00C02316" w:rsidRPr="00AD17BE">
        <w:rPr>
          <w:rFonts w:asciiTheme="majorHAnsi" w:hAnsiTheme="majorHAnsi" w:cstheme="majorHAnsi"/>
        </w:rPr>
        <w:fldChar w:fldCharType="begin">
          <w:fldData xml:space="preserve">PEVuZE5vdGU+PENpdGU+PEF1dGhvcj5MZXdpcy1Jc3JhZWxpPC9BdXRob3I+PFllYXI+MjAyMTwv
WWVhcj48UmVjTnVtPjEzPC9SZWNOdW0+PERpc3BsYXlUZXh0PjxzdHlsZSBmYWNlPSJzbWFsbGNh
cHMgc3VwZXJzY3JpcHQiPjE1LTE5PC9zdHlsZT48L0Rpc3BsYXlUZXh0PjxyZWNvcmQ+PHJlYy1u
dW1iZXI+MTM8L3JlYy1udW1iZXI+PGZvcmVpZ24ta2V5cz48a2V5IGFwcD0iRU4iIGRiLWlkPSJk
cnIwMjllOTh3dnd0NWV6ZDBucHZwZmFhcmF4cHZ0MDV6djIiIHRpbWVzdGFtcD0iMTc4Mjc0NDg1
NiI+MTM8L2tleT48L2ZvcmVpZ24ta2V5cz48cmVmLXR5cGUgbmFtZT0iSm91cm5hbCBBcnRpY2xl
Ij4xNzwvcmVmLXR5cGU+PGNvbnRyaWJ1dG9ycz48YXV0aG9ycz48YXV0aG9yPkxld2lzLUlzcmFl
bGksIFkuIFIuPC9hdXRob3I+PGF1dGhvcj5XYXNzZXJtYW4sIEEuIEguPC9hdXRob3I+PGF1dGhv
cj5HYWJhbHNraSwgTS4gQS48L2F1dGhvcj48YXV0aG9yPlZvbG1lcnQsIEIuIEQuPC9hdXRob3I+
PGF1dGhvcj5NaW5nLCBZLjwvYXV0aG9yPjxhdXRob3I+QmFsbCwgSy4gQS48L2F1dGhvcj48YXV0
aG9yPllhbmcsIFcuPC9hdXRob3I+PGF1dGhvcj5ab3UsIEouPC9hdXRob3I+PGF1dGhvcj5OaSwg
Ry48L2F1dGhvcj48YXV0aG9yPlBhamFyZXMsIE4uPC9hdXRob3I+PGF1dGhvcj5DaGF0emlzdGF2
cm91LCBYLjwvYXV0aG9yPjxhdXRob3I+TGksIFcuPC9hdXRob3I+PGF1dGhvcj5aaG91LCBDLjwv
YXV0aG9yPjxhdXRob3I+QWd1aXJyZSwgQS48L2F1dGhvcj48L2F1dGhvcnM+PC9jb250cmlidXRv
cnM+PGF1dGgtYWRkcmVzcz5EaXZpc2lvbiBvZiBEZXZlbG9wbWVudGFsIGFuZCBTdGVtIENlbGwg
QmlvbG9neSwgSW5zdGl0dXRlIGZvciBRdWFudGl0YXRpdmUgSGVhbHRoIFNjaWVuY2UgYW5kIEVu
Z2luZWVyaW5nLCBNaWNoaWdhbiBTdGF0ZSBVbml2ZXJzaXR5LCBFYXN0IExhbnNpbmcsIE1JLCBV
U0EuJiN4RDtEZXBhcnRtZW50IG9mIEJpb21lZGljYWwgRW5naW5lZXJpbmcsIENvbGxlZ2Ugb2Yg
RW5naW5lZXJpbmcsIE1pY2hpZ2FuIFN0YXRlIFVuaXZlcnNpdHksIEVhc3QgTGFuc2luZywgTUks
IFVTQS4mI3hEO0RlcGFydG1lbnQgb2YgQmlvbWVkaWNhbCBFbmdpbmVlcmluZywgV2FzaGluZ3Rv
biBVbml2ZXJzaXR5IGluIFNhaW50IExvdWlzLCBTdC4gTG91aXMsIE1PLCBVU0EuJiN4RDtEaXZp
c2lvbiBvZiBCaW9tZWRpY2FsIERldmljZXMsIEluc3RpdHV0ZSBmb3IgUXVhbnRpdGF0aXZlIEhl
YWx0aCBTY2llbmNlIGFuZCBFbmdpbmVlcmluZywgTWljaGlnYW4gU3RhdGUgVW5pdmVyc2l0eSwg
RWFzdCBMYW5zaW5nLCBNSSwgVVNBLiYjeEQ7RGVwYXJ0bWVudCBvZiBFbGVjdHJpY2FsIGFuZCBD
b21wdXRlciBFbmdpbmVlcmluZywgQ29sbGVnZSBvZiBFbmdpbmVlcmluZywgTWljaGlnYW4gU3Rh
dGUgVW5pdmVyc2l0eSwgRWFzdCBMYW5zaW5nLCBNSSwgVVNBLiYjeEQ7RGVwYXJ0bWVudCBvZiBD
aGVtaWNhbCBFbmdpbmVlcmluZyBhbmQgTWF0ZXJpYWwgU2NpZW5jZSwgQ29sbGVnZSBvZiBFbmdp
bmVlcmluZywgTWljaGlnYW4gU3RhdGUgVW5pdmVyc2l0eSwgRWFzdCBMYW5zaW5nLCBNSSwgVVNB
LiYjeEQ7RGl2aXNpb24gb2YgRGV2ZWxvcG1lbnRhbCBhbmQgU3RlbSBDZWxsIEJpb2xvZ3ksIElu
c3RpdHV0ZSBmb3IgUXVhbnRpdGF0aXZlIEhlYWx0aCBTY2llbmNlIGFuZCBFbmdpbmVlcmluZywg
TWljaGlnYW4gU3RhdGUgVW5pdmVyc2l0eSwgRWFzdCBMYW5zaW5nLCBNSSwgVVNBLiBhYWd1aXJy
ZUBtc3UuZWR1LiYjeEQ7RGVwYXJ0bWVudCBvZiBCaW9tZWRpY2FsIEVuZ2luZWVyaW5nLCBDb2xs
ZWdlIG9mIEVuZ2luZWVyaW5nLCBNaWNoaWdhbiBTdGF0ZSBVbml2ZXJzaXR5LCBFYXN0IExhbnNp
bmcsIE1JLCBVU0EuIGFhZ3VpcnJlQG1zdS5lZHUuPC9hdXRoLWFkZHJlc3M+PHRpdGxlcz48dGl0
bGU+U2VsZi1hc3NlbWJsaW5nIGh1bWFuIGhlYXJ0IG9yZ2Fub2lkcyBmb3IgdGhlIG1vZGVsaW5n
IG9mIGNhcmRpYWMgZGV2ZWxvcG1lbnQgYW5kIGNvbmdlbml0YWwgaGVhcnQgZGlzZWFzZTwvdGl0
bGU+PHNlY29uZGFyeS10aXRsZT5OYXQgQ29tbXVuPC9zZWNvbmRhcnktdGl0bGU+PC90aXRsZXM+
PHBlcmlvZGljYWw+PGZ1bGwtdGl0bGU+TmF0IENvbW11bjwvZnVsbC10aXRsZT48L3BlcmlvZGlj
YWw+PHBhZ2VzPjUxNDI8L3BhZ2VzPjx2b2x1bWU+MTI8L3ZvbHVtZT48bnVtYmVyPjE8L251bWJl
cj48ZWRpdGlvbj4yMDIxLzA4LzI4PC9lZGl0aW9uPjxrZXl3b3Jkcz48a2V5d29yZD5DZWxsIERp
ZmZlcmVudGlhdGlvbjwva2V5d29yZD48a2V5d29yZD5GZW1hbGU8L2tleXdvcmQ+PGtleXdvcmQ+
SGVhcnQvKmVtYnJ5b2xvZ3k8L2tleXdvcmQ+PGtleXdvcmQ+SGVhcnQgRGVmZWN0cywgQ29uZ2Vu
aXRhbC8qZW1icnlvbG9neS9nZW5ldGljcy9tZXRhYm9saXNtPC9rZXl3b3JkPjxrZXl3b3JkPkh1
bWFuczwva2V5d29yZD48a2V5d29yZD5NYWxlPC9rZXl3b3JkPjxrZXl3b3JkPk9yZ2Fub2lkcy8q
Y3l0b2xvZ3kvZW1icnlvbG9neS9tZXRhYm9saXNtPC9rZXl3b3JkPjxrZXl3b3JkPlBsdXJpcG90
ZW50IFN0ZW0gQ2VsbHMvKmN5dG9sb2d5L21ldGFib2xpc208L2tleXdvcmQ+PGtleXdvcmQ+V250
IFNpZ25hbGluZyBQYXRod2F5PC9rZXl3b3JkPjwva2V5d29yZHM+PGRhdGVzPjx5ZWFyPjIwMjE8
L3llYXI+PHB1Yi1kYXRlcz48ZGF0ZT5BdWcgMjY8L2RhdGU+PC9wdWItZGF0ZXM+PC9kYXRlcz48
aXNibj4yMDQxLTE3MjMgKEVsZWN0cm9uaWMpJiN4RDsyMDQxLTE3MjMgKExpbmtpbmcpPC9pc2Ju
PjxhY2Nlc3Npb24tbnVtPjM0NDQ2NzA2PC9hY2Nlc3Npb24tbnVtPjx1cmxzPjxyZWxhdGVkLXVy
bHM+PHVybD5odHRwczovL3d3dy5uY2JpLm5sbS5uaWguZ292L3B1Ym1lZC8zNDQ0NjcwNjwvdXJs
PjwvcmVsYXRlZC11cmxzPjwvdXJscz48Y3VzdG9tMj5QTUM4MzkwNzQ5PC9jdXN0b20yPjxlbGVj
dHJvbmljLXJlc291cmNlLW51bT4xMC4xMDM4L3M0MTQ2Ny0wMjEtMjUzMjktNTwvZWxlY3Ryb25p
Yy1yZXNvdXJjZS1udW0+PC9yZWNvcmQ+PC9DaXRlPjxDaXRlPjxBdXRob3I+SG9mYmF1ZXI8L0F1
dGhvcj48WWVhcj4yMDIxPC9ZZWFyPjxSZWNOdW0+MTQ8L1JlY051bT48cmVjb3JkPjxyZWMtbnVt
YmVyPjE0PC9yZWMtbnVtYmVyPjxmb3JlaWduLWtleXM+PGtleSBhcHA9IkVOIiBkYi1pZD0iZHJy
MDI5ZTk4d3Z3dDVlemQwbnB2cGZhYXJheHB2dDA1enYyIiB0aW1lc3RhbXA9IjE3ODI3NDQ4NTYi
PjE0PC9rZXk+PC9mb3JlaWduLWtleXM+PHJlZi10eXBlIG5hbWU9IkpvdXJuYWwgQXJ0aWNsZSI+
MTc8L3JlZi10eXBlPjxjb250cmlidXRvcnM+PGF1dGhvcnM+PGF1dGhvcj5Ib2ZiYXVlciwgUC48
L2F1dGhvcj48YXV0aG9yPkphaG5lbCwgUy4gTS48L2F1dGhvcj48YXV0aG9yPlBhcGFpLCBOLjwv
YXV0aG9yPjxhdXRob3I+R2llc3NoYW1tZXIsIE0uPC9hdXRob3I+PGF1dGhvcj5EZXlldHQsIEEu
PC9hdXRob3I+PGF1dGhvcj5TY2htaWR0LCBDLjwvYXV0aG9yPjxhdXRob3I+UGVuYywgTS48L2F1
dGhvcj48YXV0aG9yPlRhdmVybmluaSwgSy48L2F1dGhvcj48YXV0aG9yPkdyZHNlbG9mZiwgTi48
L2F1dGhvcj48YXV0aG9yPk1lbGVkZXRoLCBDLjwvYXV0aG9yPjxhdXRob3I+R2luaXN0cmVsbGks
IEwuIEMuPC9hdXRob3I+PGF1dGhvcj5DdG9ydGVja2EsIEMuPC9hdXRob3I+PGF1dGhvcj5TYWxp
YywgUy48L2F1dGhvcj48YXV0aG9yPk5vdmF0Y2hrb3ZhLCBNLjwvYXV0aG9yPjxhdXRob3I+TWVu
ZGphbiwgUy48L2F1dGhvcj48L2F1dGhvcnM+PC9jb250cmlidXRvcnM+PGF1dGgtYWRkcmVzcz5J
bnN0aXR1dGUgb2YgTW9sZWN1bGFyIEJpb3RlY2hub2xvZ3kgb2YgdGhlIEF1c3RyaWFuIEFjYWRl
bXkgb2YgU2NpZW5jZXMgKElNQkEpLCBWaWVubmEgQmlvQ2VudGVyLCBEci4gQm9ociBHYXNzZSAz
LCAxMDMwIFZpZW5uYSwgQXVzdHJpYS4mI3hEO0luc3RpdHV0ZSBvZiBNb2xlY3VsYXIgUGF0aG9s
b2d5IChJTVApLCBWaWVubmEgQmlvY2VudGVyIDEsIDEwMzAgVmllbm5hLCBBdXN0cmlhLiYjeEQ7
SW5zdGl0dXRlIG9mIE1vbGVjdWxhciBCaW90ZWNobm9sb2d5IG9mIHRoZSBBdXN0cmlhbiBBY2Fk
ZW15IG9mIFNjaWVuY2VzIChJTUJBKSwgVmllbm5hIEJpb0NlbnRlciwgRHIuIEJvaHIgR2Fzc2Ug
MywgMTAzMCBWaWVubmEsIEF1c3RyaWEuIEVsZWN0cm9uaWMgYWRkcmVzczogc2FzaGEubWVuZGph
bkBpbWJhLm9lYXcuYWMuYXQuPC9hdXRoLWFkZHJlc3M+PHRpdGxlcz48dGl0bGU+Q2FyZGlvaWRz
IHJldmVhbCBzZWxmLW9yZ2FuaXppbmcgcHJpbmNpcGxlcyBvZiBodW1hbiBjYXJkaW9nZW5lc2lz
PC90aXRsZT48c2Vjb25kYXJ5LXRpdGxlPkNlbGw8L3NlY29uZGFyeS10aXRsZT48L3RpdGxlcz48
cGVyaW9kaWNhbD48ZnVsbC10aXRsZT5DZWxsPC9mdWxsLXRpdGxlPjwvcGVyaW9kaWNhbD48cGFn
ZXM+MzI5OS0zMzE3IGUyMjwvcGFnZXM+PHZvbHVtZT4xODQ8L3ZvbHVtZT48bnVtYmVyPjEyPC9u
dW1iZXI+PGVkaXRpb24+MjAyMS8wNS8yMjwvZWRpdGlvbj48a2V5d29yZHM+PGtleXdvcmQ+QWN0
aXZpbnMvbWV0YWJvbGlzbTwva2V5d29yZD48a2V5d29yZD5BbmltYWxzPC9rZXl3b3JkPjxrZXl3
b3JkPkJhc2ljIEhlbGl4LUxvb3AtSGVsaXggUHJvdGVpbnMvbWV0YWJvbGlzbTwva2V5d29yZD48
a2V5d29yZD5Cb25lIE1vcnBob2dlbmV0aWMgUHJvdGVpbnMvbWV0YWJvbGlzbTwva2V5d29yZD48
a2V5d29yZD5DYWxjaXVtL21ldGFib2xpc208L2tleXdvcmQ+PGtleXdvcmQ+Q2VsbCBMaW5lPC9r
ZXl3b3JkPjxrZXl3b3JkPkNlbGwgTGluZWFnZTwva2V5d29yZD48a2V5d29yZD5DaGlja2Vuczwv
a2V5d29yZD48a2V5d29yZD5FbmRvdGhlbGlhbCBDZWxscy9jeXRvbG9neTwva2V5d29yZD48a2V5
d29yZD5FeHRyYWNlbGx1bGFyIE1hdHJpeCBQcm90ZWlucy9tZXRhYm9saXNtPC9rZXl3b3JkPjxr
ZXl3b3JkPkZlbWFsZTwva2V5d29yZD48a2V5d29yZD5GaWJyb2JsYXN0cy9jeXRvbG9neTwva2V5
d29yZD48a2V5d29yZD5IZWFydC8qZW1icnlvbG9neTwva2V5d29yZD48a2V5d29yZD5Ib21lb2Jv
eCBQcm90ZWluIE5reC0yLjUvbWV0YWJvbGlzbTwva2V5d29yZD48a2V5d29yZD5IdW1hbnM8L2tl
eXdvcmQ+PGtleXdvcmQ+TWFsZTwva2V5d29yZD48a2V5d29yZD5NZXNvZGVybS9lbWJyeW9sb2d5
PC9rZXl3b3JkPjxrZXl3b3JkPk1vZGVscywgQmlvbG9naWNhbDwva2V5d29yZD48a2V5d29yZD5N
eW9jYXJkaXVtL21ldGFib2xpc208L2tleXdvcmQ+PGtleXdvcmQ+Kk9yZ2Fub2dlbmVzaXM8L2tl
eXdvcmQ+PGtleXdvcmQ+T3JnYW5vaWRzLyplbWJyeW9sb2d5PC9rZXl3b3JkPjxrZXl3b3JkPlBs
dXJpcG90ZW50IFN0ZW0gQ2VsbHMvY3l0b2xvZ3kvbWV0YWJvbGlzbTwva2V5d29yZD48a2V5d29y
ZD5WYXNjdWxhciBFbmRvdGhlbGlhbCBHcm93dGggRmFjdG9yIEEvbWV0YWJvbGlzbTwva2V5d29y
ZD48a2V5d29yZD5XbnQgUHJvdGVpbnMvbWV0YWJvbGlzbTwva2V5d29yZD48a2V5d29yZD5jYXJk
aWFjIGluanVyeSBtb2RlbDwva2V5d29yZD48a2V5d29yZD5jYXJkaWFjIG9yZ2Fub2lkPC9rZXl3
b3JkPjxrZXl3b3JkPmNhcmRpb2lkczwva2V5d29yZD48a2V5d29yZD5jb25nZW5pdGFsIGhlYXJ0
IGRlZmVjdHM8L2tleXdvcmQ+PGtleXdvcmQ+aGVhcnQgZGV2ZWxvcG1lbnQ8L2tleXdvcmQ+PGtl
eXdvcmQ+aGVhcnQgb3JnYW5vaWQ8L2tleXdvcmQ+PGtleXdvcmQ+aHVtYW4gcGx1cmlwb3RlbnQg
c3RlbSBjZWxsczwva2V5d29yZD48a2V5d29yZD5tZXNvZGVybTwva2V5d29yZD48a2V5d29yZD5z
ZWxmLW9yZ2FuaXphdGlvbjwva2V5d29yZD48a2V5d29yZD5zZWxmLW9yZ2FuaXppbmcgb3JnYW5v
aWRzPC9rZXl3b3JkPjxrZXl3b3JkPnBhdGVudCBhcHBsaWNhdGlvbiAoRVAyMDE2NDYzNy45KSBv
biBkaWZmZXJlbnQgdHlwZXMgb2YgY2FyZGlhYyBvcmdhbm9pZHM8L2tleXdvcmQ+PGtleXdvcmQ+
KGNhcmRpb2lkcykgd2l0aCBQLkguLCBTLk0uSi4sIE4uUC4sIGFuZCBTLk0uIG5hbWVkIGFzIGlu
dmVudG9ycy4gUC5ILiBhbmQgUy5NLjwva2V5d29yZD48a2V5d29yZD5hcmUgY28tZm91bmRlcnMg
b2YgSGVhcnRCZWF0LmJpbyBBRywgYW4gSU1CQSBzcGluLW9mZiBjb21wYW55IGFpbWluZyB0byBk
ZXZlbG9wIGE8L2tleXdvcmQ+PGtleXdvcmQ+Y2FyZGlvaWQgZHJ1ZyBkaXNjb3ZlcnkgcGxhdGZv
cm0uPC9rZXl3b3JkPjwva2V5d29yZHM+PGRhdGVzPjx5ZWFyPjIwMjE8L3llYXI+PHB1Yi1kYXRl
cz48ZGF0ZT5KdW4gMTA8L2RhdGU+PC9wdWItZGF0ZXM+PC9kYXRlcz48aXNibj4xMDk3LTQxNzIg
KEVsZWN0cm9uaWMpJiN4RDswMDkyLTg2NzQgKExpbmtpbmcpPC9pc2JuPjxhY2Nlc3Npb24tbnVt
PjM0MDE5Nzk0PC9hY2Nlc3Npb24tbnVtPjx1cmxzPjxyZWxhdGVkLXVybHM+PHVybD5odHRwczov
L3d3dy5uY2JpLm5sbS5uaWguZ292L3B1Ym1lZC8zNDAxOTc5NDwvdXJsPjwvcmVsYXRlZC11cmxz
PjwvdXJscz48ZWxlY3Ryb25pYy1yZXNvdXJjZS1udW0+MTAuMTAxNi9qLmNlbGwuMjAyMS4wNC4w
MzQ8L2VsZWN0cm9uaWMtcmVzb3VyY2UtbnVtPjwvcmVjb3JkPjwvQ2l0ZT48Q2l0ZT48QXV0aG9y
PlNpbHZhPC9BdXRob3I+PFllYXI+MjAyMTwvWWVhcj48UmVjTnVtPjE1PC9SZWNOdW0+PHJlY29y
ZD48cmVjLW51bWJlcj4xNTwvcmVjLW51bWJlcj48Zm9yZWlnbi1rZXlzPjxrZXkgYXBwPSJFTiIg
ZGItaWQ9ImRycjAyOWU5OHd2d3Q1ZXpkMG5wdnBmYWFyYXhwdnQwNXp2MiIgdGltZXN0YW1wPSIx
NzgyNzQ0ODU2Ij4xNTwva2V5PjwvZm9yZWlnbi1rZXlzPjxyZWYtdHlwZSBuYW1lPSJKb3VybmFs
IEFydGljbGUiPjE3PC9yZWYtdHlwZT48Y29udHJpYnV0b3JzPjxhdXRob3JzPjxhdXRob3I+U2ls
dmEsIEEuIEMuPC9hdXRob3I+PGF1dGhvcj5NYXR0aHlzLCBPLiBCLjwvYXV0aG9yPjxhdXRob3I+
Sm95LCBELiBBLjwvYXV0aG9yPjxhdXRob3I+S2F1c3MsIE0uIEEuPC9hdXRob3I+PGF1dGhvcj5O
YXRhcmFqYW4sIFYuPC9hdXRob3I+PGF1dGhvcj5MYWksIE0uIEguPC9hdXRob3I+PGF1dGhvcj5U
dXJhZ2EsIEQuPC9hdXRob3I+PGF1dGhvcj5CbGFpciwgQS4gUC48L2F1dGhvcj48YXV0aG9yPkFs
ZXhhbmlhbiwgTS48L2F1dGhvcj48YXV0aG9yPkJydW5lYXUsIEIuIEcuPC9hdXRob3I+PGF1dGhv
cj5NY0Rldml0dCwgVC4gQy48L2F1dGhvcj48L2F1dGhvcnM+PC9jb250cmlidXRvcnM+PGF1dGgt
YWRkcmVzcz5HbGFkc3RvbmUgSW5zdGl0dXRlcywgU2FuIEZyYW5jaXNjbywgQ0EgOTQxNTgsIFVT
QS4mI3hEO0dsYWRzdG9uZSBJbnN0aXR1dGVzLCBTYW4gRnJhbmNpc2NvLCBDQSA5NDE1OCwgVVNB
OyBVQyBCZXJrZWxleS1VQyBTYW4gRnJhbmNpc2NvIEdyYWR1YXRlIFByb2dyYW0gaW4gQmlvZW5n
aW5lZXJpbmcsIFNhbiBGcmFuY2lzY28sIENBIDk0MTQzLCBVU0EuJiN4RDtHbGFkc3RvbmUgSW5z
dGl0dXRlcywgU2FuIEZyYW5jaXNjbywgQ0EgOTQxNTgsIFVTQTsgVUMgU2FuIEZyYW5jaXNjbyBH
cmFkdWF0ZSBQcm9ncmFtIGluIEJpb21lZGljYWwgU2NpZW5jZXMsIFNhbiBGcmFuY2lzY28sIENB
IDk0MTQzLCBVU0EuJiN4RDtHbGFkc3RvbmUgSW5zdGl0dXRlcywgU2FuIEZyYW5jaXNjbywgQ0Eg
OTQxNTgsIFVTQTsgUm9kZGVuYmVycnkgQ2VudGVyIGZvciBTdGVtIENlbGwgQmlvbG9neSBhbmQg
TWVkaWNpbmUgYXQgR2xhZHN0b25lLCBTYW4gRnJhbmNpc2NvLCBDQSA5NDE1OCwgVVNBOyBDYXJk
aW92YXNjdWxhciBSZXNlYXJjaCBJbnN0aXR1dGUsIFVuaXZlcnNpdHkgb2YgQ2FsaWZvcm5pYSwg
U2FuIEZyYW5jaXNjbywgQ0EgOTQxNTgsIFVTQTsgRGVwYXJ0bWVudCBvZiBQZWRpYXRyaWNzLCBV
bml2ZXJzaXR5IG9mIENhbGlmb3JuaWEsIFNhbiBGcmFuY2lzY28sIENBIDk0MTQzLCBVU0EuJiN4
RDtHbGFkc3RvbmUgSW5zdGl0dXRlcywgU2FuIEZyYW5jaXNjbywgQ0EgOTQxNTgsIFVTQTsgRGVw
YXJ0bWVudCBvZiBCaW9lbmdpbmVlcmluZyBhbmQgVGhlcmFwZXV0aWMgU2NpZW5jZXMsIFVuaXZl
cnNpdHkgb2YgQ2FsaWZvcm5pYSwgU2FuIEZyYW5jaXNjbywgQ0EgOTQxNDMsIFVTQS4gRWxlY3Ry
b25pYyBhZGRyZXNzOiB0b2RkLm1jZGV2aXR0QGdsYWRzdG9uZS51Y3NmLmVkdS48L2F1dGgtYWRk
cmVzcz48dGl0bGVzPjx0aXRsZT5Dby1lbWVyZ2VuY2Ugb2YgY2FyZGlhYyBhbmQgZ3V0IHRpc3N1
ZXMgcHJvbW90ZXMgY2FyZGlvbXlvY3l0ZSBtYXR1cmF0aW9uIHdpdGhpbiBodW1hbiBpUFNDLWRl
cml2ZWQgb3JnYW5vaWRzPC90aXRsZT48c2Vjb25kYXJ5LXRpdGxlPkNlbGwgU3RlbSBDZWxsPC9z
ZWNvbmRhcnktdGl0bGU+PC90aXRsZXM+PHBlcmlvZGljYWw+PGZ1bGwtdGl0bGU+Q2VsbCBTdGVt
IENlbGw8L2Z1bGwtdGl0bGU+PC9wZXJpb2RpY2FsPjxwYWdlcz4yMTM3LTIxNTIgZTY8L3BhZ2Vz
Pjx2b2x1bWU+Mjg8L3ZvbHVtZT48bnVtYmVyPjEyPC9udW1iZXI+PGVkaXRpb24+MjAyMS8xMi8w
NDwvZWRpdGlvbj48a2V5d29yZHM+PGtleXdvcmQ+Q2VsbCBEaWZmZXJlbnRpYXRpb248L2tleXdv
cmQ+PGtleXdvcmQ+RW5kb2Rlcm08L2tleXdvcmQ+PGtleXdvcmQ+SHVtYW5zPC9rZXl3b3JkPjxr
ZXl3b3JkPipJbmR1Y2VkIFBsdXJpcG90ZW50IFN0ZW0gQ2VsbHM8L2tleXdvcmQ+PGtleXdvcmQ+
TXlvY3l0ZXMsIENhcmRpYWM8L2tleXdvcmQ+PGtleXdvcmQ+T3JnYW5vaWRzPC9rZXl3b3JkPjxr
ZXl3b3JkPipQbHVyaXBvdGVudCBTdGVtIENlbGxzPC9rZXl3b3JkPjxrZXl3b3JkPmF0cmlhbC9u
b2RhbCBjYXJkaW9teW9jeXRlczwva2V5d29yZD48a2V5d29yZD5jby1lbWVyZ2VuY2U8L2tleXdv
cmQ+PGtleXdvcmQ+Y29vcGVyYXRpdmUgZGV2ZWxvcG1lbnQ8L2tleXdvcmQ+PGtleXdvcmQ+aGVh
cnQ8L2tleXdvcmQ+PGtleXdvcmQ+aW50ZXN0aW5lPC9rZXl3b3JkPjxrZXl3b3JkPm1hdHVyYXRp
b248L2tleXdvcmQ+PGtleXdvcmQ+bW9ycGhvZ2VuZXNpczwva2V5d29yZD48a2V5d29yZD5wbHVy
aXBvdGVudCBzdGVtIGNlbGxzPC9rZXl3b3JkPjxrZXl3b3JkPkIuRy5CLiBpcyBhIGNvLWZvdW5k
ZXIuIEJvdGggYXV0aG9ycyBvd24gZXF1aXR5IGluIFRlbmF5YSBUaGVyYXBldXRpY3MuIFRoZSBv
dGhlcjwva2V5d29yZD48a2V5d29yZD5hdXRob3JzIGRlY2xhcmUgbm8gY29tcGV0aW5nIGludGVy
ZXN0cy48L2tleXdvcmQ+PC9rZXl3b3Jkcz48ZGF0ZXM+PHllYXI+MjAyMTwveWVhcj48cHViLWRh
dGVzPjxkYXRlPkRlYyAyPC9kYXRlPjwvcHViLWRhdGVzPjwvZGF0ZXM+PGlzYm4+MTg3NS05Nzc3
IChFbGVjdHJvbmljKSYjeEQ7MTg3NS05Nzc3IChMaW5raW5nKTwvaXNibj48YWNjZXNzaW9uLW51
bT4zNDg2MTE0NzwvYWNjZXNzaW9uLW51bT48dXJscz48cmVsYXRlZC11cmxzPjx1cmw+aHR0cHM6
Ly93d3cubmNiaS5ubG0ubmloLmdvdi9wdWJtZWQvMzQ4NjExNDc8L3VybD48L3JlbGF0ZWQtdXJs
cz48L3VybHM+PGVsZWN0cm9uaWMtcmVzb3VyY2UtbnVtPjEwLjEwMTYvai5zdGVtLjIwMjEuMTEu
MDA3PC9lbGVjdHJvbmljLXJlc291cmNlLW51bT48L3JlY29yZD48L0NpdGU+PENpdGU+PEF1dGhv
cj5EcmFraGxpczwvQXV0aG9yPjxZZWFyPjIwMjE8L1llYXI+PFJlY051bT4xNjwvUmVjTnVtPjxy
ZWNvcmQ+PHJlYy1udW1iZXI+MTY8L3JlYy1udW1iZXI+PGZvcmVpZ24ta2V5cz48a2V5IGFwcD0i
RU4iIGRiLWlkPSJkcnIwMjllOTh3dnd0NWV6ZDBucHZwZmFhcmF4cHZ0MDV6djIiIHRpbWVzdGFt
cD0iMTc4Mjc0NDg1NiI+MTY8L2tleT48L2ZvcmVpZ24ta2V5cz48cmVmLXR5cGUgbmFtZT0iSm91
cm5hbCBBcnRpY2xlIj4xNzwvcmVmLXR5cGU+PGNvbnRyaWJ1dG9ycz48YXV0aG9ycz48YXV0aG9y
PkRyYWtobGlzLCBMLjwvYXV0aG9yPjxhdXRob3I+Qmlzd2FuYXRoLCBTLjwvYXV0aG9yPjxhdXRo
b3I+RmFyciwgQy4gTS48L2F1dGhvcj48YXV0aG9yPkx1cGFub3csIFYuPC9hdXRob3I+PGF1dGhv
cj5UZXNrZSwgSi48L2F1dGhvcj48YXV0aG9yPlJpdHplbmhvZmYsIEsuPC9hdXRob3I+PGF1dGhv
cj5GcmFua2UsIEEuPC9hdXRob3I+PGF1dGhvcj5NYW5zdGVpbiwgRi48L2F1dGhvcj48YXV0aG9y
PkJvbGVzYW5pLCBFLjwvYXV0aG9yPjxhdXRob3I+S2VtcGYsIEguPC9hdXRob3I+PGF1dGhvcj5M
aWVic2NoZXIsIFMuPC9hdXRob3I+PGF1dGhvcj5TY2hlbmtlLUxheWxhbmQsIEsuPC9hdXRob3I+
PGF1dGhvcj5IZWdlcm1hbm4sIEouPC9hdXRob3I+PGF1dGhvcj5Ob2x0ZSwgTC48L2F1dGhvcj48
YXV0aG9yPk1leWVyLCBILjwvYXV0aG9yPjxhdXRob3I+ZGUgbGEgUm9jaGUsIEouPC9hdXRob3I+
PGF1dGhvcj5UaGllbWFubiwgUy48L2F1dGhvcj48YXV0aG9yPldhaGwtU2Nob3R0LCBDLjwvYXV0
aG9yPjxhdXRob3I+TWFydGluLCBVLjwvYXV0aG9yPjxhdXRob3I+WndlaWdlcmR0LCBSLjwvYXV0
aG9yPjwvYXV0aG9ycz48L2NvbnRyaWJ1dG9ycz48YXV0aC1hZGRyZXNzPkxlaWJuaXogUmVzZWFy
Y2ggTGFib3JhdG9yaWVzIGZvciBCaW90ZWNobm9sb2d5IGFuZCBBcnRpZmljaWFsIE9yZ2FucyAo
TEVCQU8pLCBEZXBhcnRtZW50IG9mIENhcmRpb3Rob3JhY2ljLCBUcmFuc3BsYW50YXRpb24gYW5k
IFZhc2N1bGFyIFN1cmdlcnkgKEhUVEcpLCBSRUJJUlRILVJlc2VhcmNoIENlbnRlciBmb3IgVHJh
bnNsYXRpb25hbCBSZWdlbmVyYXRpdmUgTWVkaWNpbmUsIEhhbm5vdmVyIE1lZGljYWwgU2Nob29s
LCBIYW5ub3ZlciwgR2VybWFueS4gZHJha2hsaXMubGlrYUBtaC1oYW5ub3Zlci5kZS4mI3hEO0xl
aWJuaXogUmVzZWFyY2ggTGFib3JhdG9yaWVzIGZvciBCaW90ZWNobm9sb2d5IGFuZCBBcnRpZmlj
aWFsIE9yZ2FucyAoTEVCQU8pLCBEZXBhcnRtZW50IG9mIENhcmRpb3Rob3JhY2ljLCBUcmFuc3Bs
YW50YXRpb24gYW5kIFZhc2N1bGFyIFN1cmdlcnkgKEhUVEcpLCBSRUJJUlRILVJlc2VhcmNoIENl
bnRlciBmb3IgVHJhbnNsYXRpb25hbCBSZWdlbmVyYXRpdmUgTWVkaWNpbmUsIEhhbm5vdmVyIE1l
ZGljYWwgU2Nob29sLCBIYW5ub3ZlciwgR2VybWFueS4mI3hEO1N0ZW0gQ2VsbCBEaXNjb3Zlcnks
IE5vdm8gTm9yZGlzayBBL1MsIE1hbG92LCBEZW5tYXJrLiYjeEQ7RGVwYXJ0bWVudCBvZiBXb21l
biZhcG9zO3MgSGVhbHRoLCBSZXNlYXJjaCBJbnN0aXR1dGUgZm9yIFdvbWVuJmFwb3M7cyBIZWFs
dGgsIEViZXJoYXJkIEthcmxzIFVuaXZlcnNpdHkgVHViaW5nZW4sIFR1YmluZ2VuLCBHZXJtYW55
LiYjeEQ7VGhlIE5hdHVyYWwgYW5kIE1lZGljYWwgU2NpZW5jZXMgSW5zdGl0dXRlIChOTUkpIGF0
IHRoZSBVbml2ZXJzaXR5IG9mIFR1YmluZ2VuLCBSZXV0bGluZ2VuLCBHZXJtYW55LiYjeEQ7RGVw
YXJ0bWVudCBvZiBNZWRpY2luZS9DYXJkaW9sb2d5LCBDYXJkaW92YXNjdWxhciBSZXNlYXJjaCBM
YWJvcmF0b3JpZXMsIERhdmlkIEdlZmZlbiBTY2hvb2wgb2YgTWVkaWNpbmUgYXQgVUNMQSwgTG9z
IEFuZ2VsZXMsIENBLCBVU0EuJiN4RDtDbHVzdGVyIG9mIEV4Y2VsbGVuY2UgaUZJVCAoRVhDIDIx
ODApICZhcG9zO0ltYWdlLUd1aWRlZCBhbmQgRnVuY3Rpb25hbGx5IEluc3RydWN0ZWQgVHVtb3Ig
VGhlcmFwaWVzJmFwb3M7LCBFYmVyaGFyZCBLYXJscyBVbml2ZXJzaXR5IFR1YmluZ2VuLCBUdWJp
bmdlbiwgR2VybWFueS4mI3hEO1Jlc2VhcmNoIENvcmUgVW5pdCBFbGVjdHJvbiBNaWNyb3Njb3B5
LCBIYW5ub3ZlciBNZWRpY2FsIFNjaG9vbCwgSGFubm92ZXIsIEdlcm1hbnkuJiN4RDtJbnN0aXR1
dGUgb2YgRnVuY3Rpb25hbCBhbmQgQXBwbGllZCBBbmF0b215LCBIYW5ub3ZlciBNZWRpY2FsIFNj
aG9vbCwgSGFubm92ZXIsIEdlcm1hbnkuJiN4RDtJbmR1c3RyaWFsIGFuZCBCaW9tZWRpY2FsIE9w
dGljcyBEZXBhcnRtZW50LCBMYXNlciBaZW50cnVtIEhhbm5vdmVyLCBIYW5ub3ZlciwgR2VybWFu
eS4mI3hEO0luc3RpdHV0ZSBmb3IgTmV1cm9waHlzaW9sb2d5LCBIYW5ub3ZlciBNZWRpY2FsIFNj
aG9vbCwgSGFubm92ZXIsIEdlcm1hbnkuJiN4RDtCaW9tZWRpY2FsIFJlc2VhcmNoIGluIEVuZHN0
YWdlIGFuZCBPYnN0cnVjdGl2ZSBMdW5nIERpc2Vhc2UgKEJSRUFUSCksIE1lbWJlciBvZiB0aGUg
R2VybWFuIENlbnRlciBmb3IgTHVuZyBSZXNlYXJjaCAoRFpMKSwgSGFubm92ZXIgTWVkaWNhbCBT
Y2hvb2wsIEhhbm5vdmVyLCBHZXJtYW55LiYjeEQ7TGVpYm5peiBSZXNlYXJjaCBMYWJvcmF0b3Jp
ZXMgZm9yIEJpb3RlY2hub2xvZ3kgYW5kIEFydGlmaWNpYWwgT3JnYW5zIChMRUJBTyksIERlcGFy
dG1lbnQgb2YgQ2FyZGlvdGhvcmFjaWMsIFRyYW5zcGxhbnRhdGlvbiBhbmQgVmFzY3VsYXIgU3Vy
Z2VyeSAoSFRURyksIFJFQklSVEgtUmVzZWFyY2ggQ2VudGVyIGZvciBUcmFuc2xhdGlvbmFsIFJl
Z2VuZXJhdGl2ZSBNZWRpY2luZSwgSGFubm92ZXIgTWVkaWNhbCBTY2hvb2wsIEhhbm5vdmVyLCBH
ZXJtYW55LiB6d2VpZ2VyZHQucm9iZXJ0QG1oLWhhbm5vdmVyLmRlLjwvYXV0aC1hZGRyZXNzPjx0
aXRsZXM+PHRpdGxlPkh1bWFuIGhlYXJ0LWZvcm1pbmcgb3JnYW5vaWRzIHJlY2FwaXR1bGF0ZSBl
YXJseSBoZWFydCBhbmQgZm9yZWd1dCBkZXZlbG9wbWVudDwvdGl0bGU+PHNlY29uZGFyeS10aXRs
ZT5OYXQgQmlvdGVjaG5vbDwvc2Vjb25kYXJ5LXRpdGxlPjwvdGl0bGVzPjxwZXJpb2RpY2FsPjxm
dWxsLXRpdGxlPk5hdCBCaW90ZWNobm9sPC9mdWxsLXRpdGxlPjwvcGVyaW9kaWNhbD48cGFnZXM+
NzM3LTc0NjwvcGFnZXM+PHZvbHVtZT4zOTwvdm9sdW1lPjxudW1iZXI+NjwvbnVtYmVyPjxlZGl0
aW9uPjIwMjEvMDIvMTA8L2VkaXRpb24+PGtleXdvcmRzPjxrZXl3b3JkPkJvZHkgUGF0dGVybmlu
Zzwva2V5d29yZD48a2V5d29yZD5FbWJyeW9uaWMgRGV2ZWxvcG1lbnQ8L2tleXdvcmQ+PGtleXdv
cmQ+R2VuZSBLbm9ja2Rvd24gVGVjaG5pcXVlczwva2V5d29yZD48a2V5d29yZD5HcmVlbiBGbHVv
cmVzY2VudCBQcm90ZWlucy9nZW5ldGljczwva2V5d29yZD48a2V5d29yZD5IZWFydC8qZW1icnlv
bG9neTwva2V5d29yZD48a2V5d29yZD5IZXBhdG9jeXRlIE51Y2xlYXIgRmFjdG9yIDQvZ2VuZXRp
Y3M8L2tleXdvcmQ+PGtleXdvcmQ+SG9tZW9ib3ggUHJvdGVpbiBOa3gtMi41L2dlbmV0aWNzPC9r
ZXl3b3JkPjxrZXl3b3JkPkh1bWFuczwva2V5d29yZD48a2V5d29yZD5JbnRlc3RpbmVzLyplbWJy
eW9sb2d5PC9rZXl3b3JkPjxrZXl3b3JkPk9yZ2Fub2lkcy8qZW1icnlvbG9neTwva2V5d29yZD48
a2V5d29yZD5TT1hCMSBUcmFuc2NyaXB0aW9uIEZhY3RvcnMvZ2VuZXRpY3M8L2tleXdvcmQ+PGtl
eXdvcmQ+U09YRiBUcmFuc2NyaXB0aW9uIEZhY3RvcnMvZ2VuZXRpY3M8L2tleXdvcmQ+PGtleXdv
cmQ+U2VxdWVuY2UgQW5hbHlzaXMsIFJOQTwva2V5d29yZD48L2tleXdvcmRzPjxkYXRlcz48eWVh
cj4yMDIxPC95ZWFyPjxwdWItZGF0ZXM+PGRhdGU+SnVuPC9kYXRlPjwvcHViLWRhdGVzPjwvZGF0
ZXM+PGlzYm4+MTU0Ni0xNjk2IChFbGVjdHJvbmljKSYjeEQ7MTA4Ny0wMTU2IChQcmludCkmI3hE
OzEwODctMDE1NiAoTGlua2luZyk8L2lzYm4+PGFjY2Vzc2lvbi1udW0+MzM1NTg2OTc8L2FjY2Vz
c2lvbi1udW0+PHVybHM+PHJlbGF0ZWQtdXJscz48dXJsPmh0dHBzOi8vd3d3Lm5jYmkubmxtLm5p
aC5nb3YvcHVibWVkLzMzNTU4Njk3PC91cmw+PC9yZWxhdGVkLXVybHM+PC91cmxzPjxjdXN0b20y
PlBNQzgxOTIzMDM8L2N1c3RvbTI+PGVsZWN0cm9uaWMtcmVzb3VyY2UtbnVtPjEwLjEwMzgvczQx
NTg3LTAyMS0wMDgxNS05PC9lbGVjdHJvbmljLXJlc291cmNlLW51bT48L3JlY29yZD48L0NpdGU+
PENpdGU+PEF1dGhvcj5Qcm9uZHp5bnNraTwvQXV0aG9yPjxZZWFyPjIwMjQ8L1llYXI+PFJlY051
bT4xNzwvUmVjTnVtPjxyZWNvcmQ+PHJlYy1udW1iZXI+MTc8L3JlYy1udW1iZXI+PGZvcmVpZ24t
a2V5cz48a2V5IGFwcD0iRU4iIGRiLWlkPSJkcnIwMjllOTh3dnd0NWV6ZDBucHZwZmFhcmF4cHZ0
MDV6djIiIHRpbWVzdGFtcD0iMTc4Mjc0NDg1NiI+MTc8L2tleT48L2ZvcmVpZ24ta2V5cz48cmVm
LXR5cGUgbmFtZT0iSm91cm5hbCBBcnRpY2xlIj4xNzwvcmVmLXR5cGU+PGNvbnRyaWJ1dG9ycz48
YXV0aG9ycz48YXV0aG9yPlByb25kenluc2tpLCBNLjwvYXV0aG9yPjxhdXRob3I+QmVya3Nvbiwg
UC48L2F1dGhvcj48YXV0aG9yPlRyZW1ibGV5LCBNLiBBLjwvYXV0aG9yPjxhdXRob3I+VGhhcmFu
aSwgWS48L2F1dGhvcj48YXV0aG9yPlNoYW5pLCBLLjwvYXV0aG9yPjxhdXRob3I+Qm9ydG9saW4s
IFIuIEguPC9hdXRob3I+PGF1dGhvcj5Td2VhdCwgTS4gRS48L2F1dGhvcj48YXV0aG9yPk1heW91
cmlhbiwgSi48L2F1dGhvcj48YXV0aG9yPll1Y2VsLCBELjwvYXV0aG9yPjxhdXRob3I+Q29yZG92
ZXMsIEEuIE0uPC9hdXRob3I+PGF1dGhvcj5HYWJiaW4sIEIuPC9hdXRob3I+PGF1dGhvcj5Ib3Us
IEMuPC9hdXRob3I+PGF1dGhvcj5Bbnlhbnd1LCBOLiBKLjwvYXV0aG9yPjxhdXRob3I+TmF3YXIs
IEYuPC9hdXRob3I+PGF1dGhvcj5Db3R0b24sIEouPC9hdXRob3I+PGF1dGhvcj5NaWxvc2gsIEou
PC9hdXRob3I+PGF1dGhvcj5XYWxrZXIsIEQuPC9hdXRob3I+PGF1dGhvcj5aaGFuZywgWS48L2F1
dGhvcj48YXV0aG9yPkx1LCBGLjwvYXV0aG9yPjxhdXRob3I+TGl1LCBYLjwvYXV0aG9yPjxhdXRo
b3I+UGFya2VyLCBLLiBLLjwvYXV0aG9yPjxhdXRob3I+QmV6emVyaWRlcywgVi4gSi48L2F1dGhv
cj48YXV0aG9yPlB1LCBXLiBULjwvYXV0aG9yPjwvYXV0aG9ycz48L2NvbnRyaWJ1dG9ycz48YXV0
aC1hZGRyZXNzPkRlcGFydG1lbnQgb2YgQ2FyZGlvbG9neSwgQm9zdG9uIENoaWxkcmVuJmFwb3M7
cyBIb3NwaXRhbCwgQm9zdG9uLCBNQSwgMDIxMTUsIFVTQS4mI3hEO0Rpc2Vhc2UgQmlvcGh5c2lj
cyBHcm91cCwgSm9obiBBLiBQYXVsc29uIFNjaG9vbCBvZiBFbmdpbmVlcmluZyBhbmQgQXBwbGll
ZCBTY2llbmNlcywgSGFydmFyZCBVbml2ZXJzaXR5LCBCb3N0b24sIE1BLCAwMjEzNCwgVVNBLiYj
eEQ7RGVwYXJ0bWVudCBvZiBDYXJkaW9sb2d5LCBTaGFuZ2hhaSBDaGlsZHJlbiZhcG9zO3MgSG9z
cGl0YWwsIFNjaG9vbCBvZiBNZWRpY2luZSwgU2hhbmdoYWkgSmlhbyBUb25nIFVuaXZlcnNpdHks
IFNoYW5naGFpLCAyMDAwNjIsIENoaW5hLiYjeEQ7RnV3YWkgSG9zcGl0YWwsIENoaW5lc2UgQWNh
ZGVteSBvZiBNZWRpY2FsIFNjaWVuY2UsIFNoZW56aGVuLCBTaGVuemhlbiwgR3Vhbmdkb25nIFBy
b3ZpbmNlLCA1MTgwNTcsIENoaW5hLiYjeEQ7V3lzcyBJbnN0aXR1dGUgZm9yIEJpb2xvZ2ljYWxs
eSBJbnNwaXJlZCBFbmdpbmVlcmluZywgSGFydmFyZCBVbml2ZXJzaXR5LCBCb3N0b24sIE1BLCAw
MjExNSwgVVNBLiYjeEQ7SGFydmFyZCBTdGVtIENlbGwgSW5zdGl0dXRlLCBDYW1icmlkZ2UsIE1B
LCAwMjEzOCwgVVNBLiYjeEQ7RGVwYXJ0bWVudCBvZiBDYXJkaW9sb2d5LCBCb3N0b24gQ2hpbGRy
ZW4mYXBvcztzIEhvc3BpdGFsLCBCb3N0b24sIE1BLCAwMjExNSwgVVNBLiB3aWxsaWFtLnB1QGNh
cmRpby5jaGJvc3Rvbi5vcmcuJiN4RDtIYXJ2YXJkIFN0ZW0gQ2VsbCBJbnN0aXR1dGUsIENhbWJy
aWRnZSwgTUEsIDAyMTM4LCBVU0EuIHdpbGxpYW0ucHVAY2FyZGlvLmNoYm9zdG9uLm9yZy48L2F1
dGgtYWRkcmVzcz48dGl0bGVzPjx0aXRsZT5FZmZpY2llbnQgYW5kIHJlcHJvZHVjaWJsZSBnZW5l
cmF0aW9uIG9mIGh1bWFuIGlQU0MtZGVyaXZlZCBjYXJkaW9teW9jeXRlcyBhbmQgY2FyZGlhYyBv
cmdhbm9pZHMgaW4gc3RpcnJlZCBzdXNwZW5zaW9uIHN5c3RlbXM8L3RpdGxlPjxzZWNvbmRhcnkt
dGl0bGU+TmF0IENvbW11bjwvc2Vjb25kYXJ5LXRpdGxlPjwvdGl0bGVzPjxwZXJpb2RpY2FsPjxm
dWxsLXRpdGxlPk5hdCBDb21tdW48L2Z1bGwtdGl0bGU+PC9wZXJpb2RpY2FsPjxwYWdlcz41OTI5
PC9wYWdlcz48dm9sdW1lPjE1PC92b2x1bWU+PG51bWJlcj4xPC9udW1iZXI+PGVkaXRpb24+MjAy
NC8wNy8xNjwvZWRpdGlvbj48a2V5d29yZHM+PGtleXdvcmQ+SHVtYW5zPC9rZXl3b3JkPjxrZXl3
b3JkPipJbmR1Y2VkIFBsdXJpcG90ZW50IFN0ZW0gQ2VsbHMvY3l0b2xvZ3k8L2tleXdvcmQ+PGtl
eXdvcmQ+Kk15b2N5dGVzLCBDYXJkaWFjL2N5dG9sb2d5L3BoeXNpb2xvZ3k8L2tleXdvcmQ+PGtl
eXdvcmQ+Kk9yZ2Fub2lkcy9jeXRvbG9neTwva2V5d29yZD48a2V5d29yZD4qQ2VsbCBEaWZmZXJl
bnRpYXRpb248L2tleXdvcmQ+PGtleXdvcmQ+KkJpb3JlYWN0b3JzPC9rZXl3b3JkPjxrZXl3b3Jk
PipDZWxsIEN1bHR1cmUgVGVjaG5pcXVlcy9tZXRob2RzPC9rZXl3b3JkPjxrZXl3b3JkPlJlcHJv
ZHVjaWJpbGl0eSBvZiBSZXN1bHRzPC9rZXl3b3JkPjxrZXl3b3JkPkNlbGxzLCBDdWx0dXJlZDwv
a2V5d29yZD48a2V5d29yZD5DcnlvcHJlc2VydmF0aW9uL21ldGhvZHM8L2tleXdvcmQ+PC9rZXl3
b3Jkcz48ZGF0ZXM+PHllYXI+MjAyNDwveWVhcj48cHViLWRhdGVzPjxkYXRlPkp1bCAxNTwvZGF0
ZT48L3B1Yi1kYXRlcz48L2RhdGVzPjxpc2JuPjIwNDEtMTcyMyAoRWxlY3Ryb25pYykmI3hEOzIw
NDEtMTcyMyAoTGlua2luZyk8L2lzYm4+PGFjY2Vzc2lvbi1udW0+MzkwMDk2MDQ8L2FjY2Vzc2lv
bi1udW0+PHVybHM+PHJlbGF0ZWQtdXJscz48dXJsPmh0dHBzOi8vd3d3Lm5jYmkubmxtLm5paC5n
b3YvcHVibWVkLzM5MDA5NjA0PC91cmw+PC9yZWxhdGVkLXVybHM+PC91cmxzPjxjdXN0b20yPlBN
QzExMjUxMDI4PC9jdXN0b20yPjxlbGVjdHJvbmljLXJlc291cmNlLW51bT4xMC4xMDM4L3M0MTQ2
Ny0wMjQtNTAyMjQtMDwvZWxlY3Ryb25pYy1yZXNvdXJjZS1udW0+PC9yZWNvcmQ+PC9DaXRlPjwv
RW5kTm90ZT4A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PEVuZE5vdGU+PENpdGU+PEF1dGhvcj5MZXdpcy1Jc3JhZWxpPC9BdXRob3I+PFllYXI+MjAyMTwv
WWVhcj48UmVjTnVtPjEzPC9SZWNOdW0+PERpc3BsYXlUZXh0PjxzdHlsZSBmYWNlPSJzbWFsbGNh
cHMgc3VwZXJzY3JpcHQiPjE1LTE5PC9zdHlsZT48L0Rpc3BsYXlUZXh0PjxyZWNvcmQ+PHJlYy1u
dW1iZXI+MTM8L3JlYy1udW1iZXI+PGZvcmVpZ24ta2V5cz48a2V5IGFwcD0iRU4iIGRiLWlkPSJk
cnIwMjllOTh3dnd0NWV6ZDBucHZwZmFhcmF4cHZ0MDV6djIiIHRpbWVzdGFtcD0iMTc4Mjc0NDg1
NiI+MTM8L2tleT48L2ZvcmVpZ24ta2V5cz48cmVmLXR5cGUgbmFtZT0iSm91cm5hbCBBcnRpY2xl
Ij4xNzwvcmVmLXR5cGU+PGNvbnRyaWJ1dG9ycz48YXV0aG9ycz48YXV0aG9yPkxld2lzLUlzcmFl
bGksIFkuIFIuPC9hdXRob3I+PGF1dGhvcj5XYXNzZXJtYW4sIEEuIEguPC9hdXRob3I+PGF1dGhv
cj5HYWJhbHNraSwgTS4gQS48L2F1dGhvcj48YXV0aG9yPlZvbG1lcnQsIEIuIEQuPC9hdXRob3I+
PGF1dGhvcj5NaW5nLCBZLjwvYXV0aG9yPjxhdXRob3I+QmFsbCwgSy4gQS48L2F1dGhvcj48YXV0
aG9yPllhbmcsIFcuPC9hdXRob3I+PGF1dGhvcj5ab3UsIEouPC9hdXRob3I+PGF1dGhvcj5OaSwg
Ry48L2F1dGhvcj48YXV0aG9yPlBhamFyZXMsIE4uPC9hdXRob3I+PGF1dGhvcj5DaGF0emlzdGF2
cm91LCBYLjwvYXV0aG9yPjxhdXRob3I+TGksIFcuPC9hdXRob3I+PGF1dGhvcj5aaG91LCBDLjwv
YXV0aG9yPjxhdXRob3I+QWd1aXJyZSwgQS48L2F1dGhvcj48L2F1dGhvcnM+PC9jb250cmlidXRv
cnM+PGF1dGgtYWRkcmVzcz5EaXZpc2lvbiBvZiBEZXZlbG9wbWVudGFsIGFuZCBTdGVtIENlbGwg
QmlvbG9neSwgSW5zdGl0dXRlIGZvciBRdWFudGl0YXRpdmUgSGVhbHRoIFNjaWVuY2UgYW5kIEVu
Z2luZWVyaW5nLCBNaWNoaWdhbiBTdGF0ZSBVbml2ZXJzaXR5LCBFYXN0IExhbnNpbmcsIE1JLCBV
U0EuJiN4RDtEZXBhcnRtZW50IG9mIEJpb21lZGljYWwgRW5naW5lZXJpbmcsIENvbGxlZ2Ugb2Yg
RW5naW5lZXJpbmcsIE1pY2hpZ2FuIFN0YXRlIFVuaXZlcnNpdHksIEVhc3QgTGFuc2luZywgTUks
IFVTQS4mI3hEO0RlcGFydG1lbnQgb2YgQmlvbWVkaWNhbCBFbmdpbmVlcmluZywgV2FzaGluZ3Rv
biBVbml2ZXJzaXR5IGluIFNhaW50IExvdWlzLCBTdC4gTG91aXMsIE1PLCBVU0EuJiN4RDtEaXZp
c2lvbiBvZiBCaW9tZWRpY2FsIERldmljZXMsIEluc3RpdHV0ZSBmb3IgUXVhbnRpdGF0aXZlIEhl
YWx0aCBTY2llbmNlIGFuZCBFbmdpbmVlcmluZywgTWljaGlnYW4gU3RhdGUgVW5pdmVyc2l0eSwg
RWFzdCBMYW5zaW5nLCBNSSwgVVNBLiYjeEQ7RGVwYXJ0bWVudCBvZiBFbGVjdHJpY2FsIGFuZCBD
b21wdXRlciBFbmdpbmVlcmluZywgQ29sbGVnZSBvZiBFbmdpbmVlcmluZywgTWljaGlnYW4gU3Rh
dGUgVW5pdmVyc2l0eSwgRWFzdCBMYW5zaW5nLCBNSSwgVVNBLiYjeEQ7RGVwYXJ0bWVudCBvZiBD
aGVtaWNhbCBFbmdpbmVlcmluZyBhbmQgTWF0ZXJpYWwgU2NpZW5jZSwgQ29sbGVnZSBvZiBFbmdp
bmVlcmluZywgTWljaGlnYW4gU3RhdGUgVW5pdmVyc2l0eSwgRWFzdCBMYW5zaW5nLCBNSSwgVVNB
LiYjeEQ7RGl2aXNpb24gb2YgRGV2ZWxvcG1lbnRhbCBhbmQgU3RlbSBDZWxsIEJpb2xvZ3ksIElu
c3RpdHV0ZSBmb3IgUXVhbnRpdGF0aXZlIEhlYWx0aCBTY2llbmNlIGFuZCBFbmdpbmVlcmluZywg
TWljaGlnYW4gU3RhdGUgVW5pdmVyc2l0eSwgRWFzdCBMYW5zaW5nLCBNSSwgVVNBLiBhYWd1aXJy
ZUBtc3UuZWR1LiYjeEQ7RGVwYXJ0bWVudCBvZiBCaW9tZWRpY2FsIEVuZ2luZWVyaW5nLCBDb2xs
ZWdlIG9mIEVuZ2luZWVyaW5nLCBNaWNoaWdhbiBTdGF0ZSBVbml2ZXJzaXR5LCBFYXN0IExhbnNp
bmcsIE1JLCBVU0EuIGFhZ3VpcnJlQG1zdS5lZHUuPC9hdXRoLWFkZHJlc3M+PHRpdGxlcz48dGl0
bGU+U2VsZi1hc3NlbWJsaW5nIGh1bWFuIGhlYXJ0IG9yZ2Fub2lkcyBmb3IgdGhlIG1vZGVsaW5n
IG9mIGNhcmRpYWMgZGV2ZWxvcG1lbnQgYW5kIGNvbmdlbml0YWwgaGVhcnQgZGlzZWFzZTwvdGl0
bGU+PHNlY29uZGFyeS10aXRsZT5OYXQgQ29tbXVuPC9zZWNvbmRhcnktdGl0bGU+PC90aXRsZXM+
PHBlcmlvZGljYWw+PGZ1bGwtdGl0bGU+TmF0IENvbW11bjwvZnVsbC10aXRsZT48L3BlcmlvZGlj
YWw+PHBhZ2VzPjUxNDI8L3BhZ2VzPjx2b2x1bWU+MTI8L3ZvbHVtZT48bnVtYmVyPjE8L251bWJl
cj48ZWRpdGlvbj4yMDIxLzA4LzI4PC9lZGl0aW9uPjxrZXl3b3Jkcz48a2V5d29yZD5DZWxsIERp
ZmZlcmVudGlhdGlvbjwva2V5d29yZD48a2V5d29yZD5GZW1hbGU8L2tleXdvcmQ+PGtleXdvcmQ+
SGVhcnQvKmVtYnJ5b2xvZ3k8L2tleXdvcmQ+PGtleXdvcmQ+SGVhcnQgRGVmZWN0cywgQ29uZ2Vu
aXRhbC8qZW1icnlvbG9neS9nZW5ldGljcy9tZXRhYm9saXNtPC9rZXl3b3JkPjxrZXl3b3JkPkh1
bWFuczwva2V5d29yZD48a2V5d29yZD5NYWxlPC9rZXl3b3JkPjxrZXl3b3JkPk9yZ2Fub2lkcy8q
Y3l0b2xvZ3kvZW1icnlvbG9neS9tZXRhYm9saXNtPC9rZXl3b3JkPjxrZXl3b3JkPlBsdXJpcG90
ZW50IFN0ZW0gQ2VsbHMvKmN5dG9sb2d5L21ldGFib2xpc208L2tleXdvcmQ+PGtleXdvcmQ+V250
IFNpZ25hbGluZyBQYXRod2F5PC9rZXl3b3JkPjwva2V5d29yZHM+PGRhdGVzPjx5ZWFyPjIwMjE8
L3llYXI+PHB1Yi1kYXRlcz48ZGF0ZT5BdWcgMjY8L2RhdGU+PC9wdWItZGF0ZXM+PC9kYXRlcz48
aXNibj4yMDQxLTE3MjMgKEVsZWN0cm9uaWMpJiN4RDsyMDQxLTE3MjMgKExpbmtpbmcpPC9pc2Ju
PjxhY2Nlc3Npb24tbnVtPjM0NDQ2NzA2PC9hY2Nlc3Npb24tbnVtPjx1cmxzPjxyZWxhdGVkLXVy
bHM+PHVybD5odHRwczovL3d3dy5uY2JpLm5sbS5uaWguZ292L3B1Ym1lZC8zNDQ0NjcwNjwvdXJs
PjwvcmVsYXRlZC11cmxzPjwvdXJscz48Y3VzdG9tMj5QTUM4MzkwNzQ5PC9jdXN0b20yPjxlbGVj
dHJvbmljLXJlc291cmNlLW51bT4xMC4xMDM4L3M0MTQ2Ny0wMjEtMjUzMjktNTwvZWxlY3Ryb25p
Yy1yZXNvdXJjZS1udW0+PC9yZWNvcmQ+PC9DaXRlPjxDaXRlPjxBdXRob3I+SG9mYmF1ZXI8L0F1
dGhvcj48WWVhcj4yMDIxPC9ZZWFyPjxSZWNOdW0+MTQ8L1JlY051bT48cmVjb3JkPjxyZWMtbnVt
YmVyPjE0PC9yZWMtbnVtYmVyPjxmb3JlaWduLWtleXM+PGtleSBhcHA9IkVOIiBkYi1pZD0iZHJy
MDI5ZTk4d3Z3dDVlemQwbnB2cGZhYXJheHB2dDA1enYyIiB0aW1lc3RhbXA9IjE3ODI3NDQ4NTYi
PjE0PC9rZXk+PC9mb3JlaWduLWtleXM+PHJlZi10eXBlIG5hbWU9IkpvdXJuYWwgQXJ0aWNsZSI+
MTc8L3JlZi10eXBlPjxjb250cmlidXRvcnM+PGF1dGhvcnM+PGF1dGhvcj5Ib2ZiYXVlciwgUC48
L2F1dGhvcj48YXV0aG9yPkphaG5lbCwgUy4gTS48L2F1dGhvcj48YXV0aG9yPlBhcGFpLCBOLjwv
YXV0aG9yPjxhdXRob3I+R2llc3NoYW1tZXIsIE0uPC9hdXRob3I+PGF1dGhvcj5EZXlldHQsIEEu
PC9hdXRob3I+PGF1dGhvcj5TY2htaWR0LCBDLjwvYXV0aG9yPjxhdXRob3I+UGVuYywgTS48L2F1
dGhvcj48YXV0aG9yPlRhdmVybmluaSwgSy48L2F1dGhvcj48YXV0aG9yPkdyZHNlbG9mZiwgTi48
L2F1dGhvcj48YXV0aG9yPk1lbGVkZXRoLCBDLjwvYXV0aG9yPjxhdXRob3I+R2luaXN0cmVsbGks
IEwuIEMuPC9hdXRob3I+PGF1dGhvcj5DdG9ydGVja2EsIEMuPC9hdXRob3I+PGF1dGhvcj5TYWxp
YywgUy48L2F1dGhvcj48YXV0aG9yPk5vdmF0Y2hrb3ZhLCBNLjwvYXV0aG9yPjxhdXRob3I+TWVu
ZGphbiwgUy48L2F1dGhvcj48L2F1dGhvcnM+PC9jb250cmlidXRvcnM+PGF1dGgtYWRkcmVzcz5J
bnN0aXR1dGUgb2YgTW9sZWN1bGFyIEJpb3RlY2hub2xvZ3kgb2YgdGhlIEF1c3RyaWFuIEFjYWRl
bXkgb2YgU2NpZW5jZXMgKElNQkEpLCBWaWVubmEgQmlvQ2VudGVyLCBEci4gQm9ociBHYXNzZSAz
LCAxMDMwIFZpZW5uYSwgQXVzdHJpYS4mI3hEO0luc3RpdHV0ZSBvZiBNb2xlY3VsYXIgUGF0aG9s
b2d5IChJTVApLCBWaWVubmEgQmlvY2VudGVyIDEsIDEwMzAgVmllbm5hLCBBdXN0cmlhLiYjeEQ7
SW5zdGl0dXRlIG9mIE1vbGVjdWxhciBCaW90ZWNobm9sb2d5IG9mIHRoZSBBdXN0cmlhbiBBY2Fk
ZW15IG9mIFNjaWVuY2VzIChJTUJBKSwgVmllbm5hIEJpb0NlbnRlciwgRHIuIEJvaHIgR2Fzc2Ug
MywgMTAzMCBWaWVubmEsIEF1c3RyaWEuIEVsZWN0cm9uaWMgYWRkcmVzczogc2FzaGEubWVuZGph
bkBpbWJhLm9lYXcuYWMuYXQuPC9hdXRoLWFkZHJlc3M+PHRpdGxlcz48dGl0bGU+Q2FyZGlvaWRz
IHJldmVhbCBzZWxmLW9yZ2FuaXppbmcgcHJpbmNpcGxlcyBvZiBodW1hbiBjYXJkaW9nZW5lc2lz
PC90aXRsZT48c2Vjb25kYXJ5LXRpdGxlPkNlbGw8L3NlY29uZGFyeS10aXRsZT48L3RpdGxlcz48
cGVyaW9kaWNhbD48ZnVsbC10aXRsZT5DZWxsPC9mdWxsLXRpdGxlPjwvcGVyaW9kaWNhbD48cGFn
ZXM+MzI5OS0zMzE3IGUyMjwvcGFnZXM+PHZvbHVtZT4xODQ8L3ZvbHVtZT48bnVtYmVyPjEyPC9u
dW1iZXI+PGVkaXRpb24+MjAyMS8wNS8yMjwvZWRpdGlvbj48a2V5d29yZHM+PGtleXdvcmQ+QWN0
aXZpbnMvbWV0YWJvbGlzbTwva2V5d29yZD48a2V5d29yZD5BbmltYWxzPC9rZXl3b3JkPjxrZXl3
b3JkPkJhc2ljIEhlbGl4LUxvb3AtSGVsaXggUHJvdGVpbnMvbWV0YWJvbGlzbTwva2V5d29yZD48
a2V5d29yZD5Cb25lIE1vcnBob2dlbmV0aWMgUHJvdGVpbnMvbWV0YWJvbGlzbTwva2V5d29yZD48
a2V5d29yZD5DYWxjaXVtL21ldGFib2xpc208L2tleXdvcmQ+PGtleXdvcmQ+Q2VsbCBMaW5lPC9r
ZXl3b3JkPjxrZXl3b3JkPkNlbGwgTGluZWFnZTwva2V5d29yZD48a2V5d29yZD5DaGlja2Vuczwv
a2V5d29yZD48a2V5d29yZD5FbmRvdGhlbGlhbCBDZWxscy9jeXRvbG9neTwva2V5d29yZD48a2V5
d29yZD5FeHRyYWNlbGx1bGFyIE1hdHJpeCBQcm90ZWlucy9tZXRhYm9saXNtPC9rZXl3b3JkPjxr
ZXl3b3JkPkZlbWFsZTwva2V5d29yZD48a2V5d29yZD5GaWJyb2JsYXN0cy9jeXRvbG9neTwva2V5
d29yZD48a2V5d29yZD5IZWFydC8qZW1icnlvbG9neTwva2V5d29yZD48a2V5d29yZD5Ib21lb2Jv
eCBQcm90ZWluIE5reC0yLjUvbWV0YWJvbGlzbTwva2V5d29yZD48a2V5d29yZD5IdW1hbnM8L2tl
eXdvcmQ+PGtleXdvcmQ+TWFsZTwva2V5d29yZD48a2V5d29yZD5NZXNvZGVybS9lbWJyeW9sb2d5
PC9rZXl3b3JkPjxrZXl3b3JkPk1vZGVscywgQmlvbG9naWNhbDwva2V5d29yZD48a2V5d29yZD5N
eW9jYXJkaXVtL21ldGFib2xpc208L2tleXdvcmQ+PGtleXdvcmQ+Kk9yZ2Fub2dlbmVzaXM8L2tl
eXdvcmQ+PGtleXdvcmQ+T3JnYW5vaWRzLyplbWJyeW9sb2d5PC9rZXl3b3JkPjxrZXl3b3JkPlBs
dXJpcG90ZW50IFN0ZW0gQ2VsbHMvY3l0b2xvZ3kvbWV0YWJvbGlzbTwva2V5d29yZD48a2V5d29y
ZD5WYXNjdWxhciBFbmRvdGhlbGlhbCBHcm93dGggRmFjdG9yIEEvbWV0YWJvbGlzbTwva2V5d29y
ZD48a2V5d29yZD5XbnQgUHJvdGVpbnMvbWV0YWJvbGlzbTwva2V5d29yZD48a2V5d29yZD5jYXJk
aWFjIGluanVyeSBtb2RlbDwva2V5d29yZD48a2V5d29yZD5jYXJkaWFjIG9yZ2Fub2lkPC9rZXl3
b3JkPjxrZXl3b3JkPmNhcmRpb2lkczwva2V5d29yZD48a2V5d29yZD5jb25nZW5pdGFsIGhlYXJ0
IGRlZmVjdHM8L2tleXdvcmQ+PGtleXdvcmQ+aGVhcnQgZGV2ZWxvcG1lbnQ8L2tleXdvcmQ+PGtl
eXdvcmQ+aGVhcnQgb3JnYW5vaWQ8L2tleXdvcmQ+PGtleXdvcmQ+aHVtYW4gcGx1cmlwb3RlbnQg
c3RlbSBjZWxsczwva2V5d29yZD48a2V5d29yZD5tZXNvZGVybTwva2V5d29yZD48a2V5d29yZD5z
ZWxmLW9yZ2FuaXphdGlvbjwva2V5d29yZD48a2V5d29yZD5zZWxmLW9yZ2FuaXppbmcgb3JnYW5v
aWRzPC9rZXl3b3JkPjxrZXl3b3JkPnBhdGVudCBhcHBsaWNhdGlvbiAoRVAyMDE2NDYzNy45KSBv
biBkaWZmZXJlbnQgdHlwZXMgb2YgY2FyZGlhYyBvcmdhbm9pZHM8L2tleXdvcmQ+PGtleXdvcmQ+
KGNhcmRpb2lkcykgd2l0aCBQLkguLCBTLk0uSi4sIE4uUC4sIGFuZCBTLk0uIG5hbWVkIGFzIGlu
dmVudG9ycy4gUC5ILiBhbmQgUy5NLjwva2V5d29yZD48a2V5d29yZD5hcmUgY28tZm91bmRlcnMg
b2YgSGVhcnRCZWF0LmJpbyBBRywgYW4gSU1CQSBzcGluLW9mZiBjb21wYW55IGFpbWluZyB0byBk
ZXZlbG9wIGE8L2tleXdvcmQ+PGtleXdvcmQ+Y2FyZGlvaWQgZHJ1ZyBkaXNjb3ZlcnkgcGxhdGZv
cm0uPC9rZXl3b3JkPjwva2V5d29yZHM+PGRhdGVzPjx5ZWFyPjIwMjE8L3llYXI+PHB1Yi1kYXRl
cz48ZGF0ZT5KdW4gMTA8L2RhdGU+PC9wdWItZGF0ZXM+PC9kYXRlcz48aXNibj4xMDk3LTQxNzIg
KEVsZWN0cm9uaWMpJiN4RDswMDkyLTg2NzQgKExpbmtpbmcpPC9pc2JuPjxhY2Nlc3Npb24tbnVt
PjM0MDE5Nzk0PC9hY2Nlc3Npb24tbnVtPjx1cmxzPjxyZWxhdGVkLXVybHM+PHVybD5odHRwczov
L3d3dy5uY2JpLm5sbS5uaWguZ292L3B1Ym1lZC8zNDAxOTc5NDwvdXJsPjwvcmVsYXRlZC11cmxz
PjwvdXJscz48ZWxlY3Ryb25pYy1yZXNvdXJjZS1udW0+MTAuMTAxNi9qLmNlbGwuMjAyMS4wNC4w
MzQ8L2VsZWN0cm9uaWMtcmVzb3VyY2UtbnVtPjwvcmVjb3JkPjwvQ2l0ZT48Q2l0ZT48QXV0aG9y
PlNpbHZhPC9BdXRob3I+PFllYXI+MjAyMTwvWWVhcj48UmVjTnVtPjE1PC9SZWNOdW0+PHJlY29y
ZD48cmVjLW51bWJlcj4xNTwvcmVjLW51bWJlcj48Zm9yZWlnbi1rZXlzPjxrZXkgYXBwPSJFTiIg
ZGItaWQ9ImRycjAyOWU5OHd2d3Q1ZXpkMG5wdnBmYWFyYXhwdnQwNXp2MiIgdGltZXN0YW1wPSIx
NzgyNzQ0ODU2Ij4xNTwva2V5PjwvZm9yZWlnbi1rZXlzPjxyZWYtdHlwZSBuYW1lPSJKb3VybmFs
IEFydGljbGUiPjE3PC9yZWYtdHlwZT48Y29udHJpYnV0b3JzPjxhdXRob3JzPjxhdXRob3I+U2ls
dmEsIEEuIEMuPC9hdXRob3I+PGF1dGhvcj5NYXR0aHlzLCBPLiBCLjwvYXV0aG9yPjxhdXRob3I+
Sm95LCBELiBBLjwvYXV0aG9yPjxhdXRob3I+S2F1c3MsIE0uIEEuPC9hdXRob3I+PGF1dGhvcj5O
YXRhcmFqYW4sIFYuPC9hdXRob3I+PGF1dGhvcj5MYWksIE0uIEguPC9hdXRob3I+PGF1dGhvcj5U
dXJhZ2EsIEQuPC9hdXRob3I+PGF1dGhvcj5CbGFpciwgQS4gUC48L2F1dGhvcj48YXV0aG9yPkFs
ZXhhbmlhbiwgTS48L2F1dGhvcj48YXV0aG9yPkJydW5lYXUsIEIuIEcuPC9hdXRob3I+PGF1dGhv
cj5NY0Rldml0dCwgVC4gQy48L2F1dGhvcj48L2F1dGhvcnM+PC9jb250cmlidXRvcnM+PGF1dGgt
YWRkcmVzcz5HbGFkc3RvbmUgSW5zdGl0dXRlcywgU2FuIEZyYW5jaXNjbywgQ0EgOTQxNTgsIFVT
QS4mI3hEO0dsYWRzdG9uZSBJbnN0aXR1dGVzLCBTYW4gRnJhbmNpc2NvLCBDQSA5NDE1OCwgVVNB
OyBVQyBCZXJrZWxleS1VQyBTYW4gRnJhbmNpc2NvIEdyYWR1YXRlIFByb2dyYW0gaW4gQmlvZW5n
aW5lZXJpbmcsIFNhbiBGcmFuY2lzY28sIENBIDk0MTQzLCBVU0EuJiN4RDtHbGFkc3RvbmUgSW5z
dGl0dXRlcywgU2FuIEZyYW5jaXNjbywgQ0EgOTQxNTgsIFVTQTsgVUMgU2FuIEZyYW5jaXNjbyBH
cmFkdWF0ZSBQcm9ncmFtIGluIEJpb21lZGljYWwgU2NpZW5jZXMsIFNhbiBGcmFuY2lzY28sIENB
IDk0MTQzLCBVU0EuJiN4RDtHbGFkc3RvbmUgSW5zdGl0dXRlcywgU2FuIEZyYW5jaXNjbywgQ0Eg
OTQxNTgsIFVTQTsgUm9kZGVuYmVycnkgQ2VudGVyIGZvciBTdGVtIENlbGwgQmlvbG9neSBhbmQg
TWVkaWNpbmUgYXQgR2xhZHN0b25lLCBTYW4gRnJhbmNpc2NvLCBDQSA5NDE1OCwgVVNBOyBDYXJk
aW92YXNjdWxhciBSZXNlYXJjaCBJbnN0aXR1dGUsIFVuaXZlcnNpdHkgb2YgQ2FsaWZvcm5pYSwg
U2FuIEZyYW5jaXNjbywgQ0EgOTQxNTgsIFVTQTsgRGVwYXJ0bWVudCBvZiBQZWRpYXRyaWNzLCBV
bml2ZXJzaXR5IG9mIENhbGlmb3JuaWEsIFNhbiBGcmFuY2lzY28sIENBIDk0MTQzLCBVU0EuJiN4
RDtHbGFkc3RvbmUgSW5zdGl0dXRlcywgU2FuIEZyYW5jaXNjbywgQ0EgOTQxNTgsIFVTQTsgRGVw
YXJ0bWVudCBvZiBCaW9lbmdpbmVlcmluZyBhbmQgVGhlcmFwZXV0aWMgU2NpZW5jZXMsIFVuaXZl
cnNpdHkgb2YgQ2FsaWZvcm5pYSwgU2FuIEZyYW5jaXNjbywgQ0EgOTQxNDMsIFVTQS4gRWxlY3Ry
b25pYyBhZGRyZXNzOiB0b2RkLm1jZGV2aXR0QGdsYWRzdG9uZS51Y3NmLmVkdS48L2F1dGgtYWRk
cmVzcz48dGl0bGVzPjx0aXRsZT5Dby1lbWVyZ2VuY2Ugb2YgY2FyZGlhYyBhbmQgZ3V0IHRpc3N1
ZXMgcHJvbW90ZXMgY2FyZGlvbXlvY3l0ZSBtYXR1cmF0aW9uIHdpdGhpbiBodW1hbiBpUFNDLWRl
cml2ZWQgb3JnYW5vaWRzPC90aXRsZT48c2Vjb25kYXJ5LXRpdGxlPkNlbGwgU3RlbSBDZWxsPC9z
ZWNvbmRhcnktdGl0bGU+PC90aXRsZXM+PHBlcmlvZGljYWw+PGZ1bGwtdGl0bGU+Q2VsbCBTdGVt
IENlbGw8L2Z1bGwtdGl0bGU+PC9wZXJpb2RpY2FsPjxwYWdlcz4yMTM3LTIxNTIgZTY8L3BhZ2Vz
Pjx2b2x1bWU+Mjg8L3ZvbHVtZT48bnVtYmVyPjEyPC9udW1iZXI+PGVkaXRpb24+MjAyMS8xMi8w
NDwvZWRpdGlvbj48a2V5d29yZHM+PGtleXdvcmQ+Q2VsbCBEaWZmZXJlbnRpYXRpb248L2tleXdv
cmQ+PGtleXdvcmQ+RW5kb2Rlcm08L2tleXdvcmQ+PGtleXdvcmQ+SHVtYW5zPC9rZXl3b3JkPjxr
ZXl3b3JkPipJbmR1Y2VkIFBsdXJpcG90ZW50IFN0ZW0gQ2VsbHM8L2tleXdvcmQ+PGtleXdvcmQ+
TXlvY3l0ZXMsIENhcmRpYWM8L2tleXdvcmQ+PGtleXdvcmQ+T3JnYW5vaWRzPC9rZXl3b3JkPjxr
ZXl3b3JkPipQbHVyaXBvdGVudCBTdGVtIENlbGxzPC9rZXl3b3JkPjxrZXl3b3JkPmF0cmlhbC9u
b2RhbCBjYXJkaW9teW9jeXRlczwva2V5d29yZD48a2V5d29yZD5jby1lbWVyZ2VuY2U8L2tleXdv
cmQ+PGtleXdvcmQ+Y29vcGVyYXRpdmUgZGV2ZWxvcG1lbnQ8L2tleXdvcmQ+PGtleXdvcmQ+aGVh
cnQ8L2tleXdvcmQ+PGtleXdvcmQ+aW50ZXN0aW5lPC9rZXl3b3JkPjxrZXl3b3JkPm1hdHVyYXRp
b248L2tleXdvcmQ+PGtleXdvcmQ+bW9ycGhvZ2VuZXNpczwva2V5d29yZD48a2V5d29yZD5wbHVy
aXBvdGVudCBzdGVtIGNlbGxzPC9rZXl3b3JkPjxrZXl3b3JkPkIuRy5CLiBpcyBhIGNvLWZvdW5k
ZXIuIEJvdGggYXV0aG9ycyBvd24gZXF1aXR5IGluIFRlbmF5YSBUaGVyYXBldXRpY3MuIFRoZSBv
dGhlcjwva2V5d29yZD48a2V5d29yZD5hdXRob3JzIGRlY2xhcmUgbm8gY29tcGV0aW5nIGludGVy
ZXN0cy48L2tleXdvcmQ+PC9rZXl3b3Jkcz48ZGF0ZXM+PHllYXI+MjAyMTwveWVhcj48cHViLWRh
dGVzPjxkYXRlPkRlYyAyPC9kYXRlPjwvcHViLWRhdGVzPjwvZGF0ZXM+PGlzYm4+MTg3NS05Nzc3
IChFbGVjdHJvbmljKSYjeEQ7MTg3NS05Nzc3IChMaW5raW5nKTwvaXNibj48YWNjZXNzaW9uLW51
bT4zNDg2MTE0NzwvYWNjZXNzaW9uLW51bT48dXJscz48cmVsYXRlZC11cmxzPjx1cmw+aHR0cHM6
Ly93d3cubmNiaS5ubG0ubmloLmdvdi9wdWJtZWQvMzQ4NjExNDc8L3VybD48L3JlbGF0ZWQtdXJs
cz48L3VybHM+PGVsZWN0cm9uaWMtcmVzb3VyY2UtbnVtPjEwLjEwMTYvai5zdGVtLjIwMjEuMTEu
MDA3PC9lbGVjdHJvbmljLXJlc291cmNlLW51bT48L3JlY29yZD48L0NpdGU+PENpdGU+PEF1dGhv
cj5EcmFraGxpczwvQXV0aG9yPjxZZWFyPjIwMjE8L1llYXI+PFJlY051bT4xNjwvUmVjTnVtPjxy
ZWNvcmQ+PHJlYy1udW1iZXI+MTY8L3JlYy1udW1iZXI+PGZvcmVpZ24ta2V5cz48a2V5IGFwcD0i
RU4iIGRiLWlkPSJkcnIwMjllOTh3dnd0NWV6ZDBucHZwZmFhcmF4cHZ0MDV6djIiIHRpbWVzdGFt
cD0iMTc4Mjc0NDg1NiI+MTY8L2tleT48L2ZvcmVpZ24ta2V5cz48cmVmLXR5cGUgbmFtZT0iSm91
cm5hbCBBcnRpY2xlIj4xNzwvcmVmLXR5cGU+PGNvbnRyaWJ1dG9ycz48YXV0aG9ycz48YXV0aG9y
PkRyYWtobGlzLCBMLjwvYXV0aG9yPjxhdXRob3I+Qmlzd2FuYXRoLCBTLjwvYXV0aG9yPjxhdXRo
b3I+RmFyciwgQy4gTS48L2F1dGhvcj48YXV0aG9yPkx1cGFub3csIFYuPC9hdXRob3I+PGF1dGhv
cj5UZXNrZSwgSi48L2F1dGhvcj48YXV0aG9yPlJpdHplbmhvZmYsIEsuPC9hdXRob3I+PGF1dGhv
cj5GcmFua2UsIEEuPC9hdXRob3I+PGF1dGhvcj5NYW5zdGVpbiwgRi48L2F1dGhvcj48YXV0aG9y
PkJvbGVzYW5pLCBFLjwvYXV0aG9yPjxhdXRob3I+S2VtcGYsIEguPC9hdXRob3I+PGF1dGhvcj5M
aWVic2NoZXIsIFMuPC9hdXRob3I+PGF1dGhvcj5TY2hlbmtlLUxheWxhbmQsIEsuPC9hdXRob3I+
PGF1dGhvcj5IZWdlcm1hbm4sIEouPC9hdXRob3I+PGF1dGhvcj5Ob2x0ZSwgTC48L2F1dGhvcj48
YXV0aG9yPk1leWVyLCBILjwvYXV0aG9yPjxhdXRob3I+ZGUgbGEgUm9jaGUsIEouPC9hdXRob3I+
PGF1dGhvcj5UaGllbWFubiwgUy48L2F1dGhvcj48YXV0aG9yPldhaGwtU2Nob3R0LCBDLjwvYXV0
aG9yPjxhdXRob3I+TWFydGluLCBVLjwvYXV0aG9yPjxhdXRob3I+WndlaWdlcmR0LCBSLjwvYXV0
aG9yPjwvYXV0aG9ycz48L2NvbnRyaWJ1dG9ycz48YXV0aC1hZGRyZXNzPkxlaWJuaXogUmVzZWFy
Y2ggTGFib3JhdG9yaWVzIGZvciBCaW90ZWNobm9sb2d5IGFuZCBBcnRpZmljaWFsIE9yZ2FucyAo
TEVCQU8pLCBEZXBhcnRtZW50IG9mIENhcmRpb3Rob3JhY2ljLCBUcmFuc3BsYW50YXRpb24gYW5k
IFZhc2N1bGFyIFN1cmdlcnkgKEhUVEcpLCBSRUJJUlRILVJlc2VhcmNoIENlbnRlciBmb3IgVHJh
bnNsYXRpb25hbCBSZWdlbmVyYXRpdmUgTWVkaWNpbmUsIEhhbm5vdmVyIE1lZGljYWwgU2Nob29s
LCBIYW5ub3ZlciwgR2VybWFueS4gZHJha2hsaXMubGlrYUBtaC1oYW5ub3Zlci5kZS4mI3hEO0xl
aWJuaXogUmVzZWFyY2ggTGFib3JhdG9yaWVzIGZvciBCaW90ZWNobm9sb2d5IGFuZCBBcnRpZmlj
aWFsIE9yZ2FucyAoTEVCQU8pLCBEZXBhcnRtZW50IG9mIENhcmRpb3Rob3JhY2ljLCBUcmFuc3Bs
YW50YXRpb24gYW5kIFZhc2N1bGFyIFN1cmdlcnkgKEhUVEcpLCBSRUJJUlRILVJlc2VhcmNoIENl
bnRlciBmb3IgVHJhbnNsYXRpb25hbCBSZWdlbmVyYXRpdmUgTWVkaWNpbmUsIEhhbm5vdmVyIE1l
ZGljYWwgU2Nob29sLCBIYW5ub3ZlciwgR2VybWFueS4mI3hEO1N0ZW0gQ2VsbCBEaXNjb3Zlcnks
IE5vdm8gTm9yZGlzayBBL1MsIE1hbG92LCBEZW5tYXJrLiYjeEQ7RGVwYXJ0bWVudCBvZiBXb21l
biZhcG9zO3MgSGVhbHRoLCBSZXNlYXJjaCBJbnN0aXR1dGUgZm9yIFdvbWVuJmFwb3M7cyBIZWFs
dGgsIEViZXJoYXJkIEthcmxzIFVuaXZlcnNpdHkgVHViaW5nZW4sIFR1YmluZ2VuLCBHZXJtYW55
LiYjeEQ7VGhlIE5hdHVyYWwgYW5kIE1lZGljYWwgU2NpZW5jZXMgSW5zdGl0dXRlIChOTUkpIGF0
IHRoZSBVbml2ZXJzaXR5IG9mIFR1YmluZ2VuLCBSZXV0bGluZ2VuLCBHZXJtYW55LiYjeEQ7RGVw
YXJ0bWVudCBvZiBNZWRpY2luZS9DYXJkaW9sb2d5LCBDYXJkaW92YXNjdWxhciBSZXNlYXJjaCBM
YWJvcmF0b3JpZXMsIERhdmlkIEdlZmZlbiBTY2hvb2wgb2YgTWVkaWNpbmUgYXQgVUNMQSwgTG9z
IEFuZ2VsZXMsIENBLCBVU0EuJiN4RDtDbHVzdGVyIG9mIEV4Y2VsbGVuY2UgaUZJVCAoRVhDIDIx
ODApICZhcG9zO0ltYWdlLUd1aWRlZCBhbmQgRnVuY3Rpb25hbGx5IEluc3RydWN0ZWQgVHVtb3Ig
VGhlcmFwaWVzJmFwb3M7LCBFYmVyaGFyZCBLYXJscyBVbml2ZXJzaXR5IFR1YmluZ2VuLCBUdWJp
bmdlbiwgR2VybWFueS4mI3hEO1Jlc2VhcmNoIENvcmUgVW5pdCBFbGVjdHJvbiBNaWNyb3Njb3B5
LCBIYW5ub3ZlciBNZWRpY2FsIFNjaG9vbCwgSGFubm92ZXIsIEdlcm1hbnkuJiN4RDtJbnN0aXR1
dGUgb2YgRnVuY3Rpb25hbCBhbmQgQXBwbGllZCBBbmF0b215LCBIYW5ub3ZlciBNZWRpY2FsIFNj
aG9vbCwgSGFubm92ZXIsIEdlcm1hbnkuJiN4RDtJbmR1c3RyaWFsIGFuZCBCaW9tZWRpY2FsIE9w
dGljcyBEZXBhcnRtZW50LCBMYXNlciBaZW50cnVtIEhhbm5vdmVyLCBIYW5ub3ZlciwgR2VybWFu
eS4mI3hEO0luc3RpdHV0ZSBmb3IgTmV1cm9waHlzaW9sb2d5LCBIYW5ub3ZlciBNZWRpY2FsIFNj
aG9vbCwgSGFubm92ZXIsIEdlcm1hbnkuJiN4RDtCaW9tZWRpY2FsIFJlc2VhcmNoIGluIEVuZHN0
YWdlIGFuZCBPYnN0cnVjdGl2ZSBMdW5nIERpc2Vhc2UgKEJSRUFUSCksIE1lbWJlciBvZiB0aGUg
R2VybWFuIENlbnRlciBmb3IgTHVuZyBSZXNlYXJjaCAoRFpMKSwgSGFubm92ZXIgTWVkaWNhbCBT
Y2hvb2wsIEhhbm5vdmVyLCBHZXJtYW55LiYjeEQ7TGVpYm5peiBSZXNlYXJjaCBMYWJvcmF0b3Jp
ZXMgZm9yIEJpb3RlY2hub2xvZ3kgYW5kIEFydGlmaWNpYWwgT3JnYW5zIChMRUJBTyksIERlcGFy
dG1lbnQgb2YgQ2FyZGlvdGhvcmFjaWMsIFRyYW5zcGxhbnRhdGlvbiBhbmQgVmFzY3VsYXIgU3Vy
Z2VyeSAoSFRURyksIFJFQklSVEgtUmVzZWFyY2ggQ2VudGVyIGZvciBUcmFuc2xhdGlvbmFsIFJl
Z2VuZXJhdGl2ZSBNZWRpY2luZSwgSGFubm92ZXIgTWVkaWNhbCBTY2hvb2wsIEhhbm5vdmVyLCBH
ZXJtYW55LiB6d2VpZ2VyZHQucm9iZXJ0QG1oLWhhbm5vdmVyLmRlLjwvYXV0aC1hZGRyZXNzPjx0
aXRsZXM+PHRpdGxlPkh1bWFuIGhlYXJ0LWZvcm1pbmcgb3JnYW5vaWRzIHJlY2FwaXR1bGF0ZSBl
YXJseSBoZWFydCBhbmQgZm9yZWd1dCBkZXZlbG9wbWVudDwvdGl0bGU+PHNlY29uZGFyeS10aXRs
ZT5OYXQgQmlvdGVjaG5vbDwvc2Vjb25kYXJ5LXRpdGxlPjwvdGl0bGVzPjxwZXJpb2RpY2FsPjxm
dWxsLXRpdGxlPk5hdCBCaW90ZWNobm9sPC9mdWxsLXRpdGxlPjwvcGVyaW9kaWNhbD48cGFnZXM+
NzM3LTc0NjwvcGFnZXM+PHZvbHVtZT4zOTwvdm9sdW1lPjxudW1iZXI+NjwvbnVtYmVyPjxlZGl0
aW9uPjIwMjEvMDIvMTA8L2VkaXRpb24+PGtleXdvcmRzPjxrZXl3b3JkPkJvZHkgUGF0dGVybmlu
Zzwva2V5d29yZD48a2V5d29yZD5FbWJyeW9uaWMgRGV2ZWxvcG1lbnQ8L2tleXdvcmQ+PGtleXdv
cmQ+R2VuZSBLbm9ja2Rvd24gVGVjaG5pcXVlczwva2V5d29yZD48a2V5d29yZD5HcmVlbiBGbHVv
cmVzY2VudCBQcm90ZWlucy9nZW5ldGljczwva2V5d29yZD48a2V5d29yZD5IZWFydC8qZW1icnlv
bG9neTwva2V5d29yZD48a2V5d29yZD5IZXBhdG9jeXRlIE51Y2xlYXIgRmFjdG9yIDQvZ2VuZXRp
Y3M8L2tleXdvcmQ+PGtleXdvcmQ+SG9tZW9ib3ggUHJvdGVpbiBOa3gtMi41L2dlbmV0aWNzPC9r
ZXl3b3JkPjxrZXl3b3JkPkh1bWFuczwva2V5d29yZD48a2V5d29yZD5JbnRlc3RpbmVzLyplbWJy
eW9sb2d5PC9rZXl3b3JkPjxrZXl3b3JkPk9yZ2Fub2lkcy8qZW1icnlvbG9neTwva2V5d29yZD48
a2V5d29yZD5TT1hCMSBUcmFuc2NyaXB0aW9uIEZhY3RvcnMvZ2VuZXRpY3M8L2tleXdvcmQ+PGtl
eXdvcmQ+U09YRiBUcmFuc2NyaXB0aW9uIEZhY3RvcnMvZ2VuZXRpY3M8L2tleXdvcmQ+PGtleXdv
cmQ+U2VxdWVuY2UgQW5hbHlzaXMsIFJOQTwva2V5d29yZD48L2tleXdvcmRzPjxkYXRlcz48eWVh
cj4yMDIxPC95ZWFyPjxwdWItZGF0ZXM+PGRhdGU+SnVuPC9kYXRlPjwvcHViLWRhdGVzPjwvZGF0
ZXM+PGlzYm4+MTU0Ni0xNjk2IChFbGVjdHJvbmljKSYjeEQ7MTA4Ny0wMTU2IChQcmludCkmI3hE
OzEwODctMDE1NiAoTGlua2luZyk8L2lzYm4+PGFjY2Vzc2lvbi1udW0+MzM1NTg2OTc8L2FjY2Vz
c2lvbi1udW0+PHVybHM+PHJlbGF0ZWQtdXJscz48dXJsPmh0dHBzOi8vd3d3Lm5jYmkubmxtLm5p
aC5nb3YvcHVibWVkLzMzNTU4Njk3PC91cmw+PC9yZWxhdGVkLXVybHM+PC91cmxzPjxjdXN0b20y
PlBNQzgxOTIzMDM8L2N1c3RvbTI+PGVsZWN0cm9uaWMtcmVzb3VyY2UtbnVtPjEwLjEwMzgvczQx
NTg3LTAyMS0wMDgxNS05PC9lbGVjdHJvbmljLXJlc291cmNlLW51bT48L3JlY29yZD48L0NpdGU+
PENpdGU+PEF1dGhvcj5Qcm9uZHp5bnNraTwvQXV0aG9yPjxZZWFyPjIwMjQ8L1llYXI+PFJlY051
bT4xNzwvUmVjTnVtPjxyZWNvcmQ+PHJlYy1udW1iZXI+MTc8L3JlYy1udW1iZXI+PGZvcmVpZ24t
a2V5cz48a2V5IGFwcD0iRU4iIGRiLWlkPSJkcnIwMjllOTh3dnd0NWV6ZDBucHZwZmFhcmF4cHZ0
MDV6djIiIHRpbWVzdGFtcD0iMTc4Mjc0NDg1NiI+MTc8L2tleT48L2ZvcmVpZ24ta2V5cz48cmVm
LXR5cGUgbmFtZT0iSm91cm5hbCBBcnRpY2xlIj4xNzwvcmVmLXR5cGU+PGNvbnRyaWJ1dG9ycz48
YXV0aG9ycz48YXV0aG9yPlByb25kenluc2tpLCBNLjwvYXV0aG9yPjxhdXRob3I+QmVya3Nvbiwg
UC48L2F1dGhvcj48YXV0aG9yPlRyZW1ibGV5LCBNLiBBLjwvYXV0aG9yPjxhdXRob3I+VGhhcmFu
aSwgWS48L2F1dGhvcj48YXV0aG9yPlNoYW5pLCBLLjwvYXV0aG9yPjxhdXRob3I+Qm9ydG9saW4s
IFIuIEguPC9hdXRob3I+PGF1dGhvcj5Td2VhdCwgTS4gRS48L2F1dGhvcj48YXV0aG9yPk1heW91
cmlhbiwgSi48L2F1dGhvcj48YXV0aG9yPll1Y2VsLCBELjwvYXV0aG9yPjxhdXRob3I+Q29yZG92
ZXMsIEEuIE0uPC9hdXRob3I+PGF1dGhvcj5HYWJiaW4sIEIuPC9hdXRob3I+PGF1dGhvcj5Ib3Us
IEMuPC9hdXRob3I+PGF1dGhvcj5Bbnlhbnd1LCBOLiBKLjwvYXV0aG9yPjxhdXRob3I+TmF3YXIs
IEYuPC9hdXRob3I+PGF1dGhvcj5Db3R0b24sIEouPC9hdXRob3I+PGF1dGhvcj5NaWxvc2gsIEou
PC9hdXRob3I+PGF1dGhvcj5XYWxrZXIsIEQuPC9hdXRob3I+PGF1dGhvcj5aaGFuZywgWS48L2F1
dGhvcj48YXV0aG9yPkx1LCBGLjwvYXV0aG9yPjxhdXRob3I+TGl1LCBYLjwvYXV0aG9yPjxhdXRo
b3I+UGFya2VyLCBLLiBLLjwvYXV0aG9yPjxhdXRob3I+QmV6emVyaWRlcywgVi4gSi48L2F1dGhv
cj48YXV0aG9yPlB1LCBXLiBULjwvYXV0aG9yPjwvYXV0aG9ycz48L2NvbnRyaWJ1dG9ycz48YXV0
aC1hZGRyZXNzPkRlcGFydG1lbnQgb2YgQ2FyZGlvbG9neSwgQm9zdG9uIENoaWxkcmVuJmFwb3M7
cyBIb3NwaXRhbCwgQm9zdG9uLCBNQSwgMDIxMTUsIFVTQS4mI3hEO0Rpc2Vhc2UgQmlvcGh5c2lj
cyBHcm91cCwgSm9obiBBLiBQYXVsc29uIFNjaG9vbCBvZiBFbmdpbmVlcmluZyBhbmQgQXBwbGll
ZCBTY2llbmNlcywgSGFydmFyZCBVbml2ZXJzaXR5LCBCb3N0b24sIE1BLCAwMjEzNCwgVVNBLiYj
eEQ7RGVwYXJ0bWVudCBvZiBDYXJkaW9sb2d5LCBTaGFuZ2hhaSBDaGlsZHJlbiZhcG9zO3MgSG9z
cGl0YWwsIFNjaG9vbCBvZiBNZWRpY2luZSwgU2hhbmdoYWkgSmlhbyBUb25nIFVuaXZlcnNpdHks
IFNoYW5naGFpLCAyMDAwNjIsIENoaW5hLiYjeEQ7RnV3YWkgSG9zcGl0YWwsIENoaW5lc2UgQWNh
ZGVteSBvZiBNZWRpY2FsIFNjaWVuY2UsIFNoZW56aGVuLCBTaGVuemhlbiwgR3Vhbmdkb25nIFBy
b3ZpbmNlLCA1MTgwNTcsIENoaW5hLiYjeEQ7V3lzcyBJbnN0aXR1dGUgZm9yIEJpb2xvZ2ljYWxs
eSBJbnNwaXJlZCBFbmdpbmVlcmluZywgSGFydmFyZCBVbml2ZXJzaXR5LCBCb3N0b24sIE1BLCAw
MjExNSwgVVNBLiYjeEQ7SGFydmFyZCBTdGVtIENlbGwgSW5zdGl0dXRlLCBDYW1icmlkZ2UsIE1B
LCAwMjEzOCwgVVNBLiYjeEQ7RGVwYXJ0bWVudCBvZiBDYXJkaW9sb2d5LCBCb3N0b24gQ2hpbGRy
ZW4mYXBvcztzIEhvc3BpdGFsLCBCb3N0b24sIE1BLCAwMjExNSwgVVNBLiB3aWxsaWFtLnB1QGNh
cmRpby5jaGJvc3Rvbi5vcmcuJiN4RDtIYXJ2YXJkIFN0ZW0gQ2VsbCBJbnN0aXR1dGUsIENhbWJy
aWRnZSwgTUEsIDAyMTM4LCBVU0EuIHdpbGxpYW0ucHVAY2FyZGlvLmNoYm9zdG9uLm9yZy48L2F1
dGgtYWRkcmVzcz48dGl0bGVzPjx0aXRsZT5FZmZpY2llbnQgYW5kIHJlcHJvZHVjaWJsZSBnZW5l
cmF0aW9uIG9mIGh1bWFuIGlQU0MtZGVyaXZlZCBjYXJkaW9teW9jeXRlcyBhbmQgY2FyZGlhYyBv
cmdhbm9pZHMgaW4gc3RpcnJlZCBzdXNwZW5zaW9uIHN5c3RlbXM8L3RpdGxlPjxzZWNvbmRhcnkt
dGl0bGU+TmF0IENvbW11bjwvc2Vjb25kYXJ5LXRpdGxlPjwvdGl0bGVzPjxwZXJpb2RpY2FsPjxm
dWxsLXRpdGxlPk5hdCBDb21tdW48L2Z1bGwtdGl0bGU+PC9wZXJpb2RpY2FsPjxwYWdlcz41OTI5
PC9wYWdlcz48dm9sdW1lPjE1PC92b2x1bWU+PG51bWJlcj4xPC9udW1iZXI+PGVkaXRpb24+MjAy
NC8wNy8xNjwvZWRpdGlvbj48a2V5d29yZHM+PGtleXdvcmQ+SHVtYW5zPC9rZXl3b3JkPjxrZXl3
b3JkPipJbmR1Y2VkIFBsdXJpcG90ZW50IFN0ZW0gQ2VsbHMvY3l0b2xvZ3k8L2tleXdvcmQ+PGtl
eXdvcmQ+Kk15b2N5dGVzLCBDYXJkaWFjL2N5dG9sb2d5L3BoeXNpb2xvZ3k8L2tleXdvcmQ+PGtl
eXdvcmQ+Kk9yZ2Fub2lkcy9jeXRvbG9neTwva2V5d29yZD48a2V5d29yZD4qQ2VsbCBEaWZmZXJl
bnRpYXRpb248L2tleXdvcmQ+PGtleXdvcmQ+KkJpb3JlYWN0b3JzPC9rZXl3b3JkPjxrZXl3b3Jk
PipDZWxsIEN1bHR1cmUgVGVjaG5pcXVlcy9tZXRob2RzPC9rZXl3b3JkPjxrZXl3b3JkPlJlcHJv
ZHVjaWJpbGl0eSBvZiBSZXN1bHRzPC9rZXl3b3JkPjxrZXl3b3JkPkNlbGxzLCBDdWx0dXJlZDwv
a2V5d29yZD48a2V5d29yZD5DcnlvcHJlc2VydmF0aW9uL21ldGhvZHM8L2tleXdvcmQ+PC9rZXl3
b3Jkcz48ZGF0ZXM+PHllYXI+MjAyNDwveWVhcj48cHViLWRhdGVzPjxkYXRlPkp1bCAxNTwvZGF0
ZT48L3B1Yi1kYXRlcz48L2RhdGVzPjxpc2JuPjIwNDEtMTcyMyAoRWxlY3Ryb25pYykmI3hEOzIw
NDEtMTcyMyAoTGlua2luZyk8L2lzYm4+PGFjY2Vzc2lvbi1udW0+MzkwMDk2MDQ8L2FjY2Vzc2lv
bi1udW0+PHVybHM+PHJlbGF0ZWQtdXJscz48dXJsPmh0dHBzOi8vd3d3Lm5jYmkubmxtLm5paC5n
b3YvcHVibWVkLzM5MDA5NjA0PC91cmw+PC9yZWxhdGVkLXVybHM+PC91cmxzPjxjdXN0b20yPlBN
QzExMjUxMDI4PC9jdXN0b20yPjxlbGVjdHJvbmljLXJlc291cmNlLW51bT4xMC4xMDM4L3M0MTQ2
Ny0wMjQtNTAyMjQtMDwvZWxlY3Ryb25pYy1yZXNvdXJjZS1udW0+PC9yZWNvcmQ+PC9DaXRlPjwv
RW5kTm90ZT4A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C02316" w:rsidRPr="00AD17BE">
        <w:rPr>
          <w:rFonts w:asciiTheme="majorHAnsi" w:hAnsiTheme="majorHAnsi" w:cstheme="majorHAnsi"/>
        </w:rPr>
      </w:r>
      <w:r w:rsidR="00C02316"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15</w:t>
      </w:r>
      <w:r w:rsidR="00D95402">
        <w:rPr>
          <w:rFonts w:asciiTheme="majorHAnsi" w:hAnsiTheme="majorHAnsi" w:cstheme="majorHAnsi"/>
          <w:smallCaps/>
          <w:noProof/>
          <w:vertAlign w:val="superscript"/>
        </w:rPr>
        <w:t>–</w:t>
      </w:r>
      <w:r w:rsidR="00A2395C" w:rsidRPr="00A2395C">
        <w:rPr>
          <w:rFonts w:asciiTheme="majorHAnsi" w:hAnsiTheme="majorHAnsi" w:cstheme="majorHAnsi"/>
          <w:smallCaps/>
          <w:noProof/>
          <w:vertAlign w:val="superscript"/>
        </w:rPr>
        <w:t>19</w:t>
      </w:r>
      <w:r w:rsidR="00C02316" w:rsidRPr="00AD17BE">
        <w:rPr>
          <w:rFonts w:asciiTheme="majorHAnsi" w:hAnsiTheme="majorHAnsi" w:cstheme="majorHAnsi"/>
        </w:rPr>
        <w:fldChar w:fldCharType="end"/>
      </w:r>
      <w:r w:rsidRPr="00AD17BE">
        <w:rPr>
          <w:rFonts w:asciiTheme="majorHAnsi" w:hAnsiTheme="majorHAnsi" w:cstheme="majorHAnsi"/>
        </w:rPr>
        <w:t>.</w:t>
      </w:r>
      <w:r w:rsidR="00B32860" w:rsidRPr="00AD17BE">
        <w:rPr>
          <w:rFonts w:asciiTheme="majorHAnsi" w:hAnsiTheme="majorHAnsi" w:cstheme="majorHAnsi"/>
        </w:rPr>
        <w:t xml:space="preserve"> More complex multi-lineage cardiac organoids incorporating endothelial, epicardial, or other cell types further increase physiological relevance but require more elaborate differentiation protocols, longer culture periods, and extensive optimization</w:t>
      </w:r>
      <w:r w:rsidR="00B32860" w:rsidRPr="00AD17BE">
        <w:rPr>
          <w:rFonts w:asciiTheme="majorHAnsi" w:hAnsiTheme="majorHAnsi" w:cstheme="majorHAnsi"/>
        </w:rPr>
        <w:fldChar w:fldCharType="begin"/>
      </w:r>
      <w:r w:rsidR="00A2395C">
        <w:rPr>
          <w:rFonts w:asciiTheme="majorHAnsi" w:hAnsiTheme="majorHAnsi" w:cstheme="majorHAnsi"/>
        </w:rPr>
        <w:instrText xml:space="preserve"> ADDIN EN.CITE &lt;EndNote&gt;&lt;Cite&gt;&lt;Author&gt;Kim&lt;/Author&gt;&lt;Year&gt;2026&lt;/Year&gt;&lt;RecNum&gt;24&lt;/RecNum&gt;&lt;DisplayText&gt;&lt;style face="smallcaps superscript"&gt;13&lt;/style&gt;&lt;/DisplayText&gt;&lt;record&gt;&lt;rec-number&gt;24&lt;/rec-number&gt;&lt;foreign-keys&gt;&lt;key app="EN" db-id="drr029e98wvwt5ezd0npvpfaaraxpvt05zv2" timestamp="1782745081"&gt;24&lt;/key&gt;&lt;/foreign-keys&gt;&lt;ref-type name="Journal Article"&gt;17&lt;/ref-type&gt;&lt;contributors&gt;&lt;authors&gt;&lt;author&gt;Kim, Y. H.&lt;/author&gt;&lt;author&gt;Son, Y. H.&lt;/author&gt;&lt;author&gt;Choi, Y.&lt;/author&gt;&lt;author&gt;Kim, M. S.&lt;/author&gt;&lt;author&gt;Park, S. J.&lt;/author&gt;&lt;author&gt;Lee, K. Y.&lt;/author&gt;&lt;/authors&gt;&lt;/contributors&gt;&lt;auth-address&gt;Department of Integrative Bioscience and Biotechnology, Sejong University, Seoul, Republic of Korea.&amp;#xD;Wallace H. Coulter Department of Biomedical Engineering, Georgia Institute of Technology and Emory University, Atlanta, GA, USA.&amp;#xD;Department of Integrative Bioscience and Biotechnology, Sejong University, Seoul, Republic of Korea. keelyonglee@sejong.ac.kr.&amp;#xD;Institute of Bioscience and Biotechnology, Sejong University, Seoul, Republic of Korea. keelyonglee@sejong.ac.kr.&lt;/auth-address&gt;&lt;titles&gt;&lt;title&gt;Advanced in vitro cardiac models for drug evaluation: integration of organoids, engineered tissues, and microphysiological systems&lt;/title&gt;&lt;secondary-title&gt;Microsyst Nanoeng&lt;/secondary-title&gt;&lt;/titles&gt;&lt;periodical&gt;&lt;full-title&gt;Microsyst Nanoeng&lt;/full-title&gt;&lt;/periodical&gt;&lt;volume&gt;12&lt;/volume&gt;&lt;number&gt;1&lt;/number&gt;&lt;edition&gt;20260507&lt;/edition&gt;&lt;dates&gt;&lt;year&gt;2026&lt;/year&gt;&lt;pub-dates&gt;&lt;date&gt;May 7&lt;/date&gt;&lt;/pub-dates&gt;&lt;/dates&gt;&lt;isbn&gt;2055-7434 (Electronic)&amp;#xD;2096-1030 (Print)&amp;#xD;2055-7434 (Linking)&lt;/isbn&gt;&lt;accession-num&gt;42098083&lt;/accession-num&gt;&lt;urls&gt;&lt;related-urls&gt;&lt;url&gt;https://www.ncbi.nlm.nih.gov/pubmed/42098083&lt;/url&gt;&lt;/related-urls&gt;&lt;/urls&gt;&lt;custom1&gt;Conflict of interest: The authors declare no competing interests.&lt;/custom1&gt;&lt;custom2&gt;PMC13153201&lt;/custom2&gt;&lt;electronic-resource-num&gt;10.1038/s41378-026-01249-6&lt;/electronic-resource-num&gt;&lt;remote-database-name&gt;PubMed-not-MEDLINE&lt;/remote-database-name&gt;&lt;remote-database-provider&gt;NLM&lt;/remote-database-provider&gt;&lt;/record&gt;&lt;/Cite&gt;&lt;/EndNote&gt;</w:instrText>
      </w:r>
      <w:r w:rsidR="00B32860"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13</w:t>
      </w:r>
      <w:r w:rsidR="00B32860" w:rsidRPr="00AD17BE">
        <w:rPr>
          <w:rFonts w:asciiTheme="majorHAnsi" w:hAnsiTheme="majorHAnsi" w:cstheme="majorHAnsi"/>
        </w:rPr>
        <w:fldChar w:fldCharType="end"/>
      </w:r>
      <w:r w:rsidR="005A3636" w:rsidRPr="00A2395C">
        <w:rPr>
          <w:rFonts w:asciiTheme="majorHAnsi" w:hAnsiTheme="majorHAnsi" w:cstheme="majorHAnsi"/>
          <w:smallCaps/>
          <w:noProof/>
          <w:vertAlign w:val="superscript"/>
        </w:rPr>
        <w:t>,</w:t>
      </w:r>
      <w:r w:rsidR="005A3636" w:rsidRPr="00AD17BE">
        <w:rPr>
          <w:rFonts w:asciiTheme="majorHAnsi" w:hAnsiTheme="majorHAnsi" w:cstheme="majorHAnsi"/>
        </w:rPr>
        <w:fldChar w:fldCharType="begin"/>
      </w:r>
      <w:r w:rsidR="005A3636">
        <w:rPr>
          <w:rFonts w:asciiTheme="majorHAnsi" w:hAnsiTheme="majorHAnsi" w:cstheme="majorHAnsi"/>
        </w:rPr>
        <w:instrText xml:space="preserve"> ADDIN EN.CITE &lt;EndNote&gt;&lt;Cite&gt;&lt;Author&gt;Kim&lt;/Author&gt;&lt;Year&gt;2026&lt;/Year&gt;&lt;RecNum&gt;24&lt;/RecNum&gt;&lt;DisplayText&gt;&lt;style face="smallcaps superscript"&gt;13&lt;/style&gt;&lt;/DisplayText&gt;&lt;record&gt;&lt;rec-number&gt;24&lt;/rec-number&gt;&lt;foreign-keys&gt;&lt;key app="EN" db-id="drr029e98wvwt5ezd0npvpfaaraxpvt05zv2" timestamp="1782745081"&gt;24&lt;/key&gt;&lt;/foreign-keys&gt;&lt;ref-type name="Journal Article"&gt;17&lt;/ref-type&gt;&lt;contributors&gt;&lt;authors&gt;&lt;author&gt;Kim, Y. H.&lt;/author&gt;&lt;author&gt;Son, Y. H.&lt;/author&gt;&lt;author&gt;Choi, Y.&lt;/author&gt;&lt;author&gt;Kim, M. S.&lt;/author&gt;&lt;author&gt;Park, S. J.&lt;/author&gt;&lt;author&gt;Lee, K. Y.&lt;/author&gt;&lt;/authors&gt;&lt;/contributors&gt;&lt;auth-address&gt;Department of Integrative Bioscience and Biotechnology, Sejong University, Seoul, Republic of Korea.&amp;#xD;Wallace H. Coulter Department of Biomedical Engineering, Georgia Institute of Technology and Emory University, Atlanta, GA, USA.&amp;#xD;Department of Integrative Bioscience and Biotechnology, Sejong University, Seoul, Republic of Korea. keelyonglee@sejong.ac.kr.&amp;#xD;Institute of Bioscience and Biotechnology, Sejong University, Seoul, Republic of Korea. keelyonglee@sejong.ac.kr.&lt;/auth-address&gt;&lt;titles&gt;&lt;title&gt;Advanced in vitro cardiac models for drug evaluation: integration of organoids, engineered tissues, and microphysiological systems&lt;/title&gt;&lt;secondary-title&gt;Microsyst Nanoeng&lt;/secondary-title&gt;&lt;/titles&gt;&lt;periodical&gt;&lt;full-title&gt;Microsyst Nanoeng&lt;/full-title&gt;&lt;/periodical&gt;&lt;volume&gt;12&lt;/volume&gt;&lt;number&gt;1&lt;/number&gt;&lt;edition&gt;20260507&lt;/edition&gt;&lt;dates&gt;&lt;year&gt;2026&lt;/year&gt;&lt;pub-dates&gt;&lt;date&gt;May 7&lt;/date&gt;&lt;/pub-dates&gt;&lt;/dates&gt;&lt;isbn&gt;2055-7434 (Electronic)&amp;#xD;2096-1030 (Print)&amp;#xD;2055-7434 (Linking)&lt;/isbn&gt;&lt;accession-num&gt;42098083&lt;/accession-num&gt;&lt;urls&gt;&lt;related-urls&gt;&lt;url&gt;https://www.ncbi.nlm.nih.gov/pubmed/42098083&lt;/url&gt;&lt;/related-urls&gt;&lt;/urls&gt;&lt;custom1&gt;Conflict of interest: The authors declare no competing interests.&lt;/custom1&gt;&lt;custom2&gt;PMC13153201&lt;/custom2&gt;&lt;electronic-resource-num&gt;10.1038/s41378-026-01249-6&lt;/electronic-resource-num&gt;&lt;remote-database-name&gt;PubMed-not-MEDLINE&lt;/remote-database-name&gt;&lt;remote-database-provider&gt;NLM&lt;/remote-database-provider&gt;&lt;/record&gt;&lt;/Cite&gt;&lt;/EndNote&gt;</w:instrText>
      </w:r>
      <w:r w:rsidR="005A3636" w:rsidRPr="00AD17BE">
        <w:rPr>
          <w:rFonts w:asciiTheme="majorHAnsi" w:hAnsiTheme="majorHAnsi" w:cstheme="majorHAnsi"/>
        </w:rPr>
        <w:fldChar w:fldCharType="separate"/>
      </w:r>
      <w:r w:rsidR="005A3636" w:rsidRPr="00A2395C">
        <w:rPr>
          <w:rFonts w:asciiTheme="majorHAnsi" w:hAnsiTheme="majorHAnsi" w:cstheme="majorHAnsi"/>
          <w:smallCaps/>
          <w:noProof/>
          <w:vertAlign w:val="superscript"/>
        </w:rPr>
        <w:t>1</w:t>
      </w:r>
      <w:r w:rsidR="005A3636">
        <w:rPr>
          <w:rFonts w:asciiTheme="majorHAnsi" w:hAnsiTheme="majorHAnsi" w:cstheme="majorHAnsi"/>
          <w:smallCaps/>
          <w:noProof/>
          <w:vertAlign w:val="superscript"/>
        </w:rPr>
        <w:t>4</w:t>
      </w:r>
      <w:r w:rsidR="005A3636" w:rsidRPr="00AD17BE">
        <w:rPr>
          <w:rFonts w:asciiTheme="majorHAnsi" w:hAnsiTheme="majorHAnsi" w:cstheme="majorHAnsi"/>
        </w:rPr>
        <w:fldChar w:fldCharType="end"/>
      </w:r>
      <w:r w:rsidR="00B32860" w:rsidRPr="00AD17BE">
        <w:rPr>
          <w:rFonts w:asciiTheme="majorHAnsi" w:hAnsiTheme="majorHAnsi" w:cstheme="majorHAnsi"/>
        </w:rPr>
        <w:t>.</w:t>
      </w:r>
    </w:p>
    <w:p w14:paraId="255DDA1D" w14:textId="77777777" w:rsidR="0047206A" w:rsidRPr="00AD17BE" w:rsidRDefault="0047206A" w:rsidP="00B323D8">
      <w:pPr>
        <w:rPr>
          <w:rFonts w:asciiTheme="majorHAnsi" w:hAnsiTheme="majorHAnsi" w:cstheme="majorHAnsi"/>
        </w:rPr>
      </w:pPr>
    </w:p>
    <w:p w14:paraId="36109406" w14:textId="259671AC" w:rsidR="00E60FB8" w:rsidRPr="00AD17BE" w:rsidRDefault="00000000" w:rsidP="0047206A">
      <w:pPr>
        <w:rPr>
          <w:rFonts w:asciiTheme="majorHAnsi" w:hAnsiTheme="majorHAnsi" w:cstheme="majorHAnsi"/>
        </w:rPr>
      </w:pPr>
      <w:r>
        <w:rPr>
          <w:rFonts w:asciiTheme="majorHAnsi" w:hAnsiTheme="majorHAnsi" w:cstheme="majorHAnsi"/>
        </w:rPr>
        <w:t>A</w:t>
      </w:r>
      <w:r w:rsidRPr="00AD17BE">
        <w:rPr>
          <w:rFonts w:asciiTheme="majorHAnsi" w:hAnsiTheme="majorHAnsi" w:cstheme="majorHAnsi"/>
        </w:rPr>
        <w:t xml:space="preserve"> simple, reproducible, and efficient protocol</w:t>
      </w:r>
      <w:r w:rsidR="00BB70B1" w:rsidRPr="00AD17BE">
        <w:rPr>
          <w:rFonts w:asciiTheme="majorHAnsi" w:hAnsiTheme="majorHAnsi" w:cstheme="majorHAnsi"/>
        </w:rPr>
        <w:t xml:space="preserve"> </w:t>
      </w:r>
      <w:r>
        <w:rPr>
          <w:rFonts w:asciiTheme="majorHAnsi" w:hAnsiTheme="majorHAnsi" w:cstheme="majorHAnsi"/>
        </w:rPr>
        <w:t xml:space="preserve">is presented </w:t>
      </w:r>
      <w:r w:rsidR="00BB70B1" w:rsidRPr="00AD17BE">
        <w:rPr>
          <w:rFonts w:asciiTheme="majorHAnsi" w:hAnsiTheme="majorHAnsi" w:cstheme="majorHAnsi"/>
        </w:rPr>
        <w:t>for</w:t>
      </w:r>
      <w:r w:rsidRPr="00AD17BE">
        <w:rPr>
          <w:rFonts w:asciiTheme="majorHAnsi" w:hAnsiTheme="majorHAnsi" w:cstheme="majorHAnsi"/>
        </w:rPr>
        <w:t xml:space="preserve"> generat</w:t>
      </w:r>
      <w:r w:rsidR="00BB70B1" w:rsidRPr="00AD17BE">
        <w:rPr>
          <w:rFonts w:asciiTheme="majorHAnsi" w:hAnsiTheme="majorHAnsi" w:cstheme="majorHAnsi"/>
        </w:rPr>
        <w:t>ing</w:t>
      </w:r>
      <w:r w:rsidRPr="00AD17BE">
        <w:rPr>
          <w:rFonts w:asciiTheme="majorHAnsi" w:hAnsiTheme="majorHAnsi" w:cstheme="majorHAnsi"/>
        </w:rPr>
        <w:t xml:space="preserve"> self-organizing cardiomyocyte-based cardioids from human iPSCs and apply</w:t>
      </w:r>
      <w:r w:rsidR="00BB70B1" w:rsidRPr="00AD17BE">
        <w:rPr>
          <w:rFonts w:asciiTheme="majorHAnsi" w:hAnsiTheme="majorHAnsi" w:cstheme="majorHAnsi"/>
        </w:rPr>
        <w:t>ing</w:t>
      </w:r>
      <w:r w:rsidRPr="00AD17BE">
        <w:rPr>
          <w:rFonts w:asciiTheme="majorHAnsi" w:hAnsiTheme="majorHAnsi" w:cstheme="majorHAnsi"/>
        </w:rPr>
        <w:t xml:space="preserve"> th</w:t>
      </w:r>
      <w:r>
        <w:rPr>
          <w:rFonts w:asciiTheme="majorHAnsi" w:hAnsiTheme="majorHAnsi" w:cstheme="majorHAnsi"/>
        </w:rPr>
        <w:t>em</w:t>
      </w:r>
      <w:r w:rsidRPr="00AD17BE">
        <w:rPr>
          <w:rFonts w:asciiTheme="majorHAnsi" w:hAnsiTheme="majorHAnsi" w:cstheme="majorHAnsi"/>
        </w:rPr>
        <w:t xml:space="preserve"> </w:t>
      </w:r>
      <w:r w:rsidR="00BB70B1" w:rsidRPr="00AD17BE">
        <w:rPr>
          <w:rFonts w:asciiTheme="majorHAnsi" w:hAnsiTheme="majorHAnsi" w:cstheme="majorHAnsi"/>
        </w:rPr>
        <w:t>to</w:t>
      </w:r>
      <w:r w:rsidRPr="00AD17BE">
        <w:rPr>
          <w:rFonts w:asciiTheme="majorHAnsi" w:hAnsiTheme="majorHAnsi" w:cstheme="majorHAnsi"/>
        </w:rPr>
        <w:t xml:space="preserve"> evaluat</w:t>
      </w:r>
      <w:r w:rsidR="00BB70B1" w:rsidRPr="00AD17BE">
        <w:rPr>
          <w:rFonts w:asciiTheme="majorHAnsi" w:hAnsiTheme="majorHAnsi" w:cstheme="majorHAnsi"/>
        </w:rPr>
        <w:t>e</w:t>
      </w:r>
      <w:r w:rsidRPr="00AD17BE">
        <w:rPr>
          <w:rFonts w:asciiTheme="majorHAnsi" w:hAnsiTheme="majorHAnsi" w:cstheme="majorHAnsi"/>
        </w:rPr>
        <w:t xml:space="preserve"> </w:t>
      </w:r>
      <w:r w:rsidR="00BB70B1" w:rsidRPr="00AD17BE">
        <w:rPr>
          <w:rFonts w:asciiTheme="majorHAnsi" w:hAnsiTheme="majorHAnsi" w:cstheme="majorHAnsi"/>
        </w:rPr>
        <w:t>the uptake of</w:t>
      </w:r>
      <w:r w:rsidRPr="00AD17BE">
        <w:rPr>
          <w:rFonts w:asciiTheme="majorHAnsi" w:hAnsiTheme="majorHAnsi" w:cstheme="majorHAnsi"/>
        </w:rPr>
        <w:t xml:space="preserve"> fluorescently labeled oligonucleotide</w:t>
      </w:r>
      <w:r w:rsidR="00BB70B1" w:rsidRPr="00AD17BE">
        <w:rPr>
          <w:rFonts w:asciiTheme="majorHAnsi" w:hAnsiTheme="majorHAnsi" w:cstheme="majorHAnsi"/>
        </w:rPr>
        <w:t>s</w:t>
      </w:r>
      <w:r w:rsidRPr="00AD17BE">
        <w:rPr>
          <w:rFonts w:asciiTheme="majorHAnsi" w:hAnsiTheme="majorHAnsi" w:cstheme="majorHAnsi"/>
        </w:rPr>
        <w:t xml:space="preserve">. </w:t>
      </w:r>
      <w:r w:rsidR="00BB70B1" w:rsidRPr="00AD17BE">
        <w:rPr>
          <w:rFonts w:asciiTheme="majorHAnsi" w:hAnsiTheme="majorHAnsi" w:cstheme="majorHAnsi"/>
        </w:rPr>
        <w:t xml:space="preserve">The protocol should prove valuable for researchers seeking to optimize oligonucleotide chemistry and delivery strategies for cardiovascular applications. </w:t>
      </w:r>
      <w:r w:rsidR="00D5258F">
        <w:rPr>
          <w:rFonts w:asciiTheme="majorHAnsi" w:hAnsiTheme="majorHAnsi" w:cstheme="majorHAnsi"/>
        </w:rPr>
        <w:t xml:space="preserve">All the materials used in this study are listed in the </w:t>
      </w:r>
      <w:r w:rsidR="00D5258F" w:rsidRPr="00D5258F">
        <w:rPr>
          <w:rFonts w:asciiTheme="majorHAnsi" w:hAnsiTheme="majorHAnsi" w:cstheme="majorHAnsi"/>
          <w:b/>
          <w:bCs/>
        </w:rPr>
        <w:t>Table of Materials</w:t>
      </w:r>
      <w:r w:rsidR="00D5258F">
        <w:rPr>
          <w:rFonts w:asciiTheme="majorHAnsi" w:hAnsiTheme="majorHAnsi" w:cstheme="majorHAnsi"/>
        </w:rPr>
        <w:t>.</w:t>
      </w:r>
    </w:p>
    <w:p w14:paraId="694766E1" w14:textId="77777777" w:rsidR="009F758D" w:rsidRPr="00AD17BE" w:rsidRDefault="009F758D" w:rsidP="008A50CC">
      <w:pPr>
        <w:rPr>
          <w:rFonts w:asciiTheme="majorHAnsi" w:hAnsiTheme="majorHAnsi" w:cstheme="majorHAnsi"/>
        </w:rPr>
      </w:pPr>
    </w:p>
    <w:p w14:paraId="42D03B49" w14:textId="39A1A530" w:rsidR="00A518C0" w:rsidRPr="00AD17BE" w:rsidRDefault="00000000" w:rsidP="00A518C0">
      <w:pPr>
        <w:rPr>
          <w:rFonts w:asciiTheme="majorHAnsi" w:hAnsiTheme="majorHAnsi" w:cstheme="majorHAnsi"/>
          <w:b/>
          <w:bCs/>
        </w:rPr>
      </w:pPr>
      <w:r w:rsidRPr="00AD17BE">
        <w:rPr>
          <w:rFonts w:asciiTheme="majorHAnsi" w:hAnsiTheme="majorHAnsi" w:cstheme="majorHAnsi"/>
          <w:b/>
          <w:bCs/>
        </w:rPr>
        <w:t>PROTOCOL</w:t>
      </w:r>
    </w:p>
    <w:p w14:paraId="3E54A593" w14:textId="4F71C7D5" w:rsidR="00A518C0" w:rsidRPr="00AD17BE" w:rsidRDefault="00000000" w:rsidP="00A518C0">
      <w:pPr>
        <w:rPr>
          <w:rFonts w:asciiTheme="majorHAnsi" w:hAnsiTheme="majorHAnsi" w:cstheme="majorHAnsi"/>
          <w:b/>
          <w:bCs/>
        </w:rPr>
      </w:pPr>
      <w:r w:rsidRPr="00AD17BE">
        <w:rPr>
          <w:rFonts w:asciiTheme="majorHAnsi" w:hAnsiTheme="majorHAnsi" w:cstheme="majorHAnsi"/>
          <w:b/>
          <w:bCs/>
        </w:rPr>
        <w:t>1. Culture and preparation of iPSCs for differentiation</w:t>
      </w:r>
    </w:p>
    <w:p w14:paraId="4FFA6C86" w14:textId="77777777" w:rsidR="00A518C0" w:rsidRPr="00AD17BE" w:rsidRDefault="00A518C0" w:rsidP="00A518C0">
      <w:pPr>
        <w:rPr>
          <w:rFonts w:asciiTheme="majorHAnsi" w:hAnsiTheme="majorHAnsi" w:cstheme="majorHAnsi"/>
          <w:b/>
          <w:bCs/>
        </w:rPr>
      </w:pPr>
    </w:p>
    <w:p w14:paraId="55223023" w14:textId="77678A2B" w:rsidR="00A518C0" w:rsidRPr="00AD17BE" w:rsidRDefault="00000000" w:rsidP="00A518C0">
      <w:pPr>
        <w:rPr>
          <w:rFonts w:asciiTheme="majorHAnsi" w:hAnsiTheme="majorHAnsi" w:cstheme="majorHAnsi"/>
        </w:rPr>
      </w:pPr>
      <w:r w:rsidRPr="00AD17BE">
        <w:rPr>
          <w:rFonts w:asciiTheme="majorHAnsi" w:hAnsiTheme="majorHAnsi" w:cstheme="majorHAnsi"/>
        </w:rPr>
        <w:t>CAUTION: Perform all open handling of cells and media in a certified Class II biosafety cabinet. Wear a lab coat</w:t>
      </w:r>
      <w:r w:rsidR="00D95402">
        <w:rPr>
          <w:rFonts w:asciiTheme="majorHAnsi" w:hAnsiTheme="majorHAnsi" w:cstheme="majorHAnsi"/>
        </w:rPr>
        <w:t xml:space="preserve"> and</w:t>
      </w:r>
      <w:r w:rsidRPr="00AD17BE">
        <w:rPr>
          <w:rFonts w:asciiTheme="majorHAnsi" w:hAnsiTheme="majorHAnsi" w:cstheme="majorHAnsi"/>
        </w:rPr>
        <w:t xml:space="preserve"> gloves. Decontaminate work surfaces and liquid waste with an appropriate disinfectant.</w:t>
      </w:r>
    </w:p>
    <w:p w14:paraId="1B9D984B" w14:textId="77777777" w:rsidR="00A518C0" w:rsidRPr="00AD17BE" w:rsidRDefault="00A518C0" w:rsidP="00A518C0">
      <w:pPr>
        <w:rPr>
          <w:rFonts w:asciiTheme="majorHAnsi" w:hAnsiTheme="majorHAnsi" w:cstheme="majorHAnsi"/>
        </w:rPr>
      </w:pPr>
    </w:p>
    <w:p w14:paraId="07E8261A" w14:textId="2861AC7C" w:rsidR="00A518C0" w:rsidRPr="00AD17BE" w:rsidRDefault="00000000" w:rsidP="00A518C0">
      <w:pPr>
        <w:rPr>
          <w:rFonts w:asciiTheme="majorHAnsi" w:hAnsiTheme="majorHAnsi" w:cstheme="majorHAnsi"/>
        </w:rPr>
      </w:pPr>
      <w:r w:rsidRPr="00AD17BE">
        <w:rPr>
          <w:rFonts w:asciiTheme="majorHAnsi" w:hAnsiTheme="majorHAnsi" w:cstheme="majorHAnsi"/>
        </w:rPr>
        <w:t>1.1</w:t>
      </w:r>
      <w:r w:rsidR="00EF7EEF" w:rsidRPr="00AD17BE">
        <w:rPr>
          <w:rFonts w:asciiTheme="majorHAnsi" w:hAnsiTheme="majorHAnsi" w:cstheme="majorHAnsi"/>
        </w:rPr>
        <w:t>.</w:t>
      </w:r>
      <w:r w:rsidRPr="00AD17BE">
        <w:rPr>
          <w:rFonts w:asciiTheme="majorHAnsi" w:hAnsiTheme="majorHAnsi" w:cstheme="majorHAnsi"/>
        </w:rPr>
        <w:t xml:space="preserve"> Maintain iPSCs</w:t>
      </w:r>
      <w:r w:rsidR="008E1477">
        <w:rPr>
          <w:rFonts w:asciiTheme="majorHAnsi" w:hAnsiTheme="majorHAnsi" w:cstheme="majorHAnsi"/>
        </w:rPr>
        <w:t>.</w:t>
      </w:r>
    </w:p>
    <w:p w14:paraId="700A7767" w14:textId="77777777" w:rsidR="00A518C0" w:rsidRPr="00AD17BE" w:rsidRDefault="00A518C0" w:rsidP="00A518C0">
      <w:pPr>
        <w:rPr>
          <w:rFonts w:asciiTheme="majorHAnsi" w:hAnsiTheme="majorHAnsi" w:cstheme="majorHAnsi"/>
        </w:rPr>
      </w:pPr>
    </w:p>
    <w:p w14:paraId="5C93A0F4" w14:textId="661B8ACC" w:rsidR="00A518C0" w:rsidRPr="00AD17BE" w:rsidRDefault="00000000" w:rsidP="00A518C0">
      <w:pPr>
        <w:rPr>
          <w:rFonts w:asciiTheme="majorHAnsi" w:hAnsiTheme="majorHAnsi" w:cstheme="majorHAnsi"/>
        </w:rPr>
      </w:pPr>
      <w:r w:rsidRPr="00AD17BE">
        <w:rPr>
          <w:rFonts w:asciiTheme="majorHAnsi" w:hAnsiTheme="majorHAnsi" w:cstheme="majorHAnsi"/>
        </w:rPr>
        <w:t>1.1.1</w:t>
      </w:r>
      <w:r w:rsidR="00D95402">
        <w:rPr>
          <w:rFonts w:asciiTheme="majorHAnsi" w:hAnsiTheme="majorHAnsi" w:cstheme="majorHAnsi"/>
        </w:rPr>
        <w:t>.</w:t>
      </w:r>
      <w:r w:rsidRPr="00AD17BE">
        <w:rPr>
          <w:rFonts w:asciiTheme="majorHAnsi" w:hAnsiTheme="majorHAnsi" w:cstheme="majorHAnsi"/>
        </w:rPr>
        <w:t xml:space="preserve"> Coat culture plates with an appropriate basement-membrane matrix according to the manufacturer’s instructions.</w:t>
      </w:r>
    </w:p>
    <w:p w14:paraId="26929845" w14:textId="77777777" w:rsidR="00A518C0" w:rsidRPr="00AD17BE" w:rsidRDefault="00A518C0" w:rsidP="00A518C0">
      <w:pPr>
        <w:rPr>
          <w:rFonts w:asciiTheme="majorHAnsi" w:hAnsiTheme="majorHAnsi" w:cstheme="majorHAnsi"/>
        </w:rPr>
      </w:pPr>
    </w:p>
    <w:p w14:paraId="60E84A8F" w14:textId="7A0E062A" w:rsidR="00A518C0" w:rsidRPr="00AD17BE" w:rsidRDefault="00000000" w:rsidP="00A518C0">
      <w:pPr>
        <w:rPr>
          <w:rFonts w:asciiTheme="majorHAnsi" w:hAnsiTheme="majorHAnsi" w:cstheme="majorHAnsi"/>
        </w:rPr>
      </w:pPr>
      <w:r w:rsidRPr="00AD17BE">
        <w:rPr>
          <w:rFonts w:asciiTheme="majorHAnsi" w:hAnsiTheme="majorHAnsi" w:cstheme="majorHAnsi"/>
        </w:rPr>
        <w:t>1.1.2</w:t>
      </w:r>
      <w:r w:rsidR="00D95402">
        <w:rPr>
          <w:rFonts w:asciiTheme="majorHAnsi" w:hAnsiTheme="majorHAnsi" w:cstheme="majorHAnsi"/>
        </w:rPr>
        <w:t>.</w:t>
      </w:r>
      <w:r w:rsidRPr="00AD17BE">
        <w:rPr>
          <w:rFonts w:asciiTheme="majorHAnsi" w:hAnsiTheme="majorHAnsi" w:cstheme="majorHAnsi"/>
        </w:rPr>
        <w:t xml:space="preserve"> Feed iPSCs with a defined, feeder-free pluripotent stem cell medium and replace medium every 24</w:t>
      </w:r>
      <w:r w:rsidR="00035969">
        <w:rPr>
          <w:rFonts w:asciiTheme="majorHAnsi" w:hAnsiTheme="majorHAnsi" w:cstheme="majorHAnsi"/>
        </w:rPr>
        <w:t xml:space="preserve"> </w:t>
      </w:r>
      <w:r w:rsidRPr="00AD17BE">
        <w:rPr>
          <w:rFonts w:asciiTheme="majorHAnsi" w:hAnsiTheme="majorHAnsi" w:cstheme="majorHAnsi"/>
        </w:rPr>
        <w:t>h.</w:t>
      </w:r>
    </w:p>
    <w:p w14:paraId="4A813254" w14:textId="77777777" w:rsidR="00A518C0" w:rsidRPr="00AD17BE" w:rsidRDefault="00A518C0" w:rsidP="00A518C0">
      <w:pPr>
        <w:rPr>
          <w:rFonts w:asciiTheme="majorHAnsi" w:hAnsiTheme="majorHAnsi" w:cstheme="majorHAnsi"/>
        </w:rPr>
      </w:pPr>
    </w:p>
    <w:p w14:paraId="5974AD4F" w14:textId="1D845D5C" w:rsidR="00A518C0" w:rsidRPr="00AD17BE" w:rsidRDefault="00000000" w:rsidP="00A518C0">
      <w:pPr>
        <w:rPr>
          <w:rFonts w:asciiTheme="majorHAnsi" w:hAnsiTheme="majorHAnsi" w:cstheme="majorHAnsi"/>
        </w:rPr>
      </w:pPr>
      <w:r w:rsidRPr="00AD17BE">
        <w:rPr>
          <w:rFonts w:asciiTheme="majorHAnsi" w:hAnsiTheme="majorHAnsi" w:cstheme="majorHAnsi"/>
        </w:rPr>
        <w:t>1.1.3</w:t>
      </w:r>
      <w:r w:rsidR="00D95402">
        <w:rPr>
          <w:rFonts w:asciiTheme="majorHAnsi" w:hAnsiTheme="majorHAnsi" w:cstheme="majorHAnsi"/>
        </w:rPr>
        <w:t>.</w:t>
      </w:r>
      <w:r w:rsidRPr="00AD17BE">
        <w:rPr>
          <w:rFonts w:asciiTheme="majorHAnsi" w:hAnsiTheme="majorHAnsi" w:cstheme="majorHAnsi"/>
        </w:rPr>
        <w:t xml:space="preserve"> Maintain cultures below over-confluency and passage cells when they reach 70–80% confluency.</w:t>
      </w:r>
    </w:p>
    <w:p w14:paraId="6C29A602" w14:textId="77777777" w:rsidR="00A518C0" w:rsidRPr="00AD17BE" w:rsidRDefault="00A518C0" w:rsidP="00A518C0">
      <w:pPr>
        <w:rPr>
          <w:rFonts w:asciiTheme="majorHAnsi" w:hAnsiTheme="majorHAnsi" w:cstheme="majorHAnsi"/>
        </w:rPr>
      </w:pPr>
    </w:p>
    <w:p w14:paraId="14D293AA" w14:textId="6BDDC8C0" w:rsidR="00A518C0" w:rsidRPr="00AD17BE" w:rsidRDefault="00000000" w:rsidP="00A518C0">
      <w:pPr>
        <w:rPr>
          <w:rFonts w:asciiTheme="majorHAnsi" w:hAnsiTheme="majorHAnsi" w:cstheme="majorHAnsi"/>
        </w:rPr>
      </w:pPr>
      <w:r w:rsidRPr="00AD17BE">
        <w:rPr>
          <w:rFonts w:asciiTheme="majorHAnsi" w:hAnsiTheme="majorHAnsi" w:cstheme="majorHAnsi"/>
        </w:rPr>
        <w:t>NOTE:</w:t>
      </w:r>
      <w:r w:rsidR="00035969" w:rsidRPr="00035969">
        <w:t xml:space="preserve"> </w:t>
      </w:r>
      <w:r w:rsidR="00035969" w:rsidRPr="00035969">
        <w:rPr>
          <w:rFonts w:asciiTheme="majorHAnsi" w:hAnsiTheme="majorHAnsi" w:cstheme="majorHAnsi"/>
        </w:rPr>
        <w:t>Ensure that iPSCs retain a high-quality, undifferentiated morphology and are confirmed to be mycoplasma-free before initiating differentiation</w:t>
      </w:r>
      <w:r w:rsidRPr="00AD17BE">
        <w:rPr>
          <w:rFonts w:asciiTheme="majorHAnsi" w:hAnsiTheme="majorHAnsi" w:cstheme="majorHAnsi"/>
        </w:rPr>
        <w:t>.</w:t>
      </w:r>
    </w:p>
    <w:p w14:paraId="6D779AD3" w14:textId="77777777" w:rsidR="00A518C0" w:rsidRPr="00AD17BE" w:rsidRDefault="00A518C0" w:rsidP="00A518C0">
      <w:pPr>
        <w:rPr>
          <w:rFonts w:asciiTheme="majorHAnsi" w:hAnsiTheme="majorHAnsi" w:cstheme="majorHAnsi"/>
        </w:rPr>
      </w:pPr>
    </w:p>
    <w:p w14:paraId="207B8817" w14:textId="625D83BE" w:rsidR="00A518C0" w:rsidRPr="00AD17BE" w:rsidRDefault="00000000" w:rsidP="00A518C0">
      <w:pPr>
        <w:rPr>
          <w:rFonts w:asciiTheme="majorHAnsi" w:hAnsiTheme="majorHAnsi" w:cstheme="majorHAnsi"/>
        </w:rPr>
      </w:pPr>
      <w:r w:rsidRPr="00AD17BE">
        <w:rPr>
          <w:rFonts w:asciiTheme="majorHAnsi" w:hAnsiTheme="majorHAnsi" w:cstheme="majorHAnsi"/>
        </w:rPr>
        <w:lastRenderedPageBreak/>
        <w:t>1.2</w:t>
      </w:r>
      <w:r w:rsidR="00D95402">
        <w:rPr>
          <w:rFonts w:asciiTheme="majorHAnsi" w:hAnsiTheme="majorHAnsi" w:cstheme="majorHAnsi"/>
        </w:rPr>
        <w:t>.</w:t>
      </w:r>
      <w:r w:rsidRPr="00AD17BE">
        <w:rPr>
          <w:rFonts w:asciiTheme="majorHAnsi" w:hAnsiTheme="majorHAnsi" w:cstheme="majorHAnsi"/>
        </w:rPr>
        <w:t xml:space="preserve"> Pre-differentiation passaging</w:t>
      </w:r>
    </w:p>
    <w:p w14:paraId="3E20A283" w14:textId="77777777" w:rsidR="00A518C0" w:rsidRPr="00AD17BE" w:rsidRDefault="00A518C0" w:rsidP="00A518C0">
      <w:pPr>
        <w:rPr>
          <w:rFonts w:asciiTheme="majorHAnsi" w:hAnsiTheme="majorHAnsi" w:cstheme="majorHAnsi"/>
        </w:rPr>
      </w:pPr>
    </w:p>
    <w:p w14:paraId="0507525C" w14:textId="0F2F84E7" w:rsidR="00A518C0" w:rsidRPr="00AD17BE" w:rsidRDefault="00000000" w:rsidP="00A518C0">
      <w:pPr>
        <w:rPr>
          <w:rFonts w:asciiTheme="majorHAnsi" w:hAnsiTheme="majorHAnsi" w:cstheme="majorHAnsi"/>
        </w:rPr>
      </w:pPr>
      <w:r w:rsidRPr="00AD17BE">
        <w:rPr>
          <w:rFonts w:asciiTheme="majorHAnsi" w:hAnsiTheme="majorHAnsi" w:cstheme="majorHAnsi"/>
        </w:rPr>
        <w:t>1.2.1</w:t>
      </w:r>
      <w:r w:rsidR="00D95402">
        <w:rPr>
          <w:rFonts w:asciiTheme="majorHAnsi" w:hAnsiTheme="majorHAnsi" w:cstheme="majorHAnsi"/>
        </w:rPr>
        <w:t>.</w:t>
      </w:r>
      <w:r w:rsidRPr="00AD17BE">
        <w:rPr>
          <w:rFonts w:asciiTheme="majorHAnsi" w:hAnsiTheme="majorHAnsi" w:cstheme="majorHAnsi"/>
        </w:rPr>
        <w:t xml:space="preserve"> Thaw iPSCs and expand cells for at least two passages before initiating cardiac differentiation.</w:t>
      </w:r>
    </w:p>
    <w:p w14:paraId="04EF53F0" w14:textId="77777777" w:rsidR="00A518C0" w:rsidRPr="00AD17BE" w:rsidRDefault="00A518C0" w:rsidP="00A518C0">
      <w:pPr>
        <w:rPr>
          <w:rFonts w:asciiTheme="majorHAnsi" w:hAnsiTheme="majorHAnsi" w:cstheme="majorHAnsi"/>
        </w:rPr>
      </w:pPr>
    </w:p>
    <w:p w14:paraId="6C73E0B9" w14:textId="22EDF113" w:rsidR="00A518C0" w:rsidRPr="00AD17BE" w:rsidRDefault="00000000" w:rsidP="00A518C0">
      <w:pPr>
        <w:rPr>
          <w:rFonts w:asciiTheme="majorHAnsi" w:hAnsiTheme="majorHAnsi" w:cstheme="majorHAnsi"/>
        </w:rPr>
      </w:pPr>
      <w:r w:rsidRPr="00AD17BE">
        <w:rPr>
          <w:rFonts w:asciiTheme="majorHAnsi" w:hAnsiTheme="majorHAnsi" w:cstheme="majorHAnsi"/>
        </w:rPr>
        <w:t>1.2.2</w:t>
      </w:r>
      <w:r w:rsidR="00D95402">
        <w:rPr>
          <w:rFonts w:asciiTheme="majorHAnsi" w:hAnsiTheme="majorHAnsi" w:cstheme="majorHAnsi"/>
        </w:rPr>
        <w:t>.</w:t>
      </w:r>
      <w:r w:rsidRPr="00AD17BE">
        <w:rPr>
          <w:rFonts w:asciiTheme="majorHAnsi" w:hAnsiTheme="majorHAnsi" w:cstheme="majorHAnsi"/>
        </w:rPr>
        <w:t xml:space="preserve"> Passage cells using an enzyme-free dissociation method</w:t>
      </w:r>
      <w:r w:rsidR="00A563A7" w:rsidRPr="00AD17BE">
        <w:rPr>
          <w:rFonts w:asciiTheme="majorHAnsi" w:hAnsiTheme="majorHAnsi" w:cstheme="majorHAnsi"/>
        </w:rPr>
        <w:t>, PBS-EDTA,</w:t>
      </w:r>
      <w:r w:rsidRPr="00AD17BE">
        <w:rPr>
          <w:rFonts w:asciiTheme="majorHAnsi" w:hAnsiTheme="majorHAnsi" w:cstheme="majorHAnsi"/>
        </w:rPr>
        <w:t xml:space="preserve"> compatible with iPSC maintenance</w:t>
      </w:r>
      <w:r w:rsidR="004C5CDC" w:rsidRPr="00AD17BE">
        <w:rPr>
          <w:rFonts w:asciiTheme="majorHAnsi" w:hAnsiTheme="majorHAnsi" w:cstheme="majorHAnsi"/>
        </w:rPr>
        <w:t>.</w:t>
      </w:r>
    </w:p>
    <w:p w14:paraId="3480FE70" w14:textId="77777777" w:rsidR="00A518C0" w:rsidRPr="00AD17BE" w:rsidRDefault="00A518C0" w:rsidP="00A518C0">
      <w:pPr>
        <w:rPr>
          <w:rFonts w:asciiTheme="majorHAnsi" w:hAnsiTheme="majorHAnsi" w:cstheme="majorHAnsi"/>
        </w:rPr>
      </w:pPr>
    </w:p>
    <w:p w14:paraId="53ADD173" w14:textId="657D8DA6" w:rsidR="00A518C0" w:rsidRPr="00AD17BE" w:rsidRDefault="00000000" w:rsidP="00A518C0">
      <w:pPr>
        <w:rPr>
          <w:rFonts w:asciiTheme="majorHAnsi" w:hAnsiTheme="majorHAnsi" w:cstheme="majorHAnsi"/>
        </w:rPr>
      </w:pPr>
      <w:r w:rsidRPr="00AD17BE">
        <w:rPr>
          <w:rFonts w:asciiTheme="majorHAnsi" w:hAnsiTheme="majorHAnsi" w:cstheme="majorHAnsi"/>
        </w:rPr>
        <w:t>PAUSE POINT: Maintain iPSCs in culture</w:t>
      </w:r>
      <w:r w:rsidR="0014628A" w:rsidRPr="00AD17BE">
        <w:rPr>
          <w:rFonts w:asciiTheme="majorHAnsi" w:hAnsiTheme="majorHAnsi" w:cstheme="majorHAnsi"/>
        </w:rPr>
        <w:t xml:space="preserve"> until they reach 70–80% confluency and retain typical morphology without signs of spontaneous differentiation.</w:t>
      </w:r>
    </w:p>
    <w:p w14:paraId="4E48FC8C" w14:textId="77777777" w:rsidR="00A518C0" w:rsidRPr="00AD17BE" w:rsidRDefault="00A518C0" w:rsidP="00A518C0">
      <w:pPr>
        <w:rPr>
          <w:rFonts w:asciiTheme="majorHAnsi" w:hAnsiTheme="majorHAnsi" w:cstheme="majorHAnsi"/>
        </w:rPr>
      </w:pPr>
    </w:p>
    <w:p w14:paraId="610D638B" w14:textId="4B9B7BC6" w:rsidR="00A518C0" w:rsidRPr="00AD17BE" w:rsidRDefault="00000000" w:rsidP="00A518C0">
      <w:pPr>
        <w:rPr>
          <w:rFonts w:asciiTheme="majorHAnsi" w:hAnsiTheme="majorHAnsi" w:cstheme="majorHAnsi"/>
          <w:b/>
          <w:bCs/>
        </w:rPr>
      </w:pPr>
      <w:r w:rsidRPr="00AD17BE">
        <w:rPr>
          <w:rFonts w:asciiTheme="majorHAnsi" w:hAnsiTheme="majorHAnsi" w:cstheme="majorHAnsi"/>
          <w:b/>
          <w:bCs/>
        </w:rPr>
        <w:t>2</w:t>
      </w:r>
      <w:r w:rsidR="00873ED9">
        <w:rPr>
          <w:rFonts w:asciiTheme="majorHAnsi" w:hAnsiTheme="majorHAnsi" w:cstheme="majorHAnsi"/>
          <w:b/>
          <w:bCs/>
        </w:rPr>
        <w:t xml:space="preserve">. </w:t>
      </w:r>
      <w:r w:rsidRPr="00AD17BE">
        <w:rPr>
          <w:rStyle w:val="normaltextrun"/>
          <w:rFonts w:eastAsia="Times New Roman"/>
          <w:b/>
          <w:bCs/>
          <w:lang w:eastAsia="pt-PT"/>
        </w:rPr>
        <w:t>Preparation of iPSC aggregates in microwell plates</w:t>
      </w:r>
    </w:p>
    <w:p w14:paraId="759F9CE7" w14:textId="77777777" w:rsidR="00A518C0" w:rsidRPr="00AD17BE" w:rsidRDefault="00A518C0" w:rsidP="00A518C0">
      <w:pPr>
        <w:rPr>
          <w:rFonts w:asciiTheme="majorHAnsi" w:hAnsiTheme="majorHAnsi" w:cstheme="majorHAnsi"/>
        </w:rPr>
      </w:pPr>
    </w:p>
    <w:p w14:paraId="07534388" w14:textId="508942BC" w:rsidR="00A518C0" w:rsidRPr="00AD17BE" w:rsidRDefault="00000000" w:rsidP="00A518C0">
      <w:pPr>
        <w:rPr>
          <w:rFonts w:asciiTheme="majorHAnsi" w:hAnsiTheme="majorHAnsi" w:cstheme="majorHAnsi"/>
        </w:rPr>
      </w:pPr>
      <w:r w:rsidRPr="00AD17BE">
        <w:rPr>
          <w:rFonts w:asciiTheme="majorHAnsi" w:hAnsiTheme="majorHAnsi" w:cstheme="majorHAnsi"/>
        </w:rPr>
        <w:t>2.1</w:t>
      </w:r>
      <w:r w:rsidR="00D95402">
        <w:rPr>
          <w:rFonts w:asciiTheme="majorHAnsi" w:hAnsiTheme="majorHAnsi" w:cstheme="majorHAnsi"/>
        </w:rPr>
        <w:t>.</w:t>
      </w:r>
      <w:r w:rsidRPr="00AD17BE">
        <w:rPr>
          <w:rFonts w:asciiTheme="majorHAnsi" w:hAnsiTheme="majorHAnsi" w:cstheme="majorHAnsi"/>
        </w:rPr>
        <w:t xml:space="preserve"> Dissociate iPSCs to a single-cell suspension</w:t>
      </w:r>
      <w:r w:rsidR="00D018C0" w:rsidRPr="00AD17BE">
        <w:rPr>
          <w:rFonts w:asciiTheme="majorHAnsi" w:hAnsiTheme="majorHAnsi" w:cstheme="majorHAnsi"/>
        </w:rPr>
        <w:t>.</w:t>
      </w:r>
    </w:p>
    <w:p w14:paraId="20526464" w14:textId="77777777" w:rsidR="00A518C0" w:rsidRPr="00AD17BE" w:rsidRDefault="00A518C0" w:rsidP="00A518C0">
      <w:pPr>
        <w:rPr>
          <w:rFonts w:asciiTheme="majorHAnsi" w:hAnsiTheme="majorHAnsi" w:cstheme="majorHAnsi"/>
        </w:rPr>
      </w:pPr>
    </w:p>
    <w:p w14:paraId="13E21BB6" w14:textId="08140F6C"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2.1.1</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Aspirate medium and wash cells once with 1</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mL of 1× PBS.</w:t>
      </w:r>
    </w:p>
    <w:p w14:paraId="644DBE40" w14:textId="77777777" w:rsidR="00A518C0" w:rsidRPr="00D45839" w:rsidRDefault="00A518C0" w:rsidP="00A518C0">
      <w:pPr>
        <w:rPr>
          <w:rFonts w:asciiTheme="majorHAnsi" w:hAnsiTheme="majorHAnsi" w:cstheme="majorHAnsi"/>
          <w:highlight w:val="yellow"/>
        </w:rPr>
      </w:pPr>
    </w:p>
    <w:p w14:paraId="158892BE" w14:textId="483CC71F"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2.1.2</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Add cell detachment solution</w:t>
      </w:r>
      <w:r w:rsidR="00D018C0" w:rsidRPr="00D45839">
        <w:rPr>
          <w:rFonts w:asciiTheme="majorHAnsi" w:hAnsiTheme="majorHAnsi" w:cstheme="majorHAnsi"/>
          <w:highlight w:val="yellow"/>
        </w:rPr>
        <w:t xml:space="preserve"> (</w:t>
      </w:r>
      <w:proofErr w:type="spellStart"/>
      <w:r w:rsidR="00D018C0" w:rsidRPr="00D45839">
        <w:rPr>
          <w:rFonts w:asciiTheme="majorHAnsi" w:hAnsiTheme="majorHAnsi" w:cstheme="majorHAnsi"/>
          <w:highlight w:val="yellow"/>
        </w:rPr>
        <w:t>Accutase</w:t>
      </w:r>
      <w:proofErr w:type="spellEnd"/>
      <w:r w:rsidR="00D018C0" w:rsidRPr="00D45839">
        <w:rPr>
          <w:rFonts w:asciiTheme="majorHAnsi" w:hAnsiTheme="majorHAnsi" w:cstheme="majorHAnsi"/>
          <w:highlight w:val="yellow"/>
        </w:rPr>
        <w:t>)</w:t>
      </w:r>
      <w:r w:rsidRPr="00D45839">
        <w:rPr>
          <w:rFonts w:asciiTheme="majorHAnsi" w:hAnsiTheme="majorHAnsi" w:cstheme="majorHAnsi"/>
          <w:highlight w:val="yellow"/>
        </w:rPr>
        <w:t xml:space="preserve"> at 500</w:t>
      </w:r>
      <w:r w:rsidR="00873ED9" w:rsidRPr="00D45839">
        <w:rPr>
          <w:rFonts w:asciiTheme="majorHAnsi" w:hAnsiTheme="majorHAnsi" w:cstheme="majorHAnsi"/>
          <w:highlight w:val="yellow"/>
        </w:rPr>
        <w:t xml:space="preserve"> </w:t>
      </w:r>
      <w:r w:rsidRPr="00D45839">
        <w:rPr>
          <w:rFonts w:asciiTheme="majorHAnsi" w:hAnsiTheme="majorHAnsi" w:cstheme="majorHAnsi"/>
          <w:highlight w:val="yellow"/>
        </w:rPr>
        <w:t>µL per well of a 6-well plate and incubate at 37</w:t>
      </w:r>
      <w:r w:rsidR="00873ED9" w:rsidRPr="00D45839">
        <w:rPr>
          <w:rFonts w:asciiTheme="majorHAnsi" w:hAnsiTheme="majorHAnsi" w:cstheme="majorHAnsi"/>
          <w:highlight w:val="yellow"/>
        </w:rPr>
        <w:t xml:space="preserve"> </w:t>
      </w:r>
      <w:r w:rsidRPr="00D45839">
        <w:rPr>
          <w:rFonts w:asciiTheme="majorHAnsi" w:hAnsiTheme="majorHAnsi" w:cstheme="majorHAnsi"/>
          <w:highlight w:val="yellow"/>
        </w:rPr>
        <w:t>°C for 5–7 min.</w:t>
      </w:r>
    </w:p>
    <w:p w14:paraId="33722F4F" w14:textId="77777777" w:rsidR="00A518C0" w:rsidRPr="00D45839" w:rsidRDefault="00A518C0" w:rsidP="00A518C0">
      <w:pPr>
        <w:rPr>
          <w:rFonts w:asciiTheme="majorHAnsi" w:hAnsiTheme="majorHAnsi" w:cstheme="majorHAnsi"/>
          <w:highlight w:val="yellow"/>
        </w:rPr>
      </w:pPr>
    </w:p>
    <w:p w14:paraId="3E8DAA96" w14:textId="1565A1CC"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2.1.3</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Add 1.5</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 xml:space="preserve">mL of washing medium per </w:t>
      </w:r>
      <w:proofErr w:type="gramStart"/>
      <w:r w:rsidRPr="00D45839">
        <w:rPr>
          <w:rFonts w:asciiTheme="majorHAnsi" w:hAnsiTheme="majorHAnsi" w:cstheme="majorHAnsi"/>
          <w:highlight w:val="yellow"/>
        </w:rPr>
        <w:t>well, and</w:t>
      </w:r>
      <w:proofErr w:type="gramEnd"/>
      <w:r w:rsidRPr="00D45839">
        <w:rPr>
          <w:rFonts w:asciiTheme="majorHAnsi" w:hAnsiTheme="majorHAnsi" w:cstheme="majorHAnsi"/>
          <w:highlight w:val="yellow"/>
        </w:rPr>
        <w:t xml:space="preserve"> resuspend gently to generate a single-cell suspension.</w:t>
      </w:r>
    </w:p>
    <w:p w14:paraId="5BD621DE" w14:textId="77777777" w:rsidR="00A518C0" w:rsidRPr="00D45839" w:rsidRDefault="00A518C0" w:rsidP="00A518C0">
      <w:pPr>
        <w:rPr>
          <w:rFonts w:asciiTheme="majorHAnsi" w:hAnsiTheme="majorHAnsi" w:cstheme="majorHAnsi"/>
          <w:highlight w:val="yellow"/>
        </w:rPr>
      </w:pPr>
    </w:p>
    <w:p w14:paraId="40DE38A3" w14:textId="7A2464AF"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2.1.4</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Transfer the suspension to a 15</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mL conical tube and centrifuge at 200</w:t>
      </w:r>
      <w:r w:rsidR="00642A77" w:rsidRPr="00D45839">
        <w:rPr>
          <w:rFonts w:asciiTheme="majorHAnsi" w:hAnsiTheme="majorHAnsi" w:cstheme="majorHAnsi"/>
          <w:highlight w:val="yellow"/>
        </w:rPr>
        <w:t xml:space="preserve"> </w:t>
      </w:r>
      <w:r w:rsidRPr="00D45839">
        <w:rPr>
          <w:rFonts w:asciiTheme="majorHAnsi" w:hAnsiTheme="majorHAnsi" w:cstheme="majorHAnsi"/>
          <w:highlight w:val="yellow"/>
        </w:rPr>
        <w:t>×</w:t>
      </w:r>
      <w:r w:rsidR="00642A77" w:rsidRPr="00D45839">
        <w:rPr>
          <w:rFonts w:asciiTheme="majorHAnsi" w:hAnsiTheme="majorHAnsi" w:cstheme="majorHAnsi"/>
          <w:highlight w:val="yellow"/>
        </w:rPr>
        <w:t xml:space="preserve"> </w:t>
      </w:r>
      <w:r w:rsidRPr="00D45839">
        <w:rPr>
          <w:rFonts w:asciiTheme="majorHAnsi" w:hAnsiTheme="majorHAnsi" w:cstheme="majorHAnsi"/>
          <w:i/>
          <w:iCs/>
          <w:highlight w:val="yellow"/>
        </w:rPr>
        <w:t>g</w:t>
      </w:r>
      <w:r w:rsidRPr="00D45839">
        <w:rPr>
          <w:rFonts w:asciiTheme="majorHAnsi" w:hAnsiTheme="majorHAnsi" w:cstheme="majorHAnsi"/>
          <w:highlight w:val="yellow"/>
        </w:rPr>
        <w:t xml:space="preserve"> for 3</w:t>
      </w:r>
      <w:r w:rsidR="00C66649" w:rsidRPr="00D45839">
        <w:rPr>
          <w:rFonts w:asciiTheme="majorHAnsi" w:hAnsiTheme="majorHAnsi" w:cstheme="majorHAnsi"/>
          <w:highlight w:val="yellow"/>
        </w:rPr>
        <w:t xml:space="preserve"> </w:t>
      </w:r>
      <w:r w:rsidRPr="00D45839">
        <w:rPr>
          <w:rFonts w:asciiTheme="majorHAnsi" w:hAnsiTheme="majorHAnsi" w:cstheme="majorHAnsi"/>
          <w:highlight w:val="yellow"/>
        </w:rPr>
        <w:t>min at room temperature.</w:t>
      </w:r>
    </w:p>
    <w:p w14:paraId="282F89C7" w14:textId="77777777" w:rsidR="00A518C0" w:rsidRPr="00D45839" w:rsidRDefault="00A518C0" w:rsidP="00A518C0">
      <w:pPr>
        <w:rPr>
          <w:rFonts w:asciiTheme="majorHAnsi" w:hAnsiTheme="majorHAnsi" w:cstheme="majorHAnsi"/>
          <w:highlight w:val="yellow"/>
        </w:rPr>
      </w:pPr>
    </w:p>
    <w:p w14:paraId="42C5527D" w14:textId="5FC86ACB" w:rsidR="00A518C0" w:rsidRPr="00AD17BE" w:rsidRDefault="00000000" w:rsidP="00A518C0">
      <w:pPr>
        <w:rPr>
          <w:rFonts w:asciiTheme="majorHAnsi" w:hAnsiTheme="majorHAnsi" w:cstheme="majorHAnsi"/>
        </w:rPr>
      </w:pPr>
      <w:r w:rsidRPr="00D45839">
        <w:rPr>
          <w:rFonts w:asciiTheme="majorHAnsi" w:hAnsiTheme="majorHAnsi" w:cstheme="majorHAnsi"/>
          <w:highlight w:val="yellow"/>
        </w:rPr>
        <w:t>2.1.5</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Aspirate the supernatant and resuspend the </w:t>
      </w:r>
      <w:r w:rsidR="004C5CDC" w:rsidRPr="00D45839">
        <w:rPr>
          <w:rFonts w:asciiTheme="majorHAnsi" w:hAnsiTheme="majorHAnsi" w:cstheme="majorHAnsi"/>
          <w:highlight w:val="yellow"/>
        </w:rPr>
        <w:t xml:space="preserve">cell </w:t>
      </w:r>
      <w:r w:rsidRPr="00D45839">
        <w:rPr>
          <w:rFonts w:asciiTheme="majorHAnsi" w:hAnsiTheme="majorHAnsi" w:cstheme="majorHAnsi"/>
          <w:highlight w:val="yellow"/>
        </w:rPr>
        <w:t>pellet in feeder-free iPSC medium supplemented with ROCK inhibitor (final 10</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µM).</w:t>
      </w:r>
    </w:p>
    <w:p w14:paraId="26FA4BEB" w14:textId="77777777" w:rsidR="00A518C0" w:rsidRPr="00AD17BE" w:rsidRDefault="00A518C0" w:rsidP="00A518C0">
      <w:pPr>
        <w:rPr>
          <w:rFonts w:asciiTheme="majorHAnsi" w:hAnsiTheme="majorHAnsi" w:cstheme="majorHAnsi"/>
        </w:rPr>
      </w:pPr>
    </w:p>
    <w:p w14:paraId="6B3F4D49" w14:textId="14298B79" w:rsidR="00A518C0" w:rsidRPr="00AD17BE" w:rsidRDefault="00000000" w:rsidP="00A518C0">
      <w:pPr>
        <w:rPr>
          <w:rFonts w:asciiTheme="majorHAnsi" w:hAnsiTheme="majorHAnsi" w:cstheme="majorHAnsi"/>
        </w:rPr>
      </w:pPr>
      <w:r w:rsidRPr="00AD17BE">
        <w:rPr>
          <w:rFonts w:asciiTheme="majorHAnsi" w:hAnsiTheme="majorHAnsi" w:cstheme="majorHAnsi"/>
        </w:rPr>
        <w:t>NOTE: Adjust dissociation incubation time for each iPSC line by checking detachment at 5min and extending in short increments if required.</w:t>
      </w:r>
    </w:p>
    <w:p w14:paraId="7684DE54" w14:textId="77777777" w:rsidR="00A518C0" w:rsidRPr="00AD17BE" w:rsidRDefault="00A518C0" w:rsidP="00A518C0">
      <w:pPr>
        <w:rPr>
          <w:rFonts w:asciiTheme="majorHAnsi" w:hAnsiTheme="majorHAnsi" w:cstheme="majorHAnsi"/>
        </w:rPr>
      </w:pPr>
    </w:p>
    <w:p w14:paraId="6252439C" w14:textId="335B3A11" w:rsidR="00A518C0" w:rsidRPr="00AD17BE" w:rsidRDefault="00000000" w:rsidP="00A518C0">
      <w:pPr>
        <w:rPr>
          <w:rFonts w:asciiTheme="majorHAnsi" w:hAnsiTheme="majorHAnsi" w:cstheme="majorHAnsi"/>
        </w:rPr>
      </w:pPr>
      <w:r w:rsidRPr="00AD17BE">
        <w:rPr>
          <w:rFonts w:asciiTheme="majorHAnsi" w:hAnsiTheme="majorHAnsi" w:cstheme="majorHAnsi"/>
        </w:rPr>
        <w:t>2.2</w:t>
      </w:r>
      <w:r w:rsidR="00D95402">
        <w:rPr>
          <w:rFonts w:asciiTheme="majorHAnsi" w:hAnsiTheme="majorHAnsi" w:cstheme="majorHAnsi"/>
        </w:rPr>
        <w:t>.</w:t>
      </w:r>
      <w:r w:rsidRPr="00AD17BE">
        <w:rPr>
          <w:rFonts w:asciiTheme="majorHAnsi" w:hAnsiTheme="majorHAnsi" w:cstheme="majorHAnsi"/>
        </w:rPr>
        <w:t xml:space="preserve"> Count cells and prepare the plating density</w:t>
      </w:r>
    </w:p>
    <w:p w14:paraId="08F8A4B2" w14:textId="77777777" w:rsidR="00A518C0" w:rsidRPr="00AD17BE" w:rsidRDefault="00A518C0" w:rsidP="00A518C0">
      <w:pPr>
        <w:rPr>
          <w:rFonts w:asciiTheme="majorHAnsi" w:hAnsiTheme="majorHAnsi" w:cstheme="majorHAnsi"/>
        </w:rPr>
      </w:pPr>
    </w:p>
    <w:p w14:paraId="45D2FF27" w14:textId="6AD99267" w:rsidR="00A518C0" w:rsidRPr="00AD17BE" w:rsidRDefault="00000000" w:rsidP="00A518C0">
      <w:pPr>
        <w:rPr>
          <w:rFonts w:asciiTheme="majorHAnsi" w:hAnsiTheme="majorHAnsi" w:cstheme="majorHAnsi"/>
        </w:rPr>
      </w:pPr>
      <w:r w:rsidRPr="00AD17BE">
        <w:rPr>
          <w:rFonts w:asciiTheme="majorHAnsi" w:hAnsiTheme="majorHAnsi" w:cstheme="majorHAnsi"/>
        </w:rPr>
        <w:t>2.2.1</w:t>
      </w:r>
      <w:r w:rsidR="00D95402">
        <w:rPr>
          <w:rFonts w:asciiTheme="majorHAnsi" w:hAnsiTheme="majorHAnsi" w:cstheme="majorHAnsi"/>
        </w:rPr>
        <w:t>.</w:t>
      </w:r>
      <w:r w:rsidRPr="00AD17BE">
        <w:rPr>
          <w:rFonts w:asciiTheme="majorHAnsi" w:hAnsiTheme="majorHAnsi" w:cstheme="majorHAnsi"/>
        </w:rPr>
        <w:t xml:space="preserve"> Count viable cells using a standard cell counting method.</w:t>
      </w:r>
    </w:p>
    <w:p w14:paraId="4A9367BD" w14:textId="77777777" w:rsidR="00A518C0" w:rsidRPr="00AD17BE" w:rsidRDefault="00A518C0" w:rsidP="00A518C0">
      <w:pPr>
        <w:rPr>
          <w:rFonts w:asciiTheme="majorHAnsi" w:hAnsiTheme="majorHAnsi" w:cstheme="majorHAnsi"/>
        </w:rPr>
      </w:pPr>
    </w:p>
    <w:p w14:paraId="13FF9F12" w14:textId="1C1CEDA2" w:rsidR="00A518C0" w:rsidRPr="00AD17BE" w:rsidRDefault="00000000" w:rsidP="00A518C0">
      <w:pPr>
        <w:rPr>
          <w:rFonts w:asciiTheme="majorHAnsi" w:hAnsiTheme="majorHAnsi" w:cstheme="majorHAnsi"/>
        </w:rPr>
      </w:pPr>
      <w:r w:rsidRPr="00AD17BE">
        <w:rPr>
          <w:rFonts w:asciiTheme="majorHAnsi" w:hAnsiTheme="majorHAnsi" w:cstheme="majorHAnsi"/>
        </w:rPr>
        <w:t>2.2.2</w:t>
      </w:r>
      <w:r w:rsidR="00D95402">
        <w:rPr>
          <w:rFonts w:asciiTheme="majorHAnsi" w:hAnsiTheme="majorHAnsi" w:cstheme="majorHAnsi"/>
        </w:rPr>
        <w:t>.</w:t>
      </w:r>
      <w:r w:rsidRPr="00AD17BE">
        <w:rPr>
          <w:rFonts w:asciiTheme="majorHAnsi" w:hAnsiTheme="majorHAnsi" w:cstheme="majorHAnsi"/>
        </w:rPr>
        <w:t xml:space="preserve"> Prepare a single-cell suspension at 0.9</w:t>
      </w:r>
      <w:r w:rsidR="006D6CDC">
        <w:rPr>
          <w:rFonts w:asciiTheme="majorHAnsi" w:hAnsiTheme="majorHAnsi" w:cstheme="majorHAnsi"/>
        </w:rPr>
        <w:t xml:space="preserve"> </w:t>
      </w:r>
      <w:r w:rsidRPr="00AD17BE">
        <w:rPr>
          <w:rFonts w:asciiTheme="majorHAnsi" w:hAnsiTheme="majorHAnsi" w:cstheme="majorHAnsi"/>
        </w:rPr>
        <w:t>×</w:t>
      </w:r>
      <w:r w:rsidR="006D6CDC">
        <w:rPr>
          <w:rFonts w:asciiTheme="majorHAnsi" w:hAnsiTheme="majorHAnsi" w:cstheme="majorHAnsi"/>
        </w:rPr>
        <w:t xml:space="preserve"> </w:t>
      </w:r>
      <w:r w:rsidRPr="00AD17BE">
        <w:rPr>
          <w:rFonts w:asciiTheme="majorHAnsi" w:hAnsiTheme="majorHAnsi" w:cstheme="majorHAnsi"/>
        </w:rPr>
        <w:t>10</w:t>
      </w:r>
      <w:r w:rsidRPr="00AD17BE">
        <w:rPr>
          <w:rFonts w:asciiTheme="majorHAnsi" w:hAnsiTheme="majorHAnsi" w:cstheme="majorHAnsi"/>
          <w:vertAlign w:val="superscript"/>
        </w:rPr>
        <w:t xml:space="preserve">6 </w:t>
      </w:r>
      <w:r w:rsidRPr="00AD17BE">
        <w:rPr>
          <w:rFonts w:asciiTheme="majorHAnsi" w:hAnsiTheme="majorHAnsi" w:cstheme="majorHAnsi"/>
        </w:rPr>
        <w:t>cells/mL for each well of an 800</w:t>
      </w:r>
      <w:r w:rsidR="00C1295A">
        <w:rPr>
          <w:rFonts w:asciiTheme="majorHAnsi" w:hAnsiTheme="majorHAnsi" w:cstheme="majorHAnsi"/>
        </w:rPr>
        <w:t xml:space="preserve"> </w:t>
      </w:r>
      <w:r w:rsidRPr="00AD17BE">
        <w:rPr>
          <w:rFonts w:asciiTheme="majorHAnsi" w:hAnsiTheme="majorHAnsi" w:cstheme="majorHAnsi"/>
        </w:rPr>
        <w:t>µm microwell aggregation plate (24-well format, ~300 microwells/well).</w:t>
      </w:r>
    </w:p>
    <w:p w14:paraId="50862E1C" w14:textId="77777777" w:rsidR="00A518C0" w:rsidRPr="00AD17BE" w:rsidRDefault="00A518C0" w:rsidP="00A518C0">
      <w:pPr>
        <w:rPr>
          <w:rFonts w:asciiTheme="majorHAnsi" w:hAnsiTheme="majorHAnsi" w:cstheme="majorHAnsi"/>
        </w:rPr>
      </w:pPr>
    </w:p>
    <w:p w14:paraId="46A3C755" w14:textId="1174F97D" w:rsidR="00A518C0" w:rsidRPr="00AD17BE" w:rsidRDefault="00000000" w:rsidP="00A518C0">
      <w:pPr>
        <w:rPr>
          <w:rFonts w:asciiTheme="majorHAnsi" w:hAnsiTheme="majorHAnsi" w:cstheme="majorHAnsi"/>
        </w:rPr>
      </w:pPr>
      <w:r w:rsidRPr="00AD17BE">
        <w:rPr>
          <w:rFonts w:asciiTheme="majorHAnsi" w:hAnsiTheme="majorHAnsi" w:cstheme="majorHAnsi"/>
        </w:rPr>
        <w:t>NOTE: Optimize the cell number per well</w:t>
      </w:r>
      <w:r w:rsidR="00D95402">
        <w:rPr>
          <w:rFonts w:asciiTheme="majorHAnsi" w:hAnsiTheme="majorHAnsi" w:cstheme="majorHAnsi"/>
        </w:rPr>
        <w:t>,</w:t>
      </w:r>
      <w:r w:rsidRPr="00AD17BE">
        <w:rPr>
          <w:rFonts w:asciiTheme="majorHAnsi" w:hAnsiTheme="majorHAnsi" w:cstheme="majorHAnsi"/>
        </w:rPr>
        <w:t xml:space="preserve"> </w:t>
      </w:r>
      <w:r w:rsidR="004C5CDC" w:rsidRPr="00AD17BE">
        <w:rPr>
          <w:rFonts w:asciiTheme="majorHAnsi" w:hAnsiTheme="majorHAnsi" w:cstheme="majorHAnsi"/>
        </w:rPr>
        <w:t>as</w:t>
      </w:r>
      <w:r w:rsidRPr="00AD17BE">
        <w:rPr>
          <w:rFonts w:asciiTheme="majorHAnsi" w:hAnsiTheme="majorHAnsi" w:cstheme="majorHAnsi"/>
        </w:rPr>
        <w:t xml:space="preserve"> aggregate size or differentiation efficiency varies across iPSC lines.</w:t>
      </w:r>
    </w:p>
    <w:p w14:paraId="1422D595" w14:textId="77777777" w:rsidR="00A518C0" w:rsidRPr="00AD17BE" w:rsidRDefault="00A518C0" w:rsidP="00A518C0">
      <w:pPr>
        <w:rPr>
          <w:rFonts w:asciiTheme="majorHAnsi" w:hAnsiTheme="majorHAnsi" w:cstheme="majorHAnsi"/>
        </w:rPr>
      </w:pPr>
    </w:p>
    <w:p w14:paraId="17687678" w14:textId="744B6065" w:rsidR="00A518C0" w:rsidRPr="00D45839" w:rsidRDefault="00000000" w:rsidP="00A518C0">
      <w:pPr>
        <w:rPr>
          <w:rFonts w:asciiTheme="majorHAnsi" w:hAnsiTheme="majorHAnsi" w:cstheme="majorHAnsi"/>
        </w:rPr>
      </w:pPr>
      <w:r w:rsidRPr="00D45839">
        <w:rPr>
          <w:rFonts w:asciiTheme="majorHAnsi" w:hAnsiTheme="majorHAnsi" w:cstheme="majorHAnsi"/>
        </w:rPr>
        <w:t>2.3</w:t>
      </w:r>
      <w:r w:rsidR="00D95402" w:rsidRPr="00D45839">
        <w:rPr>
          <w:rFonts w:asciiTheme="majorHAnsi" w:hAnsiTheme="majorHAnsi" w:cstheme="majorHAnsi"/>
        </w:rPr>
        <w:t>.</w:t>
      </w:r>
      <w:r w:rsidRPr="00D45839">
        <w:rPr>
          <w:rFonts w:asciiTheme="majorHAnsi" w:hAnsiTheme="majorHAnsi" w:cstheme="majorHAnsi"/>
        </w:rPr>
        <w:t xml:space="preserve"> Prime </w:t>
      </w:r>
      <w:r w:rsidR="00D95402" w:rsidRPr="00D45839">
        <w:rPr>
          <w:rFonts w:asciiTheme="majorHAnsi" w:hAnsiTheme="majorHAnsi" w:cstheme="majorHAnsi"/>
        </w:rPr>
        <w:t xml:space="preserve">the </w:t>
      </w:r>
      <w:r w:rsidRPr="00D45839">
        <w:rPr>
          <w:rFonts w:asciiTheme="majorHAnsi" w:hAnsiTheme="majorHAnsi" w:cstheme="majorHAnsi"/>
        </w:rPr>
        <w:t>microwell plate and remove bubbles</w:t>
      </w:r>
      <w:r w:rsidR="00B7103D" w:rsidRPr="00D45839">
        <w:rPr>
          <w:rFonts w:asciiTheme="majorHAnsi" w:hAnsiTheme="majorHAnsi" w:cstheme="majorHAnsi"/>
        </w:rPr>
        <w:t>.</w:t>
      </w:r>
    </w:p>
    <w:p w14:paraId="1D959C0F" w14:textId="77777777" w:rsidR="00A518C0" w:rsidRPr="00D45839" w:rsidRDefault="00A518C0" w:rsidP="00A518C0">
      <w:pPr>
        <w:rPr>
          <w:rFonts w:asciiTheme="majorHAnsi" w:hAnsiTheme="majorHAnsi" w:cstheme="majorHAnsi"/>
          <w:highlight w:val="yellow"/>
        </w:rPr>
      </w:pPr>
    </w:p>
    <w:p w14:paraId="0F90A359" w14:textId="4BFD4784"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lastRenderedPageBreak/>
        <w:t>2.3.1</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Add 500</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µL of feeder-free iPSC medium containing ROCK inhibitor (final</w:t>
      </w:r>
      <w:r w:rsidR="00B82E10" w:rsidRPr="00D45839">
        <w:rPr>
          <w:rFonts w:asciiTheme="majorHAnsi" w:hAnsiTheme="majorHAnsi" w:cstheme="majorHAnsi"/>
          <w:highlight w:val="yellow"/>
        </w:rPr>
        <w:t xml:space="preserve"> </w:t>
      </w:r>
      <w:r w:rsidRPr="00D45839">
        <w:rPr>
          <w:rFonts w:asciiTheme="majorHAnsi" w:hAnsiTheme="majorHAnsi" w:cstheme="majorHAnsi"/>
          <w:highlight w:val="yellow"/>
        </w:rPr>
        <w:t>10</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µM) to each well.</w:t>
      </w:r>
    </w:p>
    <w:p w14:paraId="3AD75424" w14:textId="77777777" w:rsidR="00A518C0" w:rsidRPr="00D45839" w:rsidRDefault="00A518C0" w:rsidP="00A518C0">
      <w:pPr>
        <w:rPr>
          <w:rFonts w:asciiTheme="majorHAnsi" w:hAnsiTheme="majorHAnsi" w:cstheme="majorHAnsi"/>
          <w:highlight w:val="yellow"/>
        </w:rPr>
      </w:pPr>
    </w:p>
    <w:p w14:paraId="71C3B581" w14:textId="59B12910" w:rsidR="00A518C0" w:rsidRPr="00AD17BE" w:rsidRDefault="00000000" w:rsidP="00A518C0">
      <w:pPr>
        <w:rPr>
          <w:rFonts w:asciiTheme="majorHAnsi" w:hAnsiTheme="majorHAnsi" w:cstheme="majorHAnsi"/>
        </w:rPr>
      </w:pPr>
      <w:r w:rsidRPr="00D45839">
        <w:rPr>
          <w:rFonts w:asciiTheme="majorHAnsi" w:hAnsiTheme="majorHAnsi" w:cstheme="majorHAnsi"/>
          <w:highlight w:val="yellow"/>
        </w:rPr>
        <w:t>2.3.2</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Centrifuge the microwell plate at 300</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w:t>
      </w:r>
      <w:r w:rsidR="00C1295A" w:rsidRPr="00D45839">
        <w:rPr>
          <w:rFonts w:asciiTheme="majorHAnsi" w:hAnsiTheme="majorHAnsi" w:cstheme="majorHAnsi"/>
          <w:highlight w:val="yellow"/>
        </w:rPr>
        <w:t xml:space="preserve"> </w:t>
      </w:r>
      <w:r w:rsidRPr="00D45839">
        <w:rPr>
          <w:rFonts w:asciiTheme="majorHAnsi" w:hAnsiTheme="majorHAnsi" w:cstheme="majorHAnsi"/>
          <w:i/>
          <w:iCs/>
          <w:highlight w:val="yellow"/>
        </w:rPr>
        <w:t>g</w:t>
      </w:r>
      <w:r w:rsidRPr="00D45839">
        <w:rPr>
          <w:rFonts w:asciiTheme="majorHAnsi" w:hAnsiTheme="majorHAnsi" w:cstheme="majorHAnsi"/>
          <w:highlight w:val="yellow"/>
        </w:rPr>
        <w:t xml:space="preserve"> for 3</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 xml:space="preserve">min at room temperature to remove </w:t>
      </w:r>
      <w:r w:rsidR="007E628C" w:rsidRPr="00D45839">
        <w:rPr>
          <w:rFonts w:asciiTheme="majorHAnsi" w:hAnsiTheme="majorHAnsi" w:cstheme="majorHAnsi"/>
          <w:highlight w:val="yellow"/>
        </w:rPr>
        <w:t xml:space="preserve">air </w:t>
      </w:r>
      <w:r w:rsidRPr="00D45839">
        <w:rPr>
          <w:rFonts w:asciiTheme="majorHAnsi" w:hAnsiTheme="majorHAnsi" w:cstheme="majorHAnsi"/>
          <w:highlight w:val="yellow"/>
        </w:rPr>
        <w:t>bubbles from the microwells.</w:t>
      </w:r>
    </w:p>
    <w:p w14:paraId="7C16FA30" w14:textId="77777777" w:rsidR="00A518C0" w:rsidRPr="00AD17BE" w:rsidRDefault="00A518C0" w:rsidP="00A518C0">
      <w:pPr>
        <w:rPr>
          <w:rFonts w:asciiTheme="majorHAnsi" w:hAnsiTheme="majorHAnsi" w:cstheme="majorHAnsi"/>
        </w:rPr>
      </w:pPr>
    </w:p>
    <w:p w14:paraId="5C9F6DD7" w14:textId="1DB27973" w:rsidR="00A518C0" w:rsidRPr="00AD17BE" w:rsidRDefault="00000000" w:rsidP="00A518C0">
      <w:pPr>
        <w:rPr>
          <w:rFonts w:asciiTheme="majorHAnsi" w:hAnsiTheme="majorHAnsi" w:cstheme="majorHAnsi"/>
        </w:rPr>
      </w:pPr>
      <w:r w:rsidRPr="00AD17BE">
        <w:rPr>
          <w:rFonts w:asciiTheme="majorHAnsi" w:hAnsiTheme="majorHAnsi" w:cstheme="majorHAnsi"/>
        </w:rPr>
        <w:t xml:space="preserve">CRITICAL: </w:t>
      </w:r>
      <w:r w:rsidR="007E628C" w:rsidRPr="00AD17BE">
        <w:rPr>
          <w:rFonts w:asciiTheme="majorHAnsi" w:hAnsiTheme="majorHAnsi" w:cstheme="majorHAnsi"/>
        </w:rPr>
        <w:t>Remove all bubbles completely to allow even cell deposition at the bottom of each microwell and support efficient aggregate formation</w:t>
      </w:r>
    </w:p>
    <w:p w14:paraId="58BCFCF9" w14:textId="77777777" w:rsidR="007E628C" w:rsidRPr="00AD17BE" w:rsidRDefault="007E628C" w:rsidP="00A518C0">
      <w:pPr>
        <w:rPr>
          <w:rFonts w:asciiTheme="majorHAnsi" w:hAnsiTheme="majorHAnsi" w:cstheme="majorHAnsi"/>
        </w:rPr>
      </w:pPr>
    </w:p>
    <w:p w14:paraId="6B45B043" w14:textId="285630F1" w:rsidR="00A518C0" w:rsidRPr="00D45839" w:rsidRDefault="00000000" w:rsidP="00A518C0">
      <w:pPr>
        <w:rPr>
          <w:rFonts w:asciiTheme="majorHAnsi" w:hAnsiTheme="majorHAnsi" w:cstheme="majorHAnsi"/>
        </w:rPr>
      </w:pPr>
      <w:r w:rsidRPr="00D45839">
        <w:rPr>
          <w:rFonts w:asciiTheme="majorHAnsi" w:hAnsiTheme="majorHAnsi" w:cstheme="majorHAnsi"/>
        </w:rPr>
        <w:t>2.4</w:t>
      </w:r>
      <w:r w:rsidR="00D95402" w:rsidRPr="00D45839">
        <w:rPr>
          <w:rFonts w:asciiTheme="majorHAnsi" w:hAnsiTheme="majorHAnsi" w:cstheme="majorHAnsi"/>
        </w:rPr>
        <w:t>.</w:t>
      </w:r>
      <w:r w:rsidRPr="00D45839">
        <w:rPr>
          <w:rFonts w:asciiTheme="majorHAnsi" w:hAnsiTheme="majorHAnsi" w:cstheme="majorHAnsi"/>
        </w:rPr>
        <w:t xml:space="preserve"> Seed iPSCs into microwells</w:t>
      </w:r>
    </w:p>
    <w:p w14:paraId="6B87EE67" w14:textId="77777777" w:rsidR="00A518C0" w:rsidRPr="00D45839" w:rsidRDefault="00A518C0" w:rsidP="00A518C0">
      <w:pPr>
        <w:rPr>
          <w:rFonts w:asciiTheme="majorHAnsi" w:hAnsiTheme="majorHAnsi" w:cstheme="majorHAnsi"/>
          <w:highlight w:val="yellow"/>
        </w:rPr>
      </w:pPr>
    </w:p>
    <w:p w14:paraId="58D1CD31" w14:textId="202D249C"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2.4.1</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Add 1.0</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mL of the prepared single-cell suspension (0.9</w:t>
      </w:r>
      <w:r w:rsidR="006D6CDC" w:rsidRPr="00D45839">
        <w:rPr>
          <w:rFonts w:asciiTheme="majorHAnsi" w:hAnsiTheme="majorHAnsi" w:cstheme="majorHAnsi"/>
          <w:highlight w:val="yellow"/>
        </w:rPr>
        <w:t xml:space="preserve"> </w:t>
      </w:r>
      <w:r w:rsidRPr="00D45839">
        <w:rPr>
          <w:rFonts w:asciiTheme="majorHAnsi" w:hAnsiTheme="majorHAnsi" w:cstheme="majorHAnsi"/>
          <w:highlight w:val="yellow"/>
        </w:rPr>
        <w:t>×</w:t>
      </w:r>
      <w:r w:rsidR="006D6CDC" w:rsidRPr="00D45839">
        <w:rPr>
          <w:rFonts w:asciiTheme="majorHAnsi" w:hAnsiTheme="majorHAnsi" w:cstheme="majorHAnsi"/>
          <w:highlight w:val="yellow"/>
        </w:rPr>
        <w:t xml:space="preserve"> </w:t>
      </w:r>
      <w:r w:rsidRPr="00D45839">
        <w:rPr>
          <w:rFonts w:asciiTheme="majorHAnsi" w:hAnsiTheme="majorHAnsi" w:cstheme="majorHAnsi"/>
          <w:highlight w:val="yellow"/>
        </w:rPr>
        <w:t>10</w:t>
      </w:r>
      <w:r w:rsidRPr="00D45839">
        <w:rPr>
          <w:rFonts w:asciiTheme="majorHAnsi" w:hAnsiTheme="majorHAnsi" w:cstheme="majorHAnsi"/>
          <w:highlight w:val="yellow"/>
          <w:vertAlign w:val="superscript"/>
        </w:rPr>
        <w:t>6</w:t>
      </w:r>
      <w:r w:rsidRPr="00D45839">
        <w:rPr>
          <w:rFonts w:asciiTheme="majorHAnsi" w:hAnsiTheme="majorHAnsi" w:cstheme="majorHAnsi"/>
          <w:highlight w:val="yellow"/>
        </w:rPr>
        <w:t>cells</w:t>
      </w:r>
      <w:r w:rsidR="00B82E10" w:rsidRPr="00D45839">
        <w:rPr>
          <w:rFonts w:asciiTheme="majorHAnsi" w:hAnsiTheme="majorHAnsi" w:cstheme="majorHAnsi"/>
          <w:highlight w:val="yellow"/>
        </w:rPr>
        <w:t>/mL</w:t>
      </w:r>
      <w:r w:rsidRPr="00D45839">
        <w:rPr>
          <w:rFonts w:asciiTheme="majorHAnsi" w:hAnsiTheme="majorHAnsi" w:cstheme="majorHAnsi"/>
          <w:highlight w:val="yellow"/>
        </w:rPr>
        <w:t>) to each well</w:t>
      </w:r>
      <w:r w:rsidR="00CD52DC" w:rsidRPr="00D45839">
        <w:rPr>
          <w:rFonts w:asciiTheme="majorHAnsi" w:hAnsiTheme="majorHAnsi" w:cstheme="majorHAnsi"/>
          <w:highlight w:val="yellow"/>
        </w:rPr>
        <w:t>, corresponding to</w:t>
      </w:r>
      <w:r w:rsidR="00B82E10" w:rsidRPr="00D45839">
        <w:rPr>
          <w:rFonts w:asciiTheme="majorHAnsi" w:hAnsiTheme="majorHAnsi" w:cstheme="majorHAnsi"/>
          <w:highlight w:val="yellow"/>
        </w:rPr>
        <w:t xml:space="preserve"> </w:t>
      </w:r>
      <w:r w:rsidR="00A563A7" w:rsidRPr="00D45839">
        <w:rPr>
          <w:rFonts w:asciiTheme="majorHAnsi" w:hAnsiTheme="majorHAnsi" w:cstheme="majorHAnsi"/>
          <w:highlight w:val="yellow"/>
        </w:rPr>
        <w:t>0.9</w:t>
      </w:r>
      <w:r w:rsidR="006D6CDC" w:rsidRPr="00D45839">
        <w:rPr>
          <w:rFonts w:asciiTheme="majorHAnsi" w:hAnsiTheme="majorHAnsi" w:cstheme="majorHAnsi"/>
          <w:highlight w:val="yellow"/>
        </w:rPr>
        <w:t xml:space="preserve"> </w:t>
      </w:r>
      <w:r w:rsidR="00A563A7" w:rsidRPr="00D45839">
        <w:rPr>
          <w:rFonts w:asciiTheme="majorHAnsi" w:hAnsiTheme="majorHAnsi" w:cstheme="majorHAnsi"/>
          <w:highlight w:val="yellow"/>
        </w:rPr>
        <w:t>×</w:t>
      </w:r>
      <w:r w:rsidR="006D6CDC" w:rsidRPr="00D45839">
        <w:rPr>
          <w:rFonts w:asciiTheme="majorHAnsi" w:hAnsiTheme="majorHAnsi" w:cstheme="majorHAnsi"/>
          <w:highlight w:val="yellow"/>
        </w:rPr>
        <w:t xml:space="preserve"> </w:t>
      </w:r>
      <w:r w:rsidR="00A563A7" w:rsidRPr="00D45839">
        <w:rPr>
          <w:rFonts w:asciiTheme="majorHAnsi" w:hAnsiTheme="majorHAnsi" w:cstheme="majorHAnsi"/>
          <w:highlight w:val="yellow"/>
        </w:rPr>
        <w:t>10</w:t>
      </w:r>
      <w:r w:rsidR="00A563A7" w:rsidRPr="00D45839">
        <w:rPr>
          <w:rFonts w:asciiTheme="majorHAnsi" w:hAnsiTheme="majorHAnsi" w:cstheme="majorHAnsi"/>
          <w:highlight w:val="yellow"/>
          <w:vertAlign w:val="superscript"/>
        </w:rPr>
        <w:t>6</w:t>
      </w:r>
      <w:r w:rsidR="00C66649" w:rsidRPr="00D45839">
        <w:rPr>
          <w:rFonts w:asciiTheme="majorHAnsi" w:hAnsiTheme="majorHAnsi" w:cstheme="majorHAnsi"/>
          <w:highlight w:val="yellow"/>
          <w:vertAlign w:val="superscript"/>
        </w:rPr>
        <w:t xml:space="preserve"> </w:t>
      </w:r>
      <w:r w:rsidR="00A563A7" w:rsidRPr="00D45839">
        <w:rPr>
          <w:rFonts w:asciiTheme="majorHAnsi" w:hAnsiTheme="majorHAnsi" w:cstheme="majorHAnsi"/>
          <w:highlight w:val="yellow"/>
        </w:rPr>
        <w:t xml:space="preserve">cells/mL </w:t>
      </w:r>
      <w:r w:rsidR="00CD52DC" w:rsidRPr="00D45839">
        <w:rPr>
          <w:rFonts w:asciiTheme="majorHAnsi" w:hAnsiTheme="majorHAnsi" w:cstheme="majorHAnsi"/>
          <w:highlight w:val="yellow"/>
        </w:rPr>
        <w:t xml:space="preserve">per </w:t>
      </w:r>
      <w:r w:rsidR="00B82E10" w:rsidRPr="00D45839">
        <w:rPr>
          <w:rFonts w:asciiTheme="majorHAnsi" w:hAnsiTheme="majorHAnsi" w:cstheme="majorHAnsi"/>
          <w:highlight w:val="yellow"/>
        </w:rPr>
        <w:t>well</w:t>
      </w:r>
      <w:r w:rsidR="00CD52DC" w:rsidRPr="00D45839">
        <w:rPr>
          <w:rFonts w:asciiTheme="majorHAnsi" w:hAnsiTheme="majorHAnsi" w:cstheme="majorHAnsi"/>
          <w:highlight w:val="yellow"/>
        </w:rPr>
        <w:t>.</w:t>
      </w:r>
    </w:p>
    <w:p w14:paraId="03B9C0AC" w14:textId="77777777" w:rsidR="00A518C0" w:rsidRPr="00D45839" w:rsidRDefault="00A518C0" w:rsidP="00A518C0">
      <w:pPr>
        <w:rPr>
          <w:rFonts w:asciiTheme="majorHAnsi" w:hAnsiTheme="majorHAnsi" w:cstheme="majorHAnsi"/>
          <w:highlight w:val="yellow"/>
        </w:rPr>
      </w:pPr>
    </w:p>
    <w:p w14:paraId="0821413B" w14:textId="6CE2B5B0"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2.4.2</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Gently resuspend within the well 3</w:t>
      </w:r>
      <w:r w:rsidR="008E1477" w:rsidRPr="00D45839">
        <w:rPr>
          <w:rFonts w:asciiTheme="majorHAnsi" w:hAnsiTheme="majorHAnsi" w:cstheme="majorHAnsi"/>
          <w:highlight w:val="yellow"/>
        </w:rPr>
        <w:t>–</w:t>
      </w:r>
      <w:r w:rsidR="007E628C" w:rsidRPr="00D45839">
        <w:rPr>
          <w:rFonts w:asciiTheme="majorHAnsi" w:hAnsiTheme="majorHAnsi" w:cstheme="majorHAnsi"/>
          <w:highlight w:val="yellow"/>
        </w:rPr>
        <w:t>5</w:t>
      </w:r>
      <w:r w:rsidRPr="00D45839">
        <w:rPr>
          <w:rFonts w:asciiTheme="majorHAnsi" w:hAnsiTheme="majorHAnsi" w:cstheme="majorHAnsi"/>
          <w:highlight w:val="yellow"/>
        </w:rPr>
        <w:t xml:space="preserve"> times using a P1000 and avoid introducing </w:t>
      </w:r>
      <w:r w:rsidR="007E628C" w:rsidRPr="00D45839">
        <w:rPr>
          <w:rFonts w:asciiTheme="majorHAnsi" w:hAnsiTheme="majorHAnsi" w:cstheme="majorHAnsi"/>
          <w:highlight w:val="yellow"/>
        </w:rPr>
        <w:t xml:space="preserve">air </w:t>
      </w:r>
      <w:r w:rsidRPr="00D45839">
        <w:rPr>
          <w:rFonts w:asciiTheme="majorHAnsi" w:hAnsiTheme="majorHAnsi" w:cstheme="majorHAnsi"/>
          <w:highlight w:val="yellow"/>
        </w:rPr>
        <w:t>bubbles.</w:t>
      </w:r>
    </w:p>
    <w:p w14:paraId="7ED0377E" w14:textId="77777777" w:rsidR="00A518C0" w:rsidRPr="00D45839" w:rsidRDefault="00A518C0" w:rsidP="00A518C0">
      <w:pPr>
        <w:rPr>
          <w:rFonts w:asciiTheme="majorHAnsi" w:hAnsiTheme="majorHAnsi" w:cstheme="majorHAnsi"/>
          <w:highlight w:val="yellow"/>
        </w:rPr>
      </w:pPr>
    </w:p>
    <w:p w14:paraId="14EDCC6B" w14:textId="3B604936"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2.4.3</w:t>
      </w:r>
      <w:r w:rsidR="00D95402" w:rsidRPr="00D45839">
        <w:rPr>
          <w:rFonts w:asciiTheme="majorHAnsi" w:hAnsiTheme="majorHAnsi" w:cstheme="majorHAnsi"/>
          <w:highlight w:val="yellow"/>
        </w:rPr>
        <w:t>.</w:t>
      </w:r>
      <w:r w:rsidRPr="00D45839">
        <w:rPr>
          <w:rFonts w:asciiTheme="majorHAnsi" w:hAnsiTheme="majorHAnsi" w:cstheme="majorHAnsi"/>
          <w:highlight w:val="yellow"/>
        </w:rPr>
        <w:t xml:space="preserve"> Centrifuge the plate at 200</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w:t>
      </w:r>
      <w:r w:rsidR="00C1295A" w:rsidRPr="00D45839">
        <w:rPr>
          <w:rFonts w:asciiTheme="majorHAnsi" w:hAnsiTheme="majorHAnsi" w:cstheme="majorHAnsi"/>
          <w:highlight w:val="yellow"/>
        </w:rPr>
        <w:t xml:space="preserve"> </w:t>
      </w:r>
      <w:r w:rsidRPr="00D45839">
        <w:rPr>
          <w:rFonts w:asciiTheme="majorHAnsi" w:hAnsiTheme="majorHAnsi" w:cstheme="majorHAnsi"/>
          <w:i/>
          <w:iCs/>
          <w:highlight w:val="yellow"/>
        </w:rPr>
        <w:t>g</w:t>
      </w:r>
      <w:r w:rsidRPr="00D45839">
        <w:rPr>
          <w:rFonts w:asciiTheme="majorHAnsi" w:hAnsiTheme="majorHAnsi" w:cstheme="majorHAnsi"/>
          <w:highlight w:val="yellow"/>
        </w:rPr>
        <w:t xml:space="preserve"> for 3</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min at room temperature to pellet cells into the microwells.</w:t>
      </w:r>
    </w:p>
    <w:p w14:paraId="01C7F13A" w14:textId="77777777" w:rsidR="00A518C0" w:rsidRPr="00D45839" w:rsidRDefault="00A518C0" w:rsidP="00A518C0">
      <w:pPr>
        <w:rPr>
          <w:rFonts w:asciiTheme="majorHAnsi" w:hAnsiTheme="majorHAnsi" w:cstheme="majorHAnsi"/>
          <w:highlight w:val="yellow"/>
        </w:rPr>
      </w:pPr>
    </w:p>
    <w:p w14:paraId="6E7DF511" w14:textId="644C0A91" w:rsidR="00A518C0" w:rsidRPr="00AD17BE" w:rsidRDefault="00000000" w:rsidP="00A518C0">
      <w:pPr>
        <w:rPr>
          <w:rFonts w:asciiTheme="majorHAnsi" w:hAnsiTheme="majorHAnsi" w:cstheme="majorHAnsi"/>
        </w:rPr>
      </w:pPr>
      <w:r w:rsidRPr="00D45839">
        <w:rPr>
          <w:rFonts w:asciiTheme="majorHAnsi" w:hAnsiTheme="majorHAnsi" w:cstheme="majorHAnsi"/>
          <w:highlight w:val="yellow"/>
        </w:rPr>
        <w:t>2.4.4</w:t>
      </w:r>
      <w:r w:rsidR="00984F13" w:rsidRPr="00D45839">
        <w:rPr>
          <w:rFonts w:asciiTheme="majorHAnsi" w:hAnsiTheme="majorHAnsi" w:cstheme="majorHAnsi"/>
          <w:highlight w:val="yellow"/>
        </w:rPr>
        <w:t>.</w:t>
      </w:r>
      <w:r w:rsidRPr="00D45839">
        <w:rPr>
          <w:rFonts w:asciiTheme="majorHAnsi" w:hAnsiTheme="majorHAnsi" w:cstheme="majorHAnsi"/>
          <w:highlight w:val="yellow"/>
        </w:rPr>
        <w:t xml:space="preserve"> Verify </w:t>
      </w:r>
      <w:r w:rsidR="00CD52DC" w:rsidRPr="00D45839">
        <w:rPr>
          <w:rFonts w:asciiTheme="majorHAnsi" w:hAnsiTheme="majorHAnsi" w:cstheme="majorHAnsi"/>
          <w:highlight w:val="yellow"/>
        </w:rPr>
        <w:t xml:space="preserve">under a </w:t>
      </w:r>
      <w:r w:rsidRPr="00D45839">
        <w:rPr>
          <w:rFonts w:asciiTheme="majorHAnsi" w:hAnsiTheme="majorHAnsi" w:cstheme="majorHAnsi"/>
          <w:highlight w:val="yellow"/>
        </w:rPr>
        <w:t>microscop</w:t>
      </w:r>
      <w:r w:rsidR="00CD52DC" w:rsidRPr="00D45839">
        <w:rPr>
          <w:rFonts w:asciiTheme="majorHAnsi" w:hAnsiTheme="majorHAnsi" w:cstheme="majorHAnsi"/>
          <w:highlight w:val="yellow"/>
        </w:rPr>
        <w:t>e</w:t>
      </w:r>
      <w:r w:rsidRPr="00D45839">
        <w:rPr>
          <w:rFonts w:asciiTheme="majorHAnsi" w:hAnsiTheme="majorHAnsi" w:cstheme="majorHAnsi"/>
          <w:highlight w:val="yellow"/>
        </w:rPr>
        <w:t xml:space="preserve"> that </w:t>
      </w:r>
      <w:r w:rsidR="00CD52DC" w:rsidRPr="00D45839">
        <w:rPr>
          <w:rFonts w:asciiTheme="majorHAnsi" w:hAnsiTheme="majorHAnsi" w:cstheme="majorHAnsi"/>
          <w:highlight w:val="yellow"/>
        </w:rPr>
        <w:t xml:space="preserve">the </w:t>
      </w:r>
      <w:r w:rsidRPr="00D45839">
        <w:rPr>
          <w:rFonts w:asciiTheme="majorHAnsi" w:hAnsiTheme="majorHAnsi" w:cstheme="majorHAnsi"/>
          <w:highlight w:val="yellow"/>
        </w:rPr>
        <w:t xml:space="preserve">cells have settled into </w:t>
      </w:r>
      <w:r w:rsidR="00CD52DC" w:rsidRPr="00D45839">
        <w:rPr>
          <w:rFonts w:asciiTheme="majorHAnsi" w:hAnsiTheme="majorHAnsi" w:cstheme="majorHAnsi"/>
          <w:highlight w:val="yellow"/>
        </w:rPr>
        <w:t xml:space="preserve">the </w:t>
      </w:r>
      <w:r w:rsidRPr="00D45839">
        <w:rPr>
          <w:rFonts w:asciiTheme="majorHAnsi" w:hAnsiTheme="majorHAnsi" w:cstheme="majorHAnsi"/>
          <w:highlight w:val="yellow"/>
        </w:rPr>
        <w:t xml:space="preserve">microwells </w:t>
      </w:r>
      <w:r w:rsidR="00CD52DC" w:rsidRPr="00D45839">
        <w:rPr>
          <w:rFonts w:asciiTheme="majorHAnsi" w:hAnsiTheme="majorHAnsi" w:cstheme="majorHAnsi"/>
          <w:highlight w:val="yellow"/>
        </w:rPr>
        <w:t>before</w:t>
      </w:r>
      <w:r w:rsidRPr="00D45839">
        <w:rPr>
          <w:rFonts w:asciiTheme="majorHAnsi" w:hAnsiTheme="majorHAnsi" w:cstheme="majorHAnsi"/>
          <w:highlight w:val="yellow"/>
        </w:rPr>
        <w:t xml:space="preserve"> </w:t>
      </w:r>
      <w:r w:rsidR="00CD52DC" w:rsidRPr="00D45839">
        <w:rPr>
          <w:rFonts w:asciiTheme="majorHAnsi" w:hAnsiTheme="majorHAnsi" w:cstheme="majorHAnsi"/>
          <w:highlight w:val="yellow"/>
        </w:rPr>
        <w:t>placing the plate</w:t>
      </w:r>
      <w:r w:rsidRPr="00D45839">
        <w:rPr>
          <w:rFonts w:asciiTheme="majorHAnsi" w:hAnsiTheme="majorHAnsi" w:cstheme="majorHAnsi"/>
          <w:highlight w:val="yellow"/>
        </w:rPr>
        <w:t xml:space="preserve"> at 37</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°C</w:t>
      </w:r>
      <w:r w:rsidR="00CD52DC" w:rsidRPr="00D45839">
        <w:rPr>
          <w:rFonts w:asciiTheme="majorHAnsi" w:hAnsiTheme="majorHAnsi" w:cstheme="majorHAnsi"/>
          <w:highlight w:val="yellow"/>
        </w:rPr>
        <w:t xml:space="preserve"> with</w:t>
      </w:r>
      <w:r w:rsidRPr="00D45839">
        <w:rPr>
          <w:rFonts w:asciiTheme="majorHAnsi" w:hAnsiTheme="majorHAnsi" w:cstheme="majorHAnsi"/>
          <w:highlight w:val="yellow"/>
        </w:rPr>
        <w:t xml:space="preserve"> 5% CO₂ for 24</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h.</w:t>
      </w:r>
    </w:p>
    <w:p w14:paraId="712F7374" w14:textId="77777777" w:rsidR="00A518C0" w:rsidRPr="00AD17BE" w:rsidRDefault="00A518C0" w:rsidP="00A518C0">
      <w:pPr>
        <w:rPr>
          <w:rFonts w:asciiTheme="majorHAnsi" w:hAnsiTheme="majorHAnsi" w:cstheme="majorHAnsi"/>
        </w:rPr>
      </w:pPr>
    </w:p>
    <w:p w14:paraId="446D17A9" w14:textId="36A794DC" w:rsidR="00A518C0" w:rsidRPr="00AD17BE" w:rsidRDefault="00000000" w:rsidP="00A518C0">
      <w:pPr>
        <w:rPr>
          <w:rFonts w:asciiTheme="majorHAnsi" w:hAnsiTheme="majorHAnsi" w:cstheme="majorHAnsi"/>
        </w:rPr>
      </w:pPr>
      <w:r w:rsidRPr="00AD17BE">
        <w:rPr>
          <w:rFonts w:asciiTheme="majorHAnsi" w:hAnsiTheme="majorHAnsi" w:cstheme="majorHAnsi"/>
        </w:rPr>
        <w:t xml:space="preserve">CRITICAL: </w:t>
      </w:r>
      <w:r w:rsidR="00CD52DC" w:rsidRPr="00AD17BE">
        <w:rPr>
          <w:rFonts w:asciiTheme="majorHAnsi" w:hAnsiTheme="majorHAnsi" w:cstheme="majorHAnsi"/>
        </w:rPr>
        <w:t xml:space="preserve">Handle the plate carefully after centrifugation. Do not agitate or shake the plate, as this may cause cells to lift out of the microwells. </w:t>
      </w:r>
    </w:p>
    <w:p w14:paraId="2831853D" w14:textId="77777777" w:rsidR="00A518C0" w:rsidRPr="00AD17BE" w:rsidRDefault="00A518C0" w:rsidP="00A518C0">
      <w:pPr>
        <w:rPr>
          <w:rFonts w:asciiTheme="majorHAnsi" w:hAnsiTheme="majorHAnsi" w:cstheme="majorHAnsi"/>
        </w:rPr>
      </w:pPr>
    </w:p>
    <w:p w14:paraId="0ED13CA5" w14:textId="568B862D" w:rsidR="00A518C0" w:rsidRPr="00AD17BE" w:rsidRDefault="00000000" w:rsidP="00A518C0">
      <w:pPr>
        <w:rPr>
          <w:rFonts w:asciiTheme="majorHAnsi" w:hAnsiTheme="majorHAnsi" w:cstheme="majorHAnsi"/>
          <w:b/>
          <w:bCs/>
        </w:rPr>
      </w:pPr>
      <w:r w:rsidRPr="00AD17BE">
        <w:rPr>
          <w:rFonts w:asciiTheme="majorHAnsi" w:hAnsiTheme="majorHAnsi" w:cstheme="majorHAnsi"/>
          <w:b/>
          <w:bCs/>
        </w:rPr>
        <w:t>3</w:t>
      </w:r>
      <w:r w:rsidR="005F0994">
        <w:rPr>
          <w:rFonts w:asciiTheme="majorHAnsi" w:hAnsiTheme="majorHAnsi" w:cstheme="majorHAnsi"/>
          <w:b/>
          <w:bCs/>
        </w:rPr>
        <w:t xml:space="preserve">. </w:t>
      </w:r>
      <w:r w:rsidRPr="00AD17BE">
        <w:rPr>
          <w:rFonts w:asciiTheme="majorHAnsi" w:hAnsiTheme="majorHAnsi" w:cstheme="majorHAnsi"/>
          <w:b/>
          <w:bCs/>
        </w:rPr>
        <w:t>Expansion of iPSC aggregates in microwells</w:t>
      </w:r>
    </w:p>
    <w:p w14:paraId="1AF304ED" w14:textId="77777777" w:rsidR="00A518C0" w:rsidRPr="00AD17BE" w:rsidRDefault="00A518C0" w:rsidP="00A518C0">
      <w:pPr>
        <w:rPr>
          <w:rFonts w:asciiTheme="majorHAnsi" w:hAnsiTheme="majorHAnsi" w:cstheme="majorHAnsi"/>
        </w:rPr>
      </w:pPr>
    </w:p>
    <w:p w14:paraId="7810B04A" w14:textId="5A24158F" w:rsidR="00A518C0" w:rsidRPr="00AD17BE" w:rsidRDefault="00000000" w:rsidP="00A518C0">
      <w:pPr>
        <w:rPr>
          <w:rFonts w:asciiTheme="majorHAnsi" w:hAnsiTheme="majorHAnsi" w:cstheme="majorHAnsi"/>
        </w:rPr>
      </w:pPr>
      <w:r w:rsidRPr="00AD17BE">
        <w:rPr>
          <w:rFonts w:asciiTheme="majorHAnsi" w:hAnsiTheme="majorHAnsi" w:cstheme="majorHAnsi"/>
        </w:rPr>
        <w:t>3.1</w:t>
      </w:r>
      <w:r w:rsidR="00984F13">
        <w:rPr>
          <w:rFonts w:asciiTheme="majorHAnsi" w:hAnsiTheme="majorHAnsi" w:cstheme="majorHAnsi"/>
        </w:rPr>
        <w:t>.</w:t>
      </w:r>
      <w:r w:rsidRPr="00AD17BE">
        <w:rPr>
          <w:rFonts w:asciiTheme="majorHAnsi" w:hAnsiTheme="majorHAnsi" w:cstheme="majorHAnsi"/>
        </w:rPr>
        <w:t xml:space="preserve"> </w:t>
      </w:r>
      <w:r w:rsidR="00CD52DC" w:rsidRPr="00AD17BE">
        <w:rPr>
          <w:rFonts w:asciiTheme="majorHAnsi" w:hAnsiTheme="majorHAnsi" w:cstheme="majorHAnsi"/>
        </w:rPr>
        <w:t>Carefully aspirate and replace the medium without disturbing or dislodging the aggregates.</w:t>
      </w:r>
    </w:p>
    <w:p w14:paraId="33480FEE" w14:textId="77777777" w:rsidR="00A518C0" w:rsidRPr="00AD17BE" w:rsidRDefault="00A518C0" w:rsidP="00A518C0">
      <w:pPr>
        <w:rPr>
          <w:rFonts w:asciiTheme="majorHAnsi" w:hAnsiTheme="majorHAnsi" w:cstheme="majorHAnsi"/>
        </w:rPr>
      </w:pPr>
    </w:p>
    <w:p w14:paraId="6E97D97A" w14:textId="56318B79"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3.1.1</w:t>
      </w:r>
      <w:r w:rsidR="00984F13"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CD52DC" w:rsidRPr="00D45839">
        <w:rPr>
          <w:rFonts w:asciiTheme="majorHAnsi" w:hAnsiTheme="majorHAnsi" w:cstheme="majorHAnsi"/>
          <w:highlight w:val="yellow"/>
        </w:rPr>
        <w:t>Tilt the plate and slowly aspirate approximately 1.0</w:t>
      </w:r>
      <w:r w:rsidR="00C1295A" w:rsidRPr="00D45839">
        <w:rPr>
          <w:rFonts w:asciiTheme="majorHAnsi" w:hAnsiTheme="majorHAnsi" w:cstheme="majorHAnsi"/>
          <w:highlight w:val="yellow"/>
        </w:rPr>
        <w:t xml:space="preserve"> </w:t>
      </w:r>
      <w:r w:rsidR="00CD52DC" w:rsidRPr="00D45839">
        <w:rPr>
          <w:rFonts w:asciiTheme="majorHAnsi" w:hAnsiTheme="majorHAnsi" w:cstheme="majorHAnsi"/>
          <w:highlight w:val="yellow"/>
        </w:rPr>
        <w:t>mL of medium from each well using a P1000 pipette, ensuring that the aggregates remain seated in the microwells</w:t>
      </w:r>
      <w:r w:rsidR="00975F29" w:rsidRPr="00D45839">
        <w:rPr>
          <w:rFonts w:asciiTheme="majorHAnsi" w:hAnsiTheme="majorHAnsi" w:cstheme="majorHAnsi"/>
          <w:highlight w:val="yellow"/>
        </w:rPr>
        <w:t>.</w:t>
      </w:r>
    </w:p>
    <w:p w14:paraId="527F0A1E" w14:textId="77777777" w:rsidR="00A518C0" w:rsidRPr="00D45839" w:rsidRDefault="00A518C0" w:rsidP="00A518C0">
      <w:pPr>
        <w:rPr>
          <w:rFonts w:asciiTheme="majorHAnsi" w:hAnsiTheme="majorHAnsi" w:cstheme="majorHAnsi"/>
          <w:highlight w:val="yellow"/>
        </w:rPr>
      </w:pPr>
    </w:p>
    <w:p w14:paraId="22A3AD69" w14:textId="0FD3E538" w:rsidR="00124582"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3.1.2</w:t>
      </w:r>
      <w:r w:rsidR="00984F13"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975F29" w:rsidRPr="00D45839">
        <w:rPr>
          <w:rFonts w:asciiTheme="majorHAnsi" w:hAnsiTheme="majorHAnsi" w:cstheme="majorHAnsi"/>
          <w:highlight w:val="yellow"/>
        </w:rPr>
        <w:t>Slowly aspirate the remaining ~500</w:t>
      </w:r>
      <w:r w:rsidR="00C1295A" w:rsidRPr="00D45839">
        <w:rPr>
          <w:rFonts w:asciiTheme="majorHAnsi" w:hAnsiTheme="majorHAnsi" w:cstheme="majorHAnsi"/>
          <w:highlight w:val="yellow"/>
        </w:rPr>
        <w:t xml:space="preserve"> </w:t>
      </w:r>
      <w:r w:rsidR="00975F29" w:rsidRPr="00D45839">
        <w:rPr>
          <w:rFonts w:asciiTheme="majorHAnsi" w:hAnsiTheme="majorHAnsi" w:cstheme="majorHAnsi"/>
          <w:highlight w:val="yellow"/>
        </w:rPr>
        <w:t>µL of medium using a P1000 pipette.</w:t>
      </w:r>
      <w:r w:rsidRPr="00D45839">
        <w:rPr>
          <w:rFonts w:asciiTheme="majorHAnsi" w:hAnsiTheme="majorHAnsi" w:cstheme="majorHAnsi"/>
          <w:highlight w:val="yellow"/>
        </w:rPr>
        <w:t xml:space="preserve"> </w:t>
      </w:r>
    </w:p>
    <w:p w14:paraId="21ACC5EB" w14:textId="77777777" w:rsidR="00124582" w:rsidRPr="00D45839" w:rsidRDefault="00124582" w:rsidP="00A518C0">
      <w:pPr>
        <w:rPr>
          <w:rFonts w:asciiTheme="majorHAnsi" w:hAnsiTheme="majorHAnsi" w:cstheme="majorHAnsi"/>
          <w:highlight w:val="yellow"/>
        </w:rPr>
      </w:pPr>
    </w:p>
    <w:p w14:paraId="6EB3F0D8" w14:textId="27E2FFD5" w:rsidR="00A518C0" w:rsidRPr="00AD17BE" w:rsidRDefault="00000000" w:rsidP="00A518C0">
      <w:pPr>
        <w:rPr>
          <w:rFonts w:asciiTheme="majorHAnsi" w:hAnsiTheme="majorHAnsi" w:cstheme="majorHAnsi"/>
        </w:rPr>
      </w:pPr>
      <w:r w:rsidRPr="00D45839">
        <w:rPr>
          <w:rFonts w:asciiTheme="majorHAnsi" w:hAnsiTheme="majorHAnsi" w:cstheme="majorHAnsi"/>
          <w:highlight w:val="yellow"/>
        </w:rPr>
        <w:t>3.1.3</w:t>
      </w:r>
      <w:r w:rsidR="00984F13"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975F29" w:rsidRPr="00D45839">
        <w:rPr>
          <w:rFonts w:asciiTheme="majorHAnsi" w:hAnsiTheme="majorHAnsi" w:cstheme="majorHAnsi"/>
          <w:highlight w:val="yellow"/>
        </w:rPr>
        <w:t>Add 1.5</w:t>
      </w:r>
      <w:r w:rsidR="00C1295A" w:rsidRPr="00D45839">
        <w:rPr>
          <w:rFonts w:asciiTheme="majorHAnsi" w:hAnsiTheme="majorHAnsi" w:cstheme="majorHAnsi"/>
          <w:highlight w:val="yellow"/>
        </w:rPr>
        <w:t xml:space="preserve"> </w:t>
      </w:r>
      <w:r w:rsidR="00975F29" w:rsidRPr="00D45839">
        <w:rPr>
          <w:rFonts w:asciiTheme="majorHAnsi" w:hAnsiTheme="majorHAnsi" w:cstheme="majorHAnsi"/>
          <w:highlight w:val="yellow"/>
        </w:rPr>
        <w:t>mL of feeder-free iPSC medium to each well by dispensing it slowly down the side of the well using a serological pipette</w:t>
      </w:r>
      <w:r w:rsidRPr="00D45839">
        <w:rPr>
          <w:rFonts w:asciiTheme="majorHAnsi" w:hAnsiTheme="majorHAnsi" w:cstheme="majorHAnsi"/>
          <w:highlight w:val="yellow"/>
        </w:rPr>
        <w:t>.</w:t>
      </w:r>
    </w:p>
    <w:p w14:paraId="082B8768" w14:textId="77777777" w:rsidR="00A518C0" w:rsidRPr="00AD17BE" w:rsidRDefault="00A518C0" w:rsidP="00A518C0">
      <w:pPr>
        <w:rPr>
          <w:rFonts w:asciiTheme="majorHAnsi" w:hAnsiTheme="majorHAnsi" w:cstheme="majorHAnsi"/>
        </w:rPr>
      </w:pPr>
    </w:p>
    <w:p w14:paraId="08F65ADB" w14:textId="093CB0AD" w:rsidR="00A518C0" w:rsidRPr="00AD17BE" w:rsidRDefault="00000000" w:rsidP="00A518C0">
      <w:pPr>
        <w:rPr>
          <w:rFonts w:asciiTheme="majorHAnsi" w:hAnsiTheme="majorHAnsi" w:cstheme="majorHAnsi"/>
        </w:rPr>
      </w:pPr>
      <w:r w:rsidRPr="00AD17BE">
        <w:rPr>
          <w:rFonts w:asciiTheme="majorHAnsi" w:hAnsiTheme="majorHAnsi" w:cstheme="majorHAnsi"/>
        </w:rPr>
        <w:t>3.1.</w:t>
      </w:r>
      <w:r w:rsidR="00E12CBD">
        <w:rPr>
          <w:rFonts w:asciiTheme="majorHAnsi" w:hAnsiTheme="majorHAnsi" w:cstheme="majorHAnsi"/>
        </w:rPr>
        <w:t>4</w:t>
      </w:r>
      <w:r w:rsidR="00984F13">
        <w:rPr>
          <w:rFonts w:asciiTheme="majorHAnsi" w:hAnsiTheme="majorHAnsi" w:cstheme="majorHAnsi"/>
        </w:rPr>
        <w:t>.</w:t>
      </w:r>
      <w:r w:rsidRPr="00AD17BE">
        <w:rPr>
          <w:rFonts w:asciiTheme="majorHAnsi" w:hAnsiTheme="majorHAnsi" w:cstheme="majorHAnsi"/>
        </w:rPr>
        <w:t xml:space="preserve"> Incubate at 37 °C, 5% CO₂ and repeat the medium change daily.</w:t>
      </w:r>
    </w:p>
    <w:p w14:paraId="6E082E44" w14:textId="77777777" w:rsidR="00A518C0" w:rsidRPr="00AD17BE" w:rsidRDefault="00A518C0" w:rsidP="00A518C0">
      <w:pPr>
        <w:rPr>
          <w:rFonts w:asciiTheme="majorHAnsi" w:hAnsiTheme="majorHAnsi" w:cstheme="majorHAnsi"/>
        </w:rPr>
      </w:pPr>
    </w:p>
    <w:p w14:paraId="4AE3D512" w14:textId="77777777" w:rsidR="00A518C0" w:rsidRPr="00AD17BE" w:rsidRDefault="00000000" w:rsidP="00A518C0">
      <w:pPr>
        <w:rPr>
          <w:rFonts w:asciiTheme="majorHAnsi" w:hAnsiTheme="majorHAnsi" w:cstheme="majorHAnsi"/>
        </w:rPr>
      </w:pPr>
      <w:r w:rsidRPr="00AD17BE">
        <w:rPr>
          <w:rFonts w:asciiTheme="majorHAnsi" w:hAnsiTheme="majorHAnsi" w:cstheme="majorHAnsi"/>
        </w:rPr>
        <w:t>CRITICAL: Dispense medium onto the wall of the well and avoid direct flow onto aggregates.</w:t>
      </w:r>
    </w:p>
    <w:p w14:paraId="7085FCC0" w14:textId="77777777" w:rsidR="005F0994" w:rsidRDefault="005F0994" w:rsidP="00A518C0">
      <w:pPr>
        <w:rPr>
          <w:rFonts w:asciiTheme="majorHAnsi" w:hAnsiTheme="majorHAnsi" w:cstheme="majorHAnsi"/>
        </w:rPr>
      </w:pPr>
    </w:p>
    <w:p w14:paraId="610F407C" w14:textId="5234BC09" w:rsidR="00A518C0" w:rsidRPr="00AD17BE" w:rsidRDefault="00000000" w:rsidP="00A518C0">
      <w:pPr>
        <w:rPr>
          <w:rFonts w:asciiTheme="majorHAnsi" w:hAnsiTheme="majorHAnsi" w:cstheme="majorHAnsi"/>
          <w:b/>
          <w:bCs/>
        </w:rPr>
      </w:pPr>
      <w:r w:rsidRPr="00AD17BE">
        <w:rPr>
          <w:rFonts w:asciiTheme="majorHAnsi" w:hAnsiTheme="majorHAnsi" w:cstheme="majorHAnsi"/>
          <w:b/>
          <w:bCs/>
        </w:rPr>
        <w:t>4</w:t>
      </w:r>
      <w:r w:rsidR="005F0994">
        <w:rPr>
          <w:rFonts w:asciiTheme="majorHAnsi" w:hAnsiTheme="majorHAnsi" w:cstheme="majorHAnsi"/>
          <w:b/>
          <w:bCs/>
        </w:rPr>
        <w:t>.</w:t>
      </w:r>
      <w:r w:rsidRPr="00AD17BE">
        <w:rPr>
          <w:rFonts w:asciiTheme="majorHAnsi" w:hAnsiTheme="majorHAnsi" w:cstheme="majorHAnsi"/>
          <w:b/>
          <w:bCs/>
        </w:rPr>
        <w:t xml:space="preserve"> Cardiac differentiation of iPSC aggregates (Day 0 to Day 12)</w:t>
      </w:r>
    </w:p>
    <w:p w14:paraId="5EECF5EB" w14:textId="77777777" w:rsidR="005D3E8C" w:rsidRPr="00AD17BE" w:rsidRDefault="005D3E8C" w:rsidP="00A518C0">
      <w:pPr>
        <w:rPr>
          <w:rFonts w:asciiTheme="majorHAnsi" w:hAnsiTheme="majorHAnsi" w:cstheme="majorHAnsi"/>
        </w:rPr>
      </w:pPr>
    </w:p>
    <w:p w14:paraId="0C2A4503" w14:textId="4401C563" w:rsidR="00A518C0" w:rsidRPr="00AD17BE" w:rsidRDefault="00000000" w:rsidP="00A518C0">
      <w:pPr>
        <w:rPr>
          <w:rFonts w:asciiTheme="majorHAnsi" w:hAnsiTheme="majorHAnsi" w:cstheme="majorHAnsi"/>
        </w:rPr>
      </w:pPr>
      <w:r w:rsidRPr="00AD17BE">
        <w:rPr>
          <w:rFonts w:asciiTheme="majorHAnsi" w:hAnsiTheme="majorHAnsi" w:cstheme="majorHAnsi"/>
        </w:rPr>
        <w:lastRenderedPageBreak/>
        <w:t>4.1</w:t>
      </w:r>
      <w:r w:rsidR="00984F13">
        <w:rPr>
          <w:rFonts w:asciiTheme="majorHAnsi" w:hAnsiTheme="majorHAnsi" w:cstheme="majorHAnsi"/>
        </w:rPr>
        <w:t>.</w:t>
      </w:r>
      <w:r w:rsidRPr="00AD17BE">
        <w:rPr>
          <w:rFonts w:asciiTheme="majorHAnsi" w:hAnsiTheme="majorHAnsi" w:cstheme="majorHAnsi"/>
        </w:rPr>
        <w:t xml:space="preserve"> Mesoderm induction (Day 0)</w:t>
      </w:r>
    </w:p>
    <w:p w14:paraId="4CA62A61" w14:textId="77777777" w:rsidR="00A518C0" w:rsidRPr="00AD17BE" w:rsidRDefault="00A518C0" w:rsidP="00A518C0">
      <w:pPr>
        <w:rPr>
          <w:rFonts w:asciiTheme="majorHAnsi" w:hAnsiTheme="majorHAnsi" w:cstheme="majorHAnsi"/>
        </w:rPr>
      </w:pPr>
    </w:p>
    <w:p w14:paraId="1DB49E1D" w14:textId="493A73D9"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4.1.1</w:t>
      </w:r>
      <w:r w:rsidR="00984F13" w:rsidRPr="00D45839">
        <w:rPr>
          <w:rFonts w:asciiTheme="majorHAnsi" w:hAnsiTheme="majorHAnsi" w:cstheme="majorHAnsi"/>
          <w:highlight w:val="yellow"/>
        </w:rPr>
        <w:t>.</w:t>
      </w:r>
      <w:r w:rsidRPr="00D45839">
        <w:rPr>
          <w:rFonts w:asciiTheme="majorHAnsi" w:hAnsiTheme="majorHAnsi" w:cstheme="majorHAnsi"/>
          <w:highlight w:val="yellow"/>
        </w:rPr>
        <w:t xml:space="preserve"> Remove medium using the gentle aspiration method described in Step</w:t>
      </w:r>
      <w:r w:rsidR="00E431C5" w:rsidRPr="00D45839">
        <w:rPr>
          <w:rFonts w:asciiTheme="majorHAnsi" w:hAnsiTheme="majorHAnsi" w:cstheme="majorHAnsi"/>
          <w:highlight w:val="yellow"/>
        </w:rPr>
        <w:t>s</w:t>
      </w:r>
      <w:r w:rsidRPr="00D45839">
        <w:rPr>
          <w:rFonts w:asciiTheme="majorHAnsi" w:hAnsiTheme="majorHAnsi" w:cstheme="majorHAnsi"/>
          <w:highlight w:val="yellow"/>
        </w:rPr>
        <w:t xml:space="preserve"> 3.1.1–3.1.2.</w:t>
      </w:r>
    </w:p>
    <w:p w14:paraId="35226DF7" w14:textId="77777777" w:rsidR="00A518C0" w:rsidRPr="00D45839" w:rsidRDefault="00A518C0" w:rsidP="00A518C0">
      <w:pPr>
        <w:rPr>
          <w:rFonts w:asciiTheme="majorHAnsi" w:hAnsiTheme="majorHAnsi" w:cstheme="majorHAnsi"/>
          <w:highlight w:val="yellow"/>
        </w:rPr>
      </w:pPr>
    </w:p>
    <w:p w14:paraId="04E175C0" w14:textId="56DFB4EB" w:rsidR="00A518C0" w:rsidRPr="00AD17BE" w:rsidRDefault="00000000" w:rsidP="00A518C0">
      <w:pPr>
        <w:rPr>
          <w:rFonts w:asciiTheme="majorHAnsi" w:hAnsiTheme="majorHAnsi" w:cstheme="majorHAnsi"/>
        </w:rPr>
      </w:pPr>
      <w:r w:rsidRPr="00D45839">
        <w:rPr>
          <w:rFonts w:asciiTheme="majorHAnsi" w:hAnsiTheme="majorHAnsi" w:cstheme="majorHAnsi"/>
          <w:highlight w:val="yellow"/>
        </w:rPr>
        <w:t>4.1.2</w:t>
      </w:r>
      <w:r w:rsidR="00984F13" w:rsidRPr="00D45839">
        <w:rPr>
          <w:rFonts w:asciiTheme="majorHAnsi" w:hAnsiTheme="majorHAnsi" w:cstheme="majorHAnsi"/>
          <w:highlight w:val="yellow"/>
        </w:rPr>
        <w:t>.</w:t>
      </w:r>
      <w:r w:rsidRPr="00D45839">
        <w:rPr>
          <w:rFonts w:asciiTheme="majorHAnsi" w:hAnsiTheme="majorHAnsi" w:cstheme="majorHAnsi"/>
          <w:highlight w:val="yellow"/>
        </w:rPr>
        <w:t xml:space="preserve"> Add 1.5</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 xml:space="preserve">mL per well of basal medium supplemented with </w:t>
      </w:r>
      <w:r w:rsidR="00975F29" w:rsidRPr="00D45839">
        <w:rPr>
          <w:rFonts w:asciiTheme="majorHAnsi" w:hAnsiTheme="majorHAnsi" w:cstheme="majorHAnsi"/>
          <w:highlight w:val="yellow"/>
        </w:rPr>
        <w:t xml:space="preserve">2% </w:t>
      </w:r>
      <w:r w:rsidRPr="00D45839">
        <w:rPr>
          <w:rFonts w:asciiTheme="majorHAnsi" w:hAnsiTheme="majorHAnsi" w:cstheme="majorHAnsi"/>
          <w:highlight w:val="yellow"/>
        </w:rPr>
        <w:t xml:space="preserve">B27 minus insulin and </w:t>
      </w:r>
      <w:r w:rsidR="007D749B" w:rsidRPr="00D45839">
        <w:rPr>
          <w:rFonts w:asciiTheme="majorHAnsi" w:hAnsiTheme="majorHAnsi" w:cstheme="majorHAnsi"/>
          <w:highlight w:val="yellow"/>
        </w:rPr>
        <w:t xml:space="preserve">the </w:t>
      </w:r>
      <w:proofErr w:type="spellStart"/>
      <w:r w:rsidR="00D03C0F" w:rsidRPr="00D45839">
        <w:rPr>
          <w:rFonts w:asciiTheme="majorHAnsi" w:hAnsiTheme="majorHAnsi" w:cstheme="majorHAnsi"/>
          <w:highlight w:val="yellow"/>
        </w:rPr>
        <w:t>Wnt</w:t>
      </w:r>
      <w:proofErr w:type="spellEnd"/>
      <w:r w:rsidR="00D03C0F" w:rsidRPr="00D45839">
        <w:rPr>
          <w:rFonts w:asciiTheme="majorHAnsi" w:hAnsiTheme="majorHAnsi" w:cstheme="majorHAnsi"/>
          <w:highlight w:val="yellow"/>
        </w:rPr>
        <w:t>/β-catenin pathway activator</w:t>
      </w:r>
      <w:r w:rsidR="007D749B" w:rsidRPr="00D45839">
        <w:rPr>
          <w:rFonts w:asciiTheme="majorHAnsi" w:hAnsiTheme="majorHAnsi" w:cstheme="majorHAnsi"/>
          <w:highlight w:val="yellow"/>
        </w:rPr>
        <w:t xml:space="preserve"> (</w:t>
      </w:r>
      <w:r w:rsidR="00324AA2" w:rsidRPr="00D45839">
        <w:rPr>
          <w:rFonts w:asciiTheme="majorHAnsi" w:hAnsiTheme="majorHAnsi" w:cstheme="majorHAnsi"/>
          <w:highlight w:val="yellow"/>
        </w:rPr>
        <w:t xml:space="preserve">CHIR99021, </w:t>
      </w:r>
      <w:r w:rsidRPr="00D45839">
        <w:rPr>
          <w:rFonts w:asciiTheme="majorHAnsi" w:hAnsiTheme="majorHAnsi" w:cstheme="majorHAnsi"/>
          <w:highlight w:val="yellow"/>
        </w:rPr>
        <w:t>final</w:t>
      </w:r>
      <w:r w:rsidR="00124582" w:rsidRPr="00D45839">
        <w:rPr>
          <w:rFonts w:asciiTheme="majorHAnsi" w:hAnsiTheme="majorHAnsi" w:cstheme="majorHAnsi"/>
          <w:highlight w:val="yellow"/>
        </w:rPr>
        <w:t xml:space="preserve"> concentration</w:t>
      </w:r>
      <w:r w:rsidR="007D749B" w:rsidRPr="00D45839">
        <w:rPr>
          <w:rFonts w:asciiTheme="majorHAnsi" w:hAnsiTheme="majorHAnsi" w:cstheme="majorHAnsi"/>
          <w:highlight w:val="yellow"/>
        </w:rPr>
        <w:t>:</w:t>
      </w:r>
      <w:r w:rsidRPr="00D45839">
        <w:rPr>
          <w:rFonts w:asciiTheme="majorHAnsi" w:hAnsiTheme="majorHAnsi" w:cstheme="majorHAnsi"/>
          <w:highlight w:val="yellow"/>
        </w:rPr>
        <w:t xml:space="preserve"> 11</w:t>
      </w:r>
      <w:r w:rsidR="00C1295A" w:rsidRPr="00D45839">
        <w:rPr>
          <w:rFonts w:asciiTheme="majorHAnsi" w:hAnsiTheme="majorHAnsi" w:cstheme="majorHAnsi"/>
          <w:highlight w:val="yellow"/>
        </w:rPr>
        <w:t xml:space="preserve"> </w:t>
      </w:r>
      <w:r w:rsidRPr="00D45839">
        <w:rPr>
          <w:rFonts w:asciiTheme="majorHAnsi" w:hAnsiTheme="majorHAnsi" w:cstheme="majorHAnsi"/>
          <w:highlight w:val="yellow"/>
        </w:rPr>
        <w:t>µM</w:t>
      </w:r>
      <w:r w:rsidR="007D749B" w:rsidRPr="00D45839">
        <w:rPr>
          <w:rFonts w:asciiTheme="majorHAnsi" w:hAnsiTheme="majorHAnsi" w:cstheme="majorHAnsi"/>
          <w:highlight w:val="yellow"/>
        </w:rPr>
        <w:t>)</w:t>
      </w:r>
      <w:r w:rsidRPr="00D45839">
        <w:rPr>
          <w:rFonts w:asciiTheme="majorHAnsi" w:hAnsiTheme="majorHAnsi" w:cstheme="majorHAnsi"/>
          <w:highlight w:val="yellow"/>
        </w:rPr>
        <w:t>.</w:t>
      </w:r>
    </w:p>
    <w:p w14:paraId="586EF222" w14:textId="77777777" w:rsidR="00A518C0" w:rsidRPr="00AD17BE" w:rsidRDefault="00A518C0" w:rsidP="00A518C0">
      <w:pPr>
        <w:rPr>
          <w:rFonts w:asciiTheme="majorHAnsi" w:hAnsiTheme="majorHAnsi" w:cstheme="majorHAnsi"/>
        </w:rPr>
      </w:pPr>
    </w:p>
    <w:p w14:paraId="334BE2B6" w14:textId="203C8F12" w:rsidR="00A518C0" w:rsidRPr="00AD17BE" w:rsidRDefault="00000000" w:rsidP="00A518C0">
      <w:pPr>
        <w:rPr>
          <w:rFonts w:asciiTheme="majorHAnsi" w:hAnsiTheme="majorHAnsi" w:cstheme="majorHAnsi"/>
        </w:rPr>
      </w:pPr>
      <w:r w:rsidRPr="00AD17BE">
        <w:rPr>
          <w:rFonts w:asciiTheme="majorHAnsi" w:hAnsiTheme="majorHAnsi" w:cstheme="majorHAnsi"/>
        </w:rPr>
        <w:t xml:space="preserve">NOTE: </w:t>
      </w:r>
      <w:r w:rsidR="007D749B" w:rsidRPr="00AD17BE">
        <w:rPr>
          <w:rFonts w:asciiTheme="majorHAnsi" w:hAnsiTheme="majorHAnsi" w:cstheme="majorHAnsi"/>
        </w:rPr>
        <w:t xml:space="preserve">Prepare </w:t>
      </w:r>
      <w:r w:rsidR="00BA053F">
        <w:rPr>
          <w:rFonts w:asciiTheme="majorHAnsi" w:hAnsiTheme="majorHAnsi" w:cstheme="majorHAnsi"/>
        </w:rPr>
        <w:t>a 10 mM stock solution of CHIR99021, a small-molecule inhibitor of glycogen synthase kinase-3 (GSK-3)</w:t>
      </w:r>
      <w:r w:rsidR="007D749B" w:rsidRPr="00AD17BE">
        <w:rPr>
          <w:rFonts w:asciiTheme="majorHAnsi" w:hAnsiTheme="majorHAnsi" w:cstheme="majorHAnsi"/>
        </w:rPr>
        <w:t>. To achieve a final concentration of 11</w:t>
      </w:r>
      <w:r w:rsidR="00C1295A">
        <w:rPr>
          <w:rFonts w:asciiTheme="majorHAnsi" w:hAnsiTheme="majorHAnsi" w:cstheme="majorHAnsi"/>
        </w:rPr>
        <w:t xml:space="preserve"> </w:t>
      </w:r>
      <w:r w:rsidR="007D749B" w:rsidRPr="00AD17BE">
        <w:rPr>
          <w:rFonts w:asciiTheme="majorHAnsi" w:hAnsiTheme="majorHAnsi" w:cstheme="majorHAnsi"/>
        </w:rPr>
        <w:t>µM, add 1.65</w:t>
      </w:r>
      <w:r w:rsidR="00C1295A">
        <w:rPr>
          <w:rFonts w:asciiTheme="majorHAnsi" w:hAnsiTheme="majorHAnsi" w:cstheme="majorHAnsi"/>
        </w:rPr>
        <w:t xml:space="preserve"> </w:t>
      </w:r>
      <w:r w:rsidR="007D749B" w:rsidRPr="00AD17BE">
        <w:rPr>
          <w:rFonts w:asciiTheme="majorHAnsi" w:hAnsiTheme="majorHAnsi" w:cstheme="majorHAnsi"/>
        </w:rPr>
        <w:t>µL of the stock solution to 1.5</w:t>
      </w:r>
      <w:r w:rsidR="00C1295A">
        <w:rPr>
          <w:rFonts w:asciiTheme="majorHAnsi" w:hAnsiTheme="majorHAnsi" w:cstheme="majorHAnsi"/>
        </w:rPr>
        <w:t xml:space="preserve"> </w:t>
      </w:r>
      <w:r w:rsidR="007D749B" w:rsidRPr="00AD17BE">
        <w:rPr>
          <w:rFonts w:asciiTheme="majorHAnsi" w:hAnsiTheme="majorHAnsi" w:cstheme="majorHAnsi"/>
        </w:rPr>
        <w:t>mL of medium.</w:t>
      </w:r>
    </w:p>
    <w:p w14:paraId="01452A3A" w14:textId="77777777" w:rsidR="00A518C0" w:rsidRPr="00AD17BE" w:rsidRDefault="00A518C0" w:rsidP="00A518C0">
      <w:pPr>
        <w:rPr>
          <w:rFonts w:asciiTheme="majorHAnsi" w:hAnsiTheme="majorHAnsi" w:cstheme="majorHAnsi"/>
        </w:rPr>
      </w:pPr>
    </w:p>
    <w:p w14:paraId="557198D5" w14:textId="57BF56AB" w:rsidR="00A518C0" w:rsidRPr="00AD17BE" w:rsidRDefault="00000000" w:rsidP="00A518C0">
      <w:pPr>
        <w:rPr>
          <w:rFonts w:asciiTheme="majorHAnsi" w:hAnsiTheme="majorHAnsi" w:cstheme="majorHAnsi"/>
        </w:rPr>
      </w:pPr>
      <w:r w:rsidRPr="00AD17BE">
        <w:rPr>
          <w:rFonts w:asciiTheme="majorHAnsi" w:hAnsiTheme="majorHAnsi" w:cstheme="majorHAnsi"/>
        </w:rPr>
        <w:t>4.2</w:t>
      </w:r>
      <w:r w:rsidR="00E62020">
        <w:rPr>
          <w:rFonts w:asciiTheme="majorHAnsi" w:hAnsiTheme="majorHAnsi" w:cstheme="majorHAnsi"/>
        </w:rPr>
        <w:t>.</w:t>
      </w:r>
      <w:r w:rsidRPr="00AD17BE">
        <w:rPr>
          <w:rFonts w:asciiTheme="majorHAnsi" w:hAnsiTheme="majorHAnsi" w:cstheme="majorHAnsi"/>
        </w:rPr>
        <w:t xml:space="preserve"> Medium change after induction (Day 1)</w:t>
      </w:r>
    </w:p>
    <w:p w14:paraId="02011234" w14:textId="77777777" w:rsidR="00A518C0" w:rsidRPr="00AD17BE" w:rsidRDefault="00A518C0" w:rsidP="00A518C0">
      <w:pPr>
        <w:rPr>
          <w:rFonts w:asciiTheme="majorHAnsi" w:hAnsiTheme="majorHAnsi" w:cstheme="majorHAnsi"/>
        </w:rPr>
      </w:pPr>
    </w:p>
    <w:p w14:paraId="7E240644" w14:textId="5F1F3411" w:rsidR="00A518C0" w:rsidRPr="00D45839" w:rsidRDefault="00000000" w:rsidP="00A518C0">
      <w:pPr>
        <w:rPr>
          <w:highlight w:val="yellow"/>
        </w:rPr>
      </w:pPr>
      <w:r w:rsidRPr="00D45839">
        <w:rPr>
          <w:rFonts w:asciiTheme="majorHAnsi" w:hAnsiTheme="majorHAnsi" w:cstheme="majorHAnsi"/>
          <w:highlight w:val="yellow"/>
        </w:rPr>
        <w:t>4.2.1</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7D749B" w:rsidRPr="00D45839">
        <w:rPr>
          <w:rFonts w:asciiTheme="majorHAnsi" w:hAnsiTheme="majorHAnsi" w:cstheme="majorHAnsi"/>
          <w:highlight w:val="yellow"/>
        </w:rPr>
        <w:t>At 24</w:t>
      </w:r>
      <w:r w:rsidR="00C1295A" w:rsidRPr="00D45839">
        <w:rPr>
          <w:rFonts w:asciiTheme="majorHAnsi" w:hAnsiTheme="majorHAnsi" w:cstheme="majorHAnsi"/>
          <w:highlight w:val="yellow"/>
        </w:rPr>
        <w:t xml:space="preserve"> </w:t>
      </w:r>
      <w:r w:rsidR="007D749B" w:rsidRPr="00D45839">
        <w:rPr>
          <w:rFonts w:asciiTheme="majorHAnsi" w:hAnsiTheme="majorHAnsi" w:cstheme="majorHAnsi"/>
          <w:highlight w:val="yellow"/>
        </w:rPr>
        <w:t xml:space="preserve">h following addition of </w:t>
      </w:r>
      <w:r w:rsidR="00324AA2" w:rsidRPr="00D45839">
        <w:rPr>
          <w:rFonts w:asciiTheme="majorHAnsi" w:hAnsiTheme="majorHAnsi" w:cstheme="majorHAnsi"/>
          <w:highlight w:val="yellow"/>
        </w:rPr>
        <w:t>CHIR99021</w:t>
      </w:r>
      <w:r w:rsidR="007D749B" w:rsidRPr="00D45839">
        <w:rPr>
          <w:rFonts w:asciiTheme="majorHAnsi" w:hAnsiTheme="majorHAnsi" w:cstheme="majorHAnsi"/>
          <w:highlight w:val="yellow"/>
        </w:rPr>
        <w:t>, gently aspirate the medium from each well.</w:t>
      </w:r>
    </w:p>
    <w:p w14:paraId="47115372" w14:textId="77777777" w:rsidR="00A518C0" w:rsidRPr="00D45839" w:rsidRDefault="00A518C0" w:rsidP="00A518C0">
      <w:pPr>
        <w:rPr>
          <w:rFonts w:asciiTheme="majorHAnsi" w:hAnsiTheme="majorHAnsi" w:cstheme="majorHAnsi"/>
          <w:highlight w:val="yellow"/>
        </w:rPr>
      </w:pPr>
    </w:p>
    <w:p w14:paraId="7EBB06D0" w14:textId="1899AFCD" w:rsidR="00A518C0" w:rsidRPr="00AD17BE" w:rsidRDefault="00000000" w:rsidP="00A518C0">
      <w:pPr>
        <w:rPr>
          <w:rFonts w:asciiTheme="majorHAnsi" w:hAnsiTheme="majorHAnsi" w:cstheme="majorHAnsi"/>
        </w:rPr>
      </w:pPr>
      <w:r w:rsidRPr="00D45839">
        <w:rPr>
          <w:rFonts w:asciiTheme="majorHAnsi" w:hAnsiTheme="majorHAnsi" w:cstheme="majorHAnsi"/>
          <w:highlight w:val="yellow"/>
        </w:rPr>
        <w:t>4.2.2</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7D749B" w:rsidRPr="00D45839">
        <w:rPr>
          <w:rFonts w:asciiTheme="majorHAnsi" w:hAnsiTheme="majorHAnsi" w:cstheme="majorHAnsi"/>
          <w:highlight w:val="yellow"/>
        </w:rPr>
        <w:t>Add 1.5</w:t>
      </w:r>
      <w:r w:rsidR="00C1295A" w:rsidRPr="00D45839">
        <w:rPr>
          <w:rFonts w:asciiTheme="majorHAnsi" w:hAnsiTheme="majorHAnsi" w:cstheme="majorHAnsi"/>
          <w:highlight w:val="yellow"/>
        </w:rPr>
        <w:t xml:space="preserve"> </w:t>
      </w:r>
      <w:r w:rsidR="007D749B" w:rsidRPr="00D45839">
        <w:rPr>
          <w:rFonts w:asciiTheme="majorHAnsi" w:hAnsiTheme="majorHAnsi" w:cstheme="majorHAnsi"/>
          <w:highlight w:val="yellow"/>
        </w:rPr>
        <w:t>mL per well of fresh basal medium supplemented with 2% B27 minus insulin, then incubate for 48</w:t>
      </w:r>
      <w:r w:rsidR="00C1295A" w:rsidRPr="00D45839">
        <w:rPr>
          <w:rFonts w:asciiTheme="majorHAnsi" w:hAnsiTheme="majorHAnsi" w:cstheme="majorHAnsi"/>
          <w:highlight w:val="yellow"/>
        </w:rPr>
        <w:t xml:space="preserve"> </w:t>
      </w:r>
      <w:r w:rsidR="007D749B" w:rsidRPr="00D45839">
        <w:rPr>
          <w:rFonts w:asciiTheme="majorHAnsi" w:hAnsiTheme="majorHAnsi" w:cstheme="majorHAnsi"/>
          <w:highlight w:val="yellow"/>
        </w:rPr>
        <w:t>h.</w:t>
      </w:r>
    </w:p>
    <w:p w14:paraId="680167ED" w14:textId="77777777" w:rsidR="00A518C0" w:rsidRPr="00AD17BE" w:rsidRDefault="00A518C0" w:rsidP="00A518C0">
      <w:pPr>
        <w:rPr>
          <w:rFonts w:asciiTheme="majorHAnsi" w:hAnsiTheme="majorHAnsi" w:cstheme="majorHAnsi"/>
        </w:rPr>
      </w:pPr>
    </w:p>
    <w:p w14:paraId="18FCCD6F" w14:textId="4EF08A18" w:rsidR="00A518C0" w:rsidRPr="00AD17BE" w:rsidRDefault="00000000" w:rsidP="00A518C0">
      <w:pPr>
        <w:rPr>
          <w:rFonts w:asciiTheme="majorHAnsi" w:hAnsiTheme="majorHAnsi" w:cstheme="majorHAnsi"/>
        </w:rPr>
      </w:pPr>
      <w:r w:rsidRPr="00AD17BE">
        <w:rPr>
          <w:rFonts w:asciiTheme="majorHAnsi" w:hAnsiTheme="majorHAnsi" w:cstheme="majorHAnsi"/>
        </w:rPr>
        <w:t xml:space="preserve">CRITICAL: </w:t>
      </w:r>
      <w:r w:rsidR="007D749B" w:rsidRPr="00AD17BE">
        <w:rPr>
          <w:rFonts w:asciiTheme="majorHAnsi" w:hAnsiTheme="majorHAnsi" w:cstheme="majorHAnsi"/>
        </w:rPr>
        <w:t xml:space="preserve">Strictly adhere to the timing of the </w:t>
      </w:r>
      <w:proofErr w:type="spellStart"/>
      <w:r w:rsidR="007D749B" w:rsidRPr="00AD17BE">
        <w:rPr>
          <w:rFonts w:asciiTheme="majorHAnsi" w:hAnsiTheme="majorHAnsi" w:cstheme="majorHAnsi"/>
        </w:rPr>
        <w:t>Wnt</w:t>
      </w:r>
      <w:proofErr w:type="spellEnd"/>
      <w:r w:rsidR="007D749B" w:rsidRPr="00AD17BE">
        <w:rPr>
          <w:rFonts w:asciiTheme="majorHAnsi" w:hAnsiTheme="majorHAnsi" w:cstheme="majorHAnsi"/>
        </w:rPr>
        <w:t xml:space="preserve"> modulation steps, as deviations may compromise differentiation efficiency.</w:t>
      </w:r>
    </w:p>
    <w:p w14:paraId="3561E91A" w14:textId="77777777" w:rsidR="00A518C0" w:rsidRPr="00AD17BE" w:rsidRDefault="00A518C0" w:rsidP="00A518C0">
      <w:pPr>
        <w:rPr>
          <w:rFonts w:asciiTheme="majorHAnsi" w:hAnsiTheme="majorHAnsi" w:cstheme="majorHAnsi"/>
        </w:rPr>
      </w:pPr>
    </w:p>
    <w:p w14:paraId="083852C1" w14:textId="7C057678" w:rsidR="00A518C0" w:rsidRPr="00AD17BE" w:rsidRDefault="00000000" w:rsidP="00A518C0">
      <w:r w:rsidRPr="00AD17BE">
        <w:rPr>
          <w:rFonts w:asciiTheme="majorHAnsi" w:hAnsiTheme="majorHAnsi" w:cstheme="majorHAnsi"/>
        </w:rPr>
        <w:t xml:space="preserve">NOTE: </w:t>
      </w:r>
      <w:r w:rsidR="007D749B" w:rsidRPr="00AD17BE">
        <w:rPr>
          <w:rFonts w:asciiTheme="majorHAnsi" w:hAnsiTheme="majorHAnsi" w:cstheme="majorHAnsi"/>
        </w:rPr>
        <w:t xml:space="preserve">Some cell death is expected following exposure to the </w:t>
      </w:r>
      <w:proofErr w:type="spellStart"/>
      <w:r w:rsidR="007D749B" w:rsidRPr="00AD17BE">
        <w:rPr>
          <w:rFonts w:asciiTheme="majorHAnsi" w:hAnsiTheme="majorHAnsi" w:cstheme="majorHAnsi"/>
        </w:rPr>
        <w:t>Wnt</w:t>
      </w:r>
      <w:proofErr w:type="spellEnd"/>
      <w:r w:rsidR="007D749B" w:rsidRPr="00AD17BE">
        <w:rPr>
          <w:rFonts w:asciiTheme="majorHAnsi" w:hAnsiTheme="majorHAnsi" w:cstheme="majorHAnsi"/>
        </w:rPr>
        <w:t xml:space="preserve">/β-catenin pathway activator. If widespread aggregate loss is observed, consider reducing the </w:t>
      </w:r>
      <w:r w:rsidR="00BA053F">
        <w:rPr>
          <w:rFonts w:asciiTheme="majorHAnsi" w:hAnsiTheme="majorHAnsi" w:cstheme="majorHAnsi"/>
        </w:rPr>
        <w:t xml:space="preserve">activator concentration </w:t>
      </w:r>
      <w:r w:rsidR="007D749B" w:rsidRPr="00AD17BE">
        <w:rPr>
          <w:rFonts w:asciiTheme="majorHAnsi" w:hAnsiTheme="majorHAnsi" w:cstheme="majorHAnsi"/>
        </w:rPr>
        <w:t>in future experiments.</w:t>
      </w:r>
    </w:p>
    <w:p w14:paraId="73CB7473" w14:textId="77777777" w:rsidR="00A518C0" w:rsidRPr="00AD17BE" w:rsidRDefault="00A518C0" w:rsidP="00A518C0">
      <w:pPr>
        <w:rPr>
          <w:rFonts w:asciiTheme="majorHAnsi" w:hAnsiTheme="majorHAnsi" w:cstheme="majorHAnsi"/>
        </w:rPr>
      </w:pPr>
    </w:p>
    <w:p w14:paraId="5F3F64C6" w14:textId="19D7407D" w:rsidR="00A518C0" w:rsidRPr="00AD17BE" w:rsidRDefault="00000000" w:rsidP="00A518C0">
      <w:pPr>
        <w:rPr>
          <w:rFonts w:asciiTheme="majorHAnsi" w:hAnsiTheme="majorHAnsi" w:cstheme="majorHAnsi"/>
        </w:rPr>
      </w:pPr>
      <w:r w:rsidRPr="00AD17BE">
        <w:rPr>
          <w:rFonts w:asciiTheme="majorHAnsi" w:hAnsiTheme="majorHAnsi" w:cstheme="majorHAnsi"/>
        </w:rPr>
        <w:t>4.3</w:t>
      </w:r>
      <w:r w:rsidR="00E62020">
        <w:rPr>
          <w:rFonts w:asciiTheme="majorHAnsi" w:hAnsiTheme="majorHAnsi" w:cstheme="majorHAnsi"/>
        </w:rPr>
        <w:t>.</w:t>
      </w:r>
      <w:r w:rsidRPr="00AD17BE">
        <w:rPr>
          <w:rFonts w:asciiTheme="majorHAnsi" w:hAnsiTheme="majorHAnsi" w:cstheme="majorHAnsi"/>
        </w:rPr>
        <w:t xml:space="preserve"> Cardiac commitment via WNT inhibition (Day 3)</w:t>
      </w:r>
    </w:p>
    <w:p w14:paraId="1E09E9A8" w14:textId="77777777" w:rsidR="00A518C0" w:rsidRPr="00AD17BE" w:rsidRDefault="00A518C0" w:rsidP="00A518C0">
      <w:pPr>
        <w:rPr>
          <w:rFonts w:asciiTheme="majorHAnsi" w:hAnsiTheme="majorHAnsi" w:cstheme="majorHAnsi"/>
        </w:rPr>
      </w:pPr>
    </w:p>
    <w:p w14:paraId="7D5590D1" w14:textId="72FB0D97"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4.3.1</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D95F7B" w:rsidRPr="00D45839">
        <w:rPr>
          <w:rFonts w:asciiTheme="majorHAnsi" w:hAnsiTheme="majorHAnsi" w:cstheme="majorHAnsi"/>
          <w:highlight w:val="yellow"/>
        </w:rPr>
        <w:t>Prepare conditioned medium by transferring 760</w:t>
      </w:r>
      <w:r w:rsidR="00C1295A" w:rsidRPr="00D45839">
        <w:rPr>
          <w:rFonts w:asciiTheme="majorHAnsi" w:hAnsiTheme="majorHAnsi" w:cstheme="majorHAnsi"/>
          <w:highlight w:val="yellow"/>
        </w:rPr>
        <w:t xml:space="preserve"> </w:t>
      </w:r>
      <w:r w:rsidR="00D95F7B" w:rsidRPr="00D45839">
        <w:rPr>
          <w:rFonts w:asciiTheme="majorHAnsi" w:hAnsiTheme="majorHAnsi" w:cstheme="majorHAnsi"/>
          <w:highlight w:val="yellow"/>
        </w:rPr>
        <w:t>µL of spent medium from each well to a sterile 50</w:t>
      </w:r>
      <w:r w:rsidR="00C1295A" w:rsidRPr="00D45839">
        <w:rPr>
          <w:rFonts w:asciiTheme="majorHAnsi" w:hAnsiTheme="majorHAnsi" w:cstheme="majorHAnsi"/>
          <w:highlight w:val="yellow"/>
        </w:rPr>
        <w:t xml:space="preserve"> </w:t>
      </w:r>
      <w:r w:rsidR="00D95F7B" w:rsidRPr="00D45839">
        <w:rPr>
          <w:rFonts w:asciiTheme="majorHAnsi" w:hAnsiTheme="majorHAnsi" w:cstheme="majorHAnsi"/>
          <w:highlight w:val="yellow"/>
        </w:rPr>
        <w:t>mL conical tube.</w:t>
      </w:r>
    </w:p>
    <w:p w14:paraId="56A1AA5F" w14:textId="77777777" w:rsidR="00A518C0" w:rsidRPr="00D45839" w:rsidRDefault="00A518C0" w:rsidP="00A518C0">
      <w:pPr>
        <w:rPr>
          <w:rFonts w:asciiTheme="majorHAnsi" w:hAnsiTheme="majorHAnsi" w:cstheme="majorHAnsi"/>
          <w:highlight w:val="yellow"/>
        </w:rPr>
      </w:pPr>
    </w:p>
    <w:p w14:paraId="1311CF83" w14:textId="5109FE1D"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4.3.2</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D95F7B" w:rsidRPr="00D45839">
        <w:rPr>
          <w:rFonts w:asciiTheme="majorHAnsi" w:hAnsiTheme="majorHAnsi" w:cstheme="majorHAnsi"/>
          <w:highlight w:val="yellow"/>
        </w:rPr>
        <w:t>For each well, add 760 µL of fresh basal medium supplemented with 2% B27 minus insulin to the tube containing the pooled conditioned medium, and mix gently.</w:t>
      </w:r>
    </w:p>
    <w:p w14:paraId="2D5295A1" w14:textId="77777777" w:rsidR="00A518C0" w:rsidRPr="00D45839" w:rsidRDefault="00A518C0" w:rsidP="00A518C0">
      <w:pPr>
        <w:rPr>
          <w:rFonts w:asciiTheme="majorHAnsi" w:hAnsiTheme="majorHAnsi" w:cstheme="majorHAnsi"/>
          <w:highlight w:val="yellow"/>
        </w:rPr>
      </w:pPr>
    </w:p>
    <w:p w14:paraId="54430E70" w14:textId="6A987034"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4.3.3</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D95F7B" w:rsidRPr="00D45839">
        <w:rPr>
          <w:rFonts w:asciiTheme="majorHAnsi" w:hAnsiTheme="majorHAnsi" w:cstheme="majorHAnsi"/>
          <w:highlight w:val="yellow"/>
        </w:rPr>
        <w:t xml:space="preserve">Add the </w:t>
      </w:r>
      <w:proofErr w:type="spellStart"/>
      <w:r w:rsidR="00D95F7B" w:rsidRPr="00D45839">
        <w:rPr>
          <w:rFonts w:asciiTheme="majorHAnsi" w:hAnsiTheme="majorHAnsi" w:cstheme="majorHAnsi"/>
          <w:highlight w:val="yellow"/>
        </w:rPr>
        <w:t>Wnt</w:t>
      </w:r>
      <w:proofErr w:type="spellEnd"/>
      <w:r w:rsidR="00D95F7B" w:rsidRPr="00D45839">
        <w:rPr>
          <w:rFonts w:asciiTheme="majorHAnsi" w:hAnsiTheme="majorHAnsi" w:cstheme="majorHAnsi"/>
          <w:highlight w:val="yellow"/>
        </w:rPr>
        <w:t xml:space="preserve"> pathway inhibitor</w:t>
      </w:r>
      <w:r w:rsidR="00324AA2" w:rsidRPr="00D45839">
        <w:rPr>
          <w:rFonts w:asciiTheme="majorHAnsi" w:hAnsiTheme="majorHAnsi" w:cstheme="majorHAnsi"/>
          <w:highlight w:val="yellow"/>
        </w:rPr>
        <w:t>, IWP4,</w:t>
      </w:r>
      <w:r w:rsidR="00D95F7B" w:rsidRPr="00D45839">
        <w:rPr>
          <w:rFonts w:asciiTheme="majorHAnsi" w:hAnsiTheme="majorHAnsi" w:cstheme="majorHAnsi"/>
          <w:highlight w:val="yellow"/>
        </w:rPr>
        <w:t xml:space="preserve"> to the mixed medium to a final concentration of 5</w:t>
      </w:r>
      <w:r w:rsidR="00C1295A" w:rsidRPr="00D45839">
        <w:rPr>
          <w:rFonts w:asciiTheme="majorHAnsi" w:hAnsiTheme="majorHAnsi" w:cstheme="majorHAnsi"/>
          <w:highlight w:val="yellow"/>
        </w:rPr>
        <w:t xml:space="preserve"> </w:t>
      </w:r>
      <w:r w:rsidR="00D95F7B" w:rsidRPr="00D45839">
        <w:rPr>
          <w:rFonts w:asciiTheme="majorHAnsi" w:hAnsiTheme="majorHAnsi" w:cstheme="majorHAnsi"/>
          <w:highlight w:val="yellow"/>
        </w:rPr>
        <w:t>µM and gently invert the tube several times to mix.</w:t>
      </w:r>
    </w:p>
    <w:p w14:paraId="2B8DCD6F" w14:textId="77777777" w:rsidR="00A518C0" w:rsidRPr="00D45839" w:rsidRDefault="00A518C0" w:rsidP="00A518C0">
      <w:pPr>
        <w:rPr>
          <w:rFonts w:asciiTheme="majorHAnsi" w:hAnsiTheme="majorHAnsi" w:cstheme="majorHAnsi"/>
          <w:highlight w:val="yellow"/>
        </w:rPr>
      </w:pPr>
    </w:p>
    <w:p w14:paraId="7A0EE0A1" w14:textId="7D84EC2C" w:rsidR="00A518C0" w:rsidRPr="00AD17BE" w:rsidRDefault="00000000" w:rsidP="00A518C0">
      <w:pPr>
        <w:rPr>
          <w:rFonts w:asciiTheme="majorHAnsi" w:hAnsiTheme="majorHAnsi" w:cstheme="majorHAnsi"/>
        </w:rPr>
      </w:pPr>
      <w:r w:rsidRPr="00D45839">
        <w:rPr>
          <w:rFonts w:asciiTheme="majorHAnsi" w:hAnsiTheme="majorHAnsi" w:cstheme="majorHAnsi"/>
          <w:highlight w:val="yellow"/>
        </w:rPr>
        <w:t>4.3.4</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D95F7B" w:rsidRPr="00D45839">
        <w:rPr>
          <w:rFonts w:asciiTheme="majorHAnsi" w:hAnsiTheme="majorHAnsi" w:cstheme="majorHAnsi"/>
          <w:highlight w:val="yellow"/>
        </w:rPr>
        <w:t>Carefully aspirate the remaining medium from each well, then add 1.5</w:t>
      </w:r>
      <w:r w:rsidR="00C1295A" w:rsidRPr="00D45839">
        <w:rPr>
          <w:rFonts w:asciiTheme="majorHAnsi" w:hAnsiTheme="majorHAnsi" w:cstheme="majorHAnsi"/>
          <w:highlight w:val="yellow"/>
        </w:rPr>
        <w:t xml:space="preserve"> </w:t>
      </w:r>
      <w:r w:rsidR="00D95F7B" w:rsidRPr="00D45839">
        <w:rPr>
          <w:rFonts w:asciiTheme="majorHAnsi" w:hAnsiTheme="majorHAnsi" w:cstheme="majorHAnsi"/>
          <w:highlight w:val="yellow"/>
        </w:rPr>
        <w:t xml:space="preserve">mL per well of conditioned medium supplemented with </w:t>
      </w:r>
      <w:r w:rsidR="00324AA2" w:rsidRPr="00D45839">
        <w:rPr>
          <w:rFonts w:asciiTheme="majorHAnsi" w:hAnsiTheme="majorHAnsi" w:cstheme="majorHAnsi"/>
          <w:highlight w:val="yellow"/>
        </w:rPr>
        <w:t>IWP4</w:t>
      </w:r>
      <w:r w:rsidR="00D95F7B" w:rsidRPr="00D45839">
        <w:rPr>
          <w:rFonts w:asciiTheme="majorHAnsi" w:hAnsiTheme="majorHAnsi" w:cstheme="majorHAnsi"/>
          <w:highlight w:val="yellow"/>
        </w:rPr>
        <w:t>.</w:t>
      </w:r>
    </w:p>
    <w:p w14:paraId="27CC815E" w14:textId="77777777" w:rsidR="00A518C0" w:rsidRPr="00AD17BE" w:rsidRDefault="00A518C0" w:rsidP="00A518C0">
      <w:pPr>
        <w:rPr>
          <w:rFonts w:asciiTheme="majorHAnsi" w:hAnsiTheme="majorHAnsi" w:cstheme="majorHAnsi"/>
        </w:rPr>
      </w:pPr>
    </w:p>
    <w:p w14:paraId="6B8BB6CE" w14:textId="5C007CE1" w:rsidR="00A518C0" w:rsidRPr="00AD17BE" w:rsidRDefault="00000000" w:rsidP="00A518C0">
      <w:pPr>
        <w:rPr>
          <w:rFonts w:asciiTheme="majorHAnsi" w:hAnsiTheme="majorHAnsi" w:cstheme="majorHAnsi"/>
        </w:rPr>
      </w:pPr>
      <w:r w:rsidRPr="00AD17BE">
        <w:rPr>
          <w:rFonts w:asciiTheme="majorHAnsi" w:hAnsiTheme="majorHAnsi" w:cstheme="majorHAnsi"/>
        </w:rPr>
        <w:t>4.3.5</w:t>
      </w:r>
      <w:r w:rsidR="00E62020">
        <w:rPr>
          <w:rFonts w:asciiTheme="majorHAnsi" w:hAnsiTheme="majorHAnsi" w:cstheme="majorHAnsi"/>
        </w:rPr>
        <w:t>.</w:t>
      </w:r>
      <w:r w:rsidRPr="00AD17BE">
        <w:rPr>
          <w:rFonts w:asciiTheme="majorHAnsi" w:hAnsiTheme="majorHAnsi" w:cstheme="majorHAnsi"/>
        </w:rPr>
        <w:t xml:space="preserve"> </w:t>
      </w:r>
      <w:r w:rsidR="00D95F7B" w:rsidRPr="00AD17BE">
        <w:rPr>
          <w:rFonts w:asciiTheme="majorHAnsi" w:hAnsiTheme="majorHAnsi" w:cstheme="majorHAnsi"/>
        </w:rPr>
        <w:t>Incubate at 37</w:t>
      </w:r>
      <w:r w:rsidR="00C1295A">
        <w:rPr>
          <w:rFonts w:asciiTheme="majorHAnsi" w:hAnsiTheme="majorHAnsi" w:cstheme="majorHAnsi"/>
        </w:rPr>
        <w:t xml:space="preserve"> </w:t>
      </w:r>
      <w:r w:rsidR="00D95F7B" w:rsidRPr="00AD17BE">
        <w:rPr>
          <w:rFonts w:asciiTheme="majorHAnsi" w:hAnsiTheme="majorHAnsi" w:cstheme="majorHAnsi"/>
        </w:rPr>
        <w:t>°C with 5% CO₂ for 48</w:t>
      </w:r>
      <w:r w:rsidR="00C1295A">
        <w:rPr>
          <w:rFonts w:asciiTheme="majorHAnsi" w:hAnsiTheme="majorHAnsi" w:cstheme="majorHAnsi"/>
        </w:rPr>
        <w:t xml:space="preserve"> </w:t>
      </w:r>
      <w:r w:rsidR="00D95F7B" w:rsidRPr="00AD17BE">
        <w:rPr>
          <w:rFonts w:asciiTheme="majorHAnsi" w:hAnsiTheme="majorHAnsi" w:cstheme="majorHAnsi"/>
        </w:rPr>
        <w:t>h.</w:t>
      </w:r>
    </w:p>
    <w:p w14:paraId="69F0FDDC" w14:textId="77777777" w:rsidR="00A518C0" w:rsidRPr="00AD17BE" w:rsidRDefault="00A518C0" w:rsidP="00A518C0">
      <w:pPr>
        <w:rPr>
          <w:rFonts w:asciiTheme="majorHAnsi" w:hAnsiTheme="majorHAnsi" w:cstheme="majorHAnsi"/>
        </w:rPr>
      </w:pPr>
    </w:p>
    <w:p w14:paraId="5D47D908" w14:textId="4E135062" w:rsidR="00A518C0" w:rsidRPr="00AD17BE" w:rsidRDefault="00000000" w:rsidP="00A518C0">
      <w:pPr>
        <w:rPr>
          <w:rFonts w:asciiTheme="majorHAnsi" w:hAnsiTheme="majorHAnsi" w:cstheme="majorHAnsi"/>
        </w:rPr>
      </w:pPr>
      <w:r w:rsidRPr="00AD17BE">
        <w:rPr>
          <w:rFonts w:asciiTheme="majorHAnsi" w:hAnsiTheme="majorHAnsi" w:cstheme="majorHAnsi"/>
        </w:rPr>
        <w:t xml:space="preserve">NOTE: </w:t>
      </w:r>
      <w:r w:rsidR="00035192" w:rsidRPr="00AD17BE">
        <w:rPr>
          <w:rFonts w:asciiTheme="majorHAnsi" w:hAnsiTheme="majorHAnsi" w:cstheme="majorHAnsi"/>
        </w:rPr>
        <w:t xml:space="preserve">Prepare </w:t>
      </w:r>
      <w:r w:rsidR="00316940">
        <w:rPr>
          <w:rFonts w:asciiTheme="majorHAnsi" w:hAnsiTheme="majorHAnsi" w:cstheme="majorHAnsi"/>
        </w:rPr>
        <w:t xml:space="preserve">a 1 mM stock solution of the </w:t>
      </w:r>
      <w:proofErr w:type="spellStart"/>
      <w:r w:rsidR="00316940">
        <w:rPr>
          <w:rFonts w:asciiTheme="majorHAnsi" w:hAnsiTheme="majorHAnsi" w:cstheme="majorHAnsi"/>
        </w:rPr>
        <w:t>Wnt</w:t>
      </w:r>
      <w:proofErr w:type="spellEnd"/>
      <w:r w:rsidR="00316940">
        <w:rPr>
          <w:rFonts w:asciiTheme="majorHAnsi" w:hAnsiTheme="majorHAnsi" w:cstheme="majorHAnsi"/>
        </w:rPr>
        <w:t xml:space="preserve"> pathway inhibitor IWP4</w:t>
      </w:r>
      <w:r w:rsidR="00035192" w:rsidRPr="00AD17BE">
        <w:rPr>
          <w:rFonts w:asciiTheme="majorHAnsi" w:hAnsiTheme="majorHAnsi" w:cstheme="majorHAnsi"/>
        </w:rPr>
        <w:t>. To achieve a final concentration of 5</w:t>
      </w:r>
      <w:r w:rsidR="00C1295A">
        <w:rPr>
          <w:rFonts w:asciiTheme="majorHAnsi" w:hAnsiTheme="majorHAnsi" w:cstheme="majorHAnsi"/>
        </w:rPr>
        <w:t xml:space="preserve"> </w:t>
      </w:r>
      <w:r w:rsidR="00035192" w:rsidRPr="00AD17BE">
        <w:rPr>
          <w:rFonts w:asciiTheme="majorHAnsi" w:hAnsiTheme="majorHAnsi" w:cstheme="majorHAnsi"/>
        </w:rPr>
        <w:t>µM, add 7.6</w:t>
      </w:r>
      <w:r w:rsidR="00C1295A">
        <w:rPr>
          <w:rFonts w:asciiTheme="majorHAnsi" w:hAnsiTheme="majorHAnsi" w:cstheme="majorHAnsi"/>
        </w:rPr>
        <w:t xml:space="preserve"> </w:t>
      </w:r>
      <w:r w:rsidR="00035192" w:rsidRPr="00AD17BE">
        <w:rPr>
          <w:rFonts w:asciiTheme="majorHAnsi" w:hAnsiTheme="majorHAnsi" w:cstheme="majorHAnsi"/>
        </w:rPr>
        <w:t>µL of the stock solution per 1.52</w:t>
      </w:r>
      <w:r w:rsidR="00C1295A">
        <w:rPr>
          <w:rFonts w:asciiTheme="majorHAnsi" w:hAnsiTheme="majorHAnsi" w:cstheme="majorHAnsi"/>
        </w:rPr>
        <w:t xml:space="preserve"> </w:t>
      </w:r>
      <w:r w:rsidR="00035192" w:rsidRPr="00AD17BE">
        <w:rPr>
          <w:rFonts w:asciiTheme="majorHAnsi" w:hAnsiTheme="majorHAnsi" w:cstheme="majorHAnsi"/>
        </w:rPr>
        <w:t>mL of total medium (760</w:t>
      </w:r>
      <w:r w:rsidR="00C1295A">
        <w:rPr>
          <w:rFonts w:asciiTheme="majorHAnsi" w:hAnsiTheme="majorHAnsi" w:cstheme="majorHAnsi"/>
        </w:rPr>
        <w:t xml:space="preserve"> </w:t>
      </w:r>
      <w:r w:rsidR="00035192" w:rsidRPr="00AD17BE">
        <w:rPr>
          <w:rFonts w:asciiTheme="majorHAnsi" w:hAnsiTheme="majorHAnsi" w:cstheme="majorHAnsi"/>
        </w:rPr>
        <w:t>µL conditioned medium + 760</w:t>
      </w:r>
      <w:r w:rsidR="00C1295A">
        <w:rPr>
          <w:rFonts w:asciiTheme="majorHAnsi" w:hAnsiTheme="majorHAnsi" w:cstheme="majorHAnsi"/>
        </w:rPr>
        <w:t xml:space="preserve"> </w:t>
      </w:r>
      <w:r w:rsidR="00035192" w:rsidRPr="00AD17BE">
        <w:rPr>
          <w:rFonts w:asciiTheme="majorHAnsi" w:hAnsiTheme="majorHAnsi" w:cstheme="majorHAnsi"/>
        </w:rPr>
        <w:t>µL fresh basal medium) for each well.</w:t>
      </w:r>
    </w:p>
    <w:p w14:paraId="285DE844" w14:textId="77777777" w:rsidR="00A518C0" w:rsidRPr="00AD17BE" w:rsidRDefault="00A518C0" w:rsidP="00A518C0">
      <w:pPr>
        <w:rPr>
          <w:rFonts w:asciiTheme="majorHAnsi" w:hAnsiTheme="majorHAnsi" w:cstheme="majorHAnsi"/>
        </w:rPr>
      </w:pPr>
    </w:p>
    <w:p w14:paraId="35A442CF" w14:textId="1FFE99A2" w:rsidR="00A518C0" w:rsidRPr="00D45839" w:rsidRDefault="00000000" w:rsidP="00A518C0">
      <w:pPr>
        <w:rPr>
          <w:rFonts w:asciiTheme="majorHAnsi" w:hAnsiTheme="majorHAnsi" w:cstheme="majorHAnsi"/>
        </w:rPr>
      </w:pPr>
      <w:r w:rsidRPr="00D45839">
        <w:rPr>
          <w:rFonts w:asciiTheme="majorHAnsi" w:hAnsiTheme="majorHAnsi" w:cstheme="majorHAnsi"/>
        </w:rPr>
        <w:t>4.4</w:t>
      </w:r>
      <w:r w:rsidR="00E62020" w:rsidRPr="00D45839">
        <w:rPr>
          <w:rFonts w:asciiTheme="majorHAnsi" w:hAnsiTheme="majorHAnsi" w:cstheme="majorHAnsi"/>
        </w:rPr>
        <w:t>.</w:t>
      </w:r>
      <w:r w:rsidRPr="00D45839">
        <w:rPr>
          <w:rFonts w:asciiTheme="majorHAnsi" w:hAnsiTheme="majorHAnsi" w:cstheme="majorHAnsi"/>
        </w:rPr>
        <w:t xml:space="preserve"> Medium change in microwells (Day 5)</w:t>
      </w:r>
    </w:p>
    <w:p w14:paraId="79A3CB53" w14:textId="77777777" w:rsidR="00A518C0" w:rsidRPr="00D45839" w:rsidRDefault="00A518C0" w:rsidP="00A518C0">
      <w:pPr>
        <w:rPr>
          <w:rFonts w:asciiTheme="majorHAnsi" w:hAnsiTheme="majorHAnsi" w:cstheme="majorHAnsi"/>
          <w:highlight w:val="yellow"/>
        </w:rPr>
      </w:pPr>
    </w:p>
    <w:p w14:paraId="1BBC1DF9" w14:textId="539B05AA"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4.4.1</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Replace medium using the gentle aspiration approach described in Step</w:t>
      </w:r>
      <w:r w:rsidR="00E431C5" w:rsidRPr="00D45839">
        <w:rPr>
          <w:rFonts w:asciiTheme="majorHAnsi" w:hAnsiTheme="majorHAnsi" w:cstheme="majorHAnsi"/>
          <w:highlight w:val="yellow"/>
        </w:rPr>
        <w:t>s</w:t>
      </w:r>
      <w:r w:rsidRPr="00D45839">
        <w:rPr>
          <w:rFonts w:asciiTheme="majorHAnsi" w:hAnsiTheme="majorHAnsi" w:cstheme="majorHAnsi"/>
          <w:highlight w:val="yellow"/>
        </w:rPr>
        <w:t xml:space="preserve"> 3.1.1–3.1.2.</w:t>
      </w:r>
    </w:p>
    <w:p w14:paraId="1AD6A5D0" w14:textId="77777777" w:rsidR="00A518C0" w:rsidRPr="00D45839" w:rsidRDefault="00A518C0" w:rsidP="00A518C0">
      <w:pPr>
        <w:rPr>
          <w:rFonts w:asciiTheme="majorHAnsi" w:hAnsiTheme="majorHAnsi" w:cstheme="majorHAnsi"/>
          <w:highlight w:val="yellow"/>
        </w:rPr>
      </w:pPr>
    </w:p>
    <w:p w14:paraId="37A3D390" w14:textId="5CFA1B18"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4.4.2</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035192" w:rsidRPr="00D45839">
        <w:rPr>
          <w:rFonts w:asciiTheme="majorHAnsi" w:hAnsiTheme="majorHAnsi" w:cstheme="majorHAnsi"/>
          <w:highlight w:val="yellow"/>
        </w:rPr>
        <w:t>Add 1.5</w:t>
      </w:r>
      <w:r w:rsidR="00C1295A" w:rsidRPr="00D45839">
        <w:rPr>
          <w:rFonts w:asciiTheme="majorHAnsi" w:hAnsiTheme="majorHAnsi" w:cstheme="majorHAnsi"/>
          <w:highlight w:val="yellow"/>
        </w:rPr>
        <w:t xml:space="preserve"> </w:t>
      </w:r>
      <w:r w:rsidR="00035192" w:rsidRPr="00D45839">
        <w:rPr>
          <w:rFonts w:asciiTheme="majorHAnsi" w:hAnsiTheme="majorHAnsi" w:cstheme="majorHAnsi"/>
          <w:highlight w:val="yellow"/>
        </w:rPr>
        <w:t>mL of basal medium supplemented with 2% B27 minus insulin to each well, then incubate at 37 °C with 5% CO₂ for 48 h.</w:t>
      </w:r>
    </w:p>
    <w:p w14:paraId="22F7FB3A" w14:textId="77777777" w:rsidR="00A518C0" w:rsidRPr="00D45839" w:rsidRDefault="00A518C0" w:rsidP="00A518C0">
      <w:pPr>
        <w:rPr>
          <w:rFonts w:asciiTheme="majorHAnsi" w:hAnsiTheme="majorHAnsi" w:cstheme="majorHAnsi"/>
          <w:highlight w:val="yellow"/>
        </w:rPr>
      </w:pPr>
    </w:p>
    <w:p w14:paraId="1E6DB797" w14:textId="37B9D0D9"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4.5</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Transfer aggregates </w:t>
      </w:r>
      <w:r w:rsidR="00035192" w:rsidRPr="00D45839">
        <w:rPr>
          <w:rFonts w:asciiTheme="majorHAnsi" w:hAnsiTheme="majorHAnsi" w:cstheme="majorHAnsi"/>
          <w:highlight w:val="yellow"/>
        </w:rPr>
        <w:t>from microwells to 6-well plates</w:t>
      </w:r>
      <w:r w:rsidRPr="00D45839">
        <w:rPr>
          <w:rFonts w:asciiTheme="majorHAnsi" w:hAnsiTheme="majorHAnsi" w:cstheme="majorHAnsi"/>
          <w:highlight w:val="yellow"/>
        </w:rPr>
        <w:t xml:space="preserve"> (Day 7)</w:t>
      </w:r>
    </w:p>
    <w:p w14:paraId="7228D553" w14:textId="77777777" w:rsidR="00A518C0" w:rsidRPr="00D45839" w:rsidRDefault="00A518C0" w:rsidP="00A518C0">
      <w:pPr>
        <w:rPr>
          <w:rFonts w:asciiTheme="majorHAnsi" w:hAnsiTheme="majorHAnsi" w:cstheme="majorHAnsi"/>
          <w:highlight w:val="yellow"/>
        </w:rPr>
      </w:pPr>
    </w:p>
    <w:p w14:paraId="238CB735" w14:textId="3191C53C"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4.5.1</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035192" w:rsidRPr="00D45839">
        <w:rPr>
          <w:rFonts w:asciiTheme="majorHAnsi" w:hAnsiTheme="majorHAnsi" w:cstheme="majorHAnsi"/>
          <w:highlight w:val="yellow"/>
        </w:rPr>
        <w:t xml:space="preserve">Carefully aspirate the medium from each well using the gentle aspiration method described </w:t>
      </w:r>
      <w:r w:rsidR="00E431C5" w:rsidRPr="00D45839">
        <w:rPr>
          <w:rFonts w:asciiTheme="majorHAnsi" w:hAnsiTheme="majorHAnsi" w:cstheme="majorHAnsi"/>
          <w:highlight w:val="yellow"/>
        </w:rPr>
        <w:t>in Steps 3.1.1–3.1.2</w:t>
      </w:r>
      <w:r w:rsidR="00035192" w:rsidRPr="00D45839">
        <w:rPr>
          <w:rFonts w:asciiTheme="majorHAnsi" w:hAnsiTheme="majorHAnsi" w:cstheme="majorHAnsi"/>
          <w:highlight w:val="yellow"/>
        </w:rPr>
        <w:t>.</w:t>
      </w:r>
    </w:p>
    <w:p w14:paraId="685D2F03" w14:textId="77777777" w:rsidR="00A518C0" w:rsidRPr="00D45839" w:rsidRDefault="00A518C0" w:rsidP="00A518C0">
      <w:pPr>
        <w:rPr>
          <w:rFonts w:asciiTheme="majorHAnsi" w:hAnsiTheme="majorHAnsi" w:cstheme="majorHAnsi"/>
          <w:highlight w:val="yellow"/>
        </w:rPr>
      </w:pPr>
    </w:p>
    <w:p w14:paraId="59E18039" w14:textId="06576E33"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4.5.2</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035192" w:rsidRPr="00D45839">
        <w:rPr>
          <w:rFonts w:asciiTheme="majorHAnsi" w:hAnsiTheme="majorHAnsi" w:cstheme="majorHAnsi"/>
          <w:highlight w:val="yellow"/>
        </w:rPr>
        <w:t>Add 1.0</w:t>
      </w:r>
      <w:r w:rsidR="00C1295A" w:rsidRPr="00D45839">
        <w:rPr>
          <w:rFonts w:asciiTheme="majorHAnsi" w:hAnsiTheme="majorHAnsi" w:cstheme="majorHAnsi"/>
          <w:highlight w:val="yellow"/>
        </w:rPr>
        <w:t xml:space="preserve"> </w:t>
      </w:r>
      <w:r w:rsidR="00035192" w:rsidRPr="00D45839">
        <w:rPr>
          <w:rFonts w:asciiTheme="majorHAnsi" w:hAnsiTheme="majorHAnsi" w:cstheme="majorHAnsi"/>
          <w:highlight w:val="yellow"/>
        </w:rPr>
        <w:t xml:space="preserve">mL of basal medium supplemented with 2% B27 with insulin to each </w:t>
      </w:r>
      <w:r w:rsidR="00324AA2" w:rsidRPr="00D45839">
        <w:rPr>
          <w:rFonts w:asciiTheme="majorHAnsi" w:hAnsiTheme="majorHAnsi" w:cstheme="majorHAnsi"/>
          <w:highlight w:val="yellow"/>
        </w:rPr>
        <w:t xml:space="preserve">well of the </w:t>
      </w:r>
      <w:r w:rsidR="00FE44ED" w:rsidRPr="00D45839">
        <w:rPr>
          <w:rFonts w:asciiTheme="majorHAnsi" w:hAnsiTheme="majorHAnsi" w:cstheme="majorHAnsi"/>
          <w:highlight w:val="yellow"/>
        </w:rPr>
        <w:t>micro</w:t>
      </w:r>
      <w:r w:rsidR="00035192" w:rsidRPr="00D45839">
        <w:rPr>
          <w:rFonts w:asciiTheme="majorHAnsi" w:hAnsiTheme="majorHAnsi" w:cstheme="majorHAnsi"/>
          <w:highlight w:val="yellow"/>
        </w:rPr>
        <w:t>well</w:t>
      </w:r>
      <w:r w:rsidR="00324AA2" w:rsidRPr="00D45839">
        <w:rPr>
          <w:rFonts w:asciiTheme="majorHAnsi" w:hAnsiTheme="majorHAnsi" w:cstheme="majorHAnsi"/>
          <w:highlight w:val="yellow"/>
        </w:rPr>
        <w:t xml:space="preserve"> plate</w:t>
      </w:r>
      <w:r w:rsidR="00035192" w:rsidRPr="00D45839">
        <w:rPr>
          <w:rFonts w:asciiTheme="majorHAnsi" w:hAnsiTheme="majorHAnsi" w:cstheme="majorHAnsi"/>
          <w:highlight w:val="yellow"/>
        </w:rPr>
        <w:t xml:space="preserve">. Using a P1000 pipette, gently pipette the medium up and down five times while moving the pipette tip in a circular motion across the well surface to dislodge the aggregates </w:t>
      </w:r>
      <w:r w:rsidR="00324AA2" w:rsidRPr="00D45839">
        <w:rPr>
          <w:rFonts w:asciiTheme="majorHAnsi" w:hAnsiTheme="majorHAnsi" w:cstheme="majorHAnsi"/>
          <w:highlight w:val="yellow"/>
        </w:rPr>
        <w:t xml:space="preserve">in the microwells </w:t>
      </w:r>
      <w:r w:rsidR="00035192" w:rsidRPr="00D45839">
        <w:rPr>
          <w:rFonts w:asciiTheme="majorHAnsi" w:hAnsiTheme="majorHAnsi" w:cstheme="majorHAnsi"/>
          <w:highlight w:val="yellow"/>
        </w:rPr>
        <w:t>and transfer them into suspension.</w:t>
      </w:r>
    </w:p>
    <w:p w14:paraId="3B00E765" w14:textId="77777777" w:rsidR="00A518C0" w:rsidRPr="00D45839" w:rsidRDefault="00A518C0" w:rsidP="00A518C0">
      <w:pPr>
        <w:rPr>
          <w:rFonts w:asciiTheme="majorHAnsi" w:hAnsiTheme="majorHAnsi" w:cstheme="majorHAnsi"/>
          <w:highlight w:val="yellow"/>
        </w:rPr>
      </w:pPr>
    </w:p>
    <w:p w14:paraId="2CB9DB9E" w14:textId="68490018"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4.5.3</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FE44ED" w:rsidRPr="00D45839">
        <w:rPr>
          <w:rFonts w:asciiTheme="majorHAnsi" w:hAnsiTheme="majorHAnsi" w:cstheme="majorHAnsi"/>
          <w:highlight w:val="yellow"/>
        </w:rPr>
        <w:t>Transfer the aggregate suspension to a single well of a non-treated 6-well culture plate.</w:t>
      </w:r>
    </w:p>
    <w:p w14:paraId="712B12A3" w14:textId="77777777" w:rsidR="00A518C0" w:rsidRPr="00D45839" w:rsidRDefault="00A518C0" w:rsidP="00A518C0">
      <w:pPr>
        <w:rPr>
          <w:rFonts w:asciiTheme="majorHAnsi" w:hAnsiTheme="majorHAnsi" w:cstheme="majorHAnsi"/>
          <w:highlight w:val="yellow"/>
        </w:rPr>
      </w:pPr>
    </w:p>
    <w:p w14:paraId="1C76FA0B" w14:textId="5FE3A874"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4.5.4</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FE44ED" w:rsidRPr="00D45839">
        <w:rPr>
          <w:rFonts w:asciiTheme="majorHAnsi" w:hAnsiTheme="majorHAnsi" w:cstheme="majorHAnsi"/>
          <w:highlight w:val="yellow"/>
        </w:rPr>
        <w:t xml:space="preserve">Rinse each </w:t>
      </w:r>
      <w:r w:rsidR="00324AA2" w:rsidRPr="00D45839">
        <w:rPr>
          <w:rFonts w:asciiTheme="majorHAnsi" w:hAnsiTheme="majorHAnsi" w:cstheme="majorHAnsi"/>
          <w:highlight w:val="yellow"/>
        </w:rPr>
        <w:t>well of the microwell plate</w:t>
      </w:r>
      <w:r w:rsidR="00FE44ED" w:rsidRPr="00D45839">
        <w:rPr>
          <w:rFonts w:asciiTheme="majorHAnsi" w:hAnsiTheme="majorHAnsi" w:cstheme="majorHAnsi"/>
          <w:highlight w:val="yellow"/>
        </w:rPr>
        <w:t xml:space="preserve"> with an additional 1.0</w:t>
      </w:r>
      <w:r w:rsidR="00C1295A" w:rsidRPr="00D45839">
        <w:rPr>
          <w:rFonts w:asciiTheme="majorHAnsi" w:hAnsiTheme="majorHAnsi" w:cstheme="majorHAnsi"/>
          <w:highlight w:val="yellow"/>
        </w:rPr>
        <w:t xml:space="preserve"> </w:t>
      </w:r>
      <w:r w:rsidR="00FE44ED" w:rsidRPr="00D45839">
        <w:rPr>
          <w:rFonts w:asciiTheme="majorHAnsi" w:hAnsiTheme="majorHAnsi" w:cstheme="majorHAnsi"/>
          <w:highlight w:val="yellow"/>
        </w:rPr>
        <w:t>mL of fresh medium two to three times to recover any remaining aggregates, transferring each rinse to the same well of the 6-well plate.</w:t>
      </w:r>
    </w:p>
    <w:p w14:paraId="1B63312B" w14:textId="77777777" w:rsidR="00A518C0" w:rsidRPr="00D45839" w:rsidRDefault="00A518C0" w:rsidP="00A518C0">
      <w:pPr>
        <w:rPr>
          <w:rFonts w:asciiTheme="majorHAnsi" w:hAnsiTheme="majorHAnsi" w:cstheme="majorHAnsi"/>
          <w:highlight w:val="yellow"/>
        </w:rPr>
      </w:pPr>
    </w:p>
    <w:p w14:paraId="476208CD" w14:textId="44AECA5C" w:rsidR="00A518C0" w:rsidRPr="00AD17BE" w:rsidRDefault="00000000" w:rsidP="00A518C0">
      <w:pPr>
        <w:rPr>
          <w:rFonts w:asciiTheme="majorHAnsi" w:hAnsiTheme="majorHAnsi" w:cstheme="majorHAnsi"/>
        </w:rPr>
      </w:pPr>
      <w:r w:rsidRPr="00D45839">
        <w:rPr>
          <w:rFonts w:asciiTheme="majorHAnsi" w:hAnsiTheme="majorHAnsi" w:cstheme="majorHAnsi"/>
        </w:rPr>
        <w:t>4.5.5</w:t>
      </w:r>
      <w:r w:rsidR="00E62020" w:rsidRPr="00D45839">
        <w:rPr>
          <w:rFonts w:asciiTheme="majorHAnsi" w:hAnsiTheme="majorHAnsi" w:cstheme="majorHAnsi"/>
        </w:rPr>
        <w:t>.</w:t>
      </w:r>
      <w:r w:rsidRPr="00D45839">
        <w:rPr>
          <w:rFonts w:asciiTheme="majorHAnsi" w:hAnsiTheme="majorHAnsi" w:cstheme="majorHAnsi"/>
        </w:rPr>
        <w:t xml:space="preserve"> </w:t>
      </w:r>
      <w:r w:rsidR="00E431C5" w:rsidRPr="00D45839">
        <w:rPr>
          <w:rFonts w:asciiTheme="majorHAnsi" w:hAnsiTheme="majorHAnsi" w:cstheme="majorHAnsi"/>
        </w:rPr>
        <w:t>Incubate at 37</w:t>
      </w:r>
      <w:r w:rsidR="00C1295A" w:rsidRPr="00D45839">
        <w:rPr>
          <w:rFonts w:asciiTheme="majorHAnsi" w:hAnsiTheme="majorHAnsi" w:cstheme="majorHAnsi"/>
        </w:rPr>
        <w:t xml:space="preserve"> </w:t>
      </w:r>
      <w:r w:rsidR="00E431C5" w:rsidRPr="00D45839">
        <w:rPr>
          <w:rFonts w:asciiTheme="majorHAnsi" w:hAnsiTheme="majorHAnsi" w:cstheme="majorHAnsi"/>
        </w:rPr>
        <w:t>°C with 5% CO₂ for</w:t>
      </w:r>
      <w:r w:rsidRPr="00D45839">
        <w:rPr>
          <w:rFonts w:asciiTheme="majorHAnsi" w:hAnsiTheme="majorHAnsi" w:cstheme="majorHAnsi"/>
        </w:rPr>
        <w:t xml:space="preserve"> 72</w:t>
      </w:r>
      <w:r w:rsidR="00C1295A" w:rsidRPr="00D45839">
        <w:rPr>
          <w:rFonts w:asciiTheme="majorHAnsi" w:hAnsiTheme="majorHAnsi" w:cstheme="majorHAnsi"/>
        </w:rPr>
        <w:t xml:space="preserve"> </w:t>
      </w:r>
      <w:r w:rsidRPr="00D45839">
        <w:rPr>
          <w:rFonts w:asciiTheme="majorHAnsi" w:hAnsiTheme="majorHAnsi" w:cstheme="majorHAnsi"/>
        </w:rPr>
        <w:t>h.</w:t>
      </w:r>
    </w:p>
    <w:p w14:paraId="16F87392" w14:textId="77777777" w:rsidR="00A518C0" w:rsidRPr="00AD17BE" w:rsidRDefault="00A518C0" w:rsidP="00A518C0">
      <w:pPr>
        <w:rPr>
          <w:rFonts w:asciiTheme="majorHAnsi" w:hAnsiTheme="majorHAnsi" w:cstheme="majorHAnsi"/>
        </w:rPr>
      </w:pPr>
    </w:p>
    <w:p w14:paraId="54766C5F" w14:textId="078884E9" w:rsidR="00A518C0" w:rsidRPr="00AD17BE" w:rsidRDefault="00000000" w:rsidP="00A518C0">
      <w:pPr>
        <w:rPr>
          <w:rFonts w:asciiTheme="majorHAnsi" w:hAnsiTheme="majorHAnsi" w:cstheme="majorHAnsi"/>
        </w:rPr>
      </w:pPr>
      <w:r w:rsidRPr="00AD17BE">
        <w:rPr>
          <w:rFonts w:asciiTheme="majorHAnsi" w:hAnsiTheme="majorHAnsi" w:cstheme="majorHAnsi"/>
        </w:rPr>
        <w:t>NOTE:</w:t>
      </w:r>
      <w:r w:rsidR="00E431C5" w:rsidRPr="00AD17BE">
        <w:t xml:space="preserve"> </w:t>
      </w:r>
      <w:r w:rsidR="00E431C5" w:rsidRPr="00AD17BE">
        <w:rPr>
          <w:rFonts w:asciiTheme="majorHAnsi" w:hAnsiTheme="majorHAnsi" w:cstheme="majorHAnsi"/>
        </w:rPr>
        <w:t>The presence of dead cells and cellular debris after aggregate transfer is expected. Most debris will be removed during the subsequent medium change</w:t>
      </w:r>
      <w:r w:rsidRPr="00AD17BE">
        <w:rPr>
          <w:rFonts w:asciiTheme="majorHAnsi" w:hAnsiTheme="majorHAnsi" w:cstheme="majorHAnsi"/>
        </w:rPr>
        <w:t>.</w:t>
      </w:r>
    </w:p>
    <w:p w14:paraId="2B4FC1ED" w14:textId="77777777" w:rsidR="00016AAA" w:rsidRPr="00AD17BE" w:rsidRDefault="00016AAA" w:rsidP="00A518C0">
      <w:pPr>
        <w:rPr>
          <w:rFonts w:asciiTheme="majorHAnsi" w:hAnsiTheme="majorHAnsi" w:cstheme="majorHAnsi"/>
        </w:rPr>
      </w:pPr>
    </w:p>
    <w:p w14:paraId="4FB1ECEA" w14:textId="2775AD61" w:rsidR="00A518C0" w:rsidRPr="00D45839" w:rsidRDefault="00000000" w:rsidP="00A518C0">
      <w:pPr>
        <w:rPr>
          <w:rFonts w:asciiTheme="majorHAnsi" w:hAnsiTheme="majorHAnsi" w:cstheme="majorHAnsi"/>
        </w:rPr>
      </w:pPr>
      <w:r w:rsidRPr="00D45839">
        <w:rPr>
          <w:rFonts w:asciiTheme="majorHAnsi" w:hAnsiTheme="majorHAnsi" w:cstheme="majorHAnsi"/>
        </w:rPr>
        <w:t>4.6</w:t>
      </w:r>
      <w:r w:rsidR="00E62020" w:rsidRPr="00D45839">
        <w:rPr>
          <w:rFonts w:asciiTheme="majorHAnsi" w:hAnsiTheme="majorHAnsi" w:cstheme="majorHAnsi"/>
        </w:rPr>
        <w:t>.</w:t>
      </w:r>
      <w:r w:rsidRPr="00D45839">
        <w:rPr>
          <w:rFonts w:asciiTheme="majorHAnsi" w:hAnsiTheme="majorHAnsi" w:cstheme="majorHAnsi"/>
        </w:rPr>
        <w:t xml:space="preserve"> Medium change </w:t>
      </w:r>
      <w:r w:rsidR="00E431C5" w:rsidRPr="00D45839">
        <w:rPr>
          <w:rFonts w:asciiTheme="majorHAnsi" w:hAnsiTheme="majorHAnsi" w:cstheme="majorHAnsi"/>
        </w:rPr>
        <w:t>during</w:t>
      </w:r>
      <w:r w:rsidRPr="00D45839">
        <w:rPr>
          <w:rFonts w:asciiTheme="majorHAnsi" w:hAnsiTheme="majorHAnsi" w:cstheme="majorHAnsi"/>
        </w:rPr>
        <w:t xml:space="preserve"> suspension</w:t>
      </w:r>
      <w:r w:rsidR="00E431C5" w:rsidRPr="00D45839">
        <w:rPr>
          <w:rFonts w:asciiTheme="majorHAnsi" w:hAnsiTheme="majorHAnsi" w:cstheme="majorHAnsi"/>
        </w:rPr>
        <w:t xml:space="preserve"> culture</w:t>
      </w:r>
      <w:r w:rsidRPr="00D45839">
        <w:rPr>
          <w:rFonts w:asciiTheme="majorHAnsi" w:hAnsiTheme="majorHAnsi" w:cstheme="majorHAnsi"/>
        </w:rPr>
        <w:t xml:space="preserve"> (Day 10)</w:t>
      </w:r>
    </w:p>
    <w:p w14:paraId="77DAA2CC" w14:textId="77777777" w:rsidR="00A518C0" w:rsidRPr="00D45839" w:rsidRDefault="00A518C0" w:rsidP="00A518C0">
      <w:pPr>
        <w:rPr>
          <w:rFonts w:asciiTheme="majorHAnsi" w:hAnsiTheme="majorHAnsi" w:cstheme="majorHAnsi"/>
          <w:highlight w:val="yellow"/>
        </w:rPr>
      </w:pPr>
    </w:p>
    <w:p w14:paraId="349C6876" w14:textId="7973D028" w:rsidR="008152E7"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4.6.1</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Gently agitate the plate to dislodge any loosely attached aggregates. </w:t>
      </w:r>
    </w:p>
    <w:p w14:paraId="69669929" w14:textId="77777777" w:rsidR="008152E7" w:rsidRPr="00D45839" w:rsidRDefault="008152E7" w:rsidP="00A518C0">
      <w:pPr>
        <w:rPr>
          <w:rFonts w:asciiTheme="majorHAnsi" w:hAnsiTheme="majorHAnsi" w:cstheme="majorHAnsi"/>
          <w:highlight w:val="yellow"/>
        </w:rPr>
      </w:pPr>
    </w:p>
    <w:p w14:paraId="19A46B7D" w14:textId="1FAF8805"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4.6.2</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Tilt the plate </w:t>
      </w:r>
      <w:r w:rsidR="00E431C5" w:rsidRPr="00D45839">
        <w:rPr>
          <w:rFonts w:asciiTheme="majorHAnsi" w:hAnsiTheme="majorHAnsi" w:cstheme="majorHAnsi"/>
          <w:highlight w:val="yellow"/>
        </w:rPr>
        <w:t>to</w:t>
      </w:r>
      <w:r w:rsidRPr="00D45839">
        <w:rPr>
          <w:rFonts w:asciiTheme="majorHAnsi" w:hAnsiTheme="majorHAnsi" w:cstheme="majorHAnsi"/>
          <w:highlight w:val="yellow"/>
        </w:rPr>
        <w:t xml:space="preserve"> </w:t>
      </w:r>
      <w:r w:rsidR="00E431C5" w:rsidRPr="00D45839">
        <w:rPr>
          <w:rFonts w:asciiTheme="majorHAnsi" w:hAnsiTheme="majorHAnsi" w:cstheme="majorHAnsi"/>
          <w:highlight w:val="yellow"/>
        </w:rPr>
        <w:t xml:space="preserve">allow </w:t>
      </w:r>
      <w:r w:rsidRPr="00D45839">
        <w:rPr>
          <w:rFonts w:asciiTheme="majorHAnsi" w:hAnsiTheme="majorHAnsi" w:cstheme="majorHAnsi"/>
          <w:highlight w:val="yellow"/>
        </w:rPr>
        <w:t>the aggregates</w:t>
      </w:r>
      <w:r w:rsidR="00E431C5" w:rsidRPr="00D45839">
        <w:rPr>
          <w:rFonts w:asciiTheme="majorHAnsi" w:hAnsiTheme="majorHAnsi" w:cstheme="majorHAnsi"/>
          <w:highlight w:val="yellow"/>
        </w:rPr>
        <w:t xml:space="preserve"> to settle</w:t>
      </w:r>
      <w:r w:rsidRPr="00D45839">
        <w:rPr>
          <w:rFonts w:asciiTheme="majorHAnsi" w:hAnsiTheme="majorHAnsi" w:cstheme="majorHAnsi"/>
          <w:highlight w:val="yellow"/>
        </w:rPr>
        <w:t xml:space="preserve"> at the bottom of the well by gravity</w:t>
      </w:r>
      <w:r w:rsidR="00E431C5" w:rsidRPr="00D45839">
        <w:rPr>
          <w:rFonts w:asciiTheme="majorHAnsi" w:hAnsiTheme="majorHAnsi" w:cstheme="majorHAnsi"/>
          <w:highlight w:val="yellow"/>
        </w:rPr>
        <w:t>.</w:t>
      </w:r>
      <w:r w:rsidRPr="00D45839">
        <w:rPr>
          <w:rFonts w:asciiTheme="majorHAnsi" w:hAnsiTheme="majorHAnsi" w:cstheme="majorHAnsi"/>
          <w:highlight w:val="yellow"/>
        </w:rPr>
        <w:t xml:space="preserve"> </w:t>
      </w:r>
    </w:p>
    <w:p w14:paraId="53BC6C28" w14:textId="77777777" w:rsidR="00A518C0" w:rsidRPr="00D45839" w:rsidRDefault="00A518C0" w:rsidP="00A518C0">
      <w:pPr>
        <w:rPr>
          <w:rFonts w:asciiTheme="majorHAnsi" w:hAnsiTheme="majorHAnsi" w:cstheme="majorHAnsi"/>
          <w:highlight w:val="yellow"/>
        </w:rPr>
      </w:pPr>
    </w:p>
    <w:p w14:paraId="7E8E1AE3" w14:textId="2053AECC" w:rsidR="00A518C0" w:rsidRPr="00D45839" w:rsidRDefault="00000000" w:rsidP="00A518C0">
      <w:pPr>
        <w:rPr>
          <w:rFonts w:asciiTheme="majorHAnsi" w:hAnsiTheme="majorHAnsi" w:cstheme="majorHAnsi"/>
          <w:highlight w:val="yellow"/>
        </w:rPr>
      </w:pPr>
      <w:r w:rsidRPr="00D45839">
        <w:rPr>
          <w:rFonts w:asciiTheme="majorHAnsi" w:hAnsiTheme="majorHAnsi" w:cstheme="majorHAnsi"/>
          <w:highlight w:val="yellow"/>
        </w:rPr>
        <w:t>4.6.</w:t>
      </w:r>
      <w:r w:rsidR="00E62020" w:rsidRPr="00D45839">
        <w:rPr>
          <w:rFonts w:asciiTheme="majorHAnsi" w:hAnsiTheme="majorHAnsi" w:cstheme="majorHAnsi"/>
          <w:highlight w:val="yellow"/>
        </w:rPr>
        <w:t>3.</w:t>
      </w:r>
      <w:r w:rsidR="00E431C5" w:rsidRPr="00D45839">
        <w:rPr>
          <w:rFonts w:asciiTheme="majorHAnsi" w:hAnsiTheme="majorHAnsi" w:cstheme="majorHAnsi"/>
          <w:highlight w:val="yellow"/>
        </w:rPr>
        <w:t xml:space="preserve"> Carefully aspirate the spent medium without disturbing or aspirating the aggregates</w:t>
      </w:r>
      <w:r w:rsidRPr="00D45839">
        <w:rPr>
          <w:rFonts w:asciiTheme="majorHAnsi" w:hAnsiTheme="majorHAnsi" w:cstheme="majorHAnsi"/>
          <w:highlight w:val="yellow"/>
        </w:rPr>
        <w:t>.</w:t>
      </w:r>
    </w:p>
    <w:p w14:paraId="2CAA66EF" w14:textId="77777777" w:rsidR="00A518C0" w:rsidRPr="00D45839" w:rsidRDefault="00A518C0" w:rsidP="00A518C0">
      <w:pPr>
        <w:rPr>
          <w:rFonts w:asciiTheme="majorHAnsi" w:hAnsiTheme="majorHAnsi" w:cstheme="majorHAnsi"/>
          <w:highlight w:val="yellow"/>
        </w:rPr>
      </w:pPr>
    </w:p>
    <w:p w14:paraId="203BAB07" w14:textId="5F0E5192" w:rsidR="00A518C0" w:rsidRPr="00AD17BE" w:rsidRDefault="00000000" w:rsidP="00A518C0">
      <w:pPr>
        <w:rPr>
          <w:rFonts w:asciiTheme="majorHAnsi" w:hAnsiTheme="majorHAnsi" w:cstheme="majorHAnsi"/>
        </w:rPr>
      </w:pPr>
      <w:r w:rsidRPr="00D45839">
        <w:rPr>
          <w:rFonts w:asciiTheme="majorHAnsi" w:hAnsiTheme="majorHAnsi" w:cstheme="majorHAnsi"/>
          <w:highlight w:val="yellow"/>
        </w:rPr>
        <w:t>4.6.</w:t>
      </w:r>
      <w:r w:rsidR="00E62020" w:rsidRPr="00D45839">
        <w:rPr>
          <w:rFonts w:asciiTheme="majorHAnsi" w:hAnsiTheme="majorHAnsi" w:cstheme="majorHAnsi"/>
          <w:highlight w:val="yellow"/>
        </w:rPr>
        <w:t>4.</w:t>
      </w:r>
      <w:r w:rsidR="00E431C5" w:rsidRPr="00D45839">
        <w:rPr>
          <w:rFonts w:asciiTheme="majorHAnsi" w:hAnsiTheme="majorHAnsi" w:cstheme="majorHAnsi"/>
          <w:highlight w:val="yellow"/>
        </w:rPr>
        <w:t xml:space="preserve"> Add 2.0</w:t>
      </w:r>
      <w:r w:rsidR="00C1295A" w:rsidRPr="00D45839">
        <w:rPr>
          <w:rFonts w:asciiTheme="majorHAnsi" w:hAnsiTheme="majorHAnsi" w:cstheme="majorHAnsi"/>
          <w:highlight w:val="yellow"/>
        </w:rPr>
        <w:t xml:space="preserve"> </w:t>
      </w:r>
      <w:r w:rsidR="00E431C5" w:rsidRPr="00D45839">
        <w:rPr>
          <w:rFonts w:asciiTheme="majorHAnsi" w:hAnsiTheme="majorHAnsi" w:cstheme="majorHAnsi"/>
          <w:highlight w:val="yellow"/>
        </w:rPr>
        <w:t>mL of fresh basal medium supplemented with 2% B27 with insulin to each well and incubate at 37</w:t>
      </w:r>
      <w:r w:rsidR="00C1295A" w:rsidRPr="00D45839">
        <w:rPr>
          <w:rFonts w:asciiTheme="majorHAnsi" w:hAnsiTheme="majorHAnsi" w:cstheme="majorHAnsi"/>
          <w:highlight w:val="yellow"/>
        </w:rPr>
        <w:t xml:space="preserve"> </w:t>
      </w:r>
      <w:r w:rsidR="00E431C5" w:rsidRPr="00D45839">
        <w:rPr>
          <w:rFonts w:asciiTheme="majorHAnsi" w:hAnsiTheme="majorHAnsi" w:cstheme="majorHAnsi"/>
          <w:highlight w:val="yellow"/>
        </w:rPr>
        <w:t>°C with 5% CO₂ for 48–72 h</w:t>
      </w:r>
      <w:r w:rsidRPr="00D45839">
        <w:rPr>
          <w:rFonts w:asciiTheme="majorHAnsi" w:hAnsiTheme="majorHAnsi" w:cstheme="majorHAnsi"/>
          <w:highlight w:val="yellow"/>
        </w:rPr>
        <w:t>.</w:t>
      </w:r>
    </w:p>
    <w:p w14:paraId="2C1CFAF8" w14:textId="77777777" w:rsidR="00A518C0" w:rsidRPr="00AD17BE" w:rsidRDefault="00A518C0" w:rsidP="00A518C0">
      <w:pPr>
        <w:rPr>
          <w:rFonts w:asciiTheme="majorHAnsi" w:hAnsiTheme="majorHAnsi" w:cstheme="majorHAnsi"/>
        </w:rPr>
      </w:pPr>
    </w:p>
    <w:p w14:paraId="6ED4C43F" w14:textId="5578FB59" w:rsidR="00A518C0" w:rsidRPr="00AD17BE" w:rsidRDefault="00000000" w:rsidP="00A518C0">
      <w:pPr>
        <w:rPr>
          <w:rFonts w:asciiTheme="majorHAnsi" w:hAnsiTheme="majorHAnsi" w:cstheme="majorHAnsi"/>
        </w:rPr>
      </w:pPr>
      <w:r w:rsidRPr="00AD17BE">
        <w:rPr>
          <w:rFonts w:asciiTheme="majorHAnsi" w:hAnsiTheme="majorHAnsi" w:cstheme="majorHAnsi"/>
        </w:rPr>
        <w:t>NOTE:</w:t>
      </w:r>
      <w:r w:rsidR="00E431C5" w:rsidRPr="00AD17BE">
        <w:t xml:space="preserve"> </w:t>
      </w:r>
      <w:r w:rsidR="00E431C5" w:rsidRPr="00AD17BE">
        <w:rPr>
          <w:rFonts w:asciiTheme="majorHAnsi" w:hAnsiTheme="majorHAnsi" w:cstheme="majorHAnsi"/>
        </w:rPr>
        <w:t>Spontaneous beating is typically observed from approximately Day 10 onward</w:t>
      </w:r>
      <w:r w:rsidRPr="00AD17BE">
        <w:rPr>
          <w:rFonts w:asciiTheme="majorHAnsi" w:hAnsiTheme="majorHAnsi" w:cstheme="majorHAnsi"/>
        </w:rPr>
        <w:t>.</w:t>
      </w:r>
    </w:p>
    <w:p w14:paraId="7379A204" w14:textId="77777777" w:rsidR="00A518C0" w:rsidRPr="00AD17BE" w:rsidRDefault="00A518C0" w:rsidP="00A518C0">
      <w:pPr>
        <w:rPr>
          <w:rFonts w:asciiTheme="majorHAnsi" w:hAnsiTheme="majorHAnsi" w:cstheme="majorHAnsi"/>
        </w:rPr>
      </w:pPr>
    </w:p>
    <w:p w14:paraId="7FE22708" w14:textId="03F960DE" w:rsidR="00A518C0" w:rsidRPr="00AD17BE" w:rsidRDefault="00000000" w:rsidP="00A518C0">
      <w:pPr>
        <w:rPr>
          <w:rFonts w:asciiTheme="majorHAnsi" w:hAnsiTheme="majorHAnsi" w:cstheme="majorHAnsi"/>
        </w:rPr>
      </w:pPr>
      <w:r w:rsidRPr="00AD17BE">
        <w:rPr>
          <w:rFonts w:asciiTheme="majorHAnsi" w:hAnsiTheme="majorHAnsi" w:cstheme="majorHAnsi"/>
        </w:rPr>
        <w:t>PAUSE POINT:</w:t>
      </w:r>
      <w:r w:rsidR="00CF4BDB" w:rsidRPr="00AD17BE">
        <w:t xml:space="preserve"> </w:t>
      </w:r>
      <w:r w:rsidR="00CF4BDB" w:rsidRPr="00AD17BE">
        <w:rPr>
          <w:rFonts w:asciiTheme="majorHAnsi" w:hAnsiTheme="majorHAnsi" w:cstheme="majorHAnsi"/>
        </w:rPr>
        <w:t>Beating cardioids can be maintained in suspension culture for extended maturation by replacing the medium every 2–3 days</w:t>
      </w:r>
      <w:r w:rsidR="00124582" w:rsidRPr="00AD17BE">
        <w:rPr>
          <w:rFonts w:asciiTheme="majorHAnsi" w:hAnsiTheme="majorHAnsi" w:cstheme="majorHAnsi"/>
        </w:rPr>
        <w:t>.</w:t>
      </w:r>
    </w:p>
    <w:p w14:paraId="3E9B023F" w14:textId="77777777" w:rsidR="007B47AF" w:rsidRPr="00AD17BE" w:rsidRDefault="007B47AF" w:rsidP="00A518C0">
      <w:pPr>
        <w:rPr>
          <w:rFonts w:asciiTheme="majorHAnsi" w:hAnsiTheme="majorHAnsi" w:cstheme="majorHAnsi"/>
        </w:rPr>
      </w:pPr>
    </w:p>
    <w:p w14:paraId="349E3EBA" w14:textId="67FD0321" w:rsidR="007B47AF" w:rsidRPr="00AD17BE" w:rsidRDefault="00000000" w:rsidP="007B47AF">
      <w:pPr>
        <w:rPr>
          <w:rFonts w:asciiTheme="majorHAnsi" w:hAnsiTheme="majorHAnsi" w:cstheme="majorHAnsi"/>
          <w:b/>
          <w:bCs/>
        </w:rPr>
      </w:pPr>
      <w:r w:rsidRPr="00AD17BE">
        <w:rPr>
          <w:rFonts w:asciiTheme="majorHAnsi" w:hAnsiTheme="majorHAnsi" w:cstheme="majorHAnsi"/>
          <w:b/>
          <w:bCs/>
        </w:rPr>
        <w:t xml:space="preserve">5. </w:t>
      </w:r>
      <w:r w:rsidR="00B44505" w:rsidRPr="00AD17BE">
        <w:rPr>
          <w:rFonts w:asciiTheme="majorHAnsi" w:hAnsiTheme="majorHAnsi" w:cstheme="majorHAnsi"/>
          <w:b/>
          <w:bCs/>
        </w:rPr>
        <w:t>Microscopic characterization of cardioid</w:t>
      </w:r>
      <w:r w:rsidRPr="00AD17BE">
        <w:rPr>
          <w:rFonts w:asciiTheme="majorHAnsi" w:hAnsiTheme="majorHAnsi" w:cstheme="majorHAnsi"/>
          <w:b/>
          <w:bCs/>
        </w:rPr>
        <w:t>s</w:t>
      </w:r>
    </w:p>
    <w:p w14:paraId="35D942C8" w14:textId="77777777" w:rsidR="007B47AF" w:rsidRPr="00AD17BE" w:rsidRDefault="007B47AF" w:rsidP="007B47AF">
      <w:pPr>
        <w:rPr>
          <w:rFonts w:asciiTheme="majorHAnsi" w:hAnsiTheme="majorHAnsi" w:cstheme="majorHAnsi"/>
        </w:rPr>
      </w:pPr>
    </w:p>
    <w:p w14:paraId="60EA99EC" w14:textId="61E39997" w:rsidR="007B47AF" w:rsidRPr="00AD17BE" w:rsidRDefault="00000000" w:rsidP="007B47AF">
      <w:pPr>
        <w:rPr>
          <w:rFonts w:asciiTheme="majorHAnsi" w:hAnsiTheme="majorHAnsi" w:cstheme="majorHAnsi"/>
        </w:rPr>
      </w:pPr>
      <w:r w:rsidRPr="00AD17BE">
        <w:rPr>
          <w:rFonts w:asciiTheme="majorHAnsi" w:hAnsiTheme="majorHAnsi" w:cstheme="majorHAnsi"/>
        </w:rPr>
        <w:t>NOTE:</w:t>
      </w:r>
      <w:r w:rsidR="0026486D" w:rsidRPr="00AD17BE">
        <w:t xml:space="preserve"> </w:t>
      </w:r>
      <w:r w:rsidR="0026486D" w:rsidRPr="00AD17BE">
        <w:rPr>
          <w:rFonts w:asciiTheme="majorHAnsi" w:hAnsiTheme="majorHAnsi" w:cstheme="majorHAnsi"/>
        </w:rPr>
        <w:t>This method provides a workflow for the histological characterization of cardioids using cryosections. The resulting sections can be used for a variety of histological analyses, including hematoxylin and eosin (H&amp;E) staining to assess overall tissue architecture and immunofluorescence labeling to evaluate cardiomyocyte identity</w:t>
      </w:r>
      <w:r w:rsidRPr="00AD17BE">
        <w:rPr>
          <w:rFonts w:asciiTheme="majorHAnsi" w:hAnsiTheme="majorHAnsi" w:cstheme="majorHAnsi"/>
        </w:rPr>
        <w:t>.</w:t>
      </w:r>
    </w:p>
    <w:p w14:paraId="231FEDC5" w14:textId="77777777" w:rsidR="007B47AF" w:rsidRPr="00AD17BE" w:rsidRDefault="007B47AF" w:rsidP="007B47AF">
      <w:pPr>
        <w:rPr>
          <w:rFonts w:asciiTheme="majorHAnsi" w:hAnsiTheme="majorHAnsi" w:cstheme="majorHAnsi"/>
        </w:rPr>
      </w:pPr>
    </w:p>
    <w:p w14:paraId="1AF15BC9" w14:textId="7644FA14" w:rsidR="007B47AF" w:rsidRPr="00AD17BE" w:rsidRDefault="00000000" w:rsidP="007B47AF">
      <w:pPr>
        <w:rPr>
          <w:rFonts w:asciiTheme="majorHAnsi" w:hAnsiTheme="majorHAnsi" w:cstheme="majorHAnsi"/>
        </w:rPr>
      </w:pPr>
      <w:r w:rsidRPr="00AD17BE">
        <w:rPr>
          <w:rFonts w:asciiTheme="majorHAnsi" w:hAnsiTheme="majorHAnsi" w:cstheme="majorHAnsi"/>
        </w:rPr>
        <w:t>5.1</w:t>
      </w:r>
      <w:r w:rsidR="00E62020">
        <w:rPr>
          <w:rFonts w:asciiTheme="majorHAnsi" w:hAnsiTheme="majorHAnsi" w:cstheme="majorHAnsi"/>
        </w:rPr>
        <w:t>.</w:t>
      </w:r>
      <w:r w:rsidRPr="00AD17BE">
        <w:rPr>
          <w:rFonts w:asciiTheme="majorHAnsi" w:hAnsiTheme="majorHAnsi" w:cstheme="majorHAnsi"/>
        </w:rPr>
        <w:t xml:space="preserve"> Fixation and </w:t>
      </w:r>
      <w:proofErr w:type="spellStart"/>
      <w:r w:rsidRPr="00AD17BE">
        <w:rPr>
          <w:rFonts w:asciiTheme="majorHAnsi" w:hAnsiTheme="majorHAnsi" w:cstheme="majorHAnsi"/>
        </w:rPr>
        <w:t>cryosectioning</w:t>
      </w:r>
      <w:proofErr w:type="spellEnd"/>
    </w:p>
    <w:p w14:paraId="385AF0DB" w14:textId="77777777" w:rsidR="007B47AF" w:rsidRPr="00AD17BE" w:rsidRDefault="007B47AF" w:rsidP="007B47AF">
      <w:pPr>
        <w:rPr>
          <w:rFonts w:asciiTheme="majorHAnsi" w:hAnsiTheme="majorHAnsi" w:cstheme="majorHAnsi"/>
        </w:rPr>
      </w:pPr>
    </w:p>
    <w:p w14:paraId="13D6DC4D" w14:textId="312E77BE" w:rsidR="007B47AF" w:rsidRPr="00D45839" w:rsidRDefault="00000000" w:rsidP="007B47AF">
      <w:pPr>
        <w:rPr>
          <w:rFonts w:asciiTheme="majorHAnsi" w:hAnsiTheme="majorHAnsi" w:cstheme="majorHAnsi"/>
        </w:rPr>
      </w:pPr>
      <w:r w:rsidRPr="00D45839">
        <w:rPr>
          <w:rFonts w:asciiTheme="majorHAnsi" w:hAnsiTheme="majorHAnsi" w:cstheme="majorHAnsi"/>
        </w:rPr>
        <w:t>5.1.1</w:t>
      </w:r>
      <w:r w:rsidR="00E62020" w:rsidRPr="00D45839">
        <w:rPr>
          <w:rFonts w:asciiTheme="majorHAnsi" w:hAnsiTheme="majorHAnsi" w:cstheme="majorHAnsi"/>
        </w:rPr>
        <w:t xml:space="preserve">. </w:t>
      </w:r>
      <w:r w:rsidRPr="00D45839">
        <w:rPr>
          <w:rFonts w:asciiTheme="majorHAnsi" w:hAnsiTheme="majorHAnsi" w:cstheme="majorHAnsi"/>
        </w:rPr>
        <w:t>Fix cardioids in 4% paraformaldehyde overnight at 4</w:t>
      </w:r>
      <w:r w:rsidR="0026486D" w:rsidRPr="00D45839">
        <w:rPr>
          <w:rFonts w:asciiTheme="majorHAnsi" w:hAnsiTheme="majorHAnsi" w:cstheme="majorHAnsi"/>
        </w:rPr>
        <w:t xml:space="preserve"> </w:t>
      </w:r>
      <w:r w:rsidRPr="00D45839">
        <w:rPr>
          <w:rFonts w:asciiTheme="majorHAnsi" w:hAnsiTheme="majorHAnsi" w:cstheme="majorHAnsi"/>
        </w:rPr>
        <w:t>°C.</w:t>
      </w:r>
    </w:p>
    <w:p w14:paraId="34CE282D" w14:textId="77777777" w:rsidR="007B47AF" w:rsidRPr="00D45839" w:rsidRDefault="007B47AF" w:rsidP="007B47AF">
      <w:pPr>
        <w:rPr>
          <w:rFonts w:asciiTheme="majorHAnsi" w:hAnsiTheme="majorHAnsi" w:cstheme="majorHAnsi"/>
        </w:rPr>
      </w:pPr>
    </w:p>
    <w:p w14:paraId="63E814A5" w14:textId="6814E1F5" w:rsidR="007B47AF" w:rsidRPr="00D45839" w:rsidRDefault="00000000" w:rsidP="007B47AF">
      <w:pPr>
        <w:rPr>
          <w:rFonts w:asciiTheme="majorHAnsi" w:hAnsiTheme="majorHAnsi" w:cstheme="majorHAnsi"/>
        </w:rPr>
      </w:pPr>
      <w:r w:rsidRPr="00D45839">
        <w:rPr>
          <w:rFonts w:asciiTheme="majorHAnsi" w:hAnsiTheme="majorHAnsi" w:cstheme="majorHAnsi"/>
        </w:rPr>
        <w:t xml:space="preserve">CAUTION: Paraformaldehyde is toxic and a probable carcinogen; handle it in a chemical fume hood while wearing appropriate personal protective equipment. Collect all paraformaldehyde-containing waste (fixative and washes) in a clearly labeled container for aldehyde/chemical hazardous </w:t>
      </w:r>
      <w:proofErr w:type="gramStart"/>
      <w:r w:rsidRPr="00D45839">
        <w:rPr>
          <w:rFonts w:asciiTheme="majorHAnsi" w:hAnsiTheme="majorHAnsi" w:cstheme="majorHAnsi"/>
        </w:rPr>
        <w:t>waste</w:t>
      </w:r>
      <w:r w:rsidR="00536CD4" w:rsidRPr="00D45839">
        <w:rPr>
          <w:rFonts w:asciiTheme="majorHAnsi" w:hAnsiTheme="majorHAnsi" w:cstheme="majorHAnsi"/>
        </w:rPr>
        <w:t>, and</w:t>
      </w:r>
      <w:proofErr w:type="gramEnd"/>
      <w:r w:rsidR="00536CD4" w:rsidRPr="00D45839">
        <w:rPr>
          <w:rFonts w:asciiTheme="majorHAnsi" w:hAnsiTheme="majorHAnsi" w:cstheme="majorHAnsi"/>
        </w:rPr>
        <w:t xml:space="preserve"> dispose of it in accordance with</w:t>
      </w:r>
      <w:r w:rsidRPr="00D45839">
        <w:rPr>
          <w:rFonts w:asciiTheme="majorHAnsi" w:hAnsiTheme="majorHAnsi" w:cstheme="majorHAnsi"/>
        </w:rPr>
        <w:t xml:space="preserve"> institutional hazardous-waste procedures.</w:t>
      </w:r>
    </w:p>
    <w:p w14:paraId="493A958F" w14:textId="77777777" w:rsidR="0026486D" w:rsidRPr="00D45839" w:rsidRDefault="0026486D" w:rsidP="007B47AF">
      <w:pPr>
        <w:rPr>
          <w:rFonts w:asciiTheme="majorHAnsi" w:hAnsiTheme="majorHAnsi" w:cstheme="majorHAnsi"/>
        </w:rPr>
      </w:pPr>
    </w:p>
    <w:p w14:paraId="65396A40" w14:textId="440D5DA0" w:rsidR="0026486D" w:rsidRPr="00D45839" w:rsidRDefault="00000000" w:rsidP="007B47AF">
      <w:pPr>
        <w:rPr>
          <w:rFonts w:asciiTheme="majorHAnsi" w:hAnsiTheme="majorHAnsi" w:cstheme="majorHAnsi"/>
        </w:rPr>
      </w:pPr>
      <w:r w:rsidRPr="00D45839">
        <w:rPr>
          <w:rFonts w:asciiTheme="majorHAnsi" w:hAnsiTheme="majorHAnsi" w:cstheme="majorHAnsi"/>
        </w:rPr>
        <w:t>SAFETY: Perform all paraformaldehyde fixation and handling in a chemical fume hood while wearing appropriate personal protective equipment.</w:t>
      </w:r>
    </w:p>
    <w:p w14:paraId="596CF706" w14:textId="77777777" w:rsidR="007B47AF" w:rsidRPr="00D45839" w:rsidRDefault="007B47AF" w:rsidP="007B47AF">
      <w:pPr>
        <w:rPr>
          <w:rFonts w:asciiTheme="majorHAnsi" w:hAnsiTheme="majorHAnsi" w:cstheme="majorHAnsi"/>
        </w:rPr>
      </w:pPr>
    </w:p>
    <w:p w14:paraId="444D8F66" w14:textId="26CA2339" w:rsidR="007B47AF" w:rsidRPr="00AD17BE" w:rsidRDefault="00000000" w:rsidP="007B47AF">
      <w:pPr>
        <w:rPr>
          <w:rFonts w:asciiTheme="majorHAnsi" w:hAnsiTheme="majorHAnsi" w:cstheme="majorHAnsi"/>
        </w:rPr>
      </w:pPr>
      <w:r w:rsidRPr="00D45839">
        <w:rPr>
          <w:rFonts w:asciiTheme="majorHAnsi" w:hAnsiTheme="majorHAnsi" w:cstheme="majorHAnsi"/>
        </w:rPr>
        <w:t>5.1.2</w:t>
      </w:r>
      <w:r w:rsidR="00E62020" w:rsidRPr="00D45839">
        <w:rPr>
          <w:rFonts w:asciiTheme="majorHAnsi" w:hAnsiTheme="majorHAnsi" w:cstheme="majorHAnsi"/>
        </w:rPr>
        <w:t>.</w:t>
      </w:r>
      <w:r w:rsidRPr="00D45839">
        <w:rPr>
          <w:rFonts w:asciiTheme="majorHAnsi" w:hAnsiTheme="majorHAnsi" w:cstheme="majorHAnsi"/>
        </w:rPr>
        <w:t xml:space="preserve"> </w:t>
      </w:r>
      <w:r w:rsidR="00324AA2" w:rsidRPr="00D45839">
        <w:rPr>
          <w:rFonts w:asciiTheme="majorHAnsi" w:hAnsiTheme="majorHAnsi" w:cstheme="majorHAnsi"/>
        </w:rPr>
        <w:t xml:space="preserve">Wash </w:t>
      </w:r>
      <w:r w:rsidR="003B78DF" w:rsidRPr="00D45839">
        <w:rPr>
          <w:rFonts w:asciiTheme="majorHAnsi" w:hAnsiTheme="majorHAnsi" w:cstheme="majorHAnsi"/>
        </w:rPr>
        <w:t>three times</w:t>
      </w:r>
      <w:r w:rsidR="00324AA2" w:rsidRPr="00D45839">
        <w:rPr>
          <w:rFonts w:asciiTheme="majorHAnsi" w:hAnsiTheme="majorHAnsi" w:cstheme="majorHAnsi"/>
        </w:rPr>
        <w:t xml:space="preserve"> with PBS and c</w:t>
      </w:r>
      <w:r w:rsidRPr="00D45839">
        <w:rPr>
          <w:rFonts w:asciiTheme="majorHAnsi" w:hAnsiTheme="majorHAnsi" w:cstheme="majorHAnsi"/>
        </w:rPr>
        <w:t>ryoprotect the fixed cardioids in 30% (w/v) sucrose in PBS overnight at 4</w:t>
      </w:r>
      <w:r w:rsidR="00C1295A" w:rsidRPr="00D45839">
        <w:rPr>
          <w:rFonts w:asciiTheme="majorHAnsi" w:hAnsiTheme="majorHAnsi" w:cstheme="majorHAnsi"/>
        </w:rPr>
        <w:t xml:space="preserve"> </w:t>
      </w:r>
      <w:r w:rsidRPr="00D45839">
        <w:rPr>
          <w:rFonts w:asciiTheme="majorHAnsi" w:hAnsiTheme="majorHAnsi" w:cstheme="majorHAnsi"/>
        </w:rPr>
        <w:t>°C.</w:t>
      </w:r>
    </w:p>
    <w:p w14:paraId="6E831D4F" w14:textId="77777777" w:rsidR="007B47AF" w:rsidRPr="00AD17BE" w:rsidRDefault="007B47AF" w:rsidP="007B47AF">
      <w:pPr>
        <w:rPr>
          <w:rFonts w:asciiTheme="majorHAnsi" w:hAnsiTheme="majorHAnsi" w:cstheme="majorHAnsi"/>
        </w:rPr>
      </w:pPr>
    </w:p>
    <w:p w14:paraId="37085710" w14:textId="4A79BCC3" w:rsidR="007B47AF" w:rsidRPr="00AD17BE" w:rsidRDefault="00000000" w:rsidP="007B47AF">
      <w:pPr>
        <w:rPr>
          <w:rFonts w:asciiTheme="majorHAnsi" w:hAnsiTheme="majorHAnsi" w:cstheme="majorHAnsi"/>
        </w:rPr>
      </w:pPr>
      <w:r w:rsidRPr="00AD17BE">
        <w:rPr>
          <w:rFonts w:asciiTheme="majorHAnsi" w:hAnsiTheme="majorHAnsi" w:cstheme="majorHAnsi"/>
        </w:rPr>
        <w:t>5.1.3</w:t>
      </w:r>
      <w:r w:rsidR="00E62020">
        <w:rPr>
          <w:rFonts w:asciiTheme="majorHAnsi" w:hAnsiTheme="majorHAnsi" w:cstheme="majorHAnsi"/>
        </w:rPr>
        <w:t>.</w:t>
      </w:r>
      <w:r w:rsidRPr="00AD17BE">
        <w:rPr>
          <w:rFonts w:asciiTheme="majorHAnsi" w:hAnsiTheme="majorHAnsi" w:cstheme="majorHAnsi"/>
        </w:rPr>
        <w:t xml:space="preserve"> </w:t>
      </w:r>
      <w:r w:rsidR="0026486D" w:rsidRPr="00AD17BE">
        <w:rPr>
          <w:rFonts w:asciiTheme="majorHAnsi" w:hAnsiTheme="majorHAnsi" w:cstheme="majorHAnsi"/>
        </w:rPr>
        <w:t>Embed the cardioids in gelatin, freeze, and cut 10</w:t>
      </w:r>
      <w:r w:rsidR="00C1295A">
        <w:rPr>
          <w:rFonts w:asciiTheme="majorHAnsi" w:hAnsiTheme="majorHAnsi" w:cstheme="majorHAnsi"/>
        </w:rPr>
        <w:t xml:space="preserve"> </w:t>
      </w:r>
      <w:r w:rsidR="0026486D" w:rsidRPr="00AD17BE">
        <w:rPr>
          <w:rFonts w:asciiTheme="majorHAnsi" w:hAnsiTheme="majorHAnsi" w:cstheme="majorHAnsi"/>
        </w:rPr>
        <w:t>µm-thick cryosections onto microscope slides.</w:t>
      </w:r>
      <w:r w:rsidRPr="00AD17BE">
        <w:rPr>
          <w:rFonts w:asciiTheme="majorHAnsi" w:hAnsiTheme="majorHAnsi" w:cstheme="majorHAnsi"/>
        </w:rPr>
        <w:t xml:space="preserve"> Store the sections at −20</w:t>
      </w:r>
      <w:r w:rsidR="00C1295A">
        <w:rPr>
          <w:rFonts w:asciiTheme="majorHAnsi" w:hAnsiTheme="majorHAnsi" w:cstheme="majorHAnsi"/>
        </w:rPr>
        <w:t xml:space="preserve"> </w:t>
      </w:r>
      <w:r w:rsidRPr="00AD17BE">
        <w:rPr>
          <w:rFonts w:asciiTheme="majorHAnsi" w:hAnsiTheme="majorHAnsi" w:cstheme="majorHAnsi"/>
        </w:rPr>
        <w:t>°C until use.</w:t>
      </w:r>
    </w:p>
    <w:p w14:paraId="5600C1ED" w14:textId="77777777" w:rsidR="007B47AF" w:rsidRPr="00AD17BE" w:rsidRDefault="007B47AF" w:rsidP="007B47AF">
      <w:pPr>
        <w:rPr>
          <w:rFonts w:asciiTheme="majorHAnsi" w:hAnsiTheme="majorHAnsi" w:cstheme="majorHAnsi"/>
        </w:rPr>
      </w:pPr>
    </w:p>
    <w:p w14:paraId="761C7504" w14:textId="1FB93AB4" w:rsidR="007B47AF" w:rsidRPr="00AD17BE" w:rsidRDefault="00000000" w:rsidP="007B47AF">
      <w:pPr>
        <w:rPr>
          <w:rFonts w:asciiTheme="majorHAnsi" w:hAnsiTheme="majorHAnsi" w:cstheme="majorHAnsi"/>
        </w:rPr>
      </w:pPr>
      <w:r w:rsidRPr="00AD17BE">
        <w:rPr>
          <w:rFonts w:asciiTheme="majorHAnsi" w:hAnsiTheme="majorHAnsi" w:cstheme="majorHAnsi"/>
        </w:rPr>
        <w:t>5.2</w:t>
      </w:r>
      <w:r w:rsidR="00E62020">
        <w:rPr>
          <w:rFonts w:asciiTheme="majorHAnsi" w:hAnsiTheme="majorHAnsi" w:cstheme="majorHAnsi"/>
        </w:rPr>
        <w:t>.</w:t>
      </w:r>
      <w:r w:rsidRPr="00AD17BE">
        <w:rPr>
          <w:rFonts w:asciiTheme="majorHAnsi" w:hAnsiTheme="majorHAnsi" w:cstheme="majorHAnsi"/>
        </w:rPr>
        <w:t xml:space="preserve"> Immunolabeling</w:t>
      </w:r>
    </w:p>
    <w:p w14:paraId="3CC20514" w14:textId="77777777" w:rsidR="007B47AF" w:rsidRPr="00AD17BE" w:rsidRDefault="007B47AF" w:rsidP="007B47AF">
      <w:pPr>
        <w:rPr>
          <w:rFonts w:asciiTheme="majorHAnsi" w:hAnsiTheme="majorHAnsi" w:cstheme="majorHAnsi"/>
        </w:rPr>
      </w:pPr>
    </w:p>
    <w:p w14:paraId="7A499605" w14:textId="634E6639" w:rsidR="007B47AF" w:rsidRPr="00AD17BE" w:rsidRDefault="00000000" w:rsidP="007B47AF">
      <w:pPr>
        <w:rPr>
          <w:rFonts w:asciiTheme="majorHAnsi" w:hAnsiTheme="majorHAnsi" w:cstheme="majorHAnsi"/>
        </w:rPr>
      </w:pPr>
      <w:r w:rsidRPr="00AD17BE">
        <w:rPr>
          <w:rFonts w:asciiTheme="majorHAnsi" w:hAnsiTheme="majorHAnsi" w:cstheme="majorHAnsi"/>
        </w:rPr>
        <w:t>5.2.1</w:t>
      </w:r>
      <w:r w:rsidR="00E62020">
        <w:rPr>
          <w:rFonts w:asciiTheme="majorHAnsi" w:hAnsiTheme="majorHAnsi" w:cstheme="majorHAnsi"/>
        </w:rPr>
        <w:t>.</w:t>
      </w:r>
      <w:r w:rsidRPr="00AD17BE">
        <w:rPr>
          <w:rFonts w:asciiTheme="majorHAnsi" w:hAnsiTheme="majorHAnsi" w:cstheme="majorHAnsi"/>
        </w:rPr>
        <w:t xml:space="preserve"> Thaw the sections for 15</w:t>
      </w:r>
      <w:r w:rsidR="00C1295A">
        <w:rPr>
          <w:rFonts w:asciiTheme="majorHAnsi" w:hAnsiTheme="majorHAnsi" w:cstheme="majorHAnsi"/>
        </w:rPr>
        <w:t xml:space="preserve"> </w:t>
      </w:r>
      <w:r w:rsidRPr="00AD17BE">
        <w:rPr>
          <w:rFonts w:asciiTheme="majorHAnsi" w:hAnsiTheme="majorHAnsi" w:cstheme="majorHAnsi"/>
        </w:rPr>
        <w:t>min at room temperature.</w:t>
      </w:r>
    </w:p>
    <w:p w14:paraId="740D4223" w14:textId="77777777" w:rsidR="007B47AF" w:rsidRPr="00AD17BE" w:rsidRDefault="007B47AF" w:rsidP="007B47AF">
      <w:pPr>
        <w:rPr>
          <w:rFonts w:asciiTheme="majorHAnsi" w:hAnsiTheme="majorHAnsi" w:cstheme="majorHAnsi"/>
        </w:rPr>
      </w:pPr>
    </w:p>
    <w:p w14:paraId="3BAF3087" w14:textId="52CCB661" w:rsidR="007B47AF" w:rsidRPr="00AD17BE" w:rsidRDefault="00000000" w:rsidP="007B47AF">
      <w:pPr>
        <w:rPr>
          <w:rFonts w:asciiTheme="majorHAnsi" w:hAnsiTheme="majorHAnsi" w:cstheme="majorHAnsi"/>
        </w:rPr>
      </w:pPr>
      <w:r w:rsidRPr="00AD17BE">
        <w:rPr>
          <w:rFonts w:asciiTheme="majorHAnsi" w:hAnsiTheme="majorHAnsi" w:cstheme="majorHAnsi"/>
        </w:rPr>
        <w:t>5.2.2</w:t>
      </w:r>
      <w:r w:rsidR="00E62020">
        <w:rPr>
          <w:rFonts w:asciiTheme="majorHAnsi" w:hAnsiTheme="majorHAnsi" w:cstheme="majorHAnsi"/>
        </w:rPr>
        <w:t>.</w:t>
      </w:r>
      <w:r w:rsidRPr="00AD17BE">
        <w:rPr>
          <w:rFonts w:asciiTheme="majorHAnsi" w:hAnsiTheme="majorHAnsi" w:cstheme="majorHAnsi"/>
        </w:rPr>
        <w:t xml:space="preserve"> Wash the sections in PBS at 37</w:t>
      </w:r>
      <w:r w:rsidR="00C1295A">
        <w:rPr>
          <w:rFonts w:asciiTheme="majorHAnsi" w:hAnsiTheme="majorHAnsi" w:cstheme="majorHAnsi"/>
        </w:rPr>
        <w:t xml:space="preserve"> </w:t>
      </w:r>
      <w:r w:rsidRPr="00AD17BE">
        <w:rPr>
          <w:rFonts w:asciiTheme="majorHAnsi" w:hAnsiTheme="majorHAnsi" w:cstheme="majorHAnsi"/>
        </w:rPr>
        <w:t>°C for 10</w:t>
      </w:r>
      <w:r w:rsidR="00C1295A">
        <w:rPr>
          <w:rFonts w:asciiTheme="majorHAnsi" w:hAnsiTheme="majorHAnsi" w:cstheme="majorHAnsi"/>
        </w:rPr>
        <w:t xml:space="preserve"> </w:t>
      </w:r>
      <w:r w:rsidRPr="00AD17BE">
        <w:rPr>
          <w:rFonts w:asciiTheme="majorHAnsi" w:hAnsiTheme="majorHAnsi" w:cstheme="majorHAnsi"/>
        </w:rPr>
        <w:t>min, twice.</w:t>
      </w:r>
    </w:p>
    <w:p w14:paraId="4AE56F9A" w14:textId="77777777" w:rsidR="007B47AF" w:rsidRPr="00AD17BE" w:rsidRDefault="007B47AF" w:rsidP="007B47AF">
      <w:pPr>
        <w:rPr>
          <w:rFonts w:asciiTheme="majorHAnsi" w:hAnsiTheme="majorHAnsi" w:cstheme="majorHAnsi"/>
        </w:rPr>
      </w:pPr>
    </w:p>
    <w:p w14:paraId="5EF74880" w14:textId="27D37970" w:rsidR="007B47AF" w:rsidRPr="00AD17BE" w:rsidRDefault="00000000" w:rsidP="007B47AF">
      <w:pPr>
        <w:rPr>
          <w:rFonts w:asciiTheme="majorHAnsi" w:hAnsiTheme="majorHAnsi" w:cstheme="majorHAnsi"/>
        </w:rPr>
      </w:pPr>
      <w:r w:rsidRPr="00AD17BE">
        <w:rPr>
          <w:rFonts w:asciiTheme="majorHAnsi" w:hAnsiTheme="majorHAnsi" w:cstheme="majorHAnsi"/>
        </w:rPr>
        <w:t>5.2.3</w:t>
      </w:r>
      <w:r w:rsidR="00E62020">
        <w:rPr>
          <w:rFonts w:asciiTheme="majorHAnsi" w:hAnsiTheme="majorHAnsi" w:cstheme="majorHAnsi"/>
        </w:rPr>
        <w:t>.</w:t>
      </w:r>
      <w:r w:rsidRPr="00AD17BE">
        <w:rPr>
          <w:rFonts w:asciiTheme="majorHAnsi" w:hAnsiTheme="majorHAnsi" w:cstheme="majorHAnsi"/>
        </w:rPr>
        <w:t xml:space="preserve"> Circle the area of interest on each slide with a hydrophobic pen to create a well that retains the blocking and antibody solutions.</w:t>
      </w:r>
    </w:p>
    <w:p w14:paraId="4FA5435F" w14:textId="77777777" w:rsidR="007B47AF" w:rsidRPr="00AD17BE" w:rsidRDefault="007B47AF" w:rsidP="007B47AF">
      <w:pPr>
        <w:rPr>
          <w:rFonts w:asciiTheme="majorHAnsi" w:hAnsiTheme="majorHAnsi" w:cstheme="majorHAnsi"/>
        </w:rPr>
      </w:pPr>
    </w:p>
    <w:p w14:paraId="12166A6F" w14:textId="2030DEB4" w:rsidR="007B47AF" w:rsidRPr="00AD17BE" w:rsidRDefault="00000000" w:rsidP="007B47AF">
      <w:pPr>
        <w:rPr>
          <w:rFonts w:asciiTheme="majorHAnsi" w:hAnsiTheme="majorHAnsi" w:cstheme="majorHAnsi"/>
        </w:rPr>
      </w:pPr>
      <w:r w:rsidRPr="00AD17BE">
        <w:rPr>
          <w:rFonts w:asciiTheme="majorHAnsi" w:hAnsiTheme="majorHAnsi" w:cstheme="majorHAnsi"/>
        </w:rPr>
        <w:t>5.2.4</w:t>
      </w:r>
      <w:r w:rsidR="00E62020">
        <w:rPr>
          <w:rFonts w:asciiTheme="majorHAnsi" w:hAnsiTheme="majorHAnsi" w:cstheme="majorHAnsi"/>
        </w:rPr>
        <w:t>.</w:t>
      </w:r>
      <w:r w:rsidR="0026486D" w:rsidRPr="00AD17BE">
        <w:rPr>
          <w:rFonts w:asciiTheme="majorHAnsi" w:hAnsiTheme="majorHAnsi" w:cstheme="majorHAnsi"/>
        </w:rPr>
        <w:t xml:space="preserve"> Rehydrate the sections for 2–3 min in permeabilization buffer (PB; PBS containing 0.1% Tween-20) in a Coplin jar.</w:t>
      </w:r>
    </w:p>
    <w:p w14:paraId="00FDCC6A" w14:textId="77777777" w:rsidR="007B47AF" w:rsidRPr="00AD17BE" w:rsidRDefault="007B47AF" w:rsidP="007B47AF">
      <w:pPr>
        <w:rPr>
          <w:rFonts w:asciiTheme="majorHAnsi" w:hAnsiTheme="majorHAnsi" w:cstheme="majorHAnsi"/>
        </w:rPr>
      </w:pPr>
    </w:p>
    <w:p w14:paraId="20EB0A9E" w14:textId="47D500E6" w:rsidR="003B78DF" w:rsidRPr="00AD17BE" w:rsidRDefault="00000000" w:rsidP="007B47AF">
      <w:pPr>
        <w:rPr>
          <w:rFonts w:asciiTheme="majorHAnsi" w:hAnsiTheme="majorHAnsi" w:cstheme="majorHAnsi"/>
        </w:rPr>
      </w:pPr>
      <w:r w:rsidRPr="00AD17BE">
        <w:rPr>
          <w:rFonts w:asciiTheme="majorHAnsi" w:hAnsiTheme="majorHAnsi" w:cstheme="majorHAnsi"/>
        </w:rPr>
        <w:t>5</w:t>
      </w:r>
      <w:r w:rsidR="007B47AF" w:rsidRPr="00AD17BE">
        <w:rPr>
          <w:rFonts w:asciiTheme="majorHAnsi" w:hAnsiTheme="majorHAnsi" w:cstheme="majorHAnsi"/>
        </w:rPr>
        <w:t>.2.5</w:t>
      </w:r>
      <w:r w:rsidR="00E62020">
        <w:rPr>
          <w:rFonts w:asciiTheme="majorHAnsi" w:hAnsiTheme="majorHAnsi" w:cstheme="majorHAnsi"/>
        </w:rPr>
        <w:t>.</w:t>
      </w:r>
      <w:r w:rsidR="007B47AF" w:rsidRPr="00AD17BE">
        <w:rPr>
          <w:rFonts w:asciiTheme="majorHAnsi" w:hAnsiTheme="majorHAnsi" w:cstheme="majorHAnsi"/>
        </w:rPr>
        <w:t xml:space="preserve"> Remove the slides from PB, drain off the excess solution, and place the slides in a humid chamber. </w:t>
      </w:r>
    </w:p>
    <w:p w14:paraId="17098DC7" w14:textId="77777777" w:rsidR="003B78DF" w:rsidRPr="00AD17BE" w:rsidRDefault="003B78DF" w:rsidP="007B47AF">
      <w:pPr>
        <w:rPr>
          <w:rFonts w:asciiTheme="majorHAnsi" w:hAnsiTheme="majorHAnsi" w:cstheme="majorHAnsi"/>
        </w:rPr>
      </w:pPr>
    </w:p>
    <w:p w14:paraId="2397B8CE" w14:textId="4A70702D" w:rsidR="007B47AF" w:rsidRPr="00AD17BE" w:rsidRDefault="00000000" w:rsidP="007B47AF">
      <w:pPr>
        <w:rPr>
          <w:rFonts w:asciiTheme="majorHAnsi" w:hAnsiTheme="majorHAnsi" w:cstheme="majorHAnsi"/>
        </w:rPr>
      </w:pPr>
      <w:r w:rsidRPr="00AD17BE">
        <w:rPr>
          <w:rFonts w:asciiTheme="majorHAnsi" w:hAnsiTheme="majorHAnsi" w:cstheme="majorHAnsi"/>
        </w:rPr>
        <w:t>CRITICAL: From this point onward, it is critical not to let the sections dry.</w:t>
      </w:r>
    </w:p>
    <w:p w14:paraId="0E997674" w14:textId="77777777" w:rsidR="007B47AF" w:rsidRPr="00AD17BE" w:rsidRDefault="007B47AF" w:rsidP="007B47AF">
      <w:pPr>
        <w:rPr>
          <w:rFonts w:asciiTheme="majorHAnsi" w:hAnsiTheme="majorHAnsi" w:cstheme="majorHAnsi"/>
        </w:rPr>
      </w:pPr>
    </w:p>
    <w:p w14:paraId="30620749" w14:textId="65536BFA" w:rsidR="007B47AF" w:rsidRPr="00AD17BE" w:rsidRDefault="00000000" w:rsidP="007B47AF">
      <w:pPr>
        <w:rPr>
          <w:rFonts w:asciiTheme="majorHAnsi" w:hAnsiTheme="majorHAnsi" w:cstheme="majorHAnsi"/>
        </w:rPr>
      </w:pPr>
      <w:r w:rsidRPr="00AD17BE">
        <w:rPr>
          <w:rFonts w:asciiTheme="majorHAnsi" w:hAnsiTheme="majorHAnsi" w:cstheme="majorHAnsi"/>
        </w:rPr>
        <w:t>5.2.6</w:t>
      </w:r>
      <w:r w:rsidR="00E62020">
        <w:rPr>
          <w:rFonts w:asciiTheme="majorHAnsi" w:hAnsiTheme="majorHAnsi" w:cstheme="majorHAnsi"/>
        </w:rPr>
        <w:t>.</w:t>
      </w:r>
      <w:r w:rsidR="001977E4" w:rsidRPr="00AD17BE">
        <w:rPr>
          <w:rFonts w:asciiTheme="majorHAnsi" w:hAnsiTheme="majorHAnsi" w:cstheme="majorHAnsi"/>
        </w:rPr>
        <w:t xml:space="preserve"> Block the sections with 200–300</w:t>
      </w:r>
      <w:r w:rsidR="007B3E91">
        <w:rPr>
          <w:rFonts w:asciiTheme="majorHAnsi" w:hAnsiTheme="majorHAnsi" w:cstheme="majorHAnsi"/>
        </w:rPr>
        <w:t xml:space="preserve"> </w:t>
      </w:r>
      <w:r w:rsidR="001977E4" w:rsidRPr="00AD17BE">
        <w:rPr>
          <w:rFonts w:asciiTheme="majorHAnsi" w:hAnsiTheme="majorHAnsi" w:cstheme="majorHAnsi"/>
        </w:rPr>
        <w:t xml:space="preserve">µL of PB containing 5% fetal bovine serum (FBS) for 90 </w:t>
      </w:r>
      <w:r w:rsidR="001977E4" w:rsidRPr="00AD17BE">
        <w:rPr>
          <w:rFonts w:asciiTheme="majorHAnsi" w:hAnsiTheme="majorHAnsi" w:cstheme="majorHAnsi"/>
        </w:rPr>
        <w:lastRenderedPageBreak/>
        <w:t>min at room temperature in a humid chamber</w:t>
      </w:r>
      <w:r w:rsidRPr="00AD17BE">
        <w:rPr>
          <w:rFonts w:asciiTheme="majorHAnsi" w:hAnsiTheme="majorHAnsi" w:cstheme="majorHAnsi"/>
        </w:rPr>
        <w:t>.</w:t>
      </w:r>
    </w:p>
    <w:p w14:paraId="3BBE541F" w14:textId="77777777" w:rsidR="007B47AF" w:rsidRPr="00AD17BE" w:rsidRDefault="007B47AF" w:rsidP="007B47AF">
      <w:pPr>
        <w:rPr>
          <w:rFonts w:asciiTheme="majorHAnsi" w:hAnsiTheme="majorHAnsi" w:cstheme="majorHAnsi"/>
        </w:rPr>
      </w:pPr>
    </w:p>
    <w:p w14:paraId="0FAE0E3B" w14:textId="5EC7DA75" w:rsidR="007B47AF" w:rsidRPr="00AD17BE" w:rsidRDefault="00000000" w:rsidP="007B47AF">
      <w:pPr>
        <w:rPr>
          <w:rFonts w:asciiTheme="majorHAnsi" w:hAnsiTheme="majorHAnsi" w:cstheme="majorHAnsi"/>
        </w:rPr>
      </w:pPr>
      <w:r w:rsidRPr="00AD17BE">
        <w:rPr>
          <w:rFonts w:asciiTheme="majorHAnsi" w:hAnsiTheme="majorHAnsi" w:cstheme="majorHAnsi"/>
        </w:rPr>
        <w:t>5.2.7</w:t>
      </w:r>
      <w:r w:rsidR="00E62020">
        <w:rPr>
          <w:rFonts w:asciiTheme="majorHAnsi" w:hAnsiTheme="majorHAnsi" w:cstheme="majorHAnsi"/>
        </w:rPr>
        <w:t>.</w:t>
      </w:r>
      <w:r w:rsidRPr="00AD17BE">
        <w:rPr>
          <w:rFonts w:asciiTheme="majorHAnsi" w:hAnsiTheme="majorHAnsi" w:cstheme="majorHAnsi"/>
        </w:rPr>
        <w:t xml:space="preserve"> </w:t>
      </w:r>
      <w:r w:rsidR="001977E4" w:rsidRPr="00AD17BE">
        <w:rPr>
          <w:rFonts w:asciiTheme="majorHAnsi" w:hAnsiTheme="majorHAnsi" w:cstheme="majorHAnsi"/>
        </w:rPr>
        <w:t>Remove the blocking solution and incubate the sections overnight at 4</w:t>
      </w:r>
      <w:r w:rsidR="007B3E91">
        <w:rPr>
          <w:rFonts w:asciiTheme="majorHAnsi" w:hAnsiTheme="majorHAnsi" w:cstheme="majorHAnsi"/>
        </w:rPr>
        <w:t xml:space="preserve"> </w:t>
      </w:r>
      <w:r w:rsidR="001977E4" w:rsidRPr="00AD17BE">
        <w:rPr>
          <w:rFonts w:asciiTheme="majorHAnsi" w:hAnsiTheme="majorHAnsi" w:cstheme="majorHAnsi"/>
        </w:rPr>
        <w:t>°C with 100</w:t>
      </w:r>
      <w:r w:rsidR="007B3E91">
        <w:rPr>
          <w:rFonts w:asciiTheme="majorHAnsi" w:hAnsiTheme="majorHAnsi" w:cstheme="majorHAnsi"/>
        </w:rPr>
        <w:t xml:space="preserve"> </w:t>
      </w:r>
      <w:r w:rsidR="001977E4" w:rsidRPr="00AD17BE">
        <w:rPr>
          <w:rFonts w:asciiTheme="majorHAnsi" w:hAnsiTheme="majorHAnsi" w:cstheme="majorHAnsi"/>
        </w:rPr>
        <w:t>µL of primary antibody (anti-</w:t>
      </w:r>
      <w:proofErr w:type="spellStart"/>
      <w:r w:rsidR="001977E4" w:rsidRPr="00AD17BE">
        <w:rPr>
          <w:rFonts w:asciiTheme="majorHAnsi" w:hAnsiTheme="majorHAnsi" w:cstheme="majorHAnsi"/>
        </w:rPr>
        <w:t>cMYBP</w:t>
      </w:r>
      <w:proofErr w:type="spellEnd"/>
      <w:r w:rsidR="001977E4" w:rsidRPr="00AD17BE">
        <w:rPr>
          <w:rFonts w:asciiTheme="majorHAnsi" w:hAnsiTheme="majorHAnsi" w:cstheme="majorHAnsi"/>
        </w:rPr>
        <w:t>-C; 1:50) diluted in blocking solution (PB containing 1% FBS).</w:t>
      </w:r>
    </w:p>
    <w:p w14:paraId="2364AAE0" w14:textId="77777777" w:rsidR="007B47AF" w:rsidRPr="00AD17BE" w:rsidRDefault="007B47AF" w:rsidP="007B47AF">
      <w:pPr>
        <w:rPr>
          <w:rFonts w:asciiTheme="majorHAnsi" w:hAnsiTheme="majorHAnsi" w:cstheme="majorHAnsi"/>
        </w:rPr>
      </w:pPr>
    </w:p>
    <w:p w14:paraId="67FC2B1D" w14:textId="41B7DFBC" w:rsidR="007B47AF" w:rsidRPr="00AD17BE" w:rsidRDefault="00000000" w:rsidP="007B47AF">
      <w:pPr>
        <w:rPr>
          <w:rFonts w:asciiTheme="majorHAnsi" w:hAnsiTheme="majorHAnsi" w:cstheme="majorHAnsi"/>
        </w:rPr>
      </w:pPr>
      <w:r w:rsidRPr="00AD17BE">
        <w:rPr>
          <w:rFonts w:asciiTheme="majorHAnsi" w:hAnsiTheme="majorHAnsi" w:cstheme="majorHAnsi"/>
        </w:rPr>
        <w:t>5.2.8</w:t>
      </w:r>
      <w:r w:rsidR="00E62020">
        <w:rPr>
          <w:rFonts w:asciiTheme="majorHAnsi" w:hAnsiTheme="majorHAnsi" w:cstheme="majorHAnsi"/>
        </w:rPr>
        <w:t>.</w:t>
      </w:r>
      <w:r w:rsidRPr="00AD17BE">
        <w:rPr>
          <w:rFonts w:asciiTheme="majorHAnsi" w:hAnsiTheme="majorHAnsi" w:cstheme="majorHAnsi"/>
        </w:rPr>
        <w:t xml:space="preserve"> </w:t>
      </w:r>
      <w:r w:rsidR="001977E4" w:rsidRPr="00AD17BE">
        <w:rPr>
          <w:rFonts w:asciiTheme="majorHAnsi" w:hAnsiTheme="majorHAnsi" w:cstheme="majorHAnsi"/>
        </w:rPr>
        <w:t xml:space="preserve">Wash the slides three times with PB and incubate for 2 h at room temperature with a </w:t>
      </w:r>
      <w:proofErr w:type="gramStart"/>
      <w:r w:rsidR="001977E4" w:rsidRPr="00AD17BE">
        <w:rPr>
          <w:rFonts w:asciiTheme="majorHAnsi" w:hAnsiTheme="majorHAnsi" w:cstheme="majorHAnsi"/>
        </w:rPr>
        <w:t>green fluorescent</w:t>
      </w:r>
      <w:proofErr w:type="gramEnd"/>
      <w:r w:rsidR="001977E4" w:rsidRPr="00AD17BE">
        <w:rPr>
          <w:rFonts w:asciiTheme="majorHAnsi" w:hAnsiTheme="majorHAnsi" w:cstheme="majorHAnsi"/>
        </w:rPr>
        <w:t xml:space="preserve"> anti-mouse secondary antibody (1:200), far-red fluorescent phalloidin (1:400), and DAPI (1 µg/mL).</w:t>
      </w:r>
    </w:p>
    <w:p w14:paraId="500EEC46" w14:textId="77777777" w:rsidR="007B47AF" w:rsidRPr="00AD17BE" w:rsidRDefault="007B47AF" w:rsidP="007B47AF">
      <w:pPr>
        <w:rPr>
          <w:rFonts w:asciiTheme="majorHAnsi" w:hAnsiTheme="majorHAnsi" w:cstheme="majorHAnsi"/>
        </w:rPr>
      </w:pPr>
    </w:p>
    <w:p w14:paraId="678B131E" w14:textId="2385AC76" w:rsidR="007B47AF" w:rsidRPr="00AD17BE" w:rsidRDefault="00000000" w:rsidP="007B47AF">
      <w:pPr>
        <w:rPr>
          <w:rFonts w:asciiTheme="majorHAnsi" w:hAnsiTheme="majorHAnsi" w:cstheme="majorHAnsi"/>
        </w:rPr>
      </w:pPr>
      <w:r w:rsidRPr="00AD17BE">
        <w:rPr>
          <w:rFonts w:asciiTheme="majorHAnsi" w:hAnsiTheme="majorHAnsi" w:cstheme="majorHAnsi"/>
        </w:rPr>
        <w:t xml:space="preserve">5.2.9. Wash </w:t>
      </w:r>
      <w:r w:rsidR="003B78DF" w:rsidRPr="00AD17BE">
        <w:rPr>
          <w:rFonts w:asciiTheme="majorHAnsi" w:hAnsiTheme="majorHAnsi" w:cstheme="majorHAnsi"/>
        </w:rPr>
        <w:t>three</w:t>
      </w:r>
      <w:r w:rsidRPr="00AD17BE">
        <w:rPr>
          <w:rFonts w:asciiTheme="majorHAnsi" w:hAnsiTheme="majorHAnsi" w:cstheme="majorHAnsi"/>
        </w:rPr>
        <w:t xml:space="preserve"> times in PB and mount with an antifade mounting medium.</w:t>
      </w:r>
    </w:p>
    <w:p w14:paraId="5D694FFF" w14:textId="77777777" w:rsidR="007B47AF" w:rsidRPr="00AD17BE" w:rsidRDefault="007B47AF" w:rsidP="007B47AF">
      <w:pPr>
        <w:rPr>
          <w:rFonts w:asciiTheme="majorHAnsi" w:hAnsiTheme="majorHAnsi" w:cstheme="majorHAnsi"/>
        </w:rPr>
      </w:pPr>
    </w:p>
    <w:p w14:paraId="2C2ECB45" w14:textId="77777777" w:rsidR="007B47AF" w:rsidRPr="00AD17BE" w:rsidRDefault="00000000" w:rsidP="007B47AF">
      <w:pPr>
        <w:rPr>
          <w:rFonts w:asciiTheme="majorHAnsi" w:hAnsiTheme="majorHAnsi" w:cstheme="majorHAnsi"/>
        </w:rPr>
      </w:pPr>
      <w:r w:rsidRPr="00AD17BE">
        <w:rPr>
          <w:rFonts w:asciiTheme="majorHAnsi" w:hAnsiTheme="majorHAnsi" w:cstheme="majorHAnsi"/>
        </w:rPr>
        <w:t xml:space="preserve">CAUTION: Collect all fluorescent-dye-containing solutions (secondary antibody, phalloidin, and DAPI staining solutions and the corresponding washes) in a container and dispose of them as chemical waste according to institutional guidelines. </w:t>
      </w:r>
    </w:p>
    <w:p w14:paraId="1A38E38B" w14:textId="77777777" w:rsidR="007B47AF" w:rsidRPr="00AD17BE" w:rsidRDefault="007B47AF" w:rsidP="007B47AF">
      <w:pPr>
        <w:rPr>
          <w:rFonts w:asciiTheme="majorHAnsi" w:hAnsiTheme="majorHAnsi" w:cstheme="majorHAnsi"/>
        </w:rPr>
      </w:pPr>
    </w:p>
    <w:p w14:paraId="137E1E4B" w14:textId="295C4D84" w:rsidR="007B47AF" w:rsidRPr="00AD17BE" w:rsidRDefault="00000000" w:rsidP="007B47AF">
      <w:pPr>
        <w:rPr>
          <w:rFonts w:asciiTheme="majorHAnsi" w:hAnsiTheme="majorHAnsi" w:cstheme="majorHAnsi"/>
        </w:rPr>
      </w:pPr>
      <w:r w:rsidRPr="00AD17BE">
        <w:rPr>
          <w:rFonts w:asciiTheme="majorHAnsi" w:hAnsiTheme="majorHAnsi" w:cstheme="majorHAnsi"/>
        </w:rPr>
        <w:t>5.3</w:t>
      </w:r>
      <w:r w:rsidR="00E62020">
        <w:rPr>
          <w:rFonts w:asciiTheme="majorHAnsi" w:hAnsiTheme="majorHAnsi" w:cstheme="majorHAnsi"/>
        </w:rPr>
        <w:t>.</w:t>
      </w:r>
      <w:r w:rsidRPr="00AD17BE">
        <w:rPr>
          <w:rFonts w:asciiTheme="majorHAnsi" w:hAnsiTheme="majorHAnsi" w:cstheme="majorHAnsi"/>
        </w:rPr>
        <w:t xml:space="preserve"> Image acquisition</w:t>
      </w:r>
    </w:p>
    <w:p w14:paraId="685CF212" w14:textId="77777777" w:rsidR="007B47AF" w:rsidRPr="00AD17BE" w:rsidRDefault="007B47AF" w:rsidP="007B47AF">
      <w:pPr>
        <w:rPr>
          <w:rFonts w:asciiTheme="majorHAnsi" w:hAnsiTheme="majorHAnsi" w:cstheme="majorHAnsi"/>
        </w:rPr>
      </w:pPr>
    </w:p>
    <w:p w14:paraId="7494E4F8" w14:textId="4079C06B" w:rsidR="005F0994" w:rsidRDefault="00000000" w:rsidP="007B47AF">
      <w:pPr>
        <w:rPr>
          <w:rFonts w:asciiTheme="majorHAnsi" w:hAnsiTheme="majorHAnsi" w:cstheme="majorHAnsi"/>
        </w:rPr>
      </w:pPr>
      <w:r w:rsidRPr="00AD17BE">
        <w:rPr>
          <w:rFonts w:asciiTheme="majorHAnsi" w:hAnsiTheme="majorHAnsi" w:cstheme="majorHAnsi"/>
        </w:rPr>
        <w:t>5</w:t>
      </w:r>
      <w:r w:rsidR="007B47AF" w:rsidRPr="00AD17BE">
        <w:rPr>
          <w:rFonts w:asciiTheme="majorHAnsi" w:hAnsiTheme="majorHAnsi" w:cstheme="majorHAnsi"/>
        </w:rPr>
        <w:t>.3.1</w:t>
      </w:r>
      <w:r w:rsidR="00E62020">
        <w:rPr>
          <w:rFonts w:asciiTheme="majorHAnsi" w:hAnsiTheme="majorHAnsi" w:cstheme="majorHAnsi"/>
        </w:rPr>
        <w:t>.</w:t>
      </w:r>
      <w:r w:rsidR="007B47AF" w:rsidRPr="00AD17BE">
        <w:rPr>
          <w:rFonts w:asciiTheme="majorHAnsi" w:hAnsiTheme="majorHAnsi" w:cstheme="majorHAnsi"/>
        </w:rPr>
        <w:t xml:space="preserve"> Acquire confocal images using a laser-scanning confocal microscope equipped with an array detector for super-resolution imaging using a 10</w:t>
      </w:r>
      <w:r w:rsidR="007D6BF5" w:rsidRPr="00AD17BE">
        <w:rPr>
          <w:rFonts w:asciiTheme="majorHAnsi" w:hAnsiTheme="majorHAnsi" w:cstheme="majorHAnsi"/>
        </w:rPr>
        <w:t>×</w:t>
      </w:r>
      <w:r w:rsidR="007B47AF" w:rsidRPr="00AD17BE">
        <w:rPr>
          <w:rFonts w:asciiTheme="majorHAnsi" w:hAnsiTheme="majorHAnsi" w:cstheme="majorHAnsi"/>
        </w:rPr>
        <w:t xml:space="preserve"> and a 63×/1.40 oil-immersion objective. </w:t>
      </w:r>
    </w:p>
    <w:p w14:paraId="5D74B422" w14:textId="77777777" w:rsidR="005F0994" w:rsidRDefault="005F0994" w:rsidP="007B47AF">
      <w:pPr>
        <w:rPr>
          <w:rFonts w:asciiTheme="majorHAnsi" w:hAnsiTheme="majorHAnsi" w:cstheme="majorHAnsi"/>
        </w:rPr>
      </w:pPr>
    </w:p>
    <w:p w14:paraId="1B44B316" w14:textId="77777777" w:rsidR="005F0994" w:rsidRDefault="00000000" w:rsidP="007B47AF">
      <w:pPr>
        <w:rPr>
          <w:rFonts w:asciiTheme="majorHAnsi" w:hAnsiTheme="majorHAnsi" w:cstheme="majorHAnsi"/>
        </w:rPr>
      </w:pPr>
      <w:r>
        <w:rPr>
          <w:rFonts w:asciiTheme="majorHAnsi" w:hAnsiTheme="majorHAnsi" w:cstheme="majorHAnsi"/>
        </w:rPr>
        <w:t xml:space="preserve">5.3.2. </w:t>
      </w:r>
      <w:r w:rsidR="007B47AF" w:rsidRPr="00AD17BE">
        <w:rPr>
          <w:rFonts w:asciiTheme="majorHAnsi" w:hAnsiTheme="majorHAnsi" w:cstheme="majorHAnsi"/>
        </w:rPr>
        <w:t xml:space="preserve">Excite the far-red fluorophore, green fluorophore, and nuclear stain using 639 nm, 488 nm, and 405 nm laser lines at 4.0%, 4.0%, and 1.0% laser transmission, respectively. </w:t>
      </w:r>
    </w:p>
    <w:p w14:paraId="1982E19B" w14:textId="77777777" w:rsidR="005F0994" w:rsidRDefault="005F0994" w:rsidP="007B47AF">
      <w:pPr>
        <w:rPr>
          <w:rFonts w:asciiTheme="majorHAnsi" w:hAnsiTheme="majorHAnsi" w:cstheme="majorHAnsi"/>
        </w:rPr>
      </w:pPr>
    </w:p>
    <w:p w14:paraId="0CDFE9BB" w14:textId="39A86967" w:rsidR="005F0994" w:rsidRDefault="00000000" w:rsidP="007B47AF">
      <w:pPr>
        <w:rPr>
          <w:rFonts w:asciiTheme="majorHAnsi" w:hAnsiTheme="majorHAnsi" w:cstheme="majorHAnsi"/>
        </w:rPr>
      </w:pPr>
      <w:r>
        <w:rPr>
          <w:rFonts w:asciiTheme="majorHAnsi" w:hAnsiTheme="majorHAnsi" w:cstheme="majorHAnsi"/>
        </w:rPr>
        <w:t xml:space="preserve">5.3.3. </w:t>
      </w:r>
      <w:r w:rsidR="007B47AF" w:rsidRPr="00AD17BE">
        <w:rPr>
          <w:rFonts w:asciiTheme="majorHAnsi" w:hAnsiTheme="majorHAnsi" w:cstheme="majorHAnsi"/>
        </w:rPr>
        <w:t>Acquire single optical sections with a pixel size of 0.0353</w:t>
      </w:r>
      <w:r w:rsidR="007B3E91">
        <w:rPr>
          <w:rFonts w:asciiTheme="majorHAnsi" w:hAnsiTheme="majorHAnsi" w:cstheme="majorHAnsi"/>
        </w:rPr>
        <w:t xml:space="preserve"> </w:t>
      </w:r>
      <w:r w:rsidR="007B47AF" w:rsidRPr="00AD17BE">
        <w:rPr>
          <w:rFonts w:asciiTheme="majorHAnsi" w:hAnsiTheme="majorHAnsi" w:cstheme="majorHAnsi"/>
        </w:rPr>
        <w:t>×</w:t>
      </w:r>
      <w:r w:rsidR="007B3E91">
        <w:rPr>
          <w:rFonts w:asciiTheme="majorHAnsi" w:hAnsiTheme="majorHAnsi" w:cstheme="majorHAnsi"/>
        </w:rPr>
        <w:t xml:space="preserve"> </w:t>
      </w:r>
      <w:r w:rsidR="007B47AF" w:rsidRPr="00AD17BE">
        <w:rPr>
          <w:rFonts w:asciiTheme="majorHAnsi" w:hAnsiTheme="majorHAnsi" w:cstheme="majorHAnsi"/>
        </w:rPr>
        <w:t xml:space="preserve">0.0353 µm², unidirectional scanning, scan speed 6, zoom 1.7, line averaging 1, and a pixel dwell time of 0.935 µs per pixel. </w:t>
      </w:r>
    </w:p>
    <w:p w14:paraId="4382B6EE" w14:textId="77777777" w:rsidR="005F0994" w:rsidRDefault="005F0994" w:rsidP="007B47AF">
      <w:pPr>
        <w:rPr>
          <w:rFonts w:asciiTheme="majorHAnsi" w:hAnsiTheme="majorHAnsi" w:cstheme="majorHAnsi"/>
        </w:rPr>
      </w:pPr>
    </w:p>
    <w:p w14:paraId="50BF79AD" w14:textId="0AA5851B" w:rsidR="007B47AF" w:rsidRPr="00AD17BE" w:rsidRDefault="00000000" w:rsidP="007B47AF">
      <w:pPr>
        <w:rPr>
          <w:rFonts w:asciiTheme="majorHAnsi" w:hAnsiTheme="majorHAnsi" w:cstheme="majorHAnsi"/>
        </w:rPr>
      </w:pPr>
      <w:r>
        <w:rPr>
          <w:rFonts w:asciiTheme="majorHAnsi" w:hAnsiTheme="majorHAnsi" w:cstheme="majorHAnsi"/>
        </w:rPr>
        <w:t xml:space="preserve">5.3.4. </w:t>
      </w:r>
      <w:r w:rsidRPr="00AD17BE">
        <w:rPr>
          <w:rFonts w:asciiTheme="majorHAnsi" w:hAnsiTheme="majorHAnsi" w:cstheme="majorHAnsi"/>
        </w:rPr>
        <w:t>Apply array-detector super-resolution image processing using automatic Wiener filtering.</w:t>
      </w:r>
    </w:p>
    <w:p w14:paraId="6F1EFC08" w14:textId="77777777" w:rsidR="007B47AF" w:rsidRPr="00AD17BE" w:rsidRDefault="007B47AF" w:rsidP="00A518C0">
      <w:pPr>
        <w:rPr>
          <w:rFonts w:asciiTheme="majorHAnsi" w:hAnsiTheme="majorHAnsi" w:cstheme="majorHAnsi"/>
        </w:rPr>
      </w:pPr>
    </w:p>
    <w:p w14:paraId="6141424C" w14:textId="7450971A" w:rsidR="00B323D8" w:rsidRPr="00AD17BE" w:rsidRDefault="00000000" w:rsidP="00B323D8">
      <w:pPr>
        <w:rPr>
          <w:rFonts w:asciiTheme="majorHAnsi" w:hAnsiTheme="majorHAnsi" w:cstheme="majorHAnsi"/>
          <w:b/>
          <w:bCs/>
        </w:rPr>
      </w:pPr>
      <w:r w:rsidRPr="00AD17BE">
        <w:rPr>
          <w:rFonts w:asciiTheme="majorHAnsi" w:hAnsiTheme="majorHAnsi" w:cstheme="majorHAnsi"/>
          <w:b/>
          <w:bCs/>
        </w:rPr>
        <w:t>6. Fluorescent oligonucleotide uptake assay</w:t>
      </w:r>
    </w:p>
    <w:p w14:paraId="598650B6" w14:textId="77777777" w:rsidR="00124582" w:rsidRPr="00AD17BE" w:rsidRDefault="00124582" w:rsidP="00B323D8">
      <w:pPr>
        <w:rPr>
          <w:rFonts w:asciiTheme="majorHAnsi" w:hAnsiTheme="majorHAnsi" w:cstheme="majorHAnsi"/>
        </w:rPr>
      </w:pPr>
    </w:p>
    <w:p w14:paraId="1F995187" w14:textId="13AD3595" w:rsidR="00B323D8" w:rsidRPr="00AD17BE" w:rsidRDefault="00000000" w:rsidP="00B323D8">
      <w:pPr>
        <w:rPr>
          <w:rFonts w:asciiTheme="majorHAnsi" w:hAnsiTheme="majorHAnsi" w:cstheme="majorHAnsi"/>
        </w:rPr>
      </w:pPr>
      <w:r w:rsidRPr="00AD17BE">
        <w:rPr>
          <w:rFonts w:asciiTheme="majorHAnsi" w:hAnsiTheme="majorHAnsi" w:cstheme="majorHAnsi"/>
        </w:rPr>
        <w:t>6.1</w:t>
      </w:r>
      <w:r w:rsidR="00E62020">
        <w:rPr>
          <w:rFonts w:asciiTheme="majorHAnsi" w:hAnsiTheme="majorHAnsi" w:cstheme="majorHAnsi"/>
        </w:rPr>
        <w:t>.</w:t>
      </w:r>
      <w:r w:rsidR="0020298C" w:rsidRPr="00AD17BE">
        <w:t xml:space="preserve"> </w:t>
      </w:r>
      <w:r w:rsidR="0020298C" w:rsidRPr="00AD17BE">
        <w:rPr>
          <w:rFonts w:asciiTheme="majorHAnsi" w:hAnsiTheme="majorHAnsi" w:cstheme="majorHAnsi"/>
        </w:rPr>
        <w:t>Prepare a stock solution of the fluorescently labeled oligonucleotide</w:t>
      </w:r>
      <w:r w:rsidR="00E1379A" w:rsidRPr="00AD17BE">
        <w:rPr>
          <w:rFonts w:asciiTheme="majorHAnsi" w:hAnsiTheme="majorHAnsi" w:cstheme="majorHAnsi"/>
        </w:rPr>
        <w:t xml:space="preserve"> conjugated to palmitic acid to increase lipophilicity</w:t>
      </w:r>
      <w:r w:rsidRPr="00AD17BE">
        <w:rPr>
          <w:rFonts w:asciiTheme="majorHAnsi" w:hAnsiTheme="majorHAnsi" w:cstheme="majorHAnsi"/>
        </w:rPr>
        <w:t>.</w:t>
      </w:r>
    </w:p>
    <w:p w14:paraId="6BD31E0D" w14:textId="77777777" w:rsidR="00FF5D8A" w:rsidRPr="00AD17BE" w:rsidRDefault="00FF5D8A" w:rsidP="00FF5D8A">
      <w:pPr>
        <w:rPr>
          <w:rFonts w:asciiTheme="majorHAnsi" w:hAnsiTheme="majorHAnsi" w:cstheme="majorHAnsi"/>
        </w:rPr>
      </w:pPr>
    </w:p>
    <w:p w14:paraId="1D34BC14" w14:textId="0D3CE3FA" w:rsidR="00FF5D8A" w:rsidRPr="00AD17BE" w:rsidRDefault="00000000" w:rsidP="00FF5D8A">
      <w:pPr>
        <w:rPr>
          <w:rFonts w:asciiTheme="majorHAnsi" w:hAnsiTheme="majorHAnsi" w:cstheme="majorHAnsi"/>
        </w:rPr>
      </w:pPr>
      <w:r w:rsidRPr="00AD17BE">
        <w:rPr>
          <w:rFonts w:asciiTheme="majorHAnsi" w:hAnsiTheme="majorHAnsi" w:cstheme="majorHAnsi"/>
        </w:rPr>
        <w:t>6.1.1</w:t>
      </w:r>
      <w:r w:rsidR="00E62020">
        <w:rPr>
          <w:rFonts w:asciiTheme="majorHAnsi" w:hAnsiTheme="majorHAnsi" w:cstheme="majorHAnsi"/>
        </w:rPr>
        <w:t>.</w:t>
      </w:r>
      <w:r w:rsidR="0020298C" w:rsidRPr="00AD17BE">
        <w:rPr>
          <w:rFonts w:asciiTheme="majorHAnsi" w:hAnsiTheme="majorHAnsi" w:cstheme="majorHAnsi"/>
        </w:rPr>
        <w:t xml:space="preserve"> Reconstitute the lyophilized fluorescently labeled oligonucleotide in nuclease-free water to a final concentration of 1</w:t>
      </w:r>
      <w:r w:rsidR="007B3E91">
        <w:rPr>
          <w:rFonts w:asciiTheme="majorHAnsi" w:hAnsiTheme="majorHAnsi" w:cstheme="majorHAnsi"/>
        </w:rPr>
        <w:t xml:space="preserve"> </w:t>
      </w:r>
      <w:proofErr w:type="spellStart"/>
      <w:r w:rsidR="0020298C" w:rsidRPr="00AD17BE">
        <w:rPr>
          <w:rFonts w:asciiTheme="majorHAnsi" w:hAnsiTheme="majorHAnsi" w:cstheme="majorHAnsi"/>
        </w:rPr>
        <w:t>mM.</w:t>
      </w:r>
      <w:proofErr w:type="spellEnd"/>
      <w:r w:rsidR="0020298C" w:rsidRPr="00AD17BE">
        <w:rPr>
          <w:rFonts w:asciiTheme="majorHAnsi" w:hAnsiTheme="majorHAnsi" w:cstheme="majorHAnsi"/>
        </w:rPr>
        <w:t xml:space="preserve"> Vortex briefly and centrifuge at 3,000</w:t>
      </w:r>
      <w:r w:rsidR="007B3E91">
        <w:rPr>
          <w:rFonts w:asciiTheme="majorHAnsi" w:hAnsiTheme="majorHAnsi" w:cstheme="majorHAnsi"/>
        </w:rPr>
        <w:t xml:space="preserve"> </w:t>
      </w:r>
      <w:r w:rsidR="0020298C" w:rsidRPr="00AD17BE">
        <w:rPr>
          <w:rFonts w:asciiTheme="majorHAnsi" w:hAnsiTheme="majorHAnsi" w:cstheme="majorHAnsi"/>
        </w:rPr>
        <w:t>×</w:t>
      </w:r>
      <w:r w:rsidR="007B3E91">
        <w:rPr>
          <w:rFonts w:asciiTheme="majorHAnsi" w:hAnsiTheme="majorHAnsi" w:cstheme="majorHAnsi"/>
        </w:rPr>
        <w:t xml:space="preserve"> </w:t>
      </w:r>
      <w:r w:rsidR="0020298C" w:rsidRPr="00AD17BE">
        <w:rPr>
          <w:rFonts w:asciiTheme="majorHAnsi" w:hAnsiTheme="majorHAnsi" w:cstheme="majorHAnsi"/>
          <w:i/>
          <w:iCs/>
        </w:rPr>
        <w:t>g</w:t>
      </w:r>
      <w:r w:rsidR="0020298C" w:rsidRPr="00AD17BE">
        <w:rPr>
          <w:rFonts w:asciiTheme="majorHAnsi" w:hAnsiTheme="majorHAnsi" w:cstheme="majorHAnsi"/>
        </w:rPr>
        <w:t xml:space="preserve"> for 30 s to collect the solution at the bottom of the tube</w:t>
      </w:r>
      <w:r w:rsidRPr="00AD17BE">
        <w:rPr>
          <w:rFonts w:asciiTheme="majorHAnsi" w:hAnsiTheme="majorHAnsi" w:cstheme="majorHAnsi"/>
        </w:rPr>
        <w:t>.</w:t>
      </w:r>
    </w:p>
    <w:p w14:paraId="75A83053" w14:textId="77777777" w:rsidR="00FF5D8A" w:rsidRPr="00AD17BE" w:rsidRDefault="00FF5D8A" w:rsidP="00FF5D8A">
      <w:pPr>
        <w:rPr>
          <w:rFonts w:asciiTheme="majorHAnsi" w:hAnsiTheme="majorHAnsi" w:cstheme="majorHAnsi"/>
        </w:rPr>
      </w:pPr>
    </w:p>
    <w:p w14:paraId="0B201F90" w14:textId="232177B2" w:rsidR="00FF5D8A" w:rsidRPr="00AD17BE" w:rsidRDefault="00000000" w:rsidP="00FF5D8A">
      <w:pPr>
        <w:rPr>
          <w:rFonts w:asciiTheme="majorHAnsi" w:hAnsiTheme="majorHAnsi" w:cstheme="majorHAnsi"/>
        </w:rPr>
      </w:pPr>
      <w:r w:rsidRPr="00AD17BE">
        <w:rPr>
          <w:rFonts w:asciiTheme="majorHAnsi" w:hAnsiTheme="majorHAnsi" w:cstheme="majorHAnsi"/>
        </w:rPr>
        <w:t>6.1.2</w:t>
      </w:r>
      <w:r w:rsidR="00E62020">
        <w:rPr>
          <w:rFonts w:asciiTheme="majorHAnsi" w:hAnsiTheme="majorHAnsi" w:cstheme="majorHAnsi"/>
        </w:rPr>
        <w:t>.</w:t>
      </w:r>
      <w:r w:rsidRPr="00AD17BE">
        <w:rPr>
          <w:rFonts w:asciiTheme="majorHAnsi" w:hAnsiTheme="majorHAnsi" w:cstheme="majorHAnsi"/>
        </w:rPr>
        <w:t xml:space="preserve"> Prepare single-use aliquots of the 1</w:t>
      </w:r>
      <w:r w:rsidR="007B3E91">
        <w:rPr>
          <w:rFonts w:asciiTheme="majorHAnsi" w:hAnsiTheme="majorHAnsi" w:cstheme="majorHAnsi"/>
        </w:rPr>
        <w:t xml:space="preserve"> </w:t>
      </w:r>
      <w:r w:rsidRPr="00AD17BE">
        <w:rPr>
          <w:rFonts w:asciiTheme="majorHAnsi" w:hAnsiTheme="majorHAnsi" w:cstheme="majorHAnsi"/>
        </w:rPr>
        <w:t xml:space="preserve">mM stock solution and store at −20 °C protected from light. </w:t>
      </w:r>
    </w:p>
    <w:p w14:paraId="1403836D" w14:textId="77777777" w:rsidR="00FF5D8A" w:rsidRPr="00AD17BE" w:rsidRDefault="00FF5D8A" w:rsidP="00FF5D8A">
      <w:pPr>
        <w:rPr>
          <w:rFonts w:asciiTheme="majorHAnsi" w:hAnsiTheme="majorHAnsi" w:cstheme="majorHAnsi"/>
        </w:rPr>
      </w:pPr>
    </w:p>
    <w:p w14:paraId="6A67980C" w14:textId="53378F10" w:rsidR="00FF5D8A" w:rsidRPr="00D45839" w:rsidRDefault="00000000" w:rsidP="00FF5D8A">
      <w:pPr>
        <w:rPr>
          <w:rFonts w:asciiTheme="majorHAnsi" w:hAnsiTheme="majorHAnsi" w:cstheme="majorHAnsi"/>
          <w:highlight w:val="yellow"/>
        </w:rPr>
      </w:pPr>
      <w:r w:rsidRPr="00D45839">
        <w:rPr>
          <w:rFonts w:asciiTheme="majorHAnsi" w:hAnsiTheme="majorHAnsi" w:cstheme="majorHAnsi"/>
          <w:highlight w:val="yellow"/>
        </w:rPr>
        <w:t>6.1.3</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On the day of the experiment</w:t>
      </w:r>
      <w:r w:rsidR="001D0472" w:rsidRPr="00D45839">
        <w:rPr>
          <w:rFonts w:asciiTheme="majorHAnsi" w:hAnsiTheme="majorHAnsi" w:cstheme="majorHAnsi"/>
          <w:highlight w:val="yellow"/>
        </w:rPr>
        <w:t>,</w:t>
      </w:r>
      <w:r w:rsidRPr="00D45839">
        <w:rPr>
          <w:rFonts w:asciiTheme="majorHAnsi" w:hAnsiTheme="majorHAnsi" w:cstheme="majorHAnsi"/>
          <w:highlight w:val="yellow"/>
        </w:rPr>
        <w:t xml:space="preserve"> add 1</w:t>
      </w:r>
      <w:r w:rsidR="007B3E91" w:rsidRPr="00D45839">
        <w:rPr>
          <w:rFonts w:asciiTheme="majorHAnsi" w:hAnsiTheme="majorHAnsi" w:cstheme="majorHAnsi"/>
          <w:highlight w:val="yellow"/>
        </w:rPr>
        <w:t xml:space="preserve"> </w:t>
      </w:r>
      <w:proofErr w:type="spellStart"/>
      <w:r w:rsidRPr="00D45839">
        <w:rPr>
          <w:rFonts w:asciiTheme="majorHAnsi" w:hAnsiTheme="majorHAnsi" w:cstheme="majorHAnsi"/>
          <w:highlight w:val="yellow"/>
        </w:rPr>
        <w:t>μL</w:t>
      </w:r>
      <w:proofErr w:type="spellEnd"/>
      <w:r w:rsidRPr="00D45839">
        <w:rPr>
          <w:rFonts w:asciiTheme="majorHAnsi" w:hAnsiTheme="majorHAnsi" w:cstheme="majorHAnsi"/>
          <w:highlight w:val="yellow"/>
        </w:rPr>
        <w:t xml:space="preserve"> of the 1</w:t>
      </w:r>
      <w:r w:rsidR="007B3E91" w:rsidRPr="00D45839">
        <w:rPr>
          <w:rFonts w:asciiTheme="majorHAnsi" w:hAnsiTheme="majorHAnsi" w:cstheme="majorHAnsi"/>
          <w:highlight w:val="yellow"/>
        </w:rPr>
        <w:t xml:space="preserve"> </w:t>
      </w:r>
      <w:r w:rsidRPr="00D45839">
        <w:rPr>
          <w:rFonts w:asciiTheme="majorHAnsi" w:hAnsiTheme="majorHAnsi" w:cstheme="majorHAnsi"/>
          <w:highlight w:val="yellow"/>
        </w:rPr>
        <w:t>mM stock to 1</w:t>
      </w:r>
      <w:r w:rsidR="007B3E91" w:rsidRPr="00D45839">
        <w:rPr>
          <w:rFonts w:asciiTheme="majorHAnsi" w:hAnsiTheme="majorHAnsi" w:cstheme="majorHAnsi"/>
          <w:highlight w:val="yellow"/>
        </w:rPr>
        <w:t xml:space="preserve"> </w:t>
      </w:r>
      <w:r w:rsidRPr="00D45839">
        <w:rPr>
          <w:rFonts w:asciiTheme="majorHAnsi" w:hAnsiTheme="majorHAnsi" w:cstheme="majorHAnsi"/>
          <w:highlight w:val="yellow"/>
        </w:rPr>
        <w:t>mL of cardioid culture medium</w:t>
      </w:r>
      <w:r w:rsidR="001D0472" w:rsidRPr="00D45839">
        <w:rPr>
          <w:rFonts w:asciiTheme="majorHAnsi" w:hAnsiTheme="majorHAnsi" w:cstheme="majorHAnsi"/>
          <w:highlight w:val="yellow"/>
        </w:rPr>
        <w:t xml:space="preserve"> to obtain a final oligonucleotide concentration of 1</w:t>
      </w:r>
      <w:r w:rsidR="007B3E91" w:rsidRPr="00D45839">
        <w:rPr>
          <w:rFonts w:asciiTheme="majorHAnsi" w:hAnsiTheme="majorHAnsi" w:cstheme="majorHAnsi"/>
          <w:highlight w:val="yellow"/>
        </w:rPr>
        <w:t xml:space="preserve"> </w:t>
      </w:r>
      <w:r w:rsidR="001D0472" w:rsidRPr="00D45839">
        <w:rPr>
          <w:rFonts w:asciiTheme="majorHAnsi" w:hAnsiTheme="majorHAnsi" w:cstheme="majorHAnsi"/>
          <w:highlight w:val="yellow"/>
        </w:rPr>
        <w:t>µM</w:t>
      </w:r>
      <w:r w:rsidRPr="00D45839">
        <w:rPr>
          <w:rFonts w:asciiTheme="majorHAnsi" w:hAnsiTheme="majorHAnsi" w:cstheme="majorHAnsi"/>
          <w:highlight w:val="yellow"/>
        </w:rPr>
        <w:t xml:space="preserve">. Mix by </w:t>
      </w:r>
      <w:r w:rsidR="001D0472" w:rsidRPr="00D45839">
        <w:rPr>
          <w:rFonts w:asciiTheme="majorHAnsi" w:hAnsiTheme="majorHAnsi" w:cstheme="majorHAnsi"/>
          <w:highlight w:val="yellow"/>
        </w:rPr>
        <w:t xml:space="preserve">gentle </w:t>
      </w:r>
      <w:r w:rsidRPr="00D45839">
        <w:rPr>
          <w:rFonts w:asciiTheme="majorHAnsi" w:hAnsiTheme="majorHAnsi" w:cstheme="majorHAnsi"/>
          <w:highlight w:val="yellow"/>
        </w:rPr>
        <w:t>plate agitation.</w:t>
      </w:r>
    </w:p>
    <w:p w14:paraId="0E33F4BE" w14:textId="77777777" w:rsidR="00124582" w:rsidRPr="00D45839" w:rsidRDefault="00124582" w:rsidP="00B323D8">
      <w:pPr>
        <w:rPr>
          <w:rFonts w:asciiTheme="majorHAnsi" w:hAnsiTheme="majorHAnsi" w:cstheme="majorHAnsi"/>
          <w:highlight w:val="yellow"/>
        </w:rPr>
      </w:pPr>
    </w:p>
    <w:p w14:paraId="57D95B71" w14:textId="182087F7" w:rsidR="00B323D8" w:rsidRPr="00AD17BE" w:rsidRDefault="00000000" w:rsidP="00B323D8">
      <w:pPr>
        <w:rPr>
          <w:rFonts w:asciiTheme="majorHAnsi" w:hAnsiTheme="majorHAnsi" w:cstheme="majorHAnsi"/>
        </w:rPr>
      </w:pPr>
      <w:r w:rsidRPr="00D45839">
        <w:rPr>
          <w:rFonts w:asciiTheme="majorHAnsi" w:hAnsiTheme="majorHAnsi" w:cstheme="majorHAnsi"/>
          <w:highlight w:val="yellow"/>
        </w:rPr>
        <w:t>6.2</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t>
      </w:r>
      <w:r w:rsidR="001D0472" w:rsidRPr="00D45839">
        <w:rPr>
          <w:rFonts w:asciiTheme="majorHAnsi" w:hAnsiTheme="majorHAnsi" w:cstheme="majorHAnsi"/>
          <w:highlight w:val="yellow"/>
        </w:rPr>
        <w:t>Incubate cardioids with the fluorescently labeled oligonucleotide (1</w:t>
      </w:r>
      <w:r w:rsidR="007B3E91" w:rsidRPr="00D45839">
        <w:rPr>
          <w:rFonts w:asciiTheme="majorHAnsi" w:hAnsiTheme="majorHAnsi" w:cstheme="majorHAnsi"/>
          <w:highlight w:val="yellow"/>
        </w:rPr>
        <w:t xml:space="preserve"> </w:t>
      </w:r>
      <w:r w:rsidR="001D0472" w:rsidRPr="00D45839">
        <w:rPr>
          <w:rFonts w:asciiTheme="majorHAnsi" w:hAnsiTheme="majorHAnsi" w:cstheme="majorHAnsi"/>
          <w:highlight w:val="yellow"/>
        </w:rPr>
        <w:t xml:space="preserve">µM final concentration) </w:t>
      </w:r>
      <w:r w:rsidR="001D0472" w:rsidRPr="00D45839">
        <w:rPr>
          <w:rFonts w:asciiTheme="majorHAnsi" w:hAnsiTheme="majorHAnsi" w:cstheme="majorHAnsi"/>
          <w:highlight w:val="yellow"/>
        </w:rPr>
        <w:lastRenderedPageBreak/>
        <w:t>in serum-free medium at 37</w:t>
      </w:r>
      <w:r w:rsidR="007B3E91" w:rsidRPr="00D45839">
        <w:rPr>
          <w:rFonts w:asciiTheme="majorHAnsi" w:hAnsiTheme="majorHAnsi" w:cstheme="majorHAnsi"/>
          <w:highlight w:val="yellow"/>
        </w:rPr>
        <w:t xml:space="preserve"> </w:t>
      </w:r>
      <w:r w:rsidR="001D0472" w:rsidRPr="00D45839">
        <w:rPr>
          <w:rFonts w:asciiTheme="majorHAnsi" w:hAnsiTheme="majorHAnsi" w:cstheme="majorHAnsi"/>
          <w:highlight w:val="yellow"/>
        </w:rPr>
        <w:t>°C with 5% CO₂ for 24</w:t>
      </w:r>
      <w:r w:rsidR="007B3E91" w:rsidRPr="00D45839">
        <w:rPr>
          <w:rFonts w:asciiTheme="majorHAnsi" w:hAnsiTheme="majorHAnsi" w:cstheme="majorHAnsi"/>
          <w:highlight w:val="yellow"/>
        </w:rPr>
        <w:t xml:space="preserve"> </w:t>
      </w:r>
      <w:r w:rsidR="001D0472" w:rsidRPr="00D45839">
        <w:rPr>
          <w:rFonts w:asciiTheme="majorHAnsi" w:hAnsiTheme="majorHAnsi" w:cstheme="majorHAnsi"/>
          <w:highlight w:val="yellow"/>
        </w:rPr>
        <w:t>h.</w:t>
      </w:r>
    </w:p>
    <w:p w14:paraId="344F6F94" w14:textId="77777777" w:rsidR="00124582" w:rsidRPr="00AD17BE" w:rsidRDefault="00124582" w:rsidP="00B323D8">
      <w:pPr>
        <w:rPr>
          <w:rFonts w:asciiTheme="majorHAnsi" w:hAnsiTheme="majorHAnsi" w:cstheme="majorHAnsi"/>
        </w:rPr>
      </w:pPr>
    </w:p>
    <w:p w14:paraId="4895EF1E" w14:textId="77E4088D" w:rsidR="00B323D8" w:rsidRPr="00D45839" w:rsidRDefault="00000000" w:rsidP="00B323D8">
      <w:pPr>
        <w:rPr>
          <w:rFonts w:asciiTheme="majorHAnsi" w:hAnsiTheme="majorHAnsi" w:cstheme="majorHAnsi"/>
          <w:highlight w:val="yellow"/>
        </w:rPr>
      </w:pPr>
      <w:r w:rsidRPr="00D45839">
        <w:rPr>
          <w:rFonts w:asciiTheme="majorHAnsi" w:hAnsiTheme="majorHAnsi" w:cstheme="majorHAnsi"/>
          <w:highlight w:val="yellow"/>
        </w:rPr>
        <w:t>6.3</w:t>
      </w:r>
      <w:r w:rsidR="00E62020" w:rsidRPr="00D45839">
        <w:rPr>
          <w:rFonts w:asciiTheme="majorHAnsi" w:hAnsiTheme="majorHAnsi" w:cstheme="majorHAnsi"/>
          <w:highlight w:val="yellow"/>
        </w:rPr>
        <w:t>.</w:t>
      </w:r>
      <w:r w:rsidRPr="00D45839">
        <w:rPr>
          <w:rFonts w:asciiTheme="majorHAnsi" w:hAnsiTheme="majorHAnsi" w:cstheme="majorHAnsi"/>
          <w:highlight w:val="yellow"/>
        </w:rPr>
        <w:t xml:space="preserve"> Wash </w:t>
      </w:r>
      <w:r w:rsidR="001D0472" w:rsidRPr="00D45839">
        <w:rPr>
          <w:rFonts w:asciiTheme="majorHAnsi" w:hAnsiTheme="majorHAnsi" w:cstheme="majorHAnsi"/>
          <w:highlight w:val="yellow"/>
        </w:rPr>
        <w:t xml:space="preserve">the </w:t>
      </w:r>
      <w:r w:rsidRPr="00D45839">
        <w:rPr>
          <w:rFonts w:asciiTheme="majorHAnsi" w:hAnsiTheme="majorHAnsi" w:cstheme="majorHAnsi"/>
          <w:highlight w:val="yellow"/>
        </w:rPr>
        <w:t>cardioids three times with phosphate-buffered saline</w:t>
      </w:r>
      <w:r w:rsidR="00F31D3C" w:rsidRPr="00D45839">
        <w:rPr>
          <w:rFonts w:asciiTheme="majorHAnsi" w:hAnsiTheme="majorHAnsi" w:cstheme="majorHAnsi"/>
          <w:highlight w:val="yellow"/>
        </w:rPr>
        <w:t xml:space="preserve"> (PBS)</w:t>
      </w:r>
      <w:r w:rsidRPr="00D45839">
        <w:rPr>
          <w:rFonts w:asciiTheme="majorHAnsi" w:hAnsiTheme="majorHAnsi" w:cstheme="majorHAnsi"/>
          <w:highlight w:val="yellow"/>
        </w:rPr>
        <w:t xml:space="preserve"> to remove extracellular oligonucleotide.</w:t>
      </w:r>
    </w:p>
    <w:p w14:paraId="0A53AF8D" w14:textId="77777777" w:rsidR="00124582" w:rsidRPr="00D45839" w:rsidRDefault="00124582" w:rsidP="00B323D8">
      <w:pPr>
        <w:rPr>
          <w:rFonts w:asciiTheme="majorHAnsi" w:hAnsiTheme="majorHAnsi" w:cstheme="majorHAnsi"/>
          <w:highlight w:val="yellow"/>
        </w:rPr>
      </w:pPr>
    </w:p>
    <w:p w14:paraId="5A3324DF" w14:textId="72215ED6" w:rsidR="007E6914" w:rsidRPr="00D45839" w:rsidRDefault="00000000" w:rsidP="007E6914">
      <w:pPr>
        <w:rPr>
          <w:rFonts w:asciiTheme="majorHAnsi" w:hAnsiTheme="majorHAnsi" w:cstheme="majorHAnsi"/>
          <w:highlight w:val="yellow"/>
        </w:rPr>
      </w:pPr>
      <w:r w:rsidRPr="00D45839">
        <w:rPr>
          <w:rFonts w:asciiTheme="majorHAnsi" w:hAnsiTheme="majorHAnsi" w:cstheme="majorHAnsi"/>
          <w:highlight w:val="yellow"/>
        </w:rPr>
        <w:t>6</w:t>
      </w:r>
      <w:r w:rsidR="00B323D8" w:rsidRPr="00D45839">
        <w:rPr>
          <w:rFonts w:asciiTheme="majorHAnsi" w:hAnsiTheme="majorHAnsi" w:cstheme="majorHAnsi"/>
          <w:highlight w:val="yellow"/>
        </w:rPr>
        <w:t>.</w:t>
      </w:r>
      <w:r w:rsidR="00124582" w:rsidRPr="00D45839">
        <w:rPr>
          <w:rFonts w:asciiTheme="majorHAnsi" w:hAnsiTheme="majorHAnsi" w:cstheme="majorHAnsi"/>
          <w:highlight w:val="yellow"/>
        </w:rPr>
        <w:t>4</w:t>
      </w:r>
      <w:r w:rsidR="00E62020" w:rsidRPr="00D45839">
        <w:rPr>
          <w:rFonts w:asciiTheme="majorHAnsi" w:hAnsiTheme="majorHAnsi" w:cstheme="majorHAnsi"/>
          <w:highlight w:val="yellow"/>
        </w:rPr>
        <w:t>.</w:t>
      </w:r>
      <w:r w:rsidR="00B323D8" w:rsidRPr="00D45839">
        <w:rPr>
          <w:rFonts w:asciiTheme="majorHAnsi" w:hAnsiTheme="majorHAnsi" w:cstheme="majorHAnsi"/>
          <w:highlight w:val="yellow"/>
        </w:rPr>
        <w:t xml:space="preserve"> </w:t>
      </w:r>
      <w:r w:rsidR="003B78DF" w:rsidRPr="00D45839">
        <w:rPr>
          <w:rFonts w:asciiTheme="majorHAnsi" w:hAnsiTheme="majorHAnsi" w:cstheme="majorHAnsi"/>
          <w:highlight w:val="yellow"/>
        </w:rPr>
        <w:t>F</w:t>
      </w:r>
      <w:r w:rsidR="00F31D3C" w:rsidRPr="00D45839">
        <w:rPr>
          <w:rFonts w:asciiTheme="majorHAnsi" w:hAnsiTheme="majorHAnsi" w:cstheme="majorHAnsi"/>
          <w:highlight w:val="yellow"/>
        </w:rPr>
        <w:t>ix the cardioids in 4% paraformaldehyde for 20</w:t>
      </w:r>
      <w:r w:rsidR="007B3E91" w:rsidRPr="00D45839">
        <w:rPr>
          <w:rFonts w:asciiTheme="majorHAnsi" w:hAnsiTheme="majorHAnsi" w:cstheme="majorHAnsi"/>
          <w:highlight w:val="yellow"/>
        </w:rPr>
        <w:t xml:space="preserve"> </w:t>
      </w:r>
      <w:r w:rsidR="00F31D3C" w:rsidRPr="00D45839">
        <w:rPr>
          <w:rFonts w:asciiTheme="majorHAnsi" w:hAnsiTheme="majorHAnsi" w:cstheme="majorHAnsi"/>
          <w:highlight w:val="yellow"/>
        </w:rPr>
        <w:t>min at room temperature, wash three times with PBS, and continue with fluorescent labeling before imaging.</w:t>
      </w:r>
    </w:p>
    <w:p w14:paraId="771A6C1B" w14:textId="77777777" w:rsidR="007E6914" w:rsidRPr="00D45839" w:rsidRDefault="007E6914" w:rsidP="007E6914">
      <w:pPr>
        <w:rPr>
          <w:rFonts w:asciiTheme="majorHAnsi" w:hAnsiTheme="majorHAnsi" w:cstheme="majorHAnsi"/>
          <w:highlight w:val="yellow"/>
        </w:rPr>
      </w:pPr>
    </w:p>
    <w:p w14:paraId="0268ABD8" w14:textId="712F040E" w:rsidR="007E6914" w:rsidRPr="00AD17BE" w:rsidRDefault="00000000" w:rsidP="00F31D3C">
      <w:pPr>
        <w:rPr>
          <w:rFonts w:asciiTheme="majorHAnsi" w:hAnsiTheme="majorHAnsi" w:cstheme="majorHAnsi"/>
        </w:rPr>
      </w:pPr>
      <w:r w:rsidRPr="00D45839">
        <w:rPr>
          <w:rFonts w:asciiTheme="majorHAnsi" w:hAnsiTheme="majorHAnsi" w:cstheme="majorHAnsi"/>
          <w:highlight w:val="yellow"/>
        </w:rPr>
        <w:t>6.</w:t>
      </w:r>
      <w:r w:rsidR="00F31D3C" w:rsidRPr="00D45839">
        <w:rPr>
          <w:rFonts w:asciiTheme="majorHAnsi" w:hAnsiTheme="majorHAnsi" w:cstheme="majorHAnsi"/>
          <w:highlight w:val="yellow"/>
        </w:rPr>
        <w:t>5</w:t>
      </w:r>
      <w:r w:rsidR="00E62020" w:rsidRPr="00D45839">
        <w:rPr>
          <w:rFonts w:asciiTheme="majorHAnsi" w:hAnsiTheme="majorHAnsi" w:cstheme="majorHAnsi"/>
          <w:highlight w:val="yellow"/>
        </w:rPr>
        <w:t>.</w:t>
      </w:r>
      <w:r w:rsidR="00F31D3C" w:rsidRPr="00D45839">
        <w:rPr>
          <w:rFonts w:asciiTheme="majorHAnsi" w:hAnsiTheme="majorHAnsi" w:cstheme="majorHAnsi"/>
          <w:highlight w:val="yellow"/>
        </w:rPr>
        <w:t xml:space="preserve"> Incubate intact fixed cardioids overnight at 4</w:t>
      </w:r>
      <w:r w:rsidR="007B3E91" w:rsidRPr="00D45839">
        <w:rPr>
          <w:rFonts w:asciiTheme="majorHAnsi" w:hAnsiTheme="majorHAnsi" w:cstheme="majorHAnsi"/>
          <w:highlight w:val="yellow"/>
        </w:rPr>
        <w:t xml:space="preserve"> </w:t>
      </w:r>
      <w:r w:rsidR="00F31D3C" w:rsidRPr="00D45839">
        <w:rPr>
          <w:rFonts w:asciiTheme="majorHAnsi" w:hAnsiTheme="majorHAnsi" w:cstheme="majorHAnsi"/>
          <w:highlight w:val="yellow"/>
        </w:rPr>
        <w:t>°C, protected from light, in PBS containing 5</w:t>
      </w:r>
      <w:r w:rsidR="007B3E91" w:rsidRPr="00D45839">
        <w:rPr>
          <w:rFonts w:asciiTheme="majorHAnsi" w:hAnsiTheme="majorHAnsi" w:cstheme="majorHAnsi"/>
          <w:highlight w:val="yellow"/>
        </w:rPr>
        <w:t xml:space="preserve"> </w:t>
      </w:r>
      <w:r w:rsidR="00F31D3C" w:rsidRPr="00D45839">
        <w:rPr>
          <w:rFonts w:asciiTheme="majorHAnsi" w:hAnsiTheme="majorHAnsi" w:cstheme="majorHAnsi"/>
          <w:highlight w:val="yellow"/>
        </w:rPr>
        <w:t>µg/mL wheat germ agglutinin (WGA) conjugate</w:t>
      </w:r>
      <w:r w:rsidR="003857AB" w:rsidRPr="00D45839">
        <w:rPr>
          <w:rFonts w:asciiTheme="majorHAnsi" w:hAnsiTheme="majorHAnsi" w:cstheme="majorHAnsi"/>
          <w:highlight w:val="yellow"/>
        </w:rPr>
        <w:t xml:space="preserve">d with a </w:t>
      </w:r>
      <w:r w:rsidR="003B78DF" w:rsidRPr="00D45839">
        <w:rPr>
          <w:rFonts w:asciiTheme="majorHAnsi" w:hAnsiTheme="majorHAnsi" w:cstheme="majorHAnsi"/>
          <w:highlight w:val="yellow"/>
        </w:rPr>
        <w:t xml:space="preserve">green </w:t>
      </w:r>
      <w:r w:rsidR="003857AB" w:rsidRPr="00D45839">
        <w:rPr>
          <w:rFonts w:asciiTheme="majorHAnsi" w:hAnsiTheme="majorHAnsi" w:cstheme="majorHAnsi"/>
          <w:highlight w:val="yellow"/>
        </w:rPr>
        <w:t>fluorophore</w:t>
      </w:r>
      <w:r w:rsidR="00F31D3C" w:rsidRPr="00D45839">
        <w:rPr>
          <w:rFonts w:asciiTheme="majorHAnsi" w:hAnsiTheme="majorHAnsi" w:cstheme="majorHAnsi"/>
          <w:highlight w:val="yellow"/>
        </w:rPr>
        <w:t xml:space="preserve"> and 1</w:t>
      </w:r>
      <w:r w:rsidR="007B3E91" w:rsidRPr="00D45839">
        <w:rPr>
          <w:rFonts w:asciiTheme="majorHAnsi" w:hAnsiTheme="majorHAnsi" w:cstheme="majorHAnsi"/>
          <w:highlight w:val="yellow"/>
        </w:rPr>
        <w:t xml:space="preserve"> </w:t>
      </w:r>
      <w:r w:rsidR="00F31D3C" w:rsidRPr="00D45839">
        <w:rPr>
          <w:rFonts w:asciiTheme="majorHAnsi" w:hAnsiTheme="majorHAnsi" w:cstheme="majorHAnsi"/>
          <w:highlight w:val="yellow"/>
        </w:rPr>
        <w:t xml:space="preserve">µg/mL DAPI. </w:t>
      </w:r>
      <w:r w:rsidR="003B78DF" w:rsidRPr="00D45839">
        <w:rPr>
          <w:rFonts w:asciiTheme="majorHAnsi" w:hAnsiTheme="majorHAnsi" w:cstheme="majorHAnsi"/>
          <w:highlight w:val="yellow"/>
        </w:rPr>
        <w:t>Wash three times in PB and mount with an antifade mounting medium.</w:t>
      </w:r>
    </w:p>
    <w:p w14:paraId="02421391" w14:textId="77777777" w:rsidR="007E6914" w:rsidRPr="00AD17BE" w:rsidRDefault="007E6914" w:rsidP="007E6914">
      <w:pPr>
        <w:rPr>
          <w:rFonts w:asciiTheme="majorHAnsi" w:hAnsiTheme="majorHAnsi" w:cstheme="majorHAnsi"/>
        </w:rPr>
      </w:pPr>
    </w:p>
    <w:p w14:paraId="3BF54F9B" w14:textId="35773173" w:rsidR="007E6914" w:rsidRPr="00AD17BE" w:rsidRDefault="00000000" w:rsidP="007E6914">
      <w:pPr>
        <w:rPr>
          <w:rFonts w:asciiTheme="majorHAnsi" w:hAnsiTheme="majorHAnsi" w:cstheme="majorHAnsi"/>
        </w:rPr>
      </w:pPr>
      <w:r w:rsidRPr="00AD17BE">
        <w:rPr>
          <w:rFonts w:asciiTheme="majorHAnsi" w:hAnsiTheme="majorHAnsi" w:cstheme="majorHAnsi"/>
        </w:rPr>
        <w:t xml:space="preserve">CAUTION: Collect all oligonucleotide- and fluorescent-dye-containing media and washes, including the labeled-oligonucleotide incubation medium from step </w:t>
      </w:r>
      <w:r w:rsidR="00EF2CB1">
        <w:rPr>
          <w:rFonts w:asciiTheme="majorHAnsi" w:hAnsiTheme="majorHAnsi" w:cstheme="majorHAnsi"/>
        </w:rPr>
        <w:t>6</w:t>
      </w:r>
      <w:r w:rsidRPr="00AD17BE">
        <w:rPr>
          <w:rFonts w:asciiTheme="majorHAnsi" w:hAnsiTheme="majorHAnsi" w:cstheme="majorHAnsi"/>
        </w:rPr>
        <w:t>.2 and the WGA/DAPI staining solution, in a separate</w:t>
      </w:r>
      <w:r w:rsidR="00CF14E5" w:rsidRPr="00AD17BE">
        <w:rPr>
          <w:rFonts w:asciiTheme="majorHAnsi" w:hAnsiTheme="majorHAnsi" w:cstheme="majorHAnsi"/>
        </w:rPr>
        <w:t xml:space="preserve"> </w:t>
      </w:r>
      <w:r w:rsidRPr="00AD17BE">
        <w:rPr>
          <w:rFonts w:asciiTheme="majorHAnsi" w:hAnsiTheme="majorHAnsi" w:cstheme="majorHAnsi"/>
        </w:rPr>
        <w:t>container and dispose of them as chemical/biohazardous waste according to institutional guidelines.</w:t>
      </w:r>
    </w:p>
    <w:p w14:paraId="4CFBD469" w14:textId="77777777" w:rsidR="007E6914" w:rsidRPr="00AD17BE" w:rsidRDefault="007E6914" w:rsidP="007E6914">
      <w:pPr>
        <w:rPr>
          <w:rFonts w:asciiTheme="majorHAnsi" w:hAnsiTheme="majorHAnsi" w:cstheme="majorHAnsi"/>
        </w:rPr>
      </w:pPr>
    </w:p>
    <w:p w14:paraId="7410AE96" w14:textId="102ADB7E" w:rsidR="007E6914" w:rsidRPr="00AD17BE" w:rsidRDefault="00000000" w:rsidP="007E6914">
      <w:pPr>
        <w:rPr>
          <w:rFonts w:asciiTheme="majorHAnsi" w:hAnsiTheme="majorHAnsi" w:cstheme="majorHAnsi"/>
        </w:rPr>
      </w:pPr>
      <w:r w:rsidRPr="00AD17BE">
        <w:rPr>
          <w:rFonts w:asciiTheme="majorHAnsi" w:hAnsiTheme="majorHAnsi" w:cstheme="majorHAnsi"/>
        </w:rPr>
        <w:t>6.6</w:t>
      </w:r>
      <w:r w:rsidR="00E62020">
        <w:rPr>
          <w:rFonts w:asciiTheme="majorHAnsi" w:hAnsiTheme="majorHAnsi" w:cstheme="majorHAnsi"/>
        </w:rPr>
        <w:t>.</w:t>
      </w:r>
      <w:r w:rsidRPr="00AD17BE">
        <w:rPr>
          <w:rFonts w:asciiTheme="majorHAnsi" w:hAnsiTheme="majorHAnsi" w:cstheme="majorHAnsi"/>
        </w:rPr>
        <w:t xml:space="preserve"> Acquire confocal images of oligonucleotide uptake and distribution.</w:t>
      </w:r>
    </w:p>
    <w:p w14:paraId="3F06A6A8" w14:textId="77777777" w:rsidR="007E6914" w:rsidRPr="00AD17BE" w:rsidRDefault="007E6914" w:rsidP="007E6914">
      <w:pPr>
        <w:rPr>
          <w:rFonts w:asciiTheme="majorHAnsi" w:hAnsiTheme="majorHAnsi" w:cstheme="majorHAnsi"/>
        </w:rPr>
      </w:pPr>
    </w:p>
    <w:p w14:paraId="2AAF7E38" w14:textId="4AEF6C94" w:rsidR="00CF14E5" w:rsidRPr="007947FC" w:rsidRDefault="00000000" w:rsidP="00CF14E5">
      <w:pPr>
        <w:rPr>
          <w:rFonts w:asciiTheme="majorHAnsi" w:hAnsiTheme="majorHAnsi" w:cstheme="majorHAnsi"/>
          <w:highlight w:val="yellow"/>
        </w:rPr>
      </w:pPr>
      <w:r w:rsidRPr="007947FC">
        <w:rPr>
          <w:rFonts w:asciiTheme="majorHAnsi" w:hAnsiTheme="majorHAnsi" w:cstheme="majorHAnsi"/>
          <w:highlight w:val="yellow"/>
        </w:rPr>
        <w:t>6.6.1</w:t>
      </w:r>
      <w:r w:rsidR="00E62020" w:rsidRPr="007947FC">
        <w:rPr>
          <w:rFonts w:asciiTheme="majorHAnsi" w:hAnsiTheme="majorHAnsi" w:cstheme="majorHAnsi"/>
          <w:highlight w:val="yellow"/>
        </w:rPr>
        <w:t>.</w:t>
      </w:r>
      <w:r w:rsidRPr="007947FC">
        <w:rPr>
          <w:rFonts w:asciiTheme="majorHAnsi" w:hAnsiTheme="majorHAnsi" w:cstheme="majorHAnsi"/>
          <w:highlight w:val="yellow"/>
        </w:rPr>
        <w:t xml:space="preserve"> </w:t>
      </w:r>
      <w:r w:rsidR="007E0155" w:rsidRPr="007947FC">
        <w:rPr>
          <w:rFonts w:asciiTheme="majorHAnsi" w:hAnsiTheme="majorHAnsi" w:cstheme="majorHAnsi"/>
          <w:highlight w:val="yellow"/>
        </w:rPr>
        <w:t xml:space="preserve">Acquire confocal images using a laser-scanning confocal microscope equipped with an array detector for super-resolution imaging </w:t>
      </w:r>
      <w:r w:rsidRPr="007947FC">
        <w:rPr>
          <w:rFonts w:asciiTheme="majorHAnsi" w:hAnsiTheme="majorHAnsi" w:cstheme="majorHAnsi"/>
          <w:highlight w:val="yellow"/>
        </w:rPr>
        <w:t>and a 40× water-immersion objective. Acquire images as 8-section z-stacks with a z-step size of 2</w:t>
      </w:r>
      <w:r w:rsidR="007B3E91" w:rsidRPr="007947FC">
        <w:rPr>
          <w:rFonts w:asciiTheme="majorHAnsi" w:hAnsiTheme="majorHAnsi" w:cstheme="majorHAnsi"/>
          <w:highlight w:val="yellow"/>
        </w:rPr>
        <w:t xml:space="preserve"> </w:t>
      </w:r>
      <w:r w:rsidRPr="007947FC">
        <w:rPr>
          <w:rFonts w:asciiTheme="majorHAnsi" w:hAnsiTheme="majorHAnsi" w:cstheme="majorHAnsi"/>
          <w:highlight w:val="yellow"/>
        </w:rPr>
        <w:t>µm, covering a total depth of 16</w:t>
      </w:r>
      <w:r w:rsidR="007B3E91" w:rsidRPr="007947FC">
        <w:rPr>
          <w:rFonts w:asciiTheme="majorHAnsi" w:hAnsiTheme="majorHAnsi" w:cstheme="majorHAnsi"/>
          <w:highlight w:val="yellow"/>
        </w:rPr>
        <w:t xml:space="preserve"> </w:t>
      </w:r>
      <w:r w:rsidRPr="007947FC">
        <w:rPr>
          <w:rFonts w:asciiTheme="majorHAnsi" w:hAnsiTheme="majorHAnsi" w:cstheme="majorHAnsi"/>
          <w:highlight w:val="yellow"/>
        </w:rPr>
        <w:t>µm.</w:t>
      </w:r>
    </w:p>
    <w:p w14:paraId="2989FE1E" w14:textId="77777777" w:rsidR="00CF14E5" w:rsidRPr="007947FC" w:rsidRDefault="00CF14E5" w:rsidP="00CF14E5">
      <w:pPr>
        <w:rPr>
          <w:rFonts w:asciiTheme="majorHAnsi" w:hAnsiTheme="majorHAnsi" w:cstheme="majorHAnsi"/>
          <w:highlight w:val="yellow"/>
        </w:rPr>
      </w:pPr>
    </w:p>
    <w:p w14:paraId="646AE5C2" w14:textId="5D966182" w:rsidR="005F0994" w:rsidRPr="007947FC" w:rsidRDefault="00000000" w:rsidP="00CF14E5">
      <w:pPr>
        <w:rPr>
          <w:rFonts w:asciiTheme="majorHAnsi" w:hAnsiTheme="majorHAnsi" w:cstheme="majorHAnsi"/>
          <w:highlight w:val="yellow"/>
        </w:rPr>
      </w:pPr>
      <w:r w:rsidRPr="007947FC">
        <w:rPr>
          <w:rFonts w:asciiTheme="majorHAnsi" w:hAnsiTheme="majorHAnsi" w:cstheme="majorHAnsi"/>
          <w:highlight w:val="yellow"/>
        </w:rPr>
        <w:t>6</w:t>
      </w:r>
      <w:r w:rsidR="00CF14E5" w:rsidRPr="007947FC">
        <w:rPr>
          <w:rFonts w:asciiTheme="majorHAnsi" w:hAnsiTheme="majorHAnsi" w:cstheme="majorHAnsi"/>
          <w:highlight w:val="yellow"/>
        </w:rPr>
        <w:t>.</w:t>
      </w:r>
      <w:r w:rsidRPr="007947FC">
        <w:rPr>
          <w:rFonts w:asciiTheme="majorHAnsi" w:hAnsiTheme="majorHAnsi" w:cstheme="majorHAnsi"/>
          <w:highlight w:val="yellow"/>
        </w:rPr>
        <w:t>6</w:t>
      </w:r>
      <w:r w:rsidR="00CF14E5" w:rsidRPr="007947FC">
        <w:rPr>
          <w:rFonts w:asciiTheme="majorHAnsi" w:hAnsiTheme="majorHAnsi" w:cstheme="majorHAnsi"/>
          <w:highlight w:val="yellow"/>
        </w:rPr>
        <w:t>.2</w:t>
      </w:r>
      <w:r w:rsidR="00E62020" w:rsidRPr="007947FC">
        <w:rPr>
          <w:rFonts w:asciiTheme="majorHAnsi" w:hAnsiTheme="majorHAnsi" w:cstheme="majorHAnsi"/>
          <w:highlight w:val="yellow"/>
        </w:rPr>
        <w:t>.</w:t>
      </w:r>
      <w:r w:rsidR="00CF14E5" w:rsidRPr="007947FC">
        <w:rPr>
          <w:rFonts w:asciiTheme="majorHAnsi" w:hAnsiTheme="majorHAnsi" w:cstheme="majorHAnsi"/>
          <w:highlight w:val="yellow"/>
        </w:rPr>
        <w:t xml:space="preserve"> Excite the nuclear stain, membrane marker, and far-red fluorescently labeled oligonucleotide using 405 nm, 488 nm, and 639 nm laser lines at 0.9%, 0.2%, and 3.0% laser transmission, respectively. </w:t>
      </w:r>
    </w:p>
    <w:p w14:paraId="5AF85809" w14:textId="77777777" w:rsidR="005F0994" w:rsidRPr="007947FC" w:rsidRDefault="005F0994" w:rsidP="00CF14E5">
      <w:pPr>
        <w:rPr>
          <w:rFonts w:asciiTheme="majorHAnsi" w:hAnsiTheme="majorHAnsi" w:cstheme="majorHAnsi"/>
          <w:highlight w:val="yellow"/>
        </w:rPr>
      </w:pPr>
    </w:p>
    <w:p w14:paraId="703DC2C6" w14:textId="59D86F82" w:rsidR="007E6914" w:rsidRPr="007947FC" w:rsidRDefault="00000000" w:rsidP="00CF14E5">
      <w:pPr>
        <w:rPr>
          <w:rFonts w:asciiTheme="majorHAnsi" w:hAnsiTheme="majorHAnsi" w:cstheme="majorHAnsi"/>
          <w:highlight w:val="yellow"/>
        </w:rPr>
      </w:pPr>
      <w:r w:rsidRPr="007947FC">
        <w:rPr>
          <w:rFonts w:asciiTheme="majorHAnsi" w:hAnsiTheme="majorHAnsi" w:cstheme="majorHAnsi"/>
          <w:highlight w:val="yellow"/>
        </w:rPr>
        <w:t xml:space="preserve">6.6.3. </w:t>
      </w:r>
      <w:r w:rsidR="00CF14E5" w:rsidRPr="007947FC">
        <w:rPr>
          <w:rFonts w:asciiTheme="majorHAnsi" w:hAnsiTheme="majorHAnsi" w:cstheme="majorHAnsi"/>
          <w:highlight w:val="yellow"/>
        </w:rPr>
        <w:t>Acquire images with a voxel size of 0.0449</w:t>
      </w:r>
      <w:r w:rsidR="00EF2CB1" w:rsidRPr="007947FC">
        <w:rPr>
          <w:rFonts w:asciiTheme="majorHAnsi" w:hAnsiTheme="majorHAnsi" w:cstheme="majorHAnsi"/>
          <w:highlight w:val="yellow"/>
        </w:rPr>
        <w:t xml:space="preserve"> × </w:t>
      </w:r>
      <w:r w:rsidR="00CF14E5" w:rsidRPr="007947FC">
        <w:rPr>
          <w:rFonts w:asciiTheme="majorHAnsi" w:hAnsiTheme="majorHAnsi" w:cstheme="majorHAnsi"/>
          <w:highlight w:val="yellow"/>
        </w:rPr>
        <w:t>0.0449</w:t>
      </w:r>
      <w:r w:rsidR="007B3E91" w:rsidRPr="007947FC">
        <w:rPr>
          <w:rFonts w:asciiTheme="majorHAnsi" w:hAnsiTheme="majorHAnsi" w:cstheme="majorHAnsi"/>
          <w:highlight w:val="yellow"/>
        </w:rPr>
        <w:t xml:space="preserve"> </w:t>
      </w:r>
      <w:r w:rsidR="00CF14E5" w:rsidRPr="007947FC">
        <w:rPr>
          <w:rFonts w:asciiTheme="majorHAnsi" w:hAnsiTheme="majorHAnsi" w:cstheme="majorHAnsi"/>
          <w:highlight w:val="yellow"/>
        </w:rPr>
        <w:t>×</w:t>
      </w:r>
      <w:r w:rsidR="007B3E91" w:rsidRPr="007947FC">
        <w:rPr>
          <w:rFonts w:asciiTheme="majorHAnsi" w:hAnsiTheme="majorHAnsi" w:cstheme="majorHAnsi"/>
          <w:highlight w:val="yellow"/>
        </w:rPr>
        <w:t xml:space="preserve"> </w:t>
      </w:r>
      <w:r w:rsidR="00CF14E5" w:rsidRPr="007947FC">
        <w:rPr>
          <w:rFonts w:asciiTheme="majorHAnsi" w:hAnsiTheme="majorHAnsi" w:cstheme="majorHAnsi"/>
          <w:highlight w:val="yellow"/>
        </w:rPr>
        <w:t xml:space="preserve">2 µm³, bidirectional scanning, scan speed 5, line averaging 1, and a pixel dwell time of 1.51 µs per pixel. Apply </w:t>
      </w:r>
      <w:proofErr w:type="spellStart"/>
      <w:r w:rsidR="00CF14E5" w:rsidRPr="007947FC">
        <w:rPr>
          <w:rFonts w:asciiTheme="majorHAnsi" w:hAnsiTheme="majorHAnsi" w:cstheme="majorHAnsi"/>
          <w:highlight w:val="yellow"/>
        </w:rPr>
        <w:t>Airyscan</w:t>
      </w:r>
      <w:proofErr w:type="spellEnd"/>
      <w:r w:rsidR="00CF14E5" w:rsidRPr="007947FC">
        <w:rPr>
          <w:rFonts w:asciiTheme="majorHAnsi" w:hAnsiTheme="majorHAnsi" w:cstheme="majorHAnsi"/>
          <w:highlight w:val="yellow"/>
        </w:rPr>
        <w:t>/super-resolution image processing using automatic Wiener filtering.</w:t>
      </w:r>
    </w:p>
    <w:p w14:paraId="35228DA3" w14:textId="77777777" w:rsidR="00CF14E5" w:rsidRPr="007947FC" w:rsidRDefault="00CF14E5" w:rsidP="00CF14E5">
      <w:pPr>
        <w:rPr>
          <w:rFonts w:asciiTheme="majorHAnsi" w:hAnsiTheme="majorHAnsi" w:cstheme="majorHAnsi"/>
          <w:highlight w:val="yellow"/>
        </w:rPr>
      </w:pPr>
    </w:p>
    <w:p w14:paraId="3BC1D512" w14:textId="55C4F460" w:rsidR="00B425A1" w:rsidRPr="00AD17BE" w:rsidRDefault="00000000" w:rsidP="007E6914">
      <w:pPr>
        <w:rPr>
          <w:rFonts w:asciiTheme="majorHAnsi" w:hAnsiTheme="majorHAnsi" w:cstheme="majorHAnsi"/>
        </w:rPr>
      </w:pPr>
      <w:r w:rsidRPr="007947FC">
        <w:rPr>
          <w:rFonts w:asciiTheme="majorHAnsi" w:hAnsiTheme="majorHAnsi" w:cstheme="majorHAnsi"/>
          <w:highlight w:val="yellow"/>
        </w:rPr>
        <w:t>6</w:t>
      </w:r>
      <w:r w:rsidR="007E6914" w:rsidRPr="007947FC">
        <w:rPr>
          <w:rFonts w:asciiTheme="majorHAnsi" w:hAnsiTheme="majorHAnsi" w:cstheme="majorHAnsi"/>
          <w:highlight w:val="yellow"/>
        </w:rPr>
        <w:t>.</w:t>
      </w:r>
      <w:r w:rsidRPr="007947FC">
        <w:rPr>
          <w:rFonts w:asciiTheme="majorHAnsi" w:hAnsiTheme="majorHAnsi" w:cstheme="majorHAnsi"/>
          <w:highlight w:val="yellow"/>
        </w:rPr>
        <w:t>6</w:t>
      </w:r>
      <w:r w:rsidR="007E6914" w:rsidRPr="007947FC">
        <w:rPr>
          <w:rFonts w:asciiTheme="majorHAnsi" w:hAnsiTheme="majorHAnsi" w:cstheme="majorHAnsi"/>
          <w:highlight w:val="yellow"/>
        </w:rPr>
        <w:t>.</w:t>
      </w:r>
      <w:r w:rsidR="005F0994" w:rsidRPr="007947FC">
        <w:rPr>
          <w:rFonts w:asciiTheme="majorHAnsi" w:hAnsiTheme="majorHAnsi" w:cstheme="majorHAnsi"/>
          <w:highlight w:val="yellow"/>
        </w:rPr>
        <w:t>4.</w:t>
      </w:r>
      <w:r w:rsidR="007E6914" w:rsidRPr="007947FC">
        <w:rPr>
          <w:rFonts w:asciiTheme="majorHAnsi" w:hAnsiTheme="majorHAnsi" w:cstheme="majorHAnsi"/>
          <w:highlight w:val="yellow"/>
        </w:rPr>
        <w:t xml:space="preserve"> Keep all acquisition settings (laser power, detector gain, z-step, and voxel size) constant across all z-positions and across all samples to allow valid comparison of oligonucleotide signal between conditions.</w:t>
      </w:r>
    </w:p>
    <w:p w14:paraId="361D2F9B" w14:textId="77777777" w:rsidR="00250906" w:rsidRPr="00AD17BE" w:rsidRDefault="00250906" w:rsidP="00DA3C5C">
      <w:pPr>
        <w:pBdr>
          <w:top w:val="nil"/>
          <w:left w:val="nil"/>
          <w:bottom w:val="nil"/>
          <w:right w:val="nil"/>
          <w:between w:val="nil"/>
        </w:pBdr>
        <w:rPr>
          <w:rFonts w:asciiTheme="majorHAnsi" w:hAnsiTheme="majorHAnsi" w:cstheme="majorHAnsi"/>
          <w:b/>
        </w:rPr>
      </w:pPr>
    </w:p>
    <w:p w14:paraId="08AF3300" w14:textId="3176D02E" w:rsidR="006E4797" w:rsidRPr="00AD17BE" w:rsidRDefault="00000000" w:rsidP="00DA3C5C">
      <w:pPr>
        <w:pBdr>
          <w:top w:val="nil"/>
          <w:left w:val="nil"/>
          <w:bottom w:val="nil"/>
          <w:right w:val="nil"/>
          <w:between w:val="nil"/>
        </w:pBdr>
        <w:rPr>
          <w:rFonts w:asciiTheme="majorHAnsi" w:hAnsiTheme="majorHAnsi" w:cstheme="majorHAnsi"/>
        </w:rPr>
      </w:pPr>
      <w:r w:rsidRPr="00AD17BE">
        <w:rPr>
          <w:rFonts w:asciiTheme="majorHAnsi" w:hAnsiTheme="majorHAnsi" w:cstheme="majorHAnsi"/>
          <w:b/>
        </w:rPr>
        <w:t xml:space="preserve">REPRESENTATIVE </w:t>
      </w:r>
      <w:r w:rsidR="00551D82" w:rsidRPr="00AD17BE">
        <w:rPr>
          <w:rFonts w:asciiTheme="majorHAnsi" w:hAnsiTheme="majorHAnsi" w:cstheme="majorHAnsi"/>
          <w:b/>
        </w:rPr>
        <w:t xml:space="preserve">RESULTS: </w:t>
      </w:r>
    </w:p>
    <w:p w14:paraId="3D32F9FF" w14:textId="057A8159" w:rsidR="005A61E7" w:rsidRPr="00AD17BE" w:rsidRDefault="00000000" w:rsidP="00B636A8">
      <w:pPr>
        <w:rPr>
          <w:rFonts w:asciiTheme="majorHAnsi" w:hAnsiTheme="majorHAnsi" w:cstheme="majorHAnsi"/>
        </w:rPr>
      </w:pPr>
      <w:r w:rsidRPr="00AD17BE">
        <w:rPr>
          <w:rFonts w:asciiTheme="majorHAnsi" w:hAnsiTheme="majorHAnsi" w:cstheme="majorHAnsi"/>
          <w:b/>
          <w:bCs/>
        </w:rPr>
        <w:t>F</w:t>
      </w:r>
      <w:r w:rsidR="00F219D7" w:rsidRPr="00AD17BE">
        <w:rPr>
          <w:rFonts w:asciiTheme="majorHAnsi" w:hAnsiTheme="majorHAnsi" w:cstheme="majorHAnsi"/>
          <w:b/>
          <w:bCs/>
        </w:rPr>
        <w:t>igure 1</w:t>
      </w:r>
      <w:r w:rsidR="00F219D7" w:rsidRPr="00AD17BE">
        <w:rPr>
          <w:rFonts w:asciiTheme="majorHAnsi" w:hAnsiTheme="majorHAnsi" w:cstheme="majorHAnsi"/>
        </w:rPr>
        <w:t xml:space="preserve"> summarizes the differentiation workflow and</w:t>
      </w:r>
      <w:r w:rsidR="00F75F4E" w:rsidRPr="00AD17BE">
        <w:rPr>
          <w:rFonts w:asciiTheme="majorHAnsi" w:hAnsiTheme="majorHAnsi" w:cstheme="majorHAnsi"/>
        </w:rPr>
        <w:t xml:space="preserve"> illustrate</w:t>
      </w:r>
      <w:r w:rsidR="00F219D7" w:rsidRPr="00AD17BE">
        <w:rPr>
          <w:rFonts w:asciiTheme="majorHAnsi" w:hAnsiTheme="majorHAnsi" w:cstheme="majorHAnsi"/>
        </w:rPr>
        <w:t xml:space="preserve">s the characteristic morphological changes </w:t>
      </w:r>
      <w:r w:rsidR="00F75F4E" w:rsidRPr="00AD17BE">
        <w:rPr>
          <w:rFonts w:asciiTheme="majorHAnsi" w:hAnsiTheme="majorHAnsi" w:cstheme="majorHAnsi"/>
        </w:rPr>
        <w:t>expected</w:t>
      </w:r>
      <w:r w:rsidR="00F219D7" w:rsidRPr="00AD17BE">
        <w:rPr>
          <w:rFonts w:asciiTheme="majorHAnsi" w:hAnsiTheme="majorHAnsi" w:cstheme="majorHAnsi"/>
        </w:rPr>
        <w:t xml:space="preserve"> at each stage of the protocol</w:t>
      </w:r>
      <w:r w:rsidR="00F75F4E" w:rsidRPr="00AD17BE">
        <w:rPr>
          <w:rFonts w:asciiTheme="majorHAnsi" w:hAnsiTheme="majorHAnsi" w:cstheme="majorHAnsi"/>
        </w:rPr>
        <w:t>, from iPSC aggregation to the formation of self-organizing cardioids</w:t>
      </w:r>
      <w:r w:rsidR="00F219D7" w:rsidRPr="00AD17BE">
        <w:rPr>
          <w:rFonts w:asciiTheme="majorHAnsi" w:hAnsiTheme="majorHAnsi" w:cstheme="majorHAnsi"/>
        </w:rPr>
        <w:t xml:space="preserve">. </w:t>
      </w:r>
      <w:r w:rsidR="00B32BE2" w:rsidRPr="00AD17BE">
        <w:rPr>
          <w:rFonts w:asciiTheme="majorHAnsi" w:hAnsiTheme="majorHAnsi" w:cstheme="majorHAnsi"/>
        </w:rPr>
        <w:t xml:space="preserve">Suspension-based microwell aggregation provides a simple and standardized approach for the parallel generation of large numbers of size-controlled cardioids. </w:t>
      </w:r>
      <w:r w:rsidR="00F219D7" w:rsidRPr="00AD17BE">
        <w:rPr>
          <w:rFonts w:asciiTheme="majorHAnsi" w:hAnsiTheme="majorHAnsi" w:cstheme="majorHAnsi"/>
        </w:rPr>
        <w:t xml:space="preserve">Successful differentiation is characterized by the </w:t>
      </w:r>
      <w:r w:rsidR="00F75F4E" w:rsidRPr="00AD17BE">
        <w:rPr>
          <w:rFonts w:asciiTheme="majorHAnsi" w:hAnsiTheme="majorHAnsi" w:cstheme="majorHAnsi"/>
        </w:rPr>
        <w:t>gener</w:t>
      </w:r>
      <w:r w:rsidR="00F219D7" w:rsidRPr="00AD17BE">
        <w:rPr>
          <w:rFonts w:asciiTheme="majorHAnsi" w:hAnsiTheme="majorHAnsi" w:cstheme="majorHAnsi"/>
        </w:rPr>
        <w:t>ation of uniformly sized aggregates, followed by the development of</w:t>
      </w:r>
      <w:r w:rsidR="000A58EF" w:rsidRPr="00AD17BE">
        <w:rPr>
          <w:rFonts w:asciiTheme="majorHAnsi" w:hAnsiTheme="majorHAnsi" w:cstheme="majorHAnsi"/>
        </w:rPr>
        <w:t xml:space="preserve"> internal</w:t>
      </w:r>
      <w:r w:rsidR="00F219D7" w:rsidRPr="00AD17BE">
        <w:rPr>
          <w:rFonts w:asciiTheme="majorHAnsi" w:hAnsiTheme="majorHAnsi" w:cstheme="majorHAnsi"/>
        </w:rPr>
        <w:t xml:space="preserve"> cavit</w:t>
      </w:r>
      <w:r w:rsidRPr="00AD17BE">
        <w:rPr>
          <w:rFonts w:asciiTheme="majorHAnsi" w:hAnsiTheme="majorHAnsi" w:cstheme="majorHAnsi"/>
        </w:rPr>
        <w:t>ies and</w:t>
      </w:r>
      <w:r w:rsidR="00F219D7" w:rsidRPr="00AD17BE">
        <w:rPr>
          <w:rFonts w:asciiTheme="majorHAnsi" w:hAnsiTheme="majorHAnsi" w:cstheme="majorHAnsi"/>
        </w:rPr>
        <w:t xml:space="preserve"> the onset of spontaneous beating, typically</w:t>
      </w:r>
      <w:r w:rsidRPr="00AD17BE">
        <w:rPr>
          <w:rFonts w:asciiTheme="majorHAnsi" w:hAnsiTheme="majorHAnsi" w:cstheme="majorHAnsi"/>
        </w:rPr>
        <w:t xml:space="preserve"> from</w:t>
      </w:r>
      <w:r w:rsidR="00F219D7" w:rsidRPr="00AD17BE">
        <w:rPr>
          <w:rFonts w:asciiTheme="majorHAnsi" w:hAnsiTheme="majorHAnsi" w:cstheme="majorHAnsi"/>
        </w:rPr>
        <w:t xml:space="preserve"> around Day 10</w:t>
      </w:r>
      <w:r w:rsidRPr="00AD17BE">
        <w:rPr>
          <w:rFonts w:asciiTheme="majorHAnsi" w:hAnsiTheme="majorHAnsi" w:cstheme="majorHAnsi"/>
        </w:rPr>
        <w:t xml:space="preserve"> onward</w:t>
      </w:r>
      <w:r w:rsidR="00F219D7" w:rsidRPr="00AD17BE">
        <w:rPr>
          <w:rFonts w:asciiTheme="majorHAnsi" w:hAnsiTheme="majorHAnsi" w:cstheme="majorHAnsi"/>
        </w:rPr>
        <w:t>. T</w:t>
      </w:r>
      <w:r w:rsidRPr="00AD17BE">
        <w:rPr>
          <w:rFonts w:asciiTheme="majorHAnsi" w:hAnsiTheme="majorHAnsi" w:cstheme="majorHAnsi"/>
        </w:rPr>
        <w:t>ogether, t</w:t>
      </w:r>
      <w:r w:rsidR="00F219D7" w:rsidRPr="00AD17BE">
        <w:rPr>
          <w:rFonts w:asciiTheme="majorHAnsi" w:hAnsiTheme="majorHAnsi" w:cstheme="majorHAnsi"/>
        </w:rPr>
        <w:t xml:space="preserve">hese morphological features provide </w:t>
      </w:r>
      <w:r w:rsidRPr="00AD17BE">
        <w:rPr>
          <w:rFonts w:asciiTheme="majorHAnsi" w:hAnsiTheme="majorHAnsi" w:cstheme="majorHAnsi"/>
        </w:rPr>
        <w:t>practical</w:t>
      </w:r>
      <w:r w:rsidR="00F219D7" w:rsidRPr="00AD17BE">
        <w:rPr>
          <w:rFonts w:asciiTheme="majorHAnsi" w:hAnsiTheme="majorHAnsi" w:cstheme="majorHAnsi"/>
        </w:rPr>
        <w:t xml:space="preserve"> quality-control checkpoints for assessing the efficiency and reproducibility of cardioid </w:t>
      </w:r>
      <w:r w:rsidR="000A58EF" w:rsidRPr="00AD17BE">
        <w:rPr>
          <w:rFonts w:asciiTheme="majorHAnsi" w:hAnsiTheme="majorHAnsi" w:cstheme="majorHAnsi"/>
        </w:rPr>
        <w:t>genera</w:t>
      </w:r>
      <w:r w:rsidRPr="00AD17BE">
        <w:rPr>
          <w:rFonts w:asciiTheme="majorHAnsi" w:hAnsiTheme="majorHAnsi" w:cstheme="majorHAnsi"/>
        </w:rPr>
        <w:t>tion.</w:t>
      </w:r>
    </w:p>
    <w:p w14:paraId="47D1E1F4" w14:textId="5605F273" w:rsidR="005A61E7" w:rsidRPr="00AD17BE" w:rsidRDefault="00000000" w:rsidP="00B636A8">
      <w:pPr>
        <w:rPr>
          <w:rFonts w:asciiTheme="majorHAnsi" w:hAnsiTheme="majorHAnsi" w:cstheme="majorHAnsi"/>
        </w:rPr>
      </w:pPr>
      <w:r w:rsidRPr="00AD17BE">
        <w:rPr>
          <w:rFonts w:asciiTheme="majorHAnsi" w:hAnsiTheme="majorHAnsi" w:cstheme="majorHAnsi"/>
        </w:rPr>
        <w:lastRenderedPageBreak/>
        <w:t xml:space="preserve"> </w:t>
      </w:r>
    </w:p>
    <w:p w14:paraId="0361B55D" w14:textId="1B0B0301" w:rsidR="008821B4" w:rsidRPr="00AD17BE" w:rsidRDefault="00000000" w:rsidP="00B636A8">
      <w:pPr>
        <w:rPr>
          <w:rFonts w:asciiTheme="majorHAnsi" w:hAnsiTheme="majorHAnsi" w:cstheme="majorHAnsi"/>
        </w:rPr>
      </w:pPr>
      <w:r w:rsidRPr="00AD17BE">
        <w:rPr>
          <w:rFonts w:asciiTheme="majorHAnsi" w:hAnsiTheme="majorHAnsi" w:cstheme="majorHAnsi"/>
        </w:rPr>
        <w:t xml:space="preserve">Cardioid architecture and </w:t>
      </w:r>
      <w:r w:rsidR="000A58EF" w:rsidRPr="00AD17BE">
        <w:rPr>
          <w:rFonts w:asciiTheme="majorHAnsi" w:hAnsiTheme="majorHAnsi" w:cstheme="majorHAnsi"/>
        </w:rPr>
        <w:t>tissue</w:t>
      </w:r>
      <w:r w:rsidRPr="00AD17BE">
        <w:rPr>
          <w:rFonts w:asciiTheme="majorHAnsi" w:hAnsiTheme="majorHAnsi" w:cstheme="majorHAnsi"/>
        </w:rPr>
        <w:t xml:space="preserve"> organization can be assessed by histological analysis of cryosections. As shown in </w:t>
      </w:r>
      <w:r w:rsidRPr="00AD17BE">
        <w:rPr>
          <w:rFonts w:asciiTheme="majorHAnsi" w:hAnsiTheme="majorHAnsi" w:cstheme="majorHAnsi"/>
          <w:b/>
          <w:bCs/>
        </w:rPr>
        <w:t>Figure 2</w:t>
      </w:r>
      <w:r w:rsidRPr="00AD17BE">
        <w:rPr>
          <w:rFonts w:asciiTheme="majorHAnsi" w:hAnsiTheme="majorHAnsi" w:cstheme="majorHAnsi"/>
        </w:rPr>
        <w:t xml:space="preserve">, hematoxylin and eosin (H&amp;E) staining of successfully differentiated cardioids reveals </w:t>
      </w:r>
      <w:r w:rsidR="000A58EF" w:rsidRPr="00AD17BE">
        <w:rPr>
          <w:rFonts w:asciiTheme="majorHAnsi" w:hAnsiTheme="majorHAnsi" w:cstheme="majorHAnsi"/>
        </w:rPr>
        <w:t>well-organized</w:t>
      </w:r>
      <w:r w:rsidRPr="00AD17BE">
        <w:rPr>
          <w:rFonts w:asciiTheme="majorHAnsi" w:hAnsiTheme="majorHAnsi" w:cstheme="majorHAnsi"/>
        </w:rPr>
        <w:t xml:space="preserve"> three-dimensional tissues containing one or more internal cavities surrounded by compact cellular layers, consistent with chamber-like organization. Successful cardioids typically exhibit </w:t>
      </w:r>
      <w:r w:rsidR="000A58EF" w:rsidRPr="00AD17BE">
        <w:rPr>
          <w:rFonts w:asciiTheme="majorHAnsi" w:hAnsiTheme="majorHAnsi" w:cstheme="majorHAnsi"/>
        </w:rPr>
        <w:t>no</w:t>
      </w:r>
      <w:r w:rsidRPr="00AD17BE">
        <w:rPr>
          <w:rFonts w:asciiTheme="majorHAnsi" w:hAnsiTheme="majorHAnsi" w:cstheme="majorHAnsi"/>
        </w:rPr>
        <w:t xml:space="preserve"> necrotic regions and minimal structural fragmentation. In contrast, suboptimal differentiations frequently produce irregular or collapsed structures lacking discernible cavities, indicative of impaired tissue self-organization.</w:t>
      </w:r>
    </w:p>
    <w:p w14:paraId="4D4C0F95" w14:textId="77777777" w:rsidR="008821B4" w:rsidRPr="00AD17BE" w:rsidRDefault="008821B4" w:rsidP="00B636A8">
      <w:pPr>
        <w:rPr>
          <w:rFonts w:asciiTheme="majorHAnsi" w:hAnsiTheme="majorHAnsi" w:cstheme="majorHAnsi"/>
        </w:rPr>
      </w:pPr>
    </w:p>
    <w:p w14:paraId="4E80DF11" w14:textId="0E544CB1" w:rsidR="00E34FB6" w:rsidRPr="00AD17BE" w:rsidRDefault="00000000" w:rsidP="00B636A8">
      <w:r w:rsidRPr="00AD17BE">
        <w:rPr>
          <w:rFonts w:asciiTheme="majorHAnsi" w:hAnsiTheme="majorHAnsi" w:cstheme="majorHAnsi"/>
        </w:rPr>
        <w:t xml:space="preserve">Cardiomyocyte differentiation can be further evaluated by immunofluorescence staining of cryosections. As illustrated in </w:t>
      </w:r>
      <w:r w:rsidRPr="00AD17BE">
        <w:rPr>
          <w:rFonts w:asciiTheme="majorHAnsi" w:hAnsiTheme="majorHAnsi" w:cstheme="majorHAnsi"/>
          <w:b/>
          <w:bCs/>
        </w:rPr>
        <w:t>Figure 3</w:t>
      </w:r>
      <w:r w:rsidR="004F3D99">
        <w:rPr>
          <w:rFonts w:asciiTheme="majorHAnsi" w:hAnsiTheme="majorHAnsi" w:cstheme="majorHAnsi"/>
          <w:b/>
          <w:bCs/>
        </w:rPr>
        <w:t>A–B</w:t>
      </w:r>
      <w:r w:rsidRPr="00AD17BE">
        <w:rPr>
          <w:rFonts w:asciiTheme="majorHAnsi" w:hAnsiTheme="majorHAnsi" w:cstheme="majorHAnsi"/>
        </w:rPr>
        <w:t xml:space="preserve">, successful cardioids display widespread expression of the </w:t>
      </w:r>
      <w:proofErr w:type="spellStart"/>
      <w:r w:rsidRPr="00AD17BE">
        <w:rPr>
          <w:rFonts w:asciiTheme="majorHAnsi" w:hAnsiTheme="majorHAnsi" w:cstheme="majorHAnsi"/>
        </w:rPr>
        <w:t>sarcomeric</w:t>
      </w:r>
      <w:proofErr w:type="spellEnd"/>
      <w:r w:rsidRPr="00AD17BE">
        <w:rPr>
          <w:rFonts w:asciiTheme="majorHAnsi" w:hAnsiTheme="majorHAnsi" w:cstheme="majorHAnsi"/>
        </w:rPr>
        <w:t xml:space="preserve"> marker </w:t>
      </w:r>
      <w:proofErr w:type="spellStart"/>
      <w:r w:rsidRPr="00AD17BE">
        <w:rPr>
          <w:rFonts w:asciiTheme="majorHAnsi" w:hAnsiTheme="majorHAnsi" w:cstheme="majorHAnsi"/>
        </w:rPr>
        <w:t>cMYBP</w:t>
      </w:r>
      <w:proofErr w:type="spellEnd"/>
      <w:r w:rsidRPr="00AD17BE">
        <w:rPr>
          <w:rFonts w:asciiTheme="majorHAnsi" w:hAnsiTheme="majorHAnsi" w:cstheme="majorHAnsi"/>
        </w:rPr>
        <w:t>-C, organized into highly ordered, periodic striations characteristic of</w:t>
      </w:r>
      <w:r w:rsidR="00F129D2" w:rsidRPr="00AD17BE">
        <w:rPr>
          <w:rFonts w:asciiTheme="majorHAnsi" w:hAnsiTheme="majorHAnsi" w:cstheme="majorHAnsi"/>
        </w:rPr>
        <w:t xml:space="preserve"> </w:t>
      </w:r>
      <w:r w:rsidRPr="00AD17BE">
        <w:rPr>
          <w:rFonts w:asciiTheme="majorHAnsi" w:hAnsiTheme="majorHAnsi" w:cstheme="majorHAnsi"/>
        </w:rPr>
        <w:t xml:space="preserve">sarcomeres. These striated structures are broadly distributed throughout the tissue and are often aligned along the longitudinal axis of the cardiomyocytes, reflecting efficient cardiac differentiation. By contrast, suboptimal cardioids exhibit weak, patchy, or regionally restricted </w:t>
      </w:r>
      <w:proofErr w:type="spellStart"/>
      <w:r w:rsidRPr="00AD17BE">
        <w:rPr>
          <w:rFonts w:asciiTheme="majorHAnsi" w:hAnsiTheme="majorHAnsi" w:cstheme="majorHAnsi"/>
        </w:rPr>
        <w:t>sarcomeric</w:t>
      </w:r>
      <w:proofErr w:type="spellEnd"/>
      <w:r w:rsidRPr="00AD17BE">
        <w:rPr>
          <w:rFonts w:asciiTheme="majorHAnsi" w:hAnsiTheme="majorHAnsi" w:cstheme="majorHAnsi"/>
        </w:rPr>
        <w:t xml:space="preserve"> staining, frequently confined to peripheral regions, with extensive areas lacking detectable signal, </w:t>
      </w:r>
      <w:r w:rsidR="00A37AA0" w:rsidRPr="00AD17BE">
        <w:rPr>
          <w:rFonts w:asciiTheme="majorHAnsi" w:hAnsiTheme="majorHAnsi" w:cstheme="majorHAnsi"/>
        </w:rPr>
        <w:t>indicating</w:t>
      </w:r>
      <w:r w:rsidRPr="00AD17BE">
        <w:rPr>
          <w:rFonts w:asciiTheme="majorHAnsi" w:hAnsiTheme="majorHAnsi" w:cstheme="majorHAnsi"/>
        </w:rPr>
        <w:t xml:space="preserve"> inefficient cardiomyocyte differentiation.</w:t>
      </w:r>
      <w:r w:rsidRPr="00AD17BE">
        <w:t xml:space="preserve"> </w:t>
      </w:r>
    </w:p>
    <w:p w14:paraId="0420C084" w14:textId="77777777" w:rsidR="00E34FB6" w:rsidRPr="00AD17BE" w:rsidRDefault="00E34FB6" w:rsidP="00B636A8"/>
    <w:p w14:paraId="1B56E6B6" w14:textId="484C3238" w:rsidR="00A96AB8" w:rsidRPr="00AD17BE" w:rsidRDefault="00000000" w:rsidP="00A96AB8">
      <w:pPr>
        <w:rPr>
          <w:rFonts w:asciiTheme="majorHAnsi" w:hAnsiTheme="majorHAnsi" w:cstheme="majorHAnsi"/>
        </w:rPr>
      </w:pPr>
      <w:r w:rsidRPr="00AD17BE">
        <w:rPr>
          <w:rFonts w:asciiTheme="majorHAnsi" w:hAnsiTheme="majorHAnsi" w:cstheme="majorHAnsi"/>
        </w:rPr>
        <w:t xml:space="preserve">Uptake of fluorescently labeled oligonucleotides can be assessed by either live-cell imaging or confocal microscopy of fixed cardioids. As shown in </w:t>
      </w:r>
      <w:r w:rsidRPr="00AD17BE">
        <w:rPr>
          <w:rFonts w:asciiTheme="majorHAnsi" w:hAnsiTheme="majorHAnsi" w:cstheme="majorHAnsi"/>
          <w:b/>
          <w:bCs/>
        </w:rPr>
        <w:t>Figure 4</w:t>
      </w:r>
      <w:r w:rsidRPr="00AD17BE">
        <w:rPr>
          <w:rFonts w:asciiTheme="majorHAnsi" w:hAnsiTheme="majorHAnsi" w:cstheme="majorHAnsi"/>
        </w:rPr>
        <w:t>, successful uptake is characterized by readily detectable intracellular oligonucleotide-associated fluorescence distributed as discrete puncta</w:t>
      </w:r>
      <w:r w:rsidR="00DC739C" w:rsidRPr="00AD17BE">
        <w:rPr>
          <w:rFonts w:asciiTheme="majorHAnsi" w:hAnsiTheme="majorHAnsi" w:cstheme="majorHAnsi"/>
        </w:rPr>
        <w:t>, consistent with endosomal localization</w:t>
      </w:r>
      <w:r w:rsidRPr="00AD17BE">
        <w:rPr>
          <w:rFonts w:asciiTheme="majorHAnsi" w:hAnsiTheme="majorHAnsi" w:cstheme="majorHAnsi"/>
        </w:rPr>
        <w:t>.</w:t>
      </w:r>
      <w:r w:rsidR="003857AB" w:rsidRPr="00AD17BE">
        <w:t xml:space="preserve"> </w:t>
      </w:r>
      <w:r w:rsidR="003857AB" w:rsidRPr="00AD17BE">
        <w:rPr>
          <w:rFonts w:asciiTheme="majorHAnsi" w:hAnsiTheme="majorHAnsi" w:cstheme="majorHAnsi"/>
        </w:rPr>
        <w:t>WGA delineates cell membranes and DAPI counterstains nuclei, enabling confirmation of intracellular oligonucleotide localization</w:t>
      </w:r>
      <w:r w:rsidRPr="00AD17BE">
        <w:rPr>
          <w:rFonts w:asciiTheme="majorHAnsi" w:hAnsiTheme="majorHAnsi" w:cstheme="majorHAnsi"/>
        </w:rPr>
        <w:t>. In addition to providing qualitative visualization of oligonucleotide uptake, the acquired image stacks can be used for quantitative analyses, including fluorescence intensity</w:t>
      </w:r>
      <w:r w:rsidR="003B16D3" w:rsidRPr="00AD17BE">
        <w:rPr>
          <w:rFonts w:asciiTheme="majorHAnsi" w:hAnsiTheme="majorHAnsi" w:cstheme="majorHAnsi"/>
        </w:rPr>
        <w:t xml:space="preserve"> per punct</w:t>
      </w:r>
      <w:r w:rsidR="00694AA8" w:rsidRPr="00AD17BE">
        <w:rPr>
          <w:rFonts w:asciiTheme="majorHAnsi" w:hAnsiTheme="majorHAnsi" w:cstheme="majorHAnsi"/>
        </w:rPr>
        <w:t>um</w:t>
      </w:r>
      <w:r w:rsidRPr="00AD17BE">
        <w:rPr>
          <w:rFonts w:asciiTheme="majorHAnsi" w:hAnsiTheme="majorHAnsi" w:cstheme="majorHAnsi"/>
        </w:rPr>
        <w:t xml:space="preserve">, puncta number per cell, </w:t>
      </w:r>
      <w:r w:rsidR="003B16D3" w:rsidRPr="00AD17BE">
        <w:rPr>
          <w:rFonts w:asciiTheme="majorHAnsi" w:hAnsiTheme="majorHAnsi" w:cstheme="majorHAnsi"/>
        </w:rPr>
        <w:t xml:space="preserve">and </w:t>
      </w:r>
      <w:r w:rsidRPr="00AD17BE">
        <w:rPr>
          <w:rFonts w:asciiTheme="majorHAnsi" w:hAnsiTheme="majorHAnsi" w:cstheme="majorHAnsi"/>
        </w:rPr>
        <w:t xml:space="preserve">the percentage of </w:t>
      </w:r>
      <w:r w:rsidR="003B16D3" w:rsidRPr="00AD17BE">
        <w:rPr>
          <w:rFonts w:asciiTheme="majorHAnsi" w:hAnsiTheme="majorHAnsi" w:cstheme="majorHAnsi"/>
        </w:rPr>
        <w:t>oligonucleotide</w:t>
      </w:r>
      <w:r w:rsidRPr="00AD17BE">
        <w:rPr>
          <w:rFonts w:asciiTheme="majorHAnsi" w:hAnsiTheme="majorHAnsi" w:cstheme="majorHAnsi"/>
        </w:rPr>
        <w:t xml:space="preserve">-positive cells. </w:t>
      </w:r>
      <w:r w:rsidR="000A58EF" w:rsidRPr="00AD17BE">
        <w:rPr>
          <w:rFonts w:asciiTheme="majorHAnsi" w:hAnsiTheme="majorHAnsi" w:cstheme="majorHAnsi"/>
        </w:rPr>
        <w:t xml:space="preserve">As shown in </w:t>
      </w:r>
      <w:r w:rsidR="000A58EF" w:rsidRPr="00AD17BE">
        <w:rPr>
          <w:rFonts w:asciiTheme="majorHAnsi" w:hAnsiTheme="majorHAnsi" w:cstheme="majorHAnsi"/>
          <w:b/>
          <w:bCs/>
        </w:rPr>
        <w:t>Figure 5</w:t>
      </w:r>
      <w:r w:rsidR="004F3D99">
        <w:rPr>
          <w:rFonts w:asciiTheme="majorHAnsi" w:hAnsiTheme="majorHAnsi" w:cstheme="majorHAnsi"/>
          <w:b/>
          <w:bCs/>
        </w:rPr>
        <w:t>A–C</w:t>
      </w:r>
      <w:r w:rsidR="000A58EF" w:rsidRPr="00AD17BE">
        <w:rPr>
          <w:rFonts w:asciiTheme="majorHAnsi" w:hAnsiTheme="majorHAnsi" w:cstheme="majorHAnsi"/>
        </w:rPr>
        <w:t xml:space="preserve">, </w:t>
      </w:r>
      <w:r w:rsidRPr="00AD17BE">
        <w:rPr>
          <w:rFonts w:asciiTheme="majorHAnsi" w:hAnsiTheme="majorHAnsi" w:cstheme="majorHAnsi"/>
        </w:rPr>
        <w:t xml:space="preserve">Z-stack imaging further enables assessment of oligonucleotide distribution </w:t>
      </w:r>
      <w:r w:rsidR="00694AA8" w:rsidRPr="00AD17BE">
        <w:rPr>
          <w:rFonts w:asciiTheme="majorHAnsi" w:hAnsiTheme="majorHAnsi" w:cstheme="majorHAnsi"/>
        </w:rPr>
        <w:t xml:space="preserve">throughout the three-dimensional tissue, with fluorescence detected across multiple optical sections extending from the surface into the interior of the cardioid, indicating effective tissue penetration. </w:t>
      </w:r>
    </w:p>
    <w:p w14:paraId="78E2070E" w14:textId="77777777" w:rsidR="00E347F0" w:rsidRPr="00AD17BE" w:rsidRDefault="00E347F0" w:rsidP="00124582">
      <w:pPr>
        <w:rPr>
          <w:rFonts w:asciiTheme="majorHAnsi" w:hAnsiTheme="majorHAnsi" w:cstheme="majorHAnsi"/>
        </w:rPr>
      </w:pPr>
    </w:p>
    <w:p w14:paraId="6D510784" w14:textId="3A015D58" w:rsidR="006E4797" w:rsidRPr="00AD17BE" w:rsidRDefault="00000000" w:rsidP="00DA3C5C">
      <w:pPr>
        <w:rPr>
          <w:rFonts w:asciiTheme="majorHAnsi" w:hAnsiTheme="majorHAnsi" w:cstheme="majorHAnsi"/>
        </w:rPr>
      </w:pPr>
      <w:r w:rsidRPr="00AD17BE">
        <w:rPr>
          <w:rFonts w:asciiTheme="majorHAnsi" w:hAnsiTheme="majorHAnsi" w:cstheme="majorHAnsi"/>
          <w:b/>
        </w:rPr>
        <w:t>FIGURE AND TABLE LEGENDS:</w:t>
      </w:r>
    </w:p>
    <w:p w14:paraId="402FA0B7" w14:textId="3F8CCEB9" w:rsidR="00B970B3" w:rsidRPr="001156A7" w:rsidRDefault="00000000" w:rsidP="001156A7">
      <w:pPr>
        <w:rPr>
          <w:rFonts w:asciiTheme="majorHAnsi" w:hAnsiTheme="majorHAnsi" w:cstheme="majorHAnsi"/>
        </w:rPr>
      </w:pPr>
      <w:r w:rsidRPr="00AD17BE">
        <w:rPr>
          <w:b/>
          <w:bCs/>
        </w:rPr>
        <w:t>Figure 1</w:t>
      </w:r>
      <w:r w:rsidR="005F0994">
        <w:rPr>
          <w:b/>
          <w:bCs/>
        </w:rPr>
        <w:t xml:space="preserve">: </w:t>
      </w:r>
      <w:r w:rsidRPr="00AD17BE">
        <w:rPr>
          <w:b/>
          <w:bCs/>
        </w:rPr>
        <w:t xml:space="preserve"> </w:t>
      </w:r>
      <w:r w:rsidR="00F13D66" w:rsidRPr="00AD17BE">
        <w:rPr>
          <w:b/>
          <w:bCs/>
        </w:rPr>
        <w:t>Workflow for the generation of human iPSC-derived cardioids</w:t>
      </w:r>
      <w:r w:rsidRPr="00AD17BE">
        <w:rPr>
          <w:b/>
          <w:bCs/>
        </w:rPr>
        <w:t xml:space="preserve">. </w:t>
      </w:r>
      <w:r w:rsidR="008314F7" w:rsidRPr="00AD17BE">
        <w:t xml:space="preserve">Human induced pluripotent stem cells (iPSCs) are aggregated in microwell plates (Day−2) and subjected to directed cardiac differentiation through temporal modulation of </w:t>
      </w:r>
      <w:proofErr w:type="spellStart"/>
      <w:r w:rsidR="008314F7" w:rsidRPr="00AD17BE">
        <w:t>Wnt</w:t>
      </w:r>
      <w:proofErr w:type="spellEnd"/>
      <w:r w:rsidR="008314F7" w:rsidRPr="00AD17BE">
        <w:t xml:space="preserve"> signaling. Mesoderm induction is initiated on Day 0 by treatment with the </w:t>
      </w:r>
      <w:proofErr w:type="spellStart"/>
      <w:r w:rsidR="008314F7" w:rsidRPr="00AD17BE">
        <w:t>Wnt</w:t>
      </w:r>
      <w:proofErr w:type="spellEnd"/>
      <w:r w:rsidR="008314F7" w:rsidRPr="00AD17BE">
        <w:t xml:space="preserve"> pathway activator CHIR99021 in basal medium supplemented with B27 minus insulin, followed by removal of the activator on Day 1. Cardiac specification is induced on Day 3 by treatment with the </w:t>
      </w:r>
      <w:proofErr w:type="spellStart"/>
      <w:r w:rsidR="008314F7" w:rsidRPr="00AD17BE">
        <w:t>Wnt</w:t>
      </w:r>
      <w:proofErr w:type="spellEnd"/>
      <w:r w:rsidR="008314F7" w:rsidRPr="00AD17BE">
        <w:t xml:space="preserve"> pathway inhibitor IWP4, which is removed on Day 5. On Day 7, the aggregates are transferred to 6-well plates and maintained in basal medium supplemented with B27 containing insulin. By Day 14, self-organizing cardioids are established and are suitable for downstream applications, including oligonucleotide uptake assays.</w:t>
      </w:r>
      <w:r w:rsidR="008A3CE5" w:rsidRPr="00AD17BE">
        <w:t xml:space="preserve"> </w:t>
      </w:r>
      <w:r w:rsidR="00D220D0">
        <w:t xml:space="preserve">This image is created by the authors using </w:t>
      </w:r>
      <w:proofErr w:type="spellStart"/>
      <w:r w:rsidR="00D220D0">
        <w:t>Biorender</w:t>
      </w:r>
      <w:proofErr w:type="spellEnd"/>
      <w:r w:rsidR="007A237D">
        <w:t>,</w:t>
      </w:r>
      <w:r w:rsidR="002C385E">
        <w:t xml:space="preserve"> and the required copyright license is attached</w:t>
      </w:r>
      <w:r w:rsidR="00EE273D">
        <w:t xml:space="preserve">. </w:t>
      </w:r>
      <w:r w:rsidR="008A3CE5" w:rsidRPr="00AD17BE">
        <w:t>Representative brightfield images acquired at the indicated time points illustrate the expected morphological progression from uniformly sized iPSC aggregates to cavitated, self-organizing cardioids.</w:t>
      </w:r>
      <w:r w:rsidR="00654AB6">
        <w:t xml:space="preserve"> </w:t>
      </w:r>
      <w:r w:rsidR="00654AB6" w:rsidRPr="00AD17BE">
        <w:rPr>
          <w:rFonts w:asciiTheme="majorHAnsi" w:hAnsiTheme="majorHAnsi" w:cstheme="majorHAnsi"/>
        </w:rPr>
        <w:t xml:space="preserve">Scale bar = </w:t>
      </w:r>
      <w:r w:rsidR="00EE273D">
        <w:rPr>
          <w:rFonts w:asciiTheme="majorHAnsi" w:hAnsiTheme="majorHAnsi" w:cstheme="majorHAnsi"/>
        </w:rPr>
        <w:t>50</w:t>
      </w:r>
      <w:r w:rsidR="00654AB6" w:rsidRPr="00AD17BE">
        <w:rPr>
          <w:rFonts w:asciiTheme="majorHAnsi" w:hAnsiTheme="majorHAnsi" w:cstheme="majorHAnsi"/>
        </w:rPr>
        <w:t>0</w:t>
      </w:r>
      <w:r w:rsidR="00654AB6">
        <w:rPr>
          <w:rFonts w:asciiTheme="majorHAnsi" w:hAnsiTheme="majorHAnsi" w:cstheme="majorHAnsi"/>
        </w:rPr>
        <w:t xml:space="preserve"> </w:t>
      </w:r>
      <w:r w:rsidR="00654AB6" w:rsidRPr="00AD17BE">
        <w:rPr>
          <w:rFonts w:asciiTheme="majorHAnsi" w:hAnsiTheme="majorHAnsi" w:cstheme="majorHAnsi"/>
        </w:rPr>
        <w:t>µm</w:t>
      </w:r>
      <w:r w:rsidR="00B636A8" w:rsidRPr="00AD17BE">
        <w:t>.</w:t>
      </w:r>
      <w:r w:rsidR="00FD30B0" w:rsidRPr="00AD17BE">
        <w:t xml:space="preserve"> </w:t>
      </w:r>
    </w:p>
    <w:p w14:paraId="42ADBE8B" w14:textId="77777777" w:rsidR="00B970B3" w:rsidRPr="00AD17BE" w:rsidRDefault="00B970B3" w:rsidP="00124582">
      <w:pPr>
        <w:rPr>
          <w:rFonts w:asciiTheme="majorHAnsi" w:hAnsiTheme="majorHAnsi" w:cstheme="majorHAnsi"/>
          <w:b/>
          <w:bCs/>
        </w:rPr>
      </w:pPr>
    </w:p>
    <w:p w14:paraId="495EFAB6" w14:textId="270C139E" w:rsidR="00654AB6" w:rsidRPr="00AD17BE" w:rsidRDefault="00000000" w:rsidP="00654AB6">
      <w:pPr>
        <w:rPr>
          <w:rFonts w:asciiTheme="majorHAnsi" w:hAnsiTheme="majorHAnsi" w:cstheme="majorHAnsi"/>
        </w:rPr>
      </w:pPr>
      <w:r w:rsidRPr="00AD17BE">
        <w:rPr>
          <w:rFonts w:asciiTheme="majorHAnsi" w:hAnsiTheme="majorHAnsi" w:cstheme="majorHAnsi"/>
          <w:b/>
          <w:bCs/>
        </w:rPr>
        <w:t xml:space="preserve">Figure </w:t>
      </w:r>
      <w:r w:rsidR="001C1EBB" w:rsidRPr="00AD17BE">
        <w:rPr>
          <w:rFonts w:asciiTheme="majorHAnsi" w:hAnsiTheme="majorHAnsi" w:cstheme="majorHAnsi"/>
          <w:b/>
          <w:bCs/>
        </w:rPr>
        <w:t>2</w:t>
      </w:r>
      <w:r w:rsidR="005F0994">
        <w:rPr>
          <w:rFonts w:asciiTheme="majorHAnsi" w:hAnsiTheme="majorHAnsi" w:cstheme="majorHAnsi"/>
          <w:b/>
          <w:bCs/>
        </w:rPr>
        <w:t>:</w:t>
      </w:r>
      <w:r w:rsidR="00147FC8" w:rsidRPr="00AD17BE">
        <w:t xml:space="preserve"> </w:t>
      </w:r>
      <w:r w:rsidR="00147FC8" w:rsidRPr="00AD17BE">
        <w:rPr>
          <w:rFonts w:asciiTheme="majorHAnsi" w:hAnsiTheme="majorHAnsi" w:cstheme="majorHAnsi"/>
          <w:b/>
          <w:bCs/>
        </w:rPr>
        <w:t>Histological characterization of human iPSC-derived cardioids</w:t>
      </w:r>
      <w:r w:rsidRPr="00AD17BE">
        <w:rPr>
          <w:rFonts w:asciiTheme="majorHAnsi" w:hAnsiTheme="majorHAnsi" w:cstheme="majorHAnsi"/>
          <w:b/>
          <w:bCs/>
        </w:rPr>
        <w:t>.</w:t>
      </w:r>
      <w:r w:rsidR="005F0994">
        <w:rPr>
          <w:rFonts w:asciiTheme="majorHAnsi" w:hAnsiTheme="majorHAnsi" w:cstheme="majorHAnsi"/>
          <w:b/>
          <w:bCs/>
        </w:rPr>
        <w:t xml:space="preserve"> </w:t>
      </w:r>
      <w:r w:rsidRPr="00AD17BE">
        <w:t xml:space="preserve">Representative hematoxylin and eosin (H&amp;E)-stained cryosections of Day 14 cardioids showing internal cavities surrounded by compact cellular layers, consistent with chamber-like tissue organization. Images were acquired using an </w:t>
      </w:r>
      <w:r w:rsidR="00370C80">
        <w:t>i</w:t>
      </w:r>
      <w:r w:rsidRPr="00AD17BE">
        <w:t>maging Microscope. Quantification of differentiation outcomes showed that 94.0</w:t>
      </w:r>
      <w:r>
        <w:t xml:space="preserve"> </w:t>
      </w:r>
      <w:r w:rsidRPr="00AD17BE">
        <w:t>± 2.6% of cardioids exhibited spontaneous beating and 60.3 ± 20.6% contained one or more visible internal cavities. Data are presented as mean ± SD from three independent differentiations, with</w:t>
      </w:r>
      <w:r w:rsidR="00DF4E14" w:rsidRPr="00AD17BE">
        <w:t xml:space="preserve"> approximately 115 cardioids analyzed per differentiation</w:t>
      </w:r>
      <w:r w:rsidRPr="00AD17BE">
        <w:t>.</w:t>
      </w:r>
      <w:r>
        <w:t xml:space="preserve"> </w:t>
      </w:r>
      <w:r w:rsidRPr="00AD17BE">
        <w:rPr>
          <w:rFonts w:asciiTheme="majorHAnsi" w:hAnsiTheme="majorHAnsi" w:cstheme="majorHAnsi"/>
        </w:rPr>
        <w:t>Scale bar = 10</w:t>
      </w:r>
      <w:r w:rsidR="00EE273D">
        <w:rPr>
          <w:rFonts w:asciiTheme="majorHAnsi" w:hAnsiTheme="majorHAnsi" w:cstheme="majorHAnsi"/>
        </w:rPr>
        <w:t>0</w:t>
      </w:r>
      <w:r>
        <w:rPr>
          <w:rFonts w:asciiTheme="majorHAnsi" w:hAnsiTheme="majorHAnsi" w:cstheme="majorHAnsi"/>
        </w:rPr>
        <w:t xml:space="preserve"> </w:t>
      </w:r>
      <w:r w:rsidRPr="00AD17BE">
        <w:rPr>
          <w:rFonts w:asciiTheme="majorHAnsi" w:hAnsiTheme="majorHAnsi" w:cstheme="majorHAnsi"/>
        </w:rPr>
        <w:t xml:space="preserve">µm. </w:t>
      </w:r>
    </w:p>
    <w:p w14:paraId="3DB15D4C" w14:textId="77777777" w:rsidR="00FD30B0" w:rsidRPr="00AD17BE" w:rsidRDefault="00FD30B0" w:rsidP="00DA3C5C">
      <w:pPr>
        <w:rPr>
          <w:rFonts w:asciiTheme="majorHAnsi" w:hAnsiTheme="majorHAnsi" w:cstheme="majorHAnsi"/>
        </w:rPr>
      </w:pPr>
    </w:p>
    <w:p w14:paraId="725EF613" w14:textId="122D6D36" w:rsidR="00FA254A" w:rsidRPr="00AD17BE" w:rsidRDefault="00000000" w:rsidP="001278B3">
      <w:pPr>
        <w:rPr>
          <w:rFonts w:asciiTheme="majorHAnsi" w:hAnsiTheme="majorHAnsi" w:cstheme="majorHAnsi"/>
        </w:rPr>
      </w:pPr>
      <w:r w:rsidRPr="00AD17BE">
        <w:rPr>
          <w:rFonts w:asciiTheme="majorHAnsi" w:hAnsiTheme="majorHAnsi" w:cstheme="majorHAnsi"/>
          <w:b/>
          <w:bCs/>
        </w:rPr>
        <w:t xml:space="preserve">Figure </w:t>
      </w:r>
      <w:r w:rsidR="000657DA" w:rsidRPr="00AD17BE">
        <w:rPr>
          <w:rFonts w:asciiTheme="majorHAnsi" w:hAnsiTheme="majorHAnsi" w:cstheme="majorHAnsi"/>
          <w:b/>
          <w:bCs/>
        </w:rPr>
        <w:t>3</w:t>
      </w:r>
      <w:r w:rsidR="005F0994">
        <w:rPr>
          <w:rFonts w:asciiTheme="majorHAnsi" w:hAnsiTheme="majorHAnsi" w:cstheme="majorHAnsi"/>
          <w:b/>
          <w:bCs/>
        </w:rPr>
        <w:t>:</w:t>
      </w:r>
      <w:r w:rsidR="00F5181A">
        <w:rPr>
          <w:rFonts w:asciiTheme="majorHAnsi" w:hAnsiTheme="majorHAnsi" w:cstheme="majorHAnsi"/>
          <w:b/>
          <w:bCs/>
        </w:rPr>
        <w:t xml:space="preserve"> </w:t>
      </w:r>
      <w:r w:rsidR="006B4552" w:rsidRPr="00AD17BE">
        <w:rPr>
          <w:rFonts w:asciiTheme="majorHAnsi" w:hAnsiTheme="majorHAnsi" w:cstheme="majorHAnsi"/>
          <w:b/>
          <w:bCs/>
        </w:rPr>
        <w:t>Immunofluorescence characterization of cardiomyocyte differentiation</w:t>
      </w:r>
      <w:r w:rsidRPr="00AD17BE">
        <w:rPr>
          <w:rFonts w:asciiTheme="majorHAnsi" w:hAnsiTheme="majorHAnsi" w:cstheme="majorHAnsi"/>
          <w:b/>
          <w:bCs/>
        </w:rPr>
        <w:t>.</w:t>
      </w:r>
      <w:r w:rsidR="005F0994">
        <w:rPr>
          <w:rFonts w:asciiTheme="majorHAnsi" w:hAnsiTheme="majorHAnsi" w:cstheme="majorHAnsi"/>
        </w:rPr>
        <w:t xml:space="preserve"> </w:t>
      </w:r>
      <w:r w:rsidR="006B4552" w:rsidRPr="00AD17BE">
        <w:rPr>
          <w:rFonts w:asciiTheme="majorHAnsi" w:hAnsiTheme="majorHAnsi" w:cstheme="majorHAnsi"/>
        </w:rPr>
        <w:t xml:space="preserve">Representative cryosections of Day 14 cardioids. </w:t>
      </w:r>
      <w:r w:rsidR="00472298">
        <w:rPr>
          <w:rFonts w:asciiTheme="majorHAnsi" w:hAnsiTheme="majorHAnsi" w:cstheme="majorHAnsi"/>
        </w:rPr>
        <w:t>(</w:t>
      </w:r>
      <w:r w:rsidR="00472298" w:rsidRPr="00472298">
        <w:rPr>
          <w:rFonts w:asciiTheme="majorHAnsi" w:hAnsiTheme="majorHAnsi" w:cstheme="majorHAnsi"/>
          <w:b/>
          <w:bCs/>
        </w:rPr>
        <w:t>A</w:t>
      </w:r>
      <w:r w:rsidR="00472298">
        <w:rPr>
          <w:rFonts w:asciiTheme="majorHAnsi" w:hAnsiTheme="majorHAnsi" w:cstheme="majorHAnsi"/>
        </w:rPr>
        <w:t xml:space="preserve">) </w:t>
      </w:r>
      <w:r w:rsidR="006B4552" w:rsidRPr="00AD17BE">
        <w:rPr>
          <w:rFonts w:asciiTheme="majorHAnsi" w:hAnsiTheme="majorHAnsi" w:cstheme="majorHAnsi"/>
        </w:rPr>
        <w:t xml:space="preserve">DAPI staining showing the distribution of cell nuclei. </w:t>
      </w:r>
      <w:r w:rsidR="00472298">
        <w:rPr>
          <w:rFonts w:asciiTheme="majorHAnsi" w:hAnsiTheme="majorHAnsi" w:cstheme="majorHAnsi"/>
        </w:rPr>
        <w:t>(</w:t>
      </w:r>
      <w:r w:rsidR="00472298" w:rsidRPr="00472298">
        <w:rPr>
          <w:rFonts w:asciiTheme="majorHAnsi" w:hAnsiTheme="majorHAnsi" w:cstheme="majorHAnsi"/>
          <w:b/>
          <w:bCs/>
        </w:rPr>
        <w:t>B</w:t>
      </w:r>
      <w:r w:rsidR="00472298">
        <w:rPr>
          <w:rFonts w:asciiTheme="majorHAnsi" w:hAnsiTheme="majorHAnsi" w:cstheme="majorHAnsi"/>
        </w:rPr>
        <w:t xml:space="preserve">) </w:t>
      </w:r>
      <w:r w:rsidR="006B4552" w:rsidRPr="00AD17BE">
        <w:rPr>
          <w:rFonts w:asciiTheme="majorHAnsi" w:hAnsiTheme="majorHAnsi" w:cstheme="majorHAnsi"/>
        </w:rPr>
        <w:t>Immunofluorescence image showing nuclei labeled with DAPI (blue) and sarcomeres labeled with an antibody against cardiac myosin-binding protein C (</w:t>
      </w:r>
      <w:proofErr w:type="spellStart"/>
      <w:r w:rsidR="006B4552" w:rsidRPr="00AD17BE">
        <w:rPr>
          <w:rFonts w:asciiTheme="majorHAnsi" w:hAnsiTheme="majorHAnsi" w:cstheme="majorHAnsi"/>
        </w:rPr>
        <w:t>cMYBP</w:t>
      </w:r>
      <w:proofErr w:type="spellEnd"/>
      <w:r w:rsidR="006B4552" w:rsidRPr="00AD17BE">
        <w:rPr>
          <w:rFonts w:asciiTheme="majorHAnsi" w:hAnsiTheme="majorHAnsi" w:cstheme="majorHAnsi"/>
        </w:rPr>
        <w:t xml:space="preserve">-C, green), demonstrating organized </w:t>
      </w:r>
      <w:proofErr w:type="spellStart"/>
      <w:r w:rsidR="006B4552" w:rsidRPr="00AD17BE">
        <w:rPr>
          <w:rFonts w:asciiTheme="majorHAnsi" w:hAnsiTheme="majorHAnsi" w:cstheme="majorHAnsi"/>
        </w:rPr>
        <w:t>sarcomeric</w:t>
      </w:r>
      <w:proofErr w:type="spellEnd"/>
      <w:r w:rsidR="006B4552" w:rsidRPr="00AD17BE">
        <w:rPr>
          <w:rFonts w:asciiTheme="majorHAnsi" w:hAnsiTheme="majorHAnsi" w:cstheme="majorHAnsi"/>
        </w:rPr>
        <w:t xml:space="preserve"> structures in differentiated cardiomyocytes. Images were acquired by laser-scanning confocal fluorescence microscopy using a 10×/0.30 dry objective (left) and a 63×/1.40 oil-immersion objective (right). Scale bars = 10</w:t>
      </w:r>
      <w:r w:rsidR="00776929">
        <w:rPr>
          <w:rFonts w:asciiTheme="majorHAnsi" w:hAnsiTheme="majorHAnsi" w:cstheme="majorHAnsi"/>
        </w:rPr>
        <w:t xml:space="preserve"> </w:t>
      </w:r>
      <w:r w:rsidR="006B4552" w:rsidRPr="00AD17BE">
        <w:rPr>
          <w:rFonts w:asciiTheme="majorHAnsi" w:hAnsiTheme="majorHAnsi" w:cstheme="majorHAnsi"/>
        </w:rPr>
        <w:t xml:space="preserve">µm. </w:t>
      </w:r>
    </w:p>
    <w:p w14:paraId="2B7481AF" w14:textId="77777777" w:rsidR="00B24D6B" w:rsidRPr="00AD17BE" w:rsidRDefault="00B24D6B" w:rsidP="001278B3">
      <w:pPr>
        <w:rPr>
          <w:rFonts w:asciiTheme="majorHAnsi" w:hAnsiTheme="majorHAnsi" w:cstheme="majorHAnsi"/>
        </w:rPr>
      </w:pPr>
    </w:p>
    <w:p w14:paraId="1A9C1585" w14:textId="7BCE4034" w:rsidR="00200A1A" w:rsidRPr="005F0994" w:rsidRDefault="00000000" w:rsidP="001278B3">
      <w:pPr>
        <w:rPr>
          <w:rFonts w:asciiTheme="majorHAnsi" w:hAnsiTheme="majorHAnsi" w:cstheme="majorHAnsi"/>
          <w:b/>
          <w:bCs/>
        </w:rPr>
      </w:pPr>
      <w:r w:rsidRPr="00AD17BE">
        <w:rPr>
          <w:rFonts w:asciiTheme="majorHAnsi" w:hAnsiTheme="majorHAnsi" w:cstheme="majorHAnsi"/>
          <w:b/>
          <w:bCs/>
        </w:rPr>
        <w:t>Figure 4</w:t>
      </w:r>
      <w:r w:rsidR="005F0994">
        <w:rPr>
          <w:rFonts w:asciiTheme="majorHAnsi" w:hAnsiTheme="majorHAnsi" w:cstheme="majorHAnsi"/>
          <w:b/>
          <w:bCs/>
        </w:rPr>
        <w:t xml:space="preserve">: </w:t>
      </w:r>
      <w:r w:rsidRPr="00AD17BE">
        <w:rPr>
          <w:rFonts w:asciiTheme="majorHAnsi" w:hAnsiTheme="majorHAnsi" w:cstheme="majorHAnsi"/>
          <w:b/>
          <w:bCs/>
        </w:rPr>
        <w:t>I</w:t>
      </w:r>
      <w:r w:rsidR="00F53671" w:rsidRPr="00AD17BE">
        <w:rPr>
          <w:rFonts w:asciiTheme="majorHAnsi" w:hAnsiTheme="majorHAnsi" w:cstheme="majorHAnsi"/>
          <w:b/>
          <w:bCs/>
        </w:rPr>
        <w:t>maging of oligonucleotide uptake by</w:t>
      </w:r>
      <w:r w:rsidRPr="00AD17BE">
        <w:rPr>
          <w:rFonts w:asciiTheme="majorHAnsi" w:hAnsiTheme="majorHAnsi" w:cstheme="majorHAnsi"/>
          <w:b/>
          <w:bCs/>
        </w:rPr>
        <w:t xml:space="preserve"> cardioids.</w:t>
      </w:r>
      <w:r w:rsidR="005F0994">
        <w:rPr>
          <w:rFonts w:asciiTheme="majorHAnsi" w:hAnsiTheme="majorHAnsi" w:cstheme="majorHAnsi"/>
          <w:b/>
          <w:bCs/>
        </w:rPr>
        <w:t xml:space="preserve"> </w:t>
      </w:r>
      <w:r w:rsidRPr="00AD17BE">
        <w:rPr>
          <w:rFonts w:asciiTheme="majorHAnsi" w:hAnsiTheme="majorHAnsi" w:cstheme="majorHAnsi"/>
        </w:rPr>
        <w:t xml:space="preserve">Confocal images showing the intracellular localization of fluorescently labeled antisense oligonucleotides (ASOs, yellow) in Day 14 cardioids. Cell membranes are labeled with fluorescent wheat germ agglutinin (WGA, magenta), and nuclei are stained with DAPI (blue). ASO-associated fluorescence is detected as discrete intracellular puncta (arrows). </w:t>
      </w:r>
      <w:r w:rsidRPr="00AD17BE">
        <w:t>The bottom panels show negative control cardioids that were not incubated with fluorescent ASOs.</w:t>
      </w:r>
      <w:r w:rsidRPr="00AD17BE">
        <w:rPr>
          <w:rFonts w:asciiTheme="majorHAnsi" w:hAnsiTheme="majorHAnsi" w:cstheme="majorHAnsi"/>
        </w:rPr>
        <w:t xml:space="preserve"> Images in the right panels correspond to higher-magnification views of the boxed regions in the left panels. Representative images were acquired by laser-scanning confocal microscopy with array-detector super-resolution imaging using a 40× water-immersion objective. Scale bars = 10 µm (left) and 5 µm (right).</w:t>
      </w:r>
    </w:p>
    <w:p w14:paraId="47774B60" w14:textId="425F147A" w:rsidR="00F45EF8" w:rsidRPr="00AD17BE" w:rsidRDefault="00F45EF8" w:rsidP="001278B3">
      <w:pPr>
        <w:rPr>
          <w:rFonts w:asciiTheme="majorHAnsi" w:hAnsiTheme="majorHAnsi" w:cstheme="majorHAnsi"/>
        </w:rPr>
      </w:pPr>
    </w:p>
    <w:p w14:paraId="6112D096" w14:textId="25372751" w:rsidR="00B738BC" w:rsidRPr="001156A7" w:rsidRDefault="00000000" w:rsidP="00F0370F">
      <w:pPr>
        <w:rPr>
          <w:rFonts w:asciiTheme="majorHAnsi" w:hAnsiTheme="majorHAnsi" w:cstheme="majorHAnsi"/>
        </w:rPr>
      </w:pPr>
      <w:r w:rsidRPr="00AD17BE">
        <w:rPr>
          <w:rFonts w:asciiTheme="majorHAnsi" w:hAnsiTheme="majorHAnsi" w:cstheme="majorHAnsi"/>
          <w:b/>
          <w:bCs/>
        </w:rPr>
        <w:t>Figure 5</w:t>
      </w:r>
      <w:r w:rsidR="005F0994">
        <w:rPr>
          <w:rFonts w:asciiTheme="majorHAnsi" w:hAnsiTheme="majorHAnsi" w:cstheme="majorHAnsi"/>
          <w:b/>
          <w:bCs/>
        </w:rPr>
        <w:t>:</w:t>
      </w:r>
      <w:r w:rsidRPr="00AD17BE">
        <w:rPr>
          <w:rFonts w:asciiTheme="majorHAnsi" w:hAnsiTheme="majorHAnsi" w:cstheme="majorHAnsi"/>
          <w:b/>
          <w:bCs/>
        </w:rPr>
        <w:t xml:space="preserve"> </w:t>
      </w:r>
      <w:r w:rsidR="00690D91" w:rsidRPr="00AD17BE">
        <w:rPr>
          <w:rFonts w:asciiTheme="majorHAnsi" w:hAnsiTheme="majorHAnsi" w:cstheme="majorHAnsi"/>
          <w:b/>
          <w:bCs/>
        </w:rPr>
        <w:t>Assessment of oligonucleotide penetration throughout cardioids</w:t>
      </w:r>
      <w:r w:rsidRPr="00AD17BE">
        <w:rPr>
          <w:rFonts w:asciiTheme="majorHAnsi" w:hAnsiTheme="majorHAnsi" w:cstheme="majorHAnsi"/>
          <w:b/>
          <w:bCs/>
        </w:rPr>
        <w:t>.</w:t>
      </w:r>
      <w:r w:rsidR="005F0994">
        <w:rPr>
          <w:rFonts w:asciiTheme="majorHAnsi" w:hAnsiTheme="majorHAnsi" w:cstheme="majorHAnsi"/>
          <w:b/>
          <w:bCs/>
        </w:rPr>
        <w:t xml:space="preserve"> </w:t>
      </w:r>
      <w:r w:rsidR="00DF4146">
        <w:rPr>
          <w:rFonts w:asciiTheme="majorHAnsi" w:hAnsiTheme="majorHAnsi" w:cstheme="majorHAnsi"/>
        </w:rPr>
        <w:t>(</w:t>
      </w:r>
      <w:r w:rsidR="00DF4146" w:rsidRPr="00DF4146">
        <w:rPr>
          <w:rFonts w:asciiTheme="majorHAnsi" w:hAnsiTheme="majorHAnsi" w:cstheme="majorHAnsi"/>
          <w:b/>
          <w:bCs/>
        </w:rPr>
        <w:t>A</w:t>
      </w:r>
      <w:r w:rsidR="00DF4146">
        <w:rPr>
          <w:rFonts w:asciiTheme="majorHAnsi" w:hAnsiTheme="majorHAnsi" w:cstheme="majorHAnsi"/>
        </w:rPr>
        <w:t xml:space="preserve">) </w:t>
      </w:r>
      <w:r w:rsidR="00690D91" w:rsidRPr="00AD17BE">
        <w:rPr>
          <w:rFonts w:asciiTheme="majorHAnsi" w:hAnsiTheme="majorHAnsi" w:cstheme="majorHAnsi"/>
        </w:rPr>
        <w:t xml:space="preserve">Schematic illustrating the acquisition of optical sections at increasing depths within the cardioid. </w:t>
      </w:r>
      <w:r w:rsidR="002C385E">
        <w:t xml:space="preserve">This image is created by the authors using </w:t>
      </w:r>
      <w:proofErr w:type="spellStart"/>
      <w:r w:rsidR="002C385E">
        <w:t>Biorender</w:t>
      </w:r>
      <w:proofErr w:type="spellEnd"/>
      <w:r w:rsidR="002C385E">
        <w:t xml:space="preserve">, and the required copyright license is attached. </w:t>
      </w:r>
      <w:r w:rsidR="00DF4146">
        <w:rPr>
          <w:rFonts w:asciiTheme="majorHAnsi" w:hAnsiTheme="majorHAnsi" w:cstheme="majorHAnsi"/>
        </w:rPr>
        <w:t>(</w:t>
      </w:r>
      <w:r w:rsidR="00DF4146" w:rsidRPr="00DF4146">
        <w:rPr>
          <w:rFonts w:asciiTheme="majorHAnsi" w:hAnsiTheme="majorHAnsi" w:cstheme="majorHAnsi"/>
          <w:b/>
          <w:bCs/>
        </w:rPr>
        <w:t>B</w:t>
      </w:r>
      <w:r w:rsidR="00DF4146">
        <w:rPr>
          <w:rFonts w:asciiTheme="majorHAnsi" w:hAnsiTheme="majorHAnsi" w:cstheme="majorHAnsi"/>
        </w:rPr>
        <w:t>)</w:t>
      </w:r>
      <w:r w:rsidR="00690D91" w:rsidRPr="00AD17BE">
        <w:rPr>
          <w:rFonts w:asciiTheme="majorHAnsi" w:hAnsiTheme="majorHAnsi" w:cstheme="majorHAnsi"/>
        </w:rPr>
        <w:t xml:space="preserve"> Representative confocal images showing the distribution of fluorescently labeled ASOs at z-positions of 0 µm, 6 µm, and 10 µm relative to the tissue surface. Imaging settings were kept constant across all z-positions.</w:t>
      </w:r>
      <w:r w:rsidR="001156A7">
        <w:rPr>
          <w:rFonts w:asciiTheme="majorHAnsi" w:hAnsiTheme="majorHAnsi" w:cstheme="majorHAnsi"/>
        </w:rPr>
        <w:t xml:space="preserve"> </w:t>
      </w:r>
      <w:r w:rsidR="001156A7" w:rsidRPr="00AD17BE">
        <w:rPr>
          <w:rFonts w:asciiTheme="majorHAnsi" w:hAnsiTheme="majorHAnsi" w:cstheme="majorHAnsi"/>
        </w:rPr>
        <w:t>Scale bar = 10</w:t>
      </w:r>
      <w:r w:rsidR="001156A7">
        <w:rPr>
          <w:rFonts w:asciiTheme="majorHAnsi" w:hAnsiTheme="majorHAnsi" w:cstheme="majorHAnsi"/>
        </w:rPr>
        <w:t xml:space="preserve"> </w:t>
      </w:r>
      <w:r w:rsidR="001156A7" w:rsidRPr="00AD17BE">
        <w:rPr>
          <w:rFonts w:asciiTheme="majorHAnsi" w:hAnsiTheme="majorHAnsi" w:cstheme="majorHAnsi"/>
        </w:rPr>
        <w:t>µm.</w:t>
      </w:r>
      <w:r w:rsidR="001156A7">
        <w:rPr>
          <w:rFonts w:asciiTheme="majorHAnsi" w:hAnsiTheme="majorHAnsi" w:cstheme="majorHAnsi"/>
        </w:rPr>
        <w:t xml:space="preserve"> </w:t>
      </w:r>
      <w:r w:rsidR="00DF4146">
        <w:rPr>
          <w:rFonts w:asciiTheme="majorHAnsi" w:hAnsiTheme="majorHAnsi" w:cstheme="majorHAnsi"/>
        </w:rPr>
        <w:t>(</w:t>
      </w:r>
      <w:r w:rsidR="00DF4146" w:rsidRPr="00DF4146">
        <w:rPr>
          <w:rFonts w:asciiTheme="majorHAnsi" w:hAnsiTheme="majorHAnsi" w:cstheme="majorHAnsi"/>
          <w:b/>
          <w:bCs/>
        </w:rPr>
        <w:t>C</w:t>
      </w:r>
      <w:r w:rsidR="00DF4146">
        <w:rPr>
          <w:rFonts w:asciiTheme="majorHAnsi" w:hAnsiTheme="majorHAnsi" w:cstheme="majorHAnsi"/>
        </w:rPr>
        <w:t xml:space="preserve">) </w:t>
      </w:r>
      <w:r w:rsidRPr="00AD17BE">
        <w:rPr>
          <w:rFonts w:asciiTheme="majorHAnsi" w:hAnsiTheme="majorHAnsi" w:cstheme="majorHAnsi"/>
        </w:rPr>
        <w:t>Quantification of the percentage of cells containing at least one ASO-associated punctate signal at each imaging depth showed comparable oligonucleotide uptake throughout the tissue</w:t>
      </w:r>
      <w:r w:rsidR="00690D91" w:rsidRPr="00AD17BE">
        <w:rPr>
          <w:rFonts w:asciiTheme="majorHAnsi" w:hAnsiTheme="majorHAnsi" w:cstheme="majorHAnsi"/>
        </w:rPr>
        <w:t>, with 83.1 ± 2.5%, 84.9 ± 4.5%, and 84.0 ± 4.5% ASO-positive cells at 0 µm, 6 µm, and 10 µm, respectively. Data are presented as mean ± SD from three cardioids, with three optical sections analyzed per cardioid and a total of 1,305 cells quantified. Representative images were acquired by laser-scanning confocal microscopy with array-detector super-resolution imaging using a 40× water-immersion objective.</w:t>
      </w:r>
    </w:p>
    <w:p w14:paraId="6B484B20" w14:textId="77777777" w:rsidR="00F94E21" w:rsidRPr="00AD17BE" w:rsidRDefault="00F94E21" w:rsidP="00F0370F">
      <w:pPr>
        <w:rPr>
          <w:rFonts w:asciiTheme="majorHAnsi" w:hAnsiTheme="majorHAnsi" w:cstheme="majorHAnsi"/>
        </w:rPr>
      </w:pPr>
    </w:p>
    <w:p w14:paraId="47F9B221" w14:textId="2F988CEC" w:rsidR="00230C9A" w:rsidRPr="00AD17BE" w:rsidRDefault="00000000" w:rsidP="00124582">
      <w:pPr>
        <w:rPr>
          <w:rFonts w:asciiTheme="majorHAnsi" w:hAnsiTheme="majorHAnsi" w:cstheme="majorHAnsi"/>
        </w:rPr>
      </w:pPr>
      <w:r>
        <w:rPr>
          <w:rFonts w:asciiTheme="majorHAnsi" w:hAnsiTheme="majorHAnsi" w:cstheme="majorHAnsi"/>
          <w:b/>
          <w:bCs/>
        </w:rPr>
        <w:t>Video 1:</w:t>
      </w:r>
      <w:r w:rsidR="00F0370F" w:rsidRPr="00AD17BE">
        <w:rPr>
          <w:rFonts w:asciiTheme="majorHAnsi" w:hAnsiTheme="majorHAnsi" w:cstheme="majorHAnsi"/>
        </w:rPr>
        <w:t xml:space="preserve"> </w:t>
      </w:r>
      <w:r w:rsidR="00E84BCA" w:rsidRPr="005F0994">
        <w:rPr>
          <w:rFonts w:asciiTheme="majorHAnsi" w:hAnsiTheme="majorHAnsi" w:cstheme="majorHAnsi"/>
          <w:b/>
          <w:bCs/>
        </w:rPr>
        <w:t>Time-lapse sequence</w:t>
      </w:r>
      <w:r>
        <w:rPr>
          <w:rFonts w:asciiTheme="majorHAnsi" w:hAnsiTheme="majorHAnsi" w:cstheme="majorHAnsi"/>
          <w:b/>
          <w:bCs/>
        </w:rPr>
        <w:t xml:space="preserve">. </w:t>
      </w:r>
      <w:r w:rsidR="00BC4D84">
        <w:rPr>
          <w:rFonts w:asciiTheme="majorHAnsi" w:hAnsiTheme="majorHAnsi" w:cstheme="majorHAnsi"/>
        </w:rPr>
        <w:t>A video acquired at 40 frames per second demonstrates spontaneous contractile activity in</w:t>
      </w:r>
      <w:r w:rsidR="00E84BCA" w:rsidRPr="00AD17BE">
        <w:rPr>
          <w:rFonts w:asciiTheme="majorHAnsi" w:hAnsiTheme="majorHAnsi" w:cstheme="majorHAnsi"/>
        </w:rPr>
        <w:t xml:space="preserve"> cardioids. </w:t>
      </w:r>
      <w:r w:rsidR="007A411F" w:rsidRPr="00AD17BE">
        <w:t xml:space="preserve">Imaging was performed using a widefield microscope equipped with an </w:t>
      </w:r>
      <w:proofErr w:type="spellStart"/>
      <w:r w:rsidR="007A411F" w:rsidRPr="00AD17BE">
        <w:t>sCMOS</w:t>
      </w:r>
      <w:proofErr w:type="spellEnd"/>
      <w:r w:rsidR="007A411F" w:rsidRPr="00AD17BE">
        <w:t xml:space="preserve"> camera.</w:t>
      </w:r>
    </w:p>
    <w:p w14:paraId="2E3F5E80" w14:textId="77777777" w:rsidR="00230C9A" w:rsidRPr="00AD17BE" w:rsidRDefault="00230C9A" w:rsidP="00124582">
      <w:pPr>
        <w:rPr>
          <w:rFonts w:asciiTheme="majorHAnsi" w:hAnsiTheme="majorHAnsi" w:cstheme="majorHAnsi"/>
        </w:rPr>
      </w:pPr>
    </w:p>
    <w:p w14:paraId="7C0B6465" w14:textId="5862D99A" w:rsidR="006E4797" w:rsidRPr="00AD17BE" w:rsidRDefault="00000000" w:rsidP="00DA3C5C">
      <w:pPr>
        <w:rPr>
          <w:rFonts w:asciiTheme="majorHAnsi" w:hAnsiTheme="majorHAnsi" w:cstheme="majorHAnsi"/>
          <w:b/>
        </w:rPr>
      </w:pPr>
      <w:r w:rsidRPr="00AD17BE">
        <w:rPr>
          <w:rFonts w:asciiTheme="majorHAnsi" w:hAnsiTheme="majorHAnsi" w:cstheme="majorHAnsi"/>
          <w:b/>
        </w:rPr>
        <w:t>DISCUSSION:</w:t>
      </w:r>
    </w:p>
    <w:p w14:paraId="710F52AB" w14:textId="2EC8B4D8" w:rsidR="005848C7" w:rsidRPr="00AD17BE" w:rsidRDefault="00000000" w:rsidP="00124582">
      <w:pPr>
        <w:rPr>
          <w:rFonts w:asciiTheme="majorHAnsi" w:hAnsiTheme="majorHAnsi" w:cstheme="majorHAnsi"/>
        </w:rPr>
      </w:pPr>
      <w:r w:rsidRPr="00AD17BE">
        <w:rPr>
          <w:rFonts w:asciiTheme="majorHAnsi" w:hAnsiTheme="majorHAnsi" w:cstheme="majorHAnsi"/>
        </w:rPr>
        <w:t>Oligonucleotide-based therapeutics have emerged as a powerful class of gene-targeting modalities, supported by decades of advances in oligonucleotide chemistry that have improved target specificity, metabolic stability, and immunogenic tolerability</w:t>
      </w:r>
      <w:r w:rsidR="00823231" w:rsidRPr="00AD17BE">
        <w:rPr>
          <w:rFonts w:asciiTheme="majorHAnsi" w:hAnsiTheme="majorHAnsi" w:cstheme="majorHAnsi"/>
        </w:rPr>
        <w:fldChar w:fldCharType="begin">
          <w:fldData xml:space="preserve">PEVuZE5vdGU+PENpdGU+PEF1dGhvcj5MaXU8L0F1dGhvcj48WWVhcj4yMDI1PC9ZZWFyPjxSZWNO
dW0+ODwvUmVjTnVtPjxEaXNwbGF5VGV4dD48c3R5bGUgZmFjZT0ic21hbGxjYXBzIHN1cGVyc2Ny
aXB0Ij43LCA4PC9zdHlsZT48L0Rpc3BsYXlUZXh0PjxyZWNvcmQ+PHJlYy1udW1iZXI+ODwvcmVj
LW51bWJlcj48Zm9yZWlnbi1rZXlzPjxrZXkgYXBwPSJFTiIgZGItaWQ9ImRycjAyOWU5OHd2d3Q1
ZXpkMG5wdnBmYWFyYXhwdnQwNXp2MiIgdGltZXN0YW1wPSIxNzgyNzQ0ODU2Ij44PC9rZXk+PC9m
b3JlaWduLWtleXM+PHJlZi10eXBlIG5hbWU9IkpvdXJuYWwgQXJ0aWNsZSI+MTc8L3JlZi10eXBl
Pjxjb250cmlidXRvcnM+PGF1dGhvcnM+PGF1dGhvcj5MaXUsIE0uPC9hdXRob3I+PGF1dGhvcj5X
YW5nLCBZLjwvYXV0aG9yPjxhdXRob3I+WmhhbmcsIFkuPC9hdXRob3I+PGF1dGhvcj5IdSwgRC48
L2F1dGhvcj48YXV0aG9yPlRhbmcsIEwuPC9hdXRob3I+PGF1dGhvcj5aaG91LCBCLjwvYXV0aG9y
PjxhdXRob3I+WWFuZywgTC48L2F1dGhvcj48L2F1dGhvcnM+PC9jb250cmlidXRvcnM+PGF1dGgt
YWRkcmVzcz5EZXBhcnRtZW50IG9mIEJpb3RoZXJhcHksIENhbmNlciBDZW50ZXIgYW5kIFN0YXRl
IEtleSBMYWJvcmF0b3J5IG9mIEJpb3RoZXJhcHksIFdlc3QgQ2hpbmEgSG9zcGl0YWwsIFNpY2h1
YW4gVW5pdmVyc2l0eSwgQ2hlbmdkdSwgNjEwMDQxLCBDaGluYS4mI3hEO0RlcGFydG1lbnQgb2Yg
QmlvdGhlcmFweSwgQ2FuY2VyIENlbnRlciBhbmQgU3RhdGUgS2V5IExhYm9yYXRvcnkgb2YgQmlv
dGhlcmFweSwgV2VzdCBDaGluYSBIb3NwaXRhbCwgU2ljaHVhbiBVbml2ZXJzaXR5LCBDaGVuZ2R1
LCA2MTAwNDEsIENoaW5hLiB5bC50cmFjeTczQGdtYWlsLmNvbS48L2F1dGgtYWRkcmVzcz48dGl0
bGVzPjx0aXRsZT5MYW5kc2NhcGUgb2Ygc21hbGwgbnVjbGVpYyBhY2lkIHRoZXJhcGV1dGljczog
bW92aW5nIGZyb20gdGhlIGJlbmNoIHRvIHRoZSBjbGluaWMgYXMgbmV4dC1nZW5lcmF0aW9uIG1l
ZGljaW5lczwvdGl0bGU+PHNlY29uZGFyeS10aXRsZT5TaWduYWwgVHJhbnNkdWN0IFRhcmdldCBU
aGVyPC9zZWNvbmRhcnktdGl0bGU+PC90aXRsZXM+PHBlcmlvZGljYWw+PGZ1bGwtdGl0bGU+U2ln
bmFsIFRyYW5zZHVjdCBUYXJnZXQgVGhlcjwvZnVsbC10aXRsZT48L3BlcmlvZGljYWw+PHBhZ2Vz
PjczPC9wYWdlcz48dm9sdW1lPjEwPC92b2x1bWU+PG51bWJlcj4xPC9udW1iZXI+PGVkaXRpb24+
MjAyNS8wMy8xMDwvZWRpdGlvbj48a2V5d29yZHM+PGtleXdvcmQ+SHVtYW5zPC9rZXl3b3JkPjxr
ZXl3b3JkPipPbGlnb251Y2xlb3RpZGVzLCBBbnRpc2Vuc2UvdGhlcmFwZXV0aWMgdXNlL2dlbmV0
aWNzPC9rZXl3b3JkPjxrZXl3b3JkPipSTkEsIFNtYWxsIEludGVyZmVyaW5nL3RoZXJhcGV1dGlj
IHVzZS9nZW5ldGljczwva2V5d29yZD48a2V5d29yZD4qQXB0YW1lcnMsIE51Y2xlb3RpZGUvdGhl
cmFwZXV0aWMgdXNlL2dlbmV0aWNzPC9rZXl3b3JkPjxrZXl3b3JkPipHZW5ldGljIFRoZXJhcHk8
L2tleXdvcmQ+PGtleXdvcmQ+KkRydWcgRGVsaXZlcnkgU3lzdGVtczwva2V5d29yZD48a2V5d29y
ZD5OdWNsZWljIEFjaWRzPC9rZXl3b3JkPjxrZXl3b3JkPkFuaW1hbHM8L2tleXdvcmQ+PC9rZXl3
b3Jkcz48ZGF0ZXM+PHllYXI+MjAyNTwveWVhcj48cHViLWRhdGVzPjxkYXRlPk1hciAxMDwvZGF0
ZT48L3B1Yi1kYXRlcz48L2RhdGVzPjxpc2JuPjIwNTktMzYzNSAoRWxlY3Ryb25pYykmI3hEOzIw
OTUtOTkwNyAoUHJpbnQpJiN4RDsyMDU5LTM2MzUgKExpbmtpbmcpPC9pc2JuPjxhY2Nlc3Npb24t
bnVtPjQwMDU5MTg4PC9hY2Nlc3Npb24tbnVtPjx1cmxzPjxyZWxhdGVkLXVybHM+PHVybD5odHRw
czovL3d3dy5uY2JpLm5sbS5uaWguZ292L3B1Ym1lZC80MDA1OTE4ODwvdXJsPjwvcmVsYXRlZC11
cmxzPjwvdXJscz48Y3VzdG9tMj5QTUMxMTg5MTMzOTwvY3VzdG9tMj48ZWxlY3Ryb25pYy1yZXNv
dXJjZS1udW0+MTAuMTAzOC9zNDEzOTItMDI0LTAyMTEyLTg8L2VsZWN0cm9uaWMtcmVzb3VyY2Ut
bnVtPjwvcmVjb3JkPjwvQ2l0ZT48Q2l0ZT48QXV0aG9yPlN1bjwvQXV0aG9yPjxZZWFyPjIwMjQ8
L1llYXI+PFJlY051bT45PC9SZWNOdW0+PHJlY29yZD48cmVjLW51bWJlcj45PC9yZWMtbnVtYmVy
Pjxmb3JlaWduLWtleXM+PGtleSBhcHA9IkVOIiBkYi1pZD0iZHJyMDI5ZTk4d3Z3dDVlemQwbnB2
cGZhYXJheHB2dDA1enYyIiB0aW1lc3RhbXA9IjE3ODI3NDQ4NTYiPjk8L2tleT48L2ZvcmVpZ24t
a2V5cz48cmVmLXR5cGUgbmFtZT0iSm91cm5hbCBBcnRpY2xlIj4xNzwvcmVmLXR5cGU+PGNvbnRy
aWJ1dG9ycz48YXV0aG9ycz48YXV0aG9yPlN1biwgWC48L2F1dGhvcj48YXV0aG9yPlNldHJlcnJh
aG1hbmUsIFMuPC9hdXRob3I+PGF1dGhvcj5MaSwgQy48L2F1dGhvcj48YXV0aG9yPkh1LCBKLjwv
YXV0aG9yPjxhdXRob3I+WHUsIEguPC9hdXRob3I+PC9hdXRob3JzPjwvY29udHJpYnV0b3JzPjxh
dXRoLWFkZHJlc3M+SmlhbmdzdSBQcm92aW5jZSBFbmdpbmVlcmluZyBSZXNlYXJjaCBDZW50ZXIg
b2YgU3ludGhldGljIFBlcHRpZGUgRHJ1ZyBEaXNjb3ZlcnkgYW5kIEV2YWx1YXRpb24sIENoaW5h
IFBoYXJtYWNldXRpY2FsIFVuaXZlcnNpdHksIE5hbmppbmcsIDIxMDAwOSwgQ2hpbmEuJiN4RDtO
QU5KSU5HIEFOSkkgQklPVEVDSE5PTE9HWSBDTy4gTFRELCBOYW5qaW5nLCAyMTAwMzMsIENoaW5h
LiYjeEQ7SmlhbmdzdSBQcm92aW5jZSBFbmdpbmVlcmluZyBSZXNlYXJjaCBDZW50ZXIgb2YgU3lu
dGhldGljIFBlcHRpZGUgRHJ1ZyBEaXNjb3ZlcnkgYW5kIEV2YWx1YXRpb24sIENoaW5hIFBoYXJt
YWNldXRpY2FsIFVuaXZlcnNpdHksIE5hbmppbmcsIDIxMDAwOSwgQ2hpbmEuIHh1aGFubWVpNjY4
OEAxMjYuY29tLjwvYXV0aC1hZGRyZXNzPjx0aXRsZXM+PHRpdGxlPk51Y2xlaWMgYWNpZCBkcnVn
czogcmVjZW50IHByb2dyZXNzIGFuZCBmdXR1cmUgcGVyc3BlY3RpdmVzPC90aXRsZT48c2Vjb25k
YXJ5LXRpdGxlPlNpZ25hbCBUcmFuc2R1Y3QgVGFyZ2V0IFRoZXI8L3NlY29uZGFyeS10aXRsZT48
L3RpdGxlcz48cGVyaW9kaWNhbD48ZnVsbC10aXRsZT5TaWduYWwgVHJhbnNkdWN0IFRhcmdldCBU
aGVyPC9mdWxsLXRpdGxlPjwvcGVyaW9kaWNhbD48cGFnZXM+MzE2PC9wYWdlcz48dm9sdW1lPjk8
L3ZvbHVtZT48bnVtYmVyPjE8L251bWJlcj48ZWRpdGlvbj4yMDI0LzExLzI5PC9lZGl0aW9uPjxr
ZXl3b3Jkcz48a2V5d29yZD5IdW1hbnM8L2tleXdvcmQ+PGtleXdvcmQ+Kk51Y2xlaWMgQWNpZHMv
dGhlcmFwZXV0aWMgdXNlL2NoZW1pc3RyeS9nZW5ldGljczwva2V5d29yZD48a2V5d29yZD5EcnVn
IERlbGl2ZXJ5IFN5c3RlbXM8L2tleXdvcmQ+PGtleXdvcmQ+R2VuZSBFZGl0aW5nPC9rZXl3b3Jk
PjxrZXl3b3JkPkdlbmV0aWMgVGhlcmFweS90cmVuZHM8L2tleXdvcmQ+PGtleXdvcmQ+QW5pbWFs
czwva2V5d29yZD48L2tleXdvcmRzPjxkYXRlcz48eWVhcj4yMDI0PC95ZWFyPjxwdWItZGF0ZXM+
PGRhdGU+Tm92IDI5PC9kYXRlPjwvcHViLWRhdGVzPjwvZGF0ZXM+PGlzYm4+MjA1OS0zNjM1IChF
bGVjdHJvbmljKSYjeEQ7MjA5NS05OTA3IChQcmludCkmI3hEOzIwNTktMzYzNSAoTGlua2luZyk8
L2lzYm4+PGFjY2Vzc2lvbi1udW0+Mzk2MDkzODQ8L2FjY2Vzc2lvbi1udW0+PHVybHM+PHJlbGF0
ZWQtdXJscz48dXJsPmh0dHBzOi8vd3d3Lm5jYmkubmxtLm5paC5nb3YvcHVibWVkLzM5NjA5Mzg0
PC91cmw+PC9yZWxhdGVkLXVybHM+PC91cmxzPjxjdXN0b20yPlBNQzExNjA0NjcxPC9jdXN0b20y
PjxlbGVjdHJvbmljLXJlc291cmNlLW51bT4xMC4xMDM4L3M0MTM5Mi0wMjQtMDIwMzUtNDwvZWxl
Y3Ryb25pYy1yZXNvdXJjZS1udW0+PC9yZWNvcmQ+PC9DaXRlPjwvRW5kTm90ZT4A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PEVuZE5vdGU+PENpdGU+PEF1dGhvcj5MaXU8L0F1dGhvcj48WWVhcj4yMDI1PC9ZZWFyPjxSZWNO
dW0+ODwvUmVjTnVtPjxEaXNwbGF5VGV4dD48c3R5bGUgZmFjZT0ic21hbGxjYXBzIHN1cGVyc2Ny
aXB0Ij43LCA4PC9zdHlsZT48L0Rpc3BsYXlUZXh0PjxyZWNvcmQ+PHJlYy1udW1iZXI+ODwvcmVj
LW51bWJlcj48Zm9yZWlnbi1rZXlzPjxrZXkgYXBwPSJFTiIgZGItaWQ9ImRycjAyOWU5OHd2d3Q1
ZXpkMG5wdnBmYWFyYXhwdnQwNXp2MiIgdGltZXN0YW1wPSIxNzgyNzQ0ODU2Ij44PC9rZXk+PC9m
b3JlaWduLWtleXM+PHJlZi10eXBlIG5hbWU9IkpvdXJuYWwgQXJ0aWNsZSI+MTc8L3JlZi10eXBl
Pjxjb250cmlidXRvcnM+PGF1dGhvcnM+PGF1dGhvcj5MaXUsIE0uPC9hdXRob3I+PGF1dGhvcj5X
YW5nLCBZLjwvYXV0aG9yPjxhdXRob3I+WmhhbmcsIFkuPC9hdXRob3I+PGF1dGhvcj5IdSwgRC48
L2F1dGhvcj48YXV0aG9yPlRhbmcsIEwuPC9hdXRob3I+PGF1dGhvcj5aaG91LCBCLjwvYXV0aG9y
PjxhdXRob3I+WWFuZywgTC48L2F1dGhvcj48L2F1dGhvcnM+PC9jb250cmlidXRvcnM+PGF1dGgt
YWRkcmVzcz5EZXBhcnRtZW50IG9mIEJpb3RoZXJhcHksIENhbmNlciBDZW50ZXIgYW5kIFN0YXRl
IEtleSBMYWJvcmF0b3J5IG9mIEJpb3RoZXJhcHksIFdlc3QgQ2hpbmEgSG9zcGl0YWwsIFNpY2h1
YW4gVW5pdmVyc2l0eSwgQ2hlbmdkdSwgNjEwMDQxLCBDaGluYS4mI3hEO0RlcGFydG1lbnQgb2Yg
QmlvdGhlcmFweSwgQ2FuY2VyIENlbnRlciBhbmQgU3RhdGUgS2V5IExhYm9yYXRvcnkgb2YgQmlv
dGhlcmFweSwgV2VzdCBDaGluYSBIb3NwaXRhbCwgU2ljaHVhbiBVbml2ZXJzaXR5LCBDaGVuZ2R1
LCA2MTAwNDEsIENoaW5hLiB5bC50cmFjeTczQGdtYWlsLmNvbS48L2F1dGgtYWRkcmVzcz48dGl0
bGVzPjx0aXRsZT5MYW5kc2NhcGUgb2Ygc21hbGwgbnVjbGVpYyBhY2lkIHRoZXJhcGV1dGljczog
bW92aW5nIGZyb20gdGhlIGJlbmNoIHRvIHRoZSBjbGluaWMgYXMgbmV4dC1nZW5lcmF0aW9uIG1l
ZGljaW5lczwvdGl0bGU+PHNlY29uZGFyeS10aXRsZT5TaWduYWwgVHJhbnNkdWN0IFRhcmdldCBU
aGVyPC9zZWNvbmRhcnktdGl0bGU+PC90aXRsZXM+PHBlcmlvZGljYWw+PGZ1bGwtdGl0bGU+U2ln
bmFsIFRyYW5zZHVjdCBUYXJnZXQgVGhlcjwvZnVsbC10aXRsZT48L3BlcmlvZGljYWw+PHBhZ2Vz
PjczPC9wYWdlcz48dm9sdW1lPjEwPC92b2x1bWU+PG51bWJlcj4xPC9udW1iZXI+PGVkaXRpb24+
MjAyNS8wMy8xMDwvZWRpdGlvbj48a2V5d29yZHM+PGtleXdvcmQ+SHVtYW5zPC9rZXl3b3JkPjxr
ZXl3b3JkPipPbGlnb251Y2xlb3RpZGVzLCBBbnRpc2Vuc2UvdGhlcmFwZXV0aWMgdXNlL2dlbmV0
aWNzPC9rZXl3b3JkPjxrZXl3b3JkPipSTkEsIFNtYWxsIEludGVyZmVyaW5nL3RoZXJhcGV1dGlj
IHVzZS9nZW5ldGljczwva2V5d29yZD48a2V5d29yZD4qQXB0YW1lcnMsIE51Y2xlb3RpZGUvdGhl
cmFwZXV0aWMgdXNlL2dlbmV0aWNzPC9rZXl3b3JkPjxrZXl3b3JkPipHZW5ldGljIFRoZXJhcHk8
L2tleXdvcmQ+PGtleXdvcmQ+KkRydWcgRGVsaXZlcnkgU3lzdGVtczwva2V5d29yZD48a2V5d29y
ZD5OdWNsZWljIEFjaWRzPC9rZXl3b3JkPjxrZXl3b3JkPkFuaW1hbHM8L2tleXdvcmQ+PC9rZXl3
b3Jkcz48ZGF0ZXM+PHllYXI+MjAyNTwveWVhcj48cHViLWRhdGVzPjxkYXRlPk1hciAxMDwvZGF0
ZT48L3B1Yi1kYXRlcz48L2RhdGVzPjxpc2JuPjIwNTktMzYzNSAoRWxlY3Ryb25pYykmI3hEOzIw
OTUtOTkwNyAoUHJpbnQpJiN4RDsyMDU5LTM2MzUgKExpbmtpbmcpPC9pc2JuPjxhY2Nlc3Npb24t
bnVtPjQwMDU5MTg4PC9hY2Nlc3Npb24tbnVtPjx1cmxzPjxyZWxhdGVkLXVybHM+PHVybD5odHRw
czovL3d3dy5uY2JpLm5sbS5uaWguZ292L3B1Ym1lZC80MDA1OTE4ODwvdXJsPjwvcmVsYXRlZC11
cmxzPjwvdXJscz48Y3VzdG9tMj5QTUMxMTg5MTMzOTwvY3VzdG9tMj48ZWxlY3Ryb25pYy1yZXNv
dXJjZS1udW0+MTAuMTAzOC9zNDEzOTItMDI0LTAyMTEyLTg8L2VsZWN0cm9uaWMtcmVzb3VyY2Ut
bnVtPjwvcmVjb3JkPjwvQ2l0ZT48Q2l0ZT48QXV0aG9yPlN1bjwvQXV0aG9yPjxZZWFyPjIwMjQ8
L1llYXI+PFJlY051bT45PC9SZWNOdW0+PHJlY29yZD48cmVjLW51bWJlcj45PC9yZWMtbnVtYmVy
Pjxmb3JlaWduLWtleXM+PGtleSBhcHA9IkVOIiBkYi1pZD0iZHJyMDI5ZTk4d3Z3dDVlemQwbnB2
cGZhYXJheHB2dDA1enYyIiB0aW1lc3RhbXA9IjE3ODI3NDQ4NTYiPjk8L2tleT48L2ZvcmVpZ24t
a2V5cz48cmVmLXR5cGUgbmFtZT0iSm91cm5hbCBBcnRpY2xlIj4xNzwvcmVmLXR5cGU+PGNvbnRy
aWJ1dG9ycz48YXV0aG9ycz48YXV0aG9yPlN1biwgWC48L2F1dGhvcj48YXV0aG9yPlNldHJlcnJh
aG1hbmUsIFMuPC9hdXRob3I+PGF1dGhvcj5MaSwgQy48L2F1dGhvcj48YXV0aG9yPkh1LCBKLjwv
YXV0aG9yPjxhdXRob3I+WHUsIEguPC9hdXRob3I+PC9hdXRob3JzPjwvY29udHJpYnV0b3JzPjxh
dXRoLWFkZHJlc3M+SmlhbmdzdSBQcm92aW5jZSBFbmdpbmVlcmluZyBSZXNlYXJjaCBDZW50ZXIg
b2YgU3ludGhldGljIFBlcHRpZGUgRHJ1ZyBEaXNjb3ZlcnkgYW5kIEV2YWx1YXRpb24sIENoaW5h
IFBoYXJtYWNldXRpY2FsIFVuaXZlcnNpdHksIE5hbmppbmcsIDIxMDAwOSwgQ2hpbmEuJiN4RDtO
QU5KSU5HIEFOSkkgQklPVEVDSE5PTE9HWSBDTy4gTFRELCBOYW5qaW5nLCAyMTAwMzMsIENoaW5h
LiYjeEQ7SmlhbmdzdSBQcm92aW5jZSBFbmdpbmVlcmluZyBSZXNlYXJjaCBDZW50ZXIgb2YgU3lu
dGhldGljIFBlcHRpZGUgRHJ1ZyBEaXNjb3ZlcnkgYW5kIEV2YWx1YXRpb24sIENoaW5hIFBoYXJt
YWNldXRpY2FsIFVuaXZlcnNpdHksIE5hbmppbmcsIDIxMDAwOSwgQ2hpbmEuIHh1aGFubWVpNjY4
OEAxMjYuY29tLjwvYXV0aC1hZGRyZXNzPjx0aXRsZXM+PHRpdGxlPk51Y2xlaWMgYWNpZCBkcnVn
czogcmVjZW50IHByb2dyZXNzIGFuZCBmdXR1cmUgcGVyc3BlY3RpdmVzPC90aXRsZT48c2Vjb25k
YXJ5LXRpdGxlPlNpZ25hbCBUcmFuc2R1Y3QgVGFyZ2V0IFRoZXI8L3NlY29uZGFyeS10aXRsZT48
L3RpdGxlcz48cGVyaW9kaWNhbD48ZnVsbC10aXRsZT5TaWduYWwgVHJhbnNkdWN0IFRhcmdldCBU
aGVyPC9mdWxsLXRpdGxlPjwvcGVyaW9kaWNhbD48cGFnZXM+MzE2PC9wYWdlcz48dm9sdW1lPjk8
L3ZvbHVtZT48bnVtYmVyPjE8L251bWJlcj48ZWRpdGlvbj4yMDI0LzExLzI5PC9lZGl0aW9uPjxr
ZXl3b3Jkcz48a2V5d29yZD5IdW1hbnM8L2tleXdvcmQ+PGtleXdvcmQ+Kk51Y2xlaWMgQWNpZHMv
dGhlcmFwZXV0aWMgdXNlL2NoZW1pc3RyeS9nZW5ldGljczwva2V5d29yZD48a2V5d29yZD5EcnVn
IERlbGl2ZXJ5IFN5c3RlbXM8L2tleXdvcmQ+PGtleXdvcmQ+R2VuZSBFZGl0aW5nPC9rZXl3b3Jk
PjxrZXl3b3JkPkdlbmV0aWMgVGhlcmFweS90cmVuZHM8L2tleXdvcmQ+PGtleXdvcmQ+QW5pbWFs
czwva2V5d29yZD48L2tleXdvcmRzPjxkYXRlcz48eWVhcj4yMDI0PC95ZWFyPjxwdWItZGF0ZXM+
PGRhdGU+Tm92IDI5PC9kYXRlPjwvcHViLWRhdGVzPjwvZGF0ZXM+PGlzYm4+MjA1OS0zNjM1IChF
bGVjdHJvbmljKSYjeEQ7MjA5NS05OTA3IChQcmludCkmI3hEOzIwNTktMzYzNSAoTGlua2luZyk8
L2lzYm4+PGFjY2Vzc2lvbi1udW0+Mzk2MDkzODQ8L2FjY2Vzc2lvbi1udW0+PHVybHM+PHJlbGF0
ZWQtdXJscz48dXJsPmh0dHBzOi8vd3d3Lm5jYmkubmxtLm5paC5nb3YvcHVibWVkLzM5NjA5Mzg0
PC91cmw+PC9yZWxhdGVkLXVybHM+PC91cmxzPjxjdXN0b20yPlBNQzExNjA0NjcxPC9jdXN0b20y
PjxlbGVjdHJvbmljLXJlc291cmNlLW51bT4xMC4xMDM4L3M0MTM5Mi0wMjQtMDIwMzUtNDwvZWxl
Y3Ryb25pYy1yZXNvdXJjZS1udW0+PC9yZWNvcmQ+PC9DaXRlPjwvRW5kTm90ZT4A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823231" w:rsidRPr="00AD17BE">
        <w:rPr>
          <w:rFonts w:asciiTheme="majorHAnsi" w:hAnsiTheme="majorHAnsi" w:cstheme="majorHAnsi"/>
        </w:rPr>
      </w:r>
      <w:r w:rsidR="00823231"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7,8</w:t>
      </w:r>
      <w:r w:rsidR="00823231" w:rsidRPr="00AD17BE">
        <w:rPr>
          <w:rFonts w:asciiTheme="majorHAnsi" w:hAnsiTheme="majorHAnsi" w:cstheme="majorHAnsi"/>
        </w:rPr>
        <w:fldChar w:fldCharType="end"/>
      </w:r>
      <w:r w:rsidRPr="00AD17BE">
        <w:rPr>
          <w:rFonts w:asciiTheme="majorHAnsi" w:hAnsiTheme="majorHAnsi" w:cstheme="majorHAnsi"/>
        </w:rPr>
        <w:t xml:space="preserve">. Despite the </w:t>
      </w:r>
      <w:r w:rsidR="00E64FD1" w:rsidRPr="00AD17BE">
        <w:rPr>
          <w:rFonts w:asciiTheme="majorHAnsi" w:hAnsiTheme="majorHAnsi" w:cstheme="majorHAnsi"/>
        </w:rPr>
        <w:t>increas</w:t>
      </w:r>
      <w:r w:rsidRPr="00AD17BE">
        <w:rPr>
          <w:rFonts w:asciiTheme="majorHAnsi" w:hAnsiTheme="majorHAnsi" w:cstheme="majorHAnsi"/>
        </w:rPr>
        <w:t>ing number of clinically approved RNA therapeutics, their broader application remains limited by inefficient intracellular delivery</w:t>
      </w:r>
      <w:r w:rsidR="00FA5985" w:rsidRPr="00AD17BE">
        <w:rPr>
          <w:rFonts w:asciiTheme="majorHAnsi" w:hAnsiTheme="majorHAnsi" w:cstheme="majorHAnsi"/>
        </w:rPr>
        <w:fldChar w:fldCharType="begin">
          <w:fldData xml:space="preserve">PEVuZE5vdGU+PENpdGU+PEF1dGhvcj5MaXU8L0F1dGhvcj48WWVhcj4yMDI1PC9ZZWFyPjxSZWNO
dW0+ODwvUmVjTnVtPjxEaXNwbGF5VGV4dD48c3R5bGUgZmFjZT0ic21hbGxjYXBzIHN1cGVyc2Ny
aXB0Ij43LCA4PC9zdHlsZT48L0Rpc3BsYXlUZXh0PjxyZWNvcmQ+PHJlYy1udW1iZXI+ODwvcmVj
LW51bWJlcj48Zm9yZWlnbi1rZXlzPjxrZXkgYXBwPSJFTiIgZGItaWQ9ImRycjAyOWU5OHd2d3Q1
ZXpkMG5wdnBmYWFyYXhwdnQwNXp2MiIgdGltZXN0YW1wPSIxNzgyNzQ0ODU2Ij44PC9rZXk+PC9m
b3JlaWduLWtleXM+PHJlZi10eXBlIG5hbWU9IkpvdXJuYWwgQXJ0aWNsZSI+MTc8L3JlZi10eXBl
Pjxjb250cmlidXRvcnM+PGF1dGhvcnM+PGF1dGhvcj5MaXUsIE0uPC9hdXRob3I+PGF1dGhvcj5X
YW5nLCBZLjwvYXV0aG9yPjxhdXRob3I+WmhhbmcsIFkuPC9hdXRob3I+PGF1dGhvcj5IdSwgRC48
L2F1dGhvcj48YXV0aG9yPlRhbmcsIEwuPC9hdXRob3I+PGF1dGhvcj5aaG91LCBCLjwvYXV0aG9y
PjxhdXRob3I+WWFuZywgTC48L2F1dGhvcj48L2F1dGhvcnM+PC9jb250cmlidXRvcnM+PGF1dGgt
YWRkcmVzcz5EZXBhcnRtZW50IG9mIEJpb3RoZXJhcHksIENhbmNlciBDZW50ZXIgYW5kIFN0YXRl
IEtleSBMYWJvcmF0b3J5IG9mIEJpb3RoZXJhcHksIFdlc3QgQ2hpbmEgSG9zcGl0YWwsIFNpY2h1
YW4gVW5pdmVyc2l0eSwgQ2hlbmdkdSwgNjEwMDQxLCBDaGluYS4mI3hEO0RlcGFydG1lbnQgb2Yg
QmlvdGhlcmFweSwgQ2FuY2VyIENlbnRlciBhbmQgU3RhdGUgS2V5IExhYm9yYXRvcnkgb2YgQmlv
dGhlcmFweSwgV2VzdCBDaGluYSBIb3NwaXRhbCwgU2ljaHVhbiBVbml2ZXJzaXR5LCBDaGVuZ2R1
LCA2MTAwNDEsIENoaW5hLiB5bC50cmFjeTczQGdtYWlsLmNvbS48L2F1dGgtYWRkcmVzcz48dGl0
bGVzPjx0aXRsZT5MYW5kc2NhcGUgb2Ygc21hbGwgbnVjbGVpYyBhY2lkIHRoZXJhcGV1dGljczog
bW92aW5nIGZyb20gdGhlIGJlbmNoIHRvIHRoZSBjbGluaWMgYXMgbmV4dC1nZW5lcmF0aW9uIG1l
ZGljaW5lczwvdGl0bGU+PHNlY29uZGFyeS10aXRsZT5TaWduYWwgVHJhbnNkdWN0IFRhcmdldCBU
aGVyPC9zZWNvbmRhcnktdGl0bGU+PC90aXRsZXM+PHBlcmlvZGljYWw+PGZ1bGwtdGl0bGU+U2ln
bmFsIFRyYW5zZHVjdCBUYXJnZXQgVGhlcjwvZnVsbC10aXRsZT48L3BlcmlvZGljYWw+PHBhZ2Vz
PjczPC9wYWdlcz48dm9sdW1lPjEwPC92b2x1bWU+PG51bWJlcj4xPC9udW1iZXI+PGVkaXRpb24+
MjAyNS8wMy8xMDwvZWRpdGlvbj48a2V5d29yZHM+PGtleXdvcmQ+SHVtYW5zPC9rZXl3b3JkPjxr
ZXl3b3JkPipPbGlnb251Y2xlb3RpZGVzLCBBbnRpc2Vuc2UvdGhlcmFwZXV0aWMgdXNlL2dlbmV0
aWNzPC9rZXl3b3JkPjxrZXl3b3JkPipSTkEsIFNtYWxsIEludGVyZmVyaW5nL3RoZXJhcGV1dGlj
IHVzZS9nZW5ldGljczwva2V5d29yZD48a2V5d29yZD4qQXB0YW1lcnMsIE51Y2xlb3RpZGUvdGhl
cmFwZXV0aWMgdXNlL2dlbmV0aWNzPC9rZXl3b3JkPjxrZXl3b3JkPipHZW5ldGljIFRoZXJhcHk8
L2tleXdvcmQ+PGtleXdvcmQ+KkRydWcgRGVsaXZlcnkgU3lzdGVtczwva2V5d29yZD48a2V5d29y
ZD5OdWNsZWljIEFjaWRzPC9rZXl3b3JkPjxrZXl3b3JkPkFuaW1hbHM8L2tleXdvcmQ+PC9rZXl3
b3Jkcz48ZGF0ZXM+PHllYXI+MjAyNTwveWVhcj48cHViLWRhdGVzPjxkYXRlPk1hciAxMDwvZGF0
ZT48L3B1Yi1kYXRlcz48L2RhdGVzPjxpc2JuPjIwNTktMzYzNSAoRWxlY3Ryb25pYykmI3hEOzIw
OTUtOTkwNyAoUHJpbnQpJiN4RDsyMDU5LTM2MzUgKExpbmtpbmcpPC9pc2JuPjxhY2Nlc3Npb24t
bnVtPjQwMDU5MTg4PC9hY2Nlc3Npb24tbnVtPjx1cmxzPjxyZWxhdGVkLXVybHM+PHVybD5odHRw
czovL3d3dy5uY2JpLm5sbS5uaWguZ292L3B1Ym1lZC80MDA1OTE4ODwvdXJsPjwvcmVsYXRlZC11
cmxzPjwvdXJscz48Y3VzdG9tMj5QTUMxMTg5MTMzOTwvY3VzdG9tMj48ZWxlY3Ryb25pYy1yZXNv
dXJjZS1udW0+MTAuMTAzOC9zNDEzOTItMDI0LTAyMTEyLTg8L2VsZWN0cm9uaWMtcmVzb3VyY2Ut
bnVtPjwvcmVjb3JkPjwvQ2l0ZT48Q2l0ZT48QXV0aG9yPlN1bjwvQXV0aG9yPjxZZWFyPjIwMjQ8
L1llYXI+PFJlY051bT45PC9SZWNOdW0+PHJlY29yZD48cmVjLW51bWJlcj45PC9yZWMtbnVtYmVy
Pjxmb3JlaWduLWtleXM+PGtleSBhcHA9IkVOIiBkYi1pZD0iZHJyMDI5ZTk4d3Z3dDVlemQwbnB2
cGZhYXJheHB2dDA1enYyIiB0aW1lc3RhbXA9IjE3ODI3NDQ4NTYiPjk8L2tleT48L2ZvcmVpZ24t
a2V5cz48cmVmLXR5cGUgbmFtZT0iSm91cm5hbCBBcnRpY2xlIj4xNzwvcmVmLXR5cGU+PGNvbnRy
aWJ1dG9ycz48YXV0aG9ycz48YXV0aG9yPlN1biwgWC48L2F1dGhvcj48YXV0aG9yPlNldHJlcnJh
aG1hbmUsIFMuPC9hdXRob3I+PGF1dGhvcj5MaSwgQy48L2F1dGhvcj48YXV0aG9yPkh1LCBKLjwv
YXV0aG9yPjxhdXRob3I+WHUsIEguPC9hdXRob3I+PC9hdXRob3JzPjwvY29udHJpYnV0b3JzPjxh
dXRoLWFkZHJlc3M+SmlhbmdzdSBQcm92aW5jZSBFbmdpbmVlcmluZyBSZXNlYXJjaCBDZW50ZXIg
b2YgU3ludGhldGljIFBlcHRpZGUgRHJ1ZyBEaXNjb3ZlcnkgYW5kIEV2YWx1YXRpb24sIENoaW5h
IFBoYXJtYWNldXRpY2FsIFVuaXZlcnNpdHksIE5hbmppbmcsIDIxMDAwOSwgQ2hpbmEuJiN4RDtO
QU5KSU5HIEFOSkkgQklPVEVDSE5PTE9HWSBDTy4gTFRELCBOYW5qaW5nLCAyMTAwMzMsIENoaW5h
LiYjeEQ7SmlhbmdzdSBQcm92aW5jZSBFbmdpbmVlcmluZyBSZXNlYXJjaCBDZW50ZXIgb2YgU3lu
dGhldGljIFBlcHRpZGUgRHJ1ZyBEaXNjb3ZlcnkgYW5kIEV2YWx1YXRpb24sIENoaW5hIFBoYXJt
YWNldXRpY2FsIFVuaXZlcnNpdHksIE5hbmppbmcsIDIxMDAwOSwgQ2hpbmEuIHh1aGFubWVpNjY4
OEAxMjYuY29tLjwvYXV0aC1hZGRyZXNzPjx0aXRsZXM+PHRpdGxlPk51Y2xlaWMgYWNpZCBkcnVn
czogcmVjZW50IHByb2dyZXNzIGFuZCBmdXR1cmUgcGVyc3BlY3RpdmVzPC90aXRsZT48c2Vjb25k
YXJ5LXRpdGxlPlNpZ25hbCBUcmFuc2R1Y3QgVGFyZ2V0IFRoZXI8L3NlY29uZGFyeS10aXRsZT48
L3RpdGxlcz48cGVyaW9kaWNhbD48ZnVsbC10aXRsZT5TaWduYWwgVHJhbnNkdWN0IFRhcmdldCBU
aGVyPC9mdWxsLXRpdGxlPjwvcGVyaW9kaWNhbD48cGFnZXM+MzE2PC9wYWdlcz48dm9sdW1lPjk8
L3ZvbHVtZT48bnVtYmVyPjE8L251bWJlcj48ZWRpdGlvbj4yMDI0LzExLzI5PC9lZGl0aW9uPjxr
ZXl3b3Jkcz48a2V5d29yZD5IdW1hbnM8L2tleXdvcmQ+PGtleXdvcmQ+Kk51Y2xlaWMgQWNpZHMv
dGhlcmFwZXV0aWMgdXNlL2NoZW1pc3RyeS9nZW5ldGljczwva2V5d29yZD48a2V5d29yZD5EcnVn
IERlbGl2ZXJ5IFN5c3RlbXM8L2tleXdvcmQ+PGtleXdvcmQ+R2VuZSBFZGl0aW5nPC9rZXl3b3Jk
PjxrZXl3b3JkPkdlbmV0aWMgVGhlcmFweS90cmVuZHM8L2tleXdvcmQ+PGtleXdvcmQ+QW5pbWFs
czwva2V5d29yZD48L2tleXdvcmRzPjxkYXRlcz48eWVhcj4yMDI0PC95ZWFyPjxwdWItZGF0ZXM+
PGRhdGU+Tm92IDI5PC9kYXRlPjwvcHViLWRhdGVzPjwvZGF0ZXM+PGlzYm4+MjA1OS0zNjM1IChF
bGVjdHJvbmljKSYjeEQ7MjA5NS05OTA3IChQcmludCkmI3hEOzIwNTktMzYzNSAoTGlua2luZyk8
L2lzYm4+PGFjY2Vzc2lvbi1udW0+Mzk2MDkzODQ8L2FjY2Vzc2lvbi1udW0+PHVybHM+PHJlbGF0
ZWQtdXJscz48dXJsPmh0dHBzOi8vd3d3Lm5jYmkubmxtLm5paC5nb3YvcHVibWVkLzM5NjA5Mzg0
PC91cmw+PC9yZWxhdGVkLXVybHM+PC91cmxzPjxjdXN0b20yPlBNQzExNjA0NjcxPC9jdXN0b20y
PjxlbGVjdHJvbmljLXJlc291cmNlLW51bT4xMC4xMDM4L3M0MTM5Mi0wMjQtMDIwMzUtNDwvZWxl
Y3Ryb25pYy1yZXNvdXJjZS1udW0+PC9yZWNvcmQ+PC9DaXRlPjwvRW5kTm90ZT4A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PEVuZE5vdGU+PENpdGU+PEF1dGhvcj5MaXU8L0F1dGhvcj48WWVhcj4yMDI1PC9ZZWFyPjxSZWNO
dW0+ODwvUmVjTnVtPjxEaXNwbGF5VGV4dD48c3R5bGUgZmFjZT0ic21hbGxjYXBzIHN1cGVyc2Ny
aXB0Ij43LCA4PC9zdHlsZT48L0Rpc3BsYXlUZXh0PjxyZWNvcmQ+PHJlYy1udW1iZXI+ODwvcmVj
LW51bWJlcj48Zm9yZWlnbi1rZXlzPjxrZXkgYXBwPSJFTiIgZGItaWQ9ImRycjAyOWU5OHd2d3Q1
ZXpkMG5wdnBmYWFyYXhwdnQwNXp2MiIgdGltZXN0YW1wPSIxNzgyNzQ0ODU2Ij44PC9rZXk+PC9m
b3JlaWduLWtleXM+PHJlZi10eXBlIG5hbWU9IkpvdXJuYWwgQXJ0aWNsZSI+MTc8L3JlZi10eXBl
Pjxjb250cmlidXRvcnM+PGF1dGhvcnM+PGF1dGhvcj5MaXUsIE0uPC9hdXRob3I+PGF1dGhvcj5X
YW5nLCBZLjwvYXV0aG9yPjxhdXRob3I+WmhhbmcsIFkuPC9hdXRob3I+PGF1dGhvcj5IdSwgRC48
L2F1dGhvcj48YXV0aG9yPlRhbmcsIEwuPC9hdXRob3I+PGF1dGhvcj5aaG91LCBCLjwvYXV0aG9y
PjxhdXRob3I+WWFuZywgTC48L2F1dGhvcj48L2F1dGhvcnM+PC9jb250cmlidXRvcnM+PGF1dGgt
YWRkcmVzcz5EZXBhcnRtZW50IG9mIEJpb3RoZXJhcHksIENhbmNlciBDZW50ZXIgYW5kIFN0YXRl
IEtleSBMYWJvcmF0b3J5IG9mIEJpb3RoZXJhcHksIFdlc3QgQ2hpbmEgSG9zcGl0YWwsIFNpY2h1
YW4gVW5pdmVyc2l0eSwgQ2hlbmdkdSwgNjEwMDQxLCBDaGluYS4mI3hEO0RlcGFydG1lbnQgb2Yg
QmlvdGhlcmFweSwgQ2FuY2VyIENlbnRlciBhbmQgU3RhdGUgS2V5IExhYm9yYXRvcnkgb2YgQmlv
dGhlcmFweSwgV2VzdCBDaGluYSBIb3NwaXRhbCwgU2ljaHVhbiBVbml2ZXJzaXR5LCBDaGVuZ2R1
LCA2MTAwNDEsIENoaW5hLiB5bC50cmFjeTczQGdtYWlsLmNvbS48L2F1dGgtYWRkcmVzcz48dGl0
bGVzPjx0aXRsZT5MYW5kc2NhcGUgb2Ygc21hbGwgbnVjbGVpYyBhY2lkIHRoZXJhcGV1dGljczog
bW92aW5nIGZyb20gdGhlIGJlbmNoIHRvIHRoZSBjbGluaWMgYXMgbmV4dC1nZW5lcmF0aW9uIG1l
ZGljaW5lczwvdGl0bGU+PHNlY29uZGFyeS10aXRsZT5TaWduYWwgVHJhbnNkdWN0IFRhcmdldCBU
aGVyPC9zZWNvbmRhcnktdGl0bGU+PC90aXRsZXM+PHBlcmlvZGljYWw+PGZ1bGwtdGl0bGU+U2ln
bmFsIFRyYW5zZHVjdCBUYXJnZXQgVGhlcjwvZnVsbC10aXRsZT48L3BlcmlvZGljYWw+PHBhZ2Vz
PjczPC9wYWdlcz48dm9sdW1lPjEwPC92b2x1bWU+PG51bWJlcj4xPC9udW1iZXI+PGVkaXRpb24+
MjAyNS8wMy8xMDwvZWRpdGlvbj48a2V5d29yZHM+PGtleXdvcmQ+SHVtYW5zPC9rZXl3b3JkPjxr
ZXl3b3JkPipPbGlnb251Y2xlb3RpZGVzLCBBbnRpc2Vuc2UvdGhlcmFwZXV0aWMgdXNlL2dlbmV0
aWNzPC9rZXl3b3JkPjxrZXl3b3JkPipSTkEsIFNtYWxsIEludGVyZmVyaW5nL3RoZXJhcGV1dGlj
IHVzZS9nZW5ldGljczwva2V5d29yZD48a2V5d29yZD4qQXB0YW1lcnMsIE51Y2xlb3RpZGUvdGhl
cmFwZXV0aWMgdXNlL2dlbmV0aWNzPC9rZXl3b3JkPjxrZXl3b3JkPipHZW5ldGljIFRoZXJhcHk8
L2tleXdvcmQ+PGtleXdvcmQ+KkRydWcgRGVsaXZlcnkgU3lzdGVtczwva2V5d29yZD48a2V5d29y
ZD5OdWNsZWljIEFjaWRzPC9rZXl3b3JkPjxrZXl3b3JkPkFuaW1hbHM8L2tleXdvcmQ+PC9rZXl3
b3Jkcz48ZGF0ZXM+PHllYXI+MjAyNTwveWVhcj48cHViLWRhdGVzPjxkYXRlPk1hciAxMDwvZGF0
ZT48L3B1Yi1kYXRlcz48L2RhdGVzPjxpc2JuPjIwNTktMzYzNSAoRWxlY3Ryb25pYykmI3hEOzIw
OTUtOTkwNyAoUHJpbnQpJiN4RDsyMDU5LTM2MzUgKExpbmtpbmcpPC9pc2JuPjxhY2Nlc3Npb24t
bnVtPjQwMDU5MTg4PC9hY2Nlc3Npb24tbnVtPjx1cmxzPjxyZWxhdGVkLXVybHM+PHVybD5odHRw
czovL3d3dy5uY2JpLm5sbS5uaWguZ292L3B1Ym1lZC80MDA1OTE4ODwvdXJsPjwvcmVsYXRlZC11
cmxzPjwvdXJscz48Y3VzdG9tMj5QTUMxMTg5MTMzOTwvY3VzdG9tMj48ZWxlY3Ryb25pYy1yZXNv
dXJjZS1udW0+MTAuMTAzOC9zNDEzOTItMDI0LTAyMTEyLTg8L2VsZWN0cm9uaWMtcmVzb3VyY2Ut
bnVtPjwvcmVjb3JkPjwvQ2l0ZT48Q2l0ZT48QXV0aG9yPlN1bjwvQXV0aG9yPjxZZWFyPjIwMjQ8
L1llYXI+PFJlY051bT45PC9SZWNOdW0+PHJlY29yZD48cmVjLW51bWJlcj45PC9yZWMtbnVtYmVy
Pjxmb3JlaWduLWtleXM+PGtleSBhcHA9IkVOIiBkYi1pZD0iZHJyMDI5ZTk4d3Z3dDVlemQwbnB2
cGZhYXJheHB2dDA1enYyIiB0aW1lc3RhbXA9IjE3ODI3NDQ4NTYiPjk8L2tleT48L2ZvcmVpZ24t
a2V5cz48cmVmLXR5cGUgbmFtZT0iSm91cm5hbCBBcnRpY2xlIj4xNzwvcmVmLXR5cGU+PGNvbnRy
aWJ1dG9ycz48YXV0aG9ycz48YXV0aG9yPlN1biwgWC48L2F1dGhvcj48YXV0aG9yPlNldHJlcnJh
aG1hbmUsIFMuPC9hdXRob3I+PGF1dGhvcj5MaSwgQy48L2F1dGhvcj48YXV0aG9yPkh1LCBKLjwv
YXV0aG9yPjxhdXRob3I+WHUsIEguPC9hdXRob3I+PC9hdXRob3JzPjwvY29udHJpYnV0b3JzPjxh
dXRoLWFkZHJlc3M+SmlhbmdzdSBQcm92aW5jZSBFbmdpbmVlcmluZyBSZXNlYXJjaCBDZW50ZXIg
b2YgU3ludGhldGljIFBlcHRpZGUgRHJ1ZyBEaXNjb3ZlcnkgYW5kIEV2YWx1YXRpb24sIENoaW5h
IFBoYXJtYWNldXRpY2FsIFVuaXZlcnNpdHksIE5hbmppbmcsIDIxMDAwOSwgQ2hpbmEuJiN4RDtO
QU5KSU5HIEFOSkkgQklPVEVDSE5PTE9HWSBDTy4gTFRELCBOYW5qaW5nLCAyMTAwMzMsIENoaW5h
LiYjeEQ7SmlhbmdzdSBQcm92aW5jZSBFbmdpbmVlcmluZyBSZXNlYXJjaCBDZW50ZXIgb2YgU3lu
dGhldGljIFBlcHRpZGUgRHJ1ZyBEaXNjb3ZlcnkgYW5kIEV2YWx1YXRpb24sIENoaW5hIFBoYXJt
YWNldXRpY2FsIFVuaXZlcnNpdHksIE5hbmppbmcsIDIxMDAwOSwgQ2hpbmEuIHh1aGFubWVpNjY4
OEAxMjYuY29tLjwvYXV0aC1hZGRyZXNzPjx0aXRsZXM+PHRpdGxlPk51Y2xlaWMgYWNpZCBkcnVn
czogcmVjZW50IHByb2dyZXNzIGFuZCBmdXR1cmUgcGVyc3BlY3RpdmVzPC90aXRsZT48c2Vjb25k
YXJ5LXRpdGxlPlNpZ25hbCBUcmFuc2R1Y3QgVGFyZ2V0IFRoZXI8L3NlY29uZGFyeS10aXRsZT48
L3RpdGxlcz48cGVyaW9kaWNhbD48ZnVsbC10aXRsZT5TaWduYWwgVHJhbnNkdWN0IFRhcmdldCBU
aGVyPC9mdWxsLXRpdGxlPjwvcGVyaW9kaWNhbD48cGFnZXM+MzE2PC9wYWdlcz48dm9sdW1lPjk8
L3ZvbHVtZT48bnVtYmVyPjE8L251bWJlcj48ZWRpdGlvbj4yMDI0LzExLzI5PC9lZGl0aW9uPjxr
ZXl3b3Jkcz48a2V5d29yZD5IdW1hbnM8L2tleXdvcmQ+PGtleXdvcmQ+Kk51Y2xlaWMgQWNpZHMv
dGhlcmFwZXV0aWMgdXNlL2NoZW1pc3RyeS9nZW5ldGljczwva2V5d29yZD48a2V5d29yZD5EcnVn
IERlbGl2ZXJ5IFN5c3RlbXM8L2tleXdvcmQ+PGtleXdvcmQ+R2VuZSBFZGl0aW5nPC9rZXl3b3Jk
PjxrZXl3b3JkPkdlbmV0aWMgVGhlcmFweS90cmVuZHM8L2tleXdvcmQ+PGtleXdvcmQ+QW5pbWFs
czwva2V5d29yZD48L2tleXdvcmRzPjxkYXRlcz48eWVhcj4yMDI0PC95ZWFyPjxwdWItZGF0ZXM+
PGRhdGU+Tm92IDI5PC9kYXRlPjwvcHViLWRhdGVzPjwvZGF0ZXM+PGlzYm4+MjA1OS0zNjM1IChF
bGVjdHJvbmljKSYjeEQ7MjA5NS05OTA3IChQcmludCkmI3hEOzIwNTktMzYzNSAoTGlua2luZyk8
L2lzYm4+PGFjY2Vzc2lvbi1udW0+Mzk2MDkzODQ8L2FjY2Vzc2lvbi1udW0+PHVybHM+PHJlbGF0
ZWQtdXJscz48dXJsPmh0dHBzOi8vd3d3Lm5jYmkubmxtLm5paC5nb3YvcHVibWVkLzM5NjA5Mzg0
PC91cmw+PC9yZWxhdGVkLXVybHM+PC91cmxzPjxjdXN0b20yPlBNQzExNjA0NjcxPC9jdXN0b20y
PjxlbGVjdHJvbmljLXJlc291cmNlLW51bT4xMC4xMDM4L3M0MTM5Mi0wMjQtMDIwMzUtNDwvZWxl
Y3Ryb25pYy1yZXNvdXJjZS1udW0+PC9yZWNvcmQ+PC9DaXRlPjwvRW5kTm90ZT4A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FA5985" w:rsidRPr="00AD17BE">
        <w:rPr>
          <w:rFonts w:asciiTheme="majorHAnsi" w:hAnsiTheme="majorHAnsi" w:cstheme="majorHAnsi"/>
        </w:rPr>
      </w:r>
      <w:r w:rsidR="00FA5985"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7,8</w:t>
      </w:r>
      <w:r w:rsidR="00FA5985" w:rsidRPr="00AD17BE">
        <w:rPr>
          <w:rFonts w:asciiTheme="majorHAnsi" w:hAnsiTheme="majorHAnsi" w:cstheme="majorHAnsi"/>
        </w:rPr>
        <w:fldChar w:fldCharType="end"/>
      </w:r>
      <w:r w:rsidRPr="00AD17BE">
        <w:rPr>
          <w:rFonts w:asciiTheme="majorHAnsi" w:hAnsiTheme="majorHAnsi" w:cstheme="majorHAnsi"/>
        </w:rPr>
        <w:t>. Due to their size, charge, and hydrophilicity, oligonucleotides cannot passively diffuse across the plasma membrane and are instead internalized via endocytic pathways</w:t>
      </w:r>
      <w:r w:rsidR="00FA5985" w:rsidRPr="00AD17BE">
        <w:rPr>
          <w:rFonts w:asciiTheme="majorHAnsi" w:hAnsiTheme="majorHAnsi" w:cstheme="majorHAnsi"/>
        </w:rPr>
        <w:fldChar w:fldCharType="begin">
          <w:fldData xml:space="preserve">PEVuZE5vdGU+PENpdGU+PEF1dGhvcj5Eb3dkeTwvQXV0aG9yPjxZZWFyPjIwMjI8L1llYXI+PFJl
Y051bT4xMDwvUmVjTnVtPjxEaXNwbGF5VGV4dD48c3R5bGUgZmFjZT0ic21hbGxjYXBzIHN1cGVy
c2NyaXB0Ij45LCAxMDwvc3R5bGU+PC9EaXNwbGF5VGV4dD48cmVjb3JkPjxyZWMtbnVtYmVyPjEw
PC9yZWMtbnVtYmVyPjxmb3JlaWduLWtleXM+PGtleSBhcHA9IkVOIiBkYi1pZD0iZHJyMDI5ZTk4
d3Z3dDVlemQwbnB2cGZhYXJheHB2dDA1enYyIiB0aW1lc3RhbXA9IjE3ODI3NDQ4NTYiPjEwPC9r
ZXk+PC9mb3JlaWduLWtleXM+PHJlZi10eXBlIG5hbWU9IkpvdXJuYWwgQXJ0aWNsZSI+MTc8L3Jl
Zi10eXBlPjxjb250cmlidXRvcnM+PGF1dGhvcnM+PGF1dGhvcj5Eb3dkeSwgUy4gRi48L2F1dGhv
cj48YXV0aG9yPlNldHRlbiwgUi4gTC48L2F1dGhvcj48YXV0aG9yPkN1aSwgWC4gUy48L2F1dGhv
cj48YXV0aG9yPkphZGhhdiwgUy4gRy48L2F1dGhvcj48L2F1dGhvcnM+PC9jb250cmlidXRvcnM+
PGF1dGgtYWRkcmVzcz5EZXBhcnRtZW50IG9mIENlbGx1bGFyIGFuZCBNb2xlY3VsYXIgTWVkaWNp
bmUsIFVuaXZlcnNpdHkgb2YgQ2FsaWZvcm5pYSBTYW4gRGllZ28sIExhIEpvbGxhLCBDYWxpZm9y
bmlhLCBVU0EuPC9hdXRoLWFkZHJlc3M+PHRpdGxlcz48dGl0bGU+RGVsaXZlcnkgb2YgUk5BIFRo
ZXJhcGV1dGljczogVGhlIEdyZWF0IEVuZG9zb21hbCBFc2NhcGUhPC90aXRsZT48c2Vjb25kYXJ5
LXRpdGxlPk51Y2xlaWMgQWNpZCBUaGVyPC9zZWNvbmRhcnktdGl0bGU+PC90aXRsZXM+PHBlcmlv
ZGljYWw+PGZ1bGwtdGl0bGU+TnVjbGVpYyBBY2lkIFRoZXI8L2Z1bGwtdGl0bGU+PC9wZXJpb2Rp
Y2FsPjxwYWdlcz4zNjEtMzY4PC9wYWdlcz48dm9sdW1lPjMyPC92b2x1bWU+PG51bWJlcj41PC9u
dW1iZXI+PGVkaXRpb24+MjAyMi8wNS8yNjwvZWRpdGlvbj48a2V5d29yZHM+PGtleXdvcmQ+SHVt
YW5zPC9rZXl3b3JkPjxrZXl3b3JkPipMaXBpZCBCaWxheWVycy9tZXRhYm9saXNtPC9rZXl3b3Jk
PjxrZXl3b3JkPipDT1ZJRC0xOS9nZW5ldGljcy90aGVyYXB5PC9rZXl3b3JkPjxrZXl3b3JkPkVu
ZG9zb21lcy9tZXRhYm9saXNtPC9rZXl3b3JkPjxrZXl3b3JkPlJOQSwgU21hbGwgSW50ZXJmZXJp
bmcvZ2VuZXRpY3MvdGhlcmFwZXV0aWMgdXNlL2NoZW1pc3RyeTwva2V5d29yZD48a2V5d29yZD5P
bGlnb251Y2xlb3RpZGVzLCBBbnRpc2Vuc2UvZ2VuZXRpY3MvdGhlcmFwZXV0aWMgdXNlL21ldGFi
b2xpc208L2tleXdvcmQ+PGtleXdvcmQ+T2xpZ29udWNsZW90aWRlcy9tZXRhYm9saXNtPC9rZXl3
b3JkPjxrZXl3b3JkPkFzbzwva2V5d29yZD48a2V5d29yZD5STkEgdGhlcmFwZXV0aWNzPC9rZXl3
b3JkPjxrZXl3b3JkPmRlbGl2ZXJ5PC9rZXl3b3JkPjxrZXl3b3JkPmVuZG9zb21hbCBlc2NhcGU8
L2tleXdvcmQ+PGtleXdvcmQ+c2lSTkE8L2tleXdvcmQ+PGtleXdvcmQ+R2Vub21pY3MsIEdlbmVy
YXRpb24gQmlvLCBLb3JybyBCaW8sIGFuZCBOZXVCYXNlIFRoZXJhcGV1dGljcyBhbmQgY29mb3Vu
ZGVyIG9mPC9rZXl3b3JkPjxrZXl3b3JkPkNsZWFyIFNraWVzIEJpby48L2tleXdvcmQ+PC9rZXl3
b3Jkcz48ZGF0ZXM+PHllYXI+MjAyMjwveWVhcj48cHViLWRhdGVzPjxkYXRlPk9jdDwvZGF0ZT48
L3B1Yi1kYXRlcz48L2RhdGVzPjxpc2JuPjIxNTktMzM0NSAoRWxlY3Ryb25pYykmI3hEOzIxNTkt
MzMzNyAoUHJpbnQpJiN4RDsyMTU5LTMzMzcgKExpbmtpbmcpPC9pc2JuPjxhY2Nlc3Npb24tbnVt
PjM1NjEyNDMyPC9hY2Nlc3Npb24tbnVtPjx1cmxzPjxyZWxhdGVkLXVybHM+PHVybD5odHRwczov
L3d3dy5uY2JpLm5sbS5uaWguZ292L3B1Ym1lZC8zNTYxMjQzMjwvdXJsPjwvcmVsYXRlZC11cmxz
PjwvdXJscz48Y3VzdG9tMj5QTUM5NTk1NjA3PC9jdXN0b20yPjxlbGVjdHJvbmljLXJlc291cmNl
LW51bT4xMC4xMDg5L25hdC4yMDIyLjAwMDQ8L2VsZWN0cm9uaWMtcmVzb3VyY2UtbnVtPjwvcmVj
b3JkPjwvQ2l0ZT48Q2l0ZT48QXV0aG9yPlBhdHJhPC9BdXRob3I+PFllYXI+MjAyNjwvWWVhcj48
UmVjTnVtPjExPC9SZWNOdW0+PHJlY29yZD48cmVjLW51bWJlcj4xMTwvcmVjLW51bWJlcj48Zm9y
ZWlnbi1rZXlzPjxrZXkgYXBwPSJFTiIgZGItaWQ9ImRycjAyOWU5OHd2d3Q1ZXpkMG5wdnBmYWFy
YXhwdnQwNXp2MiIgdGltZXN0YW1wPSIxNzgyNzQ0ODU2Ij4xMTwva2V5PjwvZm9yZWlnbi1rZXlz
PjxyZWYtdHlwZSBuYW1lPSJKb3VybmFsIEFydGljbGUiPjE3PC9yZWYtdHlwZT48Y29udHJpYnV0
b3JzPjxhdXRob3JzPjxhdXRob3I+UGF0cmEsIEMuPC9hdXRob3I+PGF1dGhvcj5IdXNzZWluLCBa
LjwvYXV0aG9yPjxhdXRob3I+QWNlLCBWLiBELjwvYXV0aG9yPjxhdXRob3I+TWlzbmlrLCBFLiBW
LjwvYXV0aG9yPjxhdXRob3I+UnliYWxrbywgRC4gUy48L2F1dGhvcj48YXV0aG9yPlNhbGltb3Zh
LCBBLiBBLjwvYXV0aG9yPjxhdXRob3I+RXJlc2hrbywgRC4gUy48L2F1dGhvcj48YXV0aG9yPkR1
Ym92aWNoZW5rbywgTS4gVi48L2F1dGhvcj48YXV0aG9yPk5vdXIsIE0uIEEuIFkuPC9hdXRob3I+
PGF1dGhvcj5Ecm96ZCwgVi4gUy48L2F1dGhvcj48YXV0aG9yPktvbHBhc2hjaGlrb3YsIEQuIE0u
PC9hdXRob3I+PC9hdXRob3JzPjwvY29udHJpYnV0b3JzPjxhdXRoLWFkZHJlc3M+TGFib3JhdG9y
eSBvZiBETkEtbmFub3NlbnNvciBkaWFnbm9zdGljcywgSVRNTyBVbml2ZXJzaXR5LCBTYWludC1Q
ZXRlcnNidXJnLCAxOTEwMDIsIFJ1c3NpYW4gRmVkZXJhdGlvbi4mI3hEO0luc3RpdHV0ZSBvZiBH
ZW5lIEJpb2xvZ3ksIFJ1c3NpYW4gQWNhZGVteSBvZiBTY2llbmNlcywgTW9zY293LCBSdXNzaWFu
IEZlZGVyYXRpb24uJiN4RDtQZWRpYXRyaWMgUmVzZWFyY2ggYW5kIENsaW5pY2FsIENlbnRlciBm
b3IgSW5mZWN0aW91cyBEaXNlYXNlcywgU2FpbnQgUGV0ZXJzYnVyZywgUnVzc2lhbiBGZWRlcmF0
aW9uLiYjeEQ7RGVwYXJ0bWVudCBvZiBCaW9tZWRpY2FsIFNjaWVuY2VzLCBVbml2ZXJzaXR5IG9m
IFBhZG92YSwgMzUxMzEgUGFkb3ZhLCBJdGFseS4mI3hEO0luZm9jaGVtaXN0cnkgU2NpZW50aWZp
YyBDZW50ZXIsIElUTU8gVW5pdmVyc2l0eSwgU2FpbnQgUGV0ZXJzYnVyZywgMTkxMDAyLCBSdXNz
aWFuIEZlZGVyYXRpb24uJiN4RDtDaGVtaXN0cnkgRGVwYXJ0bWVudCwgVW5pdmVyc2l0eSBvZiBD
ZW50cmFsIEZsb3JpZGEgT3JsYW5kbywgRkwgMzI4MTYtMjM2NiwgVVNBLiYjeEQ7QnVybmV0dCBT
Y2hvb2wgb2YgQmlvbWVkaWNhbCBTY2llbmNlcywgVW5pdmVyc2l0eSBvZiBDZW50cmFsIEZsb3Jp
ZGEsIE9ybGFuZG8sIEZMIDMyODE2LCBVU0EuPC9hdXRoLWFkZHJlc3M+PHRpdGxlcz48dGl0bGU+
VGhlIGVmZmljYWN5IG9mIG9saWdvbnVjbGVvdGlkZS1iYXNlZCBnZW5lIHRoZXJhcGV1dGljcyBp
biBnZW5lIHNpbGVuY2luZzwvdGl0bGU+PHNlY29uZGFyeS10aXRsZT5UaGVyYW5vc3RpY3M8L3Nl
Y29uZGFyeS10aXRsZT48L3RpdGxlcz48cGVyaW9kaWNhbD48ZnVsbC10aXRsZT5UaGVyYW5vc3Rp
Y3M8L2Z1bGwtdGl0bGU+PC9wZXJpb2RpY2FsPjxwYWdlcz41OTktNjE2PC9wYWdlcz48dm9sdW1l
PjE2PC92b2x1bWU+PG51bWJlcj4yPC9udW1iZXI+PGVkaXRpb24+MjAyNS8xMi8wNTwvZWRpdGlv
bj48a2V5d29yZHM+PGtleXdvcmQ+SHVtYW5zPC9rZXl3b3JkPjxrZXl3b3JkPipHZW5ldGljIFRo
ZXJhcHkvbWV0aG9kczwva2V5d29yZD48a2V5d29yZD4qR2VuZSBTaWxlbmNpbmc8L2tleXdvcmQ+
PGtleXdvcmQ+Kk9saWdvbnVjbGVvdGlkZXMsIEFudGlzZW5zZS90aGVyYXBldXRpYyB1c2UvZ2Vu
ZXRpY3M8L2tleXdvcmQ+PGtleXdvcmQ+Uk5BLCBTbWFsbCBJbnRlcmZlcmluZy9nZW5ldGljcy90
aGVyYXBldXRpYyB1c2U8L2tleXdvcmQ+PGtleXdvcmQ+QW5pbWFsczwva2V5d29yZD48a2V5d29y
ZD4qT2xpZ29udWNsZW90aWRlcy9nZW5ldGljcy90aGVyYXBldXRpYyB1c2U8L2tleXdvcmQ+PGtl
eXdvcmQ+Q1JJU1BSL0Nhczwva2V5d29yZD48a2V5d29yZD5hbnRpc2Vuc2Ugb2xpZ29udWNsZW90
aWRlczwva2V5d29yZD48a2V5d29yZD5jYW5jZXI8L2tleXdvcmQ+PGtleXdvcmQ+Y2xpbmljYWwg
cmVsZXZhbmNlPC9rZXl3b3JkPjxrZXl3b3JkPmRlb3h5cmlib3p5bWVzPC9rZXl3b3JkPjxrZXl3
b3JkPmVmZmljYWN5PC9rZXl3b3JkPjxrZXl3b3JkPmdlbmUgc2lsZW5jaW5nPC9rZXl3b3JkPjxr
ZXl3b3JkPm1pUk5BPC9rZXl3b3JkPjxrZXl3b3JkPnJpYm96eW1lczwva2V5d29yZD48a2V5d29y
ZD5zaVJOQTwva2V5d29yZD48a2V5d29yZD50aGVyYXBldXRpYyBvbGlnb251Y2xlb3RpZGVzPC9r
ZXl3b3JkPjwva2V5d29yZHM+PGRhdGVzPjx5ZWFyPjIwMjY8L3llYXI+PC9kYXRlcz48aXNibj4x
ODM4LTc2NDAgKEVsZWN0cm9uaWMpJiN4RDsxODM4LTc2NDAgKExpbmtpbmcpPC9pc2JuPjxhY2Nl
c3Npb24tbnVtPjQxMzQ2NzAyPC9hY2Nlc3Npb24tbnVtPjx1cmxzPjxyZWxhdGVkLXVybHM+PHVy
bD5odHRwczovL3d3dy5uY2JpLm5sbS5uaWguZ292L3B1Ym1lZC80MTM0NjcwMjwvdXJsPjwvcmVs
YXRlZC11cmxzPjwvdXJscz48Y3VzdG9tMj5QTUMxMjY3NDg5MDwvY3VzdG9tMj48ZWxlY3Ryb25p
Yy1yZXNvdXJjZS1udW0+MTAuNzE1MC90aG5vLjEyMTc3NTwvZWxlY3Ryb25pYy1yZXNvdXJjZS1u
dW0+PC9yZWNvcmQ+PC9DaXRlPjwvRW5kTm90ZT4A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PEVuZE5vdGU+PENpdGU+PEF1dGhvcj5Eb3dkeTwvQXV0aG9yPjxZZWFyPjIwMjI8L1llYXI+PFJl
Y051bT4xMDwvUmVjTnVtPjxEaXNwbGF5VGV4dD48c3R5bGUgZmFjZT0ic21hbGxjYXBzIHN1cGVy
c2NyaXB0Ij45LCAxMDwvc3R5bGU+PC9EaXNwbGF5VGV4dD48cmVjb3JkPjxyZWMtbnVtYmVyPjEw
PC9yZWMtbnVtYmVyPjxmb3JlaWduLWtleXM+PGtleSBhcHA9IkVOIiBkYi1pZD0iZHJyMDI5ZTk4
d3Z3dDVlemQwbnB2cGZhYXJheHB2dDA1enYyIiB0aW1lc3RhbXA9IjE3ODI3NDQ4NTYiPjEwPC9r
ZXk+PC9mb3JlaWduLWtleXM+PHJlZi10eXBlIG5hbWU9IkpvdXJuYWwgQXJ0aWNsZSI+MTc8L3Jl
Zi10eXBlPjxjb250cmlidXRvcnM+PGF1dGhvcnM+PGF1dGhvcj5Eb3dkeSwgUy4gRi48L2F1dGhv
cj48YXV0aG9yPlNldHRlbiwgUi4gTC48L2F1dGhvcj48YXV0aG9yPkN1aSwgWC4gUy48L2F1dGhv
cj48YXV0aG9yPkphZGhhdiwgUy4gRy48L2F1dGhvcj48L2F1dGhvcnM+PC9jb250cmlidXRvcnM+
PGF1dGgtYWRkcmVzcz5EZXBhcnRtZW50IG9mIENlbGx1bGFyIGFuZCBNb2xlY3VsYXIgTWVkaWNp
bmUsIFVuaXZlcnNpdHkgb2YgQ2FsaWZvcm5pYSBTYW4gRGllZ28sIExhIEpvbGxhLCBDYWxpZm9y
bmlhLCBVU0EuPC9hdXRoLWFkZHJlc3M+PHRpdGxlcz48dGl0bGU+RGVsaXZlcnkgb2YgUk5BIFRo
ZXJhcGV1dGljczogVGhlIEdyZWF0IEVuZG9zb21hbCBFc2NhcGUhPC90aXRsZT48c2Vjb25kYXJ5
LXRpdGxlPk51Y2xlaWMgQWNpZCBUaGVyPC9zZWNvbmRhcnktdGl0bGU+PC90aXRsZXM+PHBlcmlv
ZGljYWw+PGZ1bGwtdGl0bGU+TnVjbGVpYyBBY2lkIFRoZXI8L2Z1bGwtdGl0bGU+PC9wZXJpb2Rp
Y2FsPjxwYWdlcz4zNjEtMzY4PC9wYWdlcz48dm9sdW1lPjMyPC92b2x1bWU+PG51bWJlcj41PC9u
dW1iZXI+PGVkaXRpb24+MjAyMi8wNS8yNjwvZWRpdGlvbj48a2V5d29yZHM+PGtleXdvcmQ+SHVt
YW5zPC9rZXl3b3JkPjxrZXl3b3JkPipMaXBpZCBCaWxheWVycy9tZXRhYm9saXNtPC9rZXl3b3Jk
PjxrZXl3b3JkPipDT1ZJRC0xOS9nZW5ldGljcy90aGVyYXB5PC9rZXl3b3JkPjxrZXl3b3JkPkVu
ZG9zb21lcy9tZXRhYm9saXNtPC9rZXl3b3JkPjxrZXl3b3JkPlJOQSwgU21hbGwgSW50ZXJmZXJp
bmcvZ2VuZXRpY3MvdGhlcmFwZXV0aWMgdXNlL2NoZW1pc3RyeTwva2V5d29yZD48a2V5d29yZD5P
bGlnb251Y2xlb3RpZGVzLCBBbnRpc2Vuc2UvZ2VuZXRpY3MvdGhlcmFwZXV0aWMgdXNlL21ldGFi
b2xpc208L2tleXdvcmQ+PGtleXdvcmQ+T2xpZ29udWNsZW90aWRlcy9tZXRhYm9saXNtPC9rZXl3
b3JkPjxrZXl3b3JkPkFzbzwva2V5d29yZD48a2V5d29yZD5STkEgdGhlcmFwZXV0aWNzPC9rZXl3
b3JkPjxrZXl3b3JkPmRlbGl2ZXJ5PC9rZXl3b3JkPjxrZXl3b3JkPmVuZG9zb21hbCBlc2NhcGU8
L2tleXdvcmQ+PGtleXdvcmQ+c2lSTkE8L2tleXdvcmQ+PGtleXdvcmQ+R2Vub21pY3MsIEdlbmVy
YXRpb24gQmlvLCBLb3JybyBCaW8sIGFuZCBOZXVCYXNlIFRoZXJhcGV1dGljcyBhbmQgY29mb3Vu
ZGVyIG9mPC9rZXl3b3JkPjxrZXl3b3JkPkNsZWFyIFNraWVzIEJpby48L2tleXdvcmQ+PC9rZXl3
b3Jkcz48ZGF0ZXM+PHllYXI+MjAyMjwveWVhcj48cHViLWRhdGVzPjxkYXRlPk9jdDwvZGF0ZT48
L3B1Yi1kYXRlcz48L2RhdGVzPjxpc2JuPjIxNTktMzM0NSAoRWxlY3Ryb25pYykmI3hEOzIxNTkt
MzMzNyAoUHJpbnQpJiN4RDsyMTU5LTMzMzcgKExpbmtpbmcpPC9pc2JuPjxhY2Nlc3Npb24tbnVt
PjM1NjEyNDMyPC9hY2Nlc3Npb24tbnVtPjx1cmxzPjxyZWxhdGVkLXVybHM+PHVybD5odHRwczov
L3d3dy5uY2JpLm5sbS5uaWguZ292L3B1Ym1lZC8zNTYxMjQzMjwvdXJsPjwvcmVsYXRlZC11cmxz
PjwvdXJscz48Y3VzdG9tMj5QTUM5NTk1NjA3PC9jdXN0b20yPjxlbGVjdHJvbmljLXJlc291cmNl
LW51bT4xMC4xMDg5L25hdC4yMDIyLjAwMDQ8L2VsZWN0cm9uaWMtcmVzb3VyY2UtbnVtPjwvcmVj
b3JkPjwvQ2l0ZT48Q2l0ZT48QXV0aG9yPlBhdHJhPC9BdXRob3I+PFllYXI+MjAyNjwvWWVhcj48
UmVjTnVtPjExPC9SZWNOdW0+PHJlY29yZD48cmVjLW51bWJlcj4xMTwvcmVjLW51bWJlcj48Zm9y
ZWlnbi1rZXlzPjxrZXkgYXBwPSJFTiIgZGItaWQ9ImRycjAyOWU5OHd2d3Q1ZXpkMG5wdnBmYWFy
YXhwdnQwNXp2MiIgdGltZXN0YW1wPSIxNzgyNzQ0ODU2Ij4xMTwva2V5PjwvZm9yZWlnbi1rZXlz
PjxyZWYtdHlwZSBuYW1lPSJKb3VybmFsIEFydGljbGUiPjE3PC9yZWYtdHlwZT48Y29udHJpYnV0
b3JzPjxhdXRob3JzPjxhdXRob3I+UGF0cmEsIEMuPC9hdXRob3I+PGF1dGhvcj5IdXNzZWluLCBa
LjwvYXV0aG9yPjxhdXRob3I+QWNlLCBWLiBELjwvYXV0aG9yPjxhdXRob3I+TWlzbmlrLCBFLiBW
LjwvYXV0aG9yPjxhdXRob3I+UnliYWxrbywgRC4gUy48L2F1dGhvcj48YXV0aG9yPlNhbGltb3Zh
LCBBLiBBLjwvYXV0aG9yPjxhdXRob3I+RXJlc2hrbywgRC4gUy48L2F1dGhvcj48YXV0aG9yPkR1
Ym92aWNoZW5rbywgTS4gVi48L2F1dGhvcj48YXV0aG9yPk5vdXIsIE0uIEEuIFkuPC9hdXRob3I+
PGF1dGhvcj5Ecm96ZCwgVi4gUy48L2F1dGhvcj48YXV0aG9yPktvbHBhc2hjaGlrb3YsIEQuIE0u
PC9hdXRob3I+PC9hdXRob3JzPjwvY29udHJpYnV0b3JzPjxhdXRoLWFkZHJlc3M+TGFib3JhdG9y
eSBvZiBETkEtbmFub3NlbnNvciBkaWFnbm9zdGljcywgSVRNTyBVbml2ZXJzaXR5LCBTYWludC1Q
ZXRlcnNidXJnLCAxOTEwMDIsIFJ1c3NpYW4gRmVkZXJhdGlvbi4mI3hEO0luc3RpdHV0ZSBvZiBH
ZW5lIEJpb2xvZ3ksIFJ1c3NpYW4gQWNhZGVteSBvZiBTY2llbmNlcywgTW9zY293LCBSdXNzaWFu
IEZlZGVyYXRpb24uJiN4RDtQZWRpYXRyaWMgUmVzZWFyY2ggYW5kIENsaW5pY2FsIENlbnRlciBm
b3IgSW5mZWN0aW91cyBEaXNlYXNlcywgU2FpbnQgUGV0ZXJzYnVyZywgUnVzc2lhbiBGZWRlcmF0
aW9uLiYjeEQ7RGVwYXJ0bWVudCBvZiBCaW9tZWRpY2FsIFNjaWVuY2VzLCBVbml2ZXJzaXR5IG9m
IFBhZG92YSwgMzUxMzEgUGFkb3ZhLCBJdGFseS4mI3hEO0luZm9jaGVtaXN0cnkgU2NpZW50aWZp
YyBDZW50ZXIsIElUTU8gVW5pdmVyc2l0eSwgU2FpbnQgUGV0ZXJzYnVyZywgMTkxMDAyLCBSdXNz
aWFuIEZlZGVyYXRpb24uJiN4RDtDaGVtaXN0cnkgRGVwYXJ0bWVudCwgVW5pdmVyc2l0eSBvZiBD
ZW50cmFsIEZsb3JpZGEgT3JsYW5kbywgRkwgMzI4MTYtMjM2NiwgVVNBLiYjeEQ7QnVybmV0dCBT
Y2hvb2wgb2YgQmlvbWVkaWNhbCBTY2llbmNlcywgVW5pdmVyc2l0eSBvZiBDZW50cmFsIEZsb3Jp
ZGEsIE9ybGFuZG8sIEZMIDMyODE2LCBVU0EuPC9hdXRoLWFkZHJlc3M+PHRpdGxlcz48dGl0bGU+
VGhlIGVmZmljYWN5IG9mIG9saWdvbnVjbGVvdGlkZS1iYXNlZCBnZW5lIHRoZXJhcGV1dGljcyBp
biBnZW5lIHNpbGVuY2luZzwvdGl0bGU+PHNlY29uZGFyeS10aXRsZT5UaGVyYW5vc3RpY3M8L3Nl
Y29uZGFyeS10aXRsZT48L3RpdGxlcz48cGVyaW9kaWNhbD48ZnVsbC10aXRsZT5UaGVyYW5vc3Rp
Y3M8L2Z1bGwtdGl0bGU+PC9wZXJpb2RpY2FsPjxwYWdlcz41OTktNjE2PC9wYWdlcz48dm9sdW1l
PjE2PC92b2x1bWU+PG51bWJlcj4yPC9udW1iZXI+PGVkaXRpb24+MjAyNS8xMi8wNTwvZWRpdGlv
bj48a2V5d29yZHM+PGtleXdvcmQ+SHVtYW5zPC9rZXl3b3JkPjxrZXl3b3JkPipHZW5ldGljIFRo
ZXJhcHkvbWV0aG9kczwva2V5d29yZD48a2V5d29yZD4qR2VuZSBTaWxlbmNpbmc8L2tleXdvcmQ+
PGtleXdvcmQ+Kk9saWdvbnVjbGVvdGlkZXMsIEFudGlzZW5zZS90aGVyYXBldXRpYyB1c2UvZ2Vu
ZXRpY3M8L2tleXdvcmQ+PGtleXdvcmQ+Uk5BLCBTbWFsbCBJbnRlcmZlcmluZy9nZW5ldGljcy90
aGVyYXBldXRpYyB1c2U8L2tleXdvcmQ+PGtleXdvcmQ+QW5pbWFsczwva2V5d29yZD48a2V5d29y
ZD4qT2xpZ29udWNsZW90aWRlcy9nZW5ldGljcy90aGVyYXBldXRpYyB1c2U8L2tleXdvcmQ+PGtl
eXdvcmQ+Q1JJU1BSL0Nhczwva2V5d29yZD48a2V5d29yZD5hbnRpc2Vuc2Ugb2xpZ29udWNsZW90
aWRlczwva2V5d29yZD48a2V5d29yZD5jYW5jZXI8L2tleXdvcmQ+PGtleXdvcmQ+Y2xpbmljYWwg
cmVsZXZhbmNlPC9rZXl3b3JkPjxrZXl3b3JkPmRlb3h5cmlib3p5bWVzPC9rZXl3b3JkPjxrZXl3
b3JkPmVmZmljYWN5PC9rZXl3b3JkPjxrZXl3b3JkPmdlbmUgc2lsZW5jaW5nPC9rZXl3b3JkPjxr
ZXl3b3JkPm1pUk5BPC9rZXl3b3JkPjxrZXl3b3JkPnJpYm96eW1lczwva2V5d29yZD48a2V5d29y
ZD5zaVJOQTwva2V5d29yZD48a2V5d29yZD50aGVyYXBldXRpYyBvbGlnb251Y2xlb3RpZGVzPC9r
ZXl3b3JkPjwva2V5d29yZHM+PGRhdGVzPjx5ZWFyPjIwMjY8L3llYXI+PC9kYXRlcz48aXNibj4x
ODM4LTc2NDAgKEVsZWN0cm9uaWMpJiN4RDsxODM4LTc2NDAgKExpbmtpbmcpPC9pc2JuPjxhY2Nl
c3Npb24tbnVtPjQxMzQ2NzAyPC9hY2Nlc3Npb24tbnVtPjx1cmxzPjxyZWxhdGVkLXVybHM+PHVy
bD5odHRwczovL3d3dy5uY2JpLm5sbS5uaWguZ292L3B1Ym1lZC80MTM0NjcwMjwvdXJsPjwvcmVs
YXRlZC11cmxzPjwvdXJscz48Y3VzdG9tMj5QTUMxMjY3NDg5MDwvY3VzdG9tMj48ZWxlY3Ryb25p
Yy1yZXNvdXJjZS1udW0+MTAuNzE1MC90aG5vLjEyMTc3NTwvZWxlY3Ryb25pYy1yZXNvdXJjZS1u
dW0+PC9yZWNvcmQ+PC9DaXRlPjwvRW5kTm90ZT4A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FA5985" w:rsidRPr="00AD17BE">
        <w:rPr>
          <w:rFonts w:asciiTheme="majorHAnsi" w:hAnsiTheme="majorHAnsi" w:cstheme="majorHAnsi"/>
        </w:rPr>
      </w:r>
      <w:r w:rsidR="00FA5985"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9,10</w:t>
      </w:r>
      <w:r w:rsidR="00FA5985" w:rsidRPr="00AD17BE">
        <w:rPr>
          <w:rFonts w:asciiTheme="majorHAnsi" w:hAnsiTheme="majorHAnsi" w:cstheme="majorHAnsi"/>
        </w:rPr>
        <w:fldChar w:fldCharType="end"/>
      </w:r>
      <w:r w:rsidRPr="00AD17BE">
        <w:rPr>
          <w:rFonts w:asciiTheme="majorHAnsi" w:hAnsiTheme="majorHAnsi" w:cstheme="majorHAnsi"/>
        </w:rPr>
        <w:t>. Following uptake, the vast majority (~99%) of internalized oligonucleotides remain sequestered within endosomal compartments</w:t>
      </w:r>
      <w:r w:rsidR="00FA5985" w:rsidRPr="00AD17BE">
        <w:rPr>
          <w:rFonts w:asciiTheme="majorHAnsi" w:hAnsiTheme="majorHAnsi" w:cstheme="majorHAnsi"/>
        </w:rPr>
        <w:fldChar w:fldCharType="begin">
          <w:fldData xml:space="preserve">PEVuZE5vdGU+PENpdGU+PEF1dGhvcj5Eb3dkeTwvQXV0aG9yPjxZZWFyPjIwMjI8L1llYXI+PFJl
Y051bT4xMDwvUmVjTnVtPjxEaXNwbGF5VGV4dD48c3R5bGUgZmFjZT0ic21hbGxjYXBzIHN1cGVy
c2NyaXB0Ij45LCAxMDwvc3R5bGU+PC9EaXNwbGF5VGV4dD48cmVjb3JkPjxyZWMtbnVtYmVyPjEw
PC9yZWMtbnVtYmVyPjxmb3JlaWduLWtleXM+PGtleSBhcHA9IkVOIiBkYi1pZD0iZHJyMDI5ZTk4
d3Z3dDVlemQwbnB2cGZhYXJheHB2dDA1enYyIiB0aW1lc3RhbXA9IjE3ODI3NDQ4NTYiPjEwPC9r
ZXk+PC9mb3JlaWduLWtleXM+PHJlZi10eXBlIG5hbWU9IkpvdXJuYWwgQXJ0aWNsZSI+MTc8L3Jl
Zi10eXBlPjxjb250cmlidXRvcnM+PGF1dGhvcnM+PGF1dGhvcj5Eb3dkeSwgUy4gRi48L2F1dGhv
cj48YXV0aG9yPlNldHRlbiwgUi4gTC48L2F1dGhvcj48YXV0aG9yPkN1aSwgWC4gUy48L2F1dGhv
cj48YXV0aG9yPkphZGhhdiwgUy4gRy48L2F1dGhvcj48L2F1dGhvcnM+PC9jb250cmlidXRvcnM+
PGF1dGgtYWRkcmVzcz5EZXBhcnRtZW50IG9mIENlbGx1bGFyIGFuZCBNb2xlY3VsYXIgTWVkaWNp
bmUsIFVuaXZlcnNpdHkgb2YgQ2FsaWZvcm5pYSBTYW4gRGllZ28sIExhIEpvbGxhLCBDYWxpZm9y
bmlhLCBVU0EuPC9hdXRoLWFkZHJlc3M+PHRpdGxlcz48dGl0bGU+RGVsaXZlcnkgb2YgUk5BIFRo
ZXJhcGV1dGljczogVGhlIEdyZWF0IEVuZG9zb21hbCBFc2NhcGUhPC90aXRsZT48c2Vjb25kYXJ5
LXRpdGxlPk51Y2xlaWMgQWNpZCBUaGVyPC9zZWNvbmRhcnktdGl0bGU+PC90aXRsZXM+PHBlcmlv
ZGljYWw+PGZ1bGwtdGl0bGU+TnVjbGVpYyBBY2lkIFRoZXI8L2Z1bGwtdGl0bGU+PC9wZXJpb2Rp
Y2FsPjxwYWdlcz4zNjEtMzY4PC9wYWdlcz48dm9sdW1lPjMyPC92b2x1bWU+PG51bWJlcj41PC9u
dW1iZXI+PGVkaXRpb24+MjAyMi8wNS8yNjwvZWRpdGlvbj48a2V5d29yZHM+PGtleXdvcmQ+SHVt
YW5zPC9rZXl3b3JkPjxrZXl3b3JkPipMaXBpZCBCaWxheWVycy9tZXRhYm9saXNtPC9rZXl3b3Jk
PjxrZXl3b3JkPipDT1ZJRC0xOS9nZW5ldGljcy90aGVyYXB5PC9rZXl3b3JkPjxrZXl3b3JkPkVu
ZG9zb21lcy9tZXRhYm9saXNtPC9rZXl3b3JkPjxrZXl3b3JkPlJOQSwgU21hbGwgSW50ZXJmZXJp
bmcvZ2VuZXRpY3MvdGhlcmFwZXV0aWMgdXNlL2NoZW1pc3RyeTwva2V5d29yZD48a2V5d29yZD5P
bGlnb251Y2xlb3RpZGVzLCBBbnRpc2Vuc2UvZ2VuZXRpY3MvdGhlcmFwZXV0aWMgdXNlL21ldGFi
b2xpc208L2tleXdvcmQ+PGtleXdvcmQ+T2xpZ29udWNsZW90aWRlcy9tZXRhYm9saXNtPC9rZXl3
b3JkPjxrZXl3b3JkPkFzbzwva2V5d29yZD48a2V5d29yZD5STkEgdGhlcmFwZXV0aWNzPC9rZXl3
b3JkPjxrZXl3b3JkPmRlbGl2ZXJ5PC9rZXl3b3JkPjxrZXl3b3JkPmVuZG9zb21hbCBlc2NhcGU8
L2tleXdvcmQ+PGtleXdvcmQ+c2lSTkE8L2tleXdvcmQ+PGtleXdvcmQ+R2Vub21pY3MsIEdlbmVy
YXRpb24gQmlvLCBLb3JybyBCaW8sIGFuZCBOZXVCYXNlIFRoZXJhcGV1dGljcyBhbmQgY29mb3Vu
ZGVyIG9mPC9rZXl3b3JkPjxrZXl3b3JkPkNsZWFyIFNraWVzIEJpby48L2tleXdvcmQ+PC9rZXl3
b3Jkcz48ZGF0ZXM+PHllYXI+MjAyMjwveWVhcj48cHViLWRhdGVzPjxkYXRlPk9jdDwvZGF0ZT48
L3B1Yi1kYXRlcz48L2RhdGVzPjxpc2JuPjIxNTktMzM0NSAoRWxlY3Ryb25pYykmI3hEOzIxNTkt
MzMzNyAoUHJpbnQpJiN4RDsyMTU5LTMzMzcgKExpbmtpbmcpPC9pc2JuPjxhY2Nlc3Npb24tbnVt
PjM1NjEyNDMyPC9hY2Nlc3Npb24tbnVtPjx1cmxzPjxyZWxhdGVkLXVybHM+PHVybD5odHRwczov
L3d3dy5uY2JpLm5sbS5uaWguZ292L3B1Ym1lZC8zNTYxMjQzMjwvdXJsPjwvcmVsYXRlZC11cmxz
PjwvdXJscz48Y3VzdG9tMj5QTUM5NTk1NjA3PC9jdXN0b20yPjxlbGVjdHJvbmljLXJlc291cmNl
LW51bT4xMC4xMDg5L25hdC4yMDIyLjAwMDQ8L2VsZWN0cm9uaWMtcmVzb3VyY2UtbnVtPjwvcmVj
b3JkPjwvQ2l0ZT48Q2l0ZT48QXV0aG9yPlBhdHJhPC9BdXRob3I+PFllYXI+MjAyNjwvWWVhcj48
UmVjTnVtPjExPC9SZWNOdW0+PHJlY29yZD48cmVjLW51bWJlcj4xMTwvcmVjLW51bWJlcj48Zm9y
ZWlnbi1rZXlzPjxrZXkgYXBwPSJFTiIgZGItaWQ9ImRycjAyOWU5OHd2d3Q1ZXpkMG5wdnBmYWFy
YXhwdnQwNXp2MiIgdGltZXN0YW1wPSIxNzgyNzQ0ODU2Ij4xMTwva2V5PjwvZm9yZWlnbi1rZXlz
PjxyZWYtdHlwZSBuYW1lPSJKb3VybmFsIEFydGljbGUiPjE3PC9yZWYtdHlwZT48Y29udHJpYnV0
b3JzPjxhdXRob3JzPjxhdXRob3I+UGF0cmEsIEMuPC9hdXRob3I+PGF1dGhvcj5IdXNzZWluLCBa
LjwvYXV0aG9yPjxhdXRob3I+QWNlLCBWLiBELjwvYXV0aG9yPjxhdXRob3I+TWlzbmlrLCBFLiBW
LjwvYXV0aG9yPjxhdXRob3I+UnliYWxrbywgRC4gUy48L2F1dGhvcj48YXV0aG9yPlNhbGltb3Zh
LCBBLiBBLjwvYXV0aG9yPjxhdXRob3I+RXJlc2hrbywgRC4gUy48L2F1dGhvcj48YXV0aG9yPkR1
Ym92aWNoZW5rbywgTS4gVi48L2F1dGhvcj48YXV0aG9yPk5vdXIsIE0uIEEuIFkuPC9hdXRob3I+
PGF1dGhvcj5Ecm96ZCwgVi4gUy48L2F1dGhvcj48YXV0aG9yPktvbHBhc2hjaGlrb3YsIEQuIE0u
PC9hdXRob3I+PC9hdXRob3JzPjwvY29udHJpYnV0b3JzPjxhdXRoLWFkZHJlc3M+TGFib3JhdG9y
eSBvZiBETkEtbmFub3NlbnNvciBkaWFnbm9zdGljcywgSVRNTyBVbml2ZXJzaXR5LCBTYWludC1Q
ZXRlcnNidXJnLCAxOTEwMDIsIFJ1c3NpYW4gRmVkZXJhdGlvbi4mI3hEO0luc3RpdHV0ZSBvZiBH
ZW5lIEJpb2xvZ3ksIFJ1c3NpYW4gQWNhZGVteSBvZiBTY2llbmNlcywgTW9zY293LCBSdXNzaWFu
IEZlZGVyYXRpb24uJiN4RDtQZWRpYXRyaWMgUmVzZWFyY2ggYW5kIENsaW5pY2FsIENlbnRlciBm
b3IgSW5mZWN0aW91cyBEaXNlYXNlcywgU2FpbnQgUGV0ZXJzYnVyZywgUnVzc2lhbiBGZWRlcmF0
aW9uLiYjeEQ7RGVwYXJ0bWVudCBvZiBCaW9tZWRpY2FsIFNjaWVuY2VzLCBVbml2ZXJzaXR5IG9m
IFBhZG92YSwgMzUxMzEgUGFkb3ZhLCBJdGFseS4mI3hEO0luZm9jaGVtaXN0cnkgU2NpZW50aWZp
YyBDZW50ZXIsIElUTU8gVW5pdmVyc2l0eSwgU2FpbnQgUGV0ZXJzYnVyZywgMTkxMDAyLCBSdXNz
aWFuIEZlZGVyYXRpb24uJiN4RDtDaGVtaXN0cnkgRGVwYXJ0bWVudCwgVW5pdmVyc2l0eSBvZiBD
ZW50cmFsIEZsb3JpZGEgT3JsYW5kbywgRkwgMzI4MTYtMjM2NiwgVVNBLiYjeEQ7QnVybmV0dCBT
Y2hvb2wgb2YgQmlvbWVkaWNhbCBTY2llbmNlcywgVW5pdmVyc2l0eSBvZiBDZW50cmFsIEZsb3Jp
ZGEsIE9ybGFuZG8sIEZMIDMyODE2LCBVU0EuPC9hdXRoLWFkZHJlc3M+PHRpdGxlcz48dGl0bGU+
VGhlIGVmZmljYWN5IG9mIG9saWdvbnVjbGVvdGlkZS1iYXNlZCBnZW5lIHRoZXJhcGV1dGljcyBp
biBnZW5lIHNpbGVuY2luZzwvdGl0bGU+PHNlY29uZGFyeS10aXRsZT5UaGVyYW5vc3RpY3M8L3Nl
Y29uZGFyeS10aXRsZT48L3RpdGxlcz48cGVyaW9kaWNhbD48ZnVsbC10aXRsZT5UaGVyYW5vc3Rp
Y3M8L2Z1bGwtdGl0bGU+PC9wZXJpb2RpY2FsPjxwYWdlcz41OTktNjE2PC9wYWdlcz48dm9sdW1l
PjE2PC92b2x1bWU+PG51bWJlcj4yPC9udW1iZXI+PGVkaXRpb24+MjAyNS8xMi8wNTwvZWRpdGlv
bj48a2V5d29yZHM+PGtleXdvcmQ+SHVtYW5zPC9rZXl3b3JkPjxrZXl3b3JkPipHZW5ldGljIFRo
ZXJhcHkvbWV0aG9kczwva2V5d29yZD48a2V5d29yZD4qR2VuZSBTaWxlbmNpbmc8L2tleXdvcmQ+
PGtleXdvcmQ+Kk9saWdvbnVjbGVvdGlkZXMsIEFudGlzZW5zZS90aGVyYXBldXRpYyB1c2UvZ2Vu
ZXRpY3M8L2tleXdvcmQ+PGtleXdvcmQ+Uk5BLCBTbWFsbCBJbnRlcmZlcmluZy9nZW5ldGljcy90
aGVyYXBldXRpYyB1c2U8L2tleXdvcmQ+PGtleXdvcmQ+QW5pbWFsczwva2V5d29yZD48a2V5d29y
ZD4qT2xpZ29udWNsZW90aWRlcy9nZW5ldGljcy90aGVyYXBldXRpYyB1c2U8L2tleXdvcmQ+PGtl
eXdvcmQ+Q1JJU1BSL0Nhczwva2V5d29yZD48a2V5d29yZD5hbnRpc2Vuc2Ugb2xpZ29udWNsZW90
aWRlczwva2V5d29yZD48a2V5d29yZD5jYW5jZXI8L2tleXdvcmQ+PGtleXdvcmQ+Y2xpbmljYWwg
cmVsZXZhbmNlPC9rZXl3b3JkPjxrZXl3b3JkPmRlb3h5cmlib3p5bWVzPC9rZXl3b3JkPjxrZXl3
b3JkPmVmZmljYWN5PC9rZXl3b3JkPjxrZXl3b3JkPmdlbmUgc2lsZW5jaW5nPC9rZXl3b3JkPjxr
ZXl3b3JkPm1pUk5BPC9rZXl3b3JkPjxrZXl3b3JkPnJpYm96eW1lczwva2V5d29yZD48a2V5d29y
ZD5zaVJOQTwva2V5d29yZD48a2V5d29yZD50aGVyYXBldXRpYyBvbGlnb251Y2xlb3RpZGVzPC9r
ZXl3b3JkPjwva2V5d29yZHM+PGRhdGVzPjx5ZWFyPjIwMjY8L3llYXI+PC9kYXRlcz48aXNibj4x
ODM4LTc2NDAgKEVsZWN0cm9uaWMpJiN4RDsxODM4LTc2NDAgKExpbmtpbmcpPC9pc2JuPjxhY2Nl
c3Npb24tbnVtPjQxMzQ2NzAyPC9hY2Nlc3Npb24tbnVtPjx1cmxzPjxyZWxhdGVkLXVybHM+PHVy
bD5odHRwczovL3d3dy5uY2JpLm5sbS5uaWguZ292L3B1Ym1lZC80MTM0NjcwMjwvdXJsPjwvcmVs
YXRlZC11cmxzPjwvdXJscz48Y3VzdG9tMj5QTUMxMjY3NDg5MDwvY3VzdG9tMj48ZWxlY3Ryb25p
Yy1yZXNvdXJjZS1udW0+MTAuNzE1MC90aG5vLjEyMTc3NTwvZWxlY3Ryb25pYy1yZXNvdXJjZS1u
dW0+PC9yZWNvcmQ+PC9DaXRlPjwvRW5kTm90ZT4A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PEVuZE5vdGU+PENpdGU+PEF1dGhvcj5Eb3dkeTwvQXV0aG9yPjxZZWFyPjIwMjI8L1llYXI+PFJl
Y051bT4xMDwvUmVjTnVtPjxEaXNwbGF5VGV4dD48c3R5bGUgZmFjZT0ic21hbGxjYXBzIHN1cGVy
c2NyaXB0Ij45LCAxMDwvc3R5bGU+PC9EaXNwbGF5VGV4dD48cmVjb3JkPjxyZWMtbnVtYmVyPjEw
PC9yZWMtbnVtYmVyPjxmb3JlaWduLWtleXM+PGtleSBhcHA9IkVOIiBkYi1pZD0iZHJyMDI5ZTk4
d3Z3dDVlemQwbnB2cGZhYXJheHB2dDA1enYyIiB0aW1lc3RhbXA9IjE3ODI3NDQ4NTYiPjEwPC9r
ZXk+PC9mb3JlaWduLWtleXM+PHJlZi10eXBlIG5hbWU9IkpvdXJuYWwgQXJ0aWNsZSI+MTc8L3Jl
Zi10eXBlPjxjb250cmlidXRvcnM+PGF1dGhvcnM+PGF1dGhvcj5Eb3dkeSwgUy4gRi48L2F1dGhv
cj48YXV0aG9yPlNldHRlbiwgUi4gTC48L2F1dGhvcj48YXV0aG9yPkN1aSwgWC4gUy48L2F1dGhv
cj48YXV0aG9yPkphZGhhdiwgUy4gRy48L2F1dGhvcj48L2F1dGhvcnM+PC9jb250cmlidXRvcnM+
PGF1dGgtYWRkcmVzcz5EZXBhcnRtZW50IG9mIENlbGx1bGFyIGFuZCBNb2xlY3VsYXIgTWVkaWNp
bmUsIFVuaXZlcnNpdHkgb2YgQ2FsaWZvcm5pYSBTYW4gRGllZ28sIExhIEpvbGxhLCBDYWxpZm9y
bmlhLCBVU0EuPC9hdXRoLWFkZHJlc3M+PHRpdGxlcz48dGl0bGU+RGVsaXZlcnkgb2YgUk5BIFRo
ZXJhcGV1dGljczogVGhlIEdyZWF0IEVuZG9zb21hbCBFc2NhcGUhPC90aXRsZT48c2Vjb25kYXJ5
LXRpdGxlPk51Y2xlaWMgQWNpZCBUaGVyPC9zZWNvbmRhcnktdGl0bGU+PC90aXRsZXM+PHBlcmlv
ZGljYWw+PGZ1bGwtdGl0bGU+TnVjbGVpYyBBY2lkIFRoZXI8L2Z1bGwtdGl0bGU+PC9wZXJpb2Rp
Y2FsPjxwYWdlcz4zNjEtMzY4PC9wYWdlcz48dm9sdW1lPjMyPC92b2x1bWU+PG51bWJlcj41PC9u
dW1iZXI+PGVkaXRpb24+MjAyMi8wNS8yNjwvZWRpdGlvbj48a2V5d29yZHM+PGtleXdvcmQ+SHVt
YW5zPC9rZXl3b3JkPjxrZXl3b3JkPipMaXBpZCBCaWxheWVycy9tZXRhYm9saXNtPC9rZXl3b3Jk
PjxrZXl3b3JkPipDT1ZJRC0xOS9nZW5ldGljcy90aGVyYXB5PC9rZXl3b3JkPjxrZXl3b3JkPkVu
ZG9zb21lcy9tZXRhYm9saXNtPC9rZXl3b3JkPjxrZXl3b3JkPlJOQSwgU21hbGwgSW50ZXJmZXJp
bmcvZ2VuZXRpY3MvdGhlcmFwZXV0aWMgdXNlL2NoZW1pc3RyeTwva2V5d29yZD48a2V5d29yZD5P
bGlnb251Y2xlb3RpZGVzLCBBbnRpc2Vuc2UvZ2VuZXRpY3MvdGhlcmFwZXV0aWMgdXNlL21ldGFi
b2xpc208L2tleXdvcmQ+PGtleXdvcmQ+T2xpZ29udWNsZW90aWRlcy9tZXRhYm9saXNtPC9rZXl3
b3JkPjxrZXl3b3JkPkFzbzwva2V5d29yZD48a2V5d29yZD5STkEgdGhlcmFwZXV0aWNzPC9rZXl3
b3JkPjxrZXl3b3JkPmRlbGl2ZXJ5PC9rZXl3b3JkPjxrZXl3b3JkPmVuZG9zb21hbCBlc2NhcGU8
L2tleXdvcmQ+PGtleXdvcmQ+c2lSTkE8L2tleXdvcmQ+PGtleXdvcmQ+R2Vub21pY3MsIEdlbmVy
YXRpb24gQmlvLCBLb3JybyBCaW8sIGFuZCBOZXVCYXNlIFRoZXJhcGV1dGljcyBhbmQgY29mb3Vu
ZGVyIG9mPC9rZXl3b3JkPjxrZXl3b3JkPkNsZWFyIFNraWVzIEJpby48L2tleXdvcmQ+PC9rZXl3
b3Jkcz48ZGF0ZXM+PHllYXI+MjAyMjwveWVhcj48cHViLWRhdGVzPjxkYXRlPk9jdDwvZGF0ZT48
L3B1Yi1kYXRlcz48L2RhdGVzPjxpc2JuPjIxNTktMzM0NSAoRWxlY3Ryb25pYykmI3hEOzIxNTkt
MzMzNyAoUHJpbnQpJiN4RDsyMTU5LTMzMzcgKExpbmtpbmcpPC9pc2JuPjxhY2Nlc3Npb24tbnVt
PjM1NjEyNDMyPC9hY2Nlc3Npb24tbnVtPjx1cmxzPjxyZWxhdGVkLXVybHM+PHVybD5odHRwczov
L3d3dy5uY2JpLm5sbS5uaWguZ292L3B1Ym1lZC8zNTYxMjQzMjwvdXJsPjwvcmVsYXRlZC11cmxz
PjwvdXJscz48Y3VzdG9tMj5QTUM5NTk1NjA3PC9jdXN0b20yPjxlbGVjdHJvbmljLXJlc291cmNl
LW51bT4xMC4xMDg5L25hdC4yMDIyLjAwMDQ8L2VsZWN0cm9uaWMtcmVzb3VyY2UtbnVtPjwvcmVj
b3JkPjwvQ2l0ZT48Q2l0ZT48QXV0aG9yPlBhdHJhPC9BdXRob3I+PFllYXI+MjAyNjwvWWVhcj48
UmVjTnVtPjExPC9SZWNOdW0+PHJlY29yZD48cmVjLW51bWJlcj4xMTwvcmVjLW51bWJlcj48Zm9y
ZWlnbi1rZXlzPjxrZXkgYXBwPSJFTiIgZGItaWQ9ImRycjAyOWU5OHd2d3Q1ZXpkMG5wdnBmYWFy
YXhwdnQwNXp2MiIgdGltZXN0YW1wPSIxNzgyNzQ0ODU2Ij4xMTwva2V5PjwvZm9yZWlnbi1rZXlz
PjxyZWYtdHlwZSBuYW1lPSJKb3VybmFsIEFydGljbGUiPjE3PC9yZWYtdHlwZT48Y29udHJpYnV0
b3JzPjxhdXRob3JzPjxhdXRob3I+UGF0cmEsIEMuPC9hdXRob3I+PGF1dGhvcj5IdXNzZWluLCBa
LjwvYXV0aG9yPjxhdXRob3I+QWNlLCBWLiBELjwvYXV0aG9yPjxhdXRob3I+TWlzbmlrLCBFLiBW
LjwvYXV0aG9yPjxhdXRob3I+UnliYWxrbywgRC4gUy48L2F1dGhvcj48YXV0aG9yPlNhbGltb3Zh
LCBBLiBBLjwvYXV0aG9yPjxhdXRob3I+RXJlc2hrbywgRC4gUy48L2F1dGhvcj48YXV0aG9yPkR1
Ym92aWNoZW5rbywgTS4gVi48L2F1dGhvcj48YXV0aG9yPk5vdXIsIE0uIEEuIFkuPC9hdXRob3I+
PGF1dGhvcj5Ecm96ZCwgVi4gUy48L2F1dGhvcj48YXV0aG9yPktvbHBhc2hjaGlrb3YsIEQuIE0u
PC9hdXRob3I+PC9hdXRob3JzPjwvY29udHJpYnV0b3JzPjxhdXRoLWFkZHJlc3M+TGFib3JhdG9y
eSBvZiBETkEtbmFub3NlbnNvciBkaWFnbm9zdGljcywgSVRNTyBVbml2ZXJzaXR5LCBTYWludC1Q
ZXRlcnNidXJnLCAxOTEwMDIsIFJ1c3NpYW4gRmVkZXJhdGlvbi4mI3hEO0luc3RpdHV0ZSBvZiBH
ZW5lIEJpb2xvZ3ksIFJ1c3NpYW4gQWNhZGVteSBvZiBTY2llbmNlcywgTW9zY293LCBSdXNzaWFu
IEZlZGVyYXRpb24uJiN4RDtQZWRpYXRyaWMgUmVzZWFyY2ggYW5kIENsaW5pY2FsIENlbnRlciBm
b3IgSW5mZWN0aW91cyBEaXNlYXNlcywgU2FpbnQgUGV0ZXJzYnVyZywgUnVzc2lhbiBGZWRlcmF0
aW9uLiYjeEQ7RGVwYXJ0bWVudCBvZiBCaW9tZWRpY2FsIFNjaWVuY2VzLCBVbml2ZXJzaXR5IG9m
IFBhZG92YSwgMzUxMzEgUGFkb3ZhLCBJdGFseS4mI3hEO0luZm9jaGVtaXN0cnkgU2NpZW50aWZp
YyBDZW50ZXIsIElUTU8gVW5pdmVyc2l0eSwgU2FpbnQgUGV0ZXJzYnVyZywgMTkxMDAyLCBSdXNz
aWFuIEZlZGVyYXRpb24uJiN4RDtDaGVtaXN0cnkgRGVwYXJ0bWVudCwgVW5pdmVyc2l0eSBvZiBD
ZW50cmFsIEZsb3JpZGEgT3JsYW5kbywgRkwgMzI4MTYtMjM2NiwgVVNBLiYjeEQ7QnVybmV0dCBT
Y2hvb2wgb2YgQmlvbWVkaWNhbCBTY2llbmNlcywgVW5pdmVyc2l0eSBvZiBDZW50cmFsIEZsb3Jp
ZGEsIE9ybGFuZG8sIEZMIDMyODE2LCBVU0EuPC9hdXRoLWFkZHJlc3M+PHRpdGxlcz48dGl0bGU+
VGhlIGVmZmljYWN5IG9mIG9saWdvbnVjbGVvdGlkZS1iYXNlZCBnZW5lIHRoZXJhcGV1dGljcyBp
biBnZW5lIHNpbGVuY2luZzwvdGl0bGU+PHNlY29uZGFyeS10aXRsZT5UaGVyYW5vc3RpY3M8L3Nl
Y29uZGFyeS10aXRsZT48L3RpdGxlcz48cGVyaW9kaWNhbD48ZnVsbC10aXRsZT5UaGVyYW5vc3Rp
Y3M8L2Z1bGwtdGl0bGU+PC9wZXJpb2RpY2FsPjxwYWdlcz41OTktNjE2PC9wYWdlcz48dm9sdW1l
PjE2PC92b2x1bWU+PG51bWJlcj4yPC9udW1iZXI+PGVkaXRpb24+MjAyNS8xMi8wNTwvZWRpdGlv
bj48a2V5d29yZHM+PGtleXdvcmQ+SHVtYW5zPC9rZXl3b3JkPjxrZXl3b3JkPipHZW5ldGljIFRo
ZXJhcHkvbWV0aG9kczwva2V5d29yZD48a2V5d29yZD4qR2VuZSBTaWxlbmNpbmc8L2tleXdvcmQ+
PGtleXdvcmQ+Kk9saWdvbnVjbGVvdGlkZXMsIEFudGlzZW5zZS90aGVyYXBldXRpYyB1c2UvZ2Vu
ZXRpY3M8L2tleXdvcmQ+PGtleXdvcmQ+Uk5BLCBTbWFsbCBJbnRlcmZlcmluZy9nZW5ldGljcy90
aGVyYXBldXRpYyB1c2U8L2tleXdvcmQ+PGtleXdvcmQ+QW5pbWFsczwva2V5d29yZD48a2V5d29y
ZD4qT2xpZ29udWNsZW90aWRlcy9nZW5ldGljcy90aGVyYXBldXRpYyB1c2U8L2tleXdvcmQ+PGtl
eXdvcmQ+Q1JJU1BSL0Nhczwva2V5d29yZD48a2V5d29yZD5hbnRpc2Vuc2Ugb2xpZ29udWNsZW90
aWRlczwva2V5d29yZD48a2V5d29yZD5jYW5jZXI8L2tleXdvcmQ+PGtleXdvcmQ+Y2xpbmljYWwg
cmVsZXZhbmNlPC9rZXl3b3JkPjxrZXl3b3JkPmRlb3h5cmlib3p5bWVzPC9rZXl3b3JkPjxrZXl3
b3JkPmVmZmljYWN5PC9rZXl3b3JkPjxrZXl3b3JkPmdlbmUgc2lsZW5jaW5nPC9rZXl3b3JkPjxr
ZXl3b3JkPm1pUk5BPC9rZXl3b3JkPjxrZXl3b3JkPnJpYm96eW1lczwva2V5d29yZD48a2V5d29y
ZD5zaVJOQTwva2V5d29yZD48a2V5d29yZD50aGVyYXBldXRpYyBvbGlnb251Y2xlb3RpZGVzPC9r
ZXl3b3JkPjwva2V5d29yZHM+PGRhdGVzPjx5ZWFyPjIwMjY8L3llYXI+PC9kYXRlcz48aXNibj4x
ODM4LTc2NDAgKEVsZWN0cm9uaWMpJiN4RDsxODM4LTc2NDAgKExpbmtpbmcpPC9pc2JuPjxhY2Nl
c3Npb24tbnVtPjQxMzQ2NzAyPC9hY2Nlc3Npb24tbnVtPjx1cmxzPjxyZWxhdGVkLXVybHM+PHVy
bD5odHRwczovL3d3dy5uY2JpLm5sbS5uaWguZ292L3B1Ym1lZC80MTM0NjcwMjwvdXJsPjwvcmVs
YXRlZC11cmxzPjwvdXJscz48Y3VzdG9tMj5QTUMxMjY3NDg5MDwvY3VzdG9tMj48ZWxlY3Ryb25p
Yy1yZXNvdXJjZS1udW0+MTAuNzE1MC90aG5vLjEyMTc3NTwvZWxlY3Ryb25pYy1yZXNvdXJjZS1u
dW0+PC9yZWNvcmQ+PC9DaXRlPjwvRW5kTm90ZT4A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FA5985" w:rsidRPr="00AD17BE">
        <w:rPr>
          <w:rFonts w:asciiTheme="majorHAnsi" w:hAnsiTheme="majorHAnsi" w:cstheme="majorHAnsi"/>
        </w:rPr>
      </w:r>
      <w:r w:rsidR="00FA5985"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9,10</w:t>
      </w:r>
      <w:r w:rsidR="00FA5985" w:rsidRPr="00AD17BE">
        <w:rPr>
          <w:rFonts w:asciiTheme="majorHAnsi" w:hAnsiTheme="majorHAnsi" w:cstheme="majorHAnsi"/>
        </w:rPr>
        <w:fldChar w:fldCharType="end"/>
      </w:r>
      <w:r w:rsidRPr="00AD17BE">
        <w:rPr>
          <w:rFonts w:asciiTheme="majorHAnsi" w:hAnsiTheme="majorHAnsi" w:cstheme="majorHAnsi"/>
        </w:rPr>
        <w:t>.</w:t>
      </w:r>
      <w:r w:rsidR="00E64FD1" w:rsidRPr="00AD17BE">
        <w:rPr>
          <w:rFonts w:asciiTheme="majorHAnsi" w:hAnsiTheme="majorHAnsi" w:cstheme="majorHAnsi"/>
        </w:rPr>
        <w:t xml:space="preserve"> </w:t>
      </w:r>
      <w:r w:rsidRPr="00AD17BE">
        <w:rPr>
          <w:rFonts w:asciiTheme="majorHAnsi" w:hAnsiTheme="majorHAnsi" w:cstheme="majorHAnsi"/>
        </w:rPr>
        <w:t xml:space="preserve">Endosomal trafficking proceeds through a maturation process from early to late endosomes and ultimately lysosomes; however, the precise compartments from which </w:t>
      </w:r>
      <w:r w:rsidR="00E64FD1" w:rsidRPr="00AD17BE">
        <w:rPr>
          <w:rFonts w:asciiTheme="majorHAnsi" w:hAnsiTheme="majorHAnsi" w:cstheme="majorHAnsi"/>
        </w:rPr>
        <w:t>oligonucleotides</w:t>
      </w:r>
      <w:r w:rsidRPr="00AD17BE">
        <w:rPr>
          <w:rFonts w:asciiTheme="majorHAnsi" w:hAnsiTheme="majorHAnsi" w:cstheme="majorHAnsi"/>
        </w:rPr>
        <w:t xml:space="preserve"> </w:t>
      </w:r>
      <w:r w:rsidR="0095121F" w:rsidRPr="00AD17BE">
        <w:rPr>
          <w:rFonts w:asciiTheme="majorHAnsi" w:hAnsiTheme="majorHAnsi" w:cstheme="majorHAnsi"/>
        </w:rPr>
        <w:t xml:space="preserve">escape </w:t>
      </w:r>
      <w:r w:rsidR="00E64FD1" w:rsidRPr="00AD17BE">
        <w:rPr>
          <w:rFonts w:asciiTheme="majorHAnsi" w:hAnsiTheme="majorHAnsi" w:cstheme="majorHAnsi"/>
        </w:rPr>
        <w:t>to the cytosol</w:t>
      </w:r>
      <w:r w:rsidRPr="00AD17BE">
        <w:rPr>
          <w:rFonts w:asciiTheme="majorHAnsi" w:hAnsiTheme="majorHAnsi" w:cstheme="majorHAnsi"/>
        </w:rPr>
        <w:t xml:space="preserve"> remain incompletely understood and may involve multiple endosomal population</w:t>
      </w:r>
      <w:r w:rsidR="00FA5985" w:rsidRPr="00AD17BE">
        <w:rPr>
          <w:rFonts w:asciiTheme="majorHAnsi" w:hAnsiTheme="majorHAnsi" w:cstheme="majorHAnsi"/>
        </w:rPr>
        <w:t>s</w:t>
      </w:r>
      <w:r w:rsidR="00FA5985" w:rsidRPr="00AD17BE">
        <w:rPr>
          <w:rFonts w:asciiTheme="majorHAnsi" w:hAnsiTheme="majorHAnsi" w:cstheme="majorHAnsi"/>
        </w:rPr>
        <w:fldChar w:fldCharType="begin"/>
      </w:r>
      <w:r w:rsidR="00A2395C">
        <w:rPr>
          <w:rFonts w:asciiTheme="majorHAnsi" w:hAnsiTheme="majorHAnsi" w:cstheme="majorHAnsi"/>
        </w:rPr>
        <w:instrText xml:space="preserve"> ADDIN EN.CITE &lt;EndNote&gt;&lt;Cite&gt;&lt;Author&gt;Dowdy&lt;/Author&gt;&lt;Year&gt;2022&lt;/Year&gt;&lt;RecNum&gt;10&lt;/RecNum&gt;&lt;DisplayText&gt;&lt;style face="smallcaps superscript"&gt;9&lt;/style&gt;&lt;/DisplayText&gt;&lt;record&gt;&lt;rec-number&gt;10&lt;/rec-number&gt;&lt;foreign-keys&gt;&lt;key app="EN" db-id="drr029e98wvwt5ezd0npvpfaaraxpvt05zv2" timestamp="1782744856"&gt;10&lt;/key&gt;&lt;/foreign-keys&gt;&lt;ref-type name="Journal Article"&gt;17&lt;/ref-type&gt;&lt;contributors&gt;&lt;authors&gt;&lt;author&gt;Dowdy, S. F.&lt;/author&gt;&lt;author&gt;Setten, R. L.&lt;/author&gt;&lt;author&gt;Cui, X. S.&lt;/author&gt;&lt;author&gt;Jadhav, S. G.&lt;/author&gt;&lt;/authors&gt;&lt;/contributors&gt;&lt;auth-address&gt;Department of Cellular and Molecular Medicine, University of California San Diego, La Jolla, California, USA.&lt;/auth-address&gt;&lt;titles&gt;&lt;title&gt;Delivery of RNA Therapeutics: The Great Endosomal Escape!&lt;/title&gt;&lt;secondary-title&gt;Nucleic Acid Ther&lt;/secondary-title&gt;&lt;/titles&gt;&lt;periodical&gt;&lt;full-title&gt;Nucleic Acid Ther&lt;/full-title&gt;&lt;/periodical&gt;&lt;pages&gt;361-368&lt;/pages&gt;&lt;volume&gt;32&lt;/volume&gt;&lt;number&gt;5&lt;/number&gt;&lt;edition&gt;2022/05/26&lt;/edition&gt;&lt;keywords&gt;&lt;keyword&gt;Humans&lt;/keyword&gt;&lt;keyword&gt;*Lipid Bilayers/metabolism&lt;/keyword&gt;&lt;keyword&gt;*COVID-19/genetics/therapy&lt;/keyword&gt;&lt;keyword&gt;Endosomes/metabolism&lt;/keyword&gt;&lt;keyword&gt;RNA, Small Interfering/genetics/therapeutic use/chemistry&lt;/keyword&gt;&lt;keyword&gt;Oligonucleotides, Antisense/genetics/therapeutic use/metabolism&lt;/keyword&gt;&lt;keyword&gt;Oligonucleotides/metabolism&lt;/keyword&gt;&lt;keyword&gt;Aso&lt;/keyword&gt;&lt;keyword&gt;RNA therapeutics&lt;/keyword&gt;&lt;keyword&gt;delivery&lt;/keyword&gt;&lt;keyword&gt;endosomal escape&lt;/keyword&gt;&lt;keyword&gt;siRNA&lt;/keyword&gt;&lt;keyword&gt;Genomics, Generation Bio, Korro Bio, and NeuBase Therapeutics and cofounder of&lt;/keyword&gt;&lt;keyword&gt;Clear Skies Bio.&lt;/keyword&gt;&lt;/keywords&gt;&lt;dates&gt;&lt;year&gt;2022&lt;/year&gt;&lt;pub-dates&gt;&lt;date&gt;Oct&lt;/date&gt;&lt;/pub-dates&gt;&lt;/dates&gt;&lt;isbn&gt;2159-3345 (Electronic)&amp;#xD;2159-3337 (Print)&amp;#xD;2159-3337 (Linking)&lt;/isbn&gt;&lt;accession-num&gt;35612432&lt;/accession-num&gt;&lt;urls&gt;&lt;related-urls&gt;&lt;url&gt;https://www.ncbi.nlm.nih.gov/pubmed/35612432&lt;/url&gt;&lt;/related-urls&gt;&lt;/urls&gt;&lt;custom2&gt;PMC9595607&lt;/custom2&gt;&lt;electronic-resource-num&gt;10.1089/nat.2022.0004&lt;/electronic-resource-num&gt;&lt;/record&gt;&lt;/Cite&gt;&lt;/EndNote&gt;</w:instrText>
      </w:r>
      <w:r w:rsidR="00FA5985"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9</w:t>
      </w:r>
      <w:r w:rsidR="00FA5985" w:rsidRPr="00AD17BE">
        <w:rPr>
          <w:rFonts w:asciiTheme="majorHAnsi" w:hAnsiTheme="majorHAnsi" w:cstheme="majorHAnsi"/>
        </w:rPr>
        <w:fldChar w:fldCharType="end"/>
      </w:r>
      <w:r w:rsidRPr="00AD17BE">
        <w:rPr>
          <w:rFonts w:asciiTheme="majorHAnsi" w:hAnsiTheme="majorHAnsi" w:cstheme="majorHAnsi"/>
        </w:rPr>
        <w:t>.</w:t>
      </w:r>
      <w:r w:rsidR="00E64FD1" w:rsidRPr="00AD17BE">
        <w:rPr>
          <w:rFonts w:asciiTheme="majorHAnsi" w:hAnsiTheme="majorHAnsi" w:cstheme="majorHAnsi"/>
        </w:rPr>
        <w:t xml:space="preserve"> </w:t>
      </w:r>
      <w:r w:rsidR="0095121F" w:rsidRPr="00AD17BE">
        <w:rPr>
          <w:rFonts w:asciiTheme="majorHAnsi" w:hAnsiTheme="majorHAnsi" w:cstheme="majorHAnsi"/>
        </w:rPr>
        <w:t>This limited cytosolic release represents</w:t>
      </w:r>
      <w:r w:rsidR="00174A09" w:rsidRPr="00AD17BE">
        <w:rPr>
          <w:rFonts w:asciiTheme="majorHAnsi" w:hAnsiTheme="majorHAnsi" w:cstheme="majorHAnsi"/>
        </w:rPr>
        <w:t xml:space="preserve"> a critical rate-limiting barrier</w:t>
      </w:r>
      <w:r w:rsidR="008E1F29" w:rsidRPr="00AD17BE">
        <w:rPr>
          <w:rFonts w:asciiTheme="majorHAnsi" w:hAnsiTheme="majorHAnsi" w:cstheme="majorHAnsi"/>
        </w:rPr>
        <w:t xml:space="preserve"> and underscores</w:t>
      </w:r>
      <w:r w:rsidR="00174A09" w:rsidRPr="00AD17BE">
        <w:rPr>
          <w:rFonts w:asciiTheme="majorHAnsi" w:hAnsiTheme="majorHAnsi" w:cstheme="majorHAnsi"/>
        </w:rPr>
        <w:t xml:space="preserve"> the need for </w:t>
      </w:r>
      <w:r w:rsidR="00627F8F" w:rsidRPr="00AD17BE">
        <w:rPr>
          <w:rFonts w:asciiTheme="majorHAnsi" w:hAnsiTheme="majorHAnsi" w:cstheme="majorHAnsi"/>
        </w:rPr>
        <w:t xml:space="preserve">physiologically relevant </w:t>
      </w:r>
      <w:r w:rsidR="00174A09" w:rsidRPr="00AD17BE">
        <w:rPr>
          <w:rFonts w:asciiTheme="majorHAnsi" w:hAnsiTheme="majorHAnsi" w:cstheme="majorHAnsi"/>
        </w:rPr>
        <w:t>experimental systems that enable</w:t>
      </w:r>
      <w:r w:rsidR="00627F8F" w:rsidRPr="00AD17BE">
        <w:rPr>
          <w:rFonts w:asciiTheme="majorHAnsi" w:hAnsiTheme="majorHAnsi" w:cstheme="majorHAnsi"/>
        </w:rPr>
        <w:t xml:space="preserve"> </w:t>
      </w:r>
      <w:r w:rsidR="00174A09" w:rsidRPr="00AD17BE">
        <w:rPr>
          <w:rFonts w:asciiTheme="majorHAnsi" w:hAnsiTheme="majorHAnsi" w:cstheme="majorHAnsi"/>
        </w:rPr>
        <w:t>quantitative assessment of oligonucleotide uptake, intracellular trafficking, and endosomal escape</w:t>
      </w:r>
      <w:r w:rsidR="00FA5985" w:rsidRPr="00AD17BE">
        <w:rPr>
          <w:rFonts w:asciiTheme="majorHAnsi" w:hAnsiTheme="majorHAnsi" w:cstheme="majorHAnsi"/>
        </w:rPr>
        <w:fldChar w:fldCharType="begin">
          <w:fldData xml:space="preserve">PEVuZE5vdGU+PENpdGU+PEF1dGhvcj5CdW50ejwvQXV0aG9yPjxZZWFyPjIwMTk8L1llYXI+PFJl
Y051bT4xODwvUmVjTnVtPjxEaXNwbGF5VGV4dD48c3R5bGUgZmFjZT0ic21hbGxjYXBzIHN1cGVy
c2NyaXB0Ij4yMDwvc3R5bGU+PC9EaXNwbGF5VGV4dD48cmVjb3JkPjxyZWMtbnVtYmVyPjE4PC9y
ZWMtbnVtYmVyPjxmb3JlaWduLWtleXM+PGtleSBhcHA9IkVOIiBkYi1pZD0iZHJyMDI5ZTk4d3Z3
dDVlemQwbnB2cGZhYXJheHB2dDA1enYyIiB0aW1lc3RhbXA9IjE3ODI3NDQ4NTYiPjE4PC9rZXk+
PC9mb3JlaWduLWtleXM+PHJlZi10eXBlIG5hbWU9IkpvdXJuYWwgQXJ0aWNsZSI+MTc8L3JlZi10
eXBlPjxjb250cmlidXRvcnM+PGF1dGhvcnM+PGF1dGhvcj5CdW50eiwgQS48L2F1dGhvcj48YXV0
aG9yPktpbGxpYW4sIFQuPC9hdXRob3I+PGF1dGhvcj5TY2htaWQsIEQuPC9hdXRob3I+PGF1dGhv
cj5TZXVsLCBILjwvYXV0aG9yPjxhdXRob3I+QnJpbmttYW5uLCBVLjwvYXV0aG9yPjxhdXRob3I+
UmF2biwgSi48L2F1dGhvcj48YXV0aG9yPkxpbmRob2xtLCBNLjwvYXV0aG9yPjxhdXRob3I+S25v
ZXRnZW4sIEguPC9hdXRob3I+PGF1dGhvcj5IYXVja2UsIFYuPC9hdXRob3I+PGF1dGhvcj5NdW5k
aWdsLCBPLjwvYXV0aG9yPjwvYXV0aG9ycz48L2NvbnRyaWJ1dG9ycz48YXV0aC1hZGRyZXNzPlJv
Y2hlIElubm92YXRpb24gQ2VudGVyIE11bmljaCwgUm9jaGUgUGhhcm1hIFJlc2VhcmNoIGFuZCBF
YXJseSBEZXZlbG9wbWVudCwgUGVuemJlcmcgODIzNzcsIEdlcm1hbnkuJiN4RDtSb2NoZSBJbm5v
dmF0aW9uIENlbnRlciBDb3BlbmhhZ2VuLCBSb2NoZSBQaGFybWEgUmVzZWFyY2ggYW5kIEVhcmx5
IERldmVsb3BtZW50LCBIb3JzaG9sbSAyOTcwLCBEZW5tYXJrLiYjeEQ7Um9jaGUgSW5ub3ZhdGlv
biBDZW50ZXIgQmFzZWwsIFJvY2hlIFBoYXJtYSBSZXNlYXJjaCBhbmQgRWFybHkgRGV2ZWxvcG1l
bnQsIEJhc2VsIDQwNzAsIFN3aXR6ZXJsYW5kLiYjeEQ7RGVwYXJ0bWVudCBvZiBNb2xlY3VsYXIg
UGhhcm1hY29sb2d5IGFuZCBDZWxsIEJpb2xvZ3ksIExlaWJuaXotRm9yc2NodW5nc2luc3RpdHV0
IGZ1ciBNb2xla3VsYXJlIFBoYXJtYWtvbG9naWUsIEJlcmxpbiAxMzEyNSwgR2VybWFueS48L2F1
dGgtYWRkcmVzcz48dGl0bGVzPjx0aXRsZT5RdWFudGl0YXRpdmUgZmx1b3Jlc2NlbmNlIGltYWdp
bmcgZGV0ZXJtaW5lcyB0aGUgYWJzb2x1dGUgbnVtYmVyIG9mIGxvY2tlZCBudWNsZWljIGFjaWQg
b2xpZ29udWNsZW90aWRlcyBuZWVkZWQgZm9yIHN1cHByZXNzaW9uIG9mIHRhcmdldCBnZW5lIGV4
cHJlc3Npb248L3RpdGxlPjxzZWNvbmRhcnktdGl0bGU+TnVjbGVpYyBBY2lkcyBSZXM8L3NlY29u
ZGFyeS10aXRsZT48L3RpdGxlcz48cGVyaW9kaWNhbD48ZnVsbC10aXRsZT5OdWNsZWljIEFjaWRz
IFJlczwvZnVsbC10aXRsZT48L3BlcmlvZGljYWw+PHBhZ2VzPjk1My05Njk8L3BhZ2VzPjx2b2x1
bWU+NDc8L3ZvbHVtZT48bnVtYmVyPjI8L251bWJlcj48ZWRpdGlvbj4yMDE4LzExLzIyPC9lZGl0
aW9uPjxrZXl3b3Jkcz48a2V5d29yZD5DZWxsIE51Y2xldXMvZ2VuZXRpY3M8L2tleXdvcmQ+PGtl
eXdvcmQ+Rmx1b3Jlc2NlbmNlIFJlY292ZXJ5IEFmdGVyIFBob3RvYmxlYWNoaW5nPC9rZXl3b3Jk
PjxrZXl3b3JkPipHZW5lIEtub2NrZG93biBUZWNobmlxdWVzPC9rZXl3b3JkPjxrZXl3b3JkPkh1
bWFuczwva2V5d29yZD48a2V5d29yZD5NQ0YtNyBDZWxsczwva2V5d29yZD48a2V5d29yZD5NaWNy
b2luamVjdGlvbnM8L2tleXdvcmQ+PGtleXdvcmQ+TWljcm9zY29weSwgRmx1b3Jlc2NlbmNlPC9r
ZXl3b3JkPjxrZXl3b3JkPk9saWdvbnVjbGVvdGlkZXMvYWRtaW5pc3RyYXRpb24gJmFtcDsgZG9z
YWdlLyphbmFseXNpczwva2V5d29yZD48a2V5d29yZD5PbGlnb251Y2xlb3RpZGVzLCBBbnRpc2Vu
c2UvYWRtaW5pc3RyYXRpb24gJmFtcDsgZG9zYWdlL2FuYWx5c2lzPC9rZXl3b3JkPjwva2V5d29y
ZHM+PGRhdGVzPjx5ZWFyPjIwMTk8L3llYXI+PHB1Yi1kYXRlcz48ZGF0ZT5KYW4gMjU8L2RhdGU+
PC9wdWItZGF0ZXM+PC9kYXRlcz48aXNibj4xMzYyLTQ5NjIgKEVsZWN0cm9uaWMpJiN4RDswMzA1
LTEwNDggKFByaW50KSYjeEQ7MDMwNS0xMDQ4IChMaW5raW5nKTwvaXNibj48YWNjZXNzaW9uLW51
bT4zMDQ2MjI3ODwvYWNjZXNzaW9uLW51bT48dXJscz48cmVsYXRlZC11cmxzPjx1cmw+aHR0cHM6
Ly93d3cubmNiaS5ubG0ubmloLmdvdi9wdWJtZWQvMzA0NjIyNzg8L3VybD48L3JlbGF0ZWQtdXJs
cz48L3VybHM+PGN1c3RvbTI+UE1DNjM0NDg5ODwvY3VzdG9tMj48ZWxlY3Ryb25pYy1yZXNvdXJj
ZS1udW0+MTAuMTA5My9uYXIvZ2t5MTE1ODwvZWxlY3Ryb25pYy1yZXNvdXJjZS1udW0+PC9yZWNv
cmQ+PC9DaXRlPjwvRW5kTm90ZT5=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PEVuZE5vdGU+PENpdGU+PEF1dGhvcj5CdW50ejwvQXV0aG9yPjxZZWFyPjIwMTk8L1llYXI+PFJl
Y051bT4xODwvUmVjTnVtPjxEaXNwbGF5VGV4dD48c3R5bGUgZmFjZT0ic21hbGxjYXBzIHN1cGVy
c2NyaXB0Ij4yMDwvc3R5bGU+PC9EaXNwbGF5VGV4dD48cmVjb3JkPjxyZWMtbnVtYmVyPjE4PC9y
ZWMtbnVtYmVyPjxmb3JlaWduLWtleXM+PGtleSBhcHA9IkVOIiBkYi1pZD0iZHJyMDI5ZTk4d3Z3
dDVlemQwbnB2cGZhYXJheHB2dDA1enYyIiB0aW1lc3RhbXA9IjE3ODI3NDQ4NTYiPjE4PC9rZXk+
PC9mb3JlaWduLWtleXM+PHJlZi10eXBlIG5hbWU9IkpvdXJuYWwgQXJ0aWNsZSI+MTc8L3JlZi10
eXBlPjxjb250cmlidXRvcnM+PGF1dGhvcnM+PGF1dGhvcj5CdW50eiwgQS48L2F1dGhvcj48YXV0
aG9yPktpbGxpYW4sIFQuPC9hdXRob3I+PGF1dGhvcj5TY2htaWQsIEQuPC9hdXRob3I+PGF1dGhv
cj5TZXVsLCBILjwvYXV0aG9yPjxhdXRob3I+QnJpbmttYW5uLCBVLjwvYXV0aG9yPjxhdXRob3I+
UmF2biwgSi48L2F1dGhvcj48YXV0aG9yPkxpbmRob2xtLCBNLjwvYXV0aG9yPjxhdXRob3I+S25v
ZXRnZW4sIEguPC9hdXRob3I+PGF1dGhvcj5IYXVja2UsIFYuPC9hdXRob3I+PGF1dGhvcj5NdW5k
aWdsLCBPLjwvYXV0aG9yPjwvYXV0aG9ycz48L2NvbnRyaWJ1dG9ycz48YXV0aC1hZGRyZXNzPlJv
Y2hlIElubm92YXRpb24gQ2VudGVyIE11bmljaCwgUm9jaGUgUGhhcm1hIFJlc2VhcmNoIGFuZCBF
YXJseSBEZXZlbG9wbWVudCwgUGVuemJlcmcgODIzNzcsIEdlcm1hbnkuJiN4RDtSb2NoZSBJbm5v
dmF0aW9uIENlbnRlciBDb3BlbmhhZ2VuLCBSb2NoZSBQaGFybWEgUmVzZWFyY2ggYW5kIEVhcmx5
IERldmVsb3BtZW50LCBIb3JzaG9sbSAyOTcwLCBEZW5tYXJrLiYjeEQ7Um9jaGUgSW5ub3ZhdGlv
biBDZW50ZXIgQmFzZWwsIFJvY2hlIFBoYXJtYSBSZXNlYXJjaCBhbmQgRWFybHkgRGV2ZWxvcG1l
bnQsIEJhc2VsIDQwNzAsIFN3aXR6ZXJsYW5kLiYjeEQ7RGVwYXJ0bWVudCBvZiBNb2xlY3VsYXIg
UGhhcm1hY29sb2d5IGFuZCBDZWxsIEJpb2xvZ3ksIExlaWJuaXotRm9yc2NodW5nc2luc3RpdHV0
IGZ1ciBNb2xla3VsYXJlIFBoYXJtYWtvbG9naWUsIEJlcmxpbiAxMzEyNSwgR2VybWFueS48L2F1
dGgtYWRkcmVzcz48dGl0bGVzPjx0aXRsZT5RdWFudGl0YXRpdmUgZmx1b3Jlc2NlbmNlIGltYWdp
bmcgZGV0ZXJtaW5lcyB0aGUgYWJzb2x1dGUgbnVtYmVyIG9mIGxvY2tlZCBudWNsZWljIGFjaWQg
b2xpZ29udWNsZW90aWRlcyBuZWVkZWQgZm9yIHN1cHByZXNzaW9uIG9mIHRhcmdldCBnZW5lIGV4
cHJlc3Npb248L3RpdGxlPjxzZWNvbmRhcnktdGl0bGU+TnVjbGVpYyBBY2lkcyBSZXM8L3NlY29u
ZGFyeS10aXRsZT48L3RpdGxlcz48cGVyaW9kaWNhbD48ZnVsbC10aXRsZT5OdWNsZWljIEFjaWRz
IFJlczwvZnVsbC10aXRsZT48L3BlcmlvZGljYWw+PHBhZ2VzPjk1My05Njk8L3BhZ2VzPjx2b2x1
bWU+NDc8L3ZvbHVtZT48bnVtYmVyPjI8L251bWJlcj48ZWRpdGlvbj4yMDE4LzExLzIyPC9lZGl0
aW9uPjxrZXl3b3Jkcz48a2V5d29yZD5DZWxsIE51Y2xldXMvZ2VuZXRpY3M8L2tleXdvcmQ+PGtl
eXdvcmQ+Rmx1b3Jlc2NlbmNlIFJlY292ZXJ5IEFmdGVyIFBob3RvYmxlYWNoaW5nPC9rZXl3b3Jk
PjxrZXl3b3JkPipHZW5lIEtub2NrZG93biBUZWNobmlxdWVzPC9rZXl3b3JkPjxrZXl3b3JkPkh1
bWFuczwva2V5d29yZD48a2V5d29yZD5NQ0YtNyBDZWxsczwva2V5d29yZD48a2V5d29yZD5NaWNy
b2luamVjdGlvbnM8L2tleXdvcmQ+PGtleXdvcmQ+TWljcm9zY29weSwgRmx1b3Jlc2NlbmNlPC9r
ZXl3b3JkPjxrZXl3b3JkPk9saWdvbnVjbGVvdGlkZXMvYWRtaW5pc3RyYXRpb24gJmFtcDsgZG9z
YWdlLyphbmFseXNpczwva2V5d29yZD48a2V5d29yZD5PbGlnb251Y2xlb3RpZGVzLCBBbnRpc2Vu
c2UvYWRtaW5pc3RyYXRpb24gJmFtcDsgZG9zYWdlL2FuYWx5c2lzPC9rZXl3b3JkPjwva2V5d29y
ZHM+PGRhdGVzPjx5ZWFyPjIwMTk8L3llYXI+PHB1Yi1kYXRlcz48ZGF0ZT5KYW4gMjU8L2RhdGU+
PC9wdWItZGF0ZXM+PC9kYXRlcz48aXNibj4xMzYyLTQ5NjIgKEVsZWN0cm9uaWMpJiN4RDswMzA1
LTEwNDggKFByaW50KSYjeEQ7MDMwNS0xMDQ4IChMaW5raW5nKTwvaXNibj48YWNjZXNzaW9uLW51
bT4zMDQ2MjI3ODwvYWNjZXNzaW9uLW51bT48dXJscz48cmVsYXRlZC11cmxzPjx1cmw+aHR0cHM6
Ly93d3cubmNiaS5ubG0ubmloLmdvdi9wdWJtZWQvMzA0NjIyNzg8L3VybD48L3JlbGF0ZWQtdXJs
cz48L3VybHM+PGN1c3RvbTI+UE1DNjM0NDg5ODwvY3VzdG9tMj48ZWxlY3Ryb25pYy1yZXNvdXJj
ZS1udW0+MTAuMTA5My9uYXIvZ2t5MTE1ODwvZWxlY3Ryb25pYy1yZXNvdXJjZS1udW0+PC9yZWNv
cmQ+PC9DaXRlPjwvRW5kTm90ZT5=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FA5985" w:rsidRPr="00AD17BE">
        <w:rPr>
          <w:rFonts w:asciiTheme="majorHAnsi" w:hAnsiTheme="majorHAnsi" w:cstheme="majorHAnsi"/>
        </w:rPr>
      </w:r>
      <w:r w:rsidR="00FA5985"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20</w:t>
      </w:r>
      <w:r w:rsidR="00FA5985" w:rsidRPr="00AD17BE">
        <w:rPr>
          <w:rFonts w:asciiTheme="majorHAnsi" w:hAnsiTheme="majorHAnsi" w:cstheme="majorHAnsi"/>
        </w:rPr>
        <w:fldChar w:fldCharType="end"/>
      </w:r>
      <w:r w:rsidR="00174A09" w:rsidRPr="00AD17BE">
        <w:rPr>
          <w:rFonts w:asciiTheme="majorHAnsi" w:hAnsiTheme="majorHAnsi" w:cstheme="majorHAnsi"/>
        </w:rPr>
        <w:t>.</w:t>
      </w:r>
      <w:r w:rsidRPr="00AD17BE">
        <w:rPr>
          <w:rFonts w:asciiTheme="majorHAnsi" w:hAnsiTheme="majorHAnsi" w:cstheme="majorHAnsi"/>
        </w:rPr>
        <w:t xml:space="preserve"> </w:t>
      </w:r>
    </w:p>
    <w:p w14:paraId="1D13372A" w14:textId="77777777" w:rsidR="00F024C7" w:rsidRPr="00AD17BE" w:rsidRDefault="00F024C7" w:rsidP="00124582">
      <w:pPr>
        <w:rPr>
          <w:rFonts w:asciiTheme="majorHAnsi" w:hAnsiTheme="majorHAnsi" w:cstheme="majorHAnsi"/>
        </w:rPr>
      </w:pPr>
    </w:p>
    <w:p w14:paraId="1543C971" w14:textId="5E041736" w:rsidR="00B82931" w:rsidRPr="00AD17BE" w:rsidRDefault="00000000" w:rsidP="00B82931">
      <w:pPr>
        <w:rPr>
          <w:rFonts w:asciiTheme="majorHAnsi" w:hAnsiTheme="majorHAnsi" w:cstheme="majorHAnsi"/>
        </w:rPr>
      </w:pPr>
      <w:r w:rsidRPr="00AD17BE">
        <w:rPr>
          <w:rFonts w:asciiTheme="majorHAnsi" w:hAnsiTheme="majorHAnsi" w:cstheme="majorHAnsi"/>
        </w:rPr>
        <w:t>The protocol described here</w:t>
      </w:r>
      <w:r w:rsidR="00122FCE" w:rsidRPr="00AD17BE">
        <w:rPr>
          <w:rFonts w:asciiTheme="majorHAnsi" w:hAnsiTheme="majorHAnsi" w:cstheme="majorHAnsi"/>
        </w:rPr>
        <w:t xml:space="preserve"> was developed to</w:t>
      </w:r>
      <w:r w:rsidRPr="00AD17BE">
        <w:rPr>
          <w:rFonts w:asciiTheme="majorHAnsi" w:hAnsiTheme="majorHAnsi" w:cstheme="majorHAnsi"/>
        </w:rPr>
        <w:t xml:space="preserve"> address this need by combining human iPSC-derived cardioids with imaging-based readouts of oligonucleotide uptake. </w:t>
      </w:r>
      <w:r w:rsidR="00122FCE" w:rsidRPr="00AD17BE">
        <w:rPr>
          <w:rFonts w:asciiTheme="majorHAnsi" w:hAnsiTheme="majorHAnsi" w:cstheme="majorHAnsi"/>
        </w:rPr>
        <w:t xml:space="preserve">The robustness of this system relies on </w:t>
      </w:r>
      <w:r w:rsidR="0070188E" w:rsidRPr="00AD17BE">
        <w:rPr>
          <w:rFonts w:asciiTheme="majorHAnsi" w:hAnsiTheme="majorHAnsi" w:cstheme="majorHAnsi"/>
        </w:rPr>
        <w:t>several</w:t>
      </w:r>
      <w:r w:rsidR="00122FCE" w:rsidRPr="00AD17BE">
        <w:rPr>
          <w:rFonts w:asciiTheme="majorHAnsi" w:hAnsiTheme="majorHAnsi" w:cstheme="majorHAnsi"/>
        </w:rPr>
        <w:t xml:space="preserve"> critical steps that directly influence reproducibility and experimental outcomes. First, the quality of the starting iPSC cultures is a key</w:t>
      </w:r>
      <w:r w:rsidRPr="00AD17BE">
        <w:rPr>
          <w:rFonts w:asciiTheme="majorHAnsi" w:hAnsiTheme="majorHAnsi" w:cstheme="majorHAnsi"/>
        </w:rPr>
        <w:t xml:space="preserve"> determinant of successful cardiac differentiation. </w:t>
      </w:r>
      <w:r w:rsidR="00B16CF4">
        <w:rPr>
          <w:rFonts w:asciiTheme="majorHAnsi" w:hAnsiTheme="majorHAnsi" w:cstheme="majorHAnsi"/>
        </w:rPr>
        <w:t>The authors</w:t>
      </w:r>
      <w:r w:rsidRPr="00AD17BE">
        <w:rPr>
          <w:rFonts w:asciiTheme="majorHAnsi" w:hAnsiTheme="majorHAnsi" w:cstheme="majorHAnsi"/>
        </w:rPr>
        <w:t xml:space="preserve"> recommend periodic karyotype analysis to ensure long-term genomic stability</w:t>
      </w:r>
      <w:r w:rsidR="00122FCE" w:rsidRPr="00AD17BE">
        <w:rPr>
          <w:rFonts w:asciiTheme="majorHAnsi" w:hAnsiTheme="majorHAnsi" w:cstheme="majorHAnsi"/>
        </w:rPr>
        <w:t xml:space="preserve"> and</w:t>
      </w:r>
      <w:r w:rsidRPr="00AD17BE">
        <w:rPr>
          <w:rFonts w:asciiTheme="majorHAnsi" w:hAnsiTheme="majorHAnsi" w:cstheme="majorHAnsi"/>
        </w:rPr>
        <w:t xml:space="preserve"> routine</w:t>
      </w:r>
      <w:r w:rsidR="00122FCE" w:rsidRPr="00AD17BE">
        <w:rPr>
          <w:rFonts w:asciiTheme="majorHAnsi" w:hAnsiTheme="majorHAnsi" w:cstheme="majorHAnsi"/>
        </w:rPr>
        <w:t xml:space="preserve"> assessment of</w:t>
      </w:r>
      <w:r w:rsidRPr="00AD17BE">
        <w:rPr>
          <w:rFonts w:asciiTheme="majorHAnsi" w:hAnsiTheme="majorHAnsi" w:cstheme="majorHAnsi"/>
        </w:rPr>
        <w:t xml:space="preserve"> colony morphology, integrity, and growth dynamics. High-quality cultures are characterized by compact, well-defined colonies with smooth borders, minimal spontaneous differentiation, and consistent proliferation. </w:t>
      </w:r>
      <w:r w:rsidR="00122FCE" w:rsidRPr="00AD17BE">
        <w:rPr>
          <w:rFonts w:asciiTheme="majorHAnsi" w:hAnsiTheme="majorHAnsi" w:cstheme="majorHAnsi"/>
        </w:rPr>
        <w:t>C</w:t>
      </w:r>
      <w:r w:rsidRPr="00AD17BE">
        <w:rPr>
          <w:rFonts w:asciiTheme="majorHAnsi" w:hAnsiTheme="majorHAnsi" w:cstheme="majorHAnsi"/>
        </w:rPr>
        <w:t xml:space="preserve">ultures displaying irregular colony edges, heterogeneous cell morphology, or areas of differentiation should be discarded and </w:t>
      </w:r>
      <w:r w:rsidR="00122FCE" w:rsidRPr="00AD17BE">
        <w:rPr>
          <w:rFonts w:asciiTheme="majorHAnsi" w:hAnsiTheme="majorHAnsi" w:cstheme="majorHAnsi"/>
        </w:rPr>
        <w:t>replaced by low-passage frozen stocks prior to initiating differentiation</w:t>
      </w:r>
      <w:r w:rsidRPr="00AD17BE">
        <w:rPr>
          <w:rFonts w:asciiTheme="majorHAnsi" w:hAnsiTheme="majorHAnsi" w:cstheme="majorHAnsi"/>
        </w:rPr>
        <w:t>.</w:t>
      </w:r>
    </w:p>
    <w:p w14:paraId="7D3D8527" w14:textId="6493BE14" w:rsidR="00B82931" w:rsidRPr="00AD17BE" w:rsidRDefault="00B82931" w:rsidP="00124582">
      <w:pPr>
        <w:rPr>
          <w:rFonts w:asciiTheme="majorHAnsi" w:hAnsiTheme="majorHAnsi" w:cstheme="majorHAnsi"/>
        </w:rPr>
      </w:pPr>
    </w:p>
    <w:p w14:paraId="093DACB6" w14:textId="0B359AE3" w:rsidR="008E79FF" w:rsidRPr="00AD17BE" w:rsidRDefault="00000000" w:rsidP="00933484">
      <w:pPr>
        <w:rPr>
          <w:rFonts w:asciiTheme="majorHAnsi" w:hAnsiTheme="majorHAnsi" w:cstheme="majorHAnsi"/>
        </w:rPr>
      </w:pPr>
      <w:r w:rsidRPr="00AD17BE">
        <w:rPr>
          <w:rFonts w:asciiTheme="majorHAnsi" w:hAnsiTheme="majorHAnsi" w:cstheme="majorHAnsi"/>
        </w:rPr>
        <w:t xml:space="preserve">A second critical step is the controlled formation of iPSC aggregates using microwell plates, which </w:t>
      </w:r>
      <w:r w:rsidR="006E1850" w:rsidRPr="00AD17BE">
        <w:rPr>
          <w:rFonts w:asciiTheme="majorHAnsi" w:hAnsiTheme="majorHAnsi" w:cstheme="majorHAnsi"/>
        </w:rPr>
        <w:t>promotes</w:t>
      </w:r>
      <w:r w:rsidRPr="00AD17BE">
        <w:rPr>
          <w:rFonts w:asciiTheme="majorHAnsi" w:hAnsiTheme="majorHAnsi" w:cstheme="majorHAnsi"/>
        </w:rPr>
        <w:t xml:space="preserve"> the generation of uniform, size-defined three-dimensional structures that are essential for reproducible cardiac differentiation</w:t>
      </w:r>
      <w:r w:rsidRPr="00AD17BE">
        <w:rPr>
          <w:rFonts w:asciiTheme="majorHAnsi" w:hAnsiTheme="majorHAnsi" w:cstheme="majorHAnsi"/>
        </w:rPr>
        <w:fldChar w:fldCharType="begin">
          <w:fldData xml:space="preserve">PEVuZE5vdGU+PENpdGU+PEF1dGhvcj5CcmFuY288L0F1dGhvcj48WWVhcj4yMDE5PC9ZZWFyPjxS
ZWNOdW0+MTk8L1JlY051bT48RGlzcGxheVRleHQ+PHN0eWxlIGZhY2U9InNtYWxsY2FwcyBzdXBl
cnNjcmlwdCI+MjE8L3N0eWxlPjwvRGlzcGxheVRleHQ+PHJlY29yZD48cmVjLW51bWJlcj4xOTwv
cmVjLW51bWJlcj48Zm9yZWlnbi1rZXlzPjxrZXkgYXBwPSJFTiIgZGItaWQ9ImRycjAyOWU5OHd2
d3Q1ZXpkMG5wdnBmYWFyYXhwdnQwNXp2MiIgdGltZXN0YW1wPSIxNzgyNzQ0ODU2Ij4xOTwva2V5
PjwvZm9yZWlnbi1rZXlzPjxyZWYtdHlwZSBuYW1lPSJKb3VybmFsIEFydGljbGUiPjE3PC9yZWYt
dHlwZT48Y29udHJpYnV0b3JzPjxhdXRob3JzPjxhdXRob3I+QnJhbmNvLCBNLiBBLjwvYXV0aG9y
PjxhdXRob3I+Q290b3ZpbywgSi4gUC48L2F1dGhvcj48YXV0aG9yPlJvZHJpZ3VlcywgQy4gQS4g
Vi48L2F1dGhvcj48YXV0aG9yPlZheiwgUy4gSC48L2F1dGhvcj48YXV0aG9yPkZlcm5hbmRlcywg
VC4gRy48L2F1dGhvcj48YXV0aG9yPk1vcmVpcmEsIEwuIE0uPC9hdXRob3I+PGF1dGhvcj5DYWJy
YWwsIEouIE0uIFMuPC9hdXRob3I+PGF1dGhvcj5EaW9nbywgTS4gTS48L2F1dGhvcj48L2F1dGhv
cnM+PC9jb250cmlidXRvcnM+PGF1dGgtYWRkcmVzcz5EZXBhcnRtZW50IG9mIEJpb2VuZ2luZWVy
aW5nIGFuZCBpQkItSW5zdGl0dXRlIGZvciBCaW9lbmdpbmVlcmluZyBhbmQgQmlvc2NpZW5jZXMs
IEluc3RpdHV0byBTdXBlcmlvciBUZWNuaWNvLCBVbml2ZXJzaWRhZGUgZGUgTGlzYm9hLCAxMDQ5
LTAwMSwgTGlzYm9uLCBQb3J0dWdhbC4mI3hEO1RoZSBEaXNjb3ZlcmllcyBDZW50cmUgZm9yIFJl
Z2VuZXJhdGl2ZSBhbmQgUHJlY2lzaW9uIE1lZGljaW5lLCBMaXNib24gQ2FtcHVzLCBJbnN0aXR1
dG8gU3VwZXJpb3IgVGVjbmljbywgVW5pdmVyc2lkYWRlIGRlIExpc2JvYSwgMTA0OS0wMDEsIExp
c2JvbiwgUG9ydHVnYWwuJiN4RDtJbnN0aXR1dG8gZGUgTWVkaWNpbmEgTW9sZWN1bGFyLCBGYWN1
bGRhZGUgZGUgTWVkaWNpbmEsIFVuaXZlcnNpZGFkZSBkZSBMaXNib2EsIDE2NDktMDI4LCBMaXNi
b24sIFBvcnR1Z2FsLiYjeEQ7SW5zdGl0dXRvIGRlIEZhcm1hY29sb2dpYSBlIE5ldXJvY2llbmNp
YXMsIEZhY3VsZGFkZSBkZSBNZWRpY2luYSBkYSBVbml2ZXJzaWRhZGUgZGUgTGlzYm9hLCAxNjQ5
LTAyOCwgTGlzYm9uLCBQb3J0dWdhbC4mI3hEO0RlcGFydG1lbnQgb2YgQmlvZW5naW5lZXJpbmcg
YW5kIGlCQi1JbnN0aXR1dGUgZm9yIEJpb2VuZ2luZWVyaW5nIGFuZCBCaW9zY2llbmNlcywgSW5z
dGl0dXRvIFN1cGVyaW9yIFRlY25pY28sIFVuaXZlcnNpZGFkZSBkZSBMaXNib2EsIDEwNDktMDAx
LCBMaXNib24sIFBvcnR1Z2FsLiBtYXJnYXJpZGEuZGlvZ29AdGVjbmljby51bGlzYm9hLnB0LiYj
eEQ7VGhlIERpc2NvdmVyaWVzIENlbnRyZSBmb3IgUmVnZW5lcmF0aXZlIGFuZCBQcmVjaXNpb24g
TWVkaWNpbmUsIExpc2JvbiBDYW1wdXMsIEluc3RpdHV0byBTdXBlcmlvciBUZWNuaWNvLCBVbml2
ZXJzaWRhZGUgZGUgTGlzYm9hLCAxMDQ5LTAwMSwgTGlzYm9uLCBQb3J0dWdhbC4gbWFyZ2FyaWRh
LmRpb2dvQHRlY25pY28udWxpc2JvYS5wdC48L2F1dGgtYWRkcmVzcz48dGl0bGVzPjx0aXRsZT5U
cmFuc2NyaXB0b21pYyBhbmFseXNpcyBvZiAzRCBDYXJkaWFjIERpZmZlcmVudGlhdGlvbiBvZiBI
dW1hbiBJbmR1Y2VkIFBsdXJpcG90ZW50IFN0ZW0gQ2VsbHMgUmV2ZWFscyBGYXN0ZXIgQ2FyZGlv
bXlvY3l0ZSBNYXR1cmF0aW9uIENvbXBhcmVkIHRvIDJEIEN1bHR1cmU8L3RpdGxlPjxzZWNvbmRh
cnktdGl0bGU+U2NpIFJlcDwvc2Vjb25kYXJ5LXRpdGxlPjwvdGl0bGVzPjxwZXJpb2RpY2FsPjxm
dWxsLXRpdGxlPlNjaSBSZXA8L2Z1bGwtdGl0bGU+PC9wZXJpb2RpY2FsPjxwYWdlcz45MjI5PC9w
YWdlcz48dm9sdW1lPjk8L3ZvbHVtZT48bnVtYmVyPjE8L251bWJlcj48ZWRpdGlvbj4yMDE5LzA2
LzI3PC9lZGl0aW9uPjxrZXl3b3Jkcz48a2V5d29yZD5DZWxsIEFnZ3JlZ2F0aW9uL2dlbmV0aWNz
PC9rZXl3b3JkPjxrZXl3b3JkPkNlbGwgQ3VsdHVyZSBUZWNobmlxdWVzLyptZXRob2RzPC9rZXl3
b3JkPjxrZXl3b3JkPkNlbGwgRGlmZmVyZW50aWF0aW9uLypnZW5ldGljczwva2V5d29yZD48a2V5
d29yZD5DZWxsIExpbmVhZ2UvZ2VuZXRpY3M8L2tleXdvcmQ+PGtleXdvcmQ+KkdlbmUgRXhwcmVz
c2lvbiBQcm9maWxpbmc8L2tleXdvcmQ+PGtleXdvcmQ+SHVtYW5zPC9rZXl3b3JkPjxrZXl3b3Jk
PkluZHVjZWQgUGx1cmlwb3RlbnQgU3RlbSBDZWxscy8qY3l0b2xvZ3k8L2tleXdvcmQ+PGtleXdv
cmQ+TXlvY3l0ZXMsIENhcmRpYWMvKmN5dG9sb2d5PC9rZXl3b3JkPjwva2V5d29yZHM+PGRhdGVz
Pjx5ZWFyPjIwMTk8L3llYXI+PHB1Yi1kYXRlcz48ZGF0ZT5KdW4gMjU8L2RhdGU+PC9wdWItZGF0
ZXM+PC9kYXRlcz48aXNibj4yMDQ1LTIzMjIgKEVsZWN0cm9uaWMpJiN4RDsyMDQ1LTIzMjIgKExp
bmtpbmcpPC9pc2JuPjxhY2Nlc3Npb24tbnVtPjMxMjM5NDUwPC9hY2Nlc3Npb24tbnVtPjx1cmxz
PjxyZWxhdGVkLXVybHM+PHVybD5odHRwczovL3d3dy5uY2JpLm5sbS5uaWguZ292L3B1Ym1lZC8z
MTIzOTQ1MDwvdXJsPjwvcmVsYXRlZC11cmxzPjwvdXJscz48Y3VzdG9tMj5QTUM2NTkyOTA1PC9j
dXN0b20yPjxlbGVjdHJvbmljLXJlc291cmNlLW51bT4xMC4xMDM4L3M0MTU5OC0wMTktNDUwNDct
OTwvZWxlY3Ryb25pYy1yZXNvdXJjZS1udW0+PC9yZWNvcmQ+PC9DaXRlPjwvRW5kTm90ZT4A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PEVuZE5vdGU+PENpdGU+PEF1dGhvcj5CcmFuY288L0F1dGhvcj48WWVhcj4yMDE5PC9ZZWFyPjxS
ZWNOdW0+MTk8L1JlY051bT48RGlzcGxheVRleHQ+PHN0eWxlIGZhY2U9InNtYWxsY2FwcyBzdXBl
cnNjcmlwdCI+MjE8L3N0eWxlPjwvRGlzcGxheVRleHQ+PHJlY29yZD48cmVjLW51bWJlcj4xOTwv
cmVjLW51bWJlcj48Zm9yZWlnbi1rZXlzPjxrZXkgYXBwPSJFTiIgZGItaWQ9ImRycjAyOWU5OHd2
d3Q1ZXpkMG5wdnBmYWFyYXhwdnQwNXp2MiIgdGltZXN0YW1wPSIxNzgyNzQ0ODU2Ij4xOTwva2V5
PjwvZm9yZWlnbi1rZXlzPjxyZWYtdHlwZSBuYW1lPSJKb3VybmFsIEFydGljbGUiPjE3PC9yZWYt
dHlwZT48Y29udHJpYnV0b3JzPjxhdXRob3JzPjxhdXRob3I+QnJhbmNvLCBNLiBBLjwvYXV0aG9y
PjxhdXRob3I+Q290b3ZpbywgSi4gUC48L2F1dGhvcj48YXV0aG9yPlJvZHJpZ3VlcywgQy4gQS4g
Vi48L2F1dGhvcj48YXV0aG9yPlZheiwgUy4gSC48L2F1dGhvcj48YXV0aG9yPkZlcm5hbmRlcywg
VC4gRy48L2F1dGhvcj48YXV0aG9yPk1vcmVpcmEsIEwuIE0uPC9hdXRob3I+PGF1dGhvcj5DYWJy
YWwsIEouIE0uIFMuPC9hdXRob3I+PGF1dGhvcj5EaW9nbywgTS4gTS48L2F1dGhvcj48L2F1dGhv
cnM+PC9jb250cmlidXRvcnM+PGF1dGgtYWRkcmVzcz5EZXBhcnRtZW50IG9mIEJpb2VuZ2luZWVy
aW5nIGFuZCBpQkItSW5zdGl0dXRlIGZvciBCaW9lbmdpbmVlcmluZyBhbmQgQmlvc2NpZW5jZXMs
IEluc3RpdHV0byBTdXBlcmlvciBUZWNuaWNvLCBVbml2ZXJzaWRhZGUgZGUgTGlzYm9hLCAxMDQ5
LTAwMSwgTGlzYm9uLCBQb3J0dWdhbC4mI3hEO1RoZSBEaXNjb3ZlcmllcyBDZW50cmUgZm9yIFJl
Z2VuZXJhdGl2ZSBhbmQgUHJlY2lzaW9uIE1lZGljaW5lLCBMaXNib24gQ2FtcHVzLCBJbnN0aXR1
dG8gU3VwZXJpb3IgVGVjbmljbywgVW5pdmVyc2lkYWRlIGRlIExpc2JvYSwgMTA0OS0wMDEsIExp
c2JvbiwgUG9ydHVnYWwuJiN4RDtJbnN0aXR1dG8gZGUgTWVkaWNpbmEgTW9sZWN1bGFyLCBGYWN1
bGRhZGUgZGUgTWVkaWNpbmEsIFVuaXZlcnNpZGFkZSBkZSBMaXNib2EsIDE2NDktMDI4LCBMaXNi
b24sIFBvcnR1Z2FsLiYjeEQ7SW5zdGl0dXRvIGRlIEZhcm1hY29sb2dpYSBlIE5ldXJvY2llbmNp
YXMsIEZhY3VsZGFkZSBkZSBNZWRpY2luYSBkYSBVbml2ZXJzaWRhZGUgZGUgTGlzYm9hLCAxNjQ5
LTAyOCwgTGlzYm9uLCBQb3J0dWdhbC4mI3hEO0RlcGFydG1lbnQgb2YgQmlvZW5naW5lZXJpbmcg
YW5kIGlCQi1JbnN0aXR1dGUgZm9yIEJpb2VuZ2luZWVyaW5nIGFuZCBCaW9zY2llbmNlcywgSW5z
dGl0dXRvIFN1cGVyaW9yIFRlY25pY28sIFVuaXZlcnNpZGFkZSBkZSBMaXNib2EsIDEwNDktMDAx
LCBMaXNib24sIFBvcnR1Z2FsLiBtYXJnYXJpZGEuZGlvZ29AdGVjbmljby51bGlzYm9hLnB0LiYj
eEQ7VGhlIERpc2NvdmVyaWVzIENlbnRyZSBmb3IgUmVnZW5lcmF0aXZlIGFuZCBQcmVjaXNpb24g
TWVkaWNpbmUsIExpc2JvbiBDYW1wdXMsIEluc3RpdHV0byBTdXBlcmlvciBUZWNuaWNvLCBVbml2
ZXJzaWRhZGUgZGUgTGlzYm9hLCAxMDQ5LTAwMSwgTGlzYm9uLCBQb3J0dWdhbC4gbWFyZ2FyaWRh
LmRpb2dvQHRlY25pY28udWxpc2JvYS5wdC48L2F1dGgtYWRkcmVzcz48dGl0bGVzPjx0aXRsZT5U
cmFuc2NyaXB0b21pYyBhbmFseXNpcyBvZiAzRCBDYXJkaWFjIERpZmZlcmVudGlhdGlvbiBvZiBI
dW1hbiBJbmR1Y2VkIFBsdXJpcG90ZW50IFN0ZW0gQ2VsbHMgUmV2ZWFscyBGYXN0ZXIgQ2FyZGlv
bXlvY3l0ZSBNYXR1cmF0aW9uIENvbXBhcmVkIHRvIDJEIEN1bHR1cmU8L3RpdGxlPjxzZWNvbmRh
cnktdGl0bGU+U2NpIFJlcDwvc2Vjb25kYXJ5LXRpdGxlPjwvdGl0bGVzPjxwZXJpb2RpY2FsPjxm
dWxsLXRpdGxlPlNjaSBSZXA8L2Z1bGwtdGl0bGU+PC9wZXJpb2RpY2FsPjxwYWdlcz45MjI5PC9w
YWdlcz48dm9sdW1lPjk8L3ZvbHVtZT48bnVtYmVyPjE8L251bWJlcj48ZWRpdGlvbj4yMDE5LzA2
LzI3PC9lZGl0aW9uPjxrZXl3b3Jkcz48a2V5d29yZD5DZWxsIEFnZ3JlZ2F0aW9uL2dlbmV0aWNz
PC9rZXl3b3JkPjxrZXl3b3JkPkNlbGwgQ3VsdHVyZSBUZWNobmlxdWVzLyptZXRob2RzPC9rZXl3
b3JkPjxrZXl3b3JkPkNlbGwgRGlmZmVyZW50aWF0aW9uLypnZW5ldGljczwva2V5d29yZD48a2V5
d29yZD5DZWxsIExpbmVhZ2UvZ2VuZXRpY3M8L2tleXdvcmQ+PGtleXdvcmQ+KkdlbmUgRXhwcmVz
c2lvbiBQcm9maWxpbmc8L2tleXdvcmQ+PGtleXdvcmQ+SHVtYW5zPC9rZXl3b3JkPjxrZXl3b3Jk
PkluZHVjZWQgUGx1cmlwb3RlbnQgU3RlbSBDZWxscy8qY3l0b2xvZ3k8L2tleXdvcmQ+PGtleXdv
cmQ+TXlvY3l0ZXMsIENhcmRpYWMvKmN5dG9sb2d5PC9rZXl3b3JkPjwva2V5d29yZHM+PGRhdGVz
Pjx5ZWFyPjIwMTk8L3llYXI+PHB1Yi1kYXRlcz48ZGF0ZT5KdW4gMjU8L2RhdGU+PC9wdWItZGF0
ZXM+PC9kYXRlcz48aXNibj4yMDQ1LTIzMjIgKEVsZWN0cm9uaWMpJiN4RDsyMDQ1LTIzMjIgKExp
bmtpbmcpPC9pc2JuPjxhY2Nlc3Npb24tbnVtPjMxMjM5NDUwPC9hY2Nlc3Npb24tbnVtPjx1cmxz
PjxyZWxhdGVkLXVybHM+PHVybD5odHRwczovL3d3dy5uY2JpLm5sbS5uaWguZ292L3B1Ym1lZC8z
MTIzOTQ1MDwvdXJsPjwvcmVsYXRlZC11cmxzPjwvdXJscz48Y3VzdG9tMj5QTUM2NTkyOTA1PC9j
dXN0b20yPjxlbGVjdHJvbmljLXJlc291cmNlLW51bT4xMC4xMDM4L3M0MTU5OC0wMTktNDUwNDct
OTwvZWxlY3Ryb25pYy1yZXNvdXJjZS1udW0+PC9yZWNvcmQ+PC9DaXRlPjwvRW5kTm90ZT4A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Pr="00AD17BE">
        <w:rPr>
          <w:rFonts w:asciiTheme="majorHAnsi" w:hAnsiTheme="majorHAnsi" w:cstheme="majorHAnsi"/>
        </w:rPr>
      </w:r>
      <w:r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21</w:t>
      </w:r>
      <w:r w:rsidRPr="00AD17BE">
        <w:rPr>
          <w:rFonts w:asciiTheme="majorHAnsi" w:hAnsiTheme="majorHAnsi" w:cstheme="majorHAnsi"/>
        </w:rPr>
        <w:fldChar w:fldCharType="end"/>
      </w:r>
      <w:r w:rsidRPr="00AD17BE">
        <w:rPr>
          <w:rFonts w:asciiTheme="majorHAnsi" w:hAnsiTheme="majorHAnsi" w:cstheme="majorHAnsi"/>
        </w:rPr>
        <w:t xml:space="preserve">. Microwell-based aggregation </w:t>
      </w:r>
      <w:r w:rsidR="00ED59AA" w:rsidRPr="00AD17BE">
        <w:rPr>
          <w:rFonts w:asciiTheme="majorHAnsi" w:hAnsiTheme="majorHAnsi" w:cstheme="majorHAnsi"/>
        </w:rPr>
        <w:t>generates</w:t>
      </w:r>
      <w:r w:rsidRPr="00AD17BE">
        <w:rPr>
          <w:rFonts w:asciiTheme="majorHAnsi" w:hAnsiTheme="majorHAnsi" w:cstheme="majorHAnsi"/>
        </w:rPr>
        <w:t xml:space="preserve"> embryoid bodies with defined diameters (optimally 200–230</w:t>
      </w:r>
      <w:r w:rsidR="001F22AC">
        <w:rPr>
          <w:rFonts w:asciiTheme="majorHAnsi" w:hAnsiTheme="majorHAnsi" w:cstheme="majorHAnsi"/>
        </w:rPr>
        <w:t xml:space="preserve"> </w:t>
      </w:r>
      <w:r w:rsidRPr="00AD17BE">
        <w:rPr>
          <w:rFonts w:asciiTheme="majorHAnsi" w:hAnsiTheme="majorHAnsi" w:cstheme="majorHAnsi"/>
        </w:rPr>
        <w:t xml:space="preserve">µm), thereby standardizing cell–cell interactions and exposure to morphogen gradients during temporal modulation of </w:t>
      </w:r>
      <w:proofErr w:type="spellStart"/>
      <w:r w:rsidRPr="00AD17BE">
        <w:rPr>
          <w:rFonts w:asciiTheme="majorHAnsi" w:hAnsiTheme="majorHAnsi" w:cstheme="majorHAnsi"/>
        </w:rPr>
        <w:t>Wnt</w:t>
      </w:r>
      <w:proofErr w:type="spellEnd"/>
      <w:r w:rsidRPr="00AD17BE">
        <w:rPr>
          <w:rFonts w:asciiTheme="majorHAnsi" w:hAnsiTheme="majorHAnsi" w:cstheme="majorHAnsi"/>
        </w:rPr>
        <w:t xml:space="preserve"> signaling. </w:t>
      </w:r>
      <w:r w:rsidR="003C4056" w:rsidRPr="00AD17BE">
        <w:rPr>
          <w:rFonts w:asciiTheme="majorHAnsi" w:hAnsiTheme="majorHAnsi" w:cstheme="majorHAnsi"/>
        </w:rPr>
        <w:t xml:space="preserve">In our experience, this size is consistently achieved by seeding approximately 3,000 cells per individual microwell (Step 2.2), a condition that was empirically optimized and validated across multiple human iPSC lines, including commercially available lines and lines reprogrammed in-house. </w:t>
      </w:r>
      <w:r w:rsidR="006E1850" w:rsidRPr="00AD17BE">
        <w:rPr>
          <w:rFonts w:asciiTheme="majorHAnsi" w:hAnsiTheme="majorHAnsi" w:cstheme="majorHAnsi"/>
        </w:rPr>
        <w:t>However, because iPSC proliferation rates can vary, the optimal seeding density may require adjustment to maintain the desired aggregate size.</w:t>
      </w:r>
      <w:r w:rsidRPr="00AD17BE">
        <w:rPr>
          <w:rFonts w:asciiTheme="majorHAnsi" w:hAnsiTheme="majorHAnsi" w:cstheme="majorHAnsi"/>
        </w:rPr>
        <w:t xml:space="preserve"> Failure to control these parameters can lead to heterogeneous structures, reduced viability, and impaired differentiation efficiency.</w:t>
      </w:r>
      <w:r w:rsidR="00DC0460" w:rsidRPr="00AD17BE">
        <w:rPr>
          <w:rFonts w:asciiTheme="majorHAnsi" w:hAnsiTheme="majorHAnsi" w:cstheme="majorHAnsi"/>
        </w:rPr>
        <w:t xml:space="preserve"> </w:t>
      </w:r>
    </w:p>
    <w:p w14:paraId="44A7B84C" w14:textId="77777777" w:rsidR="008E79FF" w:rsidRPr="00AD17BE" w:rsidRDefault="008E79FF" w:rsidP="00933484">
      <w:pPr>
        <w:rPr>
          <w:rFonts w:asciiTheme="majorHAnsi" w:hAnsiTheme="majorHAnsi" w:cstheme="majorHAnsi"/>
        </w:rPr>
      </w:pPr>
    </w:p>
    <w:p w14:paraId="6A1C1D7C" w14:textId="14735B72" w:rsidR="00F04398" w:rsidRPr="00AD17BE" w:rsidRDefault="00000000" w:rsidP="00933484">
      <w:pPr>
        <w:rPr>
          <w:rFonts w:asciiTheme="majorHAnsi" w:hAnsiTheme="majorHAnsi" w:cstheme="majorHAnsi"/>
        </w:rPr>
      </w:pPr>
      <w:r w:rsidRPr="00AD17BE">
        <w:rPr>
          <w:rFonts w:asciiTheme="majorHAnsi" w:hAnsiTheme="majorHAnsi" w:cstheme="majorHAnsi"/>
        </w:rPr>
        <w:t xml:space="preserve">Histological analysis, as shown in </w:t>
      </w:r>
      <w:r w:rsidRPr="00AD17BE">
        <w:rPr>
          <w:rFonts w:asciiTheme="majorHAnsi" w:hAnsiTheme="majorHAnsi" w:cstheme="majorHAnsi"/>
          <w:b/>
          <w:bCs/>
        </w:rPr>
        <w:t>Figure 2</w:t>
      </w:r>
      <w:r w:rsidRPr="00AD17BE">
        <w:rPr>
          <w:rFonts w:asciiTheme="majorHAnsi" w:hAnsiTheme="majorHAnsi" w:cstheme="majorHAnsi"/>
        </w:rPr>
        <w:t xml:space="preserve">, provides a convenient quality-control assessment of cardioid formation. In particular, the absence of internal cavities or the presence of collapsed or fragmented structures may indicate suboptimal aggregate formation or inadequate temporal control of </w:t>
      </w:r>
      <w:proofErr w:type="spellStart"/>
      <w:r w:rsidRPr="00AD17BE">
        <w:rPr>
          <w:rFonts w:asciiTheme="majorHAnsi" w:hAnsiTheme="majorHAnsi" w:cstheme="majorHAnsi"/>
        </w:rPr>
        <w:t>Wnt</w:t>
      </w:r>
      <w:proofErr w:type="spellEnd"/>
      <w:r w:rsidRPr="00AD17BE">
        <w:rPr>
          <w:rFonts w:asciiTheme="majorHAnsi" w:hAnsiTheme="majorHAnsi" w:cstheme="majorHAnsi"/>
        </w:rPr>
        <w:t xml:space="preserve"> signaling during the differentiation steps (Steps 4.1–4.3). In some unsuccessful </w:t>
      </w:r>
      <w:r w:rsidRPr="00AD17BE">
        <w:rPr>
          <w:rFonts w:asciiTheme="majorHAnsi" w:hAnsiTheme="majorHAnsi" w:cstheme="majorHAnsi"/>
        </w:rPr>
        <w:lastRenderedPageBreak/>
        <w:t xml:space="preserve">differentiations, non-contractile cell populations </w:t>
      </w:r>
      <w:r w:rsidR="00F53871" w:rsidRPr="00AD17BE">
        <w:rPr>
          <w:rFonts w:asciiTheme="majorHAnsi" w:hAnsiTheme="majorHAnsi" w:cstheme="majorHAnsi"/>
        </w:rPr>
        <w:t>emerge</w:t>
      </w:r>
      <w:r w:rsidRPr="00AD17BE">
        <w:rPr>
          <w:rFonts w:asciiTheme="majorHAnsi" w:hAnsiTheme="majorHAnsi" w:cstheme="majorHAnsi"/>
        </w:rPr>
        <w:t xml:space="preserve"> within or around the cardioids. These cells typically appear yellowish by brightfield microscopy and tend to attach to low-attachment culture plates, whereas cardiomyocyte-rich cardioids are generally gray, remain as compact three-dimensional structures, and do not readily attach. If a substantial proportion of the aggregates exhibit this adherent, non-contractile phenotype, the differentiation should be considered suboptimal. In that case, troubleshooting should begin by reviewing iPSC colony morphology before differentiation, confirming aggregate size between Day −1 and Day 0, and, if necessary, re-optimizing the seeding density and the concentrations of CHIR99021 and IWP4 for the specific iPSC line. </w:t>
      </w:r>
    </w:p>
    <w:p w14:paraId="608FD798" w14:textId="77777777" w:rsidR="00F04398" w:rsidRPr="00AD17BE" w:rsidRDefault="00F04398" w:rsidP="00933484">
      <w:pPr>
        <w:rPr>
          <w:rFonts w:asciiTheme="majorHAnsi" w:hAnsiTheme="majorHAnsi" w:cstheme="majorHAnsi"/>
        </w:rPr>
      </w:pPr>
    </w:p>
    <w:p w14:paraId="03D5D187" w14:textId="3E8E597F" w:rsidR="00F04398" w:rsidRPr="00AD17BE" w:rsidRDefault="00000000" w:rsidP="00933484">
      <w:pPr>
        <w:rPr>
          <w:rFonts w:asciiTheme="majorHAnsi" w:hAnsiTheme="majorHAnsi" w:cstheme="majorHAnsi"/>
        </w:rPr>
      </w:pPr>
      <w:r w:rsidRPr="00AD17BE">
        <w:rPr>
          <w:rFonts w:asciiTheme="majorHAnsi" w:hAnsiTheme="majorHAnsi" w:cstheme="majorHAnsi"/>
        </w:rPr>
        <w:t xml:space="preserve">Low or absent spontaneous beating by Day 10–12 usually reflects inefficient mesoderm induction or cardiac specification, most commonly </w:t>
      </w:r>
      <w:r w:rsidR="001F22AC">
        <w:rPr>
          <w:rFonts w:asciiTheme="majorHAnsi" w:hAnsiTheme="majorHAnsi" w:cstheme="majorHAnsi"/>
        </w:rPr>
        <w:t xml:space="preserve">due to inappropriate </w:t>
      </w:r>
      <w:proofErr w:type="spellStart"/>
      <w:r w:rsidR="001F22AC">
        <w:rPr>
          <w:rFonts w:asciiTheme="majorHAnsi" w:hAnsiTheme="majorHAnsi" w:cstheme="majorHAnsi"/>
        </w:rPr>
        <w:t>Wnt</w:t>
      </w:r>
      <w:proofErr w:type="spellEnd"/>
      <w:r w:rsidR="001F22AC">
        <w:rPr>
          <w:rFonts w:asciiTheme="majorHAnsi" w:hAnsiTheme="majorHAnsi" w:cstheme="majorHAnsi"/>
        </w:rPr>
        <w:t xml:space="preserve">-modulator concentration or timing, or to </w:t>
      </w:r>
      <w:r w:rsidRPr="00AD17BE">
        <w:rPr>
          <w:rFonts w:asciiTheme="majorHAnsi" w:hAnsiTheme="majorHAnsi" w:cstheme="majorHAnsi"/>
        </w:rPr>
        <w:t>excessive cell death following CHIR99021 treatment (Step 4.2). In our experience, titrating CHIR99021 within a range of 9–13</w:t>
      </w:r>
      <w:r w:rsidR="003658B9">
        <w:rPr>
          <w:rFonts w:asciiTheme="majorHAnsi" w:hAnsiTheme="majorHAnsi" w:cstheme="majorHAnsi"/>
        </w:rPr>
        <w:t xml:space="preserve"> </w:t>
      </w:r>
      <w:r w:rsidRPr="00AD17BE">
        <w:rPr>
          <w:rFonts w:asciiTheme="majorHAnsi" w:hAnsiTheme="majorHAnsi" w:cstheme="majorHAnsi"/>
        </w:rPr>
        <w:t>µM for each iPSC line and verifying the concentration</w:t>
      </w:r>
      <w:r w:rsidR="0018324B" w:rsidRPr="00AD17BE">
        <w:rPr>
          <w:rFonts w:asciiTheme="majorHAnsi" w:hAnsiTheme="majorHAnsi" w:cstheme="majorHAnsi"/>
        </w:rPr>
        <w:t xml:space="preserve"> and activity</w:t>
      </w:r>
      <w:r w:rsidRPr="00AD17BE">
        <w:rPr>
          <w:rFonts w:asciiTheme="majorHAnsi" w:hAnsiTheme="majorHAnsi" w:cstheme="majorHAnsi"/>
        </w:rPr>
        <w:t xml:space="preserve"> of stock solutions can substantially improve differentiation efficiency. Immunofluorescence analysis of </w:t>
      </w:r>
      <w:proofErr w:type="spellStart"/>
      <w:r w:rsidRPr="00AD17BE">
        <w:rPr>
          <w:rFonts w:asciiTheme="majorHAnsi" w:hAnsiTheme="majorHAnsi" w:cstheme="majorHAnsi"/>
        </w:rPr>
        <w:t>sarcomeric</w:t>
      </w:r>
      <w:proofErr w:type="spellEnd"/>
      <w:r w:rsidRPr="00AD17BE">
        <w:rPr>
          <w:rFonts w:asciiTheme="majorHAnsi" w:hAnsiTheme="majorHAnsi" w:cstheme="majorHAnsi"/>
        </w:rPr>
        <w:t xml:space="preserve"> protein organization, as shown in </w:t>
      </w:r>
      <w:r w:rsidRPr="00AD17BE">
        <w:rPr>
          <w:rFonts w:asciiTheme="majorHAnsi" w:hAnsiTheme="majorHAnsi" w:cstheme="majorHAnsi"/>
          <w:b/>
          <w:bCs/>
        </w:rPr>
        <w:t>Figure 3</w:t>
      </w:r>
      <w:r w:rsidRPr="00AD17BE">
        <w:rPr>
          <w:rFonts w:asciiTheme="majorHAnsi" w:hAnsiTheme="majorHAnsi" w:cstheme="majorHAnsi"/>
        </w:rPr>
        <w:t xml:space="preserve">, provides a convenient quality-control assessment of cardiomyocyte differentiation. Weak or patchy </w:t>
      </w:r>
      <w:proofErr w:type="spellStart"/>
      <w:r w:rsidRPr="00AD17BE">
        <w:rPr>
          <w:rFonts w:asciiTheme="majorHAnsi" w:hAnsiTheme="majorHAnsi" w:cstheme="majorHAnsi"/>
        </w:rPr>
        <w:t>sarcomeric</w:t>
      </w:r>
      <w:proofErr w:type="spellEnd"/>
      <w:r w:rsidRPr="00AD17BE">
        <w:rPr>
          <w:rFonts w:asciiTheme="majorHAnsi" w:hAnsiTheme="majorHAnsi" w:cstheme="majorHAnsi"/>
        </w:rPr>
        <w:t xml:space="preserve"> protein staining, particularly when restricted to peripheral regions of the cardioid, generally indicates incomplete or heterogeneous cardiomyocyte differentiation. In these cases, extending the suspension-culture maturation period (Step 4.6 and Pause Point) before fixation and verifying fixation and antibody staining conditions are recommended.</w:t>
      </w:r>
    </w:p>
    <w:p w14:paraId="5A6407B5" w14:textId="77777777" w:rsidR="006E0FBC" w:rsidRPr="00AD17BE" w:rsidRDefault="006E0FBC" w:rsidP="00933484">
      <w:pPr>
        <w:rPr>
          <w:rFonts w:asciiTheme="majorHAnsi" w:hAnsiTheme="majorHAnsi" w:cstheme="majorHAnsi"/>
        </w:rPr>
      </w:pPr>
    </w:p>
    <w:p w14:paraId="4E13B33B" w14:textId="41364847" w:rsidR="006E0FBC" w:rsidRPr="00AD17BE" w:rsidRDefault="00000000" w:rsidP="00933484">
      <w:pPr>
        <w:rPr>
          <w:rFonts w:asciiTheme="majorHAnsi" w:hAnsiTheme="majorHAnsi" w:cstheme="majorHAnsi"/>
        </w:rPr>
      </w:pPr>
      <w:r w:rsidRPr="00AD17BE">
        <w:rPr>
          <w:rFonts w:asciiTheme="majorHAnsi" w:hAnsiTheme="majorHAnsi" w:cstheme="majorHAnsi"/>
        </w:rPr>
        <w:t>While this cardioid model provides a three-dimensional human cardiac microenvironment that substantially improves upon conventional two-dimensional cardiomyocyte cultures, it does not fully recapitulate the complexity of the adult human heart. Cardioids represent an early stage of human heart development, with cardiomyocytes retaining an immature, fetal-like phenotype</w:t>
      </w:r>
      <w:r w:rsidR="002B6FD3" w:rsidRPr="00AD17BE">
        <w:rPr>
          <w:rFonts w:asciiTheme="majorHAnsi" w:hAnsiTheme="majorHAnsi" w:cstheme="majorHAnsi"/>
        </w:rPr>
        <w:fldChar w:fldCharType="begin">
          <w:fldData xml:space="preserve">PEVuZE5vdGU+PENpdGU+PEF1dGhvcj5HcmltbTwvQXV0aG9yPjxZZWFyPjIwMTU8L1llYXI+PFJl
Y051bT4yMDwvUmVjTnVtPjxEaXNwbGF5VGV4dD48c3R5bGUgZmFjZT0ic21hbGxjYXBzIHN1cGVy
c2NyaXB0Ij4yMjwvc3R5bGU+PC9EaXNwbGF5VGV4dD48cmVjb3JkPjxyZWMtbnVtYmVyPjIwPC9y
ZWMtbnVtYmVyPjxmb3JlaWduLWtleXM+PGtleSBhcHA9IkVOIiBkYi1pZD0iZHJyMDI5ZTk4d3Z3
dDVlemQwbnB2cGZhYXJheHB2dDA1enYyIiB0aW1lc3RhbXA9IjE3ODI3NDQ4NTYiPjIwPC9rZXk+
PC9mb3JlaWduLWtleXM+PHJlZi10eXBlIG5hbWU9IkpvdXJuYWwgQXJ0aWNsZSI+MTc8L3JlZi10
eXBlPjxjb250cmlidXRvcnM+PGF1dGhvcnM+PGF1dGhvcj5HcmltbSwgSi4gQi48L2F1dGhvcj48
YXV0aG9yPkVuZ2xpc2gsIEIuIFAuPC9hdXRob3I+PGF1dGhvcj5DaGVuLCBKLjwvYXV0aG9yPjxh
dXRob3I+U2xhdWdodGVyLCBKLiBQLjwvYXV0aG9yPjxhdXRob3I+WmhhbmcsIFouPC9hdXRob3I+
PGF1dGhvcj5SZXZ5YWtpbiwgQS48L2F1dGhvcj48YXV0aG9yPlBhdGVsLCBSLjwvYXV0aG9yPjxh
dXRob3I+TWFja2xpbiwgSi4gSi48L2F1dGhvcj48YXV0aG9yPk5vcm1hbm5vLCBELjwvYXV0aG9y
PjxhdXRob3I+U2luZ2VyLCBSLiBILjwvYXV0aG9yPjxhdXRob3I+TGlvbm5ldCwgVC48L2F1dGhv
cj48YXV0aG9yPkxhdmlzLCBMLiBELjwvYXV0aG9yPjwvYXV0aG9ycz48L2NvbnRyaWJ1dG9ycz48
YXV0aC1hZGRyZXNzPkphbmVsaWEgUmVzZWFyY2ggQ2FtcHVzLCBIb3dhcmQgSHVnaGVzIE1lZGlj
YWwgSW5zdGl0dXRlLCBBc2hidXJuLCBWaXJnaW5pYSwgVVNBLiYjeEQ7MV0gSmFuZWxpYSBSZXNl
YXJjaCBDYW1wdXMsIEhvd2FyZCBIdWdoZXMgTWVkaWNhbCBJbnN0aXR1dGUsIEFzaGJ1cm4sIFZp
cmdpbmlhLCBVU0EuIFsyXSBEZXBhcnRtZW50IG9mIEJpb2NoZW1pc3RyeSwgVW5pdmVyc2l0eSBv
ZiBMZWljZXN0ZXIsIExlaWNlc3RlciwgVUsuJiN4RDsxXSBKYW5lbGlhIFJlc2VhcmNoIENhbXB1
cywgSG93YXJkIEh1Z2hlcyBNZWRpY2FsIEluc3RpdHV0ZSwgQXNoYnVybiwgVmlyZ2luaWEsIFVT
QS4gWzJdIExhYm9yYXRvaXJlIFBoeXNpY28tQ2hpbWllIEN1cmllLCBJbnN0aXR1dCBDdXJpZSwg
UGFyaXMsIEZyYW5jZS4mI3hEOzFdIEphbmVsaWEgUmVzZWFyY2ggQ2FtcHVzLCBIb3dhcmQgSHVn
aGVzIE1lZGljYWwgSW5zdGl0dXRlLCBBc2hidXJuLCBWaXJnaW5pYSwgVVNBLiBbMl0gRGVwYXJ0
bWVudCBvZiBBbmF0b215IGFuZCBTdHJ1Y3R1cmFsIEJpb2xvZ3ksIEFsYmVydCBFaW5zdGVpbiBD
b2xsZWdlIG9mIE1lZGljaW5lLCBCcm9ueCwgTmV3IFlvcmssIFVTQS48L2F1dGgtYWRkcmVzcz48
dGl0bGVzPjx0aXRsZT5BIGdlbmVyYWwgbWV0aG9kIHRvIGltcHJvdmUgZmx1b3JvcGhvcmVzIGZv
ciBsaXZlLWNlbGwgYW5kIHNpbmdsZS1tb2xlY3VsZSBtaWNyb3Njb3B5PC90aXRsZT48c2Vjb25k
YXJ5LXRpdGxlPk5hdCBNZXRob2RzPC9zZWNvbmRhcnktdGl0bGU+PC90aXRsZXM+PHBlcmlvZGlj
YWw+PGZ1bGwtdGl0bGU+TmF0IE1ldGhvZHM8L2Z1bGwtdGl0bGU+PC9wZXJpb2RpY2FsPjxwYWdl
cz4yNDQtNTAsIDMgcCBmb2xsb3dpbmcgMjUwPC9wYWdlcz48dm9sdW1lPjEyPC92b2x1bWU+PG51
bWJlcj4zPC9udW1iZXI+PGVkaXRpb24+MjAxNS8wMS8yMDwvZWRpdGlvbj48a2V5d29yZHM+PGtl
eXdvcmQ+QXpldGlkaW5lcy9jaGVtaXN0cnk8L2tleXdvcmQ+PGtleXdvcmQ+Q2hlbWlzdHJ5IFRl
Y2huaXF1ZXMsIFN5bnRoZXRpYzwva2V5d29yZD48a2V5d29yZD5Db3VtYXJpbnMvY2hlbWlzdHJ5
PC9rZXl3b3JkPjxrZXl3b3JkPkZsdW9yZXNjZWluL2NoZW1pc3RyeTwva2V5d29yZD48a2V5d29y
ZD5GbHVvcmVzY2VudCBEeWVzL2FuYWx5c2lzL2NoZW1pY2FsIHN5bnRoZXNpcy8qY2hlbWlzdHJ5
PC9rZXl3b3JkPjxrZXl3b3JkPkhlTGEgQ2VsbHM8L2tleXdvcmQ+PGtleXdvcmQ+SHVtYW5zPC9r
ZXl3b3JkPjxrZXl3b3JkPk1pY3Jvc2NvcHksIFVsdHJhdmlvbGV0LyptZXRob2RzPC9rZXl3b3Jk
PjxrZXl3b3JkPk1vZGVscywgTW9sZWN1bGFyPC9rZXl3b3JkPjxrZXl3b3JkPk1vbGVjdWxhciBJ
bWFnaW5nLyptZXRob2RzPC9rZXl3b3JkPjxrZXl3b3JkPlF1YW50dW0gVGhlb3J5PC9rZXl3b3Jk
PjxrZXl3b3JkPlJob2RhbWluZXMvY2hlbWlzdHJ5PC9rZXl3b3JkPjxrZXl3b3JkPlNwZWN0cm9t
ZXRyeSwgRmx1b3Jlc2NlbmNlPC9rZXl3b3JkPjxrZXl3b3JkPlNwZWN0cm9waG90b21ldHJ5LCBV
bHRyYXZpb2xldC9tZXRob2RzPC9rZXl3b3JkPjxrZXl3b3JkPlN0cnVjdHVyZS1BY3Rpdml0eSBS
ZWxhdGlvbnNoaXA8L2tleXdvcmQ+PC9rZXl3b3Jkcz48ZGF0ZXM+PHllYXI+MjAxNTwveWVhcj48
cHViLWRhdGVzPjxkYXRlPk1hcjwvZGF0ZT48L3B1Yi1kYXRlcz48L2RhdGVzPjxpc2JuPjE1NDgt
NzEwNSAoRWxlY3Ryb25pYykmI3hEOzE1NDgtNzA5MSAoUHJpbnQpJiN4RDsxNTQ4LTcwOTEgKExp
bmtpbmcpPC9pc2JuPjxhY2Nlc3Npb24tbnVtPjI1NTk5NTUxPC9hY2Nlc3Npb24tbnVtPjx1cmxz
PjxyZWxhdGVkLXVybHM+PHVybD5odHRwczovL3d3dy5uY2JpLm5sbS5uaWguZ292L3B1Ym1lZC8y
NTU5OTU1MTwvdXJsPjwvcmVsYXRlZC11cmxzPjwvdXJscz48Y3VzdG9tMj5QTUM0MzQ0Mzk1PC9j
dXN0b20yPjxlbGVjdHJvbmljLXJlc291cmNlLW51bT4xMC4xMDM4L25tZXRoLjMyNTY8L2VsZWN0
cm9uaWMtcmVzb3VyY2UtbnVtPjwvcmVjb3JkPjwvQ2l0ZT48L0VuZE5vdGU+AG==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PEVuZE5vdGU+PENpdGU+PEF1dGhvcj5HcmltbTwvQXV0aG9yPjxZZWFyPjIwMTU8L1llYXI+PFJl
Y051bT4yMDwvUmVjTnVtPjxEaXNwbGF5VGV4dD48c3R5bGUgZmFjZT0ic21hbGxjYXBzIHN1cGVy
c2NyaXB0Ij4yMjwvc3R5bGU+PC9EaXNwbGF5VGV4dD48cmVjb3JkPjxyZWMtbnVtYmVyPjIwPC9y
ZWMtbnVtYmVyPjxmb3JlaWduLWtleXM+PGtleSBhcHA9IkVOIiBkYi1pZD0iZHJyMDI5ZTk4d3Z3
dDVlemQwbnB2cGZhYXJheHB2dDA1enYyIiB0aW1lc3RhbXA9IjE3ODI3NDQ4NTYiPjIwPC9rZXk+
PC9mb3JlaWduLWtleXM+PHJlZi10eXBlIG5hbWU9IkpvdXJuYWwgQXJ0aWNsZSI+MTc8L3JlZi10
eXBlPjxjb250cmlidXRvcnM+PGF1dGhvcnM+PGF1dGhvcj5HcmltbSwgSi4gQi48L2F1dGhvcj48
YXV0aG9yPkVuZ2xpc2gsIEIuIFAuPC9hdXRob3I+PGF1dGhvcj5DaGVuLCBKLjwvYXV0aG9yPjxh
dXRob3I+U2xhdWdodGVyLCBKLiBQLjwvYXV0aG9yPjxhdXRob3I+WmhhbmcsIFouPC9hdXRob3I+
PGF1dGhvcj5SZXZ5YWtpbiwgQS48L2F1dGhvcj48YXV0aG9yPlBhdGVsLCBSLjwvYXV0aG9yPjxh
dXRob3I+TWFja2xpbiwgSi4gSi48L2F1dGhvcj48YXV0aG9yPk5vcm1hbm5vLCBELjwvYXV0aG9y
PjxhdXRob3I+U2luZ2VyLCBSLiBILjwvYXV0aG9yPjxhdXRob3I+TGlvbm5ldCwgVC48L2F1dGhv
cj48YXV0aG9yPkxhdmlzLCBMLiBELjwvYXV0aG9yPjwvYXV0aG9ycz48L2NvbnRyaWJ1dG9ycz48
YXV0aC1hZGRyZXNzPkphbmVsaWEgUmVzZWFyY2ggQ2FtcHVzLCBIb3dhcmQgSHVnaGVzIE1lZGlj
YWwgSW5zdGl0dXRlLCBBc2hidXJuLCBWaXJnaW5pYSwgVVNBLiYjeEQ7MV0gSmFuZWxpYSBSZXNl
YXJjaCBDYW1wdXMsIEhvd2FyZCBIdWdoZXMgTWVkaWNhbCBJbnN0aXR1dGUsIEFzaGJ1cm4sIFZp
cmdpbmlhLCBVU0EuIFsyXSBEZXBhcnRtZW50IG9mIEJpb2NoZW1pc3RyeSwgVW5pdmVyc2l0eSBv
ZiBMZWljZXN0ZXIsIExlaWNlc3RlciwgVUsuJiN4RDsxXSBKYW5lbGlhIFJlc2VhcmNoIENhbXB1
cywgSG93YXJkIEh1Z2hlcyBNZWRpY2FsIEluc3RpdHV0ZSwgQXNoYnVybiwgVmlyZ2luaWEsIFVT
QS4gWzJdIExhYm9yYXRvaXJlIFBoeXNpY28tQ2hpbWllIEN1cmllLCBJbnN0aXR1dCBDdXJpZSwg
UGFyaXMsIEZyYW5jZS4mI3hEOzFdIEphbmVsaWEgUmVzZWFyY2ggQ2FtcHVzLCBIb3dhcmQgSHVn
aGVzIE1lZGljYWwgSW5zdGl0dXRlLCBBc2hidXJuLCBWaXJnaW5pYSwgVVNBLiBbMl0gRGVwYXJ0
bWVudCBvZiBBbmF0b215IGFuZCBTdHJ1Y3R1cmFsIEJpb2xvZ3ksIEFsYmVydCBFaW5zdGVpbiBD
b2xsZWdlIG9mIE1lZGljaW5lLCBCcm9ueCwgTmV3IFlvcmssIFVTQS48L2F1dGgtYWRkcmVzcz48
dGl0bGVzPjx0aXRsZT5BIGdlbmVyYWwgbWV0aG9kIHRvIGltcHJvdmUgZmx1b3JvcGhvcmVzIGZv
ciBsaXZlLWNlbGwgYW5kIHNpbmdsZS1tb2xlY3VsZSBtaWNyb3Njb3B5PC90aXRsZT48c2Vjb25k
YXJ5LXRpdGxlPk5hdCBNZXRob2RzPC9zZWNvbmRhcnktdGl0bGU+PC90aXRsZXM+PHBlcmlvZGlj
YWw+PGZ1bGwtdGl0bGU+TmF0IE1ldGhvZHM8L2Z1bGwtdGl0bGU+PC9wZXJpb2RpY2FsPjxwYWdl
cz4yNDQtNTAsIDMgcCBmb2xsb3dpbmcgMjUwPC9wYWdlcz48dm9sdW1lPjEyPC92b2x1bWU+PG51
bWJlcj4zPC9udW1iZXI+PGVkaXRpb24+MjAxNS8wMS8yMDwvZWRpdGlvbj48a2V5d29yZHM+PGtl
eXdvcmQ+QXpldGlkaW5lcy9jaGVtaXN0cnk8L2tleXdvcmQ+PGtleXdvcmQ+Q2hlbWlzdHJ5IFRl
Y2huaXF1ZXMsIFN5bnRoZXRpYzwva2V5d29yZD48a2V5d29yZD5Db3VtYXJpbnMvY2hlbWlzdHJ5
PC9rZXl3b3JkPjxrZXl3b3JkPkZsdW9yZXNjZWluL2NoZW1pc3RyeTwva2V5d29yZD48a2V5d29y
ZD5GbHVvcmVzY2VudCBEeWVzL2FuYWx5c2lzL2NoZW1pY2FsIHN5bnRoZXNpcy8qY2hlbWlzdHJ5
PC9rZXl3b3JkPjxrZXl3b3JkPkhlTGEgQ2VsbHM8L2tleXdvcmQ+PGtleXdvcmQ+SHVtYW5zPC9r
ZXl3b3JkPjxrZXl3b3JkPk1pY3Jvc2NvcHksIFVsdHJhdmlvbGV0LyptZXRob2RzPC9rZXl3b3Jk
PjxrZXl3b3JkPk1vZGVscywgTW9sZWN1bGFyPC9rZXl3b3JkPjxrZXl3b3JkPk1vbGVjdWxhciBJ
bWFnaW5nLyptZXRob2RzPC9rZXl3b3JkPjxrZXl3b3JkPlF1YW50dW0gVGhlb3J5PC9rZXl3b3Jk
PjxrZXl3b3JkPlJob2RhbWluZXMvY2hlbWlzdHJ5PC9rZXl3b3JkPjxrZXl3b3JkPlNwZWN0cm9t
ZXRyeSwgRmx1b3Jlc2NlbmNlPC9rZXl3b3JkPjxrZXl3b3JkPlNwZWN0cm9waG90b21ldHJ5LCBV
bHRyYXZpb2xldC9tZXRob2RzPC9rZXl3b3JkPjxrZXl3b3JkPlN0cnVjdHVyZS1BY3Rpdml0eSBS
ZWxhdGlvbnNoaXA8L2tleXdvcmQ+PC9rZXl3b3Jkcz48ZGF0ZXM+PHllYXI+MjAxNTwveWVhcj48
cHViLWRhdGVzPjxkYXRlPk1hcjwvZGF0ZT48L3B1Yi1kYXRlcz48L2RhdGVzPjxpc2JuPjE1NDgt
NzEwNSAoRWxlY3Ryb25pYykmI3hEOzE1NDgtNzA5MSAoUHJpbnQpJiN4RDsxNTQ4LTcwOTEgKExp
bmtpbmcpPC9pc2JuPjxhY2Nlc3Npb24tbnVtPjI1NTk5NTUxPC9hY2Nlc3Npb24tbnVtPjx1cmxz
PjxyZWxhdGVkLXVybHM+PHVybD5odHRwczovL3d3dy5uY2JpLm5sbS5uaWguZ292L3B1Ym1lZC8y
NTU5OTU1MTwvdXJsPjwvcmVsYXRlZC11cmxzPjwvdXJscz48Y3VzdG9tMj5QTUM0MzQ0Mzk1PC9j
dXN0b20yPjxlbGVjdHJvbmljLXJlc291cmNlLW51bT4xMC4xMDM4L25tZXRoLjMyNTY8L2VsZWN0
cm9uaWMtcmVzb3VyY2UtbnVtPjwvcmVjb3JkPjwvQ2l0ZT48L0VuZE5vdGU+AG==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2B6FD3" w:rsidRPr="00AD17BE">
        <w:rPr>
          <w:rFonts w:asciiTheme="majorHAnsi" w:hAnsiTheme="majorHAnsi" w:cstheme="majorHAnsi"/>
        </w:rPr>
      </w:r>
      <w:r w:rsidR="002B6FD3" w:rsidRPr="00AD17BE">
        <w:rPr>
          <w:rFonts w:asciiTheme="majorHAnsi" w:hAnsiTheme="majorHAnsi" w:cstheme="majorHAnsi"/>
        </w:rPr>
        <w:fldChar w:fldCharType="separate"/>
      </w:r>
      <w:r w:rsidR="009031C2">
        <w:rPr>
          <w:rFonts w:asciiTheme="majorHAnsi" w:hAnsiTheme="majorHAnsi" w:cstheme="majorHAnsi"/>
          <w:smallCaps/>
          <w:noProof/>
          <w:vertAlign w:val="superscript"/>
        </w:rPr>
        <w:t>14</w:t>
      </w:r>
      <w:r w:rsidR="002B6FD3" w:rsidRPr="00AD17BE">
        <w:rPr>
          <w:rFonts w:asciiTheme="majorHAnsi" w:hAnsiTheme="majorHAnsi" w:cstheme="majorHAnsi"/>
        </w:rPr>
        <w:fldChar w:fldCharType="end"/>
      </w:r>
      <w:r w:rsidRPr="00AD17BE">
        <w:rPr>
          <w:rFonts w:asciiTheme="majorHAnsi" w:hAnsiTheme="majorHAnsi" w:cstheme="majorHAnsi"/>
        </w:rPr>
        <w:t xml:space="preserve">. Moreover, the tissues lack vascular perfusion, innervation, resident immune cells, and the full chamber-specific architecture of the mature myocardium. Consequently, while this platform is </w:t>
      </w:r>
      <w:r w:rsidR="001F22AC">
        <w:rPr>
          <w:rFonts w:asciiTheme="majorHAnsi" w:hAnsiTheme="majorHAnsi" w:cstheme="majorHAnsi"/>
        </w:rPr>
        <w:t>well-suited</w:t>
      </w:r>
      <w:r w:rsidRPr="00AD17BE">
        <w:rPr>
          <w:rFonts w:asciiTheme="majorHAnsi" w:hAnsiTheme="majorHAnsi" w:cstheme="majorHAnsi"/>
        </w:rPr>
        <w:t xml:space="preserve"> for investigating cellular uptake and intracellular distribution of oligonucleotides under controlled experimental conditions, caution should be exercised when extrapolating uptake kinetics and delivery mechanisms directly to the </w:t>
      </w:r>
      <w:r w:rsidRPr="003658B9">
        <w:rPr>
          <w:rFonts w:asciiTheme="majorHAnsi" w:hAnsiTheme="majorHAnsi" w:cstheme="majorHAnsi"/>
          <w:i/>
          <w:iCs/>
        </w:rPr>
        <w:t>in vivo</w:t>
      </w:r>
      <w:r w:rsidRPr="00AD17BE">
        <w:rPr>
          <w:rFonts w:asciiTheme="majorHAnsi" w:hAnsiTheme="majorHAnsi" w:cstheme="majorHAnsi"/>
        </w:rPr>
        <w:t xml:space="preserve"> setting. Future incorporation of additional cardiac cell types, vascular networks, and tissue maturation strategies</w:t>
      </w:r>
      <w:r w:rsidR="009031C2">
        <w:rPr>
          <w:rFonts w:asciiTheme="majorHAnsi" w:hAnsiTheme="majorHAnsi" w:cstheme="majorHAnsi"/>
        </w:rPr>
        <w:t xml:space="preserve"> </w:t>
      </w:r>
      <w:r w:rsidRPr="00AD17BE">
        <w:rPr>
          <w:rFonts w:asciiTheme="majorHAnsi" w:hAnsiTheme="majorHAnsi" w:cstheme="majorHAnsi"/>
        </w:rPr>
        <w:t>should further enhance the physiological relevance of this platform.</w:t>
      </w:r>
    </w:p>
    <w:p w14:paraId="1E39C726" w14:textId="77777777" w:rsidR="00F04398" w:rsidRPr="00AD17BE" w:rsidRDefault="00F04398" w:rsidP="00933484">
      <w:pPr>
        <w:rPr>
          <w:rFonts w:asciiTheme="majorHAnsi" w:hAnsiTheme="majorHAnsi" w:cstheme="majorHAnsi"/>
        </w:rPr>
      </w:pPr>
    </w:p>
    <w:p w14:paraId="47F21220" w14:textId="26B125AA" w:rsidR="00933484" w:rsidRPr="00AD17BE" w:rsidRDefault="00000000" w:rsidP="00933484">
      <w:pPr>
        <w:rPr>
          <w:rFonts w:asciiTheme="majorHAnsi" w:hAnsiTheme="majorHAnsi" w:cstheme="majorHAnsi"/>
        </w:rPr>
      </w:pPr>
      <w:r w:rsidRPr="00AD17BE">
        <w:rPr>
          <w:rFonts w:asciiTheme="majorHAnsi" w:hAnsiTheme="majorHAnsi" w:cstheme="majorHAnsi"/>
        </w:rPr>
        <w:t xml:space="preserve">Reliable assessment of oligonucleotide uptake by </w:t>
      </w:r>
      <w:r w:rsidR="00D739AA" w:rsidRPr="00AD17BE">
        <w:rPr>
          <w:rFonts w:asciiTheme="majorHAnsi" w:hAnsiTheme="majorHAnsi" w:cstheme="majorHAnsi"/>
        </w:rPr>
        <w:t xml:space="preserve">the </w:t>
      </w:r>
      <w:r w:rsidRPr="00AD17BE">
        <w:rPr>
          <w:rFonts w:asciiTheme="majorHAnsi" w:hAnsiTheme="majorHAnsi" w:cstheme="majorHAnsi"/>
        </w:rPr>
        <w:t xml:space="preserve">cardioids </w:t>
      </w:r>
      <w:r w:rsidR="00D739AA" w:rsidRPr="00AD17BE">
        <w:rPr>
          <w:rFonts w:asciiTheme="majorHAnsi" w:hAnsiTheme="majorHAnsi" w:cstheme="majorHAnsi"/>
        </w:rPr>
        <w:t xml:space="preserve">described in this protocol </w:t>
      </w:r>
      <w:r w:rsidRPr="00AD17BE">
        <w:rPr>
          <w:rFonts w:asciiTheme="majorHAnsi" w:hAnsiTheme="majorHAnsi" w:cstheme="majorHAnsi"/>
        </w:rPr>
        <w:t>requires</w:t>
      </w:r>
      <w:r w:rsidR="00274581" w:rsidRPr="00AD17BE">
        <w:rPr>
          <w:rFonts w:asciiTheme="majorHAnsi" w:hAnsiTheme="majorHAnsi" w:cstheme="majorHAnsi"/>
        </w:rPr>
        <w:t xml:space="preserve"> </w:t>
      </w:r>
      <w:r w:rsidR="00DF4E14" w:rsidRPr="00AD17BE">
        <w:rPr>
          <w:rFonts w:asciiTheme="majorHAnsi" w:hAnsiTheme="majorHAnsi" w:cstheme="majorHAnsi"/>
        </w:rPr>
        <w:t xml:space="preserve">optimization and </w:t>
      </w:r>
      <w:r w:rsidR="00274581" w:rsidRPr="00AD17BE">
        <w:rPr>
          <w:rFonts w:asciiTheme="majorHAnsi" w:hAnsiTheme="majorHAnsi" w:cstheme="majorHAnsi"/>
        </w:rPr>
        <w:t>s</w:t>
      </w:r>
      <w:r w:rsidR="004E1277" w:rsidRPr="00AD17BE">
        <w:rPr>
          <w:rFonts w:asciiTheme="majorHAnsi" w:hAnsiTheme="majorHAnsi" w:cstheme="majorHAnsi"/>
        </w:rPr>
        <w:t xml:space="preserve">tandardization of ASO concentration, incubation time, and </w:t>
      </w:r>
      <w:r w:rsidR="00C64C25" w:rsidRPr="00AD17BE">
        <w:rPr>
          <w:rFonts w:asciiTheme="majorHAnsi" w:hAnsiTheme="majorHAnsi" w:cstheme="majorHAnsi"/>
        </w:rPr>
        <w:t xml:space="preserve">imaging </w:t>
      </w:r>
      <w:r w:rsidR="004E1277" w:rsidRPr="00AD17BE">
        <w:rPr>
          <w:rFonts w:asciiTheme="majorHAnsi" w:hAnsiTheme="majorHAnsi" w:cstheme="majorHAnsi"/>
        </w:rPr>
        <w:t>acquisition settings</w:t>
      </w:r>
      <w:r w:rsidR="00727FA7" w:rsidRPr="00AD17BE">
        <w:rPr>
          <w:rFonts w:asciiTheme="majorHAnsi" w:hAnsiTheme="majorHAnsi" w:cstheme="majorHAnsi"/>
        </w:rPr>
        <w:t xml:space="preserve">, as shown in </w:t>
      </w:r>
      <w:r w:rsidR="00727FA7" w:rsidRPr="00AD17BE">
        <w:rPr>
          <w:rFonts w:asciiTheme="majorHAnsi" w:hAnsiTheme="majorHAnsi" w:cstheme="majorHAnsi"/>
          <w:b/>
          <w:bCs/>
        </w:rPr>
        <w:t>Figures 4 and 5</w:t>
      </w:r>
      <w:r w:rsidR="004E1277" w:rsidRPr="00AD17BE">
        <w:rPr>
          <w:rFonts w:asciiTheme="majorHAnsi" w:hAnsiTheme="majorHAnsi" w:cstheme="majorHAnsi"/>
        </w:rPr>
        <w:t xml:space="preserve">. The choice of fluorophore is particularly important, as dyes differ in brightness, photostability, and sensitivity to environmental effects. </w:t>
      </w:r>
      <w:r w:rsidR="000856B5" w:rsidRPr="00AD17BE">
        <w:rPr>
          <w:rFonts w:asciiTheme="majorHAnsi" w:hAnsiTheme="majorHAnsi" w:cstheme="majorHAnsi"/>
        </w:rPr>
        <w:t xml:space="preserve">In this study, we used </w:t>
      </w:r>
      <w:r w:rsidR="006375DC" w:rsidRPr="00AD17BE">
        <w:rPr>
          <w:rFonts w:asciiTheme="majorHAnsi" w:hAnsiTheme="majorHAnsi" w:cstheme="majorHAnsi"/>
        </w:rPr>
        <w:t>Ja</w:t>
      </w:r>
      <w:r w:rsidR="000856B5" w:rsidRPr="00AD17BE">
        <w:rPr>
          <w:rFonts w:asciiTheme="majorHAnsi" w:hAnsiTheme="majorHAnsi" w:cstheme="majorHAnsi"/>
        </w:rPr>
        <w:t>nelia Fluor 646 (JF646)</w:t>
      </w:r>
      <w:r w:rsidR="00FA5985" w:rsidRPr="00AD17BE">
        <w:rPr>
          <w:rFonts w:asciiTheme="majorHAnsi" w:hAnsiTheme="majorHAnsi" w:cstheme="majorHAnsi"/>
        </w:rPr>
        <w:fldChar w:fldCharType="begin">
          <w:fldData xml:space="preserve">PEVuZE5vdGU+PENpdGU+PEF1dGhvcj5HcmltbTwvQXV0aG9yPjxZZWFyPjIwMTU8L1llYXI+PFJl
Y051bT4yMDwvUmVjTnVtPjxEaXNwbGF5VGV4dD48c3R5bGUgZmFjZT0ic21hbGxjYXBzIHN1cGVy
c2NyaXB0Ij4yMjwvc3R5bGU+PC9EaXNwbGF5VGV4dD48cmVjb3JkPjxyZWMtbnVtYmVyPjIwPC9y
ZWMtbnVtYmVyPjxmb3JlaWduLWtleXM+PGtleSBhcHA9IkVOIiBkYi1pZD0iZHJyMDI5ZTk4d3Z3
dDVlemQwbnB2cGZhYXJheHB2dDA1enYyIiB0aW1lc3RhbXA9IjE3ODI3NDQ4NTYiPjIwPC9rZXk+
PC9mb3JlaWduLWtleXM+PHJlZi10eXBlIG5hbWU9IkpvdXJuYWwgQXJ0aWNsZSI+MTc8L3JlZi10
eXBlPjxjb250cmlidXRvcnM+PGF1dGhvcnM+PGF1dGhvcj5HcmltbSwgSi4gQi48L2F1dGhvcj48
YXV0aG9yPkVuZ2xpc2gsIEIuIFAuPC9hdXRob3I+PGF1dGhvcj5DaGVuLCBKLjwvYXV0aG9yPjxh
dXRob3I+U2xhdWdodGVyLCBKLiBQLjwvYXV0aG9yPjxhdXRob3I+WmhhbmcsIFouPC9hdXRob3I+
PGF1dGhvcj5SZXZ5YWtpbiwgQS48L2F1dGhvcj48YXV0aG9yPlBhdGVsLCBSLjwvYXV0aG9yPjxh
dXRob3I+TWFja2xpbiwgSi4gSi48L2F1dGhvcj48YXV0aG9yPk5vcm1hbm5vLCBELjwvYXV0aG9y
PjxhdXRob3I+U2luZ2VyLCBSLiBILjwvYXV0aG9yPjxhdXRob3I+TGlvbm5ldCwgVC48L2F1dGhv
cj48YXV0aG9yPkxhdmlzLCBMLiBELjwvYXV0aG9yPjwvYXV0aG9ycz48L2NvbnRyaWJ1dG9ycz48
YXV0aC1hZGRyZXNzPkphbmVsaWEgUmVzZWFyY2ggQ2FtcHVzLCBIb3dhcmQgSHVnaGVzIE1lZGlj
YWwgSW5zdGl0dXRlLCBBc2hidXJuLCBWaXJnaW5pYSwgVVNBLiYjeEQ7MV0gSmFuZWxpYSBSZXNl
YXJjaCBDYW1wdXMsIEhvd2FyZCBIdWdoZXMgTWVkaWNhbCBJbnN0aXR1dGUsIEFzaGJ1cm4sIFZp
cmdpbmlhLCBVU0EuIFsyXSBEZXBhcnRtZW50IG9mIEJpb2NoZW1pc3RyeSwgVW5pdmVyc2l0eSBv
ZiBMZWljZXN0ZXIsIExlaWNlc3RlciwgVUsuJiN4RDsxXSBKYW5lbGlhIFJlc2VhcmNoIENhbXB1
cywgSG93YXJkIEh1Z2hlcyBNZWRpY2FsIEluc3RpdHV0ZSwgQXNoYnVybiwgVmlyZ2luaWEsIFVT
QS4gWzJdIExhYm9yYXRvaXJlIFBoeXNpY28tQ2hpbWllIEN1cmllLCBJbnN0aXR1dCBDdXJpZSwg
UGFyaXMsIEZyYW5jZS4mI3hEOzFdIEphbmVsaWEgUmVzZWFyY2ggQ2FtcHVzLCBIb3dhcmQgSHVn
aGVzIE1lZGljYWwgSW5zdGl0dXRlLCBBc2hidXJuLCBWaXJnaW5pYSwgVVNBLiBbMl0gRGVwYXJ0
bWVudCBvZiBBbmF0b215IGFuZCBTdHJ1Y3R1cmFsIEJpb2xvZ3ksIEFsYmVydCBFaW5zdGVpbiBD
b2xsZWdlIG9mIE1lZGljaW5lLCBCcm9ueCwgTmV3IFlvcmssIFVTQS48L2F1dGgtYWRkcmVzcz48
dGl0bGVzPjx0aXRsZT5BIGdlbmVyYWwgbWV0aG9kIHRvIGltcHJvdmUgZmx1b3JvcGhvcmVzIGZv
ciBsaXZlLWNlbGwgYW5kIHNpbmdsZS1tb2xlY3VsZSBtaWNyb3Njb3B5PC90aXRsZT48c2Vjb25k
YXJ5LXRpdGxlPk5hdCBNZXRob2RzPC9zZWNvbmRhcnktdGl0bGU+PC90aXRsZXM+PHBlcmlvZGlj
YWw+PGZ1bGwtdGl0bGU+TmF0IE1ldGhvZHM8L2Z1bGwtdGl0bGU+PC9wZXJpb2RpY2FsPjxwYWdl
cz4yNDQtNTAsIDMgcCBmb2xsb3dpbmcgMjUwPC9wYWdlcz48dm9sdW1lPjEyPC92b2x1bWU+PG51
bWJlcj4zPC9udW1iZXI+PGVkaXRpb24+MjAxNS8wMS8yMDwvZWRpdGlvbj48a2V5d29yZHM+PGtl
eXdvcmQ+QXpldGlkaW5lcy9jaGVtaXN0cnk8L2tleXdvcmQ+PGtleXdvcmQ+Q2hlbWlzdHJ5IFRl
Y2huaXF1ZXMsIFN5bnRoZXRpYzwva2V5d29yZD48a2V5d29yZD5Db3VtYXJpbnMvY2hlbWlzdHJ5
PC9rZXl3b3JkPjxrZXl3b3JkPkZsdW9yZXNjZWluL2NoZW1pc3RyeTwva2V5d29yZD48a2V5d29y
ZD5GbHVvcmVzY2VudCBEeWVzL2FuYWx5c2lzL2NoZW1pY2FsIHN5bnRoZXNpcy8qY2hlbWlzdHJ5
PC9rZXl3b3JkPjxrZXl3b3JkPkhlTGEgQ2VsbHM8L2tleXdvcmQ+PGtleXdvcmQ+SHVtYW5zPC9r
ZXl3b3JkPjxrZXl3b3JkPk1pY3Jvc2NvcHksIFVsdHJhdmlvbGV0LyptZXRob2RzPC9rZXl3b3Jk
PjxrZXl3b3JkPk1vZGVscywgTW9sZWN1bGFyPC9rZXl3b3JkPjxrZXl3b3JkPk1vbGVjdWxhciBJ
bWFnaW5nLyptZXRob2RzPC9rZXl3b3JkPjxrZXl3b3JkPlF1YW50dW0gVGhlb3J5PC9rZXl3b3Jk
PjxrZXl3b3JkPlJob2RhbWluZXMvY2hlbWlzdHJ5PC9rZXl3b3JkPjxrZXl3b3JkPlNwZWN0cm9t
ZXRyeSwgRmx1b3Jlc2NlbmNlPC9rZXl3b3JkPjxrZXl3b3JkPlNwZWN0cm9waG90b21ldHJ5LCBV
bHRyYXZpb2xldC9tZXRob2RzPC9rZXl3b3JkPjxrZXl3b3JkPlN0cnVjdHVyZS1BY3Rpdml0eSBS
ZWxhdGlvbnNoaXA8L2tleXdvcmQ+PC9rZXl3b3Jkcz48ZGF0ZXM+PHllYXI+MjAxNTwveWVhcj48
cHViLWRhdGVzPjxkYXRlPk1hcjwvZGF0ZT48L3B1Yi1kYXRlcz48L2RhdGVzPjxpc2JuPjE1NDgt
NzEwNSAoRWxlY3Ryb25pYykmI3hEOzE1NDgtNzA5MSAoUHJpbnQpJiN4RDsxNTQ4LTcwOTEgKExp
bmtpbmcpPC9pc2JuPjxhY2Nlc3Npb24tbnVtPjI1NTk5NTUxPC9hY2Nlc3Npb24tbnVtPjx1cmxz
PjxyZWxhdGVkLXVybHM+PHVybD5odHRwczovL3d3dy5uY2JpLm5sbS5uaWguZ292L3B1Ym1lZC8y
NTU5OTU1MTwvdXJsPjwvcmVsYXRlZC11cmxzPjwvdXJscz48Y3VzdG9tMj5QTUM0MzQ0Mzk1PC9j
dXN0b20yPjxlbGVjdHJvbmljLXJlc291cmNlLW51bT4xMC4xMDM4L25tZXRoLjMyNTY8L2VsZWN0
cm9uaWMtcmVzb3VyY2UtbnVtPjwvcmVjb3JkPjwvQ2l0ZT48L0VuZE5vdGU+AG==
</w:fldData>
        </w:fldChar>
      </w:r>
      <w:r w:rsidR="00A2395C">
        <w:rPr>
          <w:rFonts w:asciiTheme="majorHAnsi" w:hAnsiTheme="majorHAnsi" w:cstheme="majorHAnsi"/>
        </w:rPr>
        <w:instrText xml:space="preserve"> ADDIN EN.CITE </w:instrText>
      </w:r>
      <w:r w:rsidR="00A2395C">
        <w:rPr>
          <w:rFonts w:asciiTheme="majorHAnsi" w:hAnsiTheme="majorHAnsi" w:cstheme="majorHAnsi"/>
        </w:rPr>
        <w:fldChar w:fldCharType="begin">
          <w:fldData xml:space="preserve">PEVuZE5vdGU+PENpdGU+PEF1dGhvcj5HcmltbTwvQXV0aG9yPjxZZWFyPjIwMTU8L1llYXI+PFJl
Y051bT4yMDwvUmVjTnVtPjxEaXNwbGF5VGV4dD48c3R5bGUgZmFjZT0ic21hbGxjYXBzIHN1cGVy
c2NyaXB0Ij4yMjwvc3R5bGU+PC9EaXNwbGF5VGV4dD48cmVjb3JkPjxyZWMtbnVtYmVyPjIwPC9y
ZWMtbnVtYmVyPjxmb3JlaWduLWtleXM+PGtleSBhcHA9IkVOIiBkYi1pZD0iZHJyMDI5ZTk4d3Z3
dDVlemQwbnB2cGZhYXJheHB2dDA1enYyIiB0aW1lc3RhbXA9IjE3ODI3NDQ4NTYiPjIwPC9rZXk+
PC9mb3JlaWduLWtleXM+PHJlZi10eXBlIG5hbWU9IkpvdXJuYWwgQXJ0aWNsZSI+MTc8L3JlZi10
eXBlPjxjb250cmlidXRvcnM+PGF1dGhvcnM+PGF1dGhvcj5HcmltbSwgSi4gQi48L2F1dGhvcj48
YXV0aG9yPkVuZ2xpc2gsIEIuIFAuPC9hdXRob3I+PGF1dGhvcj5DaGVuLCBKLjwvYXV0aG9yPjxh
dXRob3I+U2xhdWdodGVyLCBKLiBQLjwvYXV0aG9yPjxhdXRob3I+WmhhbmcsIFouPC9hdXRob3I+
PGF1dGhvcj5SZXZ5YWtpbiwgQS48L2F1dGhvcj48YXV0aG9yPlBhdGVsLCBSLjwvYXV0aG9yPjxh
dXRob3I+TWFja2xpbiwgSi4gSi48L2F1dGhvcj48YXV0aG9yPk5vcm1hbm5vLCBELjwvYXV0aG9y
PjxhdXRob3I+U2luZ2VyLCBSLiBILjwvYXV0aG9yPjxhdXRob3I+TGlvbm5ldCwgVC48L2F1dGhv
cj48YXV0aG9yPkxhdmlzLCBMLiBELjwvYXV0aG9yPjwvYXV0aG9ycz48L2NvbnRyaWJ1dG9ycz48
YXV0aC1hZGRyZXNzPkphbmVsaWEgUmVzZWFyY2ggQ2FtcHVzLCBIb3dhcmQgSHVnaGVzIE1lZGlj
YWwgSW5zdGl0dXRlLCBBc2hidXJuLCBWaXJnaW5pYSwgVVNBLiYjeEQ7MV0gSmFuZWxpYSBSZXNl
YXJjaCBDYW1wdXMsIEhvd2FyZCBIdWdoZXMgTWVkaWNhbCBJbnN0aXR1dGUsIEFzaGJ1cm4sIFZp
cmdpbmlhLCBVU0EuIFsyXSBEZXBhcnRtZW50IG9mIEJpb2NoZW1pc3RyeSwgVW5pdmVyc2l0eSBv
ZiBMZWljZXN0ZXIsIExlaWNlc3RlciwgVUsuJiN4RDsxXSBKYW5lbGlhIFJlc2VhcmNoIENhbXB1
cywgSG93YXJkIEh1Z2hlcyBNZWRpY2FsIEluc3RpdHV0ZSwgQXNoYnVybiwgVmlyZ2luaWEsIFVT
QS4gWzJdIExhYm9yYXRvaXJlIFBoeXNpY28tQ2hpbWllIEN1cmllLCBJbnN0aXR1dCBDdXJpZSwg
UGFyaXMsIEZyYW5jZS4mI3hEOzFdIEphbmVsaWEgUmVzZWFyY2ggQ2FtcHVzLCBIb3dhcmQgSHVn
aGVzIE1lZGljYWwgSW5zdGl0dXRlLCBBc2hidXJuLCBWaXJnaW5pYSwgVVNBLiBbMl0gRGVwYXJ0
bWVudCBvZiBBbmF0b215IGFuZCBTdHJ1Y3R1cmFsIEJpb2xvZ3ksIEFsYmVydCBFaW5zdGVpbiBD
b2xsZWdlIG9mIE1lZGljaW5lLCBCcm9ueCwgTmV3IFlvcmssIFVTQS48L2F1dGgtYWRkcmVzcz48
dGl0bGVzPjx0aXRsZT5BIGdlbmVyYWwgbWV0aG9kIHRvIGltcHJvdmUgZmx1b3JvcGhvcmVzIGZv
ciBsaXZlLWNlbGwgYW5kIHNpbmdsZS1tb2xlY3VsZSBtaWNyb3Njb3B5PC90aXRsZT48c2Vjb25k
YXJ5LXRpdGxlPk5hdCBNZXRob2RzPC9zZWNvbmRhcnktdGl0bGU+PC90aXRsZXM+PHBlcmlvZGlj
YWw+PGZ1bGwtdGl0bGU+TmF0IE1ldGhvZHM8L2Z1bGwtdGl0bGU+PC9wZXJpb2RpY2FsPjxwYWdl
cz4yNDQtNTAsIDMgcCBmb2xsb3dpbmcgMjUwPC9wYWdlcz48dm9sdW1lPjEyPC92b2x1bWU+PG51
bWJlcj4zPC9udW1iZXI+PGVkaXRpb24+MjAxNS8wMS8yMDwvZWRpdGlvbj48a2V5d29yZHM+PGtl
eXdvcmQ+QXpldGlkaW5lcy9jaGVtaXN0cnk8L2tleXdvcmQ+PGtleXdvcmQ+Q2hlbWlzdHJ5IFRl
Y2huaXF1ZXMsIFN5bnRoZXRpYzwva2V5d29yZD48a2V5d29yZD5Db3VtYXJpbnMvY2hlbWlzdHJ5
PC9rZXl3b3JkPjxrZXl3b3JkPkZsdW9yZXNjZWluL2NoZW1pc3RyeTwva2V5d29yZD48a2V5d29y
ZD5GbHVvcmVzY2VudCBEeWVzL2FuYWx5c2lzL2NoZW1pY2FsIHN5bnRoZXNpcy8qY2hlbWlzdHJ5
PC9rZXl3b3JkPjxrZXl3b3JkPkhlTGEgQ2VsbHM8L2tleXdvcmQ+PGtleXdvcmQ+SHVtYW5zPC9r
ZXl3b3JkPjxrZXl3b3JkPk1pY3Jvc2NvcHksIFVsdHJhdmlvbGV0LyptZXRob2RzPC9rZXl3b3Jk
PjxrZXl3b3JkPk1vZGVscywgTW9sZWN1bGFyPC9rZXl3b3JkPjxrZXl3b3JkPk1vbGVjdWxhciBJ
bWFnaW5nLyptZXRob2RzPC9rZXl3b3JkPjxrZXl3b3JkPlF1YW50dW0gVGhlb3J5PC9rZXl3b3Jk
PjxrZXl3b3JkPlJob2RhbWluZXMvY2hlbWlzdHJ5PC9rZXl3b3JkPjxrZXl3b3JkPlNwZWN0cm9t
ZXRyeSwgRmx1b3Jlc2NlbmNlPC9rZXl3b3JkPjxrZXl3b3JkPlNwZWN0cm9waG90b21ldHJ5LCBV
bHRyYXZpb2xldC9tZXRob2RzPC9rZXl3b3JkPjxrZXl3b3JkPlN0cnVjdHVyZS1BY3Rpdml0eSBS
ZWxhdGlvbnNoaXA8L2tleXdvcmQ+PC9rZXl3b3Jkcz48ZGF0ZXM+PHllYXI+MjAxNTwveWVhcj48
cHViLWRhdGVzPjxkYXRlPk1hcjwvZGF0ZT48L3B1Yi1kYXRlcz48L2RhdGVzPjxpc2JuPjE1NDgt
NzEwNSAoRWxlY3Ryb25pYykmI3hEOzE1NDgtNzA5MSAoUHJpbnQpJiN4RDsxNTQ4LTcwOTEgKExp
bmtpbmcpPC9pc2JuPjxhY2Nlc3Npb24tbnVtPjI1NTk5NTUxPC9hY2Nlc3Npb24tbnVtPjx1cmxz
PjxyZWxhdGVkLXVybHM+PHVybD5odHRwczovL3d3dy5uY2JpLm5sbS5uaWguZ292L3B1Ym1lZC8y
NTU5OTU1MTwvdXJsPjwvcmVsYXRlZC11cmxzPjwvdXJscz48Y3VzdG9tMj5QTUM0MzQ0Mzk1PC9j
dXN0b20yPjxlbGVjdHJvbmljLXJlc291cmNlLW51bT4xMC4xMDM4L25tZXRoLjMyNTY8L2VsZWN0
cm9uaWMtcmVzb3VyY2UtbnVtPjwvcmVjb3JkPjwvQ2l0ZT48L0VuZE5vdGU+AG==
</w:fldData>
        </w:fldChar>
      </w:r>
      <w:r w:rsidR="00A2395C">
        <w:rPr>
          <w:rFonts w:asciiTheme="majorHAnsi" w:hAnsiTheme="majorHAnsi" w:cstheme="majorHAnsi"/>
        </w:rPr>
        <w:instrText xml:space="preserve"> ADDIN EN.CITE.DATA </w:instrText>
      </w:r>
      <w:r w:rsidR="00A2395C">
        <w:rPr>
          <w:rFonts w:asciiTheme="majorHAnsi" w:hAnsiTheme="majorHAnsi" w:cstheme="majorHAnsi"/>
        </w:rPr>
      </w:r>
      <w:r w:rsidR="00A2395C">
        <w:rPr>
          <w:rFonts w:asciiTheme="majorHAnsi" w:hAnsiTheme="majorHAnsi" w:cstheme="majorHAnsi"/>
        </w:rPr>
        <w:fldChar w:fldCharType="separate"/>
      </w:r>
      <w:r w:rsidR="00A2395C">
        <w:rPr>
          <w:rFonts w:asciiTheme="majorHAnsi" w:hAnsiTheme="majorHAnsi" w:cstheme="majorHAnsi"/>
        </w:rPr>
        <w:fldChar w:fldCharType="end"/>
      </w:r>
      <w:r w:rsidR="00FA5985" w:rsidRPr="00AD17BE">
        <w:rPr>
          <w:rFonts w:asciiTheme="majorHAnsi" w:hAnsiTheme="majorHAnsi" w:cstheme="majorHAnsi"/>
        </w:rPr>
      </w:r>
      <w:r w:rsidR="00FA5985"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22</w:t>
      </w:r>
      <w:r w:rsidR="00FA5985" w:rsidRPr="00AD17BE">
        <w:rPr>
          <w:rFonts w:asciiTheme="majorHAnsi" w:hAnsiTheme="majorHAnsi" w:cstheme="majorHAnsi"/>
        </w:rPr>
        <w:fldChar w:fldCharType="end"/>
      </w:r>
      <w:r w:rsidR="000856B5" w:rsidRPr="00AD17BE">
        <w:rPr>
          <w:rFonts w:asciiTheme="majorHAnsi" w:hAnsiTheme="majorHAnsi" w:cstheme="majorHAnsi"/>
        </w:rPr>
        <w:t>, a far-red silicon-rhodamine fluorophore</w:t>
      </w:r>
      <w:r w:rsidR="0018324B" w:rsidRPr="00AD17BE">
        <w:t xml:space="preserve"> </w:t>
      </w:r>
      <w:r w:rsidR="0018324B" w:rsidRPr="00AD17BE">
        <w:rPr>
          <w:rFonts w:asciiTheme="majorHAnsi" w:hAnsiTheme="majorHAnsi" w:cstheme="majorHAnsi"/>
        </w:rPr>
        <w:t xml:space="preserve">with high brightness and photostability that provides robust signal detection while minimizing tissue autofluorescence in three-dimensional specimens. These properties make it </w:t>
      </w:r>
      <w:r w:rsidR="00756B2D">
        <w:rPr>
          <w:rFonts w:asciiTheme="majorHAnsi" w:hAnsiTheme="majorHAnsi" w:cstheme="majorHAnsi"/>
        </w:rPr>
        <w:t>well-suited</w:t>
      </w:r>
      <w:r w:rsidR="0018324B" w:rsidRPr="00AD17BE">
        <w:rPr>
          <w:rFonts w:asciiTheme="majorHAnsi" w:hAnsiTheme="majorHAnsi" w:cstheme="majorHAnsi"/>
        </w:rPr>
        <w:t xml:space="preserve"> for imaging oligonucleotide uptake in live or fixed cardioids</w:t>
      </w:r>
      <w:r w:rsidR="0070188E" w:rsidRPr="00AD17BE">
        <w:rPr>
          <w:rFonts w:asciiTheme="majorHAnsi" w:hAnsiTheme="majorHAnsi" w:cstheme="majorHAnsi"/>
        </w:rPr>
        <w:t xml:space="preserve">. </w:t>
      </w:r>
      <w:r w:rsidR="0018324B" w:rsidRPr="00AD17BE">
        <w:rPr>
          <w:rFonts w:asciiTheme="majorHAnsi" w:hAnsiTheme="majorHAnsi" w:cstheme="majorHAnsi"/>
        </w:rPr>
        <w:t>Notably</w:t>
      </w:r>
      <w:r w:rsidR="0070188E" w:rsidRPr="00AD17BE">
        <w:rPr>
          <w:rFonts w:asciiTheme="majorHAnsi" w:hAnsiTheme="majorHAnsi" w:cstheme="majorHAnsi"/>
        </w:rPr>
        <w:t>, fluorophore conjugation can influence oligonucleotide behavior, including uptake and trafficking, and should therefore be validated for each experimental system.</w:t>
      </w:r>
      <w:r w:rsidRPr="00AD17BE">
        <w:rPr>
          <w:rFonts w:asciiTheme="majorHAnsi" w:hAnsiTheme="majorHAnsi" w:cstheme="majorHAnsi"/>
        </w:rPr>
        <w:t xml:space="preserve"> </w:t>
      </w:r>
    </w:p>
    <w:p w14:paraId="41F612A3" w14:textId="77777777" w:rsidR="000A7113" w:rsidRPr="00AD17BE" w:rsidRDefault="000A7113" w:rsidP="00933484">
      <w:pPr>
        <w:rPr>
          <w:rFonts w:asciiTheme="majorHAnsi" w:hAnsiTheme="majorHAnsi" w:cstheme="majorHAnsi"/>
        </w:rPr>
      </w:pPr>
    </w:p>
    <w:p w14:paraId="792BCFEB" w14:textId="3370D72E" w:rsidR="00AC4572" w:rsidRPr="00AD17BE" w:rsidRDefault="00000000" w:rsidP="000A7113">
      <w:pPr>
        <w:rPr>
          <w:rFonts w:asciiTheme="majorHAnsi" w:hAnsiTheme="majorHAnsi" w:cstheme="majorHAnsi"/>
        </w:rPr>
      </w:pPr>
      <w:r w:rsidRPr="00AD17BE">
        <w:rPr>
          <w:rFonts w:asciiTheme="majorHAnsi" w:hAnsiTheme="majorHAnsi" w:cstheme="majorHAnsi"/>
        </w:rPr>
        <w:t xml:space="preserve">In its current form, this protocol provides both qualitative and quantitative assessment of oligonucleotide uptake. Confocal imaging of intracellular ASO-associated puncta enables visualization of oligonucleotide localization within cardioids, whereas uptake efficiency is quantified by manually determining the percentage of ASO-positive cells using the Cell Counter plugin in Fiji/ImageJ. Although this approach is </w:t>
      </w:r>
      <w:r w:rsidR="00756B2D">
        <w:rPr>
          <w:rFonts w:asciiTheme="majorHAnsi" w:hAnsiTheme="majorHAnsi" w:cstheme="majorHAnsi"/>
        </w:rPr>
        <w:t>well-suited</w:t>
      </w:r>
      <w:r w:rsidRPr="00AD17BE">
        <w:rPr>
          <w:rFonts w:asciiTheme="majorHAnsi" w:hAnsiTheme="majorHAnsi" w:cstheme="majorHAnsi"/>
        </w:rPr>
        <w:t xml:space="preserve"> for the moderate-throughput analyses presented here, manual image analysis is labor-intensive and may be subject to observer bias, particularly when applied to large datasets.</w:t>
      </w:r>
      <w:r w:rsidR="00ED0680" w:rsidRPr="00AD17BE">
        <w:rPr>
          <w:rFonts w:asciiTheme="majorHAnsi" w:hAnsiTheme="majorHAnsi" w:cstheme="majorHAnsi"/>
        </w:rPr>
        <w:t xml:space="preserve"> </w:t>
      </w:r>
      <w:r w:rsidRPr="00AD17BE">
        <w:rPr>
          <w:rFonts w:asciiTheme="majorHAnsi" w:hAnsiTheme="majorHAnsi" w:cstheme="majorHAnsi"/>
        </w:rPr>
        <w:t xml:space="preserve">Recent advances in self-supervised deep learning for three-dimensional microscopy offer promising opportunities to overcome these limitations. AI-based image analysis can accurately segment, identify, and track heterogeneous subcellular structures in complex three-dimensional environments, enabling automated quantification of oligonucleotide uptake and intracellular trafficking, including </w:t>
      </w:r>
      <w:r w:rsidR="00ED0680" w:rsidRPr="00AD17BE">
        <w:rPr>
          <w:rFonts w:asciiTheme="majorHAnsi" w:hAnsiTheme="majorHAnsi" w:cstheme="majorHAnsi"/>
        </w:rPr>
        <w:t>endosomal dynamics</w:t>
      </w:r>
      <w:r w:rsidR="00ED0680" w:rsidRPr="00AD17BE">
        <w:rPr>
          <w:rFonts w:asciiTheme="majorHAnsi" w:hAnsiTheme="majorHAnsi" w:cstheme="majorHAnsi"/>
        </w:rPr>
        <w:fldChar w:fldCharType="begin"/>
      </w:r>
      <w:r w:rsidR="00A2395C">
        <w:rPr>
          <w:rFonts w:asciiTheme="majorHAnsi" w:hAnsiTheme="majorHAnsi" w:cstheme="majorHAnsi"/>
        </w:rPr>
        <w:instrText xml:space="preserve"> ADDIN EN.CITE &lt;EndNote&gt;&lt;Cite&gt;&lt;Author&gt;Lavaee&lt;/Author&gt;&lt;Year&gt;2026&lt;/Year&gt;&lt;RecNum&gt;21&lt;/RecNum&gt;&lt;DisplayText&gt;&lt;style face="smallcaps superscript"&gt;23&lt;/style&gt;&lt;/DisplayText&gt;&lt;record&gt;&lt;rec-number&gt;21&lt;/rec-number&gt;&lt;foreign-keys&gt;&lt;key app="EN" db-id="drr029e98wvwt5ezd0npvpfaaraxpvt05zv2" timestamp="1782744856"&gt;21&lt;/key&gt;&lt;/foreign-keys&gt;&lt;ref-type name="Journal Article"&gt;17&lt;/ref-type&gt;&lt;contributors&gt;&lt;authors&gt;&lt;author&gt;Lavaee, A.&lt;/author&gt;&lt;author&gt;Jain, A.&lt;/author&gt;&lt;author&gt;Scanavachi, G.&lt;/author&gt;&lt;author&gt;Costa-Filho, J. I.&lt;/author&gt;&lt;author&gt;Ingemansson, A.&lt;/author&gt;&lt;author&gt;Kirchhausen, T.&lt;/author&gt;&lt;/authors&gt;&lt;/contributors&gt;&lt;titles&gt;&lt;title&gt;SpatialDINO: A Self-Supervised 3D Vision Transformer that enables Segmentation and Tracking in Crowded Cellular Environments&lt;/title&gt;&lt;secondary-title&gt;bioRxiv&lt;/secondary-title&gt;&lt;/titles&gt;&lt;periodical&gt;&lt;full-title&gt;bioRxiv&lt;/full-title&gt;&lt;/periodical&gt;&lt;edition&gt;2026/01/09&lt;/edition&gt;&lt;dates&gt;&lt;year&gt;2026&lt;/year&gt;&lt;pub-dates&gt;&lt;date&gt;Jan 25&lt;/date&gt;&lt;/pub-dates&gt;&lt;/dates&gt;&lt;isbn&gt;2692-8205 (Electronic)&amp;#xD;2692-8205 (Linking)&lt;/isbn&gt;&lt;accession-num&gt;41509489&lt;/accession-num&gt;&lt;urls&gt;&lt;related-urls&gt;&lt;url&gt;https://www.ncbi.nlm.nih.gov/pubmed/41509489&lt;/url&gt;&lt;/related-urls&gt;&lt;/urls&gt;&lt;custom2&gt;PMC12776300&lt;/custom2&gt;&lt;electronic-resource-num&gt;10.64898/2025.12.31.697247&lt;/electronic-resource-num&gt;&lt;/record&gt;&lt;/Cite&gt;&lt;/EndNote&gt;</w:instrText>
      </w:r>
      <w:r w:rsidR="00ED0680" w:rsidRPr="00AD17BE">
        <w:rPr>
          <w:rFonts w:asciiTheme="majorHAnsi" w:hAnsiTheme="majorHAnsi" w:cstheme="majorHAnsi"/>
        </w:rPr>
        <w:fldChar w:fldCharType="separate"/>
      </w:r>
      <w:r w:rsidR="00A2395C" w:rsidRPr="00A2395C">
        <w:rPr>
          <w:rFonts w:asciiTheme="majorHAnsi" w:hAnsiTheme="majorHAnsi" w:cstheme="majorHAnsi"/>
          <w:smallCaps/>
          <w:noProof/>
          <w:vertAlign w:val="superscript"/>
        </w:rPr>
        <w:t>23</w:t>
      </w:r>
      <w:r w:rsidR="00ED0680" w:rsidRPr="00AD17BE">
        <w:rPr>
          <w:rFonts w:asciiTheme="majorHAnsi" w:hAnsiTheme="majorHAnsi" w:cstheme="majorHAnsi"/>
        </w:rPr>
        <w:fldChar w:fldCharType="end"/>
      </w:r>
      <w:r w:rsidR="00ED0680" w:rsidRPr="00AD17BE">
        <w:rPr>
          <w:rFonts w:asciiTheme="majorHAnsi" w:hAnsiTheme="majorHAnsi" w:cstheme="majorHAnsi"/>
        </w:rPr>
        <w:t xml:space="preserve">. </w:t>
      </w:r>
      <w:r w:rsidRPr="00AD17BE">
        <w:rPr>
          <w:rFonts w:asciiTheme="majorHAnsi" w:hAnsiTheme="majorHAnsi" w:cstheme="majorHAnsi"/>
        </w:rPr>
        <w:t xml:space="preserve">Incorporation of these approaches into future implementations of the protocol should improve throughput, reproducibility, and analytical precision. </w:t>
      </w:r>
    </w:p>
    <w:p w14:paraId="65C9E3A4" w14:textId="77777777" w:rsidR="00AC4572" w:rsidRPr="00AD17BE" w:rsidRDefault="00AC4572" w:rsidP="000A7113">
      <w:pPr>
        <w:rPr>
          <w:rFonts w:asciiTheme="majorHAnsi" w:hAnsiTheme="majorHAnsi" w:cstheme="majorHAnsi"/>
        </w:rPr>
      </w:pPr>
    </w:p>
    <w:p w14:paraId="57CC8665" w14:textId="118E690D" w:rsidR="00AC4572" w:rsidRPr="00AD17BE" w:rsidRDefault="00000000" w:rsidP="000A7113">
      <w:pPr>
        <w:rPr>
          <w:rFonts w:asciiTheme="majorHAnsi" w:hAnsiTheme="majorHAnsi" w:cstheme="majorHAnsi"/>
        </w:rPr>
      </w:pPr>
      <w:r w:rsidRPr="00AD17BE">
        <w:rPr>
          <w:rFonts w:asciiTheme="majorHAnsi" w:hAnsiTheme="majorHAnsi" w:cstheme="majorHAnsi"/>
        </w:rPr>
        <w:t xml:space="preserve">Looking forward, the integration of human iPSC-derived cardioids with quantitative imaging, machine learning-based image analysis, and single-particle methodologies offers a powerful framework for investigating the mechanisms that govern oligonucleotide delivery in human cardiac tissue. Combining physiologically relevant three-dimensional cardiac models with advanced analytical tools capable of resolving subcellular organization and dynamics will enable </w:t>
      </w:r>
      <w:r w:rsidR="006E0FBC" w:rsidRPr="00AD17BE">
        <w:rPr>
          <w:rFonts w:asciiTheme="majorHAnsi" w:hAnsiTheme="majorHAnsi" w:cstheme="majorHAnsi"/>
        </w:rPr>
        <w:t>comprehensive</w:t>
      </w:r>
      <w:r w:rsidRPr="00AD17BE">
        <w:rPr>
          <w:rFonts w:asciiTheme="majorHAnsi" w:hAnsiTheme="majorHAnsi" w:cstheme="majorHAnsi"/>
        </w:rPr>
        <w:t xml:space="preserve"> quantitative characterization of oligonucleotide uptake, intracellular trafficking, and, with appropriate complementary assays, endosomal escape. Such integrated approaches are expected to facilitate the systematic identification of factors that determine delivery efficiency, support the rational optimization of oligonucleotide chemistries and delivery vehicles, and provide a scalable platform for evaluating emerging oligonucleotide therapeutics in the context of cardiovascular disease.</w:t>
      </w:r>
    </w:p>
    <w:p w14:paraId="0BEB38EC" w14:textId="77777777" w:rsidR="006E4797" w:rsidRPr="00AD17BE" w:rsidRDefault="006E4797" w:rsidP="00DA3C5C">
      <w:pPr>
        <w:rPr>
          <w:rFonts w:asciiTheme="majorHAnsi" w:hAnsiTheme="majorHAnsi" w:cstheme="majorHAnsi"/>
        </w:rPr>
      </w:pPr>
    </w:p>
    <w:p w14:paraId="59F37CC4" w14:textId="38D5812E" w:rsidR="006E4797" w:rsidRPr="00AD17BE" w:rsidRDefault="00000000" w:rsidP="00DA3C5C">
      <w:pPr>
        <w:pBdr>
          <w:top w:val="nil"/>
          <w:left w:val="nil"/>
          <w:bottom w:val="nil"/>
          <w:right w:val="nil"/>
          <w:between w:val="nil"/>
        </w:pBdr>
        <w:rPr>
          <w:rFonts w:asciiTheme="majorHAnsi" w:hAnsiTheme="majorHAnsi" w:cstheme="majorHAnsi"/>
        </w:rPr>
      </w:pPr>
      <w:r w:rsidRPr="00AD17BE">
        <w:rPr>
          <w:rFonts w:asciiTheme="majorHAnsi" w:hAnsiTheme="majorHAnsi" w:cstheme="majorHAnsi"/>
          <w:b/>
        </w:rPr>
        <w:t xml:space="preserve">ACKNOWLEDGMENTS: </w:t>
      </w:r>
    </w:p>
    <w:p w14:paraId="6D064C88" w14:textId="4128A394" w:rsidR="006E4797" w:rsidRPr="00AD17BE" w:rsidRDefault="00000000" w:rsidP="00DA3C5C">
      <w:pPr>
        <w:rPr>
          <w:rFonts w:asciiTheme="majorHAnsi" w:hAnsiTheme="majorHAnsi" w:cstheme="majorHAnsi"/>
        </w:rPr>
      </w:pPr>
      <w:r w:rsidRPr="00AD17BE">
        <w:t>We thank members of the Novo Nordisk Foundation Challenge Center for Optimi</w:t>
      </w:r>
      <w:r w:rsidR="00FD1ADC" w:rsidRPr="00AD17BE">
        <w:t>z</w:t>
      </w:r>
      <w:r w:rsidRPr="00AD17BE">
        <w:t xml:space="preserve">ed Oligo Escape, particularly Knud Jensen for oligonucleotide design and synthesis, and Nikos S. Hatzakis and Tomas Kirchhausen for valuable guidance on quantitative imaging and intracellular trafficking analysis. </w:t>
      </w:r>
      <w:r w:rsidR="00A128D2" w:rsidRPr="00AD17BE">
        <w:t>This work was funded by the Novo Nordisk Foundation Challenge Center for Optimi</w:t>
      </w:r>
      <w:r w:rsidR="00FD1ADC" w:rsidRPr="00AD17BE">
        <w:t>z</w:t>
      </w:r>
      <w:r w:rsidR="00A128D2" w:rsidRPr="00AD17BE">
        <w:t xml:space="preserve">ed Oligo Escape (NNF23OC0081287). </w:t>
      </w:r>
      <w:r w:rsidR="00250906" w:rsidRPr="00AD17BE">
        <w:rPr>
          <w:lang w:val="pt-PT"/>
        </w:rPr>
        <w:t>M.F.</w:t>
      </w:r>
      <w:r w:rsidR="005E085B" w:rsidRPr="00AD17BE">
        <w:rPr>
          <w:lang w:val="pt-PT"/>
        </w:rPr>
        <w:t xml:space="preserve"> </w:t>
      </w:r>
      <w:proofErr w:type="spellStart"/>
      <w:r w:rsidR="00A128D2" w:rsidRPr="00AD17BE">
        <w:rPr>
          <w:lang w:val="pt-PT"/>
        </w:rPr>
        <w:t>received</w:t>
      </w:r>
      <w:proofErr w:type="spellEnd"/>
      <w:r w:rsidR="00A128D2" w:rsidRPr="00AD17BE">
        <w:rPr>
          <w:lang w:val="pt-PT"/>
        </w:rPr>
        <w:t xml:space="preserve"> a </w:t>
      </w:r>
      <w:proofErr w:type="spellStart"/>
      <w:r w:rsidR="00A128D2" w:rsidRPr="00AD17BE">
        <w:rPr>
          <w:lang w:val="pt-PT"/>
        </w:rPr>
        <w:t>fellowship</w:t>
      </w:r>
      <w:proofErr w:type="spellEnd"/>
      <w:r w:rsidR="00A128D2" w:rsidRPr="00AD17BE">
        <w:rPr>
          <w:lang w:val="pt-PT"/>
        </w:rPr>
        <w:t xml:space="preserve"> </w:t>
      </w:r>
      <w:proofErr w:type="spellStart"/>
      <w:r w:rsidR="00A128D2" w:rsidRPr="00AD17BE">
        <w:rPr>
          <w:lang w:val="pt-PT"/>
        </w:rPr>
        <w:t>from</w:t>
      </w:r>
      <w:proofErr w:type="spellEnd"/>
      <w:r w:rsidR="00250906" w:rsidRPr="00AD17BE">
        <w:rPr>
          <w:lang w:val="pt-PT"/>
        </w:rPr>
        <w:t xml:space="preserve"> Fundação para a Ciência e a Tecnologia (FCT), Portugal (</w:t>
      </w:r>
      <w:proofErr w:type="gramStart"/>
      <w:r w:rsidR="00250906" w:rsidRPr="00AD17BE">
        <w:rPr>
          <w:lang w:val="pt-PT"/>
        </w:rPr>
        <w:t>2020.04836.BD</w:t>
      </w:r>
      <w:proofErr w:type="gramEnd"/>
      <w:r w:rsidR="00250906" w:rsidRPr="00AD17BE">
        <w:rPr>
          <w:lang w:val="pt-PT"/>
        </w:rPr>
        <w:t xml:space="preserve">). </w:t>
      </w:r>
      <w:r w:rsidR="00250906" w:rsidRPr="00AD17BE">
        <w:t xml:space="preserve">We thank the GIMM Bioimaging </w:t>
      </w:r>
      <w:r w:rsidR="00110E83" w:rsidRPr="00AD17BE">
        <w:t xml:space="preserve">and the GIMM Histopathology </w:t>
      </w:r>
      <w:r w:rsidR="006C07CE" w:rsidRPr="00AD17BE">
        <w:t>Platform</w:t>
      </w:r>
      <w:r w:rsidR="00110E83" w:rsidRPr="00AD17BE">
        <w:t>s</w:t>
      </w:r>
      <w:r w:rsidR="005E085B" w:rsidRPr="00AD17BE">
        <w:t xml:space="preserve"> (Lisboa, Portugal)</w:t>
      </w:r>
      <w:r w:rsidR="00250906" w:rsidRPr="00AD17BE">
        <w:t xml:space="preserve"> for technical </w:t>
      </w:r>
      <w:r w:rsidR="00A128D2" w:rsidRPr="00AD17BE">
        <w:t>assistance</w:t>
      </w:r>
      <w:r w:rsidR="00250906" w:rsidRPr="00AD17BE">
        <w:t xml:space="preserve">. </w:t>
      </w:r>
    </w:p>
    <w:p w14:paraId="25B2FBBD" w14:textId="77777777" w:rsidR="006E4797" w:rsidRPr="00AD17BE" w:rsidRDefault="006E4797" w:rsidP="00DA3C5C">
      <w:pPr>
        <w:rPr>
          <w:rFonts w:asciiTheme="majorHAnsi" w:hAnsiTheme="majorHAnsi" w:cstheme="majorHAnsi"/>
          <w:b/>
        </w:rPr>
      </w:pPr>
    </w:p>
    <w:p w14:paraId="5E703EBA" w14:textId="4BDF2787" w:rsidR="006E4797" w:rsidRPr="00AD17BE" w:rsidRDefault="00000000" w:rsidP="00DA3C5C">
      <w:pPr>
        <w:pBdr>
          <w:top w:val="nil"/>
          <w:left w:val="nil"/>
          <w:bottom w:val="nil"/>
          <w:right w:val="nil"/>
          <w:between w:val="nil"/>
        </w:pBdr>
        <w:rPr>
          <w:rFonts w:asciiTheme="majorHAnsi" w:hAnsiTheme="majorHAnsi" w:cstheme="majorHAnsi"/>
        </w:rPr>
      </w:pPr>
      <w:r w:rsidRPr="00AD17BE">
        <w:rPr>
          <w:rFonts w:asciiTheme="majorHAnsi" w:hAnsiTheme="majorHAnsi" w:cstheme="majorHAnsi"/>
          <w:b/>
        </w:rPr>
        <w:t xml:space="preserve">DISCLOSURES:  </w:t>
      </w:r>
    </w:p>
    <w:p w14:paraId="132340D6" w14:textId="2CF5722C" w:rsidR="006E4797" w:rsidRPr="00AD17BE" w:rsidRDefault="00000000" w:rsidP="00DA3C5C">
      <w:pPr>
        <w:rPr>
          <w:rFonts w:asciiTheme="majorHAnsi" w:hAnsiTheme="majorHAnsi" w:cstheme="majorHAnsi"/>
        </w:rPr>
      </w:pPr>
      <w:r w:rsidRPr="00AD17BE">
        <w:t>The authors declare no competing interests.</w:t>
      </w:r>
    </w:p>
    <w:p w14:paraId="4A7B0E5C" w14:textId="77777777" w:rsidR="006E4797" w:rsidRPr="00AD17BE" w:rsidRDefault="006E4797" w:rsidP="00DA3C5C">
      <w:pPr>
        <w:rPr>
          <w:rFonts w:asciiTheme="majorHAnsi" w:hAnsiTheme="majorHAnsi" w:cstheme="majorHAnsi"/>
        </w:rPr>
      </w:pPr>
    </w:p>
    <w:p w14:paraId="47112F49" w14:textId="62849CD7" w:rsidR="00F37282" w:rsidRPr="005F0994" w:rsidRDefault="00000000" w:rsidP="005F0994">
      <w:pPr>
        <w:rPr>
          <w:rFonts w:asciiTheme="majorHAnsi" w:hAnsiTheme="majorHAnsi" w:cstheme="majorHAnsi"/>
          <w:b/>
        </w:rPr>
      </w:pPr>
      <w:r w:rsidRPr="00AD17BE">
        <w:rPr>
          <w:rFonts w:asciiTheme="majorHAnsi" w:hAnsiTheme="majorHAnsi" w:cstheme="majorHAnsi"/>
          <w:b/>
        </w:rPr>
        <w:t>REFERENCES:</w:t>
      </w:r>
      <w:r w:rsidRPr="00AD17BE">
        <w:rPr>
          <w:rFonts w:asciiTheme="majorHAnsi" w:hAnsiTheme="majorHAnsi" w:cstheme="majorHAnsi"/>
        </w:rPr>
        <w:t xml:space="preserve"> </w:t>
      </w:r>
    </w:p>
    <w:p w14:paraId="10A1E0FE" w14:textId="4F452CBE" w:rsidR="00A2395C" w:rsidRPr="00A2395C" w:rsidRDefault="00000000" w:rsidP="00A2395C">
      <w:pPr>
        <w:pStyle w:val="EndNoteBibliography"/>
        <w:rPr>
          <w:noProof/>
        </w:rPr>
      </w:pPr>
      <w:r w:rsidRPr="00AD17BE">
        <w:rPr>
          <w:rFonts w:asciiTheme="majorHAnsi" w:hAnsiTheme="majorHAnsi" w:cstheme="majorHAnsi"/>
          <w:bCs/>
        </w:rPr>
        <w:fldChar w:fldCharType="begin"/>
      </w:r>
      <w:r w:rsidRPr="00AD17BE">
        <w:rPr>
          <w:rFonts w:asciiTheme="majorHAnsi" w:hAnsiTheme="majorHAnsi" w:cstheme="majorHAnsi"/>
          <w:bCs/>
        </w:rPr>
        <w:instrText xml:space="preserve"> ADDIN EN.REFLIST </w:instrText>
      </w:r>
      <w:r w:rsidRPr="00AD17BE">
        <w:rPr>
          <w:rFonts w:asciiTheme="majorHAnsi" w:hAnsiTheme="majorHAnsi" w:cstheme="majorHAnsi"/>
          <w:bCs/>
        </w:rPr>
        <w:fldChar w:fldCharType="separate"/>
      </w:r>
      <w:r w:rsidRPr="00A2395C">
        <w:rPr>
          <w:noProof/>
        </w:rPr>
        <w:t>1.</w:t>
      </w:r>
      <w:r w:rsidR="00CC40D3">
        <w:rPr>
          <w:noProof/>
        </w:rPr>
        <w:t xml:space="preserve"> </w:t>
      </w:r>
      <w:r w:rsidRPr="00A2395C">
        <w:rPr>
          <w:noProof/>
        </w:rPr>
        <w:t>Kulkarni JA, Witzigmann D, Thomson SB, Chen S, Leavitt BR, Cullis PR, et al. The current landscape of nucleic acid therapeutics. Nat Nanotechnol. 2021;16(6):630-43.</w:t>
      </w:r>
    </w:p>
    <w:p w14:paraId="0124A59D" w14:textId="41DD24DB" w:rsidR="00A2395C" w:rsidRPr="00A2395C" w:rsidRDefault="00000000" w:rsidP="00A2395C">
      <w:pPr>
        <w:pStyle w:val="EndNoteBibliography"/>
        <w:rPr>
          <w:noProof/>
        </w:rPr>
      </w:pPr>
      <w:r w:rsidRPr="00A2395C">
        <w:rPr>
          <w:noProof/>
        </w:rPr>
        <w:t>2.</w:t>
      </w:r>
      <w:r w:rsidR="00096CD3">
        <w:rPr>
          <w:noProof/>
        </w:rPr>
        <w:t xml:space="preserve"> </w:t>
      </w:r>
      <w:r w:rsidRPr="00A2395C">
        <w:rPr>
          <w:noProof/>
        </w:rPr>
        <w:t xml:space="preserve">Lauffer MC, van Roon-Mom W, Aartsma-Rus A, Collaborative N. Possibilities and limitations of antisense oligonucleotide therapies for the treatment of monogenic disorders. Commun Med </w:t>
      </w:r>
      <w:r w:rsidRPr="00A2395C">
        <w:rPr>
          <w:noProof/>
        </w:rPr>
        <w:lastRenderedPageBreak/>
        <w:t>(Lond). 2024;4(1):6.</w:t>
      </w:r>
    </w:p>
    <w:p w14:paraId="643D2C20" w14:textId="6BBA5A42" w:rsidR="00A2395C" w:rsidRPr="00A2395C" w:rsidRDefault="00000000" w:rsidP="00A2395C">
      <w:pPr>
        <w:pStyle w:val="EndNoteBibliography"/>
        <w:rPr>
          <w:noProof/>
        </w:rPr>
      </w:pPr>
      <w:r w:rsidRPr="00A2395C">
        <w:rPr>
          <w:noProof/>
        </w:rPr>
        <w:t>3.</w:t>
      </w:r>
      <w:r w:rsidR="00096CD3">
        <w:rPr>
          <w:noProof/>
        </w:rPr>
        <w:t xml:space="preserve"> </w:t>
      </w:r>
      <w:r w:rsidRPr="00A2395C">
        <w:rPr>
          <w:noProof/>
        </w:rPr>
        <w:t>Lee HG, Kim J, Jang CY, Shin M. Antisense Oligonucleotide Therapeutics Targeting Age-Related Diseases. BioDrugs. 2026;40(2):237-61.</w:t>
      </w:r>
    </w:p>
    <w:p w14:paraId="7D1EFB02" w14:textId="3A74DE2E" w:rsidR="00A2395C" w:rsidRPr="00A2395C" w:rsidRDefault="00000000" w:rsidP="00A2395C">
      <w:pPr>
        <w:pStyle w:val="EndNoteBibliography"/>
        <w:rPr>
          <w:noProof/>
        </w:rPr>
      </w:pPr>
      <w:r w:rsidRPr="00A2395C">
        <w:rPr>
          <w:noProof/>
        </w:rPr>
        <w:t>4.</w:t>
      </w:r>
      <w:r w:rsidR="00096CD3">
        <w:rPr>
          <w:noProof/>
        </w:rPr>
        <w:t xml:space="preserve"> </w:t>
      </w:r>
      <w:r w:rsidRPr="00A2395C">
        <w:rPr>
          <w:noProof/>
        </w:rPr>
        <w:t>Roberts TC, Langer R, Wood MJA. Advances in oligonucleotide drug delivery. Nat Rev Drug Discov. 2020;19(10):673-94.</w:t>
      </w:r>
    </w:p>
    <w:p w14:paraId="476E27F9" w14:textId="5420C564" w:rsidR="00A2395C" w:rsidRPr="00A2395C" w:rsidRDefault="00000000" w:rsidP="00A2395C">
      <w:pPr>
        <w:pStyle w:val="EndNoteBibliography"/>
        <w:rPr>
          <w:noProof/>
        </w:rPr>
      </w:pPr>
      <w:r w:rsidRPr="00A2395C">
        <w:rPr>
          <w:noProof/>
        </w:rPr>
        <w:t>5.</w:t>
      </w:r>
      <w:r w:rsidR="00096CD3">
        <w:rPr>
          <w:noProof/>
        </w:rPr>
        <w:t xml:space="preserve"> </w:t>
      </w:r>
      <w:r w:rsidRPr="00A2395C">
        <w:rPr>
          <w:noProof/>
        </w:rPr>
        <w:t>Corey DR, Damha MJ, Manoharan M. Challenges and Opportunities for Nucleic Acid Therapeutics. Nucleic Acid Ther. 2022;32(1):8-13.</w:t>
      </w:r>
    </w:p>
    <w:p w14:paraId="5ECAA2B7" w14:textId="4587600C" w:rsidR="00A2395C" w:rsidRPr="00A2395C" w:rsidRDefault="00000000" w:rsidP="00A2395C">
      <w:pPr>
        <w:pStyle w:val="EndNoteBibliography"/>
        <w:rPr>
          <w:noProof/>
        </w:rPr>
      </w:pPr>
      <w:r w:rsidRPr="009D5D79">
        <w:rPr>
          <w:noProof/>
        </w:rPr>
        <w:t>6.</w:t>
      </w:r>
      <w:r w:rsidR="00096CD3" w:rsidRPr="009D5D79">
        <w:rPr>
          <w:noProof/>
        </w:rPr>
        <w:t xml:space="preserve"> </w:t>
      </w:r>
      <w:r w:rsidRPr="009D5D79">
        <w:rPr>
          <w:noProof/>
        </w:rPr>
        <w:t xml:space="preserve">Gotthardt M, Badillo-Lisakowski V, Parikh VN, Ashley E, Furtado M, Carmo-Fonseca M, et al. </w:t>
      </w:r>
      <w:r w:rsidRPr="00A2395C">
        <w:rPr>
          <w:noProof/>
        </w:rPr>
        <w:t>Cardiac splicing as a diagnostic and therapeutic target. Nat Rev Cardiol. 2023;20(8):517-30.</w:t>
      </w:r>
    </w:p>
    <w:p w14:paraId="76612813" w14:textId="0DCA6F85" w:rsidR="00A2395C" w:rsidRPr="00A2395C" w:rsidRDefault="00000000" w:rsidP="00A2395C">
      <w:pPr>
        <w:pStyle w:val="EndNoteBibliography"/>
        <w:rPr>
          <w:noProof/>
        </w:rPr>
      </w:pPr>
      <w:r w:rsidRPr="00A2395C">
        <w:rPr>
          <w:noProof/>
        </w:rPr>
        <w:t>7.</w:t>
      </w:r>
      <w:r w:rsidR="00096CD3">
        <w:rPr>
          <w:noProof/>
        </w:rPr>
        <w:t xml:space="preserve"> </w:t>
      </w:r>
      <w:r w:rsidRPr="00A2395C">
        <w:rPr>
          <w:noProof/>
        </w:rPr>
        <w:t>Liu M, Wang Y, Zhang Y, Hu D, Tang L, Zhou B, et al. Landscape of small nucleic acid therapeutics: moving from the bench to the clinic as next-generation medicines. Signal Transduct Target Ther. 2025;10(1):73.</w:t>
      </w:r>
    </w:p>
    <w:p w14:paraId="371E8116" w14:textId="150A54A7" w:rsidR="00A2395C" w:rsidRPr="00A2395C" w:rsidRDefault="00000000" w:rsidP="00A2395C">
      <w:pPr>
        <w:pStyle w:val="EndNoteBibliography"/>
        <w:rPr>
          <w:noProof/>
        </w:rPr>
      </w:pPr>
      <w:r w:rsidRPr="00A2395C">
        <w:rPr>
          <w:noProof/>
        </w:rPr>
        <w:t>8.</w:t>
      </w:r>
      <w:r w:rsidR="00096CD3">
        <w:rPr>
          <w:noProof/>
        </w:rPr>
        <w:t xml:space="preserve"> </w:t>
      </w:r>
      <w:r w:rsidRPr="00A2395C">
        <w:rPr>
          <w:noProof/>
        </w:rPr>
        <w:t>Sun X, Setrerrahmane S, Li C, Hu J, Xu H. Nucleic acid drugs: recent progress and future perspectives. Signal Transduct Target Ther. 2024;9(1):316.</w:t>
      </w:r>
    </w:p>
    <w:p w14:paraId="5E0C55D4" w14:textId="70616B8D" w:rsidR="00A2395C" w:rsidRPr="00A2395C" w:rsidRDefault="00000000" w:rsidP="00A2395C">
      <w:pPr>
        <w:pStyle w:val="EndNoteBibliography"/>
        <w:rPr>
          <w:noProof/>
        </w:rPr>
      </w:pPr>
      <w:r w:rsidRPr="00A2395C">
        <w:rPr>
          <w:noProof/>
        </w:rPr>
        <w:t>9.</w:t>
      </w:r>
      <w:r w:rsidR="00096CD3">
        <w:rPr>
          <w:noProof/>
        </w:rPr>
        <w:t xml:space="preserve"> </w:t>
      </w:r>
      <w:r w:rsidRPr="00A2395C">
        <w:rPr>
          <w:noProof/>
        </w:rPr>
        <w:t>Dowdy SF, Setten RL, Cui XS, Jadhav SG. Delivery of RNA Therapeutics: The Great Endosomal Escape! Nucleic Acid Ther. 2022;32(5):361-8.</w:t>
      </w:r>
    </w:p>
    <w:p w14:paraId="474D17C5" w14:textId="0296F977" w:rsidR="00A2395C" w:rsidRPr="00A2395C" w:rsidRDefault="00000000" w:rsidP="00A2395C">
      <w:pPr>
        <w:pStyle w:val="EndNoteBibliography"/>
        <w:rPr>
          <w:noProof/>
        </w:rPr>
      </w:pPr>
      <w:r w:rsidRPr="00A2395C">
        <w:rPr>
          <w:noProof/>
        </w:rPr>
        <w:t>10.</w:t>
      </w:r>
      <w:r w:rsidR="00096CD3">
        <w:rPr>
          <w:noProof/>
        </w:rPr>
        <w:t xml:space="preserve"> </w:t>
      </w:r>
      <w:r w:rsidRPr="00A2395C">
        <w:rPr>
          <w:noProof/>
        </w:rPr>
        <w:t>Patra C, Hussein Z, Ace VD, Misnik EV, Rybalko DS, Salimova AA, et al. The efficacy of oligonucleotide-based gene therapeutics in gene silencing. Theranostics. 2026;16(2):599-616.</w:t>
      </w:r>
    </w:p>
    <w:p w14:paraId="7B2ACA11" w14:textId="7E278E9D" w:rsidR="00A2395C" w:rsidRPr="00584576" w:rsidRDefault="00000000" w:rsidP="00A2395C">
      <w:pPr>
        <w:pStyle w:val="EndNoteBibliography"/>
        <w:rPr>
          <w:noProof/>
          <w:lang w:val="pt-PT"/>
        </w:rPr>
      </w:pPr>
      <w:r w:rsidRPr="00A2395C">
        <w:rPr>
          <w:noProof/>
        </w:rPr>
        <w:t>11.</w:t>
      </w:r>
      <w:r w:rsidR="00096CD3">
        <w:rPr>
          <w:noProof/>
        </w:rPr>
        <w:t xml:space="preserve"> </w:t>
      </w:r>
      <w:r w:rsidRPr="00A2395C">
        <w:rPr>
          <w:noProof/>
        </w:rPr>
        <w:t xml:space="preserve">Lyra-Leite DM, Gutierrez-Gutierrez O, Wang M, Zhou Y, Cyganek L, Burridge PW. A review of protocols for human iPSC culture, cardiac differentiation, subtype-specification, maturation, and direct reprogramming. </w:t>
      </w:r>
      <w:r w:rsidRPr="00584576">
        <w:rPr>
          <w:noProof/>
          <w:lang w:val="pt-PT"/>
        </w:rPr>
        <w:t>STAR Protoc. 2022;3(3):101560.</w:t>
      </w:r>
    </w:p>
    <w:p w14:paraId="5F3926A5" w14:textId="08D1BA7A" w:rsidR="00A2395C" w:rsidRPr="00A2395C" w:rsidRDefault="00000000" w:rsidP="00A2395C">
      <w:pPr>
        <w:pStyle w:val="EndNoteBibliography"/>
        <w:rPr>
          <w:noProof/>
        </w:rPr>
      </w:pPr>
      <w:r w:rsidRPr="00584576">
        <w:rPr>
          <w:noProof/>
          <w:lang w:val="pt-PT"/>
        </w:rPr>
        <w:t>12.</w:t>
      </w:r>
      <w:r w:rsidR="00096CD3">
        <w:rPr>
          <w:noProof/>
          <w:lang w:val="pt-PT"/>
        </w:rPr>
        <w:t xml:space="preserve"> </w:t>
      </w:r>
      <w:r w:rsidRPr="00584576">
        <w:rPr>
          <w:noProof/>
          <w:lang w:val="pt-PT"/>
        </w:rPr>
        <w:t xml:space="preserve">Karbassi E, Fenix A, Marchiano S, Muraoka N, Nakamura K, Yang X, et al. </w:t>
      </w:r>
      <w:r w:rsidRPr="00A2395C">
        <w:rPr>
          <w:noProof/>
        </w:rPr>
        <w:t>Cardiomyocyte maturation: advances in knowledge and implications for regenerative medicine. Nat Rev Cardiol. 2020;17(6):341-59.</w:t>
      </w:r>
    </w:p>
    <w:p w14:paraId="6275FAE7" w14:textId="188EA257" w:rsidR="00A2395C" w:rsidRPr="00A2395C" w:rsidRDefault="00000000" w:rsidP="00A2395C">
      <w:pPr>
        <w:pStyle w:val="EndNoteBibliography"/>
        <w:rPr>
          <w:noProof/>
        </w:rPr>
      </w:pPr>
      <w:r w:rsidRPr="00A2395C">
        <w:rPr>
          <w:noProof/>
        </w:rPr>
        <w:t>13.</w:t>
      </w:r>
      <w:r w:rsidR="00096CD3">
        <w:rPr>
          <w:noProof/>
        </w:rPr>
        <w:t xml:space="preserve"> </w:t>
      </w:r>
      <w:r w:rsidRPr="00A2395C">
        <w:rPr>
          <w:noProof/>
        </w:rPr>
        <w:t>Kim YH, Son YH, Choi Y, Kim MS, Park SJ, Lee KY. Advanced in vitro cardiac models for drug evaluation: integration of organoids, engineered tissues, and microphysiological systems. Microsyst Nanoeng. 2026;12(1).</w:t>
      </w:r>
    </w:p>
    <w:p w14:paraId="79479AFA" w14:textId="45D7A786" w:rsidR="00A2395C" w:rsidRPr="00A2395C" w:rsidRDefault="00000000" w:rsidP="00A2395C">
      <w:pPr>
        <w:pStyle w:val="EndNoteBibliography"/>
        <w:rPr>
          <w:noProof/>
        </w:rPr>
      </w:pPr>
      <w:r w:rsidRPr="00A2395C">
        <w:rPr>
          <w:noProof/>
        </w:rPr>
        <w:t>14.</w:t>
      </w:r>
      <w:r w:rsidR="00096CD3">
        <w:rPr>
          <w:noProof/>
        </w:rPr>
        <w:t xml:space="preserve"> </w:t>
      </w:r>
      <w:r w:rsidRPr="00A2395C">
        <w:rPr>
          <w:noProof/>
        </w:rPr>
        <w:t>Mendjan S, Deyett A, Yelon D. Coordination of cardiogenesis in vivo and in vitro. Nat Rev Mol Cell Biol. 2026;27(1):19-34.</w:t>
      </w:r>
    </w:p>
    <w:p w14:paraId="69A0EACF" w14:textId="67113A7B" w:rsidR="00A2395C" w:rsidRPr="00A2395C" w:rsidRDefault="00000000" w:rsidP="00A2395C">
      <w:pPr>
        <w:pStyle w:val="EndNoteBibliography"/>
        <w:rPr>
          <w:noProof/>
        </w:rPr>
      </w:pPr>
      <w:r w:rsidRPr="00A2395C">
        <w:rPr>
          <w:noProof/>
        </w:rPr>
        <w:t>15.</w:t>
      </w:r>
      <w:r w:rsidR="00096CD3">
        <w:rPr>
          <w:noProof/>
        </w:rPr>
        <w:t xml:space="preserve"> </w:t>
      </w:r>
      <w:r w:rsidRPr="00A2395C">
        <w:rPr>
          <w:noProof/>
        </w:rPr>
        <w:t>Lewis-Israeli YR, Wasserman AH, Gabalski MA, Volmert BD, Ming Y, Ball KA, et al. Self-assembling human heart organoids for the modeling of cardiac development and congenital heart disease. Nat Commun. 2021;12(1):5142.</w:t>
      </w:r>
    </w:p>
    <w:p w14:paraId="3BC83DDE" w14:textId="6C29EAFA" w:rsidR="00A2395C" w:rsidRPr="00A2395C" w:rsidRDefault="00000000" w:rsidP="00A2395C">
      <w:pPr>
        <w:pStyle w:val="EndNoteBibliography"/>
        <w:rPr>
          <w:noProof/>
        </w:rPr>
      </w:pPr>
      <w:r w:rsidRPr="00A2395C">
        <w:rPr>
          <w:noProof/>
        </w:rPr>
        <w:t>16.</w:t>
      </w:r>
      <w:r w:rsidR="00096CD3">
        <w:rPr>
          <w:noProof/>
        </w:rPr>
        <w:t xml:space="preserve"> </w:t>
      </w:r>
      <w:r w:rsidRPr="00A2395C">
        <w:rPr>
          <w:noProof/>
        </w:rPr>
        <w:t>Hofbauer P, Jahnel SM, Papai N, Giesshammer M, Deyett A, Schmidt C, et al. Cardioids reveal self-organizing principles of human cardiogenesis. Cell. 2021;184(12):3299-317 e22.</w:t>
      </w:r>
    </w:p>
    <w:p w14:paraId="1C72AE20" w14:textId="6A5C1186" w:rsidR="00A2395C" w:rsidRPr="00A2395C" w:rsidRDefault="00000000" w:rsidP="00A2395C">
      <w:pPr>
        <w:pStyle w:val="EndNoteBibliography"/>
        <w:rPr>
          <w:noProof/>
        </w:rPr>
      </w:pPr>
      <w:r w:rsidRPr="00584576">
        <w:rPr>
          <w:noProof/>
          <w:lang w:val="pt-PT"/>
        </w:rPr>
        <w:t>17.</w:t>
      </w:r>
      <w:r w:rsidR="00096CD3">
        <w:rPr>
          <w:noProof/>
          <w:lang w:val="pt-PT"/>
        </w:rPr>
        <w:t xml:space="preserve"> </w:t>
      </w:r>
      <w:r w:rsidRPr="00584576">
        <w:rPr>
          <w:noProof/>
          <w:lang w:val="pt-PT"/>
        </w:rPr>
        <w:t xml:space="preserve">Silva AC, Matthys OB, Joy DA, Kauss MA, Natarajan V, Lai MH, et al. </w:t>
      </w:r>
      <w:r w:rsidRPr="00A2395C">
        <w:rPr>
          <w:noProof/>
        </w:rPr>
        <w:t>Co-emergence of cardiac and gut tissues promotes cardiomyocyte maturation within human iPSC-derived organoids. Cell Stem Cell. 2021;28(12):2137-52 e6.</w:t>
      </w:r>
    </w:p>
    <w:p w14:paraId="7EECBE3C" w14:textId="78FCFEDA" w:rsidR="00A2395C" w:rsidRPr="00A2395C" w:rsidRDefault="00000000" w:rsidP="00A2395C">
      <w:pPr>
        <w:pStyle w:val="EndNoteBibliography"/>
        <w:rPr>
          <w:noProof/>
        </w:rPr>
      </w:pPr>
      <w:r w:rsidRPr="00A2395C">
        <w:rPr>
          <w:noProof/>
        </w:rPr>
        <w:t>18.</w:t>
      </w:r>
      <w:r w:rsidR="00096CD3">
        <w:rPr>
          <w:noProof/>
        </w:rPr>
        <w:t xml:space="preserve"> </w:t>
      </w:r>
      <w:r w:rsidRPr="00A2395C">
        <w:rPr>
          <w:noProof/>
        </w:rPr>
        <w:t>Drakhlis L, Biswanath S, Farr CM, Lupanow V, Teske J, Ritzenhoff K, et al. Human heart-forming organoids recapitulate early heart and foregut development. Nat Biotechnol. 2021;39(6):737-46.</w:t>
      </w:r>
    </w:p>
    <w:p w14:paraId="6C0AF0F0" w14:textId="2C11593E" w:rsidR="00A2395C" w:rsidRPr="00A2395C" w:rsidRDefault="00000000" w:rsidP="00A2395C">
      <w:pPr>
        <w:pStyle w:val="EndNoteBibliography"/>
        <w:rPr>
          <w:noProof/>
        </w:rPr>
      </w:pPr>
      <w:r w:rsidRPr="00A2395C">
        <w:rPr>
          <w:noProof/>
        </w:rPr>
        <w:t>19.</w:t>
      </w:r>
      <w:r w:rsidR="00096CD3">
        <w:rPr>
          <w:noProof/>
        </w:rPr>
        <w:t xml:space="preserve"> </w:t>
      </w:r>
      <w:r w:rsidRPr="00A2395C">
        <w:rPr>
          <w:noProof/>
        </w:rPr>
        <w:t>Prondzynski M, Berkson P, Trembley MA, Tharani Y, Shani K, Bortolin RH, et al. Efficient and reproducible generation of human iPSC-derived cardiomyocytes and cardiac organoids in stirred suspension systems. Nat Commun. 2024;15(1):5929.</w:t>
      </w:r>
    </w:p>
    <w:p w14:paraId="6AE7A9AD" w14:textId="70838DD9" w:rsidR="00A2395C" w:rsidRPr="00584576" w:rsidRDefault="00000000" w:rsidP="00A2395C">
      <w:pPr>
        <w:pStyle w:val="EndNoteBibliography"/>
        <w:rPr>
          <w:noProof/>
          <w:lang w:val="pt-PT"/>
        </w:rPr>
      </w:pPr>
      <w:r w:rsidRPr="00A2395C">
        <w:rPr>
          <w:noProof/>
        </w:rPr>
        <w:t>20.</w:t>
      </w:r>
      <w:r w:rsidR="00096CD3">
        <w:rPr>
          <w:noProof/>
        </w:rPr>
        <w:t xml:space="preserve"> </w:t>
      </w:r>
      <w:r w:rsidRPr="00A2395C">
        <w:rPr>
          <w:noProof/>
        </w:rPr>
        <w:t xml:space="preserve">Buntz A, Killian T, Schmid D, Seul H, Brinkmann U, Ravn J, et al. Quantitative fluorescence imaging determines the absolute number of locked nucleic acid oligonucleotides needed for </w:t>
      </w:r>
      <w:r w:rsidRPr="00A2395C">
        <w:rPr>
          <w:noProof/>
        </w:rPr>
        <w:lastRenderedPageBreak/>
        <w:t xml:space="preserve">suppression of target gene expression. </w:t>
      </w:r>
      <w:r w:rsidRPr="00584576">
        <w:rPr>
          <w:noProof/>
          <w:lang w:val="pt-PT"/>
        </w:rPr>
        <w:t>Nucleic Acids Res. 2019;47(2):953-69.</w:t>
      </w:r>
    </w:p>
    <w:p w14:paraId="65BA9597" w14:textId="20C5AF40" w:rsidR="00A2395C" w:rsidRPr="00A2395C" w:rsidRDefault="00000000" w:rsidP="00A2395C">
      <w:pPr>
        <w:pStyle w:val="EndNoteBibliography"/>
        <w:rPr>
          <w:noProof/>
        </w:rPr>
      </w:pPr>
      <w:r w:rsidRPr="00584576">
        <w:rPr>
          <w:noProof/>
          <w:lang w:val="pt-PT"/>
        </w:rPr>
        <w:t>21.</w:t>
      </w:r>
      <w:r w:rsidR="00096CD3">
        <w:rPr>
          <w:noProof/>
          <w:lang w:val="pt-PT"/>
        </w:rPr>
        <w:t xml:space="preserve"> </w:t>
      </w:r>
      <w:r w:rsidRPr="00584576">
        <w:rPr>
          <w:noProof/>
          <w:lang w:val="pt-PT"/>
        </w:rPr>
        <w:t xml:space="preserve">Branco MA, Cotovio JP, Rodrigues CAV, Vaz SH, Fernandes TG, Moreira LM, et al. </w:t>
      </w:r>
      <w:r w:rsidRPr="00A2395C">
        <w:rPr>
          <w:noProof/>
        </w:rPr>
        <w:t>Transcriptomic analysis of 3D Cardiac Differentiation of Human Induced Pluripotent Stem Cells Reveals Faster Cardiomyocyte Maturation Compared to 2D Culture. Sci Rep. 2019;9(1):9229.</w:t>
      </w:r>
    </w:p>
    <w:p w14:paraId="5E7FBA2E" w14:textId="6C7E803A" w:rsidR="00A2395C" w:rsidRPr="00A2395C" w:rsidRDefault="00000000" w:rsidP="00A2395C">
      <w:pPr>
        <w:pStyle w:val="EndNoteBibliography"/>
        <w:rPr>
          <w:noProof/>
        </w:rPr>
      </w:pPr>
      <w:r w:rsidRPr="00A2395C">
        <w:rPr>
          <w:noProof/>
        </w:rPr>
        <w:t>22.</w:t>
      </w:r>
      <w:r w:rsidR="00096CD3">
        <w:rPr>
          <w:noProof/>
        </w:rPr>
        <w:t xml:space="preserve"> </w:t>
      </w:r>
      <w:r w:rsidRPr="00A2395C">
        <w:rPr>
          <w:noProof/>
        </w:rPr>
        <w:t>Grimm JB, English BP, Chen J, Slaughter JP, Zhang Z, Revyakin A, et al. A general method to improve fluorophores for live-cell and single-molecule microscopy. Nat Methods. 2015;12(3):244-50, 3 p following 50.</w:t>
      </w:r>
    </w:p>
    <w:p w14:paraId="50F13E30" w14:textId="761189E2" w:rsidR="00A2395C" w:rsidRPr="00A2395C" w:rsidRDefault="00000000" w:rsidP="00A2395C">
      <w:pPr>
        <w:pStyle w:val="EndNoteBibliography"/>
        <w:rPr>
          <w:noProof/>
        </w:rPr>
      </w:pPr>
      <w:r w:rsidRPr="00A2395C">
        <w:rPr>
          <w:noProof/>
        </w:rPr>
        <w:t>23.</w:t>
      </w:r>
      <w:r w:rsidR="00096CD3">
        <w:rPr>
          <w:noProof/>
        </w:rPr>
        <w:t xml:space="preserve"> </w:t>
      </w:r>
      <w:r w:rsidRPr="00A2395C">
        <w:rPr>
          <w:noProof/>
        </w:rPr>
        <w:t>Lavaee A, Jain A, Scanavachi G, Costa-Filho JI, Ingemansson A, Kirchhausen T. SpatialDINO: A Self-Supervised 3D Vision Transformer that enables Segmentation and Tracking in Crowded Cellular Environments. bioRxiv. 2026.</w:t>
      </w:r>
    </w:p>
    <w:p w14:paraId="039C561C" w14:textId="23BE272A" w:rsidR="00516914" w:rsidRPr="00AD17BE" w:rsidRDefault="00000000" w:rsidP="00F50278">
      <w:pPr>
        <w:pBdr>
          <w:top w:val="nil"/>
          <w:left w:val="nil"/>
          <w:bottom w:val="nil"/>
          <w:right w:val="nil"/>
          <w:between w:val="nil"/>
        </w:pBdr>
        <w:rPr>
          <w:rFonts w:asciiTheme="majorHAnsi" w:hAnsiTheme="majorHAnsi" w:cstheme="majorHAnsi"/>
          <w:bCs/>
        </w:rPr>
      </w:pPr>
      <w:r w:rsidRPr="00AD17BE">
        <w:rPr>
          <w:rFonts w:asciiTheme="majorHAnsi" w:hAnsiTheme="majorHAnsi" w:cstheme="majorHAnsi"/>
          <w:bCs/>
        </w:rPr>
        <w:fldChar w:fldCharType="end"/>
      </w:r>
    </w:p>
    <w:sectPr w:rsidR="00516914" w:rsidRPr="00AD17BE" w:rsidSect="00147CBA">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453A9" w14:textId="77777777" w:rsidR="00933C8F" w:rsidRDefault="00933C8F">
      <w:r>
        <w:separator/>
      </w:r>
    </w:p>
  </w:endnote>
  <w:endnote w:type="continuationSeparator" w:id="0">
    <w:p w14:paraId="5DEF4C3A" w14:textId="77777777" w:rsidR="00933C8F" w:rsidRDefault="00933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FA5985" w:rsidRDefault="00FA598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E3381" w14:textId="77777777" w:rsidR="00933C8F" w:rsidRDefault="00933C8F">
      <w:r>
        <w:separator/>
      </w:r>
    </w:p>
  </w:footnote>
  <w:footnote w:type="continuationSeparator" w:id="0">
    <w:p w14:paraId="6F966A20" w14:textId="77777777" w:rsidR="00933C8F" w:rsidRDefault="00933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FA5985" w:rsidRDefault="00FA598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FA5985"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1CC184C" w:rsidR="00FA5985" w:rsidRDefault="00FA5985">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1456"/>
    <w:multiLevelType w:val="multilevel"/>
    <w:tmpl w:val="C7D01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15FCA"/>
    <w:multiLevelType w:val="hybridMultilevel"/>
    <w:tmpl w:val="4AAABC5E"/>
    <w:lvl w:ilvl="0" w:tplc="619C1D6C">
      <w:start w:val="1"/>
      <w:numFmt w:val="bullet"/>
      <w:lvlText w:val=""/>
      <w:lvlJc w:val="left"/>
      <w:pPr>
        <w:ind w:left="360" w:hanging="360"/>
      </w:pPr>
      <w:rPr>
        <w:rFonts w:ascii="Symbol" w:hAnsi="Symbol" w:hint="default"/>
        <w:sz w:val="28"/>
        <w:szCs w:val="28"/>
      </w:rPr>
    </w:lvl>
    <w:lvl w:ilvl="1" w:tplc="321CCC38" w:tentative="1">
      <w:start w:val="1"/>
      <w:numFmt w:val="bullet"/>
      <w:lvlText w:val="o"/>
      <w:lvlJc w:val="left"/>
      <w:pPr>
        <w:ind w:left="1440" w:hanging="360"/>
      </w:pPr>
      <w:rPr>
        <w:rFonts w:ascii="Courier New" w:hAnsi="Courier New" w:cs="Courier New" w:hint="default"/>
      </w:rPr>
    </w:lvl>
    <w:lvl w:ilvl="2" w:tplc="06FE9852" w:tentative="1">
      <w:start w:val="1"/>
      <w:numFmt w:val="bullet"/>
      <w:lvlText w:val=""/>
      <w:lvlJc w:val="left"/>
      <w:pPr>
        <w:ind w:left="2160" w:hanging="360"/>
      </w:pPr>
      <w:rPr>
        <w:rFonts w:ascii="Wingdings" w:hAnsi="Wingdings" w:hint="default"/>
      </w:rPr>
    </w:lvl>
    <w:lvl w:ilvl="3" w:tplc="1B0CE104" w:tentative="1">
      <w:start w:val="1"/>
      <w:numFmt w:val="bullet"/>
      <w:lvlText w:val=""/>
      <w:lvlJc w:val="left"/>
      <w:pPr>
        <w:ind w:left="2880" w:hanging="360"/>
      </w:pPr>
      <w:rPr>
        <w:rFonts w:ascii="Symbol" w:hAnsi="Symbol" w:hint="default"/>
      </w:rPr>
    </w:lvl>
    <w:lvl w:ilvl="4" w:tplc="E71A52D2" w:tentative="1">
      <w:start w:val="1"/>
      <w:numFmt w:val="bullet"/>
      <w:lvlText w:val="o"/>
      <w:lvlJc w:val="left"/>
      <w:pPr>
        <w:ind w:left="3600" w:hanging="360"/>
      </w:pPr>
      <w:rPr>
        <w:rFonts w:ascii="Courier New" w:hAnsi="Courier New" w:cs="Courier New" w:hint="default"/>
      </w:rPr>
    </w:lvl>
    <w:lvl w:ilvl="5" w:tplc="A74EEAD8" w:tentative="1">
      <w:start w:val="1"/>
      <w:numFmt w:val="bullet"/>
      <w:lvlText w:val=""/>
      <w:lvlJc w:val="left"/>
      <w:pPr>
        <w:ind w:left="4320" w:hanging="360"/>
      </w:pPr>
      <w:rPr>
        <w:rFonts w:ascii="Wingdings" w:hAnsi="Wingdings" w:hint="default"/>
      </w:rPr>
    </w:lvl>
    <w:lvl w:ilvl="6" w:tplc="E342EED6" w:tentative="1">
      <w:start w:val="1"/>
      <w:numFmt w:val="bullet"/>
      <w:lvlText w:val=""/>
      <w:lvlJc w:val="left"/>
      <w:pPr>
        <w:ind w:left="5040" w:hanging="360"/>
      </w:pPr>
      <w:rPr>
        <w:rFonts w:ascii="Symbol" w:hAnsi="Symbol" w:hint="default"/>
      </w:rPr>
    </w:lvl>
    <w:lvl w:ilvl="7" w:tplc="4E5EEA86" w:tentative="1">
      <w:start w:val="1"/>
      <w:numFmt w:val="bullet"/>
      <w:lvlText w:val="o"/>
      <w:lvlJc w:val="left"/>
      <w:pPr>
        <w:ind w:left="5760" w:hanging="360"/>
      </w:pPr>
      <w:rPr>
        <w:rFonts w:ascii="Courier New" w:hAnsi="Courier New" w:cs="Courier New" w:hint="default"/>
      </w:rPr>
    </w:lvl>
    <w:lvl w:ilvl="8" w:tplc="C3AE6D72"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FD3EE0EC">
      <w:start w:val="1"/>
      <w:numFmt w:val="decimal"/>
      <w:lvlText w:val="%1."/>
      <w:lvlJc w:val="left"/>
      <w:pPr>
        <w:ind w:left="720" w:hanging="360"/>
      </w:pPr>
    </w:lvl>
    <w:lvl w:ilvl="1" w:tplc="503454A4" w:tentative="1">
      <w:start w:val="1"/>
      <w:numFmt w:val="lowerLetter"/>
      <w:lvlText w:val="%2."/>
      <w:lvlJc w:val="left"/>
      <w:pPr>
        <w:ind w:left="1440" w:hanging="360"/>
      </w:pPr>
    </w:lvl>
    <w:lvl w:ilvl="2" w:tplc="A5CC181E" w:tentative="1">
      <w:start w:val="1"/>
      <w:numFmt w:val="lowerRoman"/>
      <w:lvlText w:val="%3."/>
      <w:lvlJc w:val="right"/>
      <w:pPr>
        <w:ind w:left="2160" w:hanging="180"/>
      </w:pPr>
    </w:lvl>
    <w:lvl w:ilvl="3" w:tplc="9B28CB3C" w:tentative="1">
      <w:start w:val="1"/>
      <w:numFmt w:val="decimal"/>
      <w:lvlText w:val="%4."/>
      <w:lvlJc w:val="left"/>
      <w:pPr>
        <w:ind w:left="2880" w:hanging="360"/>
      </w:pPr>
    </w:lvl>
    <w:lvl w:ilvl="4" w:tplc="4EB4E942" w:tentative="1">
      <w:start w:val="1"/>
      <w:numFmt w:val="lowerLetter"/>
      <w:lvlText w:val="%5."/>
      <w:lvlJc w:val="left"/>
      <w:pPr>
        <w:ind w:left="3600" w:hanging="360"/>
      </w:pPr>
    </w:lvl>
    <w:lvl w:ilvl="5" w:tplc="248A27D0" w:tentative="1">
      <w:start w:val="1"/>
      <w:numFmt w:val="lowerRoman"/>
      <w:lvlText w:val="%6."/>
      <w:lvlJc w:val="right"/>
      <w:pPr>
        <w:ind w:left="4320" w:hanging="180"/>
      </w:pPr>
    </w:lvl>
    <w:lvl w:ilvl="6" w:tplc="D2F494B2" w:tentative="1">
      <w:start w:val="1"/>
      <w:numFmt w:val="decimal"/>
      <w:lvlText w:val="%7."/>
      <w:lvlJc w:val="left"/>
      <w:pPr>
        <w:ind w:left="5040" w:hanging="360"/>
      </w:pPr>
    </w:lvl>
    <w:lvl w:ilvl="7" w:tplc="190A02D6" w:tentative="1">
      <w:start w:val="1"/>
      <w:numFmt w:val="lowerLetter"/>
      <w:lvlText w:val="%8."/>
      <w:lvlJc w:val="left"/>
      <w:pPr>
        <w:ind w:left="5760" w:hanging="360"/>
      </w:pPr>
    </w:lvl>
    <w:lvl w:ilvl="8" w:tplc="2F484A5C"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66F07ACE">
      <w:start w:val="1"/>
      <w:numFmt w:val="decimal"/>
      <w:lvlText w:val="%1."/>
      <w:lvlJc w:val="left"/>
      <w:pPr>
        <w:ind w:left="720" w:hanging="360"/>
      </w:pPr>
    </w:lvl>
    <w:lvl w:ilvl="1" w:tplc="B72A5010" w:tentative="1">
      <w:start w:val="1"/>
      <w:numFmt w:val="lowerLetter"/>
      <w:lvlText w:val="%2."/>
      <w:lvlJc w:val="left"/>
      <w:pPr>
        <w:ind w:left="1440" w:hanging="360"/>
      </w:pPr>
    </w:lvl>
    <w:lvl w:ilvl="2" w:tplc="0A942FA4" w:tentative="1">
      <w:start w:val="1"/>
      <w:numFmt w:val="lowerRoman"/>
      <w:lvlText w:val="%3."/>
      <w:lvlJc w:val="right"/>
      <w:pPr>
        <w:ind w:left="2160" w:hanging="180"/>
      </w:pPr>
    </w:lvl>
    <w:lvl w:ilvl="3" w:tplc="F2C299B2" w:tentative="1">
      <w:start w:val="1"/>
      <w:numFmt w:val="decimal"/>
      <w:lvlText w:val="%4."/>
      <w:lvlJc w:val="left"/>
      <w:pPr>
        <w:ind w:left="2880" w:hanging="360"/>
      </w:pPr>
    </w:lvl>
    <w:lvl w:ilvl="4" w:tplc="BB4C001E" w:tentative="1">
      <w:start w:val="1"/>
      <w:numFmt w:val="lowerLetter"/>
      <w:lvlText w:val="%5."/>
      <w:lvlJc w:val="left"/>
      <w:pPr>
        <w:ind w:left="3600" w:hanging="360"/>
      </w:pPr>
    </w:lvl>
    <w:lvl w:ilvl="5" w:tplc="D576B0FE" w:tentative="1">
      <w:start w:val="1"/>
      <w:numFmt w:val="lowerRoman"/>
      <w:lvlText w:val="%6."/>
      <w:lvlJc w:val="right"/>
      <w:pPr>
        <w:ind w:left="4320" w:hanging="180"/>
      </w:pPr>
    </w:lvl>
    <w:lvl w:ilvl="6" w:tplc="A534494E" w:tentative="1">
      <w:start w:val="1"/>
      <w:numFmt w:val="decimal"/>
      <w:lvlText w:val="%7."/>
      <w:lvlJc w:val="left"/>
      <w:pPr>
        <w:ind w:left="5040" w:hanging="360"/>
      </w:pPr>
    </w:lvl>
    <w:lvl w:ilvl="7" w:tplc="8C5A03B0" w:tentative="1">
      <w:start w:val="1"/>
      <w:numFmt w:val="lowerLetter"/>
      <w:lvlText w:val="%8."/>
      <w:lvlJc w:val="left"/>
      <w:pPr>
        <w:ind w:left="5760" w:hanging="360"/>
      </w:pPr>
    </w:lvl>
    <w:lvl w:ilvl="8" w:tplc="EF649770"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27703744">
      <w:start w:val="1"/>
      <w:numFmt w:val="decimal"/>
      <w:lvlText w:val="%1."/>
      <w:lvlJc w:val="left"/>
      <w:pPr>
        <w:ind w:left="720" w:hanging="360"/>
      </w:pPr>
    </w:lvl>
    <w:lvl w:ilvl="1" w:tplc="A622FB1A" w:tentative="1">
      <w:start w:val="1"/>
      <w:numFmt w:val="lowerLetter"/>
      <w:lvlText w:val="%2."/>
      <w:lvlJc w:val="left"/>
      <w:pPr>
        <w:ind w:left="1440" w:hanging="360"/>
      </w:pPr>
    </w:lvl>
    <w:lvl w:ilvl="2" w:tplc="9B6016E0" w:tentative="1">
      <w:start w:val="1"/>
      <w:numFmt w:val="lowerRoman"/>
      <w:lvlText w:val="%3."/>
      <w:lvlJc w:val="right"/>
      <w:pPr>
        <w:ind w:left="2160" w:hanging="180"/>
      </w:pPr>
    </w:lvl>
    <w:lvl w:ilvl="3" w:tplc="DB5CD8FC" w:tentative="1">
      <w:start w:val="1"/>
      <w:numFmt w:val="decimal"/>
      <w:lvlText w:val="%4."/>
      <w:lvlJc w:val="left"/>
      <w:pPr>
        <w:ind w:left="2880" w:hanging="360"/>
      </w:pPr>
    </w:lvl>
    <w:lvl w:ilvl="4" w:tplc="C2303528" w:tentative="1">
      <w:start w:val="1"/>
      <w:numFmt w:val="lowerLetter"/>
      <w:lvlText w:val="%5."/>
      <w:lvlJc w:val="left"/>
      <w:pPr>
        <w:ind w:left="3600" w:hanging="360"/>
      </w:pPr>
    </w:lvl>
    <w:lvl w:ilvl="5" w:tplc="AB0EAE1A" w:tentative="1">
      <w:start w:val="1"/>
      <w:numFmt w:val="lowerRoman"/>
      <w:lvlText w:val="%6."/>
      <w:lvlJc w:val="right"/>
      <w:pPr>
        <w:ind w:left="4320" w:hanging="180"/>
      </w:pPr>
    </w:lvl>
    <w:lvl w:ilvl="6" w:tplc="AD26F56A" w:tentative="1">
      <w:start w:val="1"/>
      <w:numFmt w:val="decimal"/>
      <w:lvlText w:val="%7."/>
      <w:lvlJc w:val="left"/>
      <w:pPr>
        <w:ind w:left="5040" w:hanging="360"/>
      </w:pPr>
    </w:lvl>
    <w:lvl w:ilvl="7" w:tplc="7A62993A" w:tentative="1">
      <w:start w:val="1"/>
      <w:numFmt w:val="lowerLetter"/>
      <w:lvlText w:val="%8."/>
      <w:lvlJc w:val="left"/>
      <w:pPr>
        <w:ind w:left="5760" w:hanging="360"/>
      </w:pPr>
    </w:lvl>
    <w:lvl w:ilvl="8" w:tplc="E6CCD214"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69D8F1BC">
      <w:start w:val="1"/>
      <w:numFmt w:val="bullet"/>
      <w:lvlText w:val=""/>
      <w:lvlJc w:val="left"/>
      <w:pPr>
        <w:ind w:left="720" w:hanging="360"/>
      </w:pPr>
      <w:rPr>
        <w:rFonts w:ascii="Symbol" w:hAnsi="Symbol" w:hint="default"/>
      </w:rPr>
    </w:lvl>
    <w:lvl w:ilvl="1" w:tplc="4D9E1148" w:tentative="1">
      <w:start w:val="1"/>
      <w:numFmt w:val="bullet"/>
      <w:lvlText w:val="o"/>
      <w:lvlJc w:val="left"/>
      <w:pPr>
        <w:ind w:left="1440" w:hanging="360"/>
      </w:pPr>
      <w:rPr>
        <w:rFonts w:ascii="Courier New" w:hAnsi="Courier New" w:cs="Courier New" w:hint="default"/>
      </w:rPr>
    </w:lvl>
    <w:lvl w:ilvl="2" w:tplc="4DA660B6" w:tentative="1">
      <w:start w:val="1"/>
      <w:numFmt w:val="bullet"/>
      <w:lvlText w:val=""/>
      <w:lvlJc w:val="left"/>
      <w:pPr>
        <w:ind w:left="2160" w:hanging="360"/>
      </w:pPr>
      <w:rPr>
        <w:rFonts w:ascii="Wingdings" w:hAnsi="Wingdings" w:hint="default"/>
      </w:rPr>
    </w:lvl>
    <w:lvl w:ilvl="3" w:tplc="7D605CC8" w:tentative="1">
      <w:start w:val="1"/>
      <w:numFmt w:val="bullet"/>
      <w:lvlText w:val=""/>
      <w:lvlJc w:val="left"/>
      <w:pPr>
        <w:ind w:left="2880" w:hanging="360"/>
      </w:pPr>
      <w:rPr>
        <w:rFonts w:ascii="Symbol" w:hAnsi="Symbol" w:hint="default"/>
      </w:rPr>
    </w:lvl>
    <w:lvl w:ilvl="4" w:tplc="D9BCA6D4" w:tentative="1">
      <w:start w:val="1"/>
      <w:numFmt w:val="bullet"/>
      <w:lvlText w:val="o"/>
      <w:lvlJc w:val="left"/>
      <w:pPr>
        <w:ind w:left="3600" w:hanging="360"/>
      </w:pPr>
      <w:rPr>
        <w:rFonts w:ascii="Courier New" w:hAnsi="Courier New" w:cs="Courier New" w:hint="default"/>
      </w:rPr>
    </w:lvl>
    <w:lvl w:ilvl="5" w:tplc="94842576" w:tentative="1">
      <w:start w:val="1"/>
      <w:numFmt w:val="bullet"/>
      <w:lvlText w:val=""/>
      <w:lvlJc w:val="left"/>
      <w:pPr>
        <w:ind w:left="4320" w:hanging="360"/>
      </w:pPr>
      <w:rPr>
        <w:rFonts w:ascii="Wingdings" w:hAnsi="Wingdings" w:hint="default"/>
      </w:rPr>
    </w:lvl>
    <w:lvl w:ilvl="6" w:tplc="7FD6DC80" w:tentative="1">
      <w:start w:val="1"/>
      <w:numFmt w:val="bullet"/>
      <w:lvlText w:val=""/>
      <w:lvlJc w:val="left"/>
      <w:pPr>
        <w:ind w:left="5040" w:hanging="360"/>
      </w:pPr>
      <w:rPr>
        <w:rFonts w:ascii="Symbol" w:hAnsi="Symbol" w:hint="default"/>
      </w:rPr>
    </w:lvl>
    <w:lvl w:ilvl="7" w:tplc="9942149C" w:tentative="1">
      <w:start w:val="1"/>
      <w:numFmt w:val="bullet"/>
      <w:lvlText w:val="o"/>
      <w:lvlJc w:val="left"/>
      <w:pPr>
        <w:ind w:left="5760" w:hanging="360"/>
      </w:pPr>
      <w:rPr>
        <w:rFonts w:ascii="Courier New" w:hAnsi="Courier New" w:cs="Courier New" w:hint="default"/>
      </w:rPr>
    </w:lvl>
    <w:lvl w:ilvl="8" w:tplc="19E26EDC"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E07ABC"/>
    <w:multiLevelType w:val="hybridMultilevel"/>
    <w:tmpl w:val="DF8229D0"/>
    <w:lvl w:ilvl="0" w:tplc="84FE6976">
      <w:start w:val="1"/>
      <w:numFmt w:val="decimal"/>
      <w:lvlText w:val="%1."/>
      <w:lvlJc w:val="left"/>
      <w:pPr>
        <w:ind w:left="720" w:hanging="360"/>
      </w:pPr>
    </w:lvl>
    <w:lvl w:ilvl="1" w:tplc="72FA7134" w:tentative="1">
      <w:start w:val="1"/>
      <w:numFmt w:val="lowerLetter"/>
      <w:lvlText w:val="%2."/>
      <w:lvlJc w:val="left"/>
      <w:pPr>
        <w:ind w:left="1440" w:hanging="360"/>
      </w:pPr>
    </w:lvl>
    <w:lvl w:ilvl="2" w:tplc="3C505CAC" w:tentative="1">
      <w:start w:val="1"/>
      <w:numFmt w:val="lowerRoman"/>
      <w:lvlText w:val="%3."/>
      <w:lvlJc w:val="right"/>
      <w:pPr>
        <w:ind w:left="2160" w:hanging="180"/>
      </w:pPr>
    </w:lvl>
    <w:lvl w:ilvl="3" w:tplc="B2145418" w:tentative="1">
      <w:start w:val="1"/>
      <w:numFmt w:val="decimal"/>
      <w:lvlText w:val="%4."/>
      <w:lvlJc w:val="left"/>
      <w:pPr>
        <w:ind w:left="2880" w:hanging="360"/>
      </w:pPr>
    </w:lvl>
    <w:lvl w:ilvl="4" w:tplc="ACE2EF62" w:tentative="1">
      <w:start w:val="1"/>
      <w:numFmt w:val="lowerLetter"/>
      <w:lvlText w:val="%5."/>
      <w:lvlJc w:val="left"/>
      <w:pPr>
        <w:ind w:left="3600" w:hanging="360"/>
      </w:pPr>
    </w:lvl>
    <w:lvl w:ilvl="5" w:tplc="315AADA8" w:tentative="1">
      <w:start w:val="1"/>
      <w:numFmt w:val="lowerRoman"/>
      <w:lvlText w:val="%6."/>
      <w:lvlJc w:val="right"/>
      <w:pPr>
        <w:ind w:left="4320" w:hanging="180"/>
      </w:pPr>
    </w:lvl>
    <w:lvl w:ilvl="6" w:tplc="95346FFA" w:tentative="1">
      <w:start w:val="1"/>
      <w:numFmt w:val="decimal"/>
      <w:lvlText w:val="%7."/>
      <w:lvlJc w:val="left"/>
      <w:pPr>
        <w:ind w:left="5040" w:hanging="360"/>
      </w:pPr>
    </w:lvl>
    <w:lvl w:ilvl="7" w:tplc="6C28C0A0" w:tentative="1">
      <w:start w:val="1"/>
      <w:numFmt w:val="lowerLetter"/>
      <w:lvlText w:val="%8."/>
      <w:lvlJc w:val="left"/>
      <w:pPr>
        <w:ind w:left="5760" w:hanging="360"/>
      </w:pPr>
    </w:lvl>
    <w:lvl w:ilvl="8" w:tplc="5010D192" w:tentative="1">
      <w:start w:val="1"/>
      <w:numFmt w:val="lowerRoman"/>
      <w:lvlText w:val="%9."/>
      <w:lvlJc w:val="right"/>
      <w:pPr>
        <w:ind w:left="6480" w:hanging="180"/>
      </w:p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8F0293"/>
    <w:multiLevelType w:val="hybridMultilevel"/>
    <w:tmpl w:val="FA6EDFA4"/>
    <w:lvl w:ilvl="0" w:tplc="9CB8BD24">
      <w:start w:val="1"/>
      <w:numFmt w:val="bullet"/>
      <w:lvlText w:val=""/>
      <w:lvlJc w:val="left"/>
      <w:pPr>
        <w:ind w:left="720" w:hanging="360"/>
      </w:pPr>
      <w:rPr>
        <w:rFonts w:ascii="Symbol" w:hAnsi="Symbol" w:hint="default"/>
      </w:rPr>
    </w:lvl>
    <w:lvl w:ilvl="1" w:tplc="8EE2F7A6" w:tentative="1">
      <w:start w:val="1"/>
      <w:numFmt w:val="bullet"/>
      <w:lvlText w:val="o"/>
      <w:lvlJc w:val="left"/>
      <w:pPr>
        <w:ind w:left="1440" w:hanging="360"/>
      </w:pPr>
      <w:rPr>
        <w:rFonts w:ascii="Courier New" w:hAnsi="Courier New" w:cs="Courier New" w:hint="default"/>
      </w:rPr>
    </w:lvl>
    <w:lvl w:ilvl="2" w:tplc="46A818C2" w:tentative="1">
      <w:start w:val="1"/>
      <w:numFmt w:val="bullet"/>
      <w:lvlText w:val=""/>
      <w:lvlJc w:val="left"/>
      <w:pPr>
        <w:ind w:left="2160" w:hanging="360"/>
      </w:pPr>
      <w:rPr>
        <w:rFonts w:ascii="Wingdings" w:hAnsi="Wingdings" w:hint="default"/>
      </w:rPr>
    </w:lvl>
    <w:lvl w:ilvl="3" w:tplc="3196D0D8" w:tentative="1">
      <w:start w:val="1"/>
      <w:numFmt w:val="bullet"/>
      <w:lvlText w:val=""/>
      <w:lvlJc w:val="left"/>
      <w:pPr>
        <w:ind w:left="2880" w:hanging="360"/>
      </w:pPr>
      <w:rPr>
        <w:rFonts w:ascii="Symbol" w:hAnsi="Symbol" w:hint="default"/>
      </w:rPr>
    </w:lvl>
    <w:lvl w:ilvl="4" w:tplc="A6B60228" w:tentative="1">
      <w:start w:val="1"/>
      <w:numFmt w:val="bullet"/>
      <w:lvlText w:val="o"/>
      <w:lvlJc w:val="left"/>
      <w:pPr>
        <w:ind w:left="3600" w:hanging="360"/>
      </w:pPr>
      <w:rPr>
        <w:rFonts w:ascii="Courier New" w:hAnsi="Courier New" w:cs="Courier New" w:hint="default"/>
      </w:rPr>
    </w:lvl>
    <w:lvl w:ilvl="5" w:tplc="1CA07EE2" w:tentative="1">
      <w:start w:val="1"/>
      <w:numFmt w:val="bullet"/>
      <w:lvlText w:val=""/>
      <w:lvlJc w:val="left"/>
      <w:pPr>
        <w:ind w:left="4320" w:hanging="360"/>
      </w:pPr>
      <w:rPr>
        <w:rFonts w:ascii="Wingdings" w:hAnsi="Wingdings" w:hint="default"/>
      </w:rPr>
    </w:lvl>
    <w:lvl w:ilvl="6" w:tplc="0262EB8A" w:tentative="1">
      <w:start w:val="1"/>
      <w:numFmt w:val="bullet"/>
      <w:lvlText w:val=""/>
      <w:lvlJc w:val="left"/>
      <w:pPr>
        <w:ind w:left="5040" w:hanging="360"/>
      </w:pPr>
      <w:rPr>
        <w:rFonts w:ascii="Symbol" w:hAnsi="Symbol" w:hint="default"/>
      </w:rPr>
    </w:lvl>
    <w:lvl w:ilvl="7" w:tplc="CD56FD54" w:tentative="1">
      <w:start w:val="1"/>
      <w:numFmt w:val="bullet"/>
      <w:lvlText w:val="o"/>
      <w:lvlJc w:val="left"/>
      <w:pPr>
        <w:ind w:left="5760" w:hanging="360"/>
      </w:pPr>
      <w:rPr>
        <w:rFonts w:ascii="Courier New" w:hAnsi="Courier New" w:cs="Courier New" w:hint="default"/>
      </w:rPr>
    </w:lvl>
    <w:lvl w:ilvl="8" w:tplc="08A62216" w:tentative="1">
      <w:start w:val="1"/>
      <w:numFmt w:val="bullet"/>
      <w:lvlText w:val=""/>
      <w:lvlJc w:val="left"/>
      <w:pPr>
        <w:ind w:left="6480" w:hanging="360"/>
      </w:pPr>
      <w:rPr>
        <w:rFonts w:ascii="Wingdings" w:hAnsi="Wingdings" w:hint="default"/>
      </w:rPr>
    </w:lvl>
  </w:abstractNum>
  <w:abstractNum w:abstractNumId="1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FC11D4"/>
    <w:multiLevelType w:val="hybridMultilevel"/>
    <w:tmpl w:val="84D43CAC"/>
    <w:lvl w:ilvl="0" w:tplc="DD9C596C">
      <w:start w:val="1"/>
      <w:numFmt w:val="bullet"/>
      <w:lvlText w:val=""/>
      <w:lvlJc w:val="left"/>
      <w:pPr>
        <w:ind w:left="360" w:hanging="360"/>
      </w:pPr>
      <w:rPr>
        <w:rFonts w:ascii="Symbol" w:hAnsi="Symbol" w:hint="default"/>
        <w:sz w:val="28"/>
        <w:szCs w:val="28"/>
      </w:rPr>
    </w:lvl>
    <w:lvl w:ilvl="1" w:tplc="0D8651EE" w:tentative="1">
      <w:start w:val="1"/>
      <w:numFmt w:val="bullet"/>
      <w:lvlText w:val="o"/>
      <w:lvlJc w:val="left"/>
      <w:pPr>
        <w:ind w:left="1080" w:hanging="360"/>
      </w:pPr>
      <w:rPr>
        <w:rFonts w:ascii="Courier New" w:hAnsi="Courier New" w:cs="Courier New" w:hint="default"/>
      </w:rPr>
    </w:lvl>
    <w:lvl w:ilvl="2" w:tplc="83C6D044" w:tentative="1">
      <w:start w:val="1"/>
      <w:numFmt w:val="bullet"/>
      <w:lvlText w:val=""/>
      <w:lvlJc w:val="left"/>
      <w:pPr>
        <w:ind w:left="1800" w:hanging="360"/>
      </w:pPr>
      <w:rPr>
        <w:rFonts w:ascii="Wingdings" w:hAnsi="Wingdings" w:hint="default"/>
      </w:rPr>
    </w:lvl>
    <w:lvl w:ilvl="3" w:tplc="41224000" w:tentative="1">
      <w:start w:val="1"/>
      <w:numFmt w:val="bullet"/>
      <w:lvlText w:val=""/>
      <w:lvlJc w:val="left"/>
      <w:pPr>
        <w:ind w:left="2520" w:hanging="360"/>
      </w:pPr>
      <w:rPr>
        <w:rFonts w:ascii="Symbol" w:hAnsi="Symbol" w:hint="default"/>
      </w:rPr>
    </w:lvl>
    <w:lvl w:ilvl="4" w:tplc="904C1DAA" w:tentative="1">
      <w:start w:val="1"/>
      <w:numFmt w:val="bullet"/>
      <w:lvlText w:val="o"/>
      <w:lvlJc w:val="left"/>
      <w:pPr>
        <w:ind w:left="3240" w:hanging="360"/>
      </w:pPr>
      <w:rPr>
        <w:rFonts w:ascii="Courier New" w:hAnsi="Courier New" w:cs="Courier New" w:hint="default"/>
      </w:rPr>
    </w:lvl>
    <w:lvl w:ilvl="5" w:tplc="6D2A4F78" w:tentative="1">
      <w:start w:val="1"/>
      <w:numFmt w:val="bullet"/>
      <w:lvlText w:val=""/>
      <w:lvlJc w:val="left"/>
      <w:pPr>
        <w:ind w:left="3960" w:hanging="360"/>
      </w:pPr>
      <w:rPr>
        <w:rFonts w:ascii="Wingdings" w:hAnsi="Wingdings" w:hint="default"/>
      </w:rPr>
    </w:lvl>
    <w:lvl w:ilvl="6" w:tplc="3B56E622" w:tentative="1">
      <w:start w:val="1"/>
      <w:numFmt w:val="bullet"/>
      <w:lvlText w:val=""/>
      <w:lvlJc w:val="left"/>
      <w:pPr>
        <w:ind w:left="4680" w:hanging="360"/>
      </w:pPr>
      <w:rPr>
        <w:rFonts w:ascii="Symbol" w:hAnsi="Symbol" w:hint="default"/>
      </w:rPr>
    </w:lvl>
    <w:lvl w:ilvl="7" w:tplc="39A843A8" w:tentative="1">
      <w:start w:val="1"/>
      <w:numFmt w:val="bullet"/>
      <w:lvlText w:val="o"/>
      <w:lvlJc w:val="left"/>
      <w:pPr>
        <w:ind w:left="5400" w:hanging="360"/>
      </w:pPr>
      <w:rPr>
        <w:rFonts w:ascii="Courier New" w:hAnsi="Courier New" w:cs="Courier New" w:hint="default"/>
      </w:rPr>
    </w:lvl>
    <w:lvl w:ilvl="8" w:tplc="1ACAFA6A" w:tentative="1">
      <w:start w:val="1"/>
      <w:numFmt w:val="bullet"/>
      <w:lvlText w:val=""/>
      <w:lvlJc w:val="left"/>
      <w:pPr>
        <w:ind w:left="6120" w:hanging="360"/>
      </w:pPr>
      <w:rPr>
        <w:rFonts w:ascii="Wingdings" w:hAnsi="Wingdings" w:hint="default"/>
      </w:rPr>
    </w:lvl>
  </w:abstractNum>
  <w:abstractNum w:abstractNumId="1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47B6BC2"/>
    <w:multiLevelType w:val="hybridMultilevel"/>
    <w:tmpl w:val="36F6EDBE"/>
    <w:lvl w:ilvl="0" w:tplc="9438C114">
      <w:start w:val="1"/>
      <w:numFmt w:val="bullet"/>
      <w:lvlText w:val=""/>
      <w:lvlJc w:val="left"/>
      <w:pPr>
        <w:ind w:left="720" w:hanging="360"/>
      </w:pPr>
      <w:rPr>
        <w:rFonts w:ascii="Symbol" w:hAnsi="Symbol" w:hint="default"/>
      </w:rPr>
    </w:lvl>
    <w:lvl w:ilvl="1" w:tplc="A7F87464" w:tentative="1">
      <w:start w:val="1"/>
      <w:numFmt w:val="bullet"/>
      <w:lvlText w:val="o"/>
      <w:lvlJc w:val="left"/>
      <w:pPr>
        <w:ind w:left="1440" w:hanging="360"/>
      </w:pPr>
      <w:rPr>
        <w:rFonts w:ascii="Courier New" w:hAnsi="Courier New" w:cs="Courier New" w:hint="default"/>
      </w:rPr>
    </w:lvl>
    <w:lvl w:ilvl="2" w:tplc="A45869EE" w:tentative="1">
      <w:start w:val="1"/>
      <w:numFmt w:val="bullet"/>
      <w:lvlText w:val=""/>
      <w:lvlJc w:val="left"/>
      <w:pPr>
        <w:ind w:left="2160" w:hanging="360"/>
      </w:pPr>
      <w:rPr>
        <w:rFonts w:ascii="Wingdings" w:hAnsi="Wingdings" w:hint="default"/>
      </w:rPr>
    </w:lvl>
    <w:lvl w:ilvl="3" w:tplc="51E8B1C0" w:tentative="1">
      <w:start w:val="1"/>
      <w:numFmt w:val="bullet"/>
      <w:lvlText w:val=""/>
      <w:lvlJc w:val="left"/>
      <w:pPr>
        <w:ind w:left="2880" w:hanging="360"/>
      </w:pPr>
      <w:rPr>
        <w:rFonts w:ascii="Symbol" w:hAnsi="Symbol" w:hint="default"/>
      </w:rPr>
    </w:lvl>
    <w:lvl w:ilvl="4" w:tplc="BCF8EF6A" w:tentative="1">
      <w:start w:val="1"/>
      <w:numFmt w:val="bullet"/>
      <w:lvlText w:val="o"/>
      <w:lvlJc w:val="left"/>
      <w:pPr>
        <w:ind w:left="3600" w:hanging="360"/>
      </w:pPr>
      <w:rPr>
        <w:rFonts w:ascii="Courier New" w:hAnsi="Courier New" w:cs="Courier New" w:hint="default"/>
      </w:rPr>
    </w:lvl>
    <w:lvl w:ilvl="5" w:tplc="55A64EC2" w:tentative="1">
      <w:start w:val="1"/>
      <w:numFmt w:val="bullet"/>
      <w:lvlText w:val=""/>
      <w:lvlJc w:val="left"/>
      <w:pPr>
        <w:ind w:left="4320" w:hanging="360"/>
      </w:pPr>
      <w:rPr>
        <w:rFonts w:ascii="Wingdings" w:hAnsi="Wingdings" w:hint="default"/>
      </w:rPr>
    </w:lvl>
    <w:lvl w:ilvl="6" w:tplc="FBAED1AA" w:tentative="1">
      <w:start w:val="1"/>
      <w:numFmt w:val="bullet"/>
      <w:lvlText w:val=""/>
      <w:lvlJc w:val="left"/>
      <w:pPr>
        <w:ind w:left="5040" w:hanging="360"/>
      </w:pPr>
      <w:rPr>
        <w:rFonts w:ascii="Symbol" w:hAnsi="Symbol" w:hint="default"/>
      </w:rPr>
    </w:lvl>
    <w:lvl w:ilvl="7" w:tplc="13200EA4" w:tentative="1">
      <w:start w:val="1"/>
      <w:numFmt w:val="bullet"/>
      <w:lvlText w:val="o"/>
      <w:lvlJc w:val="left"/>
      <w:pPr>
        <w:ind w:left="5760" w:hanging="360"/>
      </w:pPr>
      <w:rPr>
        <w:rFonts w:ascii="Courier New" w:hAnsi="Courier New" w:cs="Courier New" w:hint="default"/>
      </w:rPr>
    </w:lvl>
    <w:lvl w:ilvl="8" w:tplc="242C1728" w:tentative="1">
      <w:start w:val="1"/>
      <w:numFmt w:val="bullet"/>
      <w:lvlText w:val=""/>
      <w:lvlJc w:val="left"/>
      <w:pPr>
        <w:ind w:left="6480" w:hanging="360"/>
      </w:pPr>
      <w:rPr>
        <w:rFonts w:ascii="Wingdings" w:hAnsi="Wingdings" w:hint="default"/>
      </w:rPr>
    </w:lvl>
  </w:abstractNum>
  <w:abstractNum w:abstractNumId="22" w15:restartNumberingAfterBreak="0">
    <w:nsid w:val="7980701F"/>
    <w:multiLevelType w:val="hybridMultilevel"/>
    <w:tmpl w:val="EDCE8ABC"/>
    <w:lvl w:ilvl="0" w:tplc="F65A5E6C">
      <w:start w:val="1"/>
      <w:numFmt w:val="decimal"/>
      <w:lvlText w:val="%1."/>
      <w:lvlJc w:val="left"/>
      <w:pPr>
        <w:ind w:left="720" w:hanging="360"/>
      </w:pPr>
    </w:lvl>
    <w:lvl w:ilvl="1" w:tplc="D10090E4" w:tentative="1">
      <w:start w:val="1"/>
      <w:numFmt w:val="lowerLetter"/>
      <w:lvlText w:val="%2."/>
      <w:lvlJc w:val="left"/>
      <w:pPr>
        <w:ind w:left="1440" w:hanging="360"/>
      </w:pPr>
    </w:lvl>
    <w:lvl w:ilvl="2" w:tplc="1F9E4040" w:tentative="1">
      <w:start w:val="1"/>
      <w:numFmt w:val="lowerRoman"/>
      <w:lvlText w:val="%3."/>
      <w:lvlJc w:val="right"/>
      <w:pPr>
        <w:ind w:left="2160" w:hanging="180"/>
      </w:pPr>
    </w:lvl>
    <w:lvl w:ilvl="3" w:tplc="51021CBA" w:tentative="1">
      <w:start w:val="1"/>
      <w:numFmt w:val="decimal"/>
      <w:lvlText w:val="%4."/>
      <w:lvlJc w:val="left"/>
      <w:pPr>
        <w:ind w:left="2880" w:hanging="360"/>
      </w:pPr>
    </w:lvl>
    <w:lvl w:ilvl="4" w:tplc="8D1CDA7A" w:tentative="1">
      <w:start w:val="1"/>
      <w:numFmt w:val="lowerLetter"/>
      <w:lvlText w:val="%5."/>
      <w:lvlJc w:val="left"/>
      <w:pPr>
        <w:ind w:left="3600" w:hanging="360"/>
      </w:pPr>
    </w:lvl>
    <w:lvl w:ilvl="5" w:tplc="192867DC" w:tentative="1">
      <w:start w:val="1"/>
      <w:numFmt w:val="lowerRoman"/>
      <w:lvlText w:val="%6."/>
      <w:lvlJc w:val="right"/>
      <w:pPr>
        <w:ind w:left="4320" w:hanging="180"/>
      </w:pPr>
    </w:lvl>
    <w:lvl w:ilvl="6" w:tplc="F824075A" w:tentative="1">
      <w:start w:val="1"/>
      <w:numFmt w:val="decimal"/>
      <w:lvlText w:val="%7."/>
      <w:lvlJc w:val="left"/>
      <w:pPr>
        <w:ind w:left="5040" w:hanging="360"/>
      </w:pPr>
    </w:lvl>
    <w:lvl w:ilvl="7" w:tplc="7F1CB330" w:tentative="1">
      <w:start w:val="1"/>
      <w:numFmt w:val="lowerLetter"/>
      <w:lvlText w:val="%8."/>
      <w:lvlJc w:val="left"/>
      <w:pPr>
        <w:ind w:left="5760" w:hanging="360"/>
      </w:pPr>
    </w:lvl>
    <w:lvl w:ilvl="8" w:tplc="C64E19BE" w:tentative="1">
      <w:start w:val="1"/>
      <w:numFmt w:val="lowerRoman"/>
      <w:lvlText w:val="%9."/>
      <w:lvlJc w:val="right"/>
      <w:pPr>
        <w:ind w:left="6480" w:hanging="180"/>
      </w:pPr>
    </w:lvl>
  </w:abstractNum>
  <w:num w:numId="1" w16cid:durableId="1704208283">
    <w:abstractNumId w:val="10"/>
  </w:num>
  <w:num w:numId="2" w16cid:durableId="1154104539">
    <w:abstractNumId w:val="15"/>
  </w:num>
  <w:num w:numId="3" w16cid:durableId="205217123">
    <w:abstractNumId w:val="20"/>
  </w:num>
  <w:num w:numId="4" w16cid:durableId="884757146">
    <w:abstractNumId w:val="5"/>
  </w:num>
  <w:num w:numId="5" w16cid:durableId="1604877256">
    <w:abstractNumId w:val="17"/>
  </w:num>
  <w:num w:numId="6" w16cid:durableId="1947541053">
    <w:abstractNumId w:val="19"/>
  </w:num>
  <w:num w:numId="7" w16cid:durableId="1216309854">
    <w:abstractNumId w:val="11"/>
  </w:num>
  <w:num w:numId="8" w16cid:durableId="1391343951">
    <w:abstractNumId w:val="13"/>
  </w:num>
  <w:num w:numId="9" w16cid:durableId="897517743">
    <w:abstractNumId w:val="6"/>
  </w:num>
  <w:num w:numId="10" w16cid:durableId="1175416995">
    <w:abstractNumId w:val="12"/>
  </w:num>
  <w:num w:numId="11" w16cid:durableId="513888431">
    <w:abstractNumId w:val="16"/>
  </w:num>
  <w:num w:numId="12" w16cid:durableId="1540974758">
    <w:abstractNumId w:val="8"/>
  </w:num>
  <w:num w:numId="13" w16cid:durableId="258105806">
    <w:abstractNumId w:val="22"/>
  </w:num>
  <w:num w:numId="14" w16cid:durableId="822232944">
    <w:abstractNumId w:val="21"/>
  </w:num>
  <w:num w:numId="15" w16cid:durableId="1746413826">
    <w:abstractNumId w:val="9"/>
  </w:num>
  <w:num w:numId="16" w16cid:durableId="979458762">
    <w:abstractNumId w:val="4"/>
  </w:num>
  <w:num w:numId="17" w16cid:durableId="1563566254">
    <w:abstractNumId w:val="3"/>
  </w:num>
  <w:num w:numId="18" w16cid:durableId="900091820">
    <w:abstractNumId w:val="14"/>
  </w:num>
  <w:num w:numId="19" w16cid:durableId="2033141109">
    <w:abstractNumId w:val="7"/>
  </w:num>
  <w:num w:numId="20" w16cid:durableId="600141597">
    <w:abstractNumId w:val="18"/>
  </w:num>
  <w:num w:numId="21" w16cid:durableId="1788349120">
    <w:abstractNumId w:val="1"/>
  </w:num>
  <w:num w:numId="22" w16cid:durableId="187721419">
    <w:abstractNumId w:val="2"/>
  </w:num>
  <w:num w:numId="23" w16cid:durableId="2078896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r029e98wvwt5ezd0npvpfaaraxpvt05zv2&quot;&gt;jove&lt;record-ids&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record-ids&gt;&lt;/item&gt;&lt;/Libraries&gt;"/>
  </w:docVars>
  <w:rsids>
    <w:rsidRoot w:val="006E4797"/>
    <w:rsid w:val="0000515B"/>
    <w:rsid w:val="00011457"/>
    <w:rsid w:val="00012838"/>
    <w:rsid w:val="00013652"/>
    <w:rsid w:val="00014B92"/>
    <w:rsid w:val="00015362"/>
    <w:rsid w:val="000162CD"/>
    <w:rsid w:val="00016AAA"/>
    <w:rsid w:val="0002027D"/>
    <w:rsid w:val="000203FC"/>
    <w:rsid w:val="000339FB"/>
    <w:rsid w:val="00034DD1"/>
    <w:rsid w:val="00035192"/>
    <w:rsid w:val="000355EB"/>
    <w:rsid w:val="00035969"/>
    <w:rsid w:val="0004355D"/>
    <w:rsid w:val="00057B67"/>
    <w:rsid w:val="00061E0E"/>
    <w:rsid w:val="000646B1"/>
    <w:rsid w:val="00064C6B"/>
    <w:rsid w:val="000657DA"/>
    <w:rsid w:val="00074881"/>
    <w:rsid w:val="0007506F"/>
    <w:rsid w:val="00076815"/>
    <w:rsid w:val="00081F44"/>
    <w:rsid w:val="00082848"/>
    <w:rsid w:val="00082A5F"/>
    <w:rsid w:val="00084E63"/>
    <w:rsid w:val="000856B5"/>
    <w:rsid w:val="00096CD3"/>
    <w:rsid w:val="000A58EF"/>
    <w:rsid w:val="000A7113"/>
    <w:rsid w:val="000B08FB"/>
    <w:rsid w:val="000B0B59"/>
    <w:rsid w:val="000B41B6"/>
    <w:rsid w:val="000C3B07"/>
    <w:rsid w:val="000D3211"/>
    <w:rsid w:val="000E2ABF"/>
    <w:rsid w:val="000E3F21"/>
    <w:rsid w:val="000E4C10"/>
    <w:rsid w:val="000E4C51"/>
    <w:rsid w:val="000E7EDC"/>
    <w:rsid w:val="00101A5B"/>
    <w:rsid w:val="00110E83"/>
    <w:rsid w:val="0011219C"/>
    <w:rsid w:val="001156A7"/>
    <w:rsid w:val="00122B41"/>
    <w:rsid w:val="00122FCE"/>
    <w:rsid w:val="00124582"/>
    <w:rsid w:val="0012492B"/>
    <w:rsid w:val="001278B3"/>
    <w:rsid w:val="001300A1"/>
    <w:rsid w:val="00137FE6"/>
    <w:rsid w:val="0014628A"/>
    <w:rsid w:val="00147CBA"/>
    <w:rsid w:val="00147FC8"/>
    <w:rsid w:val="0015327B"/>
    <w:rsid w:val="001624E4"/>
    <w:rsid w:val="00171ED8"/>
    <w:rsid w:val="00172F7E"/>
    <w:rsid w:val="00174A09"/>
    <w:rsid w:val="001814BE"/>
    <w:rsid w:val="00181A81"/>
    <w:rsid w:val="0018324B"/>
    <w:rsid w:val="0018412F"/>
    <w:rsid w:val="00194A99"/>
    <w:rsid w:val="00194C04"/>
    <w:rsid w:val="00194CE8"/>
    <w:rsid w:val="001959A2"/>
    <w:rsid w:val="001977E4"/>
    <w:rsid w:val="001A1CA1"/>
    <w:rsid w:val="001A1FB8"/>
    <w:rsid w:val="001A3D0F"/>
    <w:rsid w:val="001A53D0"/>
    <w:rsid w:val="001A6F1D"/>
    <w:rsid w:val="001A7F4F"/>
    <w:rsid w:val="001C1EBB"/>
    <w:rsid w:val="001C5601"/>
    <w:rsid w:val="001D0472"/>
    <w:rsid w:val="001D1578"/>
    <w:rsid w:val="001F22AC"/>
    <w:rsid w:val="001F3109"/>
    <w:rsid w:val="00200A1A"/>
    <w:rsid w:val="00202412"/>
    <w:rsid w:val="0020298C"/>
    <w:rsid w:val="0020402F"/>
    <w:rsid w:val="00210DD6"/>
    <w:rsid w:val="00213A4A"/>
    <w:rsid w:val="00214319"/>
    <w:rsid w:val="00214BAE"/>
    <w:rsid w:val="00214D7E"/>
    <w:rsid w:val="00216774"/>
    <w:rsid w:val="002255A2"/>
    <w:rsid w:val="00230C9A"/>
    <w:rsid w:val="00231F3E"/>
    <w:rsid w:val="0023296D"/>
    <w:rsid w:val="00232DDC"/>
    <w:rsid w:val="00240370"/>
    <w:rsid w:val="00242923"/>
    <w:rsid w:val="00245436"/>
    <w:rsid w:val="0024621B"/>
    <w:rsid w:val="00247239"/>
    <w:rsid w:val="00250906"/>
    <w:rsid w:val="00252077"/>
    <w:rsid w:val="00256D0D"/>
    <w:rsid w:val="0026486D"/>
    <w:rsid w:val="002657DD"/>
    <w:rsid w:val="00273EDD"/>
    <w:rsid w:val="00274581"/>
    <w:rsid w:val="002872B0"/>
    <w:rsid w:val="002872CF"/>
    <w:rsid w:val="002910E8"/>
    <w:rsid w:val="00297689"/>
    <w:rsid w:val="002A3BBF"/>
    <w:rsid w:val="002B689E"/>
    <w:rsid w:val="002B6FD3"/>
    <w:rsid w:val="002C172A"/>
    <w:rsid w:val="002C385E"/>
    <w:rsid w:val="002C52DD"/>
    <w:rsid w:val="002E362B"/>
    <w:rsid w:val="002F5F4D"/>
    <w:rsid w:val="003148A3"/>
    <w:rsid w:val="0031565F"/>
    <w:rsid w:val="0031658E"/>
    <w:rsid w:val="00316940"/>
    <w:rsid w:val="0032454A"/>
    <w:rsid w:val="00324AA2"/>
    <w:rsid w:val="0032505B"/>
    <w:rsid w:val="00332FF8"/>
    <w:rsid w:val="00333D4B"/>
    <w:rsid w:val="00345A90"/>
    <w:rsid w:val="00351087"/>
    <w:rsid w:val="00352DA0"/>
    <w:rsid w:val="003548DA"/>
    <w:rsid w:val="003549A8"/>
    <w:rsid w:val="00356228"/>
    <w:rsid w:val="00356880"/>
    <w:rsid w:val="00361EEC"/>
    <w:rsid w:val="003658B9"/>
    <w:rsid w:val="00370C80"/>
    <w:rsid w:val="0037219F"/>
    <w:rsid w:val="00380444"/>
    <w:rsid w:val="003857AB"/>
    <w:rsid w:val="00387CDA"/>
    <w:rsid w:val="0039181E"/>
    <w:rsid w:val="003A5297"/>
    <w:rsid w:val="003B16D3"/>
    <w:rsid w:val="003B78DF"/>
    <w:rsid w:val="003C4056"/>
    <w:rsid w:val="003C4773"/>
    <w:rsid w:val="003D47FE"/>
    <w:rsid w:val="003D67E2"/>
    <w:rsid w:val="003E0979"/>
    <w:rsid w:val="003E13E5"/>
    <w:rsid w:val="003E6151"/>
    <w:rsid w:val="003F6FCF"/>
    <w:rsid w:val="0040579A"/>
    <w:rsid w:val="00412FB5"/>
    <w:rsid w:val="00414ADE"/>
    <w:rsid w:val="00432D27"/>
    <w:rsid w:val="004361C8"/>
    <w:rsid w:val="00436F4D"/>
    <w:rsid w:val="00437289"/>
    <w:rsid w:val="00437370"/>
    <w:rsid w:val="00455938"/>
    <w:rsid w:val="004620C9"/>
    <w:rsid w:val="00462F85"/>
    <w:rsid w:val="00466A60"/>
    <w:rsid w:val="0047206A"/>
    <w:rsid w:val="00472298"/>
    <w:rsid w:val="00476CA0"/>
    <w:rsid w:val="0047737A"/>
    <w:rsid w:val="004939EE"/>
    <w:rsid w:val="00493C71"/>
    <w:rsid w:val="00495C89"/>
    <w:rsid w:val="004969D3"/>
    <w:rsid w:val="004A47C0"/>
    <w:rsid w:val="004B55A1"/>
    <w:rsid w:val="004C0985"/>
    <w:rsid w:val="004C5CDC"/>
    <w:rsid w:val="004C7F8A"/>
    <w:rsid w:val="004D100B"/>
    <w:rsid w:val="004D2B0F"/>
    <w:rsid w:val="004D362E"/>
    <w:rsid w:val="004E1277"/>
    <w:rsid w:val="004E77B7"/>
    <w:rsid w:val="004F3D99"/>
    <w:rsid w:val="004F50D9"/>
    <w:rsid w:val="004F6AD9"/>
    <w:rsid w:val="00501761"/>
    <w:rsid w:val="00505A83"/>
    <w:rsid w:val="005078EE"/>
    <w:rsid w:val="00510C0E"/>
    <w:rsid w:val="005130DC"/>
    <w:rsid w:val="00513CCF"/>
    <w:rsid w:val="005152D4"/>
    <w:rsid w:val="00516914"/>
    <w:rsid w:val="0052306B"/>
    <w:rsid w:val="00536CD4"/>
    <w:rsid w:val="00543A6E"/>
    <w:rsid w:val="00546E7B"/>
    <w:rsid w:val="00546F13"/>
    <w:rsid w:val="00551D82"/>
    <w:rsid w:val="005525A7"/>
    <w:rsid w:val="00553362"/>
    <w:rsid w:val="0055344F"/>
    <w:rsid w:val="00564876"/>
    <w:rsid w:val="0056713B"/>
    <w:rsid w:val="005676A6"/>
    <w:rsid w:val="005734D7"/>
    <w:rsid w:val="005735A9"/>
    <w:rsid w:val="00575E55"/>
    <w:rsid w:val="00584576"/>
    <w:rsid w:val="005848C7"/>
    <w:rsid w:val="00585BF5"/>
    <w:rsid w:val="00586BA5"/>
    <w:rsid w:val="00594629"/>
    <w:rsid w:val="005A3067"/>
    <w:rsid w:val="005A3636"/>
    <w:rsid w:val="005A61E7"/>
    <w:rsid w:val="005A637B"/>
    <w:rsid w:val="005B0EE3"/>
    <w:rsid w:val="005B7569"/>
    <w:rsid w:val="005C0220"/>
    <w:rsid w:val="005C0C90"/>
    <w:rsid w:val="005C5124"/>
    <w:rsid w:val="005D2E36"/>
    <w:rsid w:val="005D3E8C"/>
    <w:rsid w:val="005E085B"/>
    <w:rsid w:val="005E1EE7"/>
    <w:rsid w:val="005F0994"/>
    <w:rsid w:val="005F7249"/>
    <w:rsid w:val="00601E7C"/>
    <w:rsid w:val="00601F2E"/>
    <w:rsid w:val="00604100"/>
    <w:rsid w:val="006043A8"/>
    <w:rsid w:val="00615035"/>
    <w:rsid w:val="006200BE"/>
    <w:rsid w:val="00620842"/>
    <w:rsid w:val="006217E6"/>
    <w:rsid w:val="00622578"/>
    <w:rsid w:val="00622977"/>
    <w:rsid w:val="006239A1"/>
    <w:rsid w:val="00626BCB"/>
    <w:rsid w:val="00627F8F"/>
    <w:rsid w:val="00634665"/>
    <w:rsid w:val="00634672"/>
    <w:rsid w:val="00636954"/>
    <w:rsid w:val="006375DC"/>
    <w:rsid w:val="0064196F"/>
    <w:rsid w:val="00642A77"/>
    <w:rsid w:val="00647209"/>
    <w:rsid w:val="006543E9"/>
    <w:rsid w:val="00654AB6"/>
    <w:rsid w:val="00655F3F"/>
    <w:rsid w:val="00663CFB"/>
    <w:rsid w:val="00670D15"/>
    <w:rsid w:val="0067344D"/>
    <w:rsid w:val="006755EE"/>
    <w:rsid w:val="006824BF"/>
    <w:rsid w:val="00690D91"/>
    <w:rsid w:val="00694381"/>
    <w:rsid w:val="006947C6"/>
    <w:rsid w:val="00694AA8"/>
    <w:rsid w:val="006A6821"/>
    <w:rsid w:val="006B4552"/>
    <w:rsid w:val="006B5AC4"/>
    <w:rsid w:val="006B5F2E"/>
    <w:rsid w:val="006C07CE"/>
    <w:rsid w:val="006C2373"/>
    <w:rsid w:val="006C7F6F"/>
    <w:rsid w:val="006D6CDC"/>
    <w:rsid w:val="006E0FBC"/>
    <w:rsid w:val="006E1850"/>
    <w:rsid w:val="006E4797"/>
    <w:rsid w:val="006E53CC"/>
    <w:rsid w:val="006E671F"/>
    <w:rsid w:val="006E7C64"/>
    <w:rsid w:val="0070188E"/>
    <w:rsid w:val="00702ADE"/>
    <w:rsid w:val="00702BBC"/>
    <w:rsid w:val="0070444F"/>
    <w:rsid w:val="00713851"/>
    <w:rsid w:val="00714BE0"/>
    <w:rsid w:val="00714CCC"/>
    <w:rsid w:val="00721859"/>
    <w:rsid w:val="00724DB0"/>
    <w:rsid w:val="00727FA7"/>
    <w:rsid w:val="00736371"/>
    <w:rsid w:val="00736874"/>
    <w:rsid w:val="00751D3D"/>
    <w:rsid w:val="00756B2D"/>
    <w:rsid w:val="00764B27"/>
    <w:rsid w:val="00776929"/>
    <w:rsid w:val="00776F24"/>
    <w:rsid w:val="00777940"/>
    <w:rsid w:val="0078122F"/>
    <w:rsid w:val="00782D46"/>
    <w:rsid w:val="00786E04"/>
    <w:rsid w:val="00790C3C"/>
    <w:rsid w:val="0079165B"/>
    <w:rsid w:val="007947FC"/>
    <w:rsid w:val="007A237D"/>
    <w:rsid w:val="007A3025"/>
    <w:rsid w:val="007A411F"/>
    <w:rsid w:val="007A4BBA"/>
    <w:rsid w:val="007A756C"/>
    <w:rsid w:val="007B2FA9"/>
    <w:rsid w:val="007B37F5"/>
    <w:rsid w:val="007B3E91"/>
    <w:rsid w:val="007B47AF"/>
    <w:rsid w:val="007B488F"/>
    <w:rsid w:val="007B48AB"/>
    <w:rsid w:val="007B72A4"/>
    <w:rsid w:val="007C3B42"/>
    <w:rsid w:val="007D6BE0"/>
    <w:rsid w:val="007D6BF5"/>
    <w:rsid w:val="007D7045"/>
    <w:rsid w:val="007D749B"/>
    <w:rsid w:val="007E0155"/>
    <w:rsid w:val="007E628C"/>
    <w:rsid w:val="007E6914"/>
    <w:rsid w:val="007E71E5"/>
    <w:rsid w:val="007F13E9"/>
    <w:rsid w:val="007F2030"/>
    <w:rsid w:val="007F5EB0"/>
    <w:rsid w:val="00800DF2"/>
    <w:rsid w:val="008021AD"/>
    <w:rsid w:val="00803D9B"/>
    <w:rsid w:val="008106F6"/>
    <w:rsid w:val="008135C0"/>
    <w:rsid w:val="008148A8"/>
    <w:rsid w:val="008152E7"/>
    <w:rsid w:val="00823231"/>
    <w:rsid w:val="008314F7"/>
    <w:rsid w:val="00833B96"/>
    <w:rsid w:val="008425A4"/>
    <w:rsid w:val="008461C6"/>
    <w:rsid w:val="00846586"/>
    <w:rsid w:val="00847017"/>
    <w:rsid w:val="008471D0"/>
    <w:rsid w:val="0085421A"/>
    <w:rsid w:val="008551AC"/>
    <w:rsid w:val="0085548D"/>
    <w:rsid w:val="00860857"/>
    <w:rsid w:val="00873ED9"/>
    <w:rsid w:val="00877BAC"/>
    <w:rsid w:val="008821B4"/>
    <w:rsid w:val="008A3CE5"/>
    <w:rsid w:val="008A43E5"/>
    <w:rsid w:val="008A4859"/>
    <w:rsid w:val="008A50CC"/>
    <w:rsid w:val="008A7A39"/>
    <w:rsid w:val="008B2D50"/>
    <w:rsid w:val="008B35D2"/>
    <w:rsid w:val="008C5896"/>
    <w:rsid w:val="008D293E"/>
    <w:rsid w:val="008D44E0"/>
    <w:rsid w:val="008E1477"/>
    <w:rsid w:val="008E19AC"/>
    <w:rsid w:val="008E1F29"/>
    <w:rsid w:val="008E2EFF"/>
    <w:rsid w:val="008E79FF"/>
    <w:rsid w:val="008F11F2"/>
    <w:rsid w:val="00901C81"/>
    <w:rsid w:val="00902909"/>
    <w:rsid w:val="009031C2"/>
    <w:rsid w:val="0090492A"/>
    <w:rsid w:val="00911EF7"/>
    <w:rsid w:val="009139F0"/>
    <w:rsid w:val="009224E0"/>
    <w:rsid w:val="009260F1"/>
    <w:rsid w:val="00933484"/>
    <w:rsid w:val="00933C8F"/>
    <w:rsid w:val="00936E08"/>
    <w:rsid w:val="009409EA"/>
    <w:rsid w:val="009436E0"/>
    <w:rsid w:val="00947F78"/>
    <w:rsid w:val="0095121F"/>
    <w:rsid w:val="00951EC9"/>
    <w:rsid w:val="009547F5"/>
    <w:rsid w:val="00973522"/>
    <w:rsid w:val="00975F29"/>
    <w:rsid w:val="00980A53"/>
    <w:rsid w:val="00981DC5"/>
    <w:rsid w:val="00984F13"/>
    <w:rsid w:val="0099005C"/>
    <w:rsid w:val="00994F50"/>
    <w:rsid w:val="009A16F0"/>
    <w:rsid w:val="009A56CE"/>
    <w:rsid w:val="009C5F4E"/>
    <w:rsid w:val="009D5D79"/>
    <w:rsid w:val="009D7A85"/>
    <w:rsid w:val="009F758D"/>
    <w:rsid w:val="00A00535"/>
    <w:rsid w:val="00A06986"/>
    <w:rsid w:val="00A123BA"/>
    <w:rsid w:val="00A128D2"/>
    <w:rsid w:val="00A1684A"/>
    <w:rsid w:val="00A2395C"/>
    <w:rsid w:val="00A35853"/>
    <w:rsid w:val="00A37AA0"/>
    <w:rsid w:val="00A4247D"/>
    <w:rsid w:val="00A518C0"/>
    <w:rsid w:val="00A54161"/>
    <w:rsid w:val="00A563A7"/>
    <w:rsid w:val="00A60112"/>
    <w:rsid w:val="00A60A3E"/>
    <w:rsid w:val="00A61636"/>
    <w:rsid w:val="00A624BE"/>
    <w:rsid w:val="00A629D8"/>
    <w:rsid w:val="00A72DC1"/>
    <w:rsid w:val="00A772BF"/>
    <w:rsid w:val="00A80720"/>
    <w:rsid w:val="00A91AF5"/>
    <w:rsid w:val="00A96AB8"/>
    <w:rsid w:val="00AA15C3"/>
    <w:rsid w:val="00AA1DF3"/>
    <w:rsid w:val="00AA2EA9"/>
    <w:rsid w:val="00AA446B"/>
    <w:rsid w:val="00AA6A94"/>
    <w:rsid w:val="00AB4038"/>
    <w:rsid w:val="00AB6C71"/>
    <w:rsid w:val="00AC4572"/>
    <w:rsid w:val="00AD11F0"/>
    <w:rsid w:val="00AD17BE"/>
    <w:rsid w:val="00AD1A4F"/>
    <w:rsid w:val="00AE6154"/>
    <w:rsid w:val="00AF06D6"/>
    <w:rsid w:val="00AF7B45"/>
    <w:rsid w:val="00AF7B8F"/>
    <w:rsid w:val="00B00960"/>
    <w:rsid w:val="00B066CA"/>
    <w:rsid w:val="00B16CF4"/>
    <w:rsid w:val="00B24D6B"/>
    <w:rsid w:val="00B323D8"/>
    <w:rsid w:val="00B32860"/>
    <w:rsid w:val="00B32BE2"/>
    <w:rsid w:val="00B33498"/>
    <w:rsid w:val="00B35BBE"/>
    <w:rsid w:val="00B425A1"/>
    <w:rsid w:val="00B44505"/>
    <w:rsid w:val="00B513FA"/>
    <w:rsid w:val="00B636A8"/>
    <w:rsid w:val="00B66177"/>
    <w:rsid w:val="00B7103D"/>
    <w:rsid w:val="00B738BC"/>
    <w:rsid w:val="00B81064"/>
    <w:rsid w:val="00B82931"/>
    <w:rsid w:val="00B82E10"/>
    <w:rsid w:val="00B86087"/>
    <w:rsid w:val="00B87681"/>
    <w:rsid w:val="00B970B3"/>
    <w:rsid w:val="00BA053F"/>
    <w:rsid w:val="00BA1B06"/>
    <w:rsid w:val="00BB1BCC"/>
    <w:rsid w:val="00BB37B1"/>
    <w:rsid w:val="00BB70B1"/>
    <w:rsid w:val="00BC37B8"/>
    <w:rsid w:val="00BC4D84"/>
    <w:rsid w:val="00BC7F11"/>
    <w:rsid w:val="00BD3767"/>
    <w:rsid w:val="00BE22A2"/>
    <w:rsid w:val="00BE2769"/>
    <w:rsid w:val="00BE4728"/>
    <w:rsid w:val="00BE48EF"/>
    <w:rsid w:val="00BF1EC0"/>
    <w:rsid w:val="00BF57D1"/>
    <w:rsid w:val="00C00272"/>
    <w:rsid w:val="00C02316"/>
    <w:rsid w:val="00C04B5D"/>
    <w:rsid w:val="00C06243"/>
    <w:rsid w:val="00C11D93"/>
    <w:rsid w:val="00C1295A"/>
    <w:rsid w:val="00C149BF"/>
    <w:rsid w:val="00C2198F"/>
    <w:rsid w:val="00C27C71"/>
    <w:rsid w:val="00C31D39"/>
    <w:rsid w:val="00C32B44"/>
    <w:rsid w:val="00C331C5"/>
    <w:rsid w:val="00C35981"/>
    <w:rsid w:val="00C366E0"/>
    <w:rsid w:val="00C37078"/>
    <w:rsid w:val="00C43F88"/>
    <w:rsid w:val="00C54707"/>
    <w:rsid w:val="00C550F3"/>
    <w:rsid w:val="00C551D5"/>
    <w:rsid w:val="00C56735"/>
    <w:rsid w:val="00C64C25"/>
    <w:rsid w:val="00C652D8"/>
    <w:rsid w:val="00C66649"/>
    <w:rsid w:val="00C81383"/>
    <w:rsid w:val="00C8745D"/>
    <w:rsid w:val="00C875D1"/>
    <w:rsid w:val="00C94C6C"/>
    <w:rsid w:val="00CB1713"/>
    <w:rsid w:val="00CB1783"/>
    <w:rsid w:val="00CC3265"/>
    <w:rsid w:val="00CC40D3"/>
    <w:rsid w:val="00CC7142"/>
    <w:rsid w:val="00CC7BBD"/>
    <w:rsid w:val="00CC7DF3"/>
    <w:rsid w:val="00CD009E"/>
    <w:rsid w:val="00CD1533"/>
    <w:rsid w:val="00CD50C3"/>
    <w:rsid w:val="00CD52DC"/>
    <w:rsid w:val="00CE34C3"/>
    <w:rsid w:val="00CE353F"/>
    <w:rsid w:val="00CE7B0F"/>
    <w:rsid w:val="00CF14E5"/>
    <w:rsid w:val="00CF24FD"/>
    <w:rsid w:val="00CF4A7D"/>
    <w:rsid w:val="00CF4BDB"/>
    <w:rsid w:val="00CF683A"/>
    <w:rsid w:val="00D018C0"/>
    <w:rsid w:val="00D03C0F"/>
    <w:rsid w:val="00D077B5"/>
    <w:rsid w:val="00D07A90"/>
    <w:rsid w:val="00D17B1C"/>
    <w:rsid w:val="00D220D0"/>
    <w:rsid w:val="00D2487B"/>
    <w:rsid w:val="00D2510B"/>
    <w:rsid w:val="00D306B9"/>
    <w:rsid w:val="00D33F06"/>
    <w:rsid w:val="00D3573D"/>
    <w:rsid w:val="00D45839"/>
    <w:rsid w:val="00D50571"/>
    <w:rsid w:val="00D5258F"/>
    <w:rsid w:val="00D5449D"/>
    <w:rsid w:val="00D56F34"/>
    <w:rsid w:val="00D57F1F"/>
    <w:rsid w:val="00D661BB"/>
    <w:rsid w:val="00D739AA"/>
    <w:rsid w:val="00D800A5"/>
    <w:rsid w:val="00D80FA2"/>
    <w:rsid w:val="00D86AD4"/>
    <w:rsid w:val="00D86D57"/>
    <w:rsid w:val="00D95402"/>
    <w:rsid w:val="00D959E7"/>
    <w:rsid w:val="00D95F7B"/>
    <w:rsid w:val="00DA154A"/>
    <w:rsid w:val="00DA3C5C"/>
    <w:rsid w:val="00DA4140"/>
    <w:rsid w:val="00DC0460"/>
    <w:rsid w:val="00DC0E61"/>
    <w:rsid w:val="00DC18A7"/>
    <w:rsid w:val="00DC47CB"/>
    <w:rsid w:val="00DC622F"/>
    <w:rsid w:val="00DC6AE5"/>
    <w:rsid w:val="00DC739C"/>
    <w:rsid w:val="00DC7E11"/>
    <w:rsid w:val="00DD0002"/>
    <w:rsid w:val="00DD0D2A"/>
    <w:rsid w:val="00DD18CA"/>
    <w:rsid w:val="00DD3335"/>
    <w:rsid w:val="00DD3F18"/>
    <w:rsid w:val="00DE3978"/>
    <w:rsid w:val="00DE3CD2"/>
    <w:rsid w:val="00DE6317"/>
    <w:rsid w:val="00DE6F86"/>
    <w:rsid w:val="00DF4146"/>
    <w:rsid w:val="00DF4A43"/>
    <w:rsid w:val="00DF4E14"/>
    <w:rsid w:val="00DF53E0"/>
    <w:rsid w:val="00DF78AD"/>
    <w:rsid w:val="00E02240"/>
    <w:rsid w:val="00E03054"/>
    <w:rsid w:val="00E12CBD"/>
    <w:rsid w:val="00E1379A"/>
    <w:rsid w:val="00E16507"/>
    <w:rsid w:val="00E17A5E"/>
    <w:rsid w:val="00E23CFC"/>
    <w:rsid w:val="00E307C9"/>
    <w:rsid w:val="00E347F0"/>
    <w:rsid w:val="00E34FB6"/>
    <w:rsid w:val="00E401D5"/>
    <w:rsid w:val="00E40FAB"/>
    <w:rsid w:val="00E431C5"/>
    <w:rsid w:val="00E45D80"/>
    <w:rsid w:val="00E538E2"/>
    <w:rsid w:val="00E543B6"/>
    <w:rsid w:val="00E5647E"/>
    <w:rsid w:val="00E60FB8"/>
    <w:rsid w:val="00E62020"/>
    <w:rsid w:val="00E640E5"/>
    <w:rsid w:val="00E64FD1"/>
    <w:rsid w:val="00E801BB"/>
    <w:rsid w:val="00E82003"/>
    <w:rsid w:val="00E84BCA"/>
    <w:rsid w:val="00E96349"/>
    <w:rsid w:val="00EA1DBB"/>
    <w:rsid w:val="00EB1E68"/>
    <w:rsid w:val="00EB58C6"/>
    <w:rsid w:val="00EB705B"/>
    <w:rsid w:val="00EC0649"/>
    <w:rsid w:val="00EC3D0A"/>
    <w:rsid w:val="00EC57F0"/>
    <w:rsid w:val="00ED0680"/>
    <w:rsid w:val="00ED59AA"/>
    <w:rsid w:val="00EE273D"/>
    <w:rsid w:val="00EE3F3A"/>
    <w:rsid w:val="00EE7EE4"/>
    <w:rsid w:val="00EF2CB1"/>
    <w:rsid w:val="00EF4E6E"/>
    <w:rsid w:val="00EF5A0E"/>
    <w:rsid w:val="00EF7EEF"/>
    <w:rsid w:val="00F024C7"/>
    <w:rsid w:val="00F0370F"/>
    <w:rsid w:val="00F04398"/>
    <w:rsid w:val="00F05A15"/>
    <w:rsid w:val="00F12401"/>
    <w:rsid w:val="00F129D2"/>
    <w:rsid w:val="00F13D66"/>
    <w:rsid w:val="00F17AB9"/>
    <w:rsid w:val="00F20E19"/>
    <w:rsid w:val="00F219D7"/>
    <w:rsid w:val="00F22FB1"/>
    <w:rsid w:val="00F25E1B"/>
    <w:rsid w:val="00F26B8F"/>
    <w:rsid w:val="00F31D3C"/>
    <w:rsid w:val="00F34AD2"/>
    <w:rsid w:val="00F36869"/>
    <w:rsid w:val="00F37282"/>
    <w:rsid w:val="00F41768"/>
    <w:rsid w:val="00F41DE1"/>
    <w:rsid w:val="00F45EF8"/>
    <w:rsid w:val="00F50278"/>
    <w:rsid w:val="00F511BF"/>
    <w:rsid w:val="00F513C2"/>
    <w:rsid w:val="00F5181A"/>
    <w:rsid w:val="00F53671"/>
    <w:rsid w:val="00F53871"/>
    <w:rsid w:val="00F63B8D"/>
    <w:rsid w:val="00F63C71"/>
    <w:rsid w:val="00F645E9"/>
    <w:rsid w:val="00F72213"/>
    <w:rsid w:val="00F749FB"/>
    <w:rsid w:val="00F75F4E"/>
    <w:rsid w:val="00F808DB"/>
    <w:rsid w:val="00F84FCC"/>
    <w:rsid w:val="00F94E21"/>
    <w:rsid w:val="00FA254A"/>
    <w:rsid w:val="00FA3B53"/>
    <w:rsid w:val="00FA5985"/>
    <w:rsid w:val="00FA6C9C"/>
    <w:rsid w:val="00FB374E"/>
    <w:rsid w:val="00FB5433"/>
    <w:rsid w:val="00FC6403"/>
    <w:rsid w:val="00FD1ADC"/>
    <w:rsid w:val="00FD30B0"/>
    <w:rsid w:val="00FD63F0"/>
    <w:rsid w:val="00FE3998"/>
    <w:rsid w:val="00FE44ED"/>
    <w:rsid w:val="00FE62F6"/>
    <w:rsid w:val="00FE6AF6"/>
    <w:rsid w:val="00FF17BA"/>
    <w:rsid w:val="00FF4595"/>
    <w:rsid w:val="00FF5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D11E23CF-B1B3-4607-BDBF-7B654C886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link w:val="Ttulo3Carter"/>
    <w:uiPriority w:val="9"/>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ligao">
    <w:name w:val="Hyperlink"/>
    <w:basedOn w:val="Tipodeletrapredefinidodopargrafo"/>
    <w:uiPriority w:val="99"/>
    <w:unhideWhenUsed/>
    <w:rsid w:val="00EB1E68"/>
    <w:rPr>
      <w:color w:val="0000FF" w:themeColor="hyperlink"/>
      <w:u w:val="single"/>
    </w:rPr>
  </w:style>
  <w:style w:type="character" w:styleId="MenoNoResolvida">
    <w:name w:val="Unresolved Mention"/>
    <w:basedOn w:val="Tipodeletrapredefinidodopargrafo"/>
    <w:uiPriority w:val="99"/>
    <w:semiHidden/>
    <w:unhideWhenUsed/>
    <w:rsid w:val="00EB1E68"/>
    <w:rPr>
      <w:color w:val="605E5C"/>
      <w:shd w:val="clear" w:color="auto" w:fill="E1DFDD"/>
    </w:rPr>
  </w:style>
  <w:style w:type="paragraph" w:styleId="Rodap">
    <w:name w:val="footer"/>
    <w:basedOn w:val="Normal"/>
    <w:link w:val="RodapCarter"/>
    <w:uiPriority w:val="99"/>
    <w:unhideWhenUsed/>
    <w:rsid w:val="00C11D93"/>
    <w:pPr>
      <w:tabs>
        <w:tab w:val="center" w:pos="4680"/>
        <w:tab w:val="right" w:pos="9360"/>
      </w:tabs>
    </w:pPr>
  </w:style>
  <w:style w:type="character" w:customStyle="1" w:styleId="RodapCarter">
    <w:name w:val="Rodapé Caráter"/>
    <w:basedOn w:val="Tipodeletrapredefinidodopargrafo"/>
    <w:link w:val="Rodap"/>
    <w:uiPriority w:val="99"/>
    <w:rsid w:val="00C11D93"/>
  </w:style>
  <w:style w:type="paragraph" w:styleId="Reviso">
    <w:name w:val="Revision"/>
    <w:hidden/>
    <w:uiPriority w:val="99"/>
    <w:semiHidden/>
    <w:rsid w:val="000B41B6"/>
    <w:pPr>
      <w:widowControl/>
      <w:jc w:val="left"/>
    </w:pPr>
  </w:style>
  <w:style w:type="paragraph" w:styleId="Pargrafoda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ligaovisitada">
    <w:name w:val="FollowedHyperlink"/>
    <w:basedOn w:val="Tipodeletrapredefinidodopargrafo"/>
    <w:uiPriority w:val="99"/>
    <w:semiHidden/>
    <w:unhideWhenUsed/>
    <w:rsid w:val="006755EE"/>
    <w:rPr>
      <w:color w:val="800080" w:themeColor="followedHyperlink"/>
      <w:u w:val="single"/>
    </w:rPr>
  </w:style>
  <w:style w:type="character" w:styleId="Nmerodelinha">
    <w:name w:val="line number"/>
    <w:basedOn w:val="Tipodeletrapredefinidodopargrafo"/>
    <w:uiPriority w:val="99"/>
    <w:semiHidden/>
    <w:unhideWhenUsed/>
    <w:rsid w:val="00147CBA"/>
  </w:style>
  <w:style w:type="character" w:styleId="Refdecomentrio">
    <w:name w:val="annotation reference"/>
    <w:basedOn w:val="Tipodeletrapredefinidodopargrafo"/>
    <w:uiPriority w:val="99"/>
    <w:semiHidden/>
    <w:unhideWhenUsed/>
    <w:rsid w:val="008B2D50"/>
    <w:rPr>
      <w:sz w:val="16"/>
      <w:szCs w:val="16"/>
    </w:rPr>
  </w:style>
  <w:style w:type="paragraph" w:styleId="Textodecomentrio">
    <w:name w:val="annotation text"/>
    <w:basedOn w:val="Normal"/>
    <w:link w:val="TextodecomentrioCarter"/>
    <w:uiPriority w:val="99"/>
    <w:unhideWhenUsed/>
    <w:rsid w:val="008B2D50"/>
    <w:rPr>
      <w:sz w:val="20"/>
      <w:szCs w:val="20"/>
    </w:rPr>
  </w:style>
  <w:style w:type="character" w:customStyle="1" w:styleId="TextodecomentrioCarter">
    <w:name w:val="Texto de comentário Caráter"/>
    <w:basedOn w:val="Tipodeletrapredefinidodopargrafo"/>
    <w:link w:val="Textodecomentrio"/>
    <w:uiPriority w:val="99"/>
    <w:rsid w:val="008B2D50"/>
    <w:rPr>
      <w:sz w:val="20"/>
      <w:szCs w:val="20"/>
    </w:rPr>
  </w:style>
  <w:style w:type="paragraph" w:styleId="Assuntodecomentrio">
    <w:name w:val="annotation subject"/>
    <w:basedOn w:val="Textodecomentrio"/>
    <w:next w:val="Textodecomentrio"/>
    <w:link w:val="AssuntodecomentrioCarter"/>
    <w:uiPriority w:val="99"/>
    <w:semiHidden/>
    <w:unhideWhenUsed/>
    <w:rsid w:val="008B2D50"/>
    <w:rPr>
      <w:b/>
      <w:bCs/>
    </w:rPr>
  </w:style>
  <w:style w:type="character" w:customStyle="1" w:styleId="AssuntodecomentrioCarter">
    <w:name w:val="Assunto de comentário Caráter"/>
    <w:basedOn w:val="TextodecomentrioCarter"/>
    <w:link w:val="Assuntodecomentrio"/>
    <w:uiPriority w:val="99"/>
    <w:semiHidden/>
    <w:rsid w:val="008B2D50"/>
    <w:rPr>
      <w:b/>
      <w:bCs/>
      <w:sz w:val="20"/>
      <w:szCs w:val="20"/>
    </w:rPr>
  </w:style>
  <w:style w:type="character" w:customStyle="1" w:styleId="cf01">
    <w:name w:val="cf01"/>
    <w:basedOn w:val="Tipodeletrapredefinidodopargrafo"/>
    <w:rsid w:val="00516914"/>
    <w:rPr>
      <w:rFonts w:ascii="Segoe UI" w:hAnsi="Segoe UI" w:cs="Segoe UI" w:hint="default"/>
      <w:sz w:val="18"/>
      <w:szCs w:val="18"/>
    </w:rPr>
  </w:style>
  <w:style w:type="paragraph" w:styleId="Textodebalo">
    <w:name w:val="Balloon Text"/>
    <w:basedOn w:val="Normal"/>
    <w:link w:val="TextodebaloCarter"/>
    <w:uiPriority w:val="99"/>
    <w:semiHidden/>
    <w:unhideWhenUsed/>
    <w:rsid w:val="00124582"/>
    <w:rPr>
      <w:rFonts w:ascii="Times New Roman" w:hAnsi="Times New Roman" w:cs="Times New Roman"/>
      <w:sz w:val="18"/>
      <w:szCs w:val="18"/>
    </w:rPr>
  </w:style>
  <w:style w:type="character" w:customStyle="1" w:styleId="TextodebaloCarter">
    <w:name w:val="Texto de balão Caráter"/>
    <w:basedOn w:val="Tipodeletrapredefinidodopargrafo"/>
    <w:link w:val="Textodebalo"/>
    <w:uiPriority w:val="99"/>
    <w:semiHidden/>
    <w:rsid w:val="00124582"/>
    <w:rPr>
      <w:rFonts w:ascii="Times New Roman" w:hAnsi="Times New Roman" w:cs="Times New Roman"/>
      <w:sz w:val="18"/>
      <w:szCs w:val="18"/>
    </w:rPr>
  </w:style>
  <w:style w:type="character" w:customStyle="1" w:styleId="Ttulo3Carter">
    <w:name w:val="Título 3 Caráter"/>
    <w:basedOn w:val="Tipodeletrapredefinidodopargrafo"/>
    <w:link w:val="Ttulo3"/>
    <w:uiPriority w:val="9"/>
    <w:rsid w:val="00124582"/>
    <w:rPr>
      <w:rFonts w:ascii="Cambria" w:eastAsia="Cambria" w:hAnsi="Cambria" w:cs="Cambria"/>
      <w:b/>
      <w:color w:val="4F81BD"/>
    </w:rPr>
  </w:style>
  <w:style w:type="character" w:styleId="Forte">
    <w:name w:val="Strong"/>
    <w:basedOn w:val="Tipodeletrapredefinidodopargrafo"/>
    <w:uiPriority w:val="22"/>
    <w:qFormat/>
    <w:rsid w:val="00124582"/>
    <w:rPr>
      <w:b/>
      <w:bCs/>
    </w:rPr>
  </w:style>
  <w:style w:type="paragraph" w:styleId="NormalWeb">
    <w:name w:val="Normal (Web)"/>
    <w:basedOn w:val="Normal"/>
    <w:uiPriority w:val="99"/>
    <w:semiHidden/>
    <w:unhideWhenUsed/>
    <w:rsid w:val="00124582"/>
    <w:pPr>
      <w:widowControl/>
      <w:spacing w:before="100" w:beforeAutospacing="1" w:after="100" w:afterAutospacing="1"/>
      <w:jc w:val="left"/>
    </w:pPr>
    <w:rPr>
      <w:rFonts w:ascii="Times New Roman" w:eastAsia="Times New Roman" w:hAnsi="Times New Roman" w:cs="Times New Roman"/>
      <w:lang w:val="pt-PT" w:eastAsia="pt-PT"/>
    </w:rPr>
  </w:style>
  <w:style w:type="paragraph" w:customStyle="1" w:styleId="EndNoteBibliographyTitle">
    <w:name w:val="EndNote Bibliography Title"/>
    <w:basedOn w:val="Normal"/>
    <w:link w:val="EndNoteBibliographyTitleCarter"/>
    <w:rsid w:val="00F37282"/>
    <w:pPr>
      <w:jc w:val="center"/>
    </w:pPr>
  </w:style>
  <w:style w:type="character" w:customStyle="1" w:styleId="EndNoteBibliographyTitleCarter">
    <w:name w:val="EndNote Bibliography Title Caráter"/>
    <w:basedOn w:val="Tipodeletrapredefinidodopargrafo"/>
    <w:link w:val="EndNoteBibliographyTitle"/>
    <w:rsid w:val="00F37282"/>
  </w:style>
  <w:style w:type="paragraph" w:customStyle="1" w:styleId="EndNoteBibliography">
    <w:name w:val="EndNote Bibliography"/>
    <w:basedOn w:val="Normal"/>
    <w:link w:val="EndNoteBibliographyCarter"/>
    <w:rsid w:val="00F37282"/>
  </w:style>
  <w:style w:type="character" w:customStyle="1" w:styleId="EndNoteBibliographyCarter">
    <w:name w:val="EndNote Bibliography Caráter"/>
    <w:basedOn w:val="Tipodeletrapredefinidodopargrafo"/>
    <w:link w:val="EndNoteBibliography"/>
    <w:rsid w:val="00F37282"/>
  </w:style>
  <w:style w:type="paragraph" w:customStyle="1" w:styleId="paragraph">
    <w:name w:val="paragraph"/>
    <w:basedOn w:val="Normal"/>
    <w:rsid w:val="00B425A1"/>
    <w:pPr>
      <w:widowControl/>
      <w:spacing w:before="100" w:beforeAutospacing="1" w:after="100" w:afterAutospacing="1"/>
      <w:jc w:val="left"/>
    </w:pPr>
    <w:rPr>
      <w:rFonts w:ascii="Times New Roman" w:eastAsia="Times New Roman" w:hAnsi="Times New Roman" w:cs="Times New Roman"/>
      <w:lang w:val="pt-PT" w:eastAsia="pt-PT"/>
    </w:rPr>
  </w:style>
  <w:style w:type="character" w:customStyle="1" w:styleId="eop">
    <w:name w:val="eop"/>
    <w:basedOn w:val="Tipodeletrapredefinidodopargrafo"/>
    <w:rsid w:val="00B425A1"/>
  </w:style>
  <w:style w:type="character" w:customStyle="1" w:styleId="normaltextrun">
    <w:name w:val="normaltextrun"/>
    <w:basedOn w:val="Tipodeletrapredefinidodopargrafo"/>
    <w:rsid w:val="00B42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mo.fonseca@gimm.p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ta.tomas@gimm.pt"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arta.furtado@gimm.pt" TargetMode="External"/><Relationship Id="rId4" Type="http://schemas.openxmlformats.org/officeDocument/2006/relationships/settings" Target="settings.xml"/><Relationship Id="rId9" Type="http://schemas.openxmlformats.org/officeDocument/2006/relationships/hyperlink" Target="mailto:ana.r.soares@gimm.p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C945A-4949-664C-8BA6-4E7C58B97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9163</Words>
  <Characters>49483</Characters>
  <Application>Microsoft Office Word</Application>
  <DocSecurity>0</DocSecurity>
  <Lines>412</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Rita Tomás</cp:lastModifiedBy>
  <cp:revision>2</cp:revision>
  <dcterms:created xsi:type="dcterms:W3CDTF">2026-07-16T12:03:00Z</dcterms:created>
  <dcterms:modified xsi:type="dcterms:W3CDTF">2026-07-16T12:03:00Z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2026-07-14T14:15:14Z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09839d39-20e6-405d-8c08-dbc5e1ab3b3b</vt:lpwstr>
  </property>
  <property fmtid="{D5CDD505-2E9C-101B-9397-08002B2CF9AE}" pid="7" name="MSIP_Label_defa4170-0d19-0005-0004-bc88714345d2_ActionId">
    <vt:lpwstr>8f919416-ad01-4cb6-92e3-e172346cfd73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