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0C6126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C36D4">
        <w:rPr>
          <w:rFonts w:eastAsia="Times New Roman" w:cstheme="minorHAnsi"/>
          <w:b/>
        </w:rPr>
        <w:t>72013</w:t>
      </w:r>
    </w:p>
    <w:p w14:paraId="2F6924E5" w14:textId="0400CBE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C36D4">
        <w:rPr>
          <w:rFonts w:eastAsia="Times New Roman" w:cstheme="minorHAnsi"/>
          <w:b/>
        </w:rPr>
        <w:t>Ruchira Mukherji</w:t>
      </w:r>
    </w:p>
    <w:p w14:paraId="6FB9233B" w14:textId="7C4985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C36D4" w:rsidRPr="00D03471">
          <w:rPr>
            <w:rStyle w:val="Hyperlink"/>
            <w:rFonts w:eastAsia="Times New Roman" w:cstheme="minorHAnsi"/>
            <w:b/>
          </w:rPr>
          <w:t>https://review.jove.com/files_upload.php?src=21964013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7F79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C36D4" w:rsidRPr="000C36D4">
        <w:rPr>
          <w:rStyle w:val="ArticleTitle"/>
          <w:rFonts w:cstheme="minorHAnsi"/>
        </w:rPr>
        <w:t>Human Induced Pluripotent Stem Cell-Derived Cardioids as a Model to Assess Oligonucleotide Delivery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A0DE7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PT"/>
        </w:rPr>
      </w:pPr>
      <w:r w:rsidRPr="009A0DE7">
        <w:rPr>
          <w:rFonts w:eastAsia="Times New Roman" w:cstheme="minorHAnsi"/>
          <w:b/>
          <w:sz w:val="28"/>
          <w:szCs w:val="28"/>
          <w:lang w:val="pt-PT"/>
        </w:rPr>
        <w:t xml:space="preserve">Authors and Affiliations: </w:t>
      </w:r>
    </w:p>
    <w:p w14:paraId="131F8C0B" w14:textId="21695757" w:rsidR="000C36D4" w:rsidRPr="000C36D4" w:rsidRDefault="000C36D4" w:rsidP="000C36D4">
      <w:pPr>
        <w:outlineLvl w:val="0"/>
        <w:rPr>
          <w:rFonts w:eastAsia="Times New Roman" w:cstheme="minorHAnsi"/>
          <w:b/>
          <w:sz w:val="28"/>
          <w:szCs w:val="28"/>
          <w:lang w:val="pt-PT"/>
        </w:rPr>
      </w:pPr>
      <w:r w:rsidRPr="000C36D4">
        <w:rPr>
          <w:rFonts w:eastAsia="Times New Roman" w:cstheme="minorHAnsi"/>
          <w:b/>
          <w:sz w:val="28"/>
          <w:szCs w:val="28"/>
          <w:lang w:val="pt-PT"/>
        </w:rPr>
        <w:t>Ana da Rosa Soares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1,3</w:t>
      </w:r>
      <w:r>
        <w:rPr>
          <w:rFonts w:eastAsia="Times New Roman" w:cstheme="minorHAnsi"/>
          <w:b/>
          <w:sz w:val="28"/>
          <w:szCs w:val="28"/>
          <w:vertAlign w:val="superscript"/>
          <w:lang w:val="pt-PT"/>
        </w:rPr>
        <w:t>*</w:t>
      </w:r>
      <w:r w:rsidRPr="000C36D4">
        <w:rPr>
          <w:rFonts w:eastAsia="Times New Roman" w:cstheme="minorHAnsi"/>
          <w:b/>
          <w:sz w:val="28"/>
          <w:szCs w:val="28"/>
          <w:lang w:val="pt-PT"/>
        </w:rPr>
        <w:t>, Marta Furtado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1,2,3</w:t>
      </w:r>
      <w:r>
        <w:rPr>
          <w:rFonts w:eastAsia="Times New Roman" w:cstheme="minorHAnsi"/>
          <w:b/>
          <w:sz w:val="28"/>
          <w:szCs w:val="28"/>
          <w:vertAlign w:val="superscript"/>
          <w:lang w:val="pt-PT"/>
        </w:rPr>
        <w:t>*</w:t>
      </w:r>
      <w:r w:rsidRPr="000C36D4">
        <w:rPr>
          <w:rFonts w:eastAsia="Times New Roman" w:cstheme="minorHAnsi"/>
          <w:b/>
          <w:sz w:val="28"/>
          <w:szCs w:val="28"/>
          <w:lang w:val="pt-PT"/>
        </w:rPr>
        <w:t>, Rita Tomás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</w:t>
      </w:r>
      <w:r w:rsidRPr="000C36D4">
        <w:rPr>
          <w:rFonts w:eastAsia="Times New Roman" w:cstheme="minorHAnsi"/>
          <w:b/>
          <w:sz w:val="28"/>
          <w:szCs w:val="28"/>
          <w:lang w:val="pt-PT"/>
        </w:rPr>
        <w:t>, Noélia Custódio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</w:t>
      </w:r>
      <w:r w:rsidRPr="000C36D4">
        <w:rPr>
          <w:rFonts w:eastAsia="Times New Roman" w:cstheme="minorHAnsi"/>
          <w:b/>
          <w:sz w:val="28"/>
          <w:szCs w:val="28"/>
          <w:lang w:val="pt-PT"/>
        </w:rPr>
        <w:t>, M. Carmo-Fonseca</w:t>
      </w:r>
      <w:r w:rsidRPr="000C36D4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1,2,3</w:t>
      </w:r>
    </w:p>
    <w:p w14:paraId="33CD999C" w14:textId="718ACB3D" w:rsidR="00D6314B" w:rsidRPr="009A0DE7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pt-PT"/>
        </w:rPr>
      </w:pPr>
    </w:p>
    <w:p w14:paraId="0C63734C" w14:textId="53F183DC" w:rsidR="000C36D4" w:rsidRP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  <w:lang w:val="pt-PT"/>
        </w:rPr>
      </w:pPr>
      <w:r w:rsidRPr="000C36D4">
        <w:rPr>
          <w:rFonts w:eastAsia="Times New Roman" w:cstheme="minorHAnsi"/>
          <w:bCs/>
          <w:sz w:val="28"/>
          <w:szCs w:val="28"/>
          <w:vertAlign w:val="superscript"/>
          <w:lang w:val="pt-PT"/>
        </w:rPr>
        <w:t>1</w:t>
      </w:r>
      <w:r w:rsidRPr="000C36D4">
        <w:rPr>
          <w:rFonts w:eastAsia="Times New Roman" w:cstheme="minorHAnsi"/>
          <w:bCs/>
          <w:sz w:val="28"/>
          <w:szCs w:val="28"/>
          <w:lang w:val="pt-PT"/>
        </w:rPr>
        <w:t>Gulbenkian Institute for Molecular Medicine</w:t>
      </w:r>
    </w:p>
    <w:p w14:paraId="5E4AD997" w14:textId="33C03C20" w:rsidR="000C36D4" w:rsidRP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  <w:lang w:val="pt-PT"/>
        </w:rPr>
      </w:pPr>
      <w:r w:rsidRPr="000C36D4">
        <w:rPr>
          <w:rFonts w:eastAsia="Times New Roman" w:cstheme="minorHAnsi"/>
          <w:bCs/>
          <w:sz w:val="28"/>
          <w:szCs w:val="28"/>
          <w:vertAlign w:val="superscript"/>
          <w:lang w:val="pt-PT"/>
        </w:rPr>
        <w:t>2</w:t>
      </w:r>
      <w:r w:rsidRPr="000C36D4">
        <w:rPr>
          <w:rFonts w:eastAsia="Times New Roman" w:cstheme="minorHAnsi"/>
          <w:bCs/>
          <w:sz w:val="28"/>
          <w:szCs w:val="28"/>
          <w:lang w:val="pt-PT"/>
        </w:rPr>
        <w:t>Faculdade de Medicina da Universidade de Lisboa</w:t>
      </w:r>
    </w:p>
    <w:p w14:paraId="788A4B6C" w14:textId="647980BF" w:rsid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</w:rPr>
      </w:pPr>
      <w:r w:rsidRPr="000C36D4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C36D4">
        <w:rPr>
          <w:rFonts w:eastAsia="Times New Roman" w:cstheme="minorHAnsi"/>
          <w:bCs/>
          <w:sz w:val="28"/>
          <w:szCs w:val="28"/>
        </w:rPr>
        <w:t>Novo Nordisk Center for Optimized Oligo Escape, University of Copenhagen</w:t>
      </w:r>
    </w:p>
    <w:p w14:paraId="1944E39C" w14:textId="77777777" w:rsid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9679AE" w14:textId="288E65F3" w:rsidR="000C36D4" w:rsidRPr="000C36D4" w:rsidRDefault="000C36D4" w:rsidP="000C36D4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 xml:space="preserve">* These authors contributed equally </w:t>
      </w:r>
    </w:p>
    <w:p w14:paraId="6DAA0A74" w14:textId="77777777" w:rsidR="00DE0C4B" w:rsidRDefault="00DE0C4B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74288581" w14:textId="14070DD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C0C0C3" w14:textId="77777777" w:rsidR="008235D9" w:rsidRPr="00B07A3B" w:rsidRDefault="008235D9" w:rsidP="004E0C5A">
      <w:pPr>
        <w:outlineLvl w:val="0"/>
        <w:rPr>
          <w:rFonts w:eastAsia="Times New Roman" w:cstheme="minorHAnsi"/>
          <w:b/>
        </w:rPr>
      </w:pPr>
    </w:p>
    <w:p w14:paraId="42D6F517" w14:textId="77777777" w:rsidR="008235D9" w:rsidRPr="009A0DE7" w:rsidRDefault="008235D9" w:rsidP="008235D9">
      <w:pPr>
        <w:outlineLvl w:val="0"/>
        <w:rPr>
          <w:rFonts w:eastAsia="Times New Roman" w:cstheme="minorHAnsi"/>
          <w:b/>
        </w:rPr>
      </w:pPr>
      <w:bookmarkStart w:id="0" w:name="_Hlk25233958"/>
      <w:r w:rsidRPr="009A0DE7">
        <w:rPr>
          <w:rFonts w:eastAsia="Times New Roman" w:cstheme="minorHAnsi"/>
        </w:rPr>
        <w:t>M. Carmo-Fonseca</w:t>
      </w:r>
      <w:r w:rsidRPr="009A0DE7">
        <w:rPr>
          <w:rFonts w:eastAsia="Times New Roman" w:cstheme="minorHAnsi"/>
        </w:rPr>
        <w:tab/>
      </w:r>
      <w:r w:rsidRPr="009A0DE7">
        <w:rPr>
          <w:rFonts w:eastAsia="Times New Roman" w:cstheme="minorHAnsi"/>
        </w:rPr>
        <w:tab/>
      </w:r>
      <w:hyperlink r:id="rId9" w:history="1">
        <w:r w:rsidRPr="009A0DE7">
          <w:rPr>
            <w:rStyle w:val="Hyperlink"/>
            <w:rFonts w:eastAsia="Times New Roman" w:cstheme="minorHAnsi"/>
          </w:rPr>
          <w:t>carmo.fonseca@gimm.pt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F86D257" w14:textId="77777777" w:rsidR="008235D9" w:rsidRDefault="008235D9" w:rsidP="004E0C5A">
      <w:pPr>
        <w:outlineLvl w:val="0"/>
        <w:rPr>
          <w:rFonts w:eastAsia="Times New Roman" w:cstheme="minorHAnsi"/>
        </w:rPr>
      </w:pPr>
    </w:p>
    <w:p w14:paraId="4657184B" w14:textId="4D12FE29" w:rsidR="008235D9" w:rsidRDefault="008235D9" w:rsidP="004E0C5A">
      <w:pPr>
        <w:outlineLvl w:val="0"/>
      </w:pPr>
      <w:hyperlink r:id="rId10" w:history="1">
        <w:r w:rsidRPr="009A0DE7">
          <w:rPr>
            <w:rStyle w:val="Hyperlink"/>
            <w:rFonts w:asciiTheme="majorHAnsi" w:hAnsiTheme="majorHAnsi" w:cstheme="majorHAnsi"/>
          </w:rPr>
          <w:t>ana.r.soares@gimm.pt</w:t>
        </w:r>
      </w:hyperlink>
    </w:p>
    <w:p w14:paraId="688D95CD" w14:textId="49157B88" w:rsidR="008235D9" w:rsidRDefault="008235D9" w:rsidP="004E0C5A">
      <w:pPr>
        <w:outlineLvl w:val="0"/>
      </w:pPr>
      <w:hyperlink r:id="rId11" w:history="1">
        <w:r w:rsidRPr="009A0DE7">
          <w:rPr>
            <w:rStyle w:val="Hyperlink"/>
            <w:rFonts w:asciiTheme="majorHAnsi" w:hAnsiTheme="majorHAnsi" w:cstheme="majorHAnsi"/>
          </w:rPr>
          <w:t>marta.furtado@gimm.pt</w:t>
        </w:r>
      </w:hyperlink>
    </w:p>
    <w:p w14:paraId="2ECE7A73" w14:textId="23F0DCFE" w:rsidR="008235D9" w:rsidRDefault="008235D9" w:rsidP="004E0C5A">
      <w:pPr>
        <w:outlineLvl w:val="0"/>
      </w:pPr>
      <w:hyperlink r:id="rId12" w:history="1">
        <w:r w:rsidRPr="009A0DE7">
          <w:rPr>
            <w:rStyle w:val="Hyperlink"/>
            <w:rFonts w:asciiTheme="majorHAnsi" w:hAnsiTheme="majorHAnsi" w:cstheme="majorHAnsi"/>
          </w:rPr>
          <w:t>rita.tomas@gimm.pt</w:t>
        </w:r>
      </w:hyperlink>
    </w:p>
    <w:p w14:paraId="60CB635B" w14:textId="5513D8AB" w:rsidR="008235D9" w:rsidRDefault="00DE0C4B" w:rsidP="004E0C5A">
      <w:pPr>
        <w:outlineLvl w:val="0"/>
      </w:pPr>
      <w:hyperlink r:id="rId13" w:history="1">
        <w:r w:rsidRPr="000C2A9F">
          <w:rPr>
            <w:rStyle w:val="Hyperlink"/>
          </w:rPr>
          <w:t>noelia.custodio@gimm.pt</w:t>
        </w:r>
      </w:hyperlink>
    </w:p>
    <w:p w14:paraId="5516F537" w14:textId="178C0F7D" w:rsidR="008235D9" w:rsidRPr="009A0DE7" w:rsidRDefault="00757067" w:rsidP="008235D9">
      <w:pPr>
        <w:outlineLvl w:val="0"/>
        <w:rPr>
          <w:rFonts w:eastAsia="Times New Roman" w:cstheme="minorHAnsi"/>
          <w:b/>
        </w:rPr>
      </w:pPr>
      <w:hyperlink r:id="rId14" w:history="1">
        <w:r w:rsidRPr="000C2A9F">
          <w:rPr>
            <w:rStyle w:val="Hyperlink"/>
            <w:rFonts w:eastAsia="Times New Roman" w:cstheme="minorHAnsi"/>
          </w:rPr>
          <w:t>carmo.fonseca@gimm.pt</w:t>
        </w:r>
      </w:hyperlink>
    </w:p>
    <w:p w14:paraId="6BB8F869" w14:textId="77777777" w:rsidR="008235D9" w:rsidRPr="00B07A3B" w:rsidRDefault="008235D9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2B47ADE2" w:rsidR="00A13CC3" w:rsidRDefault="005F1ADF" w:rsidP="00F867CE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A0DE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61117937" w14:textId="77777777" w:rsidR="00F867CE" w:rsidRPr="00F867CE" w:rsidRDefault="00F867CE" w:rsidP="00F867CE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35F0791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E39A6">
        <w:rPr>
          <w:rFonts w:eastAsia="Times New Roman" w:cstheme="minorHAnsi"/>
          <w:b/>
          <w:bCs/>
        </w:rPr>
        <w:t>Yes</w:t>
      </w:r>
    </w:p>
    <w:p w14:paraId="011A1E4F" w14:textId="77777777" w:rsidR="00F867CE" w:rsidRDefault="00F867CE" w:rsidP="005F1ADF">
      <w:pPr>
        <w:spacing w:before="120"/>
        <w:rPr>
          <w:rFonts w:cstheme="minorHAnsi"/>
        </w:rPr>
      </w:pPr>
    </w:p>
    <w:p w14:paraId="7A03162F" w14:textId="03768E2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r w:rsidR="003C4902" w:rsidRPr="00B07A3B">
        <w:rPr>
          <w:rFonts w:eastAsia="Times New Roman" w:cstheme="minorHAnsi"/>
        </w:rPr>
        <w:t>filming</w:t>
      </w:r>
      <w:r w:rsidR="005F1ADF" w:rsidRPr="00B07A3B">
        <w:rPr>
          <w:rFonts w:eastAsia="Times New Roman" w:cstheme="minorHAnsi"/>
        </w:rPr>
        <w:t xml:space="preserve"> </w:t>
      </w:r>
      <w:r w:rsidR="003C4902">
        <w:rPr>
          <w:rFonts w:eastAsia="Times New Roman" w:cstheme="minorHAnsi"/>
        </w:rPr>
        <w:t xml:space="preserve">need to </w:t>
      </w:r>
      <w:r w:rsidR="005F1ADF" w:rsidRPr="00B07A3B">
        <w:rPr>
          <w:rFonts w:eastAsia="Times New Roman" w:cstheme="minorHAnsi"/>
        </w:rPr>
        <w:t xml:space="preserve">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AE39A6">
        <w:rPr>
          <w:rFonts w:eastAsia="Times New Roman" w:cstheme="minorHAnsi"/>
          <w:b/>
          <w:bCs/>
        </w:rPr>
        <w:t>Yes</w:t>
      </w:r>
    </w:p>
    <w:p w14:paraId="59792B79" w14:textId="188595B4" w:rsidR="00F867CE" w:rsidRPr="00F867CE" w:rsidRDefault="00AE39A6" w:rsidP="00F867CE">
      <w:pPr>
        <w:spacing w:before="120"/>
        <w:rPr>
          <w:rFonts w:eastAsia="Times New Roman" w:cstheme="minorHAnsi"/>
          <w:b/>
          <w:bCs/>
        </w:rPr>
      </w:pPr>
      <w:r w:rsidRPr="00F867CE">
        <w:rPr>
          <w:rFonts w:eastAsia="Times New Roman" w:cstheme="minorHAnsi"/>
          <w:b/>
          <w:bCs/>
        </w:rPr>
        <w:t>Cell culture, bench and fume hood on the same floor, within 30 meters; microscope on the floor below</w:t>
      </w:r>
      <w:r w:rsidR="00D2559C" w:rsidRPr="00F867CE">
        <w:rPr>
          <w:rFonts w:eastAsia="Times New Roman" w:cstheme="minorHAnsi"/>
          <w:b/>
          <w:bCs/>
        </w:rPr>
        <w:t>.</w:t>
      </w:r>
    </w:p>
    <w:p w14:paraId="6983927A" w14:textId="77777777" w:rsidR="00F867CE" w:rsidRDefault="00F867CE" w:rsidP="00F867CE">
      <w:pPr>
        <w:spacing w:before="120"/>
        <w:rPr>
          <w:rFonts w:eastAsia="Times New Roman" w:cstheme="minorHAnsi"/>
        </w:rPr>
      </w:pPr>
    </w:p>
    <w:p w14:paraId="2934ADF1" w14:textId="779753C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E1FD8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376B36F2" w14:textId="77777777" w:rsidR="00757067" w:rsidRDefault="00757067" w:rsidP="005F1ADF">
      <w:pPr>
        <w:rPr>
          <w:rFonts w:cstheme="minorHAnsi"/>
          <w:bCs/>
        </w:rPr>
      </w:pPr>
    </w:p>
    <w:p w14:paraId="7AA7BBC5" w14:textId="733AF238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013275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61149">
        <w:rPr>
          <w:rFonts w:cstheme="minorHAnsi"/>
          <w:bCs/>
          <w:sz w:val="22"/>
          <w:szCs w:val="22"/>
        </w:rPr>
        <w:t>2</w:t>
      </w:r>
      <w:r w:rsidR="00DD477A">
        <w:rPr>
          <w:rFonts w:cstheme="minorHAnsi"/>
          <w:bCs/>
          <w:sz w:val="22"/>
          <w:szCs w:val="22"/>
        </w:rPr>
        <w:t>4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6A0BC9F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561149">
        <w:rPr>
          <w:rFonts w:cstheme="minorHAnsi"/>
          <w:bCs/>
          <w:sz w:val="22"/>
          <w:szCs w:val="22"/>
        </w:rPr>
        <w:t xml:space="preserve"> 5</w:t>
      </w:r>
      <w:r w:rsidR="00DD477A">
        <w:rPr>
          <w:rFonts w:cstheme="minorHAnsi"/>
          <w:bCs/>
          <w:sz w:val="22"/>
          <w:szCs w:val="22"/>
        </w:rPr>
        <w:t>3</w:t>
      </w:r>
      <w:r w:rsidRPr="00B847A0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542F0AC2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946A82">
        <w:rPr>
          <w:rFonts w:cstheme="minorHAnsi"/>
          <w:color w:val="auto"/>
          <w:highlight w:val="yellow"/>
          <w:shd w:val="clear" w:color="auto" w:fill="FFFFFF"/>
        </w:rPr>
        <w:t xml:space="preserve">The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2A558A1" w:rsidR="007D61A8" w:rsidRPr="00F974CC" w:rsidRDefault="003C2EA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D7779">
        <w:rPr>
          <w:rStyle w:val="AuthorName"/>
          <w:rFonts w:asciiTheme="minorHAnsi" w:eastAsia="Times" w:hAnsiTheme="minorHAnsi" w:cstheme="minorHAnsi"/>
        </w:rPr>
        <w:t>Maria Carmo-Fonseca</w:t>
      </w:r>
      <w:r w:rsidR="00927B12" w:rsidRPr="007D7779">
        <w:rPr>
          <w:rStyle w:val="AuthorName"/>
          <w:rFonts w:asciiTheme="minorHAnsi" w:eastAsia="Times" w:hAnsiTheme="minorHAnsi" w:cstheme="minorHAnsi"/>
        </w:rPr>
        <w:t>:</w:t>
      </w:r>
      <w:r w:rsidR="005A33C6" w:rsidRPr="007D7779">
        <w:rPr>
          <w:rFonts w:cstheme="minorHAnsi"/>
        </w:rPr>
        <w:t xml:space="preserve"> </w:t>
      </w:r>
      <w:r w:rsidR="00C55C2D" w:rsidRPr="00C55C2D">
        <w:rPr>
          <w:rFonts w:cstheme="minorHAnsi"/>
        </w:rPr>
        <w:t>We use human cardioids to determine how oligonucleotide delivery can be optimized for safe, effective RNA therapies for heart disease</w:t>
      </w:r>
      <w:r w:rsidR="00C55C2D">
        <w:rPr>
          <w:rFonts w:cstheme="minorHAnsi"/>
        </w:rPr>
        <w:t>.</w:t>
      </w:r>
    </w:p>
    <w:p w14:paraId="62ABCF3E" w14:textId="117509E7" w:rsidR="00F974CC" w:rsidRPr="00F974CC" w:rsidRDefault="00F974CC" w:rsidP="00F974CC">
      <w:pPr>
        <w:pStyle w:val="ListParagraph"/>
        <w:numPr>
          <w:ilvl w:val="2"/>
          <w:numId w:val="3"/>
        </w:numPr>
        <w:rPr>
          <w:rFonts w:cstheme="minorHAnsi"/>
        </w:rPr>
      </w:pPr>
      <w:bookmarkStart w:id="1" w:name="_Hlk148697315"/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DADD0D9" w:rsidR="00D75084" w:rsidRPr="0018186A" w:rsidRDefault="004A2F2A" w:rsidP="0018186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Carmo-Fonseca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F0BC1" w:rsidRPr="00FF0BC1">
        <w:rPr>
          <w:rFonts w:eastAsia="Times New Roman" w:cstheme="minorHAnsi"/>
        </w:rPr>
        <w:t>This protocol applies to human cardioid models in cardiovascular research, oligonucleotide delivery and trafficking studies, RNA therapeutic development, and preclinical evaluation</w:t>
      </w:r>
      <w:r w:rsidR="00FF0BC1">
        <w:rPr>
          <w:rFonts w:cstheme="minorHAnsi"/>
        </w:rPr>
        <w:t>.</w:t>
      </w:r>
    </w:p>
    <w:p w14:paraId="648D15B6" w14:textId="360F3D10" w:rsidR="0018186A" w:rsidRPr="0018186A" w:rsidRDefault="0018186A" w:rsidP="0018186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3CDB082" w14:textId="77777777" w:rsidR="0018186A" w:rsidRPr="0018186A" w:rsidRDefault="0018186A" w:rsidP="0018186A">
      <w:pPr>
        <w:pStyle w:val="ListParagraph"/>
        <w:ind w:left="1627"/>
        <w:rPr>
          <w:rFonts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7292405" w:rsidR="00D75084" w:rsidRPr="00A47BD2" w:rsidRDefault="004A2F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Carmo-Fonseca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8186A" w:rsidRPr="0018186A">
        <w:rPr>
          <w:rFonts w:cstheme="minorHAnsi"/>
        </w:rPr>
        <w:t>This protocol allows researchers to measure oligonucleotide uptake and distribution in human cardioids and optimize delivery strategies for RNA therapeutics</w:t>
      </w:r>
      <w:r w:rsidRPr="004A2F2A">
        <w:rPr>
          <w:rFonts w:cstheme="minorHAnsi"/>
        </w:rPr>
        <w:t>.</w:t>
      </w:r>
    </w:p>
    <w:p w14:paraId="4A6BC5FE" w14:textId="1D8D3B1B" w:rsidR="00A47BD2" w:rsidRPr="00A47BD2" w:rsidRDefault="00A47BD2" w:rsidP="00A47BD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75D47D2" w:rsidR="00333FA4" w:rsidRDefault="00DB2F1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Carmo-Fonseca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8186A" w:rsidRPr="0018186A">
        <w:rPr>
          <w:rFonts w:eastAsia="Times New Roman" w:cstheme="minorHAnsi"/>
        </w:rPr>
        <w:t>Following this procedure, researchers can perform advanced imaging, machine-learning-based image analysis, and functional assays to investigate oligonucleotide delivery mechanisms.</w:t>
      </w:r>
    </w:p>
    <w:p w14:paraId="26337437" w14:textId="77777777" w:rsidR="00A47BD2" w:rsidRPr="0018186A" w:rsidRDefault="00A47BD2" w:rsidP="00A47BD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B834679" w14:textId="77777777" w:rsidR="00A47BD2" w:rsidRPr="00B07A3B" w:rsidRDefault="00A47BD2" w:rsidP="00A47BD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4B7793B" w:rsidR="00333FA4" w:rsidRDefault="00DB2F1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Carmo-Fonseca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A4C8D" w:rsidRPr="00CA4C8D">
        <w:rPr>
          <w:rFonts w:eastAsia="Times New Roman" w:cstheme="minorHAnsi"/>
        </w:rPr>
        <w:t>Future studies can incorporate additional cardiac cell types and maturation strategies to examine how tissue complexity influences oligonucleotide delivery and therapeutic efficacy</w:t>
      </w:r>
      <w:r w:rsidRPr="00DB2F1D">
        <w:rPr>
          <w:rFonts w:eastAsia="Times New Roman" w:cstheme="minorHAnsi"/>
        </w:rPr>
        <w:t>.</w:t>
      </w:r>
    </w:p>
    <w:p w14:paraId="14C37898" w14:textId="4E2F3133" w:rsidR="00A47BD2" w:rsidRPr="00A47BD2" w:rsidRDefault="00A47BD2" w:rsidP="00A47BD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777C5B5C" w14:textId="77777777" w:rsidR="00F974CC" w:rsidRPr="0062081E" w:rsidRDefault="00F974CC" w:rsidP="00F974CC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8C9DB18" w14:textId="77777777" w:rsidR="00F974CC" w:rsidRPr="0062081E" w:rsidRDefault="00F974CC" w:rsidP="00F974C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2E71F87" w14:textId="77777777" w:rsidR="00F974CC" w:rsidRPr="0062081E" w:rsidRDefault="00F974CC" w:rsidP="00F974C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7B168F8" w14:textId="77777777" w:rsidR="00F974CC" w:rsidRPr="0062081E" w:rsidRDefault="00F974CC" w:rsidP="00F974CC">
      <w:pPr>
        <w:spacing w:before="120"/>
        <w:rPr>
          <w:rFonts w:ascii="Calibri" w:hAnsi="Calibri" w:cs="Calibri"/>
          <w:lang w:val="en-IN"/>
        </w:rPr>
      </w:pPr>
    </w:p>
    <w:p w14:paraId="5C14AD5C" w14:textId="77777777" w:rsidR="00F974CC" w:rsidRPr="002D2798" w:rsidRDefault="00F974CC" w:rsidP="00F974C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04B9643" w14:textId="2BBADD85" w:rsidR="00F974CC" w:rsidRPr="0062081E" w:rsidRDefault="00F974CC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asciiTheme="minorHAnsi" w:eastAsia="Times" w:hAnsiTheme="minorHAnsi" w:cstheme="minorHAnsi"/>
        </w:rPr>
        <w:t>Maria Carmo-Fonseca</w:t>
      </w:r>
      <w:r w:rsidR="004751E2">
        <w:rPr>
          <w:rStyle w:val="AuthorName"/>
          <w:rFonts w:asciiTheme="minorHAnsi" w:eastAsia="Times" w:hAnsiTheme="minorHAnsi" w:cstheme="minorHAnsi"/>
        </w:rPr>
        <w:t>,</w:t>
      </w:r>
      <w:r w:rsidR="00681D2A">
        <w:rPr>
          <w:rStyle w:val="AuthorName"/>
          <w:rFonts w:asciiTheme="minorHAnsi" w:eastAsia="Times" w:hAnsiTheme="minorHAnsi" w:cstheme="minorHAnsi"/>
        </w:rPr>
        <w:t xml:space="preserve"> </w:t>
      </w:r>
      <w:r w:rsidR="004751E2">
        <w:rPr>
          <w:rStyle w:val="AuthorName"/>
          <w:rFonts w:asciiTheme="minorHAnsi" w:eastAsia="Times" w:hAnsiTheme="minorHAnsi" w:cstheme="minorHAnsi"/>
        </w:rPr>
        <w:t>Professor</w:t>
      </w:r>
      <w:r w:rsidR="00563D4C">
        <w:rPr>
          <w:rStyle w:val="AuthorName"/>
          <w:rFonts w:asciiTheme="minorHAnsi" w:eastAsia="Times" w:hAnsiTheme="minorHAnsi" w:cstheme="minorHAnsi"/>
        </w:rPr>
        <w:t xml:space="preserve"> (</w:t>
      </w:r>
      <w:r w:rsidR="00563D4C" w:rsidRPr="00563D4C">
        <w:rPr>
          <w:rFonts w:cstheme="minorHAnsi"/>
          <w:b/>
          <w:u w:val="single"/>
        </w:rPr>
        <w:t>University of Lisbon</w:t>
      </w:r>
      <w:r w:rsidR="00563D4C">
        <w:rPr>
          <w:rFonts w:cstheme="minorHAnsi"/>
          <w:b/>
          <w:u w:val="single"/>
        </w:rPr>
        <w:t xml:space="preserve">) </w:t>
      </w:r>
      <w:r w:rsidR="00563D4C">
        <w:rPr>
          <w:rStyle w:val="AuthorName"/>
          <w:rFonts w:asciiTheme="minorHAnsi" w:eastAsia="Times" w:hAnsiTheme="minorHAnsi" w:cstheme="minorHAnsi"/>
        </w:rPr>
        <w:t>and Group Leader (</w:t>
      </w:r>
      <w:r w:rsidR="00563D4C" w:rsidRPr="00563D4C">
        <w:rPr>
          <w:rFonts w:cstheme="minorHAnsi"/>
          <w:b/>
          <w:u w:val="single"/>
        </w:rPr>
        <w:t>Gulbenkian Institute for Molecular Medicine</w:t>
      </w:r>
      <w:r w:rsidR="00563D4C">
        <w:rPr>
          <w:rFonts w:cstheme="minorHAnsi"/>
          <w:b/>
          <w:u w:val="single"/>
        </w:rPr>
        <w:t>)</w:t>
      </w:r>
      <w:r>
        <w:rPr>
          <w:rFonts w:ascii="Calibri" w:eastAsia="Times New Roman" w:hAnsi="Calibri" w:cs="Calibri"/>
        </w:rPr>
        <w:t>: (</w:t>
      </w:r>
      <w:r w:rsidRPr="0062081E">
        <w:rPr>
          <w:rFonts w:ascii="Calibri" w:hAnsi="Calibri" w:cs="Calibri"/>
        </w:rPr>
        <w:t>authors will present their testimonial statements live)</w:t>
      </w:r>
    </w:p>
    <w:p w14:paraId="0ED05B24" w14:textId="77777777" w:rsidR="00F974CC" w:rsidRPr="00385C9C" w:rsidRDefault="00F974CC" w:rsidP="00F974CC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A451C8A" w14:textId="1B895054" w:rsidR="00F974CC" w:rsidRPr="0062081E" w:rsidRDefault="00F974CC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asciiTheme="minorHAnsi" w:eastAsia="Times" w:hAnsiTheme="minorHAnsi" w:cstheme="minorHAnsi"/>
        </w:rPr>
        <w:t>Maria Carmo-Fonseca</w:t>
      </w:r>
      <w:r w:rsidR="004751E2">
        <w:rPr>
          <w:rStyle w:val="AuthorName"/>
          <w:rFonts w:asciiTheme="minorHAnsi" w:eastAsia="Times" w:hAnsiTheme="minorHAnsi" w:cstheme="minorHAnsi"/>
        </w:rPr>
        <w:t>,</w:t>
      </w:r>
      <w:r w:rsidR="00681D2A">
        <w:rPr>
          <w:rStyle w:val="AuthorName"/>
          <w:rFonts w:asciiTheme="minorHAnsi" w:eastAsia="Times" w:hAnsiTheme="minorHAnsi" w:cstheme="minorHAnsi"/>
        </w:rPr>
        <w:t xml:space="preserve"> </w:t>
      </w:r>
      <w:r w:rsidR="00563D4C">
        <w:rPr>
          <w:rStyle w:val="AuthorName"/>
          <w:rFonts w:asciiTheme="minorHAnsi" w:eastAsia="Times" w:hAnsiTheme="minorHAnsi" w:cstheme="minorHAnsi"/>
        </w:rPr>
        <w:t>Professor (</w:t>
      </w:r>
      <w:r w:rsidR="00563D4C" w:rsidRPr="00563D4C">
        <w:rPr>
          <w:rFonts w:cstheme="minorHAnsi"/>
          <w:b/>
          <w:u w:val="single"/>
        </w:rPr>
        <w:t>University of Lisbon</w:t>
      </w:r>
      <w:r w:rsidR="00563D4C">
        <w:rPr>
          <w:rFonts w:cstheme="minorHAnsi"/>
          <w:b/>
          <w:u w:val="single"/>
        </w:rPr>
        <w:t xml:space="preserve">) </w:t>
      </w:r>
      <w:r w:rsidR="00563D4C">
        <w:rPr>
          <w:rStyle w:val="AuthorName"/>
          <w:rFonts w:asciiTheme="minorHAnsi" w:eastAsia="Times" w:hAnsiTheme="minorHAnsi" w:cstheme="minorHAnsi"/>
        </w:rPr>
        <w:t>and Group Leader (</w:t>
      </w:r>
      <w:r w:rsidR="00563D4C" w:rsidRPr="00563D4C">
        <w:rPr>
          <w:rFonts w:cstheme="minorHAnsi"/>
          <w:b/>
          <w:u w:val="single"/>
        </w:rPr>
        <w:t>Gulbenkian Institute for Molecular Medicine</w:t>
      </w:r>
      <w:r w:rsidR="00563D4C">
        <w:rPr>
          <w:rFonts w:cstheme="minorHAnsi"/>
          <w:b/>
          <w:u w:val="single"/>
        </w:rPr>
        <w:t>)</w:t>
      </w:r>
      <w:r>
        <w:rPr>
          <w:rFonts w:ascii="Calibri" w:eastAsia="Times New Roman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B7B8FFB" w:rsidR="00CE10F2" w:rsidRDefault="00202D6B" w:rsidP="00F974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Culture, </w:t>
      </w:r>
      <w:r w:rsidR="00BE3100" w:rsidRPr="00BE3100">
        <w:rPr>
          <w:rFonts w:cstheme="minorHAnsi"/>
          <w:b/>
          <w:bCs/>
        </w:rPr>
        <w:t>Dissociation, Counting, and Plating Density Preparation of iPSCs</w:t>
      </w:r>
    </w:p>
    <w:p w14:paraId="314C5FBA" w14:textId="2B1F4A9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2559C">
        <w:rPr>
          <w:rFonts w:cstheme="minorHAnsi"/>
        </w:rPr>
        <w:t>Rita Tomás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A704FE" w14:textId="36645550" w:rsidR="000C3918" w:rsidRPr="00BF01F8" w:rsidRDefault="00202D6B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F01F8">
        <w:rPr>
          <w:rFonts w:cstheme="minorHAnsi"/>
          <w:color w:val="7030A0"/>
        </w:rPr>
        <w:t xml:space="preserve">Begin by </w:t>
      </w:r>
      <w:r w:rsidR="009E0B5E">
        <w:rPr>
          <w:rFonts w:cstheme="minorHAnsi"/>
          <w:color w:val="7030A0"/>
        </w:rPr>
        <w:t>placing</w:t>
      </w:r>
      <w:r w:rsidR="000C3918" w:rsidRPr="00BF01F8">
        <w:rPr>
          <w:rFonts w:cstheme="minorHAnsi"/>
          <w:color w:val="7030A0"/>
        </w:rPr>
        <w:t xml:space="preserve"> </w:t>
      </w:r>
      <w:r w:rsidR="004054E8">
        <w:rPr>
          <w:rFonts w:cstheme="minorHAnsi"/>
          <w:color w:val="7030A0"/>
        </w:rPr>
        <w:t xml:space="preserve">a </w:t>
      </w:r>
      <w:r w:rsidR="000C3918" w:rsidRPr="00BF01F8">
        <w:rPr>
          <w:rFonts w:cstheme="minorHAnsi"/>
          <w:color w:val="7030A0"/>
        </w:rPr>
        <w:t xml:space="preserve">6-well </w:t>
      </w:r>
      <w:r w:rsidR="009E0B5E">
        <w:rPr>
          <w:rFonts w:cstheme="minorHAnsi"/>
          <w:color w:val="7030A0"/>
        </w:rPr>
        <w:t xml:space="preserve">tissue </w:t>
      </w:r>
      <w:r w:rsidR="000C3918" w:rsidRPr="00BF01F8">
        <w:rPr>
          <w:rFonts w:cstheme="minorHAnsi"/>
          <w:color w:val="7030A0"/>
        </w:rPr>
        <w:t>culture plate</w:t>
      </w:r>
      <w:r w:rsidR="00A23921" w:rsidRPr="00BF01F8">
        <w:rPr>
          <w:rFonts w:cstheme="minorHAnsi"/>
          <w:color w:val="7030A0"/>
        </w:rPr>
        <w:t xml:space="preserve"> coated</w:t>
      </w:r>
      <w:r w:rsidR="000C3918" w:rsidRPr="00BF01F8">
        <w:rPr>
          <w:rFonts w:cstheme="minorHAnsi"/>
          <w:color w:val="7030A0"/>
        </w:rPr>
        <w:t xml:space="preserve"> with an appropriate basement-membrane matrix</w:t>
      </w:r>
      <w:r w:rsidRPr="00BF01F8">
        <w:rPr>
          <w:rFonts w:cstheme="minorHAnsi"/>
          <w:color w:val="7030A0"/>
        </w:rPr>
        <w:t xml:space="preserve"> </w:t>
      </w:r>
      <w:r w:rsidR="00A56806">
        <w:rPr>
          <w:rFonts w:cstheme="minorHAnsi"/>
          <w:color w:val="7030A0"/>
        </w:rPr>
        <w:t>inside</w:t>
      </w:r>
      <w:r w:rsidR="009E0B5E">
        <w:rPr>
          <w:rFonts w:cstheme="minorHAnsi"/>
          <w:color w:val="7030A0"/>
        </w:rPr>
        <w:t xml:space="preserve"> the class II</w:t>
      </w:r>
      <w:r w:rsidR="009E0B5E" w:rsidRPr="009E0B5E">
        <w:rPr>
          <w:rFonts w:cstheme="minorHAnsi"/>
          <w:i/>
          <w:iCs/>
          <w:color w:val="EE0000"/>
        </w:rPr>
        <w:t xml:space="preserve"> (two)</w:t>
      </w:r>
      <w:r w:rsidR="009E0B5E">
        <w:rPr>
          <w:rFonts w:cstheme="minorHAnsi"/>
          <w:color w:val="7030A0"/>
        </w:rPr>
        <w:t xml:space="preserve"> biosafety cabinet</w:t>
      </w:r>
      <w:r w:rsidR="009E0B5E" w:rsidRPr="00BF01F8">
        <w:rPr>
          <w:rFonts w:cstheme="minorHAnsi"/>
          <w:b/>
          <w:bCs/>
          <w:color w:val="7030A0"/>
        </w:rPr>
        <w:t xml:space="preserve"> [</w:t>
      </w:r>
      <w:r w:rsidRPr="00BF01F8">
        <w:rPr>
          <w:rFonts w:cstheme="minorHAnsi"/>
          <w:b/>
          <w:bCs/>
          <w:color w:val="7030A0"/>
        </w:rPr>
        <w:t>1]</w:t>
      </w:r>
      <w:r w:rsidR="000C3918" w:rsidRPr="00BF01F8">
        <w:rPr>
          <w:rFonts w:cstheme="minorHAnsi"/>
          <w:color w:val="7030A0"/>
        </w:rPr>
        <w:t>. Add human induced pluripotent stem cells</w:t>
      </w:r>
      <w:r w:rsidR="00E45136" w:rsidRPr="00BF01F8">
        <w:rPr>
          <w:rFonts w:cstheme="minorHAnsi"/>
          <w:color w:val="7030A0"/>
        </w:rPr>
        <w:t xml:space="preserve"> suspended</w:t>
      </w:r>
      <w:r w:rsidR="000C3918" w:rsidRPr="00BF01F8">
        <w:rPr>
          <w:rFonts w:cstheme="minorHAnsi"/>
          <w:color w:val="7030A0"/>
        </w:rPr>
        <w:t xml:space="preserve"> </w:t>
      </w:r>
      <w:r w:rsidRPr="00BF01F8">
        <w:rPr>
          <w:rFonts w:cstheme="minorHAnsi"/>
          <w:color w:val="7030A0"/>
        </w:rPr>
        <w:t>in</w:t>
      </w:r>
      <w:r w:rsidR="000C3918" w:rsidRPr="00BF01F8">
        <w:rPr>
          <w:rFonts w:cstheme="minorHAnsi"/>
          <w:color w:val="7030A0"/>
        </w:rPr>
        <w:t xml:space="preserve"> defined, feeder-free</w:t>
      </w:r>
      <w:r w:rsidR="007E79BB">
        <w:rPr>
          <w:rFonts w:cstheme="minorHAnsi"/>
          <w:color w:val="7030A0"/>
        </w:rPr>
        <w:t>,</w:t>
      </w:r>
      <w:r w:rsidR="000C3918" w:rsidRPr="00BF01F8">
        <w:rPr>
          <w:rFonts w:cstheme="minorHAnsi"/>
          <w:color w:val="7030A0"/>
        </w:rPr>
        <w:t xml:space="preserve"> pluripotent stem cell medium to each well</w:t>
      </w:r>
      <w:r w:rsidRPr="00BF01F8">
        <w:rPr>
          <w:rFonts w:cstheme="minorHAnsi"/>
          <w:color w:val="7030A0"/>
        </w:rPr>
        <w:t xml:space="preserve"> </w:t>
      </w:r>
      <w:r w:rsidRPr="00BF01F8">
        <w:rPr>
          <w:rFonts w:cstheme="minorHAnsi"/>
          <w:b/>
          <w:bCs/>
          <w:color w:val="7030A0"/>
        </w:rPr>
        <w:t>[2]</w:t>
      </w:r>
      <w:r w:rsidR="000C3918" w:rsidRPr="00BF01F8">
        <w:rPr>
          <w:rFonts w:cstheme="minorHAnsi"/>
          <w:color w:val="7030A0"/>
        </w:rPr>
        <w:t xml:space="preserve">. </w:t>
      </w:r>
      <w:r w:rsidR="00A23921" w:rsidRPr="00BF01F8">
        <w:rPr>
          <w:rFonts w:cstheme="minorHAnsi"/>
          <w:color w:val="7030A0"/>
        </w:rPr>
        <w:t xml:space="preserve">Allow cells to grow at 37 degrees Celsius with 5% Carbon dioxide </w:t>
      </w:r>
      <w:r w:rsidR="00E45136" w:rsidRPr="00BF01F8">
        <w:rPr>
          <w:rFonts w:cstheme="minorHAnsi"/>
          <w:b/>
          <w:bCs/>
          <w:color w:val="7030A0"/>
        </w:rPr>
        <w:t>[3]</w:t>
      </w:r>
      <w:r w:rsidR="00777D3A" w:rsidRPr="00BF01F8">
        <w:rPr>
          <w:rFonts w:cstheme="minorHAnsi"/>
          <w:b/>
          <w:bCs/>
          <w:color w:val="7030A0"/>
        </w:rPr>
        <w:t>.</w:t>
      </w:r>
      <w:r w:rsidR="00E45136" w:rsidRPr="00BF01F8">
        <w:rPr>
          <w:rFonts w:cstheme="minorHAnsi"/>
          <w:color w:val="7030A0"/>
        </w:rPr>
        <w:t xml:space="preserve"> R</w:t>
      </w:r>
      <w:r w:rsidR="000C3918" w:rsidRPr="00BF01F8">
        <w:rPr>
          <w:rFonts w:cstheme="minorHAnsi"/>
          <w:color w:val="7030A0"/>
        </w:rPr>
        <w:t>eplace medium every 24 hours</w:t>
      </w:r>
      <w:r w:rsidR="00A23921" w:rsidRPr="00BF01F8">
        <w:rPr>
          <w:rFonts w:cstheme="minorHAnsi"/>
          <w:b/>
          <w:bCs/>
          <w:color w:val="7030A0"/>
        </w:rPr>
        <w:t xml:space="preserve"> </w:t>
      </w:r>
      <w:r w:rsidR="00E45136" w:rsidRPr="00BF01F8">
        <w:rPr>
          <w:rFonts w:cstheme="minorHAnsi"/>
          <w:color w:val="7030A0"/>
        </w:rPr>
        <w:t>and</w:t>
      </w:r>
      <w:r w:rsidR="000C3918" w:rsidRPr="00BF01F8">
        <w:rPr>
          <w:rFonts w:cstheme="minorHAnsi"/>
          <w:color w:val="7030A0"/>
        </w:rPr>
        <w:t xml:space="preserve"> </w:t>
      </w:r>
      <w:r w:rsidR="00E45136" w:rsidRPr="00BF01F8">
        <w:rPr>
          <w:rFonts w:cstheme="minorHAnsi"/>
          <w:color w:val="7030A0"/>
        </w:rPr>
        <w:t>p</w:t>
      </w:r>
      <w:r w:rsidR="000C3918" w:rsidRPr="00BF01F8">
        <w:rPr>
          <w:rFonts w:cstheme="minorHAnsi"/>
          <w:color w:val="7030A0"/>
        </w:rPr>
        <w:t>assage cells at 70–80% confluency, to</w:t>
      </w:r>
      <w:r w:rsidR="00A23921" w:rsidRPr="00BF01F8">
        <w:rPr>
          <w:rFonts w:cstheme="minorHAnsi"/>
          <w:color w:val="7030A0"/>
        </w:rPr>
        <w:t xml:space="preserve"> prevent culture from becoming over-confluent </w:t>
      </w:r>
      <w:r w:rsidR="00A23921" w:rsidRPr="00BF01F8">
        <w:rPr>
          <w:rFonts w:cstheme="minorHAnsi"/>
          <w:b/>
          <w:bCs/>
          <w:color w:val="7030A0"/>
        </w:rPr>
        <w:t>[4].</w:t>
      </w:r>
    </w:p>
    <w:p w14:paraId="36775664" w14:textId="545E35EF" w:rsidR="000C3918" w:rsidRDefault="00E45136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placing </w:t>
      </w:r>
      <w:r w:rsidR="00B90F4C">
        <w:rPr>
          <w:rFonts w:cstheme="minorHAnsi"/>
        </w:rPr>
        <w:t xml:space="preserve">a </w:t>
      </w:r>
      <w:r>
        <w:rPr>
          <w:rFonts w:cstheme="minorHAnsi"/>
        </w:rPr>
        <w:t xml:space="preserve">6-well tissue culture plate in the class II biosafety </w:t>
      </w:r>
      <w:r w:rsidR="00156A23">
        <w:rPr>
          <w:rFonts w:cstheme="minorHAnsi"/>
        </w:rPr>
        <w:t>c</w:t>
      </w:r>
      <w:r>
        <w:rPr>
          <w:rFonts w:cstheme="minorHAnsi"/>
        </w:rPr>
        <w:t>abinet.</w:t>
      </w:r>
    </w:p>
    <w:p w14:paraId="0DBC8DF7" w14:textId="189CD90E" w:rsidR="00E45136" w:rsidRDefault="00E45136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Pr="00E45136">
        <w:rPr>
          <w:rFonts w:cstheme="minorHAnsi"/>
        </w:rPr>
        <w:t>pluripotent stem cell</w:t>
      </w:r>
      <w:r>
        <w:rPr>
          <w:rFonts w:cstheme="minorHAnsi"/>
        </w:rPr>
        <w:t xml:space="preserve"> suspension to each well of the plate.</w:t>
      </w:r>
    </w:p>
    <w:p w14:paraId="2EC1C865" w14:textId="281A13C7" w:rsidR="00E45136" w:rsidRDefault="00E45136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6-well plate in the </w:t>
      </w:r>
      <w:r w:rsidR="00061964" w:rsidRPr="00061964">
        <w:rPr>
          <w:rFonts w:cstheme="minorHAnsi"/>
        </w:rPr>
        <w:t xml:space="preserve">37 degrees Celsius </w:t>
      </w:r>
      <w:r>
        <w:rPr>
          <w:rFonts w:cstheme="minorHAnsi"/>
        </w:rPr>
        <w:t>incubator.</w:t>
      </w:r>
    </w:p>
    <w:p w14:paraId="5A8DB1F2" w14:textId="0DE1B8C2" w:rsidR="00F47763" w:rsidRPr="00F47763" w:rsidRDefault="00F47763" w:rsidP="00F47763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77131F">
        <w:rPr>
          <w:rFonts w:cstheme="minorHAnsi"/>
          <w:i/>
          <w:iCs/>
          <w:color w:val="0070C0"/>
        </w:rPr>
        <w:t xml:space="preserve">Videographer: Please obtain multiple reusable takes of </w:t>
      </w:r>
      <w:r>
        <w:rPr>
          <w:rFonts w:cstheme="minorHAnsi"/>
          <w:i/>
          <w:iCs/>
          <w:color w:val="0070C0"/>
        </w:rPr>
        <w:t>2.1.3</w:t>
      </w:r>
      <w:r w:rsidR="00CE3B3F">
        <w:rPr>
          <w:rFonts w:cstheme="minorHAnsi"/>
          <w:i/>
          <w:iCs/>
          <w:color w:val="0070C0"/>
        </w:rPr>
        <w:t>,</w:t>
      </w:r>
      <w:r w:rsidRPr="0077131F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0650DD54" w14:textId="477C9C4C" w:rsidR="00E45136" w:rsidRDefault="00E45136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="00777D3A">
        <w:rPr>
          <w:rFonts w:cstheme="minorHAnsi"/>
        </w:rPr>
        <w:t>healthy cells</w:t>
      </w:r>
      <w:r w:rsidR="0028540D">
        <w:rPr>
          <w:rFonts w:cstheme="minorHAnsi"/>
        </w:rPr>
        <w:t xml:space="preserve"> being maintained</w:t>
      </w:r>
      <w:r w:rsidR="00777D3A">
        <w:rPr>
          <w:rFonts w:cstheme="minorHAnsi"/>
        </w:rPr>
        <w:t xml:space="preserve"> by replacing medium </w:t>
      </w:r>
      <w:r w:rsidR="00753514">
        <w:rPr>
          <w:rFonts w:cstheme="minorHAnsi"/>
        </w:rPr>
        <w:t>every day</w:t>
      </w:r>
      <w:r w:rsidR="00777D3A">
        <w:rPr>
          <w:rFonts w:cstheme="minorHAnsi"/>
        </w:rPr>
        <w:t xml:space="preserve"> </w:t>
      </w:r>
      <w:r w:rsidR="00807A93">
        <w:rPr>
          <w:rFonts w:cstheme="minorHAnsi"/>
        </w:rPr>
        <w:t>in addition to</w:t>
      </w:r>
      <w:r w:rsidR="00777D3A">
        <w:rPr>
          <w:rFonts w:cstheme="minorHAnsi"/>
        </w:rPr>
        <w:t xml:space="preserve"> passag</w:t>
      </w:r>
      <w:r w:rsidR="00D6022F">
        <w:rPr>
          <w:rFonts w:cstheme="minorHAnsi"/>
        </w:rPr>
        <w:t>ing</w:t>
      </w:r>
      <w:r w:rsidR="00777D3A">
        <w:rPr>
          <w:rFonts w:cstheme="minorHAnsi"/>
        </w:rPr>
        <w:t xml:space="preserve"> </w:t>
      </w:r>
      <w:r w:rsidR="00807A93">
        <w:rPr>
          <w:rFonts w:cstheme="minorHAnsi"/>
        </w:rPr>
        <w:t>them</w:t>
      </w:r>
      <w:r w:rsidR="00777D3A">
        <w:rPr>
          <w:rFonts w:cstheme="minorHAnsi"/>
        </w:rPr>
        <w:t xml:space="preserve"> below over-confluency.</w:t>
      </w:r>
    </w:p>
    <w:p w14:paraId="2936F6B3" w14:textId="77777777" w:rsidR="00D6022F" w:rsidRDefault="00D6022F" w:rsidP="00D6022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C6B477" w14:textId="2F78EE7A" w:rsidR="00125924" w:rsidRPr="00B07A3B" w:rsidRDefault="00A23921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Now, </w:t>
      </w:r>
      <w:r w:rsidR="00D6022F">
        <w:rPr>
          <w:rFonts w:cstheme="minorHAnsi"/>
          <w:color w:val="7030A0"/>
        </w:rPr>
        <w:t>take</w:t>
      </w:r>
      <w:r w:rsidR="000C3918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0C3918">
        <w:rPr>
          <w:rFonts w:cstheme="minorHAnsi"/>
          <w:color w:val="7030A0"/>
        </w:rPr>
        <w:t xml:space="preserve"> 6</w:t>
      </w:r>
      <w:r w:rsidR="00B7335D">
        <w:rPr>
          <w:rFonts w:cstheme="minorHAnsi"/>
          <w:color w:val="7030A0"/>
        </w:rPr>
        <w:t>-</w:t>
      </w:r>
      <w:r w:rsidR="000C3918">
        <w:rPr>
          <w:rFonts w:cstheme="minorHAnsi"/>
          <w:color w:val="7030A0"/>
        </w:rPr>
        <w:t>well plate with</w:t>
      </w:r>
      <w:r w:rsidR="00D6022F">
        <w:rPr>
          <w:rFonts w:cstheme="minorHAnsi"/>
          <w:color w:val="7030A0"/>
        </w:rPr>
        <w:t xml:space="preserve"> growing</w:t>
      </w:r>
      <w:r w:rsidR="000C3918">
        <w:rPr>
          <w:rFonts w:cstheme="minorHAnsi"/>
          <w:color w:val="7030A0"/>
        </w:rPr>
        <w:t xml:space="preserve"> iPSCs </w:t>
      </w:r>
      <w:r w:rsidR="000C3918" w:rsidRPr="00C10BA4">
        <w:rPr>
          <w:rFonts w:cstheme="minorHAnsi"/>
          <w:i/>
          <w:iCs/>
          <w:color w:val="EE0000"/>
        </w:rPr>
        <w:t>(i-p-s-sees)</w:t>
      </w:r>
      <w:r w:rsidR="000C3918">
        <w:rPr>
          <w:rFonts w:cstheme="minorHAnsi"/>
          <w:color w:val="7030A0"/>
        </w:rPr>
        <w:t xml:space="preserve"> from the incubator and place it inside the biosafety cabinet </w:t>
      </w:r>
      <w:r w:rsidR="000C3918" w:rsidRPr="000C3918">
        <w:rPr>
          <w:rFonts w:cstheme="minorHAnsi"/>
          <w:b/>
          <w:bCs/>
          <w:color w:val="7030A0"/>
        </w:rPr>
        <w:t>[1]</w:t>
      </w:r>
      <w:r w:rsidR="000C3918">
        <w:rPr>
          <w:rFonts w:cstheme="minorHAnsi"/>
          <w:color w:val="7030A0"/>
        </w:rPr>
        <w:t>. Discard the culture medium</w:t>
      </w:r>
      <w:r w:rsidR="006F7F5C">
        <w:rPr>
          <w:rFonts w:cstheme="minorHAnsi"/>
          <w:color w:val="7030A0"/>
        </w:rPr>
        <w:t xml:space="preserve"> </w:t>
      </w:r>
      <w:r w:rsidR="006F7F5C" w:rsidRPr="006F7F5C">
        <w:rPr>
          <w:rFonts w:cstheme="minorHAnsi"/>
          <w:b/>
          <w:bCs/>
          <w:color w:val="7030A0"/>
        </w:rPr>
        <w:t>[2]</w:t>
      </w:r>
      <w:r w:rsidR="000C3918">
        <w:rPr>
          <w:rFonts w:cstheme="minorHAnsi"/>
          <w:color w:val="7030A0"/>
        </w:rPr>
        <w:t xml:space="preserve"> and wash the </w:t>
      </w:r>
      <w:r w:rsidR="000C3918" w:rsidRPr="001311AD">
        <w:rPr>
          <w:rFonts w:cstheme="minorHAnsi"/>
          <w:color w:val="7030A0"/>
        </w:rPr>
        <w:t xml:space="preserve">cells </w:t>
      </w:r>
      <w:r w:rsidR="000C3918">
        <w:rPr>
          <w:rFonts w:cstheme="minorHAnsi"/>
          <w:color w:val="7030A0"/>
        </w:rPr>
        <w:t xml:space="preserve">once with 1 milliliter of PBS </w:t>
      </w:r>
      <w:r w:rsidR="000C3918" w:rsidRPr="000C3918">
        <w:rPr>
          <w:rFonts w:cstheme="minorHAnsi"/>
          <w:b/>
          <w:bCs/>
          <w:color w:val="7030A0"/>
        </w:rPr>
        <w:t>[</w:t>
      </w:r>
      <w:r w:rsidR="006F7F5C">
        <w:rPr>
          <w:rFonts w:cstheme="minorHAnsi"/>
          <w:b/>
          <w:bCs/>
          <w:color w:val="7030A0"/>
        </w:rPr>
        <w:t>3</w:t>
      </w:r>
      <w:r w:rsidR="000C3918" w:rsidRPr="000C3918">
        <w:rPr>
          <w:rFonts w:cstheme="minorHAnsi"/>
          <w:b/>
          <w:bCs/>
          <w:color w:val="7030A0"/>
        </w:rPr>
        <w:t>]</w:t>
      </w:r>
      <w:r w:rsidR="000C3918">
        <w:rPr>
          <w:rFonts w:cstheme="minorHAnsi"/>
          <w:color w:val="7030A0"/>
        </w:rPr>
        <w:t xml:space="preserve">. Add 500 microliters of Accutase per well of the 6-well plate </w:t>
      </w:r>
      <w:r w:rsidR="000C3918" w:rsidRPr="000C3918">
        <w:rPr>
          <w:rFonts w:cstheme="minorHAnsi"/>
          <w:b/>
          <w:bCs/>
          <w:color w:val="7030A0"/>
        </w:rPr>
        <w:t>[</w:t>
      </w:r>
      <w:r w:rsidR="006F7F5C">
        <w:rPr>
          <w:rFonts w:cstheme="minorHAnsi"/>
          <w:b/>
          <w:bCs/>
          <w:color w:val="7030A0"/>
        </w:rPr>
        <w:t>4</w:t>
      </w:r>
      <w:r w:rsidR="000C3918" w:rsidRPr="000C3918">
        <w:rPr>
          <w:rFonts w:cstheme="minorHAnsi"/>
          <w:b/>
          <w:bCs/>
          <w:color w:val="7030A0"/>
        </w:rPr>
        <w:t>]</w:t>
      </w:r>
      <w:r w:rsidR="000C3918">
        <w:rPr>
          <w:rFonts w:cstheme="minorHAnsi"/>
          <w:color w:val="7030A0"/>
        </w:rPr>
        <w:t xml:space="preserve"> and incubate at 37 degrees Celsius for 5 to 7 minutes </w:t>
      </w:r>
      <w:r w:rsidR="000C3918" w:rsidRPr="000C3918">
        <w:rPr>
          <w:rFonts w:cstheme="minorHAnsi"/>
          <w:b/>
          <w:bCs/>
          <w:color w:val="7030A0"/>
        </w:rPr>
        <w:t>[</w:t>
      </w:r>
      <w:r w:rsidR="006F7F5C">
        <w:rPr>
          <w:rFonts w:cstheme="minorHAnsi"/>
          <w:b/>
          <w:bCs/>
          <w:color w:val="7030A0"/>
        </w:rPr>
        <w:t>5</w:t>
      </w:r>
      <w:r w:rsidR="000C3918" w:rsidRPr="000C3918">
        <w:rPr>
          <w:rFonts w:cstheme="minorHAnsi"/>
          <w:b/>
          <w:bCs/>
          <w:color w:val="7030A0"/>
        </w:rPr>
        <w:t>]</w:t>
      </w:r>
      <w:r w:rsidR="000C3918">
        <w:rPr>
          <w:rFonts w:cstheme="minorHAnsi"/>
          <w:b/>
          <w:bCs/>
          <w:color w:val="7030A0"/>
        </w:rPr>
        <w:t>.</w:t>
      </w:r>
    </w:p>
    <w:p w14:paraId="7605F9E4" w14:textId="7A7040E8" w:rsidR="00C34F4C" w:rsidRDefault="00473C27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6022F">
        <w:rPr>
          <w:rFonts w:cstheme="minorHAnsi"/>
        </w:rPr>
        <w:t xml:space="preserve">Talent removing a 6-well plate from the incubator and placing it inside the </w:t>
      </w:r>
      <w:r w:rsidR="00156A23">
        <w:rPr>
          <w:rFonts w:cstheme="minorHAnsi"/>
        </w:rPr>
        <w:t>b</w:t>
      </w:r>
      <w:r w:rsidR="00D6022F">
        <w:rPr>
          <w:rFonts w:cstheme="minorHAnsi"/>
        </w:rPr>
        <w:t>iosafety cabinet</w:t>
      </w:r>
      <w:r>
        <w:rPr>
          <w:rFonts w:cstheme="minorHAnsi"/>
        </w:rPr>
        <w:t xml:space="preserve"> </w:t>
      </w:r>
    </w:p>
    <w:p w14:paraId="324D2C23" w14:textId="6E766E03" w:rsidR="00D6022F" w:rsidRDefault="00D6022F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medium from each well.</w:t>
      </w:r>
    </w:p>
    <w:p w14:paraId="26F4F9F6" w14:textId="1BC9585B" w:rsidR="00D6022F" w:rsidRDefault="006F7F5C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D6022F">
        <w:rPr>
          <w:rFonts w:cstheme="minorHAnsi"/>
        </w:rPr>
        <w:t>Talent washing cells in the well with PBS by gently pipetting up and down.</w:t>
      </w:r>
    </w:p>
    <w:p w14:paraId="54366AB2" w14:textId="77777777" w:rsidR="00F47763" w:rsidRDefault="006F7F5C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D6022F">
        <w:rPr>
          <w:rFonts w:cstheme="minorHAnsi"/>
        </w:rPr>
        <w:t xml:space="preserve">Talent adding </w:t>
      </w:r>
      <w:r w:rsidR="00D6022F" w:rsidRPr="00D6022F">
        <w:rPr>
          <w:rFonts w:cstheme="minorHAnsi"/>
        </w:rPr>
        <w:t>500 microliters of Accutase per well of the 6-well plate</w:t>
      </w:r>
      <w:r w:rsidR="00D6022F">
        <w:rPr>
          <w:rFonts w:cstheme="minorHAnsi"/>
        </w:rPr>
        <w:t>.</w:t>
      </w:r>
    </w:p>
    <w:p w14:paraId="1A795E81" w14:textId="0ECCF00E" w:rsidR="00F47763" w:rsidRPr="00F47763" w:rsidRDefault="00F47763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lastRenderedPageBreak/>
        <w:t xml:space="preserve">Please </w:t>
      </w:r>
      <w:r>
        <w:rPr>
          <w:rFonts w:cstheme="minorHAnsi"/>
          <w:i/>
          <w:iCs/>
          <w:color w:val="0070C0"/>
        </w:rPr>
        <w:t>reuse 2.1.3.</w:t>
      </w:r>
    </w:p>
    <w:p w14:paraId="30DBC622" w14:textId="77777777" w:rsidR="00D6022F" w:rsidRPr="00B07A3B" w:rsidRDefault="00D6022F" w:rsidP="00D6022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6AC0A" w14:textId="69826383" w:rsidR="00097B20" w:rsidRPr="00E951E5" w:rsidRDefault="000C3918" w:rsidP="00E951E5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Next, add 1.5 milliliter</w:t>
      </w:r>
      <w:r w:rsidR="007C77C8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</w:t>
      </w:r>
      <w:r w:rsidRPr="00D6022F">
        <w:rPr>
          <w:rFonts w:cstheme="minorHAnsi"/>
          <w:color w:val="7030A0"/>
        </w:rPr>
        <w:t>of washing medium</w:t>
      </w:r>
      <w:r>
        <w:rPr>
          <w:rFonts w:cstheme="minorHAnsi"/>
          <w:color w:val="7030A0"/>
        </w:rPr>
        <w:t xml:space="preserve"> per well </w:t>
      </w:r>
      <w:r w:rsidR="00423C9D">
        <w:rPr>
          <w:rFonts w:cstheme="minorHAnsi"/>
          <w:color w:val="7030A0"/>
        </w:rPr>
        <w:t>to</w:t>
      </w:r>
      <w:r>
        <w:rPr>
          <w:rFonts w:cstheme="minorHAnsi"/>
          <w:color w:val="7030A0"/>
        </w:rPr>
        <w:t xml:space="preserve"> gently resuspend the cells</w:t>
      </w:r>
      <w:r w:rsidR="00F3798C">
        <w:rPr>
          <w:rFonts w:cstheme="minorHAnsi"/>
          <w:color w:val="7030A0"/>
        </w:rPr>
        <w:t xml:space="preserve">, </w:t>
      </w:r>
      <w:r>
        <w:rPr>
          <w:rFonts w:cstheme="minorHAnsi"/>
          <w:color w:val="7030A0"/>
        </w:rPr>
        <w:t>generat</w:t>
      </w:r>
      <w:r w:rsidR="00F3798C">
        <w:rPr>
          <w:rFonts w:cstheme="minorHAnsi"/>
          <w:color w:val="7030A0"/>
        </w:rPr>
        <w:t>ing</w:t>
      </w:r>
      <w:r>
        <w:rPr>
          <w:rFonts w:cstheme="minorHAnsi"/>
          <w:color w:val="7030A0"/>
        </w:rPr>
        <w:t xml:space="preserve"> a single-cell suspension </w:t>
      </w:r>
      <w:r w:rsidRPr="000C3918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Transfer the </w:t>
      </w:r>
      <w:r w:rsidR="00173148">
        <w:rPr>
          <w:rFonts w:cstheme="minorHAnsi"/>
          <w:color w:val="7030A0"/>
        </w:rPr>
        <w:t xml:space="preserve">cell </w:t>
      </w:r>
      <w:r>
        <w:rPr>
          <w:rFonts w:cstheme="minorHAnsi"/>
          <w:color w:val="7030A0"/>
        </w:rPr>
        <w:t xml:space="preserve">suspension to a 15-milliliter conical tube </w:t>
      </w:r>
      <w:r w:rsidRPr="000C3918">
        <w:rPr>
          <w:rFonts w:cstheme="minorHAnsi"/>
          <w:b/>
          <w:bCs/>
          <w:color w:val="7030A0"/>
        </w:rPr>
        <w:t xml:space="preserve">[2] </w:t>
      </w:r>
      <w:r>
        <w:rPr>
          <w:rFonts w:cstheme="minorHAnsi"/>
          <w:color w:val="7030A0"/>
        </w:rPr>
        <w:t>and centrifuge at 200</w:t>
      </w:r>
      <w:r w:rsidR="007A01F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g</w:t>
      </w:r>
      <w:r w:rsidR="00D73992">
        <w:rPr>
          <w:rFonts w:cstheme="minorHAnsi"/>
          <w:color w:val="7030A0"/>
        </w:rPr>
        <w:t xml:space="preserve"> </w:t>
      </w:r>
      <w:r w:rsidR="00D73992" w:rsidRPr="00D73992">
        <w:rPr>
          <w:rFonts w:cstheme="minorHAnsi"/>
          <w:i/>
          <w:iCs/>
          <w:color w:val="EE0000"/>
        </w:rPr>
        <w:t>(gee)</w:t>
      </w:r>
      <w:r>
        <w:rPr>
          <w:rFonts w:cstheme="minorHAnsi"/>
          <w:color w:val="7030A0"/>
        </w:rPr>
        <w:t xml:space="preserve"> for 3 minutes at room temperature </w:t>
      </w:r>
      <w:r w:rsidRPr="000C3918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0C3918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>.</w:t>
      </w:r>
      <w:r w:rsidRPr="000C3918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Discard the supernatant </w:t>
      </w:r>
      <w:r w:rsidRPr="000C3918">
        <w:rPr>
          <w:rFonts w:cstheme="minorHAnsi"/>
          <w:b/>
          <w:bCs/>
          <w:color w:val="7030A0"/>
        </w:rPr>
        <w:t xml:space="preserve">[4] </w:t>
      </w:r>
      <w:r>
        <w:rPr>
          <w:rFonts w:cstheme="minorHAnsi"/>
          <w:color w:val="7030A0"/>
        </w:rPr>
        <w:t>and resuspend the cell pellet in feeder-free</w:t>
      </w:r>
      <w:r w:rsidR="00753514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iPSC medium supplemented with ROCK </w:t>
      </w:r>
      <w:r w:rsidR="00144C12" w:rsidRPr="00144C12">
        <w:rPr>
          <w:rFonts w:cstheme="minorHAnsi"/>
          <w:i/>
          <w:iCs/>
          <w:color w:val="EE0000"/>
        </w:rPr>
        <w:t>(rock)</w:t>
      </w:r>
      <w:r w:rsidR="00144C12" w:rsidRPr="00144C12">
        <w:rPr>
          <w:rFonts w:cstheme="minorHAnsi"/>
          <w:color w:val="EE0000"/>
        </w:rPr>
        <w:t xml:space="preserve"> </w:t>
      </w:r>
      <w:r>
        <w:rPr>
          <w:rFonts w:cstheme="minorHAnsi"/>
          <w:color w:val="7030A0"/>
        </w:rPr>
        <w:t xml:space="preserve">inhibitor at a final concentration of </w:t>
      </w:r>
      <w:r w:rsidR="00113614">
        <w:rPr>
          <w:rFonts w:cstheme="minorHAnsi"/>
          <w:color w:val="7030A0"/>
        </w:rPr>
        <w:t>ten</w:t>
      </w:r>
      <w:r>
        <w:rPr>
          <w:rFonts w:cstheme="minorHAnsi"/>
          <w:color w:val="7030A0"/>
        </w:rPr>
        <w:t xml:space="preserve"> micromolar</w:t>
      </w:r>
      <w:r>
        <w:rPr>
          <w:rFonts w:cstheme="minorHAnsi"/>
          <w:b/>
          <w:color w:val="7030A0"/>
        </w:rPr>
        <w:t xml:space="preserve"> [5]</w:t>
      </w:r>
      <w:r>
        <w:rPr>
          <w:rFonts w:cstheme="minorHAnsi"/>
          <w:color w:val="7030A0"/>
        </w:rPr>
        <w:t>.</w:t>
      </w:r>
    </w:p>
    <w:p w14:paraId="1CDB39DD" w14:textId="20289EBC" w:rsidR="006F7F5C" w:rsidRDefault="006F7F5C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1.5 milliliter of washing medium to the wells and gently pipetting up and down to generate a cell suspension </w:t>
      </w:r>
    </w:p>
    <w:p w14:paraId="21479A3F" w14:textId="0E80D1B4" w:rsidR="006F7F5C" w:rsidRDefault="006F7F5C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</w:t>
      </w:r>
      <w:r w:rsidR="00173148">
        <w:rPr>
          <w:rFonts w:cstheme="minorHAnsi"/>
        </w:rPr>
        <w:t xml:space="preserve">the cell </w:t>
      </w:r>
      <w:r w:rsidRPr="006F7F5C">
        <w:rPr>
          <w:rFonts w:cstheme="minorHAnsi"/>
        </w:rPr>
        <w:t>suspension to a 15-milliliter conical tube</w:t>
      </w:r>
      <w:r>
        <w:rPr>
          <w:rFonts w:cstheme="minorHAnsi"/>
        </w:rPr>
        <w:t>.</w:t>
      </w:r>
    </w:p>
    <w:p w14:paraId="40A085A4" w14:textId="171BC31C" w:rsidR="006F7F5C" w:rsidRDefault="006F7F5C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at room temperature.</w:t>
      </w:r>
    </w:p>
    <w:p w14:paraId="52F516E3" w14:textId="0DA9B9EB" w:rsidR="006F7F5C" w:rsidRDefault="006F7F5C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supernatant.</w:t>
      </w:r>
    </w:p>
    <w:p w14:paraId="2AA69149" w14:textId="0DE2053B" w:rsidR="006F7F5C" w:rsidRDefault="006F7F5C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resuspending the pellet in supplemented feeder-free iPSC medium by pipetting up and down.</w:t>
      </w:r>
    </w:p>
    <w:p w14:paraId="07C4ABA5" w14:textId="77777777" w:rsidR="004E7818" w:rsidRDefault="004E7818" w:rsidP="004E781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0CB40703" w:rsidR="00CE10F2" w:rsidRPr="00A9363D" w:rsidRDefault="000C3918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Count the viable iPSCs using </w:t>
      </w:r>
      <w:r w:rsidR="00E951E5">
        <w:rPr>
          <w:rFonts w:cstheme="minorHAnsi"/>
          <w:color w:val="7030A0"/>
        </w:rPr>
        <w:t>a hemocytometer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For each well of an </w:t>
      </w:r>
      <w:r w:rsidRPr="0089614B">
        <w:rPr>
          <w:rFonts w:cstheme="minorHAnsi"/>
          <w:color w:val="7030A0"/>
        </w:rPr>
        <w:t>AggreWel</w:t>
      </w:r>
      <w:r w:rsidR="006F1AE2">
        <w:rPr>
          <w:rFonts w:cstheme="minorHAnsi"/>
          <w:color w:val="7030A0"/>
        </w:rPr>
        <w:t>l</w:t>
      </w:r>
      <w:r>
        <w:rPr>
          <w:rFonts w:cstheme="minorHAnsi"/>
          <w:color w:val="7030A0"/>
        </w:rPr>
        <w:t>-</w:t>
      </w:r>
      <w:r w:rsidRPr="0089614B">
        <w:rPr>
          <w:rFonts w:cstheme="minorHAnsi"/>
          <w:color w:val="7030A0"/>
        </w:rPr>
        <w:t>800</w:t>
      </w:r>
      <w:r>
        <w:rPr>
          <w:rFonts w:cstheme="minorHAnsi"/>
          <w:color w:val="7030A0"/>
        </w:rPr>
        <w:t xml:space="preserve"> 24-well plate, prepare a single-cell suspension</w:t>
      </w:r>
      <w:r w:rsidR="006917C5">
        <w:rPr>
          <w:rFonts w:cstheme="minorHAnsi"/>
          <w:color w:val="7030A0"/>
        </w:rPr>
        <w:t xml:space="preserve"> of </w:t>
      </w:r>
      <w:r w:rsidR="00812E01">
        <w:rPr>
          <w:rFonts w:cstheme="minorHAnsi"/>
          <w:color w:val="7030A0"/>
        </w:rPr>
        <w:t>iPSCs at</w:t>
      </w:r>
      <w:r w:rsidR="006917C5">
        <w:rPr>
          <w:rFonts w:cstheme="minorHAnsi"/>
          <w:color w:val="7030A0"/>
        </w:rPr>
        <w:t xml:space="preserve"> a</w:t>
      </w:r>
      <w:r>
        <w:rPr>
          <w:rFonts w:cstheme="minorHAnsi"/>
          <w:color w:val="7030A0"/>
        </w:rPr>
        <w:t xml:space="preserve"> density</w:t>
      </w:r>
      <w:r w:rsidR="00812E01">
        <w:rPr>
          <w:rFonts w:cstheme="minorHAnsi"/>
          <w:color w:val="7030A0"/>
        </w:rPr>
        <w:t xml:space="preserve"> of</w:t>
      </w:r>
      <w:r>
        <w:rPr>
          <w:rFonts w:cstheme="minorHAnsi"/>
          <w:color w:val="7030A0"/>
        </w:rPr>
        <w:t xml:space="preserve"> 0.9 million cells per milliliter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EE42691" w14:textId="75B00120" w:rsidR="00A319BE" w:rsidRDefault="0028540D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="006F7F5C">
        <w:rPr>
          <w:rFonts w:cstheme="minorHAnsi"/>
        </w:rPr>
        <w:t xml:space="preserve">alent taking viable counts using </w:t>
      </w:r>
      <w:r w:rsidR="00F44ACF">
        <w:rPr>
          <w:rFonts w:cstheme="minorHAnsi"/>
        </w:rPr>
        <w:t>a hemocytometer</w:t>
      </w:r>
      <w:r w:rsidR="006F7F5C">
        <w:rPr>
          <w:rFonts w:cstheme="minorHAnsi"/>
        </w:rPr>
        <w:t>.</w:t>
      </w:r>
    </w:p>
    <w:p w14:paraId="38A412A7" w14:textId="7FB8B1CA" w:rsidR="006F7F5C" w:rsidRDefault="0028540D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</w:t>
      </w:r>
      <w:r w:rsidR="006F7F5C">
        <w:rPr>
          <w:rFonts w:cstheme="minorHAnsi"/>
        </w:rPr>
        <w:t xml:space="preserve">lent preparing </w:t>
      </w:r>
      <w:r w:rsidR="004F267D">
        <w:rPr>
          <w:rFonts w:cstheme="minorHAnsi"/>
        </w:rPr>
        <w:t xml:space="preserve">a </w:t>
      </w:r>
      <w:r w:rsidR="006F7F5C">
        <w:rPr>
          <w:rFonts w:cstheme="minorHAnsi"/>
        </w:rPr>
        <w:t xml:space="preserve">single cell suspension of </w:t>
      </w:r>
      <w:r w:rsidR="004F267D">
        <w:rPr>
          <w:rFonts w:cstheme="minorHAnsi"/>
        </w:rPr>
        <w:t xml:space="preserve">the </w:t>
      </w:r>
      <w:r w:rsidR="006F7F5C">
        <w:rPr>
          <w:rFonts w:cstheme="minorHAnsi"/>
        </w:rPr>
        <w:t>required cell density.</w:t>
      </w:r>
    </w:p>
    <w:p w14:paraId="476A4176" w14:textId="77777777" w:rsidR="000F326F" w:rsidRPr="006F7F5C" w:rsidRDefault="000F326F" w:rsidP="006F7F5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C88FEA8" w14:textId="3E1F2B54" w:rsidR="000F326F" w:rsidRDefault="00BE3100" w:rsidP="00F974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E3100">
        <w:rPr>
          <w:rFonts w:cstheme="minorHAnsi"/>
          <w:b/>
          <w:bCs/>
        </w:rPr>
        <w:t>Microwell Plate Priming</w:t>
      </w:r>
      <w:r>
        <w:rPr>
          <w:rFonts w:cstheme="minorHAnsi"/>
          <w:b/>
          <w:bCs/>
        </w:rPr>
        <w:t xml:space="preserve"> </w:t>
      </w:r>
      <w:r w:rsidRPr="00BE3100">
        <w:rPr>
          <w:rFonts w:cstheme="minorHAnsi"/>
          <w:b/>
          <w:bCs/>
        </w:rPr>
        <w:t>and iPSC Seeding</w:t>
      </w:r>
      <w:r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CE04DD" w:rsidR="000F326F" w:rsidRPr="00B07A3B" w:rsidRDefault="00BE2BCE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Add 500 microliter</w:t>
      </w:r>
      <w:r w:rsidR="0027308A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of feeder-free iPSC medium containing ROCK inhibitor at a final concentration of 10 micromolar to each well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Pr="00BE2BCE">
        <w:rPr>
          <w:color w:val="7030A0"/>
        </w:rPr>
        <w:t>Centrifuge the microwell plate at 300 g for 3 min</w:t>
      </w:r>
      <w:r>
        <w:rPr>
          <w:color w:val="7030A0"/>
        </w:rPr>
        <w:t>utes</w:t>
      </w:r>
      <w:r w:rsidRPr="00BE2BCE">
        <w:rPr>
          <w:color w:val="7030A0"/>
        </w:rPr>
        <w:t xml:space="preserve"> at room temperature to remove air bubbles from the microwells</w:t>
      </w:r>
      <w:r>
        <w:rPr>
          <w:color w:val="7030A0"/>
        </w:rPr>
        <w:t xml:space="preserve"> </w:t>
      </w:r>
      <w:r w:rsidRPr="00BE2BCE">
        <w:rPr>
          <w:b/>
          <w:bCs/>
          <w:color w:val="7030A0"/>
        </w:rPr>
        <w:t>[2].</w:t>
      </w:r>
    </w:p>
    <w:p w14:paraId="15D6CBAE" w14:textId="1E32DAAA" w:rsidR="000F326F" w:rsidRDefault="001C5EB1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Pr="001C5EB1">
        <w:rPr>
          <w:rFonts w:cstheme="minorHAnsi"/>
        </w:rPr>
        <w:t xml:space="preserve">500 microliter of </w:t>
      </w:r>
      <w:r w:rsidR="00D73992">
        <w:rPr>
          <w:rFonts w:cstheme="minorHAnsi"/>
        </w:rPr>
        <w:t xml:space="preserve">supplemented </w:t>
      </w:r>
      <w:r w:rsidRPr="001C5EB1">
        <w:rPr>
          <w:rFonts w:cstheme="minorHAnsi"/>
        </w:rPr>
        <w:t>feeder-free iPSC medium</w:t>
      </w:r>
      <w:r>
        <w:rPr>
          <w:rFonts w:cstheme="minorHAnsi"/>
        </w:rPr>
        <w:t xml:space="preserve"> to each well of the 24</w:t>
      </w:r>
      <w:r w:rsidR="0068385B">
        <w:rPr>
          <w:rFonts w:cstheme="minorHAnsi"/>
        </w:rPr>
        <w:t>-</w:t>
      </w:r>
      <w:r>
        <w:rPr>
          <w:rFonts w:cstheme="minorHAnsi"/>
        </w:rPr>
        <w:t xml:space="preserve">well </w:t>
      </w:r>
      <w:r w:rsidR="006B4A45">
        <w:rPr>
          <w:rFonts w:cstheme="minorHAnsi"/>
        </w:rPr>
        <w:t xml:space="preserve">microwell </w:t>
      </w:r>
      <w:r>
        <w:rPr>
          <w:rFonts w:cstheme="minorHAnsi"/>
        </w:rPr>
        <w:t>plate.</w:t>
      </w:r>
    </w:p>
    <w:p w14:paraId="18F13D40" w14:textId="1CBE71B8" w:rsidR="001C5EB1" w:rsidRDefault="00D73992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microwell plate in the centrifuge</w:t>
      </w:r>
      <w:r w:rsidR="003E6E38">
        <w:rPr>
          <w:rFonts w:cstheme="minorHAnsi"/>
        </w:rPr>
        <w:t xml:space="preserve"> at room </w:t>
      </w:r>
      <w:r w:rsidR="00D41702">
        <w:rPr>
          <w:rFonts w:cstheme="minorHAnsi"/>
        </w:rPr>
        <w:t>temperature</w:t>
      </w:r>
      <w:r>
        <w:rPr>
          <w:rFonts w:cstheme="minorHAnsi"/>
        </w:rPr>
        <w:t xml:space="preserve"> to remove air bubbles.</w:t>
      </w:r>
    </w:p>
    <w:p w14:paraId="6EB5EF94" w14:textId="77777777" w:rsidR="00D41702" w:rsidRPr="00B07A3B" w:rsidRDefault="00D41702" w:rsidP="00D4170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5E70BE71" w:rsidR="000F326F" w:rsidRPr="00B07A3B" w:rsidRDefault="00BE2BCE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Add 1.0 milliliter of the prepared single-cell suspension </w:t>
      </w:r>
      <w:r w:rsidR="004E1B5F">
        <w:rPr>
          <w:rFonts w:cstheme="minorHAnsi"/>
          <w:color w:val="7030A0"/>
        </w:rPr>
        <w:t xml:space="preserve">of iPSCs </w:t>
      </w:r>
      <w:r>
        <w:rPr>
          <w:rFonts w:cstheme="minorHAnsi"/>
          <w:color w:val="7030A0"/>
        </w:rPr>
        <w:t>to each well of the 24</w:t>
      </w:r>
      <w:r w:rsidR="00492139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well plate </w:t>
      </w:r>
      <w:r w:rsidRPr="00BE2BC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Using a P1000</w:t>
      </w:r>
      <w:r w:rsidR="00D41702">
        <w:rPr>
          <w:rFonts w:cstheme="minorHAnsi"/>
          <w:color w:val="7030A0"/>
        </w:rPr>
        <w:t xml:space="preserve"> </w:t>
      </w:r>
      <w:r w:rsidR="00D41702" w:rsidRPr="00D41702">
        <w:rPr>
          <w:rFonts w:cstheme="minorHAnsi"/>
          <w:i/>
          <w:iCs/>
          <w:color w:val="EE0000"/>
        </w:rPr>
        <w:t>(pee-one thousand</w:t>
      </w:r>
      <w:r w:rsidR="00E951E5" w:rsidRPr="00D41702">
        <w:rPr>
          <w:rFonts w:cstheme="minorHAnsi"/>
          <w:i/>
          <w:iCs/>
          <w:color w:val="EE0000"/>
        </w:rPr>
        <w:t>)</w:t>
      </w:r>
      <w:r w:rsidR="00E951E5">
        <w:rPr>
          <w:rFonts w:cstheme="minorHAnsi"/>
          <w:color w:val="7030A0"/>
        </w:rPr>
        <w:t xml:space="preserve"> pipette</w:t>
      </w:r>
      <w:r>
        <w:rPr>
          <w:rFonts w:cstheme="minorHAnsi"/>
          <w:color w:val="7030A0"/>
        </w:rPr>
        <w:t xml:space="preserve">, gently resuspend the cells </w:t>
      </w:r>
      <w:r>
        <w:rPr>
          <w:rFonts w:cstheme="minorHAnsi"/>
          <w:color w:val="7030A0"/>
        </w:rPr>
        <w:lastRenderedPageBreak/>
        <w:t xml:space="preserve">within each well 3 to 5 times without introducing air bubbles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Centrifuge the plate at 200 g for 3 minutes at room temperature to pellet the cells into the microwells </w:t>
      </w:r>
      <w:r w:rsidRPr="00BE2BCE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5E5F16F1" w14:textId="2B889E5B" w:rsidR="00BE3100" w:rsidRDefault="006917C5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="004E1B5F">
        <w:rPr>
          <w:rFonts w:cstheme="minorHAnsi"/>
        </w:rPr>
        <w:t>iPSCs cell suspension to each well of the 24 well plate.</w:t>
      </w:r>
    </w:p>
    <w:p w14:paraId="4A241CA6" w14:textId="1732C944" w:rsidR="004E1B5F" w:rsidRDefault="004E1B5F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using a wide-bore pipette tip to gently resuspend cells in each well of the plate.</w:t>
      </w:r>
    </w:p>
    <w:p w14:paraId="06A382D1" w14:textId="51154F59" w:rsidR="004E1B5F" w:rsidRDefault="004E1B5F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microwell plate in the centrifuge</w:t>
      </w:r>
      <w:r w:rsidR="00E02470">
        <w:rPr>
          <w:rFonts w:cstheme="minorHAnsi"/>
        </w:rPr>
        <w:t xml:space="preserve"> at room temperature</w:t>
      </w:r>
      <w:r>
        <w:rPr>
          <w:rFonts w:cstheme="minorHAnsi"/>
        </w:rPr>
        <w:t xml:space="preserve"> to pellet the cells into the wells.</w:t>
      </w:r>
    </w:p>
    <w:p w14:paraId="3AF3A9E2" w14:textId="77777777" w:rsidR="00D41702" w:rsidRDefault="00D41702" w:rsidP="00D4170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257143" w14:textId="0FBCD267" w:rsidR="00BE2BCE" w:rsidRPr="00B07A3B" w:rsidRDefault="00BE2BCE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Verify microscopically that the cells have settled into the microwells </w:t>
      </w:r>
      <w:r w:rsidRPr="00BE2BC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then incubate the plate at 37 degrees Celsius with 5% Carbon dioxide for 24 hours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56631A95" w14:textId="59553F64" w:rsidR="004E1B5F" w:rsidRDefault="004E1B5F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2"/>
      <w:r w:rsidRPr="004E1B5F">
        <w:rPr>
          <w:rFonts w:cstheme="minorHAnsi"/>
          <w:highlight w:val="yellow"/>
        </w:rPr>
        <w:t>SCOPE</w:t>
      </w:r>
      <w:commentRangeEnd w:id="2"/>
      <w:r w:rsidR="00345659">
        <w:rPr>
          <w:rStyle w:val="CommentReference"/>
          <w:rFonts w:cstheme="minorHAnsi"/>
          <w:sz w:val="24"/>
          <w:szCs w:val="24"/>
        </w:rPr>
        <w:commentReference w:id="2"/>
      </w:r>
      <w:r>
        <w:rPr>
          <w:rFonts w:cstheme="minorHAnsi"/>
        </w:rPr>
        <w:t>: Shot of iPSCs settled into the microwells of the plate.</w:t>
      </w:r>
      <w:r w:rsidR="004A0B8B">
        <w:rPr>
          <w:rFonts w:cstheme="minorHAnsi"/>
        </w:rPr>
        <w:t xml:space="preserve"> </w:t>
      </w:r>
    </w:p>
    <w:p w14:paraId="32FFA118" w14:textId="44369DC9" w:rsidR="004E1B5F" w:rsidRDefault="004E1B5F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plate </w:t>
      </w:r>
      <w:r w:rsidR="002637ED">
        <w:rPr>
          <w:rFonts w:cstheme="minorHAnsi"/>
        </w:rPr>
        <w:t xml:space="preserve">in the </w:t>
      </w:r>
      <w:r>
        <w:rPr>
          <w:rFonts w:cstheme="minorHAnsi"/>
        </w:rPr>
        <w:t>37 degrees Celsius incubator for 24 hours.</w:t>
      </w:r>
    </w:p>
    <w:p w14:paraId="2598540D" w14:textId="493F347B" w:rsidR="0077131F" w:rsidRPr="0077131F" w:rsidRDefault="0077131F" w:rsidP="0077131F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77131F">
        <w:rPr>
          <w:rFonts w:cstheme="minorHAnsi"/>
          <w:i/>
          <w:iCs/>
          <w:color w:val="0070C0"/>
        </w:rPr>
        <w:t xml:space="preserve">Videographer: Please obtain multiple reusable takes of </w:t>
      </w:r>
      <w:r>
        <w:rPr>
          <w:rFonts w:cstheme="minorHAnsi"/>
          <w:i/>
          <w:iCs/>
          <w:color w:val="0070C0"/>
        </w:rPr>
        <w:t>3.3.</w:t>
      </w:r>
      <w:r w:rsidRPr="0077131F">
        <w:rPr>
          <w:rFonts w:cstheme="minorHAnsi"/>
          <w:i/>
          <w:iCs/>
          <w:color w:val="0070C0"/>
        </w:rPr>
        <w:t>2. as these will be used later in the protocol</w:t>
      </w:r>
    </w:p>
    <w:p w14:paraId="537171D4" w14:textId="77777777" w:rsidR="005268C9" w:rsidRPr="00575A78" w:rsidRDefault="005268C9" w:rsidP="00575A78">
      <w:pPr>
        <w:spacing w:before="120"/>
        <w:rPr>
          <w:rFonts w:cstheme="minorHAnsi"/>
        </w:rPr>
      </w:pPr>
    </w:p>
    <w:p w14:paraId="29D7467F" w14:textId="3C17CBEF" w:rsidR="00BE3100" w:rsidRDefault="00BE3100" w:rsidP="00F974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17BE">
        <w:rPr>
          <w:rFonts w:asciiTheme="majorHAnsi" w:hAnsiTheme="majorHAnsi" w:cstheme="majorHAnsi"/>
          <w:b/>
          <w:bCs/>
        </w:rPr>
        <w:t xml:space="preserve">Expansion of iPSC </w:t>
      </w:r>
      <w:r w:rsidR="001523D9">
        <w:rPr>
          <w:rFonts w:asciiTheme="majorHAnsi" w:hAnsiTheme="majorHAnsi" w:cstheme="majorHAnsi"/>
          <w:b/>
          <w:bCs/>
        </w:rPr>
        <w:t>A</w:t>
      </w:r>
      <w:r w:rsidRPr="00AD17BE">
        <w:rPr>
          <w:rFonts w:asciiTheme="majorHAnsi" w:hAnsiTheme="majorHAnsi" w:cstheme="majorHAnsi"/>
          <w:b/>
          <w:bCs/>
        </w:rPr>
        <w:t xml:space="preserve">ggregates in </w:t>
      </w:r>
      <w:r w:rsidR="001523D9">
        <w:rPr>
          <w:rFonts w:asciiTheme="majorHAnsi" w:hAnsiTheme="majorHAnsi" w:cstheme="majorHAnsi"/>
          <w:b/>
          <w:bCs/>
        </w:rPr>
        <w:t>M</w:t>
      </w:r>
      <w:r w:rsidRPr="00AD17BE">
        <w:rPr>
          <w:rFonts w:asciiTheme="majorHAnsi" w:hAnsiTheme="majorHAnsi" w:cstheme="majorHAnsi"/>
          <w:b/>
          <w:bCs/>
        </w:rPr>
        <w:t>icrowells</w:t>
      </w:r>
    </w:p>
    <w:p w14:paraId="42B85106" w14:textId="7FE7F876" w:rsidR="00BE3100" w:rsidRDefault="00BE3100" w:rsidP="00BE310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40939AF" w14:textId="77777777" w:rsidR="00BE3100" w:rsidRPr="00B07A3B" w:rsidRDefault="00BE3100" w:rsidP="00BE310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8285ABD" w14:textId="2964CB20" w:rsidR="000C3918" w:rsidRPr="00B07A3B" w:rsidRDefault="00353299" w:rsidP="00F974C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Tilt the</w:t>
      </w:r>
      <w:r w:rsidR="000C3918">
        <w:rPr>
          <w:rFonts w:cstheme="minorHAnsi"/>
          <w:color w:val="7030A0"/>
        </w:rPr>
        <w:t xml:space="preserve"> plate containing iPSC aggregates</w:t>
      </w:r>
      <w:r w:rsidR="0070574F">
        <w:rPr>
          <w:rFonts w:cstheme="minorHAnsi"/>
          <w:color w:val="7030A0"/>
        </w:rPr>
        <w:t>,</w:t>
      </w:r>
      <w:r w:rsidR="000C3918">
        <w:rPr>
          <w:rFonts w:cstheme="minorHAnsi"/>
          <w:color w:val="7030A0"/>
        </w:rPr>
        <w:t xml:space="preserve"> slowly aspirat</w:t>
      </w:r>
      <w:r>
        <w:rPr>
          <w:rFonts w:cstheme="minorHAnsi"/>
          <w:color w:val="7030A0"/>
        </w:rPr>
        <w:t>ing</w:t>
      </w:r>
      <w:r w:rsidR="000C3918">
        <w:rPr>
          <w:rFonts w:cstheme="minorHAnsi"/>
          <w:color w:val="7030A0"/>
        </w:rPr>
        <w:t xml:space="preserve"> approximately 1.0 milliliter of medium from each well</w:t>
      </w:r>
      <w:r w:rsidR="0070574F">
        <w:rPr>
          <w:rFonts w:cstheme="minorHAnsi"/>
          <w:color w:val="7030A0"/>
        </w:rPr>
        <w:t>,</w:t>
      </w:r>
      <w:r w:rsidR="000C3918">
        <w:rPr>
          <w:rFonts w:cstheme="minorHAnsi"/>
          <w:color w:val="7030A0"/>
        </w:rPr>
        <w:t xml:space="preserve"> with a P1000 pipette</w:t>
      </w:r>
      <w:r w:rsidR="0070574F">
        <w:rPr>
          <w:rFonts w:cstheme="minorHAnsi"/>
          <w:color w:val="7030A0"/>
        </w:rPr>
        <w:t>,</w:t>
      </w:r>
      <w:r w:rsidR="000C3918">
        <w:rPr>
          <w:rFonts w:cstheme="minorHAnsi"/>
          <w:color w:val="7030A0"/>
        </w:rPr>
        <w:t xml:space="preserve"> without disturbing the aggregates </w:t>
      </w:r>
      <w:r w:rsidR="000C3918">
        <w:rPr>
          <w:rFonts w:cstheme="minorHAnsi"/>
          <w:b/>
          <w:color w:val="7030A0"/>
        </w:rPr>
        <w:t>[1]</w:t>
      </w:r>
      <w:r w:rsidR="000C3918">
        <w:rPr>
          <w:rFonts w:cstheme="minorHAnsi"/>
          <w:color w:val="7030A0"/>
        </w:rPr>
        <w:t xml:space="preserve">. </w:t>
      </w:r>
      <w:r w:rsidR="008907B4">
        <w:rPr>
          <w:rFonts w:cstheme="minorHAnsi"/>
          <w:color w:val="7030A0"/>
        </w:rPr>
        <w:t>Next, gently</w:t>
      </w:r>
      <w:r w:rsidR="000C3918">
        <w:rPr>
          <w:rFonts w:cstheme="minorHAnsi"/>
          <w:color w:val="7030A0"/>
        </w:rPr>
        <w:t xml:space="preserve"> aspirate the remaining approximately 500 microliters of </w:t>
      </w:r>
      <w:r w:rsidR="00345659">
        <w:rPr>
          <w:rFonts w:cstheme="minorHAnsi"/>
          <w:color w:val="7030A0"/>
        </w:rPr>
        <w:t>medium</w:t>
      </w:r>
      <w:r w:rsidR="00345659">
        <w:rPr>
          <w:rFonts w:cstheme="minorHAnsi"/>
          <w:b/>
          <w:color w:val="7030A0"/>
        </w:rPr>
        <w:t xml:space="preserve"> [</w:t>
      </w:r>
      <w:r w:rsidR="000C3918">
        <w:rPr>
          <w:rFonts w:cstheme="minorHAnsi"/>
          <w:b/>
          <w:color w:val="7030A0"/>
        </w:rPr>
        <w:t>2]</w:t>
      </w:r>
      <w:r w:rsidR="000C3918">
        <w:rPr>
          <w:rFonts w:cstheme="minorHAnsi"/>
          <w:color w:val="7030A0"/>
        </w:rPr>
        <w:t xml:space="preserve">. Using a serological pipette, add 1.5 milliliter of feeder-free iPSC medium to each well by dispensing it slowly down the side of the well </w:t>
      </w:r>
      <w:r w:rsidR="000C3918">
        <w:rPr>
          <w:rFonts w:cstheme="minorHAnsi"/>
          <w:b/>
          <w:color w:val="7030A0"/>
        </w:rPr>
        <w:t>[3]</w:t>
      </w:r>
      <w:r w:rsidR="000C3918">
        <w:rPr>
          <w:rFonts w:cstheme="minorHAnsi"/>
          <w:color w:val="7030A0"/>
        </w:rPr>
        <w:t>. Incubate at 37 degrees Celsius with 5% carbon dioxide</w:t>
      </w:r>
      <w:r w:rsidR="008907B4">
        <w:rPr>
          <w:rFonts w:cstheme="minorHAnsi"/>
          <w:color w:val="7030A0"/>
        </w:rPr>
        <w:t xml:space="preserve"> </w:t>
      </w:r>
      <w:r w:rsidR="008907B4" w:rsidRPr="008907B4">
        <w:rPr>
          <w:rFonts w:cstheme="minorHAnsi"/>
          <w:b/>
          <w:bCs/>
          <w:color w:val="7030A0"/>
        </w:rPr>
        <w:t>[4]</w:t>
      </w:r>
      <w:r w:rsidR="000C3918">
        <w:rPr>
          <w:rFonts w:cstheme="minorHAnsi"/>
          <w:color w:val="7030A0"/>
        </w:rPr>
        <w:t xml:space="preserve"> and change medium daily </w:t>
      </w:r>
      <w:r w:rsidR="000C3918">
        <w:rPr>
          <w:rFonts w:cstheme="minorHAnsi"/>
          <w:b/>
          <w:color w:val="7030A0"/>
        </w:rPr>
        <w:t>[</w:t>
      </w:r>
      <w:r w:rsidR="008907B4">
        <w:rPr>
          <w:rFonts w:cstheme="minorHAnsi"/>
          <w:b/>
          <w:color w:val="7030A0"/>
        </w:rPr>
        <w:t>5</w:t>
      </w:r>
      <w:r w:rsidR="000C3918">
        <w:rPr>
          <w:rFonts w:cstheme="minorHAnsi"/>
          <w:b/>
          <w:color w:val="7030A0"/>
        </w:rPr>
        <w:t>]</w:t>
      </w:r>
      <w:r w:rsidR="000C3918">
        <w:rPr>
          <w:rFonts w:cstheme="minorHAnsi"/>
          <w:color w:val="7030A0"/>
        </w:rPr>
        <w:t>.</w:t>
      </w:r>
      <w:r w:rsidR="004A0B8B">
        <w:rPr>
          <w:rFonts w:cstheme="minorHAnsi"/>
          <w:color w:val="7030A0"/>
        </w:rPr>
        <w:t xml:space="preserve"> </w:t>
      </w:r>
    </w:p>
    <w:p w14:paraId="24BACCB0" w14:textId="046CCC78" w:rsidR="00307FB5" w:rsidRDefault="00DE0B5B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</w:t>
      </w:r>
      <w:r w:rsidR="00307FB5">
        <w:rPr>
          <w:rFonts w:cstheme="minorHAnsi"/>
        </w:rPr>
        <w:t xml:space="preserve">alent </w:t>
      </w:r>
      <w:r w:rsidR="00F15906">
        <w:rPr>
          <w:rFonts w:cstheme="minorHAnsi"/>
        </w:rPr>
        <w:t xml:space="preserve">gently </w:t>
      </w:r>
      <w:r w:rsidR="00353299">
        <w:rPr>
          <w:rFonts w:cstheme="minorHAnsi"/>
        </w:rPr>
        <w:t xml:space="preserve">tilting the plate and </w:t>
      </w:r>
      <w:r w:rsidR="00F15906">
        <w:rPr>
          <w:rFonts w:cstheme="minorHAnsi"/>
        </w:rPr>
        <w:t>removing one milliliter of medium</w:t>
      </w:r>
      <w:r>
        <w:rPr>
          <w:rFonts w:cstheme="minorHAnsi"/>
        </w:rPr>
        <w:t xml:space="preserve"> from each well</w:t>
      </w:r>
      <w:r w:rsidR="00F15906">
        <w:rPr>
          <w:rFonts w:cstheme="minorHAnsi"/>
        </w:rPr>
        <w:t xml:space="preserve"> using a wide</w:t>
      </w:r>
      <w:r w:rsidR="006076A4">
        <w:rPr>
          <w:rFonts w:cstheme="minorHAnsi"/>
        </w:rPr>
        <w:t>-</w:t>
      </w:r>
      <w:r w:rsidR="00F15906">
        <w:rPr>
          <w:rFonts w:cstheme="minorHAnsi"/>
        </w:rPr>
        <w:t xml:space="preserve">bore </w:t>
      </w:r>
      <w:r w:rsidR="00BB5240">
        <w:rPr>
          <w:rFonts w:cstheme="minorHAnsi"/>
        </w:rPr>
        <w:t>pipette</w:t>
      </w:r>
      <w:r w:rsidR="006076A4">
        <w:rPr>
          <w:rFonts w:cstheme="minorHAnsi"/>
        </w:rPr>
        <w:t xml:space="preserve"> </w:t>
      </w:r>
      <w:r>
        <w:rPr>
          <w:rFonts w:cstheme="minorHAnsi"/>
        </w:rPr>
        <w:t>tip without</w:t>
      </w:r>
      <w:r w:rsidR="00F15906">
        <w:rPr>
          <w:rFonts w:cstheme="minorHAnsi"/>
        </w:rPr>
        <w:t xml:space="preserve"> disturbing the aggregates</w:t>
      </w:r>
      <w:r w:rsidR="00307FB5">
        <w:rPr>
          <w:rFonts w:cstheme="minorHAnsi"/>
        </w:rPr>
        <w:t>.</w:t>
      </w:r>
      <w:r w:rsidR="005B60F9" w:rsidRPr="005B60F9">
        <w:rPr>
          <w:rFonts w:cstheme="minorHAnsi"/>
          <w:i/>
          <w:iCs/>
          <w:color w:val="0070C0"/>
        </w:rPr>
        <w:t xml:space="preserve"> </w:t>
      </w:r>
    </w:p>
    <w:p w14:paraId="2D4B38DB" w14:textId="5CECD269" w:rsidR="00307FB5" w:rsidRDefault="00307FB5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345659">
        <w:rPr>
          <w:rFonts w:cstheme="minorHAnsi"/>
        </w:rPr>
        <w:t>Talent removing</w:t>
      </w:r>
      <w:r w:rsidR="00DE0B5B">
        <w:rPr>
          <w:rFonts w:cstheme="minorHAnsi"/>
        </w:rPr>
        <w:t xml:space="preserve"> the remaining </w:t>
      </w:r>
      <w:r w:rsidR="00EE1D37">
        <w:rPr>
          <w:rFonts w:cstheme="minorHAnsi"/>
        </w:rPr>
        <w:t xml:space="preserve">500 microliters of the </w:t>
      </w:r>
      <w:r w:rsidR="00DE0B5B">
        <w:rPr>
          <w:rFonts w:cstheme="minorHAnsi"/>
        </w:rPr>
        <w:t>medium from the wells.</w:t>
      </w:r>
      <w:r w:rsidR="005B60F9" w:rsidRPr="005B60F9">
        <w:rPr>
          <w:rFonts w:cstheme="minorHAnsi"/>
          <w:i/>
          <w:iCs/>
          <w:color w:val="0070C0"/>
        </w:rPr>
        <w:t xml:space="preserve"> </w:t>
      </w:r>
    </w:p>
    <w:p w14:paraId="4CB6B541" w14:textId="275D7747" w:rsidR="00DE0B5B" w:rsidRDefault="00DE0B5B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adding </w:t>
      </w:r>
      <w:r w:rsidRPr="00DE0B5B">
        <w:rPr>
          <w:rFonts w:cstheme="minorHAnsi"/>
        </w:rPr>
        <w:t>feeder-free iPSC medium to each well</w:t>
      </w:r>
      <w:r>
        <w:rPr>
          <w:rFonts w:cstheme="minorHAnsi"/>
        </w:rPr>
        <w:t xml:space="preserve"> from the side of the well using a serological pipette.</w:t>
      </w:r>
    </w:p>
    <w:p w14:paraId="1C34CD2E" w14:textId="77D3B7B1" w:rsidR="00DE0B5B" w:rsidRDefault="0077131F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>Please reuse 3.3.2</w:t>
      </w:r>
      <w:r w:rsidR="00DE0B5B">
        <w:rPr>
          <w:rFonts w:cstheme="minorHAnsi"/>
        </w:rPr>
        <w:t>.</w:t>
      </w:r>
    </w:p>
    <w:p w14:paraId="2B896168" w14:textId="214BE9EB" w:rsidR="00DE0B5B" w:rsidRDefault="00DE0B5B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fresh medium </w:t>
      </w:r>
      <w:r w:rsidR="0028540D">
        <w:rPr>
          <w:rFonts w:cstheme="minorHAnsi"/>
        </w:rPr>
        <w:t xml:space="preserve">being added </w:t>
      </w:r>
      <w:r>
        <w:rPr>
          <w:rFonts w:cstheme="minorHAnsi"/>
        </w:rPr>
        <w:t xml:space="preserve">to wells </w:t>
      </w:r>
      <w:r w:rsidR="003A2060">
        <w:rPr>
          <w:rFonts w:cstheme="minorHAnsi"/>
        </w:rPr>
        <w:t>every day</w:t>
      </w:r>
      <w:r>
        <w:rPr>
          <w:rFonts w:cstheme="minorHAnsi"/>
        </w:rPr>
        <w:t xml:space="preserve"> after discarding the old medium.</w:t>
      </w:r>
    </w:p>
    <w:p w14:paraId="60F6B4A1" w14:textId="773144C6" w:rsidR="00BE3100" w:rsidRPr="00B07A3B" w:rsidRDefault="00BE3100" w:rsidP="00307FB5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F352184" w14:textId="02CA3D62" w:rsidR="00BE3100" w:rsidRDefault="00BE3100" w:rsidP="00F974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17BE">
        <w:rPr>
          <w:rFonts w:asciiTheme="majorHAnsi" w:hAnsiTheme="majorHAnsi" w:cstheme="majorHAnsi"/>
          <w:b/>
          <w:bCs/>
        </w:rPr>
        <w:t xml:space="preserve">Cardiac </w:t>
      </w:r>
      <w:r w:rsidR="00B86704">
        <w:rPr>
          <w:rFonts w:asciiTheme="majorHAnsi" w:hAnsiTheme="majorHAnsi" w:cstheme="majorHAnsi"/>
          <w:b/>
          <w:bCs/>
        </w:rPr>
        <w:t>D</w:t>
      </w:r>
      <w:r w:rsidRPr="00AD17BE">
        <w:rPr>
          <w:rFonts w:asciiTheme="majorHAnsi" w:hAnsiTheme="majorHAnsi" w:cstheme="majorHAnsi"/>
          <w:b/>
          <w:bCs/>
        </w:rPr>
        <w:t xml:space="preserve">ifferentiation of iPSC </w:t>
      </w:r>
      <w:r w:rsidR="00B86704">
        <w:rPr>
          <w:rFonts w:asciiTheme="majorHAnsi" w:hAnsiTheme="majorHAnsi" w:cstheme="majorHAnsi"/>
          <w:b/>
          <w:bCs/>
        </w:rPr>
        <w:t>A</w:t>
      </w:r>
      <w:r w:rsidRPr="00AD17BE">
        <w:rPr>
          <w:rFonts w:asciiTheme="majorHAnsi" w:hAnsiTheme="majorHAnsi" w:cstheme="majorHAnsi"/>
          <w:b/>
          <w:bCs/>
        </w:rPr>
        <w:t xml:space="preserve">ggregates </w:t>
      </w:r>
    </w:p>
    <w:p w14:paraId="693BA9AE" w14:textId="77777777" w:rsidR="00BE3100" w:rsidRPr="00B07A3B" w:rsidRDefault="00BE3100" w:rsidP="00BE310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F7DD442" w14:textId="092B635A" w:rsidR="000C3918" w:rsidRPr="00B07A3B" w:rsidRDefault="000C3918" w:rsidP="00F974C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0, </w:t>
      </w:r>
      <w:r w:rsidR="005B60F9">
        <w:rPr>
          <w:rFonts w:cstheme="minorHAnsi"/>
          <w:color w:val="7030A0"/>
        </w:rPr>
        <w:t>from</w:t>
      </w:r>
      <w:r w:rsidR="00C8445D">
        <w:rPr>
          <w:rFonts w:cstheme="minorHAnsi"/>
          <w:color w:val="7030A0"/>
        </w:rPr>
        <w:t xml:space="preserve"> the plate with expanding iPSCs </w:t>
      </w:r>
      <w:r>
        <w:rPr>
          <w:rFonts w:cstheme="minorHAnsi"/>
          <w:color w:val="7030A0"/>
        </w:rPr>
        <w:t xml:space="preserve">remove the medium from the wells using the gentle aspiration method as demonstrated </w:t>
      </w:r>
      <w:r>
        <w:rPr>
          <w:rFonts w:cstheme="minorHAnsi"/>
          <w:b/>
          <w:color w:val="7030A0"/>
        </w:rPr>
        <w:t>[</w:t>
      </w:r>
      <w:r w:rsidR="00461DE0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r w:rsidR="00EA341D">
        <w:rPr>
          <w:rFonts w:cstheme="minorHAnsi"/>
          <w:color w:val="7030A0"/>
        </w:rPr>
        <w:t xml:space="preserve"> To each well of the plate, </w:t>
      </w:r>
      <w:r w:rsidR="00177672">
        <w:rPr>
          <w:rFonts w:cstheme="minorHAnsi"/>
          <w:color w:val="7030A0"/>
        </w:rPr>
        <w:t>now add</w:t>
      </w:r>
      <w:r>
        <w:rPr>
          <w:rFonts w:cstheme="minorHAnsi"/>
          <w:color w:val="7030A0"/>
        </w:rPr>
        <w:t xml:space="preserve"> 1.5 milliliter of basal medium supplemented with 2% B</w:t>
      </w:r>
      <w:r w:rsidR="00D41386">
        <w:rPr>
          <w:rFonts w:cstheme="minorHAnsi"/>
          <w:color w:val="7030A0"/>
        </w:rPr>
        <w:t>27 (</w:t>
      </w:r>
      <w:r w:rsidR="00D41386">
        <w:rPr>
          <w:rFonts w:cstheme="minorHAnsi"/>
          <w:i/>
          <w:iCs/>
          <w:color w:val="EE0000"/>
        </w:rPr>
        <w:t>bee-</w:t>
      </w:r>
      <w:r w:rsidR="00E75AAA">
        <w:rPr>
          <w:rFonts w:cstheme="minorHAnsi"/>
          <w:i/>
          <w:iCs/>
          <w:color w:val="EE0000"/>
        </w:rPr>
        <w:t>twenty-seven</w:t>
      </w:r>
      <w:r w:rsidR="00D41386" w:rsidRPr="00BB042F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minus insulin and</w:t>
      </w:r>
      <w:r w:rsidR="00D41386">
        <w:rPr>
          <w:rFonts w:cstheme="minorHAnsi"/>
          <w:color w:val="7030A0"/>
        </w:rPr>
        <w:t xml:space="preserve"> </w:t>
      </w:r>
      <w:r w:rsidR="00F70E6A" w:rsidRPr="00D41386">
        <w:rPr>
          <w:rFonts w:cstheme="minorHAnsi"/>
          <w:color w:val="7030A0"/>
        </w:rPr>
        <w:t>Wnt</w:t>
      </w:r>
      <w:r w:rsidR="00F70E6A">
        <w:rPr>
          <w:rFonts w:cstheme="minorHAnsi"/>
          <w:color w:val="7030A0"/>
        </w:rPr>
        <w:t xml:space="preserve"> </w:t>
      </w:r>
      <w:r w:rsidR="00F70E6A" w:rsidRPr="00AE7D07">
        <w:rPr>
          <w:rFonts w:cstheme="minorHAnsi"/>
          <w:color w:val="EE0000"/>
        </w:rPr>
        <w:t>(</w:t>
      </w:r>
      <w:r w:rsidR="00D41386">
        <w:rPr>
          <w:rFonts w:cstheme="minorHAnsi"/>
          <w:i/>
          <w:iCs/>
          <w:color w:val="EE0000"/>
        </w:rPr>
        <w:t>wint</w:t>
      </w:r>
      <w:r w:rsidR="00D41386" w:rsidRPr="00BB042F">
        <w:rPr>
          <w:rFonts w:cstheme="minorHAnsi"/>
          <w:i/>
          <w:iCs/>
          <w:color w:val="EE0000"/>
        </w:rPr>
        <w:t>)</w:t>
      </w:r>
      <w:r w:rsidR="00D41386">
        <w:rPr>
          <w:rFonts w:cstheme="minorHAnsi"/>
          <w:color w:val="7030A0"/>
        </w:rPr>
        <w:t xml:space="preserve"> </w:t>
      </w:r>
      <w:r w:rsidR="00F70E6A">
        <w:rPr>
          <w:rFonts w:cstheme="minorHAnsi"/>
          <w:color w:val="7030A0"/>
        </w:rPr>
        <w:t xml:space="preserve">or </w:t>
      </w:r>
      <w:r w:rsidR="00D41386" w:rsidRPr="00D41386">
        <w:rPr>
          <w:rFonts w:cstheme="minorHAnsi"/>
          <w:color w:val="7030A0"/>
        </w:rPr>
        <w:t>β-</w:t>
      </w:r>
      <w:r w:rsidR="005B60F9" w:rsidRPr="00D41386">
        <w:rPr>
          <w:rFonts w:cstheme="minorHAnsi"/>
          <w:color w:val="7030A0"/>
        </w:rPr>
        <w:t>catenin</w:t>
      </w:r>
      <w:r w:rsidR="00BB18FF">
        <w:rPr>
          <w:rFonts w:cstheme="minorHAnsi"/>
          <w:color w:val="7030A0"/>
        </w:rPr>
        <w:t xml:space="preserve"> </w:t>
      </w:r>
      <w:r w:rsidR="00BB18FF" w:rsidRPr="00BB18FF">
        <w:rPr>
          <w:rFonts w:cstheme="minorHAnsi"/>
          <w:i/>
          <w:iCs/>
          <w:color w:val="EE0000"/>
        </w:rPr>
        <w:t>(</w:t>
      </w:r>
      <w:r w:rsidR="00D41386">
        <w:rPr>
          <w:rFonts w:cstheme="minorHAnsi"/>
          <w:i/>
          <w:iCs/>
          <w:color w:val="EE0000"/>
        </w:rPr>
        <w:t>beta-cah-tee-nin</w:t>
      </w:r>
      <w:r w:rsidR="00D41386" w:rsidRPr="00BB042F">
        <w:rPr>
          <w:rFonts w:cstheme="minorHAnsi"/>
          <w:i/>
          <w:iCs/>
          <w:color w:val="EE0000"/>
        </w:rPr>
        <w:t>)</w:t>
      </w:r>
      <w:r w:rsidR="00D41386" w:rsidRPr="00D41386">
        <w:rPr>
          <w:rFonts w:cstheme="minorHAnsi"/>
          <w:color w:val="7030A0"/>
        </w:rPr>
        <w:t xml:space="preserve"> pathway activator</w:t>
      </w:r>
      <w:r w:rsidR="00D41386">
        <w:rPr>
          <w:rFonts w:cstheme="minorHAnsi"/>
          <w:color w:val="7030A0"/>
        </w:rPr>
        <w:t xml:space="preserve"> - </w:t>
      </w:r>
      <w:r>
        <w:rPr>
          <w:rFonts w:cstheme="minorHAnsi"/>
          <w:color w:val="7030A0"/>
        </w:rPr>
        <w:t xml:space="preserve">CHIR99021 </w:t>
      </w:r>
      <w:r w:rsidRPr="00BB042F">
        <w:rPr>
          <w:rFonts w:cstheme="minorHAnsi"/>
          <w:i/>
          <w:iCs/>
          <w:color w:val="EE0000"/>
        </w:rPr>
        <w:t>(</w:t>
      </w:r>
      <w:r w:rsidR="00D41386">
        <w:rPr>
          <w:rFonts w:cstheme="minorHAnsi"/>
          <w:i/>
          <w:iCs/>
          <w:color w:val="EE0000"/>
        </w:rPr>
        <w:t>kyre-nine nine oh twenty-one</w:t>
      </w:r>
      <w:r w:rsidR="00E75AAA" w:rsidRPr="00BB042F">
        <w:rPr>
          <w:rFonts w:cstheme="minorHAnsi"/>
          <w:i/>
          <w:iCs/>
          <w:color w:val="EE0000"/>
        </w:rPr>
        <w:t>)</w:t>
      </w:r>
      <w:r w:rsidR="00E75AAA">
        <w:rPr>
          <w:rFonts w:cstheme="minorHAnsi"/>
          <w:color w:val="7030A0"/>
        </w:rPr>
        <w:t xml:space="preserve"> </w:t>
      </w:r>
      <w:r w:rsidR="00E75AAA">
        <w:rPr>
          <w:rFonts w:cstheme="minorHAnsi"/>
          <w:b/>
          <w:color w:val="7030A0"/>
        </w:rPr>
        <w:t>[</w:t>
      </w:r>
      <w:r w:rsidR="00461DE0">
        <w:rPr>
          <w:rFonts w:cstheme="minorHAnsi"/>
          <w:b/>
          <w:color w:val="7030A0"/>
        </w:rPr>
        <w:t>2</w:t>
      </w:r>
      <w:r w:rsidR="00661B34">
        <w:rPr>
          <w:rFonts w:cstheme="minorHAnsi"/>
          <w:b/>
          <w:color w:val="7030A0"/>
        </w:rPr>
        <w:t>-TXT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r w:rsidR="003D23FC">
        <w:rPr>
          <w:rFonts w:cstheme="minorHAnsi"/>
          <w:color w:val="7030A0"/>
        </w:rPr>
        <w:t xml:space="preserve"> </w:t>
      </w:r>
      <w:r w:rsidR="0077131F">
        <w:rPr>
          <w:rFonts w:cstheme="minorHAnsi"/>
          <w:color w:val="7030A0"/>
        </w:rPr>
        <w:t xml:space="preserve">Incubate for 24 hours under standard conditions </w:t>
      </w:r>
      <w:r w:rsidR="0077131F" w:rsidRPr="0077131F">
        <w:rPr>
          <w:rFonts w:cstheme="minorHAnsi"/>
          <w:b/>
          <w:bCs/>
          <w:color w:val="7030A0"/>
        </w:rPr>
        <w:t>[3]</w:t>
      </w:r>
      <w:r w:rsidR="0077131F">
        <w:rPr>
          <w:rFonts w:cstheme="minorHAnsi"/>
          <w:color w:val="7030A0"/>
        </w:rPr>
        <w:t>.</w:t>
      </w:r>
    </w:p>
    <w:p w14:paraId="3944A977" w14:textId="00DE15DE" w:rsidR="000C3918" w:rsidRDefault="004D3AD0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3AD0">
        <w:rPr>
          <w:rFonts w:cstheme="minorHAnsi"/>
        </w:rPr>
        <w:t xml:space="preserve">Talent gently </w:t>
      </w:r>
      <w:r w:rsidR="00B34767">
        <w:rPr>
          <w:rFonts w:cstheme="minorHAnsi"/>
        </w:rPr>
        <w:t>discarding</w:t>
      </w:r>
      <w:r w:rsidRPr="004D3AD0">
        <w:rPr>
          <w:rFonts w:cstheme="minorHAnsi"/>
        </w:rPr>
        <w:t xml:space="preserve"> </w:t>
      </w:r>
      <w:r w:rsidR="003B08C0">
        <w:rPr>
          <w:rFonts w:cstheme="minorHAnsi"/>
        </w:rPr>
        <w:t>spent media</w:t>
      </w:r>
      <w:r w:rsidRPr="004D3AD0">
        <w:rPr>
          <w:rFonts w:cstheme="minorHAnsi"/>
        </w:rPr>
        <w:t xml:space="preserve"> from plate</w:t>
      </w:r>
      <w:r>
        <w:rPr>
          <w:rFonts w:cstheme="minorHAnsi"/>
          <w:color w:val="0070C0"/>
        </w:rPr>
        <w:t xml:space="preserve"> </w:t>
      </w:r>
      <w:r w:rsidRPr="004D3AD0">
        <w:rPr>
          <w:rFonts w:cstheme="minorHAnsi"/>
        </w:rPr>
        <w:t>wells.</w:t>
      </w:r>
    </w:p>
    <w:p w14:paraId="1A260AA2" w14:textId="4E9D707D" w:rsidR="000C3918" w:rsidRPr="0077131F" w:rsidRDefault="000C3918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</w:t>
      </w:r>
      <w:r w:rsidR="005B60F9">
        <w:rPr>
          <w:rFonts w:cstheme="minorHAnsi"/>
        </w:rPr>
        <w:t>U</w:t>
      </w:r>
      <w:r>
        <w:rPr>
          <w:rFonts w:cstheme="minorHAnsi"/>
        </w:rPr>
        <w:t xml:space="preserve">: Talent </w:t>
      </w:r>
      <w:r w:rsidR="00425EAF">
        <w:rPr>
          <w:rFonts w:cstheme="minorHAnsi"/>
        </w:rPr>
        <w:t xml:space="preserve">slowly </w:t>
      </w:r>
      <w:r>
        <w:rPr>
          <w:rFonts w:cstheme="minorHAnsi"/>
        </w:rPr>
        <w:t xml:space="preserve">adding </w:t>
      </w:r>
      <w:r w:rsidR="005B60F9">
        <w:rPr>
          <w:rFonts w:cstheme="minorHAnsi"/>
        </w:rPr>
        <w:t xml:space="preserve">supplemented </w:t>
      </w:r>
      <w:r>
        <w:rPr>
          <w:rFonts w:cstheme="minorHAnsi"/>
        </w:rPr>
        <w:t xml:space="preserve">basal medium </w:t>
      </w:r>
      <w:r w:rsidR="005B60F9">
        <w:rPr>
          <w:rFonts w:cstheme="minorHAnsi"/>
        </w:rPr>
        <w:t xml:space="preserve">to each well of the plate. </w:t>
      </w:r>
      <w:r>
        <w:rPr>
          <w:rFonts w:cstheme="minorHAnsi"/>
          <w:b/>
        </w:rPr>
        <w:t xml:space="preserve">TXT - Day 0: </w:t>
      </w:r>
      <w:r w:rsidR="008A0240">
        <w:rPr>
          <w:rFonts w:cstheme="minorHAnsi"/>
          <w:b/>
        </w:rPr>
        <w:t>M</w:t>
      </w:r>
      <w:r>
        <w:rPr>
          <w:rFonts w:cstheme="minorHAnsi"/>
          <w:b/>
        </w:rPr>
        <w:t xml:space="preserve">esoderm </w:t>
      </w:r>
      <w:r w:rsidR="008A0240">
        <w:rPr>
          <w:rFonts w:cstheme="minorHAnsi"/>
          <w:b/>
        </w:rPr>
        <w:t>I</w:t>
      </w:r>
      <w:r>
        <w:rPr>
          <w:rFonts w:cstheme="minorHAnsi"/>
          <w:b/>
        </w:rPr>
        <w:t>nduction</w:t>
      </w:r>
      <w:r w:rsidR="00F70E6A">
        <w:rPr>
          <w:rFonts w:cstheme="minorHAnsi"/>
          <w:b/>
        </w:rPr>
        <w:t xml:space="preserve">; </w:t>
      </w:r>
      <w:r w:rsidR="00F70E6A" w:rsidRPr="00F70E6A">
        <w:rPr>
          <w:rFonts w:cstheme="minorHAnsi"/>
          <w:b/>
        </w:rPr>
        <w:t>CHIR99021</w:t>
      </w:r>
      <w:r w:rsidR="00F70E6A">
        <w:rPr>
          <w:rFonts w:cstheme="minorHAnsi"/>
          <w:b/>
        </w:rPr>
        <w:t xml:space="preserve"> concentration – </w:t>
      </w:r>
      <w:r w:rsidR="00F70E6A" w:rsidRPr="00F70E6A">
        <w:rPr>
          <w:rFonts w:cstheme="minorHAnsi"/>
          <w:b/>
        </w:rPr>
        <w:t>11 µM</w:t>
      </w:r>
      <w:r w:rsidR="00F70E6A">
        <w:rPr>
          <w:rFonts w:cstheme="minorHAnsi"/>
          <w:b/>
        </w:rPr>
        <w:t xml:space="preserve"> per well</w:t>
      </w:r>
    </w:p>
    <w:p w14:paraId="33BD1BA2" w14:textId="471530EC" w:rsidR="0077131F" w:rsidRDefault="0077131F" w:rsidP="0077131F">
      <w:pPr>
        <w:pStyle w:val="ListParagraph"/>
        <w:keepLines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EB31AA">
        <w:rPr>
          <w:rFonts w:cstheme="minorHAnsi"/>
          <w:i/>
          <w:iCs/>
          <w:color w:val="0070C0"/>
        </w:rPr>
        <w:t>Videographer: Please obtain multiple reusable takes</w:t>
      </w:r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5.1.2.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408271C4" w14:textId="77CC191A" w:rsidR="0077131F" w:rsidRDefault="0077131F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>Please reuse 3.3.2</w:t>
      </w:r>
      <w:r>
        <w:rPr>
          <w:rFonts w:cstheme="minorHAnsi"/>
          <w:i/>
          <w:iCs/>
          <w:color w:val="0070C0"/>
        </w:rPr>
        <w:t>.</w:t>
      </w:r>
    </w:p>
    <w:p w14:paraId="7132A4F7" w14:textId="77777777" w:rsidR="0077131F" w:rsidRDefault="0077131F" w:rsidP="0077131F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47970B7C" w14:textId="7B76BFC0" w:rsidR="000C3918" w:rsidRPr="000C3918" w:rsidRDefault="000C3918" w:rsidP="00F974C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1, 24 hours after adding CHIR99021, gently </w:t>
      </w:r>
      <w:r w:rsidR="00461DE0">
        <w:rPr>
          <w:rFonts w:cstheme="minorHAnsi"/>
          <w:color w:val="7030A0"/>
        </w:rPr>
        <w:t>discard</w:t>
      </w:r>
      <w:r>
        <w:rPr>
          <w:rFonts w:cstheme="minorHAnsi"/>
          <w:color w:val="7030A0"/>
        </w:rPr>
        <w:t xml:space="preserve"> the medium from each well </w:t>
      </w:r>
      <w:r>
        <w:rPr>
          <w:rFonts w:cstheme="minorHAnsi"/>
          <w:b/>
          <w:color w:val="7030A0"/>
        </w:rPr>
        <w:t>[</w:t>
      </w:r>
      <w:r w:rsidR="00C8445D">
        <w:rPr>
          <w:rFonts w:cstheme="minorHAnsi"/>
          <w:b/>
          <w:color w:val="7030A0"/>
        </w:rPr>
        <w:t>1</w:t>
      </w:r>
      <w:r w:rsidR="00461DE0">
        <w:rPr>
          <w:rFonts w:cstheme="minorHAnsi"/>
          <w:b/>
          <w:color w:val="7030A0"/>
        </w:rPr>
        <w:t>-TXT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Add 1.5 milliliter</w:t>
      </w:r>
      <w:r w:rsidR="000A4BF5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of fresh basal medium supplemented with 2% B27 minus insulin</w:t>
      </w:r>
      <w:r w:rsidR="002340CC">
        <w:rPr>
          <w:rFonts w:cstheme="minorHAnsi"/>
          <w:color w:val="7030A0"/>
        </w:rPr>
        <w:t xml:space="preserve"> </w:t>
      </w:r>
      <w:r w:rsidR="000A4BF5">
        <w:rPr>
          <w:rFonts w:cstheme="minorHAnsi"/>
          <w:color w:val="7030A0"/>
        </w:rPr>
        <w:t xml:space="preserve">to each well </w:t>
      </w:r>
      <w:r w:rsidR="002340CC">
        <w:rPr>
          <w:rFonts w:cstheme="minorHAnsi"/>
          <w:b/>
          <w:color w:val="7030A0"/>
        </w:rPr>
        <w:t>[2]</w:t>
      </w:r>
      <w:r w:rsidR="002340CC">
        <w:rPr>
          <w:rFonts w:cstheme="minorHAnsi"/>
          <w:color w:val="7030A0"/>
        </w:rPr>
        <w:t xml:space="preserve"> and</w:t>
      </w:r>
      <w:r>
        <w:rPr>
          <w:rFonts w:cstheme="minorHAnsi"/>
          <w:color w:val="7030A0"/>
        </w:rPr>
        <w:t xml:space="preserve"> then incubate for 48 hours </w:t>
      </w:r>
      <w:r>
        <w:rPr>
          <w:rFonts w:cstheme="minorHAnsi"/>
          <w:b/>
          <w:color w:val="7030A0"/>
        </w:rPr>
        <w:t>[</w:t>
      </w:r>
      <w:r w:rsidR="002340CC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58145EB" w14:textId="08F147A7" w:rsidR="00BE3100" w:rsidRPr="00C61EC1" w:rsidRDefault="00461DE0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 w:rsidR="00293CB0">
        <w:rPr>
          <w:rFonts w:cstheme="minorHAnsi"/>
        </w:rPr>
        <w:t xml:space="preserve">gently discarding medium from each well </w:t>
      </w:r>
      <w:r w:rsidR="007E2981">
        <w:rPr>
          <w:rFonts w:cstheme="minorHAnsi"/>
        </w:rPr>
        <w:t>after</w:t>
      </w:r>
      <w:r w:rsidR="00293CB0">
        <w:rPr>
          <w:rFonts w:cstheme="minorHAnsi"/>
        </w:rPr>
        <w:t xml:space="preserve"> 24 hours. </w:t>
      </w:r>
      <w:r w:rsidR="00293CB0" w:rsidRPr="00293CB0">
        <w:rPr>
          <w:rFonts w:cstheme="minorHAnsi"/>
          <w:b/>
          <w:bCs/>
        </w:rPr>
        <w:t>TXT</w:t>
      </w:r>
      <w:r w:rsidR="00293CB0">
        <w:rPr>
          <w:rFonts w:cstheme="minorHAnsi"/>
          <w:b/>
          <w:bCs/>
        </w:rPr>
        <w:t>: Day1 – Medium Change after Induction</w:t>
      </w:r>
    </w:p>
    <w:p w14:paraId="26BE9295" w14:textId="2A96B37B" w:rsidR="00C61EC1" w:rsidRPr="000C3918" w:rsidRDefault="00C61EC1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5.1.2.</w:t>
      </w:r>
    </w:p>
    <w:p w14:paraId="778F34D5" w14:textId="7244D20D" w:rsidR="000C3918" w:rsidRPr="004C3D99" w:rsidRDefault="0077131F" w:rsidP="00F974CC">
      <w:pPr>
        <w:pStyle w:val="ListParagraph"/>
        <w:numPr>
          <w:ilvl w:val="2"/>
          <w:numId w:val="3"/>
        </w:numPr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3.3.2</w:t>
      </w:r>
    </w:p>
    <w:p w14:paraId="7B7ADEDE" w14:textId="77777777" w:rsidR="004C3D99" w:rsidRPr="0077131F" w:rsidRDefault="004C3D99" w:rsidP="004C3D99">
      <w:pPr>
        <w:pStyle w:val="ListParagraph"/>
        <w:ind w:left="1627"/>
        <w:rPr>
          <w:rFonts w:cstheme="minorHAnsi"/>
        </w:rPr>
      </w:pPr>
    </w:p>
    <w:p w14:paraId="4B6409DC" w14:textId="67F0C915" w:rsidR="00BE3100" w:rsidRPr="000C3918" w:rsidRDefault="000C3918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3, prepare conditioned medium by transferring 760 microliter of spent medium from each well to a sterile 50 milliliter conical tube </w:t>
      </w:r>
      <w:r>
        <w:rPr>
          <w:rFonts w:cstheme="minorHAnsi"/>
          <w:b/>
          <w:color w:val="7030A0"/>
        </w:rPr>
        <w:t>[1</w:t>
      </w:r>
      <w:r w:rsidR="00425EAF">
        <w:rPr>
          <w:rFonts w:cstheme="minorHAnsi"/>
          <w:b/>
          <w:color w:val="7030A0"/>
        </w:rPr>
        <w:t xml:space="preserve"> -TXT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="00D3231F">
        <w:rPr>
          <w:rFonts w:cstheme="minorHAnsi"/>
          <w:color w:val="7030A0"/>
        </w:rPr>
        <w:t>To this tube,</w:t>
      </w:r>
      <w:r>
        <w:rPr>
          <w:rFonts w:cstheme="minorHAnsi"/>
          <w:color w:val="7030A0"/>
        </w:rPr>
        <w:t xml:space="preserve"> </w:t>
      </w:r>
      <w:r w:rsidR="00D3231F">
        <w:rPr>
          <w:rFonts w:cstheme="minorHAnsi"/>
          <w:color w:val="7030A0"/>
        </w:rPr>
        <w:t xml:space="preserve">add an equal amount </w:t>
      </w:r>
      <w:r>
        <w:rPr>
          <w:rFonts w:cstheme="minorHAnsi"/>
          <w:color w:val="7030A0"/>
        </w:rPr>
        <w:t xml:space="preserve">fresh basal medium supplemented with 2% B27 minus insulin and mix gently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Add IWP4 </w:t>
      </w:r>
      <w:r w:rsidRPr="00B26410">
        <w:rPr>
          <w:rFonts w:cstheme="minorHAnsi"/>
          <w:i/>
          <w:iCs/>
          <w:color w:val="EE0000"/>
        </w:rPr>
        <w:t>(</w:t>
      </w:r>
      <w:r w:rsidR="004C3D99">
        <w:rPr>
          <w:rFonts w:cstheme="minorHAnsi"/>
          <w:i/>
          <w:iCs/>
          <w:color w:val="EE0000"/>
        </w:rPr>
        <w:t>iee-w-pee-four</w:t>
      </w:r>
      <w:r w:rsidR="002C0E84" w:rsidRPr="00B26410">
        <w:rPr>
          <w:rFonts w:cstheme="minorHAnsi"/>
          <w:i/>
          <w:iCs/>
          <w:color w:val="EE0000"/>
        </w:rPr>
        <w:t>)</w:t>
      </w:r>
      <w:r w:rsidR="002C0E84">
        <w:rPr>
          <w:rFonts w:cstheme="minorHAnsi"/>
          <w:color w:val="7030A0"/>
        </w:rPr>
        <w:t xml:space="preserve"> to</w:t>
      </w:r>
      <w:r>
        <w:rPr>
          <w:rFonts w:cstheme="minorHAnsi"/>
          <w:color w:val="7030A0"/>
        </w:rPr>
        <w:t xml:space="preserve"> th</w:t>
      </w:r>
      <w:r w:rsidR="00D3231F">
        <w:rPr>
          <w:rFonts w:cstheme="minorHAnsi"/>
          <w:color w:val="7030A0"/>
        </w:rPr>
        <w:t>is tube of</w:t>
      </w:r>
      <w:r>
        <w:rPr>
          <w:rFonts w:cstheme="minorHAnsi"/>
          <w:color w:val="7030A0"/>
        </w:rPr>
        <w:t xml:space="preserve"> mixed medium at a final concentration of 5 micromolar and gently invert the tube several times</w:t>
      </w:r>
      <w:r w:rsidR="00D5621F">
        <w:rPr>
          <w:rFonts w:cstheme="minorHAnsi"/>
          <w:color w:val="7030A0"/>
        </w:rPr>
        <w:t xml:space="preserve"> to mix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12900D71" w14:textId="2C5A0E54" w:rsidR="000C3918" w:rsidRDefault="000C3918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</w:t>
      </w:r>
      <w:r w:rsidR="00425EAF">
        <w:rPr>
          <w:rFonts w:cstheme="minorHAnsi"/>
        </w:rPr>
        <w:t>U</w:t>
      </w:r>
      <w:r>
        <w:rPr>
          <w:rFonts w:cstheme="minorHAnsi"/>
        </w:rPr>
        <w:t xml:space="preserve">: Talent </w:t>
      </w:r>
      <w:r w:rsidR="00425EAF">
        <w:rPr>
          <w:rFonts w:cstheme="minorHAnsi"/>
        </w:rPr>
        <w:t>removing</w:t>
      </w:r>
      <w:r>
        <w:rPr>
          <w:rFonts w:cstheme="minorHAnsi"/>
        </w:rPr>
        <w:t xml:space="preserve"> spent medium from each well</w:t>
      </w:r>
      <w:r w:rsidR="00425EAF">
        <w:rPr>
          <w:rFonts w:cstheme="minorHAnsi"/>
        </w:rPr>
        <w:t xml:space="preserve"> </w:t>
      </w:r>
      <w:r w:rsidR="00B829D9">
        <w:rPr>
          <w:rFonts w:cstheme="minorHAnsi"/>
        </w:rPr>
        <w:t>and adding it to</w:t>
      </w:r>
      <w:r>
        <w:rPr>
          <w:rFonts w:cstheme="minorHAnsi"/>
        </w:rPr>
        <w:t xml:space="preserve"> a sterile 50 m</w:t>
      </w:r>
      <w:r w:rsidR="00425EAF">
        <w:rPr>
          <w:rFonts w:cstheme="minorHAnsi"/>
        </w:rPr>
        <w:t>illiliter</w:t>
      </w:r>
      <w:r>
        <w:rPr>
          <w:rFonts w:cstheme="minorHAnsi"/>
        </w:rPr>
        <w:t xml:space="preserve"> conical tube.</w:t>
      </w:r>
      <w:r w:rsidR="00425EAF">
        <w:rPr>
          <w:rFonts w:cstheme="minorHAnsi"/>
        </w:rPr>
        <w:t xml:space="preserve"> </w:t>
      </w:r>
      <w:r w:rsidR="00425EAF" w:rsidRPr="00425EAF">
        <w:rPr>
          <w:rFonts w:cstheme="minorHAnsi"/>
          <w:b/>
          <w:bCs/>
        </w:rPr>
        <w:t>TXT: Day 3 -</w:t>
      </w:r>
      <w:r w:rsidR="00425EAF" w:rsidRPr="00425EAF">
        <w:rPr>
          <w:rFonts w:asciiTheme="majorHAnsi" w:hAnsiTheme="majorHAnsi" w:cstheme="majorHAnsi"/>
          <w:b/>
          <w:bCs/>
        </w:rPr>
        <w:t xml:space="preserve"> </w:t>
      </w:r>
      <w:r w:rsidR="00425EAF" w:rsidRPr="00425EAF">
        <w:rPr>
          <w:rFonts w:cstheme="minorHAnsi"/>
          <w:b/>
          <w:bCs/>
        </w:rPr>
        <w:t xml:space="preserve">Cardiac </w:t>
      </w:r>
      <w:r w:rsidR="00B40D10">
        <w:rPr>
          <w:rFonts w:cstheme="minorHAnsi"/>
          <w:b/>
          <w:bCs/>
        </w:rPr>
        <w:t>C</w:t>
      </w:r>
      <w:r w:rsidR="00425EAF" w:rsidRPr="00425EAF">
        <w:rPr>
          <w:rFonts w:cstheme="minorHAnsi"/>
          <w:b/>
          <w:bCs/>
        </w:rPr>
        <w:t xml:space="preserve">ommitment via WNT </w:t>
      </w:r>
      <w:r w:rsidR="00B40D10">
        <w:rPr>
          <w:rFonts w:cstheme="minorHAnsi"/>
          <w:b/>
          <w:bCs/>
        </w:rPr>
        <w:t>I</w:t>
      </w:r>
      <w:r w:rsidR="00425EAF" w:rsidRPr="00425EAF">
        <w:rPr>
          <w:rFonts w:cstheme="minorHAnsi"/>
          <w:b/>
          <w:bCs/>
        </w:rPr>
        <w:t>nhibition</w:t>
      </w:r>
    </w:p>
    <w:p w14:paraId="3B606AE3" w14:textId="4C75B2E8" w:rsidR="000C3918" w:rsidRDefault="00425EAF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Talent adding fresh</w:t>
      </w:r>
      <w:r w:rsidR="00D3231F">
        <w:rPr>
          <w:rFonts w:cstheme="minorHAnsi"/>
          <w:color w:val="auto"/>
        </w:rPr>
        <w:t xml:space="preserve"> supplemented</w:t>
      </w:r>
      <w:r>
        <w:rPr>
          <w:rFonts w:cstheme="minorHAnsi"/>
          <w:color w:val="auto"/>
        </w:rPr>
        <w:t xml:space="preserve"> basal medium to </w:t>
      </w:r>
      <w:r w:rsidR="00D3231F">
        <w:rPr>
          <w:rFonts w:cstheme="minorHAnsi"/>
          <w:color w:val="auto"/>
        </w:rPr>
        <w:t xml:space="preserve">the </w:t>
      </w:r>
      <w:r w:rsidR="00B829D9">
        <w:rPr>
          <w:rFonts w:cstheme="minorHAnsi"/>
          <w:color w:val="auto"/>
        </w:rPr>
        <w:t>50-milliliter</w:t>
      </w:r>
      <w:r w:rsidR="00D3231F">
        <w:rPr>
          <w:rFonts w:cstheme="minorHAnsi"/>
          <w:color w:val="auto"/>
        </w:rPr>
        <w:t xml:space="preserve"> conical tube</w:t>
      </w:r>
      <w:r w:rsidR="00B829D9">
        <w:rPr>
          <w:rFonts w:cstheme="minorHAnsi"/>
          <w:color w:val="auto"/>
        </w:rPr>
        <w:t>, at an amount equal to the spent medium in the tube</w:t>
      </w:r>
      <w:r w:rsidR="00D3231F">
        <w:rPr>
          <w:rFonts w:cstheme="minorHAnsi"/>
          <w:color w:val="auto"/>
        </w:rPr>
        <w:t>.</w:t>
      </w:r>
    </w:p>
    <w:p w14:paraId="149EB2B6" w14:textId="0A4D16D4" w:rsidR="00AE5D29" w:rsidRDefault="00B829D9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6F9">
        <w:rPr>
          <w:rFonts w:cstheme="minorHAnsi"/>
        </w:rPr>
        <w:t>CU</w:t>
      </w:r>
      <w:r w:rsidR="000C3918" w:rsidRPr="00D826F9">
        <w:rPr>
          <w:rFonts w:cstheme="minorHAnsi"/>
        </w:rPr>
        <w:t xml:space="preserve">: Talent </w:t>
      </w:r>
      <w:r w:rsidR="00FB5B91" w:rsidRPr="00D826F9">
        <w:rPr>
          <w:rFonts w:cstheme="minorHAnsi"/>
        </w:rPr>
        <w:t>mixing</w:t>
      </w:r>
      <w:r w:rsidR="000C3918" w:rsidRPr="00D826F9">
        <w:rPr>
          <w:rFonts w:cstheme="minorHAnsi"/>
        </w:rPr>
        <w:t xml:space="preserve"> IWP4 </w:t>
      </w:r>
      <w:r w:rsidR="00FD4B58" w:rsidRPr="00D826F9">
        <w:rPr>
          <w:rFonts w:cstheme="minorHAnsi"/>
        </w:rPr>
        <w:t>in</w:t>
      </w:r>
      <w:r w:rsidR="000C3918" w:rsidRPr="00D826F9">
        <w:rPr>
          <w:rFonts w:cstheme="minorHAnsi"/>
        </w:rPr>
        <w:t xml:space="preserve">to </w:t>
      </w:r>
      <w:r w:rsidRPr="00D826F9">
        <w:rPr>
          <w:rFonts w:cstheme="minorHAnsi"/>
        </w:rPr>
        <w:t xml:space="preserve">the tube </w:t>
      </w:r>
      <w:r w:rsidR="00FB5B91" w:rsidRPr="00D826F9">
        <w:rPr>
          <w:rFonts w:cstheme="minorHAnsi"/>
        </w:rPr>
        <w:t>by</w:t>
      </w:r>
      <w:r w:rsidR="000C3918" w:rsidRPr="00D826F9">
        <w:rPr>
          <w:rFonts w:cstheme="minorHAnsi"/>
        </w:rPr>
        <w:t xml:space="preserve"> gently inverting </w:t>
      </w:r>
      <w:r w:rsidR="00D826F9" w:rsidRPr="00D826F9">
        <w:rPr>
          <w:rFonts w:cstheme="minorHAnsi"/>
        </w:rPr>
        <w:t>it</w:t>
      </w:r>
      <w:r w:rsidR="000C3918" w:rsidRPr="00D826F9">
        <w:rPr>
          <w:rFonts w:cstheme="minorHAnsi"/>
        </w:rPr>
        <w:t xml:space="preserve"> several </w:t>
      </w:r>
      <w:r w:rsidR="00D826F9">
        <w:rPr>
          <w:rFonts w:cstheme="minorHAnsi"/>
        </w:rPr>
        <w:t>times.</w:t>
      </w:r>
    </w:p>
    <w:p w14:paraId="55BAFDBE" w14:textId="77777777" w:rsidR="002C0E84" w:rsidRPr="00D826F9" w:rsidRDefault="002C0E84" w:rsidP="002C0E84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1D9D311F" w14:textId="0D6B51D3" w:rsidR="00C8445D" w:rsidRPr="00C8445D" w:rsidRDefault="00C8445D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>Carefully aspirate the remaining medium from each well</w:t>
      </w:r>
      <w:r w:rsidR="004D3AD0">
        <w:rPr>
          <w:rFonts w:cstheme="minorHAnsi"/>
          <w:color w:val="7030A0"/>
        </w:rPr>
        <w:t xml:space="preserve"> as demonstrated</w:t>
      </w:r>
      <w:r>
        <w:rPr>
          <w:rFonts w:cstheme="minorHAnsi"/>
          <w:color w:val="7030A0"/>
        </w:rPr>
        <w:t xml:space="preserve"> </w:t>
      </w:r>
      <w:r w:rsidRPr="00C8445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8445D">
        <w:rPr>
          <w:rFonts w:cstheme="minorHAnsi"/>
          <w:b/>
          <w:bCs/>
          <w:color w:val="7030A0"/>
        </w:rPr>
        <w:t>]</w:t>
      </w:r>
      <w:r w:rsidR="004D3AD0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4D3AD0">
        <w:rPr>
          <w:rFonts w:cstheme="minorHAnsi"/>
          <w:color w:val="7030A0"/>
        </w:rPr>
        <w:t>T</w:t>
      </w:r>
      <w:r>
        <w:rPr>
          <w:rFonts w:cstheme="minorHAnsi"/>
          <w:color w:val="7030A0"/>
        </w:rPr>
        <w:t xml:space="preserve">hen add 1.5 milliliter per well of conditioned medium supplemented with IWP4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Incubate at 37 degrees Celsius with 5% Carbon dioxide for 48 hours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547B73E7" w14:textId="38B4AC4A" w:rsidR="00C8445D" w:rsidRDefault="00B34767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3AD0">
        <w:rPr>
          <w:rFonts w:cstheme="minorHAnsi"/>
        </w:rPr>
        <w:t xml:space="preserve">Talent gently </w:t>
      </w:r>
      <w:r>
        <w:rPr>
          <w:rFonts w:cstheme="minorHAnsi"/>
        </w:rPr>
        <w:t>aspirating old</w:t>
      </w:r>
      <w:r w:rsidRPr="004D3AD0">
        <w:rPr>
          <w:rFonts w:cstheme="minorHAnsi"/>
        </w:rPr>
        <w:t xml:space="preserve"> medium from </w:t>
      </w:r>
      <w:r>
        <w:rPr>
          <w:rFonts w:cstheme="minorHAnsi"/>
        </w:rPr>
        <w:t>each</w:t>
      </w:r>
      <w:r>
        <w:rPr>
          <w:rFonts w:cstheme="minorHAnsi"/>
          <w:color w:val="0070C0"/>
        </w:rPr>
        <w:t xml:space="preserve"> </w:t>
      </w:r>
      <w:r w:rsidRPr="004D3AD0">
        <w:rPr>
          <w:rFonts w:cstheme="minorHAnsi"/>
        </w:rPr>
        <w:t>well</w:t>
      </w:r>
      <w:r w:rsidR="003B08C0">
        <w:rPr>
          <w:rFonts w:cstheme="minorHAnsi"/>
        </w:rPr>
        <w:t xml:space="preserve">. </w:t>
      </w:r>
    </w:p>
    <w:p w14:paraId="1F1A4461" w14:textId="11F52273" w:rsidR="00C8445D" w:rsidRPr="00AE5D29" w:rsidRDefault="00AE5D29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adding IWP4 supplemented conditioned medium to each well of the plate.</w:t>
      </w:r>
    </w:p>
    <w:p w14:paraId="185A31AE" w14:textId="3EF7FA63" w:rsidR="00AE5D29" w:rsidRPr="00AE5D29" w:rsidRDefault="00AE5D29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>Please reuse 3.3.2</w:t>
      </w:r>
    </w:p>
    <w:p w14:paraId="5888C2DC" w14:textId="77777777" w:rsidR="00C8445D" w:rsidRPr="000C3918" w:rsidRDefault="00C8445D" w:rsidP="00C8445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0A08CED" w14:textId="4CD189E4" w:rsidR="000C3918" w:rsidRPr="00812E01" w:rsidRDefault="000C3918" w:rsidP="00F974CC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5, </w:t>
      </w:r>
      <w:r w:rsidR="00C8445D">
        <w:rPr>
          <w:rFonts w:cstheme="minorHAnsi"/>
          <w:color w:val="7030A0"/>
        </w:rPr>
        <w:t>discard</w:t>
      </w:r>
      <w:r>
        <w:rPr>
          <w:rFonts w:cstheme="minorHAnsi"/>
          <w:color w:val="7030A0"/>
        </w:rPr>
        <w:t xml:space="preserve"> the </w:t>
      </w:r>
      <w:r w:rsidR="00C8445D">
        <w:rPr>
          <w:rFonts w:cstheme="minorHAnsi"/>
          <w:color w:val="7030A0"/>
        </w:rPr>
        <w:t xml:space="preserve">old </w:t>
      </w:r>
      <w:r>
        <w:rPr>
          <w:rFonts w:cstheme="minorHAnsi"/>
          <w:color w:val="7030A0"/>
        </w:rPr>
        <w:t xml:space="preserve">medium using the gentle aspiration as demonstrated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 Add 1.5 milliliter of basal medium supplemented with 2% B27 minus insulin to each well</w:t>
      </w:r>
      <w:r w:rsidR="00C8445D">
        <w:rPr>
          <w:rFonts w:cstheme="minorHAnsi"/>
          <w:color w:val="7030A0"/>
        </w:rPr>
        <w:t xml:space="preserve"> </w:t>
      </w:r>
      <w:r w:rsidR="00C8445D" w:rsidRPr="00C8445D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then incubate at 37 degrees Celsius with 5% carbon dioxide for 48 hours </w:t>
      </w:r>
      <w:r>
        <w:rPr>
          <w:rFonts w:cstheme="minorHAnsi"/>
          <w:b/>
          <w:color w:val="7030A0"/>
        </w:rPr>
        <w:t>[</w:t>
      </w:r>
      <w:r w:rsidR="00C8445D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BD33BA7" w14:textId="77777777" w:rsidR="003B08C0" w:rsidRDefault="003B08C0" w:rsidP="003B08C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3AD0">
        <w:rPr>
          <w:rFonts w:cstheme="minorHAnsi"/>
        </w:rPr>
        <w:t xml:space="preserve">Talent gently </w:t>
      </w:r>
      <w:r>
        <w:rPr>
          <w:rFonts w:cstheme="minorHAnsi"/>
        </w:rPr>
        <w:t>aspirating old</w:t>
      </w:r>
      <w:r w:rsidRPr="004D3AD0">
        <w:rPr>
          <w:rFonts w:cstheme="minorHAnsi"/>
        </w:rPr>
        <w:t xml:space="preserve"> medium from </w:t>
      </w:r>
      <w:r>
        <w:rPr>
          <w:rFonts w:cstheme="minorHAnsi"/>
        </w:rPr>
        <w:t>each</w:t>
      </w:r>
      <w:r>
        <w:rPr>
          <w:rFonts w:cstheme="minorHAnsi"/>
          <w:color w:val="0070C0"/>
        </w:rPr>
        <w:t xml:space="preserve"> </w:t>
      </w:r>
      <w:r w:rsidRPr="004D3AD0">
        <w:rPr>
          <w:rFonts w:cstheme="minorHAnsi"/>
        </w:rPr>
        <w:t>well</w:t>
      </w:r>
      <w:r>
        <w:rPr>
          <w:rFonts w:cstheme="minorHAnsi"/>
        </w:rPr>
        <w:t xml:space="preserve">. </w:t>
      </w:r>
    </w:p>
    <w:p w14:paraId="37CCD205" w14:textId="4E4DFF89" w:rsidR="00812E01" w:rsidRPr="00812E01" w:rsidRDefault="00812E01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 xml:space="preserve">Please reuse </w:t>
      </w:r>
      <w:r>
        <w:rPr>
          <w:rFonts w:cstheme="minorHAnsi"/>
          <w:i/>
          <w:iCs/>
          <w:color w:val="0070C0"/>
        </w:rPr>
        <w:t>5.1.2.</w:t>
      </w:r>
    </w:p>
    <w:p w14:paraId="47A1DB7D" w14:textId="77777777" w:rsidR="00812E01" w:rsidRPr="00AE5D29" w:rsidRDefault="00812E01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>Please reuse 3.3.2</w:t>
      </w:r>
      <w:r>
        <w:rPr>
          <w:rFonts w:cstheme="minorHAnsi"/>
        </w:rPr>
        <w:t>.</w:t>
      </w:r>
    </w:p>
    <w:p w14:paraId="23BA00BA" w14:textId="77777777" w:rsidR="00812E01" w:rsidRPr="00B07A3B" w:rsidRDefault="00812E01" w:rsidP="00812E01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7EC0CD8" w14:textId="43F60BD2" w:rsidR="00BE3100" w:rsidRPr="00FB7747" w:rsidRDefault="000C3918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On Day 7, carefully aspirate the</w:t>
      </w:r>
      <w:r w:rsidR="002C0E84">
        <w:rPr>
          <w:rFonts w:cstheme="minorHAnsi"/>
          <w:color w:val="7030A0"/>
        </w:rPr>
        <w:t xml:space="preserve"> old</w:t>
      </w:r>
      <w:r>
        <w:rPr>
          <w:rFonts w:cstheme="minorHAnsi"/>
          <w:color w:val="7030A0"/>
        </w:rPr>
        <w:t xml:space="preserve"> medium using the gentle aspiration method </w:t>
      </w:r>
      <w:r w:rsidR="00FB7747">
        <w:rPr>
          <w:rFonts w:cstheme="minorHAnsi"/>
          <w:color w:val="7030A0"/>
        </w:rPr>
        <w:t xml:space="preserve">as </w:t>
      </w:r>
      <w:r>
        <w:rPr>
          <w:rFonts w:cstheme="minorHAnsi"/>
          <w:color w:val="7030A0"/>
        </w:rPr>
        <w:t xml:space="preserve">demonstrated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 Add 1.0 milliliter of basal medium supplemented with 2% B27 with insulin to each well</w:t>
      </w:r>
      <w:r w:rsidR="00D3504A">
        <w:rPr>
          <w:rFonts w:cstheme="minorHAnsi"/>
          <w:color w:val="7030A0"/>
        </w:rPr>
        <w:t xml:space="preserve"> </w:t>
      </w:r>
      <w:r w:rsidR="00D3504A" w:rsidRPr="00D3504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Using a P1000 pipette, gently pipette the medium up and down five times while moving the tip in a circular motion across the well to dislodge the aggregates into suspension </w:t>
      </w:r>
      <w:r>
        <w:rPr>
          <w:rFonts w:cstheme="minorHAnsi"/>
          <w:b/>
          <w:color w:val="7030A0"/>
        </w:rPr>
        <w:t>[</w:t>
      </w:r>
      <w:r w:rsidR="00D3504A">
        <w:rPr>
          <w:rFonts w:cstheme="minorHAnsi"/>
          <w:b/>
          <w:color w:val="7030A0"/>
        </w:rPr>
        <w:t>3</w:t>
      </w:r>
      <w:r w:rsidR="00D51B50">
        <w:rPr>
          <w:rFonts w:cstheme="minorHAnsi"/>
          <w:b/>
          <w:color w:val="7030A0"/>
        </w:rPr>
        <w:t xml:space="preserve"> -TXT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</w:t>
      </w:r>
    </w:p>
    <w:p w14:paraId="160112FD" w14:textId="549D28A3" w:rsidR="00FB7747" w:rsidRPr="003B08C0" w:rsidRDefault="003B08C0" w:rsidP="003B08C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D3AD0">
        <w:rPr>
          <w:rFonts w:cstheme="minorHAnsi"/>
        </w:rPr>
        <w:t xml:space="preserve">Talent gently </w:t>
      </w:r>
      <w:r>
        <w:rPr>
          <w:rFonts w:cstheme="minorHAnsi"/>
        </w:rPr>
        <w:t>aspirating old</w:t>
      </w:r>
      <w:r w:rsidRPr="004D3AD0">
        <w:rPr>
          <w:rFonts w:cstheme="minorHAnsi"/>
        </w:rPr>
        <w:t xml:space="preserve"> medium from </w:t>
      </w:r>
      <w:r>
        <w:rPr>
          <w:rFonts w:cstheme="minorHAnsi"/>
        </w:rPr>
        <w:t>each</w:t>
      </w:r>
      <w:r>
        <w:rPr>
          <w:rFonts w:cstheme="minorHAnsi"/>
          <w:color w:val="0070C0"/>
        </w:rPr>
        <w:t xml:space="preserve"> </w:t>
      </w:r>
      <w:r w:rsidRPr="004D3AD0">
        <w:rPr>
          <w:rFonts w:cstheme="minorHAnsi"/>
        </w:rPr>
        <w:t>well</w:t>
      </w:r>
      <w:r>
        <w:rPr>
          <w:rFonts w:cstheme="minorHAnsi"/>
        </w:rPr>
        <w:t xml:space="preserve">. </w:t>
      </w:r>
    </w:p>
    <w:p w14:paraId="42423B8B" w14:textId="77777777" w:rsidR="00FB7747" w:rsidRPr="00812E01" w:rsidRDefault="00FB7747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t xml:space="preserve">Please reuse </w:t>
      </w:r>
      <w:r>
        <w:rPr>
          <w:rFonts w:cstheme="minorHAnsi"/>
          <w:i/>
          <w:iCs/>
          <w:color w:val="0070C0"/>
        </w:rPr>
        <w:t>5.1.2.</w:t>
      </w:r>
    </w:p>
    <w:p w14:paraId="01F30FDA" w14:textId="77656B25" w:rsidR="00FB7747" w:rsidRPr="00D51B50" w:rsidRDefault="00BF7E3E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auto"/>
        </w:rPr>
      </w:pPr>
      <w:r>
        <w:rPr>
          <w:rFonts w:cstheme="minorHAnsi"/>
          <w:color w:val="auto"/>
        </w:rPr>
        <w:t xml:space="preserve">CU: </w:t>
      </w:r>
      <w:r w:rsidR="00FB7747" w:rsidRPr="00FB7747">
        <w:rPr>
          <w:rFonts w:cstheme="minorHAnsi"/>
          <w:color w:val="auto"/>
        </w:rPr>
        <w:t>Talent using a wide-bore pipette tip to gently mix the medium in the well</w:t>
      </w:r>
      <w:r w:rsidR="00FB7747">
        <w:rPr>
          <w:rFonts w:cstheme="minorHAnsi"/>
          <w:color w:val="auto"/>
        </w:rPr>
        <w:t>s</w:t>
      </w:r>
      <w:r w:rsidR="00FB7747" w:rsidRPr="00FB7747">
        <w:rPr>
          <w:rFonts w:cstheme="minorHAnsi"/>
          <w:color w:val="auto"/>
        </w:rPr>
        <w:t xml:space="preserve"> while moving the tip in circular motio</w:t>
      </w:r>
      <w:r w:rsidR="00851402">
        <w:rPr>
          <w:rFonts w:cstheme="minorHAnsi"/>
          <w:color w:val="auto"/>
        </w:rPr>
        <w:t>n</w:t>
      </w:r>
      <w:r w:rsidR="00FB7747">
        <w:rPr>
          <w:rFonts w:cstheme="minorHAnsi"/>
          <w:color w:val="auto"/>
        </w:rPr>
        <w:t>.</w:t>
      </w:r>
      <w:r w:rsidR="00D51B50">
        <w:rPr>
          <w:rFonts w:cstheme="minorHAnsi"/>
          <w:color w:val="auto"/>
        </w:rPr>
        <w:t xml:space="preserve"> </w:t>
      </w:r>
      <w:r w:rsidR="00D51B50" w:rsidRPr="00D51B50">
        <w:rPr>
          <w:rFonts w:cstheme="minorHAnsi"/>
          <w:b/>
          <w:bCs/>
          <w:color w:val="auto"/>
        </w:rPr>
        <w:t xml:space="preserve">TXT: Day 7 </w:t>
      </w:r>
      <w:r w:rsidR="008D28B9" w:rsidRPr="00D51B50">
        <w:rPr>
          <w:rFonts w:cstheme="minorHAnsi"/>
          <w:b/>
          <w:bCs/>
          <w:color w:val="auto"/>
        </w:rPr>
        <w:t>- Transfer</w:t>
      </w:r>
      <w:r w:rsidR="00D51B50" w:rsidRPr="00D51B50">
        <w:rPr>
          <w:rFonts w:cstheme="minorHAnsi"/>
          <w:b/>
          <w:bCs/>
          <w:color w:val="auto"/>
        </w:rPr>
        <w:t xml:space="preserve"> Aggregates from Microwells to 6-well Plates</w:t>
      </w:r>
    </w:p>
    <w:p w14:paraId="0C1CF48A" w14:textId="77777777" w:rsidR="00FB7747" w:rsidRPr="000C3918" w:rsidRDefault="00FB7747" w:rsidP="00FB774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C73CC9" w14:textId="6EDBFF9E" w:rsidR="00D3504A" w:rsidRPr="00BF7E3E" w:rsidRDefault="00263951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63951">
        <w:rPr>
          <w:rFonts w:cstheme="minorHAnsi"/>
          <w:color w:val="7030A0"/>
        </w:rPr>
        <w:t>Next, transfer the aggregate suspension from each well of the 24-well microwell plate into the corresponding well of a non-treated 6-well culture plate</w:t>
      </w:r>
      <w:r w:rsidRPr="00263951">
        <w:rPr>
          <w:rFonts w:cstheme="minorHAnsi"/>
          <w:b/>
          <w:color w:val="7030A0"/>
        </w:rPr>
        <w:t xml:space="preserve"> </w:t>
      </w:r>
      <w:r w:rsidR="00D3504A">
        <w:rPr>
          <w:rFonts w:cstheme="minorHAnsi"/>
          <w:b/>
          <w:color w:val="7030A0"/>
        </w:rPr>
        <w:t>[1]</w:t>
      </w:r>
      <w:r w:rsidR="00D3504A">
        <w:rPr>
          <w:rFonts w:cstheme="minorHAnsi"/>
          <w:color w:val="7030A0"/>
        </w:rPr>
        <w:t>. Rinse each</w:t>
      </w:r>
      <w:r w:rsidR="00BF7E3E">
        <w:rPr>
          <w:rFonts w:cstheme="minorHAnsi"/>
          <w:color w:val="7030A0"/>
        </w:rPr>
        <w:t xml:space="preserve"> well of the</w:t>
      </w:r>
      <w:r w:rsidR="00D3504A">
        <w:rPr>
          <w:rFonts w:cstheme="minorHAnsi"/>
          <w:color w:val="7030A0"/>
        </w:rPr>
        <w:t xml:space="preserve"> microwell-plate with an additional 1.0 milliliter of fresh medium two to three times and transfer each rinse to the same well of the 6-well plate </w:t>
      </w:r>
      <w:r w:rsidR="00D3504A">
        <w:rPr>
          <w:rFonts w:cstheme="minorHAnsi"/>
          <w:b/>
          <w:color w:val="7030A0"/>
        </w:rPr>
        <w:t>[2]</w:t>
      </w:r>
      <w:r w:rsidR="00D3504A">
        <w:rPr>
          <w:rFonts w:cstheme="minorHAnsi"/>
          <w:color w:val="7030A0"/>
        </w:rPr>
        <w:t xml:space="preserve">. Incubate at 37 degrees Celsius with 5% carbon dioxide for 72 hours </w:t>
      </w:r>
      <w:r w:rsidR="00D3504A" w:rsidRPr="00D3504A">
        <w:rPr>
          <w:rFonts w:cstheme="minorHAnsi"/>
          <w:b/>
          <w:bCs/>
          <w:color w:val="7030A0"/>
        </w:rPr>
        <w:t>[3].</w:t>
      </w:r>
    </w:p>
    <w:p w14:paraId="1963F4AB" w14:textId="35111C93" w:rsidR="00BF7E3E" w:rsidRDefault="00BF7E3E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 xml:space="preserve">CU: Talent transferring the aggregate suspension from </w:t>
      </w:r>
      <w:r w:rsidR="00A44F9F">
        <w:rPr>
          <w:rFonts w:cstheme="minorHAnsi"/>
          <w:color w:val="auto"/>
        </w:rPr>
        <w:t xml:space="preserve">one </w:t>
      </w:r>
      <w:r w:rsidR="00263951">
        <w:rPr>
          <w:rFonts w:cstheme="minorHAnsi"/>
          <w:color w:val="auto"/>
        </w:rPr>
        <w:t>well to</w:t>
      </w:r>
      <w:r>
        <w:rPr>
          <w:rFonts w:cstheme="minorHAnsi"/>
          <w:color w:val="auto"/>
        </w:rPr>
        <w:t xml:space="preserve"> </w:t>
      </w:r>
      <w:r w:rsidR="00A44F9F">
        <w:rPr>
          <w:rFonts w:cstheme="minorHAnsi"/>
          <w:color w:val="auto"/>
        </w:rPr>
        <w:t xml:space="preserve">a </w:t>
      </w:r>
      <w:r>
        <w:rPr>
          <w:rFonts w:cstheme="minorHAnsi"/>
          <w:color w:val="auto"/>
        </w:rPr>
        <w:t>single well of an untreated 6-well plate.</w:t>
      </w:r>
    </w:p>
    <w:p w14:paraId="2AAE102D" w14:textId="58815A12" w:rsidR="00BF7E3E" w:rsidRPr="00812E01" w:rsidRDefault="00BF7E3E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Shot of well</w:t>
      </w:r>
      <w:r w:rsidR="00263951">
        <w:rPr>
          <w:rFonts w:cstheme="minorHAnsi"/>
          <w:color w:val="auto"/>
        </w:rPr>
        <w:t xml:space="preserve">s </w:t>
      </w:r>
      <w:r>
        <w:rPr>
          <w:rFonts w:cstheme="minorHAnsi"/>
          <w:color w:val="auto"/>
        </w:rPr>
        <w:t>of the 24 well plate</w:t>
      </w:r>
      <w:r w:rsidR="0028540D">
        <w:rPr>
          <w:rFonts w:cstheme="minorHAnsi"/>
          <w:color w:val="auto"/>
        </w:rPr>
        <w:t xml:space="preserve"> being rinsed</w:t>
      </w:r>
      <w:r>
        <w:rPr>
          <w:rFonts w:cstheme="minorHAnsi"/>
          <w:color w:val="auto"/>
        </w:rPr>
        <w:t xml:space="preserve"> with fresh medium and all the rinses</w:t>
      </w:r>
      <w:r w:rsidR="0028540D">
        <w:rPr>
          <w:rFonts w:cstheme="minorHAnsi"/>
          <w:color w:val="auto"/>
        </w:rPr>
        <w:t xml:space="preserve"> being transferred</w:t>
      </w:r>
      <w:r>
        <w:rPr>
          <w:rFonts w:cstheme="minorHAnsi"/>
          <w:color w:val="auto"/>
        </w:rPr>
        <w:t xml:space="preserve"> to </w:t>
      </w:r>
      <w:r w:rsidR="00263951">
        <w:rPr>
          <w:rFonts w:cstheme="minorHAnsi"/>
          <w:color w:val="auto"/>
        </w:rPr>
        <w:t>the same corresponding well</w:t>
      </w:r>
      <w:r>
        <w:rPr>
          <w:rFonts w:cstheme="minorHAnsi"/>
          <w:color w:val="auto"/>
        </w:rPr>
        <w:t xml:space="preserve"> of the 6 well plate.</w:t>
      </w:r>
    </w:p>
    <w:p w14:paraId="4B38E65B" w14:textId="60CDE977" w:rsidR="00BF7E3E" w:rsidRPr="00683D74" w:rsidRDefault="00BF7E3E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131F">
        <w:rPr>
          <w:rFonts w:cstheme="minorHAnsi"/>
          <w:i/>
          <w:iCs/>
          <w:color w:val="0070C0"/>
        </w:rPr>
        <w:lastRenderedPageBreak/>
        <w:t xml:space="preserve">Please reuse </w:t>
      </w:r>
      <w:r w:rsidR="002C0E84">
        <w:rPr>
          <w:rFonts w:cstheme="minorHAnsi"/>
          <w:i/>
          <w:iCs/>
          <w:color w:val="0070C0"/>
        </w:rPr>
        <w:t>2.1.3.</w:t>
      </w:r>
    </w:p>
    <w:p w14:paraId="10A5535F" w14:textId="77777777" w:rsidR="00683D74" w:rsidRPr="00BF7E3E" w:rsidRDefault="00683D74" w:rsidP="00683D7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C3B4E15" w14:textId="50766C70" w:rsidR="000C3918" w:rsidRPr="00C969CE" w:rsidRDefault="000C3918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Day 10, gently agitate the plate to dislodge any loosely attached aggregates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Tilt the plate and allow the aggregates to settle at the bottom of the well by gravity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Carefully </w:t>
      </w:r>
      <w:r w:rsidR="00DE66A6">
        <w:rPr>
          <w:rFonts w:cstheme="minorHAnsi"/>
          <w:color w:val="7030A0"/>
        </w:rPr>
        <w:t>discard</w:t>
      </w:r>
      <w:r>
        <w:rPr>
          <w:rFonts w:cstheme="minorHAnsi"/>
          <w:color w:val="7030A0"/>
        </w:rPr>
        <w:t xml:space="preserve"> the spent medium without disturbing or aspirating the aggregates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. </w:t>
      </w:r>
    </w:p>
    <w:p w14:paraId="2498102E" w14:textId="135AA591" w:rsidR="00932C79" w:rsidRDefault="00932C79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 xml:space="preserve">CU: Talent </w:t>
      </w:r>
      <w:r w:rsidR="00C969CE">
        <w:rPr>
          <w:rFonts w:cstheme="minorHAnsi"/>
          <w:color w:val="auto"/>
        </w:rPr>
        <w:t>carefully agitating the 6</w:t>
      </w:r>
      <w:r w:rsidR="0049134A">
        <w:rPr>
          <w:rFonts w:cstheme="minorHAnsi"/>
          <w:color w:val="auto"/>
        </w:rPr>
        <w:t>-</w:t>
      </w:r>
      <w:r w:rsidR="00C969CE">
        <w:rPr>
          <w:rFonts w:cstheme="minorHAnsi"/>
          <w:color w:val="auto"/>
        </w:rPr>
        <w:t xml:space="preserve">well plate to dislodge loosely attached </w:t>
      </w:r>
      <w:r w:rsidR="005B7906">
        <w:rPr>
          <w:rFonts w:cstheme="minorHAnsi"/>
          <w:color w:val="auto"/>
        </w:rPr>
        <w:t>aggregates.</w:t>
      </w:r>
    </w:p>
    <w:p w14:paraId="78B18DCC" w14:textId="7CA18112" w:rsidR="00932C79" w:rsidRPr="00F47763" w:rsidRDefault="005B7906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Talent placing the plate in a titled position to let the aggregates settle at the bottom by gravity</w:t>
      </w:r>
      <w:r w:rsidR="00932C79">
        <w:rPr>
          <w:rFonts w:cstheme="minorHAnsi"/>
          <w:color w:val="auto"/>
        </w:rPr>
        <w:t>.</w:t>
      </w:r>
    </w:p>
    <w:p w14:paraId="5899E851" w14:textId="528A368D" w:rsidR="00F47763" w:rsidRPr="00812E01" w:rsidRDefault="00F47763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ECU: Talent carefully discarding the spent medium without disturbing the aggregates that have settled down.</w:t>
      </w:r>
    </w:p>
    <w:p w14:paraId="1243E588" w14:textId="77777777" w:rsidR="00D51B50" w:rsidRPr="00DE66A6" w:rsidRDefault="00D51B50" w:rsidP="00F47763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E2BE0C2" w14:textId="203D779A" w:rsidR="00DE66A6" w:rsidRPr="00F47763" w:rsidRDefault="0019479F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Subsequently, a</w:t>
      </w:r>
      <w:r w:rsidR="00DE66A6">
        <w:rPr>
          <w:rFonts w:cstheme="minorHAnsi"/>
          <w:color w:val="7030A0"/>
        </w:rPr>
        <w:t xml:space="preserve">dd 2.0 milliliter of fresh basal medium supplemented with 2% B27 with insulin to each well </w:t>
      </w:r>
      <w:r w:rsidR="00DE66A6" w:rsidRPr="00DE66A6">
        <w:rPr>
          <w:rFonts w:cstheme="minorHAnsi"/>
          <w:b/>
          <w:bCs/>
          <w:color w:val="7030A0"/>
        </w:rPr>
        <w:t>[1]</w:t>
      </w:r>
      <w:r w:rsidR="00DE66A6">
        <w:rPr>
          <w:rFonts w:cstheme="minorHAnsi"/>
          <w:color w:val="7030A0"/>
        </w:rPr>
        <w:t xml:space="preserve"> and incubate at 37 degrees Celsius with 5% Carbon dioxide for 48 to 72 hours </w:t>
      </w:r>
      <w:r w:rsidR="00DE66A6">
        <w:rPr>
          <w:rFonts w:cstheme="minorHAnsi"/>
          <w:b/>
          <w:color w:val="7030A0"/>
        </w:rPr>
        <w:t>[2]</w:t>
      </w:r>
      <w:r w:rsidR="00DE66A6">
        <w:rPr>
          <w:rFonts w:cstheme="minorHAnsi"/>
          <w:color w:val="7030A0"/>
        </w:rPr>
        <w:t xml:space="preserve">. For extended maturation, maintain beating cardioids in suspension culture and continue replacing the medium every 2 to 3 days </w:t>
      </w:r>
      <w:r w:rsidR="00DE66A6">
        <w:rPr>
          <w:rFonts w:cstheme="minorHAnsi"/>
          <w:b/>
          <w:color w:val="7030A0"/>
        </w:rPr>
        <w:t>[3].</w:t>
      </w:r>
    </w:p>
    <w:p w14:paraId="4BCBA6AD" w14:textId="4D1B9EDF" w:rsidR="006B4A45" w:rsidRPr="006B4A45" w:rsidRDefault="006B4A45" w:rsidP="00F974C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auto"/>
        </w:rPr>
        <w:t>Talent adding fresh supplemented basal medium to each well of the 6</w:t>
      </w:r>
      <w:r w:rsidR="0049134A">
        <w:rPr>
          <w:rFonts w:cstheme="minorHAnsi"/>
          <w:color w:val="auto"/>
        </w:rPr>
        <w:t>-</w:t>
      </w:r>
      <w:r>
        <w:rPr>
          <w:rFonts w:cstheme="minorHAnsi"/>
          <w:color w:val="auto"/>
        </w:rPr>
        <w:t>well plate.</w:t>
      </w:r>
    </w:p>
    <w:p w14:paraId="7556EB5C" w14:textId="7B49B482" w:rsidR="00F47763" w:rsidRPr="006B4A45" w:rsidRDefault="006B4A45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2.1.3</w:t>
      </w:r>
    </w:p>
    <w:p w14:paraId="53027676" w14:textId="2E6FDE1B" w:rsidR="006B4A45" w:rsidRPr="00F47763" w:rsidRDefault="006B4A45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old medium</w:t>
      </w:r>
      <w:r w:rsidR="0028540D">
        <w:rPr>
          <w:rFonts w:cstheme="minorHAnsi"/>
        </w:rPr>
        <w:t xml:space="preserve"> being discarded</w:t>
      </w:r>
      <w:r>
        <w:rPr>
          <w:rFonts w:cstheme="minorHAnsi"/>
        </w:rPr>
        <w:t xml:space="preserve"> and fresh medium</w:t>
      </w:r>
      <w:r w:rsidR="0028540D">
        <w:rPr>
          <w:rFonts w:cstheme="minorHAnsi"/>
        </w:rPr>
        <w:t xml:space="preserve"> being added</w:t>
      </w:r>
      <w:r>
        <w:rPr>
          <w:rFonts w:cstheme="minorHAnsi"/>
        </w:rPr>
        <w:t xml:space="preserve"> to each well of the plate.</w:t>
      </w:r>
    </w:p>
    <w:p w14:paraId="11742582" w14:textId="77777777" w:rsidR="0095036F" w:rsidRPr="00466EAC" w:rsidRDefault="0095036F" w:rsidP="00466EAC">
      <w:pPr>
        <w:spacing w:before="120"/>
        <w:rPr>
          <w:rFonts w:cstheme="minorHAnsi"/>
        </w:rPr>
      </w:pPr>
    </w:p>
    <w:p w14:paraId="72FABEE3" w14:textId="2FB79719" w:rsidR="00BE3100" w:rsidRDefault="0095036F" w:rsidP="00F974C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D17BE">
        <w:rPr>
          <w:rFonts w:asciiTheme="majorHAnsi" w:hAnsiTheme="majorHAnsi" w:cstheme="majorHAnsi"/>
          <w:b/>
          <w:bCs/>
        </w:rPr>
        <w:t xml:space="preserve">Fluorescent </w:t>
      </w:r>
      <w:r>
        <w:rPr>
          <w:rFonts w:asciiTheme="majorHAnsi" w:hAnsiTheme="majorHAnsi" w:cstheme="majorHAnsi"/>
          <w:b/>
          <w:bCs/>
        </w:rPr>
        <w:t>O</w:t>
      </w:r>
      <w:r w:rsidRPr="00AD17BE">
        <w:rPr>
          <w:rFonts w:asciiTheme="majorHAnsi" w:hAnsiTheme="majorHAnsi" w:cstheme="majorHAnsi"/>
          <w:b/>
          <w:bCs/>
        </w:rPr>
        <w:t xml:space="preserve">ligonucleotide </w:t>
      </w:r>
      <w:r>
        <w:rPr>
          <w:rFonts w:asciiTheme="majorHAnsi" w:hAnsiTheme="majorHAnsi" w:cstheme="majorHAnsi"/>
          <w:b/>
          <w:bCs/>
        </w:rPr>
        <w:t>U</w:t>
      </w:r>
      <w:r w:rsidRPr="00AD17BE">
        <w:rPr>
          <w:rFonts w:asciiTheme="majorHAnsi" w:hAnsiTheme="majorHAnsi" w:cstheme="majorHAnsi"/>
          <w:b/>
          <w:bCs/>
        </w:rPr>
        <w:t xml:space="preserve">ptake </w:t>
      </w:r>
      <w:r>
        <w:rPr>
          <w:rFonts w:asciiTheme="majorHAnsi" w:hAnsiTheme="majorHAnsi" w:cstheme="majorHAnsi"/>
          <w:b/>
          <w:bCs/>
        </w:rPr>
        <w:t>by C</w:t>
      </w:r>
      <w:r w:rsidRPr="0095036F">
        <w:rPr>
          <w:rFonts w:asciiTheme="majorHAnsi" w:hAnsiTheme="majorHAnsi" w:cstheme="majorHAnsi"/>
          <w:b/>
          <w:bCs/>
        </w:rPr>
        <w:t>ardioids</w:t>
      </w:r>
    </w:p>
    <w:p w14:paraId="1879F7A3" w14:textId="0D9787CB" w:rsidR="00BE3100" w:rsidRDefault="00BE3100" w:rsidP="00BE310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A1DF4B8" w14:textId="77777777" w:rsidR="00BE3100" w:rsidRPr="00B07A3B" w:rsidRDefault="00BE3100" w:rsidP="00BE310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A41FBC8" w14:textId="16559653" w:rsidR="00BE3100" w:rsidRPr="00260C9D" w:rsidRDefault="00202D6B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9479F">
        <w:rPr>
          <w:rFonts w:asciiTheme="majorHAnsi" w:hAnsiTheme="majorHAnsi" w:cstheme="majorHAnsi"/>
          <w:color w:val="7030A0"/>
        </w:rPr>
        <w:t xml:space="preserve">Prepare a stock solution of </w:t>
      </w:r>
      <w:r w:rsidR="0019479F">
        <w:rPr>
          <w:rFonts w:asciiTheme="majorHAnsi" w:hAnsiTheme="majorHAnsi" w:cstheme="majorHAnsi"/>
          <w:color w:val="7030A0"/>
        </w:rPr>
        <w:t xml:space="preserve">lyophilized, palmitic acid-conjugated, </w:t>
      </w:r>
      <w:r w:rsidRPr="0019479F">
        <w:rPr>
          <w:rFonts w:asciiTheme="majorHAnsi" w:hAnsiTheme="majorHAnsi" w:cstheme="majorHAnsi"/>
          <w:color w:val="7030A0"/>
        </w:rPr>
        <w:t xml:space="preserve">fluorescently labeled oligonucleotide in nuclease-free water to a final concentration of </w:t>
      </w:r>
      <w:r w:rsidR="00F63C99">
        <w:rPr>
          <w:rFonts w:asciiTheme="majorHAnsi" w:hAnsiTheme="majorHAnsi" w:cstheme="majorHAnsi"/>
          <w:color w:val="7030A0"/>
        </w:rPr>
        <w:t>one</w:t>
      </w:r>
      <w:r w:rsidR="00D926D3">
        <w:rPr>
          <w:rFonts w:asciiTheme="majorHAnsi" w:hAnsiTheme="majorHAnsi" w:cstheme="majorHAnsi"/>
          <w:color w:val="7030A0"/>
        </w:rPr>
        <w:t xml:space="preserve"> millimolar</w:t>
      </w:r>
      <w:r w:rsidR="0019479F">
        <w:rPr>
          <w:rFonts w:asciiTheme="majorHAnsi" w:hAnsiTheme="majorHAnsi" w:cstheme="majorHAnsi"/>
          <w:color w:val="7030A0"/>
        </w:rPr>
        <w:t xml:space="preserve"> </w:t>
      </w:r>
      <w:r w:rsidR="0019479F" w:rsidRPr="0019479F">
        <w:rPr>
          <w:rFonts w:asciiTheme="majorHAnsi" w:hAnsiTheme="majorHAnsi" w:cstheme="majorHAnsi"/>
          <w:b/>
          <w:bCs/>
          <w:color w:val="7030A0"/>
        </w:rPr>
        <w:t>[1]</w:t>
      </w:r>
      <w:r w:rsidRPr="0019479F">
        <w:rPr>
          <w:rFonts w:asciiTheme="majorHAnsi" w:hAnsiTheme="majorHAnsi" w:cstheme="majorHAnsi"/>
          <w:color w:val="7030A0"/>
        </w:rPr>
        <w:t xml:space="preserve">. </w:t>
      </w:r>
      <w:r w:rsidR="007C1475" w:rsidRPr="007C1475">
        <w:rPr>
          <w:rFonts w:asciiTheme="majorHAnsi" w:hAnsiTheme="majorHAnsi" w:cstheme="majorHAnsi"/>
          <w:color w:val="7030A0"/>
        </w:rPr>
        <w:t xml:space="preserve">On the day of the experiment, </w:t>
      </w:r>
      <w:r w:rsidR="00E241F0">
        <w:rPr>
          <w:rFonts w:asciiTheme="majorHAnsi" w:hAnsiTheme="majorHAnsi" w:cstheme="majorHAnsi"/>
          <w:color w:val="7030A0"/>
        </w:rPr>
        <w:t>add the oligonucleotide stock solution to</w:t>
      </w:r>
      <w:r w:rsidR="007C1475" w:rsidRPr="007C1475">
        <w:rPr>
          <w:rFonts w:asciiTheme="majorHAnsi" w:hAnsiTheme="majorHAnsi" w:cstheme="majorHAnsi"/>
          <w:color w:val="7030A0"/>
        </w:rPr>
        <w:t xml:space="preserve"> </w:t>
      </w:r>
      <w:r w:rsidR="00004706">
        <w:rPr>
          <w:rFonts w:asciiTheme="majorHAnsi" w:hAnsiTheme="majorHAnsi" w:cstheme="majorHAnsi"/>
          <w:color w:val="7030A0"/>
        </w:rPr>
        <w:t xml:space="preserve">1 milliliter </w:t>
      </w:r>
      <w:r w:rsidR="00E241F0">
        <w:rPr>
          <w:rFonts w:asciiTheme="majorHAnsi" w:hAnsiTheme="majorHAnsi" w:cstheme="majorHAnsi"/>
          <w:color w:val="7030A0"/>
        </w:rPr>
        <w:t xml:space="preserve">of </w:t>
      </w:r>
      <w:r w:rsidR="007C1475" w:rsidRPr="007C1475">
        <w:rPr>
          <w:rFonts w:asciiTheme="majorHAnsi" w:hAnsiTheme="majorHAnsi" w:cstheme="majorHAnsi"/>
          <w:color w:val="7030A0"/>
        </w:rPr>
        <w:t>cardioid culture medium</w:t>
      </w:r>
      <w:r w:rsidR="00004706">
        <w:rPr>
          <w:rFonts w:asciiTheme="majorHAnsi" w:hAnsiTheme="majorHAnsi" w:cstheme="majorHAnsi"/>
          <w:color w:val="7030A0"/>
        </w:rPr>
        <w:t xml:space="preserve"> </w:t>
      </w:r>
      <w:r w:rsidR="00E241F0">
        <w:rPr>
          <w:rFonts w:asciiTheme="majorHAnsi" w:hAnsiTheme="majorHAnsi" w:cstheme="majorHAnsi"/>
          <w:color w:val="7030A0"/>
        </w:rPr>
        <w:t>in</w:t>
      </w:r>
      <w:r w:rsidR="00004706">
        <w:rPr>
          <w:rFonts w:asciiTheme="majorHAnsi" w:hAnsiTheme="majorHAnsi" w:cstheme="majorHAnsi"/>
          <w:color w:val="7030A0"/>
        </w:rPr>
        <w:t xml:space="preserve"> the 6 well plate,</w:t>
      </w:r>
      <w:r w:rsidR="007C1475" w:rsidRPr="007C1475">
        <w:rPr>
          <w:rFonts w:asciiTheme="majorHAnsi" w:hAnsiTheme="majorHAnsi" w:cstheme="majorHAnsi"/>
          <w:color w:val="7030A0"/>
        </w:rPr>
        <w:t xml:space="preserve"> to obtain a final oligonucleotide concentration of one micromolar, and mix by gentle agitation </w:t>
      </w:r>
      <w:r w:rsidR="0019479F" w:rsidRPr="000E7F8D">
        <w:rPr>
          <w:rFonts w:asciiTheme="majorHAnsi" w:hAnsiTheme="majorHAnsi" w:cstheme="majorHAnsi"/>
          <w:b/>
          <w:bCs/>
          <w:color w:val="7030A0"/>
        </w:rPr>
        <w:t>[2</w:t>
      </w:r>
      <w:r w:rsidR="00306A65">
        <w:rPr>
          <w:rFonts w:asciiTheme="majorHAnsi" w:hAnsiTheme="majorHAnsi" w:cstheme="majorHAnsi"/>
          <w:b/>
          <w:bCs/>
          <w:color w:val="7030A0"/>
        </w:rPr>
        <w:t>-TXT</w:t>
      </w:r>
      <w:r w:rsidR="0019479F" w:rsidRPr="000E7F8D">
        <w:rPr>
          <w:rFonts w:asciiTheme="majorHAnsi" w:hAnsiTheme="majorHAnsi" w:cstheme="majorHAnsi"/>
          <w:b/>
          <w:bCs/>
          <w:color w:val="7030A0"/>
        </w:rPr>
        <w:t>]</w:t>
      </w:r>
      <w:r w:rsidR="0019479F">
        <w:rPr>
          <w:rFonts w:asciiTheme="majorHAnsi" w:hAnsiTheme="majorHAnsi" w:cstheme="majorHAnsi"/>
          <w:color w:val="7030A0"/>
        </w:rPr>
        <w:t xml:space="preserve">. </w:t>
      </w:r>
      <w:r w:rsidR="0019479F" w:rsidRPr="0019479F">
        <w:rPr>
          <w:rFonts w:asciiTheme="majorHAnsi" w:hAnsiTheme="majorHAnsi" w:cstheme="majorHAnsi"/>
          <w:bCs/>
          <w:color w:val="7030A0"/>
        </w:rPr>
        <w:t>I</w:t>
      </w:r>
      <w:r w:rsidRPr="0019479F">
        <w:rPr>
          <w:rFonts w:asciiTheme="majorHAnsi" w:hAnsiTheme="majorHAnsi" w:cstheme="majorHAnsi"/>
          <w:bCs/>
          <w:color w:val="7030A0"/>
        </w:rPr>
        <w:t>ncubate at 37</w:t>
      </w:r>
      <w:r w:rsidR="0019479F" w:rsidRPr="0019479F">
        <w:rPr>
          <w:rFonts w:asciiTheme="majorHAnsi" w:hAnsiTheme="majorHAnsi" w:cstheme="majorHAnsi"/>
          <w:bCs/>
          <w:color w:val="7030A0"/>
        </w:rPr>
        <w:t xml:space="preserve"> degrees Celsius </w:t>
      </w:r>
      <w:r w:rsidRPr="0019479F">
        <w:rPr>
          <w:rFonts w:asciiTheme="majorHAnsi" w:hAnsiTheme="majorHAnsi" w:cstheme="majorHAnsi"/>
          <w:bCs/>
          <w:color w:val="7030A0"/>
        </w:rPr>
        <w:t xml:space="preserve">with 5% </w:t>
      </w:r>
      <w:r w:rsidR="0019479F" w:rsidRPr="0019479F">
        <w:rPr>
          <w:rFonts w:asciiTheme="majorHAnsi" w:hAnsiTheme="majorHAnsi" w:cstheme="majorHAnsi"/>
          <w:bCs/>
          <w:color w:val="7030A0"/>
        </w:rPr>
        <w:t>Carbon dioxide</w:t>
      </w:r>
      <w:r w:rsidRPr="0019479F">
        <w:rPr>
          <w:rFonts w:asciiTheme="majorHAnsi" w:hAnsiTheme="majorHAnsi" w:cstheme="majorHAnsi"/>
          <w:bCs/>
          <w:color w:val="7030A0"/>
        </w:rPr>
        <w:t xml:space="preserve"> for 24 h</w:t>
      </w:r>
      <w:r w:rsidR="0019479F" w:rsidRPr="0019479F">
        <w:rPr>
          <w:rFonts w:asciiTheme="majorHAnsi" w:hAnsiTheme="majorHAnsi" w:cstheme="majorHAnsi"/>
          <w:bCs/>
          <w:color w:val="7030A0"/>
        </w:rPr>
        <w:t>ours</w:t>
      </w:r>
      <w:r w:rsidR="000E7F8D">
        <w:rPr>
          <w:rFonts w:asciiTheme="majorHAnsi" w:hAnsiTheme="majorHAnsi" w:cstheme="majorHAnsi"/>
          <w:bCs/>
          <w:color w:val="7030A0"/>
        </w:rPr>
        <w:t xml:space="preserve"> </w:t>
      </w:r>
      <w:r w:rsidR="000E7F8D" w:rsidRPr="000E7F8D">
        <w:rPr>
          <w:rFonts w:asciiTheme="majorHAnsi" w:hAnsiTheme="majorHAnsi" w:cstheme="majorHAnsi"/>
          <w:b/>
          <w:color w:val="7030A0"/>
        </w:rPr>
        <w:t>[3]</w:t>
      </w:r>
      <w:r w:rsidR="0019479F" w:rsidRPr="0019479F">
        <w:rPr>
          <w:rFonts w:asciiTheme="majorHAnsi" w:hAnsiTheme="majorHAnsi" w:cstheme="majorHAnsi"/>
          <w:bCs/>
          <w:color w:val="7030A0"/>
        </w:rPr>
        <w:t>.</w:t>
      </w:r>
    </w:p>
    <w:p w14:paraId="2064DF55" w14:textId="67FEA5BD" w:rsidR="00BE3100" w:rsidRPr="00D926D3" w:rsidRDefault="0028540D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="00D926D3">
        <w:rPr>
          <w:rFonts w:cstheme="minorHAnsi"/>
        </w:rPr>
        <w:t xml:space="preserve">alent preparing stock solution of fluorescently labeled oligos </w:t>
      </w:r>
      <w:r w:rsidR="00534973">
        <w:rPr>
          <w:rFonts w:cstheme="minorHAnsi"/>
        </w:rPr>
        <w:t xml:space="preserve">in </w:t>
      </w:r>
      <w:r w:rsidR="003E5418">
        <w:rPr>
          <w:rFonts w:cstheme="minorHAnsi"/>
        </w:rPr>
        <w:t xml:space="preserve">covered </w:t>
      </w:r>
      <w:r w:rsidR="00534973">
        <w:rPr>
          <w:rFonts w:cstheme="minorHAnsi"/>
        </w:rPr>
        <w:t>1.5 milliliter microcentrifuge</w:t>
      </w:r>
      <w:r>
        <w:rPr>
          <w:rFonts w:cstheme="minorHAnsi"/>
        </w:rPr>
        <w:t>.</w:t>
      </w:r>
    </w:p>
    <w:p w14:paraId="7CC188AA" w14:textId="69B5CF74" w:rsidR="00D926D3" w:rsidRDefault="00662048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CU: </w:t>
      </w:r>
      <w:r w:rsidR="00A9507F">
        <w:rPr>
          <w:rFonts w:cstheme="minorHAnsi"/>
        </w:rPr>
        <w:t>Talent adding appropriate amount of oligonucleotide to each well to obtain final concentration of one micromolar</w:t>
      </w:r>
      <w:r w:rsidR="00260C9D">
        <w:rPr>
          <w:rFonts w:cstheme="minorHAnsi"/>
        </w:rPr>
        <w:t xml:space="preserve"> and mixing </w:t>
      </w:r>
      <w:r w:rsidR="00F63C99">
        <w:rPr>
          <w:rFonts w:cstheme="minorHAnsi"/>
        </w:rPr>
        <w:t>gently.</w:t>
      </w:r>
      <w:r w:rsidR="00306A65">
        <w:rPr>
          <w:rFonts w:cstheme="minorHAnsi"/>
        </w:rPr>
        <w:t xml:space="preserve"> </w:t>
      </w:r>
      <w:r w:rsidR="00306A65" w:rsidRPr="00306A65">
        <w:rPr>
          <w:rFonts w:cstheme="minorHAnsi"/>
          <w:b/>
          <w:bCs/>
        </w:rPr>
        <w:t>TXT</w:t>
      </w:r>
      <w:r w:rsidR="00306A65">
        <w:rPr>
          <w:rFonts w:cstheme="minorHAnsi"/>
          <w:b/>
          <w:bCs/>
        </w:rPr>
        <w:t xml:space="preserve">- </w:t>
      </w:r>
      <w:r w:rsidR="00306A65" w:rsidRPr="00534973">
        <w:rPr>
          <w:rFonts w:cstheme="minorHAnsi"/>
          <w:b/>
          <w:bCs/>
        </w:rPr>
        <w:t>1 µL of 1 mM oligonucleotide stock + 1 mL cardioid culture medium (1:1000 dilution)</w:t>
      </w:r>
    </w:p>
    <w:p w14:paraId="1FC11F7C" w14:textId="6A935207" w:rsidR="00306A65" w:rsidRPr="00306A65" w:rsidRDefault="00306A65" w:rsidP="00306A65">
      <w:pPr>
        <w:pStyle w:val="ListParagraph"/>
        <w:spacing w:before="120"/>
        <w:ind w:left="1627"/>
        <w:contextualSpacing w:val="0"/>
        <w:rPr>
          <w:rFonts w:cstheme="minorHAnsi"/>
          <w:b/>
          <w:bCs/>
          <w:i/>
          <w:iCs/>
          <w:color w:val="0070C0"/>
        </w:rPr>
      </w:pPr>
      <w:r w:rsidRPr="00306A65">
        <w:rPr>
          <w:rFonts w:cstheme="minorHAnsi"/>
          <w:b/>
          <w:bCs/>
          <w:i/>
          <w:iCs/>
          <w:color w:val="0070C0"/>
        </w:rPr>
        <w:t>Video Editor: 1:1000 is a ratio</w:t>
      </w:r>
    </w:p>
    <w:p w14:paraId="27A4DD77" w14:textId="77777777" w:rsidR="00D926D3" w:rsidRPr="006B4A45" w:rsidRDefault="00D926D3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2.1.3</w:t>
      </w:r>
    </w:p>
    <w:p w14:paraId="509B1C11" w14:textId="77777777" w:rsidR="00D926D3" w:rsidRPr="00BB5240" w:rsidRDefault="00D926D3" w:rsidP="00BB5240">
      <w:pPr>
        <w:spacing w:before="120"/>
        <w:rPr>
          <w:rFonts w:cstheme="minorHAnsi"/>
        </w:rPr>
      </w:pPr>
    </w:p>
    <w:p w14:paraId="58D871C8" w14:textId="70096062" w:rsidR="00BE3100" w:rsidRDefault="00E241F0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Remove the 6</w:t>
      </w:r>
      <w:r w:rsidR="000E36A5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>well plate, containing oligonucleotide treated cardioids, from the 37 degrees Celsius incubator and transfer the contents of the well</w:t>
      </w:r>
      <w:r w:rsidR="00C2337F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into</w:t>
      </w:r>
      <w:r w:rsidR="00C2337F">
        <w:rPr>
          <w:rFonts w:cstheme="minorHAnsi"/>
          <w:color w:val="7030A0"/>
        </w:rPr>
        <w:t xml:space="preserve"> individual</w:t>
      </w:r>
      <w:r>
        <w:rPr>
          <w:rFonts w:cstheme="minorHAnsi"/>
          <w:color w:val="7030A0"/>
        </w:rPr>
        <w:t xml:space="preserve"> 1.5 milliliter microcentrifuge tube</w:t>
      </w:r>
      <w:r w:rsidR="00511AC7">
        <w:rPr>
          <w:rFonts w:cstheme="minorHAnsi"/>
          <w:color w:val="7030A0"/>
        </w:rPr>
        <w:t>s</w:t>
      </w:r>
      <w:r>
        <w:rPr>
          <w:rFonts w:cstheme="minorHAnsi"/>
          <w:color w:val="7030A0"/>
        </w:rPr>
        <w:t xml:space="preserve"> </w:t>
      </w:r>
      <w:r w:rsidRPr="00E241F0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202D6B" w:rsidRPr="00B07E85">
        <w:rPr>
          <w:rFonts w:cstheme="minorHAnsi"/>
          <w:color w:val="7030A0"/>
        </w:rPr>
        <w:t>Wash the cardioids three times with PBS to remove extracellular oligonucleotide</w:t>
      </w:r>
      <w:r w:rsidR="000E7F8D" w:rsidRPr="00B07E85">
        <w:rPr>
          <w:rFonts w:cstheme="minorHAnsi"/>
          <w:color w:val="7030A0"/>
        </w:rPr>
        <w:t xml:space="preserve"> </w:t>
      </w:r>
      <w:r w:rsidR="000E7F8D" w:rsidRPr="00B07E8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0E7F8D" w:rsidRPr="00B07E85">
        <w:rPr>
          <w:rFonts w:cstheme="minorHAnsi"/>
          <w:b/>
          <w:bCs/>
          <w:color w:val="7030A0"/>
        </w:rPr>
        <w:t>]</w:t>
      </w:r>
      <w:r w:rsidR="00202D6B" w:rsidRPr="00B07E85">
        <w:rPr>
          <w:rFonts w:cstheme="minorHAnsi"/>
          <w:color w:val="7030A0"/>
        </w:rPr>
        <w:t>. Fix the cardioids in 4% paraformaldehyde for 20 min</w:t>
      </w:r>
      <w:r w:rsidR="000E7F8D" w:rsidRPr="00B07E85">
        <w:rPr>
          <w:rFonts w:cstheme="minorHAnsi"/>
          <w:color w:val="7030A0"/>
        </w:rPr>
        <w:t>utes</w:t>
      </w:r>
      <w:r w:rsidR="00202D6B" w:rsidRPr="00B07E85">
        <w:rPr>
          <w:rFonts w:cstheme="minorHAnsi"/>
          <w:color w:val="7030A0"/>
        </w:rPr>
        <w:t xml:space="preserve"> at room temperature </w:t>
      </w:r>
      <w:r w:rsidR="00202D6B" w:rsidRPr="00B07E85">
        <w:rPr>
          <w:rFonts w:cstheme="minorHAnsi"/>
          <w:b/>
          <w:color w:val="7030A0"/>
        </w:rPr>
        <w:t>[</w:t>
      </w:r>
      <w:r w:rsidR="000E7F8D" w:rsidRPr="00B07E85">
        <w:rPr>
          <w:rFonts w:cstheme="minorHAnsi"/>
          <w:b/>
          <w:color w:val="7030A0"/>
        </w:rPr>
        <w:t>2</w:t>
      </w:r>
      <w:r w:rsidR="00202D6B" w:rsidRPr="00B07E85">
        <w:rPr>
          <w:rFonts w:cstheme="minorHAnsi"/>
          <w:b/>
          <w:color w:val="7030A0"/>
        </w:rPr>
        <w:t>]</w:t>
      </w:r>
      <w:r w:rsidR="00202D6B" w:rsidRPr="00B07E85">
        <w:rPr>
          <w:rFonts w:cstheme="minorHAnsi"/>
          <w:color w:val="7030A0"/>
        </w:rPr>
        <w:t>. Wash the fixed cardioids three times with PBS</w:t>
      </w:r>
      <w:r w:rsidR="000E7F8D" w:rsidRPr="00B07E85">
        <w:rPr>
          <w:rFonts w:cstheme="minorHAnsi"/>
          <w:color w:val="7030A0"/>
        </w:rPr>
        <w:t xml:space="preserve"> </w:t>
      </w:r>
      <w:r w:rsidR="000E7F8D" w:rsidRPr="00B07E85">
        <w:rPr>
          <w:rFonts w:cstheme="minorHAnsi"/>
          <w:b/>
          <w:bCs/>
          <w:color w:val="7030A0"/>
        </w:rPr>
        <w:t>[3]</w:t>
      </w:r>
      <w:r w:rsidR="000E7F8D" w:rsidRPr="00B07E85">
        <w:rPr>
          <w:rFonts w:cstheme="minorHAnsi"/>
          <w:color w:val="7030A0"/>
        </w:rPr>
        <w:t>.</w:t>
      </w:r>
    </w:p>
    <w:p w14:paraId="19263616" w14:textId="6AE7042A" w:rsidR="00E241F0" w:rsidRDefault="0082316E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="00771A56">
        <w:rPr>
          <w:rFonts w:cstheme="minorHAnsi"/>
        </w:rPr>
        <w:t xml:space="preserve">6-well plate </w:t>
      </w:r>
      <w:r w:rsidR="00385A75">
        <w:rPr>
          <w:rFonts w:cstheme="minorHAnsi"/>
        </w:rPr>
        <w:t xml:space="preserve">being taken </w:t>
      </w:r>
      <w:r w:rsidR="00771A56">
        <w:rPr>
          <w:rFonts w:cstheme="minorHAnsi"/>
        </w:rPr>
        <w:t xml:space="preserve">out of the incubator and </w:t>
      </w:r>
      <w:r w:rsidR="00385A75">
        <w:rPr>
          <w:rFonts w:cstheme="minorHAnsi"/>
        </w:rPr>
        <w:t>contents from each</w:t>
      </w:r>
      <w:r w:rsidR="00771A56">
        <w:rPr>
          <w:rFonts w:cstheme="minorHAnsi"/>
        </w:rPr>
        <w:t xml:space="preserve"> well</w:t>
      </w:r>
      <w:r w:rsidR="00385A75">
        <w:rPr>
          <w:rFonts w:cstheme="minorHAnsi"/>
        </w:rPr>
        <w:t>,</w:t>
      </w:r>
      <w:r w:rsidR="00771A56">
        <w:rPr>
          <w:rFonts w:cstheme="minorHAnsi"/>
        </w:rPr>
        <w:t xml:space="preserve"> </w:t>
      </w:r>
      <w:r w:rsidR="00385A75">
        <w:rPr>
          <w:rFonts w:cstheme="minorHAnsi"/>
        </w:rPr>
        <w:t>being transferred</w:t>
      </w:r>
      <w:r w:rsidR="00771A56">
        <w:rPr>
          <w:rFonts w:cstheme="minorHAnsi"/>
        </w:rPr>
        <w:t xml:space="preserve"> into individual 1.5 milliliter microcentrifuge tubes.</w:t>
      </w:r>
    </w:p>
    <w:p w14:paraId="11391D6C" w14:textId="0ADE3126" w:rsidR="00771A56" w:rsidRPr="00771A56" w:rsidRDefault="00385A75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16584E">
        <w:rPr>
          <w:rFonts w:cstheme="minorHAnsi"/>
        </w:rPr>
        <w:t xml:space="preserve"> </w:t>
      </w:r>
      <w:r w:rsidR="00771A56">
        <w:rPr>
          <w:rFonts w:cstheme="minorHAnsi"/>
        </w:rPr>
        <w:t>washing</w:t>
      </w:r>
      <w:r w:rsidR="007C1475">
        <w:rPr>
          <w:rFonts w:cstheme="minorHAnsi"/>
        </w:rPr>
        <w:t xml:space="preserve"> the cardioids </w:t>
      </w:r>
      <w:r w:rsidR="00771A56">
        <w:rPr>
          <w:rFonts w:cstheme="minorHAnsi"/>
        </w:rPr>
        <w:t xml:space="preserve">in the 1.5 milliliters microcentrifuge tubes </w:t>
      </w:r>
      <w:r w:rsidR="0016584E">
        <w:rPr>
          <w:rFonts w:cstheme="minorHAnsi"/>
        </w:rPr>
        <w:t>with PBS.</w:t>
      </w:r>
      <w:r w:rsidR="0016584E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39B99E69" w14:textId="2CFA1660" w:rsidR="0016584E" w:rsidRPr="00D926D3" w:rsidRDefault="007919BC" w:rsidP="00771A5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EB31AA">
        <w:rPr>
          <w:rFonts w:cstheme="minorHAnsi"/>
          <w:i/>
          <w:iCs/>
          <w:color w:val="0070C0"/>
        </w:rPr>
        <w:t>Videographer: Please obtain multiple reusable takes</w:t>
      </w:r>
      <w:r>
        <w:rPr>
          <w:rFonts w:cstheme="minorHAnsi"/>
          <w:i/>
          <w:iCs/>
          <w:color w:val="0070C0"/>
        </w:rPr>
        <w:t xml:space="preserve"> of</w:t>
      </w:r>
      <w:r w:rsidRPr="00EB31AA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6.2.</w:t>
      </w:r>
      <w:r w:rsidR="00E241F0">
        <w:rPr>
          <w:rFonts w:cstheme="minorHAnsi"/>
          <w:i/>
          <w:iCs/>
          <w:color w:val="0070C0"/>
        </w:rPr>
        <w:t>2</w:t>
      </w:r>
      <w:r>
        <w:rPr>
          <w:rFonts w:cstheme="minorHAnsi"/>
          <w:i/>
          <w:iCs/>
          <w:color w:val="0070C0"/>
        </w:rPr>
        <w:t>.</w:t>
      </w:r>
      <w:r w:rsidRPr="00EB31AA">
        <w:rPr>
          <w:rFonts w:cstheme="minorHAnsi"/>
          <w:i/>
          <w:iCs/>
          <w:color w:val="0070C0"/>
        </w:rPr>
        <w:t xml:space="preserve"> as these will be used later in the protocol</w:t>
      </w:r>
    </w:p>
    <w:p w14:paraId="20FF013B" w14:textId="3C7878AD" w:rsidR="0016584E" w:rsidRPr="006B4A45" w:rsidRDefault="0016584E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E241F0">
        <w:rPr>
          <w:rFonts w:cstheme="minorHAnsi"/>
        </w:rPr>
        <w:t xml:space="preserve">1 milliliters 4% </w:t>
      </w:r>
      <w:r>
        <w:rPr>
          <w:rFonts w:cstheme="minorHAnsi"/>
        </w:rPr>
        <w:t xml:space="preserve">paraformaldehyde to the </w:t>
      </w:r>
      <w:r w:rsidR="007C1475">
        <w:rPr>
          <w:rFonts w:cstheme="minorHAnsi"/>
        </w:rPr>
        <w:t>tub</w:t>
      </w:r>
      <w:r w:rsidR="008F41E2">
        <w:rPr>
          <w:rFonts w:cstheme="minorHAnsi"/>
        </w:rPr>
        <w:t>es</w:t>
      </w:r>
      <w:r w:rsidR="003B0594">
        <w:rPr>
          <w:rFonts w:cstheme="minorHAnsi"/>
        </w:rPr>
        <w:t xml:space="preserve">, in the fume hood, </w:t>
      </w:r>
      <w:r>
        <w:rPr>
          <w:rFonts w:cstheme="minorHAnsi"/>
        </w:rPr>
        <w:t xml:space="preserve">to fix the </w:t>
      </w:r>
      <w:r w:rsidR="005C2231">
        <w:rPr>
          <w:rFonts w:cstheme="minorHAnsi"/>
        </w:rPr>
        <w:t>cardioids</w:t>
      </w:r>
      <w:r w:rsidR="00385A75">
        <w:rPr>
          <w:rFonts w:cstheme="minorHAnsi"/>
        </w:rPr>
        <w:t>.</w:t>
      </w:r>
    </w:p>
    <w:p w14:paraId="71DEFB2A" w14:textId="724257DA" w:rsidR="0016584E" w:rsidRPr="006B4A45" w:rsidRDefault="0016584E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 xml:space="preserve">reuse </w:t>
      </w:r>
      <w:r w:rsidR="007919BC">
        <w:rPr>
          <w:rFonts w:cstheme="minorHAnsi"/>
          <w:i/>
          <w:iCs/>
          <w:color w:val="0070C0"/>
        </w:rPr>
        <w:t>6.2.</w:t>
      </w:r>
      <w:r w:rsidR="00E241F0">
        <w:rPr>
          <w:rFonts w:cstheme="minorHAnsi"/>
          <w:i/>
          <w:iCs/>
          <w:color w:val="0070C0"/>
        </w:rPr>
        <w:t>2</w:t>
      </w:r>
    </w:p>
    <w:p w14:paraId="5F6CF015" w14:textId="77777777" w:rsidR="0016584E" w:rsidRPr="00B07E85" w:rsidRDefault="0016584E" w:rsidP="0016584E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1353E4E1" w14:textId="77777777" w:rsidR="000E36A5" w:rsidRDefault="000E7F8D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07E85">
        <w:rPr>
          <w:rFonts w:cstheme="minorHAnsi"/>
          <w:color w:val="7030A0"/>
        </w:rPr>
        <w:t>To fluorescently label intact</w:t>
      </w:r>
      <w:r w:rsidR="008E4BA2">
        <w:rPr>
          <w:rFonts w:cstheme="minorHAnsi"/>
          <w:color w:val="7030A0"/>
        </w:rPr>
        <w:t>,</w:t>
      </w:r>
      <w:r w:rsidRPr="00B07E85">
        <w:rPr>
          <w:rFonts w:cstheme="minorHAnsi"/>
          <w:color w:val="7030A0"/>
        </w:rPr>
        <w:t xml:space="preserve"> fixed cardioids, incubate them overnight </w:t>
      </w:r>
      <w:r w:rsidR="00027705">
        <w:rPr>
          <w:rFonts w:cstheme="minorHAnsi"/>
          <w:color w:val="7030A0"/>
        </w:rPr>
        <w:t xml:space="preserve">in staining mixture </w:t>
      </w:r>
      <w:r w:rsidRPr="00B07E85">
        <w:rPr>
          <w:rFonts w:cstheme="minorHAnsi"/>
          <w:color w:val="7030A0"/>
        </w:rPr>
        <w:t>at 4 degrees Celsius</w:t>
      </w:r>
      <w:r w:rsidR="00027705">
        <w:rPr>
          <w:rFonts w:cstheme="minorHAnsi"/>
          <w:color w:val="7030A0"/>
        </w:rPr>
        <w:t xml:space="preserve"> </w:t>
      </w:r>
      <w:r w:rsidR="00CC2A9E">
        <w:rPr>
          <w:rFonts w:cstheme="minorHAnsi"/>
          <w:color w:val="7030A0"/>
        </w:rPr>
        <w:t>away from light</w:t>
      </w:r>
      <w:r w:rsidR="00027705">
        <w:rPr>
          <w:rFonts w:cstheme="minorHAnsi"/>
          <w:color w:val="7030A0"/>
        </w:rPr>
        <w:t xml:space="preserve"> </w:t>
      </w:r>
      <w:r w:rsidRPr="00B07E85">
        <w:rPr>
          <w:rFonts w:cstheme="minorHAnsi"/>
          <w:b/>
          <w:bCs/>
          <w:color w:val="7030A0"/>
        </w:rPr>
        <w:t>[1-TXT]</w:t>
      </w:r>
      <w:r w:rsidRPr="00B07E85">
        <w:rPr>
          <w:rFonts w:cstheme="minorHAnsi"/>
          <w:color w:val="7030A0"/>
        </w:rPr>
        <w:t xml:space="preserve">. </w:t>
      </w:r>
      <w:r w:rsidRPr="00040A91">
        <w:rPr>
          <w:rFonts w:cstheme="minorHAnsi"/>
          <w:color w:val="7030A0"/>
        </w:rPr>
        <w:t xml:space="preserve">After </w:t>
      </w:r>
      <w:r w:rsidR="00040A91" w:rsidRPr="00040A91">
        <w:rPr>
          <w:rFonts w:cstheme="minorHAnsi"/>
          <w:color w:val="7030A0"/>
        </w:rPr>
        <w:t>staining overnight</w:t>
      </w:r>
      <w:r w:rsidRPr="00040A91">
        <w:rPr>
          <w:rFonts w:cstheme="minorHAnsi"/>
          <w:color w:val="7030A0"/>
        </w:rPr>
        <w:t xml:space="preserve">, wash cardioids three times in PBS </w:t>
      </w:r>
      <w:r w:rsidRPr="00040A91">
        <w:rPr>
          <w:rFonts w:cstheme="minorHAnsi"/>
          <w:b/>
          <w:bCs/>
          <w:color w:val="7030A0"/>
        </w:rPr>
        <w:t>[2]</w:t>
      </w:r>
      <w:r w:rsidR="00040A91" w:rsidRPr="00040A91">
        <w:rPr>
          <w:rFonts w:cstheme="minorHAnsi"/>
          <w:color w:val="7030A0"/>
        </w:rPr>
        <w:t xml:space="preserve">. </w:t>
      </w:r>
    </w:p>
    <w:p w14:paraId="0B9A4E2F" w14:textId="782B5BE7" w:rsidR="000E36A5" w:rsidRPr="00D926D3" w:rsidRDefault="000E36A5" w:rsidP="000E36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staining mixture to the fixed cardioids and placing at </w:t>
      </w:r>
      <w:r w:rsidRPr="002D200B">
        <w:rPr>
          <w:rFonts w:cstheme="minorHAnsi"/>
        </w:rPr>
        <w:t>4 degrees Celsius</w:t>
      </w:r>
      <w:r>
        <w:rPr>
          <w:rFonts w:cstheme="minorHAnsi"/>
        </w:rPr>
        <w:t xml:space="preserve">. </w:t>
      </w:r>
      <w:r w:rsidRPr="002D200B">
        <w:rPr>
          <w:rFonts w:cstheme="minorHAnsi"/>
          <w:b/>
          <w:bCs/>
        </w:rPr>
        <w:t>TXT-</w:t>
      </w:r>
      <w:r>
        <w:rPr>
          <w:rFonts w:cstheme="minorHAnsi"/>
        </w:rPr>
        <w:t xml:space="preserve"> </w:t>
      </w:r>
      <w:r w:rsidRPr="000C1699">
        <w:rPr>
          <w:rFonts w:cstheme="minorHAnsi"/>
          <w:b/>
          <w:bCs/>
        </w:rPr>
        <w:t>Staining Mixture</w:t>
      </w:r>
      <w:r>
        <w:rPr>
          <w:rFonts w:cstheme="minorHAnsi"/>
        </w:rPr>
        <w:t xml:space="preserve">: </w:t>
      </w:r>
      <w:r w:rsidRPr="00DB5047">
        <w:rPr>
          <w:rFonts w:cstheme="minorHAnsi"/>
          <w:b/>
          <w:bCs/>
        </w:rPr>
        <w:t xml:space="preserve">PBS </w:t>
      </w:r>
      <w:r>
        <w:rPr>
          <w:rFonts w:cstheme="minorHAnsi"/>
          <w:b/>
          <w:bCs/>
        </w:rPr>
        <w:t>with</w:t>
      </w:r>
      <w:r w:rsidRPr="00DB5047">
        <w:rPr>
          <w:rFonts w:cstheme="minorHAnsi"/>
          <w:b/>
          <w:bCs/>
        </w:rPr>
        <w:t xml:space="preserve"> 5 </w:t>
      </w:r>
      <w:r w:rsidRPr="002D200B">
        <w:rPr>
          <w:rFonts w:cstheme="minorHAnsi"/>
          <w:b/>
          <w:bCs/>
        </w:rPr>
        <w:t>µg</w:t>
      </w:r>
      <w:r>
        <w:rPr>
          <w:rFonts w:cstheme="minorHAnsi"/>
          <w:b/>
          <w:bCs/>
        </w:rPr>
        <w:t xml:space="preserve">/mL </w:t>
      </w:r>
      <w:r w:rsidRPr="00DB5047">
        <w:rPr>
          <w:rFonts w:cstheme="minorHAnsi"/>
          <w:b/>
          <w:bCs/>
        </w:rPr>
        <w:t xml:space="preserve">wheat germ agglutinin </w:t>
      </w:r>
      <w:r w:rsidR="00625B09">
        <w:rPr>
          <w:rFonts w:cstheme="minorHAnsi"/>
          <w:b/>
          <w:bCs/>
        </w:rPr>
        <w:t xml:space="preserve">and </w:t>
      </w:r>
      <w:r w:rsidRPr="00DB5047">
        <w:rPr>
          <w:rFonts w:cstheme="minorHAnsi"/>
          <w:b/>
          <w:bCs/>
        </w:rPr>
        <w:t>green fluorophore</w:t>
      </w:r>
      <w:r w:rsidR="00625B09">
        <w:rPr>
          <w:rFonts w:cstheme="minorHAnsi"/>
          <w:b/>
          <w:bCs/>
        </w:rPr>
        <w:t>;</w:t>
      </w:r>
      <w:r w:rsidRPr="00DB5047">
        <w:rPr>
          <w:rFonts w:cstheme="minorHAnsi"/>
          <w:b/>
          <w:bCs/>
        </w:rPr>
        <w:t xml:space="preserve"> 1 </w:t>
      </w:r>
      <w:r w:rsidRPr="002D200B">
        <w:rPr>
          <w:rFonts w:cstheme="minorHAnsi"/>
          <w:b/>
          <w:bCs/>
        </w:rPr>
        <w:t>µg</w:t>
      </w:r>
      <w:r>
        <w:rPr>
          <w:rFonts w:cstheme="minorHAnsi"/>
          <w:b/>
          <w:bCs/>
        </w:rPr>
        <w:t>/</w:t>
      </w:r>
      <w:r w:rsidRPr="00DB5047">
        <w:rPr>
          <w:rFonts w:cstheme="minorHAnsi"/>
          <w:b/>
          <w:bCs/>
        </w:rPr>
        <w:t>m</w:t>
      </w:r>
      <w:r>
        <w:rPr>
          <w:rFonts w:cstheme="minorHAnsi"/>
          <w:b/>
          <w:bCs/>
        </w:rPr>
        <w:t>L</w:t>
      </w:r>
      <w:r w:rsidRPr="00DB5047">
        <w:rPr>
          <w:rFonts w:cstheme="minorHAnsi"/>
          <w:b/>
          <w:bCs/>
        </w:rPr>
        <w:t xml:space="preserve"> DAPI.</w:t>
      </w:r>
    </w:p>
    <w:p w14:paraId="39B62988" w14:textId="77777777" w:rsidR="000E36A5" w:rsidRPr="00040A91" w:rsidRDefault="000E36A5" w:rsidP="000E36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7763">
        <w:rPr>
          <w:rFonts w:cstheme="minorHAnsi"/>
          <w:i/>
          <w:iCs/>
          <w:color w:val="0070C0"/>
        </w:rPr>
        <w:t xml:space="preserve">Please </w:t>
      </w:r>
      <w:r>
        <w:rPr>
          <w:rFonts w:cstheme="minorHAnsi"/>
          <w:i/>
          <w:iCs/>
          <w:color w:val="0070C0"/>
        </w:rPr>
        <w:t>reuse 6.2.2</w:t>
      </w:r>
    </w:p>
    <w:p w14:paraId="4ED38A3A" w14:textId="77777777" w:rsidR="000E36A5" w:rsidRDefault="000E36A5" w:rsidP="000E36A5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2ED0F515" w14:textId="6740C543" w:rsidR="000E7F8D" w:rsidRPr="00254A5E" w:rsidRDefault="00040A91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40A91">
        <w:rPr>
          <w:rFonts w:cstheme="minorHAnsi"/>
          <w:color w:val="7030A0"/>
        </w:rPr>
        <w:t>Subsequently prepare a spacer glass slide</w:t>
      </w:r>
      <w:r w:rsidR="000E7F8D" w:rsidRPr="00040A91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by fixing two</w:t>
      </w:r>
      <w:r w:rsidRPr="00040A91">
        <w:rPr>
          <w:rFonts w:cstheme="minorHAnsi"/>
          <w:color w:val="7030A0"/>
        </w:rPr>
        <w:t xml:space="preserve"> square coverslips</w:t>
      </w:r>
      <w:r>
        <w:rPr>
          <w:rFonts w:cstheme="minorHAnsi"/>
          <w:color w:val="7030A0"/>
        </w:rPr>
        <w:t xml:space="preserve">, one on each slide of the glass slide </w:t>
      </w:r>
      <w:r w:rsidRPr="00040A91">
        <w:rPr>
          <w:rFonts w:cstheme="minorHAnsi"/>
          <w:color w:val="7030A0"/>
        </w:rPr>
        <w:t>with nail varnish</w:t>
      </w:r>
      <w:r>
        <w:rPr>
          <w:rFonts w:cstheme="minorHAnsi"/>
          <w:color w:val="7030A0"/>
        </w:rPr>
        <w:t xml:space="preserve"> </w:t>
      </w:r>
      <w:r w:rsidRPr="00040A91">
        <w:rPr>
          <w:rFonts w:cstheme="minorHAnsi"/>
          <w:b/>
          <w:bCs/>
          <w:color w:val="7030A0"/>
        </w:rPr>
        <w:t>[</w:t>
      </w:r>
      <w:r w:rsidR="000E36A5">
        <w:rPr>
          <w:rFonts w:cstheme="minorHAnsi"/>
          <w:b/>
          <w:bCs/>
          <w:color w:val="7030A0"/>
        </w:rPr>
        <w:t>1</w:t>
      </w:r>
      <w:r w:rsidRPr="00040A91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Now, mix the wash</w:t>
      </w:r>
      <w:r w:rsidR="00AB4D54">
        <w:rPr>
          <w:rFonts w:cstheme="minorHAnsi"/>
          <w:color w:val="7030A0"/>
        </w:rPr>
        <w:t>ed</w:t>
      </w:r>
      <w:r>
        <w:rPr>
          <w:rFonts w:cstheme="minorHAnsi"/>
          <w:color w:val="7030A0"/>
        </w:rPr>
        <w:t xml:space="preserve"> cardioids with anti-fade mounting medium and</w:t>
      </w:r>
      <w:r w:rsidRPr="00040A91">
        <w:rPr>
          <w:rFonts w:cstheme="minorHAnsi"/>
          <w:color w:val="7030A0"/>
        </w:rPr>
        <w:t xml:space="preserve"> pipet</w:t>
      </w:r>
      <w:r>
        <w:rPr>
          <w:rFonts w:cstheme="minorHAnsi"/>
          <w:color w:val="7030A0"/>
        </w:rPr>
        <w:t>te the mixture</w:t>
      </w:r>
      <w:r w:rsidRPr="00040A91">
        <w:rPr>
          <w:rFonts w:cstheme="minorHAnsi"/>
          <w:color w:val="7030A0"/>
        </w:rPr>
        <w:t xml:space="preserve"> into the space between the two square coverslips, in the center of the slide</w:t>
      </w:r>
      <w:r>
        <w:rPr>
          <w:rFonts w:cstheme="minorHAnsi"/>
          <w:color w:val="7030A0"/>
        </w:rPr>
        <w:t xml:space="preserve"> </w:t>
      </w:r>
      <w:r w:rsidRPr="00040A91">
        <w:rPr>
          <w:rFonts w:cstheme="minorHAnsi"/>
          <w:b/>
          <w:bCs/>
          <w:color w:val="7030A0"/>
        </w:rPr>
        <w:t>[</w:t>
      </w:r>
      <w:r w:rsidR="000E36A5">
        <w:rPr>
          <w:rFonts w:cstheme="minorHAnsi"/>
          <w:b/>
          <w:bCs/>
          <w:color w:val="7030A0"/>
        </w:rPr>
        <w:t>2</w:t>
      </w:r>
      <w:r w:rsidRPr="00040A91">
        <w:rPr>
          <w:rFonts w:cstheme="minorHAnsi"/>
          <w:b/>
          <w:bCs/>
          <w:color w:val="7030A0"/>
        </w:rPr>
        <w:t>]</w:t>
      </w:r>
      <w:r w:rsidRPr="00040A91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>Place a</w:t>
      </w:r>
      <w:r w:rsidRPr="00040A91">
        <w:rPr>
          <w:rFonts w:cstheme="minorHAnsi"/>
          <w:color w:val="7030A0"/>
        </w:rPr>
        <w:t xml:space="preserve"> </w:t>
      </w:r>
      <w:r w:rsidRPr="00E00203">
        <w:rPr>
          <w:rFonts w:cstheme="minorHAnsi"/>
          <w:color w:val="7030A0"/>
        </w:rPr>
        <w:t>rectangular coverslip on top, resting on the two square spacer coverslips</w:t>
      </w:r>
      <w:r w:rsidR="009E3554" w:rsidRPr="00E00203">
        <w:rPr>
          <w:rFonts w:cstheme="minorHAnsi"/>
          <w:color w:val="7030A0"/>
        </w:rPr>
        <w:t>, and seal the open edges of the rectangular coverslip with nail varnish</w:t>
      </w:r>
      <w:r w:rsidR="00E00203">
        <w:rPr>
          <w:rFonts w:cstheme="minorHAnsi"/>
          <w:color w:val="7030A0"/>
        </w:rPr>
        <w:t xml:space="preserve"> </w:t>
      </w:r>
      <w:r w:rsidR="000E7F8D" w:rsidRPr="00B07E85">
        <w:rPr>
          <w:rFonts w:cstheme="minorHAnsi"/>
          <w:b/>
          <w:bCs/>
          <w:color w:val="7030A0"/>
        </w:rPr>
        <w:t>[</w:t>
      </w:r>
      <w:r w:rsidR="000E36A5">
        <w:rPr>
          <w:rFonts w:cstheme="minorHAnsi"/>
          <w:b/>
          <w:bCs/>
          <w:color w:val="7030A0"/>
        </w:rPr>
        <w:t>3</w:t>
      </w:r>
      <w:r w:rsidR="000E7F8D" w:rsidRPr="00B07E85">
        <w:rPr>
          <w:rFonts w:cstheme="minorHAnsi"/>
          <w:b/>
          <w:bCs/>
          <w:color w:val="7030A0"/>
        </w:rPr>
        <w:t>].</w:t>
      </w:r>
    </w:p>
    <w:p w14:paraId="2E54D25A" w14:textId="6276EE17" w:rsidR="00040A91" w:rsidRPr="00254A5E" w:rsidRDefault="0090631E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CU: Talent preparing the spacer glass slide by affixing two cover slips on each side of a regular glass slide.</w:t>
      </w:r>
    </w:p>
    <w:p w14:paraId="182F9780" w14:textId="1E223152" w:rsidR="00254A5E" w:rsidRDefault="00732CB0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</w:t>
      </w:r>
      <w:r w:rsidR="006E70E6">
        <w:rPr>
          <w:rFonts w:cstheme="minorHAnsi"/>
          <w:color w:val="auto"/>
        </w:rPr>
        <w:t>alent</w:t>
      </w:r>
      <w:r w:rsidR="00254A5E" w:rsidRPr="00254A5E">
        <w:rPr>
          <w:rFonts w:cstheme="minorHAnsi"/>
          <w:color w:val="auto"/>
        </w:rPr>
        <w:t xml:space="preserve"> adding </w:t>
      </w:r>
      <w:r w:rsidR="00037861">
        <w:rPr>
          <w:rFonts w:cstheme="minorHAnsi"/>
          <w:color w:val="auto"/>
        </w:rPr>
        <w:t xml:space="preserve">the mixture of cardioids and </w:t>
      </w:r>
      <w:r w:rsidR="00254A5E" w:rsidRPr="00254A5E">
        <w:rPr>
          <w:rFonts w:cstheme="minorHAnsi"/>
          <w:color w:val="auto"/>
        </w:rPr>
        <w:t>anti-fade mounting medium</w:t>
      </w:r>
      <w:r w:rsidR="00037861">
        <w:rPr>
          <w:rFonts w:cstheme="minorHAnsi"/>
          <w:color w:val="auto"/>
        </w:rPr>
        <w:t xml:space="preserve"> </w:t>
      </w:r>
      <w:r w:rsidR="006E70E6">
        <w:rPr>
          <w:rFonts w:cstheme="minorHAnsi"/>
          <w:color w:val="auto"/>
        </w:rPr>
        <w:t>to</w:t>
      </w:r>
      <w:r w:rsidR="00037861">
        <w:rPr>
          <w:rFonts w:cstheme="minorHAnsi"/>
          <w:color w:val="auto"/>
        </w:rPr>
        <w:t xml:space="preserve"> the center of the slide</w:t>
      </w:r>
      <w:r w:rsidR="00254A5E" w:rsidRPr="00254A5E">
        <w:rPr>
          <w:rFonts w:cstheme="minorHAnsi"/>
          <w:color w:val="auto"/>
        </w:rPr>
        <w:t>.</w:t>
      </w:r>
    </w:p>
    <w:p w14:paraId="6DECCFCC" w14:textId="3D03909E" w:rsidR="006E70E6" w:rsidRDefault="00732CB0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</w:t>
      </w:r>
      <w:r w:rsidR="006A69AA">
        <w:rPr>
          <w:rFonts w:cstheme="minorHAnsi"/>
          <w:color w:val="auto"/>
        </w:rPr>
        <w:t xml:space="preserve">alent placing </w:t>
      </w:r>
      <w:r w:rsidR="006A69AA" w:rsidRPr="006A69AA">
        <w:rPr>
          <w:rFonts w:cstheme="minorHAnsi"/>
          <w:color w:val="auto"/>
        </w:rPr>
        <w:t>a rectangular coverslip on top</w:t>
      </w:r>
      <w:r w:rsidR="0064496D">
        <w:rPr>
          <w:rFonts w:cstheme="minorHAnsi"/>
          <w:color w:val="auto"/>
        </w:rPr>
        <w:t xml:space="preserve"> </w:t>
      </w:r>
      <w:r w:rsidR="006A69AA">
        <w:rPr>
          <w:rFonts w:cstheme="minorHAnsi"/>
          <w:color w:val="auto"/>
        </w:rPr>
        <w:t>of the</w:t>
      </w:r>
      <w:r w:rsidR="006A69AA" w:rsidRPr="006A69AA">
        <w:rPr>
          <w:rFonts w:cstheme="minorHAnsi"/>
          <w:color w:val="auto"/>
        </w:rPr>
        <w:t xml:space="preserve"> </w:t>
      </w:r>
      <w:r w:rsidR="006A69AA">
        <w:rPr>
          <w:rFonts w:cstheme="minorHAnsi"/>
          <w:color w:val="auto"/>
        </w:rPr>
        <w:t>sample and s</w:t>
      </w:r>
      <w:r w:rsidR="006A69AA" w:rsidRPr="006A69AA">
        <w:rPr>
          <w:rFonts w:cstheme="minorHAnsi"/>
          <w:color w:val="auto"/>
        </w:rPr>
        <w:t>eal</w:t>
      </w:r>
      <w:r w:rsidR="006A69AA">
        <w:rPr>
          <w:rFonts w:cstheme="minorHAnsi"/>
          <w:color w:val="auto"/>
        </w:rPr>
        <w:t>ing</w:t>
      </w:r>
      <w:r w:rsidR="006A69AA" w:rsidRPr="006A69AA">
        <w:rPr>
          <w:rFonts w:cstheme="minorHAnsi"/>
          <w:color w:val="auto"/>
        </w:rPr>
        <w:t xml:space="preserve"> the open edges with nail varnish</w:t>
      </w:r>
      <w:r w:rsidR="006A69AA">
        <w:rPr>
          <w:rFonts w:cstheme="minorHAnsi"/>
          <w:color w:val="auto"/>
        </w:rPr>
        <w:t>.</w:t>
      </w:r>
    </w:p>
    <w:p w14:paraId="4A09F443" w14:textId="77777777" w:rsidR="00DB5047" w:rsidRPr="00954D45" w:rsidRDefault="00DB5047" w:rsidP="00954D45">
      <w:pPr>
        <w:spacing w:before="120"/>
        <w:rPr>
          <w:rFonts w:cstheme="minorHAnsi"/>
          <w:color w:val="7030A0"/>
        </w:rPr>
      </w:pPr>
    </w:p>
    <w:p w14:paraId="7A0B2A11" w14:textId="3B61DCC4" w:rsidR="00954D45" w:rsidRPr="00902F91" w:rsidRDefault="00202D6B" w:rsidP="00F974C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45136">
        <w:rPr>
          <w:rFonts w:cstheme="minorHAnsi"/>
          <w:color w:val="7030A0"/>
        </w:rPr>
        <w:t xml:space="preserve">Acquire images using a laser-scanning confocal microscope equipped with an array detector for super-resolution imaging and a 40× </w:t>
      </w:r>
      <w:r w:rsidR="00B07E85" w:rsidRPr="00E45136">
        <w:rPr>
          <w:rFonts w:cstheme="minorHAnsi"/>
          <w:i/>
          <w:iCs/>
          <w:color w:val="EE0000"/>
        </w:rPr>
        <w:t>(forty- ex)</w:t>
      </w:r>
      <w:r w:rsidR="00B07E85" w:rsidRPr="00E45136">
        <w:rPr>
          <w:rFonts w:cstheme="minorHAnsi"/>
          <w:color w:val="EE0000"/>
        </w:rPr>
        <w:t xml:space="preserve"> </w:t>
      </w:r>
      <w:r w:rsidRPr="00E45136">
        <w:rPr>
          <w:rFonts w:cstheme="minorHAnsi"/>
          <w:color w:val="7030A0"/>
        </w:rPr>
        <w:t>water-immersion objective</w:t>
      </w:r>
      <w:r w:rsidR="00B07E85" w:rsidRPr="00E45136">
        <w:rPr>
          <w:rFonts w:cstheme="minorHAnsi"/>
          <w:color w:val="7030A0"/>
        </w:rPr>
        <w:t xml:space="preserve"> </w:t>
      </w:r>
      <w:r w:rsidR="00B07E85" w:rsidRPr="00E45136">
        <w:rPr>
          <w:rFonts w:cstheme="minorHAnsi"/>
          <w:b/>
          <w:bCs/>
          <w:color w:val="7030A0"/>
        </w:rPr>
        <w:t>[1]</w:t>
      </w:r>
      <w:r w:rsidRPr="00E45136">
        <w:rPr>
          <w:rFonts w:cstheme="minorHAnsi"/>
          <w:color w:val="7030A0"/>
        </w:rPr>
        <w:t>. Acquire eight-section z-stacks</w:t>
      </w:r>
      <w:r w:rsidR="00DC1055" w:rsidRPr="00DC1055">
        <w:rPr>
          <w:rFonts w:cstheme="minorHAnsi"/>
          <w:i/>
          <w:iCs/>
          <w:color w:val="EE0000"/>
        </w:rPr>
        <w:t xml:space="preserve"> (zee-stack)</w:t>
      </w:r>
      <w:r w:rsidR="00B07E85" w:rsidRPr="00E45136">
        <w:rPr>
          <w:rFonts w:cstheme="minorHAnsi"/>
          <w:color w:val="7030A0"/>
        </w:rPr>
        <w:t xml:space="preserve"> </w:t>
      </w:r>
      <w:r w:rsidRPr="00E45136">
        <w:rPr>
          <w:rFonts w:cstheme="minorHAnsi"/>
          <w:color w:val="7030A0"/>
        </w:rPr>
        <w:t xml:space="preserve">with a </w:t>
      </w:r>
      <w:r w:rsidR="00B07E85" w:rsidRPr="00E45136">
        <w:rPr>
          <w:rFonts w:cstheme="minorHAnsi"/>
          <w:color w:val="7030A0"/>
        </w:rPr>
        <w:t xml:space="preserve">single </w:t>
      </w:r>
      <w:r w:rsidRPr="00E45136">
        <w:rPr>
          <w:rFonts w:cstheme="minorHAnsi"/>
          <w:color w:val="7030A0"/>
        </w:rPr>
        <w:t xml:space="preserve">z-step size of 2 </w:t>
      </w:r>
      <w:r w:rsidR="00E67141" w:rsidRPr="00E45136">
        <w:rPr>
          <w:rFonts w:cstheme="minorHAnsi"/>
          <w:color w:val="7030A0"/>
        </w:rPr>
        <w:t>micrometer</w:t>
      </w:r>
      <w:r w:rsidRPr="00E45136">
        <w:rPr>
          <w:rFonts w:cstheme="minorHAnsi"/>
          <w:color w:val="7030A0"/>
        </w:rPr>
        <w:t>, covering a total depth of 16</w:t>
      </w:r>
      <w:r w:rsidR="00E67141" w:rsidRPr="00E45136">
        <w:rPr>
          <w:rFonts w:cstheme="minorHAnsi"/>
          <w:color w:val="7030A0"/>
        </w:rPr>
        <w:t xml:space="preserve"> micrometer</w:t>
      </w:r>
      <w:r w:rsidRPr="00E45136">
        <w:rPr>
          <w:rFonts w:cstheme="minorHAnsi"/>
          <w:color w:val="7030A0"/>
        </w:rPr>
        <w:t xml:space="preserve"> </w:t>
      </w:r>
      <w:r w:rsidRPr="00E45136">
        <w:rPr>
          <w:rFonts w:cstheme="minorHAnsi"/>
          <w:b/>
          <w:color w:val="7030A0"/>
        </w:rPr>
        <w:t>[</w:t>
      </w:r>
      <w:r w:rsidR="00E45136" w:rsidRPr="00E45136">
        <w:rPr>
          <w:rFonts w:cstheme="minorHAnsi"/>
          <w:b/>
          <w:color w:val="7030A0"/>
        </w:rPr>
        <w:t>2</w:t>
      </w:r>
      <w:r w:rsidRPr="00E45136">
        <w:rPr>
          <w:rFonts w:cstheme="minorHAnsi"/>
          <w:b/>
          <w:color w:val="7030A0"/>
        </w:rPr>
        <w:t>]</w:t>
      </w:r>
      <w:r w:rsidRPr="00E45136">
        <w:rPr>
          <w:rFonts w:cstheme="minorHAnsi"/>
          <w:color w:val="7030A0"/>
        </w:rPr>
        <w:t xml:space="preserve">. </w:t>
      </w:r>
      <w:r w:rsidR="008D0863" w:rsidRPr="008D0863">
        <w:rPr>
          <w:rFonts w:cstheme="minorHAnsi"/>
          <w:color w:val="7030A0"/>
        </w:rPr>
        <w:t>Visualize each fluorescent label using the appropriate laser line and emission detection settings, adjusting the laser power to obtain a clear signal without saturation</w:t>
      </w:r>
      <w:r w:rsidR="00E45136" w:rsidRPr="00E45136">
        <w:rPr>
          <w:rFonts w:cstheme="minorHAnsi"/>
          <w:color w:val="7030A0"/>
        </w:rPr>
        <w:t xml:space="preserve"> </w:t>
      </w:r>
      <w:r w:rsidR="00E45136" w:rsidRPr="00E45136">
        <w:rPr>
          <w:rFonts w:cstheme="minorHAnsi"/>
          <w:b/>
          <w:bCs/>
          <w:color w:val="7030A0"/>
        </w:rPr>
        <w:t>[3-TXT]</w:t>
      </w:r>
      <w:r w:rsidR="00E45136">
        <w:rPr>
          <w:rFonts w:cstheme="minorHAnsi"/>
          <w:color w:val="7030A0"/>
        </w:rPr>
        <w:t>.</w:t>
      </w:r>
      <w:r w:rsidRPr="00E45136">
        <w:rPr>
          <w:rFonts w:cstheme="minorHAnsi"/>
          <w:color w:val="7030A0"/>
        </w:rPr>
        <w:t xml:space="preserve"> </w:t>
      </w:r>
      <w:r w:rsidR="00902F91" w:rsidRPr="00902F91">
        <w:rPr>
          <w:color w:val="7030A0"/>
        </w:rPr>
        <w:t>Acquire images using the specified imaging and scanning settings</w:t>
      </w:r>
      <w:r w:rsidR="000A3D87">
        <w:rPr>
          <w:color w:val="7030A0"/>
        </w:rPr>
        <w:t xml:space="preserve"> </w:t>
      </w:r>
      <w:r w:rsidR="000A3D87" w:rsidRPr="000A3D87">
        <w:rPr>
          <w:b/>
          <w:bCs/>
          <w:color w:val="7030A0"/>
        </w:rPr>
        <w:t>[4]</w:t>
      </w:r>
      <w:r w:rsidR="00902F91" w:rsidRPr="00902F91">
        <w:rPr>
          <w:color w:val="7030A0"/>
        </w:rPr>
        <w:t>.</w:t>
      </w:r>
      <w:r w:rsidRPr="00902F91">
        <w:rPr>
          <w:rFonts w:cstheme="minorHAnsi"/>
          <w:color w:val="7030A0"/>
        </w:rPr>
        <w:t xml:space="preserve"> </w:t>
      </w:r>
    </w:p>
    <w:p w14:paraId="26E5DB25" w14:textId="460E89D0" w:rsidR="00954D45" w:rsidRPr="00254A5E" w:rsidRDefault="00732CB0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="00954D45" w:rsidRPr="00954D45">
        <w:rPr>
          <w:rFonts w:cstheme="minorHAnsi"/>
        </w:rPr>
        <w:t xml:space="preserve">alent </w:t>
      </w:r>
      <w:r w:rsidR="00DC1055">
        <w:rPr>
          <w:rFonts w:cstheme="minorHAnsi"/>
        </w:rPr>
        <w:t>switching on the computer and setting up the microscope for imaging the cardioids.</w:t>
      </w:r>
    </w:p>
    <w:p w14:paraId="74B5C426" w14:textId="06F308E2" w:rsidR="00DC1055" w:rsidRPr="00DC1055" w:rsidRDefault="00DC1055" w:rsidP="00F974C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auto"/>
          <w:lang w:val="en-IN"/>
        </w:rPr>
      </w:pPr>
      <w:r w:rsidRPr="00DC1055">
        <w:rPr>
          <w:rFonts w:cstheme="minorHAnsi"/>
          <w:color w:val="auto"/>
          <w:highlight w:val="yellow"/>
        </w:rPr>
        <w:t>SCREEN</w:t>
      </w:r>
      <w:r>
        <w:rPr>
          <w:rFonts w:cstheme="minorHAnsi"/>
          <w:color w:val="auto"/>
        </w:rPr>
        <w:t xml:space="preserve">: Z-stack </w:t>
      </w:r>
      <w:r w:rsidRPr="00DC1055">
        <w:rPr>
          <w:rFonts w:cstheme="minorHAnsi"/>
          <w:color w:val="auto"/>
          <w:lang w:val="en-IN"/>
        </w:rPr>
        <w:t>parameters</w:t>
      </w:r>
      <w:r>
        <w:rPr>
          <w:rFonts w:cstheme="minorHAnsi"/>
          <w:color w:val="auto"/>
          <w:lang w:val="en-IN"/>
        </w:rPr>
        <w:t xml:space="preserve"> being set</w:t>
      </w:r>
      <w:r w:rsidRPr="00DC1055">
        <w:rPr>
          <w:rFonts w:cstheme="minorHAnsi"/>
          <w:color w:val="auto"/>
          <w:lang w:val="en-IN"/>
        </w:rPr>
        <w:t xml:space="preserve"> in the microscope software.</w:t>
      </w:r>
    </w:p>
    <w:p w14:paraId="5B14E2AC" w14:textId="436D2E7E" w:rsidR="00954D45" w:rsidRDefault="007D021A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auto"/>
        </w:rPr>
      </w:pPr>
      <w:r w:rsidRPr="00DC1055">
        <w:rPr>
          <w:rFonts w:cstheme="minorHAnsi"/>
          <w:color w:val="auto"/>
          <w:highlight w:val="yellow"/>
        </w:rPr>
        <w:t>SCREEN</w:t>
      </w:r>
      <w:r>
        <w:rPr>
          <w:rFonts w:cstheme="minorHAnsi"/>
          <w:color w:val="auto"/>
        </w:rPr>
        <w:t xml:space="preserve">: </w:t>
      </w:r>
      <w:r w:rsidR="00635FD7">
        <w:rPr>
          <w:rFonts w:cstheme="minorHAnsi"/>
          <w:color w:val="auto"/>
        </w:rPr>
        <w:t>Laser lines</w:t>
      </w:r>
      <w:r>
        <w:rPr>
          <w:rFonts w:cstheme="minorHAnsi"/>
          <w:color w:val="auto"/>
        </w:rPr>
        <w:t xml:space="preserve"> and laser transmission intensity being adjusted in the microscope software. </w:t>
      </w:r>
      <w:r>
        <w:rPr>
          <w:rFonts w:cstheme="minorHAnsi"/>
          <w:b/>
          <w:bCs/>
          <w:color w:val="auto"/>
        </w:rPr>
        <w:t xml:space="preserve">TXT: </w:t>
      </w:r>
      <w:r w:rsidR="003B08C0">
        <w:rPr>
          <w:rFonts w:cstheme="minorHAnsi"/>
          <w:b/>
          <w:bCs/>
          <w:color w:val="auto"/>
        </w:rPr>
        <w:t xml:space="preserve">Refer to the Text Protocol for Laser </w:t>
      </w:r>
      <w:r w:rsidR="004A4B7A">
        <w:rPr>
          <w:rFonts w:cstheme="minorHAnsi"/>
          <w:b/>
          <w:bCs/>
          <w:color w:val="auto"/>
        </w:rPr>
        <w:t>L</w:t>
      </w:r>
      <w:r w:rsidR="003B08C0">
        <w:rPr>
          <w:rFonts w:cstheme="minorHAnsi"/>
          <w:b/>
          <w:bCs/>
          <w:color w:val="auto"/>
        </w:rPr>
        <w:t xml:space="preserve">ines and </w:t>
      </w:r>
      <w:r w:rsidR="004A4B7A">
        <w:rPr>
          <w:rFonts w:cstheme="minorHAnsi"/>
          <w:b/>
          <w:bCs/>
          <w:color w:val="auto"/>
        </w:rPr>
        <w:t>Transmission Intensities</w:t>
      </w:r>
    </w:p>
    <w:p w14:paraId="4C4BC4EF" w14:textId="0D05C0EC" w:rsidR="00A10898" w:rsidRDefault="00A10898" w:rsidP="00A10898">
      <w:pPr>
        <w:pStyle w:val="ListParagraph"/>
        <w:spacing w:before="120"/>
        <w:ind w:left="1627"/>
        <w:contextualSpacing w:val="0"/>
        <w:rPr>
          <w:rFonts w:cstheme="minorHAnsi"/>
          <w:b/>
          <w:bCs/>
          <w:color w:val="auto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t xml:space="preserve"> </w:t>
      </w:r>
      <w:hyperlink r:id="rId19" w:history="1">
        <w:r w:rsidR="003F5B44" w:rsidRPr="003F5B44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https://review.jove.com/files_upload.php?src=21964013</w:t>
        </w:r>
      </w:hyperlink>
    </w:p>
    <w:p w14:paraId="6E8F3DF2" w14:textId="77777777" w:rsidR="00902F91" w:rsidRPr="00902F91" w:rsidRDefault="007D021A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color w:val="auto"/>
        </w:rPr>
      </w:pPr>
      <w:r w:rsidRPr="007D021A">
        <w:rPr>
          <w:b/>
          <w:bCs/>
        </w:rPr>
        <w:t>T</w:t>
      </w:r>
      <w:r w:rsidR="00902F91">
        <w:rPr>
          <w:b/>
          <w:bCs/>
        </w:rPr>
        <w:t>EXT ON A PLAIN BACKGROUND</w:t>
      </w:r>
      <w:r>
        <w:t>:</w:t>
      </w:r>
      <w:r w:rsidR="00902F91">
        <w:t xml:space="preserve"> </w:t>
      </w:r>
    </w:p>
    <w:p w14:paraId="5B3BE457" w14:textId="33A839F8" w:rsidR="00902F91" w:rsidRPr="008E4A72" w:rsidRDefault="00D10863" w:rsidP="00902F91">
      <w:pPr>
        <w:pStyle w:val="ListParagraph"/>
        <w:spacing w:before="120"/>
        <w:ind w:left="1627"/>
        <w:contextualSpacing w:val="0"/>
      </w:pPr>
      <w:r>
        <w:t>Volumetric pixel</w:t>
      </w:r>
      <w:r w:rsidR="00902F91" w:rsidRPr="008E4A72">
        <w:t xml:space="preserve"> size </w:t>
      </w:r>
      <w:r w:rsidR="00823772">
        <w:t>=</w:t>
      </w:r>
      <w:r w:rsidR="00902F91" w:rsidRPr="008E4A72">
        <w:t xml:space="preserve"> 0.0449 × 0.0449 × 2 µm³</w:t>
      </w:r>
    </w:p>
    <w:p w14:paraId="0A7F7D09" w14:textId="63FCDAAE" w:rsidR="00902F91" w:rsidRPr="008E4A72" w:rsidRDefault="00902F91" w:rsidP="00902F9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A72">
        <w:rPr>
          <w:rFonts w:cstheme="minorHAnsi"/>
        </w:rPr>
        <w:t xml:space="preserve">Bidirectional Scanning Speed = 5 </w:t>
      </w:r>
    </w:p>
    <w:p w14:paraId="2528F52A" w14:textId="1544371A" w:rsidR="00902F91" w:rsidRPr="008E4A72" w:rsidRDefault="00902F91" w:rsidP="00902F91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A72">
        <w:rPr>
          <w:rFonts w:cstheme="minorHAnsi"/>
        </w:rPr>
        <w:t xml:space="preserve">Line Averaging = 1 </w:t>
      </w:r>
    </w:p>
    <w:p w14:paraId="7E01D552" w14:textId="22C31342" w:rsidR="007D021A" w:rsidRPr="00902F91" w:rsidRDefault="00902F91" w:rsidP="00902F91">
      <w:pPr>
        <w:pStyle w:val="ListParagraph"/>
        <w:spacing w:before="120"/>
        <w:ind w:left="1627"/>
        <w:contextualSpacing w:val="0"/>
        <w:rPr>
          <w:rFonts w:cstheme="minorHAnsi"/>
          <w:b/>
          <w:bCs/>
          <w:color w:val="auto"/>
        </w:rPr>
      </w:pPr>
      <w:r w:rsidRPr="008E4A72">
        <w:rPr>
          <w:rFonts w:cstheme="minorHAnsi"/>
        </w:rPr>
        <w:t>Pixel dwell time = 1.51 µs per pixel</w:t>
      </w:r>
    </w:p>
    <w:p w14:paraId="09689C4F" w14:textId="78C95216" w:rsidR="00495959" w:rsidRPr="00902F91" w:rsidRDefault="00495959" w:rsidP="00F97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02F91">
        <w:rPr>
          <w:rFonts w:cstheme="minorHAnsi"/>
          <w:b/>
          <w:bCs/>
        </w:rPr>
        <w:br w:type="page"/>
      </w:r>
    </w:p>
    <w:p w14:paraId="7A4F1842" w14:textId="0D459EDD" w:rsidR="00495959" w:rsidRPr="00B07A3B" w:rsidRDefault="00495959" w:rsidP="00F77814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F974C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A9D9A84" w:rsidR="00495959" w:rsidRPr="00EE46A5" w:rsidRDefault="00EE46A5" w:rsidP="00F974C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E46A5">
        <w:rPr>
          <w:rFonts w:cstheme="minorHAnsi"/>
          <w:color w:val="7030A0"/>
        </w:rPr>
        <w:t>Confocal microscopy images showed intracellular fluorescent</w:t>
      </w:r>
      <w:r>
        <w:rPr>
          <w:rFonts w:cstheme="minorHAnsi"/>
          <w:color w:val="7030A0"/>
        </w:rPr>
        <w:t xml:space="preserve"> anti-sense oligonucleotides </w:t>
      </w:r>
      <w:r w:rsidRPr="00EE46A5">
        <w:rPr>
          <w:rFonts w:cstheme="minorHAnsi"/>
          <w:color w:val="7030A0"/>
        </w:rPr>
        <w:t>as discrete yellow puncta in 14-day old cardioids</w:t>
      </w:r>
      <w:r>
        <w:rPr>
          <w:rFonts w:cstheme="minorHAnsi"/>
          <w:color w:val="7030A0"/>
        </w:rPr>
        <w:t xml:space="preserve"> </w:t>
      </w:r>
      <w:r w:rsidRPr="00EE46A5">
        <w:rPr>
          <w:rFonts w:cstheme="minorHAnsi"/>
          <w:b/>
          <w:bCs/>
          <w:color w:val="7030A0"/>
        </w:rPr>
        <w:t>[1]</w:t>
      </w:r>
      <w:r w:rsidRPr="00EE46A5">
        <w:rPr>
          <w:rFonts w:cstheme="minorHAnsi"/>
          <w:color w:val="7030A0"/>
        </w:rPr>
        <w:t>, with cell membranes labeled in magenta and nuclei in blue</w:t>
      </w:r>
      <w:r>
        <w:rPr>
          <w:rFonts w:cstheme="minorHAnsi"/>
          <w:color w:val="7030A0"/>
        </w:rPr>
        <w:t xml:space="preserve"> </w:t>
      </w:r>
      <w:r w:rsidRPr="00EE46A5">
        <w:rPr>
          <w:rFonts w:cstheme="minorHAnsi"/>
          <w:b/>
          <w:bCs/>
          <w:color w:val="7030A0"/>
        </w:rPr>
        <w:t>[2]</w:t>
      </w:r>
      <w:r w:rsidR="00ED677D">
        <w:rPr>
          <w:rFonts w:cstheme="minorHAnsi"/>
          <w:color w:val="7030A0"/>
        </w:rPr>
        <w:t>. The</w:t>
      </w:r>
      <w:r w:rsidR="002D06B4">
        <w:rPr>
          <w:rFonts w:cstheme="minorHAnsi"/>
          <w:color w:val="7030A0"/>
        </w:rPr>
        <w:t xml:space="preserve"> </w:t>
      </w:r>
      <w:r w:rsidR="002D06B4" w:rsidRPr="00EE46A5">
        <w:rPr>
          <w:rFonts w:cstheme="minorHAnsi"/>
          <w:color w:val="7030A0"/>
        </w:rPr>
        <w:t>panel</w:t>
      </w:r>
      <w:r w:rsidR="002D06B4">
        <w:rPr>
          <w:rFonts w:cstheme="minorHAnsi"/>
          <w:color w:val="7030A0"/>
        </w:rPr>
        <w:t xml:space="preserve"> on the right</w:t>
      </w:r>
      <w:r w:rsidR="002D06B4" w:rsidRPr="00EE46A5">
        <w:rPr>
          <w:rFonts w:cstheme="minorHAnsi"/>
          <w:color w:val="7030A0"/>
        </w:rPr>
        <w:t xml:space="preserve"> presented </w:t>
      </w:r>
      <w:r w:rsidR="00776FBD">
        <w:rPr>
          <w:rFonts w:cstheme="minorHAnsi"/>
          <w:color w:val="7030A0"/>
        </w:rPr>
        <w:t xml:space="preserve">a </w:t>
      </w:r>
      <w:r w:rsidR="002D06B4" w:rsidRPr="00EE46A5">
        <w:rPr>
          <w:rFonts w:cstheme="minorHAnsi"/>
          <w:color w:val="7030A0"/>
        </w:rPr>
        <w:t>higher-magnification view of the boxed region</w:t>
      </w:r>
      <w:r w:rsidR="002D06B4">
        <w:rPr>
          <w:rFonts w:cstheme="minorHAnsi"/>
          <w:color w:val="7030A0"/>
        </w:rPr>
        <w:t xml:space="preserve"> </w:t>
      </w:r>
      <w:r w:rsidR="002D06B4" w:rsidRPr="002D06B4">
        <w:rPr>
          <w:rFonts w:cstheme="minorHAnsi"/>
          <w:b/>
          <w:bCs/>
          <w:color w:val="7030A0"/>
        </w:rPr>
        <w:t>[3]</w:t>
      </w:r>
      <w:r w:rsidR="002D06B4">
        <w:rPr>
          <w:rFonts w:cstheme="minorHAnsi"/>
          <w:color w:val="7030A0"/>
        </w:rPr>
        <w:t>.</w:t>
      </w:r>
      <w:r w:rsidR="002D06B4" w:rsidRPr="00EE46A5">
        <w:rPr>
          <w:rFonts w:cstheme="minorHAnsi"/>
          <w:color w:val="7030A0"/>
        </w:rPr>
        <w:t xml:space="preserve"> </w:t>
      </w:r>
      <w:r w:rsidRPr="00EE46A5">
        <w:rPr>
          <w:rFonts w:cstheme="minorHAnsi"/>
          <w:color w:val="7030A0"/>
        </w:rPr>
        <w:t xml:space="preserve">Negative controls showed cardioids without fluorescent ASO </w:t>
      </w:r>
      <w:r w:rsidR="002D06B4">
        <w:rPr>
          <w:rFonts w:cstheme="minorHAnsi"/>
          <w:color w:val="7030A0"/>
        </w:rPr>
        <w:t>signals</w:t>
      </w:r>
      <w:r w:rsidR="00261418">
        <w:rPr>
          <w:rFonts w:cstheme="minorHAnsi"/>
          <w:color w:val="7030A0"/>
        </w:rPr>
        <w:t xml:space="preserve"> </w:t>
      </w:r>
      <w:r w:rsidR="00261418" w:rsidRPr="00261418">
        <w:rPr>
          <w:rFonts w:cstheme="minorHAnsi"/>
          <w:b/>
          <w:bCs/>
          <w:color w:val="7030A0"/>
        </w:rPr>
        <w:t>[</w:t>
      </w:r>
      <w:r w:rsidR="002D06B4">
        <w:rPr>
          <w:rFonts w:cstheme="minorHAnsi"/>
          <w:b/>
          <w:bCs/>
          <w:color w:val="7030A0"/>
        </w:rPr>
        <w:t>4].</w:t>
      </w:r>
    </w:p>
    <w:p w14:paraId="71138099" w14:textId="090F14F9" w:rsidR="00495959" w:rsidRDefault="00495959" w:rsidP="00F974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75A42">
        <w:rPr>
          <w:rFonts w:cstheme="minorHAnsi"/>
        </w:rPr>
        <w:t xml:space="preserve"> Figure </w:t>
      </w:r>
      <w:r w:rsidR="00EE46A5">
        <w:rPr>
          <w:rFonts w:cstheme="minorHAnsi"/>
        </w:rPr>
        <w:t>4</w:t>
      </w:r>
      <w:r w:rsidR="009C6259">
        <w:rPr>
          <w:rFonts w:cstheme="minorHAnsi"/>
        </w:rPr>
        <w:t xml:space="preserve"> 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Video Editor: Please highlight the bright </w:t>
      </w:r>
      <w:r w:rsidR="009C6259">
        <w:rPr>
          <w:rFonts w:eastAsia="Times New Roman" w:cstheme="minorHAnsi"/>
          <w:i/>
          <w:iCs/>
          <w:color w:val="0070C0"/>
        </w:rPr>
        <w:t>yellow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 </w:t>
      </w:r>
      <w:r w:rsidR="009C6259">
        <w:rPr>
          <w:rFonts w:eastAsia="Times New Roman" w:cstheme="minorHAnsi"/>
          <w:i/>
          <w:iCs/>
          <w:color w:val="0070C0"/>
        </w:rPr>
        <w:t>spots in the white box of panel A with a</w:t>
      </w:r>
      <w:r w:rsidR="002D06B4">
        <w:rPr>
          <w:rFonts w:eastAsia="Times New Roman" w:cstheme="minorHAnsi"/>
          <w:i/>
          <w:iCs/>
          <w:color w:val="0070C0"/>
        </w:rPr>
        <w:t xml:space="preserve">n </w:t>
      </w:r>
      <w:r w:rsidR="009C6259">
        <w:rPr>
          <w:rFonts w:eastAsia="Times New Roman" w:cstheme="minorHAnsi"/>
          <w:i/>
          <w:iCs/>
          <w:color w:val="0070C0"/>
        </w:rPr>
        <w:t>arrow.</w:t>
      </w:r>
    </w:p>
    <w:p w14:paraId="17438BE9" w14:textId="454E87D1" w:rsidR="005268C9" w:rsidRDefault="005268C9" w:rsidP="00F974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</w:t>
      </w:r>
      <w:r w:rsidR="009C6259">
        <w:rPr>
          <w:rFonts w:cstheme="minorHAnsi"/>
        </w:rPr>
        <w:t xml:space="preserve"> 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Video Editor: Please </w:t>
      </w:r>
      <w:r w:rsidR="009C6259">
        <w:rPr>
          <w:rFonts w:eastAsia="Times New Roman" w:cstheme="minorHAnsi"/>
          <w:i/>
          <w:iCs/>
          <w:color w:val="0070C0"/>
        </w:rPr>
        <w:t>highlight the magenta cell boundaries and blue nuclei of cells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 </w:t>
      </w:r>
      <w:r w:rsidR="009C6259">
        <w:rPr>
          <w:rFonts w:eastAsia="Times New Roman" w:cstheme="minorHAnsi"/>
          <w:i/>
          <w:iCs/>
          <w:color w:val="0070C0"/>
        </w:rPr>
        <w:t>using white arrows in all four panels A, B</w:t>
      </w:r>
      <w:r w:rsidR="00BB31BA">
        <w:rPr>
          <w:rFonts w:eastAsia="Times New Roman" w:cstheme="minorHAnsi"/>
          <w:i/>
          <w:iCs/>
          <w:color w:val="0070C0"/>
        </w:rPr>
        <w:t xml:space="preserve">, </w:t>
      </w:r>
      <w:r w:rsidR="009C6259">
        <w:rPr>
          <w:rFonts w:eastAsia="Times New Roman" w:cstheme="minorHAnsi"/>
          <w:i/>
          <w:iCs/>
          <w:color w:val="0070C0"/>
        </w:rPr>
        <w:t>C</w:t>
      </w:r>
      <w:r w:rsidR="00BB31BA">
        <w:rPr>
          <w:rFonts w:eastAsia="Times New Roman" w:cstheme="minorHAnsi"/>
          <w:i/>
          <w:iCs/>
          <w:color w:val="0070C0"/>
        </w:rPr>
        <w:t>,</w:t>
      </w:r>
      <w:r w:rsidR="009C6259">
        <w:rPr>
          <w:rFonts w:eastAsia="Times New Roman" w:cstheme="minorHAnsi"/>
          <w:i/>
          <w:iCs/>
          <w:color w:val="0070C0"/>
        </w:rPr>
        <w:t xml:space="preserve"> and D.</w:t>
      </w:r>
    </w:p>
    <w:p w14:paraId="6F8D793F" w14:textId="5DE099B9" w:rsidR="005268C9" w:rsidRPr="002D06B4" w:rsidRDefault="002D06B4" w:rsidP="00F974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D06B4">
        <w:rPr>
          <w:rFonts w:cstheme="minorHAnsi"/>
        </w:rPr>
        <w:t xml:space="preserve">LAB MEDIA: Figure 4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</w:t>
      </w:r>
      <w:r>
        <w:rPr>
          <w:rFonts w:eastAsia="Times New Roman" w:cstheme="minorHAnsi"/>
          <w:i/>
          <w:iCs/>
          <w:color w:val="0070C0"/>
        </w:rPr>
        <w:t>the bright yellow spot in panel B using an arrow.</w:t>
      </w:r>
    </w:p>
    <w:p w14:paraId="4B0765D1" w14:textId="05C82806" w:rsidR="005268C9" w:rsidRPr="002D06B4" w:rsidRDefault="002D06B4" w:rsidP="00F974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</w:t>
      </w:r>
      <w:r>
        <w:rPr>
          <w:rFonts w:eastAsia="Times New Roman" w:cstheme="minorHAnsi"/>
          <w:i/>
          <w:iCs/>
          <w:color w:val="0070C0"/>
        </w:rPr>
        <w:t>panel</w:t>
      </w:r>
      <w:r w:rsidR="004B1C10">
        <w:rPr>
          <w:rFonts w:eastAsia="Times New Roman" w:cstheme="minorHAnsi"/>
          <w:i/>
          <w:iCs/>
          <w:color w:val="0070C0"/>
        </w:rPr>
        <w:t>s</w:t>
      </w:r>
      <w:r>
        <w:rPr>
          <w:rFonts w:eastAsia="Times New Roman" w:cstheme="minorHAnsi"/>
          <w:i/>
          <w:iCs/>
          <w:color w:val="0070C0"/>
        </w:rPr>
        <w:t xml:space="preserve"> C and D simultaneously.</w:t>
      </w:r>
    </w:p>
    <w:p w14:paraId="6B730118" w14:textId="77777777" w:rsidR="005268C9" w:rsidRPr="00B07A3B" w:rsidRDefault="005268C9" w:rsidP="005268C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5FADC639" w:rsidR="00495959" w:rsidRPr="00EE46A5" w:rsidRDefault="00EE46A5" w:rsidP="00F974C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E46A5">
        <w:rPr>
          <w:rFonts w:cstheme="minorHAnsi"/>
          <w:color w:val="7030A0"/>
        </w:rPr>
        <w:t xml:space="preserve">Confocal images showed fluorescent </w:t>
      </w:r>
      <w:r w:rsidR="00261418">
        <w:rPr>
          <w:rFonts w:cstheme="minorHAnsi"/>
          <w:color w:val="7030A0"/>
        </w:rPr>
        <w:t>anti-sense oligonucleotides</w:t>
      </w:r>
      <w:r w:rsidRPr="00EE46A5">
        <w:rPr>
          <w:rFonts w:cstheme="minorHAnsi"/>
          <w:color w:val="7030A0"/>
        </w:rPr>
        <w:t xml:space="preserve"> distribution at different z-positions under constant imaging conditions</w:t>
      </w:r>
      <w:r w:rsidR="00A859AC">
        <w:rPr>
          <w:rFonts w:cstheme="minorHAnsi"/>
          <w:color w:val="7030A0"/>
        </w:rPr>
        <w:t xml:space="preserve"> </w:t>
      </w:r>
      <w:r w:rsidR="00A859AC" w:rsidRPr="00A859AC">
        <w:rPr>
          <w:rFonts w:cstheme="minorHAnsi"/>
          <w:b/>
          <w:bCs/>
          <w:color w:val="7030A0"/>
        </w:rPr>
        <w:t>[1]</w:t>
      </w:r>
      <w:r w:rsidRPr="00EE46A5">
        <w:rPr>
          <w:rFonts w:cstheme="minorHAnsi"/>
          <w:color w:val="7030A0"/>
        </w:rPr>
        <w:t>, while quantification</w:t>
      </w:r>
      <w:r w:rsidR="0016059B">
        <w:rPr>
          <w:rFonts w:cstheme="minorHAnsi"/>
          <w:color w:val="7030A0"/>
        </w:rPr>
        <w:t xml:space="preserve"> studies</w:t>
      </w:r>
      <w:r w:rsidRPr="00EE46A5">
        <w:rPr>
          <w:rFonts w:cstheme="minorHAnsi"/>
          <w:color w:val="7030A0"/>
        </w:rPr>
        <w:t xml:space="preserve"> demonstrated comparable ASO</w:t>
      </w:r>
      <w:r w:rsidR="00A859AC">
        <w:rPr>
          <w:rFonts w:cstheme="minorHAnsi"/>
          <w:color w:val="7030A0"/>
        </w:rPr>
        <w:t xml:space="preserve"> </w:t>
      </w:r>
      <w:r w:rsidR="00A859AC" w:rsidRPr="00A859AC">
        <w:rPr>
          <w:rFonts w:cstheme="minorHAnsi"/>
          <w:i/>
          <w:iCs/>
          <w:color w:val="EE0000"/>
        </w:rPr>
        <w:t>(a-</w:t>
      </w:r>
      <w:r w:rsidR="00F53197">
        <w:rPr>
          <w:rFonts w:cstheme="minorHAnsi"/>
          <w:i/>
          <w:iCs/>
          <w:color w:val="EE0000"/>
        </w:rPr>
        <w:t>e</w:t>
      </w:r>
      <w:r w:rsidR="00A859AC" w:rsidRPr="00A859AC">
        <w:rPr>
          <w:rFonts w:cstheme="minorHAnsi"/>
          <w:i/>
          <w:iCs/>
          <w:color w:val="EE0000"/>
        </w:rPr>
        <w:t>s-oh)</w:t>
      </w:r>
      <w:r w:rsidRPr="00A859AC">
        <w:rPr>
          <w:rFonts w:cstheme="minorHAnsi"/>
          <w:color w:val="EE0000"/>
        </w:rPr>
        <w:t xml:space="preserve"> </w:t>
      </w:r>
      <w:r w:rsidRPr="00EE46A5">
        <w:rPr>
          <w:rFonts w:cstheme="minorHAnsi"/>
          <w:color w:val="7030A0"/>
        </w:rPr>
        <w:t>uptake throughout the tissue</w:t>
      </w:r>
      <w:r w:rsidR="00A859AC">
        <w:rPr>
          <w:rFonts w:cstheme="minorHAnsi"/>
          <w:color w:val="7030A0"/>
        </w:rPr>
        <w:t xml:space="preserve"> </w:t>
      </w:r>
      <w:r w:rsidR="00A859AC" w:rsidRPr="00A859AC">
        <w:rPr>
          <w:rFonts w:cstheme="minorHAnsi"/>
          <w:b/>
          <w:bCs/>
          <w:color w:val="7030A0"/>
        </w:rPr>
        <w:t>[2]</w:t>
      </w:r>
      <w:r w:rsidRPr="00EE46A5">
        <w:rPr>
          <w:rFonts w:cstheme="minorHAnsi"/>
          <w:color w:val="7030A0"/>
        </w:rPr>
        <w:t>.</w:t>
      </w:r>
    </w:p>
    <w:p w14:paraId="3C658D7D" w14:textId="40AA4716" w:rsidR="00261418" w:rsidRDefault="00261418" w:rsidP="00F974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9C6259">
        <w:rPr>
          <w:rFonts w:cstheme="minorHAnsi"/>
        </w:rPr>
        <w:t xml:space="preserve"> </w:t>
      </w:r>
      <w:r w:rsidR="009C6259" w:rsidRPr="00AF7DF9">
        <w:rPr>
          <w:rFonts w:eastAsia="Times New Roman" w:cstheme="minorHAnsi"/>
          <w:i/>
          <w:iCs/>
          <w:color w:val="0070C0"/>
        </w:rPr>
        <w:t>Video Editor: Please highlight</w:t>
      </w:r>
      <w:r w:rsidR="009C6259">
        <w:rPr>
          <w:rFonts w:eastAsia="Times New Roman" w:cstheme="minorHAnsi"/>
          <w:i/>
          <w:iCs/>
          <w:color w:val="0070C0"/>
        </w:rPr>
        <w:t xml:space="preserve"> all three images labeled 0µm, 6µm and 10 </w:t>
      </w:r>
      <w:r w:rsidR="009C6259" w:rsidRPr="005071E0">
        <w:rPr>
          <w:rFonts w:eastAsia="Times New Roman" w:cstheme="minorHAnsi"/>
          <w:i/>
          <w:iCs/>
          <w:color w:val="0070C0"/>
        </w:rPr>
        <w:t>µ</w:t>
      </w:r>
      <w:r w:rsidR="009C6259">
        <w:rPr>
          <w:rFonts w:eastAsia="Times New Roman" w:cstheme="minorHAnsi"/>
          <w:i/>
          <w:iCs/>
          <w:color w:val="0070C0"/>
        </w:rPr>
        <w:t>m in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 </w:t>
      </w:r>
      <w:r w:rsidR="009C6259">
        <w:rPr>
          <w:rFonts w:eastAsia="Times New Roman" w:cstheme="minorHAnsi"/>
          <w:i/>
          <w:iCs/>
          <w:color w:val="0070C0"/>
        </w:rPr>
        <w:t>panel B of the figure, at the same time.</w:t>
      </w:r>
    </w:p>
    <w:p w14:paraId="5B9EBB68" w14:textId="0DA3BC10" w:rsidR="005268C9" w:rsidRDefault="005268C9" w:rsidP="00F974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 w:rsidR="009C6259">
        <w:rPr>
          <w:rFonts w:cstheme="minorHAnsi"/>
        </w:rPr>
        <w:t xml:space="preserve"> </w:t>
      </w:r>
      <w:r w:rsidR="009C6259" w:rsidRPr="00AF7DF9">
        <w:rPr>
          <w:rFonts w:eastAsia="Times New Roman" w:cstheme="minorHAnsi"/>
          <w:i/>
          <w:iCs/>
          <w:color w:val="0070C0"/>
        </w:rPr>
        <w:t>Video Editor: Please highlight</w:t>
      </w:r>
      <w:r w:rsidR="00BF358C">
        <w:rPr>
          <w:rFonts w:eastAsia="Times New Roman" w:cstheme="minorHAnsi"/>
          <w:i/>
          <w:iCs/>
          <w:color w:val="0070C0"/>
        </w:rPr>
        <w:t xml:space="preserve"> both</w:t>
      </w:r>
      <w:r w:rsidR="009C6259" w:rsidRPr="00AF7DF9">
        <w:rPr>
          <w:rFonts w:eastAsia="Times New Roman" w:cstheme="minorHAnsi"/>
          <w:i/>
          <w:iCs/>
          <w:color w:val="0070C0"/>
        </w:rPr>
        <w:t xml:space="preserve"> the </w:t>
      </w:r>
      <w:r w:rsidR="009C6259">
        <w:rPr>
          <w:rFonts w:eastAsia="Times New Roman" w:cstheme="minorHAnsi"/>
          <w:i/>
          <w:iCs/>
          <w:color w:val="0070C0"/>
        </w:rPr>
        <w:t xml:space="preserve">X and </w:t>
      </w:r>
      <w:r w:rsidR="00BF358C">
        <w:rPr>
          <w:rFonts w:eastAsia="Times New Roman" w:cstheme="minorHAnsi"/>
          <w:i/>
          <w:iCs/>
          <w:color w:val="0070C0"/>
        </w:rPr>
        <w:t xml:space="preserve">the </w:t>
      </w:r>
      <w:r w:rsidR="009C6259">
        <w:rPr>
          <w:rFonts w:eastAsia="Times New Roman" w:cstheme="minorHAnsi"/>
          <w:i/>
          <w:iCs/>
          <w:color w:val="0070C0"/>
        </w:rPr>
        <w:t>Y-axis of the graph in panel C</w:t>
      </w:r>
      <w:r w:rsidR="002D06B4">
        <w:rPr>
          <w:rFonts w:eastAsia="Times New Roman" w:cstheme="minorHAnsi"/>
          <w:i/>
          <w:iCs/>
          <w:color w:val="0070C0"/>
        </w:rPr>
        <w:t xml:space="preserve"> </w:t>
      </w:r>
      <w:r w:rsidR="00724385">
        <w:rPr>
          <w:rFonts w:eastAsia="Times New Roman" w:cstheme="minorHAnsi"/>
          <w:i/>
          <w:iCs/>
          <w:color w:val="0070C0"/>
        </w:rPr>
        <w:t>simultaneously</w:t>
      </w:r>
      <w:r w:rsidR="002D06B4">
        <w:rPr>
          <w:rFonts w:eastAsia="Times New Roman" w:cstheme="minorHAnsi"/>
          <w:i/>
          <w:iCs/>
          <w:color w:val="0070C0"/>
        </w:rPr>
        <w:t>.</w:t>
      </w:r>
    </w:p>
    <w:p w14:paraId="06288519" w14:textId="77777777" w:rsidR="005268C9" w:rsidRPr="00B07A3B" w:rsidRDefault="005268C9" w:rsidP="005268C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uchira  Mukherji" w:date="2026-08-05T11:04:00Z" w:initials="RM">
    <w:p w14:paraId="0AC67FDA" w14:textId="77777777" w:rsidR="00345659" w:rsidRDefault="00345659" w:rsidP="00345659">
      <w:pPr>
        <w:pStyle w:val="CommentText"/>
      </w:pPr>
      <w:r>
        <w:rPr>
          <w:rStyle w:val="CommentReference"/>
        </w:rPr>
        <w:annotationRef/>
      </w:r>
      <w:r>
        <w:rPr>
          <w:b/>
          <w:bCs/>
        </w:rPr>
        <w:t>Authors</w:t>
      </w:r>
      <w:r>
        <w:t xml:space="preserve">: yes you can </w:t>
      </w:r>
      <w:r>
        <w:rPr>
          <w:color w:val="000000"/>
          <w:lang w:val="pt-PT"/>
        </w:rPr>
        <w:t xml:space="preserve">capture an image of iPSCs settled into the microwells using the EVOS XL Core camera.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C67F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33EE7D" w16cex:dateUtc="2026-08-05T05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C67FDA" w16cid:durableId="1D33EE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4AB6" w14:textId="77777777" w:rsidR="002108AC" w:rsidRDefault="002108AC">
      <w:r>
        <w:separator/>
      </w:r>
    </w:p>
    <w:p w14:paraId="5CC9EDCD" w14:textId="77777777" w:rsidR="002108AC" w:rsidRDefault="002108AC"/>
  </w:endnote>
  <w:endnote w:type="continuationSeparator" w:id="0">
    <w:p w14:paraId="32AFB2A6" w14:textId="77777777" w:rsidR="002108AC" w:rsidRDefault="002108AC">
      <w:r>
        <w:continuationSeparator/>
      </w:r>
    </w:p>
    <w:p w14:paraId="196566D8" w14:textId="77777777" w:rsidR="002108AC" w:rsidRDefault="002108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543F0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7781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F3548">
      <w:rPr>
        <w:rFonts w:cstheme="minorHAnsi"/>
      </w:rPr>
      <w:t xml:space="preserve">Aug </w:t>
    </w:r>
    <w:r w:rsidR="00E06B92">
      <w:rPr>
        <w:rFonts w:cstheme="minorHAnsi"/>
      </w:rPr>
      <w:t>6</w:t>
    </w:r>
    <w:r w:rsidR="00AF3548">
      <w:rPr>
        <w:rFonts w:cstheme="minorHAnsi"/>
      </w:rPr>
      <w:t>, 2026</w:t>
    </w:r>
    <w:r w:rsidR="00AF354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FD6DB" w14:textId="77777777" w:rsidR="002108AC" w:rsidRDefault="002108AC">
      <w:r>
        <w:separator/>
      </w:r>
    </w:p>
    <w:p w14:paraId="0A7266C7" w14:textId="77777777" w:rsidR="002108AC" w:rsidRDefault="002108AC"/>
  </w:footnote>
  <w:footnote w:type="continuationSeparator" w:id="0">
    <w:p w14:paraId="0EF321CA" w14:textId="77777777" w:rsidR="002108AC" w:rsidRDefault="002108AC">
      <w:r>
        <w:continuationSeparator/>
      </w:r>
    </w:p>
    <w:p w14:paraId="2064037F" w14:textId="77777777" w:rsidR="002108AC" w:rsidRDefault="002108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07BD471" w:rsidR="00336C61" w:rsidRPr="006D3AC7" w:rsidRDefault="00336C61" w:rsidP="00AF354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AF354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3548" w:rsidRPr="00AF3548">
      <w:rPr>
        <w:rFonts w:cstheme="minorHAnsi"/>
        <w:b/>
        <w:color w:val="00B050"/>
        <w:sz w:val="28"/>
        <w:szCs w:val="28"/>
        <w:u w:val="single"/>
      </w:rPr>
      <w:t xml:space="preserve">FINAL </w:t>
    </w:r>
    <w:r w:rsidR="00530FFE">
      <w:rPr>
        <w:rFonts w:cstheme="minorHAnsi"/>
        <w:b/>
        <w:color w:val="00B050"/>
        <w:sz w:val="28"/>
        <w:szCs w:val="28"/>
        <w:u w:val="single"/>
      </w:rPr>
      <w:t>SCRIPT</w:t>
    </w:r>
    <w:r w:rsidR="00AF3548" w:rsidRPr="00AF3548">
      <w:rPr>
        <w:rFonts w:cstheme="minorHAnsi"/>
        <w:b/>
        <w:color w:val="00B050"/>
        <w:sz w:val="28"/>
        <w:szCs w:val="28"/>
        <w:u w:val="single"/>
      </w:rPr>
      <w:t>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876277"/>
    <w:multiLevelType w:val="multilevel"/>
    <w:tmpl w:val="5306A2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5306A2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1144664374">
    <w:abstractNumId w:val="2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706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705"/>
    <w:rsid w:val="000326C8"/>
    <w:rsid w:val="000326F7"/>
    <w:rsid w:val="0003279B"/>
    <w:rsid w:val="00037828"/>
    <w:rsid w:val="00037861"/>
    <w:rsid w:val="00040A91"/>
    <w:rsid w:val="0004142D"/>
    <w:rsid w:val="00041D20"/>
    <w:rsid w:val="00043807"/>
    <w:rsid w:val="00045112"/>
    <w:rsid w:val="00046241"/>
    <w:rsid w:val="00055137"/>
    <w:rsid w:val="00055DBA"/>
    <w:rsid w:val="00061964"/>
    <w:rsid w:val="00067DAD"/>
    <w:rsid w:val="00067F70"/>
    <w:rsid w:val="00074929"/>
    <w:rsid w:val="00075E2C"/>
    <w:rsid w:val="00082BD6"/>
    <w:rsid w:val="00083792"/>
    <w:rsid w:val="00085F90"/>
    <w:rsid w:val="0008613B"/>
    <w:rsid w:val="00090BAC"/>
    <w:rsid w:val="0009534E"/>
    <w:rsid w:val="0009624C"/>
    <w:rsid w:val="00097A17"/>
    <w:rsid w:val="00097B20"/>
    <w:rsid w:val="000A2498"/>
    <w:rsid w:val="000A3D87"/>
    <w:rsid w:val="000A4BF5"/>
    <w:rsid w:val="000B0A6B"/>
    <w:rsid w:val="000B0B1A"/>
    <w:rsid w:val="000B2085"/>
    <w:rsid w:val="000B387A"/>
    <w:rsid w:val="000B4E9A"/>
    <w:rsid w:val="000C1699"/>
    <w:rsid w:val="000C27AE"/>
    <w:rsid w:val="000C36D4"/>
    <w:rsid w:val="000C36D5"/>
    <w:rsid w:val="000C3918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36A5"/>
    <w:rsid w:val="000E5459"/>
    <w:rsid w:val="000E6166"/>
    <w:rsid w:val="000E7F8D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614"/>
    <w:rsid w:val="00113F3E"/>
    <w:rsid w:val="0011473F"/>
    <w:rsid w:val="00125924"/>
    <w:rsid w:val="00126973"/>
    <w:rsid w:val="001302B1"/>
    <w:rsid w:val="00132567"/>
    <w:rsid w:val="0013319E"/>
    <w:rsid w:val="001331E3"/>
    <w:rsid w:val="00135714"/>
    <w:rsid w:val="00142D32"/>
    <w:rsid w:val="00143557"/>
    <w:rsid w:val="00144C12"/>
    <w:rsid w:val="001469E6"/>
    <w:rsid w:val="00151824"/>
    <w:rsid w:val="001523D9"/>
    <w:rsid w:val="001528A5"/>
    <w:rsid w:val="00152AA6"/>
    <w:rsid w:val="00154948"/>
    <w:rsid w:val="00156A23"/>
    <w:rsid w:val="00156BF0"/>
    <w:rsid w:val="0016059B"/>
    <w:rsid w:val="00162D51"/>
    <w:rsid w:val="0016471F"/>
    <w:rsid w:val="0016584E"/>
    <w:rsid w:val="00173148"/>
    <w:rsid w:val="001750DF"/>
    <w:rsid w:val="00176D6F"/>
    <w:rsid w:val="00177672"/>
    <w:rsid w:val="00177B33"/>
    <w:rsid w:val="0018186A"/>
    <w:rsid w:val="001819E3"/>
    <w:rsid w:val="00184EF9"/>
    <w:rsid w:val="00191A77"/>
    <w:rsid w:val="0019479F"/>
    <w:rsid w:val="00194DBB"/>
    <w:rsid w:val="0019607C"/>
    <w:rsid w:val="001B2B18"/>
    <w:rsid w:val="001B3024"/>
    <w:rsid w:val="001B3F1B"/>
    <w:rsid w:val="001B5C46"/>
    <w:rsid w:val="001C3C85"/>
    <w:rsid w:val="001C5DB5"/>
    <w:rsid w:val="001C5EB1"/>
    <w:rsid w:val="001C7BBC"/>
    <w:rsid w:val="001D621E"/>
    <w:rsid w:val="001D66A5"/>
    <w:rsid w:val="001D705B"/>
    <w:rsid w:val="001E2225"/>
    <w:rsid w:val="001E230F"/>
    <w:rsid w:val="001E52A3"/>
    <w:rsid w:val="001E799E"/>
    <w:rsid w:val="001F0890"/>
    <w:rsid w:val="001F615E"/>
    <w:rsid w:val="00202D6B"/>
    <w:rsid w:val="00204529"/>
    <w:rsid w:val="002108AC"/>
    <w:rsid w:val="00214268"/>
    <w:rsid w:val="002152AB"/>
    <w:rsid w:val="00226089"/>
    <w:rsid w:val="002340CC"/>
    <w:rsid w:val="002422D6"/>
    <w:rsid w:val="00244CDB"/>
    <w:rsid w:val="00247BFF"/>
    <w:rsid w:val="0025310D"/>
    <w:rsid w:val="002544F1"/>
    <w:rsid w:val="00254A5E"/>
    <w:rsid w:val="002553AE"/>
    <w:rsid w:val="00260C9D"/>
    <w:rsid w:val="00261418"/>
    <w:rsid w:val="002617AD"/>
    <w:rsid w:val="002637ED"/>
    <w:rsid w:val="002637F3"/>
    <w:rsid w:val="00263951"/>
    <w:rsid w:val="00264483"/>
    <w:rsid w:val="00264B3C"/>
    <w:rsid w:val="00265C44"/>
    <w:rsid w:val="00265EAD"/>
    <w:rsid w:val="00265F76"/>
    <w:rsid w:val="0027308A"/>
    <w:rsid w:val="002773BA"/>
    <w:rsid w:val="00277C90"/>
    <w:rsid w:val="00277F11"/>
    <w:rsid w:val="00283E3E"/>
    <w:rsid w:val="002851C5"/>
    <w:rsid w:val="0028540D"/>
    <w:rsid w:val="00287206"/>
    <w:rsid w:val="00292508"/>
    <w:rsid w:val="002929B8"/>
    <w:rsid w:val="00293CB0"/>
    <w:rsid w:val="00294464"/>
    <w:rsid w:val="002A303E"/>
    <w:rsid w:val="002A5C7F"/>
    <w:rsid w:val="002A6FCF"/>
    <w:rsid w:val="002A7F8B"/>
    <w:rsid w:val="002B009A"/>
    <w:rsid w:val="002B025E"/>
    <w:rsid w:val="002B0D88"/>
    <w:rsid w:val="002B26D4"/>
    <w:rsid w:val="002B55D9"/>
    <w:rsid w:val="002B7584"/>
    <w:rsid w:val="002C0E84"/>
    <w:rsid w:val="002C54DB"/>
    <w:rsid w:val="002D06B4"/>
    <w:rsid w:val="002D200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6A65"/>
    <w:rsid w:val="00307FB5"/>
    <w:rsid w:val="00311FBF"/>
    <w:rsid w:val="003138D4"/>
    <w:rsid w:val="00316CA1"/>
    <w:rsid w:val="003176C4"/>
    <w:rsid w:val="00320715"/>
    <w:rsid w:val="00322C71"/>
    <w:rsid w:val="00323470"/>
    <w:rsid w:val="00324139"/>
    <w:rsid w:val="00330494"/>
    <w:rsid w:val="00330F1B"/>
    <w:rsid w:val="003326AD"/>
    <w:rsid w:val="00333ADF"/>
    <w:rsid w:val="00333FA4"/>
    <w:rsid w:val="003355A8"/>
    <w:rsid w:val="00336C61"/>
    <w:rsid w:val="003374BD"/>
    <w:rsid w:val="0034182F"/>
    <w:rsid w:val="00342D7B"/>
    <w:rsid w:val="00345659"/>
    <w:rsid w:val="0034684D"/>
    <w:rsid w:val="00347FE0"/>
    <w:rsid w:val="00350CD3"/>
    <w:rsid w:val="003513A5"/>
    <w:rsid w:val="00353299"/>
    <w:rsid w:val="00355D9B"/>
    <w:rsid w:val="00357FB7"/>
    <w:rsid w:val="00363153"/>
    <w:rsid w:val="00364249"/>
    <w:rsid w:val="003672FC"/>
    <w:rsid w:val="003754A7"/>
    <w:rsid w:val="00384BC6"/>
    <w:rsid w:val="0038502C"/>
    <w:rsid w:val="00385A75"/>
    <w:rsid w:val="00386777"/>
    <w:rsid w:val="00395684"/>
    <w:rsid w:val="00397B9D"/>
    <w:rsid w:val="003A1109"/>
    <w:rsid w:val="003A2060"/>
    <w:rsid w:val="003A3E14"/>
    <w:rsid w:val="003A49C2"/>
    <w:rsid w:val="003B00BE"/>
    <w:rsid w:val="003B0594"/>
    <w:rsid w:val="003B08C0"/>
    <w:rsid w:val="003B3E2A"/>
    <w:rsid w:val="003B5E26"/>
    <w:rsid w:val="003C1044"/>
    <w:rsid w:val="003C2AEF"/>
    <w:rsid w:val="003C2EAD"/>
    <w:rsid w:val="003C32EC"/>
    <w:rsid w:val="003C4902"/>
    <w:rsid w:val="003D0847"/>
    <w:rsid w:val="003D0FD6"/>
    <w:rsid w:val="003D15A3"/>
    <w:rsid w:val="003D23FC"/>
    <w:rsid w:val="003D40E8"/>
    <w:rsid w:val="003E2BC9"/>
    <w:rsid w:val="003E5418"/>
    <w:rsid w:val="003E6E38"/>
    <w:rsid w:val="003F2BE5"/>
    <w:rsid w:val="003F4B52"/>
    <w:rsid w:val="003F5B44"/>
    <w:rsid w:val="004018D8"/>
    <w:rsid w:val="004025BB"/>
    <w:rsid w:val="004034B6"/>
    <w:rsid w:val="004054E8"/>
    <w:rsid w:val="004114EA"/>
    <w:rsid w:val="0041272E"/>
    <w:rsid w:val="00414B4F"/>
    <w:rsid w:val="004150BE"/>
    <w:rsid w:val="00420A1E"/>
    <w:rsid w:val="004210DC"/>
    <w:rsid w:val="00421271"/>
    <w:rsid w:val="004232DB"/>
    <w:rsid w:val="00423C9D"/>
    <w:rsid w:val="00425EAF"/>
    <w:rsid w:val="00426350"/>
    <w:rsid w:val="00440FFA"/>
    <w:rsid w:val="00441918"/>
    <w:rsid w:val="004425EC"/>
    <w:rsid w:val="00443E8B"/>
    <w:rsid w:val="00450B27"/>
    <w:rsid w:val="00453116"/>
    <w:rsid w:val="00454D14"/>
    <w:rsid w:val="0045542C"/>
    <w:rsid w:val="00455510"/>
    <w:rsid w:val="00455638"/>
    <w:rsid w:val="004566CC"/>
    <w:rsid w:val="00456A5D"/>
    <w:rsid w:val="00461DE0"/>
    <w:rsid w:val="0046452A"/>
    <w:rsid w:val="00464D72"/>
    <w:rsid w:val="00464DE1"/>
    <w:rsid w:val="00466EAC"/>
    <w:rsid w:val="00472752"/>
    <w:rsid w:val="0047306D"/>
    <w:rsid w:val="00473C27"/>
    <w:rsid w:val="00473E1C"/>
    <w:rsid w:val="004751E2"/>
    <w:rsid w:val="0048283A"/>
    <w:rsid w:val="00482D4C"/>
    <w:rsid w:val="00483E1B"/>
    <w:rsid w:val="0049134A"/>
    <w:rsid w:val="00491B01"/>
    <w:rsid w:val="00492139"/>
    <w:rsid w:val="00493A57"/>
    <w:rsid w:val="00495959"/>
    <w:rsid w:val="004A0B8B"/>
    <w:rsid w:val="004A2F2A"/>
    <w:rsid w:val="004A4B7A"/>
    <w:rsid w:val="004A72BD"/>
    <w:rsid w:val="004B1C10"/>
    <w:rsid w:val="004C0EF6"/>
    <w:rsid w:val="004C1095"/>
    <w:rsid w:val="004C2D0A"/>
    <w:rsid w:val="004C2DAD"/>
    <w:rsid w:val="004C3D99"/>
    <w:rsid w:val="004C4FAE"/>
    <w:rsid w:val="004C531E"/>
    <w:rsid w:val="004C6ED2"/>
    <w:rsid w:val="004D1E0E"/>
    <w:rsid w:val="004D3AD0"/>
    <w:rsid w:val="004D4A4F"/>
    <w:rsid w:val="004D5C8C"/>
    <w:rsid w:val="004E0C5A"/>
    <w:rsid w:val="004E1B5F"/>
    <w:rsid w:val="004E2BE1"/>
    <w:rsid w:val="004E35F1"/>
    <w:rsid w:val="004E3F8E"/>
    <w:rsid w:val="004E4801"/>
    <w:rsid w:val="004E5008"/>
    <w:rsid w:val="004E7818"/>
    <w:rsid w:val="004F267D"/>
    <w:rsid w:val="004F664D"/>
    <w:rsid w:val="00500959"/>
    <w:rsid w:val="00500FA1"/>
    <w:rsid w:val="0050227D"/>
    <w:rsid w:val="005071E0"/>
    <w:rsid w:val="0051075A"/>
    <w:rsid w:val="00511AC7"/>
    <w:rsid w:val="00511F52"/>
    <w:rsid w:val="00513853"/>
    <w:rsid w:val="0052184A"/>
    <w:rsid w:val="00524258"/>
    <w:rsid w:val="005268C9"/>
    <w:rsid w:val="0053015D"/>
    <w:rsid w:val="00530DD9"/>
    <w:rsid w:val="00530FFE"/>
    <w:rsid w:val="005320E4"/>
    <w:rsid w:val="00533851"/>
    <w:rsid w:val="00534635"/>
    <w:rsid w:val="00534973"/>
    <w:rsid w:val="00534B83"/>
    <w:rsid w:val="005363E2"/>
    <w:rsid w:val="00536D89"/>
    <w:rsid w:val="00544E06"/>
    <w:rsid w:val="005463CB"/>
    <w:rsid w:val="00547699"/>
    <w:rsid w:val="00557116"/>
    <w:rsid w:val="0055763A"/>
    <w:rsid w:val="00561149"/>
    <w:rsid w:val="005611F3"/>
    <w:rsid w:val="00563D4C"/>
    <w:rsid w:val="00565757"/>
    <w:rsid w:val="00575057"/>
    <w:rsid w:val="00575A78"/>
    <w:rsid w:val="00575AD1"/>
    <w:rsid w:val="00581DA1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3CE"/>
    <w:rsid w:val="005B4717"/>
    <w:rsid w:val="005B60F9"/>
    <w:rsid w:val="005B6859"/>
    <w:rsid w:val="005B7906"/>
    <w:rsid w:val="005C2231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1B73"/>
    <w:rsid w:val="00604177"/>
    <w:rsid w:val="006076A4"/>
    <w:rsid w:val="006137EC"/>
    <w:rsid w:val="0062267E"/>
    <w:rsid w:val="00622BE8"/>
    <w:rsid w:val="00625B09"/>
    <w:rsid w:val="00626AF2"/>
    <w:rsid w:val="006346FE"/>
    <w:rsid w:val="00635FD7"/>
    <w:rsid w:val="00637544"/>
    <w:rsid w:val="006402D4"/>
    <w:rsid w:val="006446A3"/>
    <w:rsid w:val="0064496D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B34"/>
    <w:rsid w:val="00662048"/>
    <w:rsid w:val="00663E85"/>
    <w:rsid w:val="00664850"/>
    <w:rsid w:val="00665FDA"/>
    <w:rsid w:val="0067274F"/>
    <w:rsid w:val="00675A42"/>
    <w:rsid w:val="006801B1"/>
    <w:rsid w:val="00681C47"/>
    <w:rsid w:val="00681D2A"/>
    <w:rsid w:val="0068385B"/>
    <w:rsid w:val="00683D74"/>
    <w:rsid w:val="006917C5"/>
    <w:rsid w:val="0069665E"/>
    <w:rsid w:val="006A0250"/>
    <w:rsid w:val="006A0AFD"/>
    <w:rsid w:val="006A14A2"/>
    <w:rsid w:val="006A1B4F"/>
    <w:rsid w:val="006A1C2F"/>
    <w:rsid w:val="006A21CB"/>
    <w:rsid w:val="006A6324"/>
    <w:rsid w:val="006A69AA"/>
    <w:rsid w:val="006B205A"/>
    <w:rsid w:val="006B2573"/>
    <w:rsid w:val="006B26D1"/>
    <w:rsid w:val="006B4A45"/>
    <w:rsid w:val="006B5F4E"/>
    <w:rsid w:val="006B693A"/>
    <w:rsid w:val="006B725C"/>
    <w:rsid w:val="006C08AE"/>
    <w:rsid w:val="006C0E87"/>
    <w:rsid w:val="006C1707"/>
    <w:rsid w:val="006C1A3B"/>
    <w:rsid w:val="006C4093"/>
    <w:rsid w:val="006D1F9B"/>
    <w:rsid w:val="006D3AC7"/>
    <w:rsid w:val="006D639E"/>
    <w:rsid w:val="006D7676"/>
    <w:rsid w:val="006E16D4"/>
    <w:rsid w:val="006E1FD8"/>
    <w:rsid w:val="006E70E6"/>
    <w:rsid w:val="006F06AF"/>
    <w:rsid w:val="006F1AE2"/>
    <w:rsid w:val="006F22E8"/>
    <w:rsid w:val="006F2681"/>
    <w:rsid w:val="006F7F5C"/>
    <w:rsid w:val="00700ADD"/>
    <w:rsid w:val="0070574F"/>
    <w:rsid w:val="00710EA3"/>
    <w:rsid w:val="0071156C"/>
    <w:rsid w:val="0071294C"/>
    <w:rsid w:val="00724385"/>
    <w:rsid w:val="00724E3B"/>
    <w:rsid w:val="00730D4A"/>
    <w:rsid w:val="00731E5D"/>
    <w:rsid w:val="00732CB0"/>
    <w:rsid w:val="00736CF8"/>
    <w:rsid w:val="00740CFB"/>
    <w:rsid w:val="007458C6"/>
    <w:rsid w:val="00745D4B"/>
    <w:rsid w:val="00746865"/>
    <w:rsid w:val="007474E4"/>
    <w:rsid w:val="00753514"/>
    <w:rsid w:val="007548F3"/>
    <w:rsid w:val="00757067"/>
    <w:rsid w:val="007574EC"/>
    <w:rsid w:val="0076691B"/>
    <w:rsid w:val="0077071A"/>
    <w:rsid w:val="0077131F"/>
    <w:rsid w:val="00771A56"/>
    <w:rsid w:val="00772380"/>
    <w:rsid w:val="00772548"/>
    <w:rsid w:val="00776FBD"/>
    <w:rsid w:val="00777388"/>
    <w:rsid w:val="00777D3A"/>
    <w:rsid w:val="00785075"/>
    <w:rsid w:val="00790E8C"/>
    <w:rsid w:val="007919BC"/>
    <w:rsid w:val="007A01F0"/>
    <w:rsid w:val="007A149A"/>
    <w:rsid w:val="007A4E1D"/>
    <w:rsid w:val="007B0FBB"/>
    <w:rsid w:val="007B2BC7"/>
    <w:rsid w:val="007B3E0E"/>
    <w:rsid w:val="007B72C5"/>
    <w:rsid w:val="007C1475"/>
    <w:rsid w:val="007C77C8"/>
    <w:rsid w:val="007D021A"/>
    <w:rsid w:val="007D4222"/>
    <w:rsid w:val="007D61A8"/>
    <w:rsid w:val="007D7779"/>
    <w:rsid w:val="007E2981"/>
    <w:rsid w:val="007E79BB"/>
    <w:rsid w:val="007F1168"/>
    <w:rsid w:val="007F48D4"/>
    <w:rsid w:val="007F7E19"/>
    <w:rsid w:val="00802635"/>
    <w:rsid w:val="00804C75"/>
    <w:rsid w:val="00806B1B"/>
    <w:rsid w:val="00806BC9"/>
    <w:rsid w:val="00807A93"/>
    <w:rsid w:val="008123C3"/>
    <w:rsid w:val="00812E01"/>
    <w:rsid w:val="00813EEE"/>
    <w:rsid w:val="00816F53"/>
    <w:rsid w:val="00817D9F"/>
    <w:rsid w:val="0082316E"/>
    <w:rsid w:val="008235D9"/>
    <w:rsid w:val="00823772"/>
    <w:rsid w:val="00831E2A"/>
    <w:rsid w:val="00831FBF"/>
    <w:rsid w:val="00832FA5"/>
    <w:rsid w:val="00833C0A"/>
    <w:rsid w:val="0083566C"/>
    <w:rsid w:val="00836659"/>
    <w:rsid w:val="008373A7"/>
    <w:rsid w:val="008459FC"/>
    <w:rsid w:val="00851402"/>
    <w:rsid w:val="00851B3E"/>
    <w:rsid w:val="00851C4B"/>
    <w:rsid w:val="00854994"/>
    <w:rsid w:val="008571DE"/>
    <w:rsid w:val="00860BC3"/>
    <w:rsid w:val="008672DA"/>
    <w:rsid w:val="00871F2E"/>
    <w:rsid w:val="00873D1A"/>
    <w:rsid w:val="00875BE8"/>
    <w:rsid w:val="00877B88"/>
    <w:rsid w:val="0088113B"/>
    <w:rsid w:val="008907B4"/>
    <w:rsid w:val="008A0177"/>
    <w:rsid w:val="008A0240"/>
    <w:rsid w:val="008A413E"/>
    <w:rsid w:val="008A4DF7"/>
    <w:rsid w:val="008A7A3E"/>
    <w:rsid w:val="008C16EB"/>
    <w:rsid w:val="008C3D38"/>
    <w:rsid w:val="008C642C"/>
    <w:rsid w:val="008D0863"/>
    <w:rsid w:val="008D0E4A"/>
    <w:rsid w:val="008D28B9"/>
    <w:rsid w:val="008D2A6A"/>
    <w:rsid w:val="008D52FB"/>
    <w:rsid w:val="008D5443"/>
    <w:rsid w:val="008D58EC"/>
    <w:rsid w:val="008E1B62"/>
    <w:rsid w:val="008E4564"/>
    <w:rsid w:val="008E4A72"/>
    <w:rsid w:val="008E4BA2"/>
    <w:rsid w:val="008E74F7"/>
    <w:rsid w:val="008F239E"/>
    <w:rsid w:val="008F41E2"/>
    <w:rsid w:val="008F7754"/>
    <w:rsid w:val="0090117D"/>
    <w:rsid w:val="00902F91"/>
    <w:rsid w:val="009055DD"/>
    <w:rsid w:val="00906257"/>
    <w:rsid w:val="0090631E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2C79"/>
    <w:rsid w:val="00937AE4"/>
    <w:rsid w:val="00941F06"/>
    <w:rsid w:val="009431F3"/>
    <w:rsid w:val="00946101"/>
    <w:rsid w:val="00946A82"/>
    <w:rsid w:val="00947092"/>
    <w:rsid w:val="009470DC"/>
    <w:rsid w:val="0095036F"/>
    <w:rsid w:val="00950ADA"/>
    <w:rsid w:val="00951A8E"/>
    <w:rsid w:val="009538A4"/>
    <w:rsid w:val="00954870"/>
    <w:rsid w:val="00954BDD"/>
    <w:rsid w:val="00954D45"/>
    <w:rsid w:val="00962168"/>
    <w:rsid w:val="009625B1"/>
    <w:rsid w:val="00966F67"/>
    <w:rsid w:val="009670EA"/>
    <w:rsid w:val="0097468F"/>
    <w:rsid w:val="00977F1B"/>
    <w:rsid w:val="009809C5"/>
    <w:rsid w:val="00985868"/>
    <w:rsid w:val="00985F44"/>
    <w:rsid w:val="00985FE6"/>
    <w:rsid w:val="00987081"/>
    <w:rsid w:val="00992857"/>
    <w:rsid w:val="00993FB0"/>
    <w:rsid w:val="00997611"/>
    <w:rsid w:val="009A0DE7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259"/>
    <w:rsid w:val="009C6A3D"/>
    <w:rsid w:val="009C6CA4"/>
    <w:rsid w:val="009C7B9A"/>
    <w:rsid w:val="009D21B9"/>
    <w:rsid w:val="009D37E5"/>
    <w:rsid w:val="009D5940"/>
    <w:rsid w:val="009D6873"/>
    <w:rsid w:val="009E0B5E"/>
    <w:rsid w:val="009E3554"/>
    <w:rsid w:val="009E4241"/>
    <w:rsid w:val="009E7BDA"/>
    <w:rsid w:val="009F0554"/>
    <w:rsid w:val="009F356C"/>
    <w:rsid w:val="009F4272"/>
    <w:rsid w:val="009F51F2"/>
    <w:rsid w:val="00A0160C"/>
    <w:rsid w:val="00A07468"/>
    <w:rsid w:val="00A10898"/>
    <w:rsid w:val="00A13CC3"/>
    <w:rsid w:val="00A158E7"/>
    <w:rsid w:val="00A164F5"/>
    <w:rsid w:val="00A20DA8"/>
    <w:rsid w:val="00A218EC"/>
    <w:rsid w:val="00A23921"/>
    <w:rsid w:val="00A310D7"/>
    <w:rsid w:val="00A3138F"/>
    <w:rsid w:val="00A319BE"/>
    <w:rsid w:val="00A31F9A"/>
    <w:rsid w:val="00A40760"/>
    <w:rsid w:val="00A4233A"/>
    <w:rsid w:val="00A43F9C"/>
    <w:rsid w:val="00A44EFB"/>
    <w:rsid w:val="00A44F9F"/>
    <w:rsid w:val="00A47BD2"/>
    <w:rsid w:val="00A50DAE"/>
    <w:rsid w:val="00A51444"/>
    <w:rsid w:val="00A5213D"/>
    <w:rsid w:val="00A5222C"/>
    <w:rsid w:val="00A56806"/>
    <w:rsid w:val="00A60320"/>
    <w:rsid w:val="00A622CC"/>
    <w:rsid w:val="00A64D8E"/>
    <w:rsid w:val="00A72FC5"/>
    <w:rsid w:val="00A730E3"/>
    <w:rsid w:val="00A77CF6"/>
    <w:rsid w:val="00A84BA8"/>
    <w:rsid w:val="00A84C50"/>
    <w:rsid w:val="00A859AC"/>
    <w:rsid w:val="00A91283"/>
    <w:rsid w:val="00A9363D"/>
    <w:rsid w:val="00A9507F"/>
    <w:rsid w:val="00AA132F"/>
    <w:rsid w:val="00AA2236"/>
    <w:rsid w:val="00AB3338"/>
    <w:rsid w:val="00AB4D54"/>
    <w:rsid w:val="00AC16C3"/>
    <w:rsid w:val="00AC32CE"/>
    <w:rsid w:val="00AC4231"/>
    <w:rsid w:val="00AC597A"/>
    <w:rsid w:val="00AC5EF4"/>
    <w:rsid w:val="00AC63FC"/>
    <w:rsid w:val="00AD04EB"/>
    <w:rsid w:val="00AD0DFB"/>
    <w:rsid w:val="00AD1856"/>
    <w:rsid w:val="00AD3B12"/>
    <w:rsid w:val="00AD3B41"/>
    <w:rsid w:val="00AD4303"/>
    <w:rsid w:val="00AD4F04"/>
    <w:rsid w:val="00AD5A94"/>
    <w:rsid w:val="00AE0571"/>
    <w:rsid w:val="00AE11E8"/>
    <w:rsid w:val="00AE2480"/>
    <w:rsid w:val="00AE39A6"/>
    <w:rsid w:val="00AE5D29"/>
    <w:rsid w:val="00AE7D07"/>
    <w:rsid w:val="00AF30C7"/>
    <w:rsid w:val="00AF3548"/>
    <w:rsid w:val="00AF3977"/>
    <w:rsid w:val="00AF623F"/>
    <w:rsid w:val="00AF772D"/>
    <w:rsid w:val="00B00969"/>
    <w:rsid w:val="00B0143B"/>
    <w:rsid w:val="00B025DC"/>
    <w:rsid w:val="00B0378C"/>
    <w:rsid w:val="00B0394A"/>
    <w:rsid w:val="00B03E54"/>
    <w:rsid w:val="00B04340"/>
    <w:rsid w:val="00B07A3B"/>
    <w:rsid w:val="00B07E85"/>
    <w:rsid w:val="00B13941"/>
    <w:rsid w:val="00B33E59"/>
    <w:rsid w:val="00B340A8"/>
    <w:rsid w:val="00B3428E"/>
    <w:rsid w:val="00B34767"/>
    <w:rsid w:val="00B36993"/>
    <w:rsid w:val="00B40D10"/>
    <w:rsid w:val="00B40E12"/>
    <w:rsid w:val="00B435B8"/>
    <w:rsid w:val="00B4499C"/>
    <w:rsid w:val="00B5116D"/>
    <w:rsid w:val="00B51359"/>
    <w:rsid w:val="00B534BA"/>
    <w:rsid w:val="00B60E0A"/>
    <w:rsid w:val="00B6201D"/>
    <w:rsid w:val="00B6332F"/>
    <w:rsid w:val="00B653B7"/>
    <w:rsid w:val="00B66A14"/>
    <w:rsid w:val="00B7250F"/>
    <w:rsid w:val="00B7335D"/>
    <w:rsid w:val="00B807E5"/>
    <w:rsid w:val="00B829D9"/>
    <w:rsid w:val="00B847A0"/>
    <w:rsid w:val="00B86704"/>
    <w:rsid w:val="00B87BC5"/>
    <w:rsid w:val="00B87D12"/>
    <w:rsid w:val="00B90F4C"/>
    <w:rsid w:val="00BA0371"/>
    <w:rsid w:val="00BA2EF5"/>
    <w:rsid w:val="00BA55DD"/>
    <w:rsid w:val="00BB18FF"/>
    <w:rsid w:val="00BB27C1"/>
    <w:rsid w:val="00BB31BA"/>
    <w:rsid w:val="00BB5240"/>
    <w:rsid w:val="00BC01E5"/>
    <w:rsid w:val="00BC3F28"/>
    <w:rsid w:val="00BC6DA7"/>
    <w:rsid w:val="00BC754A"/>
    <w:rsid w:val="00BC7E90"/>
    <w:rsid w:val="00BD4346"/>
    <w:rsid w:val="00BD791F"/>
    <w:rsid w:val="00BE051D"/>
    <w:rsid w:val="00BE2BCE"/>
    <w:rsid w:val="00BE3100"/>
    <w:rsid w:val="00BE679C"/>
    <w:rsid w:val="00BE69A4"/>
    <w:rsid w:val="00BE756D"/>
    <w:rsid w:val="00BF01F8"/>
    <w:rsid w:val="00BF2674"/>
    <w:rsid w:val="00BF2B34"/>
    <w:rsid w:val="00BF358C"/>
    <w:rsid w:val="00BF3754"/>
    <w:rsid w:val="00BF7E3E"/>
    <w:rsid w:val="00C00F3F"/>
    <w:rsid w:val="00C035C7"/>
    <w:rsid w:val="00C058AE"/>
    <w:rsid w:val="00C12062"/>
    <w:rsid w:val="00C2337F"/>
    <w:rsid w:val="00C2620F"/>
    <w:rsid w:val="00C34F4C"/>
    <w:rsid w:val="00C428F1"/>
    <w:rsid w:val="00C50118"/>
    <w:rsid w:val="00C5155A"/>
    <w:rsid w:val="00C55C2D"/>
    <w:rsid w:val="00C56576"/>
    <w:rsid w:val="00C602B2"/>
    <w:rsid w:val="00C61EC1"/>
    <w:rsid w:val="00C666C2"/>
    <w:rsid w:val="00C66B3F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45D"/>
    <w:rsid w:val="00C90658"/>
    <w:rsid w:val="00C9250E"/>
    <w:rsid w:val="00C931BB"/>
    <w:rsid w:val="00C93B07"/>
    <w:rsid w:val="00C969CE"/>
    <w:rsid w:val="00C96FC6"/>
    <w:rsid w:val="00C97B11"/>
    <w:rsid w:val="00CA0BA0"/>
    <w:rsid w:val="00CA4C8D"/>
    <w:rsid w:val="00CB039A"/>
    <w:rsid w:val="00CB0B79"/>
    <w:rsid w:val="00CB5DE5"/>
    <w:rsid w:val="00CC056B"/>
    <w:rsid w:val="00CC0C58"/>
    <w:rsid w:val="00CC1850"/>
    <w:rsid w:val="00CC1F3D"/>
    <w:rsid w:val="00CC29BF"/>
    <w:rsid w:val="00CC2A9E"/>
    <w:rsid w:val="00CC52BE"/>
    <w:rsid w:val="00CD515D"/>
    <w:rsid w:val="00CD565E"/>
    <w:rsid w:val="00CD63B8"/>
    <w:rsid w:val="00CD7F92"/>
    <w:rsid w:val="00CE0665"/>
    <w:rsid w:val="00CE10F2"/>
    <w:rsid w:val="00CE3B3F"/>
    <w:rsid w:val="00CE4904"/>
    <w:rsid w:val="00CE696A"/>
    <w:rsid w:val="00CF2130"/>
    <w:rsid w:val="00CF22F6"/>
    <w:rsid w:val="00CF6830"/>
    <w:rsid w:val="00CF771C"/>
    <w:rsid w:val="00D00EF4"/>
    <w:rsid w:val="00D103FE"/>
    <w:rsid w:val="00D10863"/>
    <w:rsid w:val="00D10BFA"/>
    <w:rsid w:val="00D10F00"/>
    <w:rsid w:val="00D13549"/>
    <w:rsid w:val="00D14250"/>
    <w:rsid w:val="00D150D8"/>
    <w:rsid w:val="00D1763F"/>
    <w:rsid w:val="00D2559C"/>
    <w:rsid w:val="00D30007"/>
    <w:rsid w:val="00D300CE"/>
    <w:rsid w:val="00D3231F"/>
    <w:rsid w:val="00D3504A"/>
    <w:rsid w:val="00D367C0"/>
    <w:rsid w:val="00D37C1A"/>
    <w:rsid w:val="00D406D6"/>
    <w:rsid w:val="00D41386"/>
    <w:rsid w:val="00D41702"/>
    <w:rsid w:val="00D45AF7"/>
    <w:rsid w:val="00D466AF"/>
    <w:rsid w:val="00D473BF"/>
    <w:rsid w:val="00D47642"/>
    <w:rsid w:val="00D5169F"/>
    <w:rsid w:val="00D51B50"/>
    <w:rsid w:val="00D53725"/>
    <w:rsid w:val="00D5449D"/>
    <w:rsid w:val="00D54FAD"/>
    <w:rsid w:val="00D5621F"/>
    <w:rsid w:val="00D6022F"/>
    <w:rsid w:val="00D630A2"/>
    <w:rsid w:val="00D6314B"/>
    <w:rsid w:val="00D654B4"/>
    <w:rsid w:val="00D662C7"/>
    <w:rsid w:val="00D6762E"/>
    <w:rsid w:val="00D712A3"/>
    <w:rsid w:val="00D73992"/>
    <w:rsid w:val="00D75084"/>
    <w:rsid w:val="00D7509F"/>
    <w:rsid w:val="00D75193"/>
    <w:rsid w:val="00D7547B"/>
    <w:rsid w:val="00D80A90"/>
    <w:rsid w:val="00D80DEB"/>
    <w:rsid w:val="00D826F9"/>
    <w:rsid w:val="00D87F73"/>
    <w:rsid w:val="00D90880"/>
    <w:rsid w:val="00D926D3"/>
    <w:rsid w:val="00D94887"/>
    <w:rsid w:val="00D95125"/>
    <w:rsid w:val="00D959C3"/>
    <w:rsid w:val="00D95C4C"/>
    <w:rsid w:val="00DA117F"/>
    <w:rsid w:val="00DA17FB"/>
    <w:rsid w:val="00DA1C2B"/>
    <w:rsid w:val="00DB16A4"/>
    <w:rsid w:val="00DB2F1D"/>
    <w:rsid w:val="00DB3580"/>
    <w:rsid w:val="00DB4B6E"/>
    <w:rsid w:val="00DB5047"/>
    <w:rsid w:val="00DB7EBA"/>
    <w:rsid w:val="00DC058D"/>
    <w:rsid w:val="00DC0F13"/>
    <w:rsid w:val="00DC1020"/>
    <w:rsid w:val="00DC1055"/>
    <w:rsid w:val="00DC1E10"/>
    <w:rsid w:val="00DC2504"/>
    <w:rsid w:val="00DC311D"/>
    <w:rsid w:val="00DC37A4"/>
    <w:rsid w:val="00DC7C84"/>
    <w:rsid w:val="00DC7D3A"/>
    <w:rsid w:val="00DD147A"/>
    <w:rsid w:val="00DD1839"/>
    <w:rsid w:val="00DD231A"/>
    <w:rsid w:val="00DD2B1A"/>
    <w:rsid w:val="00DD2CF9"/>
    <w:rsid w:val="00DD2CFB"/>
    <w:rsid w:val="00DD477A"/>
    <w:rsid w:val="00DE0B5B"/>
    <w:rsid w:val="00DE0C4B"/>
    <w:rsid w:val="00DE0E89"/>
    <w:rsid w:val="00DE1952"/>
    <w:rsid w:val="00DE2554"/>
    <w:rsid w:val="00DE2882"/>
    <w:rsid w:val="00DE46DB"/>
    <w:rsid w:val="00DE514F"/>
    <w:rsid w:val="00DE64FA"/>
    <w:rsid w:val="00DE66A6"/>
    <w:rsid w:val="00DE66F3"/>
    <w:rsid w:val="00DF0865"/>
    <w:rsid w:val="00DF1693"/>
    <w:rsid w:val="00DF307B"/>
    <w:rsid w:val="00DF4C61"/>
    <w:rsid w:val="00DF6EE3"/>
    <w:rsid w:val="00E00203"/>
    <w:rsid w:val="00E02470"/>
    <w:rsid w:val="00E04EFB"/>
    <w:rsid w:val="00E06B92"/>
    <w:rsid w:val="00E071A3"/>
    <w:rsid w:val="00E072C2"/>
    <w:rsid w:val="00E241F0"/>
    <w:rsid w:val="00E24673"/>
    <w:rsid w:val="00E24898"/>
    <w:rsid w:val="00E27EF5"/>
    <w:rsid w:val="00E355EE"/>
    <w:rsid w:val="00E35FB3"/>
    <w:rsid w:val="00E44C46"/>
    <w:rsid w:val="00E45136"/>
    <w:rsid w:val="00E4663E"/>
    <w:rsid w:val="00E52377"/>
    <w:rsid w:val="00E55496"/>
    <w:rsid w:val="00E55F56"/>
    <w:rsid w:val="00E65758"/>
    <w:rsid w:val="00E662CA"/>
    <w:rsid w:val="00E66975"/>
    <w:rsid w:val="00E67141"/>
    <w:rsid w:val="00E75AAA"/>
    <w:rsid w:val="00E8076C"/>
    <w:rsid w:val="00E86E4B"/>
    <w:rsid w:val="00E87DA4"/>
    <w:rsid w:val="00E951E5"/>
    <w:rsid w:val="00EA0992"/>
    <w:rsid w:val="00EA15F6"/>
    <w:rsid w:val="00EA20E5"/>
    <w:rsid w:val="00EA2756"/>
    <w:rsid w:val="00EA341C"/>
    <w:rsid w:val="00EA341D"/>
    <w:rsid w:val="00EA4B94"/>
    <w:rsid w:val="00EA59E8"/>
    <w:rsid w:val="00EA60D4"/>
    <w:rsid w:val="00EB7FB3"/>
    <w:rsid w:val="00EC098C"/>
    <w:rsid w:val="00EC358D"/>
    <w:rsid w:val="00EC3C46"/>
    <w:rsid w:val="00EC45BB"/>
    <w:rsid w:val="00EC69FF"/>
    <w:rsid w:val="00ED00F1"/>
    <w:rsid w:val="00ED23F4"/>
    <w:rsid w:val="00ED2FBA"/>
    <w:rsid w:val="00ED592D"/>
    <w:rsid w:val="00ED6438"/>
    <w:rsid w:val="00ED677D"/>
    <w:rsid w:val="00EE00CF"/>
    <w:rsid w:val="00EE1D37"/>
    <w:rsid w:val="00EE1E2F"/>
    <w:rsid w:val="00EE39ED"/>
    <w:rsid w:val="00EE4460"/>
    <w:rsid w:val="00EE46A5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39E"/>
    <w:rsid w:val="00F146E3"/>
    <w:rsid w:val="00F153F4"/>
    <w:rsid w:val="00F15906"/>
    <w:rsid w:val="00F16C9E"/>
    <w:rsid w:val="00F22F5E"/>
    <w:rsid w:val="00F3061E"/>
    <w:rsid w:val="00F35094"/>
    <w:rsid w:val="00F35B29"/>
    <w:rsid w:val="00F3618A"/>
    <w:rsid w:val="00F3798C"/>
    <w:rsid w:val="00F4412A"/>
    <w:rsid w:val="00F44ACF"/>
    <w:rsid w:val="00F47763"/>
    <w:rsid w:val="00F53197"/>
    <w:rsid w:val="00F563AC"/>
    <w:rsid w:val="00F56A75"/>
    <w:rsid w:val="00F60B45"/>
    <w:rsid w:val="00F60C18"/>
    <w:rsid w:val="00F63C99"/>
    <w:rsid w:val="00F64FB6"/>
    <w:rsid w:val="00F65223"/>
    <w:rsid w:val="00F70E6A"/>
    <w:rsid w:val="00F728FB"/>
    <w:rsid w:val="00F734E7"/>
    <w:rsid w:val="00F7561F"/>
    <w:rsid w:val="00F76A1C"/>
    <w:rsid w:val="00F77814"/>
    <w:rsid w:val="00F80FD0"/>
    <w:rsid w:val="00F8149F"/>
    <w:rsid w:val="00F83448"/>
    <w:rsid w:val="00F867CE"/>
    <w:rsid w:val="00F917CF"/>
    <w:rsid w:val="00F94129"/>
    <w:rsid w:val="00F95863"/>
    <w:rsid w:val="00F95E8D"/>
    <w:rsid w:val="00F974CC"/>
    <w:rsid w:val="00FA1A9D"/>
    <w:rsid w:val="00FA532D"/>
    <w:rsid w:val="00FA7A79"/>
    <w:rsid w:val="00FA7D51"/>
    <w:rsid w:val="00FB3077"/>
    <w:rsid w:val="00FB5B91"/>
    <w:rsid w:val="00FB7747"/>
    <w:rsid w:val="00FC5752"/>
    <w:rsid w:val="00FD00B1"/>
    <w:rsid w:val="00FD1497"/>
    <w:rsid w:val="00FD4B58"/>
    <w:rsid w:val="00FD556A"/>
    <w:rsid w:val="00FE059A"/>
    <w:rsid w:val="00FE4431"/>
    <w:rsid w:val="00FF0BC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DC1055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7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64013" TargetMode="External"/><Relationship Id="rId13" Type="http://schemas.openxmlformats.org/officeDocument/2006/relationships/hyperlink" Target="mailto:noelia.custodio@gimm.pt" TargetMode="Externa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ta.tomas@gimm.pt" TargetMode="External"/><Relationship Id="rId17" Type="http://schemas.microsoft.com/office/2016/09/relationships/commentsIds" Target="commentsIds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ta.furtado@gimm.pt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comments" Target="comments.xml"/><Relationship Id="rId23" Type="http://schemas.openxmlformats.org/officeDocument/2006/relationships/fontTable" Target="fontTable.xml"/><Relationship Id="rId10" Type="http://schemas.openxmlformats.org/officeDocument/2006/relationships/hyperlink" Target="mailto:ana.r.soares@gimm.pt" TargetMode="External"/><Relationship Id="rId19" Type="http://schemas.openxmlformats.org/officeDocument/2006/relationships/hyperlink" Target="https://review.jove.com/files_upload.php?src=2196401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rmo.fonseca@gimm.pt" TargetMode="External"/><Relationship Id="rId14" Type="http://schemas.openxmlformats.org/officeDocument/2006/relationships/hyperlink" Target="mailto:carmo.fonseca@gimm.pt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01D68-3AB4-4167-BE9A-7EED98CC8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3204</Words>
  <Characters>18264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21426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109</cp:revision>
  <dcterms:created xsi:type="dcterms:W3CDTF">2026-08-03T16:30:00Z</dcterms:created>
  <dcterms:modified xsi:type="dcterms:W3CDTF">2026-08-06T10:44:00Z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2026-08-03T15:11:10Z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09839d39-20e6-405d-8c08-dbc5e1ab3b3b</vt:lpwstr>
  </property>
  <property fmtid="{D5CDD505-2E9C-101B-9397-08002B2CF9AE}" pid="8" name="MSIP_Label_defa4170-0d19-0005-0004-bc88714345d2_ActionId">
    <vt:lpwstr>6425d554-4413-4953-b03f-eccfd48f27fd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