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B29A5" w14:textId="4CB45976" w:rsidR="00B128FC" w:rsidRPr="00B128FC" w:rsidRDefault="00B128FC" w:rsidP="00B128FC">
      <w:pPr>
        <w:widowControl/>
        <w:spacing w:after="0" w:line="240" w:lineRule="auto"/>
        <w:rPr>
          <w:rFonts w:ascii="宋体" w:eastAsia="宋体" w:hAnsi="宋体" w:cs="宋体" w:hint="eastAsia"/>
          <w:b/>
          <w:bCs/>
          <w:kern w:val="0"/>
          <w:sz w:val="28"/>
          <w:szCs w:val="28"/>
          <w14:ligatures w14:val="none"/>
        </w:rPr>
      </w:pPr>
      <w:r w:rsidRPr="00031EAF">
        <w:rPr>
          <w:rFonts w:ascii="Calibri" w:eastAsia="宋体" w:hAnsi="Calibri" w:cs="Calibri" w:hint="eastAsia"/>
          <w:b/>
          <w:bCs/>
          <w:color w:val="000000"/>
          <w:kern w:val="0"/>
          <w:sz w:val="28"/>
          <w:szCs w:val="28"/>
          <w14:ligatures w14:val="none"/>
        </w:rPr>
        <w:t>S</w:t>
      </w:r>
      <w:r w:rsidRPr="00B128FC">
        <w:rPr>
          <w:rFonts w:ascii="Calibri" w:eastAsia="宋体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creenshot </w:t>
      </w:r>
      <w:r w:rsidRPr="00031EAF">
        <w:rPr>
          <w:rFonts w:ascii="Calibri" w:eastAsia="宋体" w:hAnsi="Calibri" w:cs="Calibri" w:hint="eastAsia"/>
          <w:b/>
          <w:bCs/>
          <w:color w:val="000000"/>
          <w:kern w:val="0"/>
          <w:sz w:val="28"/>
          <w:szCs w:val="28"/>
          <w14:ligatures w14:val="none"/>
        </w:rPr>
        <w:t>S</w:t>
      </w:r>
      <w:r w:rsidRPr="00B128FC">
        <w:rPr>
          <w:rFonts w:ascii="Calibri" w:eastAsia="宋体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ummary </w:t>
      </w:r>
      <w:r w:rsidRPr="00031EAF">
        <w:rPr>
          <w:rFonts w:ascii="Calibri" w:eastAsia="宋体" w:hAnsi="Calibri" w:cs="Calibri" w:hint="eastAsia"/>
          <w:b/>
          <w:bCs/>
          <w:color w:val="000000"/>
          <w:kern w:val="0"/>
          <w:sz w:val="28"/>
          <w:szCs w:val="28"/>
          <w14:ligatures w14:val="none"/>
        </w:rPr>
        <w:t>L</w:t>
      </w:r>
      <w:r w:rsidRPr="00B128FC">
        <w:rPr>
          <w:rFonts w:ascii="Calibri" w:eastAsia="宋体" w:hAnsi="Calibri" w:cs="Calibri"/>
          <w:b/>
          <w:bCs/>
          <w:color w:val="000000"/>
          <w:kern w:val="0"/>
          <w:sz w:val="28"/>
          <w:szCs w:val="28"/>
          <w14:ligatures w14:val="none"/>
        </w:rPr>
        <w:t>ist</w:t>
      </w:r>
    </w:p>
    <w:p w14:paraId="00F74A58" w14:textId="35CDEF20" w:rsidR="00CE691F" w:rsidRPr="00031EAF" w:rsidRDefault="00031EAF" w:rsidP="00B128FC">
      <w:pPr>
        <w:pStyle w:val="a9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#</w:t>
      </w:r>
      <w:r w:rsidR="00B128FC" w:rsidRPr="00031EAF">
        <w:rPr>
          <w:rFonts w:hint="eastAsia"/>
          <w:b/>
          <w:bCs/>
        </w:rPr>
        <w:t>71979</w:t>
      </w:r>
      <w:bookmarkStart w:id="0" w:name="OLE_LINK5"/>
      <w:r w:rsidR="00B128FC" w:rsidRPr="00031EAF">
        <w:rPr>
          <w:b/>
          <w:bCs/>
        </w:rPr>
        <w:t>_screenshot_1</w:t>
      </w:r>
      <w:bookmarkEnd w:id="0"/>
    </w:p>
    <w:p w14:paraId="36ABDD5F" w14:textId="4AD3C5C2" w:rsidR="00B128FC" w:rsidRDefault="00031EAF" w:rsidP="00B128FC">
      <w:pPr>
        <w:pStyle w:val="a9"/>
        <w:ind w:left="440"/>
        <w:rPr>
          <w:rFonts w:cstheme="minorHAnsi"/>
        </w:rPr>
      </w:pPr>
      <w:r>
        <w:t>4.1.2. (</w:t>
      </w:r>
      <w:r>
        <w:rPr>
          <w:rFonts w:cstheme="minorHAnsi"/>
        </w:rPr>
        <w:t>Gating strategy being applied to exclude debris and doublets</w:t>
      </w:r>
      <w:r>
        <w:rPr>
          <w:rFonts w:cstheme="minorHAnsi"/>
        </w:rPr>
        <w:t xml:space="preserve">) </w:t>
      </w:r>
      <w:r w:rsidRPr="00957DF0">
        <w:rPr>
          <w:rFonts w:cstheme="minorHAnsi"/>
          <w:b/>
          <w:bCs/>
          <w:color w:val="EE0000"/>
        </w:rPr>
        <w:t>00:00–00:28</w:t>
      </w:r>
    </w:p>
    <w:p w14:paraId="7C4FDA7C" w14:textId="3956741A" w:rsidR="00031EAF" w:rsidRDefault="00031EAF" w:rsidP="00B128FC">
      <w:pPr>
        <w:pStyle w:val="a9"/>
        <w:ind w:left="440"/>
        <w:rPr>
          <w:rFonts w:cstheme="minorHAnsi"/>
        </w:rPr>
      </w:pPr>
      <w:r>
        <w:rPr>
          <w:rFonts w:cstheme="minorHAnsi"/>
        </w:rPr>
        <w:t>4.1.3. (</w:t>
      </w:r>
      <w:r>
        <w:rPr>
          <w:rFonts w:cstheme="minorHAnsi"/>
        </w:rPr>
        <w:t>1 × 10</w:t>
      </w:r>
      <w:r>
        <w:rPr>
          <w:rFonts w:ascii="Cambria Math" w:hAnsi="Cambria Math" w:cs="Cambria Math"/>
        </w:rPr>
        <w:t>⁴</w:t>
      </w:r>
      <w:r>
        <w:rPr>
          <w:rFonts w:cstheme="minorHAnsi"/>
        </w:rPr>
        <w:t xml:space="preserve"> CD8</w:t>
      </w:r>
      <w:r>
        <w:rPr>
          <w:rFonts w:ascii="Cambria Math" w:hAnsi="Cambria Math" w:cs="Cambria Math"/>
        </w:rPr>
        <w:t>⁺</w:t>
      </w:r>
      <w:r>
        <w:rPr>
          <w:rFonts w:cstheme="minorHAnsi"/>
        </w:rPr>
        <w:t xml:space="preserve"> T-cell events being acquired</w:t>
      </w:r>
      <w:r>
        <w:rPr>
          <w:rFonts w:cstheme="minorHAnsi"/>
        </w:rPr>
        <w:t xml:space="preserve">) </w:t>
      </w:r>
      <w:r w:rsidRPr="00957DF0">
        <w:rPr>
          <w:rFonts w:cstheme="minorHAnsi"/>
          <w:b/>
          <w:bCs/>
          <w:color w:val="EE0000"/>
        </w:rPr>
        <w:t>00:28–00:48</w:t>
      </w:r>
    </w:p>
    <w:p w14:paraId="79032BB0" w14:textId="77777777" w:rsidR="00031EAF" w:rsidRDefault="00031EAF" w:rsidP="00031EAF"/>
    <w:p w14:paraId="506E981D" w14:textId="385B6D60" w:rsidR="00031EAF" w:rsidRPr="00031EAF" w:rsidRDefault="00031EAF" w:rsidP="00031EAF">
      <w:pPr>
        <w:pStyle w:val="a9"/>
        <w:numPr>
          <w:ilvl w:val="0"/>
          <w:numId w:val="1"/>
        </w:numPr>
        <w:rPr>
          <w:b/>
          <w:bCs/>
        </w:rPr>
      </w:pPr>
      <w:bookmarkStart w:id="1" w:name="OLE_LINK7"/>
      <w:r>
        <w:rPr>
          <w:b/>
          <w:bCs/>
        </w:rPr>
        <w:t>#</w:t>
      </w:r>
      <w:r w:rsidRPr="00031EAF">
        <w:rPr>
          <w:b/>
          <w:bCs/>
        </w:rPr>
        <w:t>71979</w:t>
      </w:r>
      <w:r w:rsidRPr="00031EAF">
        <w:rPr>
          <w:b/>
          <w:bCs/>
        </w:rPr>
        <w:t>_screenshot_</w:t>
      </w:r>
      <w:bookmarkEnd w:id="1"/>
      <w:r w:rsidRPr="00031EAF">
        <w:rPr>
          <w:b/>
          <w:bCs/>
        </w:rPr>
        <w:t>2</w:t>
      </w:r>
    </w:p>
    <w:p w14:paraId="114979D6" w14:textId="69F018D7" w:rsidR="00031EAF" w:rsidRDefault="00031EAF" w:rsidP="00031EAF">
      <w:pPr>
        <w:pStyle w:val="a9"/>
        <w:ind w:left="440"/>
        <w:rPr>
          <w:rFonts w:cstheme="minorHAnsi"/>
        </w:rPr>
      </w:pPr>
      <w:r>
        <w:t>4.2.1. (</w:t>
      </w:r>
      <w:r w:rsidRPr="00750035">
        <w:rPr>
          <w:rFonts w:cstheme="minorHAnsi"/>
        </w:rPr>
        <w:t xml:space="preserve">Proportion of cells </w:t>
      </w:r>
      <w:r>
        <w:rPr>
          <w:rFonts w:cstheme="minorHAnsi"/>
        </w:rPr>
        <w:t>that have undergone one or more divisions being</w:t>
      </w:r>
      <w:r>
        <w:rPr>
          <w:rFonts w:cstheme="minorHAnsi"/>
        </w:rPr>
        <w:t xml:space="preserve"> </w:t>
      </w:r>
      <w:r>
        <w:rPr>
          <w:rFonts w:cstheme="minorHAnsi"/>
        </w:rPr>
        <w:t>calculated</w:t>
      </w:r>
      <w:r>
        <w:rPr>
          <w:rFonts w:cstheme="minorHAnsi"/>
        </w:rPr>
        <w:t xml:space="preserve">) </w:t>
      </w:r>
      <w:r w:rsidRPr="00957DF0">
        <w:rPr>
          <w:rFonts w:cstheme="minorHAnsi"/>
          <w:b/>
          <w:bCs/>
          <w:color w:val="EE0000"/>
        </w:rPr>
        <w:t>00:00–00:25</w:t>
      </w:r>
    </w:p>
    <w:p w14:paraId="771EA6BA" w14:textId="3926041A" w:rsidR="00031EAF" w:rsidRDefault="00031EAF" w:rsidP="00031EAF"/>
    <w:p w14:paraId="14985172" w14:textId="267FD20B" w:rsidR="00031EAF" w:rsidRPr="00031EAF" w:rsidRDefault="00031EAF" w:rsidP="00031EAF">
      <w:pPr>
        <w:pStyle w:val="a9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#</w:t>
      </w:r>
      <w:r w:rsidRPr="00031EAF">
        <w:rPr>
          <w:b/>
          <w:bCs/>
        </w:rPr>
        <w:t>71979_screenshot_</w:t>
      </w:r>
      <w:r w:rsidRPr="00031EAF">
        <w:rPr>
          <w:b/>
          <w:bCs/>
        </w:rPr>
        <w:t>3</w:t>
      </w:r>
    </w:p>
    <w:p w14:paraId="162454A1" w14:textId="6C957CB0" w:rsidR="00031EAF" w:rsidRDefault="00031EAF" w:rsidP="00031EAF">
      <w:pPr>
        <w:pStyle w:val="a9"/>
        <w:ind w:left="440"/>
      </w:pPr>
      <w:r>
        <w:t>4.2.2. (</w:t>
      </w:r>
      <w:r>
        <w:rPr>
          <w:rFonts w:cstheme="minorHAnsi"/>
        </w:rPr>
        <w:t xml:space="preserve">Mean </w:t>
      </w:r>
      <w:r w:rsidRPr="006D6BC2">
        <w:rPr>
          <w:rFonts w:cstheme="minorHAnsi"/>
        </w:rPr>
        <w:t>fluorescence</w:t>
      </w:r>
      <w:r>
        <w:rPr>
          <w:rFonts w:cstheme="minorHAnsi"/>
        </w:rPr>
        <w:t xml:space="preserve"> intensity being calculated</w:t>
      </w:r>
      <w:r>
        <w:rPr>
          <w:rFonts w:cstheme="minorHAnsi"/>
        </w:rPr>
        <w:t xml:space="preserve">) </w:t>
      </w:r>
      <w:r w:rsidRPr="00957DF0">
        <w:rPr>
          <w:rFonts w:cstheme="minorHAnsi"/>
          <w:b/>
          <w:bCs/>
          <w:color w:val="EE0000"/>
        </w:rPr>
        <w:t>00:00-00:22</w:t>
      </w:r>
    </w:p>
    <w:sectPr w:rsidR="00031E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3F83"/>
    <w:multiLevelType w:val="hybridMultilevel"/>
    <w:tmpl w:val="CEA89C2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3776294"/>
    <w:multiLevelType w:val="hybridMultilevel"/>
    <w:tmpl w:val="0C160632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888180786">
    <w:abstractNumId w:val="0"/>
  </w:num>
  <w:num w:numId="2" w16cid:durableId="1339386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8FC"/>
    <w:rsid w:val="00004DA9"/>
    <w:rsid w:val="000114CD"/>
    <w:rsid w:val="00031EAF"/>
    <w:rsid w:val="00060579"/>
    <w:rsid w:val="00122779"/>
    <w:rsid w:val="00125913"/>
    <w:rsid w:val="00143305"/>
    <w:rsid w:val="001E0C51"/>
    <w:rsid w:val="00211E4A"/>
    <w:rsid w:val="002211C6"/>
    <w:rsid w:val="002260EE"/>
    <w:rsid w:val="002641AD"/>
    <w:rsid w:val="00273CFB"/>
    <w:rsid w:val="002905F0"/>
    <w:rsid w:val="002C62FE"/>
    <w:rsid w:val="00387A05"/>
    <w:rsid w:val="003956FE"/>
    <w:rsid w:val="003E0395"/>
    <w:rsid w:val="003F60DF"/>
    <w:rsid w:val="00464771"/>
    <w:rsid w:val="004C6425"/>
    <w:rsid w:val="0052158C"/>
    <w:rsid w:val="0053659B"/>
    <w:rsid w:val="005836F1"/>
    <w:rsid w:val="005F0BA7"/>
    <w:rsid w:val="005F2D9E"/>
    <w:rsid w:val="006011A7"/>
    <w:rsid w:val="00615309"/>
    <w:rsid w:val="00650F14"/>
    <w:rsid w:val="006560B4"/>
    <w:rsid w:val="00680985"/>
    <w:rsid w:val="006967D3"/>
    <w:rsid w:val="006F2D15"/>
    <w:rsid w:val="00744BDA"/>
    <w:rsid w:val="00763249"/>
    <w:rsid w:val="007A6214"/>
    <w:rsid w:val="0084325C"/>
    <w:rsid w:val="008B606D"/>
    <w:rsid w:val="008C3962"/>
    <w:rsid w:val="009001BC"/>
    <w:rsid w:val="00913420"/>
    <w:rsid w:val="00913DC9"/>
    <w:rsid w:val="00952316"/>
    <w:rsid w:val="0095702E"/>
    <w:rsid w:val="00957DF0"/>
    <w:rsid w:val="0097322B"/>
    <w:rsid w:val="009C5337"/>
    <w:rsid w:val="009E0762"/>
    <w:rsid w:val="009E3C25"/>
    <w:rsid w:val="00A17D18"/>
    <w:rsid w:val="00AB66F2"/>
    <w:rsid w:val="00AC4DB7"/>
    <w:rsid w:val="00B128FC"/>
    <w:rsid w:val="00B17B59"/>
    <w:rsid w:val="00B2459A"/>
    <w:rsid w:val="00B9016A"/>
    <w:rsid w:val="00BB3C5F"/>
    <w:rsid w:val="00BE5D14"/>
    <w:rsid w:val="00C170CC"/>
    <w:rsid w:val="00C415E2"/>
    <w:rsid w:val="00C45DD7"/>
    <w:rsid w:val="00C53FB7"/>
    <w:rsid w:val="00C73DCE"/>
    <w:rsid w:val="00CE691F"/>
    <w:rsid w:val="00CF6557"/>
    <w:rsid w:val="00D72B11"/>
    <w:rsid w:val="00DA3139"/>
    <w:rsid w:val="00DB6D05"/>
    <w:rsid w:val="00E22554"/>
    <w:rsid w:val="00E37F4E"/>
    <w:rsid w:val="00E45DFD"/>
    <w:rsid w:val="00E83F4B"/>
    <w:rsid w:val="00E95FA8"/>
    <w:rsid w:val="00E975FF"/>
    <w:rsid w:val="00EA7AEB"/>
    <w:rsid w:val="00EE51A7"/>
    <w:rsid w:val="00F67D60"/>
    <w:rsid w:val="00FD3353"/>
    <w:rsid w:val="00FE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2A13A3"/>
  <w15:chartTrackingRefBased/>
  <w15:docId w15:val="{17E1D35C-A9C8-684E-9564-18CA3D90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128F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8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28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8F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28F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28F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28F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28F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28F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28F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28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28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28F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28F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128F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28F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28F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28F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28F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2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28F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28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2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28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28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28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28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28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28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Jiayi Ouyang</dc:creator>
  <cp:keywords/>
  <dc:description/>
  <cp:lastModifiedBy>Jiayi Ouyang</cp:lastModifiedBy>
  <cp:revision>2</cp:revision>
  <dcterms:created xsi:type="dcterms:W3CDTF">2026-08-10T06:55:00Z</dcterms:created>
  <dcterms:modified xsi:type="dcterms:W3CDTF">2026-08-10T07:27:00Z</dcterms:modified>
</cp:coreProperties>
</file>