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AA234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D5065">
        <w:rPr>
          <w:rFonts w:eastAsia="Times New Roman" w:cstheme="minorHAnsi"/>
          <w:b/>
        </w:rPr>
        <w:t>71958</w:t>
      </w:r>
    </w:p>
    <w:p w14:paraId="2F6924E5" w14:textId="6EEF32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D5065">
        <w:rPr>
          <w:rFonts w:eastAsia="Times New Roman" w:cstheme="minorHAnsi"/>
          <w:b/>
        </w:rPr>
        <w:t>Kathyayani Sridharan</w:t>
      </w:r>
    </w:p>
    <w:p w14:paraId="6FB9233B" w14:textId="20673B0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D5065" w:rsidRPr="00AF2449">
          <w:rPr>
            <w:rStyle w:val="Hyperlink"/>
            <w:rFonts w:eastAsia="Times New Roman" w:cstheme="minorHAnsi"/>
            <w:b/>
          </w:rPr>
          <w:t>https://review.jove.com/account/file-uploader?src=21947238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42B8BD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D5065" w:rsidRPr="003D5065">
        <w:rPr>
          <w:rFonts w:eastAsia="Times New Roman" w:cstheme="minorHAnsi"/>
          <w:b/>
          <w:sz w:val="32"/>
          <w:szCs w:val="32"/>
        </w:rPr>
        <w:t>Handheld Device for Saliva Pretreatment to Improve Cortisol Detection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E6810F" w14:textId="60DB7CB5" w:rsidR="003D5065" w:rsidRPr="003D5065" w:rsidRDefault="003D5065" w:rsidP="003D5065">
      <w:pPr>
        <w:outlineLvl w:val="0"/>
        <w:rPr>
          <w:rFonts w:eastAsia="Times New Roman" w:cstheme="minorHAnsi"/>
          <w:b/>
          <w:sz w:val="28"/>
          <w:szCs w:val="28"/>
        </w:rPr>
      </w:pPr>
      <w:r w:rsidRPr="003D5065">
        <w:rPr>
          <w:rFonts w:eastAsia="Times New Roman" w:cstheme="minorHAnsi"/>
          <w:b/>
          <w:sz w:val="28"/>
          <w:szCs w:val="28"/>
        </w:rPr>
        <w:t>Kang Hyeon Kim</w:t>
      </w:r>
      <w:r w:rsidRPr="003D5065">
        <w:rPr>
          <w:rFonts w:eastAsia="Times New Roman" w:cstheme="minorHAnsi"/>
          <w:b/>
          <w:sz w:val="28"/>
          <w:szCs w:val="28"/>
          <w:vertAlign w:val="superscript"/>
        </w:rPr>
        <w:t>1,</w:t>
      </w:r>
      <w:r w:rsidRPr="003D5065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3D5065">
        <w:rPr>
          <w:rFonts w:eastAsia="Times New Roman" w:cstheme="minorHAnsi"/>
          <w:b/>
          <w:sz w:val="28"/>
          <w:szCs w:val="28"/>
        </w:rPr>
        <w:t>, Na Eun Lee</w:t>
      </w:r>
      <w:r w:rsidRPr="003D5065">
        <w:rPr>
          <w:rFonts w:eastAsia="Times New Roman" w:cstheme="minorHAnsi"/>
          <w:b/>
          <w:sz w:val="28"/>
          <w:szCs w:val="28"/>
          <w:vertAlign w:val="superscript"/>
        </w:rPr>
        <w:t>1,2,</w:t>
      </w:r>
      <w:r w:rsidRPr="003D5065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3D5065">
        <w:rPr>
          <w:rFonts w:eastAsia="Times New Roman" w:cstheme="minorHAnsi"/>
          <w:b/>
          <w:sz w:val="28"/>
          <w:szCs w:val="28"/>
        </w:rPr>
        <w:t>, Ho Seung Song</w:t>
      </w:r>
      <w:r w:rsidRPr="003D506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D5065">
        <w:rPr>
          <w:rFonts w:eastAsia="Times New Roman" w:cstheme="minorHAnsi"/>
          <w:b/>
          <w:sz w:val="28"/>
          <w:szCs w:val="28"/>
        </w:rPr>
        <w:t>, Yong Kyoung Yoo</w:t>
      </w:r>
      <w:r w:rsidRPr="003D506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3D5065">
        <w:rPr>
          <w:rFonts w:eastAsia="Times New Roman" w:cstheme="minorHAnsi"/>
          <w:b/>
          <w:sz w:val="28"/>
          <w:szCs w:val="28"/>
        </w:rPr>
        <w:t>, Dohwan Lee</w:t>
      </w:r>
      <w:r w:rsidRPr="003D5065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00F1E7AE" w14:textId="77777777" w:rsidR="003D5065" w:rsidRPr="003D5065" w:rsidRDefault="003D5065" w:rsidP="003D506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B51BFC6" w14:textId="557D15CE" w:rsidR="003D5065" w:rsidRPr="003D5065" w:rsidRDefault="003D5065" w:rsidP="003D5065">
      <w:pPr>
        <w:outlineLvl w:val="0"/>
        <w:rPr>
          <w:rFonts w:eastAsia="Times New Roman" w:cstheme="minorHAnsi"/>
          <w:bCs/>
        </w:rPr>
      </w:pPr>
      <w:r w:rsidRPr="003D5065">
        <w:rPr>
          <w:rFonts w:eastAsia="Times New Roman" w:cstheme="minorHAnsi"/>
          <w:bCs/>
          <w:vertAlign w:val="superscript"/>
        </w:rPr>
        <w:t>1</w:t>
      </w:r>
      <w:r w:rsidRPr="003D5065">
        <w:rPr>
          <w:rFonts w:eastAsia="Times New Roman" w:cstheme="minorHAnsi"/>
          <w:bCs/>
        </w:rPr>
        <w:t>Department of Electrical Engineering, Kwangwoon University</w:t>
      </w:r>
    </w:p>
    <w:p w14:paraId="6A36E64C" w14:textId="5891CBB4" w:rsidR="003D5065" w:rsidRPr="003D5065" w:rsidRDefault="003D5065" w:rsidP="003D5065">
      <w:pPr>
        <w:outlineLvl w:val="0"/>
        <w:rPr>
          <w:rFonts w:eastAsia="Times New Roman" w:cstheme="minorHAnsi"/>
          <w:bCs/>
        </w:rPr>
      </w:pPr>
      <w:r w:rsidRPr="003D5065">
        <w:rPr>
          <w:rFonts w:eastAsia="Times New Roman" w:cstheme="minorHAnsi"/>
          <w:bCs/>
          <w:vertAlign w:val="superscript"/>
        </w:rPr>
        <w:t>2</w:t>
      </w:r>
      <w:r w:rsidRPr="003D5065">
        <w:rPr>
          <w:rFonts w:eastAsia="Times New Roman" w:cstheme="minorHAnsi"/>
          <w:bCs/>
        </w:rPr>
        <w:t>School of Biomedical Engineering, Korea University</w:t>
      </w:r>
    </w:p>
    <w:p w14:paraId="572DCEF8" w14:textId="06479B50" w:rsidR="003D5065" w:rsidRPr="003D5065" w:rsidRDefault="003D5065" w:rsidP="003D5065">
      <w:pPr>
        <w:outlineLvl w:val="0"/>
        <w:rPr>
          <w:rFonts w:eastAsia="Times New Roman" w:cstheme="minorHAnsi"/>
          <w:bCs/>
        </w:rPr>
      </w:pPr>
      <w:r w:rsidRPr="003D5065">
        <w:rPr>
          <w:rFonts w:eastAsia="Times New Roman" w:cstheme="minorHAnsi"/>
          <w:bCs/>
          <w:vertAlign w:val="superscript"/>
        </w:rPr>
        <w:t>3</w:t>
      </w:r>
      <w:r w:rsidRPr="003D5065">
        <w:rPr>
          <w:rFonts w:eastAsia="Times New Roman" w:cstheme="minorHAnsi"/>
          <w:bCs/>
        </w:rPr>
        <w:t>Department of Electronic Engineering, Catholic Kwandong University</w:t>
      </w:r>
    </w:p>
    <w:p w14:paraId="1369E660" w14:textId="08E90D8C" w:rsidR="003D5065" w:rsidRPr="003D5065" w:rsidRDefault="003D5065" w:rsidP="003D5065">
      <w:pPr>
        <w:outlineLvl w:val="0"/>
        <w:rPr>
          <w:rFonts w:eastAsia="Times New Roman" w:cstheme="minorHAnsi"/>
          <w:bCs/>
        </w:rPr>
      </w:pPr>
      <w:r w:rsidRPr="003D5065">
        <w:rPr>
          <w:rFonts w:eastAsia="Times New Roman" w:cstheme="minorHAnsi"/>
          <w:bCs/>
          <w:vertAlign w:val="superscript"/>
        </w:rPr>
        <w:t>4</w:t>
      </w:r>
      <w:r w:rsidRPr="003D5065">
        <w:rPr>
          <w:rFonts w:eastAsia="Times New Roman" w:cstheme="minorHAnsi"/>
          <w:bCs/>
        </w:rPr>
        <w:t>Department of Electronic and Semiconductor Engineering, Kangwon National University</w:t>
      </w:r>
    </w:p>
    <w:p w14:paraId="33CD999C" w14:textId="07845016" w:rsidR="00D6314B" w:rsidRPr="003D5065" w:rsidRDefault="003D5065" w:rsidP="003D5065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</w:t>
      </w:r>
      <w:r w:rsidRPr="003D5065">
        <w:rPr>
          <w:rFonts w:eastAsia="Times New Roman" w:cstheme="minorHAnsi"/>
          <w:bCs/>
        </w:rPr>
        <w:t>These authors contributed equally to this work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948F676" w14:textId="56E2130C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Ho Seung Song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hssong@cku.ac.kr</w:t>
      </w:r>
    </w:p>
    <w:p w14:paraId="7F23FB3C" w14:textId="67CC581F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Yong Kyoung Yoo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ykyoo@kangwon.ac.kr</w:t>
      </w:r>
    </w:p>
    <w:p w14:paraId="70FFA58B" w14:textId="0FFC379C" w:rsidR="00D6314B" w:rsidRPr="00B07A3B" w:rsidRDefault="003D5065" w:rsidP="003D5065">
      <w:pPr>
        <w:outlineLvl w:val="0"/>
        <w:rPr>
          <w:rFonts w:eastAsia="Times New Roman" w:cstheme="minorHAnsi"/>
        </w:rPr>
      </w:pPr>
      <w:r w:rsidRPr="00590C86">
        <w:rPr>
          <w:lang w:eastAsia="ko-KR"/>
        </w:rPr>
        <w:t xml:space="preserve">Dohwan Lee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dlee@kw.ac.kr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2B456BE" w14:textId="56E29976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Kang Hyeon Kim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kgh4436@kw.ac.kr</w:t>
      </w:r>
    </w:p>
    <w:p w14:paraId="0B70A938" w14:textId="26A20230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Na Een Lee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naeun5582@korea.ac.kr</w:t>
      </w:r>
    </w:p>
    <w:p w14:paraId="7C1875EC" w14:textId="566D6BF8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Ho Seung Song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hssong@cku.ac.kr</w:t>
      </w:r>
    </w:p>
    <w:p w14:paraId="5170E1DC" w14:textId="6284B32F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Yong Kyoung Yoo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ykyoo@kangwon.ac.kr</w:t>
      </w:r>
    </w:p>
    <w:p w14:paraId="729589F6" w14:textId="460EF0DE" w:rsidR="003D5065" w:rsidRPr="00590C86" w:rsidRDefault="003D5065" w:rsidP="003D5065">
      <w:pPr>
        <w:contextualSpacing/>
        <w:rPr>
          <w:lang w:eastAsia="ko-KR"/>
        </w:rPr>
      </w:pPr>
      <w:r w:rsidRPr="00590C86">
        <w:rPr>
          <w:lang w:eastAsia="ko-KR"/>
        </w:rPr>
        <w:t xml:space="preserve">Dohwan Lee </w:t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 w:rsidRPr="00590C86">
        <w:rPr>
          <w:lang w:eastAsia="ko-KR"/>
        </w:rPr>
        <w:tab/>
      </w:r>
      <w:r>
        <w:rPr>
          <w:lang w:eastAsia="ko-KR"/>
        </w:rPr>
        <w:tab/>
      </w:r>
      <w:r w:rsidRPr="00590C86">
        <w:rPr>
          <w:lang w:eastAsia="ko-KR"/>
        </w:rPr>
        <w:t>dlee@kw.ac.kr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3B4F3F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F5A41">
        <w:rPr>
          <w:rFonts w:cstheme="minorHAnsi"/>
          <w:bCs/>
          <w:sz w:val="22"/>
          <w:szCs w:val="22"/>
        </w:rPr>
        <w:t>15</w:t>
      </w:r>
    </w:p>
    <w:p w14:paraId="5AAC9C6C" w14:textId="0F93F78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F5A41">
        <w:rPr>
          <w:rFonts w:cstheme="minorHAnsi"/>
          <w:bCs/>
          <w:sz w:val="22"/>
          <w:szCs w:val="22"/>
        </w:rPr>
        <w:t>45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C0C9CB2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8BAA955" w:rsidR="00CE10F2" w:rsidRDefault="002E2E9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E2E94">
        <w:rPr>
          <w:rFonts w:cstheme="minorHAnsi"/>
          <w:b/>
          <w:bCs/>
        </w:rPr>
        <w:t xml:space="preserve">Obtaining Saliva Sample and Fabrication of SaliFilter Device Using RBCM-coated Filter Membrane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53A31A7" w14:textId="07AC9B9B" w:rsidR="002E2E94" w:rsidRDefault="002E2E94" w:rsidP="002E2E94">
      <w:pPr>
        <w:pStyle w:val="Narration"/>
        <w:numPr>
          <w:ilvl w:val="1"/>
          <w:numId w:val="3"/>
        </w:numPr>
      </w:pPr>
      <w:r w:rsidRPr="001D6334">
        <w:t xml:space="preserve">To begin, gently mix the </w:t>
      </w:r>
      <w:r>
        <w:t>c</w:t>
      </w:r>
      <w:r w:rsidRPr="0026155E">
        <w:t xml:space="preserve">ommercially obtained de-identified pooled human saliva </w:t>
      </w:r>
      <w:r w:rsidRPr="001D6334">
        <w:t xml:space="preserve">sample before use to ensure homogeneity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Store the saliva samples at 4 degrees Celsius and use them within the supplier's recommended storage period </w:t>
      </w:r>
      <w:r w:rsidRPr="001D6334">
        <w:rPr>
          <w:b/>
          <w:bCs/>
        </w:rPr>
        <w:t>[1]</w:t>
      </w:r>
      <w:r w:rsidRPr="001D6334">
        <w:t>.</w:t>
      </w:r>
    </w:p>
    <w:p w14:paraId="248F7457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WIDE: Talent gently mixing the saliva sample.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E6EE893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placing the saliva samples into storage at 4 degrees Celsius.</w:t>
      </w:r>
    </w:p>
    <w:p w14:paraId="6FDD275E" w14:textId="49074BBE" w:rsidR="002E2E94" w:rsidRDefault="002E2E94" w:rsidP="002E2E94">
      <w:pPr>
        <w:pStyle w:val="Narration"/>
        <w:numPr>
          <w:ilvl w:val="1"/>
          <w:numId w:val="3"/>
        </w:numPr>
      </w:pPr>
      <w:r w:rsidRPr="001D6334">
        <w:t>Isolate red blood cell membrane</w:t>
      </w:r>
      <w:r>
        <w:t xml:space="preserve">, or RBCM </w:t>
      </w:r>
      <w:r w:rsidRPr="00641295">
        <w:rPr>
          <w:i/>
          <w:iCs/>
          <w:color w:val="EE0000"/>
        </w:rPr>
        <w:t>(R-B-C-M)</w:t>
      </w:r>
      <w:r w:rsidR="00223506">
        <w:rPr>
          <w:i/>
          <w:iCs/>
          <w:color w:val="EE0000"/>
        </w:rPr>
        <w:t>,</w:t>
      </w:r>
      <w:r w:rsidRPr="001D6334">
        <w:t xml:space="preserve"> from commercially obtained human whole blood anticoagulated with dipotassium </w:t>
      </w:r>
      <w:r>
        <w:t xml:space="preserve">EDTA </w:t>
      </w:r>
      <w:r w:rsidRPr="003055FE">
        <w:rPr>
          <w:i/>
          <w:iCs/>
          <w:color w:val="EE0000"/>
        </w:rPr>
        <w:t>(E-D-T-A)</w:t>
      </w:r>
      <w:r w:rsidRPr="001D6334">
        <w:t xml:space="preserve"> according to a previously reported protocol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Centrifuge the whole blood at 800 </w:t>
      </w:r>
      <w:r w:rsidRPr="00AF1DFE">
        <w:rPr>
          <w:i/>
          <w:iCs/>
        </w:rPr>
        <w:t>g</w:t>
      </w:r>
      <w:r w:rsidRPr="001D6334">
        <w:t xml:space="preserve"> for 5 minutes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 xml:space="preserve">. Remove the plasma and buffy coat </w:t>
      </w:r>
      <w:r w:rsidRPr="001D6334">
        <w:rPr>
          <w:b/>
          <w:bCs/>
        </w:rPr>
        <w:t>[</w:t>
      </w:r>
      <w:r>
        <w:rPr>
          <w:b/>
          <w:bCs/>
        </w:rPr>
        <w:t>3</w:t>
      </w:r>
      <w:r w:rsidRPr="001D6334">
        <w:rPr>
          <w:b/>
          <w:bCs/>
        </w:rPr>
        <w:t>]</w:t>
      </w:r>
      <w:r w:rsidRPr="001D6334">
        <w:t xml:space="preserve"> and collect the red blood cell</w:t>
      </w:r>
      <w:r>
        <w:t xml:space="preserve">, or RBC </w:t>
      </w:r>
      <w:r w:rsidRPr="00AF1DFE">
        <w:rPr>
          <w:i/>
          <w:iCs/>
          <w:color w:val="EE0000"/>
        </w:rPr>
        <w:t>(R-B-C)</w:t>
      </w:r>
      <w:r w:rsidRPr="001D6334">
        <w:t xml:space="preserve"> fraction </w:t>
      </w:r>
      <w:r w:rsidRPr="001D6334">
        <w:rPr>
          <w:b/>
          <w:bCs/>
        </w:rPr>
        <w:t>[</w:t>
      </w:r>
      <w:r>
        <w:rPr>
          <w:b/>
          <w:bCs/>
        </w:rPr>
        <w:t>4</w:t>
      </w:r>
      <w:r w:rsidRPr="001D6334">
        <w:rPr>
          <w:b/>
          <w:bCs/>
        </w:rPr>
        <w:t>]</w:t>
      </w:r>
      <w:r w:rsidRPr="001D6334">
        <w:t>.</w:t>
      </w:r>
    </w:p>
    <w:p w14:paraId="123C246E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preparing whole blood for </w:t>
      </w:r>
      <w:r>
        <w:rPr>
          <w:lang w:val="en-IN"/>
        </w:rPr>
        <w:t>RBCM</w:t>
      </w:r>
      <w:r w:rsidRPr="001D6334">
        <w:rPr>
          <w:lang w:val="en-IN"/>
        </w:rPr>
        <w:t xml:space="preserve"> isolation.</w:t>
      </w:r>
    </w:p>
    <w:p w14:paraId="284E5D5D" w14:textId="77777777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placing the whole blood into the centrifuge.</w:t>
      </w:r>
    </w:p>
    <w:p w14:paraId="6160849C" w14:textId="77777777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removing the plasma and buffy coat.</w:t>
      </w:r>
    </w:p>
    <w:p w14:paraId="4ECC4DFB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collecting the </w:t>
      </w:r>
      <w:r>
        <w:rPr>
          <w:lang w:val="en-IN"/>
        </w:rPr>
        <w:t>RBC</w:t>
      </w:r>
      <w:r w:rsidRPr="001D6334">
        <w:rPr>
          <w:lang w:val="en-IN"/>
        </w:rPr>
        <w:t xml:space="preserve"> fraction.</w:t>
      </w:r>
    </w:p>
    <w:p w14:paraId="0ED872F3" w14:textId="77777777" w:rsidR="002E2E94" w:rsidRDefault="002E2E94" w:rsidP="002E2E94">
      <w:pPr>
        <w:pStyle w:val="Narration"/>
        <w:numPr>
          <w:ilvl w:val="1"/>
          <w:numId w:val="3"/>
        </w:numPr>
      </w:pPr>
      <w:r w:rsidRPr="001D6334">
        <w:lastRenderedPageBreak/>
        <w:t xml:space="preserve">Wash the isolated </w:t>
      </w:r>
      <w:r>
        <w:t>RBC</w:t>
      </w:r>
      <w:r w:rsidRPr="001D6334">
        <w:t xml:space="preserve"> pellet three times with ice-cold 1</w:t>
      </w:r>
      <w:r>
        <w:t>X</w:t>
      </w:r>
      <w:r w:rsidRPr="001D6334">
        <w:t xml:space="preserve"> phosphate-buffered saline</w:t>
      </w:r>
      <w:r>
        <w:t xml:space="preserve">, </w:t>
      </w:r>
      <w:r w:rsidRPr="00AF1DFE">
        <w:t xml:space="preserve">or PBS </w:t>
      </w:r>
      <w:r w:rsidRPr="00AF1DFE">
        <w:rPr>
          <w:i/>
          <w:iCs/>
          <w:color w:val="EE0000"/>
        </w:rPr>
        <w:t>(P-B-S)</w:t>
      </w:r>
      <w:r w:rsidRPr="001D6334">
        <w:t xml:space="preserve"> using gentle manual mixing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Resuspend the washed </w:t>
      </w:r>
      <w:r>
        <w:t>RBC</w:t>
      </w:r>
      <w:r w:rsidRPr="001D6334">
        <w:t xml:space="preserve"> pellet in ice-cold 0.25</w:t>
      </w:r>
      <w:r>
        <w:t>X</w:t>
      </w:r>
      <w:r w:rsidRPr="001D6334">
        <w:t xml:space="preserve"> </w:t>
      </w:r>
      <w:r>
        <w:t>PBS</w:t>
      </w:r>
      <w:r w:rsidRPr="001D6334">
        <w:t xml:space="preserve"> for 30 minutes to induce hemolysis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>.</w:t>
      </w:r>
    </w:p>
    <w:p w14:paraId="20BE82CF" w14:textId="77777777" w:rsidR="002E2E94" w:rsidRPr="00AF1DFE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gently mixing the isolated </w:t>
      </w:r>
      <w:r>
        <w:rPr>
          <w:lang w:val="en-IN"/>
        </w:rPr>
        <w:t>RBC</w:t>
      </w:r>
      <w:r w:rsidRPr="001D6334">
        <w:rPr>
          <w:lang w:val="en-IN"/>
        </w:rPr>
        <w:t xml:space="preserve"> pellet with ice-cold 1</w:t>
      </w:r>
      <w:r>
        <w:rPr>
          <w:lang w:val="en-IN"/>
        </w:rPr>
        <w:t>X PBS.</w:t>
      </w:r>
    </w:p>
    <w:p w14:paraId="47AD1152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resuspending the washed </w:t>
      </w:r>
      <w:r>
        <w:rPr>
          <w:lang w:val="en-IN"/>
        </w:rPr>
        <w:t>RBC</w:t>
      </w:r>
      <w:r w:rsidRPr="001D6334">
        <w:rPr>
          <w:lang w:val="en-IN"/>
        </w:rPr>
        <w:t xml:space="preserve"> pellet in ice-cold 0.25</w:t>
      </w:r>
      <w:r>
        <w:rPr>
          <w:lang w:val="en-IN"/>
        </w:rPr>
        <w:t>X PBS</w:t>
      </w:r>
      <w:r w:rsidRPr="001D6334">
        <w:rPr>
          <w:lang w:val="en-IN"/>
        </w:rPr>
        <w:t>.</w:t>
      </w:r>
    </w:p>
    <w:p w14:paraId="557E53A0" w14:textId="77777777" w:rsidR="002E2E94" w:rsidRDefault="002E2E94" w:rsidP="002E2E94">
      <w:pPr>
        <w:pStyle w:val="Narration"/>
        <w:numPr>
          <w:ilvl w:val="1"/>
          <w:numId w:val="3"/>
        </w:numPr>
      </w:pPr>
      <w:r w:rsidRPr="001D6334">
        <w:t xml:space="preserve">Separate free hemoglobin by centrifuging the lysed suspension at 20,000 </w:t>
      </w:r>
      <w:r w:rsidRPr="00183B79">
        <w:rPr>
          <w:i/>
          <w:iCs/>
        </w:rPr>
        <w:t>g</w:t>
      </w:r>
      <w:r w:rsidRPr="001D6334">
        <w:t xml:space="preserve"> for 30 minutes </w:t>
      </w:r>
      <w:r w:rsidRPr="001D6334">
        <w:rPr>
          <w:b/>
          <w:bCs/>
        </w:rPr>
        <w:t>[1]</w:t>
      </w:r>
      <w:r w:rsidRPr="001D6334">
        <w:t xml:space="preserve"> and collect the </w:t>
      </w:r>
      <w:r>
        <w:t>RBCM</w:t>
      </w:r>
      <w:r w:rsidRPr="001D6334">
        <w:t xml:space="preserve"> pellet </w:t>
      </w:r>
      <w:r w:rsidRPr="001D6334">
        <w:rPr>
          <w:b/>
          <w:bCs/>
        </w:rPr>
        <w:t>[2]</w:t>
      </w:r>
      <w:r w:rsidRPr="001D6334">
        <w:t>.</w:t>
      </w:r>
      <w:r>
        <w:t xml:space="preserve"> </w:t>
      </w:r>
      <w:r w:rsidRPr="001D6334">
        <w:t xml:space="preserve">Wash the collected </w:t>
      </w:r>
      <w:r>
        <w:t>RBCM</w:t>
      </w:r>
      <w:r w:rsidRPr="001D6334">
        <w:t xml:space="preserve"> pellet</w:t>
      </w:r>
      <w:r>
        <w:t xml:space="preserve"> thrice</w:t>
      </w:r>
      <w:r w:rsidRPr="001D6334">
        <w:t xml:space="preserve"> with 0.25</w:t>
      </w:r>
      <w:r>
        <w:t>X PBS</w:t>
      </w:r>
      <w:r w:rsidRPr="001D6334">
        <w:t xml:space="preserve"> </w:t>
      </w:r>
      <w:r w:rsidRPr="001D6334">
        <w:rPr>
          <w:b/>
          <w:bCs/>
        </w:rPr>
        <w:t>[</w:t>
      </w:r>
      <w:r>
        <w:rPr>
          <w:b/>
          <w:bCs/>
        </w:rPr>
        <w:t>3</w:t>
      </w:r>
      <w:r w:rsidRPr="001D6334">
        <w:rPr>
          <w:b/>
          <w:bCs/>
        </w:rPr>
        <w:t>]</w:t>
      </w:r>
      <w:r w:rsidRPr="001D6334">
        <w:t>. Store the pale pink</w:t>
      </w:r>
      <w:r>
        <w:t xml:space="preserve"> RBCM p</w:t>
      </w:r>
      <w:r w:rsidRPr="001D6334">
        <w:t xml:space="preserve">ellet at minus 80 degrees Celsius until further use </w:t>
      </w:r>
      <w:r w:rsidRPr="001D6334">
        <w:rPr>
          <w:b/>
          <w:bCs/>
        </w:rPr>
        <w:t>[</w:t>
      </w:r>
      <w:r>
        <w:rPr>
          <w:b/>
          <w:bCs/>
        </w:rPr>
        <w:t>4</w:t>
      </w:r>
      <w:r w:rsidRPr="001D6334">
        <w:rPr>
          <w:b/>
          <w:bCs/>
        </w:rPr>
        <w:t>]</w:t>
      </w:r>
      <w:r w:rsidRPr="001D6334">
        <w:t>.</w:t>
      </w:r>
    </w:p>
    <w:p w14:paraId="6A5AFCFC" w14:textId="77777777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placing the lysed suspension into the centrifuge.</w:t>
      </w:r>
    </w:p>
    <w:p w14:paraId="3FA843E9" w14:textId="77777777" w:rsidR="002E2E94" w:rsidRPr="00183B79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collecting the </w:t>
      </w:r>
      <w:r>
        <w:rPr>
          <w:lang w:val="en-IN"/>
        </w:rPr>
        <w:t>RBCM</w:t>
      </w:r>
      <w:r w:rsidRPr="001D6334">
        <w:rPr>
          <w:lang w:val="en-IN"/>
        </w:rPr>
        <w:t xml:space="preserve"> pellet.</w:t>
      </w:r>
    </w:p>
    <w:p w14:paraId="35421EDB" w14:textId="77777777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washing the collected </w:t>
      </w:r>
      <w:r>
        <w:rPr>
          <w:lang w:val="en-IN"/>
        </w:rPr>
        <w:t>RBCM</w:t>
      </w:r>
      <w:r w:rsidRPr="001D6334">
        <w:rPr>
          <w:lang w:val="en-IN"/>
        </w:rPr>
        <w:t xml:space="preserve"> pellet with 0.25</w:t>
      </w:r>
      <w:r>
        <w:rPr>
          <w:lang w:val="en-IN"/>
        </w:rPr>
        <w:t>X PBS</w:t>
      </w:r>
      <w:r w:rsidRPr="001D6334">
        <w:rPr>
          <w:lang w:val="en-IN"/>
        </w:rPr>
        <w:t>.</w:t>
      </w:r>
    </w:p>
    <w:p w14:paraId="44A68FE6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placing the pale pink </w:t>
      </w:r>
      <w:r>
        <w:rPr>
          <w:lang w:val="en-IN"/>
        </w:rPr>
        <w:t>RBCM</w:t>
      </w:r>
      <w:r w:rsidRPr="001D6334">
        <w:rPr>
          <w:lang w:val="en-IN"/>
        </w:rPr>
        <w:t xml:space="preserve"> pellet into storage at </w:t>
      </w:r>
      <w:r w:rsidRPr="00047E87">
        <w:rPr>
          <w:lang w:val="en-IN"/>
        </w:rPr>
        <w:t xml:space="preserve">−80 °C </w:t>
      </w:r>
      <w:r w:rsidRPr="001D6334">
        <w:rPr>
          <w:lang w:val="en-IN"/>
        </w:rPr>
        <w:t>.</w:t>
      </w:r>
    </w:p>
    <w:p w14:paraId="44EB4A50" w14:textId="77777777" w:rsidR="002E2E94" w:rsidRDefault="002E2E94" w:rsidP="002E2E94">
      <w:pPr>
        <w:pStyle w:val="Narration"/>
        <w:numPr>
          <w:ilvl w:val="1"/>
          <w:numId w:val="3"/>
        </w:numPr>
      </w:pPr>
      <w:r w:rsidRPr="001D6334">
        <w:t>Prepare a polyethersulfone</w:t>
      </w:r>
      <w:r>
        <w:t xml:space="preserve">, or PES </w:t>
      </w:r>
      <w:r w:rsidRPr="00C43314">
        <w:rPr>
          <w:i/>
          <w:iCs/>
          <w:color w:val="EE0000"/>
        </w:rPr>
        <w:t>(P-E-S)</w:t>
      </w:r>
      <w:r w:rsidRPr="001D6334">
        <w:t xml:space="preserve"> membrane with a pore size of 30 nanometers and a diameter of 13 millimeters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Deposit 100 microliters of 2 percent weight per volume </w:t>
      </w:r>
      <w:r>
        <w:t>RBCM</w:t>
      </w:r>
      <w:r w:rsidRPr="001D6334">
        <w:t xml:space="preserve"> solution onto one side of the </w:t>
      </w:r>
      <w:r>
        <w:t>PES</w:t>
      </w:r>
      <w:r w:rsidRPr="001D6334">
        <w:t xml:space="preserve"> membrane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 xml:space="preserve">. Gently spread or dispense the solution dropwise until the entire membrane surface is fully wetted </w:t>
      </w:r>
      <w:r w:rsidRPr="001D6334">
        <w:rPr>
          <w:b/>
          <w:bCs/>
        </w:rPr>
        <w:t>[</w:t>
      </w:r>
      <w:r>
        <w:rPr>
          <w:b/>
          <w:bCs/>
        </w:rPr>
        <w:t>3</w:t>
      </w:r>
      <w:r w:rsidRPr="001D6334">
        <w:rPr>
          <w:b/>
          <w:bCs/>
        </w:rPr>
        <w:t>]</w:t>
      </w:r>
      <w:r w:rsidRPr="001D6334">
        <w:t>.</w:t>
      </w:r>
    </w:p>
    <w:p w14:paraId="118EBE26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preparing a </w:t>
      </w:r>
      <w:r>
        <w:rPr>
          <w:lang w:val="en-IN"/>
        </w:rPr>
        <w:t>PES</w:t>
      </w:r>
      <w:r w:rsidRPr="001D6334">
        <w:rPr>
          <w:lang w:val="en-IN"/>
        </w:rPr>
        <w:t xml:space="preserve"> membrane with a pore size of 30 </w:t>
      </w:r>
      <w:r>
        <w:rPr>
          <w:lang w:val="en-IN"/>
        </w:rPr>
        <w:t>nm</w:t>
      </w:r>
      <w:r w:rsidRPr="001D6334">
        <w:rPr>
          <w:lang w:val="en-IN"/>
        </w:rPr>
        <w:t xml:space="preserve"> and a diameter of 13 </w:t>
      </w:r>
      <w:r>
        <w:rPr>
          <w:lang w:val="en-IN"/>
        </w:rPr>
        <w:t>mm</w:t>
      </w:r>
      <w:r w:rsidRPr="001D6334">
        <w:rPr>
          <w:lang w:val="en-IN"/>
        </w:rPr>
        <w:t>.</w:t>
      </w:r>
    </w:p>
    <w:p w14:paraId="2C217E8A" w14:textId="77777777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depositing </w:t>
      </w:r>
      <w:r>
        <w:rPr>
          <w:lang w:val="en-IN"/>
        </w:rPr>
        <w:t>RBCM</w:t>
      </w:r>
      <w:r w:rsidRPr="001D6334">
        <w:rPr>
          <w:lang w:val="en-IN"/>
        </w:rPr>
        <w:t xml:space="preserve"> solution onto one side of the </w:t>
      </w:r>
      <w:r>
        <w:rPr>
          <w:lang w:val="en-IN"/>
        </w:rPr>
        <w:t>PES</w:t>
      </w:r>
      <w:r w:rsidRPr="001D6334">
        <w:rPr>
          <w:lang w:val="en-IN"/>
        </w:rPr>
        <w:t xml:space="preserve"> membrane.</w:t>
      </w:r>
    </w:p>
    <w:p w14:paraId="1C003998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wetting the entire membrane surface with the </w:t>
      </w:r>
      <w:r>
        <w:rPr>
          <w:lang w:val="en-IN"/>
        </w:rPr>
        <w:t>RBCM</w:t>
      </w:r>
      <w:r w:rsidRPr="001D6334">
        <w:rPr>
          <w:lang w:val="en-IN"/>
        </w:rPr>
        <w:t xml:space="preserve"> solution.</w:t>
      </w:r>
    </w:p>
    <w:p w14:paraId="4FAE3E4E" w14:textId="77777777" w:rsidR="002E2E94" w:rsidRDefault="002E2E94" w:rsidP="002E2E94">
      <w:pPr>
        <w:pStyle w:val="Narration"/>
        <w:numPr>
          <w:ilvl w:val="1"/>
          <w:numId w:val="3"/>
        </w:numPr>
      </w:pPr>
      <w:r w:rsidRPr="001D6334">
        <w:t xml:space="preserve">Incubate the membrane at 50 degrees Celsius for 30 minutes to ensure uniform coating and drying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Store the coated membrane at room temperature and use it within 15 days after preparation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>.</w:t>
      </w:r>
    </w:p>
    <w:p w14:paraId="6A99181D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placing the membrane into the incubator.</w:t>
      </w:r>
    </w:p>
    <w:p w14:paraId="0E3F1250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storing the coated membrane at room temperature.</w:t>
      </w:r>
    </w:p>
    <w:p w14:paraId="24AE519E" w14:textId="1606C7A2" w:rsidR="002E2E94" w:rsidRDefault="002E2E94" w:rsidP="002E2E94">
      <w:pPr>
        <w:pStyle w:val="Narration"/>
        <w:numPr>
          <w:ilvl w:val="1"/>
          <w:numId w:val="3"/>
        </w:numPr>
      </w:pPr>
      <w:r>
        <w:t>To fabricate the Salifilter device, p</w:t>
      </w:r>
      <w:r w:rsidRPr="001D6334">
        <w:t xml:space="preserve">lace the </w:t>
      </w:r>
      <w:r>
        <w:t>RBCM</w:t>
      </w:r>
      <w:r w:rsidRPr="001D6334">
        <w:t xml:space="preserve">-coated </w:t>
      </w:r>
      <w:r w:rsidR="002C23F4">
        <w:t xml:space="preserve">PES </w:t>
      </w:r>
      <w:r w:rsidRPr="001D6334">
        <w:t xml:space="preserve">membrane into the designated filter holder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Assemble the device by securely connecting the inlet and outlet components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>.</w:t>
      </w:r>
      <w:r>
        <w:t xml:space="preserve"> </w:t>
      </w:r>
      <w:r w:rsidRPr="001D6334">
        <w:t>Attach a 1</w:t>
      </w:r>
      <w:r>
        <w:t>-</w:t>
      </w:r>
      <w:r w:rsidRPr="001D6334">
        <w:t xml:space="preserve">milliliter syringe to the </w:t>
      </w:r>
      <w:r>
        <w:t xml:space="preserve">device inlet </w:t>
      </w:r>
      <w:r w:rsidRPr="001D6334">
        <w:rPr>
          <w:b/>
          <w:bCs/>
        </w:rPr>
        <w:t>[</w:t>
      </w:r>
      <w:r>
        <w:rPr>
          <w:b/>
          <w:bCs/>
        </w:rPr>
        <w:t>3</w:t>
      </w:r>
      <w:r w:rsidRPr="001D6334">
        <w:rPr>
          <w:b/>
          <w:bCs/>
        </w:rPr>
        <w:t>]</w:t>
      </w:r>
      <w:r w:rsidRPr="001D6334">
        <w:t>.</w:t>
      </w:r>
    </w:p>
    <w:p w14:paraId="4E7DE9F9" w14:textId="44369FA4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placing the </w:t>
      </w:r>
      <w:r w:rsidR="002C23F4">
        <w:rPr>
          <w:lang w:val="en-IN"/>
        </w:rPr>
        <w:t>RBCM</w:t>
      </w:r>
      <w:r w:rsidRPr="001D6334">
        <w:rPr>
          <w:lang w:val="en-IN"/>
        </w:rPr>
        <w:t xml:space="preserve">-coated </w:t>
      </w:r>
      <w:r w:rsidR="002C23F4">
        <w:rPr>
          <w:lang w:val="en-IN"/>
        </w:rPr>
        <w:t xml:space="preserve">PES </w:t>
      </w:r>
      <w:r w:rsidRPr="001D6334">
        <w:rPr>
          <w:lang w:val="en-IN"/>
        </w:rPr>
        <w:t>membrane into the designated filter holder.</w:t>
      </w:r>
    </w:p>
    <w:p w14:paraId="4F85CB8D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connecting the inlet and outlet components of the device.</w:t>
      </w:r>
    </w:p>
    <w:p w14:paraId="476A4176" w14:textId="073DD45B" w:rsidR="000F326F" w:rsidRPr="002E2E94" w:rsidRDefault="002E2E94" w:rsidP="002E2E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D6334">
        <w:rPr>
          <w:lang w:val="en-IN"/>
        </w:rPr>
        <w:t>Talent attaching a 1 milliliter syringe to the device inlet.</w:t>
      </w:r>
    </w:p>
    <w:p w14:paraId="602C6CEB" w14:textId="77777777" w:rsidR="002E2E94" w:rsidRPr="002E2E94" w:rsidRDefault="002E2E94" w:rsidP="002E2E9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4C44CF80" w:rsidR="000F326F" w:rsidRDefault="002E2E94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E2E94">
        <w:rPr>
          <w:rFonts w:cstheme="minorHAnsi"/>
          <w:b/>
          <w:bCs/>
        </w:rPr>
        <w:lastRenderedPageBreak/>
        <w:t>Salivary Pretreatment, Protein Analysis and Cortisol Detection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78D43C5" w14:textId="63A0C208" w:rsidR="002E2E94" w:rsidRDefault="002E2E94" w:rsidP="002E2E94">
      <w:pPr>
        <w:pStyle w:val="Narration"/>
        <w:numPr>
          <w:ilvl w:val="1"/>
          <w:numId w:val="3"/>
        </w:numPr>
      </w:pPr>
      <w:r w:rsidRPr="001D6334">
        <w:t xml:space="preserve">Load 500 microliters of saliva into the syringe connected to the SaliFilter device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Apply gentle manual pressure to pass the saliva sample through the membrane for approximately 2 minutes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>.</w:t>
      </w:r>
      <w:r>
        <w:t xml:space="preserve"> </w:t>
      </w:r>
      <w:r w:rsidRPr="001D6334">
        <w:t xml:space="preserve">Collect the pretreated saliva from the outlet </w:t>
      </w:r>
      <w:r w:rsidRPr="001D6334">
        <w:rPr>
          <w:b/>
          <w:bCs/>
        </w:rPr>
        <w:t>[</w:t>
      </w:r>
      <w:r>
        <w:rPr>
          <w:b/>
          <w:bCs/>
        </w:rPr>
        <w:t>3</w:t>
      </w:r>
      <w:r w:rsidRPr="001D6334">
        <w:rPr>
          <w:b/>
          <w:bCs/>
        </w:rPr>
        <w:t>]</w:t>
      </w:r>
      <w:r w:rsidRPr="001D6334">
        <w:t>.</w:t>
      </w:r>
      <w:r>
        <w:t xml:space="preserve"> </w:t>
      </w:r>
      <w:r w:rsidRPr="001D6334">
        <w:t xml:space="preserve">Use the pretreated sample immediately or store it at 4 degrees Celsius until further analysis </w:t>
      </w:r>
      <w:r w:rsidRPr="001D6334">
        <w:rPr>
          <w:b/>
          <w:bCs/>
        </w:rPr>
        <w:t>[</w:t>
      </w:r>
      <w:r>
        <w:rPr>
          <w:b/>
          <w:bCs/>
        </w:rPr>
        <w:t>4</w:t>
      </w:r>
      <w:r w:rsidRPr="001D6334">
        <w:rPr>
          <w:b/>
          <w:bCs/>
        </w:rPr>
        <w:t>]</w:t>
      </w:r>
      <w:r w:rsidRPr="001D6334">
        <w:t>.</w:t>
      </w:r>
    </w:p>
    <w:p w14:paraId="016DD5CE" w14:textId="77777777" w:rsidR="002E2E94" w:rsidRPr="00C3461E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loading saliva into the syringe connected to the SaliFilter device.</w:t>
      </w:r>
    </w:p>
    <w:p w14:paraId="6DAFEF6A" w14:textId="77777777" w:rsidR="002E2E94" w:rsidRPr="00C3461E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applying gentle manual pressure to pass the saliva sample through the membrane.</w:t>
      </w:r>
    </w:p>
    <w:p w14:paraId="11809C77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collecting pretreated saliva from the outlet.</w:t>
      </w:r>
    </w:p>
    <w:p w14:paraId="0DFF2FEA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placing the pretreated sample into storage at </w:t>
      </w:r>
      <w:r w:rsidRPr="004D5648">
        <w:rPr>
          <w:lang w:val="en-IN"/>
        </w:rPr>
        <w:t xml:space="preserve">4 °C </w:t>
      </w:r>
      <w:r w:rsidRPr="001D6334">
        <w:rPr>
          <w:lang w:val="en-IN"/>
        </w:rPr>
        <w:t>.</w:t>
      </w:r>
    </w:p>
    <w:p w14:paraId="11DDDDB5" w14:textId="0BEB261C" w:rsidR="002E2E94" w:rsidRDefault="002E2E94" w:rsidP="002E2E94">
      <w:pPr>
        <w:pStyle w:val="Narration"/>
        <w:numPr>
          <w:ilvl w:val="1"/>
          <w:numId w:val="3"/>
        </w:numPr>
      </w:pPr>
      <w:r>
        <w:t>For protein detection, m</w:t>
      </w:r>
      <w:r w:rsidRPr="001D6334">
        <w:t xml:space="preserve">ix 15 microliters of the sample with 5 microliters of Laemmli </w:t>
      </w:r>
      <w:r w:rsidRPr="00E41843">
        <w:rPr>
          <w:i/>
          <w:iCs/>
          <w:color w:val="EE0000"/>
        </w:rPr>
        <w:t>(lem-lee)</w:t>
      </w:r>
      <w:r w:rsidRPr="001D6334">
        <w:t xml:space="preserve"> buffer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>Load the mixture into separate wells of an 8 percent sodium dodecyl sulfate polyacrylamide gel electrophoresis</w:t>
      </w:r>
      <w:r w:rsidR="002C23F4">
        <w:t xml:space="preserve">, or SDS-PAGE </w:t>
      </w:r>
      <w:r w:rsidR="002C23F4" w:rsidRPr="002C23F4">
        <w:rPr>
          <w:i/>
          <w:iCs/>
          <w:color w:val="EE0000"/>
        </w:rPr>
        <w:t>(S-D-S-Page)</w:t>
      </w:r>
      <w:r w:rsidRPr="001D6334">
        <w:t xml:space="preserve"> </w:t>
      </w:r>
      <w:r>
        <w:t>system</w:t>
      </w:r>
      <w:r w:rsidRPr="001D6334">
        <w:t xml:space="preserve">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>.</w:t>
      </w:r>
      <w:r>
        <w:t xml:space="preserve"> </w:t>
      </w:r>
      <w:r w:rsidRPr="001D6334">
        <w:t xml:space="preserve">Perform electrophoresis at 150 volts for 40 minutes </w:t>
      </w:r>
      <w:r w:rsidRPr="001D6334">
        <w:rPr>
          <w:b/>
          <w:bCs/>
        </w:rPr>
        <w:t>[</w:t>
      </w:r>
      <w:r>
        <w:rPr>
          <w:b/>
          <w:bCs/>
        </w:rPr>
        <w:t>3</w:t>
      </w:r>
      <w:r w:rsidRPr="001D6334">
        <w:rPr>
          <w:b/>
          <w:bCs/>
        </w:rPr>
        <w:t>]</w:t>
      </w:r>
      <w:r w:rsidRPr="001D6334">
        <w:t>.</w:t>
      </w:r>
    </w:p>
    <w:p w14:paraId="078F16FD" w14:textId="77777777" w:rsidR="002E2E94" w:rsidRPr="00E41843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mixing the sample with Laemmli sample buffer.</w:t>
      </w:r>
    </w:p>
    <w:p w14:paraId="17719E29" w14:textId="53151A03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 xml:space="preserve">Talent loading the mixture into separate wells of an 8 </w:t>
      </w:r>
      <w:r w:rsidR="002C23F4">
        <w:rPr>
          <w:lang w:val="en-IN"/>
        </w:rPr>
        <w:t>% SDS-PAGE</w:t>
      </w:r>
      <w:r w:rsidRPr="001D6334">
        <w:rPr>
          <w:lang w:val="en-IN"/>
        </w:rPr>
        <w:t xml:space="preserve"> gel.</w:t>
      </w:r>
    </w:p>
    <w:p w14:paraId="7CCD51D9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performing electrophoresis.</w:t>
      </w:r>
    </w:p>
    <w:p w14:paraId="6BC9F28E" w14:textId="77777777" w:rsidR="002E2E94" w:rsidRDefault="002E2E94" w:rsidP="002E2E94">
      <w:pPr>
        <w:pStyle w:val="Narration"/>
        <w:numPr>
          <w:ilvl w:val="1"/>
          <w:numId w:val="3"/>
        </w:numPr>
      </w:pPr>
      <w:r w:rsidRPr="001D6334">
        <w:t xml:space="preserve">Stain the gel with Coomassie blue for 2 hours </w:t>
      </w:r>
      <w:r w:rsidRPr="001D6334">
        <w:rPr>
          <w:b/>
          <w:bCs/>
        </w:rPr>
        <w:t>[1]</w:t>
      </w:r>
      <w:r>
        <w:t xml:space="preserve"> then, d</w:t>
      </w:r>
      <w:r w:rsidRPr="001D6334">
        <w:t xml:space="preserve">estain in distilled water overnight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>
        <w:t xml:space="preserve"> and c</w:t>
      </w:r>
      <w:r w:rsidRPr="001D6334">
        <w:t xml:space="preserve">apture </w:t>
      </w:r>
      <w:r>
        <w:t xml:space="preserve">the </w:t>
      </w:r>
      <w:r w:rsidRPr="001D6334">
        <w:t xml:space="preserve">images using a smartphone or imaging system </w:t>
      </w:r>
      <w:r w:rsidRPr="001D6334">
        <w:rPr>
          <w:b/>
          <w:bCs/>
        </w:rPr>
        <w:t>[</w:t>
      </w:r>
      <w:r>
        <w:rPr>
          <w:b/>
          <w:bCs/>
        </w:rPr>
        <w:t>3</w:t>
      </w:r>
      <w:r w:rsidRPr="001D6334">
        <w:rPr>
          <w:b/>
          <w:bCs/>
        </w:rPr>
        <w:t>]</w:t>
      </w:r>
      <w:r>
        <w:t>.</w:t>
      </w:r>
    </w:p>
    <w:p w14:paraId="3D6B3430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staining the gel with Coomassie blue.</w:t>
      </w:r>
    </w:p>
    <w:p w14:paraId="54BDDFFD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placing the gel in distilled water for destaining.</w:t>
      </w:r>
    </w:p>
    <w:p w14:paraId="1346E2DA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capturing images of the gel using a smartphone or imaging system.</w:t>
      </w:r>
    </w:p>
    <w:p w14:paraId="217974ED" w14:textId="77777777" w:rsidR="002E2E94" w:rsidRDefault="002E2E94" w:rsidP="002E2E94">
      <w:pPr>
        <w:pStyle w:val="Narration"/>
        <w:numPr>
          <w:ilvl w:val="1"/>
          <w:numId w:val="3"/>
        </w:numPr>
      </w:pPr>
      <w:r>
        <w:t xml:space="preserve">For cortisol detection using lateral flow assay, or LFA </w:t>
      </w:r>
      <w:r w:rsidRPr="00080244">
        <w:rPr>
          <w:i/>
          <w:iCs/>
          <w:color w:val="EE0000"/>
        </w:rPr>
        <w:t>(L-F-A)</w:t>
      </w:r>
      <w:r>
        <w:t>, a</w:t>
      </w:r>
      <w:r w:rsidRPr="001D6334">
        <w:t xml:space="preserve">pply 150 microliters of pretreated saliva to the sample pad of the </w:t>
      </w:r>
      <w:r>
        <w:t>LFA</w:t>
      </w:r>
      <w:r w:rsidRPr="001D6334">
        <w:t xml:space="preserve"> strip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 xml:space="preserve">Allow the sample to migrate along the strip for 10 minutes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>.</w:t>
      </w:r>
      <w:r>
        <w:t xml:space="preserve"> </w:t>
      </w:r>
      <w:r w:rsidRPr="001D6334">
        <w:t xml:space="preserve">Capture images of the test results using a smartphone or imaging system </w:t>
      </w:r>
      <w:r w:rsidRPr="001D6334">
        <w:rPr>
          <w:b/>
          <w:bCs/>
        </w:rPr>
        <w:t>[</w:t>
      </w:r>
      <w:r>
        <w:rPr>
          <w:b/>
          <w:bCs/>
        </w:rPr>
        <w:t>3</w:t>
      </w:r>
      <w:r w:rsidRPr="001D6334">
        <w:rPr>
          <w:b/>
          <w:bCs/>
        </w:rPr>
        <w:t>]</w:t>
      </w:r>
      <w:r w:rsidRPr="001D6334">
        <w:t>.</w:t>
      </w:r>
    </w:p>
    <w:p w14:paraId="4B87769F" w14:textId="77777777" w:rsidR="002E2E94" w:rsidRPr="0008024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applying pretreated saliva to the sample pad of the lateral flow assay strip.</w:t>
      </w:r>
    </w:p>
    <w:p w14:paraId="26DE9964" w14:textId="77777777" w:rsidR="002E2E94" w:rsidRPr="0008024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Shot of the sample migrating along the strip.</w:t>
      </w:r>
    </w:p>
    <w:p w14:paraId="44AF4CD2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1D6334">
        <w:rPr>
          <w:lang w:val="en-IN"/>
        </w:rPr>
        <w:t>Talent capturing images of the test results using a smartphone or imaging system.</w:t>
      </w:r>
    </w:p>
    <w:p w14:paraId="1422F6AC" w14:textId="77777777" w:rsidR="002E2E94" w:rsidRDefault="002E2E94" w:rsidP="002E2E94">
      <w:pPr>
        <w:pStyle w:val="Narration"/>
        <w:numPr>
          <w:ilvl w:val="1"/>
          <w:numId w:val="3"/>
        </w:numPr>
      </w:pPr>
      <w:r w:rsidRPr="001D6334">
        <w:t xml:space="preserve">Open the </w:t>
      </w:r>
      <w:r>
        <w:t>LFA</w:t>
      </w:r>
      <w:r w:rsidRPr="001D6334">
        <w:t xml:space="preserve"> image in ImageJ </w:t>
      </w:r>
      <w:r w:rsidRPr="001D6334">
        <w:rPr>
          <w:b/>
          <w:bCs/>
        </w:rPr>
        <w:t>[1]</w:t>
      </w:r>
      <w:r w:rsidRPr="001D6334">
        <w:t xml:space="preserve">. Separate the red, green, and blue channels by selecting </w:t>
      </w:r>
      <w:r w:rsidRPr="001D6334">
        <w:rPr>
          <w:b/>
          <w:bCs/>
        </w:rPr>
        <w:t>Image</w:t>
      </w:r>
      <w:r w:rsidRPr="001D6334">
        <w:t xml:space="preserve">, </w:t>
      </w:r>
      <w:r>
        <w:t>then</w:t>
      </w:r>
      <w:r w:rsidRPr="001D6334">
        <w:t xml:space="preserve"> </w:t>
      </w:r>
      <w:r w:rsidRPr="001D6334">
        <w:rPr>
          <w:b/>
          <w:bCs/>
        </w:rPr>
        <w:t>Color</w:t>
      </w:r>
      <w:r w:rsidRPr="001D6334">
        <w:t xml:space="preserve">, and </w:t>
      </w:r>
      <w:r w:rsidRPr="001D6334">
        <w:rPr>
          <w:b/>
          <w:bCs/>
        </w:rPr>
        <w:t>Split Channels</w:t>
      </w:r>
      <w:r w:rsidRPr="001D6334">
        <w:t xml:space="preserve"> </w:t>
      </w:r>
      <w:r w:rsidRPr="001D6334">
        <w:rPr>
          <w:b/>
          <w:bCs/>
        </w:rPr>
        <w:t>[2]</w:t>
      </w:r>
      <w:r w:rsidRPr="001D6334">
        <w:t>.</w:t>
      </w:r>
    </w:p>
    <w:p w14:paraId="1C5DEAEB" w14:textId="77777777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080244">
        <w:rPr>
          <w:highlight w:val="yellow"/>
          <w:lang w:val="en-IN"/>
        </w:rPr>
        <w:lastRenderedPageBreak/>
        <w:t>SCREEN:</w:t>
      </w:r>
      <w:r w:rsidRPr="001D6334">
        <w:rPr>
          <w:lang w:val="en-IN"/>
        </w:rPr>
        <w:t xml:space="preserve"> Show the lateral flow assay image open in ImageJ.</w:t>
      </w:r>
    </w:p>
    <w:p w14:paraId="5A0A0951" w14:textId="77777777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080244">
        <w:rPr>
          <w:highlight w:val="yellow"/>
          <w:lang w:val="en-IN"/>
        </w:rPr>
        <w:t>SCREEN:</w:t>
      </w:r>
      <w:r w:rsidRPr="001D6334">
        <w:rPr>
          <w:lang w:val="en-IN"/>
        </w:rPr>
        <w:t xml:space="preserve"> Show the </w:t>
      </w:r>
      <w:r w:rsidRPr="001D6334">
        <w:rPr>
          <w:b/>
          <w:bCs/>
          <w:lang w:val="en-IN"/>
        </w:rPr>
        <w:t>Image &gt; Color &gt; Split Channels</w:t>
      </w:r>
      <w:r w:rsidRPr="001D6334">
        <w:rPr>
          <w:lang w:val="en-IN"/>
        </w:rPr>
        <w:t xml:space="preserve"> selection in ImageJ.</w:t>
      </w:r>
    </w:p>
    <w:p w14:paraId="4E14615C" w14:textId="7BBD675A" w:rsidR="002E2E94" w:rsidRDefault="002E2E94" w:rsidP="002E2E94">
      <w:pPr>
        <w:pStyle w:val="Narration"/>
        <w:numPr>
          <w:ilvl w:val="1"/>
          <w:numId w:val="3"/>
        </w:numPr>
      </w:pPr>
      <w:r w:rsidRPr="001D6334">
        <w:t xml:space="preserve">Use the green channel image for test-line intensity analysis </w:t>
      </w:r>
      <w:r w:rsidRPr="001D6334">
        <w:rPr>
          <w:b/>
          <w:bCs/>
        </w:rPr>
        <w:t>[1]</w:t>
      </w:r>
      <w:r w:rsidRPr="001D6334">
        <w:t>.</w:t>
      </w:r>
      <w:r>
        <w:t xml:space="preserve"> </w:t>
      </w:r>
      <w:r w:rsidRPr="001D6334">
        <w:t>Select a rectangular region of interest</w:t>
      </w:r>
      <w:r>
        <w:t xml:space="preserve">, or ROI </w:t>
      </w:r>
      <w:r w:rsidRPr="00080244">
        <w:rPr>
          <w:i/>
          <w:iCs/>
          <w:color w:val="EE0000"/>
        </w:rPr>
        <w:t>(R-O-I)</w:t>
      </w:r>
      <w:r w:rsidRPr="001D6334">
        <w:t xml:space="preserve"> of 100 by 10 pixels covering the test line </w:t>
      </w:r>
      <w:r w:rsidRPr="001D6334">
        <w:rPr>
          <w:b/>
          <w:bCs/>
        </w:rPr>
        <w:t>[</w:t>
      </w:r>
      <w:r>
        <w:rPr>
          <w:b/>
          <w:bCs/>
        </w:rPr>
        <w:t>2</w:t>
      </w:r>
      <w:r w:rsidRPr="001D6334">
        <w:rPr>
          <w:b/>
          <w:bCs/>
        </w:rPr>
        <w:t>]</w:t>
      </w:r>
      <w:r w:rsidRPr="001D6334">
        <w:t xml:space="preserve">. Apply the same </w:t>
      </w:r>
      <w:r w:rsidR="002C23F4">
        <w:t>ROI</w:t>
      </w:r>
      <w:r w:rsidRPr="001D6334">
        <w:t xml:space="preserve"> size to all strip images </w:t>
      </w:r>
      <w:r w:rsidRPr="001D6334">
        <w:rPr>
          <w:b/>
          <w:bCs/>
        </w:rPr>
        <w:t>[</w:t>
      </w:r>
      <w:r>
        <w:rPr>
          <w:b/>
          <w:bCs/>
        </w:rPr>
        <w:t>3</w:t>
      </w:r>
      <w:r w:rsidRPr="001D6334">
        <w:rPr>
          <w:b/>
          <w:bCs/>
        </w:rPr>
        <w:t>]</w:t>
      </w:r>
      <w:r w:rsidRPr="001D6334">
        <w:t>.</w:t>
      </w:r>
    </w:p>
    <w:p w14:paraId="7EE7E6B4" w14:textId="77777777" w:rsidR="002E2E94" w:rsidRPr="0008024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080244">
        <w:rPr>
          <w:highlight w:val="yellow"/>
          <w:lang w:val="en-IN"/>
        </w:rPr>
        <w:t>SCREEN:</w:t>
      </w:r>
      <w:r w:rsidRPr="001D6334">
        <w:rPr>
          <w:lang w:val="en-IN"/>
        </w:rPr>
        <w:t xml:space="preserve"> Show the green channel image selected for test-line intensity analysis.</w:t>
      </w:r>
    </w:p>
    <w:p w14:paraId="218A70E4" w14:textId="5A7489C9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080244">
        <w:rPr>
          <w:highlight w:val="yellow"/>
          <w:lang w:val="en-IN"/>
        </w:rPr>
        <w:t>SCREEN:</w:t>
      </w:r>
      <w:r w:rsidRPr="001D6334">
        <w:rPr>
          <w:lang w:val="en-IN"/>
        </w:rPr>
        <w:t xml:space="preserve"> Show a rectangular </w:t>
      </w:r>
      <w:r w:rsidR="002C23F4">
        <w:rPr>
          <w:lang w:val="en-IN"/>
        </w:rPr>
        <w:t>ROI</w:t>
      </w:r>
      <w:r w:rsidRPr="001D6334">
        <w:rPr>
          <w:lang w:val="en-IN"/>
        </w:rPr>
        <w:t xml:space="preserve"> of 100</w:t>
      </w:r>
      <w:r w:rsidR="002C23F4">
        <w:rPr>
          <w:lang w:val="en-IN"/>
        </w:rPr>
        <w:t xml:space="preserve"> x</w:t>
      </w:r>
      <w:r w:rsidRPr="001D6334">
        <w:rPr>
          <w:lang w:val="en-IN"/>
        </w:rPr>
        <w:t xml:space="preserve"> 10 pixels covering the test line.</w:t>
      </w:r>
    </w:p>
    <w:p w14:paraId="5719AB13" w14:textId="7CDB6030" w:rsidR="002E2E94" w:rsidRPr="001D633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080244">
        <w:rPr>
          <w:highlight w:val="yellow"/>
          <w:lang w:val="en-IN"/>
        </w:rPr>
        <w:t>SCREEN:</w:t>
      </w:r>
      <w:r w:rsidRPr="001D6334">
        <w:rPr>
          <w:lang w:val="en-IN"/>
        </w:rPr>
        <w:t xml:space="preserve"> Show the same </w:t>
      </w:r>
      <w:r w:rsidR="002C23F4">
        <w:rPr>
          <w:lang w:val="en-IN"/>
        </w:rPr>
        <w:t>ROI</w:t>
      </w:r>
      <w:r w:rsidRPr="001D6334">
        <w:rPr>
          <w:lang w:val="en-IN"/>
        </w:rPr>
        <w:t xml:space="preserve"> size applied to all strip images.</w:t>
      </w:r>
    </w:p>
    <w:p w14:paraId="0EC4E65A" w14:textId="77777777" w:rsidR="002E2E94" w:rsidRDefault="002E2E94" w:rsidP="002E2E94">
      <w:pPr>
        <w:pStyle w:val="Narration"/>
        <w:numPr>
          <w:ilvl w:val="1"/>
          <w:numId w:val="3"/>
        </w:numPr>
      </w:pPr>
      <w:r w:rsidRPr="001D6334">
        <w:t xml:space="preserve">Measure the mean intensity value of the test-line </w:t>
      </w:r>
      <w:r>
        <w:t>ROI</w:t>
      </w:r>
      <w:r w:rsidRPr="001D6334">
        <w:t xml:space="preserve"> </w:t>
      </w:r>
      <w:r w:rsidRPr="001D6334">
        <w:rPr>
          <w:b/>
          <w:bCs/>
        </w:rPr>
        <w:t>[1]</w:t>
      </w:r>
      <w:r w:rsidRPr="001D6334">
        <w:t xml:space="preserve">. Select an adjacent blank membrane region with the same </w:t>
      </w:r>
      <w:r>
        <w:t>ROI</w:t>
      </w:r>
      <w:r w:rsidRPr="001D6334">
        <w:t xml:space="preserve"> size </w:t>
      </w:r>
      <w:r w:rsidRPr="001D6334">
        <w:rPr>
          <w:b/>
          <w:bCs/>
        </w:rPr>
        <w:t>[2]</w:t>
      </w:r>
      <w:r w:rsidRPr="001D6334">
        <w:t xml:space="preserve"> and measure the background intensity </w:t>
      </w:r>
      <w:r w:rsidRPr="001D6334">
        <w:rPr>
          <w:b/>
          <w:bCs/>
        </w:rPr>
        <w:t>[3]</w:t>
      </w:r>
      <w:r w:rsidRPr="001D6334">
        <w:t>.</w:t>
      </w:r>
      <w:r>
        <w:t xml:space="preserve"> </w:t>
      </w:r>
      <w:r w:rsidRPr="001D6334">
        <w:t xml:space="preserve">Calculate the normalized test-line intensity by subtracting the background intensity from the test-line intensity </w:t>
      </w:r>
      <w:r w:rsidRPr="001D6334">
        <w:rPr>
          <w:b/>
          <w:bCs/>
        </w:rPr>
        <w:t>[</w:t>
      </w:r>
      <w:r>
        <w:rPr>
          <w:b/>
          <w:bCs/>
        </w:rPr>
        <w:t>4</w:t>
      </w:r>
      <w:r w:rsidRPr="001D6334">
        <w:rPr>
          <w:b/>
          <w:bCs/>
        </w:rPr>
        <w:t>]</w:t>
      </w:r>
      <w:r w:rsidRPr="001D6334">
        <w:t>.</w:t>
      </w:r>
    </w:p>
    <w:p w14:paraId="32C5B422" w14:textId="77777777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080244">
        <w:rPr>
          <w:highlight w:val="yellow"/>
          <w:lang w:val="en-IN"/>
        </w:rPr>
        <w:t>SCREEN:</w:t>
      </w:r>
      <w:r w:rsidRPr="001D6334">
        <w:rPr>
          <w:lang w:val="en-IN"/>
        </w:rPr>
        <w:t xml:space="preserve"> Show measurement of the mean intensity value of the test-line region of interest.</w:t>
      </w:r>
    </w:p>
    <w:p w14:paraId="659C40FC" w14:textId="77777777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080244">
        <w:rPr>
          <w:highlight w:val="yellow"/>
          <w:lang w:val="en-IN"/>
        </w:rPr>
        <w:t>SCREEN:</w:t>
      </w:r>
      <w:r w:rsidRPr="001D6334">
        <w:rPr>
          <w:lang w:val="en-IN"/>
        </w:rPr>
        <w:t xml:space="preserve"> Show selection of an adjacent blank membrane region with the same region of interest size.</w:t>
      </w:r>
    </w:p>
    <w:p w14:paraId="3675EC13" w14:textId="77777777" w:rsidR="002E2E94" w:rsidRPr="0056533C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080244">
        <w:rPr>
          <w:highlight w:val="yellow"/>
          <w:lang w:val="en-IN"/>
        </w:rPr>
        <w:t>SCREEN:</w:t>
      </w:r>
      <w:r w:rsidRPr="001D6334">
        <w:rPr>
          <w:lang w:val="en-IN"/>
        </w:rPr>
        <w:t xml:space="preserve"> Show measurement of the background intensity.</w:t>
      </w:r>
    </w:p>
    <w:p w14:paraId="64EE5749" w14:textId="77777777" w:rsidR="002E2E94" w:rsidRDefault="002E2E94" w:rsidP="002E2E94">
      <w:pPr>
        <w:pStyle w:val="ShotDescription"/>
        <w:numPr>
          <w:ilvl w:val="2"/>
          <w:numId w:val="3"/>
        </w:numPr>
        <w:rPr>
          <w:lang w:val="en-IN"/>
        </w:rPr>
      </w:pPr>
      <w:r w:rsidRPr="0056533C">
        <w:rPr>
          <w:highlight w:val="yellow"/>
          <w:lang w:val="en-IN"/>
        </w:rPr>
        <w:t>SCREEN:</w:t>
      </w:r>
      <w:r w:rsidRPr="001D6334">
        <w:rPr>
          <w:lang w:val="en-IN"/>
        </w:rPr>
        <w:t xml:space="preserve"> Show calculation of the normalized test-line intensity as test-line intensity minus background intensity.</w:t>
      </w:r>
    </w:p>
    <w:p w14:paraId="2697892D" w14:textId="77777777" w:rsidR="002E2E94" w:rsidRPr="00D95137" w:rsidRDefault="002E2E94" w:rsidP="002E2E94">
      <w:pPr>
        <w:pStyle w:val="TemplateNarration"/>
        <w:numPr>
          <w:ilvl w:val="1"/>
          <w:numId w:val="3"/>
        </w:numPr>
        <w:rPr>
          <w:lang w:val="en-IN"/>
        </w:rPr>
      </w:pPr>
      <w:r w:rsidRPr="00D95137">
        <w:rPr>
          <w:color w:val="7030A0"/>
          <w:lang w:val="en-IN"/>
        </w:rPr>
        <w:t xml:space="preserve">For statistical analysis, present quantitative data as mean and standard deviation </w:t>
      </w:r>
      <w:r w:rsidRPr="00D95137">
        <w:rPr>
          <w:b/>
          <w:color w:val="7030A0"/>
          <w:lang w:val="en-IN"/>
        </w:rPr>
        <w:t>[1]</w:t>
      </w:r>
      <w:r w:rsidRPr="00D95137">
        <w:rPr>
          <w:color w:val="7030A0"/>
          <w:lang w:val="en-IN"/>
        </w:rPr>
        <w:t xml:space="preserve">. Perform linear regression analysis using the normalized test-line intensity values obtained from cortisol concentrations of 0 to 8 nanograms per milliliter and calculate the coefficient of determination from the fitted curve </w:t>
      </w:r>
      <w:r w:rsidRPr="00D95137">
        <w:rPr>
          <w:b/>
          <w:color w:val="7030A0"/>
          <w:lang w:val="en-IN"/>
        </w:rPr>
        <w:t>[2]</w:t>
      </w:r>
      <w:r w:rsidRPr="00D95137">
        <w:rPr>
          <w:color w:val="7030A0"/>
          <w:lang w:val="en-IN"/>
        </w:rPr>
        <w:t xml:space="preserve">. </w:t>
      </w:r>
      <w:r w:rsidRPr="00D95137">
        <w:rPr>
          <w:rFonts w:cs="Calibri"/>
          <w:bCs/>
          <w:color w:val="7030A0"/>
        </w:rPr>
        <w:t xml:space="preserve">Calculate the limit of detection values </w:t>
      </w:r>
      <w:r w:rsidRPr="00D95137">
        <w:rPr>
          <w:rFonts w:cs="Calibri"/>
          <w:b/>
          <w:color w:val="7030A0"/>
        </w:rPr>
        <w:t>[3]</w:t>
      </w:r>
      <w:r w:rsidRPr="00D95137">
        <w:rPr>
          <w:rFonts w:cs="Calibri"/>
          <w:bCs/>
          <w:color w:val="7030A0"/>
        </w:rPr>
        <w:t>.</w:t>
      </w:r>
      <w:r>
        <w:rPr>
          <w:rFonts w:cs="Calibri"/>
          <w:bCs/>
          <w:color w:val="000000"/>
        </w:rPr>
        <w:t xml:space="preserve"> </w:t>
      </w:r>
    </w:p>
    <w:p w14:paraId="1E764E47" w14:textId="77777777" w:rsidR="002E2E94" w:rsidRPr="00D95137" w:rsidRDefault="002E2E94" w:rsidP="002E2E94">
      <w:pPr>
        <w:pStyle w:val="TemplateShot"/>
        <w:numPr>
          <w:ilvl w:val="2"/>
          <w:numId w:val="3"/>
        </w:numPr>
        <w:rPr>
          <w:lang w:val="en-IN"/>
        </w:rPr>
      </w:pPr>
      <w:r w:rsidRPr="00D5563C">
        <w:rPr>
          <w:highlight w:val="yellow"/>
          <w:lang w:val="en-IN"/>
        </w:rPr>
        <w:t>SCREEN:</w:t>
      </w:r>
      <w:r>
        <w:rPr>
          <w:lang w:val="en-IN"/>
        </w:rPr>
        <w:t xml:space="preserve"> Show the data presented as </w:t>
      </w:r>
      <w:r w:rsidRPr="00590C86">
        <w:rPr>
          <w:rFonts w:cs="Calibri"/>
          <w:bCs/>
          <w:color w:val="000000"/>
        </w:rPr>
        <w:t xml:space="preserve">mean ± </w:t>
      </w:r>
      <w:r>
        <w:rPr>
          <w:rFonts w:cs="Calibri"/>
          <w:bCs/>
          <w:color w:val="000000"/>
        </w:rPr>
        <w:t>SD.</w:t>
      </w:r>
    </w:p>
    <w:p w14:paraId="3BA5C5D9" w14:textId="77777777" w:rsidR="002E2E94" w:rsidRPr="00D95137" w:rsidRDefault="002E2E94" w:rsidP="002E2E94">
      <w:pPr>
        <w:pStyle w:val="TemplateShot"/>
        <w:numPr>
          <w:ilvl w:val="2"/>
          <w:numId w:val="3"/>
        </w:numPr>
        <w:rPr>
          <w:lang w:val="en-IN"/>
        </w:rPr>
      </w:pPr>
      <w:r w:rsidRPr="00D5563C">
        <w:rPr>
          <w:rFonts w:cs="Calibri"/>
          <w:bCs/>
          <w:color w:val="000000"/>
          <w:highlight w:val="yellow"/>
        </w:rPr>
        <w:t>SCREEN:</w:t>
      </w:r>
      <w:r>
        <w:rPr>
          <w:rFonts w:cs="Calibri"/>
          <w:bCs/>
          <w:color w:val="000000"/>
        </w:rPr>
        <w:t xml:space="preserve"> Show the calculation for different cortisol concentrations</w:t>
      </w:r>
      <w:r w:rsidRPr="00590C86">
        <w:rPr>
          <w:rFonts w:cs="Calibri"/>
          <w:bCs/>
          <w:color w:val="000000"/>
        </w:rPr>
        <w:t xml:space="preserve"> </w:t>
      </w:r>
      <w:r>
        <w:rPr>
          <w:rFonts w:cs="Calibri"/>
          <w:bCs/>
          <w:color w:val="000000"/>
        </w:rPr>
        <w:t xml:space="preserve">and the </w:t>
      </w:r>
      <w:r w:rsidRPr="00590C86">
        <w:rPr>
          <w:rFonts w:cs="Calibri"/>
          <w:bCs/>
          <w:color w:val="000000"/>
        </w:rPr>
        <w:t>R²</w:t>
      </w:r>
      <w:r>
        <w:rPr>
          <w:rFonts w:cs="Calibri"/>
          <w:bCs/>
          <w:color w:val="000000"/>
        </w:rPr>
        <w:t xml:space="preserve"> value.</w:t>
      </w:r>
    </w:p>
    <w:p w14:paraId="31293B5A" w14:textId="61A3D751" w:rsidR="000F326F" w:rsidRPr="00B07A3B" w:rsidRDefault="002E2E94" w:rsidP="002E2E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5563C">
        <w:rPr>
          <w:rFonts w:cs="Calibri"/>
          <w:bCs/>
          <w:color w:val="000000"/>
          <w:highlight w:val="yellow"/>
        </w:rPr>
        <w:t>SCREEN:</w:t>
      </w:r>
      <w:r>
        <w:rPr>
          <w:rFonts w:cs="Calibri"/>
          <w:bCs/>
          <w:color w:val="000000"/>
        </w:rPr>
        <w:t xml:space="preserve"> Show the calculation of LOD values.</w:t>
      </w:r>
    </w:p>
    <w:p w14:paraId="09689C4F" w14:textId="294090A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7F4BEA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FE5930">
        <w:rPr>
          <w:rFonts w:eastAsia="Times New Roman" w:cstheme="minorHAnsi"/>
          <w:bCs/>
        </w:rPr>
        <w:t>110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408297" w14:textId="04CE4111" w:rsidR="007974C6" w:rsidRPr="001F7E96" w:rsidRDefault="007974C6" w:rsidP="007974C6">
      <w:pPr>
        <w:pStyle w:val="TemplateNarration"/>
        <w:numPr>
          <w:ilvl w:val="1"/>
          <w:numId w:val="3"/>
        </w:numPr>
        <w:rPr>
          <w:lang w:val="en-IN"/>
        </w:rPr>
      </w:pPr>
      <w:r w:rsidRPr="00406A95">
        <w:rPr>
          <w:color w:val="7030A0"/>
          <w:lang w:val="en-IN"/>
        </w:rPr>
        <w:t xml:space="preserve">Evaluation of filtration capability of SaliFilter by comparing turbidity changes against commercial saliva collection kits showed high turbidity in untreated saliva </w:t>
      </w:r>
      <w:r w:rsidRPr="00406A95">
        <w:rPr>
          <w:b/>
          <w:bCs/>
          <w:color w:val="7030A0"/>
          <w:lang w:val="en-IN"/>
        </w:rPr>
        <w:t>[1]</w:t>
      </w:r>
      <w:r w:rsidRPr="00406A95">
        <w:rPr>
          <w:color w:val="7030A0"/>
          <w:lang w:val="en-IN"/>
        </w:rPr>
        <w:t xml:space="preserve">, whereas SaliFilter-treated samples appeared visibly clear </w:t>
      </w:r>
      <w:r w:rsidRPr="00406A95">
        <w:rPr>
          <w:b/>
          <w:bCs/>
          <w:color w:val="7030A0"/>
          <w:lang w:val="en-IN"/>
        </w:rPr>
        <w:t>[2]</w:t>
      </w:r>
      <w:r w:rsidRPr="00406A95">
        <w:rPr>
          <w:color w:val="7030A0"/>
          <w:lang w:val="en-IN"/>
        </w:rPr>
        <w:t xml:space="preserve">. Samples processed using commercial kits showed only limited improvement in clarity </w:t>
      </w:r>
      <w:r w:rsidRPr="00406A95">
        <w:rPr>
          <w:b/>
          <w:bCs/>
          <w:color w:val="7030A0"/>
          <w:lang w:val="en-IN"/>
        </w:rPr>
        <w:t>[3]</w:t>
      </w:r>
      <w:r w:rsidRPr="00406A95">
        <w:rPr>
          <w:color w:val="7030A0"/>
          <w:lang w:val="en-IN"/>
        </w:rPr>
        <w:t xml:space="preserve">. </w:t>
      </w:r>
    </w:p>
    <w:p w14:paraId="15DE82F2" w14:textId="77777777" w:rsidR="007974C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2A. </w:t>
      </w:r>
      <w:r w:rsidRPr="00406A95">
        <w:rPr>
          <w:i/>
          <w:iCs/>
          <w:color w:val="3333FF"/>
          <w:lang w:val="en-IN"/>
        </w:rPr>
        <w:t>Video editor: Please emphasize the 1</w:t>
      </w:r>
      <w:r w:rsidRPr="00406A95">
        <w:rPr>
          <w:i/>
          <w:iCs/>
          <w:color w:val="3333FF"/>
          <w:vertAlign w:val="superscript"/>
          <w:lang w:val="en-IN"/>
        </w:rPr>
        <w:t>st</w:t>
      </w:r>
      <w:r w:rsidRPr="00406A95">
        <w:rPr>
          <w:i/>
          <w:iCs/>
          <w:color w:val="3333FF"/>
          <w:lang w:val="en-IN"/>
        </w:rPr>
        <w:t xml:space="preserve"> tube labelled “Whole Saliva”</w:t>
      </w:r>
    </w:p>
    <w:p w14:paraId="14523836" w14:textId="77777777" w:rsidR="007974C6" w:rsidRPr="001F7E9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2A. </w:t>
      </w:r>
      <w:r w:rsidRPr="00406A95">
        <w:rPr>
          <w:i/>
          <w:iCs/>
          <w:color w:val="3333FF"/>
          <w:lang w:val="en-IN"/>
        </w:rPr>
        <w:t>Video editor: Please emphasize the 4th tube labelled “Salifilter”</w:t>
      </w:r>
    </w:p>
    <w:p w14:paraId="31432F3C" w14:textId="77777777" w:rsidR="007974C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2A. </w:t>
      </w:r>
      <w:r w:rsidRPr="00406A95">
        <w:rPr>
          <w:i/>
          <w:iCs/>
          <w:color w:val="3333FF"/>
          <w:lang w:val="en-IN"/>
        </w:rPr>
        <w:t>Video editor: Please emphasize the 2</w:t>
      </w:r>
      <w:r w:rsidRPr="00406A95">
        <w:rPr>
          <w:i/>
          <w:iCs/>
          <w:color w:val="3333FF"/>
          <w:vertAlign w:val="superscript"/>
          <w:lang w:val="en-IN"/>
        </w:rPr>
        <w:t>nd</w:t>
      </w:r>
      <w:r w:rsidRPr="00406A95">
        <w:rPr>
          <w:i/>
          <w:iCs/>
          <w:color w:val="3333FF"/>
          <w:lang w:val="en-IN"/>
        </w:rPr>
        <w:t xml:space="preserve"> and 3rd tubes labelled “Salivette” and “Supersal”</w:t>
      </w:r>
    </w:p>
    <w:p w14:paraId="7977CC70" w14:textId="77777777" w:rsidR="007974C6" w:rsidRPr="00C302B2" w:rsidRDefault="007974C6" w:rsidP="007974C6">
      <w:pPr>
        <w:pStyle w:val="TemplateNarration"/>
        <w:numPr>
          <w:ilvl w:val="1"/>
          <w:numId w:val="3"/>
        </w:numPr>
        <w:rPr>
          <w:lang w:val="en-IN"/>
        </w:rPr>
      </w:pPr>
      <w:r w:rsidRPr="00406A95">
        <w:rPr>
          <w:color w:val="7030A0"/>
          <w:lang w:val="en-IN"/>
        </w:rPr>
        <w:t xml:space="preserve">Salivary protein quantification by absorbance at 280 nanometers showed an approximate 69% reduction following filtration </w:t>
      </w:r>
      <w:r w:rsidRPr="00406A95">
        <w:rPr>
          <w:b/>
          <w:bCs/>
          <w:color w:val="7030A0"/>
          <w:lang w:val="en-IN"/>
        </w:rPr>
        <w:t>[1]</w:t>
      </w:r>
      <w:r w:rsidRPr="00406A95">
        <w:rPr>
          <w:color w:val="7030A0"/>
          <w:lang w:val="en-IN"/>
        </w:rPr>
        <w:t xml:space="preserve">. A Bradford assay showed a marked decrease in color intensity in SaliFilter-treated samples corresponding to an approximately 80% reduction in total protein concentration </w:t>
      </w:r>
      <w:r w:rsidRPr="00406A95">
        <w:rPr>
          <w:b/>
          <w:bCs/>
          <w:color w:val="7030A0"/>
          <w:lang w:val="en-IN"/>
        </w:rPr>
        <w:t>[2]</w:t>
      </w:r>
      <w:r w:rsidRPr="00406A95">
        <w:rPr>
          <w:color w:val="7030A0"/>
          <w:lang w:val="en-IN"/>
        </w:rPr>
        <w:t>.</w:t>
      </w:r>
      <w:r>
        <w:rPr>
          <w:lang w:val="en-IN"/>
        </w:rPr>
        <w:t xml:space="preserve"> </w:t>
      </w:r>
    </w:p>
    <w:p w14:paraId="03EAD502" w14:textId="77777777" w:rsidR="007974C6" w:rsidRPr="001F7E9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>LAB MEDIA: Figure 2</w:t>
      </w:r>
      <w:r>
        <w:rPr>
          <w:lang w:val="en-IN"/>
        </w:rPr>
        <w:t>C</w:t>
      </w:r>
      <w:r w:rsidRPr="001F7E96">
        <w:rPr>
          <w:lang w:val="en-IN"/>
        </w:rPr>
        <w:t xml:space="preserve">. </w:t>
      </w:r>
      <w:r w:rsidRPr="00406A95">
        <w:rPr>
          <w:i/>
          <w:iCs/>
          <w:color w:val="3333FF"/>
          <w:lang w:val="en-IN"/>
        </w:rPr>
        <w:t>Video editor: Please emphasize the value 68.802 % in the graph.</w:t>
      </w:r>
    </w:p>
    <w:p w14:paraId="62FA6BFD" w14:textId="77777777" w:rsidR="007974C6" w:rsidRPr="00C302B2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>LAB MEDIA: Figure 2</w:t>
      </w:r>
      <w:r>
        <w:rPr>
          <w:lang w:val="en-IN"/>
        </w:rPr>
        <w:t>D</w:t>
      </w:r>
      <w:r w:rsidRPr="001F7E96">
        <w:rPr>
          <w:lang w:val="en-IN"/>
        </w:rPr>
        <w:t xml:space="preserve">. </w:t>
      </w:r>
      <w:r w:rsidRPr="00406A95">
        <w:rPr>
          <w:i/>
          <w:iCs/>
          <w:color w:val="3333FF"/>
          <w:lang w:val="en-IN"/>
        </w:rPr>
        <w:t>Video editor: Please emphasize the value 79.45 % in the graph.</w:t>
      </w:r>
    </w:p>
    <w:p w14:paraId="3C0DC6F1" w14:textId="6338744D" w:rsidR="007974C6" w:rsidRPr="00620E62" w:rsidRDefault="007974C6" w:rsidP="007974C6">
      <w:pPr>
        <w:pStyle w:val="TemplateNarration"/>
        <w:numPr>
          <w:ilvl w:val="1"/>
          <w:numId w:val="3"/>
        </w:numPr>
        <w:rPr>
          <w:lang w:val="en-IN"/>
        </w:rPr>
      </w:pPr>
      <w:r w:rsidRPr="00406A95">
        <w:rPr>
          <w:color w:val="7030A0"/>
          <w:lang w:val="en-IN"/>
        </w:rPr>
        <w:t xml:space="preserve">Capillary flow analysis demonstrated that removing mucins restored flow performance in pretreated saliva </w:t>
      </w:r>
      <w:r w:rsidRPr="00406A95">
        <w:rPr>
          <w:b/>
          <w:bCs/>
          <w:color w:val="7030A0"/>
          <w:lang w:val="en-IN"/>
        </w:rPr>
        <w:t>[1]</w:t>
      </w:r>
      <w:r w:rsidRPr="00406A95">
        <w:rPr>
          <w:color w:val="7030A0"/>
          <w:lang w:val="en-IN"/>
        </w:rPr>
        <w:t>. SDS-PAGE</w:t>
      </w:r>
      <w:r w:rsidR="009015D4">
        <w:rPr>
          <w:color w:val="7030A0"/>
          <w:lang w:val="en-IN"/>
        </w:rPr>
        <w:t xml:space="preserve"> </w:t>
      </w:r>
      <w:r w:rsidRPr="00406A95">
        <w:rPr>
          <w:color w:val="7030A0"/>
          <w:lang w:val="en-IN"/>
        </w:rPr>
        <w:t xml:space="preserve">analysis confirmed that mucins were retained upstream of the membrane </w:t>
      </w:r>
      <w:r w:rsidRPr="00406A95">
        <w:rPr>
          <w:b/>
          <w:bCs/>
          <w:color w:val="7030A0"/>
          <w:lang w:val="en-IN"/>
        </w:rPr>
        <w:t>[2]</w:t>
      </w:r>
      <w:r w:rsidRPr="00406A95">
        <w:rPr>
          <w:color w:val="7030A0"/>
          <w:lang w:val="en-IN"/>
        </w:rPr>
        <w:t xml:space="preserve"> and were absent from the processed samples </w:t>
      </w:r>
      <w:r w:rsidRPr="00406A95">
        <w:rPr>
          <w:b/>
          <w:bCs/>
          <w:color w:val="7030A0"/>
          <w:lang w:val="en-IN"/>
        </w:rPr>
        <w:t>[3]</w:t>
      </w:r>
      <w:r w:rsidRPr="00406A95">
        <w:rPr>
          <w:color w:val="7030A0"/>
          <w:lang w:val="en-IN"/>
        </w:rPr>
        <w:t xml:space="preserve">. </w:t>
      </w:r>
    </w:p>
    <w:p w14:paraId="7795D2F4" w14:textId="77777777" w:rsidR="007974C6" w:rsidRPr="00C302B2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3A. </w:t>
      </w:r>
      <w:r w:rsidRPr="00406A95">
        <w:rPr>
          <w:i/>
          <w:iCs/>
          <w:color w:val="3333FF"/>
          <w:lang w:val="en-IN"/>
        </w:rPr>
        <w:t>Video editor: Please emphasize the maroon bar along with its X-axis label.</w:t>
      </w:r>
    </w:p>
    <w:p w14:paraId="49CADED0" w14:textId="77777777" w:rsidR="007974C6" w:rsidRPr="001F7E9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t xml:space="preserve">LAB MEDIA: Figure 3B. </w:t>
      </w:r>
      <w:r w:rsidRPr="00406A95">
        <w:rPr>
          <w:i/>
          <w:iCs/>
          <w:color w:val="3333FF"/>
          <w:lang w:val="en-IN"/>
        </w:rPr>
        <w:t xml:space="preserve">Video editor: Please emphasize the lane labelled “2” on the membrane image along with the figured legend “Lane 2: Retained sample”. </w:t>
      </w:r>
    </w:p>
    <w:p w14:paraId="4D98F447" w14:textId="7123A97B" w:rsidR="00495959" w:rsidRPr="007974C6" w:rsidRDefault="007974C6" w:rsidP="007974C6">
      <w:pPr>
        <w:pStyle w:val="TemplateShot"/>
        <w:numPr>
          <w:ilvl w:val="2"/>
          <w:numId w:val="3"/>
        </w:numPr>
        <w:rPr>
          <w:lang w:val="en-IN"/>
        </w:rPr>
      </w:pPr>
      <w:r w:rsidRPr="001F7E96">
        <w:rPr>
          <w:lang w:val="en-IN"/>
        </w:rPr>
        <w:lastRenderedPageBreak/>
        <w:t xml:space="preserve">LAB MEDIA: Figure 3B. </w:t>
      </w:r>
      <w:r w:rsidRPr="00406A95">
        <w:rPr>
          <w:i/>
          <w:iCs/>
          <w:color w:val="3333FF"/>
          <w:lang w:val="en-IN"/>
        </w:rPr>
        <w:t>Video editor: Please emphasize the lane labelled “3” on the membrane image along with the figured legend “Lane 3: Processed sample”.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E1920" w14:textId="77777777" w:rsidR="00113E2E" w:rsidRDefault="00113E2E">
      <w:r>
        <w:separator/>
      </w:r>
    </w:p>
    <w:p w14:paraId="1B16CC73" w14:textId="77777777" w:rsidR="00113E2E" w:rsidRDefault="00113E2E"/>
  </w:endnote>
  <w:endnote w:type="continuationSeparator" w:id="0">
    <w:p w14:paraId="36231511" w14:textId="77777777" w:rsidR="00113E2E" w:rsidRDefault="00113E2E">
      <w:r>
        <w:continuationSeparator/>
      </w:r>
    </w:p>
    <w:p w14:paraId="7AEC0896" w14:textId="77777777" w:rsidR="00113E2E" w:rsidRDefault="00113E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11D951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D506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2C5B6" w14:textId="77777777" w:rsidR="00113E2E" w:rsidRDefault="00113E2E">
      <w:r>
        <w:separator/>
      </w:r>
    </w:p>
    <w:p w14:paraId="71F79C0C" w14:textId="77777777" w:rsidR="00113E2E" w:rsidRDefault="00113E2E"/>
  </w:footnote>
  <w:footnote w:type="continuationSeparator" w:id="0">
    <w:p w14:paraId="5000F6D1" w14:textId="77777777" w:rsidR="00113E2E" w:rsidRDefault="00113E2E">
      <w:r>
        <w:continuationSeparator/>
      </w:r>
    </w:p>
    <w:p w14:paraId="50098FAF" w14:textId="77777777" w:rsidR="00113E2E" w:rsidRDefault="00113E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3410C12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E2E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3506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23F4"/>
    <w:rsid w:val="002C54DB"/>
    <w:rsid w:val="002D48BB"/>
    <w:rsid w:val="002D52A1"/>
    <w:rsid w:val="002D7AA6"/>
    <w:rsid w:val="002E2E94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5065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5A41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74C6"/>
    <w:rsid w:val="007A149A"/>
    <w:rsid w:val="007A4E1D"/>
    <w:rsid w:val="007A7B79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15D4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5930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E2E9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E2E9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E2E9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E2E94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2E2E9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2E2E9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2E2E94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2E2E9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47238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C1D85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762BE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11</Pages>
  <Words>2498</Words>
  <Characters>14242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16707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75</cp:revision>
  <dcterms:created xsi:type="dcterms:W3CDTF">2025-01-20T00:16:00Z</dcterms:created>
  <dcterms:modified xsi:type="dcterms:W3CDTF">2026-06-05T15:49:00Z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