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ED09C" w14:textId="77777777" w:rsidR="006F7EF9" w:rsidRPr="009B44E7" w:rsidRDefault="00000000">
      <w:pPr>
        <w:pStyle w:val="Heading1"/>
        <w:spacing w:before="200" w:after="160"/>
        <w:rPr>
          <w:rFonts w:ascii="Arial" w:hAnsi="Arial" w:cs="Arial"/>
          <w:color w:val="auto"/>
        </w:rPr>
      </w:pPr>
      <w:r w:rsidRPr="009B44E7">
        <w:rPr>
          <w:rFonts w:ascii="Arial" w:hAnsi="Arial" w:cs="Arial"/>
          <w:b/>
          <w:bCs/>
          <w:color w:val="auto"/>
        </w:rPr>
        <w:t>Screen Capture Summary</w:t>
      </w:r>
    </w:p>
    <w:p w14:paraId="3C15C2DE" w14:textId="77777777" w:rsidR="006F7EF9" w:rsidRPr="009B44E7" w:rsidRDefault="00000000">
      <w:pPr>
        <w:spacing w:after="40"/>
        <w:rPr>
          <w:rFonts w:ascii="Arial" w:hAnsi="Arial" w:cs="Arial"/>
        </w:rPr>
      </w:pPr>
      <w:r w:rsidRPr="009B44E7">
        <w:rPr>
          <w:rFonts w:ascii="Arial" w:hAnsi="Arial" w:cs="Arial"/>
          <w:b/>
          <w:bCs/>
        </w:rPr>
        <w:t xml:space="preserve">Submission ID #: </w:t>
      </w:r>
      <w:r w:rsidRPr="009B44E7">
        <w:rPr>
          <w:rFonts w:ascii="Arial" w:hAnsi="Arial" w:cs="Arial"/>
        </w:rPr>
        <w:t>71688</w:t>
      </w:r>
    </w:p>
    <w:p w14:paraId="29E1A274" w14:textId="77777777" w:rsidR="006F7EF9" w:rsidRPr="009B44E7" w:rsidRDefault="00000000">
      <w:pPr>
        <w:spacing w:after="40"/>
        <w:rPr>
          <w:rFonts w:ascii="Arial" w:hAnsi="Arial" w:cs="Arial"/>
        </w:rPr>
      </w:pPr>
      <w:r w:rsidRPr="009B44E7">
        <w:rPr>
          <w:rFonts w:ascii="Arial" w:hAnsi="Arial" w:cs="Arial"/>
          <w:b/>
          <w:bCs/>
        </w:rPr>
        <w:t xml:space="preserve">Title: </w:t>
      </w:r>
      <w:r w:rsidRPr="009B44E7">
        <w:rPr>
          <w:rFonts w:ascii="Arial" w:hAnsi="Arial" w:cs="Arial"/>
        </w:rPr>
        <w:t>A Real-Time Image-Based Co-Culture Assay to Quantify Tumor-Infiltrating Lymphocyte-Mediated Apoptotic Killing of Patient-Derived Tumor Organoids</w:t>
      </w:r>
    </w:p>
    <w:p w14:paraId="502213E2" w14:textId="77777777" w:rsidR="006F7EF9" w:rsidRPr="009B44E7" w:rsidRDefault="00000000">
      <w:pPr>
        <w:spacing w:after="40"/>
        <w:rPr>
          <w:rFonts w:ascii="Arial" w:hAnsi="Arial" w:cs="Arial"/>
        </w:rPr>
      </w:pPr>
      <w:r w:rsidRPr="009B44E7">
        <w:rPr>
          <w:rFonts w:ascii="Arial" w:hAnsi="Arial" w:cs="Arial"/>
          <w:b/>
          <w:bCs/>
        </w:rPr>
        <w:t xml:space="preserve">Corresponding Author: </w:t>
      </w:r>
      <w:r w:rsidRPr="009B44E7">
        <w:rPr>
          <w:rFonts w:ascii="Arial" w:hAnsi="Arial" w:cs="Arial"/>
        </w:rPr>
        <w:t>Benjamin D. Hopkins (beh2020@med.cornell.edu)</w:t>
      </w:r>
    </w:p>
    <w:p w14:paraId="4661937A" w14:textId="77777777" w:rsidR="006F7EF9" w:rsidRPr="0092415D" w:rsidRDefault="00000000">
      <w:pPr>
        <w:spacing w:after="40"/>
        <w:rPr>
          <w:rFonts w:ascii="Arial" w:hAnsi="Arial" w:cs="Arial"/>
        </w:rPr>
      </w:pPr>
      <w:r w:rsidRPr="009B44E7">
        <w:rPr>
          <w:rFonts w:ascii="Arial" w:hAnsi="Arial" w:cs="Arial"/>
          <w:b/>
          <w:bCs/>
        </w:rPr>
        <w:t xml:space="preserve">Submitted by: </w:t>
      </w:r>
      <w:r w:rsidRPr="009B44E7">
        <w:rPr>
          <w:rFonts w:ascii="Arial" w:hAnsi="Arial" w:cs="Arial"/>
        </w:rPr>
        <w:t>Alyssa Duren-Lubanski (ald4012@med.cornell.edu</w:t>
      </w:r>
      <w:r w:rsidRPr="0092415D">
        <w:rPr>
          <w:rFonts w:ascii="Arial" w:hAnsi="Arial" w:cs="Arial"/>
        </w:rPr>
        <w:t>)</w:t>
      </w:r>
    </w:p>
    <w:p w14:paraId="0D8BFBD4" w14:textId="77777777" w:rsidR="006F7EF9" w:rsidRPr="0092415D" w:rsidRDefault="00000000">
      <w:pPr>
        <w:spacing w:after="240"/>
        <w:rPr>
          <w:rFonts w:ascii="Arial" w:hAnsi="Arial" w:cs="Arial"/>
        </w:rPr>
      </w:pPr>
      <w:r w:rsidRPr="0092415D">
        <w:rPr>
          <w:rFonts w:ascii="Arial" w:hAnsi="Arial" w:cs="Arial"/>
          <w:b/>
          <w:bCs/>
        </w:rPr>
        <w:t xml:space="preserve">Files: </w:t>
      </w:r>
      <w:r w:rsidRPr="0092415D">
        <w:rPr>
          <w:rFonts w:ascii="Arial" w:hAnsi="Arial" w:cs="Arial"/>
        </w:rPr>
        <w:t>8 screen capture videos, 1920 x 1080, 30 fps, H.264 (.mp4), no audio; 1 still image (.</w:t>
      </w:r>
      <w:proofErr w:type="spellStart"/>
      <w:r w:rsidRPr="0092415D">
        <w:rPr>
          <w:rFonts w:ascii="Arial" w:hAnsi="Arial" w:cs="Arial"/>
        </w:rPr>
        <w:t>png</w:t>
      </w:r>
      <w:proofErr w:type="spellEnd"/>
      <w:r w:rsidRPr="0092415D">
        <w:rPr>
          <w:rFonts w:ascii="Arial" w:hAnsi="Arial" w:cs="Arial"/>
        </w:rPr>
        <w:t>)</w:t>
      </w:r>
    </w:p>
    <w:p w14:paraId="4E48AF49" w14:textId="77777777" w:rsidR="006F7EF9" w:rsidRPr="0092415D" w:rsidRDefault="00000000">
      <w:pPr>
        <w:spacing w:before="280" w:after="100"/>
        <w:rPr>
          <w:rFonts w:ascii="Arial" w:hAnsi="Arial" w:cs="Arial"/>
        </w:rPr>
      </w:pPr>
      <w:r w:rsidRPr="0092415D">
        <w:rPr>
          <w:rFonts w:ascii="Arial" w:hAnsi="Arial" w:cs="Arial"/>
          <w:b/>
          <w:bCs/>
          <w:sz w:val="26"/>
          <w:szCs w:val="26"/>
        </w:rPr>
        <w:t>Screen captures, in order of appearance</w:t>
      </w:r>
    </w:p>
    <w:p w14:paraId="557950FF"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71688_screenshot_1.mp4</w:t>
      </w:r>
    </w:p>
    <w:p w14:paraId="2A25196F" w14:textId="77777777" w:rsidR="006F7EF9" w:rsidRPr="0092415D" w:rsidRDefault="00000000">
      <w:pPr>
        <w:spacing w:after="60"/>
        <w:ind w:left="720"/>
        <w:rPr>
          <w:rFonts w:ascii="Arial" w:hAnsi="Arial" w:cs="Arial"/>
        </w:rPr>
      </w:pPr>
      <w:proofErr w:type="gramStart"/>
      <w:r w:rsidRPr="0092415D">
        <w:rPr>
          <w:rFonts w:ascii="Arial" w:hAnsi="Arial" w:cs="Arial"/>
        </w:rPr>
        <w:t>o  3.4.3</w:t>
      </w:r>
      <w:proofErr w:type="gramEnd"/>
      <w:r w:rsidRPr="0092415D">
        <w:rPr>
          <w:rFonts w:ascii="Arial" w:hAnsi="Arial" w:cs="Arial"/>
        </w:rPr>
        <w:t xml:space="preserve"> (Uniformly distributed organoids in representative wells, reviewed in the vessel image viewer after the settling step) </w:t>
      </w:r>
      <w:r w:rsidRPr="0092415D">
        <w:rPr>
          <w:rFonts w:ascii="Arial" w:hAnsi="Arial" w:cs="Arial"/>
          <w:b/>
          <w:bCs/>
          <w:color w:val="C00000"/>
        </w:rPr>
        <w:t>00:00-00:13</w:t>
      </w:r>
    </w:p>
    <w:p w14:paraId="6C4D8625"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71688_screenshot_2.mp4</w:t>
      </w:r>
    </w:p>
    <w:p w14:paraId="75203CF0" w14:textId="77777777" w:rsidR="006F7EF9" w:rsidRPr="0092415D" w:rsidRDefault="00000000">
      <w:pPr>
        <w:spacing w:after="60"/>
        <w:ind w:left="720"/>
        <w:rPr>
          <w:rFonts w:ascii="Arial" w:hAnsi="Arial" w:cs="Arial"/>
        </w:rPr>
      </w:pPr>
      <w:proofErr w:type="gramStart"/>
      <w:r w:rsidRPr="0092415D">
        <w:rPr>
          <w:rFonts w:ascii="Arial" w:hAnsi="Arial" w:cs="Arial"/>
        </w:rPr>
        <w:t>o  5.2.1</w:t>
      </w:r>
      <w:proofErr w:type="gramEnd"/>
      <w:r w:rsidRPr="0092415D">
        <w:rPr>
          <w:rFonts w:ascii="Arial" w:hAnsi="Arial" w:cs="Arial"/>
        </w:rPr>
        <w:t xml:space="preserve"> (In the acquisition software, Scan on Schedule is selected and the Standard scan type is chosen) </w:t>
      </w:r>
      <w:r w:rsidRPr="0092415D">
        <w:rPr>
          <w:rFonts w:ascii="Arial" w:hAnsi="Arial" w:cs="Arial"/>
          <w:b/>
          <w:bCs/>
          <w:color w:val="C00000"/>
        </w:rPr>
        <w:t>00:00-00:21</w:t>
      </w:r>
    </w:p>
    <w:p w14:paraId="70CEBAFF" w14:textId="77777777" w:rsidR="006F7EF9" w:rsidRPr="0092415D" w:rsidRDefault="00000000">
      <w:pPr>
        <w:spacing w:after="60"/>
        <w:ind w:left="720"/>
        <w:rPr>
          <w:rFonts w:ascii="Arial" w:hAnsi="Arial" w:cs="Arial"/>
        </w:rPr>
      </w:pPr>
      <w:proofErr w:type="gramStart"/>
      <w:r w:rsidRPr="0092415D">
        <w:rPr>
          <w:rFonts w:ascii="Arial" w:hAnsi="Arial" w:cs="Arial"/>
        </w:rPr>
        <w:t>o  5.2.2</w:t>
      </w:r>
      <w:proofErr w:type="gramEnd"/>
      <w:r w:rsidRPr="0092415D">
        <w:rPr>
          <w:rFonts w:ascii="Arial" w:hAnsi="Arial" w:cs="Arial"/>
        </w:rPr>
        <w:t xml:space="preserve"> (On the Scan Settings screen the Phase, Green, and </w:t>
      </w:r>
      <w:proofErr w:type="gramStart"/>
      <w:r w:rsidRPr="0092415D">
        <w:rPr>
          <w:rFonts w:ascii="Arial" w:hAnsi="Arial" w:cs="Arial"/>
        </w:rPr>
        <w:t>Red</w:t>
      </w:r>
      <w:proofErr w:type="gramEnd"/>
      <w:r w:rsidRPr="0092415D">
        <w:rPr>
          <w:rFonts w:ascii="Arial" w:hAnsi="Arial" w:cs="Arial"/>
        </w:rPr>
        <w:t xml:space="preserve"> image channels are enabled; the </w:t>
      </w:r>
      <w:proofErr w:type="gramStart"/>
      <w:r w:rsidRPr="0092415D">
        <w:rPr>
          <w:rFonts w:ascii="Arial" w:hAnsi="Arial" w:cs="Arial"/>
        </w:rPr>
        <w:t>Green and Red</w:t>
      </w:r>
      <w:proofErr w:type="gramEnd"/>
      <w:r w:rsidRPr="0092415D">
        <w:rPr>
          <w:rFonts w:ascii="Arial" w:hAnsi="Arial" w:cs="Arial"/>
        </w:rPr>
        <w:t xml:space="preserve"> acquisition times of 300 and 400 milliseconds and the 10X objective are displayed alongside them) </w:t>
      </w:r>
      <w:r w:rsidRPr="0092415D">
        <w:rPr>
          <w:rFonts w:ascii="Arial" w:hAnsi="Arial" w:cs="Arial"/>
          <w:b/>
          <w:bCs/>
          <w:color w:val="C00000"/>
        </w:rPr>
        <w:t>00:21-00:31</w:t>
      </w:r>
    </w:p>
    <w:p w14:paraId="45E8B38F" w14:textId="77777777" w:rsidR="006F7EF9" w:rsidRPr="0092415D" w:rsidRDefault="00000000">
      <w:pPr>
        <w:spacing w:after="60"/>
        <w:ind w:left="720"/>
        <w:rPr>
          <w:rFonts w:ascii="Arial" w:hAnsi="Arial" w:cs="Arial"/>
        </w:rPr>
      </w:pPr>
      <w:proofErr w:type="gramStart"/>
      <w:r w:rsidRPr="0092415D">
        <w:rPr>
          <w:rFonts w:ascii="Arial" w:hAnsi="Arial" w:cs="Arial"/>
        </w:rPr>
        <w:t>o  5.2.3</w:t>
      </w:r>
      <w:proofErr w:type="gramEnd"/>
      <w:r w:rsidRPr="0092415D">
        <w:rPr>
          <w:rFonts w:ascii="Arial" w:hAnsi="Arial" w:cs="Arial"/>
        </w:rPr>
        <w:t xml:space="preserve"> (The remaining acquisition settings are entered: the 96-well imaging plate is selected from the vessel library and the vessel location in the instrument drawer is defined) </w:t>
      </w:r>
      <w:r w:rsidRPr="0092415D">
        <w:rPr>
          <w:rFonts w:ascii="Arial" w:hAnsi="Arial" w:cs="Arial"/>
          <w:b/>
          <w:bCs/>
          <w:color w:val="C00000"/>
        </w:rPr>
        <w:t>00:31-00:50</w:t>
      </w:r>
    </w:p>
    <w:p w14:paraId="0B3D5696"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71688_screenshot_3.mp4</w:t>
      </w:r>
    </w:p>
    <w:p w14:paraId="4B2F5F9B" w14:textId="77777777" w:rsidR="006F7EF9" w:rsidRPr="0092415D" w:rsidRDefault="00000000">
      <w:pPr>
        <w:spacing w:after="60"/>
        <w:ind w:left="720"/>
        <w:rPr>
          <w:rFonts w:ascii="Arial" w:hAnsi="Arial" w:cs="Arial"/>
        </w:rPr>
      </w:pPr>
      <w:proofErr w:type="gramStart"/>
      <w:r w:rsidRPr="0092415D">
        <w:rPr>
          <w:rFonts w:ascii="Arial" w:hAnsi="Arial" w:cs="Arial"/>
        </w:rPr>
        <w:t>o  5.3.1</w:t>
      </w:r>
      <w:proofErr w:type="gramEnd"/>
      <w:r w:rsidRPr="0092415D">
        <w:rPr>
          <w:rFonts w:ascii="Arial" w:hAnsi="Arial" w:cs="Arial"/>
        </w:rPr>
        <w:t xml:space="preserve"> (The wells, four image locations per well, the 2-hour scan interval, and the assay duration are defined) </w:t>
      </w:r>
      <w:r w:rsidRPr="0092415D">
        <w:rPr>
          <w:rFonts w:ascii="Arial" w:hAnsi="Arial" w:cs="Arial"/>
          <w:b/>
          <w:bCs/>
          <w:color w:val="C00000"/>
        </w:rPr>
        <w:t>00:00-00:47</w:t>
      </w:r>
    </w:p>
    <w:p w14:paraId="7373901A" w14:textId="77777777" w:rsidR="006F7EF9" w:rsidRPr="0092415D" w:rsidRDefault="00000000">
      <w:pPr>
        <w:spacing w:after="60"/>
        <w:ind w:left="720"/>
        <w:rPr>
          <w:rFonts w:ascii="Arial" w:hAnsi="Arial" w:cs="Arial"/>
        </w:rPr>
      </w:pPr>
      <w:proofErr w:type="gramStart"/>
      <w:r w:rsidRPr="0092415D">
        <w:rPr>
          <w:rFonts w:ascii="Arial" w:hAnsi="Arial" w:cs="Arial"/>
        </w:rPr>
        <w:t>o  5.3.2</w:t>
      </w:r>
      <w:proofErr w:type="gramEnd"/>
      <w:r w:rsidRPr="0092415D">
        <w:rPr>
          <w:rFonts w:ascii="Arial" w:hAnsi="Arial" w:cs="Arial"/>
        </w:rPr>
        <w:t xml:space="preserve"> (The scan summary is verified and Add to Schedule is pressed to begin the kinetic scan) </w:t>
      </w:r>
      <w:r w:rsidRPr="0092415D">
        <w:rPr>
          <w:rFonts w:ascii="Arial" w:hAnsi="Arial" w:cs="Arial"/>
          <w:b/>
          <w:bCs/>
          <w:color w:val="C00000"/>
        </w:rPr>
        <w:t>00:47-00:57</w:t>
      </w:r>
    </w:p>
    <w:p w14:paraId="336C2AA2"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71688_screenshot_4.mp4</w:t>
      </w:r>
    </w:p>
    <w:p w14:paraId="57AC65FC" w14:textId="77777777" w:rsidR="006F7EF9" w:rsidRPr="0092415D" w:rsidRDefault="00000000">
      <w:pPr>
        <w:spacing w:after="60"/>
        <w:ind w:left="720"/>
        <w:rPr>
          <w:rFonts w:ascii="Arial" w:hAnsi="Arial" w:cs="Arial"/>
        </w:rPr>
      </w:pPr>
      <w:proofErr w:type="gramStart"/>
      <w:r w:rsidRPr="0092415D">
        <w:rPr>
          <w:rFonts w:ascii="Arial" w:hAnsi="Arial" w:cs="Arial"/>
        </w:rPr>
        <w:t>o  5.4.1</w:t>
      </w:r>
      <w:proofErr w:type="gramEnd"/>
      <w:r w:rsidRPr="0092415D">
        <w:rPr>
          <w:rFonts w:ascii="Arial" w:hAnsi="Arial" w:cs="Arial"/>
        </w:rPr>
        <w:t xml:space="preserve"> (A new Analysis Definition is created and the Phase, Green, and </w:t>
      </w:r>
      <w:proofErr w:type="gramStart"/>
      <w:r w:rsidRPr="0092415D">
        <w:rPr>
          <w:rFonts w:ascii="Arial" w:hAnsi="Arial" w:cs="Arial"/>
        </w:rPr>
        <w:t>Red</w:t>
      </w:r>
      <w:proofErr w:type="gramEnd"/>
      <w:r w:rsidRPr="0092415D">
        <w:rPr>
          <w:rFonts w:ascii="Arial" w:hAnsi="Arial" w:cs="Arial"/>
        </w:rPr>
        <w:t xml:space="preserve"> channels are enabled) </w:t>
      </w:r>
      <w:r w:rsidRPr="0092415D">
        <w:rPr>
          <w:rFonts w:ascii="Arial" w:hAnsi="Arial" w:cs="Arial"/>
          <w:b/>
          <w:bCs/>
          <w:color w:val="C00000"/>
        </w:rPr>
        <w:t>00:00-00:40</w:t>
      </w:r>
    </w:p>
    <w:p w14:paraId="0BD16C49"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71688_screenshot_5.mp4</w:t>
      </w:r>
    </w:p>
    <w:p w14:paraId="7C33EA08" w14:textId="77777777" w:rsidR="006F7EF9" w:rsidRPr="0092415D" w:rsidRDefault="00000000">
      <w:pPr>
        <w:spacing w:after="60"/>
        <w:ind w:left="720"/>
        <w:rPr>
          <w:rFonts w:ascii="Arial" w:hAnsi="Arial" w:cs="Arial"/>
        </w:rPr>
      </w:pPr>
      <w:proofErr w:type="gramStart"/>
      <w:r w:rsidRPr="0092415D">
        <w:rPr>
          <w:rFonts w:ascii="Arial" w:hAnsi="Arial" w:cs="Arial"/>
        </w:rPr>
        <w:t>o  5.4.2</w:t>
      </w:r>
      <w:proofErr w:type="gramEnd"/>
      <w:r w:rsidRPr="0092415D">
        <w:rPr>
          <w:rFonts w:ascii="Arial" w:hAnsi="Arial" w:cs="Arial"/>
        </w:rPr>
        <w:t xml:space="preserve"> (All parameters for Red-channel tumor segmentation are configured: Surface Fit, threshold 2.0 RCU, Edge Split enabled with Edge sensitivity 0, Hole Fill and Adjust Size set to zero, and a minimum object-area filter of 50 square micrometers) </w:t>
      </w:r>
      <w:r w:rsidRPr="0092415D">
        <w:rPr>
          <w:rFonts w:ascii="Arial" w:hAnsi="Arial" w:cs="Arial"/>
          <w:b/>
          <w:bCs/>
          <w:color w:val="C00000"/>
        </w:rPr>
        <w:t>00:00-00:31</w:t>
      </w:r>
    </w:p>
    <w:p w14:paraId="6EA639FA"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71688_screenshot_6.mp4</w:t>
      </w:r>
    </w:p>
    <w:p w14:paraId="7A0B1C6F" w14:textId="77777777" w:rsidR="006F7EF9" w:rsidRPr="0092415D" w:rsidRDefault="00000000">
      <w:pPr>
        <w:spacing w:after="60"/>
        <w:ind w:left="720"/>
        <w:rPr>
          <w:rFonts w:ascii="Arial" w:hAnsi="Arial" w:cs="Arial"/>
        </w:rPr>
      </w:pPr>
      <w:proofErr w:type="gramStart"/>
      <w:r w:rsidRPr="0092415D">
        <w:rPr>
          <w:rFonts w:ascii="Arial" w:hAnsi="Arial" w:cs="Arial"/>
        </w:rPr>
        <w:t>o  5.5.1</w:t>
      </w:r>
      <w:proofErr w:type="gramEnd"/>
      <w:r w:rsidRPr="0092415D">
        <w:rPr>
          <w:rFonts w:ascii="Arial" w:hAnsi="Arial" w:cs="Arial"/>
        </w:rPr>
        <w:t xml:space="preserve"> (All parameters for Green-channel caspase segmentation are configured: Surface Fit, threshold 2.0 GCU, Edge Split enabled with Edge sensitivity 0, Hole Fill and Adjust Size set to zero, and no area or intensity filters applied) </w:t>
      </w:r>
      <w:r w:rsidRPr="0092415D">
        <w:rPr>
          <w:rFonts w:ascii="Arial" w:hAnsi="Arial" w:cs="Arial"/>
          <w:b/>
          <w:bCs/>
          <w:color w:val="C00000"/>
        </w:rPr>
        <w:t>00:00-00:10</w:t>
      </w:r>
    </w:p>
    <w:p w14:paraId="174ECED4"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71688_screenshot_7.mp4</w:t>
      </w:r>
    </w:p>
    <w:p w14:paraId="45616246" w14:textId="77777777" w:rsidR="006F7EF9" w:rsidRPr="0092415D" w:rsidRDefault="00000000">
      <w:pPr>
        <w:spacing w:after="60"/>
        <w:ind w:left="720"/>
        <w:rPr>
          <w:rFonts w:ascii="Arial" w:hAnsi="Arial" w:cs="Arial"/>
        </w:rPr>
      </w:pPr>
      <w:proofErr w:type="gramStart"/>
      <w:r w:rsidRPr="0092415D">
        <w:rPr>
          <w:rFonts w:ascii="Arial" w:hAnsi="Arial" w:cs="Arial"/>
        </w:rPr>
        <w:t>o  5.6.1</w:t>
      </w:r>
      <w:proofErr w:type="gramEnd"/>
      <w:r w:rsidRPr="0092415D">
        <w:rPr>
          <w:rFonts w:ascii="Arial" w:hAnsi="Arial" w:cs="Arial"/>
        </w:rPr>
        <w:t xml:space="preserve"> (The Green-and-</w:t>
      </w:r>
      <w:proofErr w:type="gramStart"/>
      <w:r w:rsidRPr="0092415D">
        <w:rPr>
          <w:rFonts w:ascii="Arial" w:hAnsi="Arial" w:cs="Arial"/>
        </w:rPr>
        <w:t>Red</w:t>
      </w:r>
      <w:proofErr w:type="gramEnd"/>
      <w:r w:rsidRPr="0092415D">
        <w:rPr>
          <w:rFonts w:ascii="Arial" w:hAnsi="Arial" w:cs="Arial"/>
        </w:rPr>
        <w:t xml:space="preserve"> overlap mask used to identify apoptotic tumor objects is defined) </w:t>
      </w:r>
      <w:r w:rsidRPr="0092415D">
        <w:rPr>
          <w:rFonts w:ascii="Arial" w:hAnsi="Arial" w:cs="Arial"/>
          <w:b/>
          <w:bCs/>
          <w:color w:val="C00000"/>
        </w:rPr>
        <w:t>00:00-00:10</w:t>
      </w:r>
    </w:p>
    <w:p w14:paraId="4403E74E" w14:textId="77777777" w:rsidR="006F7EF9" w:rsidRPr="0092415D" w:rsidRDefault="00000000">
      <w:pPr>
        <w:spacing w:after="60"/>
        <w:ind w:left="720"/>
        <w:rPr>
          <w:rFonts w:ascii="Arial" w:hAnsi="Arial" w:cs="Arial"/>
        </w:rPr>
      </w:pPr>
      <w:proofErr w:type="gramStart"/>
      <w:r w:rsidRPr="0092415D">
        <w:rPr>
          <w:rFonts w:ascii="Arial" w:hAnsi="Arial" w:cs="Arial"/>
        </w:rPr>
        <w:t>o  5.6.2</w:t>
      </w:r>
      <w:proofErr w:type="gramEnd"/>
      <w:r w:rsidRPr="0092415D">
        <w:rPr>
          <w:rFonts w:ascii="Arial" w:hAnsi="Arial" w:cs="Arial"/>
        </w:rPr>
        <w:t xml:space="preserve"> (The overlap is validated against control </w:t>
      </w:r>
      <w:proofErr w:type="gramStart"/>
      <w:r w:rsidRPr="0092415D">
        <w:rPr>
          <w:rFonts w:ascii="Arial" w:hAnsi="Arial" w:cs="Arial"/>
        </w:rPr>
        <w:t>wells</w:t>
      </w:r>
      <w:proofErr w:type="gramEnd"/>
      <w:r w:rsidRPr="0092415D">
        <w:rPr>
          <w:rFonts w:ascii="Arial" w:hAnsi="Arial" w:cs="Arial"/>
        </w:rPr>
        <w:t xml:space="preserve"> and the segmentation overlays are reviewed on the scan images) </w:t>
      </w:r>
      <w:r w:rsidRPr="0092415D">
        <w:rPr>
          <w:rFonts w:ascii="Arial" w:hAnsi="Arial" w:cs="Arial"/>
          <w:b/>
          <w:bCs/>
          <w:color w:val="C00000"/>
        </w:rPr>
        <w:t>00:10-00:20</w:t>
      </w:r>
    </w:p>
    <w:p w14:paraId="64CD66F0" w14:textId="77777777" w:rsidR="006F7EF9" w:rsidRPr="0092415D" w:rsidRDefault="00000000">
      <w:pPr>
        <w:spacing w:after="60"/>
        <w:ind w:left="200"/>
        <w:rPr>
          <w:rFonts w:ascii="Arial" w:hAnsi="Arial" w:cs="Arial"/>
        </w:rPr>
      </w:pPr>
      <w:r w:rsidRPr="0092415D">
        <w:rPr>
          <w:rFonts w:ascii="Arial" w:hAnsi="Arial" w:cs="Arial"/>
          <w:b/>
          <w:bCs/>
          <w:sz w:val="24"/>
          <w:szCs w:val="24"/>
        </w:rPr>
        <w:t>•  71688_screenshot_8.mp4</w:t>
      </w:r>
    </w:p>
    <w:p w14:paraId="36F2E998" w14:textId="77777777" w:rsidR="006F7EF9" w:rsidRPr="0092415D" w:rsidRDefault="00000000">
      <w:pPr>
        <w:spacing w:after="60"/>
        <w:ind w:left="720"/>
        <w:rPr>
          <w:rFonts w:ascii="Arial" w:hAnsi="Arial" w:cs="Arial"/>
        </w:rPr>
      </w:pPr>
      <w:proofErr w:type="gramStart"/>
      <w:r w:rsidRPr="0092415D">
        <w:rPr>
          <w:rFonts w:ascii="Arial" w:hAnsi="Arial" w:cs="Arial"/>
        </w:rPr>
        <w:t>o  5.7.1</w:t>
      </w:r>
      <w:proofErr w:type="gramEnd"/>
      <w:r w:rsidRPr="0092415D">
        <w:rPr>
          <w:rFonts w:ascii="Arial" w:hAnsi="Arial" w:cs="Arial"/>
        </w:rPr>
        <w:t xml:space="preserve"> (Scan times and wells are selected and the Green-and-</w:t>
      </w:r>
      <w:proofErr w:type="gramStart"/>
      <w:r w:rsidRPr="0092415D">
        <w:rPr>
          <w:rFonts w:ascii="Arial" w:hAnsi="Arial" w:cs="Arial"/>
        </w:rPr>
        <w:t>Red</w:t>
      </w:r>
      <w:proofErr w:type="gramEnd"/>
      <w:r w:rsidRPr="0092415D">
        <w:rPr>
          <w:rFonts w:ascii="Arial" w:hAnsi="Arial" w:cs="Arial"/>
        </w:rPr>
        <w:t xml:space="preserve"> double-positive metric is reviewed) </w:t>
      </w:r>
      <w:r w:rsidRPr="0092415D">
        <w:rPr>
          <w:rFonts w:ascii="Arial" w:hAnsi="Arial" w:cs="Arial"/>
          <w:b/>
          <w:bCs/>
          <w:color w:val="C00000"/>
        </w:rPr>
        <w:t>00:00-00:26</w:t>
      </w:r>
    </w:p>
    <w:p w14:paraId="1FF82EFB" w14:textId="77777777" w:rsidR="006F7EF9" w:rsidRPr="0092415D" w:rsidRDefault="00000000">
      <w:pPr>
        <w:spacing w:after="60"/>
        <w:ind w:left="720"/>
        <w:rPr>
          <w:rFonts w:ascii="Arial" w:hAnsi="Arial" w:cs="Arial"/>
        </w:rPr>
      </w:pPr>
      <w:proofErr w:type="gramStart"/>
      <w:r w:rsidRPr="0092415D">
        <w:rPr>
          <w:rFonts w:ascii="Arial" w:hAnsi="Arial" w:cs="Arial"/>
        </w:rPr>
        <w:lastRenderedPageBreak/>
        <w:t>o  5.7.2</w:t>
      </w:r>
      <w:proofErr w:type="gramEnd"/>
      <w:r w:rsidRPr="0092415D">
        <w:rPr>
          <w:rFonts w:ascii="Arial" w:hAnsi="Arial" w:cs="Arial"/>
        </w:rPr>
        <w:t xml:space="preserve"> (Export Data is pressed and the software gathers the object-level and per-well statistics for every selected timepoint) </w:t>
      </w:r>
      <w:r w:rsidRPr="0092415D">
        <w:rPr>
          <w:rFonts w:ascii="Arial" w:hAnsi="Arial" w:cs="Arial"/>
          <w:b/>
          <w:bCs/>
          <w:color w:val="C00000"/>
        </w:rPr>
        <w:t>00:26-00:36</w:t>
      </w:r>
    </w:p>
    <w:p w14:paraId="0F2F26F5" w14:textId="77777777" w:rsidR="006F7EF9" w:rsidRPr="0092415D" w:rsidRDefault="00000000">
      <w:pPr>
        <w:spacing w:before="280" w:after="100"/>
        <w:rPr>
          <w:rFonts w:ascii="Arial" w:hAnsi="Arial" w:cs="Arial"/>
        </w:rPr>
      </w:pPr>
      <w:r w:rsidRPr="0092415D">
        <w:rPr>
          <w:rFonts w:ascii="Arial" w:hAnsi="Arial" w:cs="Arial"/>
          <w:b/>
          <w:bCs/>
          <w:sz w:val="26"/>
          <w:szCs w:val="26"/>
        </w:rPr>
        <w:t>Still image</w:t>
      </w:r>
    </w:p>
    <w:p w14:paraId="1EF63B54" w14:textId="77777777" w:rsidR="006F7EF9" w:rsidRPr="0092415D" w:rsidRDefault="00000000">
      <w:pPr>
        <w:spacing w:after="60"/>
        <w:ind w:left="200"/>
        <w:rPr>
          <w:rFonts w:ascii="Arial" w:hAnsi="Arial" w:cs="Arial"/>
        </w:rPr>
      </w:pPr>
      <w:r w:rsidRPr="0092415D">
        <w:rPr>
          <w:rFonts w:ascii="Arial" w:hAnsi="Arial" w:cs="Arial"/>
          <w:b/>
          <w:bCs/>
          <w:sz w:val="24"/>
          <w:szCs w:val="24"/>
        </w:rPr>
        <w:t>•  71688_still_2.6.3.png</w:t>
      </w:r>
    </w:p>
    <w:p w14:paraId="674ED370" w14:textId="77777777" w:rsidR="006F7EF9" w:rsidRPr="0092415D" w:rsidRDefault="00000000">
      <w:pPr>
        <w:spacing w:after="60"/>
        <w:ind w:left="720"/>
        <w:rPr>
          <w:rFonts w:ascii="Arial" w:hAnsi="Arial" w:cs="Arial"/>
        </w:rPr>
      </w:pPr>
      <w:proofErr w:type="gramStart"/>
      <w:r w:rsidRPr="0092415D">
        <w:rPr>
          <w:rFonts w:ascii="Arial" w:hAnsi="Arial" w:cs="Arial"/>
        </w:rPr>
        <w:t>o  2.6.3</w:t>
      </w:r>
      <w:proofErr w:type="gramEnd"/>
      <w:r w:rsidRPr="0092415D">
        <w:rPr>
          <w:rFonts w:ascii="Arial" w:hAnsi="Arial" w:cs="Arial"/>
        </w:rPr>
        <w:t xml:space="preserve"> (Embedded cells inside the Matrigel matrix after polymerization; brightfield, 1408 x 1040, 3.98 x 2.94 mm field of view with 800 micrometer scale bar) </w:t>
      </w:r>
      <w:r w:rsidRPr="0092415D">
        <w:rPr>
          <w:rFonts w:ascii="Arial" w:hAnsi="Arial" w:cs="Arial"/>
          <w:b/>
          <w:bCs/>
          <w:color w:val="C00000"/>
        </w:rPr>
        <w:t>still image - no timecode</w:t>
      </w:r>
    </w:p>
    <w:p w14:paraId="56126C4B" w14:textId="77777777" w:rsidR="006F7EF9" w:rsidRPr="0092415D" w:rsidRDefault="006F7EF9">
      <w:pPr>
        <w:pBdr>
          <w:top w:val="single" w:sz="6" w:space="0" w:color="AAAAAA"/>
        </w:pBdr>
        <w:spacing w:before="400" w:after="120"/>
        <w:rPr>
          <w:rFonts w:ascii="Arial" w:hAnsi="Arial" w:cs="Arial"/>
        </w:rPr>
      </w:pPr>
    </w:p>
    <w:p w14:paraId="1BD155B6" w14:textId="77777777" w:rsidR="006F7EF9" w:rsidRPr="0092415D" w:rsidRDefault="00000000">
      <w:pPr>
        <w:spacing w:before="280" w:after="100"/>
        <w:rPr>
          <w:rFonts w:ascii="Arial" w:hAnsi="Arial" w:cs="Arial"/>
        </w:rPr>
      </w:pPr>
      <w:r w:rsidRPr="0092415D">
        <w:rPr>
          <w:rFonts w:ascii="Arial" w:hAnsi="Arial" w:cs="Arial"/>
          <w:b/>
          <w:bCs/>
          <w:sz w:val="26"/>
          <w:szCs w:val="26"/>
        </w:rPr>
        <w:t>Notes for the editor</w:t>
      </w:r>
    </w:p>
    <w:p w14:paraId="48D1E023" w14:textId="77777777" w:rsidR="006F7EF9" w:rsidRPr="0092415D" w:rsidRDefault="00000000">
      <w:pPr>
        <w:spacing w:after="80"/>
        <w:ind w:left="200"/>
        <w:rPr>
          <w:rFonts w:ascii="Arial" w:hAnsi="Arial" w:cs="Arial"/>
        </w:rPr>
      </w:pPr>
      <w:r w:rsidRPr="0092415D">
        <w:rPr>
          <w:rFonts w:ascii="Arial" w:hAnsi="Arial" w:cs="Arial"/>
        </w:rPr>
        <w:t>•  Shots 5.2.2, 5.3.2, 5.5.1, 5.6.1, and 5.6.2 were recorded as short actions. A held final frame was added to each so every shot runs at least 10 seconds, per the screen capture guidelines. The held frames appear at the end of each of those shots.</w:t>
      </w:r>
    </w:p>
    <w:p w14:paraId="60BE0220" w14:textId="79CF85A8" w:rsidR="006F7EF9" w:rsidRPr="0092415D" w:rsidRDefault="00000000" w:rsidP="0092415D">
      <w:pPr>
        <w:spacing w:after="80"/>
        <w:ind w:left="200"/>
        <w:rPr>
          <w:rFonts w:ascii="Arial" w:hAnsi="Arial" w:cs="Arial"/>
        </w:rPr>
      </w:pPr>
      <w:r w:rsidRPr="0092415D">
        <w:rPr>
          <w:rFonts w:ascii="Arial" w:hAnsi="Arial" w:cs="Arial"/>
        </w:rPr>
        <w:t xml:space="preserve">•  Source captures were recorded at varying window sizes. All files were scaled to fit and padded to a uniform 1920 x 1080 frame; letterbox or </w:t>
      </w:r>
      <w:proofErr w:type="spellStart"/>
      <w:r w:rsidRPr="0092415D">
        <w:rPr>
          <w:rFonts w:ascii="Arial" w:hAnsi="Arial" w:cs="Arial"/>
        </w:rPr>
        <w:t>pillarbox</w:t>
      </w:r>
      <w:proofErr w:type="spellEnd"/>
      <w:r w:rsidRPr="0092415D">
        <w:rPr>
          <w:rFonts w:ascii="Arial" w:hAnsi="Arial" w:cs="Arial"/>
        </w:rPr>
        <w:t xml:space="preserve"> bars are black.</w:t>
      </w:r>
    </w:p>
    <w:p w14:paraId="4C192E19" w14:textId="2B6BF81A" w:rsidR="006F7EF9" w:rsidRPr="0092415D" w:rsidRDefault="00000000" w:rsidP="0092415D">
      <w:pPr>
        <w:spacing w:after="80"/>
        <w:ind w:left="200"/>
        <w:rPr>
          <w:rFonts w:ascii="Arial" w:hAnsi="Arial" w:cs="Arial"/>
        </w:rPr>
      </w:pPr>
      <w:r w:rsidRPr="0092415D">
        <w:rPr>
          <w:rFonts w:ascii="Arial" w:hAnsi="Arial" w:cs="Arial"/>
        </w:rPr>
        <w:t xml:space="preserve">•  In shot 5.2.2 the </w:t>
      </w:r>
      <w:proofErr w:type="gramStart"/>
      <w:r w:rsidRPr="0092415D">
        <w:rPr>
          <w:rFonts w:ascii="Arial" w:hAnsi="Arial" w:cs="Arial"/>
        </w:rPr>
        <w:t>Green and Red</w:t>
      </w:r>
      <w:proofErr w:type="gramEnd"/>
      <w:r w:rsidRPr="0092415D">
        <w:rPr>
          <w:rFonts w:ascii="Arial" w:hAnsi="Arial" w:cs="Arial"/>
        </w:rPr>
        <w:t xml:space="preserve"> acquisition times are already populated at 300 and 400 milliseconds when the Scan Settings screen opens; the values are legible throughout but are not typed on camera.</w:t>
      </w:r>
    </w:p>
    <w:p w14:paraId="7D0A4ADF" w14:textId="77777777" w:rsidR="006F7EF9" w:rsidRPr="0092415D" w:rsidRDefault="00000000">
      <w:pPr>
        <w:spacing w:after="80"/>
        <w:ind w:left="200"/>
        <w:rPr>
          <w:rFonts w:ascii="Arial" w:hAnsi="Arial" w:cs="Arial"/>
        </w:rPr>
      </w:pPr>
      <w:r w:rsidRPr="0092415D">
        <w:rPr>
          <w:rFonts w:ascii="Arial" w:hAnsi="Arial" w:cs="Arial"/>
        </w:rPr>
        <w:t>•  In shot 5.7.2 the data-gathering progress dialog is still running when the clip ends; the completed export is not shown on screen.</w:t>
      </w:r>
    </w:p>
    <w:p w14:paraId="0EE74C65" w14:textId="77777777" w:rsidR="006F7EF9" w:rsidRPr="0092415D" w:rsidRDefault="00000000">
      <w:pPr>
        <w:spacing w:after="80"/>
        <w:ind w:left="200"/>
        <w:rPr>
          <w:rFonts w:ascii="Arial" w:hAnsi="Arial" w:cs="Arial"/>
        </w:rPr>
      </w:pPr>
      <w:r w:rsidRPr="0092415D">
        <w:rPr>
          <w:rFonts w:ascii="Arial" w:hAnsi="Arial" w:cs="Arial"/>
        </w:rPr>
        <w:t>•  Shot 3.4.3 was captured from the imaging system's vessel image viewer rather than on a stereomicroscope, so it is supplied here as a screen capture and numbered in order of appearance.</w:t>
      </w:r>
    </w:p>
    <w:p w14:paraId="3F743B43" w14:textId="4DA707A5" w:rsidR="006F7EF9" w:rsidRPr="0092415D" w:rsidRDefault="00000000" w:rsidP="0092415D">
      <w:pPr>
        <w:spacing w:after="80"/>
        <w:ind w:left="200"/>
        <w:rPr>
          <w:rFonts w:ascii="Arial" w:hAnsi="Arial" w:cs="Arial"/>
        </w:rPr>
      </w:pPr>
      <w:r w:rsidRPr="0092415D">
        <w:rPr>
          <w:rFonts w:ascii="Arial" w:hAnsi="Arial" w:cs="Arial"/>
        </w:rPr>
        <w:t>•  Shot 2.6.3 is a single exported microscope image and is supplied as a still, so no timecode applies. It is available for the editor to hold on screen for the length of the narration.</w:t>
      </w:r>
    </w:p>
    <w:sectPr w:rsidR="006F7EF9" w:rsidRPr="0092415D">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71BC2"/>
    <w:multiLevelType w:val="hybridMultilevel"/>
    <w:tmpl w:val="306619A2"/>
    <w:lvl w:ilvl="0" w:tplc="DB5289B2">
      <w:start w:val="1"/>
      <w:numFmt w:val="bullet"/>
      <w:lvlText w:val="●"/>
      <w:lvlJc w:val="left"/>
      <w:pPr>
        <w:ind w:left="720" w:hanging="360"/>
      </w:pPr>
    </w:lvl>
    <w:lvl w:ilvl="1" w:tplc="F6A49E0E">
      <w:start w:val="1"/>
      <w:numFmt w:val="bullet"/>
      <w:lvlText w:val="○"/>
      <w:lvlJc w:val="left"/>
      <w:pPr>
        <w:ind w:left="1440" w:hanging="360"/>
      </w:pPr>
    </w:lvl>
    <w:lvl w:ilvl="2" w:tplc="05D4109A">
      <w:start w:val="1"/>
      <w:numFmt w:val="bullet"/>
      <w:lvlText w:val="■"/>
      <w:lvlJc w:val="left"/>
      <w:pPr>
        <w:ind w:left="2160" w:hanging="360"/>
      </w:pPr>
    </w:lvl>
    <w:lvl w:ilvl="3" w:tplc="5B240620">
      <w:start w:val="1"/>
      <w:numFmt w:val="bullet"/>
      <w:lvlText w:val="●"/>
      <w:lvlJc w:val="left"/>
      <w:pPr>
        <w:ind w:left="2880" w:hanging="360"/>
      </w:pPr>
    </w:lvl>
    <w:lvl w:ilvl="4" w:tplc="741A8A74">
      <w:start w:val="1"/>
      <w:numFmt w:val="bullet"/>
      <w:lvlText w:val="○"/>
      <w:lvlJc w:val="left"/>
      <w:pPr>
        <w:ind w:left="3600" w:hanging="360"/>
      </w:pPr>
    </w:lvl>
    <w:lvl w:ilvl="5" w:tplc="0D0A900E">
      <w:start w:val="1"/>
      <w:numFmt w:val="bullet"/>
      <w:lvlText w:val="■"/>
      <w:lvlJc w:val="left"/>
      <w:pPr>
        <w:ind w:left="4320" w:hanging="360"/>
      </w:pPr>
    </w:lvl>
    <w:lvl w:ilvl="6" w:tplc="003AF558">
      <w:start w:val="1"/>
      <w:numFmt w:val="bullet"/>
      <w:lvlText w:val="●"/>
      <w:lvlJc w:val="left"/>
      <w:pPr>
        <w:ind w:left="5040" w:hanging="360"/>
      </w:pPr>
    </w:lvl>
    <w:lvl w:ilvl="7" w:tplc="FD22902E">
      <w:start w:val="1"/>
      <w:numFmt w:val="bullet"/>
      <w:lvlText w:val="●"/>
      <w:lvlJc w:val="left"/>
      <w:pPr>
        <w:ind w:left="5760" w:hanging="360"/>
      </w:pPr>
    </w:lvl>
    <w:lvl w:ilvl="8" w:tplc="A4B657B4">
      <w:start w:val="1"/>
      <w:numFmt w:val="bullet"/>
      <w:lvlText w:val="●"/>
      <w:lvlJc w:val="left"/>
      <w:pPr>
        <w:ind w:left="6480" w:hanging="360"/>
      </w:pPr>
    </w:lvl>
  </w:abstractNum>
  <w:num w:numId="1" w16cid:durableId="16236066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EF9"/>
    <w:rsid w:val="006F7EF9"/>
    <w:rsid w:val="0092415D"/>
    <w:rsid w:val="009B44E7"/>
    <w:rsid w:val="00C8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D500FE"/>
  <w15:docId w15:val="{489341C6-FBB3-5444-945B-22D7C44C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3535</Characters>
  <Application>Microsoft Office Word</Application>
  <DocSecurity>0</DocSecurity>
  <Lines>39</Lines>
  <Paragraphs>11</Paragraphs>
  <ScaleCrop>false</ScaleCrop>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Alyssa Beth Duren-Lubanski</cp:lastModifiedBy>
  <cp:revision>3</cp:revision>
  <dcterms:created xsi:type="dcterms:W3CDTF">2026-09-04T22:34:00Z</dcterms:created>
  <dcterms:modified xsi:type="dcterms:W3CDTF">2026-09-04T22:37:00Z</dcterms:modified>
</cp:coreProperties>
</file>