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0080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D80">
        <w:rPr>
          <w:rFonts w:eastAsia="Times New Roman" w:cstheme="minorHAnsi"/>
          <w:b/>
        </w:rPr>
        <w:t>71930</w:t>
      </w:r>
    </w:p>
    <w:p w14:paraId="2F6924E5" w14:textId="207CD1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D80">
        <w:rPr>
          <w:rFonts w:eastAsia="Times New Roman" w:cstheme="minorHAnsi"/>
          <w:b/>
        </w:rPr>
        <w:t>Sri Lakshmi Priya</w:t>
      </w:r>
    </w:p>
    <w:p w14:paraId="6FB9233B" w14:textId="23B4CA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F3D80" w:rsidRPr="00BF3D80">
          <w:rPr>
            <w:rStyle w:val="Hyperlink"/>
            <w:rFonts w:eastAsia="Times New Roman" w:cstheme="minorHAnsi"/>
            <w:b/>
          </w:rPr>
          <w:t>https://review.jove.com/account/file-uploader?src=21938698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6528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F3D80" w:rsidRPr="00BF3D80">
        <w:rPr>
          <w:rFonts w:eastAsia="Times New Roman" w:cstheme="minorHAnsi"/>
          <w:b/>
          <w:sz w:val="32"/>
          <w:szCs w:val="32"/>
        </w:rPr>
        <w:t>Measuring the Effects of Pharmacological Compounds on Mitochondrial Morphology in Mouse Aging Models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6CED23" w14:textId="63E3A56C" w:rsidR="00BF3D80" w:rsidRPr="0054427B" w:rsidRDefault="00BF3D80" w:rsidP="00BF3D80">
      <w:r w:rsidRPr="0054427B">
        <w:t>Wayne Mitchell</w:t>
      </w:r>
      <w:r w:rsidRPr="0054427B">
        <w:rPr>
          <w:vertAlign w:val="superscript"/>
        </w:rPr>
        <w:t>1*</w:t>
      </w:r>
      <w:r w:rsidRPr="0054427B">
        <w:t>, Cecília G. de Magalhães</w:t>
      </w:r>
      <w:r w:rsidRPr="0054427B">
        <w:rPr>
          <w:vertAlign w:val="superscript"/>
        </w:rPr>
        <w:t>1*</w:t>
      </w:r>
      <w:r w:rsidRPr="0054427B">
        <w:t xml:space="preserve">, </w:t>
      </w:r>
      <w:proofErr w:type="spellStart"/>
      <w:r w:rsidRPr="0054427B">
        <w:t>Praju</w:t>
      </w:r>
      <w:proofErr w:type="spellEnd"/>
      <w:r w:rsidRPr="0054427B">
        <w:t xml:space="preserve"> Vikas Anekal</w:t>
      </w:r>
      <w:r w:rsidRPr="0054427B">
        <w:rPr>
          <w:vertAlign w:val="superscript"/>
        </w:rPr>
        <w:t>2</w:t>
      </w:r>
      <w:r w:rsidRPr="0054427B">
        <w:t>, Vadim N. Gladyshev</w:t>
      </w:r>
      <w:r w:rsidRPr="0054427B">
        <w:rPr>
          <w:vertAlign w:val="superscript"/>
        </w:rPr>
        <w:t>1</w:t>
      </w:r>
    </w:p>
    <w:p w14:paraId="67D22976" w14:textId="77777777" w:rsidR="00BF3D80" w:rsidRPr="0054427B" w:rsidRDefault="00BF3D80" w:rsidP="00BF3D80"/>
    <w:p w14:paraId="048D743B" w14:textId="37373FC4" w:rsidR="00BF3D80" w:rsidRPr="0054427B" w:rsidRDefault="00BF3D80" w:rsidP="00BF3D80">
      <w:r w:rsidRPr="0054427B">
        <w:rPr>
          <w:vertAlign w:val="superscript"/>
        </w:rPr>
        <w:t>1</w:t>
      </w:r>
      <w:r w:rsidRPr="0054427B">
        <w:t>Division of Genetics, Department of Medicine, Brigham and Women's Hospital, Harvard Medical School</w:t>
      </w:r>
    </w:p>
    <w:p w14:paraId="41B09F2D" w14:textId="5C01F1A4" w:rsidR="00BF3D80" w:rsidRPr="0054427B" w:rsidRDefault="00BF3D80" w:rsidP="00BF3D80">
      <w:r w:rsidRPr="0054427B">
        <w:rPr>
          <w:vertAlign w:val="superscript"/>
        </w:rPr>
        <w:t>2</w:t>
      </w:r>
      <w:r w:rsidRPr="0054427B">
        <w:t>MicRoN Core, Harvard Medical School</w:t>
      </w:r>
    </w:p>
    <w:p w14:paraId="74A3CDA1" w14:textId="18760F02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8C4CCC" w14:textId="6A52FB49" w:rsidR="00BF3D80" w:rsidRPr="00BF3D80" w:rsidRDefault="00BF3D80" w:rsidP="00EC3C46">
      <w:pPr>
        <w:outlineLvl w:val="0"/>
        <w:rPr>
          <w:rFonts w:eastAsia="Times New Roman" w:cstheme="minorHAnsi"/>
          <w:bCs/>
        </w:rPr>
      </w:pPr>
      <w:r w:rsidRPr="0054427B">
        <w:rPr>
          <w:vertAlign w:val="superscript"/>
        </w:rPr>
        <w:t>*</w:t>
      </w:r>
      <w:r w:rsidRPr="00BF3D80">
        <w:rPr>
          <w:rFonts w:eastAsia="Times New Roman" w:cstheme="minorHAnsi"/>
          <w:bCs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01CA53" w14:textId="77777777" w:rsidR="00BF3D80" w:rsidRPr="0054427B" w:rsidRDefault="00BF3D80" w:rsidP="00BF3D80">
      <w:bookmarkStart w:id="0" w:name="_Hlk25233958"/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02BBC85B" w14:textId="77777777" w:rsidR="00BF3D80" w:rsidRPr="0054427B" w:rsidRDefault="00BF3D80" w:rsidP="00BF3D80">
      <w:r w:rsidRPr="0054427B">
        <w:t xml:space="preserve">Vadim N. </w:t>
      </w:r>
      <w:proofErr w:type="spellStart"/>
      <w:r w:rsidRPr="0054427B">
        <w:t>Gladyshev</w:t>
      </w:r>
      <w:proofErr w:type="spellEnd"/>
      <w:r w:rsidRPr="0054427B">
        <w:t xml:space="preserve"> </w:t>
      </w:r>
      <w:r w:rsidRPr="0054427B">
        <w:tab/>
      </w:r>
      <w:r w:rsidRPr="0054427B">
        <w:tab/>
        <w:t>vgladyshev@rics.bwh.harvard.edu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BA20296" w14:textId="59455906" w:rsidR="00BF3D80" w:rsidRPr="0054427B" w:rsidRDefault="00BF3D80" w:rsidP="00BF3D80">
      <w:pPr>
        <w:rPr>
          <w:vertAlign w:val="superscript"/>
        </w:rPr>
      </w:pPr>
      <w:r w:rsidRPr="0054427B">
        <w:t xml:space="preserve">Cecília G. de Magalhães </w:t>
      </w:r>
      <w:r w:rsidRPr="0054427B">
        <w:tab/>
      </w:r>
      <w:r w:rsidR="00C60806">
        <w:t>cmagalhaes@schmidtsciencefellows.org</w:t>
      </w:r>
    </w:p>
    <w:p w14:paraId="5149F800" w14:textId="77777777" w:rsidR="00BF3D80" w:rsidRPr="0054427B" w:rsidRDefault="00BF3D80" w:rsidP="00BF3D80">
      <w:proofErr w:type="spellStart"/>
      <w:r w:rsidRPr="0054427B">
        <w:t>Praju</w:t>
      </w:r>
      <w:proofErr w:type="spellEnd"/>
      <w:r w:rsidRPr="0054427B">
        <w:t xml:space="preserve"> Vikas </w:t>
      </w:r>
      <w:proofErr w:type="spellStart"/>
      <w:r w:rsidRPr="0054427B">
        <w:t>Anekal</w:t>
      </w:r>
      <w:proofErr w:type="spellEnd"/>
      <w:r w:rsidRPr="0054427B">
        <w:t xml:space="preserve"> </w:t>
      </w:r>
      <w:r w:rsidRPr="0054427B">
        <w:tab/>
      </w:r>
      <w:r w:rsidRPr="0054427B">
        <w:tab/>
        <w:t>prajuvikas_anekal@hms.harvard.edu</w:t>
      </w:r>
    </w:p>
    <w:p w14:paraId="6FC7DCFA" w14:textId="77777777" w:rsidR="00BF3D80" w:rsidRPr="0054427B" w:rsidRDefault="00BF3D80" w:rsidP="00BF3D80"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617546D9" w14:textId="77777777" w:rsidR="00BF3D80" w:rsidRPr="0054427B" w:rsidRDefault="00BF3D80" w:rsidP="00BF3D80">
      <w:r w:rsidRPr="0054427B">
        <w:t xml:space="preserve">Vadim N. </w:t>
      </w:r>
      <w:proofErr w:type="spellStart"/>
      <w:r w:rsidRPr="0054427B">
        <w:t>Gladyshev</w:t>
      </w:r>
      <w:proofErr w:type="spellEnd"/>
      <w:r w:rsidRPr="0054427B">
        <w:t xml:space="preserve"> </w:t>
      </w:r>
      <w:r w:rsidRPr="0054427B">
        <w:tab/>
      </w:r>
      <w:r w:rsidRPr="0054427B">
        <w:tab/>
        <w:t>vgladyshev@rics.bwh.harvard.edu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A25C34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C1164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5A96C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3E3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8A7135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70A48">
        <w:rPr>
          <w:rFonts w:eastAsia="Times New Roman" w:cstheme="minorHAnsi"/>
          <w:b/>
          <w:bCs/>
        </w:rPr>
        <w:t>Yes</w:t>
      </w:r>
      <w:r w:rsidR="000F4424">
        <w:rPr>
          <w:rFonts w:eastAsia="Times New Roman" w:cstheme="minorHAnsi"/>
          <w:b/>
          <w:bCs/>
        </w:rPr>
        <w:t>, done</w:t>
      </w:r>
    </w:p>
    <w:p w14:paraId="49EC9B72" w14:textId="2A1C6635" w:rsidR="00872DF6" w:rsidRDefault="00872DF6" w:rsidP="00872DF6">
      <w:pPr>
        <w:pStyle w:val="ShotDescription"/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06CC69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82F10">
        <w:rPr>
          <w:rFonts w:ascii="Calibri" w:hAnsi="Calibri" w:cs="Calibri"/>
          <w:b/>
          <w:bCs/>
          <w:color w:val="222222"/>
        </w:rPr>
        <w:t>08/12/2026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A0F3F35" w:rsidR="005F1ADF" w:rsidRDefault="000A7C4F" w:rsidP="00BF3D8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6E6485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2F7FF4">
        <w:rPr>
          <w:rFonts w:cstheme="minorHAnsi"/>
          <w:bCs/>
          <w:sz w:val="22"/>
          <w:szCs w:val="22"/>
        </w:rPr>
        <w:t>26</w:t>
      </w:r>
      <w:proofErr w:type="gramEnd"/>
    </w:p>
    <w:p w14:paraId="5AAC9C6C" w14:textId="5581DB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F7FF4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27E071B4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728B7" w:rsidRPr="003728B7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3728B7" w:rsidRPr="003728B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3728B7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F4424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0F4424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5C4AA9D4" w14:textId="5ED985D3" w:rsidR="00FB6BCE" w:rsidRPr="003728B7" w:rsidRDefault="00774A53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Wayne Mitchell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095FF9" w:rsidRPr="00095FF9">
        <w:rPr>
          <w:rFonts w:cstheme="minorHAnsi"/>
        </w:rPr>
        <w:t>Our research focuses on determining the impacts of different pharmacological compounds on mitochondrial morphology in aging mouse models.</w:t>
      </w:r>
    </w:p>
    <w:p w14:paraId="4B3BFA61" w14:textId="77777777" w:rsidR="003728B7" w:rsidRPr="00AA1573" w:rsidRDefault="003728B7" w:rsidP="003728B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0F442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791D17B8" w14:textId="6FA44939" w:rsidR="00FB6BCE" w:rsidRPr="003728B7" w:rsidRDefault="00774A53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4A53">
        <w:rPr>
          <w:b/>
          <w:bCs/>
          <w:u w:val="single"/>
        </w:rPr>
        <w:t>Cecília G. de Magalhães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95FF9">
        <w:rPr>
          <w:rFonts w:cstheme="minorHAnsi"/>
        </w:rPr>
        <w:t>Existing</w:t>
      </w:r>
      <w:r w:rsidR="00095FF9" w:rsidRPr="00095FF9">
        <w:rPr>
          <w:rFonts w:cstheme="minorHAnsi"/>
        </w:rPr>
        <w:t xml:space="preserve"> methods either do not work well with tissue immunofluorescence images or require extensive coding knowledge</w:t>
      </w:r>
      <w:r w:rsidR="00095FF9">
        <w:rPr>
          <w:rFonts w:cstheme="minorHAnsi"/>
        </w:rPr>
        <w:t>;</w:t>
      </w:r>
      <w:r w:rsidR="00095FF9" w:rsidRPr="00095FF9">
        <w:rPr>
          <w:rFonts w:cstheme="minorHAnsi"/>
        </w:rPr>
        <w:t xml:space="preserve"> this protocol </w:t>
      </w:r>
      <w:r w:rsidR="00095FF9">
        <w:rPr>
          <w:rFonts w:cstheme="minorHAnsi"/>
        </w:rPr>
        <w:t>overcomes</w:t>
      </w:r>
      <w:r w:rsidR="00095FF9" w:rsidRPr="00095FF9">
        <w:rPr>
          <w:rFonts w:cstheme="minorHAnsi"/>
        </w:rPr>
        <w:t xml:space="preserve"> these limitations</w:t>
      </w:r>
      <w:r w:rsidR="00095FF9">
        <w:rPr>
          <w:rFonts w:cstheme="minorHAnsi"/>
        </w:rPr>
        <w:t>.</w:t>
      </w:r>
    </w:p>
    <w:p w14:paraId="669197CB" w14:textId="77777777" w:rsidR="003728B7" w:rsidRPr="00AA1573" w:rsidRDefault="003728B7" w:rsidP="003728B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0F4424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0C61F04E" w14:textId="77777777" w:rsidR="003728B7" w:rsidRPr="003728B7" w:rsidRDefault="003728B7" w:rsidP="003728B7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2BA3CF26" w14:textId="77777777" w:rsidR="003728B7" w:rsidRPr="003728B7" w:rsidRDefault="003728B7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51EE0FFA" w14:textId="77777777" w:rsidR="003728B7" w:rsidRPr="003728B7" w:rsidRDefault="003728B7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iCs w:val="0"/>
          <w:vanish/>
          <w:color w:val="auto"/>
          <w:u w:val="single"/>
        </w:rPr>
      </w:pPr>
    </w:p>
    <w:p w14:paraId="0203E86F" w14:textId="464EA3C8" w:rsidR="00FB6BCE" w:rsidRPr="003728B7" w:rsidRDefault="00EB7D46" w:rsidP="003728B7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B7D46">
        <w:rPr>
          <w:rFonts w:cstheme="minorHAnsi"/>
          <w:b/>
          <w:iCs w:val="0"/>
          <w:color w:val="auto"/>
          <w:u w:val="single"/>
        </w:rPr>
        <w:t>Wayne Mitchell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cstheme="minorHAnsi"/>
        </w:rPr>
        <w:t>The most important consideration is accurately segmenting mitochondria, which requires finesse and is crucial for successfully performing this protocol.</w:t>
      </w:r>
    </w:p>
    <w:p w14:paraId="14804D33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0F4424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3485B6BF" w14:textId="435C440D" w:rsidR="00FB6BCE" w:rsidRDefault="00EB7D4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EB7D46">
        <w:rPr>
          <w:b/>
          <w:bCs/>
          <w:iCs w:val="0"/>
          <w:color w:val="auto"/>
          <w:u w:val="single"/>
        </w:rPr>
        <w:t>Cecília G. de Magalhães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eastAsia="Times New Roman" w:cstheme="minorHAnsi"/>
        </w:rPr>
        <w:t xml:space="preserve">Following this procedure, these methods </w:t>
      </w:r>
      <w:r w:rsidR="003728B7">
        <w:rPr>
          <w:rFonts w:eastAsia="Times New Roman" w:cstheme="minorHAnsi"/>
        </w:rPr>
        <w:t>can be</w:t>
      </w:r>
      <w:r w:rsidR="003728B7" w:rsidRPr="003728B7">
        <w:rPr>
          <w:rFonts w:eastAsia="Times New Roman" w:cstheme="minorHAnsi"/>
        </w:rPr>
        <w:t xml:space="preserve"> </w:t>
      </w:r>
      <w:r w:rsidR="003728B7">
        <w:rPr>
          <w:rFonts w:eastAsia="Times New Roman" w:cstheme="minorHAnsi"/>
        </w:rPr>
        <w:t>generalized</w:t>
      </w:r>
      <w:r w:rsidR="003728B7" w:rsidRPr="003728B7">
        <w:rPr>
          <w:rFonts w:eastAsia="Times New Roman" w:cstheme="minorHAnsi"/>
        </w:rPr>
        <w:t xml:space="preserve"> to other tissue types and potentially other organelles as well.</w:t>
      </w:r>
    </w:p>
    <w:p w14:paraId="311B2D1D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lastRenderedPageBreak/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0F4424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187A1CA4" w14:textId="2077E365" w:rsidR="00FB6BCE" w:rsidRPr="003728B7" w:rsidRDefault="00C470C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C470C0">
        <w:rPr>
          <w:rFonts w:cstheme="minorHAnsi"/>
          <w:b/>
          <w:iCs w:val="0"/>
          <w:color w:val="auto"/>
          <w:u w:val="single"/>
        </w:rPr>
        <w:t>Wayne Mitchell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728B7" w:rsidRPr="003728B7">
        <w:rPr>
          <w:rFonts w:cstheme="minorHAnsi"/>
        </w:rPr>
        <w:t>Future studies could develop methods to quantitatively measure and classify mitochondrial cristae structures in mouse tissues using super-resolution microscopy.</w:t>
      </w:r>
    </w:p>
    <w:p w14:paraId="21975CEC" w14:textId="77777777" w:rsidR="003728B7" w:rsidRPr="00AA1573" w:rsidRDefault="003728B7" w:rsidP="003728B7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032A054" w14:textId="77777777" w:rsidR="00095FF9" w:rsidRDefault="00095FF9" w:rsidP="00000E22">
      <w:pPr>
        <w:spacing w:before="120"/>
        <w:rPr>
          <w:rFonts w:cstheme="minorHAnsi"/>
        </w:rPr>
      </w:pPr>
    </w:p>
    <w:p w14:paraId="5178E8FF" w14:textId="77777777" w:rsidR="00095FF9" w:rsidRDefault="00095FF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C1078B5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</w:t>
      </w:r>
      <w:r w:rsidRPr="00BF3D80">
        <w:rPr>
          <w:rFonts w:eastAsia="Times New Roman" w:cstheme="minorHAnsi"/>
        </w:rPr>
        <w:t xml:space="preserve">) at </w:t>
      </w:r>
      <w:r w:rsidR="00BF3D80" w:rsidRPr="00BF3D80">
        <w:t>Brigham and Women's Hospital and Harvard Medical School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3523AFD" w:rsidR="00CE10F2" w:rsidRDefault="00047EB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047EB1">
        <w:rPr>
          <w:rFonts w:cstheme="minorHAnsi"/>
          <w:b/>
          <w:bCs/>
        </w:rPr>
        <w:t>Airyscan</w:t>
      </w:r>
      <w:proofErr w:type="spellEnd"/>
      <w:r w:rsidRPr="00047EB1">
        <w:rPr>
          <w:rFonts w:cstheme="minorHAnsi"/>
          <w:b/>
          <w:bCs/>
        </w:rPr>
        <w:t xml:space="preserve"> </w:t>
      </w:r>
      <w:r w:rsidR="00E72EE0" w:rsidRPr="00047EB1">
        <w:rPr>
          <w:rFonts w:cstheme="minorHAnsi"/>
          <w:b/>
          <w:bCs/>
        </w:rPr>
        <w:t xml:space="preserve">Image Acquisition </w:t>
      </w:r>
      <w:r w:rsidRPr="00047EB1">
        <w:rPr>
          <w:rFonts w:cstheme="minorHAnsi"/>
          <w:b/>
          <w:bCs/>
        </w:rPr>
        <w:t xml:space="preserve">and </w:t>
      </w:r>
      <w:r w:rsidR="00E72EE0" w:rsidRPr="00047EB1">
        <w:rPr>
          <w:rFonts w:cstheme="minorHAnsi"/>
          <w:b/>
          <w:bCs/>
        </w:rPr>
        <w:t>Processing</w:t>
      </w:r>
    </w:p>
    <w:p w14:paraId="753B71A2" w14:textId="7D6B6DE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D365D">
        <w:rPr>
          <w:rFonts w:cstheme="minorHAnsi"/>
        </w:rPr>
        <w:t xml:space="preserve">Wayne Mitchell </w:t>
      </w:r>
    </w:p>
    <w:p w14:paraId="43F0A90E" w14:textId="1E783FFB" w:rsidR="000A5C7F" w:rsidRDefault="000A5C7F" w:rsidP="000A5C7F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: </w:t>
      </w:r>
      <w:r w:rsidRPr="000A5C7F">
        <w:rPr>
          <w:color w:val="auto"/>
          <w:highlight w:val="green"/>
        </w:rPr>
        <w:t>The screen recordings provided are the best the authors can obtain in their system</w:t>
      </w:r>
    </w:p>
    <w:p w14:paraId="24C6B477" w14:textId="0A073EC5" w:rsidR="00125924" w:rsidRPr="004819CF" w:rsidRDefault="000D17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Retrieve</w:t>
      </w:r>
      <w:r w:rsidRPr="004819CF">
        <w:rPr>
          <w:rFonts w:cstheme="minorHAnsi"/>
          <w:color w:val="7030A0"/>
        </w:rPr>
        <w:t xml:space="preserve"> </w:t>
      </w:r>
      <w:r w:rsidR="00EC1DA3">
        <w:rPr>
          <w:rFonts w:cstheme="minorHAnsi"/>
          <w:color w:val="7030A0"/>
        </w:rPr>
        <w:t>immunofluorescent-stained</w:t>
      </w:r>
      <w:r>
        <w:rPr>
          <w:rFonts w:cstheme="minorHAnsi"/>
          <w:color w:val="7030A0"/>
        </w:rPr>
        <w:t xml:space="preserve"> and mounted</w:t>
      </w:r>
      <w:r w:rsidRPr="00047EB1">
        <w:rPr>
          <w:rFonts w:cstheme="minorHAnsi"/>
          <w:color w:val="7030A0"/>
        </w:rPr>
        <w:t xml:space="preserve"> tissue sections</w:t>
      </w:r>
      <w:r>
        <w:rPr>
          <w:rFonts w:cstheme="minorHAnsi"/>
          <w:color w:val="7030A0"/>
        </w:rPr>
        <w:t xml:space="preserve"> from the freezer</w:t>
      </w:r>
      <w:r w:rsidDel="000D17D8">
        <w:rPr>
          <w:rFonts w:cstheme="minorHAnsi"/>
          <w:color w:val="7030A0"/>
        </w:rPr>
        <w:t xml:space="preserve"> </w:t>
      </w:r>
      <w:r w:rsidR="000547CC" w:rsidRPr="00047EB1">
        <w:rPr>
          <w:rFonts w:cstheme="minorHAnsi"/>
          <w:b/>
          <w:bCs/>
          <w:color w:val="7030A0"/>
        </w:rPr>
        <w:t>[</w:t>
      </w:r>
      <w:r w:rsidR="000547CC" w:rsidRPr="004819CF">
        <w:rPr>
          <w:rFonts w:cstheme="minorHAnsi"/>
          <w:b/>
          <w:bCs/>
          <w:color w:val="7030A0"/>
        </w:rPr>
        <w:t>1]</w:t>
      </w:r>
      <w:r w:rsidR="000547CC" w:rsidRPr="004819CF">
        <w:rPr>
          <w:rFonts w:cstheme="minorHAnsi"/>
          <w:color w:val="7030A0"/>
        </w:rPr>
        <w:t xml:space="preserve">.   </w:t>
      </w:r>
    </w:p>
    <w:p w14:paraId="7605F9E4" w14:textId="18E8C18A" w:rsidR="00C34F4C" w:rsidRPr="00E72EE0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19CF" w:rsidRPr="004819CF">
        <w:rPr>
          <w:rFonts w:cstheme="minorHAnsi"/>
        </w:rPr>
        <w:t xml:space="preserve">Talent arranging the </w:t>
      </w:r>
      <w:proofErr w:type="spellStart"/>
      <w:r w:rsidR="004819CF" w:rsidRPr="004819CF">
        <w:rPr>
          <w:rFonts w:cstheme="minorHAnsi"/>
        </w:rPr>
        <w:t>immunofluorescently</w:t>
      </w:r>
      <w:proofErr w:type="spellEnd"/>
      <w:r w:rsidR="004819CF" w:rsidRPr="004819CF">
        <w:rPr>
          <w:rFonts w:cstheme="minorHAnsi"/>
        </w:rPr>
        <w:t xml:space="preserve"> stained tissue sections on the laboratory bench.</w:t>
      </w:r>
      <w:r w:rsidR="00E0488A">
        <w:rPr>
          <w:rFonts w:cstheme="minorHAnsi"/>
        </w:rPr>
        <w:t xml:space="preserve"> </w:t>
      </w:r>
      <w:r w:rsidR="00E0488A">
        <w:rPr>
          <w:rFonts w:cstheme="minorHAnsi"/>
          <w:color w:val="EE0000"/>
        </w:rPr>
        <w:t>slides2.1NEW.mov</w:t>
      </w:r>
      <w:r w:rsidR="00AE076A">
        <w:rPr>
          <w:rFonts w:cstheme="minorHAnsi"/>
          <w:color w:val="EE0000"/>
        </w:rPr>
        <w:t xml:space="preserve"> 00:01-00:15</w:t>
      </w:r>
    </w:p>
    <w:p w14:paraId="31190C1B" w14:textId="187B467E" w:rsidR="00E72EE0" w:rsidRPr="00B07A3B" w:rsidRDefault="00E72EE0" w:rsidP="00E72EE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 to video editor: </w:t>
      </w:r>
      <w:r w:rsidRPr="00E72EE0">
        <w:rPr>
          <w:color w:val="auto"/>
          <w:highlight w:val="green"/>
        </w:rPr>
        <w:t>Please zoom into the left half of the screen for steps 2.2 to 2.10 and highlight or zoom into the areas where cursor is clicking for all the shots</w:t>
      </w:r>
      <w:r>
        <w:rPr>
          <w:color w:val="auto"/>
          <w:highlight w:val="green"/>
        </w:rPr>
        <w:t xml:space="preserve"> </w:t>
      </w:r>
    </w:p>
    <w:p w14:paraId="2C4D21DD" w14:textId="2DB4046E" w:rsidR="004819CF" w:rsidRDefault="004819CF" w:rsidP="004819CF">
      <w:pPr>
        <w:pStyle w:val="Narration"/>
        <w:numPr>
          <w:ilvl w:val="1"/>
          <w:numId w:val="3"/>
        </w:numPr>
      </w:pPr>
      <w:r>
        <w:t xml:space="preserve">To set up the </w:t>
      </w:r>
      <w:r w:rsidRPr="00333CAB">
        <w:t>acquisition</w:t>
      </w:r>
      <w:r w:rsidR="00B83575">
        <w:t xml:space="preserve"> on the </w:t>
      </w:r>
      <w:r w:rsidR="00B83575" w:rsidRPr="00B83575">
        <w:rPr>
          <w:iCs/>
          <w:lang w:val="en-US"/>
        </w:rPr>
        <w:t xml:space="preserve">ZEISS Airyscan2 point scanning LSM 980 </w:t>
      </w:r>
      <w:r w:rsidR="00D63DA8" w:rsidRPr="00D63DA8">
        <w:rPr>
          <w:i/>
          <w:color w:val="EE0000"/>
          <w:lang w:val="en-US"/>
        </w:rPr>
        <w:t>(L-S-M-nine-eighty)</w:t>
      </w:r>
      <w:r w:rsidR="00D63DA8">
        <w:rPr>
          <w:iCs/>
          <w:lang w:val="en-US"/>
        </w:rPr>
        <w:t xml:space="preserve"> </w:t>
      </w:r>
      <w:r w:rsidR="00B83575" w:rsidRPr="00B83575">
        <w:rPr>
          <w:iCs/>
          <w:lang w:val="en-US"/>
        </w:rPr>
        <w:t>confocal</w:t>
      </w:r>
      <w:r>
        <w:t>, a</w:t>
      </w:r>
      <w:r w:rsidRPr="00333CAB">
        <w:t xml:space="preserve">dd a single </w:t>
      </w:r>
      <w:proofErr w:type="spellStart"/>
      <w:r w:rsidRPr="004819CF">
        <w:rPr>
          <w:b/>
          <w:bCs/>
        </w:rPr>
        <w:t>Airyscan</w:t>
      </w:r>
      <w:proofErr w:type="spellEnd"/>
      <w:r w:rsidRPr="004819CF">
        <w:rPr>
          <w:b/>
          <w:bCs/>
        </w:rPr>
        <w:t xml:space="preserve"> SR</w:t>
      </w:r>
      <w:r w:rsidR="00D63DA8">
        <w:rPr>
          <w:b/>
          <w:bCs/>
        </w:rPr>
        <w:t xml:space="preserve"> </w:t>
      </w:r>
      <w:r w:rsidR="00D63DA8" w:rsidRPr="00D63DA8">
        <w:rPr>
          <w:i/>
          <w:iCs/>
          <w:color w:val="EE0000"/>
        </w:rPr>
        <w:t>(</w:t>
      </w:r>
      <w:proofErr w:type="spellStart"/>
      <w:r w:rsidR="00D63DA8" w:rsidRPr="00D63DA8">
        <w:rPr>
          <w:i/>
          <w:iCs/>
          <w:color w:val="EE0000"/>
        </w:rPr>
        <w:t>Airyscan</w:t>
      </w:r>
      <w:proofErr w:type="spellEnd"/>
      <w:r w:rsidR="00D63DA8" w:rsidRPr="00D63DA8">
        <w:rPr>
          <w:i/>
          <w:iCs/>
          <w:color w:val="EE0000"/>
        </w:rPr>
        <w:t>-S-R)</w:t>
      </w:r>
      <w:r w:rsidRPr="00333CAB">
        <w:t xml:space="preserve"> track </w:t>
      </w:r>
      <w:r w:rsidRPr="00333CAB">
        <w:rPr>
          <w:b/>
          <w:bCs/>
        </w:rPr>
        <w:t>[1]</w:t>
      </w:r>
      <w:r w:rsidRPr="00333CAB">
        <w:t xml:space="preserve">. Select the appropriate fluorophore </w:t>
      </w:r>
      <w:r w:rsidRPr="00333CAB">
        <w:rPr>
          <w:b/>
          <w:bCs/>
        </w:rPr>
        <w:t>[2]</w:t>
      </w:r>
      <w:r w:rsidRPr="00333CAB">
        <w:t>.</w:t>
      </w:r>
    </w:p>
    <w:p w14:paraId="2618E4F1" w14:textId="2EF9C7D3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E0488A" w:rsidRPr="001063D0">
        <w:rPr>
          <w:iCs/>
          <w:color w:val="auto"/>
        </w:rPr>
        <w:t>a</w:t>
      </w:r>
      <w:r w:rsidR="003F1A46" w:rsidRPr="001063D0">
        <w:rPr>
          <w:iCs/>
          <w:color w:val="auto"/>
        </w:rPr>
        <w:t>iryscan.mp4 00:0</w:t>
      </w:r>
      <w:r w:rsidR="001B0B9C" w:rsidRPr="001063D0">
        <w:rPr>
          <w:iCs/>
          <w:color w:val="auto"/>
        </w:rPr>
        <w:t>1</w:t>
      </w:r>
      <w:r w:rsidR="003F1A46" w:rsidRPr="001063D0">
        <w:rPr>
          <w:iCs/>
          <w:color w:val="auto"/>
        </w:rPr>
        <w:t>-00:0</w:t>
      </w:r>
      <w:r w:rsidR="001B0B9C" w:rsidRPr="001063D0">
        <w:rPr>
          <w:iCs/>
          <w:color w:val="auto"/>
        </w:rPr>
        <w:t>5</w:t>
      </w:r>
    </w:p>
    <w:p w14:paraId="2413BA3C" w14:textId="702E2DE8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B0B9C" w:rsidRPr="001063D0">
        <w:rPr>
          <w:iCs/>
          <w:color w:val="auto"/>
        </w:rPr>
        <w:t>airyscan.mp4 00:05-00:13</w:t>
      </w:r>
    </w:p>
    <w:p w14:paraId="23DC4A9E" w14:textId="66308D2B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Select the 10-inch plate </w:t>
      </w:r>
      <w:r w:rsidRPr="00333CAB">
        <w:rPr>
          <w:b/>
          <w:bCs/>
        </w:rPr>
        <w:t>[1]</w:t>
      </w:r>
      <w:r w:rsidR="008046EA">
        <w:t xml:space="preserve"> and </w:t>
      </w:r>
      <w:r w:rsidRPr="00333CAB">
        <w:t xml:space="preserve">the appropriate emission bandpass filters </w:t>
      </w:r>
      <w:r w:rsidRPr="00333CAB">
        <w:rPr>
          <w:b/>
          <w:bCs/>
        </w:rPr>
        <w:t>[2]</w:t>
      </w:r>
      <w:r w:rsidRPr="00333CAB">
        <w:t>.</w:t>
      </w:r>
    </w:p>
    <w:p w14:paraId="5527596D" w14:textId="72B071C1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B0B9C" w:rsidRPr="001063D0">
        <w:rPr>
          <w:color w:val="auto"/>
        </w:rPr>
        <w:t>airyscan.mp4 00:13-00:17</w:t>
      </w:r>
    </w:p>
    <w:p w14:paraId="619E961E" w14:textId="0E88E156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1B0B9C" w:rsidRPr="001063D0">
        <w:rPr>
          <w:color w:val="auto"/>
        </w:rPr>
        <w:t xml:space="preserve"> airyscan.mp4</w:t>
      </w:r>
      <w:proofErr w:type="gramEnd"/>
      <w:r w:rsidR="001B0B9C" w:rsidRPr="001063D0">
        <w:rPr>
          <w:color w:val="auto"/>
        </w:rPr>
        <w:t xml:space="preserve"> 00:19-</w:t>
      </w:r>
      <w:r w:rsidR="000F4424" w:rsidRPr="001063D0">
        <w:rPr>
          <w:color w:val="auto"/>
        </w:rPr>
        <w:t>00:22-00:28-</w:t>
      </w:r>
      <w:r w:rsidR="001B0B9C" w:rsidRPr="001063D0">
        <w:rPr>
          <w:color w:val="auto"/>
        </w:rPr>
        <w:t>00:31</w:t>
      </w:r>
    </w:p>
    <w:p w14:paraId="1BF1EFD7" w14:textId="55389266" w:rsidR="004819CF" w:rsidRDefault="008046EA" w:rsidP="004819CF">
      <w:pPr>
        <w:pStyle w:val="Narration"/>
        <w:numPr>
          <w:ilvl w:val="1"/>
          <w:numId w:val="3"/>
        </w:numPr>
      </w:pPr>
      <w:r>
        <w:t>Enable</w:t>
      </w:r>
      <w:r w:rsidR="004819CF" w:rsidRPr="00333CAB">
        <w:t xml:space="preserve"> </w:t>
      </w:r>
      <w:r w:rsidR="004819CF" w:rsidRPr="00047EB1">
        <w:t xml:space="preserve">the appropriate lasers </w:t>
      </w:r>
      <w:r w:rsidR="004819CF" w:rsidRPr="00047EB1">
        <w:rPr>
          <w:b/>
          <w:bCs/>
        </w:rPr>
        <w:t>[1]</w:t>
      </w:r>
      <w:r w:rsidR="004819CF" w:rsidRPr="00047EB1">
        <w:t xml:space="preserve">. Set the </w:t>
      </w:r>
      <w:r w:rsidR="004819CF" w:rsidRPr="00047EB1">
        <w:rPr>
          <w:b/>
          <w:bCs/>
        </w:rPr>
        <w:t>Nyquist sampling criterion</w:t>
      </w:r>
      <w:r w:rsidR="004819CF" w:rsidRPr="00047EB1">
        <w:t xml:space="preserve"> to 2 by clicking </w:t>
      </w:r>
      <w:r w:rsidR="004819CF" w:rsidRPr="00047EB1">
        <w:rPr>
          <w:b/>
          <w:bCs/>
        </w:rPr>
        <w:t>SR</w:t>
      </w:r>
      <w:r w:rsidR="004819CF" w:rsidRPr="00047EB1">
        <w:t xml:space="preserve"> </w:t>
      </w:r>
      <w:r w:rsidR="004819CF" w:rsidRPr="00047EB1">
        <w:rPr>
          <w:b/>
          <w:bCs/>
        </w:rPr>
        <w:t>[2]</w:t>
      </w:r>
      <w:r w:rsidR="004819CF" w:rsidRPr="00047EB1">
        <w:t xml:space="preserve">. Adjust the pixel size to 0.05 </w:t>
      </w:r>
      <w:proofErr w:type="spellStart"/>
      <w:r w:rsidR="004819CF" w:rsidRPr="00047EB1">
        <w:t>micrometers</w:t>
      </w:r>
      <w:proofErr w:type="spellEnd"/>
      <w:r w:rsidR="004819CF" w:rsidRPr="00047EB1">
        <w:t xml:space="preserve"> </w:t>
      </w:r>
      <w:r w:rsidR="004819CF" w:rsidRPr="00047EB1">
        <w:rPr>
          <w:b/>
          <w:bCs/>
        </w:rPr>
        <w:t>[3]</w:t>
      </w:r>
      <w:r w:rsidR="004819CF" w:rsidRPr="00047EB1">
        <w:t>.</w:t>
      </w:r>
    </w:p>
    <w:p w14:paraId="2B8AD702" w14:textId="5A9E8609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85C19" w:rsidRPr="001063D0">
        <w:rPr>
          <w:color w:val="auto"/>
        </w:rPr>
        <w:t>airyscan.mp4 00:36-00:39</w:t>
      </w:r>
    </w:p>
    <w:p w14:paraId="086741A5" w14:textId="0A8F1FCE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185C19" w:rsidRPr="001063D0">
        <w:rPr>
          <w:color w:val="auto"/>
        </w:rPr>
        <w:t xml:space="preserve"> airyscan.mp4</w:t>
      </w:r>
      <w:proofErr w:type="gramEnd"/>
      <w:r w:rsidR="00185C19" w:rsidRPr="001063D0">
        <w:rPr>
          <w:color w:val="auto"/>
        </w:rPr>
        <w:t xml:space="preserve"> 00:44-00:46</w:t>
      </w:r>
    </w:p>
    <w:p w14:paraId="7C4E0937" w14:textId="6C6934AC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185C19" w:rsidRPr="001063D0">
        <w:rPr>
          <w:color w:val="auto"/>
        </w:rPr>
        <w:t xml:space="preserve"> airyscan.mp4</w:t>
      </w:r>
      <w:proofErr w:type="gramEnd"/>
      <w:r w:rsidR="00185C19" w:rsidRPr="001063D0">
        <w:rPr>
          <w:color w:val="auto"/>
        </w:rPr>
        <w:t xml:space="preserve"> 00:50-00:52</w:t>
      </w:r>
    </w:p>
    <w:p w14:paraId="588E3094" w14:textId="77777777" w:rsidR="00E72EE0" w:rsidRPr="00B07A3B" w:rsidRDefault="00E72EE0" w:rsidP="00E72EE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 to video editor: </w:t>
      </w:r>
      <w:r w:rsidRPr="00E72EE0">
        <w:rPr>
          <w:color w:val="auto"/>
          <w:highlight w:val="green"/>
        </w:rPr>
        <w:t>Please zoom into the left half of the screen for steps 2.2 to 2.10 and highlight or zoom into the areas where cursor is clicking for all the shots</w:t>
      </w:r>
      <w:r>
        <w:rPr>
          <w:color w:val="auto"/>
          <w:highlight w:val="green"/>
        </w:rPr>
        <w:t xml:space="preserve"> </w:t>
      </w:r>
    </w:p>
    <w:p w14:paraId="49659190" w14:textId="77777777" w:rsidR="00E72EE0" w:rsidRPr="00333CAB" w:rsidRDefault="00E72EE0" w:rsidP="00E72EE0">
      <w:pPr>
        <w:pStyle w:val="ShotDescription"/>
        <w:ind w:firstLine="0"/>
      </w:pPr>
    </w:p>
    <w:p w14:paraId="58C47E9C" w14:textId="35F067E0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and select the live alignment feature to align the </w:t>
      </w:r>
      <w:proofErr w:type="spellStart"/>
      <w:r w:rsidRPr="00333CAB">
        <w:t>Airyscan</w:t>
      </w:r>
      <w:proofErr w:type="spellEnd"/>
      <w:r w:rsidRPr="00333CAB">
        <w:t xml:space="preserve"> detector </w:t>
      </w:r>
      <w:r w:rsidRPr="00333CAB">
        <w:rPr>
          <w:b/>
          <w:bCs/>
        </w:rPr>
        <w:t>[1]</w:t>
      </w:r>
      <w:r w:rsidRPr="00333CAB">
        <w:t xml:space="preserve">. </w:t>
      </w:r>
      <w:r w:rsidR="008046EA">
        <w:t>O</w:t>
      </w:r>
      <w:r w:rsidRPr="00333CAB">
        <w:t xml:space="preserve">nce the intensity is localized at the </w:t>
      </w:r>
      <w:proofErr w:type="spellStart"/>
      <w:r w:rsidRPr="00333CAB">
        <w:t>center</w:t>
      </w:r>
      <w:proofErr w:type="spellEnd"/>
      <w:r w:rsidRPr="00333CAB">
        <w:t xml:space="preserve"> of the detector icon and the detector turns green</w:t>
      </w:r>
      <w:r w:rsidR="008046EA">
        <w:t>, select</w:t>
      </w:r>
      <w:r w:rsidR="008046EA" w:rsidRPr="00333CAB">
        <w:t xml:space="preserve"> </w:t>
      </w:r>
      <w:r w:rsidR="008046EA" w:rsidRPr="00333CAB">
        <w:rPr>
          <w:b/>
          <w:bCs/>
        </w:rPr>
        <w:t>Stop</w:t>
      </w:r>
      <w:r w:rsidR="008046EA">
        <w:rPr>
          <w:b/>
          <w:bCs/>
        </w:rPr>
        <w:t xml:space="preserve"> </w:t>
      </w:r>
      <w:r w:rsidRPr="00333CAB">
        <w:rPr>
          <w:b/>
          <w:bCs/>
        </w:rPr>
        <w:t>[2]</w:t>
      </w:r>
      <w:r w:rsidRPr="00333CAB">
        <w:t>.</w:t>
      </w:r>
    </w:p>
    <w:p w14:paraId="053A1BCA" w14:textId="53C63E35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373644" w:rsidRPr="001063D0">
        <w:rPr>
          <w:color w:val="auto"/>
        </w:rPr>
        <w:t xml:space="preserve"> airyscan.mp4</w:t>
      </w:r>
      <w:proofErr w:type="gramEnd"/>
      <w:r w:rsidR="00373644" w:rsidRPr="001063D0">
        <w:rPr>
          <w:color w:val="auto"/>
        </w:rPr>
        <w:t xml:space="preserve"> 00:55-</w:t>
      </w:r>
      <w:r w:rsidR="007B7718" w:rsidRPr="001063D0">
        <w:rPr>
          <w:color w:val="auto"/>
        </w:rPr>
        <w:t>1</w:t>
      </w:r>
      <w:r w:rsidR="00373644" w:rsidRPr="001063D0">
        <w:rPr>
          <w:color w:val="auto"/>
        </w:rPr>
        <w:t>:</w:t>
      </w:r>
      <w:r w:rsidR="007B7718" w:rsidRPr="001063D0">
        <w:rPr>
          <w:color w:val="auto"/>
        </w:rPr>
        <w:t>00</w:t>
      </w:r>
    </w:p>
    <w:p w14:paraId="2148C430" w14:textId="30CA6E77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lastRenderedPageBreak/>
        <w:t>SCREEN</w:t>
      </w:r>
      <w:proofErr w:type="gramStart"/>
      <w:r w:rsidRPr="001063D0">
        <w:rPr>
          <w:color w:val="auto"/>
        </w:rPr>
        <w:t xml:space="preserve">: </w:t>
      </w:r>
      <w:r w:rsidR="007B7718" w:rsidRPr="001063D0">
        <w:rPr>
          <w:color w:val="auto"/>
        </w:rPr>
        <w:t xml:space="preserve"> airyscan.mp4</w:t>
      </w:r>
      <w:proofErr w:type="gramEnd"/>
      <w:r w:rsidR="007B7718" w:rsidRPr="001063D0">
        <w:rPr>
          <w:color w:val="auto"/>
        </w:rPr>
        <w:t xml:space="preserve"> 01:00-1:09</w:t>
      </w:r>
    </w:p>
    <w:p w14:paraId="3DA28CB6" w14:textId="77777777" w:rsidR="00E72EE0" w:rsidRPr="00B07A3B" w:rsidRDefault="00E72EE0" w:rsidP="00E72EE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 to video editor: </w:t>
      </w:r>
      <w:r w:rsidRPr="00E72EE0">
        <w:rPr>
          <w:color w:val="auto"/>
          <w:highlight w:val="green"/>
        </w:rPr>
        <w:t>Please zoom into the left half of the screen for steps 2.2 to 2.10 and highlight or zoom into the areas where cursor is clicking for all the shots</w:t>
      </w:r>
      <w:r>
        <w:rPr>
          <w:color w:val="auto"/>
          <w:highlight w:val="green"/>
        </w:rPr>
        <w:t xml:space="preserve"> </w:t>
      </w:r>
    </w:p>
    <w:p w14:paraId="3D1A8664" w14:textId="77777777" w:rsidR="00E72EE0" w:rsidRPr="00333CAB" w:rsidRDefault="00E72EE0" w:rsidP="00E72EE0">
      <w:pPr>
        <w:pStyle w:val="ShotDescription"/>
        <w:ind w:firstLine="0"/>
      </w:pPr>
    </w:p>
    <w:p w14:paraId="7F9B3AED" w14:textId="5E00BFCE" w:rsidR="004819CF" w:rsidRDefault="004819CF" w:rsidP="00E72EE0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again </w:t>
      </w:r>
      <w:r w:rsidRPr="00333CAB">
        <w:rPr>
          <w:b/>
          <w:bCs/>
        </w:rPr>
        <w:t>[1]</w:t>
      </w:r>
      <w:r w:rsidRPr="00333CAB">
        <w:t xml:space="preserve">. </w:t>
      </w:r>
      <w:r w:rsidR="007616EB">
        <w:t>A</w:t>
      </w:r>
      <w:r w:rsidRPr="00333CAB">
        <w:t xml:space="preserve">djust the laser intensity until a strong signal is obtained without saturated pixels </w:t>
      </w:r>
      <w:r w:rsidRPr="00333CAB">
        <w:rPr>
          <w:b/>
          <w:bCs/>
        </w:rPr>
        <w:t>[2]</w:t>
      </w:r>
      <w:r w:rsidRPr="00333CAB">
        <w:t xml:space="preserve">. Click </w:t>
      </w:r>
      <w:r w:rsidRPr="00333CAB">
        <w:rPr>
          <w:b/>
          <w:bCs/>
        </w:rPr>
        <w:t>Stop</w:t>
      </w:r>
      <w:r w:rsidRPr="00333CAB">
        <w:t xml:space="preserve"> once the settings are optimized </w:t>
      </w:r>
      <w:r w:rsidRPr="00333CAB">
        <w:rPr>
          <w:b/>
          <w:bCs/>
        </w:rPr>
        <w:t>[3]</w:t>
      </w:r>
      <w:r w:rsidRPr="00333CAB">
        <w:t>.</w:t>
      </w:r>
    </w:p>
    <w:p w14:paraId="01309FF8" w14:textId="05854F8E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8C695B" w:rsidRPr="001063D0">
        <w:rPr>
          <w:color w:val="auto"/>
        </w:rPr>
        <w:t>airyscan.mp4 01:14-01:16</w:t>
      </w:r>
    </w:p>
    <w:p w14:paraId="4175A8F6" w14:textId="4BF15CE3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8C695B" w:rsidRPr="001063D0">
        <w:rPr>
          <w:color w:val="auto"/>
        </w:rPr>
        <w:t>airyscan.mp4 01:16-01:40</w:t>
      </w:r>
    </w:p>
    <w:p w14:paraId="59DFC43A" w14:textId="37B23D95" w:rsidR="004819CF" w:rsidRPr="001063D0" w:rsidRDefault="004819CF" w:rsidP="004819C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8C695B" w:rsidRPr="001063D0">
        <w:rPr>
          <w:color w:val="auto"/>
        </w:rPr>
        <w:t xml:space="preserve"> airyscan.mp4</w:t>
      </w:r>
      <w:proofErr w:type="gramEnd"/>
      <w:r w:rsidR="008C695B" w:rsidRPr="001063D0">
        <w:rPr>
          <w:color w:val="auto"/>
        </w:rPr>
        <w:t xml:space="preserve"> 01:40-01:43</w:t>
      </w:r>
    </w:p>
    <w:p w14:paraId="57926D2F" w14:textId="7B2CD743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To perform data acquisition, click </w:t>
      </w:r>
      <w:r w:rsidRPr="00247683">
        <w:rPr>
          <w:b/>
          <w:bCs/>
        </w:rPr>
        <w:t>Z-Stack</w:t>
      </w:r>
      <w:r w:rsidRPr="00247683">
        <w:t xml:space="preserve"> and verify that the step size is set to 0.1 </w:t>
      </w:r>
      <w:proofErr w:type="spellStart"/>
      <w:r w:rsidRPr="00247683">
        <w:t>micrometers</w:t>
      </w:r>
      <w:proofErr w:type="spellEnd"/>
      <w:r w:rsidRPr="00247683">
        <w:t xml:space="preserve"> </w:t>
      </w:r>
      <w:r w:rsidRPr="00247683">
        <w:rPr>
          <w:b/>
          <w:bCs/>
        </w:rPr>
        <w:t>[1]</w:t>
      </w:r>
      <w:r w:rsidRPr="00247683">
        <w:t>.</w:t>
      </w:r>
    </w:p>
    <w:p w14:paraId="2773924C" w14:textId="6DE6BEB0" w:rsidR="007616EB" w:rsidRPr="001063D0" w:rsidRDefault="007616EB" w:rsidP="007616EB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8C695B" w:rsidRPr="001063D0">
        <w:rPr>
          <w:color w:val="auto"/>
        </w:rPr>
        <w:t xml:space="preserve"> airyscan.mp4 01:46-01:54</w:t>
      </w:r>
    </w:p>
    <w:p w14:paraId="41DEADDC" w14:textId="6241BC76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Live</w:t>
      </w:r>
      <w:r w:rsidRPr="00247683">
        <w:t xml:space="preserve"> </w:t>
      </w:r>
      <w:r w:rsidR="00B53AF2" w:rsidRPr="00B53AF2">
        <w:t>and s</w:t>
      </w:r>
      <w:r w:rsidRPr="00B53AF2">
        <w:t>et</w:t>
      </w:r>
      <w:r w:rsidRPr="00247683">
        <w:t xml:space="preserve"> the lower and upper bounds of the z-stack </w:t>
      </w:r>
      <w:r w:rsidRPr="00247683">
        <w:rPr>
          <w:b/>
          <w:bCs/>
        </w:rPr>
        <w:t>[</w:t>
      </w:r>
      <w:r w:rsidR="00D63DA8">
        <w:rPr>
          <w:b/>
          <w:bCs/>
        </w:rPr>
        <w:t>1</w:t>
      </w:r>
      <w:r w:rsidRPr="00247683">
        <w:rPr>
          <w:b/>
          <w:bCs/>
        </w:rPr>
        <w:t>]</w:t>
      </w:r>
      <w:r w:rsidRPr="00247683">
        <w:t>.</w:t>
      </w:r>
    </w:p>
    <w:p w14:paraId="7A6C151A" w14:textId="60BA80A9" w:rsidR="007616EB" w:rsidRPr="001063D0" w:rsidRDefault="007616EB" w:rsidP="00AC3761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8C695B" w:rsidRPr="001063D0">
        <w:rPr>
          <w:color w:val="auto"/>
        </w:rPr>
        <w:t xml:space="preserve"> airyscan.mp4 01:56-</w:t>
      </w:r>
      <w:r w:rsidR="000F4424" w:rsidRPr="001063D0">
        <w:rPr>
          <w:color w:val="auto"/>
        </w:rPr>
        <w:t>02:00 and 02:05-</w:t>
      </w:r>
      <w:r w:rsidR="008C695B" w:rsidRPr="001063D0">
        <w:rPr>
          <w:color w:val="auto"/>
        </w:rPr>
        <w:t>02:11</w:t>
      </w:r>
    </w:p>
    <w:p w14:paraId="1F727531" w14:textId="3C91722B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Start Experiment</w:t>
      </w:r>
      <w:r w:rsidRPr="00247683">
        <w:t xml:space="preserve"> </w:t>
      </w:r>
      <w:r w:rsidRPr="00247683">
        <w:rPr>
          <w:b/>
          <w:bCs/>
        </w:rPr>
        <w:t>[1]</w:t>
      </w:r>
      <w:r w:rsidRPr="00247683">
        <w:t>.</w:t>
      </w:r>
    </w:p>
    <w:p w14:paraId="05069E43" w14:textId="46CDD03D" w:rsidR="007616EB" w:rsidRPr="001063D0" w:rsidRDefault="007616EB" w:rsidP="007616EB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8C695B" w:rsidRPr="001063D0">
        <w:rPr>
          <w:color w:val="auto"/>
        </w:rPr>
        <w:t xml:space="preserve"> airyscan.mp4 02:15-02:18</w:t>
      </w:r>
    </w:p>
    <w:p w14:paraId="661C44A1" w14:textId="77777777" w:rsidR="00E72EE0" w:rsidRPr="00B07A3B" w:rsidRDefault="00E72EE0" w:rsidP="00E72EE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 to video editor: </w:t>
      </w:r>
      <w:r w:rsidRPr="00E72EE0">
        <w:rPr>
          <w:color w:val="auto"/>
          <w:highlight w:val="green"/>
        </w:rPr>
        <w:t>Please zoom into the left half of the screen for steps 2.2 to 2.10 and highlight or zoom into the areas where cursor is clicking for all the shots</w:t>
      </w:r>
      <w:r>
        <w:rPr>
          <w:color w:val="auto"/>
          <w:highlight w:val="green"/>
        </w:rPr>
        <w:t xml:space="preserve"> </w:t>
      </w:r>
    </w:p>
    <w:p w14:paraId="4E1B9F1C" w14:textId="77777777" w:rsidR="00E72EE0" w:rsidRDefault="00E72EE0" w:rsidP="00E72EE0">
      <w:pPr>
        <w:pStyle w:val="ShotDescription"/>
        <w:ind w:firstLine="0"/>
        <w:rPr>
          <w:lang w:val="en-IN"/>
        </w:rPr>
      </w:pPr>
    </w:p>
    <w:p w14:paraId="0678F3EB" w14:textId="77777777" w:rsidR="00E72EE0" w:rsidRPr="00247683" w:rsidRDefault="00E72EE0" w:rsidP="00E72EE0">
      <w:pPr>
        <w:pStyle w:val="ShotDescription"/>
        <w:ind w:firstLine="0"/>
        <w:rPr>
          <w:lang w:val="en-IN"/>
        </w:rPr>
      </w:pPr>
    </w:p>
    <w:p w14:paraId="2B036A5A" w14:textId="22D302B8" w:rsidR="00E72EE0" w:rsidRPr="00E72EE0" w:rsidRDefault="00E72EE0" w:rsidP="00E72EE0">
      <w:pPr>
        <w:spacing w:before="120"/>
        <w:rPr>
          <w:rFonts w:cstheme="minorHAnsi"/>
        </w:rPr>
      </w:pPr>
      <w:r w:rsidRPr="00E72EE0">
        <w:rPr>
          <w:b/>
          <w:bCs/>
          <w:color w:val="auto"/>
          <w:highlight w:val="green"/>
        </w:rPr>
        <w:t xml:space="preserve">NOTE to video editor: </w:t>
      </w:r>
      <w:r w:rsidRPr="00E72EE0">
        <w:rPr>
          <w:color w:val="auto"/>
          <w:highlight w:val="green"/>
        </w:rPr>
        <w:t xml:space="preserve">Please zoom into the </w:t>
      </w:r>
      <w:r>
        <w:rPr>
          <w:color w:val="auto"/>
          <w:highlight w:val="green"/>
        </w:rPr>
        <w:t>lower mid part</w:t>
      </w:r>
      <w:r w:rsidRPr="00E72EE0">
        <w:rPr>
          <w:color w:val="auto"/>
          <w:highlight w:val="green"/>
        </w:rPr>
        <w:t xml:space="preserve"> of the screen for steps 2.10 </w:t>
      </w:r>
      <w:r>
        <w:rPr>
          <w:color w:val="auto"/>
          <w:highlight w:val="green"/>
        </w:rPr>
        <w:t xml:space="preserve">and 2.11 </w:t>
      </w:r>
      <w:r w:rsidRPr="00E72EE0">
        <w:rPr>
          <w:color w:val="auto"/>
          <w:highlight w:val="green"/>
        </w:rPr>
        <w:t xml:space="preserve">and highlight or </w:t>
      </w:r>
      <w:r w:rsidRPr="00E72EE0">
        <w:rPr>
          <w:b/>
          <w:bCs/>
          <w:color w:val="auto"/>
          <w:highlight w:val="green"/>
        </w:rPr>
        <w:t>zoom</w:t>
      </w:r>
      <w:r w:rsidRPr="00E72EE0">
        <w:rPr>
          <w:color w:val="auto"/>
          <w:highlight w:val="green"/>
        </w:rPr>
        <w:t xml:space="preserve"> into the areas where cursor is clicking for all the shots </w:t>
      </w:r>
    </w:p>
    <w:p w14:paraId="69F2326D" w14:textId="1FFCE88D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After collecting the z-stack, open the </w:t>
      </w:r>
      <w:proofErr w:type="spellStart"/>
      <w:r w:rsidRPr="00247683">
        <w:rPr>
          <w:b/>
          <w:bCs/>
        </w:rPr>
        <w:t>Airyscan</w:t>
      </w:r>
      <w:proofErr w:type="spellEnd"/>
      <w:r w:rsidRPr="00247683">
        <w:t xml:space="preserve"> tab underneath the image </w:t>
      </w:r>
      <w:r w:rsidRPr="00247683">
        <w:rPr>
          <w:b/>
          <w:bCs/>
        </w:rPr>
        <w:t>[1]</w:t>
      </w:r>
      <w:r w:rsidR="00E72EE0">
        <w:t xml:space="preserve">, select the </w:t>
      </w:r>
      <w:r w:rsidR="00E72EE0" w:rsidRPr="00E72EE0">
        <w:rPr>
          <w:b/>
          <w:bCs/>
        </w:rPr>
        <w:t>current image 3D</w:t>
      </w:r>
      <w:r w:rsidR="00E72EE0">
        <w:t xml:space="preserve">, and </w:t>
      </w:r>
      <w:r w:rsidR="000F4424">
        <w:t>c</w:t>
      </w:r>
      <w:r w:rsidRPr="00247683">
        <w:t>lick</w:t>
      </w:r>
      <w:r w:rsidR="00E72EE0">
        <w:t xml:space="preserve"> on</w:t>
      </w:r>
      <w:r w:rsidRPr="00247683">
        <w:t xml:space="preserve"> </w:t>
      </w:r>
      <w:r w:rsidR="00E72EE0" w:rsidRPr="00E72EE0">
        <w:rPr>
          <w:b/>
          <w:bCs/>
        </w:rPr>
        <w:t>Create</w:t>
      </w:r>
      <w:r w:rsidR="00E72EE0">
        <w:t xml:space="preserve"> </w:t>
      </w:r>
      <w:r w:rsidRPr="00247683">
        <w:rPr>
          <w:b/>
          <w:bCs/>
        </w:rPr>
        <w:t>Process</w:t>
      </w:r>
      <w:r w:rsidR="00E72EE0">
        <w:rPr>
          <w:b/>
          <w:bCs/>
        </w:rPr>
        <w:t xml:space="preserve">ed </w:t>
      </w:r>
      <w:proofErr w:type="gramStart"/>
      <w:r w:rsidR="00E72EE0">
        <w:rPr>
          <w:b/>
          <w:bCs/>
        </w:rPr>
        <w:t>Images</w:t>
      </w:r>
      <w:r w:rsidRPr="00247683">
        <w:rPr>
          <w:b/>
          <w:bCs/>
        </w:rPr>
        <w:t xml:space="preserve"> </w:t>
      </w:r>
      <w:r w:rsidRPr="00247683">
        <w:t xml:space="preserve"> </w:t>
      </w:r>
      <w:r w:rsidRPr="000F4424">
        <w:rPr>
          <w:strike/>
          <w:color w:val="auto"/>
        </w:rPr>
        <w:t>while</w:t>
      </w:r>
      <w:proofErr w:type="gramEnd"/>
      <w:r w:rsidRPr="000F4424">
        <w:rPr>
          <w:strike/>
          <w:color w:val="auto"/>
        </w:rPr>
        <w:t xml:space="preserve"> maintaining consistent Wiener filter denoising parameters across replicates and treatment groups</w:t>
      </w:r>
      <w:r w:rsidRPr="000F4424">
        <w:rPr>
          <w:color w:val="auto"/>
        </w:rPr>
        <w:t xml:space="preserve"> </w:t>
      </w:r>
      <w:r w:rsidRPr="00247683">
        <w:rPr>
          <w:b/>
          <w:bCs/>
        </w:rPr>
        <w:t>[2]</w:t>
      </w:r>
      <w:r w:rsidRPr="00247683">
        <w:t>.</w:t>
      </w:r>
      <w:r w:rsidR="000F4424">
        <w:t xml:space="preserve"> </w:t>
      </w:r>
      <w:r w:rsidR="000F4424" w:rsidRPr="000F4424">
        <w:rPr>
          <w:b/>
          <w:bCs/>
          <w:color w:val="auto"/>
          <w:highlight w:val="green"/>
        </w:rPr>
        <w:t>Author’s NOTE</w:t>
      </w:r>
      <w:r w:rsidR="000F4424" w:rsidRPr="000F4424">
        <w:rPr>
          <w:color w:val="auto"/>
          <w:highlight w:val="green"/>
        </w:rPr>
        <w:t>: Delet</w:t>
      </w:r>
      <w:r w:rsidR="000F4424">
        <w:rPr>
          <w:color w:val="auto"/>
          <w:highlight w:val="green"/>
        </w:rPr>
        <w:t>e the second part of VO</w:t>
      </w:r>
    </w:p>
    <w:p w14:paraId="0B856162" w14:textId="216ADD56" w:rsidR="007616EB" w:rsidRPr="001063D0" w:rsidRDefault="007616EB" w:rsidP="007616EB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591F11" w:rsidRPr="001063D0">
        <w:rPr>
          <w:color w:val="auto"/>
        </w:rPr>
        <w:t xml:space="preserve"> airyscan.mp4 0</w:t>
      </w:r>
      <w:r w:rsidR="00F81788" w:rsidRPr="001063D0">
        <w:rPr>
          <w:color w:val="auto"/>
        </w:rPr>
        <w:t>4</w:t>
      </w:r>
      <w:r w:rsidR="00591F11" w:rsidRPr="001063D0">
        <w:rPr>
          <w:color w:val="auto"/>
        </w:rPr>
        <w:t>:</w:t>
      </w:r>
      <w:r w:rsidR="00F81788" w:rsidRPr="001063D0">
        <w:rPr>
          <w:color w:val="auto"/>
        </w:rPr>
        <w:t>5</w:t>
      </w:r>
      <w:r w:rsidR="00E72EE0" w:rsidRPr="001063D0">
        <w:rPr>
          <w:color w:val="auto"/>
        </w:rPr>
        <w:t>2</w:t>
      </w:r>
      <w:r w:rsidR="00591F11" w:rsidRPr="001063D0">
        <w:rPr>
          <w:color w:val="auto"/>
        </w:rPr>
        <w:t>-0</w:t>
      </w:r>
      <w:r w:rsidR="00F81788" w:rsidRPr="001063D0">
        <w:rPr>
          <w:color w:val="auto"/>
        </w:rPr>
        <w:t>4</w:t>
      </w:r>
      <w:r w:rsidR="00591F11" w:rsidRPr="001063D0">
        <w:rPr>
          <w:color w:val="auto"/>
        </w:rPr>
        <w:t>:</w:t>
      </w:r>
      <w:r w:rsidR="00F81788" w:rsidRPr="001063D0">
        <w:rPr>
          <w:color w:val="auto"/>
        </w:rPr>
        <w:t>55</w:t>
      </w:r>
    </w:p>
    <w:p w14:paraId="16F5A1A7" w14:textId="5F141B5E" w:rsidR="007616EB" w:rsidRPr="001063D0" w:rsidRDefault="007616EB" w:rsidP="007616EB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F81788" w:rsidRPr="001063D0">
        <w:rPr>
          <w:color w:val="auto"/>
        </w:rPr>
        <w:t>airyscan.mp4 04:55-05:</w:t>
      </w:r>
      <w:r w:rsidR="00E72EE0" w:rsidRPr="001063D0">
        <w:rPr>
          <w:color w:val="auto"/>
        </w:rPr>
        <w:t>04</w:t>
      </w:r>
    </w:p>
    <w:p w14:paraId="68474E38" w14:textId="77777777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Save the processed </w:t>
      </w:r>
      <w:proofErr w:type="spellStart"/>
      <w:r w:rsidRPr="00247683">
        <w:t>Airyscan</w:t>
      </w:r>
      <w:proofErr w:type="spellEnd"/>
      <w:r w:rsidRPr="00247683">
        <w:t xml:space="preserve"> z-stack </w:t>
      </w:r>
      <w:r w:rsidRPr="00247683">
        <w:rPr>
          <w:b/>
          <w:bCs/>
        </w:rPr>
        <w:t>[1]</w:t>
      </w:r>
      <w:r w:rsidRPr="00247683">
        <w:t>.</w:t>
      </w:r>
    </w:p>
    <w:p w14:paraId="1290B049" w14:textId="55600106" w:rsidR="007616EB" w:rsidRPr="001063D0" w:rsidRDefault="007616EB" w:rsidP="007616EB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SCREEN:</w:t>
      </w:r>
      <w:r w:rsidR="005E5C6F" w:rsidRPr="001063D0">
        <w:rPr>
          <w:color w:val="auto"/>
        </w:rPr>
        <w:t xml:space="preserve"> </w:t>
      </w:r>
      <w:r w:rsidR="00F81788" w:rsidRPr="001063D0">
        <w:rPr>
          <w:color w:val="auto"/>
        </w:rPr>
        <w:t xml:space="preserve"> airyscan.mp4 05:15-05:22</w:t>
      </w:r>
    </w:p>
    <w:p w14:paraId="1F99A483" w14:textId="3660C24E" w:rsidR="00CE10F2" w:rsidRDefault="00047EB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47EB1">
        <w:rPr>
          <w:rFonts w:cstheme="minorHAnsi"/>
          <w:b/>
          <w:bCs/>
        </w:rPr>
        <w:t xml:space="preserve">Image </w:t>
      </w:r>
      <w:r w:rsidR="00E72EE0" w:rsidRPr="00047EB1">
        <w:rPr>
          <w:rFonts w:cstheme="minorHAnsi"/>
          <w:b/>
          <w:bCs/>
        </w:rPr>
        <w:t xml:space="preserve">Segmentation </w:t>
      </w:r>
      <w:r w:rsidRPr="00047EB1">
        <w:rPr>
          <w:rFonts w:cstheme="minorHAnsi"/>
          <w:b/>
          <w:bCs/>
        </w:rPr>
        <w:t xml:space="preserve">and </w:t>
      </w:r>
      <w:r w:rsidR="00E72EE0" w:rsidRPr="00047EB1">
        <w:rPr>
          <w:rFonts w:cstheme="minorHAnsi"/>
          <w:b/>
          <w:bCs/>
        </w:rPr>
        <w:t xml:space="preserve">Quantitative Analysis Using </w:t>
      </w:r>
      <w:proofErr w:type="spellStart"/>
      <w:r w:rsidR="00E72EE0" w:rsidRPr="00047EB1">
        <w:rPr>
          <w:rFonts w:cstheme="minorHAnsi"/>
          <w:b/>
          <w:bCs/>
        </w:rPr>
        <w:t>Arivis</w:t>
      </w:r>
      <w:proofErr w:type="spellEnd"/>
      <w:r w:rsidR="00E72EE0" w:rsidRPr="00047EB1">
        <w:rPr>
          <w:rFonts w:cstheme="minorHAnsi"/>
          <w:b/>
          <w:bCs/>
        </w:rPr>
        <w:t xml:space="preserve"> </w:t>
      </w:r>
      <w:r w:rsidRPr="00047EB1">
        <w:rPr>
          <w:rFonts w:cstheme="minorHAnsi"/>
          <w:b/>
          <w:bCs/>
        </w:rPr>
        <w:t>and RStudio</w:t>
      </w:r>
    </w:p>
    <w:p w14:paraId="400504C4" w14:textId="77777777" w:rsidR="000A5C7F" w:rsidRDefault="000A5C7F" w:rsidP="000A5C7F">
      <w:pPr>
        <w:pStyle w:val="ListParagraph"/>
        <w:spacing w:before="120"/>
        <w:ind w:left="360"/>
        <w:contextualSpacing w:val="0"/>
        <w:rPr>
          <w:rFonts w:cstheme="minorHAnsi"/>
          <w:color w:val="7030A0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: </w:t>
      </w:r>
      <w:r w:rsidRPr="000A5C7F">
        <w:rPr>
          <w:color w:val="auto"/>
          <w:highlight w:val="green"/>
        </w:rPr>
        <w:t>The screen recordings provided are the best the authors can obtain in their system</w:t>
      </w:r>
    </w:p>
    <w:p w14:paraId="013742A9" w14:textId="77777777" w:rsidR="000A5C7F" w:rsidRDefault="000A5C7F" w:rsidP="000A5C7F">
      <w:pPr>
        <w:pStyle w:val="Narration"/>
        <w:ind w:firstLine="0"/>
      </w:pPr>
    </w:p>
    <w:p w14:paraId="74D9D9A1" w14:textId="1A785B1A" w:rsidR="005E5C6F" w:rsidRPr="00BB0C5A" w:rsidRDefault="005E5C6F" w:rsidP="005E5C6F">
      <w:pPr>
        <w:pStyle w:val="Narration"/>
        <w:numPr>
          <w:ilvl w:val="1"/>
          <w:numId w:val="3"/>
        </w:numPr>
      </w:pPr>
      <w:r>
        <w:t>C</w:t>
      </w:r>
      <w:r w:rsidRPr="00BB0C5A">
        <w:t xml:space="preserve">onvert </w:t>
      </w:r>
      <w:proofErr w:type="spellStart"/>
      <w:r w:rsidRPr="00BB0C5A">
        <w:t>Airyscan</w:t>
      </w:r>
      <w:proofErr w:type="spellEnd"/>
      <w:r w:rsidRPr="00BB0C5A">
        <w:t>-</w:t>
      </w:r>
      <w:proofErr w:type="gramStart"/>
      <w:r w:rsidRPr="00BB0C5A">
        <w:t>processed .</w:t>
      </w:r>
      <w:proofErr w:type="spellStart"/>
      <w:r w:rsidRPr="00BB0C5A">
        <w:t>czi</w:t>
      </w:r>
      <w:proofErr w:type="spellEnd"/>
      <w:proofErr w:type="gramEnd"/>
      <w:r w:rsidRPr="00BB0C5A">
        <w:t xml:space="preserve"> </w:t>
      </w:r>
      <w:r w:rsidR="000A5C7F" w:rsidRPr="000A5C7F">
        <w:rPr>
          <w:i/>
          <w:iCs/>
          <w:color w:val="EE0000"/>
        </w:rPr>
        <w:t>(</w:t>
      </w:r>
      <w:r w:rsidR="000A5C7F">
        <w:rPr>
          <w:i/>
          <w:iCs/>
          <w:color w:val="EE0000"/>
        </w:rPr>
        <w:t>C-Z-I</w:t>
      </w:r>
      <w:r w:rsidR="000A5C7F" w:rsidRPr="000A5C7F">
        <w:rPr>
          <w:i/>
          <w:iCs/>
          <w:color w:val="EE0000"/>
        </w:rPr>
        <w:t>)</w:t>
      </w:r>
      <w:r w:rsidR="000A5C7F">
        <w:t xml:space="preserve"> </w:t>
      </w:r>
      <w:r w:rsidRPr="00BB0C5A">
        <w:t xml:space="preserve">files </w:t>
      </w:r>
      <w:proofErr w:type="gramStart"/>
      <w:r w:rsidRPr="00BB0C5A">
        <w:t>to .sis</w:t>
      </w:r>
      <w:proofErr w:type="gramEnd"/>
      <w:r w:rsidRPr="00BB0C5A">
        <w:t xml:space="preserve"> </w:t>
      </w:r>
      <w:r w:rsidR="000A5C7F" w:rsidRPr="000A5C7F">
        <w:rPr>
          <w:i/>
          <w:iCs/>
          <w:color w:val="EE0000"/>
        </w:rPr>
        <w:t>(</w:t>
      </w:r>
      <w:r w:rsidR="000A5C7F">
        <w:rPr>
          <w:i/>
          <w:iCs/>
          <w:color w:val="EE0000"/>
        </w:rPr>
        <w:t>S-I-S</w:t>
      </w:r>
      <w:r w:rsidR="000A5C7F" w:rsidRPr="000A5C7F">
        <w:rPr>
          <w:i/>
          <w:iCs/>
          <w:color w:val="EE0000"/>
        </w:rPr>
        <w:t>)</w:t>
      </w:r>
      <w:r w:rsidR="000A5C7F">
        <w:t xml:space="preserve"> </w:t>
      </w:r>
      <w:r w:rsidRPr="00BB0C5A">
        <w:t xml:space="preserve">format using the </w:t>
      </w:r>
      <w:proofErr w:type="spellStart"/>
      <w:r w:rsidRPr="00BB0C5A">
        <w:t>arivis</w:t>
      </w:r>
      <w:proofErr w:type="spellEnd"/>
      <w:r w:rsidRPr="00BB0C5A">
        <w:t xml:space="preserve"> conversion tool </w:t>
      </w:r>
      <w:r w:rsidRPr="00BB0C5A">
        <w:rPr>
          <w:b/>
          <w:bCs/>
        </w:rPr>
        <w:t>[1]</w:t>
      </w:r>
      <w:r w:rsidRPr="00BB0C5A">
        <w:t>.</w:t>
      </w:r>
    </w:p>
    <w:p w14:paraId="647ED9BE" w14:textId="01CB3A23" w:rsidR="005E5C6F" w:rsidRDefault="005E5C6F" w:rsidP="005E5C6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>SCREEN</w:t>
      </w:r>
      <w:proofErr w:type="gramStart"/>
      <w:r w:rsidRPr="001063D0">
        <w:rPr>
          <w:color w:val="auto"/>
        </w:rPr>
        <w:t xml:space="preserve">: </w:t>
      </w:r>
      <w:r w:rsidR="00D10B46" w:rsidRPr="001063D0">
        <w:rPr>
          <w:color w:val="auto"/>
        </w:rPr>
        <w:t xml:space="preserve"> arivis.mp4</w:t>
      </w:r>
      <w:proofErr w:type="gramEnd"/>
      <w:r w:rsidR="00D10B46" w:rsidRPr="001063D0">
        <w:rPr>
          <w:color w:val="auto"/>
        </w:rPr>
        <w:t xml:space="preserve"> 00:0</w:t>
      </w:r>
      <w:r w:rsidR="004C3F13" w:rsidRPr="001063D0">
        <w:rPr>
          <w:color w:val="auto"/>
        </w:rPr>
        <w:t>6</w:t>
      </w:r>
      <w:r w:rsidR="000A5C7F" w:rsidRPr="001063D0">
        <w:rPr>
          <w:color w:val="auto"/>
        </w:rPr>
        <w:t>: 00:10 and 00:20-</w:t>
      </w:r>
      <w:r w:rsidR="00D10B46" w:rsidRPr="001063D0">
        <w:rPr>
          <w:color w:val="auto"/>
        </w:rPr>
        <w:t>00:</w:t>
      </w:r>
      <w:r w:rsidR="001000EF" w:rsidRPr="001063D0">
        <w:rPr>
          <w:color w:val="auto"/>
        </w:rPr>
        <w:t>28</w:t>
      </w:r>
    </w:p>
    <w:p w14:paraId="01ECE4E8" w14:textId="1D502844" w:rsidR="00EC1DA3" w:rsidRPr="00B07A3B" w:rsidRDefault="00EC1DA3" w:rsidP="00EC1DA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F4424">
        <w:rPr>
          <w:b/>
          <w:bCs/>
          <w:color w:val="auto"/>
          <w:highlight w:val="green"/>
        </w:rPr>
        <w:t>NOTE</w:t>
      </w:r>
      <w:r>
        <w:rPr>
          <w:b/>
          <w:bCs/>
          <w:color w:val="auto"/>
          <w:highlight w:val="green"/>
        </w:rPr>
        <w:t xml:space="preserve"> to video editor: </w:t>
      </w:r>
      <w:r w:rsidRPr="00E72EE0">
        <w:rPr>
          <w:color w:val="auto"/>
          <w:highlight w:val="green"/>
        </w:rPr>
        <w:t>Please zoom into</w:t>
      </w:r>
      <w:r>
        <w:rPr>
          <w:color w:val="auto"/>
          <w:highlight w:val="green"/>
        </w:rPr>
        <w:t xml:space="preserve"> the screen and highlight the</w:t>
      </w:r>
      <w:r w:rsidRPr="00E72EE0">
        <w:rPr>
          <w:color w:val="auto"/>
          <w:highlight w:val="green"/>
        </w:rPr>
        <w:t xml:space="preserve"> </w:t>
      </w:r>
      <w:r>
        <w:rPr>
          <w:color w:val="auto"/>
          <w:highlight w:val="green"/>
        </w:rPr>
        <w:t xml:space="preserve">areas where the cursor is clicking </w:t>
      </w:r>
      <w:r w:rsidRPr="00E72EE0">
        <w:rPr>
          <w:color w:val="auto"/>
          <w:highlight w:val="green"/>
        </w:rPr>
        <w:t xml:space="preserve">and </w:t>
      </w:r>
      <w:r>
        <w:rPr>
          <w:color w:val="auto"/>
          <w:highlight w:val="green"/>
        </w:rPr>
        <w:t>doing some action</w:t>
      </w:r>
      <w:r>
        <w:rPr>
          <w:color w:val="auto"/>
          <w:highlight w:val="green"/>
        </w:rPr>
        <w:t xml:space="preserve"> </w:t>
      </w:r>
    </w:p>
    <w:p w14:paraId="7707D114" w14:textId="77777777" w:rsidR="00EC1DA3" w:rsidRPr="001063D0" w:rsidRDefault="00EC1DA3" w:rsidP="00EC1DA3">
      <w:pPr>
        <w:pStyle w:val="ShotDescription"/>
        <w:ind w:firstLine="0"/>
        <w:rPr>
          <w:color w:val="auto"/>
        </w:rPr>
      </w:pPr>
    </w:p>
    <w:p w14:paraId="7174295C" w14:textId="2EC41BD5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To set up and optimize the pipeline, open a representative image in the software </w:t>
      </w:r>
      <w:r w:rsidR="003728B7">
        <w:t xml:space="preserve">and set the </w:t>
      </w:r>
      <w:r w:rsidR="003728B7" w:rsidRPr="00BB0C5A">
        <w:t xml:space="preserve">Tom20 </w:t>
      </w:r>
      <w:r w:rsidR="003728B7" w:rsidRPr="00D94030">
        <w:rPr>
          <w:i/>
          <w:iCs/>
          <w:color w:val="EE0000"/>
        </w:rPr>
        <w:t>(tom-twenty)</w:t>
      </w:r>
      <w:r w:rsidR="003728B7">
        <w:t xml:space="preserve"> channels as grey and auto-adjust the brightness and contrast </w:t>
      </w:r>
      <w:r w:rsidRPr="00BB0C5A">
        <w:rPr>
          <w:b/>
          <w:bCs/>
        </w:rPr>
        <w:t>[1]</w:t>
      </w:r>
      <w:r w:rsidRPr="00BB0C5A">
        <w:t xml:space="preserve">. Select the Tom20 immunofluorescence channel as the input for analysis </w:t>
      </w:r>
      <w:r w:rsidRPr="00BB0C5A">
        <w:rPr>
          <w:b/>
          <w:bCs/>
        </w:rPr>
        <w:t>[2]</w:t>
      </w:r>
      <w:r w:rsidRPr="00BB0C5A">
        <w:t>.</w:t>
      </w:r>
    </w:p>
    <w:p w14:paraId="10639860" w14:textId="512489E7" w:rsidR="005E5C6F" w:rsidRPr="001063D0" w:rsidRDefault="005E5C6F" w:rsidP="005E5C6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000EF" w:rsidRPr="001063D0">
        <w:rPr>
          <w:color w:val="auto"/>
        </w:rPr>
        <w:t xml:space="preserve"> arivis.mp4 00:32-00:46</w:t>
      </w:r>
    </w:p>
    <w:p w14:paraId="57D9485B" w14:textId="18715BBC" w:rsidR="005E5C6F" w:rsidRPr="001063D0" w:rsidRDefault="005E5C6F" w:rsidP="005E5C6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000EF" w:rsidRPr="001063D0">
        <w:rPr>
          <w:color w:val="auto"/>
        </w:rPr>
        <w:t>arivis.mp4 00:50-00:54</w:t>
      </w:r>
    </w:p>
    <w:p w14:paraId="45B9AEB7" w14:textId="1837B29D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Apply a denoising step before segmentation </w:t>
      </w:r>
      <w:r w:rsidRPr="00BB0C5A">
        <w:rPr>
          <w:b/>
          <w:bCs/>
        </w:rPr>
        <w:t>[1]</w:t>
      </w:r>
      <w:r w:rsidRPr="00BB0C5A">
        <w:t xml:space="preserve">. </w:t>
      </w:r>
    </w:p>
    <w:p w14:paraId="7F706C48" w14:textId="20DB4EF9" w:rsidR="005E5C6F" w:rsidRPr="0030226B" w:rsidRDefault="005E5C6F" w:rsidP="0030226B">
      <w:pPr>
        <w:pStyle w:val="ShotDescription"/>
        <w:numPr>
          <w:ilvl w:val="2"/>
          <w:numId w:val="3"/>
        </w:numPr>
        <w:rPr>
          <w:lang w:val="en-IN"/>
        </w:rPr>
      </w:pPr>
      <w:r w:rsidRPr="001063D0">
        <w:rPr>
          <w:color w:val="auto"/>
        </w:rPr>
        <w:t xml:space="preserve">SCREEN: </w:t>
      </w:r>
      <w:r w:rsidR="0030226B" w:rsidRPr="001063D0">
        <w:rPr>
          <w:color w:val="auto"/>
        </w:rPr>
        <w:t>arivis.mp4 00:5</w:t>
      </w:r>
      <w:r w:rsidR="00404736" w:rsidRPr="001063D0">
        <w:rPr>
          <w:color w:val="auto"/>
        </w:rPr>
        <w:t>7</w:t>
      </w:r>
      <w:r w:rsidR="0030226B" w:rsidRPr="001063D0">
        <w:rPr>
          <w:color w:val="auto"/>
        </w:rPr>
        <w:t>-0</w:t>
      </w:r>
      <w:r w:rsidR="00404736" w:rsidRPr="001063D0">
        <w:rPr>
          <w:color w:val="auto"/>
        </w:rPr>
        <w:t>1</w:t>
      </w:r>
      <w:r w:rsidR="0030226B" w:rsidRPr="001063D0">
        <w:rPr>
          <w:color w:val="auto"/>
        </w:rPr>
        <w:t>:</w:t>
      </w:r>
      <w:r w:rsidR="00404736" w:rsidRPr="001063D0">
        <w:rPr>
          <w:color w:val="auto"/>
        </w:rPr>
        <w:t>20</w:t>
      </w:r>
      <w:r w:rsidR="000A5C7F">
        <w:rPr>
          <w:color w:val="EE0000"/>
          <w:lang w:val="en-IN"/>
        </w:rPr>
        <w:t xml:space="preserve"> </w:t>
      </w:r>
      <w:r w:rsidR="000A5C7F" w:rsidRPr="000A5C7F">
        <w:rPr>
          <w:i/>
          <w:iCs/>
          <w:color w:val="3333FF"/>
          <w:lang w:val="en-IN"/>
        </w:rPr>
        <w:t>Video editor: Please speed up</w:t>
      </w:r>
    </w:p>
    <w:p w14:paraId="1D402EA8" w14:textId="77777777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Segment individual mitochondria using the </w:t>
      </w:r>
      <w:r w:rsidRPr="00BB0C5A">
        <w:rPr>
          <w:b/>
          <w:bCs/>
        </w:rPr>
        <w:t>Blob Finder</w:t>
      </w:r>
      <w:r w:rsidRPr="00BB0C5A">
        <w:t xml:space="preserve"> algorithm </w:t>
      </w:r>
      <w:r w:rsidRPr="00BB0C5A">
        <w:rPr>
          <w:b/>
          <w:bCs/>
        </w:rPr>
        <w:t>[1]</w:t>
      </w:r>
      <w:r w:rsidRPr="00BB0C5A">
        <w:t>.</w:t>
      </w:r>
    </w:p>
    <w:p w14:paraId="424AADCF" w14:textId="00EEE855" w:rsidR="005E5C6F" w:rsidRPr="001063D0" w:rsidRDefault="005E5C6F" w:rsidP="005E5C6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404736" w:rsidRPr="001063D0">
        <w:rPr>
          <w:color w:val="auto"/>
        </w:rPr>
        <w:t xml:space="preserve"> arivis.mp4 01:</w:t>
      </w:r>
      <w:r w:rsidR="000A5C7F" w:rsidRPr="001063D0">
        <w:rPr>
          <w:color w:val="auto"/>
        </w:rPr>
        <w:t>52</w:t>
      </w:r>
      <w:r w:rsidR="00404736" w:rsidRPr="001063D0">
        <w:rPr>
          <w:color w:val="auto"/>
        </w:rPr>
        <w:t>-01:5</w:t>
      </w:r>
      <w:r w:rsidR="000A5C7F" w:rsidRPr="001063D0">
        <w:rPr>
          <w:color w:val="auto"/>
        </w:rPr>
        <w:t>5</w:t>
      </w:r>
    </w:p>
    <w:p w14:paraId="45FAC2AE" w14:textId="6E8E46C0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Adjust the segmentation parameters, including the object size and sensitivity threshold </w:t>
      </w:r>
      <w:r w:rsidRPr="00BB0C5A">
        <w:rPr>
          <w:b/>
          <w:bCs/>
        </w:rPr>
        <w:t>[1]</w:t>
      </w:r>
      <w:r w:rsidRPr="00BB0C5A">
        <w:t xml:space="preserve">. Visually inspect the overlap between the detected objects and the denoised image to ensure accurate segmentation </w:t>
      </w:r>
      <w:r w:rsidRPr="00BB0C5A">
        <w:rPr>
          <w:b/>
          <w:bCs/>
        </w:rPr>
        <w:t>[2]</w:t>
      </w:r>
      <w:r w:rsidRPr="00BB0C5A">
        <w:t xml:space="preserve">. </w:t>
      </w:r>
    </w:p>
    <w:p w14:paraId="400B56F1" w14:textId="6D8D98BB" w:rsidR="005E5C6F" w:rsidRPr="001063D0" w:rsidRDefault="005E5C6F" w:rsidP="005E5C6F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7C15F6" w:rsidRPr="001063D0">
        <w:rPr>
          <w:color w:val="auto"/>
        </w:rPr>
        <w:t xml:space="preserve"> arivis.mp4 0</w:t>
      </w:r>
      <w:r w:rsidR="000A5C7F" w:rsidRPr="001063D0">
        <w:rPr>
          <w:color w:val="auto"/>
        </w:rPr>
        <w:t>2</w:t>
      </w:r>
      <w:r w:rsidR="007C15F6" w:rsidRPr="001063D0">
        <w:rPr>
          <w:color w:val="auto"/>
        </w:rPr>
        <w:t>:</w:t>
      </w:r>
      <w:r w:rsidR="000A5C7F" w:rsidRPr="001063D0">
        <w:rPr>
          <w:color w:val="auto"/>
        </w:rPr>
        <w:t>08</w:t>
      </w:r>
      <w:r w:rsidR="007C15F6" w:rsidRPr="001063D0">
        <w:rPr>
          <w:color w:val="auto"/>
        </w:rPr>
        <w:t>-0</w:t>
      </w:r>
      <w:r w:rsidR="005875F9" w:rsidRPr="001063D0">
        <w:rPr>
          <w:color w:val="auto"/>
        </w:rPr>
        <w:t>2</w:t>
      </w:r>
      <w:r w:rsidR="007C15F6" w:rsidRPr="001063D0">
        <w:rPr>
          <w:color w:val="auto"/>
        </w:rPr>
        <w:t>:</w:t>
      </w:r>
      <w:r w:rsidR="005875F9" w:rsidRPr="001063D0">
        <w:rPr>
          <w:color w:val="auto"/>
        </w:rPr>
        <w:t>13</w:t>
      </w:r>
    </w:p>
    <w:p w14:paraId="45880B42" w14:textId="370FA083" w:rsidR="005E5C6F" w:rsidRPr="001063D0" w:rsidRDefault="005E5C6F" w:rsidP="0072293E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C5652A" w:rsidRPr="001063D0">
        <w:rPr>
          <w:color w:val="auto"/>
        </w:rPr>
        <w:t>arivis.mp4 02:41</w:t>
      </w:r>
      <w:r w:rsidR="000A5C7F" w:rsidRPr="001063D0">
        <w:rPr>
          <w:color w:val="auto"/>
        </w:rPr>
        <w:t>-02:45 and 02:51</w:t>
      </w:r>
      <w:r w:rsidR="00C5652A" w:rsidRPr="001063D0">
        <w:rPr>
          <w:color w:val="auto"/>
        </w:rPr>
        <w:t>-02:5</w:t>
      </w:r>
      <w:r w:rsidR="000A5C7F" w:rsidRPr="001063D0">
        <w:rPr>
          <w:color w:val="auto"/>
        </w:rPr>
        <w:t>4</w:t>
      </w:r>
      <w:r w:rsidR="00C5652A" w:rsidRPr="001063D0">
        <w:rPr>
          <w:color w:val="auto"/>
        </w:rPr>
        <w:t xml:space="preserve"> and 0</w:t>
      </w:r>
      <w:r w:rsidR="00403630" w:rsidRPr="001063D0">
        <w:rPr>
          <w:color w:val="auto"/>
        </w:rPr>
        <w:t>5</w:t>
      </w:r>
      <w:r w:rsidR="00C5652A" w:rsidRPr="001063D0">
        <w:rPr>
          <w:color w:val="auto"/>
        </w:rPr>
        <w:t>:4</w:t>
      </w:r>
      <w:r w:rsidR="00403630" w:rsidRPr="001063D0">
        <w:rPr>
          <w:color w:val="auto"/>
        </w:rPr>
        <w:t>8</w:t>
      </w:r>
      <w:r w:rsidR="00C5652A" w:rsidRPr="001063D0">
        <w:rPr>
          <w:color w:val="auto"/>
        </w:rPr>
        <w:t>-0</w:t>
      </w:r>
      <w:r w:rsidR="00403630" w:rsidRPr="001063D0">
        <w:rPr>
          <w:color w:val="auto"/>
        </w:rPr>
        <w:t>6</w:t>
      </w:r>
      <w:r w:rsidR="00C5652A" w:rsidRPr="001063D0">
        <w:rPr>
          <w:color w:val="auto"/>
        </w:rPr>
        <w:t>:</w:t>
      </w:r>
      <w:r w:rsidR="00403630" w:rsidRPr="001063D0">
        <w:rPr>
          <w:color w:val="auto"/>
        </w:rPr>
        <w:t>0</w:t>
      </w:r>
      <w:r w:rsidR="000A5C7F" w:rsidRPr="001063D0">
        <w:rPr>
          <w:color w:val="auto"/>
        </w:rPr>
        <w:t>2-06:07</w:t>
      </w:r>
    </w:p>
    <w:p w14:paraId="13A6065D" w14:textId="25A7DE0E" w:rsidR="00B14126" w:rsidRPr="00B32D99" w:rsidRDefault="00B14126" w:rsidP="00B14126">
      <w:pPr>
        <w:pStyle w:val="Narration"/>
        <w:numPr>
          <w:ilvl w:val="1"/>
          <w:numId w:val="3"/>
        </w:numPr>
      </w:pPr>
      <w:r>
        <w:t>To p</w:t>
      </w:r>
      <w:r w:rsidRPr="00B32D99">
        <w:t>erform feature extraction and quality control</w:t>
      </w:r>
      <w:r>
        <w:t>, e</w:t>
      </w:r>
      <w:proofErr w:type="spellStart"/>
      <w:r w:rsidRPr="00B32D99">
        <w:rPr>
          <w:lang w:val="en-IN"/>
        </w:rPr>
        <w:t>xtract</w:t>
      </w:r>
      <w:proofErr w:type="spellEnd"/>
      <w:r w:rsidRPr="00B32D99">
        <w:rPr>
          <w:lang w:val="en-IN"/>
        </w:rPr>
        <w:t xml:space="preserve"> the volume, surface area, and sphericity for each detected </w:t>
      </w:r>
      <w:r>
        <w:rPr>
          <w:lang w:val="en-IN"/>
        </w:rPr>
        <w:t>object</w:t>
      </w:r>
      <w:r w:rsidRPr="00B32D99">
        <w:rPr>
          <w:lang w:val="en-IN"/>
        </w:rPr>
        <w:t xml:space="preserve"> </w:t>
      </w:r>
      <w:r w:rsidRPr="00B14126"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69FC8495" w14:textId="792261D2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C5652A" w:rsidRPr="001063D0">
        <w:rPr>
          <w:color w:val="auto"/>
        </w:rPr>
        <w:t>arivis.mp4 0</w:t>
      </w:r>
      <w:r w:rsidR="00403630" w:rsidRPr="001063D0">
        <w:rPr>
          <w:color w:val="auto"/>
        </w:rPr>
        <w:t>5</w:t>
      </w:r>
      <w:r w:rsidR="00C5652A" w:rsidRPr="001063D0">
        <w:rPr>
          <w:color w:val="auto"/>
        </w:rPr>
        <w:t>:3</w:t>
      </w:r>
      <w:r w:rsidR="00403630" w:rsidRPr="001063D0">
        <w:rPr>
          <w:color w:val="auto"/>
        </w:rPr>
        <w:t>8</w:t>
      </w:r>
      <w:r w:rsidR="00C5652A" w:rsidRPr="001063D0">
        <w:rPr>
          <w:color w:val="auto"/>
        </w:rPr>
        <w:t>-0</w:t>
      </w:r>
      <w:r w:rsidR="00403630" w:rsidRPr="001063D0">
        <w:rPr>
          <w:color w:val="auto"/>
        </w:rPr>
        <w:t>5</w:t>
      </w:r>
      <w:r w:rsidR="00C5652A" w:rsidRPr="001063D0">
        <w:rPr>
          <w:color w:val="auto"/>
        </w:rPr>
        <w:t>:4</w:t>
      </w:r>
      <w:r w:rsidR="00403630" w:rsidRPr="001063D0">
        <w:rPr>
          <w:color w:val="auto"/>
        </w:rPr>
        <w:t>6</w:t>
      </w:r>
    </w:p>
    <w:p w14:paraId="22782FBF" w14:textId="17773228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segmented objects as TIFF files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77CC71FF" w14:textId="7B4E7D58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FF7B94" w:rsidRPr="001063D0">
        <w:rPr>
          <w:color w:val="auto"/>
        </w:rPr>
        <w:t xml:space="preserve"> arivis.mp4 06:18-06:40</w:t>
      </w:r>
    </w:p>
    <w:p w14:paraId="54B9EF26" w14:textId="3C3FF393" w:rsid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Open the exported TIFF files in FIJI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 xml:space="preserve">. Overlay them </w:t>
      </w:r>
      <w:r>
        <w:rPr>
          <w:color w:val="7030A0"/>
          <w:lang w:val="en-IN"/>
        </w:rPr>
        <w:t>onto</w:t>
      </w:r>
      <w:r w:rsidRPr="00B14126">
        <w:rPr>
          <w:color w:val="7030A0"/>
          <w:lang w:val="en-IN"/>
        </w:rPr>
        <w:t xml:space="preserve"> the original image to inspect the segmentation accuracy </w:t>
      </w:r>
      <w:r w:rsidRPr="00B14126">
        <w:rPr>
          <w:b/>
          <w:bCs/>
          <w:color w:val="7030A0"/>
          <w:lang w:val="en-IN"/>
        </w:rPr>
        <w:t>[2]</w:t>
      </w:r>
      <w:r w:rsidRPr="00B14126">
        <w:rPr>
          <w:color w:val="7030A0"/>
          <w:lang w:val="en-IN"/>
        </w:rPr>
        <w:t>.</w:t>
      </w:r>
    </w:p>
    <w:p w14:paraId="4A844370" w14:textId="30CB1E19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FF7B94" w:rsidRPr="001063D0">
        <w:rPr>
          <w:color w:val="auto"/>
        </w:rPr>
        <w:t>arivis.mp4 06:49-0</w:t>
      </w:r>
      <w:r w:rsidR="001063D0" w:rsidRPr="001063D0">
        <w:rPr>
          <w:color w:val="auto"/>
        </w:rPr>
        <w:t>6:52</w:t>
      </w:r>
      <w:r w:rsidR="00FF7B94" w:rsidRPr="001063D0">
        <w:rPr>
          <w:color w:val="auto"/>
        </w:rPr>
        <w:t xml:space="preserve"> and 07:</w:t>
      </w:r>
      <w:r w:rsidR="00057BBA" w:rsidRPr="001063D0">
        <w:rPr>
          <w:color w:val="auto"/>
        </w:rPr>
        <w:t>49</w:t>
      </w:r>
      <w:r w:rsidR="00FF7B94" w:rsidRPr="001063D0">
        <w:rPr>
          <w:color w:val="auto"/>
        </w:rPr>
        <w:t>-0</w:t>
      </w:r>
      <w:r w:rsidR="001063D0" w:rsidRPr="001063D0">
        <w:rPr>
          <w:color w:val="auto"/>
        </w:rPr>
        <w:t>7</w:t>
      </w:r>
      <w:r w:rsidR="00FF7B94" w:rsidRPr="001063D0">
        <w:rPr>
          <w:color w:val="auto"/>
        </w:rPr>
        <w:t>:</w:t>
      </w:r>
      <w:r w:rsidR="001063D0" w:rsidRPr="001063D0">
        <w:rPr>
          <w:color w:val="auto"/>
        </w:rPr>
        <w:t>51</w:t>
      </w:r>
    </w:p>
    <w:p w14:paraId="4431A1D7" w14:textId="0A711F51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057BBA" w:rsidRPr="001063D0">
        <w:rPr>
          <w:color w:val="auto"/>
        </w:rPr>
        <w:t xml:space="preserve"> arivis.mp4 08:34-</w:t>
      </w:r>
      <w:r w:rsidR="001063D0" w:rsidRPr="001063D0">
        <w:rPr>
          <w:color w:val="auto"/>
        </w:rPr>
        <w:t>08:40 and 08:50-</w:t>
      </w:r>
      <w:r w:rsidR="00057BBA" w:rsidRPr="001063D0">
        <w:rPr>
          <w:color w:val="auto"/>
        </w:rPr>
        <w:t>08:54</w:t>
      </w:r>
    </w:p>
    <w:p w14:paraId="3F1A8CC6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quantitative measurements as individual spreadsheet files for each sample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78974F55" w14:textId="260A81EE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lastRenderedPageBreak/>
        <w:t xml:space="preserve">SCREEN: </w:t>
      </w:r>
      <w:r w:rsidR="009438D9" w:rsidRPr="001063D0">
        <w:rPr>
          <w:color w:val="auto"/>
        </w:rPr>
        <w:t xml:space="preserve"> arivis.mp4 09:10-09:25</w:t>
      </w:r>
    </w:p>
    <w:p w14:paraId="1B300073" w14:textId="7FBB2700" w:rsidR="00B14126" w:rsidRPr="003415E6" w:rsidRDefault="001063D0" w:rsidP="003415E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  <w:lang w:val="en-IN"/>
        </w:rPr>
        <w:t>Then, i</w:t>
      </w:r>
      <w:r w:rsidR="001F4F61">
        <w:rPr>
          <w:color w:val="7030A0"/>
          <w:lang w:val="en-IN"/>
        </w:rPr>
        <w:t>mport</w:t>
      </w:r>
      <w:r w:rsidR="00B14126" w:rsidRPr="003415E6">
        <w:rPr>
          <w:color w:val="7030A0"/>
          <w:lang w:val="en-IN"/>
        </w:rPr>
        <w:t xml:space="preserve"> the optimized pipeline </w:t>
      </w:r>
      <w:r w:rsidR="00B14126" w:rsidRPr="003415E6">
        <w:rPr>
          <w:b/>
          <w:bCs/>
          <w:color w:val="7030A0"/>
          <w:lang w:val="en-IN"/>
        </w:rPr>
        <w:t>[1]</w:t>
      </w:r>
      <w:r w:rsidR="00B14126" w:rsidRPr="003415E6">
        <w:rPr>
          <w:color w:val="7030A0"/>
          <w:lang w:val="en-IN"/>
        </w:rPr>
        <w:t>.</w:t>
      </w:r>
    </w:p>
    <w:p w14:paraId="1B8DFA92" w14:textId="34D6291C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147BE1" w:rsidRPr="001063D0">
        <w:rPr>
          <w:color w:val="auto"/>
        </w:rPr>
        <w:t xml:space="preserve">arivis.mp4 </w:t>
      </w:r>
      <w:r w:rsidR="00EA48A2" w:rsidRPr="001063D0">
        <w:rPr>
          <w:color w:val="auto"/>
        </w:rPr>
        <w:t>10</w:t>
      </w:r>
      <w:r w:rsidR="00147BE1" w:rsidRPr="001063D0">
        <w:rPr>
          <w:color w:val="auto"/>
        </w:rPr>
        <w:t>:</w:t>
      </w:r>
      <w:r w:rsidR="00EA48A2" w:rsidRPr="001063D0">
        <w:rPr>
          <w:color w:val="auto"/>
        </w:rPr>
        <w:t>32</w:t>
      </w:r>
      <w:r w:rsidR="00147BE1" w:rsidRPr="001063D0">
        <w:rPr>
          <w:color w:val="auto"/>
        </w:rPr>
        <w:t>-</w:t>
      </w:r>
      <w:r w:rsidR="0020781B" w:rsidRPr="001063D0">
        <w:rPr>
          <w:color w:val="auto"/>
        </w:rPr>
        <w:t>10</w:t>
      </w:r>
      <w:r w:rsidR="00147BE1" w:rsidRPr="001063D0">
        <w:rPr>
          <w:color w:val="auto"/>
        </w:rPr>
        <w:t>:</w:t>
      </w:r>
      <w:r w:rsidR="0020781B" w:rsidRPr="001063D0">
        <w:rPr>
          <w:color w:val="auto"/>
        </w:rPr>
        <w:t>43 and 10:56-11:00</w:t>
      </w:r>
    </w:p>
    <w:p w14:paraId="30D26EC2" w14:textId="3866DC88" w:rsidR="00B14126" w:rsidRPr="00B14126" w:rsidRDefault="00B14126" w:rsidP="001063D0">
      <w:pPr>
        <w:pStyle w:val="ShotDescription"/>
        <w:numPr>
          <w:ilvl w:val="2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</w:t>
      </w:r>
      <w:r w:rsidRPr="001063D0">
        <w:rPr>
          <w:color w:val="auto"/>
        </w:rPr>
        <w:t>pipeline</w:t>
      </w:r>
      <w:r w:rsidRPr="00B14126">
        <w:rPr>
          <w:color w:val="7030A0"/>
          <w:lang w:val="en-IN"/>
        </w:rPr>
        <w:t xml:space="preserve"> to </w:t>
      </w:r>
      <w:r w:rsidR="003415E6">
        <w:rPr>
          <w:color w:val="7030A0"/>
          <w:lang w:val="en-IN"/>
        </w:rPr>
        <w:t xml:space="preserve">additional </w:t>
      </w:r>
      <w:r w:rsidRPr="00B14126">
        <w:rPr>
          <w:color w:val="7030A0"/>
          <w:lang w:val="en-IN"/>
        </w:rPr>
        <w:t xml:space="preserve">images from all experimental groups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13EFD967" w14:textId="22286151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20781B" w:rsidRPr="001063D0">
        <w:rPr>
          <w:color w:val="auto"/>
        </w:rPr>
        <w:t xml:space="preserve"> arivis.mp4 1</w:t>
      </w:r>
      <w:r w:rsidR="003A4701" w:rsidRPr="001063D0">
        <w:rPr>
          <w:color w:val="auto"/>
        </w:rPr>
        <w:t>1</w:t>
      </w:r>
      <w:r w:rsidR="0020781B" w:rsidRPr="001063D0">
        <w:rPr>
          <w:color w:val="auto"/>
        </w:rPr>
        <w:t>:</w:t>
      </w:r>
      <w:r w:rsidR="003A4701" w:rsidRPr="001063D0">
        <w:rPr>
          <w:color w:val="auto"/>
        </w:rPr>
        <w:t>00</w:t>
      </w:r>
      <w:r w:rsidR="0020781B" w:rsidRPr="001063D0">
        <w:rPr>
          <w:color w:val="auto"/>
        </w:rPr>
        <w:t>-1</w:t>
      </w:r>
      <w:r w:rsidR="003A4701" w:rsidRPr="001063D0">
        <w:rPr>
          <w:color w:val="auto"/>
        </w:rPr>
        <w:t>1</w:t>
      </w:r>
      <w:r w:rsidR="0020781B" w:rsidRPr="001063D0">
        <w:rPr>
          <w:color w:val="auto"/>
        </w:rPr>
        <w:t>:</w:t>
      </w:r>
      <w:r w:rsidR="003A4701" w:rsidRPr="001063D0">
        <w:rPr>
          <w:color w:val="auto"/>
        </w:rPr>
        <w:t>12</w:t>
      </w:r>
      <w:r w:rsidR="0020781B" w:rsidRPr="001063D0">
        <w:rPr>
          <w:color w:val="auto"/>
        </w:rPr>
        <w:t xml:space="preserve"> </w:t>
      </w:r>
    </w:p>
    <w:p w14:paraId="6EF5A733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finalized pipeline in batch mode to all images in the study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6145EAE0" w14:textId="7710665D" w:rsidR="00B14126" w:rsidRPr="001063D0" w:rsidRDefault="00B14126" w:rsidP="00B14126">
      <w:pPr>
        <w:pStyle w:val="ShotDescription"/>
        <w:numPr>
          <w:ilvl w:val="2"/>
          <w:numId w:val="3"/>
        </w:numPr>
        <w:rPr>
          <w:color w:val="auto"/>
        </w:rPr>
      </w:pPr>
      <w:r w:rsidRPr="001063D0">
        <w:rPr>
          <w:color w:val="auto"/>
        </w:rPr>
        <w:t xml:space="preserve">SCREEN: </w:t>
      </w:r>
      <w:r w:rsidR="00604603" w:rsidRPr="001063D0">
        <w:rPr>
          <w:color w:val="auto"/>
        </w:rPr>
        <w:t>arivis.mp4 11:51-11:57</w:t>
      </w:r>
    </w:p>
    <w:p w14:paraId="1C8F1EB2" w14:textId="77777777" w:rsidR="001063D0" w:rsidRDefault="001063D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9F9BB3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B06486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Representative optical slices illustrated the image processing workflow for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C0D50E7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row labelled 'CONTROL' showing the sequence of images from 'Tom20' to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>.'.</w:t>
      </w:r>
    </w:p>
    <w:p w14:paraId="55E5A12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row labelled 'TREATED' showing the sequence of images from 'Tom20' to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>.'</w:t>
      </w:r>
      <w:r w:rsidRPr="001F3C0E">
        <w:rPr>
          <w:lang w:val="en-IN"/>
        </w:rPr>
        <w:t>.</w:t>
      </w:r>
    </w:p>
    <w:p w14:paraId="65646374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After particle enhancement denoising, the background signal was substantially reduced </w:t>
      </w:r>
      <w:r w:rsidRPr="001F3C0E">
        <w:rPr>
          <w:b/>
          <w:bCs/>
        </w:rPr>
        <w:t>[1]</w:t>
      </w:r>
      <w:r w:rsidRPr="001F3C0E">
        <w:t xml:space="preserve">, and the remaining fluorescence was confined to discrete, well-defined structures </w:t>
      </w:r>
      <w:r w:rsidRPr="001F3C0E">
        <w:rPr>
          <w:b/>
          <w:bCs/>
        </w:rPr>
        <w:t>[2]</w:t>
      </w:r>
      <w:r w:rsidRPr="001F3C0E">
        <w:t>.</w:t>
      </w:r>
    </w:p>
    <w:p w14:paraId="574856DF" w14:textId="5EC8338B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image labelled 'Denoising' in the CONTROL row, showing the darker background around the fluorescent structures</w:t>
      </w:r>
      <w:r w:rsidRPr="005263D4">
        <w:rPr>
          <w:iCs/>
        </w:rPr>
        <w:t>.</w:t>
      </w:r>
    </w:p>
    <w:p w14:paraId="0D397AE9" w14:textId="4FE57659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image labelled 'Denoising' in the TREATED row, showing the darker background around the fluorescent structures</w:t>
      </w:r>
      <w:r w:rsidRPr="005263D4">
        <w:rPr>
          <w:iCs/>
        </w:rPr>
        <w:t>.</w:t>
      </w:r>
    </w:p>
    <w:p w14:paraId="712D0493" w14:textId="57B0D02F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Detected objects co-localized precisely with the denoised Tom20 fluorescence signal in Control samples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71563A0" w14:textId="51AE3582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 xml:space="preserve">.' inset in the row </w:t>
      </w:r>
      <w:proofErr w:type="spellStart"/>
      <w:r w:rsidR="00A71F7C" w:rsidRPr="003728B7">
        <w:rPr>
          <w:i/>
          <w:iCs/>
          <w:color w:val="0000FF"/>
          <w:lang w:val="en-IN"/>
        </w:rPr>
        <w:t>labeled</w:t>
      </w:r>
      <w:proofErr w:type="spellEnd"/>
      <w:r w:rsidR="00A71F7C" w:rsidRPr="003728B7">
        <w:rPr>
          <w:i/>
          <w:iCs/>
          <w:color w:val="0000FF"/>
          <w:lang w:val="en-IN"/>
        </w:rPr>
        <w:t xml:space="preserve"> 'CONTROL' with its zoomed-in box</w:t>
      </w:r>
      <w:r w:rsidR="00A71F7C">
        <w:rPr>
          <w:lang w:val="en-IN"/>
        </w:rPr>
        <w:t>.</w:t>
      </w:r>
    </w:p>
    <w:p w14:paraId="3A9BE471" w14:textId="1A1C1CBE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 xml:space="preserve">Video editor: Highlight the 'Den. + </w:t>
      </w:r>
      <w:proofErr w:type="spellStart"/>
      <w:r w:rsidRPr="003728B7">
        <w:rPr>
          <w:i/>
          <w:iCs/>
          <w:color w:val="0000FF"/>
          <w:lang w:val="en-IN"/>
        </w:rPr>
        <w:t>Segm</w:t>
      </w:r>
      <w:proofErr w:type="spellEnd"/>
      <w:r w:rsidRPr="003728B7">
        <w:rPr>
          <w:i/>
          <w:iCs/>
          <w:color w:val="0000FF"/>
          <w:lang w:val="en-IN"/>
        </w:rPr>
        <w:t xml:space="preserve">.' inset in the row labelled 'TREATED' </w:t>
      </w:r>
      <w:r w:rsidR="00A71F7C" w:rsidRPr="003728B7">
        <w:rPr>
          <w:i/>
          <w:iCs/>
          <w:color w:val="0000FF"/>
          <w:lang w:val="en-IN"/>
        </w:rPr>
        <w:t>with its zoomed-in box</w:t>
      </w:r>
      <w:r w:rsidRPr="001F3C0E">
        <w:rPr>
          <w:lang w:val="en-IN"/>
        </w:rPr>
        <w:t>.</w:t>
      </w:r>
    </w:p>
    <w:p w14:paraId="09978B6F" w14:textId="75798526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High-quality segmentation was consistently achieved across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15CCE6A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complete row labelled 'CONTROL'</w:t>
      </w:r>
      <w:r w:rsidRPr="001F3C0E">
        <w:rPr>
          <w:lang w:val="en-IN"/>
        </w:rPr>
        <w:t>.</w:t>
      </w:r>
    </w:p>
    <w:p w14:paraId="70B8AF5D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</w:t>
      </w:r>
      <w:r w:rsidRPr="003728B7">
        <w:rPr>
          <w:i/>
          <w:iCs/>
          <w:color w:val="0000FF"/>
          <w:lang w:val="en-IN"/>
        </w:rPr>
        <w:t>Video editor: Highlight the complete row labelled 'TREATED'.</w:t>
      </w:r>
    </w:p>
    <w:p w14:paraId="782C6CCE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Segmented mitochondria were measured for mitochondrial volume </w:t>
      </w:r>
      <w:r w:rsidRPr="001F3C0E">
        <w:rPr>
          <w:b/>
          <w:bCs/>
        </w:rPr>
        <w:t>[1]</w:t>
      </w:r>
      <w:r w:rsidRPr="001F3C0E">
        <w:t xml:space="preserve">, sphericity </w:t>
      </w:r>
      <w:r w:rsidRPr="001F3C0E">
        <w:rPr>
          <w:b/>
          <w:bCs/>
        </w:rPr>
        <w:t>[2]</w:t>
      </w:r>
      <w:r w:rsidRPr="001F3C0E">
        <w:t xml:space="preserve">, and surface area </w:t>
      </w:r>
      <w:r w:rsidRPr="001F3C0E">
        <w:rPr>
          <w:b/>
          <w:bCs/>
        </w:rPr>
        <w:t>[3]</w:t>
      </w:r>
      <w:r w:rsidRPr="001F3C0E">
        <w:t>.</w:t>
      </w:r>
    </w:p>
    <w:p w14:paraId="5B571BF0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'Volume'</w:t>
      </w:r>
      <w:r w:rsidRPr="001F3C0E">
        <w:rPr>
          <w:lang w:val="en-IN"/>
        </w:rPr>
        <w:t>.</w:t>
      </w:r>
    </w:p>
    <w:p w14:paraId="37D79ED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lastRenderedPageBreak/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'Sphericity'</w:t>
      </w:r>
      <w:r w:rsidRPr="001F3C0E">
        <w:rPr>
          <w:lang w:val="en-IN"/>
        </w:rPr>
        <w:t>.</w:t>
      </w:r>
    </w:p>
    <w:p w14:paraId="65F5004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graph titled 'Surface Area'</w:t>
      </w:r>
      <w:r w:rsidRPr="001F3C0E">
        <w:rPr>
          <w:lang w:val="en-IN"/>
        </w:rPr>
        <w:t>.</w:t>
      </w:r>
    </w:p>
    <w:p w14:paraId="0318BF20" w14:textId="0120E9DC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Treated samples exhibited significantly higher mitochondrial volume </w:t>
      </w:r>
      <w:r w:rsidRPr="001F3C0E">
        <w:rPr>
          <w:b/>
          <w:bCs/>
        </w:rPr>
        <w:t>[1]</w:t>
      </w:r>
      <w:r w:rsidRPr="001F3C0E">
        <w:t xml:space="preserve"> and surface area </w:t>
      </w:r>
      <w:r w:rsidRPr="001F3C0E">
        <w:rPr>
          <w:b/>
          <w:bCs/>
        </w:rPr>
        <w:t>[2]</w:t>
      </w:r>
      <w:r w:rsidRPr="001F3C0E">
        <w:t xml:space="preserve"> than Control samples</w:t>
      </w:r>
      <w:r w:rsidR="00A71F7C">
        <w:t xml:space="preserve"> </w:t>
      </w:r>
      <w:r w:rsidR="00A71F7C" w:rsidRPr="00A71F7C">
        <w:rPr>
          <w:b/>
          <w:bCs/>
        </w:rPr>
        <w:t>[3]</w:t>
      </w:r>
      <w:r w:rsidRPr="001F3C0E">
        <w:t>.</w:t>
      </w:r>
    </w:p>
    <w:p w14:paraId="6768D07E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</w:t>
      </w:r>
      <w:r w:rsidRPr="003728B7">
        <w:rPr>
          <w:i/>
          <w:iCs/>
          <w:color w:val="0000FF"/>
          <w:lang w:val="en-IN"/>
        </w:rPr>
        <w:t>. Video editor: Highlight the red 'Treated' box in the graph titled 'Volume'</w:t>
      </w:r>
      <w:r w:rsidRPr="001F3C0E">
        <w:rPr>
          <w:lang w:val="en-IN"/>
        </w:rPr>
        <w:t>.</w:t>
      </w:r>
    </w:p>
    <w:p w14:paraId="3B134F8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Highlight the red 'Treated' box in the graph titled 'Surface Area'</w:t>
      </w:r>
      <w:r w:rsidRPr="001F3C0E">
        <w:rPr>
          <w:lang w:val="en-IN"/>
        </w:rPr>
        <w:t>.</w:t>
      </w:r>
    </w:p>
    <w:p w14:paraId="69C45D21" w14:textId="518B6611" w:rsidR="007A4AA6" w:rsidRPr="003728B7" w:rsidRDefault="007A4AA6" w:rsidP="005263D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F3C0E">
        <w:rPr>
          <w:lang w:val="en-IN"/>
        </w:rPr>
        <w:t xml:space="preserve">LAB MEDIA: Figure 3. </w:t>
      </w:r>
      <w:r w:rsidRPr="003728B7">
        <w:rPr>
          <w:i/>
          <w:iCs/>
          <w:color w:val="0000FF"/>
          <w:lang w:val="en-IN"/>
        </w:rPr>
        <w:t>Video editor: Show the graph titled 'Volume' and 'Surface Area'</w:t>
      </w:r>
    </w:p>
    <w:p w14:paraId="6EDE27FC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elbow method determined the optimal number of clusters for k-means clustering </w:t>
      </w:r>
      <w:r w:rsidRPr="001F3C0E">
        <w:rPr>
          <w:b/>
          <w:bCs/>
        </w:rPr>
        <w:t>[1]</w:t>
      </w:r>
      <w:r w:rsidRPr="001F3C0E">
        <w:t>.</w:t>
      </w:r>
    </w:p>
    <w:p w14:paraId="5BB0CEC1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4A. </w:t>
      </w:r>
      <w:r w:rsidRPr="003728B7">
        <w:rPr>
          <w:i/>
          <w:iCs/>
          <w:color w:val="0000FF"/>
          <w:lang w:val="en-IN"/>
        </w:rPr>
        <w:t>Video editor: Highlight the line plot titled 'Elbow method – optimal k'.</w:t>
      </w:r>
    </w:p>
    <w:p w14:paraId="28F8A4A5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Random subsamples of mitochondria from the Control and Treated groups were plotted using uniform manifold approximation and projection and </w:t>
      </w:r>
      <w:proofErr w:type="spellStart"/>
      <w:r w:rsidRPr="001F3C0E">
        <w:t>colored</w:t>
      </w:r>
      <w:proofErr w:type="spellEnd"/>
      <w:r w:rsidRPr="001F3C0E">
        <w:t xml:space="preserve"> by mitochondrial subtype </w:t>
      </w:r>
      <w:r w:rsidRPr="001F3C0E">
        <w:rPr>
          <w:b/>
          <w:bCs/>
        </w:rPr>
        <w:t>[1]</w:t>
      </w:r>
      <w:r w:rsidRPr="001F3C0E">
        <w:t xml:space="preserve"> and treatment group </w:t>
      </w:r>
      <w:r w:rsidRPr="001F3C0E">
        <w:rPr>
          <w:b/>
          <w:bCs/>
        </w:rPr>
        <w:t>[2]</w:t>
      </w:r>
      <w:r w:rsidRPr="001F3C0E">
        <w:t>.</w:t>
      </w:r>
    </w:p>
    <w:p w14:paraId="65D1224F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4B. </w:t>
      </w:r>
      <w:r w:rsidRPr="003728B7">
        <w:rPr>
          <w:i/>
          <w:iCs/>
          <w:color w:val="0000FF"/>
          <w:lang w:val="en-IN"/>
        </w:rPr>
        <w:t>Video editor: Highlight the left plot titled 'Mitochondrial subtypes — UMAP' and the legend labelled 'Subtype'</w:t>
      </w:r>
      <w:r w:rsidRPr="001F3C0E">
        <w:rPr>
          <w:lang w:val="en-IN"/>
        </w:rPr>
        <w:t>.</w:t>
      </w:r>
    </w:p>
    <w:p w14:paraId="231E1EC5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4B. </w:t>
      </w:r>
      <w:r w:rsidRPr="003728B7">
        <w:rPr>
          <w:i/>
          <w:iCs/>
          <w:color w:val="0000FF"/>
          <w:lang w:val="en-IN"/>
        </w:rPr>
        <w:t>Video editor: Highlight the right plot titled 'Experimental groups — UMAP' and the legend labelled 'Group'</w:t>
      </w:r>
      <w:r w:rsidRPr="001F3C0E">
        <w:rPr>
          <w:lang w:val="en-IN"/>
        </w:rPr>
        <w:t>.</w:t>
      </w:r>
    </w:p>
    <w:p w14:paraId="558F3EE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proportions of each mitochondrial subtype were plotted for the Control </w:t>
      </w:r>
      <w:r w:rsidRPr="001F3C0E">
        <w:rPr>
          <w:b/>
          <w:bCs/>
        </w:rPr>
        <w:t>[1]</w:t>
      </w:r>
      <w:r w:rsidRPr="001F3C0E">
        <w:t xml:space="preserve"> and Treated groups </w:t>
      </w:r>
      <w:r w:rsidRPr="001F3C0E">
        <w:rPr>
          <w:b/>
          <w:bCs/>
        </w:rPr>
        <w:t>[2]</w:t>
      </w:r>
      <w:r w:rsidRPr="001F3C0E">
        <w:t>.</w:t>
      </w:r>
    </w:p>
    <w:p w14:paraId="736C63B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>Video editor: Highlight the stacked bar labelled 'Control'</w:t>
      </w:r>
      <w:r w:rsidRPr="001F3C0E">
        <w:rPr>
          <w:lang w:val="en-IN"/>
        </w:rPr>
        <w:t>.</w:t>
      </w:r>
    </w:p>
    <w:p w14:paraId="2039D70B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>Video editor: Highlight the stacked bar labelled 'Treated'</w:t>
      </w:r>
      <w:r w:rsidRPr="001F3C0E">
        <w:rPr>
          <w:lang w:val="en-IN"/>
        </w:rPr>
        <w:t>.</w:t>
      </w:r>
    </w:p>
    <w:p w14:paraId="65FB952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Treatment group contained fewer fragmented </w:t>
      </w:r>
      <w:proofErr w:type="gramStart"/>
      <w:r w:rsidRPr="001F3C0E">
        <w:t xml:space="preserve">mitochondria </w:t>
      </w:r>
      <w:r w:rsidRPr="001F3C0E">
        <w:rPr>
          <w:b/>
          <w:bCs/>
        </w:rPr>
        <w:t>[1]</w:t>
      </w:r>
      <w:r w:rsidRPr="001F3C0E">
        <w:t>, but</w:t>
      </w:r>
      <w:proofErr w:type="gramEnd"/>
      <w:r w:rsidRPr="001F3C0E">
        <w:t xml:space="preserve"> showed no significant change in the proportion of elongated mitochondria </w:t>
      </w:r>
      <w:r w:rsidRPr="001F3C0E">
        <w:rPr>
          <w:b/>
          <w:bCs/>
        </w:rPr>
        <w:t>[2]</w:t>
      </w:r>
      <w:r w:rsidRPr="001F3C0E">
        <w:t xml:space="preserve"> or networked mitochondria </w:t>
      </w:r>
      <w:r w:rsidRPr="001F3C0E">
        <w:rPr>
          <w:b/>
          <w:bCs/>
        </w:rPr>
        <w:t>[3]</w:t>
      </w:r>
      <w:r w:rsidRPr="001F3C0E">
        <w:t>.</w:t>
      </w:r>
    </w:p>
    <w:p w14:paraId="7F955F3D" w14:textId="013C6AF0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3728B7">
        <w:rPr>
          <w:i/>
          <w:iCs/>
          <w:color w:val="0000FF"/>
          <w:lang w:val="en-IN"/>
        </w:rPr>
        <w:t xml:space="preserve">Video editor: Highlight the </w:t>
      </w:r>
      <w:r w:rsidR="007A4AA6" w:rsidRPr="003728B7">
        <w:rPr>
          <w:i/>
          <w:iCs/>
          <w:color w:val="0000FF"/>
          <w:lang w:val="en-IN"/>
        </w:rPr>
        <w:t xml:space="preserve">brown </w:t>
      </w:r>
      <w:r w:rsidRPr="003728B7">
        <w:rPr>
          <w:i/>
          <w:iCs/>
          <w:color w:val="0000FF"/>
          <w:lang w:val="en-IN"/>
        </w:rPr>
        <w:t xml:space="preserve">box plots labelled </w:t>
      </w:r>
      <w:r w:rsidR="007A4AA6" w:rsidRPr="003728B7">
        <w:rPr>
          <w:i/>
          <w:iCs/>
          <w:color w:val="0000FF"/>
          <w:lang w:val="en-IN"/>
        </w:rPr>
        <w:t xml:space="preserve">treated above </w:t>
      </w:r>
      <w:r w:rsidRPr="003728B7">
        <w:rPr>
          <w:i/>
          <w:iCs/>
          <w:color w:val="0000FF"/>
          <w:lang w:val="en-IN"/>
        </w:rPr>
        <w:t>'Fragmented'</w:t>
      </w:r>
      <w:r w:rsidRPr="001F3C0E">
        <w:rPr>
          <w:lang w:val="en-IN"/>
        </w:rPr>
        <w:t>.</w:t>
      </w:r>
    </w:p>
    <w:p w14:paraId="2073AD36" w14:textId="0700FBA1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5A792C">
        <w:rPr>
          <w:i/>
          <w:iCs/>
          <w:color w:val="0000FF"/>
          <w:lang w:val="en-IN"/>
        </w:rPr>
        <w:t xml:space="preserve">Video editor: </w:t>
      </w:r>
      <w:r w:rsidR="00DD4360" w:rsidRPr="005A792C">
        <w:rPr>
          <w:i/>
          <w:iCs/>
          <w:color w:val="0000FF"/>
          <w:lang w:val="en-IN"/>
        </w:rPr>
        <w:t xml:space="preserve">Highlight the brown box plots labelled treated above </w:t>
      </w:r>
      <w:r w:rsidRPr="005A792C">
        <w:rPr>
          <w:i/>
          <w:iCs/>
          <w:color w:val="0000FF"/>
          <w:lang w:val="en-IN"/>
        </w:rPr>
        <w:t>'Elongated'</w:t>
      </w:r>
      <w:r w:rsidRPr="001F3C0E">
        <w:rPr>
          <w:lang w:val="en-IN"/>
        </w:rPr>
        <w:t>.</w:t>
      </w:r>
    </w:p>
    <w:p w14:paraId="00E4DD89" w14:textId="25546997" w:rsidR="00AD3B41" w:rsidRPr="003728B7" w:rsidRDefault="005263D4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</w:t>
      </w:r>
      <w:r w:rsidRPr="005A792C">
        <w:rPr>
          <w:i/>
          <w:iCs/>
          <w:color w:val="0000FF"/>
          <w:lang w:val="en-IN"/>
        </w:rPr>
        <w:t xml:space="preserve">Video editor: </w:t>
      </w:r>
      <w:r w:rsidR="00DD4360" w:rsidRPr="005A792C">
        <w:rPr>
          <w:i/>
          <w:iCs/>
          <w:color w:val="0000FF"/>
          <w:lang w:val="en-IN"/>
        </w:rPr>
        <w:t xml:space="preserve">Highlight the brown box plots labelled treated above </w:t>
      </w:r>
      <w:r w:rsidRPr="005A792C">
        <w:rPr>
          <w:i/>
          <w:iCs/>
          <w:color w:val="0000FF"/>
          <w:lang w:val="en-IN"/>
        </w:rPr>
        <w:t>'Networked'.</w:t>
      </w:r>
    </w:p>
    <w:sectPr w:rsidR="00AD3B41" w:rsidRPr="003728B7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B08E2" w14:textId="77777777" w:rsidR="002714C5" w:rsidRDefault="002714C5">
      <w:r>
        <w:separator/>
      </w:r>
    </w:p>
    <w:p w14:paraId="7410C2A1" w14:textId="77777777" w:rsidR="002714C5" w:rsidRDefault="002714C5"/>
  </w:endnote>
  <w:endnote w:type="continuationSeparator" w:id="0">
    <w:p w14:paraId="3825514A" w14:textId="77777777" w:rsidR="002714C5" w:rsidRDefault="002714C5">
      <w:r>
        <w:continuationSeparator/>
      </w:r>
    </w:p>
    <w:p w14:paraId="0AAC64D8" w14:textId="77777777" w:rsidR="002714C5" w:rsidRDefault="002714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015A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442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3728B7">
      <w:rPr>
        <w:rFonts w:cstheme="minorHAnsi"/>
      </w:rPr>
      <w:t xml:space="preserve">                     July 31, </w:t>
    </w:r>
    <w:proofErr w:type="gramStart"/>
    <w:r w:rsidR="003728B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2B5A" w14:textId="77777777" w:rsidR="002714C5" w:rsidRDefault="002714C5">
      <w:r>
        <w:separator/>
      </w:r>
    </w:p>
    <w:p w14:paraId="48A90B6A" w14:textId="77777777" w:rsidR="002714C5" w:rsidRDefault="002714C5"/>
  </w:footnote>
  <w:footnote w:type="continuationSeparator" w:id="0">
    <w:p w14:paraId="464E2262" w14:textId="77777777" w:rsidR="002714C5" w:rsidRDefault="002714C5">
      <w:r>
        <w:continuationSeparator/>
      </w:r>
    </w:p>
    <w:p w14:paraId="3E89F460" w14:textId="77777777" w:rsidR="002714C5" w:rsidRDefault="002714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1637758" w:rsidR="00ED23F4" w:rsidRDefault="00336C61" w:rsidP="003728B7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8B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C841A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4ED6"/>
    <w:rsid w:val="00025DE9"/>
    <w:rsid w:val="00026789"/>
    <w:rsid w:val="00031564"/>
    <w:rsid w:val="0003223F"/>
    <w:rsid w:val="000326C8"/>
    <w:rsid w:val="000326F7"/>
    <w:rsid w:val="0003279B"/>
    <w:rsid w:val="00037828"/>
    <w:rsid w:val="00043807"/>
    <w:rsid w:val="00043EDB"/>
    <w:rsid w:val="00047EB1"/>
    <w:rsid w:val="00050CAE"/>
    <w:rsid w:val="000547CC"/>
    <w:rsid w:val="00055137"/>
    <w:rsid w:val="00056D0F"/>
    <w:rsid w:val="00057BBA"/>
    <w:rsid w:val="00074929"/>
    <w:rsid w:val="00076812"/>
    <w:rsid w:val="00082F10"/>
    <w:rsid w:val="00083792"/>
    <w:rsid w:val="00085F90"/>
    <w:rsid w:val="0008613B"/>
    <w:rsid w:val="00090BAC"/>
    <w:rsid w:val="00095FF9"/>
    <w:rsid w:val="000A5C7F"/>
    <w:rsid w:val="000A7C4F"/>
    <w:rsid w:val="000B0B1A"/>
    <w:rsid w:val="000B2085"/>
    <w:rsid w:val="000B387A"/>
    <w:rsid w:val="000B4E9A"/>
    <w:rsid w:val="000C27AE"/>
    <w:rsid w:val="000C39AF"/>
    <w:rsid w:val="000C42BF"/>
    <w:rsid w:val="000D065F"/>
    <w:rsid w:val="000D17D8"/>
    <w:rsid w:val="000D17E8"/>
    <w:rsid w:val="000D229D"/>
    <w:rsid w:val="000D2C59"/>
    <w:rsid w:val="000D35D9"/>
    <w:rsid w:val="000D67E3"/>
    <w:rsid w:val="000E1C29"/>
    <w:rsid w:val="000E236A"/>
    <w:rsid w:val="000E548E"/>
    <w:rsid w:val="000E593D"/>
    <w:rsid w:val="000E6166"/>
    <w:rsid w:val="000F05F6"/>
    <w:rsid w:val="000F1A61"/>
    <w:rsid w:val="000F4424"/>
    <w:rsid w:val="000F5F7F"/>
    <w:rsid w:val="001000EF"/>
    <w:rsid w:val="001016BD"/>
    <w:rsid w:val="001063D0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72C9"/>
    <w:rsid w:val="00147BE1"/>
    <w:rsid w:val="00151824"/>
    <w:rsid w:val="001528A5"/>
    <w:rsid w:val="00162D51"/>
    <w:rsid w:val="00176D6F"/>
    <w:rsid w:val="00177B33"/>
    <w:rsid w:val="001819E3"/>
    <w:rsid w:val="00184EF9"/>
    <w:rsid w:val="00185C19"/>
    <w:rsid w:val="00191A77"/>
    <w:rsid w:val="00192E39"/>
    <w:rsid w:val="00194588"/>
    <w:rsid w:val="001A7997"/>
    <w:rsid w:val="001B0B9C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F61"/>
    <w:rsid w:val="001F615E"/>
    <w:rsid w:val="0020781B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14C5"/>
    <w:rsid w:val="002773BA"/>
    <w:rsid w:val="00277C90"/>
    <w:rsid w:val="00277F11"/>
    <w:rsid w:val="0028189A"/>
    <w:rsid w:val="00283E3E"/>
    <w:rsid w:val="00286A66"/>
    <w:rsid w:val="00287206"/>
    <w:rsid w:val="002929B8"/>
    <w:rsid w:val="00294464"/>
    <w:rsid w:val="002960E2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526"/>
    <w:rsid w:val="002C54DB"/>
    <w:rsid w:val="002D52A1"/>
    <w:rsid w:val="002E0BAB"/>
    <w:rsid w:val="002E29DF"/>
    <w:rsid w:val="002E5549"/>
    <w:rsid w:val="002E7521"/>
    <w:rsid w:val="002F0D42"/>
    <w:rsid w:val="002F3829"/>
    <w:rsid w:val="002F38CF"/>
    <w:rsid w:val="002F7FF4"/>
    <w:rsid w:val="0030226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15E6"/>
    <w:rsid w:val="00342CC4"/>
    <w:rsid w:val="00342D7B"/>
    <w:rsid w:val="0034684D"/>
    <w:rsid w:val="003513A5"/>
    <w:rsid w:val="00355D9B"/>
    <w:rsid w:val="00357FB7"/>
    <w:rsid w:val="00363153"/>
    <w:rsid w:val="00364249"/>
    <w:rsid w:val="003728B7"/>
    <w:rsid w:val="00373644"/>
    <w:rsid w:val="0038502C"/>
    <w:rsid w:val="00386777"/>
    <w:rsid w:val="00395684"/>
    <w:rsid w:val="003A1109"/>
    <w:rsid w:val="003A4701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A46"/>
    <w:rsid w:val="003F4B52"/>
    <w:rsid w:val="004001E9"/>
    <w:rsid w:val="004034B6"/>
    <w:rsid w:val="00403630"/>
    <w:rsid w:val="00403D1B"/>
    <w:rsid w:val="0040473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9CF"/>
    <w:rsid w:val="0048283A"/>
    <w:rsid w:val="00482D4C"/>
    <w:rsid w:val="00483E1B"/>
    <w:rsid w:val="0048649C"/>
    <w:rsid w:val="00487367"/>
    <w:rsid w:val="00491B01"/>
    <w:rsid w:val="00492B73"/>
    <w:rsid w:val="00493A57"/>
    <w:rsid w:val="004C1095"/>
    <w:rsid w:val="004C2DAD"/>
    <w:rsid w:val="004C3F13"/>
    <w:rsid w:val="004D2E69"/>
    <w:rsid w:val="004D4A4F"/>
    <w:rsid w:val="004D5C8C"/>
    <w:rsid w:val="004E0C5A"/>
    <w:rsid w:val="004E11CF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3D4"/>
    <w:rsid w:val="00530DD9"/>
    <w:rsid w:val="005320E4"/>
    <w:rsid w:val="00534B83"/>
    <w:rsid w:val="005363E2"/>
    <w:rsid w:val="00536D89"/>
    <w:rsid w:val="00544E06"/>
    <w:rsid w:val="005463CB"/>
    <w:rsid w:val="00547918"/>
    <w:rsid w:val="00557116"/>
    <w:rsid w:val="0055763A"/>
    <w:rsid w:val="005611F3"/>
    <w:rsid w:val="00565757"/>
    <w:rsid w:val="005829FA"/>
    <w:rsid w:val="00585ECC"/>
    <w:rsid w:val="005875F9"/>
    <w:rsid w:val="00591F11"/>
    <w:rsid w:val="005A02B6"/>
    <w:rsid w:val="005A09D8"/>
    <w:rsid w:val="005A129A"/>
    <w:rsid w:val="005A1F5E"/>
    <w:rsid w:val="005A33C6"/>
    <w:rsid w:val="005A3F8F"/>
    <w:rsid w:val="005A5877"/>
    <w:rsid w:val="005A792C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3FF2"/>
    <w:rsid w:val="005E5C6F"/>
    <w:rsid w:val="005F18A3"/>
    <w:rsid w:val="005F1ADF"/>
    <w:rsid w:val="00601E9D"/>
    <w:rsid w:val="006035F1"/>
    <w:rsid w:val="00603DC0"/>
    <w:rsid w:val="00604177"/>
    <w:rsid w:val="00604511"/>
    <w:rsid w:val="00604603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D7A"/>
    <w:rsid w:val="006801B1"/>
    <w:rsid w:val="00682FD4"/>
    <w:rsid w:val="006957EF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1DB3"/>
    <w:rsid w:val="007537E2"/>
    <w:rsid w:val="0075404D"/>
    <w:rsid w:val="007548F3"/>
    <w:rsid w:val="007574EC"/>
    <w:rsid w:val="007616EB"/>
    <w:rsid w:val="0077071A"/>
    <w:rsid w:val="00772548"/>
    <w:rsid w:val="00774A53"/>
    <w:rsid w:val="00777388"/>
    <w:rsid w:val="007802D2"/>
    <w:rsid w:val="00790E8C"/>
    <w:rsid w:val="007A149A"/>
    <w:rsid w:val="007A4AA6"/>
    <w:rsid w:val="007A4E1D"/>
    <w:rsid w:val="007B0B10"/>
    <w:rsid w:val="007B0FBB"/>
    <w:rsid w:val="007B3E0E"/>
    <w:rsid w:val="007B676F"/>
    <w:rsid w:val="007B72C5"/>
    <w:rsid w:val="007B7718"/>
    <w:rsid w:val="007C15F6"/>
    <w:rsid w:val="007C499E"/>
    <w:rsid w:val="007D4222"/>
    <w:rsid w:val="007D61A8"/>
    <w:rsid w:val="007E3E39"/>
    <w:rsid w:val="007F2D75"/>
    <w:rsid w:val="007F48D4"/>
    <w:rsid w:val="00802635"/>
    <w:rsid w:val="008046EA"/>
    <w:rsid w:val="00804C75"/>
    <w:rsid w:val="00805DEB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2DF6"/>
    <w:rsid w:val="00873D1A"/>
    <w:rsid w:val="00875BE8"/>
    <w:rsid w:val="00877B88"/>
    <w:rsid w:val="0088113B"/>
    <w:rsid w:val="008829D7"/>
    <w:rsid w:val="008A0177"/>
    <w:rsid w:val="008A7A3E"/>
    <w:rsid w:val="008B097D"/>
    <w:rsid w:val="008C695B"/>
    <w:rsid w:val="008D2A6A"/>
    <w:rsid w:val="008D52FB"/>
    <w:rsid w:val="008D58EC"/>
    <w:rsid w:val="008D779C"/>
    <w:rsid w:val="008E74F7"/>
    <w:rsid w:val="008F13D0"/>
    <w:rsid w:val="008F239E"/>
    <w:rsid w:val="008F7754"/>
    <w:rsid w:val="0090117D"/>
    <w:rsid w:val="009048A2"/>
    <w:rsid w:val="009055DD"/>
    <w:rsid w:val="00906EFB"/>
    <w:rsid w:val="009114D8"/>
    <w:rsid w:val="009149A4"/>
    <w:rsid w:val="00914BB3"/>
    <w:rsid w:val="009160DA"/>
    <w:rsid w:val="00916F12"/>
    <w:rsid w:val="009212DD"/>
    <w:rsid w:val="00921AB9"/>
    <w:rsid w:val="00927B12"/>
    <w:rsid w:val="009301B8"/>
    <w:rsid w:val="00931D78"/>
    <w:rsid w:val="00941F06"/>
    <w:rsid w:val="009431F3"/>
    <w:rsid w:val="009438D9"/>
    <w:rsid w:val="00947092"/>
    <w:rsid w:val="00951A8E"/>
    <w:rsid w:val="009538A4"/>
    <w:rsid w:val="00954870"/>
    <w:rsid w:val="00962168"/>
    <w:rsid w:val="009625B1"/>
    <w:rsid w:val="00966F67"/>
    <w:rsid w:val="009809C5"/>
    <w:rsid w:val="0098417B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36A"/>
    <w:rsid w:val="00A05E2F"/>
    <w:rsid w:val="00A07468"/>
    <w:rsid w:val="00A20DA8"/>
    <w:rsid w:val="00A218EC"/>
    <w:rsid w:val="00A25036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F7C"/>
    <w:rsid w:val="00A72FC5"/>
    <w:rsid w:val="00A730E3"/>
    <w:rsid w:val="00A77CF6"/>
    <w:rsid w:val="00A8458C"/>
    <w:rsid w:val="00A84BA8"/>
    <w:rsid w:val="00A84C50"/>
    <w:rsid w:val="00A91283"/>
    <w:rsid w:val="00AA132F"/>
    <w:rsid w:val="00AA7366"/>
    <w:rsid w:val="00AB3338"/>
    <w:rsid w:val="00AC1164"/>
    <w:rsid w:val="00AC16C3"/>
    <w:rsid w:val="00AC5EF4"/>
    <w:rsid w:val="00AC63FC"/>
    <w:rsid w:val="00AD365D"/>
    <w:rsid w:val="00AD3B12"/>
    <w:rsid w:val="00AD3B41"/>
    <w:rsid w:val="00AD4F04"/>
    <w:rsid w:val="00AE076A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126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AF2"/>
    <w:rsid w:val="00B6201D"/>
    <w:rsid w:val="00B653B7"/>
    <w:rsid w:val="00B66A14"/>
    <w:rsid w:val="00B7250F"/>
    <w:rsid w:val="00B807E5"/>
    <w:rsid w:val="00B83575"/>
    <w:rsid w:val="00B847A0"/>
    <w:rsid w:val="00B87BC5"/>
    <w:rsid w:val="00B9130E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D80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70C0"/>
    <w:rsid w:val="00C5652A"/>
    <w:rsid w:val="00C602B2"/>
    <w:rsid w:val="00C60806"/>
    <w:rsid w:val="00C70A48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46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3A9D"/>
    <w:rsid w:val="00D63DA8"/>
    <w:rsid w:val="00D662C7"/>
    <w:rsid w:val="00D712A3"/>
    <w:rsid w:val="00D74B1D"/>
    <w:rsid w:val="00D75084"/>
    <w:rsid w:val="00D7547B"/>
    <w:rsid w:val="00D9403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360"/>
    <w:rsid w:val="00DD4A35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88A"/>
    <w:rsid w:val="00E04EFB"/>
    <w:rsid w:val="00E072C2"/>
    <w:rsid w:val="00E228E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2EE0"/>
    <w:rsid w:val="00E8076C"/>
    <w:rsid w:val="00E86E3F"/>
    <w:rsid w:val="00E87DA4"/>
    <w:rsid w:val="00EA15F6"/>
    <w:rsid w:val="00EA20E5"/>
    <w:rsid w:val="00EA2756"/>
    <w:rsid w:val="00EA48A2"/>
    <w:rsid w:val="00EA4B94"/>
    <w:rsid w:val="00EA60D4"/>
    <w:rsid w:val="00EA719D"/>
    <w:rsid w:val="00EB7D46"/>
    <w:rsid w:val="00EC098C"/>
    <w:rsid w:val="00EC1615"/>
    <w:rsid w:val="00EC1DA3"/>
    <w:rsid w:val="00EC3C46"/>
    <w:rsid w:val="00EC69FF"/>
    <w:rsid w:val="00ED00F1"/>
    <w:rsid w:val="00ED23F4"/>
    <w:rsid w:val="00ED260D"/>
    <w:rsid w:val="00ED4677"/>
    <w:rsid w:val="00ED592D"/>
    <w:rsid w:val="00EE00CF"/>
    <w:rsid w:val="00EE1E2F"/>
    <w:rsid w:val="00EE39ED"/>
    <w:rsid w:val="00EE4460"/>
    <w:rsid w:val="00EF4313"/>
    <w:rsid w:val="00EF4E2B"/>
    <w:rsid w:val="00EF72B5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4387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788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819C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819C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819C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819C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819C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819C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386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13209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2026-08-31T21:20:00Z</dcterms:created>
  <dcterms:modified xsi:type="dcterms:W3CDTF">2026-08-31T21:20:00Z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