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A1269E1"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D12AB9">
        <w:rPr>
          <w:rFonts w:eastAsia="Times New Roman" w:cstheme="minorHAnsi"/>
          <w:b/>
        </w:rPr>
        <w:t>71872</w:t>
      </w:r>
    </w:p>
    <w:p w14:paraId="2F6924E5" w14:textId="67E34A9C"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D12AB9">
        <w:rPr>
          <w:rFonts w:eastAsia="Times New Roman" w:cstheme="minorHAnsi"/>
          <w:b/>
        </w:rPr>
        <w:t>Sri Lakshmi Priya</w:t>
      </w:r>
    </w:p>
    <w:p w14:paraId="6FB9233B" w14:textId="789C3D51"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D12AB9" w:rsidRPr="00D12AB9">
          <w:rPr>
            <w:rStyle w:val="Hyperlink"/>
            <w:rFonts w:eastAsia="Times New Roman" w:cstheme="minorHAnsi"/>
            <w:b/>
          </w:rPr>
          <w:t>https://review.jove.com/account/file-uploader?src=21921008</w:t>
        </w:r>
      </w:hyperlink>
    </w:p>
    <w:p w14:paraId="2C89778F" w14:textId="77777777" w:rsidR="004E0C5A" w:rsidRPr="00B07A3B" w:rsidRDefault="004E0C5A" w:rsidP="004E0C5A">
      <w:pPr>
        <w:outlineLvl w:val="0"/>
        <w:rPr>
          <w:rFonts w:eastAsia="Times New Roman" w:cstheme="minorHAnsi"/>
          <w:b/>
        </w:rPr>
      </w:pPr>
    </w:p>
    <w:p w14:paraId="30BC7CCC" w14:textId="4783F515"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D12AB9" w:rsidRPr="00D12AB9">
        <w:rPr>
          <w:rFonts w:eastAsia="Times New Roman" w:cstheme="minorHAnsi"/>
          <w:b/>
          <w:sz w:val="32"/>
          <w:szCs w:val="32"/>
        </w:rPr>
        <w:t xml:space="preserve">An efficient rearing and microinjection protocol for genetic modification of the </w:t>
      </w:r>
      <w:r w:rsidR="00FC20FE">
        <w:rPr>
          <w:rFonts w:eastAsia="Times New Roman" w:cstheme="minorHAnsi"/>
          <w:b/>
          <w:sz w:val="32"/>
          <w:szCs w:val="32"/>
        </w:rPr>
        <w:t>S</w:t>
      </w:r>
      <w:r w:rsidR="00D12AB9" w:rsidRPr="00D12AB9">
        <w:rPr>
          <w:rFonts w:eastAsia="Times New Roman" w:cstheme="minorHAnsi"/>
          <w:b/>
          <w:sz w:val="32"/>
          <w:szCs w:val="32"/>
        </w:rPr>
        <w:t xml:space="preserve">table fly, </w:t>
      </w:r>
      <w:r w:rsidR="00D12AB9" w:rsidRPr="00D12AB9">
        <w:rPr>
          <w:rFonts w:eastAsia="Times New Roman" w:cstheme="minorHAnsi"/>
          <w:b/>
          <w:i/>
          <w:iCs/>
          <w:sz w:val="32"/>
          <w:szCs w:val="32"/>
        </w:rPr>
        <w:t>Stomoxys calcitrans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62848E1" w14:textId="555E897F" w:rsidR="00D12AB9" w:rsidRPr="00D12AB9" w:rsidRDefault="00D12AB9" w:rsidP="00D12AB9">
      <w:pPr>
        <w:pStyle w:val="BodyA"/>
        <w:spacing w:after="0" w:line="240" w:lineRule="auto"/>
        <w:rPr>
          <w:rFonts w:ascii="Calibri" w:eastAsia="Calibri" w:hAnsi="Calibri" w:cs="Calibri"/>
          <w:sz w:val="28"/>
          <w:szCs w:val="28"/>
        </w:rPr>
      </w:pPr>
      <w:r w:rsidRPr="00D12AB9">
        <w:rPr>
          <w:rFonts w:ascii="Calibri" w:hAnsi="Calibri"/>
          <w:sz w:val="28"/>
          <w:szCs w:val="28"/>
        </w:rPr>
        <w:t>Tyler F. Chan</w:t>
      </w:r>
      <w:r w:rsidRPr="00D12AB9">
        <w:rPr>
          <w:rFonts w:ascii="Calibri" w:hAnsi="Calibri"/>
          <w:sz w:val="28"/>
          <w:szCs w:val="28"/>
          <w:vertAlign w:val="superscript"/>
        </w:rPr>
        <w:t>1</w:t>
      </w:r>
      <w:r w:rsidRPr="00D12AB9">
        <w:rPr>
          <w:rFonts w:ascii="Calibri" w:hAnsi="Calibri"/>
          <w:sz w:val="28"/>
          <w:szCs w:val="28"/>
          <w:vertAlign w:val="superscript"/>
          <w:lang w:val="en-US"/>
        </w:rPr>
        <w:t>,3</w:t>
      </w:r>
      <w:r w:rsidRPr="00D12AB9">
        <w:rPr>
          <w:rFonts w:ascii="Calibri" w:hAnsi="Calibri"/>
          <w:sz w:val="28"/>
          <w:szCs w:val="28"/>
          <w:lang w:val="da-DK"/>
        </w:rPr>
        <w:t>, Pia U. Olafson</w:t>
      </w:r>
      <w:r w:rsidRPr="00D12AB9">
        <w:rPr>
          <w:rFonts w:ascii="Calibri" w:hAnsi="Calibri"/>
          <w:sz w:val="28"/>
          <w:szCs w:val="28"/>
          <w:vertAlign w:val="superscript"/>
        </w:rPr>
        <w:t>2</w:t>
      </w:r>
      <w:r w:rsidRPr="00D12AB9">
        <w:rPr>
          <w:rFonts w:ascii="Calibri" w:hAnsi="Calibri"/>
          <w:sz w:val="28"/>
          <w:szCs w:val="28"/>
        </w:rPr>
        <w:t>, Zach Adelman</w:t>
      </w:r>
      <w:r w:rsidRPr="00D12AB9">
        <w:rPr>
          <w:rFonts w:ascii="Calibri" w:hAnsi="Calibri"/>
          <w:sz w:val="28"/>
          <w:szCs w:val="28"/>
          <w:vertAlign w:val="superscript"/>
        </w:rPr>
        <w:t>1</w:t>
      </w:r>
      <w:r w:rsidRPr="00D12AB9">
        <w:rPr>
          <w:rFonts w:ascii="Calibri" w:hAnsi="Calibri"/>
          <w:sz w:val="28"/>
          <w:szCs w:val="28"/>
          <w:vertAlign w:val="superscript"/>
          <w:lang w:val="en-US"/>
        </w:rPr>
        <w:t>,3</w:t>
      </w:r>
      <w:r w:rsidRPr="00D12AB9">
        <w:rPr>
          <w:rFonts w:ascii="Calibri" w:eastAsia="Calibri" w:hAnsi="Calibri" w:cs="Calibri"/>
          <w:sz w:val="28"/>
          <w:szCs w:val="28"/>
        </w:rPr>
        <w:br/>
      </w:r>
    </w:p>
    <w:p w14:paraId="4280BFA6" w14:textId="043CD4F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1</w:t>
      </w:r>
      <w:r w:rsidRPr="00D12AB9">
        <w:rPr>
          <w:rFonts w:ascii="Calibri" w:hAnsi="Calibri"/>
          <w:sz w:val="28"/>
          <w:szCs w:val="28"/>
          <w:lang w:val="en-US"/>
        </w:rPr>
        <w:t>Department of Entomology, Texas A&amp;M University</w:t>
      </w:r>
    </w:p>
    <w:p w14:paraId="604509F6" w14:textId="60E675A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2</w:t>
      </w:r>
      <w:r w:rsidRPr="00D12AB9">
        <w:rPr>
          <w:rFonts w:ascii="Calibri" w:hAnsi="Calibri"/>
          <w:sz w:val="28"/>
          <w:szCs w:val="28"/>
          <w:lang w:val="en-US"/>
        </w:rPr>
        <w:t>USDA-ARS: United States Department of Agriculture-Agricultural Research Service</w:t>
      </w:r>
    </w:p>
    <w:p w14:paraId="539C0738" w14:textId="680D7B9A" w:rsidR="00D12AB9" w:rsidRPr="00D12AB9" w:rsidRDefault="00D12AB9" w:rsidP="00D12AB9">
      <w:pPr>
        <w:pStyle w:val="BodyA"/>
        <w:spacing w:after="0" w:line="240" w:lineRule="auto"/>
        <w:rPr>
          <w:rFonts w:ascii="Calibri" w:eastAsia="Calibri" w:hAnsi="Calibri" w:cs="Calibri"/>
          <w:sz w:val="28"/>
          <w:szCs w:val="28"/>
          <w:lang w:val="en-US"/>
        </w:rPr>
      </w:pPr>
      <w:r w:rsidRPr="00D12AB9">
        <w:rPr>
          <w:rFonts w:ascii="Calibri" w:hAnsi="Calibri"/>
          <w:sz w:val="28"/>
          <w:szCs w:val="28"/>
          <w:vertAlign w:val="superscript"/>
          <w:lang w:val="en-US"/>
        </w:rPr>
        <w:t>3</w:t>
      </w:r>
      <w:r w:rsidRPr="00D12AB9">
        <w:rPr>
          <w:rFonts w:ascii="Calibri" w:hAnsi="Calibri"/>
          <w:sz w:val="28"/>
          <w:szCs w:val="28"/>
          <w:lang w:val="en-US"/>
        </w:rPr>
        <w:t>Genetics Interdisciplinary Program, Texas A&amp;M University</w:t>
      </w: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8CA712F" w14:textId="77777777" w:rsidR="00D12AB9" w:rsidRDefault="00D12AB9" w:rsidP="00D12AB9">
      <w:pPr>
        <w:pStyle w:val="BodyA"/>
        <w:spacing w:after="0" w:line="240" w:lineRule="auto"/>
        <w:rPr>
          <w:rFonts w:ascii="Calibri" w:eastAsia="Calibri" w:hAnsi="Calibri" w:cs="Calibri"/>
          <w:vertAlign w:val="superscript"/>
          <w:lang w:val="pt-PT"/>
        </w:rPr>
      </w:pPr>
      <w:bookmarkStart w:id="0" w:name="_Hlk25233958"/>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5196A52A" w14:textId="4B149E09" w:rsidR="004E0C5A"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3EB35879" w14:textId="77777777" w:rsidR="00D12AB9" w:rsidRDefault="00D12AB9" w:rsidP="00D12AB9">
      <w:pPr>
        <w:pStyle w:val="BodyA"/>
        <w:spacing w:after="0" w:line="240" w:lineRule="auto"/>
        <w:rPr>
          <w:rFonts w:ascii="Calibri" w:eastAsia="Calibri" w:hAnsi="Calibri" w:cs="Calibri"/>
          <w:vertAlign w:val="superscript"/>
        </w:rPr>
      </w:pPr>
      <w:r>
        <w:rPr>
          <w:rFonts w:ascii="Calibri" w:hAnsi="Calibri"/>
        </w:rPr>
        <w:t>Tyler F. Chan</w:t>
      </w:r>
      <w:r>
        <w:rPr>
          <w:rFonts w:ascii="Calibri" w:hAnsi="Calibri"/>
        </w:rPr>
        <w:tab/>
      </w:r>
      <w:r>
        <w:rPr>
          <w:rFonts w:ascii="Calibri" w:hAnsi="Calibri"/>
        </w:rPr>
        <w:tab/>
      </w:r>
      <w:r>
        <w:rPr>
          <w:rFonts w:ascii="Calibri" w:hAnsi="Calibri"/>
        </w:rPr>
        <w:tab/>
        <w:t>tfc0042@tamu.edu</w:t>
      </w:r>
    </w:p>
    <w:p w14:paraId="0155EFD4" w14:textId="77777777" w:rsidR="00D12AB9" w:rsidRDefault="00D12AB9" w:rsidP="00D12AB9">
      <w:pPr>
        <w:pStyle w:val="BodyA"/>
        <w:spacing w:after="0" w:line="240" w:lineRule="auto"/>
        <w:rPr>
          <w:rFonts w:ascii="Calibri" w:eastAsia="Calibri" w:hAnsi="Calibri" w:cs="Calibri"/>
        </w:rPr>
      </w:pPr>
      <w:r>
        <w:rPr>
          <w:rFonts w:ascii="Calibri" w:hAnsi="Calibri"/>
        </w:rPr>
        <w:t>Pia U. Olafson</w:t>
      </w:r>
      <w:r>
        <w:rPr>
          <w:rFonts w:ascii="Calibri" w:hAnsi="Calibri"/>
        </w:rPr>
        <w:tab/>
      </w:r>
      <w:r>
        <w:rPr>
          <w:rFonts w:ascii="Calibri" w:hAnsi="Calibri"/>
        </w:rPr>
        <w:tab/>
      </w:r>
      <w:r>
        <w:rPr>
          <w:rFonts w:ascii="Calibri" w:hAnsi="Calibri"/>
        </w:rPr>
        <w:tab/>
        <w:t>pia.olafson@usda.gov</w:t>
      </w:r>
    </w:p>
    <w:p w14:paraId="13BCAD83" w14:textId="77777777" w:rsidR="00D12AB9" w:rsidRDefault="00D12AB9" w:rsidP="00D12AB9">
      <w:pPr>
        <w:pStyle w:val="BodyA"/>
        <w:spacing w:after="0" w:line="240" w:lineRule="auto"/>
        <w:rPr>
          <w:rFonts w:ascii="Calibri" w:eastAsia="Calibri" w:hAnsi="Calibri" w:cs="Calibri"/>
          <w:vertAlign w:val="superscript"/>
          <w:lang w:val="pt-PT"/>
        </w:rPr>
      </w:pPr>
      <w:r>
        <w:rPr>
          <w:rFonts w:ascii="Calibri" w:hAnsi="Calibri"/>
          <w:lang w:val="pt-PT"/>
        </w:rPr>
        <w:t>Zach Adelman</w:t>
      </w:r>
      <w:r>
        <w:rPr>
          <w:rFonts w:ascii="Calibri" w:hAnsi="Calibri"/>
          <w:lang w:val="pt-PT"/>
        </w:rPr>
        <w:tab/>
      </w:r>
      <w:r>
        <w:rPr>
          <w:rFonts w:ascii="Calibri" w:hAnsi="Calibri"/>
          <w:lang w:val="pt-PT"/>
        </w:rPr>
        <w:tab/>
      </w:r>
      <w:r>
        <w:rPr>
          <w:rFonts w:ascii="Calibri" w:hAnsi="Calibri"/>
          <w:lang w:val="pt-PT"/>
        </w:rPr>
        <w:tab/>
        <w:t>zachadel@tamu.edu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25A31"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FC20FE">
        <w:rPr>
          <w:rFonts w:cstheme="minorHAnsi"/>
          <w:bCs/>
          <w:sz w:val="22"/>
          <w:szCs w:val="22"/>
        </w:rPr>
        <w:t>20</w:t>
      </w:r>
    </w:p>
    <w:p w14:paraId="5AAC9C6C" w14:textId="38898582"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FC20FE">
        <w:rPr>
          <w:rFonts w:cstheme="minorHAnsi"/>
          <w:bCs/>
          <w:sz w:val="22"/>
          <w:szCs w:val="22"/>
        </w:rPr>
        <w:t>44</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BECB89C" w:rsidR="00A13CC3" w:rsidRDefault="00FF25E5" w:rsidP="00D12AB9">
      <w:pPr>
        <w:pStyle w:val="ListParagraph"/>
        <w:spacing w:before="120" w:after="240"/>
        <w:ind w:left="360"/>
        <w:contextualSpacing w:val="0"/>
        <w:rPr>
          <w:rFonts w:cstheme="minorHAnsi"/>
          <w:b/>
          <w:i/>
          <w:color w:val="0000FF"/>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w:t>
      </w:r>
      <w:r w:rsidR="00D12AB9">
        <w:rPr>
          <w:rFonts w:ascii="Calibri" w:hAnsi="Calibri"/>
        </w:rPr>
        <w:t xml:space="preserve">Institutional Biosafety Committee </w:t>
      </w:r>
      <w:r w:rsidRPr="00710EA3">
        <w:rPr>
          <w:rFonts w:eastAsia="Times New Roman" w:cstheme="minorHAnsi"/>
        </w:rPr>
        <w:t xml:space="preserve">at </w:t>
      </w:r>
      <w:r w:rsidR="00D12AB9">
        <w:rPr>
          <w:rFonts w:ascii="Calibri" w:hAnsi="Calibri"/>
        </w:rPr>
        <w:t>Texas A&amp;M University</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0617986" w:rsidR="00CE10F2" w:rsidRDefault="00BB47E0" w:rsidP="00A13CC3">
      <w:pPr>
        <w:pStyle w:val="ListParagraph"/>
        <w:numPr>
          <w:ilvl w:val="0"/>
          <w:numId w:val="3"/>
        </w:numPr>
        <w:spacing w:before="120"/>
        <w:contextualSpacing w:val="0"/>
        <w:rPr>
          <w:rFonts w:cstheme="minorHAnsi"/>
          <w:b/>
          <w:bCs/>
        </w:rPr>
      </w:pPr>
      <w:commentRangeStart w:id="2"/>
      <w:r w:rsidRPr="00BB47E0">
        <w:rPr>
          <w:rFonts w:cstheme="minorHAnsi"/>
          <w:b/>
          <w:bCs/>
        </w:rPr>
        <w:t>Embryo Collection and Microinjection Preparation</w:t>
      </w:r>
      <w:commentRangeEnd w:id="2"/>
      <w:r>
        <w:rPr>
          <w:rStyle w:val="CommentReference"/>
          <w:rFonts w:cstheme="minorHAnsi"/>
          <w:b/>
          <w:bCs/>
          <w:sz w:val="24"/>
          <w:szCs w:val="24"/>
        </w:rPr>
        <w:commentReference w:id="2"/>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48E3D6BE" w14:textId="00A784BE" w:rsidR="00414D20" w:rsidRPr="00B1766C" w:rsidRDefault="00414D20" w:rsidP="00414D20">
      <w:pPr>
        <w:pStyle w:val="Narration"/>
        <w:numPr>
          <w:ilvl w:val="1"/>
          <w:numId w:val="3"/>
        </w:numPr>
      </w:pPr>
      <w:r>
        <w:t>To begin, f</w:t>
      </w:r>
      <w:r w:rsidRPr="00B1766C">
        <w:t xml:space="preserve">ill a 250-milliliter Griffin beaker with approximately 100 milliliters of room-temperature tap water </w:t>
      </w:r>
      <w:r w:rsidRPr="00B1766C">
        <w:rPr>
          <w:b/>
          <w:bCs/>
        </w:rPr>
        <w:t>[1]</w:t>
      </w:r>
      <w:r w:rsidRPr="00B1766C">
        <w:t xml:space="preserve">. Place a </w:t>
      </w:r>
      <w:r>
        <w:t>20-centimeter-by-20-centimeter square of black cotton fabric in the water until it</w:t>
      </w:r>
      <w:r w:rsidRPr="00B1766C">
        <w:t xml:space="preserve"> is moistened </w:t>
      </w:r>
      <w:r w:rsidRPr="00B1766C">
        <w:rPr>
          <w:b/>
          <w:bCs/>
        </w:rPr>
        <w:t>[2]</w:t>
      </w:r>
      <w:r w:rsidRPr="00B1766C">
        <w:t xml:space="preserve">. Adjust the fabric so that its edges extend 1 to 2 centimeters beyond the rim of the beaker </w:t>
      </w:r>
      <w:r w:rsidRPr="00B1766C">
        <w:rPr>
          <w:b/>
          <w:bCs/>
        </w:rPr>
        <w:t>[3]</w:t>
      </w:r>
      <w:r w:rsidRPr="00B1766C">
        <w:t>.</w:t>
      </w:r>
    </w:p>
    <w:p w14:paraId="6F20D5E1" w14:textId="0ACCE066" w:rsidR="00414D20" w:rsidRPr="00B07A3B" w:rsidRDefault="00414D20" w:rsidP="00414D20">
      <w:pPr>
        <w:pStyle w:val="ListParagraph"/>
        <w:numPr>
          <w:ilvl w:val="2"/>
          <w:numId w:val="3"/>
        </w:numPr>
        <w:spacing w:before="120"/>
        <w:contextualSpacing w:val="0"/>
        <w:rPr>
          <w:rFonts w:cstheme="minorHAnsi"/>
        </w:rPr>
      </w:pPr>
      <w:r>
        <w:rPr>
          <w:lang w:val="en-IN"/>
        </w:rPr>
        <w:t xml:space="preserve">WIDE: </w:t>
      </w:r>
      <w:r w:rsidRPr="00B1766C">
        <w:rPr>
          <w:lang w:val="en-IN"/>
        </w:rPr>
        <w:t>Talent filling a 250-milliliter Griffin beaker with room-temperature tap water.</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r w:rsidRPr="008E4564">
        <w:rPr>
          <w:rFonts w:cstheme="minorHAnsi"/>
          <w:i/>
          <w:iCs/>
          <w:color w:val="0000FF"/>
          <w:lang w:val="en-IN"/>
        </w:rPr>
        <w:t>.</w:t>
      </w:r>
    </w:p>
    <w:p w14:paraId="35579ECB" w14:textId="77777777" w:rsidR="00414D20" w:rsidRDefault="00414D20" w:rsidP="00414D20">
      <w:pPr>
        <w:pStyle w:val="ShotDescription"/>
        <w:numPr>
          <w:ilvl w:val="2"/>
          <w:numId w:val="3"/>
        </w:numPr>
        <w:rPr>
          <w:lang w:val="en-IN"/>
        </w:rPr>
      </w:pPr>
      <w:r w:rsidRPr="00B1766C">
        <w:rPr>
          <w:lang w:val="en-IN"/>
        </w:rPr>
        <w:t>Talent placing a 20-centimeter by 20-centimeter square of black cotton fabric into the water until it is fully moistened.</w:t>
      </w:r>
    </w:p>
    <w:p w14:paraId="7D73AC68" w14:textId="23F2014D" w:rsidR="00414D20" w:rsidRPr="00B1766C" w:rsidRDefault="00414D20" w:rsidP="00414D20">
      <w:pPr>
        <w:pStyle w:val="ShotDescription"/>
        <w:numPr>
          <w:ilvl w:val="2"/>
          <w:numId w:val="3"/>
        </w:numPr>
        <w:rPr>
          <w:lang w:val="en-IN"/>
        </w:rPr>
      </w:pPr>
      <w:r>
        <w:rPr>
          <w:lang w:val="en-IN"/>
        </w:rPr>
        <w:t>Shot of</w:t>
      </w:r>
      <w:r w:rsidRPr="00B1766C">
        <w:rPr>
          <w:lang w:val="en-IN"/>
        </w:rPr>
        <w:t xml:space="preserve"> adjusting the black cotton fabric</w:t>
      </w:r>
      <w:r>
        <w:rPr>
          <w:lang w:val="en-IN"/>
        </w:rPr>
        <w:t xml:space="preserve"> such that the</w:t>
      </w:r>
      <w:r w:rsidRPr="00B1766C">
        <w:rPr>
          <w:lang w:val="en-IN"/>
        </w:rPr>
        <w:t xml:space="preserve"> edges extend 1 to 2 centimeters beyond the rim of the beaker.</w:t>
      </w:r>
    </w:p>
    <w:p w14:paraId="59AA09BD" w14:textId="77777777" w:rsidR="00414D20" w:rsidRPr="00B1766C" w:rsidRDefault="00414D20" w:rsidP="00414D20"/>
    <w:p w14:paraId="4AA69D08" w14:textId="268A788D" w:rsidR="00D12AB9" w:rsidRDefault="00D12AB9" w:rsidP="00D12AB9">
      <w:pPr>
        <w:pStyle w:val="Narration"/>
        <w:numPr>
          <w:ilvl w:val="1"/>
          <w:numId w:val="3"/>
        </w:numPr>
      </w:pPr>
      <w:r w:rsidRPr="00155AD2">
        <w:t xml:space="preserve">Transfer the </w:t>
      </w:r>
      <w:r>
        <w:t>beaker</w:t>
      </w:r>
      <w:r w:rsidRPr="00155AD2">
        <w:t xml:space="preserve"> to an </w:t>
      </w:r>
      <w:r w:rsidR="00414D20">
        <w:t xml:space="preserve">already prepared </w:t>
      </w:r>
      <w:r w:rsidRPr="00D65ED9">
        <w:t xml:space="preserve">adult </w:t>
      </w:r>
      <w:r w:rsidR="00D65ED9">
        <w:t>s</w:t>
      </w:r>
      <w:r w:rsidR="00D65ED9" w:rsidRPr="00D65ED9">
        <w:rPr>
          <w:lang w:val="en-US"/>
        </w:rPr>
        <w:t xml:space="preserve">table </w:t>
      </w:r>
      <w:r w:rsidR="00D65ED9">
        <w:rPr>
          <w:lang w:val="en-US"/>
        </w:rPr>
        <w:t>f</w:t>
      </w:r>
      <w:r w:rsidR="00D65ED9" w:rsidRPr="00D65ED9">
        <w:rPr>
          <w:lang w:val="en-US"/>
        </w:rPr>
        <w:t>ly</w:t>
      </w:r>
      <w:r w:rsidR="00D65ED9">
        <w:rPr>
          <w:b/>
          <w:bCs/>
          <w:lang w:val="en-US"/>
        </w:rPr>
        <w:t xml:space="preserve"> </w:t>
      </w:r>
      <w:r w:rsidRPr="00155AD2">
        <w:t xml:space="preserve">cage and leave it for 25 minutes to collect eggs </w:t>
      </w:r>
      <w:r w:rsidRPr="00155AD2">
        <w:rPr>
          <w:b/>
          <w:bCs/>
        </w:rPr>
        <w:t>[</w:t>
      </w:r>
      <w:r w:rsidR="00BB47E0">
        <w:rPr>
          <w:b/>
          <w:bCs/>
        </w:rPr>
        <w:t>1</w:t>
      </w:r>
      <w:r w:rsidRPr="00155AD2">
        <w:rPr>
          <w:b/>
          <w:bCs/>
        </w:rPr>
        <w:t>]</w:t>
      </w:r>
      <w:r w:rsidRPr="00155AD2">
        <w:t xml:space="preserve">. </w:t>
      </w:r>
      <w:r>
        <w:t>U</w:t>
      </w:r>
      <w:r w:rsidRPr="00155AD2">
        <w:t>sing a wash bottle</w:t>
      </w:r>
      <w:r w:rsidR="000F5DD6">
        <w:t>,</w:t>
      </w:r>
      <w:r w:rsidRPr="00155AD2">
        <w:t xml:space="preserve"> </w:t>
      </w:r>
      <w:r>
        <w:t>r</w:t>
      </w:r>
      <w:r w:rsidRPr="00155AD2">
        <w:t>inse the eggs onto a 106</w:t>
      </w:r>
      <w:r>
        <w:t>-</w:t>
      </w:r>
      <w:r w:rsidRPr="00155AD2">
        <w:t xml:space="preserve">micrometer stainless-steel sieve </w:t>
      </w:r>
      <w:r w:rsidRPr="00155AD2">
        <w:rPr>
          <w:b/>
          <w:bCs/>
        </w:rPr>
        <w:t>[</w:t>
      </w:r>
      <w:r w:rsidR="00BB47E0">
        <w:rPr>
          <w:b/>
          <w:bCs/>
        </w:rPr>
        <w:t>2</w:t>
      </w:r>
      <w:r w:rsidRPr="00155AD2">
        <w:rPr>
          <w:b/>
          <w:bCs/>
        </w:rPr>
        <w:t>]</w:t>
      </w:r>
      <w:r w:rsidRPr="00155AD2">
        <w:t>.</w:t>
      </w:r>
    </w:p>
    <w:p w14:paraId="457E60CD" w14:textId="3523FA3A" w:rsidR="00D12AB9" w:rsidRDefault="00D12AB9" w:rsidP="00D12AB9">
      <w:pPr>
        <w:pStyle w:val="ShotDescription"/>
        <w:numPr>
          <w:ilvl w:val="2"/>
          <w:numId w:val="3"/>
        </w:numPr>
      </w:pPr>
      <w:r w:rsidRPr="00155AD2">
        <w:t xml:space="preserve">Talent transferring the </w:t>
      </w:r>
      <w:r w:rsidR="000F5DD6">
        <w:t>beaker</w:t>
      </w:r>
      <w:r w:rsidRPr="00155AD2">
        <w:t xml:space="preserve"> to an adult cage for egg collection.</w:t>
      </w:r>
    </w:p>
    <w:p w14:paraId="1C547B4E" w14:textId="75EC4506" w:rsidR="00D12AB9" w:rsidRPr="00155AD2" w:rsidRDefault="00D12AB9" w:rsidP="00D12AB9">
      <w:pPr>
        <w:pStyle w:val="ShotDescription"/>
        <w:numPr>
          <w:ilvl w:val="2"/>
          <w:numId w:val="3"/>
        </w:numPr>
      </w:pPr>
      <w:r w:rsidRPr="00155AD2">
        <w:t>Talent rinsing eggs onto a 106</w:t>
      </w:r>
      <w:r w:rsidR="000F5DD6">
        <w:t>-</w:t>
      </w:r>
      <w:r w:rsidRPr="00155AD2">
        <w:t xml:space="preserve">micrometer stainless-steel sieve using a wash </w:t>
      </w:r>
      <w:r w:rsidRPr="00155AD2">
        <w:lastRenderedPageBreak/>
        <w:t>bottle.</w:t>
      </w:r>
    </w:p>
    <w:p w14:paraId="700B2936" w14:textId="77777777" w:rsidR="00D12AB9" w:rsidRDefault="00D12AB9" w:rsidP="00D12AB9">
      <w:pPr>
        <w:pStyle w:val="Narration"/>
        <w:numPr>
          <w:ilvl w:val="1"/>
          <w:numId w:val="3"/>
        </w:numPr>
      </w:pPr>
      <w:r w:rsidRPr="00155AD2">
        <w:t xml:space="preserve">Allow the embryos to rest undisturbed on the sieve for an additional 30 minutes </w:t>
      </w:r>
      <w:r w:rsidRPr="00155AD2">
        <w:rPr>
          <w:b/>
          <w:bCs/>
        </w:rPr>
        <w:t>[1]</w:t>
      </w:r>
      <w:r w:rsidRPr="00155AD2">
        <w:t>.</w:t>
      </w:r>
    </w:p>
    <w:p w14:paraId="77390090" w14:textId="1AAEA02B" w:rsidR="00D12AB9" w:rsidRPr="00155AD2" w:rsidRDefault="000F5DD6" w:rsidP="00D12AB9">
      <w:pPr>
        <w:pStyle w:val="ShotDescription"/>
        <w:numPr>
          <w:ilvl w:val="2"/>
          <w:numId w:val="3"/>
        </w:numPr>
      </w:pPr>
      <w:r>
        <w:t>Shot of embryos in</w:t>
      </w:r>
      <w:r w:rsidR="00D12AB9" w:rsidRPr="00155AD2">
        <w:t xml:space="preserve"> the sieve </w:t>
      </w:r>
      <w:r>
        <w:t>kept</w:t>
      </w:r>
      <w:r w:rsidR="00D12AB9" w:rsidRPr="00155AD2">
        <w:t xml:space="preserve"> undisturbed.</w:t>
      </w:r>
    </w:p>
    <w:p w14:paraId="60D78F91" w14:textId="6615E5FE" w:rsidR="00D12AB9" w:rsidRDefault="00D12AB9" w:rsidP="00D12AB9">
      <w:pPr>
        <w:pStyle w:val="Narration"/>
        <w:numPr>
          <w:ilvl w:val="1"/>
          <w:numId w:val="3"/>
        </w:numPr>
      </w:pPr>
      <w:r w:rsidRPr="00155AD2">
        <w:t xml:space="preserve">While the embryos are aging, prepare 150 milliliters each of the oxidizing, washing, and rinsing solutions </w:t>
      </w:r>
      <w:r w:rsidRPr="00155AD2">
        <w:rPr>
          <w:b/>
          <w:bCs/>
        </w:rPr>
        <w:t>[1]</w:t>
      </w:r>
      <w:r w:rsidRPr="00155AD2">
        <w:t>. Use sufficient volume to cover the embryos with approximately 1</w:t>
      </w:r>
      <w:r w:rsidR="006E02E5">
        <w:t>-</w:t>
      </w:r>
      <w:r w:rsidRPr="00155AD2">
        <w:t xml:space="preserve">centimeter of solution </w:t>
      </w:r>
      <w:r w:rsidRPr="00155AD2">
        <w:rPr>
          <w:b/>
          <w:bCs/>
        </w:rPr>
        <w:t>[2]</w:t>
      </w:r>
      <w:r w:rsidRPr="00155AD2">
        <w:t>.</w:t>
      </w:r>
    </w:p>
    <w:p w14:paraId="48ABA63C" w14:textId="2812B4B2" w:rsidR="00D12AB9" w:rsidRDefault="006E02E5" w:rsidP="00D12AB9">
      <w:pPr>
        <w:pStyle w:val="ShotDescription"/>
        <w:numPr>
          <w:ilvl w:val="2"/>
          <w:numId w:val="3"/>
        </w:numPr>
      </w:pPr>
      <w:r>
        <w:t xml:space="preserve">Shot of the </w:t>
      </w:r>
      <w:r w:rsidR="00D12AB9" w:rsidRPr="00155AD2">
        <w:t>oxidizing, washing, and rinsing solutions</w:t>
      </w:r>
      <w:r>
        <w:t xml:space="preserve"> arranged on the workbench</w:t>
      </w:r>
      <w:r w:rsidR="00D12AB9" w:rsidRPr="00155AD2">
        <w:t>.</w:t>
      </w:r>
      <w:r>
        <w:t xml:space="preserve"> </w:t>
      </w:r>
    </w:p>
    <w:p w14:paraId="7C152F99" w14:textId="15CA0C3B" w:rsidR="00D12AB9" w:rsidRPr="00155AD2" w:rsidRDefault="00BB47E0" w:rsidP="00D12AB9">
      <w:pPr>
        <w:pStyle w:val="ShotDescription"/>
        <w:numPr>
          <w:ilvl w:val="2"/>
          <w:numId w:val="3"/>
        </w:numPr>
      </w:pPr>
      <w:r w:rsidRPr="00BB47E0">
        <w:t>Close-up shot of the prepared solution containers showing sufficient solution volume for embryo immersion</w:t>
      </w:r>
    </w:p>
    <w:p w14:paraId="53CFFEAF" w14:textId="1BE2579E" w:rsidR="00D12AB9" w:rsidRDefault="00D12AB9" w:rsidP="00D12AB9">
      <w:pPr>
        <w:pStyle w:val="Narration"/>
        <w:numPr>
          <w:ilvl w:val="1"/>
          <w:numId w:val="3"/>
        </w:numPr>
      </w:pPr>
      <w:r w:rsidRPr="00155AD2">
        <w:t>Immerse the sieve containing embryos in the oxidizing bath for 2 minutes</w:t>
      </w:r>
      <w:r w:rsidR="009F023C">
        <w:t xml:space="preserve"> </w:t>
      </w:r>
      <w:r w:rsidR="009F023C" w:rsidRPr="009F023C">
        <w:rPr>
          <w:b/>
          <w:bCs/>
        </w:rPr>
        <w:t>[1]</w:t>
      </w:r>
      <w:r w:rsidRPr="00155AD2">
        <w:t xml:space="preserve"> and gently agitate the embryos using a Pasteur pipette </w:t>
      </w:r>
      <w:r w:rsidRPr="00155AD2">
        <w:rPr>
          <w:b/>
          <w:bCs/>
        </w:rPr>
        <w:t>[</w:t>
      </w:r>
      <w:r w:rsidR="009F023C">
        <w:rPr>
          <w:b/>
          <w:bCs/>
        </w:rPr>
        <w:t>2</w:t>
      </w:r>
      <w:r w:rsidRPr="00155AD2">
        <w:rPr>
          <w:b/>
          <w:bCs/>
        </w:rPr>
        <w:t>]</w:t>
      </w:r>
      <w:r w:rsidRPr="00155AD2">
        <w:t>.</w:t>
      </w:r>
    </w:p>
    <w:p w14:paraId="43AFDE76" w14:textId="77777777" w:rsidR="009F023C" w:rsidRDefault="009F023C" w:rsidP="00D12AB9">
      <w:pPr>
        <w:pStyle w:val="ShotDescription"/>
        <w:numPr>
          <w:ilvl w:val="2"/>
          <w:numId w:val="3"/>
        </w:numPr>
      </w:pPr>
      <w:r>
        <w:t xml:space="preserve">Shot of </w:t>
      </w:r>
      <w:r w:rsidR="00D12AB9" w:rsidRPr="00155AD2">
        <w:t xml:space="preserve">the sieve containing embryos </w:t>
      </w:r>
      <w:r>
        <w:t xml:space="preserve">being placed </w:t>
      </w:r>
      <w:r w:rsidR="00D12AB9" w:rsidRPr="00155AD2">
        <w:t>into the oxidizing bath</w:t>
      </w:r>
    </w:p>
    <w:p w14:paraId="6D6A7463" w14:textId="73D4F673" w:rsidR="00D12AB9" w:rsidRPr="00155AD2" w:rsidRDefault="009F023C" w:rsidP="00D12AB9">
      <w:pPr>
        <w:pStyle w:val="ShotDescription"/>
        <w:numPr>
          <w:ilvl w:val="2"/>
          <w:numId w:val="3"/>
        </w:numPr>
      </w:pPr>
      <w:r>
        <w:t xml:space="preserve">Shot of </w:t>
      </w:r>
      <w:r w:rsidRPr="00155AD2">
        <w:t xml:space="preserve">embryos </w:t>
      </w:r>
      <w:r>
        <w:t xml:space="preserve">being </w:t>
      </w:r>
      <w:r w:rsidR="00D12AB9" w:rsidRPr="00155AD2">
        <w:t>gently agitat</w:t>
      </w:r>
      <w:r>
        <w:t>ed</w:t>
      </w:r>
      <w:r w:rsidR="00D12AB9" w:rsidRPr="00155AD2">
        <w:t xml:space="preserve"> with a Pasteur pipette.</w:t>
      </w:r>
    </w:p>
    <w:p w14:paraId="27FFDAA0" w14:textId="77777777" w:rsidR="00D12AB9" w:rsidRDefault="00D12AB9" w:rsidP="00D12AB9">
      <w:pPr>
        <w:pStyle w:val="Narration"/>
        <w:numPr>
          <w:ilvl w:val="1"/>
          <w:numId w:val="3"/>
        </w:numPr>
      </w:pPr>
      <w:r w:rsidRPr="00155AD2">
        <w:t xml:space="preserve">Remove the sieve from the oxidizing bath and tap off excess solution </w:t>
      </w:r>
      <w:r w:rsidRPr="00155AD2">
        <w:rPr>
          <w:b/>
          <w:bCs/>
        </w:rPr>
        <w:t>[1]</w:t>
      </w:r>
      <w:r w:rsidRPr="00155AD2">
        <w:t xml:space="preserve">. Transfer the sieve to the washing solution </w:t>
      </w:r>
      <w:r w:rsidRPr="00155AD2">
        <w:rPr>
          <w:b/>
          <w:bCs/>
        </w:rPr>
        <w:t>[2]</w:t>
      </w:r>
      <w:r w:rsidRPr="00155AD2">
        <w:t xml:space="preserve">. Agitate by aspiration and dispensing for 2 minutes </w:t>
      </w:r>
      <w:r w:rsidRPr="00155AD2">
        <w:rPr>
          <w:b/>
          <w:bCs/>
        </w:rPr>
        <w:t>[3]</w:t>
      </w:r>
      <w:r w:rsidRPr="00155AD2">
        <w:t>.</w:t>
      </w:r>
    </w:p>
    <w:p w14:paraId="1D72EBE4" w14:textId="5721DF07" w:rsidR="00D12AB9" w:rsidRDefault="009F023C" w:rsidP="00D12AB9">
      <w:pPr>
        <w:pStyle w:val="ShotDescription"/>
        <w:numPr>
          <w:ilvl w:val="2"/>
          <w:numId w:val="3"/>
        </w:numPr>
      </w:pPr>
      <w:r>
        <w:t xml:space="preserve">Shot of </w:t>
      </w:r>
      <w:r w:rsidRPr="00155AD2">
        <w:t xml:space="preserve">the </w:t>
      </w:r>
      <w:r w:rsidR="00D12AB9" w:rsidRPr="00155AD2">
        <w:t>sieve</w:t>
      </w:r>
      <w:r>
        <w:t xml:space="preserve"> being</w:t>
      </w:r>
      <w:r w:rsidR="00D12AB9" w:rsidRPr="00155AD2">
        <w:t xml:space="preserve"> </w:t>
      </w:r>
      <w:r>
        <w:t>removed</w:t>
      </w:r>
      <w:r w:rsidRPr="00155AD2">
        <w:t xml:space="preserve"> </w:t>
      </w:r>
      <w:r w:rsidR="00D12AB9" w:rsidRPr="00155AD2">
        <w:t>from the oxidizing bath and tapp</w:t>
      </w:r>
      <w:r>
        <w:t>ing</w:t>
      </w:r>
      <w:r w:rsidR="00D12AB9" w:rsidRPr="00155AD2">
        <w:t xml:space="preserve"> off excess solution.</w:t>
      </w:r>
    </w:p>
    <w:p w14:paraId="5CD05368" w14:textId="43F66139" w:rsidR="00D12AB9" w:rsidRDefault="009F023C" w:rsidP="00D12AB9">
      <w:pPr>
        <w:pStyle w:val="ShotDescription"/>
        <w:numPr>
          <w:ilvl w:val="2"/>
          <w:numId w:val="3"/>
        </w:numPr>
      </w:pPr>
      <w:r>
        <w:t xml:space="preserve">Shot of </w:t>
      </w:r>
      <w:r w:rsidR="00D12AB9" w:rsidRPr="00155AD2">
        <w:t>the sieve</w:t>
      </w:r>
      <w:r>
        <w:t xml:space="preserve"> being transferred</w:t>
      </w:r>
      <w:r w:rsidR="00D12AB9" w:rsidRPr="00155AD2">
        <w:t xml:space="preserve"> to the washing solution.</w:t>
      </w:r>
    </w:p>
    <w:p w14:paraId="3F1CA4DB" w14:textId="5F4B9AB1" w:rsidR="00D12AB9" w:rsidRPr="00155AD2" w:rsidRDefault="009F023C" w:rsidP="00D12AB9">
      <w:pPr>
        <w:pStyle w:val="ShotDescription"/>
        <w:numPr>
          <w:ilvl w:val="2"/>
          <w:numId w:val="3"/>
        </w:numPr>
      </w:pPr>
      <w:r>
        <w:t>Shot of</w:t>
      </w:r>
      <w:r w:rsidR="00D12AB9" w:rsidRPr="00155AD2">
        <w:t xml:space="preserve"> the embryos</w:t>
      </w:r>
      <w:r>
        <w:t xml:space="preserve"> being</w:t>
      </w:r>
      <w:r w:rsidR="00D12AB9" w:rsidRPr="00155AD2">
        <w:t xml:space="preserve"> </w:t>
      </w:r>
      <w:r w:rsidRPr="00155AD2">
        <w:t>agitat</w:t>
      </w:r>
      <w:r>
        <w:t>ed</w:t>
      </w:r>
      <w:r w:rsidRPr="00155AD2">
        <w:t xml:space="preserve"> </w:t>
      </w:r>
      <w:r w:rsidR="00D12AB9" w:rsidRPr="00155AD2">
        <w:t>by aspiration and dispensing in the washing solution.</w:t>
      </w:r>
    </w:p>
    <w:p w14:paraId="48ED4ADD" w14:textId="14A04082" w:rsidR="00D12AB9" w:rsidRDefault="00D12AB9" w:rsidP="00D12AB9">
      <w:pPr>
        <w:pStyle w:val="Narration"/>
        <w:numPr>
          <w:ilvl w:val="1"/>
          <w:numId w:val="3"/>
        </w:numPr>
      </w:pPr>
      <w:r w:rsidRPr="00155AD2">
        <w:t xml:space="preserve">Transfer the sieve containing embryos to the rinsing solution </w:t>
      </w:r>
      <w:r w:rsidR="009F023C" w:rsidRPr="009F023C">
        <w:rPr>
          <w:b/>
          <w:bCs/>
        </w:rPr>
        <w:t>[1]</w:t>
      </w:r>
      <w:r w:rsidR="009F023C">
        <w:t xml:space="preserve"> </w:t>
      </w:r>
      <w:r w:rsidRPr="00155AD2">
        <w:t xml:space="preserve">and agitate as previously </w:t>
      </w:r>
      <w:r w:rsidR="009F023C">
        <w:t>demonstrated</w:t>
      </w:r>
      <w:r w:rsidRPr="00155AD2">
        <w:t xml:space="preserve"> for 2 minutes </w:t>
      </w:r>
      <w:r w:rsidRPr="00155AD2">
        <w:rPr>
          <w:b/>
          <w:bCs/>
        </w:rPr>
        <w:t>[</w:t>
      </w:r>
      <w:r w:rsidR="009F023C">
        <w:rPr>
          <w:b/>
          <w:bCs/>
        </w:rPr>
        <w:t>2</w:t>
      </w:r>
      <w:r w:rsidRPr="00155AD2">
        <w:rPr>
          <w:b/>
          <w:bCs/>
        </w:rPr>
        <w:t>]</w:t>
      </w:r>
      <w:r w:rsidRPr="00155AD2">
        <w:t xml:space="preserve">. Remove the sieve from the rinsing solution and tap off excess water </w:t>
      </w:r>
      <w:r w:rsidRPr="00155AD2">
        <w:rPr>
          <w:b/>
          <w:bCs/>
        </w:rPr>
        <w:t>[</w:t>
      </w:r>
      <w:r w:rsidR="009F023C">
        <w:rPr>
          <w:b/>
          <w:bCs/>
        </w:rPr>
        <w:t>3</w:t>
      </w:r>
      <w:r w:rsidRPr="00155AD2">
        <w:rPr>
          <w:b/>
          <w:bCs/>
        </w:rPr>
        <w:t>]</w:t>
      </w:r>
      <w:r w:rsidRPr="00155AD2">
        <w:t>.</w:t>
      </w:r>
    </w:p>
    <w:p w14:paraId="7F28F0C4" w14:textId="77777777" w:rsidR="009F023C" w:rsidRDefault="009F023C" w:rsidP="00D12AB9">
      <w:pPr>
        <w:pStyle w:val="ShotDescription"/>
        <w:numPr>
          <w:ilvl w:val="2"/>
          <w:numId w:val="3"/>
        </w:numPr>
      </w:pPr>
      <w:r>
        <w:t>Shot of</w:t>
      </w:r>
      <w:r w:rsidR="00D12AB9" w:rsidRPr="00155AD2">
        <w:t xml:space="preserve"> the sieve containing embryos </w:t>
      </w:r>
      <w:r>
        <w:t xml:space="preserve">being placed </w:t>
      </w:r>
      <w:r w:rsidR="00D12AB9" w:rsidRPr="00155AD2">
        <w:t xml:space="preserve">into the rinsing solution </w:t>
      </w:r>
    </w:p>
    <w:p w14:paraId="536CFC04" w14:textId="171DC1DB" w:rsidR="009F023C" w:rsidRPr="00155AD2" w:rsidRDefault="009F023C" w:rsidP="009F023C">
      <w:pPr>
        <w:pStyle w:val="ShotDescription"/>
        <w:numPr>
          <w:ilvl w:val="2"/>
          <w:numId w:val="3"/>
        </w:numPr>
      </w:pPr>
      <w:r>
        <w:t>Shot of</w:t>
      </w:r>
      <w:r w:rsidRPr="00155AD2">
        <w:t xml:space="preserve"> the embryos</w:t>
      </w:r>
      <w:r>
        <w:t xml:space="preserve"> being</w:t>
      </w:r>
      <w:r w:rsidRPr="00155AD2">
        <w:t xml:space="preserve"> agitat</w:t>
      </w:r>
      <w:r>
        <w:t>ed</w:t>
      </w:r>
      <w:r w:rsidRPr="00155AD2">
        <w:t xml:space="preserve"> by aspiration and dispensing in the rinsing solution.</w:t>
      </w:r>
    </w:p>
    <w:p w14:paraId="7318EB3A" w14:textId="7D547E18" w:rsidR="00D12AB9" w:rsidRPr="00155AD2" w:rsidRDefault="009F023C" w:rsidP="00D12AB9">
      <w:pPr>
        <w:pStyle w:val="ShotDescription"/>
        <w:numPr>
          <w:ilvl w:val="2"/>
          <w:numId w:val="3"/>
        </w:numPr>
      </w:pPr>
      <w:r>
        <w:t>Shot of</w:t>
      </w:r>
      <w:r w:rsidR="00D12AB9" w:rsidRPr="00155AD2">
        <w:t xml:space="preserve"> removing the sieve from the rinsing solution and tapping off excess water.</w:t>
      </w:r>
    </w:p>
    <w:p w14:paraId="1E05179E" w14:textId="71F00442" w:rsidR="00D12AB9" w:rsidRDefault="00D12AB9" w:rsidP="00D12AB9">
      <w:pPr>
        <w:pStyle w:val="Narration"/>
        <w:numPr>
          <w:ilvl w:val="1"/>
          <w:numId w:val="3"/>
        </w:numPr>
      </w:pPr>
      <w:r w:rsidRPr="00155AD2">
        <w:t xml:space="preserve">Place a sterile glass coverslip on the sieve </w:t>
      </w:r>
      <w:r w:rsidRPr="00155AD2">
        <w:rPr>
          <w:b/>
          <w:bCs/>
        </w:rPr>
        <w:t>[1]</w:t>
      </w:r>
      <w:r w:rsidRPr="00155AD2">
        <w:t>. Under a dissection microscope, use a fine-tipped nylon paintbrush to transfer embryos from the sieve to the edge of the coverslip</w:t>
      </w:r>
      <w:r w:rsidR="00703786">
        <w:t xml:space="preserve">, </w:t>
      </w:r>
      <w:r w:rsidR="00703786" w:rsidRPr="00703786">
        <w:rPr>
          <w:lang w:val="en-US"/>
        </w:rPr>
        <w:t>while preventing bending, distortion, or tearing</w:t>
      </w:r>
      <w:r w:rsidR="00703786">
        <w:rPr>
          <w:lang w:val="en-US"/>
        </w:rPr>
        <w:t xml:space="preserve"> of the embryos </w:t>
      </w:r>
      <w:r w:rsidRPr="00155AD2">
        <w:rPr>
          <w:b/>
          <w:bCs/>
        </w:rPr>
        <w:t>[2]</w:t>
      </w:r>
      <w:r w:rsidRPr="00155AD2">
        <w:t xml:space="preserve">. Position the embryos close together without allowing them to touch, with the wider posterior pole facing the edge of the coverslip </w:t>
      </w:r>
      <w:r w:rsidRPr="00155AD2">
        <w:rPr>
          <w:b/>
          <w:bCs/>
        </w:rPr>
        <w:t>[3]</w:t>
      </w:r>
      <w:r w:rsidRPr="00155AD2">
        <w:t xml:space="preserve">. </w:t>
      </w:r>
    </w:p>
    <w:p w14:paraId="4467D281" w14:textId="77777777" w:rsidR="00D12AB9" w:rsidRDefault="00D12AB9" w:rsidP="00D12AB9">
      <w:pPr>
        <w:pStyle w:val="ShotDescription"/>
        <w:numPr>
          <w:ilvl w:val="2"/>
          <w:numId w:val="3"/>
        </w:numPr>
      </w:pPr>
      <w:r w:rsidRPr="00155AD2">
        <w:t>Talent placing a sterile glass coverslip on the sieve.</w:t>
      </w:r>
    </w:p>
    <w:p w14:paraId="5E036AFD" w14:textId="1B0B6612" w:rsidR="00D12AB9" w:rsidRDefault="00703786" w:rsidP="00D12AB9">
      <w:pPr>
        <w:pStyle w:val="ShotDescription"/>
        <w:numPr>
          <w:ilvl w:val="2"/>
          <w:numId w:val="3"/>
        </w:numPr>
      </w:pPr>
      <w:r>
        <w:t xml:space="preserve">Close-up shot of transferring embryos from the sieve to the edge of the coverslip </w:t>
      </w:r>
      <w:r>
        <w:lastRenderedPageBreak/>
        <w:t>using a fine-tipped nylon paintbrush under a dissection microscope</w:t>
      </w:r>
      <w:r w:rsidR="00D12AB9" w:rsidRPr="00155AD2">
        <w:t>.</w:t>
      </w:r>
    </w:p>
    <w:p w14:paraId="442C5ABB" w14:textId="50EF1C0C" w:rsidR="00D12AB9" w:rsidRDefault="00703786" w:rsidP="00D12AB9">
      <w:pPr>
        <w:pStyle w:val="ShotDescription"/>
        <w:numPr>
          <w:ilvl w:val="2"/>
          <w:numId w:val="3"/>
        </w:numPr>
      </w:pPr>
      <w:r>
        <w:t>Close-up shot of</w:t>
      </w:r>
      <w:r w:rsidR="00D12AB9" w:rsidRPr="00155AD2">
        <w:t xml:space="preserve"> arranging embryos close together without contact, with the wider posterior pole facing the edge of the coverslip.</w:t>
      </w:r>
    </w:p>
    <w:p w14:paraId="7359E202" w14:textId="1C102987" w:rsidR="00D12AB9" w:rsidRDefault="00D12AB9" w:rsidP="00D12AB9">
      <w:pPr>
        <w:pStyle w:val="Narration"/>
        <w:numPr>
          <w:ilvl w:val="1"/>
          <w:numId w:val="3"/>
        </w:numPr>
      </w:pPr>
      <w:r w:rsidRPr="00155AD2">
        <w:t>Prepare a desiccation chamber by covering the bottom of a 1</w:t>
      </w:r>
      <w:r w:rsidR="00703786">
        <w:t>-</w:t>
      </w:r>
      <w:r w:rsidRPr="00155AD2">
        <w:t xml:space="preserve">liter flask with 100 milliliters of calcium sulfate desiccant </w:t>
      </w:r>
      <w:r w:rsidRPr="00155AD2">
        <w:rPr>
          <w:b/>
          <w:bCs/>
        </w:rPr>
        <w:t>[1]</w:t>
      </w:r>
      <w:r w:rsidRPr="00155AD2">
        <w:t xml:space="preserve">. Seal the flask with a rubber stopper </w:t>
      </w:r>
      <w:r w:rsidRPr="00155AD2">
        <w:rPr>
          <w:b/>
          <w:bCs/>
        </w:rPr>
        <w:t>[2]</w:t>
      </w:r>
      <w:r w:rsidRPr="00155AD2">
        <w:t>.</w:t>
      </w:r>
    </w:p>
    <w:p w14:paraId="5A405133" w14:textId="6AEF9DFD" w:rsidR="00D12AB9" w:rsidRDefault="00D12AB9" w:rsidP="00D12AB9">
      <w:pPr>
        <w:pStyle w:val="ShotDescription"/>
        <w:numPr>
          <w:ilvl w:val="2"/>
          <w:numId w:val="3"/>
        </w:numPr>
      </w:pPr>
      <w:r w:rsidRPr="00155AD2">
        <w:t>Talent covering the bottom of a 1</w:t>
      </w:r>
      <w:r w:rsidR="00703786">
        <w:t>-</w:t>
      </w:r>
      <w:r w:rsidRPr="00155AD2">
        <w:t>liter flask with 100 milliliters of calcium sulfate desiccant.</w:t>
      </w:r>
    </w:p>
    <w:p w14:paraId="7077EFB6" w14:textId="77777777" w:rsidR="00D12AB9" w:rsidRPr="00155AD2" w:rsidRDefault="00D12AB9" w:rsidP="00D12AB9">
      <w:pPr>
        <w:pStyle w:val="ShotDescription"/>
        <w:numPr>
          <w:ilvl w:val="2"/>
          <w:numId w:val="3"/>
        </w:numPr>
      </w:pPr>
      <w:r w:rsidRPr="00155AD2">
        <w:t>Talent sealing the flask with a rubber stopper.</w:t>
      </w:r>
    </w:p>
    <w:p w14:paraId="4433FF52" w14:textId="77777777" w:rsidR="00D12AB9" w:rsidRDefault="00D12AB9" w:rsidP="00D12AB9">
      <w:pPr>
        <w:pStyle w:val="Narration"/>
        <w:numPr>
          <w:ilvl w:val="1"/>
          <w:numId w:val="3"/>
        </w:numPr>
      </w:pPr>
      <w:r w:rsidRPr="00155AD2">
        <w:t xml:space="preserve">Remove excess water from the coverslip </w:t>
      </w:r>
      <w:r w:rsidRPr="00155AD2">
        <w:rPr>
          <w:b/>
          <w:bCs/>
        </w:rPr>
        <w:t>[1]</w:t>
      </w:r>
      <w:r w:rsidRPr="00155AD2">
        <w:t xml:space="preserve">. Place the coverslip containing dechorionated embryos onto the desiccant </w:t>
      </w:r>
      <w:r w:rsidRPr="00155AD2">
        <w:rPr>
          <w:b/>
          <w:bCs/>
        </w:rPr>
        <w:t>[2]</w:t>
      </w:r>
      <w:r w:rsidRPr="00155AD2">
        <w:t xml:space="preserve">. Reseal the flask with a rubber stopper and desiccate the embryos for 8 minutes </w:t>
      </w:r>
      <w:r w:rsidRPr="00155AD2">
        <w:rPr>
          <w:b/>
          <w:bCs/>
        </w:rPr>
        <w:t>[3]</w:t>
      </w:r>
      <w:r w:rsidRPr="00155AD2">
        <w:t>.</w:t>
      </w:r>
    </w:p>
    <w:p w14:paraId="19D6BD57" w14:textId="4D7697D5" w:rsidR="00D12AB9" w:rsidRDefault="00703786" w:rsidP="00D12AB9">
      <w:pPr>
        <w:pStyle w:val="ShotDescription"/>
        <w:numPr>
          <w:ilvl w:val="2"/>
          <w:numId w:val="3"/>
        </w:numPr>
      </w:pPr>
      <w:r>
        <w:t>Shot of</w:t>
      </w:r>
      <w:r w:rsidR="00D12AB9" w:rsidRPr="00155AD2">
        <w:t xml:space="preserve"> removing excess water from the coverslip.</w:t>
      </w:r>
    </w:p>
    <w:p w14:paraId="5E2A7032" w14:textId="302B32F6" w:rsidR="00D12AB9" w:rsidRDefault="00703786" w:rsidP="00D12AB9">
      <w:pPr>
        <w:pStyle w:val="ShotDescription"/>
        <w:numPr>
          <w:ilvl w:val="2"/>
          <w:numId w:val="3"/>
        </w:numPr>
      </w:pPr>
      <w:r>
        <w:t xml:space="preserve">Shot of </w:t>
      </w:r>
      <w:r w:rsidR="00D12AB9" w:rsidRPr="00155AD2">
        <w:t>placing the coverslip containing dechorionated embryos onto the desiccant.</w:t>
      </w:r>
    </w:p>
    <w:p w14:paraId="1D1F13D8" w14:textId="1CC98A5B" w:rsidR="00D12AB9" w:rsidRPr="00155AD2" w:rsidRDefault="00703786" w:rsidP="00D12AB9">
      <w:pPr>
        <w:pStyle w:val="ShotDescription"/>
        <w:numPr>
          <w:ilvl w:val="2"/>
          <w:numId w:val="3"/>
        </w:numPr>
      </w:pPr>
      <w:r>
        <w:t xml:space="preserve">Shot of </w:t>
      </w:r>
      <w:r w:rsidR="00D12AB9" w:rsidRPr="00155AD2">
        <w:t>resealing the flask with a rubber stopper.</w:t>
      </w:r>
    </w:p>
    <w:p w14:paraId="4C490B9A" w14:textId="00C88725" w:rsidR="00D12AB9" w:rsidRDefault="00D12AB9" w:rsidP="00D12AB9">
      <w:pPr>
        <w:pStyle w:val="Narration"/>
        <w:numPr>
          <w:ilvl w:val="1"/>
          <w:numId w:val="3"/>
        </w:numPr>
      </w:pPr>
      <w:r w:rsidRPr="00155AD2">
        <w:t xml:space="preserve">Remove the coverslip from the desiccation chamber </w:t>
      </w:r>
      <w:r w:rsidRPr="00155AD2">
        <w:rPr>
          <w:b/>
          <w:bCs/>
        </w:rPr>
        <w:t>[1]</w:t>
      </w:r>
      <w:r w:rsidR="00703786">
        <w:t xml:space="preserve"> and p</w:t>
      </w:r>
      <w:r w:rsidRPr="00155AD2">
        <w:t xml:space="preserve">lace </w:t>
      </w:r>
      <w:r w:rsidR="00703786">
        <w:t xml:space="preserve">it </w:t>
      </w:r>
      <w:r w:rsidRPr="00155AD2">
        <w:t>on the microscope stage under a 20</w:t>
      </w:r>
      <w:r w:rsidR="00703786">
        <w:t xml:space="preserve">x </w:t>
      </w:r>
      <w:r w:rsidRPr="00155AD2">
        <w:t xml:space="preserve">objective for microinjection </w:t>
      </w:r>
      <w:r w:rsidRPr="00155AD2">
        <w:rPr>
          <w:b/>
          <w:bCs/>
        </w:rPr>
        <w:t>[2]</w:t>
      </w:r>
      <w:r w:rsidRPr="00155AD2">
        <w:t>.</w:t>
      </w:r>
    </w:p>
    <w:p w14:paraId="294EED63" w14:textId="4742265C" w:rsidR="00D12AB9" w:rsidRDefault="00703786" w:rsidP="00D12AB9">
      <w:pPr>
        <w:pStyle w:val="ShotDescription"/>
        <w:numPr>
          <w:ilvl w:val="2"/>
          <w:numId w:val="3"/>
        </w:numPr>
      </w:pPr>
      <w:r>
        <w:t>Shot of</w:t>
      </w:r>
      <w:r w:rsidR="00D12AB9" w:rsidRPr="00155AD2">
        <w:t xml:space="preserve"> removing the coverslip from the desiccation chamber.</w:t>
      </w:r>
    </w:p>
    <w:p w14:paraId="53F5ABA8" w14:textId="6180B2EF" w:rsidR="00D12AB9" w:rsidRPr="00155AD2" w:rsidRDefault="00703786" w:rsidP="00D12AB9">
      <w:pPr>
        <w:pStyle w:val="ShotDescription"/>
        <w:numPr>
          <w:ilvl w:val="2"/>
          <w:numId w:val="3"/>
        </w:numPr>
      </w:pPr>
      <w:r>
        <w:t xml:space="preserve">Shot of </w:t>
      </w:r>
      <w:r w:rsidR="00D12AB9" w:rsidRPr="00155AD2">
        <w:t>placing the coverslip on the microscope stage under a 20 times objective for microinjection.</w:t>
      </w:r>
    </w:p>
    <w:p w14:paraId="476A4176" w14:textId="77777777" w:rsidR="000F326F" w:rsidRDefault="000F326F" w:rsidP="000F326F">
      <w:pPr>
        <w:pStyle w:val="ListParagraph"/>
        <w:spacing w:before="120"/>
        <w:ind w:left="1627"/>
        <w:contextualSpacing w:val="0"/>
        <w:rPr>
          <w:rFonts w:cstheme="minorHAnsi"/>
        </w:rPr>
      </w:pPr>
    </w:p>
    <w:p w14:paraId="7C88FEA8" w14:textId="1E259A82" w:rsidR="000F326F" w:rsidRDefault="00C4407C" w:rsidP="000F326F">
      <w:pPr>
        <w:pStyle w:val="ListParagraph"/>
        <w:numPr>
          <w:ilvl w:val="0"/>
          <w:numId w:val="3"/>
        </w:numPr>
        <w:spacing w:before="120"/>
        <w:contextualSpacing w:val="0"/>
        <w:rPr>
          <w:rFonts w:cstheme="minorHAnsi"/>
          <w:b/>
          <w:bCs/>
        </w:rPr>
      </w:pPr>
      <w:r w:rsidRPr="00C4407C">
        <w:rPr>
          <w:rFonts w:cstheme="minorHAnsi"/>
          <w:b/>
          <w:bCs/>
        </w:rPr>
        <w:t xml:space="preserve">Embryo Microinjection </w:t>
      </w:r>
    </w:p>
    <w:p w14:paraId="2E9E5DCE" w14:textId="77777777" w:rsidR="000F326F" w:rsidRDefault="000F326F" w:rsidP="000F326F">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79B1DA29D4804E18B89EBA46381F7E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2F3E1C74" w14:textId="6E4FD844" w:rsidR="00C769F5" w:rsidRPr="009A0336" w:rsidRDefault="00C769F5" w:rsidP="00C769F5">
      <w:pPr>
        <w:pStyle w:val="Narration"/>
        <w:numPr>
          <w:ilvl w:val="1"/>
          <w:numId w:val="3"/>
        </w:numPr>
      </w:pPr>
      <w:r w:rsidRPr="009A0336">
        <w:t>Pull quartz microinjection needles from 100-millimeter filamented glass capillaries using the</w:t>
      </w:r>
      <w:r w:rsidR="00165AAF">
        <w:t xml:space="preserve"> specific</w:t>
      </w:r>
      <w:r w:rsidRPr="009A0336">
        <w:t xml:space="preserve"> parameters </w:t>
      </w:r>
      <w:r w:rsidRPr="009A0336">
        <w:rPr>
          <w:b/>
          <w:bCs/>
        </w:rPr>
        <w:t>[1]</w:t>
      </w:r>
      <w:r w:rsidRPr="009A0336">
        <w:t xml:space="preserve">. Store the needles in a dust-free location </w:t>
      </w:r>
      <w:r w:rsidRPr="009A0336">
        <w:rPr>
          <w:b/>
          <w:bCs/>
        </w:rPr>
        <w:t>[2]</w:t>
      </w:r>
      <w:r w:rsidRPr="009A0336">
        <w:t>.</w:t>
      </w:r>
    </w:p>
    <w:p w14:paraId="7CD65804" w14:textId="15B16611" w:rsidR="00C769F5" w:rsidRDefault="00165AAF" w:rsidP="00C769F5">
      <w:pPr>
        <w:pStyle w:val="ShotDescription"/>
        <w:numPr>
          <w:ilvl w:val="2"/>
          <w:numId w:val="3"/>
        </w:numPr>
      </w:pPr>
      <w:r>
        <w:t xml:space="preserve">Shot of </w:t>
      </w:r>
      <w:r w:rsidR="00C769F5" w:rsidRPr="009A0336">
        <w:t>pulling quartz microinjection needles from filamented glass capillaries.</w:t>
      </w:r>
    </w:p>
    <w:p w14:paraId="45FB9567" w14:textId="4DA69115" w:rsidR="00C769F5" w:rsidRPr="009A0336" w:rsidRDefault="00165AAF" w:rsidP="00C769F5">
      <w:pPr>
        <w:pStyle w:val="ShotDescription"/>
        <w:numPr>
          <w:ilvl w:val="2"/>
          <w:numId w:val="3"/>
        </w:numPr>
      </w:pPr>
      <w:r>
        <w:t xml:space="preserve">Shot of </w:t>
      </w:r>
      <w:r w:rsidR="00C769F5" w:rsidRPr="009A0336">
        <w:t>placing the prepared quartz microinjection needles in a dust-free storage location.</w:t>
      </w:r>
    </w:p>
    <w:p w14:paraId="12073183" w14:textId="77777777" w:rsidR="00C769F5" w:rsidRPr="009A0336" w:rsidRDefault="00C769F5" w:rsidP="00C769F5">
      <w:pPr>
        <w:pStyle w:val="Narration"/>
        <w:numPr>
          <w:ilvl w:val="1"/>
          <w:numId w:val="3"/>
        </w:numPr>
      </w:pPr>
      <w:r w:rsidRPr="009A0336">
        <w:t xml:space="preserve">Prepare 20 microliters of injection mix by combining 10 micrograms each of piggyBac helper plasmid and donor plasmid containing the genetic cargo between the left and right piggyBac inverted terminal repeats with 4 microliters of injection buffer </w:t>
      </w:r>
      <w:r w:rsidRPr="009A0336">
        <w:rPr>
          <w:b/>
          <w:bCs/>
        </w:rPr>
        <w:t>[1]</w:t>
      </w:r>
      <w:r w:rsidRPr="009A0336">
        <w:t xml:space="preserve">. Dilute the mixture with nuclease-free water to a final concentration of 500 nanograms per microliter </w:t>
      </w:r>
      <w:r w:rsidRPr="009A0336">
        <w:rPr>
          <w:b/>
          <w:bCs/>
        </w:rPr>
        <w:t>[2]</w:t>
      </w:r>
      <w:r w:rsidRPr="009A0336">
        <w:t>.</w:t>
      </w:r>
    </w:p>
    <w:p w14:paraId="390321B1" w14:textId="50CC78C4" w:rsidR="00C769F5" w:rsidRDefault="007E67EC" w:rsidP="00C769F5">
      <w:pPr>
        <w:pStyle w:val="ShotDescription"/>
        <w:numPr>
          <w:ilvl w:val="2"/>
          <w:numId w:val="3"/>
        </w:numPr>
      </w:pPr>
      <w:r>
        <w:t>Shot of</w:t>
      </w:r>
      <w:r w:rsidR="00C769F5" w:rsidRPr="009A0336">
        <w:t xml:space="preserve"> combining the piggyBac helper plasmid, donor plasmid, and injection </w:t>
      </w:r>
      <w:r w:rsidR="00C769F5" w:rsidRPr="009A0336">
        <w:lastRenderedPageBreak/>
        <w:t xml:space="preserve">buffer </w:t>
      </w:r>
      <w:r w:rsidRPr="007E67EC">
        <w:t>in a microcentrifuge tube</w:t>
      </w:r>
      <w:r>
        <w:t xml:space="preserve"> </w:t>
      </w:r>
      <w:r w:rsidR="00C769F5" w:rsidRPr="009A0336">
        <w:t>to prepare the injection mix.</w:t>
      </w:r>
    </w:p>
    <w:p w14:paraId="4830587E" w14:textId="529CEC0F" w:rsidR="00C769F5" w:rsidRPr="009A0336" w:rsidRDefault="007E67EC" w:rsidP="00C769F5">
      <w:pPr>
        <w:pStyle w:val="ShotDescription"/>
        <w:numPr>
          <w:ilvl w:val="2"/>
          <w:numId w:val="3"/>
        </w:numPr>
      </w:pPr>
      <w:r>
        <w:t xml:space="preserve">Shot of </w:t>
      </w:r>
      <w:r w:rsidR="00C769F5" w:rsidRPr="009A0336">
        <w:t>diluting the injection mix with nuclease-free water.</w:t>
      </w:r>
    </w:p>
    <w:p w14:paraId="01BFC7C6" w14:textId="2A40BFD4" w:rsidR="00C769F5" w:rsidRPr="009A0336" w:rsidRDefault="00C769F5" w:rsidP="00C769F5">
      <w:pPr>
        <w:pStyle w:val="Narration"/>
        <w:numPr>
          <w:ilvl w:val="1"/>
          <w:numId w:val="3"/>
        </w:numPr>
      </w:pPr>
      <w:r w:rsidRPr="009A0336">
        <w:t xml:space="preserve">Transfer the injection mix to a low-volume 0.2-micrometer polytetrafluoroethylene </w:t>
      </w:r>
      <w:r w:rsidR="007E67EC">
        <w:t xml:space="preserve">or PTFE </w:t>
      </w:r>
      <w:r w:rsidR="007E67EC" w:rsidRPr="007E67EC">
        <w:rPr>
          <w:i/>
          <w:iCs/>
          <w:color w:val="EE0000"/>
        </w:rPr>
        <w:t>(P-T-F-E)</w:t>
      </w:r>
      <w:r w:rsidR="007E67EC">
        <w:t xml:space="preserve"> </w:t>
      </w:r>
      <w:r w:rsidRPr="009A0336">
        <w:t xml:space="preserve">syringe filter </w:t>
      </w:r>
      <w:r w:rsidRPr="009A0336">
        <w:rPr>
          <w:b/>
          <w:bCs/>
        </w:rPr>
        <w:t>[1]</w:t>
      </w:r>
      <w:r w:rsidRPr="009A0336">
        <w:t xml:space="preserve">. Place the filter into the opening of a 0.5-milliliter microcentrifuge tube </w:t>
      </w:r>
      <w:r w:rsidRPr="009A0336">
        <w:rPr>
          <w:b/>
          <w:bCs/>
        </w:rPr>
        <w:t>[2]</w:t>
      </w:r>
      <w:r w:rsidRPr="009A0336">
        <w:t xml:space="preserve">. Centrifuge at 11,000 g for 10 minutes or until all injection mix has passed through the filter </w:t>
      </w:r>
      <w:r w:rsidRPr="009A0336">
        <w:rPr>
          <w:b/>
          <w:bCs/>
        </w:rPr>
        <w:t>[3]</w:t>
      </w:r>
      <w:r w:rsidRPr="009A0336">
        <w:t xml:space="preserve">. Store any unused injection mix at minus 20 degrees Celsius </w:t>
      </w:r>
      <w:r w:rsidRPr="009A0336">
        <w:rPr>
          <w:b/>
          <w:bCs/>
        </w:rPr>
        <w:t>[4]</w:t>
      </w:r>
      <w:r w:rsidRPr="009A0336">
        <w:t>.</w:t>
      </w:r>
    </w:p>
    <w:p w14:paraId="355F9CEB" w14:textId="77777777" w:rsidR="00C769F5" w:rsidRDefault="00C769F5" w:rsidP="00C769F5">
      <w:pPr>
        <w:pStyle w:val="ShotDescription"/>
        <w:numPr>
          <w:ilvl w:val="2"/>
          <w:numId w:val="3"/>
        </w:numPr>
      </w:pPr>
      <w:r w:rsidRPr="009A0336">
        <w:t>Talent transferring the injection mix to a low-volume 0.20-micrometer polytetrafluoroethylene syringe filter.</w:t>
      </w:r>
    </w:p>
    <w:p w14:paraId="3013C0BC" w14:textId="77777777" w:rsidR="00C769F5" w:rsidRDefault="00C769F5" w:rsidP="00C769F5">
      <w:pPr>
        <w:pStyle w:val="ShotDescription"/>
        <w:numPr>
          <w:ilvl w:val="2"/>
          <w:numId w:val="3"/>
        </w:numPr>
      </w:pPr>
      <w:r w:rsidRPr="009A0336">
        <w:t>Talent placing the syringe filter into the opening of a 0.5-milliliter microcentrifuge tube.</w:t>
      </w:r>
    </w:p>
    <w:p w14:paraId="00D5C338" w14:textId="77777777" w:rsidR="00C769F5" w:rsidRDefault="00C769F5" w:rsidP="00C769F5">
      <w:pPr>
        <w:pStyle w:val="ShotDescription"/>
        <w:numPr>
          <w:ilvl w:val="2"/>
          <w:numId w:val="3"/>
        </w:numPr>
      </w:pPr>
      <w:r w:rsidRPr="009A0336">
        <w:t>Talent placing the microcentrifuge tube containing the filter into the centrifuge.</w:t>
      </w:r>
    </w:p>
    <w:p w14:paraId="23AEE36F" w14:textId="77777777" w:rsidR="00C769F5" w:rsidRPr="009A0336" w:rsidRDefault="00C769F5" w:rsidP="00C769F5">
      <w:pPr>
        <w:pStyle w:val="ShotDescription"/>
        <w:numPr>
          <w:ilvl w:val="2"/>
          <w:numId w:val="3"/>
        </w:numPr>
      </w:pPr>
      <w:r w:rsidRPr="009A0336">
        <w:t>Talent storing the unused injection mix at minus 20 degrees Celsius.</w:t>
      </w:r>
    </w:p>
    <w:p w14:paraId="0757D3A0" w14:textId="0138A804" w:rsidR="00C769F5" w:rsidRPr="009A0336" w:rsidRDefault="007E67EC" w:rsidP="00C769F5">
      <w:pPr>
        <w:pStyle w:val="Narration"/>
        <w:numPr>
          <w:ilvl w:val="1"/>
          <w:numId w:val="3"/>
        </w:numPr>
      </w:pPr>
      <w:r>
        <w:t>Using</w:t>
      </w:r>
      <w:r w:rsidRPr="009A0336">
        <w:t xml:space="preserve"> a micro gel-loading pipette tip</w:t>
      </w:r>
      <w:r>
        <w:t>,</w:t>
      </w:r>
      <w:r w:rsidRPr="009A0336">
        <w:t xml:space="preserve"> </w:t>
      </w:r>
      <w:r>
        <w:t>b</w:t>
      </w:r>
      <w:r w:rsidR="00C769F5" w:rsidRPr="009A0336">
        <w:t>ack-fill a quartz microinjection needle with approximately 2 microliters of injection mix</w:t>
      </w:r>
      <w:r w:rsidR="00C769F5" w:rsidRPr="007E67EC">
        <w:t xml:space="preserve"> </w:t>
      </w:r>
      <w:r w:rsidRPr="007E67EC">
        <w:t>and a</w:t>
      </w:r>
      <w:r w:rsidR="00C769F5" w:rsidRPr="009A0336">
        <w:t xml:space="preserve">void introducing air bubbles during loading </w:t>
      </w:r>
      <w:r w:rsidR="00C769F5" w:rsidRPr="009A0336">
        <w:rPr>
          <w:b/>
          <w:bCs/>
        </w:rPr>
        <w:t>[</w:t>
      </w:r>
      <w:r>
        <w:rPr>
          <w:b/>
          <w:bCs/>
        </w:rPr>
        <w:t>1</w:t>
      </w:r>
      <w:r w:rsidR="00C769F5" w:rsidRPr="009A0336">
        <w:rPr>
          <w:b/>
          <w:bCs/>
        </w:rPr>
        <w:t>]</w:t>
      </w:r>
      <w:r w:rsidR="00C769F5" w:rsidRPr="009A0336">
        <w:t>.</w:t>
      </w:r>
    </w:p>
    <w:p w14:paraId="4F5E45E0" w14:textId="59EAF614" w:rsidR="00C769F5" w:rsidRDefault="007E67EC" w:rsidP="00C769F5">
      <w:pPr>
        <w:pStyle w:val="ShotDescription"/>
        <w:numPr>
          <w:ilvl w:val="2"/>
          <w:numId w:val="3"/>
        </w:numPr>
      </w:pPr>
      <w:r>
        <w:t>Shot of</w:t>
      </w:r>
      <w:r w:rsidR="00C769F5" w:rsidRPr="009A0336">
        <w:t xml:space="preserve"> back-filling a quartz microinjection needle with injection mix </w:t>
      </w:r>
      <w:r w:rsidRPr="009A0336">
        <w:t>without visible air bubbles</w:t>
      </w:r>
      <w:r>
        <w:t xml:space="preserve"> </w:t>
      </w:r>
      <w:r w:rsidR="00C769F5" w:rsidRPr="009A0336">
        <w:t>using a micro gel-loading pipette tip.</w:t>
      </w:r>
    </w:p>
    <w:p w14:paraId="4734643C" w14:textId="77777777" w:rsidR="00C769F5" w:rsidRPr="009A0336" w:rsidRDefault="00C769F5" w:rsidP="00C769F5">
      <w:pPr>
        <w:pStyle w:val="Narration"/>
        <w:numPr>
          <w:ilvl w:val="1"/>
          <w:numId w:val="3"/>
        </w:numPr>
      </w:pPr>
      <w:r w:rsidRPr="009A0336">
        <w:t xml:space="preserve">Gently tap the needle tip against the edge of a glass slide until the injection mix flows through the needle tip </w:t>
      </w:r>
      <w:r w:rsidRPr="009A0336">
        <w:rPr>
          <w:b/>
          <w:bCs/>
        </w:rPr>
        <w:t>[1]</w:t>
      </w:r>
      <w:r w:rsidRPr="009A0336">
        <w:t>.</w:t>
      </w:r>
    </w:p>
    <w:p w14:paraId="3FF632D4" w14:textId="3F6E671F" w:rsidR="00C769F5" w:rsidRPr="009A0336" w:rsidRDefault="007E67EC" w:rsidP="00C769F5">
      <w:pPr>
        <w:pStyle w:val="ShotDescription"/>
        <w:numPr>
          <w:ilvl w:val="2"/>
          <w:numId w:val="3"/>
        </w:numPr>
      </w:pPr>
      <w:r>
        <w:t>Shot of</w:t>
      </w:r>
      <w:r w:rsidRPr="009A0336">
        <w:t xml:space="preserve"> </w:t>
      </w:r>
      <w:r w:rsidR="00C769F5" w:rsidRPr="009A0336">
        <w:t xml:space="preserve">gently tapping the needle tip against the edge of a glass slide until </w:t>
      </w:r>
      <w:r>
        <w:t xml:space="preserve">the </w:t>
      </w:r>
      <w:r w:rsidR="00C769F5" w:rsidRPr="009A0336">
        <w:t>injection mix flows through the tip.</w:t>
      </w:r>
    </w:p>
    <w:p w14:paraId="6308D178" w14:textId="2AEB227E" w:rsidR="00C769F5" w:rsidRPr="009A0336" w:rsidRDefault="00C769F5" w:rsidP="00C769F5">
      <w:pPr>
        <w:pStyle w:val="Narration"/>
        <w:numPr>
          <w:ilvl w:val="1"/>
          <w:numId w:val="3"/>
        </w:numPr>
      </w:pPr>
      <w:r w:rsidRPr="009A0336">
        <w:t>Inject the embryo through the posterior pole immediately after desiccation</w:t>
      </w:r>
      <w:r w:rsidR="00C4407C">
        <w:t xml:space="preserve"> </w:t>
      </w:r>
      <w:r w:rsidR="00C4407C" w:rsidRPr="00C4407C">
        <w:rPr>
          <w:b/>
          <w:bCs/>
        </w:rPr>
        <w:t>[1]</w:t>
      </w:r>
      <w:r w:rsidRPr="009A0336">
        <w:t xml:space="preserve"> using an injection pressure of approximately 700 hectopascals and a back pressure of 300 hectopascals </w:t>
      </w:r>
      <w:r w:rsidRPr="009A0336">
        <w:rPr>
          <w:b/>
          <w:bCs/>
        </w:rPr>
        <w:t>[</w:t>
      </w:r>
      <w:r w:rsidR="00C4407C">
        <w:rPr>
          <w:b/>
          <w:bCs/>
        </w:rPr>
        <w:t>2</w:t>
      </w:r>
      <w:r w:rsidRPr="009A0336">
        <w:rPr>
          <w:b/>
          <w:bCs/>
        </w:rPr>
        <w:t>]</w:t>
      </w:r>
      <w:r w:rsidRPr="009A0336">
        <w:t>.</w:t>
      </w:r>
    </w:p>
    <w:p w14:paraId="6458DC5B" w14:textId="77777777" w:rsidR="00C769F5" w:rsidRDefault="00C769F5" w:rsidP="00C769F5">
      <w:pPr>
        <w:pStyle w:val="ShotDescription"/>
        <w:numPr>
          <w:ilvl w:val="2"/>
          <w:numId w:val="3"/>
        </w:numPr>
      </w:pPr>
      <w:r w:rsidRPr="009A0336">
        <w:t>Talent injecting the embryo through the posterior pole immediately after desiccation.</w:t>
      </w:r>
    </w:p>
    <w:p w14:paraId="744AB9DE" w14:textId="77777777" w:rsidR="00C4407C" w:rsidRDefault="00C4407C" w:rsidP="00C4407C">
      <w:pPr>
        <w:pStyle w:val="ShotDescription"/>
        <w:numPr>
          <w:ilvl w:val="2"/>
          <w:numId w:val="3"/>
        </w:numPr>
      </w:pPr>
      <w:r w:rsidRPr="00C4407C">
        <w:rPr>
          <w:highlight w:val="yellow"/>
        </w:rPr>
        <w:t>SCREEN</w:t>
      </w:r>
      <w:r w:rsidRPr="00C4407C">
        <w:t>: Show the microinjection system settings with the injection pressure set to approximately 700 hectopascals and the back pressure set to 300 hectopascals.</w:t>
      </w:r>
      <w:r>
        <w:t xml:space="preserve"> </w:t>
      </w:r>
    </w:p>
    <w:p w14:paraId="5D937C6E" w14:textId="790FF584" w:rsidR="00C4407C" w:rsidRPr="00C4407C" w:rsidRDefault="00C4407C" w:rsidP="00C4407C">
      <w:pPr>
        <w:pStyle w:val="ShotDescription"/>
        <w:ind w:left="907" w:firstLine="0"/>
        <w:rPr>
          <w:highlight w:val="yellow"/>
        </w:rPr>
      </w:pPr>
      <w:r w:rsidRPr="00C4407C">
        <w:rPr>
          <w:b/>
          <w:bCs/>
          <w:highlight w:val="yellow"/>
        </w:rPr>
        <w:t>Authors</w:t>
      </w:r>
      <w:r w:rsidRPr="00C4407C">
        <w:rPr>
          <w:highlight w:val="yellow"/>
        </w:rPr>
        <w:t>: Please create screen capture videos of the shots labeled as SCREEN,</w:t>
      </w:r>
    </w:p>
    <w:p w14:paraId="1A37CF97" w14:textId="109D8252" w:rsidR="00C4407C" w:rsidRDefault="00C4407C" w:rsidP="00C4407C">
      <w:pPr>
        <w:pStyle w:val="ShotDescription"/>
        <w:ind w:left="907" w:firstLine="0"/>
      </w:pPr>
      <w:r w:rsidRPr="00C4407C">
        <w:rPr>
          <w:highlight w:val="yellow"/>
        </w:rPr>
        <w:t>create a screenshot summary, and upload the files to your project page as soon as possible:</w:t>
      </w:r>
      <w:r>
        <w:t xml:space="preserve">  </w:t>
      </w:r>
      <w:hyperlink r:id="rId14" w:history="1">
        <w:r w:rsidRPr="00C4407C">
          <w:rPr>
            <w:rStyle w:val="Hyperlink"/>
          </w:rPr>
          <w:t>https://review.jove.com/account/file-uploader?src=21921008</w:t>
        </w:r>
      </w:hyperlink>
    </w:p>
    <w:p w14:paraId="514DBA6D" w14:textId="4ABB9B0B" w:rsidR="00C4407C" w:rsidRPr="00C4407C" w:rsidRDefault="00C4407C" w:rsidP="00C4407C">
      <w:pPr>
        <w:pStyle w:val="ShotDescription"/>
        <w:ind w:left="907" w:firstLine="0"/>
        <w:rPr>
          <w:i/>
          <w:iCs/>
          <w:color w:val="0000FF"/>
        </w:rPr>
      </w:pPr>
      <w:r w:rsidRPr="00C4407C">
        <w:rPr>
          <w:i/>
          <w:iCs/>
          <w:color w:val="0000FF"/>
        </w:rPr>
        <w:t>Videographer: Please film the computer screen as a back up</w:t>
      </w:r>
    </w:p>
    <w:p w14:paraId="400A8140" w14:textId="77777777" w:rsidR="00C769F5" w:rsidRPr="009A0336" w:rsidRDefault="00C769F5" w:rsidP="00C769F5">
      <w:pPr>
        <w:pStyle w:val="Narration"/>
        <w:numPr>
          <w:ilvl w:val="1"/>
          <w:numId w:val="3"/>
        </w:numPr>
      </w:pPr>
      <w:r w:rsidRPr="009A0336">
        <w:t xml:space="preserve">Gently pierce the embryo </w:t>
      </w:r>
      <w:r w:rsidRPr="009A0336">
        <w:rPr>
          <w:b/>
          <w:bCs/>
        </w:rPr>
        <w:t>[1]</w:t>
      </w:r>
      <w:r w:rsidRPr="009A0336">
        <w:t xml:space="preserve">. Inject approximately one-tenth of the embryo volume with the injection mixture </w:t>
      </w:r>
      <w:r w:rsidRPr="009A0336">
        <w:rPr>
          <w:b/>
          <w:bCs/>
        </w:rPr>
        <w:t>[2]</w:t>
      </w:r>
      <w:r w:rsidRPr="009A0336">
        <w:t>.</w:t>
      </w:r>
    </w:p>
    <w:p w14:paraId="6E0D4731" w14:textId="77777777" w:rsidR="00C769F5" w:rsidRDefault="00C769F5" w:rsidP="00C769F5">
      <w:pPr>
        <w:pStyle w:val="ShotDescription"/>
        <w:numPr>
          <w:ilvl w:val="2"/>
          <w:numId w:val="3"/>
        </w:numPr>
      </w:pPr>
      <w:r w:rsidRPr="009A0336">
        <w:lastRenderedPageBreak/>
        <w:t>SCOPE: Microinjection needle gently piercing the embryo.</w:t>
      </w:r>
    </w:p>
    <w:p w14:paraId="0E7125EE" w14:textId="77777777" w:rsidR="00C769F5" w:rsidRPr="009A0336" w:rsidRDefault="00C769F5" w:rsidP="00C769F5">
      <w:pPr>
        <w:pStyle w:val="ShotDescription"/>
        <w:numPr>
          <w:ilvl w:val="2"/>
          <w:numId w:val="3"/>
        </w:numPr>
      </w:pPr>
      <w:r w:rsidRPr="009A0336">
        <w:t>SCOPE: Injection mixture being delivered into the embryo.</w:t>
      </w:r>
    </w:p>
    <w:p w14:paraId="25C8CA25" w14:textId="77777777" w:rsidR="00C769F5" w:rsidRPr="009A0336" w:rsidRDefault="00C769F5" w:rsidP="00C769F5">
      <w:pPr>
        <w:pStyle w:val="Narration"/>
        <w:numPr>
          <w:ilvl w:val="1"/>
          <w:numId w:val="3"/>
        </w:numPr>
      </w:pPr>
      <w:r w:rsidRPr="009A0336">
        <w:t xml:space="preserve">Transfer the coverslip to a Petri dish lined with a sterile, moistened 90-millimeter black filter paper immediately after injection </w:t>
      </w:r>
      <w:r w:rsidRPr="009A0336">
        <w:rPr>
          <w:b/>
          <w:bCs/>
        </w:rPr>
        <w:t>[1]</w:t>
      </w:r>
      <w:r w:rsidRPr="009A0336">
        <w:t xml:space="preserve">. Incubate at room temperature for 48 hours </w:t>
      </w:r>
      <w:r w:rsidRPr="009A0336">
        <w:rPr>
          <w:b/>
          <w:bCs/>
        </w:rPr>
        <w:t>[2]</w:t>
      </w:r>
      <w:r w:rsidRPr="009A0336">
        <w:t>.</w:t>
      </w:r>
    </w:p>
    <w:p w14:paraId="22FFA723" w14:textId="04964512" w:rsidR="00C769F5" w:rsidRDefault="00C769F5" w:rsidP="00C769F5">
      <w:pPr>
        <w:pStyle w:val="ShotDescription"/>
        <w:numPr>
          <w:ilvl w:val="2"/>
          <w:numId w:val="3"/>
        </w:numPr>
      </w:pPr>
      <w:r w:rsidRPr="009A0336">
        <w:t>Talent transferring the coverslip to a Petri dish lined with a moistened 90-millimeter black filter paper.</w:t>
      </w:r>
    </w:p>
    <w:p w14:paraId="44BBBE4F" w14:textId="7E0C69CC" w:rsidR="00C769F5" w:rsidRPr="009A0336" w:rsidRDefault="00C769F5" w:rsidP="00C769F5">
      <w:pPr>
        <w:pStyle w:val="ShotDescription"/>
        <w:numPr>
          <w:ilvl w:val="2"/>
          <w:numId w:val="3"/>
        </w:numPr>
      </w:pPr>
      <w:r w:rsidRPr="009A0336">
        <w:t>Talent placing the Petri dish into the incubat</w:t>
      </w:r>
      <w:r w:rsidR="004F6BB8">
        <w:t>or</w:t>
      </w:r>
      <w:r w:rsidRPr="009A0336">
        <w:t>.</w:t>
      </w:r>
    </w:p>
    <w:p w14:paraId="7180B94F" w14:textId="3D43A1BC" w:rsidR="00C769F5" w:rsidRPr="009A0336" w:rsidRDefault="00C769F5" w:rsidP="00C769F5">
      <w:pPr>
        <w:pStyle w:val="Narration"/>
        <w:numPr>
          <w:ilvl w:val="1"/>
          <w:numId w:val="3"/>
        </w:numPr>
      </w:pPr>
      <w:r w:rsidRPr="009A0336">
        <w:t xml:space="preserve">Examine the embryos for hatching every 12 to 16 hours </w:t>
      </w:r>
      <w:r w:rsidRPr="009A0336">
        <w:rPr>
          <w:b/>
          <w:bCs/>
        </w:rPr>
        <w:t>[1]</w:t>
      </w:r>
      <w:r w:rsidRPr="009A0336">
        <w:t xml:space="preserve">. Transfer newly hatched larvae and the glass coverslip to an inoculated and conditioned agar plate </w:t>
      </w:r>
      <w:r w:rsidRPr="009A0336">
        <w:rPr>
          <w:b/>
          <w:bCs/>
        </w:rPr>
        <w:t>[2]</w:t>
      </w:r>
      <w:r w:rsidRPr="009A0336">
        <w:t>.</w:t>
      </w:r>
    </w:p>
    <w:p w14:paraId="7251F904" w14:textId="77777777" w:rsidR="00C769F5" w:rsidRDefault="00C769F5" w:rsidP="00C769F5">
      <w:pPr>
        <w:pStyle w:val="ShotDescription"/>
        <w:numPr>
          <w:ilvl w:val="2"/>
          <w:numId w:val="3"/>
        </w:numPr>
      </w:pPr>
      <w:r w:rsidRPr="009A0336">
        <w:t>Talent examining the embryos for hatching.</w:t>
      </w:r>
    </w:p>
    <w:p w14:paraId="4DCB0F41" w14:textId="77777777" w:rsidR="00C769F5" w:rsidRDefault="00C769F5" w:rsidP="00C769F5">
      <w:pPr>
        <w:pStyle w:val="ShotDescription"/>
        <w:numPr>
          <w:ilvl w:val="2"/>
          <w:numId w:val="3"/>
        </w:numPr>
      </w:pPr>
      <w:r w:rsidRPr="009A0336">
        <w:t>Talent transferring newly hatched larvae and the glass coverslip to an inoculated and conditioned agar plate.</w:t>
      </w:r>
    </w:p>
    <w:p w14:paraId="09689C4F" w14:textId="0399682C" w:rsidR="00495959" w:rsidRPr="004F6BB8" w:rsidRDefault="00495959" w:rsidP="004F6BB8">
      <w:pPr>
        <w:pStyle w:val="Narration"/>
        <w:numPr>
          <w:ilvl w:val="1"/>
          <w:numId w:val="3"/>
        </w:numPr>
      </w:pPr>
      <w:r w:rsidRPr="004F6BB8">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4450CCD5"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391D7F">
        <w:rPr>
          <w:rFonts w:eastAsia="Times New Roman" w:cstheme="minorHAnsi"/>
          <w:bCs/>
        </w:rPr>
        <w:t>87</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3"/>
      <w:r>
        <w:rPr>
          <w:rFonts w:cstheme="minorHAnsi"/>
          <w:b/>
        </w:rPr>
        <w:t>Results</w:t>
      </w:r>
      <w:commentRangeEnd w:id="3"/>
      <w:r w:rsidR="00391D7F">
        <w:rPr>
          <w:rStyle w:val="CommentReference"/>
          <w:rFonts w:cstheme="minorHAnsi"/>
          <w:b/>
          <w:sz w:val="24"/>
          <w:szCs w:val="24"/>
        </w:rPr>
        <w:commentReference w:id="3"/>
      </w:r>
      <w:r>
        <w:rPr>
          <w:rFonts w:cstheme="minorHAnsi"/>
          <w:b/>
        </w:rPr>
        <w:t xml:space="preserve"> </w:t>
      </w:r>
    </w:p>
    <w:p w14:paraId="1C654D1D" w14:textId="77777777" w:rsidR="00985FE6" w:rsidRPr="00985FE6" w:rsidRDefault="00985FE6" w:rsidP="00985FE6">
      <w:pPr>
        <w:pStyle w:val="ListParagraph"/>
        <w:spacing w:before="240"/>
        <w:ind w:left="360"/>
        <w:outlineLvl w:val="0"/>
        <w:rPr>
          <w:rFonts w:cstheme="minorHAnsi"/>
          <w:lang w:eastAsia="zh-TW"/>
        </w:rPr>
      </w:pPr>
    </w:p>
    <w:p w14:paraId="52D8348E" w14:textId="3627CDC2" w:rsidR="00153D85" w:rsidRDefault="00153D85" w:rsidP="00153D85">
      <w:pPr>
        <w:pStyle w:val="Narration"/>
        <w:numPr>
          <w:ilvl w:val="1"/>
          <w:numId w:val="3"/>
        </w:numPr>
      </w:pPr>
      <w:r w:rsidRPr="00794972">
        <w:t xml:space="preserve">Of the 431 injected embryos, 18 ZsGreen-positive larvae </w:t>
      </w:r>
      <w:r w:rsidRPr="001D75E0">
        <w:rPr>
          <w:b/>
          <w:bCs/>
        </w:rPr>
        <w:t>[1]</w:t>
      </w:r>
      <w:r w:rsidRPr="00794972">
        <w:t xml:space="preserve"> and 8 ZsGreen-negative larvae hatched 48</w:t>
      </w:r>
      <w:r w:rsidR="001D75E0">
        <w:t xml:space="preserve"> to </w:t>
      </w:r>
      <w:r w:rsidRPr="00794972">
        <w:t xml:space="preserve">76 hours post-injection </w:t>
      </w:r>
      <w:r w:rsidRPr="001D75E0">
        <w:rPr>
          <w:b/>
          <w:bCs/>
        </w:rPr>
        <w:t>[2]</w:t>
      </w:r>
      <w:r w:rsidRPr="00794972">
        <w:t xml:space="preserve">. Overall, 26 of 431 injected embryos hatched </w:t>
      </w:r>
      <w:r w:rsidRPr="001D75E0">
        <w:rPr>
          <w:b/>
          <w:bCs/>
        </w:rPr>
        <w:t>[3]</w:t>
      </w:r>
      <w:r w:rsidRPr="00794972">
        <w:t xml:space="preserve">, and 16 of 26 hatched larvae survived to adulthood </w:t>
      </w:r>
      <w:r w:rsidRPr="001D75E0">
        <w:rPr>
          <w:b/>
          <w:bCs/>
        </w:rPr>
        <w:t>[4]</w:t>
      </w:r>
      <w:r w:rsidRPr="00794972">
        <w:t>.</w:t>
      </w:r>
    </w:p>
    <w:p w14:paraId="4B651562" w14:textId="0CE5D120"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1D75E0" w:rsidRPr="00391D7F">
        <w:rPr>
          <w:i/>
          <w:iCs/>
          <w:color w:val="0000FF"/>
          <w:lang w:val="en-IN"/>
        </w:rPr>
        <w:t>Emphasize</w:t>
      </w:r>
      <w:r w:rsidRPr="00391D7F">
        <w:rPr>
          <w:i/>
          <w:iCs/>
          <w:color w:val="0000FF"/>
          <w:lang w:val="en-IN"/>
        </w:rPr>
        <w:t xml:space="preserve"> the </w:t>
      </w:r>
      <w:r w:rsidR="001D75E0" w:rsidRPr="00391D7F">
        <w:rPr>
          <w:i/>
          <w:iCs/>
          <w:color w:val="0000FF"/>
          <w:lang w:val="en-IN"/>
        </w:rPr>
        <w:t>values in the</w:t>
      </w:r>
      <w:r w:rsidRPr="00391D7F">
        <w:rPr>
          <w:i/>
          <w:iCs/>
          <w:color w:val="0000FF"/>
          <w:lang w:val="en-IN"/>
        </w:rPr>
        <w:t xml:space="preserve"> </w:t>
      </w:r>
      <w:r w:rsidR="00B601C8" w:rsidRPr="00391D7F">
        <w:rPr>
          <w:i/>
          <w:iCs/>
          <w:color w:val="0000FF"/>
        </w:rPr>
        <w:t xml:space="preserve">ZsGreen(+) L1 </w:t>
      </w:r>
      <w:r w:rsidR="00B601C8" w:rsidRPr="00391D7F">
        <w:rPr>
          <w:i/>
          <w:iCs/>
          <w:color w:val="0000FF"/>
          <w:lang w:val="en-IN"/>
        </w:rPr>
        <w:t>column</w:t>
      </w:r>
      <w:r w:rsidRPr="00794972">
        <w:rPr>
          <w:lang w:val="en-IN"/>
        </w:rPr>
        <w:t>.</w:t>
      </w:r>
    </w:p>
    <w:p w14:paraId="7FF23CB8" w14:textId="79FA2837"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Emphasize the values in the ZsGreen(-) L1 column</w:t>
      </w:r>
      <w:r w:rsidR="00B601C8" w:rsidRPr="00794972">
        <w:rPr>
          <w:lang w:val="en-IN"/>
        </w:rPr>
        <w:t>.</w:t>
      </w:r>
    </w:p>
    <w:p w14:paraId="4BFFF38F" w14:textId="7A1D4FFC" w:rsidR="00B601C8" w:rsidRDefault="00153D85" w:rsidP="00B601C8">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B601C8" w:rsidRPr="00391D7F">
        <w:rPr>
          <w:i/>
          <w:iCs/>
          <w:color w:val="0000FF"/>
          <w:lang w:val="en-IN"/>
        </w:rPr>
        <w:t>Emphasize the values in the ZsGreen(+) L1 column and ZsGreen(-) L1 column</w:t>
      </w:r>
      <w:r w:rsidR="00B601C8" w:rsidRPr="00794972">
        <w:rPr>
          <w:lang w:val="en-IN"/>
        </w:rPr>
        <w:t>.</w:t>
      </w:r>
    </w:p>
    <w:p w14:paraId="0EB93A12" w14:textId="10D6076F"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Emphasize the values in the ZsGreen(+) Adults column and ZsGreen(-) Adults</w:t>
      </w:r>
      <w:r w:rsidRPr="00794972">
        <w:rPr>
          <w:lang w:val="en-IN"/>
        </w:rPr>
        <w:t>.</w:t>
      </w:r>
    </w:p>
    <w:p w14:paraId="72F58905" w14:textId="77777777" w:rsidR="00153D85" w:rsidRDefault="00153D85" w:rsidP="00153D85">
      <w:pPr>
        <w:pStyle w:val="Narration"/>
        <w:numPr>
          <w:ilvl w:val="1"/>
          <w:numId w:val="3"/>
        </w:numPr>
      </w:pPr>
      <w:r w:rsidRPr="00794972">
        <w:t xml:space="preserve">Of the 18 ZsGreen-positive G0 larvae, 12 survived to pupation </w:t>
      </w:r>
      <w:r w:rsidRPr="008F0E36">
        <w:rPr>
          <w:b/>
          <w:bCs/>
        </w:rPr>
        <w:t>[1]</w:t>
      </w:r>
      <w:r w:rsidRPr="00794972">
        <w:t xml:space="preserve"> and 10 eclosed as adults </w:t>
      </w:r>
      <w:r w:rsidRPr="008F0E36">
        <w:rPr>
          <w:b/>
          <w:bCs/>
        </w:rPr>
        <w:t>[2].</w:t>
      </w:r>
      <w:r w:rsidRPr="00794972">
        <w:t xml:space="preserve"> Six ZsGreen-positive adults produced ZsGreen-positive offspring </w:t>
      </w:r>
      <w:r w:rsidRPr="008F0E36">
        <w:rPr>
          <w:b/>
          <w:bCs/>
        </w:rPr>
        <w:t>[3].</w:t>
      </w:r>
    </w:p>
    <w:p w14:paraId="509685C4" w14:textId="2DC3BB21"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8F0E36" w:rsidRPr="00391D7F">
        <w:rPr>
          <w:i/>
          <w:iCs/>
          <w:color w:val="0000FF"/>
          <w:lang w:val="en-IN"/>
        </w:rPr>
        <w:t>Emphasize the values in the ZsGreen(+) Pupae column</w:t>
      </w:r>
      <w:r w:rsidRPr="00794972">
        <w:rPr>
          <w:lang w:val="en-IN"/>
        </w:rPr>
        <w:t>.</w:t>
      </w:r>
    </w:p>
    <w:p w14:paraId="2F5FD841" w14:textId="37E47A3C" w:rsid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Emphasize the values in the ZsGreen(+) Adults colum</w:t>
      </w:r>
      <w:r w:rsidR="00391D7F">
        <w:rPr>
          <w:i/>
          <w:iCs/>
          <w:color w:val="0000FF"/>
          <w:lang w:val="en-IN"/>
        </w:rPr>
        <w:t>n</w:t>
      </w:r>
      <w:r w:rsidR="008F0E36">
        <w:rPr>
          <w:lang w:val="en-IN"/>
        </w:rPr>
        <w:t>.</w:t>
      </w:r>
    </w:p>
    <w:p w14:paraId="62B5B193" w14:textId="415A0735" w:rsidR="00153D85" w:rsidRPr="008F0E36" w:rsidRDefault="00153D85" w:rsidP="0053351F">
      <w:pPr>
        <w:pStyle w:val="ShotDescription"/>
        <w:numPr>
          <w:ilvl w:val="2"/>
          <w:numId w:val="3"/>
        </w:numPr>
        <w:rPr>
          <w:lang w:val="en-IN"/>
        </w:rPr>
      </w:pPr>
      <w:r w:rsidRPr="008F0E36">
        <w:rPr>
          <w:lang w:val="en-IN"/>
        </w:rPr>
        <w:t xml:space="preserve">LAB MEDIA: Table 3. </w:t>
      </w:r>
      <w:r w:rsidRPr="00391D7F">
        <w:rPr>
          <w:i/>
          <w:iCs/>
          <w:color w:val="0000FF"/>
          <w:lang w:val="en-IN"/>
        </w:rPr>
        <w:t xml:space="preserve">Video editor: </w:t>
      </w:r>
      <w:r w:rsidR="008F0E36" w:rsidRPr="00391D7F">
        <w:rPr>
          <w:i/>
          <w:iCs/>
          <w:color w:val="0000FF"/>
          <w:lang w:val="en-IN"/>
        </w:rPr>
        <w:t>Emphasize the values in the # Adults producing ZsGreen(+) offspring column</w:t>
      </w:r>
      <w:r w:rsidR="008F0E36">
        <w:rPr>
          <w:lang w:val="en-IN"/>
        </w:rPr>
        <w:t>.</w:t>
      </w:r>
    </w:p>
    <w:p w14:paraId="6F6A489D" w14:textId="77777777" w:rsidR="00153D85" w:rsidRDefault="00153D85" w:rsidP="00153D85">
      <w:pPr>
        <w:pStyle w:val="Narration"/>
        <w:numPr>
          <w:ilvl w:val="1"/>
          <w:numId w:val="3"/>
        </w:numPr>
      </w:pPr>
      <w:r w:rsidRPr="00794972">
        <w:t xml:space="preserve">These offspring were self-crossed and maintained fluorescence for six generations at the time of writing </w:t>
      </w:r>
      <w:r w:rsidRPr="005354EA">
        <w:rPr>
          <w:b/>
          <w:bCs/>
        </w:rPr>
        <w:t>[1]</w:t>
      </w:r>
      <w:r w:rsidRPr="00794972">
        <w:t>.</w:t>
      </w:r>
    </w:p>
    <w:p w14:paraId="5B70A4AC" w14:textId="40AB841D" w:rsidR="00153D85" w:rsidRPr="00794972" w:rsidRDefault="00153D85" w:rsidP="00153D85">
      <w:pPr>
        <w:pStyle w:val="ShotDescription"/>
        <w:numPr>
          <w:ilvl w:val="2"/>
          <w:numId w:val="3"/>
        </w:numPr>
        <w:rPr>
          <w:lang w:val="en-IN"/>
        </w:rPr>
      </w:pPr>
      <w:r w:rsidRPr="00794972">
        <w:rPr>
          <w:lang w:val="en-IN"/>
        </w:rPr>
        <w:t xml:space="preserve">LAB MEDIA: Figure 9A–E. </w:t>
      </w:r>
      <w:r w:rsidRPr="00391D7F">
        <w:rPr>
          <w:i/>
          <w:iCs/>
          <w:color w:val="0000FF"/>
          <w:lang w:val="en-IN"/>
        </w:rPr>
        <w:t xml:space="preserve">Video editor: </w:t>
      </w:r>
      <w:r w:rsidR="00072686" w:rsidRPr="00391D7F">
        <w:rPr>
          <w:i/>
          <w:iCs/>
          <w:color w:val="0000FF"/>
          <w:lang w:val="en-IN"/>
        </w:rPr>
        <w:t xml:space="preserve">Emphasize </w:t>
      </w:r>
      <w:r w:rsidRPr="00391D7F">
        <w:rPr>
          <w:i/>
          <w:iCs/>
          <w:color w:val="0000FF"/>
          <w:lang w:val="en-IN"/>
        </w:rPr>
        <w:t xml:space="preserve">the </w:t>
      </w:r>
      <w:r w:rsidR="005354EA" w:rsidRPr="00391D7F">
        <w:rPr>
          <w:i/>
          <w:iCs/>
          <w:color w:val="0000FF"/>
          <w:lang w:val="en-IN"/>
        </w:rPr>
        <w:t>specimens labeled “Hsp83:zsGreen” in all panels</w:t>
      </w:r>
    </w:p>
    <w:p w14:paraId="0B6A3B38" w14:textId="41C26552" w:rsidR="00153D85" w:rsidRDefault="00153D85" w:rsidP="00153D85">
      <w:pPr>
        <w:pStyle w:val="Narration"/>
        <w:numPr>
          <w:ilvl w:val="1"/>
          <w:numId w:val="3"/>
        </w:numPr>
      </w:pPr>
      <w:r w:rsidRPr="00794972">
        <w:t xml:space="preserve">Among the eight ZsGreen-negative larvae, six survived to adulthood </w:t>
      </w:r>
      <w:r w:rsidRPr="005354EA">
        <w:rPr>
          <w:b/>
          <w:bCs/>
        </w:rPr>
        <w:t>[1]</w:t>
      </w:r>
      <w:r w:rsidRPr="00794972">
        <w:t>.</w:t>
      </w:r>
      <w:r w:rsidR="00072686">
        <w:t xml:space="preserve"> </w:t>
      </w:r>
      <w:r w:rsidRPr="00794972">
        <w:t xml:space="preserve">None of the </w:t>
      </w:r>
      <w:r w:rsidRPr="00794972">
        <w:lastRenderedPageBreak/>
        <w:t xml:space="preserve">non-fluorescent adults produced fluorescent offspring </w:t>
      </w:r>
      <w:r w:rsidRPr="00072686">
        <w:rPr>
          <w:b/>
          <w:bCs/>
        </w:rPr>
        <w:t>[</w:t>
      </w:r>
      <w:r w:rsidR="00965B23">
        <w:rPr>
          <w:b/>
          <w:bCs/>
        </w:rPr>
        <w:t>2</w:t>
      </w:r>
      <w:r w:rsidRPr="00072686">
        <w:rPr>
          <w:b/>
          <w:bCs/>
        </w:rPr>
        <w:t>].</w:t>
      </w:r>
    </w:p>
    <w:p w14:paraId="056E99EE" w14:textId="6C88DE63" w:rsidR="00153D85"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Emphasize the value 6 under the column “ZsGreen(-) Adults”</w:t>
      </w:r>
      <w:r w:rsidR="00072686" w:rsidRPr="00072686">
        <w:rPr>
          <w:lang w:val="en-IN"/>
        </w:rPr>
        <w:t>.</w:t>
      </w:r>
    </w:p>
    <w:p w14:paraId="7F13F6FB" w14:textId="2EED3EB2" w:rsidR="00153D85" w:rsidRPr="00794972" w:rsidRDefault="00153D85" w:rsidP="00153D85">
      <w:pPr>
        <w:pStyle w:val="ShotDescription"/>
        <w:numPr>
          <w:ilvl w:val="2"/>
          <w:numId w:val="3"/>
        </w:numPr>
        <w:rPr>
          <w:lang w:val="en-IN"/>
        </w:rPr>
      </w:pPr>
      <w:r w:rsidRPr="00794972">
        <w:rPr>
          <w:lang w:val="en-IN"/>
        </w:rPr>
        <w:t xml:space="preserve">LAB MEDIA: Table 3. </w:t>
      </w:r>
      <w:r w:rsidRPr="00391D7F">
        <w:rPr>
          <w:i/>
          <w:iCs/>
          <w:color w:val="0000FF"/>
          <w:lang w:val="en-IN"/>
        </w:rPr>
        <w:t xml:space="preserve">Video editor: </w:t>
      </w:r>
      <w:r w:rsidR="00072686" w:rsidRPr="00391D7F">
        <w:rPr>
          <w:i/>
          <w:iCs/>
          <w:color w:val="0000FF"/>
          <w:lang w:val="en-IN"/>
        </w:rPr>
        <w:t>Emphasize the column “# Adults producing ZsGreen(+) offspring</w:t>
      </w:r>
      <w:r w:rsidR="00965B23">
        <w:t>.</w:t>
      </w:r>
    </w:p>
    <w:p w14:paraId="3BF6EBE0" w14:textId="77777777" w:rsidR="00153D85" w:rsidRPr="00794972" w:rsidRDefault="00153D85" w:rsidP="00153D85"/>
    <w:p w14:paraId="00E4DD89" w14:textId="3E7F5C61" w:rsidR="00AD3B41" w:rsidRPr="00495959" w:rsidRDefault="00AD3B41" w:rsidP="00072686">
      <w:pPr>
        <w:pStyle w:val="Narration"/>
        <w:ind w:firstLine="0"/>
        <w:rPr>
          <w:rFonts w:eastAsia="Times New Roman" w:cstheme="minorHAnsi"/>
          <w:sz w:val="52"/>
        </w:rPr>
      </w:pPr>
    </w:p>
    <w:sectPr w:rsidR="00AD3B41" w:rsidRPr="00495959"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Lakshmi Priya" w:date="2026-06-20T08:33:00Z" w:initials="LP">
    <w:p w14:paraId="067FC0D5" w14:textId="7BA7B6A8" w:rsidR="00BB47E0" w:rsidRDefault="00BB47E0">
      <w:pPr>
        <w:pStyle w:val="CommentText"/>
      </w:pPr>
      <w:r>
        <w:rPr>
          <w:rStyle w:val="CommentReference"/>
        </w:rPr>
        <w:annotationRef/>
      </w:r>
      <w:r>
        <w:t>Please check the accuracy of the headings in both sections</w:t>
      </w:r>
    </w:p>
  </w:comment>
  <w:comment w:id="3" w:author="Lakshmi Priya" w:date="2026-06-19T23:57:00Z" w:initials="LP">
    <w:p w14:paraId="6B9DA47C" w14:textId="676B1947" w:rsidR="00391D7F" w:rsidRDefault="00391D7F">
      <w:pPr>
        <w:pStyle w:val="CommentText"/>
      </w:pPr>
      <w:r>
        <w:rPr>
          <w:rStyle w:val="CommentReference"/>
        </w:rPr>
        <w:annotationRef/>
      </w:r>
      <w:r w:rsidRPr="00391D7F">
        <w:t>Please check whether the shots are correctly matched with their corresponding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7FC0D5" w15:done="0"/>
  <w15:commentEx w15:paraId="6B9DA47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DC12307" w16cex:dateUtc="2026-06-20T03:03:00Z"/>
  <w16cex:commentExtensible w16cex:durableId="3058C57E" w16cex:dateUtc="2026-06-19T18: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7FC0D5" w16cid:durableId="5DC12307"/>
  <w16cid:commentId w16cid:paraId="6B9DA47C" w16cid:durableId="3058C57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539E" w14:textId="77777777" w:rsidR="00141433" w:rsidRDefault="00141433">
      <w:r>
        <w:separator/>
      </w:r>
    </w:p>
    <w:p w14:paraId="03DEAE17" w14:textId="77777777" w:rsidR="00141433" w:rsidRDefault="00141433"/>
  </w:endnote>
  <w:endnote w:type="continuationSeparator" w:id="0">
    <w:p w14:paraId="1A448FFD" w14:textId="77777777" w:rsidR="00141433" w:rsidRDefault="00141433">
      <w:r>
        <w:continuationSeparator/>
      </w:r>
    </w:p>
    <w:p w14:paraId="5354AA63" w14:textId="77777777" w:rsidR="00141433" w:rsidRDefault="001414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6AE91D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14D20">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9F4DE" w14:textId="77777777" w:rsidR="00141433" w:rsidRDefault="00141433">
      <w:r>
        <w:separator/>
      </w:r>
    </w:p>
    <w:p w14:paraId="75038EA2" w14:textId="77777777" w:rsidR="00141433" w:rsidRDefault="00141433"/>
  </w:footnote>
  <w:footnote w:type="continuationSeparator" w:id="0">
    <w:p w14:paraId="724B4DD4" w14:textId="77777777" w:rsidR="00141433" w:rsidRDefault="00141433">
      <w:r>
        <w:continuationSeparator/>
      </w:r>
    </w:p>
    <w:p w14:paraId="4DF5A378" w14:textId="77777777" w:rsidR="00141433" w:rsidRDefault="001414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2D7C"/>
    <w:rsid w:val="00072686"/>
    <w:rsid w:val="00074929"/>
    <w:rsid w:val="00083792"/>
    <w:rsid w:val="00085F90"/>
    <w:rsid w:val="0008613B"/>
    <w:rsid w:val="00090BAC"/>
    <w:rsid w:val="000915C2"/>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DD6"/>
    <w:rsid w:val="001016BD"/>
    <w:rsid w:val="001026D1"/>
    <w:rsid w:val="001052C8"/>
    <w:rsid w:val="00106F46"/>
    <w:rsid w:val="001115D1"/>
    <w:rsid w:val="00113F3E"/>
    <w:rsid w:val="0011473F"/>
    <w:rsid w:val="00125924"/>
    <w:rsid w:val="00126973"/>
    <w:rsid w:val="001302B1"/>
    <w:rsid w:val="0013319E"/>
    <w:rsid w:val="001331E3"/>
    <w:rsid w:val="00135714"/>
    <w:rsid w:val="00141433"/>
    <w:rsid w:val="00142D32"/>
    <w:rsid w:val="00143557"/>
    <w:rsid w:val="001469E6"/>
    <w:rsid w:val="00151824"/>
    <w:rsid w:val="001528A5"/>
    <w:rsid w:val="00153D85"/>
    <w:rsid w:val="00162D51"/>
    <w:rsid w:val="0016471F"/>
    <w:rsid w:val="00165AA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D75E0"/>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67453"/>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1D7F"/>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4D20"/>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BB8"/>
    <w:rsid w:val="00500FA1"/>
    <w:rsid w:val="0051075A"/>
    <w:rsid w:val="00511F52"/>
    <w:rsid w:val="00513853"/>
    <w:rsid w:val="00517E66"/>
    <w:rsid w:val="0052184A"/>
    <w:rsid w:val="00524258"/>
    <w:rsid w:val="00530DD9"/>
    <w:rsid w:val="005320E4"/>
    <w:rsid w:val="00534B83"/>
    <w:rsid w:val="005354EA"/>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02E5"/>
    <w:rsid w:val="006E16D4"/>
    <w:rsid w:val="006F06AF"/>
    <w:rsid w:val="006F2681"/>
    <w:rsid w:val="00703786"/>
    <w:rsid w:val="00710EA3"/>
    <w:rsid w:val="0071156C"/>
    <w:rsid w:val="0071294C"/>
    <w:rsid w:val="007227E9"/>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E67EC"/>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0E36"/>
    <w:rsid w:val="008F239E"/>
    <w:rsid w:val="008F7754"/>
    <w:rsid w:val="0090117D"/>
    <w:rsid w:val="009055DD"/>
    <w:rsid w:val="009069E6"/>
    <w:rsid w:val="00906EFB"/>
    <w:rsid w:val="009114D8"/>
    <w:rsid w:val="009149A4"/>
    <w:rsid w:val="009212DD"/>
    <w:rsid w:val="00921AB9"/>
    <w:rsid w:val="00927B12"/>
    <w:rsid w:val="009301B8"/>
    <w:rsid w:val="00931D78"/>
    <w:rsid w:val="00931F3C"/>
    <w:rsid w:val="00941F06"/>
    <w:rsid w:val="009431F3"/>
    <w:rsid w:val="00946101"/>
    <w:rsid w:val="00947092"/>
    <w:rsid w:val="009470DC"/>
    <w:rsid w:val="00951A8E"/>
    <w:rsid w:val="009538A4"/>
    <w:rsid w:val="00954870"/>
    <w:rsid w:val="00954BDD"/>
    <w:rsid w:val="00962168"/>
    <w:rsid w:val="009625B1"/>
    <w:rsid w:val="00965B23"/>
    <w:rsid w:val="00966E5A"/>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23C"/>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085F"/>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1C8"/>
    <w:rsid w:val="00B60E0A"/>
    <w:rsid w:val="00B6201D"/>
    <w:rsid w:val="00B653B7"/>
    <w:rsid w:val="00B66A14"/>
    <w:rsid w:val="00B7250F"/>
    <w:rsid w:val="00B807E5"/>
    <w:rsid w:val="00B847A0"/>
    <w:rsid w:val="00B87BC5"/>
    <w:rsid w:val="00B87D12"/>
    <w:rsid w:val="00B95D70"/>
    <w:rsid w:val="00BA0371"/>
    <w:rsid w:val="00BA2EF5"/>
    <w:rsid w:val="00BB27C1"/>
    <w:rsid w:val="00BB47E0"/>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4407C"/>
    <w:rsid w:val="00C50118"/>
    <w:rsid w:val="00C602B2"/>
    <w:rsid w:val="00C66C56"/>
    <w:rsid w:val="00C70C90"/>
    <w:rsid w:val="00C7374B"/>
    <w:rsid w:val="00C766A8"/>
    <w:rsid w:val="00C769F5"/>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2AB9"/>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5ED9"/>
    <w:rsid w:val="00D662C7"/>
    <w:rsid w:val="00D712A3"/>
    <w:rsid w:val="00D75084"/>
    <w:rsid w:val="00D75193"/>
    <w:rsid w:val="00D7547B"/>
    <w:rsid w:val="00D80DEB"/>
    <w:rsid w:val="00D87F73"/>
    <w:rsid w:val="00D944B4"/>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EF5224"/>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20FE"/>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BodyA">
    <w:name w:val="Body A"/>
    <w:rsid w:val="00D12AB9"/>
    <w:pPr>
      <w:pBdr>
        <w:top w:val="nil"/>
        <w:left w:val="nil"/>
        <w:bottom w:val="nil"/>
        <w:right w:val="nil"/>
        <w:between w:val="nil"/>
        <w:bar w:val="nil"/>
      </w:pBdr>
      <w:spacing w:after="160" w:line="279" w:lineRule="auto"/>
    </w:pPr>
    <w:rPr>
      <w:rFonts w:ascii="Aptos" w:eastAsia="Aptos" w:hAnsi="Aptos" w:cs="Aptos"/>
      <w:color w:val="000000"/>
      <w:u w:color="000000"/>
      <w:bdr w:val="nil"/>
      <w:lang w:val="de-DE" w:eastAsia="en-IN"/>
      <w14:textOutline w14:w="12700" w14:cap="flat" w14:cmpd="sng" w14:algn="ctr">
        <w14:noFill/>
        <w14:prstDash w14:val="solid"/>
        <w14:miter w14:lim="400000"/>
      </w14:textOutline>
    </w:rPr>
  </w:style>
  <w:style w:type="paragraph" w:customStyle="1" w:styleId="Narration">
    <w:name w:val="Narration"/>
    <w:basedOn w:val="TemplateNarration"/>
    <w:link w:val="NarrationChar"/>
    <w:qFormat/>
    <w:rsid w:val="00D12AB9"/>
    <w:rPr>
      <w:rFonts w:cs="Calibri"/>
      <w:color w:val="7030A0"/>
      <w:lang w:val="en-GB"/>
    </w:rPr>
  </w:style>
  <w:style w:type="character" w:customStyle="1" w:styleId="NarrationChar">
    <w:name w:val="Narration Char"/>
    <w:basedOn w:val="DefaultParagraphFont"/>
    <w:link w:val="Narration"/>
    <w:rsid w:val="00D12AB9"/>
    <w:rPr>
      <w:rFonts w:ascii="Calibri" w:hAnsi="Calibri" w:cs="Calibri"/>
      <w:color w:val="7030A0"/>
      <w:lang w:val="en-GB"/>
    </w:rPr>
  </w:style>
  <w:style w:type="paragraph" w:customStyle="1" w:styleId="ShotDescription">
    <w:name w:val="Shot Description"/>
    <w:basedOn w:val="TemplateShot"/>
    <w:link w:val="ShotDescriptionChar"/>
    <w:qFormat/>
    <w:rsid w:val="00D12AB9"/>
    <w:rPr>
      <w:rFonts w:cs="Calibri"/>
    </w:rPr>
  </w:style>
  <w:style w:type="character" w:customStyle="1" w:styleId="ShotDescriptionChar">
    <w:name w:val="Shot Description Char"/>
    <w:basedOn w:val="DefaultParagraphFont"/>
    <w:link w:val="ShotDescription"/>
    <w:rsid w:val="00D12AB9"/>
    <w:rPr>
      <w:rFonts w:ascii="Calibri" w:hAnsi="Calibri" w:cs="Calibri"/>
    </w:rPr>
  </w:style>
  <w:style w:type="paragraph" w:customStyle="1" w:styleId="TemplateNarration">
    <w:name w:val="Template Narration"/>
    <w:basedOn w:val="ListParagraph"/>
    <w:rsid w:val="00D12AB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D12AB9"/>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921008" TargetMode="External"/><Relationship Id="rId12" Type="http://schemas.microsoft.com/office/2016/09/relationships/commentsIds" Target="commentsIds.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comments" Target="comments.xm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yperlink" Target="https://review.jove.com/account/file-uploader?src=21921008"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9B1DA29D4804E18B89EBA46381F7EED"/>
        <w:category>
          <w:name w:val="General"/>
          <w:gallery w:val="placeholder"/>
        </w:category>
        <w:types>
          <w:type w:val="bbPlcHdr"/>
        </w:types>
        <w:behaviors>
          <w:behavior w:val="content"/>
        </w:behaviors>
        <w:guid w:val="{197F23B3-33E0-4DBE-9617-0E1099004AB8}"/>
      </w:docPartPr>
      <w:docPartBody>
        <w:p w:rsidR="00D12DDA" w:rsidRDefault="00321749" w:rsidP="00321749">
          <w:pPr>
            <w:pStyle w:val="79B1DA29D4804E18B89EBA46381F7EED1"/>
          </w:pPr>
          <w:r w:rsidRPr="00B07A3B">
            <w:rPr>
              <w:rFonts w:eastAsia="Times New Roman" w:cstheme="minorHAnsi"/>
              <w:color w:val="808080"/>
              <w:shd w:val="clear" w:color="auto" w:fill="FFFF00"/>
            </w:rPr>
            <w:t>Click here to enter name of demonstrator(s)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1F3C"/>
    <w:rsid w:val="009333F9"/>
    <w:rsid w:val="00937B16"/>
    <w:rsid w:val="009670EA"/>
    <w:rsid w:val="00976622"/>
    <w:rsid w:val="009E354D"/>
    <w:rsid w:val="00A12489"/>
    <w:rsid w:val="00A128CE"/>
    <w:rsid w:val="00A3565A"/>
    <w:rsid w:val="00A439E7"/>
    <w:rsid w:val="00A464FD"/>
    <w:rsid w:val="00A4768E"/>
    <w:rsid w:val="00A5699C"/>
    <w:rsid w:val="00A62F99"/>
    <w:rsid w:val="00A74D32"/>
    <w:rsid w:val="00A867C2"/>
    <w:rsid w:val="00AB085F"/>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A07DD"/>
    <w:rsid w:val="00CB5D71"/>
    <w:rsid w:val="00CB754D"/>
    <w:rsid w:val="00CE0665"/>
    <w:rsid w:val="00CE402E"/>
    <w:rsid w:val="00CF6F92"/>
    <w:rsid w:val="00D10D3E"/>
    <w:rsid w:val="00D12DDA"/>
    <w:rsid w:val="00D1673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132D"/>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371</TotalTime>
  <Pages>13</Pages>
  <Words>2658</Words>
  <Characters>15151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17774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69</cp:revision>
  <dcterms:created xsi:type="dcterms:W3CDTF">2025-01-20T00:16:00Z</dcterms:created>
  <dcterms:modified xsi:type="dcterms:W3CDTF">2026-06-20T03:27:00Z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