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6A0AB6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717FA">
        <w:rPr>
          <w:rFonts w:eastAsia="Times New Roman" w:cstheme="minorHAnsi"/>
          <w:b/>
        </w:rPr>
        <w:t>71757</w:t>
      </w:r>
    </w:p>
    <w:p w14:paraId="2F6924E5" w14:textId="01FC26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717FA">
        <w:rPr>
          <w:rFonts w:eastAsia="Times New Roman" w:cstheme="minorHAnsi"/>
          <w:b/>
        </w:rPr>
        <w:t>Kathyayani Sridharan</w:t>
      </w:r>
    </w:p>
    <w:p w14:paraId="6FB9233B" w14:textId="3DD0A377"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7717FA" w:rsidRPr="00ED3B5C">
          <w:rPr>
            <w:rStyle w:val="Hyperlink"/>
            <w:rFonts w:eastAsia="Times New Roman" w:cstheme="minorHAnsi"/>
            <w:b/>
          </w:rPr>
          <w:t>https://review.jove.com/account/file-uploader?src=21885933</w:t>
        </w:r>
      </w:hyperlink>
    </w:p>
    <w:p w14:paraId="2C89778F" w14:textId="77777777" w:rsidR="004E0C5A" w:rsidRPr="00B07A3B" w:rsidRDefault="004E0C5A" w:rsidP="004E0C5A">
      <w:pPr>
        <w:outlineLvl w:val="0"/>
        <w:rPr>
          <w:rFonts w:eastAsia="Times New Roman" w:cstheme="minorHAnsi"/>
          <w:b/>
        </w:rPr>
      </w:pPr>
    </w:p>
    <w:p w14:paraId="30BC7CCC" w14:textId="2CA0814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717FA" w:rsidRPr="007717FA">
        <w:rPr>
          <w:b/>
          <w:bCs/>
          <w:sz w:val="32"/>
          <w:szCs w:val="28"/>
        </w:rPr>
        <w:t>A Low-Cost Apparatus for Measuring Muscle Force–Velocity Relationships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442ABB1" w14:textId="2C894D59" w:rsidR="007717FA" w:rsidRDefault="007717FA" w:rsidP="007717FA">
      <w:r w:rsidRPr="00FB266D">
        <w:t>Gabriel Crowell</w:t>
      </w:r>
      <w:r>
        <w:t xml:space="preserve">, </w:t>
      </w:r>
      <w:r w:rsidRPr="00FB266D">
        <w:t>Nicolai Konow</w:t>
      </w:r>
    </w:p>
    <w:p w14:paraId="6CC18249" w14:textId="77777777" w:rsidR="007717FA" w:rsidRDefault="007717FA" w:rsidP="007717FA"/>
    <w:p w14:paraId="33CD999C" w14:textId="2A6908BB" w:rsidR="00D6314B" w:rsidRDefault="007717FA" w:rsidP="007717FA">
      <w:pPr>
        <w:outlineLvl w:val="0"/>
        <w:rPr>
          <w:rFonts w:eastAsia="Times New Roman" w:cstheme="minorHAnsi"/>
          <w:b/>
          <w:sz w:val="28"/>
          <w:szCs w:val="28"/>
        </w:rPr>
      </w:pPr>
      <w:r w:rsidRPr="00FB266D">
        <w:t>Department of Biological Sciences, University of Massachusetts Lowell</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3D95C1AA" w14:textId="34AA3F22" w:rsidR="007717FA" w:rsidRPr="00FB266D" w:rsidRDefault="007717FA" w:rsidP="007717FA">
      <w:r w:rsidRPr="00FB266D">
        <w:t xml:space="preserve">Nicolai Konow </w:t>
      </w:r>
      <w:r>
        <w:t xml:space="preserve">                              </w:t>
      </w:r>
      <w:r w:rsidRPr="00FB266D">
        <w:t>Nicolai_Konow@uml.edu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CD0AF4C" w14:textId="1292CABB" w:rsidR="007717FA" w:rsidRDefault="007717FA" w:rsidP="007717FA">
      <w:r w:rsidRPr="00FB266D">
        <w:t xml:space="preserve">Gabriel Crowell </w:t>
      </w:r>
      <w:r>
        <w:t xml:space="preserve">                           </w:t>
      </w:r>
      <w:r w:rsidRPr="00FB266D">
        <w:t>Gabriel_Crowell@student.uml.edu</w:t>
      </w:r>
    </w:p>
    <w:p w14:paraId="5CE1B8D8" w14:textId="16749C09" w:rsidR="007717FA" w:rsidRPr="00FB266D" w:rsidRDefault="007717FA" w:rsidP="007717FA">
      <w:r w:rsidRPr="00FB266D">
        <w:t xml:space="preserve">Nicolai Konow </w:t>
      </w:r>
      <w:r>
        <w:t xml:space="preserve">                             </w:t>
      </w:r>
      <w:r w:rsidRPr="00FB266D">
        <w:t>Nicolai_Konow@uml.edu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232868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3A42EF">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CC3C0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3A42EF">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0B924E24" w14:textId="0F11BB2E" w:rsidR="000164E0" w:rsidRPr="000164E0" w:rsidRDefault="000164E0" w:rsidP="000164E0">
      <w:pPr>
        <w:spacing w:before="120"/>
        <w:ind w:left="720"/>
        <w:rPr>
          <w:rFonts w:cstheme="minorHAnsi"/>
        </w:rPr>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rPr>
          <w:rFonts w:cstheme="minorHAnsi"/>
        </w:rPr>
        <w:t xml:space="preserve"> </w:t>
      </w:r>
      <w:hyperlink r:id="rId11" w:history="1">
        <w:r w:rsidRPr="00071782">
          <w:rPr>
            <w:rStyle w:val="Hyperlink"/>
            <w:rFonts w:eastAsia="Times New Roman" w:cstheme="minorHAnsi"/>
            <w:b/>
            <w:highlight w:val="yellow"/>
          </w:rPr>
          <w:t>https://review.jove.com/account/file-uploader?src=21885933</w:t>
        </w:r>
      </w:hyperlink>
    </w:p>
    <w:p w14:paraId="1C68C2BA" w14:textId="77777777" w:rsidR="005F1ADF" w:rsidRPr="00B07A3B" w:rsidRDefault="005F1ADF" w:rsidP="005F1ADF">
      <w:pPr>
        <w:spacing w:before="120"/>
        <w:rPr>
          <w:rFonts w:eastAsia="Times New Roman" w:cstheme="minorHAnsi"/>
          <w:b/>
        </w:rPr>
      </w:pPr>
    </w:p>
    <w:p w14:paraId="7A03162F" w14:textId="71C988E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C72C80">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283A4EC"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C72C80">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F64486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073C8">
        <w:rPr>
          <w:rFonts w:cstheme="minorHAnsi"/>
          <w:bCs/>
          <w:sz w:val="22"/>
          <w:szCs w:val="22"/>
        </w:rPr>
        <w:t>20</w:t>
      </w:r>
    </w:p>
    <w:p w14:paraId="5AAC9C6C" w14:textId="06526F0E"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FC7E85">
        <w:rPr>
          <w:rFonts w:cstheme="minorHAnsi"/>
          <w:bCs/>
          <w:sz w:val="22"/>
          <w:szCs w:val="22"/>
        </w:rPr>
        <w:t>55</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19FC0EE" w14:textId="0694B247" w:rsidR="00221BC9" w:rsidRPr="00221BC9" w:rsidRDefault="00221BC9" w:rsidP="007D61A8">
      <w:pPr>
        <w:rPr>
          <w:rFonts w:cstheme="minorHAnsi"/>
          <w:shd w:val="clear" w:color="auto" w:fill="FFFFFF"/>
        </w:rPr>
      </w:pPr>
      <w:r w:rsidRPr="00221BC9">
        <w:rPr>
          <w:rFonts w:cstheme="minorHAnsi"/>
          <w:highlight w:val="yellow"/>
          <w:shd w:val="clear" w:color="auto" w:fill="FFFFFF"/>
        </w:rPr>
        <w:t>Note: The statements have been edited for clarity and length.</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A15DA4B" w:rsidR="007D61A8" w:rsidRPr="00500676" w:rsidRDefault="00DE5D71" w:rsidP="00B807E5">
      <w:pPr>
        <w:pStyle w:val="ListParagraph"/>
        <w:numPr>
          <w:ilvl w:val="1"/>
          <w:numId w:val="3"/>
        </w:numPr>
        <w:spacing w:before="120"/>
        <w:contextualSpacing w:val="0"/>
        <w:rPr>
          <w:rFonts w:eastAsia="Times New Roman" w:cstheme="minorHAnsi"/>
        </w:rPr>
      </w:pPr>
      <w:r w:rsidRPr="00DE5D71">
        <w:rPr>
          <w:b/>
          <w:bCs/>
          <w:u w:val="single"/>
        </w:rPr>
        <w:t>Gabriel Crowell</w:t>
      </w:r>
      <w:r w:rsidR="00927B12" w:rsidRPr="00DE5D71">
        <w:rPr>
          <w:rStyle w:val="AuthorName"/>
          <w:rFonts w:asciiTheme="minorHAnsi" w:eastAsia="Times" w:hAnsiTheme="minorHAnsi" w:cstheme="minorHAnsi"/>
        </w:rPr>
        <w:t>:</w:t>
      </w:r>
      <w:r w:rsidR="005A33C6" w:rsidRPr="005A33C6">
        <w:rPr>
          <w:rFonts w:cstheme="minorHAnsi"/>
        </w:rPr>
        <w:t xml:space="preserve"> </w:t>
      </w:r>
      <w:r w:rsidR="00C72C80" w:rsidRPr="00C72C80">
        <w:rPr>
          <w:rFonts w:cstheme="minorHAnsi"/>
        </w:rPr>
        <w:t xml:space="preserve">Our research </w:t>
      </w:r>
      <w:r w:rsidR="006C3FC4">
        <w:rPr>
          <w:rFonts w:cstheme="minorHAnsi"/>
        </w:rPr>
        <w:t xml:space="preserve">focuses on the development of an </w:t>
      </w:r>
      <w:r w:rsidR="006C3FC4" w:rsidRPr="006C3FC4">
        <w:rPr>
          <w:rFonts w:cstheme="minorHAnsi"/>
        </w:rPr>
        <w:t>accessible, low-cost apparatus for measuring human muscle force–velocity–power</w:t>
      </w:r>
      <w:r w:rsidR="006C3FC4">
        <w:rPr>
          <w:rFonts w:cstheme="minorHAnsi"/>
        </w:rPr>
        <w:t xml:space="preserve"> relationships and understanding </w:t>
      </w:r>
      <w:r w:rsidR="006C3FC4" w:rsidRPr="006C3FC4">
        <w:rPr>
          <w:rFonts w:cstheme="minorHAnsi"/>
        </w:rPr>
        <w:t>musculoskeletal</w:t>
      </w:r>
      <w:r w:rsidR="006C3FC4">
        <w:rPr>
          <w:rFonts w:cstheme="minorHAnsi"/>
        </w:rPr>
        <w:t xml:space="preserve"> functions. </w:t>
      </w:r>
    </w:p>
    <w:p w14:paraId="56109BAC" w14:textId="100BC2D5"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9F630BF" w:rsidR="00D75084" w:rsidRPr="00500676" w:rsidRDefault="00DE5D71" w:rsidP="00D75084">
      <w:pPr>
        <w:pStyle w:val="ListParagraph"/>
        <w:numPr>
          <w:ilvl w:val="1"/>
          <w:numId w:val="3"/>
        </w:numPr>
        <w:spacing w:before="120" w:after="24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rPr>
        <w:t>:</w:t>
      </w:r>
      <w:r w:rsidR="00D75084" w:rsidRPr="00DE5D71">
        <w:rPr>
          <w:rFonts w:eastAsia="Times New Roman" w:cstheme="minorHAnsi"/>
        </w:rPr>
        <w:t xml:space="preserve"> </w:t>
      </w:r>
      <w:r w:rsidR="005F54FB" w:rsidRPr="005F54FB">
        <w:rPr>
          <w:rFonts w:cstheme="minorHAnsi"/>
        </w:rPr>
        <w:t>This protocol brings authentic muscle physiology experiments into classrooms, teaching laboratories, and resource-limited learning environments around the world.</w:t>
      </w:r>
    </w:p>
    <w:p w14:paraId="74E97F89" w14:textId="42E1C223"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D74EE95" w:rsidR="00D75084" w:rsidRPr="00500676" w:rsidRDefault="00DE5D71" w:rsidP="00B807E5">
      <w:pPr>
        <w:pStyle w:val="ListParagraph"/>
        <w:numPr>
          <w:ilvl w:val="1"/>
          <w:numId w:val="3"/>
        </w:numPr>
        <w:spacing w:before="120"/>
        <w:contextualSpacing w:val="0"/>
        <w:rPr>
          <w:rFonts w:eastAsia="Times New Roman" w:cstheme="minorHAnsi"/>
        </w:rPr>
      </w:pPr>
      <w:r w:rsidRPr="00DE5D71">
        <w:rPr>
          <w:b/>
          <w:bCs/>
          <w:u w:val="single"/>
        </w:rPr>
        <w:t>Nicolai Konow</w:t>
      </w:r>
      <w:r w:rsidR="00D75084" w:rsidRPr="00DE5D71">
        <w:rPr>
          <w:rFonts w:eastAsia="Times New Roman" w:cstheme="minorHAnsi"/>
          <w:b/>
          <w:bCs/>
          <w:u w:val="single"/>
        </w:rPr>
        <w:t xml:space="preserve">: </w:t>
      </w:r>
      <w:r w:rsidR="003C4176" w:rsidRPr="003C4176">
        <w:rPr>
          <w:rFonts w:cstheme="minorHAnsi"/>
        </w:rPr>
        <w:t>This protocol provides accessible experimental tools, enabling anyone to collect and analyze real muscle force, velocity, and power data.</w:t>
      </w:r>
    </w:p>
    <w:p w14:paraId="36B6F9F7" w14:textId="7F127CAE"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51C8ED4" w:rsidR="007D61A8" w:rsidRPr="00500676" w:rsidRDefault="00DE5D71" w:rsidP="00333FA4">
      <w:pPr>
        <w:pStyle w:val="ListParagraph"/>
        <w:numPr>
          <w:ilvl w:val="1"/>
          <w:numId w:val="3"/>
        </w:numPr>
        <w:spacing w:before="12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b w:val="0"/>
          <w:bCs/>
        </w:rPr>
        <w:t>:</w:t>
      </w:r>
      <w:r w:rsidR="007D61A8" w:rsidRPr="00B07A3B">
        <w:rPr>
          <w:rFonts w:eastAsia="Times New Roman" w:cstheme="minorHAnsi"/>
        </w:rPr>
        <w:t xml:space="preserve"> </w:t>
      </w:r>
      <w:r w:rsidR="003C4176" w:rsidRPr="003C4176">
        <w:rPr>
          <w:rFonts w:cstheme="minorHAnsi"/>
        </w:rPr>
        <w:t>Achieving accurate results requires careful setup, consistent technique, and ensuring participants maintain maximal effort throughout all muscle contractions.</w:t>
      </w:r>
    </w:p>
    <w:p w14:paraId="1C807B4D" w14:textId="547DBB58"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bookmarkStart w:id="1" w:name="OLE_LINK1"/>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bookmarkEnd w:id="1"/>
    <w:p w14:paraId="23F311A2" w14:textId="2E3B6C1E" w:rsidR="00333FA4" w:rsidRPr="00500676" w:rsidRDefault="00DE5D71" w:rsidP="00333FA4">
      <w:pPr>
        <w:pStyle w:val="ListParagraph"/>
        <w:numPr>
          <w:ilvl w:val="1"/>
          <w:numId w:val="3"/>
        </w:numPr>
        <w:spacing w:before="12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b w:val="0"/>
          <w:bCs/>
        </w:rPr>
        <w:t>:</w:t>
      </w:r>
      <w:r w:rsidR="00333FA4" w:rsidRPr="00B07A3B">
        <w:rPr>
          <w:rFonts w:eastAsia="Times New Roman" w:cstheme="minorHAnsi"/>
        </w:rPr>
        <w:t xml:space="preserve"> </w:t>
      </w:r>
      <w:r w:rsidR="003D0571" w:rsidRPr="003D0571">
        <w:rPr>
          <w:rFonts w:cstheme="minorHAnsi"/>
        </w:rPr>
        <w:t>Future iterations using recycled materials will democratize force–velocity–power research in educational settings lacking expensive ergometry and 3D-printing resources.</w:t>
      </w:r>
    </w:p>
    <w:p w14:paraId="22CA1462" w14:textId="44ADDCFB"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AFEF731" w14:textId="77777777" w:rsidR="00F977D2" w:rsidRDefault="00F977D2" w:rsidP="00FF25E5">
      <w:pPr>
        <w:ind w:left="360"/>
        <w:rPr>
          <w:rFonts w:eastAsia="Times New Roman" w:cstheme="minorHAnsi"/>
        </w:rPr>
      </w:pPr>
    </w:p>
    <w:p w14:paraId="2AB394E5" w14:textId="2A0909CE" w:rsidR="00FF25E5" w:rsidRDefault="00FF25E5" w:rsidP="00FF25E5">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00F977D2">
        <w:rPr>
          <w:rFonts w:eastAsia="Times New Roman" w:cstheme="minorHAnsi"/>
        </w:rPr>
        <w:t xml:space="preserve">the </w:t>
      </w:r>
      <w:r w:rsidR="00F977D2" w:rsidRPr="00543FA5">
        <w:rPr>
          <w:rFonts w:eastAsia="Times New Roman"/>
          <w:lang w:val="en-IN" w:eastAsia="en-IN"/>
        </w:rPr>
        <w:t xml:space="preserve">University of Massachusetts Lowell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4EBF1A7" w:rsidR="00CE10F2" w:rsidRDefault="00A943DC" w:rsidP="00A13CC3">
      <w:pPr>
        <w:pStyle w:val="ListParagraph"/>
        <w:numPr>
          <w:ilvl w:val="0"/>
          <w:numId w:val="3"/>
        </w:numPr>
        <w:spacing w:before="120"/>
        <w:contextualSpacing w:val="0"/>
        <w:rPr>
          <w:rFonts w:cstheme="minorHAnsi"/>
          <w:b/>
          <w:bCs/>
        </w:rPr>
      </w:pPr>
      <w:r w:rsidRPr="00786A5D">
        <w:rPr>
          <w:b/>
          <w:bCs/>
        </w:rPr>
        <w:t>Low-Cost Apparatus Assembly for Measuring Muscle Force–Velocity Relationships</w:t>
      </w:r>
    </w:p>
    <w:p w14:paraId="563EAE6D" w14:textId="77777777" w:rsidR="00F85431" w:rsidRDefault="00D7547B" w:rsidP="00F85431">
      <w:pPr>
        <w:pStyle w:val="ListParagraph"/>
        <w:spacing w:before="120"/>
        <w:ind w:left="360"/>
        <w:contextualSpacing w:val="0"/>
        <w:rPr>
          <w:rFonts w:cstheme="minorHAnsi"/>
        </w:rPr>
      </w:pPr>
      <w:r>
        <w:rPr>
          <w:rFonts w:cstheme="minorHAnsi"/>
          <w:b/>
          <w:bCs/>
        </w:rPr>
        <w:t xml:space="preserve">Demonstrator: </w:t>
      </w:r>
      <w:r w:rsidR="009A4C77">
        <w:rPr>
          <w:rFonts w:cstheme="minorHAnsi"/>
        </w:rPr>
        <w:t>GABRIEL CROWELL, N</w:t>
      </w:r>
      <w:r w:rsidR="00B96A35">
        <w:rPr>
          <w:rFonts w:cstheme="minorHAnsi"/>
        </w:rPr>
        <w:t>ICOLAI KONOW, VIVI NGUYEN, DAN BARTLETT</w:t>
      </w:r>
      <w:r w:rsidR="00FF25E5">
        <w:rPr>
          <w:rFonts w:cstheme="minorHAnsi"/>
        </w:rPr>
        <w:t xml:space="preserve"> </w:t>
      </w:r>
      <w:r w:rsidR="006034E6" w:rsidRPr="006034E6">
        <w:rPr>
          <w:rFonts w:cstheme="minorHAnsi"/>
          <w:highlight w:val="yellow"/>
        </w:rPr>
        <w:t>(</w:t>
      </w:r>
      <w:r w:rsidR="006034E6" w:rsidRPr="006034E6">
        <w:rPr>
          <w:rFonts w:cstheme="minorHAnsi"/>
          <w:b/>
          <w:bCs/>
          <w:highlight w:val="yellow"/>
        </w:rPr>
        <w:t>Authors:</w:t>
      </w:r>
      <w:r w:rsidR="006034E6" w:rsidRPr="006034E6">
        <w:rPr>
          <w:rFonts w:cstheme="minorHAnsi"/>
          <w:highlight w:val="yellow"/>
        </w:rPr>
        <w:t xml:space="preserve"> If the demonstrator is a non-author, please provide their affiliation detai</w:t>
      </w:r>
      <w:r w:rsidR="006034E6" w:rsidRPr="00F85431">
        <w:rPr>
          <w:rFonts w:cstheme="minorHAnsi"/>
          <w:highlight w:val="yellow"/>
        </w:rPr>
        <w:t>ls</w:t>
      </w:r>
      <w:r w:rsidR="00F85431" w:rsidRPr="00F85431">
        <w:rPr>
          <w:rFonts w:cstheme="minorHAnsi"/>
          <w:highlight w:val="yellow"/>
        </w:rPr>
        <w:t>.)</w:t>
      </w:r>
      <w:r w:rsidR="00F85431">
        <w:rPr>
          <w:rFonts w:cstheme="minorHAnsi"/>
        </w:rPr>
        <w:t xml:space="preserve"> </w:t>
      </w:r>
    </w:p>
    <w:p w14:paraId="6FE16670" w14:textId="0BA50F0A" w:rsidR="00985FE6" w:rsidRPr="00F85431" w:rsidRDefault="00F85431" w:rsidP="00F85431">
      <w:pPr>
        <w:pStyle w:val="ListParagraph"/>
        <w:spacing w:before="120"/>
        <w:ind w:left="360"/>
        <w:contextualSpacing w:val="0"/>
        <w:rPr>
          <w:rFonts w:cstheme="minorHAnsi"/>
        </w:rPr>
      </w:pPr>
      <w:r w:rsidRPr="00F85431">
        <w:rPr>
          <w:rFonts w:cstheme="minorHAnsi"/>
          <w:b/>
          <w:bCs/>
          <w:highlight w:val="yellow"/>
        </w:rPr>
        <w:t>A</w:t>
      </w:r>
      <w:r w:rsidR="00D374BD" w:rsidRPr="00F85431">
        <w:rPr>
          <w:rFonts w:cstheme="minorHAnsi"/>
          <w:b/>
          <w:bCs/>
          <w:highlight w:val="yellow"/>
        </w:rPr>
        <w:t>uthors:</w:t>
      </w:r>
      <w:r w:rsidR="00D374BD" w:rsidRPr="00F85431">
        <w:rPr>
          <w:rFonts w:cstheme="minorHAnsi"/>
          <w:highlight w:val="yellow"/>
        </w:rPr>
        <w:t xml:space="preserve"> </w:t>
      </w:r>
      <w:r w:rsidR="003827BC" w:rsidRPr="00F85431">
        <w:rPr>
          <w:rFonts w:cstheme="minorHAnsi"/>
          <w:highlight w:val="yellow"/>
        </w:rPr>
        <w:t xml:space="preserve">Thank you for </w:t>
      </w:r>
      <w:r w:rsidRPr="00F85431">
        <w:rPr>
          <w:rFonts w:cstheme="minorHAnsi"/>
          <w:highlight w:val="yellow"/>
        </w:rPr>
        <w:t xml:space="preserve">your </w:t>
      </w:r>
      <w:r w:rsidR="003827BC" w:rsidRPr="00F85431">
        <w:rPr>
          <w:rFonts w:cstheme="minorHAnsi"/>
          <w:highlight w:val="yellow"/>
        </w:rPr>
        <w:t xml:space="preserve">helpful notes </w:t>
      </w:r>
      <w:r w:rsidRPr="00F85431">
        <w:rPr>
          <w:rFonts w:cstheme="minorHAnsi"/>
          <w:highlight w:val="yellow"/>
        </w:rPr>
        <w:t xml:space="preserve">regarding </w:t>
      </w:r>
      <w:proofErr w:type="spellStart"/>
      <w:r w:rsidRPr="00F85431">
        <w:rPr>
          <w:rFonts w:cstheme="minorHAnsi"/>
          <w:highlight w:val="yellow"/>
        </w:rPr>
        <w:t>stepos</w:t>
      </w:r>
      <w:proofErr w:type="spellEnd"/>
      <w:r w:rsidRPr="00F85431">
        <w:rPr>
          <w:rFonts w:cstheme="minorHAnsi"/>
          <w:highlight w:val="yellow"/>
        </w:rPr>
        <w:t xml:space="preserve"> 2.2 and 2.3</w:t>
      </w:r>
      <w:r w:rsidR="003827BC" w:rsidRPr="00F85431">
        <w:rPr>
          <w:rFonts w:cstheme="minorHAnsi"/>
          <w:highlight w:val="yellow"/>
        </w:rPr>
        <w:t xml:space="preserve">. We have retained the videographer instructions in step 2.2 and added a close-up (CU) annotation to ensure those detailed shots are captured perfectly. During filming, please feel free to adjust the camera angles as needed to showcase the steps as effectively as possible. Additionally, could you please highlight the specific shot numbers for the steps that will feature the </w:t>
      </w:r>
      <w:proofErr w:type="gramStart"/>
      <w:r w:rsidR="003827BC" w:rsidRPr="00F85431">
        <w:rPr>
          <w:rFonts w:cstheme="minorHAnsi"/>
          <w:highlight w:val="yellow"/>
        </w:rPr>
        <w:t>pre-fabricated</w:t>
      </w:r>
      <w:proofErr w:type="gramEnd"/>
      <w:r w:rsidR="003827BC" w:rsidRPr="00F85431">
        <w:rPr>
          <w:rFonts w:cstheme="minorHAnsi"/>
          <w:highlight w:val="yellow"/>
        </w:rPr>
        <w:t xml:space="preserve"> parts rather than active filming? This will help us keep everything perfectly aligned.</w:t>
      </w:r>
      <w:r w:rsidR="003827BC" w:rsidRPr="00F85431">
        <w:rPr>
          <w:rFonts w:cstheme="minorHAnsi"/>
        </w:rPr>
        <w:t xml:space="preserve"> </w:t>
      </w:r>
    </w:p>
    <w:p w14:paraId="565EB3D1" w14:textId="3E157183" w:rsidR="00A943DC" w:rsidRPr="002B5DBC" w:rsidRDefault="00A943DC" w:rsidP="00A943DC">
      <w:pPr>
        <w:pStyle w:val="Narration"/>
        <w:numPr>
          <w:ilvl w:val="1"/>
          <w:numId w:val="3"/>
        </w:numPr>
      </w:pPr>
      <w:r w:rsidRPr="002B5DBC">
        <w:t xml:space="preserve">To begin, attach two short </w:t>
      </w:r>
      <w:proofErr w:type="spellStart"/>
      <w:r w:rsidRPr="002B5DBC">
        <w:t>aluminum</w:t>
      </w:r>
      <w:proofErr w:type="spellEnd"/>
      <w:r w:rsidRPr="002B5DBC">
        <w:t xml:space="preserve"> beams to the underside of one long </w:t>
      </w:r>
      <w:proofErr w:type="spellStart"/>
      <w:r w:rsidRPr="002B5DBC">
        <w:t>aluminum</w:t>
      </w:r>
      <w:proofErr w:type="spellEnd"/>
      <w:r w:rsidRPr="002B5DBC">
        <w:t xml:space="preserve"> beam using </w:t>
      </w:r>
      <w:proofErr w:type="spellStart"/>
      <w:r w:rsidRPr="002B5DBC">
        <w:t>aluminum</w:t>
      </w:r>
      <w:proofErr w:type="spellEnd"/>
      <w:r w:rsidRPr="002B5DBC">
        <w:t xml:space="preserve"> frame fasteners </w:t>
      </w:r>
      <w:r w:rsidRPr="002B5DBC">
        <w:rPr>
          <w:b/>
          <w:bCs/>
        </w:rPr>
        <w:t>[1]</w:t>
      </w:r>
      <w:r w:rsidRPr="002B5DBC">
        <w:t xml:space="preserve">. Position the short beams approximately 8 </w:t>
      </w:r>
      <w:proofErr w:type="spellStart"/>
      <w:r w:rsidRPr="002B5DBC">
        <w:t>centimeters</w:t>
      </w:r>
      <w:proofErr w:type="spellEnd"/>
      <w:r w:rsidRPr="002B5DBC">
        <w:t xml:space="preserve"> from each end of the long beam to form a stable, noncompliant base</w:t>
      </w:r>
      <w:r>
        <w:t xml:space="preserve">, referring </w:t>
      </w:r>
      <w:r w:rsidRPr="002B5DBC">
        <w:t xml:space="preserve">to this assembly as the frame </w:t>
      </w:r>
      <w:r w:rsidRPr="002B5DBC">
        <w:rPr>
          <w:b/>
          <w:bCs/>
        </w:rPr>
        <w:t>[</w:t>
      </w:r>
      <w:r>
        <w:rPr>
          <w:b/>
          <w:bCs/>
        </w:rPr>
        <w:t>2</w:t>
      </w:r>
      <w:r w:rsidRPr="002B5DBC">
        <w:rPr>
          <w:b/>
          <w:bCs/>
        </w:rPr>
        <w:t>]</w:t>
      </w:r>
      <w:r w:rsidRPr="002B5DBC">
        <w:t>.</w:t>
      </w:r>
    </w:p>
    <w:p w14:paraId="0A253E4F" w14:textId="597CD095" w:rsidR="00A943DC" w:rsidRDefault="00A943DC" w:rsidP="00A943DC">
      <w:pPr>
        <w:pStyle w:val="ShotDescription"/>
        <w:numPr>
          <w:ilvl w:val="2"/>
          <w:numId w:val="3"/>
        </w:numPr>
        <w:rPr>
          <w:lang w:val="en-IN"/>
        </w:rPr>
      </w:pPr>
      <w:r w:rsidRPr="002B5DBC">
        <w:rPr>
          <w:lang w:val="en-IN"/>
        </w:rPr>
        <w:t xml:space="preserve">WIDE: Talent attaching two short </w:t>
      </w:r>
      <w:proofErr w:type="spellStart"/>
      <w:r w:rsidRPr="002B5DBC">
        <w:rPr>
          <w:lang w:val="en-IN"/>
        </w:rPr>
        <w:t>aluminum</w:t>
      </w:r>
      <w:proofErr w:type="spellEnd"/>
      <w:r w:rsidRPr="002B5DBC">
        <w:rPr>
          <w:lang w:val="en-IN"/>
        </w:rPr>
        <w:t xml:space="preserve"> beams to the underside of one long </w:t>
      </w:r>
      <w:proofErr w:type="spellStart"/>
      <w:r w:rsidRPr="002B5DBC">
        <w:rPr>
          <w:lang w:val="en-IN"/>
        </w:rPr>
        <w:t>aluminum</w:t>
      </w:r>
      <w:proofErr w:type="spellEnd"/>
      <w:r w:rsidRPr="002B5DBC">
        <w:rPr>
          <w:lang w:val="en-IN"/>
        </w:rPr>
        <w:t xml:space="preserve"> beam using </w:t>
      </w:r>
      <w:proofErr w:type="spellStart"/>
      <w:r w:rsidRPr="002B5DBC">
        <w:rPr>
          <w:lang w:val="en-IN"/>
        </w:rPr>
        <w:t>aluminum</w:t>
      </w:r>
      <w:proofErr w:type="spellEnd"/>
      <w:r w:rsidRPr="002B5DBC">
        <w:rPr>
          <w:lang w:val="en-IN"/>
        </w:rPr>
        <w:t xml:space="preserve"> frame fasteners.</w:t>
      </w:r>
      <w:r>
        <w:rPr>
          <w:lang w:val="en-IN"/>
        </w:rPr>
        <w:t xml:space="preserve"> </w:t>
      </w:r>
    </w:p>
    <w:p w14:paraId="51D406F5" w14:textId="77777777" w:rsidR="00A943DC" w:rsidRPr="006B0186" w:rsidRDefault="00A943DC" w:rsidP="00A943DC">
      <w:pPr>
        <w:pStyle w:val="ShotDescription"/>
        <w:numPr>
          <w:ilvl w:val="2"/>
          <w:numId w:val="3"/>
        </w:numPr>
        <w:rPr>
          <w:lang w:val="en-IN"/>
        </w:rPr>
      </w:pPr>
      <w:r w:rsidRPr="002B5DBC">
        <w:rPr>
          <w:lang w:val="en-IN"/>
        </w:rPr>
        <w:t xml:space="preserve">Talent positioning the short </w:t>
      </w:r>
      <w:proofErr w:type="spellStart"/>
      <w:r w:rsidRPr="002B5DBC">
        <w:rPr>
          <w:lang w:val="en-IN"/>
        </w:rPr>
        <w:t>aluminum</w:t>
      </w:r>
      <w:proofErr w:type="spellEnd"/>
      <w:r w:rsidRPr="002B5DBC">
        <w:rPr>
          <w:lang w:val="en-IN"/>
        </w:rPr>
        <w:t xml:space="preserve"> beams approximately 8 </w:t>
      </w:r>
      <w:proofErr w:type="spellStart"/>
      <w:r w:rsidRPr="002B5DBC">
        <w:rPr>
          <w:lang w:val="en-IN"/>
        </w:rPr>
        <w:t>centimeters</w:t>
      </w:r>
      <w:proofErr w:type="spellEnd"/>
      <w:r w:rsidRPr="002B5DBC">
        <w:rPr>
          <w:lang w:val="en-IN"/>
        </w:rPr>
        <w:t xml:space="preserve"> from each end of the long </w:t>
      </w:r>
      <w:proofErr w:type="spellStart"/>
      <w:r w:rsidRPr="002B5DBC">
        <w:rPr>
          <w:lang w:val="en-IN"/>
        </w:rPr>
        <w:t>aluminum</w:t>
      </w:r>
      <w:proofErr w:type="spellEnd"/>
      <w:r w:rsidRPr="002B5DBC">
        <w:rPr>
          <w:lang w:val="en-IN"/>
        </w:rPr>
        <w:t xml:space="preserve"> beam</w:t>
      </w:r>
      <w:r>
        <w:rPr>
          <w:lang w:val="en-IN"/>
        </w:rPr>
        <w:t xml:space="preserve">. </w:t>
      </w:r>
      <w:r w:rsidRPr="00CE4A0C">
        <w:rPr>
          <w:i/>
          <w:iCs/>
          <w:color w:val="3333FF"/>
          <w:lang w:val="en-IN"/>
        </w:rPr>
        <w:t xml:space="preserve">Videographer: </w:t>
      </w:r>
      <w:r w:rsidRPr="002A3762">
        <w:rPr>
          <w:i/>
          <w:iCs/>
          <w:color w:val="3333FF"/>
          <w:lang w:val="en-IN"/>
        </w:rPr>
        <w:t>Please</w:t>
      </w:r>
      <w:r w:rsidRPr="00CE4A0C">
        <w:rPr>
          <w:i/>
          <w:iCs/>
          <w:color w:val="3333FF"/>
          <w:lang w:val="en-IN"/>
        </w:rPr>
        <w:t xml:space="preserve"> capture a shot of the completed frame also.</w:t>
      </w:r>
    </w:p>
    <w:p w14:paraId="4E1BCFED" w14:textId="77777777" w:rsidR="00A943DC" w:rsidRPr="002B5DBC" w:rsidRDefault="00A943DC" w:rsidP="00A943DC">
      <w:pPr>
        <w:pStyle w:val="Narration"/>
        <w:numPr>
          <w:ilvl w:val="1"/>
          <w:numId w:val="3"/>
        </w:numPr>
      </w:pPr>
      <w:r w:rsidRPr="002B5DBC">
        <w:t>Position a large cellular polyvinyl chloride</w:t>
      </w:r>
      <w:r>
        <w:t xml:space="preserve">, or PVC </w:t>
      </w:r>
      <w:r w:rsidRPr="00E869D3">
        <w:rPr>
          <w:i/>
          <w:iCs/>
          <w:color w:val="EE0000"/>
        </w:rPr>
        <w:t>(P-V-C)</w:t>
      </w:r>
      <w:r w:rsidRPr="002B5DBC">
        <w:t xml:space="preserve"> block with the 7-inch side oriented vertically and the 6.75-inch side oriented horizontally </w:t>
      </w:r>
      <w:r w:rsidRPr="002B5DBC">
        <w:rPr>
          <w:b/>
          <w:bCs/>
        </w:rPr>
        <w:t>[1]</w:t>
      </w:r>
      <w:r w:rsidRPr="002B5DBC">
        <w:t xml:space="preserve">. Measure 2.75 inches from the bottom-left corner along the left edge and mark the location </w:t>
      </w:r>
      <w:r w:rsidRPr="002B5DBC">
        <w:rPr>
          <w:b/>
          <w:bCs/>
        </w:rPr>
        <w:t>[2]</w:t>
      </w:r>
      <w:r w:rsidRPr="002B5DBC">
        <w:t xml:space="preserve">. Measure 2.75 inches from the top-left corner along the top edge and mark the location </w:t>
      </w:r>
      <w:r w:rsidRPr="002B5DBC">
        <w:rPr>
          <w:b/>
          <w:bCs/>
        </w:rPr>
        <w:t>[3]</w:t>
      </w:r>
      <w:r w:rsidRPr="002B5DBC">
        <w:t>.</w:t>
      </w:r>
    </w:p>
    <w:p w14:paraId="1C0498A8" w14:textId="2A4EF991" w:rsidR="00A943DC" w:rsidRPr="002A3762" w:rsidRDefault="00A943DC" w:rsidP="00A943DC">
      <w:pPr>
        <w:pStyle w:val="ShotDescription"/>
        <w:numPr>
          <w:ilvl w:val="2"/>
          <w:numId w:val="3"/>
        </w:numPr>
        <w:rPr>
          <w:color w:val="3333FF"/>
          <w:lang w:val="en-IN"/>
        </w:rPr>
      </w:pPr>
      <w:r w:rsidRPr="002B5DBC">
        <w:rPr>
          <w:lang w:val="en-IN"/>
        </w:rPr>
        <w:t>Talent positioning the large cellular polyvinyl chloride block in the required orientation.</w:t>
      </w:r>
      <w:r w:rsidR="00A52EA8">
        <w:rPr>
          <w:lang w:val="en-IN"/>
        </w:rPr>
        <w:t xml:space="preserve"> </w:t>
      </w:r>
      <w:r w:rsidR="00A52EA8" w:rsidRPr="002A3762">
        <w:rPr>
          <w:i/>
          <w:iCs/>
          <w:color w:val="3333FF"/>
        </w:rPr>
        <w:t>Videographer: include a close-up of the block orientation.</w:t>
      </w:r>
    </w:p>
    <w:p w14:paraId="77612B89" w14:textId="1AC1F7DF" w:rsidR="00A943DC" w:rsidRPr="004F45CD" w:rsidRDefault="00A943DC" w:rsidP="00A943DC">
      <w:pPr>
        <w:pStyle w:val="ShotDescription"/>
        <w:numPr>
          <w:ilvl w:val="2"/>
          <w:numId w:val="3"/>
        </w:numPr>
        <w:rPr>
          <w:color w:val="3333FF"/>
          <w:lang w:val="en-IN"/>
        </w:rPr>
      </w:pPr>
      <w:r w:rsidRPr="002B5DBC">
        <w:rPr>
          <w:lang w:val="en-IN"/>
        </w:rPr>
        <w:t>Talent measuring and marking 2.75 inches from the bottom-left corner along the left edge.</w:t>
      </w:r>
      <w:r w:rsidR="004F45CD">
        <w:rPr>
          <w:lang w:val="en-IN"/>
        </w:rPr>
        <w:t xml:space="preserve"> </w:t>
      </w:r>
      <w:r w:rsidR="004F45CD" w:rsidRPr="00D374BD">
        <w:rPr>
          <w:i/>
          <w:iCs/>
          <w:color w:val="3333FF"/>
        </w:rPr>
        <w:t>Videographer: capture a close-up of the ruler/square and the pencil marks.</w:t>
      </w:r>
    </w:p>
    <w:p w14:paraId="65D0240C" w14:textId="3BC53DF7" w:rsidR="00A943DC" w:rsidRPr="004F45CD" w:rsidRDefault="00A943DC" w:rsidP="004F45CD">
      <w:pPr>
        <w:pStyle w:val="ShotDescription"/>
        <w:numPr>
          <w:ilvl w:val="2"/>
          <w:numId w:val="3"/>
        </w:numPr>
        <w:rPr>
          <w:color w:val="3333FF"/>
          <w:lang w:val="en-IN"/>
        </w:rPr>
      </w:pPr>
      <w:r w:rsidRPr="002B5DBC">
        <w:rPr>
          <w:lang w:val="en-IN"/>
        </w:rPr>
        <w:t>Talent measuring and marking 2.75 inches from the top-left corner along the top edge.</w:t>
      </w:r>
      <w:r w:rsidR="004F45CD">
        <w:rPr>
          <w:lang w:val="en-IN"/>
        </w:rPr>
        <w:t xml:space="preserve"> </w:t>
      </w:r>
      <w:r w:rsidR="004F45CD" w:rsidRPr="00D374BD">
        <w:rPr>
          <w:i/>
          <w:iCs/>
          <w:color w:val="3333FF"/>
        </w:rPr>
        <w:t>Videographer: capture a close-up of the ruler/square and the pencil marks.</w:t>
      </w:r>
    </w:p>
    <w:p w14:paraId="7D03D52B" w14:textId="77777777" w:rsidR="00A943DC" w:rsidRPr="002B5DBC" w:rsidRDefault="00A943DC" w:rsidP="00A943DC">
      <w:pPr>
        <w:pStyle w:val="Narration"/>
        <w:numPr>
          <w:ilvl w:val="1"/>
          <w:numId w:val="3"/>
        </w:numPr>
      </w:pPr>
      <w:r w:rsidRPr="002B5DBC">
        <w:t xml:space="preserve">Draw a straight line connecting the two marked locations </w:t>
      </w:r>
      <w:r w:rsidRPr="002B5DBC">
        <w:rPr>
          <w:b/>
          <w:bCs/>
        </w:rPr>
        <w:t>[1]</w:t>
      </w:r>
      <w:r w:rsidRPr="002B5DBC">
        <w:t xml:space="preserve">. Cut along the marked line and remove the resulting triangular section </w:t>
      </w:r>
      <w:r w:rsidRPr="002B5DBC">
        <w:rPr>
          <w:b/>
          <w:bCs/>
        </w:rPr>
        <w:t>[2]</w:t>
      </w:r>
      <w:r w:rsidRPr="002B5DBC">
        <w:t>. Drill a 7/16</w:t>
      </w:r>
      <w:r>
        <w:t xml:space="preserve"> </w:t>
      </w:r>
      <w:r w:rsidRPr="00E869D3">
        <w:rPr>
          <w:i/>
          <w:iCs/>
          <w:color w:val="EE0000"/>
        </w:rPr>
        <w:t>(seven-sixteenths)</w:t>
      </w:r>
      <w:r w:rsidRPr="002B5DBC">
        <w:t>-inch hole 1.25 inches from the top-right corner</w:t>
      </w:r>
      <w:r>
        <w:t xml:space="preserve"> </w:t>
      </w:r>
      <w:r w:rsidRPr="002B5DBC">
        <w:rPr>
          <w:b/>
          <w:bCs/>
        </w:rPr>
        <w:t>[3]</w:t>
      </w:r>
      <w:r>
        <w:t xml:space="preserve">, repeating the whole procedure to prepare the </w:t>
      </w:r>
      <w:r>
        <w:lastRenderedPageBreak/>
        <w:t xml:space="preserve">second </w:t>
      </w:r>
      <w:r w:rsidRPr="002B5DBC">
        <w:t>large cellular</w:t>
      </w:r>
      <w:r>
        <w:t xml:space="preserve"> PVC block</w:t>
      </w:r>
      <w:r w:rsidRPr="002B5DBC">
        <w:t xml:space="preserve"> </w:t>
      </w:r>
      <w:r w:rsidRPr="002B5DBC">
        <w:rPr>
          <w:b/>
          <w:bCs/>
        </w:rPr>
        <w:t>[</w:t>
      </w:r>
      <w:r>
        <w:rPr>
          <w:b/>
          <w:bCs/>
        </w:rPr>
        <w:t>4</w:t>
      </w:r>
      <w:r w:rsidRPr="002B5DBC">
        <w:rPr>
          <w:b/>
          <w:bCs/>
        </w:rPr>
        <w:t>]</w:t>
      </w:r>
      <w:r w:rsidRPr="002B5DBC">
        <w:t>.</w:t>
      </w:r>
    </w:p>
    <w:p w14:paraId="1715D9A5" w14:textId="701A5124"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drawing a straight line between the two marked locations.</w:t>
      </w:r>
    </w:p>
    <w:p w14:paraId="3C4B4EB5" w14:textId="6D23B539"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cutting along the marked line and removing the triangular section.</w:t>
      </w:r>
    </w:p>
    <w:p w14:paraId="30173F56" w14:textId="257303F5"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drilling a 7/16-inch hole 1.25 inches from the top-right corner.</w:t>
      </w:r>
    </w:p>
    <w:p w14:paraId="06E587F5" w14:textId="7E3786E1" w:rsidR="00A943DC" w:rsidRPr="002B5DBC" w:rsidRDefault="00AF7DFD" w:rsidP="00A943DC">
      <w:pPr>
        <w:pStyle w:val="ShotDescription"/>
        <w:numPr>
          <w:ilvl w:val="2"/>
          <w:numId w:val="3"/>
        </w:numPr>
        <w:rPr>
          <w:lang w:val="en-IN"/>
        </w:rPr>
      </w:pPr>
      <w:r w:rsidRPr="00AF7DFD">
        <w:t xml:space="preserve">Shot of the </w:t>
      </w:r>
      <w:proofErr w:type="gramStart"/>
      <w:r w:rsidRPr="00AF7DFD">
        <w:t>pre-fabricated</w:t>
      </w:r>
      <w:proofErr w:type="gramEnd"/>
      <w:r w:rsidRPr="00AF7DFD">
        <w:t xml:space="preserve"> second large PVC block — already cut and drilled, shown ready-made</w:t>
      </w:r>
      <w:r w:rsidR="00A943DC">
        <w:rPr>
          <w:lang w:val="en-IN"/>
        </w:rPr>
        <w:t>.</w:t>
      </w:r>
    </w:p>
    <w:p w14:paraId="2E9D80F2" w14:textId="77777777" w:rsidR="00A943DC" w:rsidRPr="002B5DBC" w:rsidRDefault="00A943DC" w:rsidP="00A943DC">
      <w:pPr>
        <w:pStyle w:val="Narration"/>
        <w:numPr>
          <w:ilvl w:val="1"/>
          <w:numId w:val="3"/>
        </w:numPr>
      </w:pPr>
      <w:r w:rsidRPr="002B5DBC">
        <w:t xml:space="preserve">Position the small cellular </w:t>
      </w:r>
      <w:r>
        <w:t>PVC</w:t>
      </w:r>
      <w:r w:rsidRPr="002B5DBC">
        <w:t xml:space="preserve"> block behind the frame </w:t>
      </w:r>
      <w:r w:rsidRPr="002B5DBC">
        <w:rPr>
          <w:b/>
          <w:bCs/>
        </w:rPr>
        <w:t>[1]</w:t>
      </w:r>
      <w:r w:rsidRPr="002B5DBC">
        <w:t xml:space="preserve">. Secure both large blocks to the small block so they are 8 inches apart, with the diagonal cuts above the small block and the drilled holes beyond </w:t>
      </w:r>
      <w:r>
        <w:t xml:space="preserve">its edge </w:t>
      </w:r>
      <w:r w:rsidRPr="002B5DBC">
        <w:rPr>
          <w:b/>
          <w:bCs/>
        </w:rPr>
        <w:t>[2]</w:t>
      </w:r>
      <w:r w:rsidRPr="002B5DBC">
        <w:t>.</w:t>
      </w:r>
      <w:r>
        <w:t xml:space="preserve"> </w:t>
      </w:r>
      <w:r w:rsidRPr="002B5DBC">
        <w:t>Clamp the pulley mount securely to the corner of a table or counter</w:t>
      </w:r>
      <w:r>
        <w:t>, positioning it such that the pulley extends beyond the table edge</w:t>
      </w:r>
      <w:r w:rsidRPr="002B5DBC">
        <w:t xml:space="preserve"> </w:t>
      </w:r>
      <w:r w:rsidRPr="002B5DBC">
        <w:rPr>
          <w:b/>
          <w:bCs/>
        </w:rPr>
        <w:t>[</w:t>
      </w:r>
      <w:r>
        <w:rPr>
          <w:b/>
          <w:bCs/>
        </w:rPr>
        <w:t>3</w:t>
      </w:r>
      <w:r w:rsidRPr="002B5DBC">
        <w:rPr>
          <w:b/>
          <w:bCs/>
        </w:rPr>
        <w:t>]</w:t>
      </w:r>
      <w:r w:rsidRPr="002B5DBC">
        <w:t xml:space="preserve">. </w:t>
      </w:r>
    </w:p>
    <w:p w14:paraId="6B688D91" w14:textId="77777777" w:rsidR="00A943DC" w:rsidRDefault="00A943DC" w:rsidP="00A943DC">
      <w:pPr>
        <w:pStyle w:val="ShotDescription"/>
        <w:numPr>
          <w:ilvl w:val="2"/>
          <w:numId w:val="3"/>
        </w:numPr>
        <w:rPr>
          <w:lang w:val="en-IN"/>
        </w:rPr>
      </w:pPr>
      <w:r w:rsidRPr="002B5DBC">
        <w:rPr>
          <w:lang w:val="en-IN"/>
        </w:rPr>
        <w:t xml:space="preserve">Talent positioning the small cellular </w:t>
      </w:r>
      <w:r>
        <w:rPr>
          <w:lang w:val="en-IN"/>
        </w:rPr>
        <w:t>PVC</w:t>
      </w:r>
      <w:r w:rsidRPr="002B5DBC">
        <w:rPr>
          <w:lang w:val="en-IN"/>
        </w:rPr>
        <w:t xml:space="preserve"> block behind the frame.</w:t>
      </w:r>
    </w:p>
    <w:p w14:paraId="250BE2B9" w14:textId="77777777" w:rsidR="00A943DC" w:rsidRDefault="00A943DC" w:rsidP="00A943DC">
      <w:pPr>
        <w:pStyle w:val="ShotDescription"/>
        <w:numPr>
          <w:ilvl w:val="2"/>
          <w:numId w:val="3"/>
        </w:numPr>
        <w:rPr>
          <w:lang w:val="en-IN"/>
        </w:rPr>
      </w:pPr>
      <w:r w:rsidRPr="002B5DBC">
        <w:rPr>
          <w:lang w:val="en-IN"/>
        </w:rPr>
        <w:t>Talent securing both large blocks to the small block with the specified orientation and spacing.</w:t>
      </w:r>
    </w:p>
    <w:p w14:paraId="54058E2D" w14:textId="77777777" w:rsidR="00A943DC" w:rsidRPr="002970D3" w:rsidRDefault="00A943DC" w:rsidP="00A943DC">
      <w:pPr>
        <w:pStyle w:val="ShotDescription"/>
        <w:numPr>
          <w:ilvl w:val="2"/>
          <w:numId w:val="3"/>
        </w:numPr>
        <w:rPr>
          <w:lang w:val="en-IN"/>
        </w:rPr>
      </w:pPr>
      <w:r w:rsidRPr="002B5DBC">
        <w:rPr>
          <w:lang w:val="en-IN"/>
        </w:rPr>
        <w:t>Talent clamping the pulley mount to the corner of a table or counter.</w:t>
      </w:r>
    </w:p>
    <w:p w14:paraId="742C2C50" w14:textId="2C11DF0B" w:rsidR="00A943DC" w:rsidRPr="002B5DBC" w:rsidRDefault="00A943DC" w:rsidP="00A943DC">
      <w:pPr>
        <w:pStyle w:val="Narration"/>
        <w:numPr>
          <w:ilvl w:val="1"/>
          <w:numId w:val="3"/>
        </w:numPr>
      </w:pPr>
      <w:r>
        <w:t>Next, c</w:t>
      </w:r>
      <w:r w:rsidRPr="002B5DBC">
        <w:t xml:space="preserve">ut the 14-inch cellular </w:t>
      </w:r>
      <w:r>
        <w:t>PVC</w:t>
      </w:r>
      <w:r w:rsidRPr="002B5DBC">
        <w:t xml:space="preserve"> armrest block into two 1.5-inch sections and one 3.5-inch section</w:t>
      </w:r>
      <w:r w:rsidR="000E093C">
        <w:t>, c</w:t>
      </w:r>
      <w:r w:rsidRPr="002B5DBC">
        <w:t>ut a 2-inch by 1/8</w:t>
      </w:r>
      <w:r>
        <w:t xml:space="preserve"> </w:t>
      </w:r>
      <w:r w:rsidRPr="002970D3">
        <w:rPr>
          <w:i/>
          <w:iCs/>
          <w:color w:val="EE0000"/>
        </w:rPr>
        <w:t>(one-eighths)</w:t>
      </w:r>
      <w:r w:rsidRPr="002B5DBC">
        <w:t xml:space="preserve">-inch notch into the top surface of each smaller section, positioning the notch 1 inch from the front edge </w:t>
      </w:r>
      <w:r w:rsidRPr="002B5DBC">
        <w:rPr>
          <w:b/>
          <w:bCs/>
        </w:rPr>
        <w:t>[</w:t>
      </w:r>
      <w:r w:rsidR="000E093C">
        <w:rPr>
          <w:b/>
          <w:bCs/>
        </w:rPr>
        <w:t>1</w:t>
      </w:r>
      <w:r w:rsidRPr="002B5DBC">
        <w:rPr>
          <w:b/>
          <w:bCs/>
        </w:rPr>
        <w:t>]</w:t>
      </w:r>
      <w:r w:rsidRPr="002B5DBC">
        <w:t>.</w:t>
      </w:r>
      <w:r w:rsidR="00D374BD">
        <w:t xml:space="preserve"> </w:t>
      </w:r>
      <w:r w:rsidR="00D374BD" w:rsidRPr="00D374BD">
        <w:rPr>
          <w:color w:val="000000" w:themeColor="text1"/>
          <w:highlight w:val="yellow"/>
        </w:rPr>
        <w:t>(</w:t>
      </w:r>
      <w:r w:rsidR="00D374BD" w:rsidRPr="00D374BD">
        <w:rPr>
          <w:b/>
          <w:bCs/>
          <w:color w:val="000000" w:themeColor="text1"/>
          <w:highlight w:val="yellow"/>
        </w:rPr>
        <w:t>Authors:</w:t>
      </w:r>
      <w:r w:rsidR="00D374BD" w:rsidRPr="00D374BD">
        <w:rPr>
          <w:color w:val="000000" w:themeColor="text1"/>
          <w:highlight w:val="yellow"/>
        </w:rPr>
        <w:t xml:space="preserve"> Please specify if this is </w:t>
      </w:r>
      <w:proofErr w:type="gramStart"/>
      <w:r w:rsidR="00D374BD" w:rsidRPr="00D374BD">
        <w:rPr>
          <w:color w:val="000000" w:themeColor="text1"/>
          <w:highlight w:val="yellow"/>
        </w:rPr>
        <w:t>pre-fabricated</w:t>
      </w:r>
      <w:proofErr w:type="gramEnd"/>
      <w:r w:rsidR="00D374BD" w:rsidRPr="00D374BD">
        <w:rPr>
          <w:color w:val="000000" w:themeColor="text1"/>
          <w:highlight w:val="yellow"/>
        </w:rPr>
        <w:t xml:space="preserve">. If yes, please specify if this shot </w:t>
      </w:r>
      <w:r w:rsidR="00062F35">
        <w:rPr>
          <w:color w:val="000000" w:themeColor="text1"/>
          <w:highlight w:val="yellow"/>
        </w:rPr>
        <w:t>does not need to</w:t>
      </w:r>
      <w:r w:rsidR="00D374BD" w:rsidRPr="00D374BD">
        <w:rPr>
          <w:color w:val="000000" w:themeColor="text1"/>
          <w:highlight w:val="yellow"/>
        </w:rPr>
        <w:t xml:space="preserve"> be filmed. We can remove this shot accordingly.)</w:t>
      </w:r>
      <w:r w:rsidR="00D374BD">
        <w:t xml:space="preserve"> </w:t>
      </w:r>
    </w:p>
    <w:p w14:paraId="39E6BDFB" w14:textId="38550EED" w:rsidR="00AB6BEE" w:rsidRDefault="00AB6BEE" w:rsidP="00A943DC">
      <w:pPr>
        <w:pStyle w:val="ShotDescription"/>
        <w:numPr>
          <w:ilvl w:val="2"/>
          <w:numId w:val="3"/>
        </w:numPr>
        <w:rPr>
          <w:lang w:val="en-IN"/>
        </w:rPr>
      </w:pPr>
      <w:r w:rsidRPr="00AB6BEE">
        <w:t>Talent presenting the pre-cut armrest sections, with notches already prepared.</w:t>
      </w:r>
    </w:p>
    <w:p w14:paraId="1E3EAD57" w14:textId="77777777" w:rsidR="00A943DC" w:rsidRPr="002B5DBC" w:rsidRDefault="00A943DC" w:rsidP="00A943DC">
      <w:pPr>
        <w:pStyle w:val="Narration"/>
        <w:numPr>
          <w:ilvl w:val="1"/>
          <w:numId w:val="3"/>
        </w:numPr>
      </w:pPr>
      <w:r w:rsidRPr="002B5DBC">
        <w:t xml:space="preserve">Secure the smaller sections to the underside of the larger section at each end and align the notches with one another </w:t>
      </w:r>
      <w:r w:rsidRPr="002B5DBC">
        <w:rPr>
          <w:b/>
          <w:bCs/>
        </w:rPr>
        <w:t>[1]</w:t>
      </w:r>
      <w:r w:rsidRPr="002B5DBC">
        <w:t xml:space="preserve">. Cover the upper surface of the larger section with hook-and-loop fastener tape </w:t>
      </w:r>
      <w:r w:rsidRPr="002B5DBC">
        <w:rPr>
          <w:b/>
          <w:bCs/>
        </w:rPr>
        <w:t>[2]</w:t>
      </w:r>
      <w:r w:rsidRPr="002B5DBC">
        <w:t xml:space="preserve">. Thread the forearm strap through the two notches </w:t>
      </w:r>
      <w:r w:rsidRPr="002B5DBC">
        <w:rPr>
          <w:b/>
          <w:bCs/>
        </w:rPr>
        <w:t>[3]</w:t>
      </w:r>
      <w:r w:rsidRPr="002B5DBC">
        <w:t>.</w:t>
      </w:r>
    </w:p>
    <w:p w14:paraId="658CB58D" w14:textId="77777777" w:rsidR="00A943DC" w:rsidRDefault="00A943DC" w:rsidP="00A943DC">
      <w:pPr>
        <w:pStyle w:val="ShotDescription"/>
        <w:numPr>
          <w:ilvl w:val="2"/>
          <w:numId w:val="3"/>
        </w:numPr>
        <w:rPr>
          <w:lang w:val="en-IN"/>
        </w:rPr>
      </w:pPr>
      <w:r w:rsidRPr="002B5DBC">
        <w:rPr>
          <w:lang w:val="en-IN"/>
        </w:rPr>
        <w:t>Talent securing the smaller sections to the underside of the larger section with the notches aligned.</w:t>
      </w:r>
    </w:p>
    <w:p w14:paraId="621DBEFB" w14:textId="77777777" w:rsidR="00A943DC" w:rsidRDefault="00A943DC" w:rsidP="00A943DC">
      <w:pPr>
        <w:pStyle w:val="ShotDescription"/>
        <w:numPr>
          <w:ilvl w:val="2"/>
          <w:numId w:val="3"/>
        </w:numPr>
        <w:rPr>
          <w:lang w:val="en-IN"/>
        </w:rPr>
      </w:pPr>
      <w:r w:rsidRPr="002B5DBC">
        <w:rPr>
          <w:lang w:val="en-IN"/>
        </w:rPr>
        <w:t>Talent applying hook-and-loop fastener tape to the upper surface of the larger section.</w:t>
      </w:r>
    </w:p>
    <w:p w14:paraId="2A349E71" w14:textId="77777777" w:rsidR="00A943DC" w:rsidRPr="002B5DBC" w:rsidRDefault="00A943DC" w:rsidP="00A943DC">
      <w:pPr>
        <w:pStyle w:val="ShotDescription"/>
        <w:numPr>
          <w:ilvl w:val="2"/>
          <w:numId w:val="3"/>
        </w:numPr>
        <w:rPr>
          <w:lang w:val="en-IN"/>
        </w:rPr>
      </w:pPr>
      <w:r w:rsidRPr="002B5DBC">
        <w:rPr>
          <w:lang w:val="en-IN"/>
        </w:rPr>
        <w:t>Talent threading the forearm strap through the two notches.</w:t>
      </w:r>
    </w:p>
    <w:p w14:paraId="3FAF272C" w14:textId="77777777" w:rsidR="00A943DC" w:rsidRPr="002B5DBC" w:rsidRDefault="00A943DC" w:rsidP="00A943DC">
      <w:pPr>
        <w:pStyle w:val="Narration"/>
        <w:numPr>
          <w:ilvl w:val="1"/>
          <w:numId w:val="3"/>
        </w:numPr>
      </w:pPr>
      <w:r w:rsidRPr="002B5DBC">
        <w:t xml:space="preserve">Attach the armrest to the frame using bolts and drop-in T-nuts </w:t>
      </w:r>
      <w:r w:rsidRPr="002B5DBC">
        <w:rPr>
          <w:b/>
          <w:bCs/>
        </w:rPr>
        <w:t>[1]</w:t>
      </w:r>
      <w:r w:rsidRPr="002B5DBC">
        <w:t xml:space="preserve">. Position the armrest 14 inches from the pulley mount with the forearm strap facing away from the pulley </w:t>
      </w:r>
      <w:r w:rsidRPr="002B5DBC">
        <w:rPr>
          <w:b/>
          <w:bCs/>
        </w:rPr>
        <w:t>[2]</w:t>
      </w:r>
      <w:r w:rsidRPr="002B5DBC">
        <w:t xml:space="preserve">. Insert ball bearings into the grooves of the inner gear and outer gear components </w:t>
      </w:r>
      <w:r w:rsidRPr="002B5DBC">
        <w:rPr>
          <w:b/>
          <w:bCs/>
        </w:rPr>
        <w:t>[3]</w:t>
      </w:r>
      <w:r w:rsidRPr="002B5DBC">
        <w:t>.</w:t>
      </w:r>
    </w:p>
    <w:p w14:paraId="3D7E9FD2" w14:textId="77777777" w:rsidR="00A943DC" w:rsidRDefault="00A943DC" w:rsidP="00A943DC">
      <w:pPr>
        <w:pStyle w:val="ShotDescription"/>
        <w:numPr>
          <w:ilvl w:val="2"/>
          <w:numId w:val="3"/>
        </w:numPr>
        <w:rPr>
          <w:lang w:val="en-IN"/>
        </w:rPr>
      </w:pPr>
      <w:r w:rsidRPr="002B5DBC">
        <w:rPr>
          <w:lang w:val="en-IN"/>
        </w:rPr>
        <w:t>Talent attaching the armrest to the frame using bolts and drop-in T-nuts.</w:t>
      </w:r>
    </w:p>
    <w:p w14:paraId="3DC61727" w14:textId="77777777" w:rsidR="00A943DC" w:rsidRDefault="00A943DC" w:rsidP="00A943DC">
      <w:pPr>
        <w:pStyle w:val="ShotDescription"/>
        <w:numPr>
          <w:ilvl w:val="2"/>
          <w:numId w:val="3"/>
        </w:numPr>
        <w:rPr>
          <w:lang w:val="en-IN"/>
        </w:rPr>
      </w:pPr>
      <w:r w:rsidRPr="002B5DBC">
        <w:rPr>
          <w:lang w:val="en-IN"/>
        </w:rPr>
        <w:t>Talent positioning the armrest 14 inches from the pulley mount with the forearm strap facing away from the pulley.</w:t>
      </w:r>
    </w:p>
    <w:p w14:paraId="7373012A" w14:textId="77777777" w:rsidR="00A943DC" w:rsidRPr="002B5DBC" w:rsidRDefault="00A943DC" w:rsidP="00A943DC">
      <w:pPr>
        <w:pStyle w:val="ShotDescription"/>
        <w:numPr>
          <w:ilvl w:val="2"/>
          <w:numId w:val="3"/>
        </w:numPr>
        <w:rPr>
          <w:lang w:val="en-IN"/>
        </w:rPr>
      </w:pPr>
      <w:r w:rsidRPr="002B5DBC">
        <w:rPr>
          <w:lang w:val="en-IN"/>
        </w:rPr>
        <w:lastRenderedPageBreak/>
        <w:t>Talent inserting ball bearings into the grooves of the inner gear and outer gear components.</w:t>
      </w:r>
    </w:p>
    <w:p w14:paraId="1E00ABD6" w14:textId="77777777" w:rsidR="00A943DC" w:rsidRPr="002B5DBC" w:rsidRDefault="00A943DC" w:rsidP="00A943DC">
      <w:pPr>
        <w:pStyle w:val="Narration"/>
        <w:numPr>
          <w:ilvl w:val="1"/>
          <w:numId w:val="3"/>
        </w:numPr>
      </w:pPr>
      <w:r w:rsidRPr="002B5DBC">
        <w:t xml:space="preserve">Thread 40 </w:t>
      </w:r>
      <w:proofErr w:type="spellStart"/>
      <w:r w:rsidRPr="002B5DBC">
        <w:t>centimeters</w:t>
      </w:r>
      <w:proofErr w:type="spellEnd"/>
      <w:r w:rsidRPr="002B5DBC">
        <w:t xml:space="preserve"> of timing belt through the lateral slot of the inner gear component and create a loop with a 2-centimeter overlap secured within the slot </w:t>
      </w:r>
      <w:r w:rsidRPr="002B5DBC">
        <w:rPr>
          <w:b/>
          <w:bCs/>
        </w:rPr>
        <w:t>[1]</w:t>
      </w:r>
      <w:r w:rsidRPr="002B5DBC">
        <w:t xml:space="preserve">. Insert the metal axle through the left pulley mount, a stopper, the inner gear component, the force-carry component, the outer gear component, a second stopper, and the right pulley mount </w:t>
      </w:r>
      <w:r w:rsidRPr="002B5DBC">
        <w:rPr>
          <w:b/>
          <w:bCs/>
        </w:rPr>
        <w:t>[2]</w:t>
      </w:r>
      <w:r w:rsidRPr="002B5DBC">
        <w:t xml:space="preserve">. Orient the lateral slot of the inner gear toward the frame and position both stoppers 1 </w:t>
      </w:r>
      <w:proofErr w:type="spellStart"/>
      <w:r w:rsidRPr="002B5DBC">
        <w:t>millimeter</w:t>
      </w:r>
      <w:proofErr w:type="spellEnd"/>
      <w:r w:rsidRPr="002B5DBC">
        <w:t xml:space="preserve"> from either side of the pulley assembly </w:t>
      </w:r>
      <w:r w:rsidRPr="002B5DBC">
        <w:rPr>
          <w:b/>
          <w:bCs/>
        </w:rPr>
        <w:t>[3]</w:t>
      </w:r>
      <w:r w:rsidRPr="002B5DBC">
        <w:t>.</w:t>
      </w:r>
    </w:p>
    <w:p w14:paraId="1ACCE2B9" w14:textId="77777777" w:rsidR="00A943DC" w:rsidRDefault="00A943DC" w:rsidP="00A943DC">
      <w:pPr>
        <w:pStyle w:val="ShotDescription"/>
        <w:numPr>
          <w:ilvl w:val="2"/>
          <w:numId w:val="3"/>
        </w:numPr>
        <w:rPr>
          <w:lang w:val="en-IN"/>
        </w:rPr>
      </w:pPr>
      <w:r w:rsidRPr="002B5DBC">
        <w:rPr>
          <w:lang w:val="en-IN"/>
        </w:rPr>
        <w:t>Talent threading the timing belt through the inner gear component and securing the loop within the slot.</w:t>
      </w:r>
    </w:p>
    <w:p w14:paraId="41228C9A" w14:textId="77777777" w:rsidR="00A943DC" w:rsidRDefault="00A943DC" w:rsidP="00A943DC">
      <w:pPr>
        <w:pStyle w:val="ShotDescription"/>
        <w:numPr>
          <w:ilvl w:val="2"/>
          <w:numId w:val="3"/>
        </w:numPr>
        <w:rPr>
          <w:lang w:val="en-IN"/>
        </w:rPr>
      </w:pPr>
      <w:r w:rsidRPr="002B5DBC">
        <w:rPr>
          <w:lang w:val="en-IN"/>
        </w:rPr>
        <w:t>Talent inserting the metal axle through the pulley assembly components.</w:t>
      </w:r>
    </w:p>
    <w:p w14:paraId="6578CF07" w14:textId="77777777" w:rsidR="00A943DC" w:rsidRPr="002B5DBC" w:rsidRDefault="00A943DC" w:rsidP="00A943DC">
      <w:pPr>
        <w:pStyle w:val="ShotDescription"/>
        <w:numPr>
          <w:ilvl w:val="2"/>
          <w:numId w:val="3"/>
        </w:numPr>
        <w:rPr>
          <w:lang w:val="en-IN"/>
        </w:rPr>
      </w:pPr>
      <w:r w:rsidRPr="002B5DBC">
        <w:rPr>
          <w:lang w:val="en-IN"/>
        </w:rPr>
        <w:t>Talent orienting the inner gear component and positioning the stoppers.</w:t>
      </w:r>
    </w:p>
    <w:p w14:paraId="66AB2CA3" w14:textId="77777777" w:rsidR="00A943DC" w:rsidRPr="002B5DBC" w:rsidRDefault="00A943DC" w:rsidP="00A943DC">
      <w:pPr>
        <w:pStyle w:val="Narration"/>
        <w:numPr>
          <w:ilvl w:val="1"/>
          <w:numId w:val="3"/>
        </w:numPr>
      </w:pPr>
      <w:r w:rsidRPr="002B5DBC">
        <w:t xml:space="preserve">Install two additional stoppers on the axle, positioning each stopper 1 </w:t>
      </w:r>
      <w:proofErr w:type="spellStart"/>
      <w:r w:rsidRPr="002B5DBC">
        <w:t>millimeter</w:t>
      </w:r>
      <w:proofErr w:type="spellEnd"/>
      <w:r w:rsidRPr="002B5DBC">
        <w:t xml:space="preserve"> from the pulley mounts to prevent lateral movement </w:t>
      </w:r>
      <w:r w:rsidRPr="002B5DBC">
        <w:rPr>
          <w:b/>
          <w:bCs/>
        </w:rPr>
        <w:t>[1]</w:t>
      </w:r>
      <w:r w:rsidRPr="002B5DBC">
        <w:t xml:space="preserve">. Loop 40 </w:t>
      </w:r>
      <w:proofErr w:type="spellStart"/>
      <w:r w:rsidRPr="002B5DBC">
        <w:t>centimeters</w:t>
      </w:r>
      <w:proofErr w:type="spellEnd"/>
      <w:r w:rsidRPr="002B5DBC">
        <w:t xml:space="preserve"> of multistrand steel wire through the finger brace</w:t>
      </w:r>
      <w:r>
        <w:t xml:space="preserve">, </w:t>
      </w:r>
      <w:r w:rsidRPr="002B5DBC">
        <w:t>secur</w:t>
      </w:r>
      <w:r>
        <w:t xml:space="preserve">ing </w:t>
      </w:r>
      <w:r w:rsidRPr="002B5DBC">
        <w:t>it with a crimp</w:t>
      </w:r>
      <w:r>
        <w:t xml:space="preserve"> </w:t>
      </w:r>
      <w:r w:rsidRPr="002B5DBC">
        <w:rPr>
          <w:b/>
          <w:bCs/>
        </w:rPr>
        <w:t>[2]</w:t>
      </w:r>
      <w:r w:rsidRPr="003F41BE">
        <w:t>.</w:t>
      </w:r>
      <w:r w:rsidRPr="002B5DBC">
        <w:t xml:space="preserve"> </w:t>
      </w:r>
      <w:r>
        <w:t>Next,</w:t>
      </w:r>
      <w:r w:rsidRPr="002B5DBC">
        <w:t xml:space="preserve"> loop the opposite end through Carabiner A and secure it with a second crimp </w:t>
      </w:r>
      <w:r w:rsidRPr="002B5DBC">
        <w:rPr>
          <w:b/>
          <w:bCs/>
        </w:rPr>
        <w:t>[</w:t>
      </w:r>
      <w:r>
        <w:rPr>
          <w:b/>
          <w:bCs/>
        </w:rPr>
        <w:t>3</w:t>
      </w:r>
      <w:r w:rsidRPr="002B5DBC">
        <w:rPr>
          <w:b/>
          <w:bCs/>
        </w:rPr>
        <w:t>]</w:t>
      </w:r>
      <w:r w:rsidRPr="002B5DBC">
        <w:t xml:space="preserve">. </w:t>
      </w:r>
    </w:p>
    <w:p w14:paraId="4FDC5509" w14:textId="77777777" w:rsidR="00A943DC" w:rsidRDefault="00A943DC" w:rsidP="00A943DC">
      <w:pPr>
        <w:pStyle w:val="ShotDescription"/>
        <w:numPr>
          <w:ilvl w:val="2"/>
          <w:numId w:val="3"/>
        </w:numPr>
        <w:rPr>
          <w:lang w:val="en-IN"/>
        </w:rPr>
      </w:pPr>
      <w:r w:rsidRPr="002B5DBC">
        <w:rPr>
          <w:lang w:val="en-IN"/>
        </w:rPr>
        <w:t>Talent installing two additional stoppers on the axle.</w:t>
      </w:r>
    </w:p>
    <w:p w14:paraId="52B722B8" w14:textId="77777777" w:rsidR="00A943DC" w:rsidRDefault="00A943DC" w:rsidP="00A943DC">
      <w:pPr>
        <w:pStyle w:val="ShotDescription"/>
        <w:numPr>
          <w:ilvl w:val="2"/>
          <w:numId w:val="3"/>
        </w:numPr>
        <w:rPr>
          <w:lang w:val="en-IN"/>
        </w:rPr>
      </w:pPr>
      <w:r w:rsidRPr="002B5DBC">
        <w:rPr>
          <w:lang w:val="en-IN"/>
        </w:rPr>
        <w:t xml:space="preserve">Talent looping the multistrand steel wire through the finger brace before securing </w:t>
      </w:r>
      <w:r>
        <w:rPr>
          <w:lang w:val="en-IN"/>
        </w:rPr>
        <w:t xml:space="preserve">the </w:t>
      </w:r>
      <w:r w:rsidRPr="002B5DBC">
        <w:rPr>
          <w:lang w:val="en-IN"/>
        </w:rPr>
        <w:t xml:space="preserve">end with </w:t>
      </w:r>
      <w:r>
        <w:rPr>
          <w:lang w:val="en-IN"/>
        </w:rPr>
        <w:t xml:space="preserve">a </w:t>
      </w:r>
      <w:r w:rsidRPr="002B5DBC">
        <w:rPr>
          <w:lang w:val="en-IN"/>
        </w:rPr>
        <w:t>crimp.</w:t>
      </w:r>
    </w:p>
    <w:p w14:paraId="56BBCEA0" w14:textId="77777777" w:rsidR="00A943DC" w:rsidRPr="002B5DBC" w:rsidRDefault="00A943DC" w:rsidP="00A943DC">
      <w:pPr>
        <w:pStyle w:val="ShotDescription"/>
        <w:numPr>
          <w:ilvl w:val="2"/>
          <w:numId w:val="3"/>
        </w:numPr>
        <w:rPr>
          <w:lang w:val="en-IN"/>
        </w:rPr>
      </w:pPr>
      <w:r w:rsidRPr="002B5DBC">
        <w:rPr>
          <w:lang w:val="en-IN"/>
        </w:rPr>
        <w:t xml:space="preserve">Talent looping the </w:t>
      </w:r>
      <w:r>
        <w:rPr>
          <w:lang w:val="en-IN"/>
        </w:rPr>
        <w:t xml:space="preserve">opposite end of the </w:t>
      </w:r>
      <w:r w:rsidRPr="002B5DBC">
        <w:rPr>
          <w:lang w:val="en-IN"/>
        </w:rPr>
        <w:t xml:space="preserve">multistrand steel wire through the </w:t>
      </w:r>
      <w:r w:rsidRPr="002B5DBC">
        <w:t>Carabiner A and secur</w:t>
      </w:r>
      <w:r>
        <w:t>ing</w:t>
      </w:r>
      <w:r w:rsidRPr="002B5DBC">
        <w:t xml:space="preserve"> it with a second crimp</w:t>
      </w:r>
      <w:r w:rsidRPr="002B5DBC">
        <w:rPr>
          <w:lang w:val="en-IN"/>
        </w:rPr>
        <w:t>.</w:t>
      </w:r>
    </w:p>
    <w:p w14:paraId="7DF2AB89" w14:textId="77777777" w:rsidR="00A943DC" w:rsidRPr="002B5DBC" w:rsidRDefault="00A943DC" w:rsidP="00A943DC">
      <w:pPr>
        <w:pStyle w:val="Narration"/>
        <w:numPr>
          <w:ilvl w:val="1"/>
          <w:numId w:val="3"/>
        </w:numPr>
      </w:pPr>
      <w:r w:rsidRPr="002B5DBC">
        <w:t xml:space="preserve">Connect the inner gear component to Carabiner A using the attached timing belt and secure the overlap with Key A </w:t>
      </w:r>
      <w:r w:rsidRPr="002B5DBC">
        <w:rPr>
          <w:b/>
          <w:bCs/>
        </w:rPr>
        <w:t>[1]</w:t>
      </w:r>
      <w:r w:rsidRPr="002B5DBC">
        <w:t xml:space="preserve">. Loop 10 </w:t>
      </w:r>
      <w:proofErr w:type="spellStart"/>
      <w:r w:rsidRPr="002B5DBC">
        <w:t>centimeters</w:t>
      </w:r>
      <w:proofErr w:type="spellEnd"/>
      <w:r w:rsidRPr="002B5DBC">
        <w:t xml:space="preserve"> of multistrand steel wire around Carabiner A and secure it with a crimp</w:t>
      </w:r>
      <w:r>
        <w:t xml:space="preserve"> </w:t>
      </w:r>
      <w:r w:rsidRPr="002B5DBC">
        <w:rPr>
          <w:b/>
          <w:bCs/>
        </w:rPr>
        <w:t>[2]</w:t>
      </w:r>
      <w:r w:rsidRPr="00261DEF">
        <w:t>.</w:t>
      </w:r>
      <w:r w:rsidRPr="002B5DBC">
        <w:t xml:space="preserve"> </w:t>
      </w:r>
      <w:r>
        <w:t>Next,</w:t>
      </w:r>
      <w:r w:rsidRPr="002B5DBC">
        <w:t xml:space="preserve"> loop the opposite end around an </w:t>
      </w:r>
      <w:proofErr w:type="spellStart"/>
      <w:r w:rsidRPr="002B5DBC">
        <w:t>aluminum</w:t>
      </w:r>
      <w:proofErr w:type="spellEnd"/>
      <w:r w:rsidRPr="002B5DBC">
        <w:t xml:space="preserve"> frame fastener, crimp the wire, and secure the fastener to the frame </w:t>
      </w:r>
      <w:r w:rsidRPr="002B5DBC">
        <w:rPr>
          <w:b/>
          <w:bCs/>
        </w:rPr>
        <w:t>[</w:t>
      </w:r>
      <w:r>
        <w:rPr>
          <w:b/>
          <w:bCs/>
        </w:rPr>
        <w:t>3</w:t>
      </w:r>
      <w:r w:rsidRPr="002B5DBC">
        <w:rPr>
          <w:b/>
          <w:bCs/>
        </w:rPr>
        <w:t>]</w:t>
      </w:r>
      <w:r w:rsidRPr="002B5DBC">
        <w:t>.</w:t>
      </w:r>
    </w:p>
    <w:p w14:paraId="61AB97AF" w14:textId="77777777" w:rsidR="00A943DC" w:rsidRDefault="00A943DC" w:rsidP="00A943DC">
      <w:pPr>
        <w:pStyle w:val="ShotDescription"/>
        <w:numPr>
          <w:ilvl w:val="2"/>
          <w:numId w:val="3"/>
        </w:numPr>
        <w:rPr>
          <w:lang w:val="en-IN"/>
        </w:rPr>
      </w:pPr>
      <w:r w:rsidRPr="002B5DBC">
        <w:rPr>
          <w:lang w:val="en-IN"/>
        </w:rPr>
        <w:t>Talent connecting the inner gear component to Carabiner A using the timing belt and Key A.</w:t>
      </w:r>
    </w:p>
    <w:p w14:paraId="0EE70A97" w14:textId="77777777" w:rsidR="00A943DC" w:rsidRDefault="00A943DC" w:rsidP="00A943DC">
      <w:pPr>
        <w:pStyle w:val="ShotDescription"/>
        <w:numPr>
          <w:ilvl w:val="2"/>
          <w:numId w:val="3"/>
        </w:numPr>
        <w:rPr>
          <w:lang w:val="en-IN"/>
        </w:rPr>
      </w:pPr>
      <w:r w:rsidRPr="002B5DBC">
        <w:rPr>
          <w:lang w:val="en-IN"/>
        </w:rPr>
        <w:t xml:space="preserve">Talent securing the multistrand steel wire </w:t>
      </w:r>
      <w:r>
        <w:rPr>
          <w:lang w:val="en-IN"/>
        </w:rPr>
        <w:t>around</w:t>
      </w:r>
      <w:r w:rsidRPr="002B5DBC">
        <w:rPr>
          <w:lang w:val="en-IN"/>
        </w:rPr>
        <w:t xml:space="preserve"> Carabiner A</w:t>
      </w:r>
      <w:r>
        <w:rPr>
          <w:lang w:val="en-IN"/>
        </w:rPr>
        <w:t>, securing it with crimp.</w:t>
      </w:r>
    </w:p>
    <w:p w14:paraId="508DF98D" w14:textId="77777777" w:rsidR="00A943DC" w:rsidRPr="002B5DBC" w:rsidRDefault="00A943DC" w:rsidP="00A943DC">
      <w:pPr>
        <w:pStyle w:val="ShotDescription"/>
        <w:numPr>
          <w:ilvl w:val="2"/>
          <w:numId w:val="3"/>
        </w:numPr>
        <w:rPr>
          <w:lang w:val="en-IN"/>
        </w:rPr>
      </w:pPr>
      <w:r w:rsidRPr="002B5DBC">
        <w:rPr>
          <w:lang w:val="en-IN"/>
        </w:rPr>
        <w:t xml:space="preserve"> </w:t>
      </w:r>
      <w:r>
        <w:rPr>
          <w:lang w:val="en-IN"/>
        </w:rPr>
        <w:t>Talent looping the opposite end around</w:t>
      </w:r>
      <w:r w:rsidRPr="002B5DBC">
        <w:rPr>
          <w:lang w:val="en-IN"/>
        </w:rPr>
        <w:t xml:space="preserve"> the </w:t>
      </w:r>
      <w:proofErr w:type="spellStart"/>
      <w:r w:rsidRPr="002B5DBC">
        <w:rPr>
          <w:lang w:val="en-IN"/>
        </w:rPr>
        <w:t>aluminum</w:t>
      </w:r>
      <w:proofErr w:type="spellEnd"/>
      <w:r w:rsidRPr="002B5DBC">
        <w:rPr>
          <w:lang w:val="en-IN"/>
        </w:rPr>
        <w:t xml:space="preserve"> frame fastener</w:t>
      </w:r>
      <w:r>
        <w:rPr>
          <w:lang w:val="en-IN"/>
        </w:rPr>
        <w:t>, crimping it and securing</w:t>
      </w:r>
      <w:r w:rsidRPr="002B5DBC">
        <w:rPr>
          <w:lang w:val="en-IN"/>
        </w:rPr>
        <w:t xml:space="preserve"> the fastener to the frame.</w:t>
      </w:r>
    </w:p>
    <w:p w14:paraId="71AB86FD" w14:textId="626D6C42" w:rsidR="00A943DC" w:rsidRPr="002B5DBC" w:rsidRDefault="00A943DC" w:rsidP="00A943DC">
      <w:pPr>
        <w:pStyle w:val="Narration"/>
        <w:numPr>
          <w:ilvl w:val="1"/>
          <w:numId w:val="3"/>
        </w:numPr>
      </w:pPr>
      <w:r w:rsidRPr="002B5DBC">
        <w:t xml:space="preserve">Create a loop using 40 </w:t>
      </w:r>
      <w:proofErr w:type="spellStart"/>
      <w:r w:rsidRPr="002B5DBC">
        <w:t>centimeters</w:t>
      </w:r>
      <w:proofErr w:type="spellEnd"/>
      <w:r w:rsidRPr="002B5DBC">
        <w:t xml:space="preserve"> of timing belt with a 2-centimeter </w:t>
      </w:r>
      <w:proofErr w:type="gramStart"/>
      <w:r w:rsidRPr="002B5DBC">
        <w:t>overlap</w:t>
      </w:r>
      <w:r w:rsidR="00062F35">
        <w:t>, and</w:t>
      </w:r>
      <w:proofErr w:type="gramEnd"/>
      <w:r w:rsidR="00062F35">
        <w:t xml:space="preserve"> insert it</w:t>
      </w:r>
      <w:r w:rsidRPr="002B5DBC">
        <w:t xml:space="preserve"> into Key B</w:t>
      </w:r>
      <w:r>
        <w:t xml:space="preserve"> </w:t>
      </w:r>
      <w:r w:rsidRPr="002B5DBC">
        <w:rPr>
          <w:b/>
          <w:bCs/>
        </w:rPr>
        <w:t>[1]</w:t>
      </w:r>
      <w:r w:rsidRPr="009D74D7">
        <w:t>.</w:t>
      </w:r>
      <w:r w:rsidRPr="002B5DBC">
        <w:t xml:space="preserve"> </w:t>
      </w:r>
      <w:r>
        <w:t>Then</w:t>
      </w:r>
      <w:r w:rsidRPr="002B5DBC">
        <w:t xml:space="preserve"> loop the opposite end around Carabiner B and secure the overlap using Key C </w:t>
      </w:r>
      <w:r w:rsidRPr="002B5DBC">
        <w:rPr>
          <w:b/>
          <w:bCs/>
        </w:rPr>
        <w:t>[</w:t>
      </w:r>
      <w:r>
        <w:rPr>
          <w:b/>
          <w:bCs/>
        </w:rPr>
        <w:t>2</w:t>
      </w:r>
      <w:r w:rsidRPr="002B5DBC">
        <w:rPr>
          <w:b/>
          <w:bCs/>
        </w:rPr>
        <w:t>]</w:t>
      </w:r>
      <w:r w:rsidRPr="002B5DBC">
        <w:t xml:space="preserve">. Insert Key B into the largest tier of the outer gear component </w:t>
      </w:r>
      <w:r w:rsidRPr="002B5DBC">
        <w:rPr>
          <w:b/>
          <w:bCs/>
        </w:rPr>
        <w:t>[</w:t>
      </w:r>
      <w:r>
        <w:rPr>
          <w:b/>
          <w:bCs/>
        </w:rPr>
        <w:t>3</w:t>
      </w:r>
      <w:r w:rsidRPr="002B5DBC">
        <w:rPr>
          <w:b/>
          <w:bCs/>
        </w:rPr>
        <w:t>]</w:t>
      </w:r>
      <w:r w:rsidRPr="002B5DBC">
        <w:t xml:space="preserve">. Attach the smartphone armband holder to Carabiner B using either the armband loop or the headphone-cable openings </w:t>
      </w:r>
      <w:r w:rsidRPr="002B5DBC">
        <w:rPr>
          <w:b/>
          <w:bCs/>
        </w:rPr>
        <w:t>[</w:t>
      </w:r>
      <w:r>
        <w:rPr>
          <w:b/>
          <w:bCs/>
        </w:rPr>
        <w:t>4</w:t>
      </w:r>
      <w:r w:rsidRPr="002B5DBC">
        <w:rPr>
          <w:b/>
          <w:bCs/>
        </w:rPr>
        <w:t>]</w:t>
      </w:r>
      <w:r w:rsidRPr="002B5DBC">
        <w:t xml:space="preserve">. Suspend the desired starting weight from Carabiner B using a looped and crimped steel wire </w:t>
      </w:r>
      <w:r w:rsidRPr="002B5DBC">
        <w:rPr>
          <w:b/>
          <w:bCs/>
        </w:rPr>
        <w:t>[</w:t>
      </w:r>
      <w:r>
        <w:rPr>
          <w:b/>
          <w:bCs/>
        </w:rPr>
        <w:t>5</w:t>
      </w:r>
      <w:r w:rsidRPr="002B5DBC">
        <w:rPr>
          <w:b/>
          <w:bCs/>
        </w:rPr>
        <w:t>]</w:t>
      </w:r>
      <w:r w:rsidRPr="002B5DBC">
        <w:t>.</w:t>
      </w:r>
    </w:p>
    <w:p w14:paraId="5C667FE9" w14:textId="77777777" w:rsidR="00A943DC" w:rsidRDefault="00A943DC" w:rsidP="00A943DC">
      <w:pPr>
        <w:pStyle w:val="ShotDescription"/>
        <w:numPr>
          <w:ilvl w:val="2"/>
          <w:numId w:val="3"/>
        </w:numPr>
        <w:rPr>
          <w:lang w:val="en-IN"/>
        </w:rPr>
      </w:pPr>
      <w:r w:rsidRPr="002B5DBC">
        <w:rPr>
          <w:lang w:val="en-IN"/>
        </w:rPr>
        <w:lastRenderedPageBreak/>
        <w:t>Talent creating the timing belt loop and</w:t>
      </w:r>
      <w:r>
        <w:rPr>
          <w:lang w:val="en-IN"/>
        </w:rPr>
        <w:t xml:space="preserve"> inserting it into Key B.</w:t>
      </w:r>
      <w:r w:rsidRPr="002B5DBC">
        <w:rPr>
          <w:lang w:val="en-IN"/>
        </w:rPr>
        <w:t xml:space="preserve"> </w:t>
      </w:r>
    </w:p>
    <w:p w14:paraId="6345EBFA" w14:textId="77777777" w:rsidR="00A943DC" w:rsidRPr="009D74D7" w:rsidRDefault="00A943DC" w:rsidP="00A943DC">
      <w:pPr>
        <w:pStyle w:val="ShotDescription"/>
        <w:numPr>
          <w:ilvl w:val="2"/>
          <w:numId w:val="3"/>
        </w:numPr>
        <w:rPr>
          <w:lang w:val="en-IN"/>
        </w:rPr>
      </w:pPr>
      <w:r>
        <w:rPr>
          <w:lang w:val="en-IN"/>
        </w:rPr>
        <w:t xml:space="preserve">Talent looping the opposite end around Carabiner B, </w:t>
      </w:r>
      <w:r w:rsidRPr="002B5DBC">
        <w:rPr>
          <w:lang w:val="en-IN"/>
        </w:rPr>
        <w:t>securing it with Key</w:t>
      </w:r>
      <w:r>
        <w:rPr>
          <w:lang w:val="en-IN"/>
        </w:rPr>
        <w:t xml:space="preserve"> </w:t>
      </w:r>
      <w:r w:rsidRPr="002B5DBC">
        <w:rPr>
          <w:lang w:val="en-IN"/>
        </w:rPr>
        <w:t>C</w:t>
      </w:r>
      <w:r>
        <w:rPr>
          <w:lang w:val="en-IN"/>
        </w:rPr>
        <w:t>.</w:t>
      </w:r>
    </w:p>
    <w:p w14:paraId="0C7AC9F6" w14:textId="77777777" w:rsidR="00A943DC" w:rsidRDefault="00A943DC" w:rsidP="00A943DC">
      <w:pPr>
        <w:pStyle w:val="ShotDescription"/>
        <w:numPr>
          <w:ilvl w:val="2"/>
          <w:numId w:val="3"/>
        </w:numPr>
        <w:rPr>
          <w:lang w:val="en-IN"/>
        </w:rPr>
      </w:pPr>
      <w:r w:rsidRPr="002B5DBC">
        <w:rPr>
          <w:lang w:val="en-IN"/>
        </w:rPr>
        <w:t>Talent inserting Key B into the largest tier of the outer gear component.</w:t>
      </w:r>
    </w:p>
    <w:p w14:paraId="5DA2AAAC" w14:textId="77777777" w:rsidR="00A943DC" w:rsidRDefault="00A943DC" w:rsidP="00A943DC">
      <w:pPr>
        <w:pStyle w:val="ShotDescription"/>
        <w:numPr>
          <w:ilvl w:val="2"/>
          <w:numId w:val="3"/>
        </w:numPr>
        <w:rPr>
          <w:lang w:val="en-IN"/>
        </w:rPr>
      </w:pPr>
      <w:r w:rsidRPr="002B5DBC">
        <w:rPr>
          <w:lang w:val="en-IN"/>
        </w:rPr>
        <w:t>Talent attaching the smartphone armband holder to Carabiner B.</w:t>
      </w:r>
    </w:p>
    <w:p w14:paraId="447A6D30" w14:textId="77777777" w:rsidR="00A943DC" w:rsidRDefault="00A943DC" w:rsidP="00A943DC">
      <w:pPr>
        <w:pStyle w:val="ShotDescription"/>
        <w:numPr>
          <w:ilvl w:val="2"/>
          <w:numId w:val="3"/>
        </w:numPr>
        <w:rPr>
          <w:lang w:val="en-IN"/>
        </w:rPr>
      </w:pPr>
      <w:r w:rsidRPr="002B5DBC">
        <w:rPr>
          <w:lang w:val="en-IN"/>
        </w:rPr>
        <w:t>Talent suspending the starting weight from Carabiner B using a looped and crimped steel wire.</w:t>
      </w:r>
    </w:p>
    <w:p w14:paraId="331FDA2F" w14:textId="6479D11C" w:rsidR="00DF23D2" w:rsidRPr="00DF23D2" w:rsidRDefault="00A943DC" w:rsidP="00DF23D2">
      <w:pPr>
        <w:pStyle w:val="TemplateNarration"/>
        <w:numPr>
          <w:ilvl w:val="1"/>
          <w:numId w:val="3"/>
        </w:numPr>
        <w:rPr>
          <w:color w:val="7030A0"/>
          <w:lang w:val="en-IN"/>
        </w:rPr>
      </w:pPr>
      <w:r w:rsidRPr="000C7344">
        <w:rPr>
          <w:color w:val="7030A0"/>
          <w:lang w:val="en-IN"/>
        </w:rPr>
        <w:t xml:space="preserve">For data acquisition setup, install the data acquisition application on a smartphone equipped with an accelerometer </w:t>
      </w:r>
      <w:r w:rsidRPr="000C7344">
        <w:rPr>
          <w:b/>
          <w:bCs/>
          <w:color w:val="7030A0"/>
          <w:lang w:val="en-IN"/>
        </w:rPr>
        <w:t>[1]</w:t>
      </w:r>
      <w:r w:rsidRPr="000C7344">
        <w:rPr>
          <w:color w:val="7030A0"/>
          <w:lang w:val="en-IN"/>
        </w:rPr>
        <w:t xml:space="preserve">. Open the </w:t>
      </w:r>
      <w:r w:rsidRPr="000C7344">
        <w:rPr>
          <w:b/>
          <w:bCs/>
          <w:color w:val="7030A0"/>
          <w:lang w:val="en-IN"/>
        </w:rPr>
        <w:t>Acceleration (without g)</w:t>
      </w:r>
      <w:r w:rsidRPr="000C7344">
        <w:rPr>
          <w:color w:val="7030A0"/>
          <w:lang w:val="en-IN"/>
        </w:rPr>
        <w:t xml:space="preserve"> module </w:t>
      </w:r>
      <w:r w:rsidRPr="000C7344">
        <w:rPr>
          <w:b/>
          <w:bCs/>
          <w:color w:val="7030A0"/>
          <w:lang w:val="en-IN"/>
        </w:rPr>
        <w:t>[2]</w:t>
      </w:r>
      <w:r w:rsidRPr="000C7344">
        <w:rPr>
          <w:color w:val="7030A0"/>
          <w:lang w:val="en-IN"/>
        </w:rPr>
        <w:t xml:space="preserve">. Place the smartphone in the armband holder attached to Carabiner B, prior to data collection and export </w:t>
      </w:r>
      <w:r w:rsidRPr="000C7344">
        <w:rPr>
          <w:b/>
          <w:bCs/>
          <w:color w:val="7030A0"/>
          <w:lang w:val="en-IN"/>
        </w:rPr>
        <w:t>[3]</w:t>
      </w:r>
      <w:r w:rsidRPr="000C7344">
        <w:rPr>
          <w:color w:val="7030A0"/>
          <w:lang w:val="en-IN"/>
        </w:rPr>
        <w:t xml:space="preserve">. </w:t>
      </w:r>
      <w:r w:rsidR="00DF23D2">
        <w:rPr>
          <w:color w:val="7030A0"/>
          <w:lang w:val="en-IN"/>
        </w:rPr>
        <w:br/>
      </w:r>
      <w:r w:rsidR="00CA1366" w:rsidRPr="00D339A5">
        <w:rPr>
          <w:b/>
          <w:bCs/>
          <w:color w:val="auto"/>
          <w:highlight w:val="yellow"/>
        </w:rPr>
        <w:t>Authors</w:t>
      </w:r>
      <w:r w:rsidR="00D339A5">
        <w:rPr>
          <w:color w:val="auto"/>
          <w:highlight w:val="yellow"/>
        </w:rPr>
        <w:t xml:space="preserve">: </w:t>
      </w:r>
      <w:r w:rsidR="001106DD" w:rsidRPr="001106DD">
        <w:rPr>
          <w:color w:val="auto"/>
          <w:highlight w:val="yellow"/>
        </w:rPr>
        <w:t xml:space="preserve">Thanks for </w:t>
      </w:r>
      <w:r w:rsidR="00BB3D5B">
        <w:rPr>
          <w:color w:val="auto"/>
          <w:highlight w:val="yellow"/>
        </w:rPr>
        <w:t>your note</w:t>
      </w:r>
      <w:r w:rsidR="001106DD" w:rsidRPr="001106DD">
        <w:rPr>
          <w:color w:val="auto"/>
          <w:highlight w:val="yellow"/>
        </w:rPr>
        <w:t xml:space="preserve"> on the screen captures. If you decide to create them, please follow the </w:t>
      </w:r>
      <w:proofErr w:type="gramStart"/>
      <w:r w:rsidR="001106DD" w:rsidRPr="001106DD">
        <w:rPr>
          <w:color w:val="auto"/>
          <w:highlight w:val="yellow"/>
        </w:rPr>
        <w:t>emailed</w:t>
      </w:r>
      <w:proofErr w:type="gramEnd"/>
      <w:r w:rsidR="001106DD" w:rsidRPr="001106DD">
        <w:rPr>
          <w:color w:val="auto"/>
          <w:highlight w:val="yellow"/>
        </w:rPr>
        <w:t xml:space="preserve"> guidelines and include a brief timestamp summary for easy integration. On the other hand, if the videographer captures these shots, please just add a note when sharing your post-filming changes so we can align everything perfectly. We appreciate your help!</w:t>
      </w:r>
      <w:r w:rsidR="00CA1366">
        <w:rPr>
          <w:color w:val="auto"/>
        </w:rPr>
        <w:t xml:space="preserve"> </w:t>
      </w:r>
      <w:r w:rsidR="00D374BD">
        <w:rPr>
          <w:color w:val="auto"/>
        </w:rPr>
        <w:t xml:space="preserve"> </w:t>
      </w:r>
    </w:p>
    <w:p w14:paraId="65520130" w14:textId="75708B01" w:rsidR="00A943DC" w:rsidRDefault="00A943DC" w:rsidP="00A943DC">
      <w:pPr>
        <w:pStyle w:val="TemplateShot"/>
        <w:numPr>
          <w:ilvl w:val="2"/>
          <w:numId w:val="3"/>
        </w:numPr>
        <w:rPr>
          <w:lang w:val="en-IN"/>
        </w:rPr>
      </w:pPr>
      <w:r w:rsidRPr="006523E7">
        <w:rPr>
          <w:highlight w:val="yellow"/>
          <w:lang w:val="en-IN"/>
        </w:rPr>
        <w:t>SCREEN:</w:t>
      </w:r>
      <w:r>
        <w:rPr>
          <w:lang w:val="en-IN"/>
        </w:rPr>
        <w:t xml:space="preserve"> Show the data acquisition software being installed on the smartphone.</w:t>
      </w:r>
      <w:r w:rsidR="00062F35">
        <w:rPr>
          <w:lang w:val="en-IN"/>
        </w:rPr>
        <w:t xml:space="preserve"> </w:t>
      </w:r>
      <w:r w:rsidR="00062F35" w:rsidRPr="00062F35">
        <w:rPr>
          <w:highlight w:val="yellow"/>
          <w:lang w:val="en-IN"/>
        </w:rPr>
        <w:t>(</w:t>
      </w:r>
      <w:r w:rsidR="00062F35" w:rsidRPr="00062F35">
        <w:rPr>
          <w:b/>
          <w:bCs/>
          <w:highlight w:val="yellow"/>
          <w:lang w:val="en-IN"/>
        </w:rPr>
        <w:t>Authors:</w:t>
      </w:r>
      <w:r w:rsidR="00062F35" w:rsidRPr="00062F35">
        <w:rPr>
          <w:highlight w:val="yellow"/>
          <w:lang w:val="en-IN"/>
        </w:rPr>
        <w:t xml:space="preserve"> Please note that commercial names of </w:t>
      </w:r>
      <w:r w:rsidR="00062F35">
        <w:rPr>
          <w:highlight w:val="yellow"/>
          <w:lang w:val="en-IN"/>
        </w:rPr>
        <w:t>applications</w:t>
      </w:r>
      <w:r w:rsidR="00062F35" w:rsidRPr="00062F35">
        <w:rPr>
          <w:highlight w:val="yellow"/>
          <w:lang w:val="en-IN"/>
        </w:rPr>
        <w:t xml:space="preserve"> wouldn’t be shown in the video, as per the journal guidelines.</w:t>
      </w:r>
      <w:r w:rsidR="00062F35">
        <w:rPr>
          <w:highlight w:val="yellow"/>
          <w:lang w:val="en-IN"/>
        </w:rPr>
        <w:t xml:space="preserve"> Therefore, if the screen capture shows such commercial names, they will be blurred or cropped.</w:t>
      </w:r>
      <w:r w:rsidR="00062F35" w:rsidRPr="00062F35">
        <w:rPr>
          <w:highlight w:val="yellow"/>
          <w:lang w:val="en-IN"/>
        </w:rPr>
        <w:t>)</w:t>
      </w:r>
    </w:p>
    <w:p w14:paraId="16046CA0" w14:textId="77777777" w:rsidR="00A943DC" w:rsidRDefault="00A943DC" w:rsidP="00A943DC">
      <w:pPr>
        <w:pStyle w:val="TemplateShot"/>
        <w:numPr>
          <w:ilvl w:val="2"/>
          <w:numId w:val="3"/>
        </w:numPr>
        <w:rPr>
          <w:lang w:val="en-IN"/>
        </w:rPr>
      </w:pPr>
      <w:r w:rsidRPr="006523E7">
        <w:rPr>
          <w:highlight w:val="yellow"/>
          <w:lang w:val="en-IN"/>
        </w:rPr>
        <w:t>SCREEN:</w:t>
      </w:r>
      <w:r>
        <w:rPr>
          <w:lang w:val="en-IN"/>
        </w:rPr>
        <w:t xml:space="preserve"> Show the opening of Acceleration (without g) module.</w:t>
      </w:r>
    </w:p>
    <w:p w14:paraId="24C6B477" w14:textId="42C7F5F7" w:rsidR="00125924" w:rsidRPr="00B07A3B" w:rsidRDefault="00A943DC" w:rsidP="00A943DC">
      <w:pPr>
        <w:pStyle w:val="ListParagraph"/>
        <w:numPr>
          <w:ilvl w:val="2"/>
          <w:numId w:val="3"/>
        </w:numPr>
        <w:spacing w:before="120"/>
        <w:contextualSpacing w:val="0"/>
        <w:rPr>
          <w:rFonts w:cstheme="minorHAnsi"/>
        </w:rPr>
      </w:pPr>
      <w:r>
        <w:rPr>
          <w:lang w:val="en-IN"/>
        </w:rPr>
        <w:t xml:space="preserve">Talent placing the smartphone in the armband holder attached to Carabiner B. </w:t>
      </w:r>
    </w:p>
    <w:p w14:paraId="351A33CF" w14:textId="77777777" w:rsidR="00CA1366" w:rsidRDefault="00CA1366" w:rsidP="00CA1366">
      <w:pPr>
        <w:pStyle w:val="ListParagraph"/>
        <w:spacing w:before="120"/>
        <w:ind w:left="36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2" w:history="1">
        <w:r w:rsidRPr="00CA1366">
          <w:rPr>
            <w:rStyle w:val="Hyperlink"/>
            <w:rFonts w:eastAsia="Times New Roman" w:cstheme="minorHAnsi"/>
            <w:b/>
            <w:highlight w:val="yellow"/>
          </w:rPr>
          <w:t>https://review.jove.com/account/file-uploader?src=21885933</w:t>
        </w:r>
      </w:hyperlink>
    </w:p>
    <w:p w14:paraId="10D4BE7F" w14:textId="77777777" w:rsidR="00CA1366" w:rsidRDefault="00CA1366" w:rsidP="00CA1366">
      <w:pPr>
        <w:pStyle w:val="ListParagraph"/>
        <w:spacing w:before="120"/>
        <w:ind w:left="360"/>
        <w:rPr>
          <w:rFonts w:eastAsia="Times New Roman" w:cstheme="minorHAnsi"/>
          <w:b/>
        </w:rPr>
      </w:pPr>
    </w:p>
    <w:p w14:paraId="5377DCD4" w14:textId="77777777" w:rsidR="00CA1366" w:rsidRPr="00C97809" w:rsidRDefault="00CA1366" w:rsidP="00CA1366">
      <w:pPr>
        <w:spacing w:before="120"/>
        <w:rPr>
          <w:rFonts w:ascii="Calibri" w:hAnsi="Calibri" w:cs="Calibri"/>
          <w:b/>
          <w:bCs/>
          <w:i/>
          <w:iCs/>
          <w:color w:val="3333FF"/>
        </w:rPr>
      </w:pPr>
      <w:bookmarkStart w:id="2" w:name="_Hlk204179977"/>
      <w:bookmarkStart w:id="3" w:name="_Hlk201650592"/>
      <w:r w:rsidRPr="00C97809">
        <w:rPr>
          <w:rFonts w:ascii="Calibri" w:hAnsi="Calibri" w:cs="Calibri"/>
          <w:b/>
          <w:bCs/>
          <w:i/>
          <w:iCs/>
          <w:color w:val="3333FF"/>
        </w:rPr>
        <w:t>Videographer: Please record the computer screen for the shots labeled as SCREEN</w:t>
      </w:r>
      <w:bookmarkEnd w:id="2"/>
      <w:r>
        <w:rPr>
          <w:rFonts w:ascii="Calibri" w:hAnsi="Calibri" w:cs="Calibri"/>
          <w:b/>
          <w:bCs/>
          <w:i/>
          <w:iCs/>
          <w:color w:val="3333FF"/>
        </w:rPr>
        <w:t xml:space="preserve"> as back-up</w:t>
      </w:r>
    </w:p>
    <w:bookmarkEnd w:id="3"/>
    <w:p w14:paraId="476A4176" w14:textId="77777777" w:rsidR="000F326F" w:rsidRPr="00CA1366" w:rsidRDefault="000F326F" w:rsidP="00CA1366">
      <w:pPr>
        <w:spacing w:before="120"/>
        <w:rPr>
          <w:rFonts w:cstheme="minorHAnsi"/>
        </w:rPr>
      </w:pPr>
    </w:p>
    <w:p w14:paraId="0C817B89" w14:textId="12D9A5D9" w:rsidR="000F326F" w:rsidRPr="00CA1366" w:rsidRDefault="008B7EDC" w:rsidP="004E6A6E">
      <w:pPr>
        <w:pStyle w:val="ListParagraph"/>
        <w:numPr>
          <w:ilvl w:val="0"/>
          <w:numId w:val="3"/>
        </w:numPr>
        <w:spacing w:before="120"/>
        <w:contextualSpacing w:val="0"/>
        <w:rPr>
          <w:rFonts w:cstheme="minorHAnsi"/>
          <w:b/>
          <w:bCs/>
        </w:rPr>
      </w:pPr>
      <w:r w:rsidRPr="00C43980">
        <w:rPr>
          <w:b/>
          <w:bCs/>
          <w:lang w:val="en-IN"/>
        </w:rPr>
        <w:t>Data Acquisition Using Assembled Low-Cost Apparatus</w:t>
      </w:r>
    </w:p>
    <w:p w14:paraId="508C6214" w14:textId="6DAAD298" w:rsidR="00CA1366" w:rsidRDefault="00CA1366" w:rsidP="00CA1366">
      <w:pPr>
        <w:pStyle w:val="ListParagraph"/>
        <w:spacing w:before="120"/>
        <w:ind w:left="360"/>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3" w:history="1">
        <w:r w:rsidRPr="00CA1366">
          <w:rPr>
            <w:rStyle w:val="Hyperlink"/>
            <w:rFonts w:eastAsia="Times New Roman" w:cstheme="minorHAnsi"/>
            <w:b/>
            <w:highlight w:val="yellow"/>
          </w:rPr>
          <w:t>https://review.jove.com/account/file-uploader?src=21885933</w:t>
        </w:r>
      </w:hyperlink>
    </w:p>
    <w:p w14:paraId="6709A8BC" w14:textId="71EDC53E" w:rsidR="00CA1366" w:rsidRPr="004E6A6E" w:rsidRDefault="00CA1366" w:rsidP="00CA1366">
      <w:pPr>
        <w:pStyle w:val="ListParagraph"/>
        <w:spacing w:before="120"/>
        <w:ind w:left="360"/>
        <w:contextualSpacing w:val="0"/>
        <w:rPr>
          <w:rFonts w:cstheme="minorHAnsi"/>
          <w:b/>
          <w:bCs/>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6BED6964" w14:textId="3AE3F349" w:rsidR="008B7EDC" w:rsidRPr="002B5DBC" w:rsidRDefault="008B7EDC" w:rsidP="008B7EDC">
      <w:pPr>
        <w:pStyle w:val="Narration"/>
        <w:numPr>
          <w:ilvl w:val="1"/>
          <w:numId w:val="3"/>
        </w:numPr>
      </w:pPr>
      <w:r>
        <w:t>U</w:t>
      </w:r>
      <w:r w:rsidRPr="002B5DBC">
        <w:t>s</w:t>
      </w:r>
      <w:r>
        <w:t>e</w:t>
      </w:r>
      <w:r w:rsidRPr="002B5DBC">
        <w:t xml:space="preserve"> the forearm strap </w:t>
      </w:r>
      <w:r>
        <w:t>to s</w:t>
      </w:r>
      <w:r w:rsidRPr="002B5DBC">
        <w:t>ecure the participant's forearm to the armrest</w:t>
      </w:r>
      <w:r>
        <w:t>, t</w:t>
      </w:r>
      <w:r w:rsidRPr="002B5DBC">
        <w:t>ighten</w:t>
      </w:r>
      <w:r>
        <w:t>ing</w:t>
      </w:r>
      <w:r w:rsidRPr="002B5DBC">
        <w:t xml:space="preserve"> sufficiently to prevent </w:t>
      </w:r>
      <w:r>
        <w:t>the arm from</w:t>
      </w:r>
      <w:r w:rsidRPr="002B5DBC">
        <w:t xml:space="preserve"> moving forward </w:t>
      </w:r>
      <w:r w:rsidRPr="002B5DBC">
        <w:rPr>
          <w:b/>
          <w:bCs/>
        </w:rPr>
        <w:t>[</w:t>
      </w:r>
      <w:r>
        <w:rPr>
          <w:b/>
          <w:bCs/>
        </w:rPr>
        <w:t>1</w:t>
      </w:r>
      <w:r w:rsidRPr="002B5DBC">
        <w:rPr>
          <w:b/>
          <w:bCs/>
        </w:rPr>
        <w:t>]</w:t>
      </w:r>
      <w:r w:rsidRPr="002B5DBC">
        <w:t xml:space="preserve">. Place the finger brace on the participant's thumb and tighten the brace securely </w:t>
      </w:r>
      <w:r w:rsidRPr="002B5DBC">
        <w:rPr>
          <w:b/>
          <w:bCs/>
        </w:rPr>
        <w:t>[</w:t>
      </w:r>
      <w:r>
        <w:rPr>
          <w:b/>
          <w:bCs/>
        </w:rPr>
        <w:t>2</w:t>
      </w:r>
      <w:r w:rsidRPr="002B5DBC">
        <w:rPr>
          <w:b/>
          <w:bCs/>
        </w:rPr>
        <w:t>]</w:t>
      </w:r>
      <w:r w:rsidRPr="002B5DBC">
        <w:t>.</w:t>
      </w:r>
    </w:p>
    <w:p w14:paraId="0DF10702" w14:textId="77777777" w:rsidR="008B7EDC" w:rsidRDefault="008B7EDC" w:rsidP="008B7EDC">
      <w:pPr>
        <w:pStyle w:val="ShotDescription"/>
        <w:numPr>
          <w:ilvl w:val="2"/>
          <w:numId w:val="3"/>
        </w:numPr>
        <w:rPr>
          <w:lang w:val="en-IN"/>
        </w:rPr>
      </w:pPr>
      <w:r w:rsidRPr="002B5DBC">
        <w:rPr>
          <w:lang w:val="en-IN"/>
        </w:rPr>
        <w:lastRenderedPageBreak/>
        <w:t>WIDE: Talent securing the participant's forearm to the armrest using the forearm strap</w:t>
      </w:r>
      <w:r>
        <w:rPr>
          <w:lang w:val="en-IN"/>
        </w:rPr>
        <w:t xml:space="preserve"> and tightening it</w:t>
      </w:r>
      <w:r w:rsidRPr="002B5DBC">
        <w:rPr>
          <w:lang w:val="en-IN"/>
        </w:rPr>
        <w:t>.</w:t>
      </w:r>
    </w:p>
    <w:p w14:paraId="72A69DEE" w14:textId="77777777" w:rsidR="008B7EDC" w:rsidRPr="002B5DBC" w:rsidRDefault="008B7EDC" w:rsidP="008B7EDC">
      <w:pPr>
        <w:pStyle w:val="ShotDescription"/>
        <w:numPr>
          <w:ilvl w:val="2"/>
          <w:numId w:val="3"/>
        </w:numPr>
        <w:rPr>
          <w:lang w:val="en-IN"/>
        </w:rPr>
      </w:pPr>
      <w:r w:rsidRPr="002B5DBC">
        <w:rPr>
          <w:lang w:val="en-IN"/>
        </w:rPr>
        <w:t>Talent placing the finger brace on the participant's thumb and tightening the brace.</w:t>
      </w:r>
    </w:p>
    <w:p w14:paraId="7D05BB3A" w14:textId="77777777" w:rsidR="008B7EDC" w:rsidRPr="002B5DBC" w:rsidRDefault="008B7EDC" w:rsidP="008B7EDC">
      <w:pPr>
        <w:pStyle w:val="Narration"/>
        <w:numPr>
          <w:ilvl w:val="1"/>
          <w:numId w:val="3"/>
        </w:numPr>
      </w:pPr>
      <w:r w:rsidRPr="002B5DBC">
        <w:t xml:space="preserve">Remove slack from the pulley system by rotating the pulley through the ratchet mechanism until the timing belt is taut </w:t>
      </w:r>
      <w:r w:rsidRPr="002B5DBC">
        <w:rPr>
          <w:b/>
          <w:bCs/>
        </w:rPr>
        <w:t>[1]</w:t>
      </w:r>
      <w:r w:rsidRPr="002B5DBC">
        <w:t xml:space="preserve">. Slide the safety bolt toward the pulley until the wire connecting the safety bolt and Carabiner A is taut </w:t>
      </w:r>
      <w:r w:rsidRPr="002B5DBC">
        <w:rPr>
          <w:b/>
          <w:bCs/>
        </w:rPr>
        <w:t>[2]</w:t>
      </w:r>
      <w:r w:rsidRPr="002B5DBC">
        <w:t>.</w:t>
      </w:r>
      <w:r>
        <w:t xml:space="preserve"> </w:t>
      </w:r>
      <w:r w:rsidRPr="002B5DBC">
        <w:t xml:space="preserve">Select two weights of approximately equal mass, each weighing approximately 1.25 kilograms </w:t>
      </w:r>
      <w:r w:rsidRPr="002B5DBC">
        <w:rPr>
          <w:b/>
          <w:bCs/>
        </w:rPr>
        <w:t>[</w:t>
      </w:r>
      <w:r>
        <w:rPr>
          <w:b/>
          <w:bCs/>
        </w:rPr>
        <w:t>3</w:t>
      </w:r>
      <w:r w:rsidRPr="002B5DBC">
        <w:rPr>
          <w:b/>
          <w:bCs/>
        </w:rPr>
        <w:t>]</w:t>
      </w:r>
      <w:r w:rsidRPr="002B5DBC">
        <w:t xml:space="preserve">. </w:t>
      </w:r>
    </w:p>
    <w:p w14:paraId="5FECA55E" w14:textId="77777777" w:rsidR="008B7EDC" w:rsidRDefault="008B7EDC" w:rsidP="008B7EDC">
      <w:pPr>
        <w:pStyle w:val="ShotDescription"/>
        <w:numPr>
          <w:ilvl w:val="2"/>
          <w:numId w:val="3"/>
        </w:numPr>
        <w:rPr>
          <w:lang w:val="en-IN"/>
        </w:rPr>
      </w:pPr>
      <w:r w:rsidRPr="002B5DBC">
        <w:rPr>
          <w:lang w:val="en-IN"/>
        </w:rPr>
        <w:t>Talent rotating the pulley through the ratchet mechanism to tighten the timing belt.</w:t>
      </w:r>
    </w:p>
    <w:p w14:paraId="1490E663" w14:textId="77777777" w:rsidR="008B7EDC" w:rsidRDefault="008B7EDC" w:rsidP="008B7EDC">
      <w:pPr>
        <w:pStyle w:val="ShotDescription"/>
        <w:numPr>
          <w:ilvl w:val="2"/>
          <w:numId w:val="3"/>
        </w:numPr>
        <w:rPr>
          <w:lang w:val="en-IN"/>
        </w:rPr>
      </w:pPr>
      <w:r w:rsidRPr="002B5DBC">
        <w:rPr>
          <w:lang w:val="en-IN"/>
        </w:rPr>
        <w:t>Talent sliding the safety bolt toward the pulley until the connecting wire is taut.</w:t>
      </w:r>
    </w:p>
    <w:p w14:paraId="15E31246" w14:textId="77777777" w:rsidR="008B7EDC" w:rsidRPr="00991AC9" w:rsidRDefault="008B7EDC" w:rsidP="008B7EDC">
      <w:pPr>
        <w:pStyle w:val="ShotDescription"/>
        <w:numPr>
          <w:ilvl w:val="2"/>
          <w:numId w:val="3"/>
        </w:numPr>
        <w:rPr>
          <w:lang w:val="en-IN"/>
        </w:rPr>
      </w:pPr>
      <w:r w:rsidRPr="002B5DBC">
        <w:rPr>
          <w:lang w:val="en-IN"/>
        </w:rPr>
        <w:t>Talent selecting two weights of approximately 1.25 kilograms each.</w:t>
      </w:r>
    </w:p>
    <w:p w14:paraId="4340C4A5" w14:textId="1AEBF1D3" w:rsidR="008B7EDC" w:rsidRPr="002B5DBC" w:rsidRDefault="008B7EDC" w:rsidP="008B7EDC">
      <w:pPr>
        <w:pStyle w:val="Narration"/>
        <w:numPr>
          <w:ilvl w:val="1"/>
          <w:numId w:val="3"/>
        </w:numPr>
      </w:pPr>
      <w:r>
        <w:t>T</w:t>
      </w:r>
      <w:r w:rsidRPr="002B5DBC">
        <w:t xml:space="preserve">est the largest tier, the middle tier, and the smallest tier using one weight and the smartphone </w:t>
      </w:r>
      <w:r w:rsidRPr="002B5DBC">
        <w:rPr>
          <w:b/>
          <w:bCs/>
        </w:rPr>
        <w:t>[</w:t>
      </w:r>
      <w:r>
        <w:rPr>
          <w:b/>
          <w:bCs/>
        </w:rPr>
        <w:t>1</w:t>
      </w:r>
      <w:r w:rsidRPr="002B5DBC">
        <w:rPr>
          <w:b/>
          <w:bCs/>
        </w:rPr>
        <w:t>]</w:t>
      </w:r>
      <w:r w:rsidRPr="002B5DBC">
        <w:t xml:space="preserve">. </w:t>
      </w:r>
      <w:r>
        <w:t>Next, t</w:t>
      </w:r>
      <w:r w:rsidRPr="002B5DBC">
        <w:t>est the smallest</w:t>
      </w:r>
      <w:r>
        <w:t>, middle, and largest tiers</w:t>
      </w:r>
      <w:r w:rsidRPr="002B5DBC">
        <w:t xml:space="preserve"> using two weights and the smartphone </w:t>
      </w:r>
      <w:r w:rsidRPr="002B5DBC">
        <w:rPr>
          <w:b/>
          <w:bCs/>
        </w:rPr>
        <w:t>[</w:t>
      </w:r>
      <w:r>
        <w:rPr>
          <w:b/>
          <w:bCs/>
        </w:rPr>
        <w:t>2</w:t>
      </w:r>
      <w:r w:rsidRPr="002B5DBC">
        <w:rPr>
          <w:b/>
          <w:bCs/>
        </w:rPr>
        <w:t>]</w:t>
      </w:r>
      <w:r w:rsidRPr="002B5DBC">
        <w:t xml:space="preserve">. </w:t>
      </w:r>
      <w:r>
        <w:t>Finally, t</w:t>
      </w:r>
      <w:r w:rsidRPr="002B5DBC">
        <w:t xml:space="preserve">est the largest </w:t>
      </w:r>
      <w:r>
        <w:t>and smallest tiers</w:t>
      </w:r>
      <w:r w:rsidRPr="002B5DBC">
        <w:t xml:space="preserve"> using only the smartphone</w:t>
      </w:r>
      <w:r>
        <w:t xml:space="preserve">, in a fixed sequence </w:t>
      </w:r>
      <w:r w:rsidRPr="002B5DBC">
        <w:t xml:space="preserve">for all participants to minimize fatigue-related </w:t>
      </w:r>
      <w:r w:rsidR="00E90AF3" w:rsidRPr="002B5DBC">
        <w:t>bias</w:t>
      </w:r>
      <w:r w:rsidR="00E90AF3" w:rsidRPr="00E90AF3">
        <w:rPr>
          <w:b/>
          <w:bCs/>
        </w:rPr>
        <w:t xml:space="preserve"> [</w:t>
      </w:r>
      <w:r>
        <w:rPr>
          <w:b/>
          <w:bCs/>
        </w:rPr>
        <w:t>3</w:t>
      </w:r>
      <w:r w:rsidRPr="002B5DBC">
        <w:rPr>
          <w:b/>
          <w:bCs/>
        </w:rPr>
        <w:t>]</w:t>
      </w:r>
      <w:r w:rsidRPr="002B5DBC">
        <w:t>.</w:t>
      </w:r>
    </w:p>
    <w:p w14:paraId="26C4D725" w14:textId="77777777" w:rsidR="008B7EDC" w:rsidRDefault="008B7EDC" w:rsidP="008B7EDC">
      <w:pPr>
        <w:pStyle w:val="ShotDescription"/>
        <w:numPr>
          <w:ilvl w:val="2"/>
          <w:numId w:val="3"/>
        </w:numPr>
        <w:rPr>
          <w:lang w:val="en-IN"/>
        </w:rPr>
      </w:pPr>
      <w:r w:rsidRPr="002B5DBC">
        <w:rPr>
          <w:lang w:val="en-IN"/>
        </w:rPr>
        <w:t>Talent testing the largest, middle, and smallest pulley tiers using one weight and the smartphone.</w:t>
      </w:r>
    </w:p>
    <w:p w14:paraId="687E5AD0" w14:textId="77777777" w:rsidR="008B7EDC" w:rsidRDefault="008B7EDC" w:rsidP="008B7EDC">
      <w:pPr>
        <w:pStyle w:val="ShotDescription"/>
        <w:numPr>
          <w:ilvl w:val="2"/>
          <w:numId w:val="3"/>
        </w:numPr>
        <w:rPr>
          <w:lang w:val="en-IN"/>
        </w:rPr>
      </w:pPr>
      <w:r w:rsidRPr="002B5DBC">
        <w:rPr>
          <w:lang w:val="en-IN"/>
        </w:rPr>
        <w:t>Talent testing the smallest, middle, and largest pulley tiers using two weights and the smartphone.</w:t>
      </w:r>
    </w:p>
    <w:p w14:paraId="526EDC7D" w14:textId="77777777" w:rsidR="008B7EDC" w:rsidRPr="002B5DBC" w:rsidRDefault="008B7EDC" w:rsidP="008B7EDC">
      <w:pPr>
        <w:pStyle w:val="ShotDescription"/>
        <w:numPr>
          <w:ilvl w:val="2"/>
          <w:numId w:val="3"/>
        </w:numPr>
        <w:rPr>
          <w:lang w:val="en-IN"/>
        </w:rPr>
      </w:pPr>
      <w:r w:rsidRPr="002B5DBC">
        <w:rPr>
          <w:lang w:val="en-IN"/>
        </w:rPr>
        <w:t>Talent testing the largest and smallest pulley tiers using only the smartphone.</w:t>
      </w:r>
    </w:p>
    <w:p w14:paraId="020D9C14" w14:textId="77777777" w:rsidR="008B7EDC" w:rsidRPr="002B5DBC" w:rsidRDefault="008B7EDC" w:rsidP="008B7EDC">
      <w:pPr>
        <w:pStyle w:val="Narration"/>
        <w:numPr>
          <w:ilvl w:val="1"/>
          <w:numId w:val="3"/>
        </w:numPr>
      </w:pPr>
      <w:r w:rsidRPr="002B5DBC">
        <w:t xml:space="preserve">Select </w:t>
      </w:r>
      <w:r w:rsidRPr="002B5DBC">
        <w:rPr>
          <w:b/>
          <w:bCs/>
        </w:rPr>
        <w:t>Start Recording</w:t>
      </w:r>
      <w:r w:rsidRPr="002B5DBC">
        <w:t xml:space="preserve"> in the data acquisition application </w:t>
      </w:r>
      <w:r w:rsidRPr="002B5DBC">
        <w:rPr>
          <w:b/>
          <w:bCs/>
        </w:rPr>
        <w:t>[</w:t>
      </w:r>
      <w:r>
        <w:rPr>
          <w:b/>
          <w:bCs/>
        </w:rPr>
        <w:t>1</w:t>
      </w:r>
      <w:r w:rsidRPr="002B5DBC">
        <w:rPr>
          <w:b/>
          <w:bCs/>
        </w:rPr>
        <w:t>]</w:t>
      </w:r>
      <w:r w:rsidRPr="002B5DBC">
        <w:t xml:space="preserve">. Instruct the participant to contract the thumb as rapidly and forcefully as possible </w:t>
      </w:r>
      <w:r w:rsidRPr="002B5DBC">
        <w:rPr>
          <w:b/>
          <w:bCs/>
        </w:rPr>
        <w:t>[</w:t>
      </w:r>
      <w:r>
        <w:rPr>
          <w:b/>
          <w:bCs/>
        </w:rPr>
        <w:t>2</w:t>
      </w:r>
      <w:r w:rsidRPr="002B5DBC">
        <w:rPr>
          <w:b/>
          <w:bCs/>
        </w:rPr>
        <w:t>]</w:t>
      </w:r>
      <w:r w:rsidRPr="002B5DBC">
        <w:t>.</w:t>
      </w:r>
    </w:p>
    <w:p w14:paraId="5F29579F" w14:textId="77777777" w:rsidR="008B7EDC" w:rsidRDefault="008B7EDC" w:rsidP="008B7EDC">
      <w:pPr>
        <w:pStyle w:val="ShotDescription"/>
        <w:numPr>
          <w:ilvl w:val="2"/>
          <w:numId w:val="3"/>
        </w:numPr>
        <w:rPr>
          <w:lang w:val="en-IN"/>
        </w:rPr>
      </w:pPr>
      <w:r w:rsidRPr="00B51B15">
        <w:rPr>
          <w:highlight w:val="yellow"/>
          <w:lang w:val="en-IN"/>
        </w:rPr>
        <w:t>SCREEN:</w:t>
      </w:r>
      <w:r w:rsidRPr="002B5DBC">
        <w:rPr>
          <w:lang w:val="en-IN"/>
        </w:rPr>
        <w:t xml:space="preserve"> </w:t>
      </w:r>
      <w:r w:rsidRPr="002B5DBC">
        <w:rPr>
          <w:b/>
          <w:bCs/>
          <w:lang w:val="en-IN"/>
        </w:rPr>
        <w:t>Start Recording</w:t>
      </w:r>
      <w:r w:rsidRPr="002B5DBC">
        <w:rPr>
          <w:lang w:val="en-IN"/>
        </w:rPr>
        <w:t xml:space="preserve"> being selected in the data acquisition application.</w:t>
      </w:r>
    </w:p>
    <w:p w14:paraId="50135CFC" w14:textId="77777777" w:rsidR="008B7EDC" w:rsidRPr="002B5DBC" w:rsidRDefault="008B7EDC" w:rsidP="008B7EDC">
      <w:pPr>
        <w:pStyle w:val="ShotDescription"/>
        <w:numPr>
          <w:ilvl w:val="2"/>
          <w:numId w:val="3"/>
        </w:numPr>
        <w:rPr>
          <w:lang w:val="en-IN"/>
        </w:rPr>
      </w:pPr>
      <w:r w:rsidRPr="002B5DBC">
        <w:rPr>
          <w:lang w:val="en-IN"/>
        </w:rPr>
        <w:t>Talent instructing the participant to contract the thumb as rapidly and forcefully as possible.</w:t>
      </w:r>
    </w:p>
    <w:p w14:paraId="11E30172" w14:textId="5F508200" w:rsidR="008B7EDC" w:rsidRPr="002B5DBC" w:rsidRDefault="008B7EDC" w:rsidP="008B7EDC">
      <w:pPr>
        <w:pStyle w:val="Narration"/>
        <w:numPr>
          <w:ilvl w:val="1"/>
          <w:numId w:val="3"/>
        </w:numPr>
      </w:pPr>
      <w:r w:rsidRPr="002B5DBC">
        <w:t>Pause data recording after each trial</w:t>
      </w:r>
      <w:r>
        <w:t>, a</w:t>
      </w:r>
      <w:r w:rsidRPr="002B5DBC">
        <w:t>djust</w:t>
      </w:r>
      <w:r>
        <w:t>ing</w:t>
      </w:r>
      <w:r w:rsidRPr="002B5DBC">
        <w:t xml:space="preserve"> the pulley tier and loading condition </w:t>
      </w:r>
      <w:r>
        <w:t>as per</w:t>
      </w:r>
      <w:r w:rsidRPr="002B5DBC">
        <w:t xml:space="preserve"> </w:t>
      </w:r>
      <w:r w:rsidR="00E90AF3">
        <w:t xml:space="preserve">the </w:t>
      </w:r>
      <w:r w:rsidRPr="002B5DBC">
        <w:t xml:space="preserve">previously established testing sequence </w:t>
      </w:r>
      <w:r w:rsidRPr="002B5DBC">
        <w:rPr>
          <w:b/>
          <w:bCs/>
        </w:rPr>
        <w:t>[</w:t>
      </w:r>
      <w:r>
        <w:rPr>
          <w:b/>
          <w:bCs/>
        </w:rPr>
        <w:t>1</w:t>
      </w:r>
      <w:r w:rsidRPr="002B5DBC">
        <w:rPr>
          <w:b/>
          <w:bCs/>
        </w:rPr>
        <w:t>]</w:t>
      </w:r>
      <w:r w:rsidRPr="002B5DBC">
        <w:t xml:space="preserve">. Resume data recording and repeat the testing procedure until all 8 pulley-tier and loading combinations have been completed </w:t>
      </w:r>
      <w:r w:rsidRPr="002B5DBC">
        <w:rPr>
          <w:b/>
          <w:bCs/>
        </w:rPr>
        <w:t>[</w:t>
      </w:r>
      <w:r>
        <w:rPr>
          <w:b/>
          <w:bCs/>
        </w:rPr>
        <w:t>2</w:t>
      </w:r>
      <w:r w:rsidRPr="002B5DBC">
        <w:rPr>
          <w:b/>
          <w:bCs/>
        </w:rPr>
        <w:t>]</w:t>
      </w:r>
      <w:r w:rsidRPr="002B5DBC">
        <w:t>.</w:t>
      </w:r>
    </w:p>
    <w:p w14:paraId="4CBB3A58" w14:textId="77777777" w:rsidR="008B7EDC" w:rsidRDefault="008B7EDC" w:rsidP="008B7EDC">
      <w:pPr>
        <w:pStyle w:val="ShotDescription"/>
        <w:numPr>
          <w:ilvl w:val="2"/>
          <w:numId w:val="3"/>
        </w:numPr>
        <w:rPr>
          <w:lang w:val="en-IN"/>
        </w:rPr>
      </w:pPr>
      <w:r w:rsidRPr="00BD7AE2">
        <w:rPr>
          <w:highlight w:val="yellow"/>
          <w:lang w:val="en-IN"/>
        </w:rPr>
        <w:t>SCREEN:</w:t>
      </w:r>
      <w:r w:rsidRPr="002B5DBC">
        <w:rPr>
          <w:lang w:val="en-IN"/>
        </w:rPr>
        <w:t xml:space="preserve"> Data recording being paused after a trial.</w:t>
      </w:r>
    </w:p>
    <w:p w14:paraId="45BA2A32" w14:textId="77777777" w:rsidR="008B7EDC" w:rsidRPr="002B5DBC" w:rsidRDefault="008B7EDC" w:rsidP="008B7EDC">
      <w:pPr>
        <w:pStyle w:val="ShotDescription"/>
        <w:numPr>
          <w:ilvl w:val="2"/>
          <w:numId w:val="3"/>
        </w:numPr>
        <w:rPr>
          <w:lang w:val="en-IN"/>
        </w:rPr>
      </w:pPr>
      <w:r w:rsidRPr="00BD7AE2">
        <w:rPr>
          <w:highlight w:val="yellow"/>
          <w:lang w:val="en-IN"/>
        </w:rPr>
        <w:t>SCREEN:</w:t>
      </w:r>
      <w:r w:rsidRPr="002B5DBC">
        <w:rPr>
          <w:lang w:val="en-IN"/>
        </w:rPr>
        <w:t xml:space="preserve"> Data recording being resumed and additional trials being recorded until all 8 testing combinations are completed.</w:t>
      </w:r>
    </w:p>
    <w:p w14:paraId="11F18D0B" w14:textId="77777777" w:rsidR="008B7EDC" w:rsidRPr="002B5DBC" w:rsidRDefault="008B7EDC" w:rsidP="008B7EDC">
      <w:pPr>
        <w:pStyle w:val="Narration"/>
        <w:numPr>
          <w:ilvl w:val="1"/>
          <w:numId w:val="3"/>
        </w:numPr>
      </w:pPr>
      <w:r w:rsidRPr="002B5DBC">
        <w:t xml:space="preserve">Monitor the participant throughout testing and repeat trials affected by excessive arm movement or incomplete effort </w:t>
      </w:r>
      <w:r w:rsidRPr="002B5DBC">
        <w:rPr>
          <w:b/>
          <w:bCs/>
        </w:rPr>
        <w:t>[1]</w:t>
      </w:r>
      <w:r w:rsidRPr="002B5DBC">
        <w:t xml:space="preserve">. Review the acceleration trace after each trial </w:t>
      </w:r>
      <w:r w:rsidRPr="002B5DBC">
        <w:rPr>
          <w:b/>
          <w:bCs/>
        </w:rPr>
        <w:t>[2]</w:t>
      </w:r>
      <w:r w:rsidRPr="002B5DBC">
        <w:t xml:space="preserve">. Record notes for each trial, including repeated or excluded trials, to facilitate </w:t>
      </w:r>
      <w:r w:rsidRPr="002B5DBC">
        <w:lastRenderedPageBreak/>
        <w:t>subsequent data analysis</w:t>
      </w:r>
      <w:r>
        <w:t xml:space="preserve"> and comparison with gold-standard ergometer apparatus </w:t>
      </w:r>
      <w:r w:rsidRPr="002B5DBC">
        <w:rPr>
          <w:b/>
          <w:bCs/>
        </w:rPr>
        <w:t>[3]</w:t>
      </w:r>
      <w:r w:rsidRPr="002B5DBC">
        <w:t>.</w:t>
      </w:r>
    </w:p>
    <w:p w14:paraId="7ABCA068" w14:textId="77777777" w:rsidR="008B7EDC" w:rsidRDefault="008B7EDC" w:rsidP="008B7EDC">
      <w:pPr>
        <w:pStyle w:val="ShotDescription"/>
        <w:numPr>
          <w:ilvl w:val="2"/>
          <w:numId w:val="3"/>
        </w:numPr>
        <w:rPr>
          <w:lang w:val="en-IN"/>
        </w:rPr>
      </w:pPr>
      <w:r w:rsidRPr="002B5DBC">
        <w:rPr>
          <w:lang w:val="en-IN"/>
        </w:rPr>
        <w:t>Talent monitoring the participant and repeating a trial when necessary.</w:t>
      </w:r>
    </w:p>
    <w:p w14:paraId="3162A593" w14:textId="77777777" w:rsidR="008B7EDC" w:rsidRDefault="008B7EDC" w:rsidP="008B7EDC">
      <w:pPr>
        <w:pStyle w:val="ShotDescription"/>
        <w:numPr>
          <w:ilvl w:val="2"/>
          <w:numId w:val="3"/>
        </w:numPr>
        <w:rPr>
          <w:lang w:val="en-IN"/>
        </w:rPr>
      </w:pPr>
      <w:r w:rsidRPr="000D153D">
        <w:rPr>
          <w:highlight w:val="yellow"/>
          <w:lang w:val="en-IN"/>
        </w:rPr>
        <w:t>SCREEN:</w:t>
      </w:r>
      <w:r w:rsidRPr="002B5DBC">
        <w:rPr>
          <w:lang w:val="en-IN"/>
        </w:rPr>
        <w:t xml:space="preserve"> The acceleration trace being reviewed after a trial.</w:t>
      </w:r>
    </w:p>
    <w:p w14:paraId="31293B5A" w14:textId="229E07A8" w:rsidR="000F326F" w:rsidRPr="00CA1366" w:rsidRDefault="00CA1366" w:rsidP="008B7EDC">
      <w:pPr>
        <w:pStyle w:val="ListParagraph"/>
        <w:numPr>
          <w:ilvl w:val="2"/>
          <w:numId w:val="3"/>
        </w:numPr>
        <w:spacing w:before="120"/>
        <w:contextualSpacing w:val="0"/>
        <w:rPr>
          <w:rFonts w:cstheme="minorHAnsi"/>
        </w:rPr>
      </w:pPr>
      <w:r w:rsidRPr="00CA1366">
        <w:rPr>
          <w:highlight w:val="yellow"/>
          <w:lang w:val="en-IN"/>
        </w:rPr>
        <w:t>SCREEN:</w:t>
      </w:r>
      <w:r>
        <w:rPr>
          <w:lang w:val="en-IN"/>
        </w:rPr>
        <w:t xml:space="preserve"> Show</w:t>
      </w:r>
      <w:r w:rsidR="008B7EDC" w:rsidRPr="002B5DBC">
        <w:rPr>
          <w:lang w:val="en-IN"/>
        </w:rPr>
        <w:t xml:space="preserve"> recording notes for each trial, including repeated or excluded trials.</w:t>
      </w:r>
      <w:r w:rsidR="008B7EDC">
        <w:rPr>
          <w:lang w:val="en-IN"/>
        </w:rPr>
        <w:t xml:space="preserve"> </w:t>
      </w:r>
      <w:r w:rsidR="008B7EDC" w:rsidRPr="000D153D">
        <w:rPr>
          <w:highlight w:val="yellow"/>
          <w:lang w:val="en-IN"/>
        </w:rPr>
        <w:t>(</w:t>
      </w:r>
      <w:r w:rsidR="008B7EDC" w:rsidRPr="000D153D">
        <w:rPr>
          <w:b/>
          <w:bCs/>
          <w:highlight w:val="yellow"/>
          <w:lang w:val="en-IN"/>
        </w:rPr>
        <w:t>Authors:</w:t>
      </w:r>
      <w:r w:rsidR="008B7EDC" w:rsidRPr="000D153D">
        <w:rPr>
          <w:highlight w:val="yellow"/>
          <w:lang w:val="en-IN"/>
        </w:rPr>
        <w:t xml:space="preserve"> </w:t>
      </w:r>
      <w:r>
        <w:rPr>
          <w:highlight w:val="yellow"/>
          <w:lang w:val="en-IN"/>
        </w:rPr>
        <w:t>Based on your response that this can be a phone screen recording, we have modified the shot annotation to SCREEN.)</w:t>
      </w:r>
    </w:p>
    <w:p w14:paraId="4F329A99" w14:textId="67CC2ECC" w:rsidR="00CA1366" w:rsidRDefault="00CA1366" w:rsidP="00CA1366">
      <w:pPr>
        <w:pStyle w:val="ListParagraph"/>
        <w:spacing w:before="120"/>
        <w:ind w:left="1627"/>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4" w:history="1">
        <w:r w:rsidRPr="00CA1366">
          <w:rPr>
            <w:rStyle w:val="Hyperlink"/>
            <w:rFonts w:eastAsia="Times New Roman" w:cstheme="minorHAnsi"/>
            <w:b/>
            <w:highlight w:val="yellow"/>
          </w:rPr>
          <w:t>https://review.jove.com/account/file-uploader?src=21885933</w:t>
        </w:r>
      </w:hyperlink>
    </w:p>
    <w:p w14:paraId="46E0C0F9" w14:textId="3CD3FA8D" w:rsidR="00CA1366" w:rsidRPr="0055340D" w:rsidRDefault="00CA1366" w:rsidP="00CA1366">
      <w:pPr>
        <w:pStyle w:val="ListParagraph"/>
        <w:spacing w:before="120"/>
        <w:ind w:left="1627"/>
        <w:contextualSpacing w:val="0"/>
        <w:rPr>
          <w:rFonts w:cstheme="minorHAnsi"/>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23B957D5" w14:textId="42D292B0" w:rsidR="0055340D" w:rsidRDefault="00B41611" w:rsidP="0055340D">
      <w:pPr>
        <w:pStyle w:val="ListParagraph"/>
        <w:numPr>
          <w:ilvl w:val="0"/>
          <w:numId w:val="3"/>
        </w:numPr>
        <w:spacing w:before="120"/>
        <w:contextualSpacing w:val="0"/>
        <w:rPr>
          <w:rFonts w:cstheme="minorHAnsi"/>
          <w:b/>
          <w:bCs/>
        </w:rPr>
      </w:pPr>
      <w:r w:rsidRPr="00581153">
        <w:rPr>
          <w:rFonts w:cstheme="minorHAnsi"/>
          <w:b/>
          <w:bCs/>
        </w:rPr>
        <w:t>Data Acquisition Using the Gold-Standard Ergometer</w:t>
      </w:r>
    </w:p>
    <w:p w14:paraId="7B4755A5" w14:textId="77777777" w:rsidR="00581153" w:rsidRDefault="00581153" w:rsidP="00581153">
      <w:pPr>
        <w:pStyle w:val="ListParagraph"/>
        <w:spacing w:before="120"/>
        <w:ind w:left="360"/>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5" w:history="1">
        <w:r w:rsidRPr="00CA1366">
          <w:rPr>
            <w:rStyle w:val="Hyperlink"/>
            <w:rFonts w:eastAsia="Times New Roman" w:cstheme="minorHAnsi"/>
            <w:b/>
            <w:highlight w:val="yellow"/>
          </w:rPr>
          <w:t>https://review.jove.com/account/file-uploader?src=21885933</w:t>
        </w:r>
      </w:hyperlink>
    </w:p>
    <w:p w14:paraId="492A21FF" w14:textId="7AAD89E8" w:rsidR="00581153" w:rsidRPr="00581153" w:rsidRDefault="00581153" w:rsidP="00581153">
      <w:pPr>
        <w:pStyle w:val="ListParagraph"/>
        <w:spacing w:before="120"/>
        <w:ind w:left="360"/>
        <w:contextualSpacing w:val="0"/>
        <w:rPr>
          <w:rFonts w:cstheme="minorHAnsi"/>
          <w:b/>
          <w:bCs/>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67135295" w14:textId="7D4E9218" w:rsidR="00B41611" w:rsidRPr="00F313DE" w:rsidRDefault="00B41611" w:rsidP="00B41611">
      <w:pPr>
        <w:pStyle w:val="ListParagraph"/>
        <w:numPr>
          <w:ilvl w:val="1"/>
          <w:numId w:val="3"/>
        </w:numPr>
        <w:spacing w:before="120"/>
        <w:contextualSpacing w:val="0"/>
        <w:rPr>
          <w:rFonts w:cstheme="minorHAnsi"/>
          <w:color w:val="7030A0"/>
        </w:rPr>
      </w:pPr>
      <w:r w:rsidRPr="00F313DE">
        <w:rPr>
          <w:rFonts w:cstheme="minorHAnsi"/>
          <w:color w:val="7030A0"/>
        </w:rPr>
        <w:t xml:space="preserve">To validate the low-cost apparatus, record the same thumb contractions on a gold-standard dual-mode lever ergometer, the reference instrument for muscle force–velocity measurement </w:t>
      </w:r>
      <w:r w:rsidRPr="00F313DE">
        <w:rPr>
          <w:rFonts w:cstheme="minorHAnsi"/>
          <w:b/>
          <w:bCs/>
          <w:color w:val="7030A0"/>
        </w:rPr>
        <w:t>[1]</w:t>
      </w:r>
      <w:r w:rsidRPr="00F313DE">
        <w:rPr>
          <w:rFonts w:cstheme="minorHAnsi"/>
          <w:color w:val="7030A0"/>
        </w:rPr>
        <w:t xml:space="preserve">. Connect the finger brace to the lever arm and secure the participant's forearm, aligning the thumb under light tension </w:t>
      </w:r>
      <w:r w:rsidRPr="00F313DE">
        <w:rPr>
          <w:rFonts w:cstheme="minorHAnsi"/>
          <w:b/>
          <w:bCs/>
          <w:color w:val="7030A0"/>
        </w:rPr>
        <w:t>[2]</w:t>
      </w:r>
      <w:r w:rsidRPr="00F313DE">
        <w:rPr>
          <w:rFonts w:cstheme="minorHAnsi"/>
          <w:color w:val="7030A0"/>
        </w:rPr>
        <w:t>.</w:t>
      </w:r>
    </w:p>
    <w:p w14:paraId="471D5C57" w14:textId="2F16CBEB" w:rsidR="00B41611" w:rsidRDefault="00896F13" w:rsidP="00B41611">
      <w:pPr>
        <w:pStyle w:val="ListParagraph"/>
        <w:numPr>
          <w:ilvl w:val="2"/>
          <w:numId w:val="3"/>
        </w:numPr>
        <w:spacing w:before="120"/>
        <w:contextualSpacing w:val="0"/>
        <w:rPr>
          <w:rFonts w:cstheme="minorHAnsi"/>
        </w:rPr>
      </w:pPr>
      <w:r w:rsidRPr="00896F13">
        <w:rPr>
          <w:rFonts w:cstheme="minorHAnsi"/>
        </w:rPr>
        <w:t xml:space="preserve">WIDE: </w:t>
      </w:r>
      <w:r w:rsidR="00581153">
        <w:rPr>
          <w:rFonts w:cstheme="minorHAnsi"/>
        </w:rPr>
        <w:t>Show the</w:t>
      </w:r>
      <w:r w:rsidRPr="00896F13">
        <w:rPr>
          <w:rFonts w:cstheme="minorHAnsi"/>
        </w:rPr>
        <w:t xml:space="preserve"> gold-standard dual-mode lever ergometer and its control software.</w:t>
      </w:r>
    </w:p>
    <w:p w14:paraId="7948F7CB" w14:textId="4233D1BD" w:rsidR="00896F13" w:rsidRDefault="00896F13" w:rsidP="00B41611">
      <w:pPr>
        <w:pStyle w:val="ListParagraph"/>
        <w:numPr>
          <w:ilvl w:val="2"/>
          <w:numId w:val="3"/>
        </w:numPr>
        <w:spacing w:before="120"/>
        <w:contextualSpacing w:val="0"/>
        <w:rPr>
          <w:rFonts w:cstheme="minorHAnsi"/>
        </w:rPr>
      </w:pPr>
      <w:r w:rsidRPr="00896F13">
        <w:rPr>
          <w:rFonts w:cstheme="minorHAnsi"/>
        </w:rPr>
        <w:t>Talent connecting the finger brace to the lever arm and aligning the participant's thumb.</w:t>
      </w:r>
    </w:p>
    <w:p w14:paraId="71983E6C" w14:textId="27D6F2D7" w:rsidR="00896F13" w:rsidRPr="00F313DE" w:rsidRDefault="00896F13" w:rsidP="00896F13">
      <w:pPr>
        <w:pStyle w:val="ListParagraph"/>
        <w:numPr>
          <w:ilvl w:val="1"/>
          <w:numId w:val="3"/>
        </w:numPr>
        <w:spacing w:before="120"/>
        <w:contextualSpacing w:val="0"/>
        <w:rPr>
          <w:rFonts w:cstheme="minorHAnsi"/>
          <w:color w:val="7030A0"/>
        </w:rPr>
      </w:pPr>
      <w:r w:rsidRPr="00F313DE">
        <w:rPr>
          <w:rFonts w:cstheme="minorHAnsi"/>
          <w:color w:val="7030A0"/>
        </w:rPr>
        <w:t xml:space="preserve">Instruct the participant to contract the thumb as rapidly and forcefully as possible while force and length are recorded </w:t>
      </w:r>
      <w:r w:rsidRPr="00F313DE">
        <w:rPr>
          <w:rFonts w:cstheme="minorHAnsi"/>
          <w:b/>
          <w:bCs/>
          <w:color w:val="7030A0"/>
        </w:rPr>
        <w:t>[1]</w:t>
      </w:r>
      <w:r w:rsidRPr="00F313DE">
        <w:rPr>
          <w:rFonts w:cstheme="minorHAnsi"/>
          <w:color w:val="7030A0"/>
        </w:rPr>
        <w:t xml:space="preserve">. Reduce the load after each trial and repeat until the lever moves freely, then extract peak force and velocity </w:t>
      </w:r>
      <w:r w:rsidRPr="00F313DE">
        <w:rPr>
          <w:rFonts w:cstheme="minorHAnsi"/>
          <w:b/>
          <w:bCs/>
          <w:color w:val="7030A0"/>
        </w:rPr>
        <w:t>[2]</w:t>
      </w:r>
      <w:r w:rsidRPr="00F313DE">
        <w:rPr>
          <w:rFonts w:cstheme="minorHAnsi"/>
          <w:color w:val="7030A0"/>
        </w:rPr>
        <w:t>.</w:t>
      </w:r>
    </w:p>
    <w:p w14:paraId="52A1A71C" w14:textId="7E44680C" w:rsidR="00896F13" w:rsidRDefault="00896F13" w:rsidP="00896F13">
      <w:pPr>
        <w:pStyle w:val="ListParagraph"/>
        <w:numPr>
          <w:ilvl w:val="2"/>
          <w:numId w:val="3"/>
        </w:numPr>
        <w:spacing w:before="120"/>
        <w:contextualSpacing w:val="0"/>
        <w:rPr>
          <w:rFonts w:cstheme="minorHAnsi"/>
        </w:rPr>
      </w:pPr>
      <w:r w:rsidRPr="00896F13">
        <w:rPr>
          <w:rFonts w:cstheme="minorHAnsi"/>
        </w:rPr>
        <w:t>Talent instructing the participant to contract the thumb on the ergometer.</w:t>
      </w:r>
    </w:p>
    <w:p w14:paraId="7B5D2A8F" w14:textId="27682E8B" w:rsidR="00896F13" w:rsidRPr="00B07A3B" w:rsidRDefault="00532929" w:rsidP="00896F13">
      <w:pPr>
        <w:pStyle w:val="ListParagraph"/>
        <w:numPr>
          <w:ilvl w:val="2"/>
          <w:numId w:val="3"/>
        </w:numPr>
        <w:spacing w:before="120"/>
        <w:contextualSpacing w:val="0"/>
        <w:rPr>
          <w:rFonts w:cstheme="minorHAnsi"/>
        </w:rPr>
      </w:pPr>
      <w:r w:rsidRPr="00CA1366">
        <w:rPr>
          <w:rFonts w:cstheme="minorHAnsi"/>
          <w:highlight w:val="yellow"/>
        </w:rPr>
        <w:t>SCREEN:</w:t>
      </w:r>
      <w:r w:rsidRPr="00532929">
        <w:rPr>
          <w:rFonts w:cstheme="minorHAnsi"/>
        </w:rPr>
        <w:t xml:space="preserve"> Force and length being recorded and peak values extracted in the control software.</w:t>
      </w:r>
    </w:p>
    <w:p w14:paraId="14375716" w14:textId="77777777" w:rsidR="00581153" w:rsidRDefault="00581153">
      <w:pPr>
        <w:rPr>
          <w:rFonts w:eastAsia="Times New Roman" w:cstheme="minorHAnsi"/>
          <w:sz w:val="52"/>
        </w:rPr>
      </w:pPr>
      <w:r>
        <w:rPr>
          <w:rFonts w:cstheme="minorHAnsi"/>
        </w:rPr>
        <w:br w:type="page"/>
      </w:r>
    </w:p>
    <w:p w14:paraId="12FDC79E" w14:textId="26E0AC1B"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6015BF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054A9">
        <w:rPr>
          <w:rFonts w:eastAsia="Times New Roman" w:cstheme="minorHAnsi"/>
          <w:bCs/>
        </w:rPr>
        <w:t>188</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A036545" w14:textId="7B2CEF1E" w:rsidR="000D42B2" w:rsidRDefault="000D42B2" w:rsidP="000D42B2">
      <w:pPr>
        <w:pStyle w:val="TemplateNarration"/>
        <w:numPr>
          <w:ilvl w:val="1"/>
          <w:numId w:val="3"/>
        </w:numPr>
        <w:rPr>
          <w:lang w:val="en-IN"/>
        </w:rPr>
      </w:pPr>
      <w:r w:rsidRPr="000833D9">
        <w:rPr>
          <w:color w:val="7030A0"/>
          <w:lang w:val="en-IN"/>
        </w:rPr>
        <w:t xml:space="preserve">Force–velocity and power–velocity data collected from 15 participants using both the gold-standard ergometer </w:t>
      </w:r>
      <w:r w:rsidRPr="000833D9">
        <w:rPr>
          <w:b/>
          <w:bCs/>
          <w:color w:val="7030A0"/>
          <w:lang w:val="en-IN"/>
        </w:rPr>
        <w:t>[1]</w:t>
      </w:r>
      <w:r w:rsidRPr="000833D9">
        <w:rPr>
          <w:color w:val="7030A0"/>
          <w:lang w:val="en-IN"/>
        </w:rPr>
        <w:t xml:space="preserve"> and the low-cost apparatus showed similar values without significant differences </w:t>
      </w:r>
      <w:r w:rsidRPr="000833D9">
        <w:rPr>
          <w:b/>
          <w:bCs/>
          <w:color w:val="7030A0"/>
          <w:lang w:val="en-IN"/>
        </w:rPr>
        <w:t>[2]</w:t>
      </w:r>
      <w:r w:rsidRPr="000833D9">
        <w:rPr>
          <w:color w:val="7030A0"/>
          <w:lang w:val="en-IN"/>
        </w:rPr>
        <w:t xml:space="preserve">. </w:t>
      </w:r>
    </w:p>
    <w:p w14:paraId="4F50F443" w14:textId="77777777" w:rsidR="000D42B2" w:rsidRDefault="000D42B2" w:rsidP="000D42B2">
      <w:pPr>
        <w:pStyle w:val="TemplateShot"/>
        <w:numPr>
          <w:ilvl w:val="2"/>
          <w:numId w:val="3"/>
        </w:numPr>
        <w:rPr>
          <w:lang w:val="en-IN"/>
        </w:rPr>
      </w:pPr>
      <w:r>
        <w:rPr>
          <w:lang w:val="en-IN"/>
        </w:rPr>
        <w:t xml:space="preserve">LAB MEDIA: Figure 3A. </w:t>
      </w:r>
      <w:r w:rsidRPr="00FD1D18">
        <w:rPr>
          <w:i/>
          <w:iCs/>
          <w:color w:val="3333FF"/>
          <w:lang w:val="en-IN"/>
        </w:rPr>
        <w:t xml:space="preserve">Video Editor: Please emphasize </w:t>
      </w:r>
      <w:r>
        <w:rPr>
          <w:i/>
          <w:iCs/>
          <w:color w:val="3333FF"/>
          <w:lang w:val="en-IN"/>
        </w:rPr>
        <w:t>the prominent blue and yellow lines sequentially.</w:t>
      </w:r>
    </w:p>
    <w:p w14:paraId="6FB79344" w14:textId="77777777" w:rsidR="000D42B2" w:rsidRDefault="000D42B2" w:rsidP="000D42B2">
      <w:pPr>
        <w:pStyle w:val="TemplateShot"/>
        <w:numPr>
          <w:ilvl w:val="2"/>
          <w:numId w:val="3"/>
        </w:numPr>
        <w:rPr>
          <w:lang w:val="en-IN"/>
        </w:rPr>
      </w:pPr>
      <w:r>
        <w:rPr>
          <w:lang w:val="en-IN"/>
        </w:rPr>
        <w:t xml:space="preserve">LAB MEDIA: Figure 3B. </w:t>
      </w:r>
      <w:r w:rsidRPr="00FD1D18">
        <w:rPr>
          <w:i/>
          <w:iCs/>
          <w:color w:val="3333FF"/>
          <w:lang w:val="en-IN"/>
        </w:rPr>
        <w:t xml:space="preserve">Video Editor: Please emphasize </w:t>
      </w:r>
      <w:r>
        <w:rPr>
          <w:i/>
          <w:iCs/>
          <w:color w:val="3333FF"/>
          <w:lang w:val="en-IN"/>
        </w:rPr>
        <w:t>the prominent blue and yellow lines sequentially.</w:t>
      </w:r>
    </w:p>
    <w:p w14:paraId="70998B3D" w14:textId="0A50C27F" w:rsidR="000D42B2" w:rsidRDefault="000D42B2" w:rsidP="000D42B2">
      <w:pPr>
        <w:pStyle w:val="TemplateNarration"/>
        <w:numPr>
          <w:ilvl w:val="1"/>
          <w:numId w:val="3"/>
        </w:numPr>
        <w:rPr>
          <w:lang w:val="en-IN"/>
        </w:rPr>
      </w:pPr>
      <w:r w:rsidRPr="00AC402F">
        <w:rPr>
          <w:color w:val="7030A0"/>
          <w:lang w:val="en-IN"/>
        </w:rPr>
        <w:t xml:space="preserve">The five force–velocity–power summary variables did not differ significantly between apparatuses </w:t>
      </w:r>
      <w:r w:rsidRPr="00AC402F">
        <w:rPr>
          <w:b/>
          <w:bCs/>
          <w:color w:val="7030A0"/>
          <w:lang w:val="en-IN"/>
        </w:rPr>
        <w:t>[1]</w:t>
      </w:r>
      <w:r w:rsidRPr="00AC402F">
        <w:rPr>
          <w:color w:val="7030A0"/>
          <w:lang w:val="en-IN"/>
        </w:rPr>
        <w:t xml:space="preserve">. Peak force, or Fmax </w:t>
      </w:r>
      <w:r w:rsidRPr="00AC402F">
        <w:rPr>
          <w:i/>
          <w:iCs/>
          <w:color w:val="EE0000"/>
          <w:lang w:val="en-IN"/>
        </w:rPr>
        <w:t>(F-max)</w:t>
      </w:r>
      <w:r w:rsidRPr="00AC402F">
        <w:rPr>
          <w:color w:val="EE0000"/>
          <w:lang w:val="en-IN"/>
        </w:rPr>
        <w:t xml:space="preserve"> </w:t>
      </w:r>
      <w:r w:rsidRPr="00AC402F">
        <w:rPr>
          <w:color w:val="7030A0"/>
          <w:lang w:val="en-IN"/>
        </w:rPr>
        <w:t xml:space="preserve">of the human flexor pollicis brevis, averaged at 103 </w:t>
      </w:r>
      <w:r>
        <w:rPr>
          <w:color w:val="7030A0"/>
          <w:lang w:val="en-IN"/>
        </w:rPr>
        <w:t>Newtons</w:t>
      </w:r>
      <w:r w:rsidRPr="00AC402F">
        <w:rPr>
          <w:color w:val="7030A0"/>
          <w:lang w:val="en-IN"/>
        </w:rPr>
        <w:t xml:space="preserve"> for the gold-standard ergometer </w:t>
      </w:r>
      <w:r w:rsidRPr="00D054A9">
        <w:rPr>
          <w:b/>
          <w:bCs/>
          <w:color w:val="7030A0"/>
          <w:lang w:val="en-IN"/>
        </w:rPr>
        <w:t>[</w:t>
      </w:r>
      <w:r w:rsidR="00D054A9" w:rsidRPr="00D054A9">
        <w:rPr>
          <w:b/>
          <w:bCs/>
          <w:color w:val="7030A0"/>
          <w:lang w:val="en-IN"/>
        </w:rPr>
        <w:t>2</w:t>
      </w:r>
      <w:r w:rsidRPr="00D054A9">
        <w:rPr>
          <w:b/>
          <w:bCs/>
          <w:color w:val="7030A0"/>
          <w:lang w:val="en-IN"/>
        </w:rPr>
        <w:t>]</w:t>
      </w:r>
      <w:r w:rsidRPr="00AC402F">
        <w:rPr>
          <w:color w:val="7030A0"/>
          <w:lang w:val="en-IN"/>
        </w:rPr>
        <w:t xml:space="preserve"> and 104 </w:t>
      </w:r>
      <w:r>
        <w:rPr>
          <w:color w:val="7030A0"/>
          <w:lang w:val="en-IN"/>
        </w:rPr>
        <w:t xml:space="preserve">Newtons </w:t>
      </w:r>
      <w:r w:rsidRPr="00AC402F">
        <w:rPr>
          <w:color w:val="7030A0"/>
          <w:lang w:val="en-IN"/>
        </w:rPr>
        <w:t xml:space="preserve">for the low-cost apparatus </w:t>
      </w:r>
      <w:r w:rsidRPr="00AC402F">
        <w:rPr>
          <w:b/>
          <w:bCs/>
          <w:color w:val="7030A0"/>
          <w:lang w:val="en-IN"/>
        </w:rPr>
        <w:t>[</w:t>
      </w:r>
      <w:r w:rsidR="00D054A9">
        <w:rPr>
          <w:b/>
          <w:bCs/>
          <w:color w:val="7030A0"/>
          <w:lang w:val="en-IN"/>
        </w:rPr>
        <w:t>3</w:t>
      </w:r>
      <w:r w:rsidRPr="00AC402F">
        <w:rPr>
          <w:b/>
          <w:bCs/>
          <w:color w:val="7030A0"/>
          <w:lang w:val="en-IN"/>
        </w:rPr>
        <w:t>]</w:t>
      </w:r>
      <w:r w:rsidRPr="00AC402F">
        <w:rPr>
          <w:color w:val="7030A0"/>
          <w:lang w:val="en-IN"/>
        </w:rPr>
        <w:t xml:space="preserve">, with no significant difference detected between apparatuses </w:t>
      </w:r>
      <w:r w:rsidRPr="00AC402F">
        <w:rPr>
          <w:b/>
          <w:bCs/>
          <w:color w:val="7030A0"/>
          <w:lang w:val="en-IN"/>
        </w:rPr>
        <w:t>[</w:t>
      </w:r>
      <w:r w:rsidR="00D054A9">
        <w:rPr>
          <w:b/>
          <w:bCs/>
          <w:color w:val="7030A0"/>
          <w:lang w:val="en-IN"/>
        </w:rPr>
        <w:t>4</w:t>
      </w:r>
      <w:r w:rsidRPr="00AC402F">
        <w:rPr>
          <w:b/>
          <w:bCs/>
          <w:color w:val="7030A0"/>
          <w:lang w:val="en-IN"/>
        </w:rPr>
        <w:t>]</w:t>
      </w:r>
      <w:r w:rsidRPr="00AC402F">
        <w:rPr>
          <w:color w:val="7030A0"/>
          <w:lang w:val="en-IN"/>
        </w:rPr>
        <w:t xml:space="preserve">. </w:t>
      </w:r>
    </w:p>
    <w:p w14:paraId="0C118A38" w14:textId="061F1033" w:rsidR="00AD13F2" w:rsidRDefault="00AD13F2" w:rsidP="000D42B2">
      <w:pPr>
        <w:pStyle w:val="TemplateShot"/>
        <w:numPr>
          <w:ilvl w:val="2"/>
          <w:numId w:val="3"/>
        </w:numPr>
        <w:rPr>
          <w:lang w:val="en-IN"/>
        </w:rPr>
      </w:pPr>
      <w:r w:rsidRPr="00AD13F2">
        <w:t>LAB MEDIA: Photograph of the gold-standard dual-mode lever ergometer.</w:t>
      </w:r>
    </w:p>
    <w:p w14:paraId="4D7FA6F5" w14:textId="012BE58A" w:rsidR="000D42B2" w:rsidRDefault="000D42B2" w:rsidP="000D42B2">
      <w:pPr>
        <w:pStyle w:val="TemplateShot"/>
        <w:numPr>
          <w:ilvl w:val="2"/>
          <w:numId w:val="3"/>
        </w:numPr>
        <w:rPr>
          <w:lang w:val="en-IN"/>
        </w:rPr>
      </w:pPr>
      <w:r>
        <w:rPr>
          <w:lang w:val="en-IN"/>
        </w:rPr>
        <w:t>LAB MEDIA: Figure 5B-F</w:t>
      </w:r>
    </w:p>
    <w:p w14:paraId="3534F253"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102.99 ± 29.08 in the third column corresponding to the row </w:t>
      </w:r>
      <w:proofErr w:type="spellStart"/>
      <w:r w:rsidRPr="00901ED4">
        <w:rPr>
          <w:i/>
          <w:iCs/>
          <w:color w:val="3333FF"/>
          <w:lang w:val="en-IN"/>
        </w:rPr>
        <w:t>labeled</w:t>
      </w:r>
      <w:proofErr w:type="spellEnd"/>
      <w:r w:rsidRPr="00901ED4">
        <w:rPr>
          <w:i/>
          <w:iCs/>
          <w:color w:val="3333FF"/>
          <w:lang w:val="en-IN"/>
        </w:rPr>
        <w:t xml:space="preserve"> “Fmax (Predicted) (N)”</w:t>
      </w:r>
    </w:p>
    <w:p w14:paraId="4B413484"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104.05 ± 36.25 in the second column corresponding to the row </w:t>
      </w:r>
      <w:proofErr w:type="spellStart"/>
      <w:r w:rsidRPr="00901ED4">
        <w:rPr>
          <w:i/>
          <w:iCs/>
          <w:color w:val="3333FF"/>
          <w:lang w:val="en-IN"/>
        </w:rPr>
        <w:t>labeled</w:t>
      </w:r>
      <w:proofErr w:type="spellEnd"/>
      <w:r w:rsidRPr="00901ED4">
        <w:rPr>
          <w:i/>
          <w:iCs/>
          <w:color w:val="3333FF"/>
          <w:lang w:val="en-IN"/>
        </w:rPr>
        <w:t xml:space="preserve"> “Fmax (Predicted) (N)”</w:t>
      </w:r>
    </w:p>
    <w:p w14:paraId="1F88880B" w14:textId="77777777" w:rsidR="000D42B2" w:rsidRPr="001B78A1"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0.93 in the fourth column corresponding to the row </w:t>
      </w:r>
      <w:proofErr w:type="spellStart"/>
      <w:r w:rsidRPr="00901ED4">
        <w:rPr>
          <w:i/>
          <w:iCs/>
          <w:color w:val="3333FF"/>
          <w:lang w:val="en-IN"/>
        </w:rPr>
        <w:t>labeled</w:t>
      </w:r>
      <w:proofErr w:type="spellEnd"/>
      <w:r w:rsidRPr="00901ED4">
        <w:rPr>
          <w:i/>
          <w:iCs/>
          <w:color w:val="3333FF"/>
          <w:lang w:val="en-IN"/>
        </w:rPr>
        <w:t xml:space="preserve"> “Fmax (Predicted) (N)”</w:t>
      </w:r>
    </w:p>
    <w:p w14:paraId="53D7CA8A" w14:textId="77777777" w:rsidR="000D42B2" w:rsidRDefault="000D42B2" w:rsidP="000D42B2">
      <w:pPr>
        <w:pStyle w:val="TemplateNarration"/>
        <w:numPr>
          <w:ilvl w:val="1"/>
          <w:numId w:val="3"/>
        </w:numPr>
        <w:rPr>
          <w:lang w:val="en-IN"/>
        </w:rPr>
      </w:pPr>
      <w:r w:rsidRPr="00DD4D79">
        <w:rPr>
          <w:color w:val="7030A0"/>
          <w:lang w:val="en-IN"/>
        </w:rPr>
        <w:t xml:space="preserve">Peak velocity or Vmax </w:t>
      </w:r>
      <w:r w:rsidRPr="00C575CD">
        <w:rPr>
          <w:i/>
          <w:iCs/>
          <w:color w:val="EE0000"/>
          <w:lang w:val="en-IN"/>
        </w:rPr>
        <w:t>(V-max)</w:t>
      </w:r>
      <w:r w:rsidRPr="00C575CD">
        <w:rPr>
          <w:lang w:val="en-IN"/>
        </w:rPr>
        <w:t xml:space="preserve"> </w:t>
      </w:r>
      <w:r w:rsidRPr="00DD4D79">
        <w:rPr>
          <w:color w:val="7030A0"/>
          <w:lang w:val="en-IN"/>
        </w:rPr>
        <w:t xml:space="preserve">averaged 1153 </w:t>
      </w:r>
      <w:proofErr w:type="spellStart"/>
      <w:r w:rsidRPr="00DD4D79">
        <w:rPr>
          <w:color w:val="7030A0"/>
          <w:lang w:val="en-IN"/>
        </w:rPr>
        <w:t>millimeters</w:t>
      </w:r>
      <w:proofErr w:type="spellEnd"/>
      <w:r w:rsidRPr="00DD4D79">
        <w:rPr>
          <w:color w:val="7030A0"/>
          <w:lang w:val="en-IN"/>
        </w:rPr>
        <w:t xml:space="preserve"> per second for the gold-standard ergometer </w:t>
      </w:r>
      <w:r w:rsidRPr="00912534">
        <w:rPr>
          <w:b/>
          <w:bCs/>
          <w:color w:val="7030A0"/>
          <w:lang w:val="en-IN"/>
        </w:rPr>
        <w:t>[1]</w:t>
      </w:r>
      <w:r w:rsidRPr="00DD4D79">
        <w:rPr>
          <w:color w:val="7030A0"/>
          <w:lang w:val="en-IN"/>
        </w:rPr>
        <w:t xml:space="preserve"> and 981 </w:t>
      </w:r>
      <w:proofErr w:type="spellStart"/>
      <w:r w:rsidRPr="00DD4D79">
        <w:rPr>
          <w:color w:val="7030A0"/>
          <w:lang w:val="en-IN"/>
        </w:rPr>
        <w:t>millimeters</w:t>
      </w:r>
      <w:proofErr w:type="spellEnd"/>
      <w:r w:rsidRPr="00DD4D79">
        <w:rPr>
          <w:color w:val="7030A0"/>
          <w:lang w:val="en-IN"/>
        </w:rPr>
        <w:t xml:space="preserve"> per second for the low-cost apparatus </w:t>
      </w:r>
      <w:r w:rsidRPr="00912534">
        <w:rPr>
          <w:b/>
          <w:bCs/>
          <w:color w:val="7030A0"/>
          <w:lang w:val="en-IN"/>
        </w:rPr>
        <w:t>[2]</w:t>
      </w:r>
      <w:r w:rsidRPr="00DD4D79">
        <w:rPr>
          <w:color w:val="7030A0"/>
          <w:lang w:val="en-IN"/>
        </w:rPr>
        <w:t xml:space="preserve">, with no significant difference detected </w:t>
      </w:r>
      <w:r w:rsidRPr="00912534">
        <w:rPr>
          <w:b/>
          <w:bCs/>
          <w:color w:val="7030A0"/>
          <w:lang w:val="en-IN"/>
        </w:rPr>
        <w:t>[3]</w:t>
      </w:r>
      <w:r w:rsidRPr="00DD4D79">
        <w:rPr>
          <w:color w:val="7030A0"/>
          <w:lang w:val="en-IN"/>
        </w:rPr>
        <w:t>.</w:t>
      </w:r>
    </w:p>
    <w:p w14:paraId="1881E0FC" w14:textId="77777777" w:rsidR="000D42B2" w:rsidRPr="001B78A1"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DD4D79">
        <w:rPr>
          <w:i/>
          <w:iCs/>
          <w:color w:val="3333FF"/>
          <w:lang w:val="en-IN"/>
        </w:rPr>
        <w:t>1152.50 ± 451.04</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DD4D79">
        <w:rPr>
          <w:i/>
          <w:iCs/>
          <w:color w:val="3333FF"/>
          <w:lang w:val="en-IN"/>
        </w:rPr>
        <w:t>Vmax (Predicted) (mm/s)</w:t>
      </w:r>
      <w:r w:rsidRPr="00901ED4">
        <w:rPr>
          <w:i/>
          <w:iCs/>
          <w:color w:val="3333FF"/>
          <w:lang w:val="en-IN"/>
        </w:rPr>
        <w:t>”</w:t>
      </w:r>
    </w:p>
    <w:p w14:paraId="49A0D6A6" w14:textId="77777777" w:rsidR="000D42B2" w:rsidRPr="001B78A1" w:rsidRDefault="000D42B2" w:rsidP="000D42B2">
      <w:pPr>
        <w:pStyle w:val="TemplateShot"/>
        <w:numPr>
          <w:ilvl w:val="2"/>
          <w:numId w:val="3"/>
        </w:numPr>
        <w:rPr>
          <w:lang w:val="en-IN"/>
        </w:rPr>
      </w:pPr>
      <w:r>
        <w:rPr>
          <w:lang w:val="en-IN"/>
        </w:rPr>
        <w:lastRenderedPageBreak/>
        <w:t xml:space="preserve">LAB MEDIA: Table 1. </w:t>
      </w:r>
      <w:r w:rsidRPr="00901ED4">
        <w:rPr>
          <w:i/>
          <w:iCs/>
          <w:color w:val="3333FF"/>
          <w:lang w:val="en-IN"/>
        </w:rPr>
        <w:t xml:space="preserve">Video Editor: Please emphasize the value </w:t>
      </w:r>
      <w:r w:rsidRPr="00DD4D79">
        <w:rPr>
          <w:i/>
          <w:iCs/>
          <w:color w:val="3333FF"/>
          <w:lang w:val="en-IN"/>
        </w:rPr>
        <w:t>980.58 ± 524.84</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DD4D79">
        <w:rPr>
          <w:i/>
          <w:iCs/>
          <w:color w:val="3333FF"/>
          <w:lang w:val="en-IN"/>
        </w:rPr>
        <w:t>Vmax (Predicted) (mm/s)</w:t>
      </w:r>
      <w:r w:rsidRPr="00901ED4">
        <w:rPr>
          <w:i/>
          <w:iCs/>
          <w:color w:val="3333FF"/>
          <w:lang w:val="en-IN"/>
        </w:rPr>
        <w:t>”</w:t>
      </w:r>
    </w:p>
    <w:p w14:paraId="3A577380" w14:textId="77777777" w:rsidR="000D42B2" w:rsidRPr="00DD4D79"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DD4D79">
        <w:rPr>
          <w:i/>
          <w:iCs/>
          <w:color w:val="3333FF"/>
          <w:lang w:val="en-IN"/>
        </w:rPr>
        <w:t>0.36</w:t>
      </w:r>
      <w:r>
        <w:rPr>
          <w:i/>
          <w:iCs/>
          <w:color w:val="3333FF"/>
          <w:lang w:val="en-IN"/>
        </w:rPr>
        <w:t xml:space="preserve"> </w:t>
      </w:r>
      <w:r w:rsidRPr="00901ED4">
        <w:rPr>
          <w:i/>
          <w:iCs/>
          <w:color w:val="3333FF"/>
          <w:lang w:val="en-IN"/>
        </w:rPr>
        <w:t xml:space="preserve">in the fourth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DD4D79">
        <w:rPr>
          <w:i/>
          <w:iCs/>
          <w:color w:val="3333FF"/>
          <w:lang w:val="en-IN"/>
        </w:rPr>
        <w:t>Vmax (Predicted) (mm/s)</w:t>
      </w:r>
      <w:r w:rsidRPr="00901ED4">
        <w:rPr>
          <w:i/>
          <w:iCs/>
          <w:color w:val="3333FF"/>
          <w:lang w:val="en-IN"/>
        </w:rPr>
        <w:t>”</w:t>
      </w:r>
    </w:p>
    <w:p w14:paraId="47F6BD22" w14:textId="77777777" w:rsidR="000D42B2" w:rsidRDefault="000D42B2" w:rsidP="000D42B2">
      <w:pPr>
        <w:pStyle w:val="TemplateNarration"/>
        <w:numPr>
          <w:ilvl w:val="1"/>
          <w:numId w:val="3"/>
        </w:numPr>
        <w:rPr>
          <w:lang w:val="en-IN"/>
        </w:rPr>
      </w:pPr>
      <w:r w:rsidRPr="00DD4D79">
        <w:rPr>
          <w:color w:val="7030A0"/>
          <w:lang w:val="en-IN"/>
        </w:rPr>
        <w:t xml:space="preserve">Peak power, or Pmax </w:t>
      </w:r>
      <w:r w:rsidRPr="000833D9">
        <w:rPr>
          <w:i/>
          <w:iCs/>
          <w:color w:val="EE0000"/>
          <w:lang w:val="en-IN"/>
        </w:rPr>
        <w:t>(P-max)</w:t>
      </w:r>
      <w:r w:rsidRPr="000833D9">
        <w:rPr>
          <w:color w:val="7030A0"/>
          <w:lang w:val="en-IN"/>
        </w:rPr>
        <w:t>,</w:t>
      </w:r>
      <w:r>
        <w:rPr>
          <w:lang w:val="en-IN"/>
        </w:rPr>
        <w:t xml:space="preserve"> </w:t>
      </w:r>
      <w:r w:rsidRPr="00DD4D79">
        <w:rPr>
          <w:color w:val="7030A0"/>
          <w:lang w:val="en-IN"/>
        </w:rPr>
        <w:t>averaged 10.9 W</w:t>
      </w:r>
      <w:r>
        <w:rPr>
          <w:color w:val="7030A0"/>
          <w:lang w:val="en-IN"/>
        </w:rPr>
        <w:t>atts</w:t>
      </w:r>
      <w:r w:rsidRPr="00DD4D79">
        <w:rPr>
          <w:color w:val="7030A0"/>
          <w:lang w:val="en-IN"/>
        </w:rPr>
        <w:t xml:space="preserve"> for the gold-standard ergometer </w:t>
      </w:r>
      <w:r w:rsidRPr="00AB0FC4">
        <w:rPr>
          <w:b/>
          <w:bCs/>
          <w:color w:val="7030A0"/>
          <w:lang w:val="en-IN"/>
        </w:rPr>
        <w:t>[1]</w:t>
      </w:r>
      <w:r w:rsidRPr="00DD4D79">
        <w:rPr>
          <w:color w:val="7030A0"/>
          <w:lang w:val="en-IN"/>
        </w:rPr>
        <w:t xml:space="preserve"> and 12.7 W</w:t>
      </w:r>
      <w:r>
        <w:rPr>
          <w:color w:val="7030A0"/>
          <w:lang w:val="en-IN"/>
        </w:rPr>
        <w:t>atts</w:t>
      </w:r>
      <w:r w:rsidRPr="00DD4D79">
        <w:rPr>
          <w:color w:val="7030A0"/>
          <w:lang w:val="en-IN"/>
        </w:rPr>
        <w:t xml:space="preserve"> for the low-cost apparatus </w:t>
      </w:r>
      <w:r w:rsidRPr="00AB0FC4">
        <w:rPr>
          <w:b/>
          <w:bCs/>
          <w:color w:val="7030A0"/>
          <w:lang w:val="en-IN"/>
        </w:rPr>
        <w:t>[2]</w:t>
      </w:r>
      <w:r w:rsidRPr="00DD4D79">
        <w:rPr>
          <w:color w:val="7030A0"/>
          <w:lang w:val="en-IN"/>
        </w:rPr>
        <w:t xml:space="preserve">, without a significant difference </w:t>
      </w:r>
      <w:r w:rsidRPr="00AB0FC4">
        <w:rPr>
          <w:b/>
          <w:bCs/>
          <w:color w:val="7030A0"/>
          <w:lang w:val="en-IN"/>
        </w:rPr>
        <w:t>[3]</w:t>
      </w:r>
      <w:r w:rsidRPr="00DD4D79">
        <w:rPr>
          <w:color w:val="7030A0"/>
          <w:lang w:val="en-IN"/>
        </w:rPr>
        <w:t xml:space="preserve">. Optimal velocity measured at Pmax, averaged 357 </w:t>
      </w:r>
      <w:proofErr w:type="spellStart"/>
      <w:r w:rsidRPr="00DD4D79">
        <w:rPr>
          <w:color w:val="7030A0"/>
          <w:lang w:val="en-IN"/>
        </w:rPr>
        <w:t>millimeters</w:t>
      </w:r>
      <w:proofErr w:type="spellEnd"/>
      <w:r w:rsidRPr="00DD4D79">
        <w:rPr>
          <w:color w:val="7030A0"/>
          <w:lang w:val="en-IN"/>
        </w:rPr>
        <w:t xml:space="preserve"> per second for the gold-standard ergometer </w:t>
      </w:r>
      <w:r w:rsidRPr="00AB0FC4">
        <w:rPr>
          <w:b/>
          <w:bCs/>
          <w:color w:val="7030A0"/>
          <w:lang w:val="en-IN"/>
        </w:rPr>
        <w:t>[4]</w:t>
      </w:r>
      <w:r w:rsidRPr="00DD4D79">
        <w:rPr>
          <w:color w:val="7030A0"/>
          <w:lang w:val="en-IN"/>
        </w:rPr>
        <w:t xml:space="preserve"> and 327 </w:t>
      </w:r>
      <w:proofErr w:type="spellStart"/>
      <w:r w:rsidRPr="00DD4D79">
        <w:rPr>
          <w:color w:val="7030A0"/>
          <w:lang w:val="en-IN"/>
        </w:rPr>
        <w:t>millimeters</w:t>
      </w:r>
      <w:proofErr w:type="spellEnd"/>
      <w:r w:rsidRPr="00DD4D79">
        <w:rPr>
          <w:color w:val="7030A0"/>
          <w:lang w:val="en-IN"/>
        </w:rPr>
        <w:t xml:space="preserve"> per second for the low-cost apparatus </w:t>
      </w:r>
      <w:r w:rsidRPr="00AB0FC4">
        <w:rPr>
          <w:b/>
          <w:bCs/>
          <w:color w:val="7030A0"/>
          <w:lang w:val="en-IN"/>
        </w:rPr>
        <w:t>[5]</w:t>
      </w:r>
      <w:r w:rsidRPr="00DD4D79">
        <w:rPr>
          <w:color w:val="7030A0"/>
          <w:lang w:val="en-IN"/>
        </w:rPr>
        <w:t>.</w:t>
      </w:r>
      <w:r w:rsidRPr="000833D9">
        <w:rPr>
          <w:lang w:val="en-IN"/>
        </w:rPr>
        <w:t xml:space="preserve"> </w:t>
      </w:r>
    </w:p>
    <w:p w14:paraId="5FC28DB4"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10.81 ± 6.71</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912534">
        <w:rPr>
          <w:i/>
          <w:iCs/>
          <w:color w:val="3333FF"/>
          <w:lang w:val="en-IN"/>
        </w:rPr>
        <w:t>Peak Power (</w:t>
      </w:r>
      <w:proofErr w:type="gramStart"/>
      <w:r w:rsidRPr="00912534">
        <w:rPr>
          <w:i/>
          <w:iCs/>
          <w:color w:val="3333FF"/>
          <w:lang w:val="en-IN"/>
        </w:rPr>
        <w:t>Pmax )</w:t>
      </w:r>
      <w:proofErr w:type="gramEnd"/>
      <w:r w:rsidRPr="00912534">
        <w:rPr>
          <w:i/>
          <w:iCs/>
          <w:color w:val="3333FF"/>
          <w:lang w:val="en-IN"/>
        </w:rPr>
        <w:t xml:space="preserve"> (W)</w:t>
      </w:r>
      <w:r w:rsidRPr="00901ED4">
        <w:rPr>
          <w:i/>
          <w:iCs/>
          <w:color w:val="3333FF"/>
          <w:lang w:val="en-IN"/>
        </w:rPr>
        <w:t>”</w:t>
      </w:r>
    </w:p>
    <w:p w14:paraId="45C30FC0"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12.67 ± 9.45</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912534">
        <w:rPr>
          <w:i/>
          <w:iCs/>
          <w:color w:val="3333FF"/>
          <w:lang w:val="en-IN"/>
        </w:rPr>
        <w:t>Peak Power (</w:t>
      </w:r>
      <w:proofErr w:type="gramStart"/>
      <w:r w:rsidRPr="00912534">
        <w:rPr>
          <w:i/>
          <w:iCs/>
          <w:color w:val="3333FF"/>
          <w:lang w:val="en-IN"/>
        </w:rPr>
        <w:t>Pmax )</w:t>
      </w:r>
      <w:proofErr w:type="gramEnd"/>
      <w:r w:rsidRPr="00912534">
        <w:rPr>
          <w:i/>
          <w:iCs/>
          <w:color w:val="3333FF"/>
          <w:lang w:val="en-IN"/>
        </w:rPr>
        <w:t xml:space="preserve"> (W)</w:t>
      </w:r>
      <w:r w:rsidRPr="00901ED4">
        <w:rPr>
          <w:i/>
          <w:iCs/>
          <w:color w:val="3333FF"/>
          <w:lang w:val="en-IN"/>
        </w:rPr>
        <w:t>”</w:t>
      </w:r>
    </w:p>
    <w:p w14:paraId="67401F06"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0.55</w:t>
      </w:r>
      <w:r>
        <w:rPr>
          <w:i/>
          <w:iCs/>
          <w:color w:val="3333FF"/>
          <w:lang w:val="en-IN"/>
        </w:rPr>
        <w:t xml:space="preserve"> </w:t>
      </w:r>
      <w:r w:rsidRPr="00901ED4">
        <w:rPr>
          <w:i/>
          <w:iCs/>
          <w:color w:val="3333FF"/>
          <w:lang w:val="en-IN"/>
        </w:rPr>
        <w:t xml:space="preserve">in the </w:t>
      </w:r>
      <w:r>
        <w:rPr>
          <w:i/>
          <w:iCs/>
          <w:color w:val="3333FF"/>
          <w:lang w:val="en-IN"/>
        </w:rPr>
        <w:t>fourth</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912534">
        <w:rPr>
          <w:i/>
          <w:iCs/>
          <w:color w:val="3333FF"/>
          <w:lang w:val="en-IN"/>
        </w:rPr>
        <w:t>Peak Power (</w:t>
      </w:r>
      <w:proofErr w:type="gramStart"/>
      <w:r w:rsidRPr="00912534">
        <w:rPr>
          <w:i/>
          <w:iCs/>
          <w:color w:val="3333FF"/>
          <w:lang w:val="en-IN"/>
        </w:rPr>
        <w:t>Pmax )</w:t>
      </w:r>
      <w:proofErr w:type="gramEnd"/>
      <w:r w:rsidRPr="00912534">
        <w:rPr>
          <w:i/>
          <w:iCs/>
          <w:color w:val="3333FF"/>
          <w:lang w:val="en-IN"/>
        </w:rPr>
        <w:t xml:space="preserve"> (W)</w:t>
      </w:r>
      <w:r w:rsidRPr="00901ED4">
        <w:rPr>
          <w:i/>
          <w:iCs/>
          <w:color w:val="3333FF"/>
          <w:lang w:val="en-IN"/>
        </w:rPr>
        <w:t>”</w:t>
      </w:r>
    </w:p>
    <w:p w14:paraId="21F32710"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737E0A">
        <w:rPr>
          <w:i/>
          <w:iCs/>
          <w:color w:val="3333FF"/>
          <w:lang w:val="en-IN"/>
        </w:rPr>
        <w:t>357.06 ± 102.67</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737E0A">
        <w:rPr>
          <w:i/>
          <w:iCs/>
          <w:color w:val="3333FF"/>
          <w:lang w:val="en-IN"/>
        </w:rPr>
        <w:t>Velocity at Pmax (mm/s)</w:t>
      </w:r>
      <w:r w:rsidRPr="00901ED4">
        <w:rPr>
          <w:i/>
          <w:iCs/>
          <w:color w:val="3333FF"/>
          <w:lang w:val="en-IN"/>
        </w:rPr>
        <w:t>”</w:t>
      </w:r>
    </w:p>
    <w:p w14:paraId="082E4A49"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2F56D7">
        <w:rPr>
          <w:i/>
          <w:iCs/>
          <w:color w:val="3333FF"/>
          <w:lang w:val="en-IN"/>
        </w:rPr>
        <w:t>327.39 ± 151.56</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A246BF">
        <w:rPr>
          <w:i/>
          <w:iCs/>
          <w:color w:val="3333FF"/>
          <w:lang w:val="en-IN"/>
        </w:rPr>
        <w:t>Velocity at Pmax (mm/s)</w:t>
      </w:r>
      <w:r w:rsidRPr="00901ED4">
        <w:rPr>
          <w:i/>
          <w:iCs/>
          <w:color w:val="3333FF"/>
          <w:lang w:val="en-IN"/>
        </w:rPr>
        <w:t>”</w:t>
      </w:r>
    </w:p>
    <w:p w14:paraId="72E49235" w14:textId="22BC2250" w:rsidR="000D42B2" w:rsidRDefault="000D42B2" w:rsidP="000D42B2">
      <w:pPr>
        <w:pStyle w:val="TemplateNarration"/>
        <w:numPr>
          <w:ilvl w:val="1"/>
          <w:numId w:val="3"/>
        </w:numPr>
        <w:rPr>
          <w:lang w:val="en-IN"/>
        </w:rPr>
      </w:pPr>
      <w:r w:rsidRPr="00DD4D79">
        <w:rPr>
          <w:color w:val="7030A0"/>
          <w:lang w:val="en-IN"/>
        </w:rPr>
        <w:t>The force–velocity curvature averaged 0.</w:t>
      </w:r>
      <w:r w:rsidR="00AB6183">
        <w:rPr>
          <w:color w:val="7030A0"/>
          <w:lang w:val="en-IN"/>
        </w:rPr>
        <w:t>8</w:t>
      </w:r>
      <w:r w:rsidRPr="00DD4D79">
        <w:rPr>
          <w:color w:val="7030A0"/>
          <w:lang w:val="en-IN"/>
        </w:rPr>
        <w:t xml:space="preserve">9 for the gold-standard ergometer </w:t>
      </w:r>
      <w:r w:rsidRPr="00C36298">
        <w:rPr>
          <w:b/>
          <w:bCs/>
          <w:color w:val="7030A0"/>
          <w:lang w:val="en-IN"/>
        </w:rPr>
        <w:t>[1]</w:t>
      </w:r>
      <w:r w:rsidRPr="00DD4D79">
        <w:rPr>
          <w:color w:val="7030A0"/>
          <w:lang w:val="en-IN"/>
        </w:rPr>
        <w:t xml:space="preserve"> and 0.</w:t>
      </w:r>
      <w:r w:rsidR="00AB6183">
        <w:rPr>
          <w:color w:val="7030A0"/>
          <w:lang w:val="en-IN"/>
        </w:rPr>
        <w:t>6</w:t>
      </w:r>
      <w:r w:rsidRPr="00DD4D79">
        <w:rPr>
          <w:color w:val="7030A0"/>
          <w:lang w:val="en-IN"/>
        </w:rPr>
        <w:t xml:space="preserve">9 for the low-cost apparatus </w:t>
      </w:r>
      <w:r w:rsidRPr="00C36298">
        <w:rPr>
          <w:b/>
          <w:bCs/>
          <w:color w:val="7030A0"/>
          <w:lang w:val="en-IN"/>
        </w:rPr>
        <w:t>[2]</w:t>
      </w:r>
      <w:r w:rsidRPr="00DD4D79">
        <w:rPr>
          <w:color w:val="7030A0"/>
          <w:lang w:val="en-IN"/>
        </w:rPr>
        <w:t xml:space="preserve">, without a significant difference between apparatuses, indicating that the overall shapes of the force–velocity curves generated by the two systems were statistically indistinguishable </w:t>
      </w:r>
      <w:r w:rsidRPr="00C36298">
        <w:rPr>
          <w:b/>
          <w:bCs/>
          <w:color w:val="7030A0"/>
          <w:lang w:val="en-IN"/>
        </w:rPr>
        <w:t>[3]</w:t>
      </w:r>
      <w:r w:rsidRPr="00DD4D79">
        <w:rPr>
          <w:color w:val="7030A0"/>
          <w:lang w:val="en-IN"/>
        </w:rPr>
        <w:t>.</w:t>
      </w:r>
      <w:r>
        <w:rPr>
          <w:lang w:val="en-IN"/>
        </w:rPr>
        <w:t xml:space="preserve"> </w:t>
      </w:r>
      <w:r w:rsidRPr="003405B5">
        <w:rPr>
          <w:highlight w:val="yellow"/>
          <w:lang w:val="en-IN"/>
        </w:rPr>
        <w:t>(</w:t>
      </w:r>
      <w:r w:rsidRPr="003405B5">
        <w:rPr>
          <w:b/>
          <w:bCs/>
          <w:highlight w:val="yellow"/>
          <w:lang w:val="en-IN"/>
        </w:rPr>
        <w:t>Authors:</w:t>
      </w:r>
      <w:r w:rsidRPr="003405B5">
        <w:rPr>
          <w:highlight w:val="yellow"/>
          <w:lang w:val="en-IN"/>
        </w:rPr>
        <w:t xml:space="preserve"> </w:t>
      </w:r>
      <w:r w:rsidR="00AB6183">
        <w:rPr>
          <w:highlight w:val="yellow"/>
          <w:lang w:val="en-IN"/>
        </w:rPr>
        <w:t>We have updated these values as per your response. Please update these values in the table to align with the narration.</w:t>
      </w:r>
      <w:r w:rsidRPr="003405B5">
        <w:rPr>
          <w:highlight w:val="yellow"/>
          <w:lang w:val="en-IN"/>
        </w:rPr>
        <w:t>)</w:t>
      </w:r>
    </w:p>
    <w:p w14:paraId="45C9E43A"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0.69 ± 0.70</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A32E35">
        <w:rPr>
          <w:i/>
          <w:iCs/>
          <w:color w:val="3333FF"/>
          <w:lang w:val="en-IN"/>
        </w:rPr>
        <w:t>Curvature (a/</w:t>
      </w:r>
      <w:proofErr w:type="gramStart"/>
      <w:r w:rsidRPr="00A32E35">
        <w:rPr>
          <w:i/>
          <w:iCs/>
          <w:color w:val="3333FF"/>
          <w:lang w:val="en-IN"/>
        </w:rPr>
        <w:t>Fmax )</w:t>
      </w:r>
      <w:proofErr w:type="gramEnd"/>
      <w:r w:rsidRPr="00901ED4">
        <w:rPr>
          <w:i/>
          <w:iCs/>
          <w:color w:val="3333FF"/>
          <w:lang w:val="en-IN"/>
        </w:rPr>
        <w:t>”</w:t>
      </w:r>
    </w:p>
    <w:p w14:paraId="6D457157"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0.89 ± 1.25</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A32E35">
        <w:rPr>
          <w:i/>
          <w:iCs/>
          <w:color w:val="3333FF"/>
          <w:lang w:val="en-IN"/>
        </w:rPr>
        <w:t>Curvature (a/</w:t>
      </w:r>
      <w:proofErr w:type="gramStart"/>
      <w:r w:rsidRPr="00A32E35">
        <w:rPr>
          <w:i/>
          <w:iCs/>
          <w:color w:val="3333FF"/>
          <w:lang w:val="en-IN"/>
        </w:rPr>
        <w:t>Fmax )</w:t>
      </w:r>
      <w:proofErr w:type="gramEnd"/>
      <w:r w:rsidRPr="00901ED4">
        <w:rPr>
          <w:i/>
          <w:iCs/>
          <w:color w:val="3333FF"/>
          <w:lang w:val="en-IN"/>
        </w:rPr>
        <w:t>”</w:t>
      </w:r>
    </w:p>
    <w:p w14:paraId="2A0085A3" w14:textId="1C1A0281" w:rsidR="00495959" w:rsidRPr="00B07A3B" w:rsidRDefault="000D42B2" w:rsidP="000D42B2">
      <w:pPr>
        <w:pStyle w:val="ListParagraph"/>
        <w:numPr>
          <w:ilvl w:val="2"/>
          <w:numId w:val="3"/>
        </w:numPr>
        <w:spacing w:before="120"/>
        <w:contextualSpacing w:val="0"/>
        <w:outlineLvl w:val="0"/>
        <w:rPr>
          <w:rFonts w:cstheme="minorHAnsi"/>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0.29</w:t>
      </w:r>
      <w:r>
        <w:rPr>
          <w:i/>
          <w:iCs/>
          <w:color w:val="3333FF"/>
          <w:lang w:val="en-IN"/>
        </w:rPr>
        <w:t xml:space="preserve"> </w:t>
      </w:r>
      <w:r w:rsidRPr="00901ED4">
        <w:rPr>
          <w:i/>
          <w:iCs/>
          <w:color w:val="3333FF"/>
          <w:lang w:val="en-IN"/>
        </w:rPr>
        <w:t xml:space="preserve">in the </w:t>
      </w:r>
      <w:r>
        <w:rPr>
          <w:i/>
          <w:iCs/>
          <w:color w:val="3333FF"/>
          <w:lang w:val="en-IN"/>
        </w:rPr>
        <w:t>fourth</w:t>
      </w:r>
      <w:r w:rsidRPr="00901ED4">
        <w:rPr>
          <w:i/>
          <w:iCs/>
          <w:color w:val="3333FF"/>
          <w:lang w:val="en-IN"/>
        </w:rPr>
        <w:t xml:space="preserve"> column corresponding to the row </w:t>
      </w:r>
      <w:proofErr w:type="spellStart"/>
      <w:r w:rsidRPr="00901ED4">
        <w:rPr>
          <w:i/>
          <w:iCs/>
          <w:color w:val="3333FF"/>
          <w:lang w:val="en-IN"/>
        </w:rPr>
        <w:t>labeled</w:t>
      </w:r>
      <w:proofErr w:type="spellEnd"/>
      <w:r w:rsidRPr="00901ED4">
        <w:rPr>
          <w:i/>
          <w:iCs/>
          <w:color w:val="3333FF"/>
          <w:lang w:val="en-IN"/>
        </w:rPr>
        <w:t xml:space="preserve"> “</w:t>
      </w:r>
      <w:r w:rsidRPr="00A32E35">
        <w:rPr>
          <w:i/>
          <w:iCs/>
          <w:color w:val="3333FF"/>
          <w:lang w:val="en-IN"/>
        </w:rPr>
        <w:t>Curvature (a/Fmax)</w:t>
      </w:r>
      <w:r w:rsidRPr="00901ED4">
        <w:rPr>
          <w:i/>
          <w:iCs/>
          <w:color w:val="3333FF"/>
          <w:lang w:val="en-IN"/>
        </w:rPr>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81153">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79173" w14:textId="77777777" w:rsidR="00BF02E1" w:rsidRDefault="00BF02E1">
      <w:r>
        <w:separator/>
      </w:r>
    </w:p>
    <w:p w14:paraId="79C3B520" w14:textId="77777777" w:rsidR="00BF02E1" w:rsidRDefault="00BF02E1"/>
  </w:endnote>
  <w:endnote w:type="continuationSeparator" w:id="0">
    <w:p w14:paraId="37968CC3" w14:textId="77777777" w:rsidR="00BF02E1" w:rsidRDefault="00BF02E1">
      <w:r>
        <w:continuationSeparator/>
      </w:r>
    </w:p>
    <w:p w14:paraId="25A2D3EE" w14:textId="77777777" w:rsidR="00BF02E1" w:rsidRDefault="00BF0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EEBA89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332B8">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B332B8">
      <w:rPr>
        <w:rFonts w:cstheme="minorHAnsi"/>
      </w:rPr>
      <w:t xml:space="preserve">July 19, </w:t>
    </w:r>
    <w:proofErr w:type="gramStart"/>
    <w:r w:rsidR="00B332B8">
      <w:rPr>
        <w:rFonts w:cstheme="minorHAnsi"/>
      </w:rPr>
      <w:t>2026</w:t>
    </w:r>
    <w:proofErr w:type="gramEnd"/>
    <w:r w:rsidR="00B332B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792E7" w14:textId="77777777" w:rsidR="00BF02E1" w:rsidRDefault="00BF02E1">
      <w:r>
        <w:separator/>
      </w:r>
    </w:p>
    <w:p w14:paraId="44DB747F" w14:textId="77777777" w:rsidR="00BF02E1" w:rsidRDefault="00BF02E1"/>
  </w:footnote>
  <w:footnote w:type="continuationSeparator" w:id="0">
    <w:p w14:paraId="537AE9D8" w14:textId="77777777" w:rsidR="00BF02E1" w:rsidRDefault="00BF02E1">
      <w:r>
        <w:continuationSeparator/>
      </w:r>
    </w:p>
    <w:p w14:paraId="2D69DCEF" w14:textId="77777777" w:rsidR="00BF02E1" w:rsidRDefault="00BF02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DEAAE15" w:rsidR="00336C61" w:rsidRPr="006D3AC7" w:rsidRDefault="00336C61" w:rsidP="00B332B8">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bookmarkStart w:id="5" w:name="_Hlk161737265"/>
    <w:r w:rsidR="00B332B8" w:rsidRPr="00D76A81">
      <w:rPr>
        <w:rFonts w:ascii="Calibri" w:eastAsia="Aptos" w:hAnsi="Calibri" w:cs="Calibri"/>
        <w:b/>
        <w:color w:val="00B050"/>
        <w:kern w:val="2"/>
        <w:sz w:val="28"/>
        <w:szCs w:val="28"/>
        <w:u w:val="single"/>
        <w:lang w:val="en-IN"/>
        <w14:ligatures w14:val="standardContextual"/>
      </w:rPr>
      <w:t>FINAL SCRIPT: APPROVED FOR FILMING</w:t>
    </w:r>
    <w:bookmarkEnd w:id="4"/>
    <w:bookmarkEnd w:id="5"/>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8D21B6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896626532">
    <w:abstractNumId w:val="17"/>
  </w:num>
  <w:num w:numId="46" w16cid:durableId="1135486543">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1E5"/>
    <w:rsid w:val="000033EF"/>
    <w:rsid w:val="00003438"/>
    <w:rsid w:val="00003C8B"/>
    <w:rsid w:val="000051DE"/>
    <w:rsid w:val="0000605D"/>
    <w:rsid w:val="00010DD0"/>
    <w:rsid w:val="0001266D"/>
    <w:rsid w:val="00012B08"/>
    <w:rsid w:val="00013862"/>
    <w:rsid w:val="000164E0"/>
    <w:rsid w:val="00022B29"/>
    <w:rsid w:val="00023E22"/>
    <w:rsid w:val="00024282"/>
    <w:rsid w:val="00024322"/>
    <w:rsid w:val="00025DE9"/>
    <w:rsid w:val="00030EF6"/>
    <w:rsid w:val="000326C8"/>
    <w:rsid w:val="000326F7"/>
    <w:rsid w:val="0003279B"/>
    <w:rsid w:val="00037828"/>
    <w:rsid w:val="0004142D"/>
    <w:rsid w:val="00043807"/>
    <w:rsid w:val="00045112"/>
    <w:rsid w:val="00046241"/>
    <w:rsid w:val="00055137"/>
    <w:rsid w:val="00062F35"/>
    <w:rsid w:val="0007471E"/>
    <w:rsid w:val="00074929"/>
    <w:rsid w:val="00083792"/>
    <w:rsid w:val="00085F90"/>
    <w:rsid w:val="0008613B"/>
    <w:rsid w:val="00090BAC"/>
    <w:rsid w:val="0009624C"/>
    <w:rsid w:val="000A1461"/>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42B2"/>
    <w:rsid w:val="000D67E3"/>
    <w:rsid w:val="000E093C"/>
    <w:rsid w:val="000E1C29"/>
    <w:rsid w:val="000E236A"/>
    <w:rsid w:val="000E5459"/>
    <w:rsid w:val="000E6166"/>
    <w:rsid w:val="000F05F6"/>
    <w:rsid w:val="000F0F14"/>
    <w:rsid w:val="000F1A61"/>
    <w:rsid w:val="000F326F"/>
    <w:rsid w:val="001016BD"/>
    <w:rsid w:val="001026D1"/>
    <w:rsid w:val="001052C8"/>
    <w:rsid w:val="00106F46"/>
    <w:rsid w:val="001106DD"/>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1BC9"/>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762"/>
    <w:rsid w:val="002A6FCF"/>
    <w:rsid w:val="002A7F8B"/>
    <w:rsid w:val="002B009A"/>
    <w:rsid w:val="002B025E"/>
    <w:rsid w:val="002B0D88"/>
    <w:rsid w:val="002B26D4"/>
    <w:rsid w:val="002B55D9"/>
    <w:rsid w:val="002B7584"/>
    <w:rsid w:val="002C54DB"/>
    <w:rsid w:val="002D48BB"/>
    <w:rsid w:val="002D52A1"/>
    <w:rsid w:val="002D7AA6"/>
    <w:rsid w:val="002E6A3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27BC"/>
    <w:rsid w:val="00384BC6"/>
    <w:rsid w:val="0038502C"/>
    <w:rsid w:val="00386777"/>
    <w:rsid w:val="00395684"/>
    <w:rsid w:val="00397B9D"/>
    <w:rsid w:val="003A1109"/>
    <w:rsid w:val="003A42EF"/>
    <w:rsid w:val="003A49C2"/>
    <w:rsid w:val="003B00BE"/>
    <w:rsid w:val="003B3E2A"/>
    <w:rsid w:val="003B4943"/>
    <w:rsid w:val="003B5E26"/>
    <w:rsid w:val="003C1044"/>
    <w:rsid w:val="003C2AEF"/>
    <w:rsid w:val="003C32EC"/>
    <w:rsid w:val="003C4176"/>
    <w:rsid w:val="003D0571"/>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389C"/>
    <w:rsid w:val="004A72BD"/>
    <w:rsid w:val="004C1095"/>
    <w:rsid w:val="004C2DAD"/>
    <w:rsid w:val="004C4FAE"/>
    <w:rsid w:val="004C6ED2"/>
    <w:rsid w:val="004D1E0E"/>
    <w:rsid w:val="004D4A4F"/>
    <w:rsid w:val="004D52D7"/>
    <w:rsid w:val="004D5C8C"/>
    <w:rsid w:val="004E0C5A"/>
    <w:rsid w:val="004E2BE1"/>
    <w:rsid w:val="004E35F1"/>
    <w:rsid w:val="004E3F8E"/>
    <w:rsid w:val="004E4801"/>
    <w:rsid w:val="004E5008"/>
    <w:rsid w:val="004E6A6E"/>
    <w:rsid w:val="004F0B80"/>
    <w:rsid w:val="004F45CD"/>
    <w:rsid w:val="004F664D"/>
    <w:rsid w:val="00500676"/>
    <w:rsid w:val="00500FA1"/>
    <w:rsid w:val="0051075A"/>
    <w:rsid w:val="00511F52"/>
    <w:rsid w:val="00513853"/>
    <w:rsid w:val="0052184A"/>
    <w:rsid w:val="00524258"/>
    <w:rsid w:val="00530DD9"/>
    <w:rsid w:val="005320E4"/>
    <w:rsid w:val="00532929"/>
    <w:rsid w:val="00534B83"/>
    <w:rsid w:val="005363E2"/>
    <w:rsid w:val="00536D89"/>
    <w:rsid w:val="00544E06"/>
    <w:rsid w:val="005463CB"/>
    <w:rsid w:val="00547699"/>
    <w:rsid w:val="0055340D"/>
    <w:rsid w:val="00557116"/>
    <w:rsid w:val="0055763A"/>
    <w:rsid w:val="005611F3"/>
    <w:rsid w:val="00565757"/>
    <w:rsid w:val="00573C20"/>
    <w:rsid w:val="00581153"/>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54FB"/>
    <w:rsid w:val="006034E6"/>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4296"/>
    <w:rsid w:val="0069665E"/>
    <w:rsid w:val="006A0250"/>
    <w:rsid w:val="006A0AFD"/>
    <w:rsid w:val="006A14A2"/>
    <w:rsid w:val="006A1B4F"/>
    <w:rsid w:val="006A21CB"/>
    <w:rsid w:val="006A6324"/>
    <w:rsid w:val="006B205A"/>
    <w:rsid w:val="006B2573"/>
    <w:rsid w:val="006B5F4E"/>
    <w:rsid w:val="006C08AE"/>
    <w:rsid w:val="006C0E87"/>
    <w:rsid w:val="006C1A3B"/>
    <w:rsid w:val="006C3FC4"/>
    <w:rsid w:val="006C4093"/>
    <w:rsid w:val="006D1F9B"/>
    <w:rsid w:val="006D3AC7"/>
    <w:rsid w:val="006D7676"/>
    <w:rsid w:val="006E16D4"/>
    <w:rsid w:val="006E2595"/>
    <w:rsid w:val="006F06AF"/>
    <w:rsid w:val="006F2681"/>
    <w:rsid w:val="00710EA3"/>
    <w:rsid w:val="0071156C"/>
    <w:rsid w:val="0071294C"/>
    <w:rsid w:val="0071387C"/>
    <w:rsid w:val="00724E3B"/>
    <w:rsid w:val="00730D4A"/>
    <w:rsid w:val="00731E5D"/>
    <w:rsid w:val="00736CF8"/>
    <w:rsid w:val="00740CFB"/>
    <w:rsid w:val="007458C6"/>
    <w:rsid w:val="00745D4B"/>
    <w:rsid w:val="00746865"/>
    <w:rsid w:val="007474E4"/>
    <w:rsid w:val="007548F3"/>
    <w:rsid w:val="007574EC"/>
    <w:rsid w:val="0076691B"/>
    <w:rsid w:val="0077071A"/>
    <w:rsid w:val="007717FA"/>
    <w:rsid w:val="00772380"/>
    <w:rsid w:val="00772548"/>
    <w:rsid w:val="00777388"/>
    <w:rsid w:val="00785075"/>
    <w:rsid w:val="00785F5A"/>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208"/>
    <w:rsid w:val="008672DA"/>
    <w:rsid w:val="00871F2E"/>
    <w:rsid w:val="00873D1A"/>
    <w:rsid w:val="00875BE8"/>
    <w:rsid w:val="00877B88"/>
    <w:rsid w:val="0088113B"/>
    <w:rsid w:val="00896F13"/>
    <w:rsid w:val="008A0177"/>
    <w:rsid w:val="008A413E"/>
    <w:rsid w:val="008A7A3E"/>
    <w:rsid w:val="008B45D1"/>
    <w:rsid w:val="008B7EDC"/>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4C77"/>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3C8"/>
    <w:rsid w:val="00A07468"/>
    <w:rsid w:val="00A13CC3"/>
    <w:rsid w:val="00A164F5"/>
    <w:rsid w:val="00A20DA8"/>
    <w:rsid w:val="00A218EC"/>
    <w:rsid w:val="00A22238"/>
    <w:rsid w:val="00A310D7"/>
    <w:rsid w:val="00A3138F"/>
    <w:rsid w:val="00A319BE"/>
    <w:rsid w:val="00A31F9A"/>
    <w:rsid w:val="00A40760"/>
    <w:rsid w:val="00A4233A"/>
    <w:rsid w:val="00A44EFB"/>
    <w:rsid w:val="00A50DAE"/>
    <w:rsid w:val="00A51444"/>
    <w:rsid w:val="00A5213D"/>
    <w:rsid w:val="00A5222C"/>
    <w:rsid w:val="00A52EA8"/>
    <w:rsid w:val="00A60320"/>
    <w:rsid w:val="00A622CC"/>
    <w:rsid w:val="00A64D8E"/>
    <w:rsid w:val="00A72FC5"/>
    <w:rsid w:val="00A730E3"/>
    <w:rsid w:val="00A77CF6"/>
    <w:rsid w:val="00A84BA8"/>
    <w:rsid w:val="00A84C50"/>
    <w:rsid w:val="00A91283"/>
    <w:rsid w:val="00A943DC"/>
    <w:rsid w:val="00AA132F"/>
    <w:rsid w:val="00AA2236"/>
    <w:rsid w:val="00AB3338"/>
    <w:rsid w:val="00AB6183"/>
    <w:rsid w:val="00AB6BEE"/>
    <w:rsid w:val="00AC16C3"/>
    <w:rsid w:val="00AC4231"/>
    <w:rsid w:val="00AC597A"/>
    <w:rsid w:val="00AC5EF4"/>
    <w:rsid w:val="00AC63FC"/>
    <w:rsid w:val="00AD13F2"/>
    <w:rsid w:val="00AD3B12"/>
    <w:rsid w:val="00AD3B41"/>
    <w:rsid w:val="00AD4303"/>
    <w:rsid w:val="00AD4F04"/>
    <w:rsid w:val="00AD5A94"/>
    <w:rsid w:val="00AE11E8"/>
    <w:rsid w:val="00AE2480"/>
    <w:rsid w:val="00AF3977"/>
    <w:rsid w:val="00AF623F"/>
    <w:rsid w:val="00AF7DFD"/>
    <w:rsid w:val="00B00969"/>
    <w:rsid w:val="00B0143B"/>
    <w:rsid w:val="00B025DC"/>
    <w:rsid w:val="00B0378C"/>
    <w:rsid w:val="00B0394A"/>
    <w:rsid w:val="00B03E54"/>
    <w:rsid w:val="00B04340"/>
    <w:rsid w:val="00B07A3B"/>
    <w:rsid w:val="00B13941"/>
    <w:rsid w:val="00B332B8"/>
    <w:rsid w:val="00B33E59"/>
    <w:rsid w:val="00B340A8"/>
    <w:rsid w:val="00B3428E"/>
    <w:rsid w:val="00B36993"/>
    <w:rsid w:val="00B40E12"/>
    <w:rsid w:val="00B41611"/>
    <w:rsid w:val="00B435B8"/>
    <w:rsid w:val="00B4499C"/>
    <w:rsid w:val="00B5116D"/>
    <w:rsid w:val="00B534BA"/>
    <w:rsid w:val="00B60E0A"/>
    <w:rsid w:val="00B6201D"/>
    <w:rsid w:val="00B653B7"/>
    <w:rsid w:val="00B66A14"/>
    <w:rsid w:val="00B7250F"/>
    <w:rsid w:val="00B807E5"/>
    <w:rsid w:val="00B847A0"/>
    <w:rsid w:val="00B87BC5"/>
    <w:rsid w:val="00B87D12"/>
    <w:rsid w:val="00B96A35"/>
    <w:rsid w:val="00BA0371"/>
    <w:rsid w:val="00BA2EF5"/>
    <w:rsid w:val="00BB27C1"/>
    <w:rsid w:val="00BB3D5B"/>
    <w:rsid w:val="00BC01E5"/>
    <w:rsid w:val="00BC3F28"/>
    <w:rsid w:val="00BC6DA7"/>
    <w:rsid w:val="00BC7E90"/>
    <w:rsid w:val="00BD4346"/>
    <w:rsid w:val="00BE051D"/>
    <w:rsid w:val="00BE679C"/>
    <w:rsid w:val="00BE756D"/>
    <w:rsid w:val="00BF02E1"/>
    <w:rsid w:val="00BF2674"/>
    <w:rsid w:val="00BF2B34"/>
    <w:rsid w:val="00BF3754"/>
    <w:rsid w:val="00C00F3F"/>
    <w:rsid w:val="00C035C7"/>
    <w:rsid w:val="00C058AE"/>
    <w:rsid w:val="00C12062"/>
    <w:rsid w:val="00C2620F"/>
    <w:rsid w:val="00C26E0D"/>
    <w:rsid w:val="00C34F4C"/>
    <w:rsid w:val="00C428F1"/>
    <w:rsid w:val="00C50118"/>
    <w:rsid w:val="00C602B2"/>
    <w:rsid w:val="00C66C56"/>
    <w:rsid w:val="00C70C90"/>
    <w:rsid w:val="00C72C80"/>
    <w:rsid w:val="00C7374B"/>
    <w:rsid w:val="00C766A8"/>
    <w:rsid w:val="00C80E7B"/>
    <w:rsid w:val="00C8109F"/>
    <w:rsid w:val="00C82679"/>
    <w:rsid w:val="00C82857"/>
    <w:rsid w:val="00C836F3"/>
    <w:rsid w:val="00C90658"/>
    <w:rsid w:val="00C9250E"/>
    <w:rsid w:val="00C931BB"/>
    <w:rsid w:val="00C96FC6"/>
    <w:rsid w:val="00C97B11"/>
    <w:rsid w:val="00CA1366"/>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54A9"/>
    <w:rsid w:val="00D103FE"/>
    <w:rsid w:val="00D10BFA"/>
    <w:rsid w:val="00D10F00"/>
    <w:rsid w:val="00D13549"/>
    <w:rsid w:val="00D150D8"/>
    <w:rsid w:val="00D30007"/>
    <w:rsid w:val="00D300CE"/>
    <w:rsid w:val="00D339A5"/>
    <w:rsid w:val="00D367C0"/>
    <w:rsid w:val="00D374BD"/>
    <w:rsid w:val="00D37C1A"/>
    <w:rsid w:val="00D406D6"/>
    <w:rsid w:val="00D45AF7"/>
    <w:rsid w:val="00D466AF"/>
    <w:rsid w:val="00D473BF"/>
    <w:rsid w:val="00D47642"/>
    <w:rsid w:val="00D5169F"/>
    <w:rsid w:val="00D53725"/>
    <w:rsid w:val="00D630A2"/>
    <w:rsid w:val="00D6314B"/>
    <w:rsid w:val="00D654B4"/>
    <w:rsid w:val="00D662C7"/>
    <w:rsid w:val="00D70E60"/>
    <w:rsid w:val="00D712A3"/>
    <w:rsid w:val="00D75084"/>
    <w:rsid w:val="00D75193"/>
    <w:rsid w:val="00D7547B"/>
    <w:rsid w:val="00D80DEB"/>
    <w:rsid w:val="00D87F73"/>
    <w:rsid w:val="00D94887"/>
    <w:rsid w:val="00D95C4C"/>
    <w:rsid w:val="00DA117F"/>
    <w:rsid w:val="00DA17FB"/>
    <w:rsid w:val="00DB16A4"/>
    <w:rsid w:val="00DB3580"/>
    <w:rsid w:val="00DB6F25"/>
    <w:rsid w:val="00DB7EBA"/>
    <w:rsid w:val="00DC058D"/>
    <w:rsid w:val="00DC0F13"/>
    <w:rsid w:val="00DC1E10"/>
    <w:rsid w:val="00DC2504"/>
    <w:rsid w:val="00DC311D"/>
    <w:rsid w:val="00DC7C84"/>
    <w:rsid w:val="00DC7D3A"/>
    <w:rsid w:val="00DD147A"/>
    <w:rsid w:val="00DD1839"/>
    <w:rsid w:val="00DD231A"/>
    <w:rsid w:val="00DD2CF9"/>
    <w:rsid w:val="00DD2E62"/>
    <w:rsid w:val="00DE0E89"/>
    <w:rsid w:val="00DE2554"/>
    <w:rsid w:val="00DE2882"/>
    <w:rsid w:val="00DE46DB"/>
    <w:rsid w:val="00DE5D71"/>
    <w:rsid w:val="00DE66F3"/>
    <w:rsid w:val="00DF0865"/>
    <w:rsid w:val="00DF1693"/>
    <w:rsid w:val="00DF23D2"/>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0AF3"/>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2FC8"/>
    <w:rsid w:val="00F146E3"/>
    <w:rsid w:val="00F153F4"/>
    <w:rsid w:val="00F22F5E"/>
    <w:rsid w:val="00F3061E"/>
    <w:rsid w:val="00F313D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5431"/>
    <w:rsid w:val="00F90828"/>
    <w:rsid w:val="00F917CF"/>
    <w:rsid w:val="00F95E8D"/>
    <w:rsid w:val="00F977D2"/>
    <w:rsid w:val="00FA1A9D"/>
    <w:rsid w:val="00FA532D"/>
    <w:rsid w:val="00FA7A79"/>
    <w:rsid w:val="00FA7D51"/>
    <w:rsid w:val="00FB3077"/>
    <w:rsid w:val="00FC5752"/>
    <w:rsid w:val="00FC7E85"/>
    <w:rsid w:val="00FD00B1"/>
    <w:rsid w:val="00FD1497"/>
    <w:rsid w:val="00FE059A"/>
    <w:rsid w:val="00FF25E5"/>
    <w:rsid w:val="00FF335E"/>
    <w:rsid w:val="00FF34BC"/>
    <w:rsid w:val="00FF6705"/>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943DC"/>
    <w:rPr>
      <w:rFonts w:cs="Calibri"/>
      <w:color w:val="7030A0"/>
      <w:lang w:val="en-GB"/>
    </w:rPr>
  </w:style>
  <w:style w:type="character" w:customStyle="1" w:styleId="NarrationChar">
    <w:name w:val="Narration Char"/>
    <w:basedOn w:val="DefaultParagraphFont"/>
    <w:link w:val="Narration"/>
    <w:rsid w:val="00A943DC"/>
    <w:rPr>
      <w:rFonts w:ascii="Calibri" w:hAnsi="Calibri" w:cs="Calibri"/>
      <w:color w:val="7030A0"/>
      <w:lang w:val="en-GB"/>
    </w:rPr>
  </w:style>
  <w:style w:type="paragraph" w:customStyle="1" w:styleId="ShotDescription">
    <w:name w:val="Shot Description"/>
    <w:basedOn w:val="TemplateShot"/>
    <w:link w:val="ShotDescriptionChar"/>
    <w:qFormat/>
    <w:rsid w:val="00A943DC"/>
    <w:rPr>
      <w:rFonts w:cs="Calibri"/>
    </w:rPr>
  </w:style>
  <w:style w:type="character" w:customStyle="1" w:styleId="ShotDescriptionChar">
    <w:name w:val="Shot Description Char"/>
    <w:basedOn w:val="DefaultParagraphFont"/>
    <w:link w:val="ShotDescription"/>
    <w:rsid w:val="00A943DC"/>
    <w:rPr>
      <w:rFonts w:ascii="Calibri" w:hAnsi="Calibri" w:cs="Calibri"/>
    </w:rPr>
  </w:style>
  <w:style w:type="paragraph" w:customStyle="1" w:styleId="TemplateNarration">
    <w:name w:val="Template Narration"/>
    <w:basedOn w:val="ListParagraph"/>
    <w:link w:val="TemplateNarrationChar"/>
    <w:rsid w:val="00A943DC"/>
    <w:pPr>
      <w:widowControl w:val="0"/>
      <w:spacing w:before="120"/>
      <w:ind w:left="907" w:hanging="547"/>
      <w:contextualSpacing w:val="0"/>
      <w:jc w:val="both"/>
    </w:pPr>
    <w:rPr>
      <w:rFonts w:ascii="Calibri" w:hAnsi="Calibri"/>
    </w:rPr>
  </w:style>
  <w:style w:type="character" w:customStyle="1" w:styleId="TemplateNarrationChar">
    <w:name w:val="Template Narration Char"/>
    <w:basedOn w:val="DefaultParagraphFont"/>
    <w:link w:val="TemplateNarration"/>
    <w:rsid w:val="00A943DC"/>
    <w:rPr>
      <w:rFonts w:ascii="Calibri" w:hAnsi="Calibri"/>
    </w:rPr>
  </w:style>
  <w:style w:type="paragraph" w:customStyle="1" w:styleId="TemplateShot">
    <w:name w:val="Template Shot"/>
    <w:basedOn w:val="ListParagraph"/>
    <w:link w:val="TemplateShotChar"/>
    <w:qFormat/>
    <w:rsid w:val="00A943DC"/>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A943DC"/>
    <w:rPr>
      <w:rFonts w:ascii="Calibri" w:hAnsi="Calibri"/>
    </w:rPr>
  </w:style>
  <w:style w:type="character" w:styleId="LineNumber">
    <w:name w:val="line number"/>
    <w:basedOn w:val="DefaultParagraphFont"/>
    <w:semiHidden/>
    <w:unhideWhenUsed/>
    <w:rsid w:val="00030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885933" TargetMode="External"/><Relationship Id="rId13" Type="http://schemas.openxmlformats.org/officeDocument/2006/relationships/hyperlink" Target="https://review.jove.com/account/file-uploader?src=2188593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view.jove.com/account/file-uploader?src=2188593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account/file-uploader?src=21885933" TargetMode="External"/><Relationship Id="rId5" Type="http://schemas.openxmlformats.org/officeDocument/2006/relationships/webSettings" Target="webSettings.xml"/><Relationship Id="rId15" Type="http://schemas.openxmlformats.org/officeDocument/2006/relationships/hyperlink" Target="https://review.jove.com/account/file-uploader?src=21885933" TargetMode="External"/><Relationship Id="rId10" Type="http://schemas.openxmlformats.org/officeDocument/2006/relationships/hyperlink" Target="https://review.jove.com/v/5848/screen-capture-instructions-for-authors?status=a7854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openxmlformats.org/officeDocument/2006/relationships/hyperlink" Target="https://review.jove.com/account/file-uploader?src=218859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280E4-E86B-4B52-9AB2-866D68BA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13</Pages>
  <Words>3528</Words>
  <Characters>20111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23592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128</cp:revision>
  <cp:lastPrinted>2026-07-17T00:06:00Z</cp:lastPrinted>
  <dcterms:created xsi:type="dcterms:W3CDTF">2025-01-20T00:16:00Z</dcterms:created>
  <dcterms:modified xsi:type="dcterms:W3CDTF">2026-07-19T12:24:00Z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