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AB1DB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51395E">
        <w:rPr>
          <w:rFonts w:eastAsia="Times New Roman" w:cstheme="minorHAnsi"/>
          <w:b/>
        </w:rPr>
        <w:t>71713</w:t>
      </w:r>
    </w:p>
    <w:p w14:paraId="2F6924E5" w14:textId="3EE3AB4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1395E">
        <w:rPr>
          <w:rFonts w:eastAsia="Times New Roman" w:cstheme="minorHAnsi"/>
          <w:b/>
        </w:rPr>
        <w:t>Pallavi Sharma</w:t>
      </w:r>
    </w:p>
    <w:p w14:paraId="6FB9233B" w14:textId="28FD74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79B8" w:rsidRPr="000779B8">
          <w:rPr>
            <w:rStyle w:val="Hyperlink"/>
            <w:rFonts w:eastAsia="Times New Roman" w:cstheme="minorHAnsi"/>
            <w:b/>
          </w:rPr>
          <w:t>https://review.jove.com/files_upload.php?src=21872513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264832" w:rsidR="004E0C5A" w:rsidRPr="0051395E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1395E" w:rsidRPr="0051395E">
        <w:rPr>
          <w:rFonts w:ascii="Calibri" w:eastAsia="Calibri" w:hAnsi="Calibri" w:cs="Calibri"/>
          <w:b/>
          <w:bCs/>
          <w:sz w:val="32"/>
          <w:szCs w:val="32"/>
          <w:lang w:val="en" w:eastAsia="es-ES"/>
        </w:rPr>
        <w:t>Fabrication of a Vertically Stacked Dentin–Pulp Complex Organ-on-a-Chip Device Using a Human Dentin Disc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F5E6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F5E6D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538AF334" w14:textId="5E7D3E13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it-CH"/>
        </w:rPr>
      </w:pPr>
      <w:r w:rsidRPr="0051395E">
        <w:rPr>
          <w:rFonts w:eastAsia="Times New Roman" w:cstheme="minorHAnsi"/>
          <w:bCs/>
          <w:sz w:val="28"/>
          <w:szCs w:val="28"/>
          <w:lang w:val="it-CH"/>
        </w:rPr>
        <w:t>Cristina Bucchi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1,2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 xml:space="preserve"> 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Josefa Baeza-Fernández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3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Diego Benavente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4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Sebastian Arteaga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2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Karina Godoy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5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Mauricio Zamorano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1,6</w:t>
      </w:r>
    </w:p>
    <w:p w14:paraId="14A0FE8A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it-CH"/>
        </w:rPr>
      </w:pPr>
    </w:p>
    <w:p w14:paraId="7F51B624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bookmarkStart w:id="0" w:name="_heading=h.x0dj5cpkimip" w:colFirst="0" w:colLast="0"/>
      <w:bookmarkEnd w:id="0"/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Center of Excellence in Physics and Engineering in Health, Universidad de La Frontera</w:t>
      </w:r>
    </w:p>
    <w:p w14:paraId="7CC58440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Faculty of Dentistry, Universidad de La Frontera</w:t>
      </w:r>
    </w:p>
    <w:p w14:paraId="545E4F03" w14:textId="77777777" w:rsid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Master in Dentistry Program, Faculty of Dentistry, Universidad de La Frontera</w:t>
      </w:r>
    </w:p>
    <w:p w14:paraId="13202910" w14:textId="410A1163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1395E">
        <w:rPr>
          <w:rFonts w:eastAsia="Times New Roman" w:cstheme="minorHAnsi"/>
          <w:bCs/>
          <w:sz w:val="28"/>
          <w:szCs w:val="28"/>
        </w:rPr>
        <w:t>Center for Science and Technology of Valparaíso (</w:t>
      </w:r>
      <w:proofErr w:type="spellStart"/>
      <w:r w:rsidRPr="0051395E">
        <w:rPr>
          <w:rFonts w:eastAsia="Times New Roman" w:cstheme="minorHAnsi"/>
          <w:bCs/>
          <w:sz w:val="28"/>
          <w:szCs w:val="28"/>
        </w:rPr>
        <w:t>CCTVal</w:t>
      </w:r>
      <w:proofErr w:type="spellEnd"/>
      <w:r w:rsidRPr="0051395E">
        <w:rPr>
          <w:rFonts w:eastAsia="Times New Roman" w:cstheme="minorHAnsi"/>
          <w:bCs/>
          <w:sz w:val="28"/>
          <w:szCs w:val="28"/>
        </w:rPr>
        <w:t>), Universidad Técnica Federico Santa María</w:t>
      </w:r>
    </w:p>
    <w:p w14:paraId="53D3FE83" w14:textId="3A49E100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51395E">
        <w:rPr>
          <w:rFonts w:eastAsia="Times New Roman" w:cstheme="minorHAnsi"/>
          <w:bCs/>
          <w:sz w:val="28"/>
          <w:szCs w:val="28"/>
        </w:rPr>
        <w:t>Scientific and Technological Bioresource Nucleus (BIOREN), Universidad de La Frontera</w:t>
      </w:r>
    </w:p>
    <w:p w14:paraId="06D7CE2C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Department of Chemical Engineering, Faculty of Engineering and Sciences, Universidad de La Frontera</w:t>
      </w:r>
    </w:p>
    <w:p w14:paraId="33CD999C" w14:textId="718ACB3D" w:rsidR="00D6314B" w:rsidRPr="0051395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23EC1A6" w:rsidR="00D6314B" w:rsidRPr="000F5E6D" w:rsidRDefault="0051395E" w:rsidP="0051395E">
      <w:pPr>
        <w:spacing w:line="0" w:lineRule="atLeast"/>
        <w:rPr>
          <w:lang w:val="en-IN"/>
        </w:rPr>
      </w:pPr>
      <w:bookmarkStart w:id="1" w:name="_Hlk25233958"/>
      <w:r w:rsidRPr="000F5E6D">
        <w:rPr>
          <w:lang w:val="en-IN"/>
        </w:rPr>
        <w:t xml:space="preserve">Mauricio Zamorano </w:t>
      </w:r>
      <w:r w:rsidRPr="000F5E6D">
        <w:rPr>
          <w:lang w:val="en-IN"/>
        </w:rPr>
        <w:tab/>
      </w:r>
      <w:r w:rsidRPr="000F5E6D">
        <w:rPr>
          <w:lang w:val="en-IN"/>
        </w:rPr>
        <w:tab/>
      </w:r>
      <w:r w:rsidRPr="000F5E6D">
        <w:rPr>
          <w:lang w:val="en-IN"/>
        </w:rPr>
        <w:tab/>
        <w:t>(</w:t>
      </w:r>
      <w:hyperlink r:id="rId8" w:history="1">
        <w:r w:rsidRPr="000F5E6D">
          <w:rPr>
            <w:rStyle w:val="Hyperlink"/>
            <w:color w:val="000000" w:themeColor="text1"/>
            <w:lang w:val="en-IN"/>
          </w:rPr>
          <w:t>mauricio.zamorano@ufrontera.cl</w:t>
        </w:r>
      </w:hyperlink>
      <w:r w:rsidRPr="000F5E6D">
        <w:rPr>
          <w:lang w:val="en-IN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42C150A0" w14:textId="77777777" w:rsidR="0051395E" w:rsidRPr="00B07A3B" w:rsidRDefault="0051395E" w:rsidP="0051395E">
      <w:pPr>
        <w:outlineLvl w:val="0"/>
        <w:rPr>
          <w:rFonts w:cstheme="minorHAnsi"/>
          <w:b/>
          <w:sz w:val="22"/>
          <w:szCs w:val="22"/>
        </w:rPr>
      </w:pPr>
    </w:p>
    <w:p w14:paraId="12916965" w14:textId="219D0DB1" w:rsidR="003B5E26" w:rsidRPr="0051395E" w:rsidRDefault="0051395E" w:rsidP="0051395E">
      <w:pPr>
        <w:spacing w:line="0" w:lineRule="atLeast"/>
        <w:rPr>
          <w:lang w:val="it-CH"/>
        </w:rPr>
      </w:pPr>
      <w:r w:rsidRPr="004B12DE">
        <w:rPr>
          <w:lang w:val="it-CH"/>
        </w:rPr>
        <w:t xml:space="preserve">Mauricio Zamorano </w:t>
      </w:r>
      <w:r w:rsidRPr="004B12DE">
        <w:rPr>
          <w:lang w:val="it-CH"/>
        </w:rPr>
        <w:tab/>
      </w:r>
      <w:r w:rsidRPr="004B12DE">
        <w:rPr>
          <w:lang w:val="it-CH"/>
        </w:rPr>
        <w:tab/>
      </w:r>
      <w:r w:rsidRPr="004B12DE">
        <w:rPr>
          <w:lang w:val="it-CH"/>
        </w:rPr>
        <w:tab/>
        <w:t>(</w:t>
      </w:r>
      <w:r>
        <w:fldChar w:fldCharType="begin"/>
      </w:r>
      <w:r w:rsidRPr="000779B8">
        <w:rPr>
          <w:lang w:val="it-CH"/>
        </w:rPr>
        <w:instrText>HYPERLINK "mailto:mauricio.zamorano@ufrontera.cl"</w:instrText>
      </w:r>
      <w:r>
        <w:fldChar w:fldCharType="separate"/>
      </w:r>
      <w:r w:rsidRPr="004B12DE">
        <w:rPr>
          <w:rStyle w:val="Hyperlink"/>
          <w:color w:val="000000" w:themeColor="text1"/>
          <w:lang w:val="it-CH"/>
        </w:rPr>
        <w:t>mauricio.zamorano@ufrontera.cl</w:t>
      </w:r>
      <w:r>
        <w:fldChar w:fldCharType="end"/>
      </w:r>
      <w:r w:rsidRPr="004B12DE">
        <w:rPr>
          <w:lang w:val="it-CH"/>
        </w:rPr>
        <w:t>)</w:t>
      </w:r>
    </w:p>
    <w:p w14:paraId="2B2D691E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Cristina Bucchi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(cristina.bucchi@ufrontera.cl)</w:t>
      </w:r>
    </w:p>
    <w:p w14:paraId="08266A43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Josefa Baeza-Fernández </w:t>
      </w:r>
      <w:r w:rsidRPr="00856C31">
        <w:rPr>
          <w:lang w:val="es-CL"/>
        </w:rPr>
        <w:tab/>
      </w:r>
      <w:r w:rsidRPr="00856C31">
        <w:rPr>
          <w:lang w:val="es-CL"/>
        </w:rPr>
        <w:tab/>
        <w:t>(j.baeza02@ufromail.cl)</w:t>
      </w:r>
    </w:p>
    <w:p w14:paraId="44C72EF5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Diego Benavente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</w:t>
      </w:r>
      <w:proofErr w:type="gramStart"/>
      <w:r w:rsidRPr="00856C31">
        <w:rPr>
          <w:lang w:val="es-CL"/>
        </w:rPr>
        <w:t>diego.benavente@usm.cl )</w:t>
      </w:r>
      <w:proofErr w:type="gramEnd"/>
    </w:p>
    <w:p w14:paraId="286143B3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proofErr w:type="spellStart"/>
      <w:r w:rsidRPr="00856C31">
        <w:rPr>
          <w:lang w:val="es-CL"/>
        </w:rPr>
        <w:t>Sebastian</w:t>
      </w:r>
      <w:proofErr w:type="spellEnd"/>
      <w:r w:rsidRPr="00856C31">
        <w:rPr>
          <w:lang w:val="es-CL"/>
        </w:rPr>
        <w:t xml:space="preserve"> Arteaga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(s.arteaga01@ufromail.cl)</w:t>
      </w:r>
    </w:p>
    <w:p w14:paraId="366EE393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Karina Godoy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</w:t>
      </w:r>
      <w:r w:rsidRPr="00856C31">
        <w:rPr>
          <w:lang w:val="es-ES"/>
        </w:rPr>
        <w:t>Karina.godoy@ufrontera.cl</w:t>
      </w:r>
      <w:r w:rsidRPr="00856C31">
        <w:rPr>
          <w:lang w:val="es-CL"/>
        </w:rPr>
        <w:t>)</w:t>
      </w:r>
    </w:p>
    <w:p w14:paraId="61E816F9" w14:textId="77777777" w:rsidR="000779B8" w:rsidRDefault="000779B8" w:rsidP="000779B8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FC645EF" w14:textId="77777777" w:rsidR="000779B8" w:rsidRDefault="000779B8" w:rsidP="000779B8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14759A2C" w14:textId="77777777" w:rsidR="000779B8" w:rsidRDefault="000779B8" w:rsidP="000779B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 </w:t>
      </w:r>
    </w:p>
    <w:p w14:paraId="7EA8543C" w14:textId="77777777" w:rsidR="000779B8" w:rsidRDefault="000779B8" w:rsidP="000779B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1AB4823A" w14:textId="77777777" w:rsidR="000779B8" w:rsidRDefault="000779B8" w:rsidP="000779B8">
      <w:pPr>
        <w:spacing w:before="120"/>
        <w:ind w:left="216" w:hanging="216"/>
        <w:rPr>
          <w:rFonts w:eastAsia="Times New Roman" w:cstheme="minorHAnsi"/>
          <w:b/>
        </w:rPr>
      </w:pPr>
    </w:p>
    <w:p w14:paraId="19F4AB70" w14:textId="77777777" w:rsidR="000779B8" w:rsidRDefault="000779B8" w:rsidP="000779B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</w:rPr>
          <w:id w:val="-1456251889"/>
          <w:placeholder>
            <w:docPart w:val="78483CB8B5BF4689A57A2CFBDB39B293"/>
          </w:placeholder>
          <w:temporary/>
          <w:showingPlcHdr/>
          <w:text/>
        </w:sdt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>
        <w:rPr>
          <w:rFonts w:eastAsia="Times New Roman" w:cstheme="minorHAnsi"/>
        </w:rPr>
        <w:t xml:space="preserve">  </w:t>
      </w:r>
    </w:p>
    <w:p w14:paraId="5A619C49" w14:textId="77777777" w:rsidR="000779B8" w:rsidRDefault="000779B8" w:rsidP="000779B8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6DB589FD" w14:textId="77777777" w:rsidR="000779B8" w:rsidRDefault="000779B8" w:rsidP="000779B8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687B9735" w14:textId="77777777" w:rsidR="000779B8" w:rsidRDefault="000779B8" w:rsidP="000779B8">
      <w:pPr>
        <w:spacing w:before="120"/>
        <w:rPr>
          <w:rFonts w:eastAsia="Times New Roman" w:cstheme="minorHAnsi"/>
          <w:b/>
        </w:rPr>
      </w:pPr>
    </w:p>
    <w:p w14:paraId="6864C676" w14:textId="77777777" w:rsidR="000779B8" w:rsidRDefault="000779B8" w:rsidP="000779B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</w:rPr>
          <w:id w:val="-1234080470"/>
          <w:placeholder>
            <w:docPart w:val="2F402BD4DBF34EFCB2DB473644F8D4F8"/>
          </w:placeholder>
          <w:temporary/>
          <w:showingPlcHdr/>
          <w:text/>
        </w:sdt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D1E8085" w14:textId="77777777" w:rsidR="000779B8" w:rsidRDefault="000779B8" w:rsidP="000779B8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16355E7D" w14:textId="77777777" w:rsidR="000779B8" w:rsidRDefault="000779B8" w:rsidP="000779B8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87691BE" w14:textId="77777777" w:rsidR="000779B8" w:rsidRDefault="000779B8" w:rsidP="000779B8">
      <w:pPr>
        <w:spacing w:before="120"/>
        <w:ind w:left="720"/>
        <w:rPr>
          <w:rFonts w:cstheme="minorHAnsi"/>
        </w:rPr>
      </w:pPr>
    </w:p>
    <w:p w14:paraId="17C1DF92" w14:textId="77777777" w:rsidR="000779B8" w:rsidRDefault="000779B8" w:rsidP="000779B8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03AAAAB3" w14:textId="77777777" w:rsidR="000779B8" w:rsidRDefault="000779B8" w:rsidP="000779B8">
      <w:pPr>
        <w:spacing w:before="120"/>
        <w:rPr>
          <w:rFonts w:eastAsia="Times New Roman" w:cstheme="minorHAnsi"/>
          <w:b/>
        </w:rPr>
      </w:pPr>
    </w:p>
    <w:p w14:paraId="45635384" w14:textId="77777777" w:rsidR="000779B8" w:rsidRDefault="000779B8" w:rsidP="000779B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>
        <w:rPr>
          <w:rFonts w:ascii="Calibri" w:hAnsi="Calibri" w:cs="Calibri"/>
          <w:b/>
          <w:bCs/>
          <w:color w:val="222222"/>
          <w:highlight w:val="yellow"/>
        </w:rPr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>
        <w:fldChar w:fldCharType="end"/>
      </w:r>
      <w:bookmarkEnd w:id="2"/>
    </w:p>
    <w:p w14:paraId="0E87DB87" w14:textId="77777777" w:rsidR="000779B8" w:rsidRDefault="000779B8" w:rsidP="000779B8">
      <w:pPr>
        <w:rPr>
          <w:rFonts w:ascii="Calibri" w:hAnsi="Calibri" w:cs="Calibri"/>
          <w:b/>
          <w:bCs/>
          <w:color w:val="222222"/>
        </w:rPr>
      </w:pPr>
    </w:p>
    <w:p w14:paraId="0CFD8517" w14:textId="77777777" w:rsidR="000779B8" w:rsidRDefault="000779B8" w:rsidP="000779B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 </w:t>
      </w:r>
    </w:p>
    <w:p w14:paraId="74E77BEC" w14:textId="77777777" w:rsidR="000779B8" w:rsidRDefault="000779B8" w:rsidP="000779B8">
      <w:pPr>
        <w:rPr>
          <w:rFonts w:cstheme="minorHAnsi"/>
        </w:rPr>
      </w:pPr>
    </w:p>
    <w:p w14:paraId="6F8A1241" w14:textId="77777777" w:rsidR="000779B8" w:rsidRDefault="000779B8" w:rsidP="000779B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11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1EEB3BD4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4163035D" w14:textId="77777777" w:rsidR="000779B8" w:rsidRDefault="000779B8" w:rsidP="00077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>
        <w:rPr>
          <w:rFonts w:cstheme="minorHAnsi"/>
          <w:bCs/>
        </w:rPr>
        <w:lastRenderedPageBreak/>
        <w:t xml:space="preserve">To ensure that your </w:t>
      </w:r>
      <w:r>
        <w:rPr>
          <w:rFonts w:cstheme="minorHAnsi"/>
          <w:b/>
        </w:rPr>
        <w:t>script can be filmed in one day</w:t>
      </w:r>
      <w:r>
        <w:rPr>
          <w:rFonts w:cstheme="minorHAnsi"/>
          <w:bCs/>
        </w:rPr>
        <w:t>, the protocol sections are cumulatively restricted to</w:t>
      </w:r>
      <w:r>
        <w:rPr>
          <w:rFonts w:cstheme="minorHAnsi"/>
          <w:b/>
        </w:rPr>
        <w:t> </w:t>
      </w:r>
      <w:r>
        <w:rPr>
          <w:rFonts w:cstheme="minorHAnsi"/>
          <w:b/>
          <w:bCs/>
        </w:rPr>
        <w:t>55 shots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(shots are the 3-digit numbers like 2.1.1, 2.1.2…</w:t>
      </w:r>
      <w:proofErr w:type="spellStart"/>
      <w:r>
        <w:rPr>
          <w:rFonts w:cstheme="minorHAnsi"/>
          <w:bCs/>
        </w:rPr>
        <w:t>etc</w:t>
      </w:r>
      <w:proofErr w:type="spellEnd"/>
      <w:r>
        <w:rPr>
          <w:rFonts w:cstheme="minorHAnsi"/>
          <w:bCs/>
        </w:rPr>
        <w:t>)</w:t>
      </w:r>
    </w:p>
    <w:p w14:paraId="0E84EE57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1CB83422" w14:textId="77777777" w:rsidR="000779B8" w:rsidRDefault="000779B8" w:rsidP="000779B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1B4BC7D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6DAFF3D4" w14:textId="77777777" w:rsidR="000779B8" w:rsidRDefault="000779B8" w:rsidP="000779B8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xx</w:t>
      </w:r>
      <w:proofErr w:type="gramEnd"/>
    </w:p>
    <w:p w14:paraId="122A05DA" w14:textId="77777777" w:rsidR="000779B8" w:rsidRDefault="000779B8" w:rsidP="000779B8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xx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712F3D28" w14:textId="77777777" w:rsidR="000779B8" w:rsidRDefault="000779B8" w:rsidP="000779B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C4A13E1" w14:textId="77777777" w:rsidR="000779B8" w:rsidRDefault="000779B8" w:rsidP="000779B8">
      <w:pPr>
        <w:rPr>
          <w:rFonts w:cstheme="minorHAnsi"/>
          <w:b/>
        </w:rPr>
      </w:pPr>
    </w:p>
    <w:p w14:paraId="00E96B65" w14:textId="77777777" w:rsidR="000779B8" w:rsidRDefault="000779B8" w:rsidP="00077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15C9AE34" w14:textId="77777777" w:rsidR="000779B8" w:rsidRDefault="000779B8" w:rsidP="000779B8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>
        <w:rPr>
          <w:rFonts w:eastAsia="Times New Roman" w:cstheme="minorHAnsi"/>
          <w:b/>
          <w:color w:val="EE0000"/>
        </w:rPr>
        <w:t>1st REQUIRED</w:t>
      </w:r>
      <w:r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>
        <w:rPr>
          <w:rFonts w:eastAsia="Times New Roman" w:cstheme="minorHAnsi"/>
          <w:b/>
        </w:rPr>
        <w:t>1 additional question</w:t>
      </w:r>
      <w:r>
        <w:rPr>
          <w:rFonts w:eastAsia="Times New Roman" w:cstheme="minorHAnsi"/>
          <w:bCs/>
        </w:rPr>
        <w:t xml:space="preserve">; </w:t>
      </w:r>
      <w:r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 xml:space="preserve">. </w:t>
      </w:r>
      <w:r>
        <w:rPr>
          <w:rFonts w:eastAsia="Times New Roman" w:cstheme="minorHAnsi"/>
          <w:bCs/>
          <w:color w:val="EE0000"/>
        </w:rPr>
        <w:t>No more than 5</w:t>
      </w:r>
      <w:r>
        <w:rPr>
          <w:rFonts w:eastAsia="Times New Roman" w:cstheme="minorHAnsi"/>
          <w:bCs/>
        </w:rPr>
        <w:t xml:space="preserve"> interview statements will be included in the video.</w:t>
      </w:r>
    </w:p>
    <w:p w14:paraId="752CB052" w14:textId="77777777" w:rsidR="000779B8" w:rsidRDefault="000779B8" w:rsidP="000779B8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Enter the </w:t>
      </w:r>
      <w:r>
        <w:rPr>
          <w:rFonts w:eastAsia="Times New Roman" w:cstheme="minorHAnsi"/>
          <w:b/>
        </w:rPr>
        <w:t>full name</w:t>
      </w:r>
      <w:r>
        <w:rPr>
          <w:rFonts w:eastAsia="Times New Roman" w:cstheme="minorHAnsi"/>
          <w:bCs/>
        </w:rPr>
        <w:t xml:space="preserve"> of the author who will deliver the statement.</w:t>
      </w:r>
    </w:p>
    <w:p w14:paraId="4E751E4E" w14:textId="77777777" w:rsidR="000779B8" w:rsidRDefault="000779B8" w:rsidP="000779B8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Speak </w:t>
      </w:r>
      <w:r>
        <w:rPr>
          <w:rFonts w:eastAsia="Times New Roman" w:cstheme="minorHAnsi"/>
        </w:rPr>
        <w:t>naturally</w:t>
      </w:r>
      <w:r>
        <w:rPr>
          <w:rFonts w:eastAsia="Times New Roman" w:cstheme="minorHAnsi"/>
          <w:bCs/>
        </w:rPr>
        <w:t xml:space="preserve"> and </w:t>
      </w:r>
      <w:r>
        <w:rPr>
          <w:rFonts w:eastAsia="Times New Roman" w:cstheme="minorHAnsi"/>
          <w:b/>
        </w:rPr>
        <w:t>avoid reading the lines</w:t>
      </w:r>
      <w:r>
        <w:rPr>
          <w:rFonts w:eastAsia="Times New Roman" w:cstheme="minorHAnsi"/>
          <w:bCs/>
        </w:rPr>
        <w:t>.</w:t>
      </w:r>
    </w:p>
    <w:p w14:paraId="7E1876C4" w14:textId="77777777" w:rsidR="000779B8" w:rsidRDefault="000779B8" w:rsidP="000779B8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 words or fewer</w:t>
      </w:r>
      <w:r>
        <w:rPr>
          <w:rFonts w:eastAsia="Times New Roman" w:cstheme="minorHAnsi"/>
          <w:bCs/>
        </w:rPr>
        <w:t>.</w:t>
      </w:r>
    </w:p>
    <w:p w14:paraId="0B9134A4" w14:textId="77777777" w:rsidR="000779B8" w:rsidRDefault="000779B8" w:rsidP="000779B8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C9D3FBC" w14:textId="77777777" w:rsidR="000779B8" w:rsidRDefault="000779B8" w:rsidP="000779B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7A2E611" w14:textId="77777777" w:rsidR="000779B8" w:rsidRDefault="000779B8" w:rsidP="000779B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5F60DAB0" w14:textId="77777777" w:rsidR="000779B8" w:rsidRDefault="000779B8" w:rsidP="000779B8">
      <w:pPr>
        <w:rPr>
          <w:rFonts w:cstheme="minorHAnsi"/>
          <w:color w:val="auto"/>
          <w:shd w:val="clear" w:color="auto" w:fill="FFFFFF"/>
        </w:rPr>
      </w:pPr>
    </w:p>
    <w:p w14:paraId="21B27AD7" w14:textId="77777777" w:rsidR="000779B8" w:rsidRDefault="000779B8" w:rsidP="000779B8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71F48F8" w14:textId="77777777" w:rsidR="000779B8" w:rsidRDefault="000779B8" w:rsidP="000779B8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663F3B24" w14:textId="77777777" w:rsidR="000779B8" w:rsidRDefault="000779B8" w:rsidP="000779B8">
      <w:pPr>
        <w:pStyle w:val="ListParagraph"/>
        <w:numPr>
          <w:ilvl w:val="1"/>
          <w:numId w:val="47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-770700773"/>
          <w:placeholder>
            <w:docPart w:val="F1C8C9CE69A84BF7A42BA9A5F397DEEE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06607F96A90A4F03848C42965BA4C8A5"/>
          </w:placeholder>
          <w:temporary/>
          <w:showingPlcHdr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2CCC73F" w14:textId="77777777" w:rsidR="000779B8" w:rsidRDefault="000779B8" w:rsidP="000779B8">
      <w:pPr>
        <w:rPr>
          <w:rFonts w:eastAsia="Times New Roman" w:cstheme="minorHAnsi"/>
          <w:b/>
          <w:bCs/>
        </w:rPr>
      </w:pPr>
    </w:p>
    <w:p w14:paraId="25047655" w14:textId="77777777" w:rsidR="000779B8" w:rsidRDefault="000779B8" w:rsidP="000779B8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373C686E" w14:textId="77777777" w:rsidR="000779B8" w:rsidRDefault="000779B8" w:rsidP="000779B8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1275596961"/>
          <w:placeholder>
            <w:docPart w:val="D3BA272C70FE49309100C43AD076CBDC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787C89C2F9B44AF09D9D5AEC87033BD5"/>
          </w:placeholder>
          <w:temporary/>
          <w:showingPlcHdr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37F1DBA" w14:textId="77777777" w:rsidR="000779B8" w:rsidRDefault="000779B8" w:rsidP="000779B8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5EA43346" w14:textId="77777777" w:rsidR="000779B8" w:rsidRDefault="000779B8" w:rsidP="000779B8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-646503195"/>
          <w:placeholder>
            <w:docPart w:val="CD9EF329951E4DD0B484262644662886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BC8A25AFA6C44D18A57F440E5B93B4A7"/>
          </w:placeholder>
          <w:temporary/>
          <w:showingPlcHdr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C4FE1F0" w14:textId="77777777" w:rsidR="000779B8" w:rsidRDefault="000779B8" w:rsidP="000779B8">
      <w:pPr>
        <w:rPr>
          <w:rFonts w:eastAsia="Times New Roman" w:cstheme="minorHAnsi"/>
          <w:b/>
          <w:bCs/>
          <w:sz w:val="28"/>
          <w:szCs w:val="28"/>
        </w:rPr>
      </w:pPr>
    </w:p>
    <w:p w14:paraId="7F9BA866" w14:textId="77777777" w:rsidR="000779B8" w:rsidRDefault="000779B8" w:rsidP="000779B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19846B2" w14:textId="77777777" w:rsidR="000779B8" w:rsidRDefault="000779B8" w:rsidP="000779B8">
      <w:pPr>
        <w:rPr>
          <w:rStyle w:val="AuthorName"/>
          <w:rFonts w:asciiTheme="minorHAnsi" w:eastAsia="Times" w:hAnsiTheme="minorHAnsi" w:cs="Calibri (Body)"/>
          <w:u w:val="none"/>
        </w:rPr>
      </w:pPr>
      <w:r>
        <w:t>What does this protocol allow researchers to study or measure?</w:t>
      </w:r>
    </w:p>
    <w:p w14:paraId="19DCD509" w14:textId="77777777" w:rsidR="000779B8" w:rsidRDefault="000779B8" w:rsidP="000779B8">
      <w:pPr>
        <w:pStyle w:val="ListParagraph"/>
        <w:numPr>
          <w:ilvl w:val="0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47E580DA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4A8D0915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1FA234F6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2CD67C0A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Fonts w:eastAsia="Times New Roman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1094899477"/>
          <w:placeholder>
            <w:docPart w:val="690BC29BF18D493EB36E2EE0DB3D9E1A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88DF782B37924DB79D9432AB327F01E7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B6147BA" w14:textId="77777777" w:rsidR="000779B8" w:rsidRDefault="000779B8" w:rsidP="000779B8"/>
    <w:p w14:paraId="1E0977F9" w14:textId="77777777" w:rsidR="000779B8" w:rsidRDefault="000779B8" w:rsidP="000779B8">
      <w:r>
        <w:t>Describe the most important consideration or challenge when performing this protocol.</w:t>
      </w:r>
    </w:p>
    <w:p w14:paraId="6C4C5748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712321454"/>
          <w:placeholder>
            <w:docPart w:val="C0DB9EE8B90441D0A32F3531939D29F2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21F549BB0E942869E3FBA9F278B1FF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47BD5E77" w14:textId="77777777" w:rsidR="000779B8" w:rsidRDefault="000779B8" w:rsidP="000779B8">
      <w:pPr>
        <w:rPr>
          <w:rFonts w:eastAsia="Times New Roman" w:cstheme="minorHAnsi"/>
        </w:rPr>
      </w:pPr>
    </w:p>
    <w:p w14:paraId="46DDD811" w14:textId="77777777" w:rsidR="000779B8" w:rsidRDefault="000779B8" w:rsidP="000779B8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47B6E00A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1341357373"/>
          <w:placeholder>
            <w:docPart w:val="96CF660AA6D743BA8668FC73A94382AC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6ED7E6BCF1CB4D3A9C4EF6AA90E68345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4DBDADA2" w14:textId="77777777" w:rsidR="000779B8" w:rsidRDefault="000779B8" w:rsidP="000779B8">
      <w:pPr>
        <w:rPr>
          <w:rFonts w:eastAsia="Times New Roman" w:cstheme="minorHAnsi"/>
          <w:b/>
          <w:bCs/>
        </w:rPr>
      </w:pPr>
    </w:p>
    <w:p w14:paraId="00BAFD11" w14:textId="77777777" w:rsidR="000779B8" w:rsidRDefault="000779B8" w:rsidP="000779B8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08B2728" w14:textId="77777777" w:rsidR="000779B8" w:rsidRP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u w:val="none"/>
          </w:rPr>
          <w:id w:val="-747507936"/>
          <w:placeholder>
            <w:docPart w:val="5CE6B49CF010400CB8FB60F36A5A31B8"/>
          </w:placeholder>
          <w:temporary/>
          <w:showingPlcHdr/>
          <w:text/>
        </w:sdtPr>
        <w:sdtContent>
          <w:r>
            <w:rPr>
              <w:rStyle w:val="AuthorName"/>
              <w:rFonts w:asciiTheme="minorHAnsi" w:eastAsia="Times" w:hAnsiTheme="minorHAnsi" w:cstheme="minorHAnsi"/>
              <w:b w:val="0"/>
              <w:color w:val="808080"/>
              <w:u w:val="none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F6B1F698945244388E81826ADEE6DB53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7EE6082A" w14:textId="77777777" w:rsidR="000779B8" w:rsidRDefault="000779B8" w:rsidP="000779B8">
      <w:pPr>
        <w:spacing w:before="120"/>
        <w:rPr>
          <w:rFonts w:eastAsia="Times New Roman" w:cstheme="minorHAnsi"/>
        </w:rPr>
      </w:pPr>
    </w:p>
    <w:p w14:paraId="0263982A" w14:textId="77777777" w:rsidR="000779B8" w:rsidRDefault="000779B8" w:rsidP="000779B8">
      <w:pPr>
        <w:spacing w:before="120"/>
        <w:rPr>
          <w:rFonts w:eastAsia="Times New Roman" w:cstheme="minorHAnsi"/>
        </w:rPr>
      </w:pPr>
    </w:p>
    <w:p w14:paraId="0FC95785" w14:textId="77777777" w:rsidR="000779B8" w:rsidRDefault="000779B8" w:rsidP="000779B8">
      <w:pPr>
        <w:spacing w:before="120"/>
        <w:rPr>
          <w:rFonts w:eastAsia="Times New Roman" w:cstheme="minorHAnsi"/>
        </w:rPr>
      </w:pPr>
    </w:p>
    <w:p w14:paraId="43EDEA61" w14:textId="77777777" w:rsidR="000779B8" w:rsidRPr="000779B8" w:rsidRDefault="000779B8" w:rsidP="000779B8">
      <w:pPr>
        <w:spacing w:before="120"/>
        <w:rPr>
          <w:rFonts w:eastAsia="Times New Roman" w:cstheme="minorHAnsi"/>
        </w:rPr>
      </w:pPr>
    </w:p>
    <w:p w14:paraId="2B45EFE2" w14:textId="77777777" w:rsidR="000779B8" w:rsidRDefault="000779B8" w:rsidP="000779B8">
      <w:pPr>
        <w:pStyle w:val="ListParagraph"/>
        <w:spacing w:before="120" w:after="240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1C6E9BD" w14:textId="3C5DBFAC" w:rsidR="000779B8" w:rsidRDefault="000779B8" w:rsidP="000779B8">
      <w:pPr>
        <w:pStyle w:val="ListParagraph"/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 w:rsidRPr="00856C31">
        <w:t>Ethics Committee of Universidad de La Frontera</w:t>
      </w:r>
    </w:p>
    <w:p w14:paraId="7B6A51B2" w14:textId="77777777" w:rsidR="000779B8" w:rsidRPr="000779B8" w:rsidRDefault="000779B8" w:rsidP="000779B8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0779B8">
        <w:rPr>
          <w:rFonts w:cstheme="minorHAnsi"/>
          <w:iCs/>
          <w:color w:val="auto"/>
        </w:rPr>
        <w:br w:type="page"/>
      </w:r>
    </w:p>
    <w:p w14:paraId="1CEA460B" w14:textId="705DC694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076B319C" w14:textId="77777777" w:rsidR="000779B8" w:rsidRPr="000779B8" w:rsidRDefault="000779B8" w:rsidP="000779B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466AB9EA" w:rsidR="00CE10F2" w:rsidRPr="00330EE0" w:rsidRDefault="00330EE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30EE0">
        <w:rPr>
          <w:b/>
          <w:bCs/>
        </w:rPr>
        <w:t xml:space="preserve">Fabrication of the </w:t>
      </w:r>
      <w:proofErr w:type="spellStart"/>
      <w:r>
        <w:rPr>
          <w:b/>
          <w:bCs/>
        </w:rPr>
        <w:t>M</w:t>
      </w:r>
      <w:r w:rsidRPr="00330EE0">
        <w:rPr>
          <w:b/>
          <w:bCs/>
        </w:rPr>
        <w:t>icrostructured</w:t>
      </w:r>
      <w:proofErr w:type="spellEnd"/>
      <w:r w:rsidRPr="00330EE0">
        <w:rPr>
          <w:b/>
          <w:bCs/>
        </w:rPr>
        <w:t xml:space="preserve"> </w:t>
      </w:r>
      <w:r>
        <w:rPr>
          <w:b/>
          <w:bCs/>
        </w:rPr>
        <w:t>M</w:t>
      </w:r>
      <w:r w:rsidRPr="00330EE0">
        <w:rPr>
          <w:b/>
          <w:bCs/>
        </w:rPr>
        <w:t>old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33F7B70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To begin, prepare the biopsy punches before the device assembly </w:t>
      </w:r>
      <w:r w:rsidRPr="00E77C48">
        <w:rPr>
          <w:b/>
          <w:bCs/>
        </w:rPr>
        <w:t>[1]</w:t>
      </w:r>
      <w:r w:rsidRPr="00E77C48">
        <w:t>.</w:t>
      </w:r>
    </w:p>
    <w:p w14:paraId="356F1A28" w14:textId="365ADADB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WIDE: Talent preparing the biopsy punches on the workbench.</w:t>
      </w:r>
      <w:r w:rsidR="00330EE0">
        <w:rPr>
          <w:lang w:val="en-IN"/>
        </w:rPr>
        <w:t xml:space="preserve"> </w:t>
      </w:r>
    </w:p>
    <w:p w14:paraId="024B394B" w14:textId="003D0045" w:rsidR="00440CEC" w:rsidRPr="00E77C48" w:rsidRDefault="00440CEC" w:rsidP="00330EE0">
      <w:pPr>
        <w:pStyle w:val="Narration"/>
        <w:numPr>
          <w:ilvl w:val="1"/>
          <w:numId w:val="3"/>
        </w:numPr>
      </w:pPr>
      <w:r w:rsidRPr="00E77C48">
        <w:t xml:space="preserve">Perform all fabrication procedures in a clean, dust-free environment </w:t>
      </w:r>
      <w:r w:rsidRPr="00E77C48">
        <w:rPr>
          <w:b/>
          <w:bCs/>
        </w:rPr>
        <w:t>[1]</w:t>
      </w:r>
      <w:r w:rsidRPr="00E77C48">
        <w:t>.</w:t>
      </w:r>
      <w:r w:rsidR="00330EE0">
        <w:t xml:space="preserve"> </w:t>
      </w:r>
      <w:r w:rsidR="00330EE0" w:rsidRPr="00E77C48">
        <w:t xml:space="preserve">Wear gloves, protective eyewear, and the appropriate personal protective equipment throughout the device fabrication and assembly </w:t>
      </w:r>
      <w:r w:rsidR="00330EE0" w:rsidRPr="00E77C48">
        <w:rPr>
          <w:b/>
          <w:bCs/>
        </w:rPr>
        <w:t>[</w:t>
      </w:r>
      <w:r w:rsidR="00330EE0">
        <w:rPr>
          <w:b/>
          <w:bCs/>
        </w:rPr>
        <w:t>2</w:t>
      </w:r>
      <w:r w:rsidR="00330EE0" w:rsidRPr="00E77C48">
        <w:rPr>
          <w:b/>
          <w:bCs/>
        </w:rPr>
        <w:t>]</w:t>
      </w:r>
      <w:r w:rsidR="00330EE0" w:rsidRPr="00E77C48">
        <w:t>.</w:t>
      </w:r>
    </w:p>
    <w:p w14:paraId="1AE1A4AD" w14:textId="479DEC82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clean</w:t>
      </w:r>
      <w:r w:rsidR="00330EE0">
        <w:rPr>
          <w:lang w:val="en-IN"/>
        </w:rPr>
        <w:t xml:space="preserve">ing the </w:t>
      </w:r>
      <w:r w:rsidRPr="00E77C48">
        <w:rPr>
          <w:lang w:val="en-IN"/>
        </w:rPr>
        <w:t>workspace.</w:t>
      </w:r>
    </w:p>
    <w:p w14:paraId="42868CA9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wearing gloves, protective eyewear, and the appropriate personal protective equipment before beginning the procedure.</w:t>
      </w:r>
    </w:p>
    <w:p w14:paraId="11A0C2D6" w14:textId="033D25B1" w:rsidR="00440CEC" w:rsidRPr="00E77C48" w:rsidRDefault="00440CEC" w:rsidP="00330EE0">
      <w:pPr>
        <w:pStyle w:val="Narration"/>
        <w:numPr>
          <w:ilvl w:val="1"/>
          <w:numId w:val="3"/>
        </w:numPr>
      </w:pPr>
      <w:r w:rsidRPr="00E77C48">
        <w:t xml:space="preserve">Fabricate </w:t>
      </w:r>
      <w:r w:rsidRPr="0091322B">
        <w:t>the</w:t>
      </w:r>
      <w:r w:rsidR="0091322B" w:rsidRPr="0091322B">
        <w:t xml:space="preserve"> </w:t>
      </w:r>
      <w:proofErr w:type="spellStart"/>
      <w:r w:rsidR="0091322B" w:rsidRPr="0091322B">
        <w:t>microstructured</w:t>
      </w:r>
      <w:proofErr w:type="spellEnd"/>
      <w:r w:rsidRPr="0091322B">
        <w:t xml:space="preserve"> </w:t>
      </w:r>
      <w:proofErr w:type="spellStart"/>
      <w:r w:rsidRPr="0091322B">
        <w:t>mold</w:t>
      </w:r>
      <w:proofErr w:type="spellEnd"/>
      <w:r w:rsidRPr="00E77C48">
        <w:t xml:space="preserve"> on a 4-inch, single-side polished silicon wafer </w:t>
      </w:r>
      <w:r w:rsidRPr="00E77C48">
        <w:rPr>
          <w:b/>
          <w:bCs/>
        </w:rPr>
        <w:t>[1]</w:t>
      </w:r>
      <w:r w:rsidRPr="00E77C48">
        <w:t>.</w:t>
      </w:r>
      <w:r w:rsidR="00330EE0">
        <w:t xml:space="preserve"> </w:t>
      </w:r>
      <w:r w:rsidR="00330EE0" w:rsidRPr="00E77C48">
        <w:t xml:space="preserve">Clean the wafer sequentially in acetone, isopropanol, and ultrapure water for 10 minutes each under ultrasonication </w:t>
      </w:r>
      <w:r w:rsidR="00330EE0" w:rsidRPr="00E77C48">
        <w:rPr>
          <w:b/>
          <w:bCs/>
        </w:rPr>
        <w:t>[</w:t>
      </w:r>
      <w:r w:rsidR="00330EE0">
        <w:rPr>
          <w:b/>
          <w:bCs/>
        </w:rPr>
        <w:t>2</w:t>
      </w:r>
      <w:r w:rsidR="00330EE0" w:rsidRPr="00E77C48">
        <w:rPr>
          <w:b/>
          <w:bCs/>
        </w:rPr>
        <w:t>]</w:t>
      </w:r>
      <w:r w:rsidR="00330EE0" w:rsidRPr="00E77C48">
        <w:t>.</w:t>
      </w:r>
      <w:r w:rsidR="00330EE0">
        <w:t xml:space="preserve"> Then, d</w:t>
      </w:r>
      <w:r w:rsidR="00330EE0" w:rsidRPr="00E77C48">
        <w:t xml:space="preserve">ry the wafer with compressed air </w:t>
      </w:r>
      <w:r w:rsidR="00330EE0" w:rsidRPr="00E77C48">
        <w:rPr>
          <w:b/>
          <w:bCs/>
        </w:rPr>
        <w:t>[</w:t>
      </w:r>
      <w:r w:rsidR="00330EE0">
        <w:rPr>
          <w:b/>
          <w:bCs/>
        </w:rPr>
        <w:t>3</w:t>
      </w:r>
      <w:r w:rsidR="00330EE0" w:rsidRPr="00E77C48">
        <w:rPr>
          <w:b/>
          <w:bCs/>
        </w:rPr>
        <w:t>]</w:t>
      </w:r>
      <w:r w:rsidR="00330EE0" w:rsidRPr="00E77C48">
        <w:t>.</w:t>
      </w:r>
    </w:p>
    <w:p w14:paraId="5F5F4B6E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handling the silicon wafer for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fabrication.</w:t>
      </w:r>
    </w:p>
    <w:p w14:paraId="02E6F406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wafer into the cleaning solutions under ultrasonication.</w:t>
      </w:r>
    </w:p>
    <w:p w14:paraId="4AEF9491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drying the wafer with compressed air.</w:t>
      </w:r>
    </w:p>
    <w:p w14:paraId="64234CAD" w14:textId="433BA780" w:rsidR="00440CEC" w:rsidRPr="00440CEC" w:rsidRDefault="00440CEC" w:rsidP="00440CEC">
      <w:pPr>
        <w:pStyle w:val="Narration"/>
        <w:numPr>
          <w:ilvl w:val="1"/>
          <w:numId w:val="3"/>
        </w:numPr>
        <w:rPr>
          <w:b/>
          <w:bCs/>
        </w:rPr>
      </w:pPr>
      <w:r w:rsidRPr="00E77C48">
        <w:t xml:space="preserve">Bake the wafer at 200 degrees Celsius for 10 minutes on a hot plate to remove the residual moisture </w:t>
      </w:r>
      <w:r w:rsidRPr="00E77C48">
        <w:rPr>
          <w:b/>
          <w:bCs/>
        </w:rPr>
        <w:t>[1]</w:t>
      </w:r>
      <w:r w:rsidRPr="00E77C48">
        <w:t>.</w:t>
      </w:r>
      <w:r>
        <w:t xml:space="preserve"> </w:t>
      </w:r>
      <w:r w:rsidRPr="00E77C48">
        <w:t xml:space="preserve">Allow the wafer to cool to room temperature </w:t>
      </w:r>
      <w:r w:rsidRPr="00440CEC">
        <w:rPr>
          <w:b/>
          <w:bCs/>
        </w:rPr>
        <w:t>[2]</w:t>
      </w:r>
    </w:p>
    <w:p w14:paraId="1CF525CB" w14:textId="660606D2" w:rsidR="00440CEC" w:rsidRP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wafer onto the hot plate.</w:t>
      </w:r>
    </w:p>
    <w:p w14:paraId="03B79625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lastRenderedPageBreak/>
        <w:t>Shot of the wafer cooling to room temperature.</w:t>
      </w:r>
    </w:p>
    <w:p w14:paraId="778B2369" w14:textId="09E0D302" w:rsidR="00330EE0" w:rsidRPr="006135B7" w:rsidRDefault="006135B7" w:rsidP="00330EE0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6135B7">
        <w:rPr>
          <w:b/>
          <w:bCs/>
          <w:color w:val="auto"/>
        </w:rPr>
        <w:t>Photolithographic Patterning of the Master Mold</w:t>
      </w:r>
    </w:p>
    <w:p w14:paraId="2F0E5E97" w14:textId="7B709004" w:rsidR="00064D7B" w:rsidRPr="00064D7B" w:rsidRDefault="00064D7B" w:rsidP="00064D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83021435"/>
          <w:placeholder>
            <w:docPart w:val="6ACFF19FA8F347D1B4D594789D65780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507C22A" w14:textId="280F8C6E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Activate the silicon wafer surface using a vacuum plasma cleaner operated with air plasma at level 7 for 120 seconds </w:t>
      </w:r>
      <w:r w:rsidRPr="00E77C48">
        <w:rPr>
          <w:b/>
          <w:bCs/>
        </w:rPr>
        <w:t>[1]</w:t>
      </w:r>
      <w:r w:rsidRPr="00E77C48">
        <w:t>.</w:t>
      </w:r>
    </w:p>
    <w:p w14:paraId="05B08BFE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silicon wafer into the vacuum plasma cleaner.</w:t>
      </w:r>
    </w:p>
    <w:p w14:paraId="60F754BB" w14:textId="35C4AC96" w:rsidR="00440CEC" w:rsidRPr="00E77C48" w:rsidRDefault="003431AB" w:rsidP="00440CEC">
      <w:pPr>
        <w:pStyle w:val="Narration"/>
        <w:numPr>
          <w:ilvl w:val="1"/>
          <w:numId w:val="3"/>
        </w:numPr>
      </w:pPr>
      <w:r>
        <w:t xml:space="preserve">Spin coat GM 1060 </w:t>
      </w:r>
      <w:r w:rsidRPr="003431AB">
        <w:rPr>
          <w:i/>
          <w:iCs/>
          <w:color w:val="EE0000"/>
        </w:rPr>
        <w:t>(G-M-One-Zero-Six-Zero)</w:t>
      </w:r>
      <w:r w:rsidRPr="003431AB">
        <w:rPr>
          <w:color w:val="EE0000"/>
        </w:rPr>
        <w:t xml:space="preserve"> </w:t>
      </w:r>
      <w:r>
        <w:t xml:space="preserve">epoxy-based negative photoresist at 300 rpm for 10 seconds </w:t>
      </w:r>
      <w:r w:rsidRPr="003431AB">
        <w:rPr>
          <w:b/>
          <w:bCs/>
        </w:rPr>
        <w:t>[1],</w:t>
      </w:r>
      <w:r>
        <w:t xml:space="preserve"> then 565 rpm for 100 seconds, and finally 965 rpm for 1 second, with an acceleration of 200 rpm per second</w:t>
      </w:r>
      <w:r w:rsidR="00064D7B">
        <w:t xml:space="preserve"> </w:t>
      </w:r>
      <w:r w:rsidR="00064D7B" w:rsidRPr="00064D7B">
        <w:rPr>
          <w:b/>
          <w:bCs/>
        </w:rPr>
        <w:t>[2]</w:t>
      </w:r>
      <w:r w:rsidRPr="00064D7B">
        <w:rPr>
          <w:b/>
          <w:bCs/>
        </w:rPr>
        <w:t>.</w:t>
      </w:r>
    </w:p>
    <w:p w14:paraId="7382FB61" w14:textId="2595FD06" w:rsidR="00440CEC" w:rsidRPr="0091322B" w:rsidRDefault="00440CEC" w:rsidP="0091322B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applying the GM 1060 epoxy-based negative photoresist onto the silicon wafer using the spin coater.</w:t>
      </w:r>
    </w:p>
    <w:p w14:paraId="02F2BA05" w14:textId="7D9B93A8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</w:t>
      </w:r>
      <w:r w:rsidR="003431AB">
        <w:rPr>
          <w:lang w:val="en-IN"/>
        </w:rPr>
        <w:t>setting the parameters</w:t>
      </w:r>
      <w:r w:rsidRPr="00E77C48">
        <w:rPr>
          <w:lang w:val="en-IN"/>
        </w:rPr>
        <w:t>.</w:t>
      </w:r>
    </w:p>
    <w:p w14:paraId="34D6F602" w14:textId="051AF455" w:rsidR="00440CEC" w:rsidRPr="00E77C48" w:rsidRDefault="003431AB" w:rsidP="00440CEC">
      <w:pPr>
        <w:pStyle w:val="Narration"/>
        <w:numPr>
          <w:ilvl w:val="1"/>
          <w:numId w:val="3"/>
        </w:numPr>
      </w:pPr>
      <w:r>
        <w:t>Then, a</w:t>
      </w:r>
      <w:r w:rsidR="00440CEC" w:rsidRPr="00E77C48">
        <w:t xml:space="preserve">llow the coated wafer to rest for 10 minutes </w:t>
      </w:r>
      <w:r w:rsidR="00440CEC" w:rsidRPr="00E77C48">
        <w:rPr>
          <w:b/>
          <w:bCs/>
        </w:rPr>
        <w:t>[1]</w:t>
      </w:r>
      <w:r w:rsidR="00440CEC" w:rsidRPr="00E77C48">
        <w:t>.</w:t>
      </w:r>
    </w:p>
    <w:p w14:paraId="35A87A4E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Shot of the coated wafer resting on the workbench.</w:t>
      </w:r>
    </w:p>
    <w:p w14:paraId="1B68C912" w14:textId="769AF35B" w:rsidR="00440CEC" w:rsidRPr="00E77C48" w:rsidRDefault="00440CEC" w:rsidP="000F5E6D">
      <w:pPr>
        <w:pStyle w:val="Narration"/>
        <w:numPr>
          <w:ilvl w:val="1"/>
          <w:numId w:val="3"/>
        </w:numPr>
      </w:pPr>
      <w:r w:rsidRPr="00E77C48">
        <w:t>Perform a pre-bake at 65 degrees Celsius for 10 minutes</w:t>
      </w:r>
      <w:r w:rsidR="0091322B">
        <w:t>,</w:t>
      </w:r>
      <w:r w:rsidRPr="00E77C48">
        <w:t xml:space="preserve"> </w:t>
      </w:r>
      <w:r w:rsidR="000F5E6D" w:rsidRPr="000F5E6D">
        <w:t>then</w:t>
      </w:r>
      <w:r w:rsidR="000F5E6D" w:rsidRPr="00E77C48">
        <w:t xml:space="preserve"> at 95 degrees Celsius for 1 hour</w:t>
      </w:r>
      <w:r w:rsidR="003431AB">
        <w:t>, followed by cooling the wafer at room temperature</w:t>
      </w:r>
      <w:r w:rsidR="000F5E6D" w:rsidRPr="00E77C48">
        <w:t xml:space="preserve"> </w:t>
      </w:r>
      <w:r w:rsidR="000F5E6D" w:rsidRPr="00E77C48">
        <w:rPr>
          <w:b/>
          <w:bCs/>
        </w:rPr>
        <w:t>[1]</w:t>
      </w:r>
      <w:r w:rsidR="000F5E6D" w:rsidRPr="00E77C48">
        <w:t>.</w:t>
      </w:r>
    </w:p>
    <w:p w14:paraId="1DF67D00" w14:textId="29A33E54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coated wafer onto the hot plate</w:t>
      </w:r>
      <w:r w:rsidR="003431AB">
        <w:rPr>
          <w:lang w:val="en-IN"/>
        </w:rPr>
        <w:t xml:space="preserve"> and setting the temperature</w:t>
      </w:r>
      <w:r w:rsidRPr="00E77C48">
        <w:rPr>
          <w:lang w:val="en-IN"/>
        </w:rPr>
        <w:t>.</w:t>
      </w:r>
    </w:p>
    <w:p w14:paraId="31AAB154" w14:textId="76C569B1" w:rsidR="00440CEC" w:rsidRPr="00E77C48" w:rsidRDefault="00ED72D1" w:rsidP="00440CEC">
      <w:pPr>
        <w:pStyle w:val="Narration"/>
        <w:numPr>
          <w:ilvl w:val="1"/>
          <w:numId w:val="3"/>
        </w:numPr>
      </w:pPr>
      <w:r>
        <w:t>Next, e</w:t>
      </w:r>
      <w:r w:rsidR="00440CEC" w:rsidRPr="00E77C48">
        <w:t xml:space="preserve">xpose the photoresist using a direct laser lithography system at a dose of 1,950 millijoules per square </w:t>
      </w:r>
      <w:proofErr w:type="spellStart"/>
      <w:r w:rsidR="00440CEC" w:rsidRPr="00E77C48">
        <w:t>centimeter</w:t>
      </w:r>
      <w:proofErr w:type="spellEnd"/>
      <w:r w:rsidR="00440CEC" w:rsidRPr="00E77C48">
        <w:t xml:space="preserve"> </w:t>
      </w:r>
      <w:r w:rsidR="00440CEC" w:rsidRPr="00E77C48">
        <w:rPr>
          <w:b/>
          <w:bCs/>
        </w:rPr>
        <w:t>[1]</w:t>
      </w:r>
      <w:r w:rsidR="00440CEC" w:rsidRPr="00E77C48">
        <w:t>.</w:t>
      </w:r>
    </w:p>
    <w:p w14:paraId="7C61C093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wafer into the direct laser lithography system.</w:t>
      </w:r>
    </w:p>
    <w:p w14:paraId="4D25B82B" w14:textId="3AE0F007" w:rsidR="00440CEC" w:rsidRPr="00E77C48" w:rsidRDefault="00440CEC" w:rsidP="000F5E6D">
      <w:pPr>
        <w:pStyle w:val="Narration"/>
        <w:numPr>
          <w:ilvl w:val="1"/>
          <w:numId w:val="3"/>
        </w:numPr>
      </w:pPr>
      <w:r w:rsidRPr="00E77C48">
        <w:t>Perform a post-bake at 65 degrees Celsius for 10 minutes</w:t>
      </w:r>
      <w:r w:rsidR="000F5E6D">
        <w:t xml:space="preserve">. </w:t>
      </w:r>
      <w:r w:rsidR="000F5E6D" w:rsidRPr="00E77C48">
        <w:t xml:space="preserve">Continue the post-bake at 95 degrees Celsius for 30 minutes </w:t>
      </w:r>
      <w:r w:rsidR="000F5E6D" w:rsidRPr="00E77C48">
        <w:rPr>
          <w:b/>
          <w:bCs/>
        </w:rPr>
        <w:t>[1]</w:t>
      </w:r>
      <w:r w:rsidR="000F5E6D" w:rsidRPr="00E77C48">
        <w:t>.</w:t>
      </w:r>
    </w:p>
    <w:p w14:paraId="3B1731B2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wafer onto the hot plate.</w:t>
      </w:r>
    </w:p>
    <w:p w14:paraId="463AA36E" w14:textId="328532B1" w:rsidR="00440CEC" w:rsidRPr="00E77C48" w:rsidRDefault="003431AB" w:rsidP="00F03DD3">
      <w:pPr>
        <w:pStyle w:val="Narration"/>
        <w:numPr>
          <w:ilvl w:val="1"/>
          <w:numId w:val="3"/>
        </w:numPr>
      </w:pPr>
      <w:r>
        <w:t>Then, a</w:t>
      </w:r>
      <w:r w:rsidR="00F03DD3">
        <w:t>llow the wafer to cool to room temperature. Let it rest for 10 minutes.</w:t>
      </w:r>
      <w:r w:rsidR="00F03DD3" w:rsidRPr="00E77C48">
        <w:t xml:space="preserve"> </w:t>
      </w:r>
      <w:r w:rsidR="00F03DD3" w:rsidRPr="00E77C48">
        <w:rPr>
          <w:b/>
          <w:bCs/>
        </w:rPr>
        <w:t>[1]</w:t>
      </w:r>
      <w:r w:rsidR="00F03DD3" w:rsidRPr="00E77C48">
        <w:t>.</w:t>
      </w:r>
    </w:p>
    <w:p w14:paraId="529C944B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Shot of the wafer cooling to room temperature.</w:t>
      </w:r>
    </w:p>
    <w:p w14:paraId="340277E2" w14:textId="0AF6E0CE" w:rsidR="00440CEC" w:rsidRPr="00E77C48" w:rsidRDefault="00F03DD3" w:rsidP="003431AB">
      <w:pPr>
        <w:pStyle w:val="Narration"/>
        <w:numPr>
          <w:ilvl w:val="1"/>
          <w:numId w:val="3"/>
        </w:numPr>
      </w:pPr>
      <w:r>
        <w:t xml:space="preserve">Develop the pattern in </w:t>
      </w:r>
      <w:r w:rsidRPr="00E77C48">
        <w:rPr>
          <w:lang w:val="en-IN"/>
        </w:rPr>
        <w:t xml:space="preserve">propylene glycol monomethyl ether acetate </w:t>
      </w:r>
      <w:r>
        <w:t>for 4 minutes. If residual photoresist remains, extend development in 30-second increments</w:t>
      </w:r>
      <w:r w:rsidR="003431AB">
        <w:t xml:space="preserve"> </w:t>
      </w:r>
      <w:r w:rsidRPr="00E77C48">
        <w:rPr>
          <w:b/>
          <w:bCs/>
        </w:rPr>
        <w:t>[1]</w:t>
      </w:r>
      <w:r w:rsidRPr="00E77C48">
        <w:t>.</w:t>
      </w:r>
      <w:r w:rsidR="003431AB">
        <w:t xml:space="preserve"> </w:t>
      </w:r>
      <w:r w:rsidR="003431AB" w:rsidRPr="00E77C48">
        <w:t xml:space="preserve">Stop the development by rinsing the wafer with isopropanol </w:t>
      </w:r>
      <w:r w:rsidR="003431AB" w:rsidRPr="00E77C48">
        <w:rPr>
          <w:b/>
          <w:bCs/>
        </w:rPr>
        <w:t>[</w:t>
      </w:r>
      <w:r w:rsidR="003431AB">
        <w:rPr>
          <w:b/>
          <w:bCs/>
        </w:rPr>
        <w:t>2</w:t>
      </w:r>
      <w:r w:rsidR="003431AB" w:rsidRPr="00E77C48">
        <w:rPr>
          <w:b/>
          <w:bCs/>
        </w:rPr>
        <w:t>]</w:t>
      </w:r>
      <w:r w:rsidR="003431AB" w:rsidRPr="00E77C48">
        <w:t>.</w:t>
      </w:r>
    </w:p>
    <w:p w14:paraId="5DBDDDF6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immersing the wafer in propylene glycol monomethyl ether acetate for pattern development.</w:t>
      </w:r>
    </w:p>
    <w:p w14:paraId="43DB0D22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rinsing the wafer with isopropanol.</w:t>
      </w:r>
    </w:p>
    <w:p w14:paraId="0F1EC19A" w14:textId="6DC32248" w:rsidR="00440CEC" w:rsidRPr="00E77C48" w:rsidRDefault="00F03DD3" w:rsidP="00440CEC">
      <w:pPr>
        <w:pStyle w:val="Narration"/>
        <w:numPr>
          <w:ilvl w:val="1"/>
          <w:numId w:val="3"/>
        </w:numPr>
      </w:pPr>
      <w:r>
        <w:t>Once the wafer is dried, p</w:t>
      </w:r>
      <w:r w:rsidR="00440CEC" w:rsidRPr="00E77C48">
        <w:t xml:space="preserve">erform a hard bake at 135 degrees Celsius for 2 hours </w:t>
      </w:r>
      <w:r w:rsidR="00440CEC" w:rsidRPr="00E77C48">
        <w:rPr>
          <w:b/>
          <w:bCs/>
        </w:rPr>
        <w:t>[1]</w:t>
      </w:r>
      <w:r w:rsidR="00440CEC" w:rsidRPr="00E77C48">
        <w:t>.</w:t>
      </w:r>
    </w:p>
    <w:p w14:paraId="29F5DECE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wafer onto the hot plate for the hard bake.</w:t>
      </w:r>
    </w:p>
    <w:p w14:paraId="58713E9B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lastRenderedPageBreak/>
        <w:t xml:space="preserve">Obtain a </w:t>
      </w:r>
      <w:proofErr w:type="spellStart"/>
      <w:r w:rsidRPr="00E77C48">
        <w:t>microstructured</w:t>
      </w:r>
      <w:proofErr w:type="spellEnd"/>
      <w:r w:rsidRPr="00E77C48">
        <w:t xml:space="preserve"> master </w:t>
      </w:r>
      <w:proofErr w:type="spellStart"/>
      <w:r w:rsidRPr="00E77C48">
        <w:t>mold</w:t>
      </w:r>
      <w:proofErr w:type="spellEnd"/>
      <w:r w:rsidRPr="00E77C48">
        <w:t xml:space="preserve"> containing microchannels measuring 1 </w:t>
      </w:r>
      <w:proofErr w:type="spellStart"/>
      <w:r w:rsidRPr="00E77C48">
        <w:t>millimeter</w:t>
      </w:r>
      <w:proofErr w:type="spellEnd"/>
      <w:r w:rsidRPr="00E77C48">
        <w:t xml:space="preserve"> in width and 50 </w:t>
      </w:r>
      <w:proofErr w:type="spellStart"/>
      <w:r w:rsidRPr="00E77C48">
        <w:t>micrometers</w:t>
      </w:r>
      <w:proofErr w:type="spellEnd"/>
      <w:r w:rsidRPr="00E77C48">
        <w:t xml:space="preserve"> in height </w:t>
      </w:r>
      <w:r w:rsidRPr="00E77C48">
        <w:rPr>
          <w:b/>
          <w:bCs/>
        </w:rPr>
        <w:t>[1]</w:t>
      </w:r>
      <w:r w:rsidRPr="00E77C48">
        <w:t>.</w:t>
      </w:r>
    </w:p>
    <w:p w14:paraId="0B7B9BE0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Shot of the completed </w:t>
      </w:r>
      <w:proofErr w:type="spellStart"/>
      <w:r w:rsidRPr="00E77C48">
        <w:rPr>
          <w:lang w:val="en-IN"/>
        </w:rPr>
        <w:t>microstructured</w:t>
      </w:r>
      <w:proofErr w:type="spellEnd"/>
      <w:r w:rsidRPr="00E77C48">
        <w:rPr>
          <w:lang w:val="en-IN"/>
        </w:rPr>
        <w:t xml:space="preserve"> master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showing the fabricated microchannels.</w:t>
      </w:r>
    </w:p>
    <w:p w14:paraId="0A4DD379" w14:textId="7C0084C3" w:rsidR="003431AB" w:rsidRPr="00064D7B" w:rsidRDefault="003431AB" w:rsidP="003431AB">
      <w:pPr>
        <w:pStyle w:val="Narration"/>
        <w:numPr>
          <w:ilvl w:val="0"/>
          <w:numId w:val="3"/>
        </w:numPr>
        <w:rPr>
          <w:b/>
          <w:bCs/>
        </w:rPr>
      </w:pPr>
      <w:r w:rsidRPr="003431AB">
        <w:rPr>
          <w:b/>
          <w:bCs/>
          <w:color w:val="000000" w:themeColor="text1"/>
        </w:rPr>
        <w:t xml:space="preserve">Preparation and Degassing of the PDMS </w:t>
      </w:r>
      <w:r>
        <w:rPr>
          <w:b/>
          <w:bCs/>
          <w:color w:val="000000" w:themeColor="text1"/>
        </w:rPr>
        <w:t>Mixture</w:t>
      </w:r>
    </w:p>
    <w:p w14:paraId="741C6163" w14:textId="3B5927D0" w:rsidR="00064D7B" w:rsidRPr="006135B7" w:rsidRDefault="00064D7B" w:rsidP="006135B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63175488"/>
          <w:placeholder>
            <w:docPart w:val="793FD35977AD41F7A6953C1D376DFA5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179281" w14:textId="54598F2A" w:rsidR="00440CEC" w:rsidRPr="00E77C48" w:rsidRDefault="00440CEC" w:rsidP="003431AB">
      <w:pPr>
        <w:pStyle w:val="Narration"/>
        <w:numPr>
          <w:ilvl w:val="1"/>
          <w:numId w:val="3"/>
        </w:numPr>
      </w:pPr>
      <w:r w:rsidRPr="00E77C48">
        <w:t xml:space="preserve">Mix the polydimethylsiloxane </w:t>
      </w:r>
      <w:r w:rsidR="00F03DD3">
        <w:t xml:space="preserve">or PDMS </w:t>
      </w:r>
      <w:r w:rsidR="00F03DD3" w:rsidRPr="00F03DD3">
        <w:rPr>
          <w:i/>
          <w:iCs/>
          <w:color w:val="EE0000"/>
        </w:rPr>
        <w:t>(P-D-M-S)</w:t>
      </w:r>
      <w:r w:rsidR="00F03DD3">
        <w:t xml:space="preserve"> </w:t>
      </w:r>
      <w:r w:rsidRPr="00E77C48">
        <w:t>base and curing agent at a 10</w:t>
      </w:r>
      <w:r w:rsidR="00C05066">
        <w:t xml:space="preserve"> to </w:t>
      </w:r>
      <w:r w:rsidRPr="00E77C48">
        <w:t xml:space="preserve">1 weight ratio </w:t>
      </w:r>
      <w:r w:rsidRPr="00E77C48">
        <w:rPr>
          <w:b/>
          <w:bCs/>
        </w:rPr>
        <w:t>[1]</w:t>
      </w:r>
      <w:r w:rsidRPr="00E77C48">
        <w:t>.</w:t>
      </w:r>
      <w:r w:rsidR="003431AB">
        <w:t xml:space="preserve"> </w:t>
      </w:r>
      <w:r w:rsidR="003431AB" w:rsidRPr="00E77C48">
        <w:t xml:space="preserve">Using a glass rod, stir the mixture </w:t>
      </w:r>
      <w:r w:rsidR="003431AB">
        <w:t>in the plastic beaker for approximately 5 minutes, maintaining slow,</w:t>
      </w:r>
      <w:r w:rsidR="003431AB" w:rsidRPr="00E77C48">
        <w:t xml:space="preserve"> continuous circular motions </w:t>
      </w:r>
      <w:r w:rsidR="003431AB" w:rsidRPr="00E77C48">
        <w:rPr>
          <w:b/>
          <w:bCs/>
        </w:rPr>
        <w:t>[</w:t>
      </w:r>
      <w:r w:rsidR="003431AB">
        <w:rPr>
          <w:b/>
          <w:bCs/>
        </w:rPr>
        <w:t>2</w:t>
      </w:r>
      <w:r w:rsidR="003431AB" w:rsidRPr="00E77C48">
        <w:rPr>
          <w:b/>
          <w:bCs/>
        </w:rPr>
        <w:t>]</w:t>
      </w:r>
      <w:r w:rsidR="003431AB" w:rsidRPr="00E77C48">
        <w:t>.</w:t>
      </w:r>
    </w:p>
    <w:p w14:paraId="435C2632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adding the polydimethylsiloxane base and the curing agent into a plastic beaker.</w:t>
      </w:r>
    </w:p>
    <w:p w14:paraId="3B75CB35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stirring the polydimethylsiloxane mixture with a glass rod in slow, continuous circular motions.</w:t>
      </w:r>
    </w:p>
    <w:p w14:paraId="31019509" w14:textId="10442950" w:rsidR="00440CEC" w:rsidRPr="00C05066" w:rsidRDefault="00440CEC" w:rsidP="00440CEC">
      <w:pPr>
        <w:pStyle w:val="Narration"/>
        <w:numPr>
          <w:ilvl w:val="1"/>
          <w:numId w:val="3"/>
        </w:numPr>
        <w:rPr>
          <w:b/>
          <w:bCs/>
        </w:rPr>
      </w:pPr>
      <w:r w:rsidRPr="00E77C48">
        <w:t xml:space="preserve">Dispense approximately 8 grams of the </w:t>
      </w:r>
      <w:r w:rsidR="00F03DD3">
        <w:t xml:space="preserve">PDMS </w:t>
      </w:r>
      <w:r w:rsidRPr="00E77C48">
        <w:t xml:space="preserve">mixture around the dentin disc to fabricate the dentin embedding layer </w:t>
      </w:r>
      <w:r w:rsidRPr="00E77C48">
        <w:rPr>
          <w:b/>
          <w:bCs/>
        </w:rPr>
        <w:t>[1]</w:t>
      </w:r>
      <w:r w:rsidRPr="00E77C48">
        <w:t xml:space="preserve">. </w:t>
      </w:r>
      <w:r w:rsidR="009E2001">
        <w:t>Adjust the height of the PDMS to the dentin disc thickness, ensuring it does not cover the dentin surface</w:t>
      </w:r>
      <w:r w:rsidR="00C05066">
        <w:t xml:space="preserve"> </w:t>
      </w:r>
      <w:r w:rsidR="00C05066" w:rsidRPr="00C05066">
        <w:rPr>
          <w:b/>
          <w:bCs/>
        </w:rPr>
        <w:t>[2]</w:t>
      </w:r>
      <w:r w:rsidR="009E2001" w:rsidRPr="00C05066">
        <w:rPr>
          <w:b/>
          <w:bCs/>
        </w:rPr>
        <w:t>.</w:t>
      </w:r>
    </w:p>
    <w:p w14:paraId="24BF3983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dispensing approximately 8 grams of the polydimethylsiloxane mixture around the dentin disc.</w:t>
      </w:r>
    </w:p>
    <w:p w14:paraId="570E15C1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adjusting the height of the polydimethylsiloxane to match the dentin disc thickness.</w:t>
      </w:r>
    </w:p>
    <w:p w14:paraId="17E0882B" w14:textId="58E7B2F4" w:rsidR="00440CEC" w:rsidRPr="00E77C48" w:rsidRDefault="00ED72D1" w:rsidP="00A84522">
      <w:pPr>
        <w:pStyle w:val="Narration"/>
        <w:numPr>
          <w:ilvl w:val="1"/>
          <w:numId w:val="3"/>
        </w:numPr>
      </w:pPr>
      <w:r>
        <w:t>Then, d</w:t>
      </w:r>
      <w:r w:rsidR="00440CEC" w:rsidRPr="00E77C48">
        <w:t xml:space="preserve">ispense approximately 0.26 grams of the </w:t>
      </w:r>
      <w:r w:rsidR="009E2001">
        <w:t xml:space="preserve">PDMS </w:t>
      </w:r>
      <w:r w:rsidR="00440CEC" w:rsidRPr="00E77C48">
        <w:t xml:space="preserve">mixture into each </w:t>
      </w:r>
      <w:proofErr w:type="spellStart"/>
      <w:r w:rsidR="00440CEC" w:rsidRPr="00E77C48">
        <w:t>mold</w:t>
      </w:r>
      <w:proofErr w:type="spellEnd"/>
      <w:r w:rsidR="00440CEC" w:rsidRPr="00E77C48">
        <w:t xml:space="preserve"> unit to fabricate each microchannel layer </w:t>
      </w:r>
      <w:r w:rsidR="00440CEC" w:rsidRPr="00E77C48">
        <w:rPr>
          <w:b/>
          <w:bCs/>
        </w:rPr>
        <w:t>[1]</w:t>
      </w:r>
      <w:r w:rsidR="00440CEC" w:rsidRPr="00E77C48">
        <w:t>.</w:t>
      </w:r>
      <w:r w:rsidR="00A84522">
        <w:t xml:space="preserve"> </w:t>
      </w:r>
      <w:r w:rsidR="00A84522" w:rsidRPr="00E77C48">
        <w:t xml:space="preserve">Place the </w:t>
      </w:r>
      <w:r w:rsidR="00A84522">
        <w:t xml:space="preserve">PDMS </w:t>
      </w:r>
      <w:r w:rsidR="00A84522" w:rsidRPr="00E77C48">
        <w:t xml:space="preserve">mixture in a vacuum desiccator connected to a vacuum pump </w:t>
      </w:r>
      <w:r w:rsidR="00A84522" w:rsidRPr="00EB62B5">
        <w:t xml:space="preserve">and </w:t>
      </w:r>
      <w:r w:rsidR="00A84522">
        <w:t>d</w:t>
      </w:r>
      <w:r w:rsidR="00A84522" w:rsidRPr="00E77C48">
        <w:t xml:space="preserve">egas at approximately 700 </w:t>
      </w:r>
      <w:proofErr w:type="spellStart"/>
      <w:r w:rsidR="00A84522" w:rsidRPr="00E77C48">
        <w:t>millimeters</w:t>
      </w:r>
      <w:proofErr w:type="spellEnd"/>
      <w:r w:rsidR="00A84522" w:rsidRPr="00E77C48">
        <w:t xml:space="preserve"> of mercury for 5 minutes </w:t>
      </w:r>
      <w:r w:rsidR="00A84522" w:rsidRPr="00E77C48">
        <w:rPr>
          <w:b/>
          <w:bCs/>
        </w:rPr>
        <w:t>[</w:t>
      </w:r>
      <w:r w:rsidR="00A84522">
        <w:rPr>
          <w:b/>
          <w:bCs/>
        </w:rPr>
        <w:t>2</w:t>
      </w:r>
      <w:r w:rsidR="00A84522" w:rsidRPr="00E77C48">
        <w:rPr>
          <w:b/>
          <w:bCs/>
        </w:rPr>
        <w:t>]</w:t>
      </w:r>
      <w:r w:rsidR="00A84522" w:rsidRPr="00E77C48">
        <w:t>.</w:t>
      </w:r>
    </w:p>
    <w:p w14:paraId="1BD49591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dispensing approximately 0.26 grams of the polydimethylsiloxane mixture into each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unit.</w:t>
      </w:r>
    </w:p>
    <w:p w14:paraId="0B9E8827" w14:textId="2DCA4A54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</w:t>
      </w:r>
      <w:r w:rsidR="00A84522">
        <w:rPr>
          <w:lang w:val="en-IN"/>
        </w:rPr>
        <w:t xml:space="preserve">places the polydimethylsiloxane mixture into the vacuum desiccator and applies a </w:t>
      </w:r>
      <w:r w:rsidR="00EB62B5">
        <w:rPr>
          <w:lang w:val="en-IN"/>
        </w:rPr>
        <w:t>vacuum.</w:t>
      </w:r>
    </w:p>
    <w:p w14:paraId="523F9FCE" w14:textId="5CA6E65A" w:rsidR="00440CEC" w:rsidRPr="00E77C48" w:rsidRDefault="00EB62B5" w:rsidP="00440CEC">
      <w:pPr>
        <w:pStyle w:val="Narration"/>
        <w:numPr>
          <w:ilvl w:val="1"/>
          <w:numId w:val="3"/>
        </w:numPr>
      </w:pPr>
      <w:r>
        <w:t>Briefly release the vacuum to allow surface bubbles to burst. Reapply the vacuum. Repeat this cycle until no visible bubbles remain [</w:t>
      </w:r>
      <w:r w:rsidR="00A84522"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6DE27993" w14:textId="3A4C5309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briefly </w:t>
      </w:r>
      <w:r w:rsidR="00A84522">
        <w:rPr>
          <w:lang w:val="en-IN"/>
        </w:rPr>
        <w:t>releases</w:t>
      </w:r>
      <w:r w:rsidRPr="00E77C48">
        <w:rPr>
          <w:lang w:val="en-IN"/>
        </w:rPr>
        <w:t xml:space="preserve"> the vacuum from the desiccator</w:t>
      </w:r>
      <w:r w:rsidR="00EB62B5">
        <w:rPr>
          <w:lang w:val="en-IN"/>
        </w:rPr>
        <w:t xml:space="preserve"> and </w:t>
      </w:r>
      <w:proofErr w:type="spellStart"/>
      <w:r w:rsidR="00A84522">
        <w:rPr>
          <w:lang w:val="en-IN"/>
        </w:rPr>
        <w:t>reappplies</w:t>
      </w:r>
      <w:proofErr w:type="spellEnd"/>
      <w:r w:rsidR="00EB62B5">
        <w:rPr>
          <w:lang w:val="en-IN"/>
        </w:rPr>
        <w:t xml:space="preserve"> it.</w:t>
      </w:r>
      <w:r w:rsidR="00A84522">
        <w:rPr>
          <w:lang w:val="en-IN"/>
        </w:rPr>
        <w:br/>
      </w:r>
    </w:p>
    <w:p w14:paraId="342650CC" w14:textId="596BE43A" w:rsidR="00A84522" w:rsidRPr="00064D7B" w:rsidRDefault="00A84522" w:rsidP="00A84522">
      <w:pPr>
        <w:pStyle w:val="Narration"/>
        <w:numPr>
          <w:ilvl w:val="0"/>
          <w:numId w:val="3"/>
        </w:numPr>
        <w:rPr>
          <w:b/>
          <w:bCs/>
        </w:rPr>
      </w:pPr>
      <w:r w:rsidRPr="00A84522">
        <w:rPr>
          <w:b/>
          <w:bCs/>
          <w:color w:val="000000" w:themeColor="text1"/>
        </w:rPr>
        <w:t xml:space="preserve">Casting </w:t>
      </w:r>
      <w:r w:rsidR="00ED72D1">
        <w:rPr>
          <w:b/>
          <w:bCs/>
          <w:color w:val="000000" w:themeColor="text1"/>
        </w:rPr>
        <w:t>and Curing of</w:t>
      </w:r>
      <w:r w:rsidRPr="00A84522">
        <w:rPr>
          <w:b/>
          <w:bCs/>
          <w:color w:val="000000" w:themeColor="text1"/>
        </w:rPr>
        <w:t xml:space="preserve"> PDMS </w:t>
      </w:r>
    </w:p>
    <w:p w14:paraId="5BFEB699" w14:textId="4CD2B77F" w:rsidR="00064D7B" w:rsidRPr="00064D7B" w:rsidRDefault="00064D7B" w:rsidP="00064D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54872601"/>
          <w:placeholder>
            <w:docPart w:val="CCB2CCDC5FB14A4DB74EF6BA7DDE1AF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B7CC80C" w14:textId="6DC1855E" w:rsidR="00440CEC" w:rsidRPr="00EB62B5" w:rsidRDefault="00EB62B5" w:rsidP="00440CEC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Place the </w:t>
      </w:r>
      <w:proofErr w:type="spellStart"/>
      <w:r>
        <w:t>mold</w:t>
      </w:r>
      <w:proofErr w:type="spellEnd"/>
      <w:r>
        <w:t xml:space="preserve"> on a flat surface </w:t>
      </w:r>
      <w:r w:rsidRPr="00EB62B5">
        <w:rPr>
          <w:b/>
          <w:bCs/>
        </w:rPr>
        <w:t>[1]</w:t>
      </w:r>
      <w:r>
        <w:t xml:space="preserve"> and clean it with compressed air, avoiding contact with the patterned surface. Ensure it is free of dust and contaminants </w:t>
      </w:r>
      <w:r w:rsidRPr="00EB62B5">
        <w:rPr>
          <w:b/>
          <w:bCs/>
        </w:rPr>
        <w:t>[2].</w:t>
      </w:r>
    </w:p>
    <w:p w14:paraId="1D132763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lastRenderedPageBreak/>
        <w:t xml:space="preserve">Talent placing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on a flat work surface.</w:t>
      </w:r>
    </w:p>
    <w:p w14:paraId="02DACF32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cleaning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with compressed air.</w:t>
      </w:r>
    </w:p>
    <w:p w14:paraId="5FF9F932" w14:textId="7CC19D3D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Pour the degassed </w:t>
      </w:r>
      <w:r w:rsidR="00EB62B5">
        <w:t>PDMS</w:t>
      </w:r>
      <w:r w:rsidRPr="00E77C48">
        <w:t xml:space="preserve"> mixture onto the </w:t>
      </w:r>
      <w:proofErr w:type="spellStart"/>
      <w:r w:rsidRPr="00E77C48">
        <w:t>mold</w:t>
      </w:r>
      <w:proofErr w:type="spellEnd"/>
      <w:r w:rsidRPr="00E77C48">
        <w:t xml:space="preserve"> </w:t>
      </w:r>
      <w:r w:rsidRPr="00E77C48">
        <w:rPr>
          <w:b/>
          <w:bCs/>
        </w:rPr>
        <w:t>[1]</w:t>
      </w:r>
      <w:r w:rsidRPr="00E77C48">
        <w:t xml:space="preserve">. Cover the </w:t>
      </w:r>
      <w:proofErr w:type="spellStart"/>
      <w:r w:rsidRPr="00E77C48">
        <w:t>mold</w:t>
      </w:r>
      <w:proofErr w:type="spellEnd"/>
      <w:r w:rsidRPr="00E77C48">
        <w:t xml:space="preserve"> </w:t>
      </w:r>
      <w:r w:rsidR="00ED72D1">
        <w:t>with a lid or a flat cover, ensuring it does not contact</w:t>
      </w:r>
      <w:r w:rsidR="00C05066">
        <w:t xml:space="preserve"> </w:t>
      </w:r>
      <w:r w:rsidRPr="00E77C48">
        <w:t xml:space="preserve">the </w:t>
      </w:r>
      <w:r w:rsidR="00C05066">
        <w:t>PDMS</w:t>
      </w:r>
      <w:r w:rsidRPr="00E77C48">
        <w:t xml:space="preserve"> surface </w:t>
      </w:r>
      <w:r w:rsidRPr="00E77C48">
        <w:rPr>
          <w:b/>
          <w:bCs/>
        </w:rPr>
        <w:t>[2]</w:t>
      </w:r>
      <w:r w:rsidRPr="00E77C48">
        <w:t>.</w:t>
      </w:r>
    </w:p>
    <w:p w14:paraId="13D9E4FC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pouring the degassed polydimethylsiloxane mixture onto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>.</w:t>
      </w:r>
    </w:p>
    <w:p w14:paraId="293247A7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placing a lid or a flat cover over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without touching the polydimethylsiloxane surface.</w:t>
      </w:r>
    </w:p>
    <w:p w14:paraId="08F39CAD" w14:textId="485D873E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Gently tap the </w:t>
      </w:r>
      <w:proofErr w:type="spellStart"/>
      <w:r w:rsidRPr="00E77C48">
        <w:t>mold</w:t>
      </w:r>
      <w:proofErr w:type="spellEnd"/>
      <w:r w:rsidRPr="00E77C48">
        <w:t xml:space="preserve"> or apply vibration to facilitate filling of the </w:t>
      </w:r>
      <w:r w:rsidR="00A84522" w:rsidRPr="00E77C48">
        <w:t>microstructures</w:t>
      </w:r>
      <w:r w:rsidR="00A84522">
        <w:t xml:space="preserve"> and</w:t>
      </w:r>
      <w:r w:rsidR="00C05066">
        <w:t xml:space="preserve"> allow</w:t>
      </w:r>
      <w:r w:rsidRPr="00E77C48">
        <w:t xml:space="preserve"> the </w:t>
      </w:r>
      <w:r w:rsidR="00EB62B5">
        <w:t>PDMS</w:t>
      </w:r>
      <w:r w:rsidRPr="00E77C48">
        <w:t xml:space="preserve"> to settle into the smallest features </w:t>
      </w:r>
      <w:r w:rsidRPr="00E77C48">
        <w:rPr>
          <w:b/>
          <w:bCs/>
        </w:rPr>
        <w:t>[</w:t>
      </w:r>
      <w:r w:rsidR="00C05066">
        <w:rPr>
          <w:b/>
          <w:bCs/>
        </w:rPr>
        <w:t>1</w:t>
      </w:r>
      <w:r w:rsidRPr="00E77C48">
        <w:rPr>
          <w:b/>
          <w:bCs/>
        </w:rPr>
        <w:t>]</w:t>
      </w:r>
      <w:r w:rsidRPr="00E77C48">
        <w:t>.</w:t>
      </w:r>
    </w:p>
    <w:p w14:paraId="04CE4582" w14:textId="34667F51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gently tapping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 xml:space="preserve"> or applying vibration.</w:t>
      </w:r>
      <w:r w:rsidR="00A84522">
        <w:rPr>
          <w:lang w:val="en-IN"/>
        </w:rPr>
        <w:br/>
      </w:r>
    </w:p>
    <w:p w14:paraId="480D1CFE" w14:textId="25872839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>Position the dentin disc on a silicon wafer placed over a polytetrafluoroethylene</w:t>
      </w:r>
      <w:r w:rsidR="00EB62B5">
        <w:t xml:space="preserve"> or PTFE </w:t>
      </w:r>
      <w:r w:rsidR="00EB62B5" w:rsidRPr="00EB62B5">
        <w:rPr>
          <w:i/>
          <w:iCs/>
          <w:color w:val="EE0000"/>
        </w:rPr>
        <w:t>(P-T-F-E)</w:t>
      </w:r>
      <w:r w:rsidRPr="00E77C48">
        <w:t xml:space="preserve"> base </w:t>
      </w:r>
      <w:r w:rsidRPr="00E77C48">
        <w:rPr>
          <w:b/>
          <w:bCs/>
        </w:rPr>
        <w:t>[1]</w:t>
      </w:r>
      <w:r w:rsidRPr="00E77C48">
        <w:t xml:space="preserve">. Using the tip of a tweezer, hold the dentin disc in position with gentle downward pressure </w:t>
      </w:r>
      <w:r w:rsidRPr="00E77C48">
        <w:rPr>
          <w:b/>
          <w:bCs/>
        </w:rPr>
        <w:t>[2]</w:t>
      </w:r>
      <w:r w:rsidRPr="00E77C48">
        <w:t>.</w:t>
      </w:r>
    </w:p>
    <w:p w14:paraId="3A1E0EEC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positioning the dentin disc on the silicon wafer over the polytetrafluoroethylene base.</w:t>
      </w:r>
    </w:p>
    <w:p w14:paraId="2E2F34A0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holding the dentin disc in position using the tip of a tweezer.</w:t>
      </w:r>
    </w:p>
    <w:p w14:paraId="64029D23" w14:textId="2A784195" w:rsidR="00440CEC" w:rsidRPr="00E77C48" w:rsidRDefault="00A84522" w:rsidP="00440CEC">
      <w:pPr>
        <w:pStyle w:val="Narration"/>
        <w:numPr>
          <w:ilvl w:val="1"/>
          <w:numId w:val="3"/>
        </w:numPr>
      </w:pPr>
      <w:r>
        <w:t xml:space="preserve">Pour the degassed PDMS around the dentin disc in small increments, ensuring it doesn’t overflow onto the surface </w:t>
      </w:r>
      <w:r w:rsidR="00440CEC" w:rsidRPr="00E77C48">
        <w:rPr>
          <w:b/>
          <w:bCs/>
        </w:rPr>
        <w:t>[</w:t>
      </w:r>
      <w:r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 xml:space="preserve">. Ensure intimate contact between the dentin disc and the surrounding polydimethylsiloxane </w:t>
      </w:r>
      <w:r w:rsidR="00440CEC" w:rsidRPr="00E77C48">
        <w:rPr>
          <w:b/>
          <w:bCs/>
        </w:rPr>
        <w:t>[</w:t>
      </w:r>
      <w:r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01D0A2D7" w14:textId="38204629" w:rsidR="00440CEC" w:rsidRPr="00A84522" w:rsidRDefault="00440CEC" w:rsidP="00A84522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pouring the degassed polydimethylsiloxane around the dentin disc.</w:t>
      </w:r>
    </w:p>
    <w:p w14:paraId="3C03B240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Close-up showing intimate contact between the dentin disc and the surrounding polydimethylsiloxane.</w:t>
      </w:r>
    </w:p>
    <w:p w14:paraId="74DA182B" w14:textId="77141364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Place the </w:t>
      </w:r>
      <w:proofErr w:type="spellStart"/>
      <w:r w:rsidRPr="00E77C48">
        <w:t>molds</w:t>
      </w:r>
      <w:proofErr w:type="spellEnd"/>
      <w:r w:rsidRPr="00E77C48">
        <w:t xml:space="preserve"> in an oven at 50 degrees Celsius </w:t>
      </w:r>
      <w:r w:rsidR="00EB62B5" w:rsidRPr="00C05066">
        <w:t xml:space="preserve">and </w:t>
      </w:r>
      <w:r w:rsidR="00EB62B5">
        <w:t>c</w:t>
      </w:r>
      <w:r w:rsidRPr="00E77C48">
        <w:t xml:space="preserve">ure the </w:t>
      </w:r>
      <w:r w:rsidR="00EB62B5">
        <w:t>PDMS</w:t>
      </w:r>
      <w:r w:rsidRPr="00E77C48">
        <w:t xml:space="preserve"> for 4 hours </w:t>
      </w:r>
      <w:r w:rsidRPr="00E77C48">
        <w:rPr>
          <w:b/>
          <w:bCs/>
        </w:rPr>
        <w:t>[</w:t>
      </w:r>
      <w:r w:rsidR="005D77B7">
        <w:rPr>
          <w:b/>
          <w:bCs/>
        </w:rPr>
        <w:t>1</w:t>
      </w:r>
      <w:r w:rsidRPr="00E77C48">
        <w:rPr>
          <w:b/>
          <w:bCs/>
        </w:rPr>
        <w:t>]</w:t>
      </w:r>
      <w:r w:rsidRPr="00E77C48">
        <w:t>.</w:t>
      </w:r>
    </w:p>
    <w:p w14:paraId="7AF523A4" w14:textId="6377A82A" w:rsidR="00440CEC" w:rsidRPr="00437450" w:rsidRDefault="00440CEC" w:rsidP="00437450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placing the </w:t>
      </w:r>
      <w:proofErr w:type="spellStart"/>
      <w:r w:rsidRPr="00E77C48">
        <w:rPr>
          <w:lang w:val="en-IN"/>
        </w:rPr>
        <w:t>molds</w:t>
      </w:r>
      <w:proofErr w:type="spellEnd"/>
      <w:r w:rsidRPr="00E77C48">
        <w:rPr>
          <w:lang w:val="en-IN"/>
        </w:rPr>
        <w:t xml:space="preserve"> into the oven.</w:t>
      </w:r>
    </w:p>
    <w:p w14:paraId="29653F65" w14:textId="7991A536" w:rsidR="00440CEC" w:rsidRPr="00E77C48" w:rsidRDefault="0072396D" w:rsidP="00440CEC">
      <w:pPr>
        <w:pStyle w:val="Narration"/>
        <w:numPr>
          <w:ilvl w:val="1"/>
          <w:numId w:val="3"/>
        </w:numPr>
      </w:pPr>
      <w:r>
        <w:t xml:space="preserve">Gently peel the cured PDMS layers from the </w:t>
      </w:r>
      <w:proofErr w:type="spellStart"/>
      <w:r>
        <w:t>mold</w:t>
      </w:r>
      <w:proofErr w:type="spellEnd"/>
      <w:r>
        <w:t xml:space="preserve">, taking care not to damage the microstructures </w:t>
      </w:r>
      <w:r w:rsidR="00440CEC" w:rsidRPr="00E77C48">
        <w:rPr>
          <w:b/>
          <w:bCs/>
        </w:rPr>
        <w:t>[</w:t>
      </w:r>
      <w:r w:rsidR="00C05066"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>.</w:t>
      </w:r>
      <w:r w:rsidR="005D77B7">
        <w:t xml:space="preserve"> </w:t>
      </w:r>
    </w:p>
    <w:p w14:paraId="2C3DC010" w14:textId="277F7CA4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carefully </w:t>
      </w:r>
      <w:r w:rsidR="005D77B7">
        <w:rPr>
          <w:lang w:val="en-IN"/>
        </w:rPr>
        <w:t>peels</w:t>
      </w:r>
      <w:r w:rsidRPr="00E77C48">
        <w:rPr>
          <w:lang w:val="en-IN"/>
        </w:rPr>
        <w:t xml:space="preserve"> the cured polydimethylsiloxane layers from the </w:t>
      </w:r>
      <w:proofErr w:type="spellStart"/>
      <w:r w:rsidRPr="00E77C48">
        <w:rPr>
          <w:lang w:val="en-IN"/>
        </w:rPr>
        <w:t>mold</w:t>
      </w:r>
      <w:proofErr w:type="spellEnd"/>
      <w:r w:rsidRPr="00E77C48">
        <w:rPr>
          <w:lang w:val="en-IN"/>
        </w:rPr>
        <w:t>.</w:t>
      </w:r>
    </w:p>
    <w:p w14:paraId="41C327BB" w14:textId="322D9042" w:rsidR="005D77B7" w:rsidRPr="00064D7B" w:rsidRDefault="005D77B7" w:rsidP="005D77B7">
      <w:pPr>
        <w:pStyle w:val="Narration"/>
        <w:numPr>
          <w:ilvl w:val="0"/>
          <w:numId w:val="3"/>
        </w:numPr>
        <w:rPr>
          <w:b/>
          <w:bCs/>
        </w:rPr>
      </w:pPr>
      <w:r w:rsidRPr="005D77B7">
        <w:rPr>
          <w:b/>
          <w:bCs/>
          <w:color w:val="000000" w:themeColor="text1"/>
        </w:rPr>
        <w:t>Bonding of the PDMS Layers and Fabrication of Inlet and Outlet Ports</w:t>
      </w:r>
    </w:p>
    <w:p w14:paraId="1AE336C5" w14:textId="331D71BE" w:rsidR="00064D7B" w:rsidRPr="00064D7B" w:rsidRDefault="00064D7B" w:rsidP="00064D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81101019"/>
          <w:placeholder>
            <w:docPart w:val="838B4BA8A6974B7E9BD84F9CC6938A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362BC94" w14:textId="35CAD7BC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>Using a 1</w:t>
      </w:r>
      <w:r w:rsidR="005D77B7">
        <w:t>-</w:t>
      </w:r>
      <w:r w:rsidRPr="00E77C48">
        <w:t>millimeter biopsy punch, create perforations at the designated inlet and outlet locations</w:t>
      </w:r>
      <w:r w:rsidRPr="00C05066">
        <w:t xml:space="preserve"> </w:t>
      </w:r>
      <w:r w:rsidR="00C05066" w:rsidRPr="00C05066">
        <w:t>with</w:t>
      </w:r>
      <w:r w:rsidRPr="00E77C48">
        <w:t xml:space="preserve"> the microchannel side facing upward during punching </w:t>
      </w:r>
      <w:r w:rsidRPr="00E77C48">
        <w:rPr>
          <w:b/>
          <w:bCs/>
        </w:rPr>
        <w:t>[</w:t>
      </w:r>
      <w:r w:rsidR="00C05066">
        <w:rPr>
          <w:b/>
          <w:bCs/>
        </w:rPr>
        <w:t>1</w:t>
      </w:r>
      <w:r w:rsidRPr="00E77C48">
        <w:rPr>
          <w:b/>
          <w:bCs/>
        </w:rPr>
        <w:t>]</w:t>
      </w:r>
      <w:r w:rsidRPr="00E77C48">
        <w:t>.</w:t>
      </w:r>
    </w:p>
    <w:p w14:paraId="3DE94418" w14:textId="035F7900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creating perforations at the designated inlet and outlet locations using a </w:t>
      </w:r>
      <w:proofErr w:type="gramStart"/>
      <w:r w:rsidRPr="00E77C48">
        <w:rPr>
          <w:lang w:val="en-IN"/>
        </w:rPr>
        <w:t xml:space="preserve">1 </w:t>
      </w:r>
      <w:proofErr w:type="spellStart"/>
      <w:r w:rsidRPr="00E77C48">
        <w:rPr>
          <w:lang w:val="en-IN"/>
        </w:rPr>
        <w:t>millimeter</w:t>
      </w:r>
      <w:proofErr w:type="spellEnd"/>
      <w:proofErr w:type="gramEnd"/>
      <w:r w:rsidRPr="00E77C48">
        <w:rPr>
          <w:lang w:val="en-IN"/>
        </w:rPr>
        <w:t xml:space="preserve"> biopsy punch.</w:t>
      </w:r>
      <w:r w:rsidR="005D77B7">
        <w:rPr>
          <w:lang w:val="en-IN"/>
        </w:rPr>
        <w:t xml:space="preserve"> </w:t>
      </w:r>
    </w:p>
    <w:p w14:paraId="71760134" w14:textId="48378394" w:rsidR="00440CEC" w:rsidRPr="00E77C48" w:rsidRDefault="00E257A9" w:rsidP="00440CEC">
      <w:pPr>
        <w:pStyle w:val="Narration"/>
        <w:numPr>
          <w:ilvl w:val="1"/>
          <w:numId w:val="3"/>
        </w:numPr>
      </w:pPr>
      <w:r>
        <w:lastRenderedPageBreak/>
        <w:t xml:space="preserve">Create </w:t>
      </w:r>
      <w:r w:rsidR="00440CEC" w:rsidRPr="00E77C48">
        <w:t xml:space="preserve">two perforations in the top layer corresponding to the upper microchannel </w:t>
      </w:r>
      <w:r w:rsidR="00440CEC" w:rsidRPr="00E77C48">
        <w:rPr>
          <w:b/>
          <w:bCs/>
        </w:rPr>
        <w:t>[1]</w:t>
      </w:r>
      <w:r w:rsidR="00440CEC" w:rsidRPr="00E77C48">
        <w:t>.</w:t>
      </w:r>
    </w:p>
    <w:p w14:paraId="57191BA7" w14:textId="54ED6768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</w:t>
      </w:r>
      <w:r w:rsidR="005D77B7">
        <w:rPr>
          <w:lang w:val="en-IN"/>
        </w:rPr>
        <w:t>creates</w:t>
      </w:r>
      <w:r w:rsidRPr="00E77C48">
        <w:rPr>
          <w:lang w:val="en-IN"/>
        </w:rPr>
        <w:t xml:space="preserve"> two perforations in the top polydimethylsiloxane layer corresponding to the upper microchannel.</w:t>
      </w:r>
    </w:p>
    <w:p w14:paraId="7946C7EE" w14:textId="0284346F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Clean the </w:t>
      </w:r>
      <w:r w:rsidR="00E257A9">
        <w:t>PDMS</w:t>
      </w:r>
      <w:r w:rsidRPr="00E77C48">
        <w:t xml:space="preserve"> layers using isopropyl alcohol or ethanol </w:t>
      </w:r>
      <w:r w:rsidRPr="00E77C48">
        <w:rPr>
          <w:b/>
          <w:bCs/>
        </w:rPr>
        <w:t>[1]</w:t>
      </w:r>
      <w:r w:rsidRPr="00E77C48">
        <w:t xml:space="preserve">. </w:t>
      </w:r>
      <w:r w:rsidR="005D77B7">
        <w:t>Use sterile adhesive tape to remove dust particles. Ensure all bonding surfaces are free of contaminants before assembly</w:t>
      </w:r>
      <w:r w:rsidRPr="00E77C48">
        <w:t xml:space="preserve"> </w:t>
      </w:r>
      <w:r w:rsidRPr="00E77C48">
        <w:rPr>
          <w:b/>
          <w:bCs/>
        </w:rPr>
        <w:t>[</w:t>
      </w:r>
      <w:r w:rsidR="005D77B7">
        <w:rPr>
          <w:b/>
          <w:bCs/>
        </w:rPr>
        <w:t>2</w:t>
      </w:r>
      <w:r w:rsidRPr="00E77C48">
        <w:rPr>
          <w:b/>
          <w:bCs/>
        </w:rPr>
        <w:t>]</w:t>
      </w:r>
      <w:r w:rsidRPr="00E77C48">
        <w:t>.</w:t>
      </w:r>
    </w:p>
    <w:p w14:paraId="2B70F5BD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cleaning the polydimethylsiloxane layers with isopropyl alcohol or ethanol.</w:t>
      </w:r>
    </w:p>
    <w:p w14:paraId="27902C4D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removing the residual dust particles from the polydimethylsiloxane layers using sterile adhesive tape.</w:t>
      </w:r>
    </w:p>
    <w:p w14:paraId="65B9281F" w14:textId="1E23535A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Position the top and middle </w:t>
      </w:r>
      <w:r w:rsidR="000B06B4">
        <w:t>PDMS</w:t>
      </w:r>
      <w:r w:rsidRPr="00E77C48">
        <w:t xml:space="preserve"> layers for the plasma treatment </w:t>
      </w:r>
      <w:r w:rsidRPr="00E77C48">
        <w:rPr>
          <w:b/>
          <w:bCs/>
        </w:rPr>
        <w:t>[1]</w:t>
      </w:r>
      <w:r w:rsidRPr="00E77C48">
        <w:t xml:space="preserve">. </w:t>
      </w:r>
      <w:r w:rsidR="006A2D83">
        <w:t xml:space="preserve">Activate the surfaces using a handheld corona plasma treater operating at approximately 25 watts, with ambient air as the working gas </w:t>
      </w:r>
      <w:r w:rsidR="006A2D83" w:rsidRPr="006A2D83">
        <w:rPr>
          <w:b/>
          <w:bCs/>
        </w:rPr>
        <w:t>[2].</w:t>
      </w:r>
      <w:r w:rsidR="006A2D83">
        <w:t xml:space="preserve"> Maintain a working distance of about 1 </w:t>
      </w:r>
      <w:proofErr w:type="spellStart"/>
      <w:r w:rsidR="006A2D83">
        <w:t>millimeter</w:t>
      </w:r>
      <w:proofErr w:type="spellEnd"/>
      <w:r w:rsidR="006A2D83">
        <w:t xml:space="preserve"> between the plasma source and the PDMS surface</w:t>
      </w:r>
      <w:r w:rsidRPr="00E77C48">
        <w:t xml:space="preserve"> </w:t>
      </w:r>
      <w:r w:rsidRPr="00E77C48">
        <w:rPr>
          <w:b/>
          <w:bCs/>
        </w:rPr>
        <w:t>[3]</w:t>
      </w:r>
      <w:r w:rsidRPr="00E77C48">
        <w:t>.</w:t>
      </w:r>
    </w:p>
    <w:p w14:paraId="0B451BDC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positioning the top and middle polydimethylsiloxane layers for the plasma treatment.</w:t>
      </w:r>
    </w:p>
    <w:p w14:paraId="754A7E4A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activating the polydimethylsiloxane surfaces using the handheld corona plasma treater.</w:t>
      </w:r>
    </w:p>
    <w:p w14:paraId="45DBE600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Close-up of the handheld corona plasma treater maintained approximately 1 </w:t>
      </w:r>
      <w:proofErr w:type="spellStart"/>
      <w:r w:rsidRPr="00E77C48">
        <w:rPr>
          <w:lang w:val="en-IN"/>
        </w:rPr>
        <w:t>millimeter</w:t>
      </w:r>
      <w:proofErr w:type="spellEnd"/>
      <w:r w:rsidRPr="00E77C48">
        <w:rPr>
          <w:lang w:val="en-IN"/>
        </w:rPr>
        <w:t xml:space="preserve"> above the polydimethylsiloxane surface.</w:t>
      </w:r>
    </w:p>
    <w:p w14:paraId="2013776D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Activate the plasma treatment device and allow it to stabilize for 5 seconds </w:t>
      </w:r>
      <w:r w:rsidRPr="00E77C48">
        <w:rPr>
          <w:b/>
          <w:bCs/>
        </w:rPr>
        <w:t>[1]</w:t>
      </w:r>
      <w:r w:rsidRPr="00E77C48">
        <w:t xml:space="preserve">. Verify the generation of a uniform plasma beam before the treatment </w:t>
      </w:r>
      <w:r w:rsidRPr="00E77C48">
        <w:rPr>
          <w:b/>
          <w:bCs/>
        </w:rPr>
        <w:t>[2]</w:t>
      </w:r>
      <w:r w:rsidRPr="00E77C48">
        <w:t>.</w:t>
      </w:r>
    </w:p>
    <w:p w14:paraId="25D959E1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activating the plasma treatment device.</w:t>
      </w:r>
    </w:p>
    <w:p w14:paraId="1E59D8F1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Close-up of the uniform plasma beam generated by the device.</w:t>
      </w:r>
    </w:p>
    <w:p w14:paraId="77E464F9" w14:textId="02D9AA63" w:rsidR="00440CEC" w:rsidRPr="00E77C48" w:rsidRDefault="00743C15" w:rsidP="00440CEC">
      <w:pPr>
        <w:pStyle w:val="Narration"/>
        <w:numPr>
          <w:ilvl w:val="1"/>
          <w:numId w:val="3"/>
        </w:numPr>
      </w:pPr>
      <w:r>
        <w:t xml:space="preserve">Treat the top and middle PDMS layers for 10 seconds each with a continuous back-and-forth motion at about 5 </w:t>
      </w:r>
      <w:proofErr w:type="spellStart"/>
      <w:r>
        <w:t>millimeters</w:t>
      </w:r>
      <w:proofErr w:type="spellEnd"/>
      <w:r>
        <w:t xml:space="preserve"> per second </w:t>
      </w:r>
      <w:r w:rsidR="00440CEC" w:rsidRPr="00E77C48">
        <w:rPr>
          <w:b/>
          <w:bCs/>
        </w:rPr>
        <w:t>[</w:t>
      </w:r>
      <w:r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 xml:space="preserve">. Apply an additional 1-second plasma treatment to the top layer immediately before the bonding </w:t>
      </w:r>
      <w:r w:rsidR="00440CEC" w:rsidRPr="00E77C48">
        <w:rPr>
          <w:b/>
          <w:bCs/>
        </w:rPr>
        <w:t>[</w:t>
      </w:r>
      <w:r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100292FB" w14:textId="1D066836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treating the top</w:t>
      </w:r>
      <w:r w:rsidR="00743C15">
        <w:rPr>
          <w:lang w:val="en-IN"/>
        </w:rPr>
        <w:t xml:space="preserve"> and middle</w:t>
      </w:r>
      <w:r w:rsidRPr="00E77C48">
        <w:rPr>
          <w:lang w:val="en-IN"/>
        </w:rPr>
        <w:t xml:space="preserve"> polydimethylsiloxane layer with the handheld corona plasma treater.</w:t>
      </w:r>
    </w:p>
    <w:p w14:paraId="59A8DC3D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applying the additional 1-second plasma treatment to the top polydimethylsiloxane layer.</w:t>
      </w:r>
    </w:p>
    <w:p w14:paraId="3E15F4F0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Align the upper microchannel with the dentin disc immediately after the plasma treatment </w:t>
      </w:r>
      <w:r w:rsidRPr="00E77C48">
        <w:rPr>
          <w:b/>
          <w:bCs/>
        </w:rPr>
        <w:t>[1]</w:t>
      </w:r>
      <w:r w:rsidRPr="00E77C48">
        <w:t xml:space="preserve">. Bond the top and middle layers together </w:t>
      </w:r>
      <w:r w:rsidRPr="00E77C48">
        <w:rPr>
          <w:b/>
          <w:bCs/>
        </w:rPr>
        <w:t>[2]</w:t>
      </w:r>
      <w:r w:rsidRPr="00E77C48">
        <w:t xml:space="preserve">. Place the bonded assembly in an oven at 75 degrees Celsius for 5 minutes to consolidate the bond </w:t>
      </w:r>
      <w:r w:rsidRPr="00E77C48">
        <w:rPr>
          <w:b/>
          <w:bCs/>
        </w:rPr>
        <w:t>[3]</w:t>
      </w:r>
      <w:r w:rsidRPr="00E77C48">
        <w:t>.</w:t>
      </w:r>
    </w:p>
    <w:p w14:paraId="6B6280CA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aligning the upper microchannel with the dentin disc.</w:t>
      </w:r>
    </w:p>
    <w:p w14:paraId="3CF3AAE9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bonding the top and middle polydimethylsiloxane layers together.</w:t>
      </w:r>
    </w:p>
    <w:p w14:paraId="6AF08B47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lastRenderedPageBreak/>
        <w:t>Talent placing the bonded assembly into the oven.</w:t>
      </w:r>
    </w:p>
    <w:p w14:paraId="32F58F18" w14:textId="77777777" w:rsidR="00330EE0" w:rsidRPr="00E77C48" w:rsidRDefault="00330EE0" w:rsidP="00330EE0">
      <w:pPr>
        <w:pStyle w:val="ShotDescription"/>
        <w:ind w:firstLine="0"/>
        <w:rPr>
          <w:lang w:val="en-IN"/>
        </w:rPr>
      </w:pPr>
    </w:p>
    <w:p w14:paraId="53934B8D" w14:textId="6CD1C959" w:rsidR="00743C15" w:rsidRDefault="00743C15" w:rsidP="00330EE0">
      <w:pPr>
        <w:pStyle w:val="ListParagraph"/>
        <w:numPr>
          <w:ilvl w:val="0"/>
          <w:numId w:val="3"/>
        </w:numPr>
        <w:spacing w:line="0" w:lineRule="atLeast"/>
        <w:rPr>
          <w:b/>
          <w:bCs/>
        </w:rPr>
      </w:pPr>
      <w:r w:rsidRPr="00330EE0">
        <w:rPr>
          <w:b/>
          <w:bCs/>
        </w:rPr>
        <w:t xml:space="preserve">Fabrication of </w:t>
      </w:r>
      <w:r w:rsidR="00330EE0">
        <w:rPr>
          <w:b/>
          <w:bCs/>
        </w:rPr>
        <w:t>L</w:t>
      </w:r>
      <w:r w:rsidRPr="00330EE0">
        <w:rPr>
          <w:b/>
          <w:bCs/>
        </w:rPr>
        <w:t xml:space="preserve">ower </w:t>
      </w:r>
      <w:r w:rsidR="00330EE0">
        <w:rPr>
          <w:b/>
          <w:bCs/>
        </w:rPr>
        <w:t>M</w:t>
      </w:r>
      <w:r w:rsidRPr="00330EE0">
        <w:rPr>
          <w:b/>
          <w:bCs/>
        </w:rPr>
        <w:t xml:space="preserve">icrochannel </w:t>
      </w:r>
      <w:r w:rsidR="00330EE0">
        <w:rPr>
          <w:b/>
          <w:bCs/>
        </w:rPr>
        <w:t>P</w:t>
      </w:r>
      <w:r w:rsidRPr="00330EE0">
        <w:rPr>
          <w:b/>
          <w:bCs/>
        </w:rPr>
        <w:t>orts</w:t>
      </w:r>
    </w:p>
    <w:p w14:paraId="3B3C86EF" w14:textId="11A4D448" w:rsidR="00064D7B" w:rsidRPr="00064D7B" w:rsidRDefault="00064D7B" w:rsidP="00064D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99022691"/>
          <w:placeholder>
            <w:docPart w:val="25E29E38995A474986D2C467DE46DB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1C0C72" w14:textId="6FE7A684" w:rsidR="00440CEC" w:rsidRPr="00E77C48" w:rsidRDefault="006A2D83" w:rsidP="00440CEC">
      <w:pPr>
        <w:pStyle w:val="Narration"/>
        <w:numPr>
          <w:ilvl w:val="1"/>
          <w:numId w:val="3"/>
        </w:numPr>
      </w:pPr>
      <w:r>
        <w:t>Use a 1-millimeter biopsy punch to create two aligned perforations through the bonded top and middle PDMS layers for the lower microchannel</w:t>
      </w:r>
      <w:r w:rsidR="00440CEC" w:rsidRPr="00E77C48">
        <w:t xml:space="preserve"> </w:t>
      </w:r>
      <w:r w:rsidR="00440CEC" w:rsidRPr="00E77C48">
        <w:rPr>
          <w:b/>
          <w:bCs/>
        </w:rPr>
        <w:t>[1]</w:t>
      </w:r>
      <w:r w:rsidR="00440CEC" w:rsidRPr="00E77C48">
        <w:t xml:space="preserve">. Place the bonded assembly on a firm cutting mat before punching </w:t>
      </w:r>
      <w:r w:rsidRPr="006A2D83">
        <w:t>and</w:t>
      </w:r>
      <w:r w:rsidR="00440CEC" w:rsidRPr="006A2D83">
        <w:t xml:space="preserve"> </w:t>
      </w:r>
      <w:r>
        <w:t>a</w:t>
      </w:r>
      <w:r w:rsidR="00440CEC" w:rsidRPr="00E77C48">
        <w:t xml:space="preserve">pply steady downward pressure in a single motion </w:t>
      </w:r>
      <w:r w:rsidR="00440CEC" w:rsidRPr="00E77C48">
        <w:rPr>
          <w:b/>
          <w:bCs/>
        </w:rPr>
        <w:t>[</w:t>
      </w:r>
      <w:r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34162963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creating two perforations through the bonded top and middle polydimethylsiloxane layers using a </w:t>
      </w:r>
      <w:proofErr w:type="gramStart"/>
      <w:r w:rsidRPr="00E77C48">
        <w:rPr>
          <w:lang w:val="en-IN"/>
        </w:rPr>
        <w:t xml:space="preserve">1 </w:t>
      </w:r>
      <w:proofErr w:type="spellStart"/>
      <w:r w:rsidRPr="00E77C48">
        <w:rPr>
          <w:lang w:val="en-IN"/>
        </w:rPr>
        <w:t>millimeter</w:t>
      </w:r>
      <w:proofErr w:type="spellEnd"/>
      <w:proofErr w:type="gramEnd"/>
      <w:r w:rsidRPr="00E77C48">
        <w:rPr>
          <w:lang w:val="en-IN"/>
        </w:rPr>
        <w:t xml:space="preserve"> biopsy punch.</w:t>
      </w:r>
    </w:p>
    <w:p w14:paraId="513E88BD" w14:textId="236865BA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bonded assembly on a firm cutting mat</w:t>
      </w:r>
      <w:r w:rsidR="006A2D83">
        <w:rPr>
          <w:lang w:val="en-IN"/>
        </w:rPr>
        <w:t xml:space="preserve"> and </w:t>
      </w:r>
      <w:r w:rsidR="006A2D83" w:rsidRPr="00E77C48">
        <w:rPr>
          <w:lang w:val="en-IN"/>
        </w:rPr>
        <w:t xml:space="preserve">applying steady downward pressure </w:t>
      </w:r>
    </w:p>
    <w:p w14:paraId="053CE039" w14:textId="125198C7" w:rsidR="00440CEC" w:rsidRPr="00E77C48" w:rsidRDefault="006A2D83" w:rsidP="00440CEC">
      <w:pPr>
        <w:pStyle w:val="Narration"/>
        <w:numPr>
          <w:ilvl w:val="1"/>
          <w:numId w:val="3"/>
        </w:numPr>
      </w:pPr>
      <w:r>
        <w:t>U</w:t>
      </w:r>
      <w:r w:rsidRPr="00E77C48">
        <w:t>sing lint-free sterile gauze moistened with isopropyl alcohol</w:t>
      </w:r>
      <w:r>
        <w:t>,</w:t>
      </w:r>
      <w:r w:rsidRPr="00E77C48">
        <w:t xml:space="preserve"> </w:t>
      </w:r>
      <w:r>
        <w:t>r</w:t>
      </w:r>
      <w:r w:rsidR="00440CEC" w:rsidRPr="00E77C48">
        <w:t xml:space="preserve">emove the debris from the perforation sites </w:t>
      </w:r>
      <w:r w:rsidR="00440CEC" w:rsidRPr="00E77C48">
        <w:rPr>
          <w:b/>
          <w:bCs/>
        </w:rPr>
        <w:t>[1]</w:t>
      </w:r>
      <w:r w:rsidR="00440CEC" w:rsidRPr="00E77C48">
        <w:t xml:space="preserve">. </w:t>
      </w:r>
      <w:r>
        <w:t xml:space="preserve">Check the perforations and nearby bonded areas in good lighting. Confirm there are no </w:t>
      </w:r>
      <w:proofErr w:type="spellStart"/>
      <w:r>
        <w:t>delaminations</w:t>
      </w:r>
      <w:proofErr w:type="spellEnd"/>
      <w:r>
        <w:t>, tears, or incomplete perforations before proceeding</w:t>
      </w:r>
      <w:r w:rsidR="00440CEC" w:rsidRPr="00E77C48">
        <w:t xml:space="preserve"> </w:t>
      </w:r>
      <w:r w:rsidR="00440CEC" w:rsidRPr="00E77C48">
        <w:rPr>
          <w:b/>
          <w:bCs/>
        </w:rPr>
        <w:t>[3]</w:t>
      </w:r>
      <w:r w:rsidR="00440CEC" w:rsidRPr="00E77C48">
        <w:t>.</w:t>
      </w:r>
    </w:p>
    <w:p w14:paraId="0B72A2FB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removing the debris from the perforation sites using lint-free sterile gauze moistened with isopropyl alcohol.</w:t>
      </w:r>
    </w:p>
    <w:p w14:paraId="47E33A78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Close-up of the perforations and the surrounding bonded areas under adequate lighting.</w:t>
      </w:r>
    </w:p>
    <w:p w14:paraId="02D01780" w14:textId="53914985" w:rsidR="00440CEC" w:rsidRPr="00E77C48" w:rsidRDefault="006A2D83" w:rsidP="00440CEC">
      <w:pPr>
        <w:pStyle w:val="Narration"/>
        <w:numPr>
          <w:ilvl w:val="1"/>
          <w:numId w:val="3"/>
        </w:numPr>
      </w:pPr>
      <w:r>
        <w:t xml:space="preserve">Once the </w:t>
      </w:r>
      <w:r w:rsidR="00440CEC" w:rsidRPr="00E77C48">
        <w:t xml:space="preserve">bottom </w:t>
      </w:r>
      <w:r w:rsidR="00330EE0">
        <w:t>PDMS</w:t>
      </w:r>
      <w:r w:rsidR="00440CEC" w:rsidRPr="00E77C48">
        <w:t xml:space="preserve"> layer </w:t>
      </w:r>
      <w:r>
        <w:t>is treated, a</w:t>
      </w:r>
      <w:r w:rsidR="00440CEC" w:rsidRPr="00E77C48">
        <w:t xml:space="preserve">lign the inlet and outlet ports of the lower microchannel with the perforations in the top and middle layers </w:t>
      </w:r>
      <w:r w:rsidR="00440CEC" w:rsidRPr="00E77C48">
        <w:rPr>
          <w:b/>
          <w:bCs/>
        </w:rPr>
        <w:t>[</w:t>
      </w:r>
      <w:r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 xml:space="preserve">. Bond the bottom layer to complete the device assembly </w:t>
      </w:r>
      <w:r w:rsidR="00440CEC" w:rsidRPr="00E77C48">
        <w:rPr>
          <w:b/>
          <w:bCs/>
        </w:rPr>
        <w:t>[3]</w:t>
      </w:r>
      <w:r w:rsidR="00440CEC" w:rsidRPr="00E77C48">
        <w:t>.</w:t>
      </w:r>
    </w:p>
    <w:p w14:paraId="2F25A488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aligning the inlet and outlet ports of the lower microchannel with the perforations in the bonded top and middle layers.</w:t>
      </w:r>
    </w:p>
    <w:p w14:paraId="5225CBB7" w14:textId="2CC8E81E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bonding the bottom polydimethylsiloxane layer to complete the device assembly.</w:t>
      </w:r>
      <w:r w:rsidR="00185362">
        <w:rPr>
          <w:lang w:val="en-IN"/>
        </w:rPr>
        <w:br/>
      </w:r>
    </w:p>
    <w:p w14:paraId="47CEFCDA" w14:textId="56033904" w:rsidR="00B52D94" w:rsidRPr="00B52D94" w:rsidRDefault="00185362" w:rsidP="00B52D94">
      <w:pPr>
        <w:pStyle w:val="ShotDescription"/>
        <w:rPr>
          <w:i/>
          <w:iCs/>
          <w:color w:val="0000FF"/>
          <w:lang w:val="en-IN"/>
        </w:rPr>
      </w:pPr>
      <w:r w:rsidRPr="00185362">
        <w:rPr>
          <w:i/>
          <w:iCs/>
          <w:color w:val="0000FF"/>
          <w:lang w:val="en-IN"/>
        </w:rPr>
        <w:t xml:space="preserve">Video editor: Use </w:t>
      </w:r>
      <w:r>
        <w:rPr>
          <w:i/>
          <w:iCs/>
          <w:color w:val="0000FF"/>
          <w:lang w:val="en-IN"/>
        </w:rPr>
        <w:t xml:space="preserve">a </w:t>
      </w:r>
      <w:r w:rsidRPr="00185362">
        <w:rPr>
          <w:i/>
          <w:iCs/>
          <w:color w:val="0000FF"/>
          <w:lang w:val="en-IN"/>
        </w:rPr>
        <w:t xml:space="preserve">title card to show the following information  </w:t>
      </w:r>
    </w:p>
    <w:p w14:paraId="3A56B3FD" w14:textId="7F8C138E" w:rsidR="00B52D94" w:rsidRPr="00B52D94" w:rsidRDefault="00B52D94" w:rsidP="00185362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Leak test the microfluidic device</w:t>
      </w:r>
    </w:p>
    <w:p w14:paraId="16037B17" w14:textId="0F513B25" w:rsidR="00ED72D1" w:rsidRPr="00ED72D1" w:rsidRDefault="00ED72D1" w:rsidP="00185362">
      <w:pPr>
        <w:pStyle w:val="ShotDescription"/>
        <w:numPr>
          <w:ilvl w:val="0"/>
          <w:numId w:val="45"/>
        </w:numPr>
        <w:rPr>
          <w:lang w:val="en-IN"/>
        </w:rPr>
      </w:pPr>
      <w:r>
        <w:t>Culture</w:t>
      </w:r>
      <w:r w:rsidRPr="00856C31">
        <w:t xml:space="preserve"> dental pulp stem cells</w:t>
      </w:r>
    </w:p>
    <w:p w14:paraId="03C3216C" w14:textId="0ECC5A53" w:rsidR="00ED72D1" w:rsidRPr="00E77C48" w:rsidRDefault="00185362" w:rsidP="00185362">
      <w:pPr>
        <w:pStyle w:val="ShotDescription"/>
        <w:numPr>
          <w:ilvl w:val="0"/>
          <w:numId w:val="45"/>
        </w:numPr>
        <w:rPr>
          <w:lang w:val="en-IN"/>
        </w:rPr>
      </w:pPr>
      <w:r w:rsidRPr="00856C31">
        <w:t>Evaluat</w:t>
      </w:r>
      <w:r w:rsidR="00B52D94">
        <w:t>e</w:t>
      </w:r>
      <w:r w:rsidRPr="00856C31">
        <w:t xml:space="preserve"> cell viability through confocal microscopy</w:t>
      </w:r>
    </w:p>
    <w:p w14:paraId="15862E2F" w14:textId="77777777" w:rsidR="000779B8" w:rsidRDefault="000779B8" w:rsidP="00495959">
      <w:pPr>
        <w:pStyle w:val="Heading1"/>
        <w:rPr>
          <w:rFonts w:cstheme="minorHAnsi"/>
        </w:rPr>
      </w:pPr>
    </w:p>
    <w:p w14:paraId="12FDC79E" w14:textId="316F4A6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6216AD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64D7B">
        <w:rPr>
          <w:rFonts w:eastAsia="Times New Roman" w:cstheme="minorHAnsi"/>
          <w:bCs/>
        </w:rPr>
        <w:t>125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4593E0" w14:textId="3EC92BF7" w:rsidR="00843747" w:rsidRDefault="00A20B7F" w:rsidP="00A20B7F">
      <w:pPr>
        <w:pStyle w:val="Narration"/>
        <w:numPr>
          <w:ilvl w:val="1"/>
          <w:numId w:val="3"/>
        </w:numPr>
      </w:pPr>
      <w:r>
        <w:t>After 24 hours of culture, adherent cells covered 54.35% of the dentin surface within the microchannel</w:t>
      </w:r>
      <w:r w:rsidRPr="00B06205">
        <w:t xml:space="preserve"> </w:t>
      </w:r>
      <w:r w:rsidRPr="00A20B7F">
        <w:rPr>
          <w:b/>
          <w:bCs/>
        </w:rPr>
        <w:t>[1],</w:t>
      </w:r>
      <w:r w:rsidRPr="00B06205">
        <w:t xml:space="preserve"> whereas the dentin surface covered by PDMS remained free of cell attachment </w:t>
      </w:r>
      <w:r w:rsidRPr="00A20B7F">
        <w:rPr>
          <w:b/>
          <w:bCs/>
        </w:rPr>
        <w:t>[2].</w:t>
      </w:r>
    </w:p>
    <w:p w14:paraId="7A46C04E" w14:textId="26D32013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2A. </w:t>
      </w:r>
      <w:r w:rsidRPr="00A20B7F">
        <w:rPr>
          <w:i/>
          <w:iCs/>
          <w:color w:val="0000FF"/>
          <w:lang w:val="en-IN"/>
        </w:rPr>
        <w:t xml:space="preserve">Video editor: Highlight the area </w:t>
      </w:r>
      <w:r w:rsidR="00A20B7F" w:rsidRPr="00A20B7F">
        <w:rPr>
          <w:i/>
          <w:iCs/>
          <w:color w:val="0000FF"/>
          <w:lang w:val="en-IN"/>
        </w:rPr>
        <w:t xml:space="preserve">with </w:t>
      </w:r>
      <w:r w:rsidR="00A20B7F">
        <w:rPr>
          <w:i/>
          <w:iCs/>
          <w:color w:val="0000FF"/>
          <w:lang w:val="en-IN"/>
        </w:rPr>
        <w:t>black asterisks</w:t>
      </w:r>
    </w:p>
    <w:p w14:paraId="50E34E15" w14:textId="249B3F5C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2A. </w:t>
      </w:r>
      <w:r w:rsidRPr="00064D7B">
        <w:rPr>
          <w:i/>
          <w:iCs/>
          <w:color w:val="0000FF"/>
          <w:lang w:val="en-IN"/>
        </w:rPr>
        <w:t xml:space="preserve">Video editor: Highlight the </w:t>
      </w:r>
      <w:r w:rsidR="00A20B7F" w:rsidRPr="00064D7B">
        <w:rPr>
          <w:i/>
          <w:iCs/>
          <w:color w:val="0000FF"/>
          <w:lang w:val="en-IN"/>
        </w:rPr>
        <w:t xml:space="preserve">area with white </w:t>
      </w:r>
      <w:proofErr w:type="spellStart"/>
      <w:r w:rsidR="00A20B7F" w:rsidRPr="00064D7B">
        <w:rPr>
          <w:i/>
          <w:iCs/>
          <w:color w:val="0000FF"/>
          <w:lang w:val="en-IN"/>
        </w:rPr>
        <w:t>astericks</w:t>
      </w:r>
      <w:proofErr w:type="spellEnd"/>
      <w:r w:rsidRPr="00B06205">
        <w:rPr>
          <w:lang w:val="en-IN"/>
        </w:rPr>
        <w:t>.</w:t>
      </w:r>
    </w:p>
    <w:p w14:paraId="3B37674D" w14:textId="77777777" w:rsidR="00843747" w:rsidRPr="00A20B7F" w:rsidRDefault="00843747" w:rsidP="00843747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Cell viability was characterized by a predominance of viable cells with green fluorescence and fibroblastic morphology </w:t>
      </w:r>
      <w:r w:rsidRPr="00A20B7F">
        <w:rPr>
          <w:b/>
          <w:bCs/>
        </w:rPr>
        <w:t>[1],</w:t>
      </w:r>
      <w:r w:rsidRPr="00B06205">
        <w:t xml:space="preserve"> with only occasional non-viable cells stained red </w:t>
      </w:r>
      <w:r w:rsidRPr="00A20B7F">
        <w:rPr>
          <w:b/>
          <w:bCs/>
        </w:rPr>
        <w:t>[2].</w:t>
      </w:r>
    </w:p>
    <w:p w14:paraId="5782CF7C" w14:textId="77777777" w:rsidR="00843747" w:rsidRPr="00A20B7F" w:rsidRDefault="00843747" w:rsidP="008437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06205">
        <w:rPr>
          <w:lang w:val="en-IN"/>
        </w:rPr>
        <w:t xml:space="preserve">LAB MEDIA: Figure 2B. </w:t>
      </w:r>
      <w:r w:rsidRPr="00A20B7F">
        <w:rPr>
          <w:i/>
          <w:iCs/>
          <w:color w:val="0000FF"/>
          <w:lang w:val="en-IN"/>
        </w:rPr>
        <w:t xml:space="preserve">Video editor: Highlight the </w:t>
      </w:r>
      <w:proofErr w:type="gramStart"/>
      <w:r w:rsidRPr="00A20B7F">
        <w:rPr>
          <w:i/>
          <w:iCs/>
          <w:color w:val="0000FF"/>
          <w:lang w:val="en-IN"/>
        </w:rPr>
        <w:t>green fluorescent</w:t>
      </w:r>
      <w:proofErr w:type="gramEnd"/>
      <w:r w:rsidRPr="00A20B7F">
        <w:rPr>
          <w:i/>
          <w:iCs/>
          <w:color w:val="0000FF"/>
          <w:lang w:val="en-IN"/>
        </w:rPr>
        <w:t xml:space="preserve"> elongated cells.</w:t>
      </w:r>
    </w:p>
    <w:p w14:paraId="505EB212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2B. </w:t>
      </w:r>
      <w:r w:rsidRPr="00A20B7F">
        <w:rPr>
          <w:i/>
          <w:iCs/>
          <w:color w:val="0000FF"/>
          <w:lang w:val="en-IN"/>
        </w:rPr>
        <w:t>Video editor: Highlight the occasional red fluorescent cells.</w:t>
      </w:r>
    </w:p>
    <w:p w14:paraId="5BE23733" w14:textId="0C437901" w:rsidR="00843747" w:rsidRPr="00A20B7F" w:rsidRDefault="00843747" w:rsidP="00A20B7F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A fixed </w:t>
      </w:r>
      <w:proofErr w:type="spellStart"/>
      <w:r w:rsidRPr="00B06205">
        <w:t>mold</w:t>
      </w:r>
      <w:proofErr w:type="spellEnd"/>
      <w:r w:rsidRPr="00B06205">
        <w:t xml:space="preserve"> incorporating a predefined recess was evaluated to position the dentin disc within the middle PDMS layer </w:t>
      </w:r>
      <w:r w:rsidRPr="00A20B7F">
        <w:rPr>
          <w:b/>
          <w:bCs/>
        </w:rPr>
        <w:t>[1].</w:t>
      </w:r>
      <w:r w:rsidR="00A20B7F">
        <w:rPr>
          <w:b/>
          <w:bCs/>
        </w:rPr>
        <w:t xml:space="preserve"> </w:t>
      </w:r>
      <w:r w:rsidR="00A20B7F" w:rsidRPr="00B06205">
        <w:t xml:space="preserve">Manual cutting of the cured PDMS layer resulted in interfacial gaps between the disc margins and the PDMS edges, causing leakage in approximately 50% of the fabricated devices </w:t>
      </w:r>
      <w:r w:rsidR="00A20B7F" w:rsidRPr="00A20B7F">
        <w:rPr>
          <w:b/>
          <w:bCs/>
        </w:rPr>
        <w:t>[2].</w:t>
      </w:r>
    </w:p>
    <w:p w14:paraId="106C977E" w14:textId="383927B4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3A. </w:t>
      </w:r>
    </w:p>
    <w:p w14:paraId="5E4E85B9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3A. </w:t>
      </w:r>
      <w:r w:rsidRPr="00064D7B">
        <w:rPr>
          <w:i/>
          <w:iCs/>
          <w:color w:val="0000FF"/>
          <w:lang w:val="en-IN"/>
        </w:rPr>
        <w:t>Video editor: Highlight the manually cut square recess indicated by the white arrows.</w:t>
      </w:r>
    </w:p>
    <w:p w14:paraId="056CFBF4" w14:textId="77777777" w:rsidR="00843747" w:rsidRPr="00064D7B" w:rsidRDefault="00843747" w:rsidP="00843747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Application of a sealing material at the disc–PDMS interface spread onto the dentin surface and prevented cell adhesion in the covered regions </w:t>
      </w:r>
      <w:r w:rsidRPr="00064D7B">
        <w:rPr>
          <w:b/>
          <w:bCs/>
        </w:rPr>
        <w:t>[1].</w:t>
      </w:r>
    </w:p>
    <w:p w14:paraId="410A68C7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3B. </w:t>
      </w:r>
      <w:r w:rsidRPr="00064D7B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64D7B">
        <w:rPr>
          <w:i/>
          <w:iCs/>
          <w:color w:val="0000FF"/>
          <w:lang w:val="en-IN"/>
        </w:rPr>
        <w:t>light-colored</w:t>
      </w:r>
      <w:proofErr w:type="spellEnd"/>
      <w:r w:rsidRPr="00064D7B">
        <w:rPr>
          <w:i/>
          <w:iCs/>
          <w:color w:val="0000FF"/>
          <w:lang w:val="en-IN"/>
        </w:rPr>
        <w:t xml:space="preserve"> regions marked </w:t>
      </w:r>
      <w:r w:rsidRPr="00064D7B">
        <w:rPr>
          <w:i/>
          <w:iCs/>
          <w:color w:val="0000FF"/>
          <w:lang w:val="en-IN"/>
        </w:rPr>
        <w:lastRenderedPageBreak/>
        <w:t>by the white and black asterisks where cells are absent.</w:t>
      </w:r>
    </w:p>
    <w:p w14:paraId="00E4DD89" w14:textId="20E018EA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51E1" w14:textId="77777777" w:rsidR="00664987" w:rsidRDefault="00664987">
      <w:r>
        <w:separator/>
      </w:r>
    </w:p>
    <w:p w14:paraId="64191AAC" w14:textId="77777777" w:rsidR="00664987" w:rsidRDefault="00664987"/>
  </w:endnote>
  <w:endnote w:type="continuationSeparator" w:id="0">
    <w:p w14:paraId="3EFE8FD1" w14:textId="77777777" w:rsidR="00664987" w:rsidRDefault="00664987">
      <w:r>
        <w:continuationSeparator/>
      </w:r>
    </w:p>
    <w:p w14:paraId="46E0244F" w14:textId="77777777" w:rsidR="00664987" w:rsidRDefault="006649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0221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79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F90A" w14:textId="77777777" w:rsidR="00664987" w:rsidRDefault="00664987">
      <w:r>
        <w:separator/>
      </w:r>
    </w:p>
    <w:p w14:paraId="52EEBB5D" w14:textId="77777777" w:rsidR="00664987" w:rsidRDefault="00664987"/>
  </w:footnote>
  <w:footnote w:type="continuationSeparator" w:id="0">
    <w:p w14:paraId="52E784C2" w14:textId="77777777" w:rsidR="00664987" w:rsidRDefault="00664987">
      <w:r>
        <w:continuationSeparator/>
      </w:r>
    </w:p>
    <w:p w14:paraId="16DCE843" w14:textId="77777777" w:rsidR="00664987" w:rsidRDefault="006649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cs="Times New Roman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E74B3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A77DA"/>
    <w:multiLevelType w:val="hybridMultilevel"/>
    <w:tmpl w:val="377CF21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52681387">
    <w:abstractNumId w:val="39"/>
  </w:num>
  <w:num w:numId="46" w16cid:durableId="130178124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9749915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62213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D7B"/>
    <w:rsid w:val="00074929"/>
    <w:rsid w:val="000779B8"/>
    <w:rsid w:val="00083792"/>
    <w:rsid w:val="00085F90"/>
    <w:rsid w:val="0008613B"/>
    <w:rsid w:val="00090BAC"/>
    <w:rsid w:val="0009624C"/>
    <w:rsid w:val="000A2498"/>
    <w:rsid w:val="000B06B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E6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362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A6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EE0"/>
    <w:rsid w:val="00330F1B"/>
    <w:rsid w:val="003326AD"/>
    <w:rsid w:val="00333FA4"/>
    <w:rsid w:val="003355A8"/>
    <w:rsid w:val="00336C61"/>
    <w:rsid w:val="003374BD"/>
    <w:rsid w:val="0034182F"/>
    <w:rsid w:val="00342D7B"/>
    <w:rsid w:val="003431A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450"/>
    <w:rsid w:val="00440C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395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F71"/>
    <w:rsid w:val="005C6D1E"/>
    <w:rsid w:val="005D0E9C"/>
    <w:rsid w:val="005D0EFA"/>
    <w:rsid w:val="005D0F8B"/>
    <w:rsid w:val="005D2CA3"/>
    <w:rsid w:val="005D77B7"/>
    <w:rsid w:val="005D783F"/>
    <w:rsid w:val="005E27DD"/>
    <w:rsid w:val="005E2B7E"/>
    <w:rsid w:val="005E5F20"/>
    <w:rsid w:val="005F0509"/>
    <w:rsid w:val="005F18A3"/>
    <w:rsid w:val="005F1ADF"/>
    <w:rsid w:val="00604177"/>
    <w:rsid w:val="006135B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987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D83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7978"/>
    <w:rsid w:val="0072396D"/>
    <w:rsid w:val="00724E3B"/>
    <w:rsid w:val="00730D4A"/>
    <w:rsid w:val="00731E5D"/>
    <w:rsid w:val="00736CF8"/>
    <w:rsid w:val="00740CFB"/>
    <w:rsid w:val="00743C1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4F1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74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22B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00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B7F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522"/>
    <w:rsid w:val="00A84BA8"/>
    <w:rsid w:val="00A84C50"/>
    <w:rsid w:val="00A91283"/>
    <w:rsid w:val="00AA132F"/>
    <w:rsid w:val="00AA2236"/>
    <w:rsid w:val="00AB3338"/>
    <w:rsid w:val="00AB37B1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2D94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92C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066"/>
    <w:rsid w:val="00C058AE"/>
    <w:rsid w:val="00C12062"/>
    <w:rsid w:val="00C2620F"/>
    <w:rsid w:val="00C34F4C"/>
    <w:rsid w:val="00C371B3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FC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7A9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2B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2D1"/>
    <w:rsid w:val="00EE00CF"/>
    <w:rsid w:val="00EE1E2F"/>
    <w:rsid w:val="00EE39ED"/>
    <w:rsid w:val="00EE4460"/>
    <w:rsid w:val="00EE6470"/>
    <w:rsid w:val="00EF4E2B"/>
    <w:rsid w:val="00F0293A"/>
    <w:rsid w:val="00F03DD3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D7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40C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40C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40C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40C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40C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40C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ricio.zamorano@ufrontera.c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872513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ACFF19FA8F347D1B4D594789D657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7649A-29BD-418C-9118-48B33634DA5A}"/>
      </w:docPartPr>
      <w:docPartBody>
        <w:p w:rsidR="006C3779" w:rsidRDefault="00C2556C" w:rsidP="00C2556C">
          <w:pPr>
            <w:pStyle w:val="6ACFF19FA8F347D1B4D594789D6578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3FD35977AD41F7A6953C1D376DF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40AF0-8D83-4597-8B99-01AED2CBD774}"/>
      </w:docPartPr>
      <w:docPartBody>
        <w:p w:rsidR="006C3779" w:rsidRDefault="00C2556C" w:rsidP="00C2556C">
          <w:pPr>
            <w:pStyle w:val="793FD35977AD41F7A6953C1D376DFA5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CB2CCDC5FB14A4DB74EF6BA7DDE1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85213-415B-4CF2-8228-7359331EFEFD}"/>
      </w:docPartPr>
      <w:docPartBody>
        <w:p w:rsidR="006C3779" w:rsidRDefault="00C2556C" w:rsidP="00C2556C">
          <w:pPr>
            <w:pStyle w:val="CCB2CCDC5FB14A4DB74EF6BA7DDE1AF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38B4BA8A6974B7E9BD84F9CC6938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E4195-16FA-4AB4-B8AE-B5F8DFB2F5E1}"/>
      </w:docPartPr>
      <w:docPartBody>
        <w:p w:rsidR="006C3779" w:rsidRDefault="00C2556C" w:rsidP="00C2556C">
          <w:pPr>
            <w:pStyle w:val="838B4BA8A6974B7E9BD84F9CC6938A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5E29E38995A474986D2C467DE46D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B08D3-500E-4C7E-B7B3-AEBCAB69DAD9}"/>
      </w:docPartPr>
      <w:docPartBody>
        <w:p w:rsidR="006C3779" w:rsidRDefault="00C2556C" w:rsidP="00C2556C">
          <w:pPr>
            <w:pStyle w:val="25E29E38995A474986D2C467DE46DB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8483CB8B5BF4689A57A2CFBDB39B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8AF8A-D968-4A4B-BBFD-BFAE060B0EF8}"/>
      </w:docPartPr>
      <w:docPartBody>
        <w:p w:rsidR="00000000" w:rsidRDefault="00CB628A" w:rsidP="00CB628A">
          <w:pPr>
            <w:pStyle w:val="78483CB8B5BF4689A57A2CFBDB39B293"/>
          </w:pPr>
          <w:r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F402BD4DBF34EFCB2DB473644F8D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CFF7-D5ED-4148-BFDC-5EA8166676BA}"/>
      </w:docPartPr>
      <w:docPartBody>
        <w:p w:rsidR="00000000" w:rsidRDefault="00CB628A" w:rsidP="00CB628A">
          <w:pPr>
            <w:pStyle w:val="2F402BD4DBF34EFCB2DB473644F8D4F8"/>
          </w:pPr>
          <w:r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1C8C9CE69A84BF7A42BA9A5F397D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C0A31-4469-4452-93B2-66C742544516}"/>
      </w:docPartPr>
      <w:docPartBody>
        <w:p w:rsidR="00000000" w:rsidRDefault="00CB628A" w:rsidP="00CB628A">
          <w:pPr>
            <w:pStyle w:val="F1C8C9CE69A84BF7A42BA9A5F397DEEE"/>
          </w:pPr>
          <w:r>
            <w:rPr>
              <w:rFonts w:cstheme="minorHAnsi"/>
              <w:color w:val="808080"/>
              <w:shd w:val="clear" w:color="auto" w:fill="FFFF00"/>
            </w:rPr>
            <w:t>Enter full author name.</w:t>
          </w:r>
        </w:p>
      </w:docPartBody>
    </w:docPart>
    <w:docPart>
      <w:docPartPr>
        <w:name w:val="06607F96A90A4F03848C42965BA4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ECE74-E223-4078-B8D6-46D8371E0699}"/>
      </w:docPartPr>
      <w:docPartBody>
        <w:p w:rsidR="00000000" w:rsidRDefault="00CB628A" w:rsidP="00CB628A">
          <w:pPr>
            <w:pStyle w:val="06607F96A90A4F03848C42965BA4C8A5"/>
          </w:pPr>
          <w:r>
            <w:rPr>
              <w:rFonts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  <w:docPart>
      <w:docPartPr>
        <w:name w:val="D3BA272C70FE49309100C43AD076C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B3100-A515-4791-96A7-D91890AC7B47}"/>
      </w:docPartPr>
      <w:docPartBody>
        <w:p w:rsidR="00000000" w:rsidRDefault="00CB628A" w:rsidP="00CB628A">
          <w:pPr>
            <w:pStyle w:val="D3BA272C70FE49309100C43AD076CBDC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787C89C2F9B44AF09D9D5AEC8703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F3E7E-0C14-4C82-9E65-894FF9049B4A}"/>
      </w:docPartPr>
      <w:docPartBody>
        <w:p w:rsidR="00000000" w:rsidRDefault="00CB628A" w:rsidP="00CB628A">
          <w:pPr>
            <w:pStyle w:val="787C89C2F9B44AF09D9D5AEC87033BD5"/>
          </w:pPr>
          <w:r>
            <w:rPr>
              <w:rFonts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  <w:docPart>
      <w:docPartPr>
        <w:name w:val="CD9EF329951E4DD0B484262644662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2BE11-2B17-47B1-AC42-0EE6F0CAA8D6}"/>
      </w:docPartPr>
      <w:docPartBody>
        <w:p w:rsidR="00000000" w:rsidRDefault="00CB628A" w:rsidP="00CB628A">
          <w:pPr>
            <w:pStyle w:val="CD9EF329951E4DD0B484262644662886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BC8A25AFA6C44D18A57F440E5B93B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79AB5-D2A7-414D-8115-D509E7480B04}"/>
      </w:docPartPr>
      <w:docPartBody>
        <w:p w:rsidR="00000000" w:rsidRDefault="00CB628A" w:rsidP="00CB628A">
          <w:pPr>
            <w:pStyle w:val="BC8A25AFA6C44D18A57F440E5B93B4A7"/>
          </w:pPr>
          <w:r>
            <w:rPr>
              <w:rFonts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  <w:docPart>
      <w:docPartPr>
        <w:name w:val="690BC29BF18D493EB36E2EE0DB3D9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5FF0D-5969-49C9-94A8-0F2F07CA4D9C}"/>
      </w:docPartPr>
      <w:docPartBody>
        <w:p w:rsidR="00000000" w:rsidRDefault="00CB628A" w:rsidP="00CB628A">
          <w:pPr>
            <w:pStyle w:val="690BC29BF18D493EB36E2EE0DB3D9E1A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88DF782B37924DB79D9432AB327F0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F8260-5A27-473E-B483-7BC5F589277F}"/>
      </w:docPartPr>
      <w:docPartBody>
        <w:p w:rsidR="00000000" w:rsidRDefault="00CB628A" w:rsidP="00CB628A">
          <w:pPr>
            <w:pStyle w:val="88DF782B37924DB79D9432AB327F01E7"/>
          </w:pPr>
          <w:r>
            <w:rPr>
              <w:rFonts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C0DB9EE8B90441D0A32F3531939D2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DF38A-ADA6-4A9F-BE92-D2DFBAFFF408}"/>
      </w:docPartPr>
      <w:docPartBody>
        <w:p w:rsidR="00000000" w:rsidRDefault="00CB628A" w:rsidP="00CB628A">
          <w:pPr>
            <w:pStyle w:val="C0DB9EE8B90441D0A32F3531939D29F2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821F549BB0E942869E3FBA9F278B1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F81B7-FB16-4AA3-8055-30122D4BC3D0}"/>
      </w:docPartPr>
      <w:docPartBody>
        <w:p w:rsidR="00000000" w:rsidRDefault="00CB628A" w:rsidP="00CB628A">
          <w:pPr>
            <w:pStyle w:val="821F549BB0E942869E3FBA9F278B1FF2"/>
          </w:pPr>
          <w:r>
            <w:rPr>
              <w:rFonts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96CF660AA6D743BA8668FC73A9438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9EAAF-819D-4B42-9662-21EEB8F9724F}"/>
      </w:docPartPr>
      <w:docPartBody>
        <w:p w:rsidR="00000000" w:rsidRDefault="00CB628A" w:rsidP="00CB628A">
          <w:pPr>
            <w:pStyle w:val="96CF660AA6D743BA8668FC73A94382AC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6ED7E6BCF1CB4D3A9C4EF6AA90E68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02292-3E6C-42C7-B924-30507A7410CF}"/>
      </w:docPartPr>
      <w:docPartBody>
        <w:p w:rsidR="00000000" w:rsidRDefault="00CB628A" w:rsidP="00CB628A">
          <w:pPr>
            <w:pStyle w:val="6ED7E6BCF1CB4D3A9C4EF6AA90E68345"/>
          </w:pPr>
          <w:r>
            <w:rPr>
              <w:rFonts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5CE6B49CF010400CB8FB60F36A5A3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A5475-1C92-47FE-B88E-19C67FD3CE0A}"/>
      </w:docPartPr>
      <w:docPartBody>
        <w:p w:rsidR="00000000" w:rsidRDefault="00CB628A" w:rsidP="00CB628A">
          <w:pPr>
            <w:pStyle w:val="5CE6B49CF010400CB8FB60F36A5A31B8"/>
          </w:pPr>
          <w:r>
            <w:rPr>
              <w:rFonts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F6B1F698945244388E81826ADEE6D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EC7D0-6FF5-44CB-8FCE-A39179BD1140}"/>
      </w:docPartPr>
      <w:docPartBody>
        <w:p w:rsidR="00000000" w:rsidRDefault="00CB628A" w:rsidP="00CB628A">
          <w:pPr>
            <w:pStyle w:val="F6B1F698945244388E81826ADEE6DB53"/>
          </w:pPr>
          <w:r>
            <w:rPr>
              <w:rFonts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4A66"/>
    <w:rsid w:val="002452FD"/>
    <w:rsid w:val="002470A6"/>
    <w:rsid w:val="00251E04"/>
    <w:rsid w:val="00257C3C"/>
    <w:rsid w:val="0027616B"/>
    <w:rsid w:val="00287B01"/>
    <w:rsid w:val="002F6418"/>
    <w:rsid w:val="002F76E2"/>
    <w:rsid w:val="003006AA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C2F71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C3779"/>
    <w:rsid w:val="00706CE8"/>
    <w:rsid w:val="00716A63"/>
    <w:rsid w:val="00717978"/>
    <w:rsid w:val="00741C3F"/>
    <w:rsid w:val="00753425"/>
    <w:rsid w:val="007571D3"/>
    <w:rsid w:val="007575BF"/>
    <w:rsid w:val="00774030"/>
    <w:rsid w:val="0077793F"/>
    <w:rsid w:val="00792E1F"/>
    <w:rsid w:val="007B72C5"/>
    <w:rsid w:val="007E640A"/>
    <w:rsid w:val="007F1F0B"/>
    <w:rsid w:val="00800BFF"/>
    <w:rsid w:val="00801C92"/>
    <w:rsid w:val="00874C58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57D8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556C"/>
    <w:rsid w:val="00C26F24"/>
    <w:rsid w:val="00C30852"/>
    <w:rsid w:val="00C52B21"/>
    <w:rsid w:val="00C76C5C"/>
    <w:rsid w:val="00C863C5"/>
    <w:rsid w:val="00C90658"/>
    <w:rsid w:val="00C931BB"/>
    <w:rsid w:val="00CB5D71"/>
    <w:rsid w:val="00CB628A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ACFF19FA8F347D1B4D594789D65780B">
    <w:name w:val="6ACFF19FA8F347D1B4D594789D65780B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D8D484DC044123944B4F197ED1CB95">
    <w:name w:val="58D8D484DC044123944B4F197ED1CB95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3FD35977AD41F7A6953C1D376DFA54">
    <w:name w:val="793FD35977AD41F7A6953C1D376DFA54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CB2CCDC5FB14A4DB74EF6BA7DDE1AF3">
    <w:name w:val="CCB2CCDC5FB14A4DB74EF6BA7DDE1AF3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D40B4910C3428A9B26F1FEE6C21B2B">
    <w:name w:val="25D40B4910C3428A9B26F1FEE6C21B2B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8B4BA8A6974B7E9BD84F9CC6938AE1">
    <w:name w:val="838B4BA8A6974B7E9BD84F9CC6938AE1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E29E38995A474986D2C467DE46DB2B">
    <w:name w:val="25E29E38995A474986D2C467DE46DB2B"/>
    <w:rsid w:val="00C255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7967C10E55C4ABAAD5138E090FF2EDC">
    <w:name w:val="E7967C10E55C4ABAAD5138E090FF2EDC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F0B6E7282C41EAB8DB7609DCCD5CBE">
    <w:name w:val="8BF0B6E7282C41EAB8DB7609DCCD5CBE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C317DCC6344E008934E1C0CF1D474B">
    <w:name w:val="01C317DCC6344E008934E1C0CF1D474B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639DE87B2054501B3854240507F2B3E">
    <w:name w:val="2639DE87B2054501B3854240507F2B3E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BAAEFD2F3D54D1F8AB8C11DDE85AD91">
    <w:name w:val="9BAAEFD2F3D54D1F8AB8C11DDE85AD91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DC84266DA984EF19EAA3235CD287ADA">
    <w:name w:val="8DC84266DA984EF19EAA3235CD287ADA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3F740E328774D2FB957623C8B5435B2">
    <w:name w:val="B3F740E328774D2FB957623C8B5435B2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6E7016E84C4E24A9649F2A46930FBC">
    <w:name w:val="7E6E7016E84C4E24A9649F2A46930FBC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CA01212F064D5B9BC4A2DFD5849FDD">
    <w:name w:val="70CA01212F064D5B9BC4A2DFD5849FDD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AB6483B6DB940329635DFAC4C11DAFF">
    <w:name w:val="DAB6483B6DB940329635DFAC4C11DAFF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8C54287B054505800CA184FE5418D1">
    <w:name w:val="0E8C54287B054505800CA184FE5418D1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BDF8B8CAC44F3DABC80689FA7A6DBA">
    <w:name w:val="7ABDF8B8CAC44F3DABC80689FA7A6DBA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61975E03B24618AF45F178E1419832">
    <w:name w:val="8561975E03B24618AF45F178E1419832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D8D193BCB343E9AA10E0B6228D65F1">
    <w:name w:val="4AD8D193BCB343E9AA10E0B6228D65F1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6DB2E91C94A41C4AF45268A66EB2C5B">
    <w:name w:val="C6DB2E91C94A41C4AF45268A66EB2C5B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3F47D7743C46A7B0A7D9FFA8E22429">
    <w:name w:val="FC3F47D7743C46A7B0A7D9FFA8E22429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A1AF7F34BAB413397F5D1E46DF53CA0">
    <w:name w:val="0A1AF7F34BAB413397F5D1E46DF53CA0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BC0EDEF38747DF83A1EC84A079849F">
    <w:name w:val="D9BC0EDEF38747DF83A1EC84A079849F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F1C720B397434B97C1348771F806A7">
    <w:name w:val="83F1C720B397434B97C1348771F806A7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EE78077F2B4FAAB2427CC135DCE94F">
    <w:name w:val="E9EE78077F2B4FAAB2427CC135DCE94F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B889BE74B247A3AF9DE745845B32E9">
    <w:name w:val="06B889BE74B247A3AF9DE745845B32E9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E4474D8A9D43D4B81E62A2F8E4D34A">
    <w:name w:val="84E4474D8A9D43D4B81E62A2F8E4D34A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697B76FE9C47B88FDAB1C51FCD7904">
    <w:name w:val="CB697B76FE9C47B88FDAB1C51FCD7904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8CA2449805F42CBA36FF2132628397F">
    <w:name w:val="C8CA2449805F42CBA36FF2132628397F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C6D41A09F234E29A7FB312670920733">
    <w:name w:val="8C6D41A09F234E29A7FB312670920733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DBC431B4664A55AD098A5C3619A1B1">
    <w:name w:val="F4DBC431B4664A55AD098A5C3619A1B1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D61D869EC444A48844D8568694D175">
    <w:name w:val="6DD61D869EC444A48844D8568694D175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9039F94A724F7F9767AAE94B2764FB">
    <w:name w:val="FC9039F94A724F7F9767AAE94B2764FB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4B7F4B4657D496294D0C394B51D822B">
    <w:name w:val="E4B7F4B4657D496294D0C394B51D822B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949F83C25D4B8FB2645872A4BA9A7A">
    <w:name w:val="3D949F83C25D4B8FB2645872A4BA9A7A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5025B66980D47269F3B6FEB3F50EC60">
    <w:name w:val="45025B66980D47269F3B6FEB3F50EC60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58D3DE3EA2438C946964014FEBFD88">
    <w:name w:val="E358D3DE3EA2438C946964014FEBFD88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8483CB8B5BF4689A57A2CFBDB39B293">
    <w:name w:val="78483CB8B5BF4689A57A2CFBDB39B293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F402BD4DBF34EFCB2DB473644F8D4F8">
    <w:name w:val="2F402BD4DBF34EFCB2DB473644F8D4F8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C8C9CE69A84BF7A42BA9A5F397DEEE">
    <w:name w:val="F1C8C9CE69A84BF7A42BA9A5F397DEEE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607F96A90A4F03848C42965BA4C8A5">
    <w:name w:val="06607F96A90A4F03848C42965BA4C8A5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BA272C70FE49309100C43AD076CBDC">
    <w:name w:val="D3BA272C70FE49309100C43AD076CBDC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87C89C2F9B44AF09D9D5AEC87033BD5">
    <w:name w:val="787C89C2F9B44AF09D9D5AEC87033BD5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9EF329951E4DD0B484262644662886">
    <w:name w:val="CD9EF329951E4DD0B484262644662886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8A25AFA6C44D18A57F440E5B93B4A7">
    <w:name w:val="BC8A25AFA6C44D18A57F440E5B93B4A7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90BC29BF18D493EB36E2EE0DB3D9E1A">
    <w:name w:val="690BC29BF18D493EB36E2EE0DB3D9E1A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DF782B37924DB79D9432AB327F01E7">
    <w:name w:val="88DF782B37924DB79D9432AB327F01E7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DB9EE8B90441D0A32F3531939D29F2">
    <w:name w:val="C0DB9EE8B90441D0A32F3531939D29F2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21F549BB0E942869E3FBA9F278B1FF2">
    <w:name w:val="821F549BB0E942869E3FBA9F278B1FF2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CF660AA6D743BA8668FC73A94382AC">
    <w:name w:val="96CF660AA6D743BA8668FC73A94382AC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D7E6BCF1CB4D3A9C4EF6AA90E68345">
    <w:name w:val="6ED7E6BCF1CB4D3A9C4EF6AA90E68345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E6B49CF010400CB8FB60F36A5A31B8">
    <w:name w:val="5CE6B49CF010400CB8FB60F36A5A31B8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B1F698945244388E81826ADEE6DB53">
    <w:name w:val="F6B1F698945244388E81826ADEE6DB53"/>
    <w:rsid w:val="00CB628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13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71</cp:revision>
  <dcterms:created xsi:type="dcterms:W3CDTF">2025-01-20T00:16:00Z</dcterms:created>
  <dcterms:modified xsi:type="dcterms:W3CDTF">2026-06-26T09:42:00Z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