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7584" w14:textId="77777777" w:rsidR="00295657" w:rsidRPr="00B07A3B" w:rsidRDefault="00295657" w:rsidP="00295657">
      <w:pPr>
        <w:outlineLvl w:val="0"/>
        <w:rPr>
          <w:rFonts w:eastAsia="Times New Roman" w:cstheme="minorHAnsi"/>
          <w:b/>
        </w:rPr>
      </w:pPr>
      <w:r>
        <w:rPr>
          <w:rFonts w:eastAsia="Times New Roman" w:cstheme="minorHAnsi"/>
          <w:b/>
          <w:bCs/>
        </w:rPr>
        <w:t>Submission ID #: 71701</w:t>
      </w:r>
    </w:p>
    <w:p w14:paraId="5D6C05A5" w14:textId="77777777" w:rsidR="00295657" w:rsidRDefault="00295657" w:rsidP="00295657">
      <w:pPr>
        <w:outlineLvl w:val="0"/>
        <w:rPr>
          <w:rFonts w:eastAsia="Times New Roman" w:cstheme="minorHAnsi"/>
          <w:b/>
        </w:rPr>
      </w:pPr>
      <w:r>
        <w:rPr>
          <w:rFonts w:eastAsia="Times New Roman" w:cstheme="minorHAnsi"/>
          <w:b/>
          <w:bCs/>
        </w:rPr>
        <w:t>Scriptwriter Name: Poornima G</w:t>
      </w:r>
    </w:p>
    <w:p w14:paraId="142169BB" w14:textId="3F81F69A" w:rsidR="00295657" w:rsidRPr="00B07A3B" w:rsidRDefault="00295657" w:rsidP="00295657">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8" w:history="1">
        <w:r w:rsidR="00C70844" w:rsidRPr="00B23FB3">
          <w:rPr>
            <w:rStyle w:val="Hyperlink"/>
            <w:rFonts w:eastAsia="Times New Roman" w:cstheme="minorHAnsi"/>
            <w:b/>
          </w:rPr>
          <w:t>https://review.jove.com/files_upload.php?src=21868853</w:t>
        </w:r>
      </w:hyperlink>
      <w:r w:rsidR="00C70844">
        <w:rPr>
          <w:rFonts w:eastAsia="Times New Roman" w:cstheme="minorHAnsi"/>
          <w:b/>
        </w:rPr>
        <w:t xml:space="preserve"> </w:t>
      </w:r>
    </w:p>
    <w:p w14:paraId="60E1E141" w14:textId="77777777" w:rsidR="00295657" w:rsidRPr="00B07A3B" w:rsidRDefault="00295657" w:rsidP="00295657">
      <w:pPr>
        <w:outlineLvl w:val="0"/>
        <w:rPr>
          <w:rFonts w:eastAsia="Times New Roman" w:cstheme="minorHAnsi"/>
          <w:b/>
        </w:rPr>
      </w:pPr>
    </w:p>
    <w:p w14:paraId="548B6EE7" w14:textId="77777777" w:rsidR="00295657" w:rsidRPr="00B07A3B" w:rsidRDefault="00295657" w:rsidP="00295657">
      <w:pPr>
        <w:outlineLvl w:val="0"/>
        <w:rPr>
          <w:rFonts w:eastAsia="Times New Roman" w:cstheme="minorHAnsi"/>
          <w:b/>
        </w:rPr>
      </w:pPr>
      <w:r>
        <w:rPr>
          <w:rFonts w:eastAsia="Times New Roman" w:cstheme="minorHAnsi"/>
          <w:b/>
          <w:bCs/>
          <w:sz w:val="32"/>
          <w:szCs w:val="32"/>
        </w:rPr>
        <w:t xml:space="preserve">Title: Targeted Intracranial Delivery of Secreted Immune Molecules to Investigate Neuroimmune Interactions </w:t>
      </w:r>
    </w:p>
    <w:p w14:paraId="042A6A2A" w14:textId="77777777" w:rsidR="00295657" w:rsidRDefault="00295657" w:rsidP="00295657">
      <w:pPr>
        <w:outlineLvl w:val="0"/>
        <w:rPr>
          <w:rFonts w:eastAsia="Times New Roman" w:cstheme="minorHAnsi"/>
          <w:b/>
        </w:rPr>
      </w:pPr>
    </w:p>
    <w:p w14:paraId="6A37835B" w14:textId="77777777" w:rsidR="00295657" w:rsidRDefault="00295657" w:rsidP="00295657">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B71971" w14:textId="7B943EA8" w:rsidR="00295657" w:rsidRDefault="00295657" w:rsidP="00295657">
      <w:pPr>
        <w:spacing w:before="120"/>
        <w:ind w:left="360"/>
        <w:rPr>
          <w:rFonts w:cstheme="minorHAnsi"/>
        </w:rPr>
      </w:pPr>
      <w:r>
        <w:rPr>
          <w:b/>
          <w:bCs/>
        </w:rPr>
        <w:t>Julia Dziabis, Nicole Scott-Hewitt</w:t>
      </w:r>
    </w:p>
    <w:p w14:paraId="0157E6A9" w14:textId="7AC3E494" w:rsidR="00295657" w:rsidRDefault="00295657" w:rsidP="00295657">
      <w:pPr>
        <w:spacing w:before="120"/>
        <w:ind w:left="360"/>
        <w:rPr>
          <w:rFonts w:cstheme="minorHAnsi"/>
        </w:rPr>
      </w:pPr>
      <w:r>
        <w:t xml:space="preserve"> Department of Cell Biology, Duke University</w:t>
      </w:r>
    </w:p>
    <w:p w14:paraId="2438965F" w14:textId="77777777" w:rsidR="00295657" w:rsidRDefault="00295657" w:rsidP="00295657">
      <w:pPr>
        <w:outlineLvl w:val="0"/>
        <w:rPr>
          <w:rFonts w:eastAsia="Times New Roman" w:cstheme="minorHAnsi"/>
          <w:b/>
          <w:sz w:val="28"/>
          <w:szCs w:val="28"/>
        </w:rPr>
      </w:pPr>
    </w:p>
    <w:p w14:paraId="0D94E35B" w14:textId="77777777" w:rsidR="00295657" w:rsidRPr="00B07A3B" w:rsidRDefault="00295657" w:rsidP="00295657">
      <w:pPr>
        <w:widowControl w:val="0"/>
        <w:autoSpaceDE w:val="0"/>
        <w:autoSpaceDN w:val="0"/>
        <w:adjustRightInd w:val="0"/>
        <w:rPr>
          <w:rFonts w:eastAsia="Times New Roman" w:cstheme="minorHAnsi"/>
          <w:color w:val="000000"/>
        </w:rPr>
      </w:pPr>
    </w:p>
    <w:p w14:paraId="23E2DCB6" w14:textId="77777777" w:rsidR="00295657" w:rsidRPr="00B07A3B" w:rsidRDefault="00295657" w:rsidP="00295657">
      <w:pPr>
        <w:outlineLvl w:val="0"/>
        <w:rPr>
          <w:rFonts w:eastAsia="Times New Roman" w:cstheme="minorHAnsi"/>
        </w:rPr>
      </w:pPr>
    </w:p>
    <w:p w14:paraId="5139E841" w14:textId="77777777" w:rsidR="00295657" w:rsidRPr="00B07A3B" w:rsidRDefault="00295657" w:rsidP="00295657">
      <w:pPr>
        <w:outlineLvl w:val="0"/>
        <w:rPr>
          <w:rFonts w:eastAsia="Times New Roman" w:cstheme="minorHAnsi"/>
          <w:b/>
        </w:rPr>
      </w:pPr>
      <w:r w:rsidRPr="00B07A3B">
        <w:rPr>
          <w:rFonts w:eastAsia="Times New Roman" w:cstheme="minorHAnsi"/>
          <w:b/>
        </w:rPr>
        <w:t xml:space="preserve">Corresponding Authors: </w:t>
      </w:r>
    </w:p>
    <w:p w14:paraId="358FD54D" w14:textId="77777777" w:rsidR="00295657" w:rsidRDefault="00295657" w:rsidP="00295657">
      <w:pPr>
        <w:spacing w:before="120"/>
        <w:ind w:left="360"/>
        <w:rPr>
          <w:rFonts w:cstheme="minorHAnsi"/>
        </w:rPr>
      </w:pPr>
      <w:r>
        <w:t>Nicole Scott-</w:t>
      </w:r>
      <w:proofErr w:type="gramStart"/>
      <w:r>
        <w:t>Hewitt  nicole.scott-hewitt@duke.edu</w:t>
      </w:r>
      <w:proofErr w:type="gramEnd"/>
    </w:p>
    <w:p w14:paraId="69F6B84C" w14:textId="77777777" w:rsidR="00295657" w:rsidRDefault="00295657" w:rsidP="00295657">
      <w:pPr>
        <w:outlineLvl w:val="0"/>
        <w:rPr>
          <w:rFonts w:eastAsia="Times New Roman" w:cstheme="minorHAnsi"/>
        </w:rPr>
      </w:pPr>
      <w:bookmarkStart w:id="0" w:name="_Hlk25233958"/>
    </w:p>
    <w:p w14:paraId="390926D5" w14:textId="77777777" w:rsidR="00295657" w:rsidRPr="00B07A3B" w:rsidRDefault="00295657" w:rsidP="00295657">
      <w:pPr>
        <w:outlineLvl w:val="0"/>
        <w:rPr>
          <w:rFonts w:eastAsia="Times New Roman" w:cstheme="minorHAnsi"/>
        </w:rPr>
      </w:pPr>
    </w:p>
    <w:p w14:paraId="2F239072" w14:textId="77777777" w:rsidR="00295657" w:rsidRPr="00B07A3B" w:rsidRDefault="00295657" w:rsidP="00295657">
      <w:pPr>
        <w:outlineLvl w:val="0"/>
        <w:rPr>
          <w:rFonts w:eastAsia="Times New Roman" w:cstheme="minorHAnsi"/>
        </w:rPr>
      </w:pPr>
    </w:p>
    <w:p w14:paraId="026941CE" w14:textId="77777777" w:rsidR="00295657" w:rsidRPr="00B07A3B" w:rsidRDefault="00295657" w:rsidP="00295657">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B0E2DE4" w14:textId="77777777" w:rsidR="00295657" w:rsidRDefault="00295657" w:rsidP="00295657">
      <w:pPr>
        <w:spacing w:before="120"/>
        <w:ind w:left="360"/>
        <w:rPr>
          <w:rFonts w:cstheme="minorHAnsi"/>
        </w:rPr>
      </w:pPr>
      <w:r>
        <w:t xml:space="preserve">Julia </w:t>
      </w:r>
      <w:proofErr w:type="gramStart"/>
      <w:r>
        <w:t>Dziabis  julia.dziabis@duke.edu</w:t>
      </w:r>
      <w:proofErr w:type="gramEnd"/>
    </w:p>
    <w:p w14:paraId="0A034433" w14:textId="77777777" w:rsidR="00295657" w:rsidRDefault="00295657" w:rsidP="00295657">
      <w:pPr>
        <w:spacing w:before="120"/>
        <w:ind w:left="360"/>
        <w:rPr>
          <w:rFonts w:cstheme="minorHAnsi"/>
        </w:rPr>
      </w:pPr>
      <w:r>
        <w:t>Nicole Scott-</w:t>
      </w:r>
      <w:proofErr w:type="gramStart"/>
      <w:r>
        <w:t>Hewitt  nicole.scott-hewitt@duke.edu</w:t>
      </w:r>
      <w:proofErr w:type="gramEnd"/>
    </w:p>
    <w:bookmarkEnd w:id="0"/>
    <w:p w14:paraId="3A5BFDC4" w14:textId="77777777" w:rsidR="00295657" w:rsidRPr="004F6CCB" w:rsidRDefault="00295657" w:rsidP="00295657">
      <w:pPr>
        <w:outlineLvl w:val="0"/>
        <w:rPr>
          <w:rFonts w:cstheme="minorHAnsi"/>
          <w:bCs/>
        </w:rPr>
      </w:pPr>
    </w:p>
    <w:p w14:paraId="76232C9B" w14:textId="77777777" w:rsidR="00295657" w:rsidRPr="004F6CCB" w:rsidRDefault="00295657" w:rsidP="00295657">
      <w:pPr>
        <w:outlineLvl w:val="0"/>
        <w:rPr>
          <w:rFonts w:cstheme="minorHAnsi"/>
          <w:bCs/>
        </w:rPr>
      </w:pPr>
    </w:p>
    <w:p w14:paraId="3E731F6F" w14:textId="77777777" w:rsidR="00295657" w:rsidRPr="004F6CCB" w:rsidRDefault="00295657" w:rsidP="00295657">
      <w:pPr>
        <w:outlineLvl w:val="0"/>
        <w:rPr>
          <w:rFonts w:cstheme="minorHAnsi"/>
          <w:bCs/>
        </w:rPr>
      </w:pPr>
    </w:p>
    <w:p w14:paraId="6189B92B" w14:textId="77777777" w:rsidR="00295657" w:rsidRPr="004F6CCB" w:rsidRDefault="00295657" w:rsidP="00295657">
      <w:pPr>
        <w:rPr>
          <w:rFonts w:cstheme="minorHAnsi"/>
          <w:bCs/>
        </w:rPr>
      </w:pPr>
      <w:r w:rsidRPr="004F6CCB">
        <w:rPr>
          <w:rFonts w:cstheme="minorHAnsi"/>
          <w:bCs/>
        </w:rPr>
        <w:br w:type="page"/>
      </w:r>
    </w:p>
    <w:p w14:paraId="7B918A46" w14:textId="77777777" w:rsidR="00295657" w:rsidRPr="00FD00B1" w:rsidRDefault="00295657" w:rsidP="00295657">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19728F9A" w14:textId="4EA90A38" w:rsidR="00295657" w:rsidRPr="00D16BFB" w:rsidRDefault="00295657" w:rsidP="00295657">
      <w:pPr>
        <w:spacing w:before="120"/>
        <w:ind w:left="216" w:hanging="216"/>
        <w:rPr>
          <w:rFonts w:eastAsia="Times New Roman" w:cstheme="minorHAnsi"/>
          <w:b/>
        </w:rPr>
      </w:pPr>
      <w:r w:rsidRPr="00B07A3B">
        <w:rPr>
          <w:rFonts w:eastAsia="Times New Roman" w:cstheme="minorHAnsi"/>
          <w:b/>
        </w:rPr>
        <w:t xml:space="preserve">1. </w:t>
      </w:r>
      <w:r w:rsidRPr="00D16BFB">
        <w:rPr>
          <w:rFonts w:eastAsia="Times New Roman" w:cstheme="minorHAnsi"/>
          <w:b/>
          <w:bCs/>
        </w:rPr>
        <w:t>Microscopy</w:t>
      </w:r>
      <w:r w:rsidRPr="00D16BFB">
        <w:rPr>
          <w:rFonts w:eastAsia="Times New Roman" w:cstheme="minorHAnsi"/>
        </w:rPr>
        <w:t xml:space="preserve">: </w:t>
      </w:r>
      <w:r w:rsidRPr="00D16BFB">
        <w:rPr>
          <w:rFonts w:eastAsia="Times New Roman" w:cs="Calibri"/>
        </w:rPr>
        <w:t>Does your protocol require the use of a dissecting or stereomicroscope for performing a complex dissection, microinjection technique, or something similar</w:t>
      </w:r>
      <w:r w:rsidRPr="00D16BFB">
        <w:rPr>
          <w:rFonts w:eastAsia="Times New Roman" w:cstheme="minorHAnsi"/>
        </w:rPr>
        <w:t>?</w:t>
      </w:r>
      <w:r w:rsidRPr="00D16BFB">
        <w:rPr>
          <w:rFonts w:eastAsia="Times New Roman" w:cstheme="minorHAnsi"/>
          <w:b/>
        </w:rPr>
        <w:t xml:space="preserve">  </w:t>
      </w:r>
      <w:r w:rsidR="009707C4" w:rsidRPr="00D16BFB">
        <w:rPr>
          <w:rFonts w:eastAsia="Times New Roman" w:cstheme="minorHAnsi"/>
          <w:b/>
          <w:bCs/>
        </w:rPr>
        <w:t>Yes</w:t>
      </w:r>
      <w:r w:rsidRPr="00D16BFB">
        <w:rPr>
          <w:rFonts w:eastAsia="Times New Roman" w:cstheme="minorHAnsi"/>
        </w:rPr>
        <w:t xml:space="preserve">  </w:t>
      </w:r>
    </w:p>
    <w:p w14:paraId="5AFBB746" w14:textId="77777777" w:rsidR="00295657" w:rsidRPr="00D16BFB" w:rsidRDefault="00295657" w:rsidP="00295657">
      <w:pPr>
        <w:spacing w:before="120"/>
        <w:ind w:left="720"/>
        <w:rPr>
          <w:rFonts w:eastAsia="Times New Roman" w:cstheme="minorHAnsi"/>
          <w:b/>
        </w:rPr>
      </w:pPr>
      <w:r w:rsidRPr="00D16BFB">
        <w:rPr>
          <w:rFonts w:eastAsia="Times New Roman" w:cstheme="minorHAnsi"/>
        </w:rPr>
        <w:t xml:space="preserve">If </w:t>
      </w:r>
      <w:proofErr w:type="gramStart"/>
      <w:r w:rsidRPr="00D16BFB">
        <w:rPr>
          <w:rFonts w:eastAsia="Times New Roman" w:cstheme="minorHAnsi"/>
          <w:b/>
          <w:bCs/>
        </w:rPr>
        <w:t>Yes</w:t>
      </w:r>
      <w:proofErr w:type="gramEnd"/>
      <w:r w:rsidRPr="00D16BFB">
        <w:rPr>
          <w:rFonts w:eastAsia="Times New Roman" w:cstheme="minorHAnsi"/>
        </w:rPr>
        <w:t>, can you record movies/images using your own microscope camera?</w:t>
      </w:r>
    </w:p>
    <w:p w14:paraId="05B2D857" w14:textId="2F379B4D" w:rsidR="00295657" w:rsidRPr="00D16BFB" w:rsidRDefault="009707C4" w:rsidP="00295657">
      <w:pPr>
        <w:spacing w:before="60"/>
        <w:ind w:left="720"/>
        <w:rPr>
          <w:rFonts w:eastAsia="Times New Roman" w:cstheme="minorHAnsi"/>
          <w:b/>
        </w:rPr>
      </w:pPr>
      <w:r w:rsidRPr="00D16BFB">
        <w:rPr>
          <w:rFonts w:eastAsia="Times New Roman" w:cstheme="minorHAnsi"/>
          <w:b/>
          <w:bCs/>
        </w:rPr>
        <w:t>No</w:t>
      </w:r>
      <w:r w:rsidR="00295657" w:rsidRPr="00D16BFB">
        <w:rPr>
          <w:rFonts w:eastAsia="Times New Roman" w:cstheme="minorHAnsi"/>
          <w:b/>
        </w:rPr>
        <w:t xml:space="preserve">  </w:t>
      </w:r>
    </w:p>
    <w:p w14:paraId="39224843" w14:textId="77777777" w:rsidR="00295657" w:rsidRPr="00D16BFB" w:rsidRDefault="00295657" w:rsidP="00295657">
      <w:pPr>
        <w:spacing w:before="240"/>
        <w:ind w:left="720"/>
        <w:rPr>
          <w:rFonts w:eastAsia="Times New Roman" w:cstheme="minorHAnsi"/>
        </w:rPr>
      </w:pPr>
      <w:r w:rsidRPr="00D16BFB">
        <w:rPr>
          <w:rFonts w:eastAsia="Times New Roman" w:cstheme="minorHAnsi"/>
        </w:rPr>
        <w:t>If</w:t>
      </w:r>
      <w:r w:rsidRPr="00D16BFB">
        <w:rPr>
          <w:rFonts w:eastAsia="Times New Roman" w:cstheme="minorHAnsi"/>
          <w:b/>
          <w:bCs/>
        </w:rPr>
        <w:t xml:space="preserve"> </w:t>
      </w:r>
      <w:r w:rsidRPr="00D16BFB">
        <w:rPr>
          <w:rFonts w:eastAsia="Times New Roman" w:cstheme="minorHAnsi"/>
        </w:rPr>
        <w:t xml:space="preserve">your protocol involves microscopy but you </w:t>
      </w:r>
      <w:proofErr w:type="gramStart"/>
      <w:r w:rsidRPr="00D16BFB">
        <w:rPr>
          <w:rFonts w:eastAsia="Times New Roman" w:cstheme="minorHAnsi"/>
        </w:rPr>
        <w:t>are not able to</w:t>
      </w:r>
      <w:proofErr w:type="gramEnd"/>
      <w:r w:rsidRPr="00D16BFB">
        <w:rPr>
          <w:rFonts w:eastAsia="Times New Roman" w:cstheme="minorHAnsi"/>
        </w:rPr>
        <w:t xml:space="preserve"> record movies/images with your microscope camera, </w:t>
      </w:r>
      <w:proofErr w:type="spellStart"/>
      <w:r w:rsidRPr="00D16BFB">
        <w:rPr>
          <w:rFonts w:eastAsia="Times New Roman" w:cstheme="minorHAnsi"/>
        </w:rPr>
        <w:t>JoVE</w:t>
      </w:r>
      <w:proofErr w:type="spellEnd"/>
      <w:r w:rsidRPr="00D16BFB">
        <w:rPr>
          <w:rFonts w:eastAsia="Times New Roman" w:cstheme="minorHAnsi"/>
        </w:rPr>
        <w:t xml:space="preserve"> will need to use our scope kit. </w:t>
      </w:r>
    </w:p>
    <w:p w14:paraId="733B1731" w14:textId="77777777" w:rsidR="00295657" w:rsidRPr="00D16BFB" w:rsidRDefault="00295657" w:rsidP="00295657">
      <w:pPr>
        <w:spacing w:before="240" w:after="240"/>
        <w:ind w:left="720"/>
        <w:rPr>
          <w:rFonts w:eastAsia="Times New Roman" w:cstheme="minorHAnsi"/>
        </w:rPr>
      </w:pPr>
      <w:r w:rsidRPr="00D16BFB">
        <w:rPr>
          <w:rFonts w:eastAsia="Times New Roman" w:cstheme="minorHAnsi"/>
          <w:bCs/>
        </w:rPr>
        <w:t>If your microscope does not have a camera port, the scope kit will be attached to one of the eyepieces and</w:t>
      </w:r>
      <w:r w:rsidRPr="00D16BFB">
        <w:rPr>
          <w:rFonts w:eastAsia="Times New Roman" w:cstheme="minorHAnsi"/>
          <w:b/>
        </w:rPr>
        <w:t xml:space="preserve"> you will have to perform the procedure using one eye</w:t>
      </w:r>
      <w:r w:rsidRPr="00D16BFB">
        <w:rPr>
          <w:rFonts w:eastAsia="Times New Roman" w:cstheme="minorHAnsi"/>
        </w:rPr>
        <w:t>.</w:t>
      </w:r>
    </w:p>
    <w:p w14:paraId="3CF59F5F" w14:textId="6EAF1FB0" w:rsidR="00295657" w:rsidRPr="00D16BFB" w:rsidRDefault="00C463BF" w:rsidP="00295657">
      <w:pPr>
        <w:spacing w:before="60"/>
        <w:ind w:left="720"/>
        <w:rPr>
          <w:rFonts w:eastAsia="Times New Roman" w:cstheme="minorHAnsi"/>
          <w:b/>
          <w:bCs/>
        </w:rPr>
      </w:pPr>
      <w:r w:rsidRPr="00D16BFB">
        <w:rPr>
          <w:rFonts w:eastAsia="Times New Roman" w:cstheme="minorHAnsi"/>
          <w:b/>
          <w:bCs/>
        </w:rPr>
        <w:t>Binocular stereomicr</w:t>
      </w:r>
      <w:r w:rsidR="00C51EA3" w:rsidRPr="00D16BFB">
        <w:rPr>
          <w:rFonts w:eastAsia="Times New Roman" w:cstheme="minorHAnsi"/>
          <w:b/>
          <w:bCs/>
        </w:rPr>
        <w:t>os</w:t>
      </w:r>
      <w:r w:rsidRPr="00D16BFB">
        <w:rPr>
          <w:rFonts w:eastAsia="Times New Roman" w:cstheme="minorHAnsi"/>
          <w:b/>
          <w:bCs/>
        </w:rPr>
        <w:t xml:space="preserve">cope </w:t>
      </w:r>
      <w:proofErr w:type="spellStart"/>
      <w:r w:rsidR="00DB236D" w:rsidRPr="00D16BFB">
        <w:rPr>
          <w:rFonts w:eastAsia="Times New Roman" w:cstheme="minorHAnsi"/>
          <w:b/>
          <w:bCs/>
        </w:rPr>
        <w:t>AmScope</w:t>
      </w:r>
      <w:proofErr w:type="spellEnd"/>
      <w:r w:rsidRPr="00D16BFB">
        <w:rPr>
          <w:rFonts w:eastAsia="Times New Roman" w:cstheme="minorHAnsi"/>
          <w:b/>
          <w:bCs/>
        </w:rPr>
        <w:t xml:space="preserve"> SE508</w:t>
      </w:r>
    </w:p>
    <w:p w14:paraId="1ED1D763" w14:textId="15440434" w:rsidR="00295657" w:rsidRPr="00D16BFB" w:rsidRDefault="00D16BFB" w:rsidP="00295657">
      <w:pPr>
        <w:spacing w:before="120"/>
        <w:ind w:left="720"/>
        <w:rPr>
          <w:b/>
          <w:bCs/>
        </w:rPr>
      </w:pPr>
      <w:r w:rsidRPr="00D16BFB">
        <w:rPr>
          <w:b/>
          <w:bCs/>
        </w:rPr>
        <w:t xml:space="preserve">SCOPE shots: </w:t>
      </w:r>
      <w:r w:rsidR="00183807" w:rsidRPr="00D16BFB">
        <w:rPr>
          <w:b/>
          <w:bCs/>
        </w:rPr>
        <w:t>3.1.2, 4.2.2</w:t>
      </w:r>
    </w:p>
    <w:p w14:paraId="7775C16D" w14:textId="77777777" w:rsidR="00D16BFB" w:rsidRPr="003E331B" w:rsidRDefault="00D16BFB" w:rsidP="00D16BFB">
      <w:pPr>
        <w:spacing w:before="120"/>
        <w:ind w:left="720"/>
        <w:rPr>
          <w:rFonts w:eastAsia="Times New Roman" w:cstheme="minorHAnsi"/>
          <w:b/>
          <w:color w:val="auto"/>
        </w:rPr>
      </w:pPr>
      <w:r w:rsidRPr="00C97809">
        <w:rPr>
          <w:rFonts w:ascii="Calibri" w:hAnsi="Calibri" w:cs="Calibri"/>
          <w:b/>
          <w:bCs/>
          <w:i/>
          <w:iCs/>
          <w:color w:val="3333FF"/>
        </w:rPr>
        <w:t>Videographer: Please film the above</w:t>
      </w:r>
      <w:r>
        <w:rPr>
          <w:rFonts w:ascii="Calibri" w:hAnsi="Calibri" w:cs="Calibri"/>
          <w:b/>
          <w:bCs/>
          <w:i/>
          <w:iCs/>
          <w:color w:val="3333FF"/>
        </w:rPr>
        <w:t>-</w:t>
      </w:r>
      <w:r w:rsidRPr="00C97809">
        <w:rPr>
          <w:rFonts w:ascii="Calibri" w:hAnsi="Calibri" w:cs="Calibri"/>
          <w:b/>
          <w:bCs/>
          <w:i/>
          <w:iCs/>
          <w:color w:val="3333FF"/>
        </w:rPr>
        <w:t>mentioned shots using the scope kit</w:t>
      </w:r>
    </w:p>
    <w:p w14:paraId="232C296E" w14:textId="77777777" w:rsidR="00D16BFB" w:rsidRPr="00D7547B" w:rsidRDefault="00D16BFB" w:rsidP="00295657">
      <w:pPr>
        <w:spacing w:before="120"/>
        <w:ind w:left="720"/>
        <w:rPr>
          <w:rFonts w:eastAsia="Times New Roman" w:cstheme="minorHAnsi"/>
          <w:b/>
          <w:color w:val="7F7F7F" w:themeColor="text1" w:themeTint="80"/>
        </w:rPr>
      </w:pPr>
    </w:p>
    <w:p w14:paraId="7340BF0A" w14:textId="5AAD26F7" w:rsidR="00295657" w:rsidRPr="00B07A3B" w:rsidRDefault="00295657" w:rsidP="00295657">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851AB">
        <w:rPr>
          <w:rFonts w:eastAsia="Times New Roman" w:cstheme="minorHAnsi"/>
          <w:b/>
        </w:rPr>
        <w:t xml:space="preserve"> Yes</w:t>
      </w:r>
    </w:p>
    <w:p w14:paraId="383517D6" w14:textId="734D446A" w:rsidR="00295657" w:rsidRDefault="002851AB" w:rsidP="00295657">
      <w:pPr>
        <w:spacing w:before="120"/>
        <w:rPr>
          <w:rFonts w:ascii="Calibri" w:hAnsi="Calibri" w:cs="Calibri"/>
          <w:b/>
          <w:bCs/>
          <w:i/>
          <w:iCs/>
          <w:color w:val="3333FF"/>
        </w:rPr>
      </w:pPr>
      <w:r w:rsidRPr="00C97809">
        <w:rPr>
          <w:rFonts w:ascii="Calibri" w:hAnsi="Calibri" w:cs="Calibri"/>
          <w:b/>
          <w:bCs/>
          <w:i/>
          <w:iCs/>
          <w:color w:val="3333FF"/>
        </w:rPr>
        <w:t xml:space="preserve">Videographer: Please record the </w:t>
      </w:r>
      <w:r w:rsidR="005028E6">
        <w:rPr>
          <w:rFonts w:ascii="Calibri" w:hAnsi="Calibri" w:cs="Calibri"/>
          <w:b/>
          <w:bCs/>
          <w:i/>
          <w:iCs/>
          <w:color w:val="3333FF"/>
        </w:rPr>
        <w:t xml:space="preserve">instrument’s display </w:t>
      </w:r>
      <w:r w:rsidRPr="00C97809">
        <w:rPr>
          <w:rFonts w:ascii="Calibri" w:hAnsi="Calibri" w:cs="Calibri"/>
          <w:b/>
          <w:bCs/>
          <w:i/>
          <w:iCs/>
          <w:color w:val="3333FF"/>
        </w:rPr>
        <w:t>for the shots labeled as SCREEN</w:t>
      </w:r>
      <w:r>
        <w:rPr>
          <w:rFonts w:ascii="Calibri" w:hAnsi="Calibri" w:cs="Calibri"/>
          <w:b/>
          <w:bCs/>
          <w:i/>
          <w:iCs/>
          <w:color w:val="3333FF"/>
        </w:rPr>
        <w:t xml:space="preserve">. </w:t>
      </w:r>
      <w:r w:rsidRPr="00342BCE">
        <w:rPr>
          <w:rFonts w:ascii="Calibri" w:hAnsi="Calibri" w:cs="Calibri"/>
          <w:b/>
          <w:bCs/>
          <w:i/>
          <w:iCs/>
          <w:color w:val="3333FF"/>
        </w:rPr>
        <w:t xml:space="preserve">The screen should be in </w:t>
      </w:r>
      <w:proofErr w:type="gramStart"/>
      <w:r w:rsidRPr="00342BCE">
        <w:rPr>
          <w:rFonts w:ascii="Calibri" w:hAnsi="Calibri" w:cs="Calibri"/>
          <w:b/>
          <w:bCs/>
          <w:i/>
          <w:iCs/>
          <w:color w:val="3333FF"/>
        </w:rPr>
        <w:t>focus</w:t>
      </w:r>
      <w:proofErr w:type="gramEnd"/>
      <w:r w:rsidRPr="00342BCE">
        <w:rPr>
          <w:rFonts w:ascii="Calibri" w:hAnsi="Calibri" w:cs="Calibri"/>
          <w:b/>
          <w:bCs/>
          <w:i/>
          <w:iCs/>
          <w:color w:val="3333FF"/>
        </w:rPr>
        <w:t xml:space="preserve"> and the fonts should be clearly visible</w:t>
      </w:r>
    </w:p>
    <w:p w14:paraId="1143594C" w14:textId="77777777" w:rsidR="002851AB" w:rsidRPr="00B07A3B" w:rsidRDefault="002851AB" w:rsidP="00295657">
      <w:pPr>
        <w:spacing w:before="120"/>
        <w:rPr>
          <w:rFonts w:eastAsia="Times New Roman" w:cstheme="minorHAnsi"/>
          <w:b/>
        </w:rPr>
      </w:pPr>
    </w:p>
    <w:p w14:paraId="67E045AE" w14:textId="44CBD98A" w:rsidR="00295657" w:rsidRPr="002851AB" w:rsidRDefault="00295657" w:rsidP="00295657">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w:t>
      </w:r>
      <w:r w:rsidRPr="002851AB">
        <w:rPr>
          <w:rFonts w:eastAsia="Times New Roman" w:cstheme="minorHAnsi"/>
        </w:rPr>
        <w:t xml:space="preserve">take place in multiple locations? </w:t>
      </w:r>
      <w:r w:rsidRPr="002851AB">
        <w:rPr>
          <w:rFonts w:eastAsia="Times New Roman" w:cstheme="minorHAnsi"/>
          <w:b/>
        </w:rPr>
        <w:t xml:space="preserve">  </w:t>
      </w:r>
      <w:r w:rsidR="009707C4" w:rsidRPr="002851AB">
        <w:rPr>
          <w:rFonts w:eastAsia="Times New Roman" w:cstheme="minorHAnsi"/>
          <w:b/>
          <w:bCs/>
        </w:rPr>
        <w:t>Yes</w:t>
      </w:r>
    </w:p>
    <w:p w14:paraId="21DE155B" w14:textId="755F34F7" w:rsidR="00295657" w:rsidRPr="002851AB" w:rsidRDefault="00295657" w:rsidP="00295657">
      <w:pPr>
        <w:spacing w:before="120"/>
        <w:ind w:left="720"/>
        <w:rPr>
          <w:rFonts w:eastAsia="Times New Roman" w:cstheme="minorHAnsi"/>
        </w:rPr>
      </w:pPr>
      <w:r w:rsidRPr="002851AB">
        <w:rPr>
          <w:rFonts w:eastAsia="Times New Roman" w:cstheme="minorHAnsi"/>
        </w:rPr>
        <w:t xml:space="preserve">If </w:t>
      </w:r>
      <w:proofErr w:type="gramStart"/>
      <w:r w:rsidRPr="002851AB">
        <w:rPr>
          <w:rFonts w:eastAsia="Times New Roman" w:cstheme="minorHAnsi"/>
          <w:b/>
          <w:bCs/>
        </w:rPr>
        <w:t>Yes</w:t>
      </w:r>
      <w:proofErr w:type="gramEnd"/>
      <w:r w:rsidRPr="002851AB">
        <w:rPr>
          <w:rFonts w:eastAsia="Times New Roman" w:cstheme="minorHAnsi"/>
        </w:rPr>
        <w:t xml:space="preserve">, how far apart are the locations? </w:t>
      </w:r>
      <w:r w:rsidR="009707C4" w:rsidRPr="002851AB">
        <w:rPr>
          <w:rFonts w:eastAsia="Times New Roman" w:cstheme="minorHAnsi"/>
          <w:b/>
          <w:bCs/>
        </w:rPr>
        <w:t>0.2 miles</w:t>
      </w:r>
    </w:p>
    <w:p w14:paraId="5FE6022C" w14:textId="77777777" w:rsidR="00295657" w:rsidRPr="002851AB" w:rsidRDefault="00295657" w:rsidP="00295657">
      <w:pPr>
        <w:spacing w:before="120"/>
        <w:ind w:left="720"/>
        <w:rPr>
          <w:rFonts w:eastAsia="Times New Roman" w:cstheme="minorHAnsi"/>
        </w:rPr>
      </w:pPr>
    </w:p>
    <w:p w14:paraId="15EE4214" w14:textId="6787085B" w:rsidR="00295657" w:rsidRDefault="00295657" w:rsidP="00295657">
      <w:pPr>
        <w:spacing w:before="120"/>
        <w:rPr>
          <w:rFonts w:eastAsia="Times New Roman" w:cstheme="minorHAnsi"/>
        </w:rPr>
      </w:pPr>
      <w:r w:rsidRPr="002851AB">
        <w:rPr>
          <w:rFonts w:eastAsia="Times New Roman" w:cstheme="minorHAnsi"/>
          <w:b/>
          <w:bCs/>
        </w:rPr>
        <w:t xml:space="preserve">4. Testimonials (optional): </w:t>
      </w:r>
      <w:r w:rsidRPr="002851AB">
        <w:t xml:space="preserve">Would you be open to filming two short testimonial statements </w:t>
      </w:r>
      <w:r w:rsidRPr="002851AB">
        <w:rPr>
          <w:rStyle w:val="Strong"/>
        </w:rPr>
        <w:t xml:space="preserve">live during your </w:t>
      </w:r>
      <w:proofErr w:type="spellStart"/>
      <w:r w:rsidRPr="002851AB">
        <w:rPr>
          <w:rStyle w:val="Strong"/>
        </w:rPr>
        <w:t>JoVE</w:t>
      </w:r>
      <w:proofErr w:type="spellEnd"/>
      <w:r w:rsidRPr="002851AB">
        <w:rPr>
          <w:rStyle w:val="Strong"/>
        </w:rPr>
        <w:t xml:space="preserve"> shoot</w:t>
      </w:r>
      <w:r w:rsidRPr="002851AB">
        <w:t xml:space="preserve">? These will </w:t>
      </w:r>
      <w:r w:rsidRPr="002851AB">
        <w:rPr>
          <w:rStyle w:val="Strong"/>
        </w:rPr>
        <w:t xml:space="preserve">not appear in your </w:t>
      </w:r>
      <w:proofErr w:type="spellStart"/>
      <w:r w:rsidRPr="002851AB">
        <w:rPr>
          <w:rStyle w:val="Strong"/>
        </w:rPr>
        <w:t>JoVE</w:t>
      </w:r>
      <w:proofErr w:type="spellEnd"/>
      <w:r w:rsidRPr="002851AB">
        <w:rPr>
          <w:rStyle w:val="Strong"/>
        </w:rPr>
        <w:t xml:space="preserve"> video</w:t>
      </w:r>
      <w:r w:rsidRPr="002851AB">
        <w:t xml:space="preserve"> but may be used in </w:t>
      </w:r>
      <w:proofErr w:type="spellStart"/>
      <w:r w:rsidRPr="002851AB">
        <w:t>JoVE’s</w:t>
      </w:r>
      <w:proofErr w:type="spellEnd"/>
      <w:r w:rsidRPr="002851AB">
        <w:t xml:space="preserve"> promotional materials. </w:t>
      </w:r>
      <w:r w:rsidR="009707C4" w:rsidRPr="002851AB">
        <w:rPr>
          <w:rFonts w:eastAsia="Times New Roman" w:cstheme="minorHAnsi"/>
          <w:b/>
          <w:bCs/>
        </w:rPr>
        <w:t>No</w:t>
      </w:r>
    </w:p>
    <w:p w14:paraId="7069C8E9" w14:textId="77777777" w:rsidR="00295657" w:rsidRDefault="00295657" w:rsidP="00295657">
      <w:pPr>
        <w:rPr>
          <w:rFonts w:cstheme="minorHAnsi"/>
          <w:b/>
          <w:sz w:val="22"/>
          <w:szCs w:val="22"/>
        </w:rPr>
      </w:pPr>
    </w:p>
    <w:p w14:paraId="0DFB4E22" w14:textId="77777777" w:rsidR="00295657" w:rsidRDefault="00295657" w:rsidP="00295657">
      <w:pPr>
        <w:rPr>
          <w:rFonts w:cstheme="minorHAnsi"/>
          <w:b/>
          <w:sz w:val="22"/>
          <w:szCs w:val="22"/>
        </w:rPr>
      </w:pPr>
    </w:p>
    <w:p w14:paraId="7CF12F9C" w14:textId="77777777" w:rsidR="00295657" w:rsidRDefault="00295657" w:rsidP="00295657">
      <w:pPr>
        <w:rPr>
          <w:rFonts w:cstheme="minorHAnsi"/>
          <w:b/>
          <w:sz w:val="22"/>
          <w:szCs w:val="22"/>
        </w:rPr>
      </w:pPr>
      <w:r>
        <w:rPr>
          <w:rFonts w:cstheme="minorHAnsi"/>
          <w:b/>
          <w:sz w:val="22"/>
          <w:szCs w:val="22"/>
        </w:rPr>
        <w:t>Current Protocol Length</w:t>
      </w:r>
    </w:p>
    <w:p w14:paraId="4BBC7BE4" w14:textId="4A7FEB47" w:rsidR="00295657" w:rsidRPr="004F6CCB" w:rsidRDefault="00295657" w:rsidP="00295657">
      <w:pPr>
        <w:rPr>
          <w:rFonts w:cstheme="minorHAnsi"/>
          <w:bCs/>
          <w:sz w:val="22"/>
          <w:szCs w:val="22"/>
        </w:rPr>
      </w:pPr>
      <w:r w:rsidRPr="00B847A0">
        <w:rPr>
          <w:rFonts w:cstheme="minorHAnsi"/>
          <w:bCs/>
          <w:sz w:val="22"/>
          <w:szCs w:val="22"/>
        </w:rPr>
        <w:t xml:space="preserve">Number of Steps: </w:t>
      </w:r>
      <w:r w:rsidR="006F2C87">
        <w:rPr>
          <w:rFonts w:cstheme="minorHAnsi"/>
          <w:bCs/>
          <w:sz w:val="22"/>
          <w:szCs w:val="22"/>
        </w:rPr>
        <w:t>26</w:t>
      </w:r>
    </w:p>
    <w:p w14:paraId="18E9BC5D" w14:textId="1E21FF0D" w:rsidR="00295657" w:rsidRPr="00B07A3B" w:rsidRDefault="00295657" w:rsidP="00295657">
      <w:pPr>
        <w:rPr>
          <w:rFonts w:cstheme="minorHAnsi"/>
          <w:b/>
          <w:sz w:val="22"/>
          <w:szCs w:val="22"/>
        </w:rPr>
      </w:pPr>
      <w:r w:rsidRPr="004F6CCB">
        <w:rPr>
          <w:rFonts w:cstheme="minorHAnsi"/>
          <w:bCs/>
          <w:sz w:val="22"/>
          <w:szCs w:val="22"/>
        </w:rPr>
        <w:t>Number of Shots: 5</w:t>
      </w:r>
      <w:r w:rsidR="006F2C87">
        <w:rPr>
          <w:rFonts w:cstheme="minorHAnsi"/>
          <w:bCs/>
          <w:sz w:val="22"/>
          <w:szCs w:val="22"/>
        </w:rPr>
        <w:t>0</w:t>
      </w:r>
      <w:r w:rsidRPr="004F6CCB">
        <w:rPr>
          <w:rFonts w:cstheme="minorHAnsi"/>
          <w:bCs/>
          <w:sz w:val="22"/>
          <w:szCs w:val="22"/>
        </w:rPr>
        <w:t xml:space="preserve"> (7 SC</w:t>
      </w:r>
      <w:r w:rsidR="002851AB">
        <w:rPr>
          <w:rFonts w:cstheme="minorHAnsi"/>
          <w:bCs/>
          <w:sz w:val="22"/>
          <w:szCs w:val="22"/>
        </w:rPr>
        <w:t>, 2 Scope</w:t>
      </w:r>
      <w:r w:rsidRPr="004F6CCB">
        <w:rPr>
          <w:rFonts w:cstheme="minorHAnsi"/>
          <w:bCs/>
          <w:sz w:val="22"/>
          <w:szCs w:val="22"/>
        </w:rPr>
        <w:t>)</w:t>
      </w:r>
      <w:r w:rsidRPr="00B07A3B">
        <w:rPr>
          <w:rFonts w:cstheme="minorHAnsi"/>
          <w:b/>
          <w:sz w:val="22"/>
          <w:szCs w:val="22"/>
        </w:rPr>
        <w:br w:type="page"/>
      </w:r>
    </w:p>
    <w:p w14:paraId="59EBE9CA" w14:textId="77777777" w:rsidR="00295657" w:rsidRPr="000F326F" w:rsidRDefault="00295657" w:rsidP="00295657">
      <w:pPr>
        <w:pStyle w:val="Heading1"/>
        <w:rPr>
          <w:rFonts w:cstheme="minorHAnsi"/>
        </w:rPr>
      </w:pPr>
      <w:r>
        <w:rPr>
          <w:rFonts w:cstheme="minorHAnsi"/>
        </w:rPr>
        <w:lastRenderedPageBreak/>
        <w:t>Interviews</w:t>
      </w:r>
    </w:p>
    <w:p w14:paraId="4A74D874" w14:textId="77777777" w:rsidR="00295657" w:rsidRPr="00A84C50" w:rsidRDefault="00295657" w:rsidP="00295657">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03BE497" w14:textId="77777777" w:rsidR="00295657" w:rsidRPr="00AF3977" w:rsidRDefault="00295657" w:rsidP="00295657">
      <w:pPr>
        <w:rPr>
          <w:rFonts w:eastAsia="Times New Roman" w:cstheme="minorHAnsi"/>
          <w:b/>
        </w:rPr>
      </w:pPr>
    </w:p>
    <w:p w14:paraId="74BD708F" w14:textId="77777777" w:rsidR="00295657" w:rsidRDefault="00295657" w:rsidP="00295657">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0AD43079" w14:textId="77777777" w:rsidR="00295657" w:rsidRDefault="00295657" w:rsidP="00295657">
      <w:pPr>
        <w:rPr>
          <w:rFonts w:cstheme="minorHAnsi"/>
          <w:b/>
          <w:bCs/>
          <w:color w:val="auto"/>
          <w:shd w:val="clear" w:color="auto" w:fill="FFFFFF"/>
        </w:rPr>
      </w:pPr>
    </w:p>
    <w:p w14:paraId="09544297" w14:textId="77777777" w:rsidR="00295657" w:rsidRDefault="00295657" w:rsidP="00295657">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08B49EA" w14:textId="77777777" w:rsidR="00295657" w:rsidRDefault="00295657" w:rsidP="00295657">
      <w:pPr>
        <w:rPr>
          <w:rFonts w:cstheme="minorHAnsi"/>
          <w:b/>
          <w:bCs/>
          <w:color w:val="auto"/>
          <w:shd w:val="clear" w:color="auto" w:fill="FFFFFF"/>
        </w:rPr>
      </w:pPr>
    </w:p>
    <w:p w14:paraId="7A9F4C2D" w14:textId="77777777" w:rsidR="00295657" w:rsidRPr="00D16BFB" w:rsidRDefault="00295657" w:rsidP="00295657">
      <w:pPr>
        <w:rPr>
          <w:rFonts w:cstheme="minorHAnsi"/>
          <w:b/>
          <w:bCs/>
          <w:color w:val="auto"/>
          <w:shd w:val="clear" w:color="auto" w:fill="FFFFFF"/>
        </w:rPr>
      </w:pPr>
      <w:r w:rsidRPr="00CA79DD">
        <w:rPr>
          <w:rFonts w:cstheme="minorHAnsi"/>
          <w:b/>
          <w:bCs/>
          <w:strike/>
          <w:color w:val="auto"/>
          <w:shd w:val="clear" w:color="auto" w:fill="FFFFFF"/>
        </w:rPr>
        <w:t xml:space="preserve">REQUIRED: </w:t>
      </w:r>
      <w:r w:rsidRPr="00CA79DD">
        <w:rPr>
          <w:rFonts w:cstheme="minorHAnsi"/>
          <w:strike/>
          <w:color w:val="000000"/>
        </w:rPr>
        <w:t>Summarize your research focus and the main questions it aims to answer</w:t>
      </w:r>
      <w:r w:rsidRPr="00D16BFB">
        <w:rPr>
          <w:rFonts w:cstheme="minorHAnsi"/>
          <w:color w:val="000000"/>
        </w:rPr>
        <w:t>.</w:t>
      </w:r>
    </w:p>
    <w:p w14:paraId="4C3A6710" w14:textId="77EF5DEF" w:rsidR="00295657" w:rsidRPr="00D16BFB" w:rsidRDefault="00052F31" w:rsidP="00295657">
      <w:pPr>
        <w:pStyle w:val="ListParagraph"/>
        <w:numPr>
          <w:ilvl w:val="1"/>
          <w:numId w:val="3"/>
        </w:numPr>
        <w:spacing w:before="120"/>
        <w:contextualSpacing w:val="0"/>
        <w:rPr>
          <w:rFonts w:eastAsia="Times New Roman" w:cstheme="minorHAnsi"/>
        </w:rPr>
      </w:pPr>
      <w:r w:rsidRPr="00D16BFB">
        <w:rPr>
          <w:rStyle w:val="AuthorName"/>
          <w:rFonts w:asciiTheme="minorHAnsi" w:eastAsia="Times" w:hAnsiTheme="minorHAnsi" w:cstheme="minorHAnsi"/>
        </w:rPr>
        <w:t>Nicole Scott-Hewitt</w:t>
      </w:r>
      <w:r w:rsidR="00295657" w:rsidRPr="00D16BFB">
        <w:rPr>
          <w:rStyle w:val="AuthorName"/>
          <w:rFonts w:asciiTheme="minorHAnsi" w:eastAsia="Times" w:hAnsiTheme="minorHAnsi" w:cstheme="minorHAnsi"/>
        </w:rPr>
        <w:t>:</w:t>
      </w:r>
      <w:r w:rsidR="00295657" w:rsidRPr="00D16BFB">
        <w:rPr>
          <w:rFonts w:cstheme="minorHAnsi"/>
        </w:rPr>
        <w:t xml:space="preserve"> </w:t>
      </w:r>
      <w:r w:rsidR="009A77E5" w:rsidRPr="00D16BFB">
        <w:rPr>
          <w:rFonts w:cstheme="minorHAnsi"/>
        </w:rPr>
        <w:t>This protocol provides a customizable method for administering secreted immune proteins into the brain for characterization of neuroimmune interactions.</w:t>
      </w:r>
    </w:p>
    <w:p w14:paraId="452F7EB6" w14:textId="7A38B39C" w:rsidR="00D16BFB" w:rsidRPr="00D16BFB" w:rsidRDefault="00D16BFB" w:rsidP="00D16BFB">
      <w:pPr>
        <w:pStyle w:val="ListParagraph"/>
        <w:numPr>
          <w:ilvl w:val="2"/>
          <w:numId w:val="3"/>
        </w:numPr>
        <w:spacing w:before="120"/>
        <w:contextualSpacing w:val="0"/>
        <w:rPr>
          <w:rFonts w:eastAsia="Times New Roman" w:cstheme="minorHAnsi"/>
        </w:rPr>
      </w:pPr>
      <w:r w:rsidRPr="00D16BFB">
        <w:rPr>
          <w:rFonts w:eastAsia="Times New Roman" w:cstheme="minorHAnsi"/>
        </w:rPr>
        <w:t>INTERVIEW: Named talent says the statement above in an interview-style shot, looking slightly off-camera</w:t>
      </w:r>
    </w:p>
    <w:p w14:paraId="7790BAD5" w14:textId="77777777" w:rsidR="00295657" w:rsidRPr="00D16BFB" w:rsidRDefault="00295657" w:rsidP="00295657">
      <w:pPr>
        <w:rPr>
          <w:rFonts w:eastAsia="Times New Roman" w:cstheme="minorHAnsi"/>
          <w:b/>
          <w:bCs/>
        </w:rPr>
      </w:pPr>
    </w:p>
    <w:p w14:paraId="065C7E69" w14:textId="77777777" w:rsidR="00295657" w:rsidRPr="00D16BFB" w:rsidRDefault="00295657" w:rsidP="00295657">
      <w:pPr>
        <w:rPr>
          <w:rFonts w:eastAsia="Times New Roman" w:cstheme="minorHAnsi"/>
        </w:rPr>
      </w:pPr>
      <w:r w:rsidRPr="00CA79DD">
        <w:rPr>
          <w:rFonts w:cstheme="minorHAnsi"/>
          <w:b/>
          <w:bCs/>
          <w:strike/>
          <w:color w:val="auto"/>
          <w:shd w:val="clear" w:color="auto" w:fill="FFFFFF"/>
        </w:rPr>
        <w:t>Describe the research gap or limitation in existing methods and how this protocol addresses them</w:t>
      </w:r>
      <w:r w:rsidRPr="00D16BFB">
        <w:t>.</w:t>
      </w:r>
    </w:p>
    <w:p w14:paraId="256A2D88" w14:textId="50531D87" w:rsidR="00295657" w:rsidRPr="00D16BFB" w:rsidRDefault="00052F31" w:rsidP="00295657">
      <w:pPr>
        <w:pStyle w:val="ListParagraph"/>
        <w:numPr>
          <w:ilvl w:val="1"/>
          <w:numId w:val="3"/>
        </w:numPr>
        <w:spacing w:before="120" w:after="240"/>
        <w:contextualSpacing w:val="0"/>
        <w:rPr>
          <w:rFonts w:eastAsia="Times New Roman" w:cstheme="minorHAnsi"/>
        </w:rPr>
      </w:pPr>
      <w:r w:rsidRPr="00D16BFB">
        <w:rPr>
          <w:rStyle w:val="AuthorName"/>
          <w:rFonts w:asciiTheme="minorHAnsi" w:eastAsia="Times" w:hAnsiTheme="minorHAnsi" w:cstheme="minorHAnsi"/>
        </w:rPr>
        <w:t>Julia Dziabis</w:t>
      </w:r>
      <w:r w:rsidR="00295657" w:rsidRPr="00D16BFB">
        <w:rPr>
          <w:rFonts w:eastAsia="Times New Roman" w:cstheme="minorHAnsi"/>
          <w:b/>
          <w:bCs/>
          <w:u w:val="single"/>
        </w:rPr>
        <w:t>:</w:t>
      </w:r>
      <w:r w:rsidR="00295657" w:rsidRPr="00D16BFB">
        <w:rPr>
          <w:rFonts w:eastAsia="Times New Roman" w:cstheme="minorHAnsi"/>
        </w:rPr>
        <w:t xml:space="preserve"> </w:t>
      </w:r>
      <w:r w:rsidRPr="00D16BFB">
        <w:t>Microglia are difficult to manipulate directly; targeted delivery of their signaling molecules provides experimental control over their effects across distinct contexts</w:t>
      </w:r>
      <w:r w:rsidR="009A77E5" w:rsidRPr="00D16BFB">
        <w:t>.</w:t>
      </w:r>
    </w:p>
    <w:p w14:paraId="39939943" w14:textId="436B88DB" w:rsidR="00D16BFB" w:rsidRPr="00D16BFB" w:rsidRDefault="00D16BFB" w:rsidP="00D16BFB">
      <w:pPr>
        <w:pStyle w:val="ListParagraph"/>
        <w:numPr>
          <w:ilvl w:val="2"/>
          <w:numId w:val="3"/>
        </w:numPr>
        <w:spacing w:before="120" w:after="240"/>
        <w:contextualSpacing w:val="0"/>
        <w:rPr>
          <w:rFonts w:eastAsia="Times New Roman" w:cstheme="minorHAnsi"/>
        </w:rPr>
      </w:pPr>
      <w:r w:rsidRPr="00D16BFB">
        <w:rPr>
          <w:rFonts w:eastAsia="Times New Roman" w:cstheme="minorHAnsi"/>
        </w:rPr>
        <w:t>INTERVIEW: Named talent says the statement above in an interview-style shot, looking slightly off-camera</w:t>
      </w:r>
    </w:p>
    <w:p w14:paraId="4CFFA9E2" w14:textId="77777777" w:rsidR="00295657" w:rsidRPr="00D16BFB" w:rsidRDefault="00295657" w:rsidP="00295657">
      <w:pPr>
        <w:spacing w:before="120"/>
        <w:rPr>
          <w:rFonts w:cstheme="minorHAnsi"/>
          <w:color w:val="000000"/>
          <w:shd w:val="clear" w:color="auto" w:fill="FFFFFF"/>
        </w:rPr>
      </w:pPr>
      <w:r w:rsidRPr="00D16BFB">
        <w:rPr>
          <w:rFonts w:eastAsia="Times New Roman" w:cstheme="minorHAnsi"/>
          <w:b/>
          <w:bCs/>
          <w:sz w:val="28"/>
          <w:szCs w:val="28"/>
        </w:rPr>
        <w:t>CONCLUSION:</w:t>
      </w:r>
    </w:p>
    <w:p w14:paraId="07251288" w14:textId="77777777" w:rsidR="00295657" w:rsidRPr="00D16BFB" w:rsidRDefault="00295657" w:rsidP="00295657">
      <w:pPr>
        <w:spacing w:before="120"/>
        <w:rPr>
          <w:rFonts w:eastAsia="Times New Roman" w:cstheme="minorHAnsi"/>
        </w:rPr>
      </w:pPr>
      <w:r w:rsidRPr="00CA79DD">
        <w:rPr>
          <w:rFonts w:cstheme="minorHAnsi"/>
          <w:b/>
          <w:bCs/>
          <w:strike/>
          <w:color w:val="auto"/>
          <w:shd w:val="clear" w:color="auto" w:fill="FFFFFF"/>
        </w:rPr>
        <w:t>What does this protocol allow researchers to study or measure</w:t>
      </w:r>
      <w:r w:rsidRPr="00D16BFB">
        <w:t>?</w:t>
      </w:r>
    </w:p>
    <w:p w14:paraId="34448D33" w14:textId="1B61E43D" w:rsidR="00295657" w:rsidRPr="00D16BFB" w:rsidRDefault="00052F31" w:rsidP="00295657">
      <w:pPr>
        <w:pStyle w:val="ListParagraph"/>
        <w:numPr>
          <w:ilvl w:val="1"/>
          <w:numId w:val="3"/>
        </w:numPr>
        <w:spacing w:before="120"/>
        <w:contextualSpacing w:val="0"/>
        <w:rPr>
          <w:rFonts w:eastAsia="Times New Roman" w:cstheme="minorHAnsi"/>
        </w:rPr>
      </w:pPr>
      <w:r w:rsidRPr="00D16BFB">
        <w:rPr>
          <w:rStyle w:val="AuthorName"/>
          <w:rFonts w:asciiTheme="minorHAnsi" w:eastAsia="Times" w:hAnsiTheme="minorHAnsi" w:cstheme="minorHAnsi"/>
        </w:rPr>
        <w:t>Nicole Scott-Hewitt</w:t>
      </w:r>
      <w:r w:rsidR="00295657" w:rsidRPr="00D16BFB">
        <w:rPr>
          <w:rFonts w:eastAsia="Times New Roman" w:cstheme="minorHAnsi"/>
          <w:b/>
          <w:bCs/>
          <w:u w:val="single"/>
        </w:rPr>
        <w:t>:</w:t>
      </w:r>
      <w:r w:rsidR="00295657" w:rsidRPr="00D16BFB">
        <w:rPr>
          <w:rFonts w:eastAsia="Times New Roman" w:cstheme="minorHAnsi"/>
        </w:rPr>
        <w:t xml:space="preserve"> </w:t>
      </w:r>
      <w:r w:rsidR="009A77E5" w:rsidRPr="00D16BFB">
        <w:rPr>
          <w:rFonts w:cstheme="minorHAnsi"/>
        </w:rPr>
        <w:t xml:space="preserve">This protocol allows for </w:t>
      </w:r>
      <w:r w:rsidR="009A77E5" w:rsidRPr="00D16BFB">
        <w:t xml:space="preserve">downstream investigation of the functional impacts of </w:t>
      </w:r>
      <w:r w:rsidR="00A72AFF" w:rsidRPr="00D16BFB">
        <w:t>an immune</w:t>
      </w:r>
      <w:r w:rsidR="009A77E5" w:rsidRPr="00D16BFB">
        <w:t xml:space="preserve"> protein or molecule of interest</w:t>
      </w:r>
      <w:r w:rsidR="00A72AFF" w:rsidRPr="00D16BFB">
        <w:t>.</w:t>
      </w:r>
    </w:p>
    <w:p w14:paraId="5EFD20BB" w14:textId="46D7FCAE" w:rsidR="00D16BFB" w:rsidRPr="00D16BFB" w:rsidRDefault="00D16BFB" w:rsidP="00D16BFB">
      <w:pPr>
        <w:pStyle w:val="ListParagraph"/>
        <w:numPr>
          <w:ilvl w:val="2"/>
          <w:numId w:val="3"/>
        </w:numPr>
        <w:spacing w:before="120"/>
        <w:contextualSpacing w:val="0"/>
        <w:rPr>
          <w:rFonts w:eastAsia="Times New Roman" w:cstheme="minorHAnsi"/>
        </w:rPr>
      </w:pPr>
      <w:r w:rsidRPr="00D16BFB">
        <w:rPr>
          <w:rFonts w:eastAsia="Times New Roman" w:cstheme="minorHAnsi"/>
        </w:rPr>
        <w:t>INTERVIEW: Named talent says the statement above in an interview-style shot, looking slightly off-camera</w:t>
      </w:r>
    </w:p>
    <w:p w14:paraId="44E9B44B" w14:textId="77777777" w:rsidR="00295657" w:rsidRPr="00D16BFB" w:rsidRDefault="00295657" w:rsidP="00295657">
      <w:pPr>
        <w:rPr>
          <w:rFonts w:eastAsia="Times New Roman" w:cstheme="minorHAnsi"/>
          <w:b/>
          <w:bCs/>
        </w:rPr>
      </w:pPr>
    </w:p>
    <w:p w14:paraId="4940681F" w14:textId="77777777" w:rsidR="00295657" w:rsidRPr="00D16BFB" w:rsidRDefault="00295657" w:rsidP="00295657">
      <w:pPr>
        <w:rPr>
          <w:rFonts w:eastAsia="Times New Roman" w:cstheme="minorHAnsi"/>
        </w:rPr>
      </w:pPr>
    </w:p>
    <w:p w14:paraId="46E75663" w14:textId="77777777" w:rsidR="00295657" w:rsidRPr="00D16BFB" w:rsidRDefault="00295657" w:rsidP="00295657">
      <w:pPr>
        <w:rPr>
          <w:rFonts w:eastAsia="Times New Roman" w:cstheme="minorHAnsi"/>
          <w:sz w:val="28"/>
          <w:szCs w:val="28"/>
        </w:rPr>
      </w:pPr>
      <w:r w:rsidRPr="00CA79DD">
        <w:rPr>
          <w:rFonts w:cstheme="minorHAnsi"/>
          <w:b/>
          <w:bCs/>
          <w:strike/>
          <w:color w:val="auto"/>
          <w:shd w:val="clear" w:color="auto" w:fill="FFFFFF"/>
        </w:rPr>
        <w:t>Are there any additional methods or analyses that can be performed following this procedure</w:t>
      </w:r>
      <w:r w:rsidRPr="00D16BFB">
        <w:t>?</w:t>
      </w:r>
    </w:p>
    <w:p w14:paraId="33E9E7BC" w14:textId="57E3BB2C" w:rsidR="00295657" w:rsidRPr="00D16BFB" w:rsidRDefault="00052F31" w:rsidP="00295657">
      <w:pPr>
        <w:pStyle w:val="ListParagraph"/>
        <w:numPr>
          <w:ilvl w:val="1"/>
          <w:numId w:val="3"/>
        </w:numPr>
        <w:spacing w:before="120"/>
        <w:contextualSpacing w:val="0"/>
        <w:rPr>
          <w:rFonts w:eastAsia="Times New Roman" w:cstheme="minorHAnsi"/>
        </w:rPr>
      </w:pPr>
      <w:r w:rsidRPr="00D16BFB">
        <w:rPr>
          <w:rStyle w:val="AuthorName"/>
          <w:rFonts w:asciiTheme="minorHAnsi" w:eastAsia="Times" w:hAnsiTheme="minorHAnsi" w:cstheme="minorHAnsi"/>
        </w:rPr>
        <w:t>Julia Dziabis</w:t>
      </w:r>
      <w:r w:rsidR="00295657" w:rsidRPr="00D16BFB">
        <w:rPr>
          <w:rFonts w:eastAsia="Times New Roman" w:cstheme="minorHAnsi"/>
          <w:b/>
          <w:bCs/>
          <w:u w:val="single"/>
        </w:rPr>
        <w:t>:</w:t>
      </w:r>
      <w:r w:rsidR="00295657" w:rsidRPr="00D16BFB">
        <w:rPr>
          <w:rFonts w:eastAsia="Times New Roman" w:cstheme="minorHAnsi"/>
        </w:rPr>
        <w:t xml:space="preserve"> </w:t>
      </w:r>
      <w:r w:rsidRPr="00D16BFB">
        <w:t xml:space="preserve">Beyond immunohistochemistry, additional </w:t>
      </w:r>
      <w:r w:rsidR="00D16BFB">
        <w:t>assays can be performed, such as</w:t>
      </w:r>
      <w:r w:rsidRPr="00D16BFB">
        <w:t xml:space="preserve"> qPCR, Western blotting, ELISA, and electrophysiological recordings from targeted brain regions.</w:t>
      </w:r>
    </w:p>
    <w:p w14:paraId="14267DA4" w14:textId="0A28EFDA" w:rsidR="00D16BFB" w:rsidRPr="00D16BFB" w:rsidRDefault="00D16BFB" w:rsidP="00D16BFB">
      <w:pPr>
        <w:pStyle w:val="ListParagraph"/>
        <w:numPr>
          <w:ilvl w:val="2"/>
          <w:numId w:val="3"/>
        </w:numPr>
        <w:spacing w:before="120"/>
        <w:contextualSpacing w:val="0"/>
        <w:rPr>
          <w:rFonts w:eastAsia="Times New Roman" w:cstheme="minorHAnsi"/>
        </w:rPr>
      </w:pPr>
      <w:r w:rsidRPr="00D16BFB">
        <w:rPr>
          <w:rFonts w:eastAsia="Times New Roman" w:cstheme="minorHAnsi"/>
        </w:rPr>
        <w:lastRenderedPageBreak/>
        <w:t>INTERVIEW: Named talent says the statement above in an interview-style shot, looking slightly off-camera</w:t>
      </w:r>
    </w:p>
    <w:p w14:paraId="2F6BF3FC" w14:textId="77777777" w:rsidR="00295657" w:rsidRPr="00D16BFB" w:rsidRDefault="00295657" w:rsidP="00295657">
      <w:pPr>
        <w:rPr>
          <w:rFonts w:eastAsia="Times New Roman" w:cstheme="minorHAnsi"/>
          <w:b/>
          <w:bCs/>
        </w:rPr>
      </w:pPr>
    </w:p>
    <w:p w14:paraId="5B7BD879" w14:textId="77777777" w:rsidR="00295657" w:rsidRPr="00CA79DD" w:rsidRDefault="00295657" w:rsidP="00295657">
      <w:pPr>
        <w:rPr>
          <w:rFonts w:cstheme="minorHAnsi"/>
          <w:b/>
          <w:bCs/>
          <w:strike/>
          <w:color w:val="auto"/>
          <w:shd w:val="clear" w:color="auto" w:fill="FFFFFF"/>
        </w:rPr>
      </w:pPr>
      <w:r w:rsidRPr="00CA79DD">
        <w:rPr>
          <w:rFonts w:cstheme="minorHAnsi"/>
          <w:b/>
          <w:bCs/>
          <w:strike/>
          <w:color w:val="auto"/>
          <w:shd w:val="clear" w:color="auto" w:fill="FFFFFF"/>
        </w:rPr>
        <w:t>How can future studies build on this work? Describe the questions or research directions that can be investigated next.</w:t>
      </w:r>
    </w:p>
    <w:p w14:paraId="392C7033" w14:textId="3DA55C2C" w:rsidR="00295657" w:rsidRPr="00D16BFB" w:rsidRDefault="00052F31" w:rsidP="00295657">
      <w:pPr>
        <w:pStyle w:val="ListParagraph"/>
        <w:numPr>
          <w:ilvl w:val="1"/>
          <w:numId w:val="3"/>
        </w:numPr>
        <w:spacing w:before="120"/>
        <w:contextualSpacing w:val="0"/>
        <w:rPr>
          <w:rFonts w:eastAsia="Times New Roman" w:cstheme="minorHAnsi"/>
        </w:rPr>
      </w:pPr>
      <w:r w:rsidRPr="00D16BFB">
        <w:rPr>
          <w:rStyle w:val="AuthorName"/>
          <w:rFonts w:asciiTheme="minorHAnsi" w:eastAsia="Times" w:hAnsiTheme="minorHAnsi" w:cstheme="minorHAnsi"/>
        </w:rPr>
        <w:t>Nicole Scott-Hewitt</w:t>
      </w:r>
      <w:r w:rsidR="00295657" w:rsidRPr="00D16BFB">
        <w:rPr>
          <w:rFonts w:eastAsia="Times New Roman" w:cstheme="minorHAnsi"/>
          <w:b/>
          <w:bCs/>
          <w:u w:val="single"/>
        </w:rPr>
        <w:t>:</w:t>
      </w:r>
      <w:r w:rsidR="00295657" w:rsidRPr="00D16BFB">
        <w:rPr>
          <w:rFonts w:eastAsia="Times New Roman" w:cstheme="minorHAnsi"/>
        </w:rPr>
        <w:t xml:space="preserve"> </w:t>
      </w:r>
      <w:r w:rsidRPr="00D16BFB">
        <w:t>Future studies could co-administer multiple factors, including interacting immune factors or inhibitors, or examine tissue responses across different time points.</w:t>
      </w:r>
    </w:p>
    <w:p w14:paraId="3AEA1C9F" w14:textId="6F6C598D" w:rsidR="00D16BFB" w:rsidRPr="00D16BFB" w:rsidRDefault="00D16BFB" w:rsidP="00D16BFB">
      <w:pPr>
        <w:pStyle w:val="ListParagraph"/>
        <w:numPr>
          <w:ilvl w:val="2"/>
          <w:numId w:val="3"/>
        </w:numPr>
        <w:spacing w:before="120"/>
        <w:contextualSpacing w:val="0"/>
        <w:rPr>
          <w:rFonts w:eastAsia="Times New Roman" w:cstheme="minorHAnsi"/>
        </w:rPr>
      </w:pPr>
      <w:r w:rsidRPr="00D16BFB">
        <w:rPr>
          <w:rFonts w:eastAsia="Times New Roman" w:cstheme="minorHAnsi"/>
        </w:rPr>
        <w:t>INTERVIEW: Named talent says the statement above in an interview-style shot, looking slightly off-camera</w:t>
      </w:r>
    </w:p>
    <w:p w14:paraId="78D930FC" w14:textId="77777777" w:rsidR="00295657" w:rsidRDefault="00295657" w:rsidP="00295657">
      <w:pPr>
        <w:contextualSpacing/>
        <w:outlineLvl w:val="0"/>
        <w:rPr>
          <w:rFonts w:eastAsia="Times New Roman" w:cstheme="minorHAnsi"/>
          <w:b/>
        </w:rPr>
      </w:pPr>
    </w:p>
    <w:p w14:paraId="3F39394B" w14:textId="77777777" w:rsidR="00295657" w:rsidRDefault="00295657" w:rsidP="00295657">
      <w:pPr>
        <w:contextualSpacing/>
        <w:outlineLvl w:val="0"/>
        <w:rPr>
          <w:rFonts w:eastAsia="Times New Roman" w:cstheme="minorHAnsi"/>
          <w:b/>
        </w:rPr>
      </w:pPr>
    </w:p>
    <w:p w14:paraId="1157D4EE" w14:textId="77777777" w:rsidR="00295657" w:rsidRDefault="00295657" w:rsidP="00295657">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71906A67" w14:textId="77777777" w:rsidR="00295657" w:rsidRDefault="00295657" w:rsidP="00295657">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C4ED73F" w14:textId="77777777" w:rsidR="00295657" w:rsidRDefault="00295657" w:rsidP="00295657">
      <w:pPr>
        <w:pStyle w:val="ListParagraph"/>
        <w:spacing w:before="120" w:after="240"/>
        <w:ind w:left="360"/>
        <w:contextualSpacing w:val="0"/>
        <w:rPr>
          <w:rFonts w:eastAsia="Times New Roman" w:cstheme="minorHAnsi"/>
        </w:rPr>
      </w:pPr>
      <w:r>
        <w:rPr>
          <w:rFonts w:eastAsia="Times New Roman" w:cstheme="minorHAnsi"/>
        </w:rPr>
        <w:t>This research has been approved by the Institutional Animal Care and Use Committee at Duke University</w:t>
      </w:r>
    </w:p>
    <w:p w14:paraId="07A46009" w14:textId="77777777" w:rsidR="00295657" w:rsidRDefault="00295657" w:rsidP="00295657">
      <w:pPr>
        <w:rPr>
          <w:rFonts w:cstheme="minorHAnsi"/>
          <w:b/>
          <w:i/>
          <w:color w:val="0000FF"/>
        </w:rPr>
      </w:pPr>
    </w:p>
    <w:p w14:paraId="4804EC12" w14:textId="77777777" w:rsidR="00295657" w:rsidRDefault="00295657" w:rsidP="00295657">
      <w:pPr>
        <w:contextualSpacing/>
        <w:outlineLvl w:val="0"/>
        <w:rPr>
          <w:rFonts w:eastAsia="Times New Roman" w:cstheme="minorHAnsi"/>
          <w:b/>
        </w:rPr>
      </w:pPr>
      <w:r>
        <w:rPr>
          <w:rFonts w:eastAsia="Times New Roman" w:cstheme="minorHAnsi"/>
          <w:b/>
        </w:rPr>
        <w:br w:type="page"/>
      </w:r>
    </w:p>
    <w:p w14:paraId="7FE14E38" w14:textId="77777777" w:rsidR="00295657" w:rsidRPr="00B07A3B" w:rsidRDefault="00295657" w:rsidP="00295657">
      <w:pPr>
        <w:pStyle w:val="Heading1"/>
        <w:rPr>
          <w:rFonts w:cstheme="minorHAnsi"/>
          <w:lang w:eastAsia="zh-TW"/>
        </w:rPr>
      </w:pPr>
      <w:r w:rsidRPr="00B07A3B">
        <w:rPr>
          <w:rFonts w:cstheme="minorHAnsi"/>
        </w:rPr>
        <w:lastRenderedPageBreak/>
        <w:t>Protocol</w:t>
      </w:r>
      <w:r>
        <w:rPr>
          <w:rFonts w:cstheme="minorHAnsi"/>
        </w:rPr>
        <w:t xml:space="preserve">  </w:t>
      </w:r>
    </w:p>
    <w:p w14:paraId="3991F3FC" w14:textId="77777777" w:rsidR="00295657" w:rsidRPr="008E4564" w:rsidRDefault="00295657" w:rsidP="00295657">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2F49D37E" w14:textId="55A39B06" w:rsidR="00295657" w:rsidRDefault="00295657" w:rsidP="00295657">
      <w:pPr>
        <w:spacing w:before="120"/>
        <w:ind w:left="360"/>
        <w:rPr>
          <w:rFonts w:cstheme="minorHAnsi"/>
        </w:rPr>
      </w:pPr>
    </w:p>
    <w:p w14:paraId="06201257" w14:textId="3C281C62" w:rsidR="00295657" w:rsidRPr="004D4ED2" w:rsidRDefault="000B2B1B" w:rsidP="00295657">
      <w:pPr>
        <w:pStyle w:val="ListParagraph"/>
        <w:numPr>
          <w:ilvl w:val="0"/>
          <w:numId w:val="3"/>
        </w:numPr>
        <w:spacing w:before="120"/>
        <w:contextualSpacing w:val="0"/>
        <w:rPr>
          <w:rFonts w:cstheme="minorHAnsi"/>
          <w:b/>
          <w:bCs/>
        </w:rPr>
      </w:pPr>
      <w:r>
        <w:rPr>
          <w:rFonts w:cstheme="minorHAnsi"/>
          <w:b/>
          <w:bCs/>
        </w:rPr>
        <w:t xml:space="preserve">Animal </w:t>
      </w:r>
      <w:r w:rsidR="00295657" w:rsidRPr="004D4ED2">
        <w:rPr>
          <w:rFonts w:cstheme="minorHAnsi"/>
          <w:b/>
          <w:bCs/>
        </w:rPr>
        <w:t>Preparation</w:t>
      </w:r>
    </w:p>
    <w:p w14:paraId="176C4D01" w14:textId="7C67A1BD" w:rsidR="00295657" w:rsidRDefault="00295657" w:rsidP="00295657">
      <w:pPr>
        <w:pStyle w:val="ListParagraph"/>
        <w:spacing w:before="120"/>
        <w:ind w:left="360"/>
        <w:contextualSpacing w:val="0"/>
        <w:rPr>
          <w:rFonts w:cstheme="minorHAnsi"/>
        </w:rPr>
      </w:pPr>
      <w:r>
        <w:rPr>
          <w:rFonts w:cstheme="minorHAnsi"/>
          <w:b/>
          <w:bCs/>
        </w:rPr>
        <w:t>Demonstrator</w:t>
      </w:r>
      <w:r w:rsidR="00DB4064">
        <w:rPr>
          <w:rFonts w:cstheme="minorHAnsi"/>
          <w:b/>
          <w:bCs/>
        </w:rPr>
        <w:t>s</w:t>
      </w:r>
      <w:r>
        <w:rPr>
          <w:rFonts w:cstheme="minorHAnsi"/>
          <w:b/>
          <w:bCs/>
        </w:rPr>
        <w:t>:</w:t>
      </w:r>
      <w:r>
        <w:rPr>
          <w:rFonts w:cstheme="minorHAnsi"/>
        </w:rPr>
        <w:t xml:space="preserve"> </w:t>
      </w:r>
      <w:r w:rsidR="00DB236D" w:rsidRPr="00DB4064">
        <w:rPr>
          <w:rFonts w:cstheme="minorHAnsi"/>
        </w:rPr>
        <w:t>Nicole Scott-Hewitt, Julia Dziabis</w:t>
      </w:r>
    </w:p>
    <w:p w14:paraId="48127F87" w14:textId="6B8FF4B7" w:rsidR="00DB4064" w:rsidRPr="00DB4064" w:rsidRDefault="00DB4064" w:rsidP="00DB4064">
      <w:pPr>
        <w:pStyle w:val="ListParagraph"/>
        <w:spacing w:before="120"/>
        <w:ind w:left="907"/>
        <w:contextualSpacing w:val="0"/>
        <w:rPr>
          <w:rFonts w:cstheme="minorHAnsi"/>
        </w:rPr>
      </w:pPr>
      <w:r w:rsidRPr="00DB4064">
        <w:rPr>
          <w:rFonts w:cstheme="minorHAnsi"/>
          <w:b/>
          <w:bCs/>
          <w:highlight w:val="yellow"/>
        </w:rPr>
        <w:t>Authors</w:t>
      </w:r>
      <w:r w:rsidRPr="00DB4064">
        <w:rPr>
          <w:rFonts w:cstheme="minorHAnsi"/>
          <w:highlight w:val="yellow"/>
        </w:rPr>
        <w:t>: Let us skip the step of placing the animal in the chamber as per our veterinary review guidelines</w:t>
      </w:r>
      <w:r>
        <w:rPr>
          <w:rFonts w:cstheme="minorHAnsi"/>
        </w:rPr>
        <w:t xml:space="preserve"> </w:t>
      </w:r>
    </w:p>
    <w:p w14:paraId="51ADBB11" w14:textId="1A718919" w:rsidR="00295657" w:rsidRPr="00B07A3B" w:rsidRDefault="00DB4064" w:rsidP="00295657">
      <w:pPr>
        <w:pStyle w:val="ListParagraph"/>
        <w:numPr>
          <w:ilvl w:val="1"/>
          <w:numId w:val="3"/>
        </w:numPr>
        <w:spacing w:before="120"/>
        <w:contextualSpacing w:val="0"/>
        <w:rPr>
          <w:rFonts w:cstheme="minorHAnsi"/>
        </w:rPr>
      </w:pPr>
      <w:r>
        <w:rPr>
          <w:rFonts w:cstheme="minorHAnsi"/>
          <w:color w:val="7030A0"/>
        </w:rPr>
        <w:t xml:space="preserve">To begin, </w:t>
      </w:r>
      <w:r w:rsidR="00CA79DD">
        <w:rPr>
          <w:rFonts w:cstheme="minorHAnsi"/>
          <w:color w:val="7030A0"/>
        </w:rPr>
        <w:t xml:space="preserve">place an </w:t>
      </w:r>
      <w:r w:rsidR="00295657">
        <w:rPr>
          <w:rFonts w:cstheme="minorHAnsi"/>
          <w:color w:val="7030A0"/>
        </w:rPr>
        <w:t>anesthetiz</w:t>
      </w:r>
      <w:r>
        <w:rPr>
          <w:rFonts w:cstheme="minorHAnsi"/>
          <w:color w:val="7030A0"/>
        </w:rPr>
        <w:t>e</w:t>
      </w:r>
      <w:r w:rsidR="00CA79DD">
        <w:rPr>
          <w:rFonts w:cstheme="minorHAnsi"/>
          <w:color w:val="7030A0"/>
        </w:rPr>
        <w:t>d</w:t>
      </w:r>
      <w:r>
        <w:rPr>
          <w:rFonts w:cstheme="minorHAnsi"/>
          <w:color w:val="7030A0"/>
        </w:rPr>
        <w:t xml:space="preserve"> 4-month-old C57-Black-6-J</w:t>
      </w:r>
      <w:r w:rsidR="00295657">
        <w:rPr>
          <w:rFonts w:cstheme="minorHAnsi"/>
          <w:color w:val="7030A0"/>
        </w:rPr>
        <w:t xml:space="preserve"> mouse</w:t>
      </w:r>
      <w:r w:rsidR="00CA79DD">
        <w:rPr>
          <w:rFonts w:cstheme="minorHAnsi"/>
          <w:color w:val="7030A0"/>
        </w:rPr>
        <w:t xml:space="preserve"> on a clean surface</w:t>
      </w:r>
      <w:r>
        <w:rPr>
          <w:rFonts w:cstheme="minorHAnsi"/>
          <w:color w:val="7030A0"/>
        </w:rPr>
        <w:t xml:space="preserve"> </w:t>
      </w:r>
      <w:r w:rsidRPr="00DB4064">
        <w:rPr>
          <w:rFonts w:cstheme="minorHAnsi"/>
          <w:b/>
          <w:bCs/>
          <w:color w:val="7030A0"/>
        </w:rPr>
        <w:t>[</w:t>
      </w:r>
      <w:r>
        <w:rPr>
          <w:rFonts w:cstheme="minorHAnsi"/>
          <w:b/>
          <w:bCs/>
          <w:color w:val="7030A0"/>
        </w:rPr>
        <w:t>1</w:t>
      </w:r>
      <w:r w:rsidRPr="00DB4064">
        <w:rPr>
          <w:rFonts w:cstheme="minorHAnsi"/>
          <w:b/>
          <w:bCs/>
          <w:color w:val="7030A0"/>
        </w:rPr>
        <w:t>]</w:t>
      </w:r>
      <w:r>
        <w:rPr>
          <w:rFonts w:cstheme="minorHAnsi"/>
          <w:color w:val="7030A0"/>
        </w:rPr>
        <w:t xml:space="preserve"> and </w:t>
      </w:r>
      <w:r w:rsidR="00295657">
        <w:rPr>
          <w:rFonts w:cstheme="minorHAnsi"/>
          <w:color w:val="7030A0"/>
        </w:rPr>
        <w:t xml:space="preserve">confirm the depth of anesthesia with a toe-pinch test </w:t>
      </w:r>
      <w:r w:rsidR="00295657">
        <w:rPr>
          <w:rFonts w:cstheme="minorHAnsi"/>
          <w:b/>
          <w:bCs/>
          <w:color w:val="7030A0"/>
        </w:rPr>
        <w:t>[1-TXT]</w:t>
      </w:r>
      <w:r w:rsidR="00295657">
        <w:rPr>
          <w:rFonts w:cstheme="minorHAnsi"/>
          <w:color w:val="7030A0"/>
        </w:rPr>
        <w:t>.</w:t>
      </w:r>
      <w:r w:rsidR="00CA79DD">
        <w:rPr>
          <w:rFonts w:cstheme="minorHAnsi"/>
          <w:color w:val="7030A0"/>
        </w:rPr>
        <w:t xml:space="preserve"> </w:t>
      </w:r>
      <w:r w:rsidR="00CA79DD" w:rsidRPr="00CA79DD">
        <w:rPr>
          <w:rFonts w:cstheme="minorHAnsi"/>
          <w:b/>
          <w:bCs/>
          <w:color w:val="auto"/>
          <w:highlight w:val="green"/>
        </w:rPr>
        <w:t>NOTE:</w:t>
      </w:r>
      <w:r w:rsidR="00CA79DD" w:rsidRPr="00CA79DD">
        <w:rPr>
          <w:rFonts w:cstheme="minorHAnsi"/>
          <w:color w:val="auto"/>
          <w:highlight w:val="green"/>
        </w:rPr>
        <w:t xml:space="preserve"> </w:t>
      </w:r>
      <w:r w:rsidR="00464511">
        <w:rPr>
          <w:rFonts w:cstheme="minorHAnsi"/>
          <w:color w:val="auto"/>
          <w:highlight w:val="green"/>
        </w:rPr>
        <w:t>Authors used female mouse for filming, but the results in the manuscript state male mice were used, hence deleting the gender from the narration to avoid confusion. Informed the authors as well</w:t>
      </w:r>
    </w:p>
    <w:p w14:paraId="4D761DE4" w14:textId="0E87F325" w:rsidR="00DB4064" w:rsidRDefault="00DB4064" w:rsidP="00295657">
      <w:pPr>
        <w:pStyle w:val="ListParagraph"/>
        <w:numPr>
          <w:ilvl w:val="2"/>
          <w:numId w:val="3"/>
        </w:numPr>
        <w:spacing w:before="120"/>
        <w:contextualSpacing w:val="0"/>
        <w:rPr>
          <w:rFonts w:cstheme="minorHAnsi"/>
        </w:rPr>
      </w:pPr>
      <w:r>
        <w:rPr>
          <w:rFonts w:cstheme="minorHAnsi"/>
        </w:rPr>
        <w:t>WIDE: Talent placing the anesthetized animal on a clear surface.</w:t>
      </w:r>
    </w:p>
    <w:p w14:paraId="321CD5B3" w14:textId="77777777" w:rsidR="00DB4064" w:rsidRPr="00295657" w:rsidRDefault="00DB4064" w:rsidP="00DB4064">
      <w:pPr>
        <w:pStyle w:val="ListParagraph"/>
        <w:spacing w:before="120"/>
        <w:ind w:left="1627"/>
        <w:contextualSpacing w:val="0"/>
        <w:rPr>
          <w:rFonts w:cstheme="minorHAnsi"/>
        </w:rPr>
      </w:pPr>
      <w:r>
        <w:rPr>
          <w:rFonts w:cstheme="minorHAnsi"/>
          <w:b/>
          <w:bCs/>
        </w:rPr>
        <w:t xml:space="preserve">TXT: </w:t>
      </w:r>
      <w:r w:rsidRPr="00DB4064">
        <w:rPr>
          <w:rFonts w:cstheme="minorHAnsi"/>
          <w:b/>
          <w:bCs/>
          <w:u w:val="single"/>
        </w:rPr>
        <w:t>Anesthesia: Isoflurane</w:t>
      </w:r>
    </w:p>
    <w:p w14:paraId="173EF165" w14:textId="77777777" w:rsidR="00DB4064" w:rsidRDefault="00DB4064" w:rsidP="00DB4064">
      <w:pPr>
        <w:pStyle w:val="ListParagraph"/>
        <w:spacing w:before="120"/>
        <w:ind w:left="1627"/>
        <w:contextualSpacing w:val="0"/>
        <w:rPr>
          <w:rFonts w:cstheme="minorHAnsi"/>
          <w:b/>
          <w:bCs/>
        </w:rPr>
      </w:pPr>
      <w:r>
        <w:rPr>
          <w:rFonts w:cstheme="minorHAnsi"/>
          <w:b/>
          <w:bCs/>
        </w:rPr>
        <w:t>Induction: 3.5 - 4%</w:t>
      </w:r>
    </w:p>
    <w:p w14:paraId="64BF8076" w14:textId="77777777" w:rsidR="00DB4064" w:rsidRDefault="00DB4064" w:rsidP="00DB4064">
      <w:pPr>
        <w:pStyle w:val="ListParagraph"/>
        <w:spacing w:before="120"/>
        <w:ind w:left="1627"/>
        <w:contextualSpacing w:val="0"/>
        <w:rPr>
          <w:rFonts w:cstheme="minorHAnsi"/>
        </w:rPr>
      </w:pPr>
      <w:r>
        <w:rPr>
          <w:rFonts w:cstheme="minorHAnsi"/>
          <w:b/>
          <w:bCs/>
        </w:rPr>
        <w:t>Maintenance: 2% at 1 L/min</w:t>
      </w:r>
    </w:p>
    <w:p w14:paraId="691774D3" w14:textId="2F62B22E" w:rsidR="00295657" w:rsidRDefault="00295657" w:rsidP="00DB4064">
      <w:pPr>
        <w:pStyle w:val="ListParagraph"/>
        <w:numPr>
          <w:ilvl w:val="2"/>
          <w:numId w:val="3"/>
        </w:numPr>
        <w:spacing w:before="120"/>
        <w:contextualSpacing w:val="0"/>
        <w:rPr>
          <w:rFonts w:cstheme="minorHAnsi"/>
        </w:rPr>
      </w:pPr>
      <w:r>
        <w:rPr>
          <w:rFonts w:cstheme="minorHAnsi"/>
        </w:rPr>
        <w:t xml:space="preserve">Close-up of Talent pinching the toe of the mouse to confirm the loss of the reflex. </w:t>
      </w:r>
    </w:p>
    <w:p w14:paraId="10E5D866" w14:textId="77777777" w:rsidR="00DB4064" w:rsidRPr="00B07A3B" w:rsidRDefault="00DB4064" w:rsidP="00DB4064">
      <w:pPr>
        <w:pStyle w:val="ListParagraph"/>
        <w:spacing w:before="120"/>
        <w:ind w:left="1627"/>
        <w:contextualSpacing w:val="0"/>
        <w:rPr>
          <w:rFonts w:cstheme="minorHAnsi"/>
        </w:rPr>
      </w:pPr>
    </w:p>
    <w:p w14:paraId="2C2A7C5B" w14:textId="6617323D" w:rsidR="006F2C87" w:rsidRPr="00B07A3B" w:rsidRDefault="009B2191" w:rsidP="006F2C87">
      <w:pPr>
        <w:pStyle w:val="ListParagraph"/>
        <w:numPr>
          <w:ilvl w:val="1"/>
          <w:numId w:val="3"/>
        </w:numPr>
        <w:spacing w:before="120"/>
        <w:contextualSpacing w:val="0"/>
        <w:rPr>
          <w:rFonts w:cstheme="minorHAnsi"/>
        </w:rPr>
      </w:pPr>
      <w:r w:rsidRPr="009B2191">
        <w:rPr>
          <w:rFonts w:cstheme="minorHAnsi"/>
          <w:color w:val="7030A0"/>
        </w:rPr>
        <w:t xml:space="preserve">Move the animal to the warmed heating pad on the </w:t>
      </w:r>
      <w:proofErr w:type="spellStart"/>
      <w:r w:rsidRPr="009B2191">
        <w:rPr>
          <w:rFonts w:cstheme="minorHAnsi"/>
          <w:color w:val="7030A0"/>
        </w:rPr>
        <w:t>stereotax</w:t>
      </w:r>
      <w:proofErr w:type="spellEnd"/>
      <w:r w:rsidRPr="009B2191">
        <w:rPr>
          <w:rFonts w:cstheme="minorHAnsi"/>
          <w:color w:val="7030A0"/>
        </w:rPr>
        <w:t xml:space="preserve"> and position its snout in the nose cone</w:t>
      </w:r>
      <w:r>
        <w:rPr>
          <w:rFonts w:cstheme="minorHAnsi"/>
          <w:color w:val="7030A0"/>
        </w:rPr>
        <w:t xml:space="preserve"> </w:t>
      </w:r>
      <w:r w:rsidR="00295657">
        <w:rPr>
          <w:rFonts w:cstheme="minorHAnsi"/>
          <w:b/>
          <w:bCs/>
          <w:color w:val="7030A0"/>
        </w:rPr>
        <w:t>[1]</w:t>
      </w:r>
      <w:r w:rsidR="00295657">
        <w:rPr>
          <w:rFonts w:cstheme="minorHAnsi"/>
          <w:color w:val="7030A0"/>
        </w:rPr>
        <w:t>.</w:t>
      </w:r>
      <w:r w:rsidR="006F2C87">
        <w:rPr>
          <w:rFonts w:cstheme="minorHAnsi"/>
          <w:color w:val="7030A0"/>
        </w:rPr>
        <w:t xml:space="preserve"> Apply a generous coating of eye lubricant gently to each eye </w:t>
      </w:r>
      <w:r w:rsidR="006F2C87">
        <w:rPr>
          <w:rFonts w:cstheme="minorHAnsi"/>
          <w:b/>
          <w:bCs/>
          <w:color w:val="7030A0"/>
        </w:rPr>
        <w:t>[2]</w:t>
      </w:r>
      <w:r w:rsidR="006F2C87">
        <w:rPr>
          <w:rFonts w:cstheme="minorHAnsi"/>
          <w:color w:val="7030A0"/>
        </w:rPr>
        <w:t>.</w:t>
      </w:r>
    </w:p>
    <w:p w14:paraId="1019B0C3" w14:textId="6AF4E9AB" w:rsidR="00295657" w:rsidRPr="00B07A3B" w:rsidRDefault="00295657" w:rsidP="00295657">
      <w:pPr>
        <w:pStyle w:val="ListParagraph"/>
        <w:numPr>
          <w:ilvl w:val="2"/>
          <w:numId w:val="3"/>
        </w:numPr>
        <w:spacing w:before="120"/>
        <w:contextualSpacing w:val="0"/>
        <w:rPr>
          <w:rFonts w:cstheme="minorHAnsi"/>
        </w:rPr>
      </w:pPr>
      <w:r>
        <w:rPr>
          <w:rFonts w:cstheme="minorHAnsi"/>
        </w:rPr>
        <w:t>Talent moving the mouse onto the warmed heating pad and fitting the nose cone.</w:t>
      </w:r>
    </w:p>
    <w:p w14:paraId="23A1F72F" w14:textId="77777777" w:rsidR="00295657" w:rsidRDefault="00295657" w:rsidP="00295657">
      <w:pPr>
        <w:pStyle w:val="ListParagraph"/>
        <w:numPr>
          <w:ilvl w:val="2"/>
          <w:numId w:val="3"/>
        </w:numPr>
        <w:spacing w:before="120"/>
        <w:contextualSpacing w:val="0"/>
        <w:rPr>
          <w:rFonts w:cstheme="minorHAnsi"/>
        </w:rPr>
      </w:pPr>
      <w:r>
        <w:rPr>
          <w:rFonts w:cstheme="minorHAnsi"/>
        </w:rPr>
        <w:t>Close-up of Talent applying eye lubricant to each eye of the mouse.</w:t>
      </w:r>
    </w:p>
    <w:p w14:paraId="464E5FF5" w14:textId="77777777" w:rsidR="009B2191" w:rsidRPr="00B07A3B" w:rsidRDefault="009B2191" w:rsidP="009B2191">
      <w:pPr>
        <w:pStyle w:val="ListParagraph"/>
        <w:spacing w:before="120"/>
        <w:ind w:left="1627"/>
        <w:contextualSpacing w:val="0"/>
        <w:rPr>
          <w:rFonts w:cstheme="minorHAnsi"/>
        </w:rPr>
      </w:pPr>
    </w:p>
    <w:p w14:paraId="17947F66" w14:textId="1A158486"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Using a sterile cotton applicator, apply hair removal cream to the top of the head, and massage it into the fur </w:t>
      </w:r>
      <w:r>
        <w:rPr>
          <w:rFonts w:cstheme="minorHAnsi"/>
          <w:b/>
          <w:bCs/>
          <w:color w:val="7030A0"/>
        </w:rPr>
        <w:t>[1]</w:t>
      </w:r>
      <w:r>
        <w:rPr>
          <w:rFonts w:cstheme="minorHAnsi"/>
          <w:color w:val="7030A0"/>
        </w:rPr>
        <w:t xml:space="preserve">. </w:t>
      </w:r>
      <w:r w:rsidR="00C90E4A">
        <w:rPr>
          <w:rFonts w:cstheme="minorHAnsi"/>
          <w:color w:val="7030A0"/>
        </w:rPr>
        <w:t>R</w:t>
      </w:r>
      <w:r>
        <w:rPr>
          <w:rFonts w:cstheme="minorHAnsi"/>
          <w:color w:val="7030A0"/>
        </w:rPr>
        <w:t>emove the cream and the fur using applicators dipped in 0.9 percent saline</w:t>
      </w:r>
      <w:r w:rsidR="00C90E4A">
        <w:rPr>
          <w:rFonts w:cstheme="minorHAnsi"/>
          <w:color w:val="7030A0"/>
        </w:rPr>
        <w:t>.</w:t>
      </w:r>
      <w:r>
        <w:rPr>
          <w:rFonts w:cstheme="minorHAnsi"/>
          <w:color w:val="7030A0"/>
        </w:rPr>
        <w:t xml:space="preserve"> </w:t>
      </w:r>
      <w:r w:rsidR="00C90E4A" w:rsidRPr="00C90E4A">
        <w:rPr>
          <w:rFonts w:cstheme="minorHAnsi"/>
          <w:color w:val="7030A0"/>
        </w:rPr>
        <w:t>Repeat as needed until the area is free of fur</w:t>
      </w:r>
      <w:r>
        <w:rPr>
          <w:rFonts w:cstheme="minorHAnsi"/>
          <w:color w:val="7030A0"/>
        </w:rPr>
        <w:t xml:space="preserve"> </w:t>
      </w:r>
      <w:r>
        <w:rPr>
          <w:rFonts w:cstheme="minorHAnsi"/>
          <w:b/>
          <w:bCs/>
          <w:color w:val="7030A0"/>
        </w:rPr>
        <w:t>[2]</w:t>
      </w:r>
      <w:r>
        <w:rPr>
          <w:rFonts w:cstheme="minorHAnsi"/>
          <w:color w:val="7030A0"/>
        </w:rPr>
        <w:t>.</w:t>
      </w:r>
    </w:p>
    <w:p w14:paraId="36E81DCF"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applying hair removal cream to the top of the head with a sterile cotton applicator.</w:t>
      </w:r>
    </w:p>
    <w:p w14:paraId="01CC590F" w14:textId="5226D44C"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removing the cream and the fur with an applicator dipped in 0.9% saline.</w:t>
      </w:r>
    </w:p>
    <w:p w14:paraId="17B83CA7" w14:textId="77777777" w:rsidR="009B2191" w:rsidRPr="009B2191" w:rsidRDefault="009B2191" w:rsidP="009B2191">
      <w:pPr>
        <w:pStyle w:val="ListParagraph"/>
        <w:spacing w:before="120"/>
        <w:ind w:left="907"/>
        <w:contextualSpacing w:val="0"/>
        <w:rPr>
          <w:rFonts w:cstheme="minorHAnsi"/>
        </w:rPr>
      </w:pPr>
    </w:p>
    <w:p w14:paraId="5294E498" w14:textId="28BBE684"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At the start of the surgery, administer meloxicam subcutaneous</w:t>
      </w:r>
      <w:r w:rsidR="00DB4064">
        <w:rPr>
          <w:rFonts w:cstheme="minorHAnsi"/>
          <w:color w:val="7030A0"/>
        </w:rPr>
        <w:t>ly</w:t>
      </w:r>
      <w:r>
        <w:rPr>
          <w:rFonts w:cstheme="minorHAnsi"/>
          <w:color w:val="7030A0"/>
        </w:rPr>
        <w:t xml:space="preserve"> </w:t>
      </w:r>
      <w:r w:rsidR="00DB4064">
        <w:rPr>
          <w:rFonts w:cstheme="minorHAnsi"/>
          <w:color w:val="7030A0"/>
        </w:rPr>
        <w:t>at 4 milligrams per kilogram of body</w:t>
      </w:r>
      <w:r>
        <w:rPr>
          <w:rFonts w:cstheme="minorHAnsi"/>
          <w:color w:val="7030A0"/>
        </w:rPr>
        <w:t xml:space="preserve"> weight </w:t>
      </w:r>
      <w:r>
        <w:rPr>
          <w:rFonts w:cstheme="minorHAnsi"/>
          <w:b/>
          <w:bCs/>
          <w:color w:val="7030A0"/>
        </w:rPr>
        <w:t>[1]</w:t>
      </w:r>
      <w:r>
        <w:rPr>
          <w:rFonts w:cstheme="minorHAnsi"/>
          <w:color w:val="7030A0"/>
        </w:rPr>
        <w:t>.</w:t>
      </w:r>
    </w:p>
    <w:p w14:paraId="3512823F"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injecting 4 mg/kg of meloxicam subcutaneously into the mouse.</w:t>
      </w:r>
    </w:p>
    <w:p w14:paraId="65ABC9E1" w14:textId="77777777" w:rsidR="009B2191" w:rsidRPr="009B2191" w:rsidRDefault="009B2191" w:rsidP="009B2191">
      <w:pPr>
        <w:pStyle w:val="ListParagraph"/>
        <w:spacing w:before="120"/>
        <w:ind w:left="907"/>
        <w:contextualSpacing w:val="0"/>
        <w:rPr>
          <w:rFonts w:cstheme="minorHAnsi"/>
        </w:rPr>
      </w:pPr>
    </w:p>
    <w:p w14:paraId="13585569" w14:textId="0715CDA5" w:rsidR="00295657" w:rsidRPr="00B07A3B" w:rsidRDefault="00C90E4A" w:rsidP="00295657">
      <w:pPr>
        <w:pStyle w:val="ListParagraph"/>
        <w:numPr>
          <w:ilvl w:val="1"/>
          <w:numId w:val="3"/>
        </w:numPr>
        <w:spacing w:before="120"/>
        <w:contextualSpacing w:val="0"/>
        <w:rPr>
          <w:rFonts w:cstheme="minorHAnsi"/>
        </w:rPr>
      </w:pPr>
      <w:r w:rsidRPr="00C90E4A">
        <w:rPr>
          <w:rFonts w:cstheme="minorHAnsi"/>
          <w:color w:val="7030A0"/>
        </w:rPr>
        <w:t xml:space="preserve">Secure the animal's head between the </w:t>
      </w:r>
      <w:proofErr w:type="spellStart"/>
      <w:r w:rsidRPr="00C90E4A">
        <w:rPr>
          <w:rFonts w:cstheme="minorHAnsi"/>
          <w:color w:val="7030A0"/>
        </w:rPr>
        <w:t>earbars</w:t>
      </w:r>
      <w:proofErr w:type="spellEnd"/>
      <w:r w:rsidRPr="00C90E4A">
        <w:rPr>
          <w:rFonts w:cstheme="minorHAnsi"/>
          <w:color w:val="7030A0"/>
        </w:rPr>
        <w:t>, keeping the skull flat and level. Gently press down to confirm stability</w:t>
      </w:r>
      <w:r>
        <w:rPr>
          <w:rFonts w:cstheme="minorHAnsi"/>
          <w:color w:val="7030A0"/>
        </w:rPr>
        <w:t xml:space="preserve"> </w:t>
      </w:r>
      <w:r w:rsidRPr="00C90E4A">
        <w:rPr>
          <w:rFonts w:cstheme="minorHAnsi"/>
          <w:b/>
          <w:bCs/>
          <w:color w:val="7030A0"/>
        </w:rPr>
        <w:t>[</w:t>
      </w:r>
      <w:r>
        <w:rPr>
          <w:rFonts w:cstheme="minorHAnsi"/>
          <w:b/>
          <w:bCs/>
          <w:color w:val="7030A0"/>
        </w:rPr>
        <w:t>1</w:t>
      </w:r>
      <w:r w:rsidRPr="00C90E4A">
        <w:rPr>
          <w:rFonts w:cstheme="minorHAnsi"/>
          <w:b/>
          <w:bCs/>
          <w:color w:val="7030A0"/>
        </w:rPr>
        <w:t>]</w:t>
      </w:r>
      <w:r w:rsidRPr="00C90E4A">
        <w:rPr>
          <w:rFonts w:cstheme="minorHAnsi"/>
          <w:color w:val="7030A0"/>
        </w:rPr>
        <w:t xml:space="preserve">. If movement occurs, carefully reposition the </w:t>
      </w:r>
      <w:proofErr w:type="spellStart"/>
      <w:r w:rsidRPr="00C90E4A">
        <w:rPr>
          <w:rFonts w:cstheme="minorHAnsi"/>
          <w:color w:val="7030A0"/>
        </w:rPr>
        <w:t>earbars</w:t>
      </w:r>
      <w:proofErr w:type="spellEnd"/>
      <w:r>
        <w:rPr>
          <w:rFonts w:cstheme="minorHAnsi"/>
          <w:color w:val="7030A0"/>
        </w:rPr>
        <w:t xml:space="preserve"> </w:t>
      </w:r>
      <w:r w:rsidR="00295657">
        <w:rPr>
          <w:rFonts w:cstheme="minorHAnsi"/>
          <w:b/>
          <w:bCs/>
          <w:color w:val="7030A0"/>
        </w:rPr>
        <w:t>[2]</w:t>
      </w:r>
      <w:r w:rsidR="00295657">
        <w:rPr>
          <w:rFonts w:cstheme="minorHAnsi"/>
          <w:color w:val="7030A0"/>
        </w:rPr>
        <w:t>.</w:t>
      </w:r>
    </w:p>
    <w:p w14:paraId="3ED16095"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Close-up of Talent securing the head of the mouse between the </w:t>
      </w:r>
      <w:proofErr w:type="spellStart"/>
      <w:r>
        <w:rPr>
          <w:rFonts w:cstheme="minorHAnsi"/>
        </w:rPr>
        <w:t>earbars</w:t>
      </w:r>
      <w:proofErr w:type="spellEnd"/>
      <w:r>
        <w:rPr>
          <w:rFonts w:cstheme="minorHAnsi"/>
        </w:rPr>
        <w:t xml:space="preserve"> on the </w:t>
      </w:r>
      <w:proofErr w:type="spellStart"/>
      <w:r>
        <w:rPr>
          <w:rFonts w:cstheme="minorHAnsi"/>
        </w:rPr>
        <w:t>stereotax</w:t>
      </w:r>
      <w:proofErr w:type="spellEnd"/>
      <w:r>
        <w:rPr>
          <w:rFonts w:cstheme="minorHAnsi"/>
        </w:rPr>
        <w:t>.</w:t>
      </w:r>
    </w:p>
    <w:p w14:paraId="0172F9E4" w14:textId="77777777" w:rsidR="00295657" w:rsidRDefault="00295657" w:rsidP="00295657">
      <w:pPr>
        <w:pStyle w:val="ListParagraph"/>
        <w:numPr>
          <w:ilvl w:val="2"/>
          <w:numId w:val="3"/>
        </w:numPr>
        <w:spacing w:before="120"/>
        <w:contextualSpacing w:val="0"/>
        <w:rPr>
          <w:rFonts w:cstheme="minorHAnsi"/>
        </w:rPr>
      </w:pPr>
      <w:r>
        <w:rPr>
          <w:rFonts w:cstheme="minorHAnsi"/>
        </w:rPr>
        <w:t xml:space="preserve">Close-up of Talent pressing gently down on the head and resecuring the </w:t>
      </w:r>
      <w:proofErr w:type="spellStart"/>
      <w:r>
        <w:rPr>
          <w:rFonts w:cstheme="minorHAnsi"/>
        </w:rPr>
        <w:t>earbars</w:t>
      </w:r>
      <w:proofErr w:type="spellEnd"/>
      <w:r>
        <w:rPr>
          <w:rFonts w:cstheme="minorHAnsi"/>
        </w:rPr>
        <w:t>.</w:t>
      </w:r>
    </w:p>
    <w:p w14:paraId="06AAE879" w14:textId="77777777" w:rsidR="009B2191" w:rsidRDefault="009B2191" w:rsidP="009B2191">
      <w:pPr>
        <w:pStyle w:val="ListParagraph"/>
        <w:spacing w:before="120"/>
        <w:ind w:left="1627"/>
        <w:contextualSpacing w:val="0"/>
        <w:rPr>
          <w:rFonts w:cstheme="minorHAnsi"/>
        </w:rPr>
      </w:pPr>
    </w:p>
    <w:p w14:paraId="32E9576D" w14:textId="672CB8AA"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Apply betadine to the head with</w:t>
      </w:r>
      <w:r w:rsidR="00C90E4A">
        <w:rPr>
          <w:rFonts w:cstheme="minorHAnsi"/>
          <w:color w:val="7030A0"/>
        </w:rPr>
        <w:t xml:space="preserve"> a</w:t>
      </w:r>
      <w:r>
        <w:rPr>
          <w:rFonts w:cstheme="minorHAnsi"/>
          <w:color w:val="7030A0"/>
        </w:rPr>
        <w:t xml:space="preserve"> sterile cotton applicator, in an inside-to-outside circular motion</w:t>
      </w:r>
      <w:r w:rsidR="00AF445A">
        <w:rPr>
          <w:rFonts w:cstheme="minorHAnsi"/>
          <w:color w:val="7030A0"/>
        </w:rPr>
        <w:t xml:space="preserve"> </w:t>
      </w:r>
      <w:r w:rsidR="00AF445A" w:rsidRPr="00AF445A">
        <w:rPr>
          <w:rFonts w:cstheme="minorHAnsi"/>
          <w:b/>
          <w:bCs/>
          <w:color w:val="7030A0"/>
        </w:rPr>
        <w:t>[</w:t>
      </w:r>
      <w:r w:rsidR="00AF445A">
        <w:rPr>
          <w:rFonts w:cstheme="minorHAnsi"/>
          <w:b/>
          <w:bCs/>
          <w:color w:val="7030A0"/>
        </w:rPr>
        <w:t>1</w:t>
      </w:r>
      <w:r w:rsidR="00AF445A" w:rsidRPr="00AF445A">
        <w:rPr>
          <w:rFonts w:cstheme="minorHAnsi"/>
          <w:b/>
          <w:bCs/>
          <w:color w:val="7030A0"/>
        </w:rPr>
        <w:t>]</w:t>
      </w:r>
      <w:r w:rsidR="00AF445A">
        <w:rPr>
          <w:rFonts w:cstheme="minorHAnsi"/>
          <w:color w:val="7030A0"/>
        </w:rPr>
        <w:t>.</w:t>
      </w:r>
      <w:r>
        <w:rPr>
          <w:rFonts w:cstheme="minorHAnsi"/>
          <w:color w:val="7030A0"/>
        </w:rPr>
        <w:t xml:space="preserve"> </w:t>
      </w:r>
      <w:r w:rsidR="00F31520">
        <w:rPr>
          <w:rFonts w:cstheme="minorHAnsi"/>
          <w:color w:val="7030A0"/>
        </w:rPr>
        <w:t>Then, w</w:t>
      </w:r>
      <w:r w:rsidR="00AF445A">
        <w:rPr>
          <w:rFonts w:cstheme="minorHAnsi"/>
          <w:color w:val="7030A0"/>
        </w:rPr>
        <w:t>ipe the area</w:t>
      </w:r>
      <w:r>
        <w:rPr>
          <w:rFonts w:cstheme="minorHAnsi"/>
          <w:color w:val="7030A0"/>
        </w:rPr>
        <w:t xml:space="preserve"> with 70 percent ethanol </w:t>
      </w:r>
      <w:r w:rsidR="00AF445A" w:rsidRPr="00AF445A">
        <w:rPr>
          <w:rFonts w:cstheme="minorHAnsi"/>
          <w:color w:val="7030A0"/>
        </w:rPr>
        <w:t>and</w:t>
      </w:r>
      <w:r w:rsidR="00AF445A">
        <w:rPr>
          <w:rFonts w:cstheme="minorHAnsi"/>
          <w:b/>
          <w:bCs/>
          <w:color w:val="7030A0"/>
        </w:rPr>
        <w:t xml:space="preserve"> </w:t>
      </w:r>
      <w:r w:rsidR="00AF445A" w:rsidRPr="00AF445A">
        <w:rPr>
          <w:rFonts w:cstheme="minorHAnsi"/>
          <w:color w:val="7030A0"/>
        </w:rPr>
        <w:t>r</w:t>
      </w:r>
      <w:r>
        <w:rPr>
          <w:rFonts w:cstheme="minorHAnsi"/>
          <w:color w:val="7030A0"/>
        </w:rPr>
        <w:t>epeat th</w:t>
      </w:r>
      <w:r w:rsidR="009E1602">
        <w:rPr>
          <w:rFonts w:cstheme="minorHAnsi"/>
          <w:color w:val="7030A0"/>
        </w:rPr>
        <w:t>is sequence</w:t>
      </w:r>
      <w:r>
        <w:rPr>
          <w:rFonts w:cstheme="minorHAnsi"/>
          <w:color w:val="7030A0"/>
        </w:rPr>
        <w:t xml:space="preserve"> 2 more times</w:t>
      </w:r>
      <w:r w:rsidR="00AF445A">
        <w:rPr>
          <w:rFonts w:cstheme="minorHAnsi"/>
          <w:color w:val="7030A0"/>
        </w:rPr>
        <w:t xml:space="preserve"> </w:t>
      </w:r>
      <w:r w:rsidR="00AF445A" w:rsidRPr="00AF445A">
        <w:rPr>
          <w:rFonts w:cstheme="minorHAnsi"/>
          <w:b/>
          <w:bCs/>
          <w:color w:val="7030A0"/>
        </w:rPr>
        <w:t>[</w:t>
      </w:r>
      <w:r>
        <w:rPr>
          <w:rFonts w:cstheme="minorHAnsi"/>
          <w:b/>
          <w:bCs/>
          <w:color w:val="7030A0"/>
        </w:rPr>
        <w:t>2]</w:t>
      </w:r>
      <w:r>
        <w:rPr>
          <w:rFonts w:cstheme="minorHAnsi"/>
          <w:color w:val="7030A0"/>
        </w:rPr>
        <w:t>.</w:t>
      </w:r>
    </w:p>
    <w:p w14:paraId="3CCBC1E6" w14:textId="44B74429"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applying betadine to the head in an inside-to-outside circular motion.</w:t>
      </w:r>
      <w:r w:rsidR="00CA79DD">
        <w:rPr>
          <w:rFonts w:cstheme="minorHAnsi"/>
        </w:rPr>
        <w:t xml:space="preserve"> </w:t>
      </w:r>
      <w:r w:rsidR="00CA79DD" w:rsidRPr="00CA79DD">
        <w:rPr>
          <w:rFonts w:cstheme="minorHAnsi"/>
          <w:b/>
          <w:bCs/>
          <w:highlight w:val="green"/>
        </w:rPr>
        <w:t>Author’s NOTE</w:t>
      </w:r>
      <w:r w:rsidR="00CA79DD" w:rsidRPr="00CA79DD">
        <w:rPr>
          <w:rFonts w:cstheme="minorHAnsi"/>
          <w:highlight w:val="green"/>
        </w:rPr>
        <w:t>: 2.6.1 and 2.6.2 were combined</w:t>
      </w:r>
    </w:p>
    <w:p w14:paraId="6FDA569A" w14:textId="38F69B1C"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applying 70% ethanol to the head with a sterile cotton applicator.</w:t>
      </w:r>
      <w:r w:rsidR="00CA79DD">
        <w:rPr>
          <w:rFonts w:cstheme="minorHAnsi"/>
        </w:rPr>
        <w:t xml:space="preserve"> </w:t>
      </w:r>
    </w:p>
    <w:p w14:paraId="56AC5DFD" w14:textId="77777777" w:rsidR="00295657" w:rsidRDefault="00295657" w:rsidP="00295657">
      <w:pPr>
        <w:spacing w:before="120"/>
        <w:ind w:left="360"/>
        <w:rPr>
          <w:rFonts w:cstheme="minorHAnsi"/>
        </w:rPr>
      </w:pPr>
    </w:p>
    <w:p w14:paraId="2D9EA254" w14:textId="6FBC2F30" w:rsidR="00295657" w:rsidRPr="00AF445A" w:rsidRDefault="00295657" w:rsidP="00295657">
      <w:pPr>
        <w:pStyle w:val="ListParagraph"/>
        <w:numPr>
          <w:ilvl w:val="0"/>
          <w:numId w:val="3"/>
        </w:numPr>
        <w:spacing w:before="120"/>
        <w:contextualSpacing w:val="0"/>
        <w:rPr>
          <w:rFonts w:cstheme="minorHAnsi"/>
          <w:b/>
          <w:bCs/>
        </w:rPr>
      </w:pPr>
      <w:r w:rsidRPr="00AF445A">
        <w:rPr>
          <w:rFonts w:cstheme="minorHAnsi"/>
          <w:b/>
          <w:bCs/>
        </w:rPr>
        <w:t xml:space="preserve">Skull </w:t>
      </w:r>
      <w:r w:rsidR="00AF445A">
        <w:rPr>
          <w:rFonts w:cstheme="minorHAnsi"/>
          <w:b/>
          <w:bCs/>
        </w:rPr>
        <w:t xml:space="preserve">Exposure </w:t>
      </w:r>
      <w:r w:rsidR="009C268D">
        <w:rPr>
          <w:rFonts w:cstheme="minorHAnsi"/>
          <w:b/>
          <w:bCs/>
        </w:rPr>
        <w:t xml:space="preserve">and </w:t>
      </w:r>
      <w:r w:rsidRPr="00AF445A">
        <w:rPr>
          <w:rFonts w:cstheme="minorHAnsi"/>
          <w:b/>
          <w:bCs/>
        </w:rPr>
        <w:t>Craniotomy</w:t>
      </w:r>
      <w:r w:rsidR="004D4ED2">
        <w:rPr>
          <w:rFonts w:cstheme="minorHAnsi"/>
          <w:b/>
          <w:bCs/>
        </w:rPr>
        <w:t xml:space="preserve"> </w:t>
      </w:r>
      <w:r w:rsidR="009C268D">
        <w:rPr>
          <w:rFonts w:cstheme="minorHAnsi"/>
          <w:b/>
          <w:bCs/>
        </w:rPr>
        <w:t>Preparation</w:t>
      </w:r>
    </w:p>
    <w:p w14:paraId="07B1F023" w14:textId="374F73FE" w:rsidR="00295657" w:rsidRPr="00B07A3B" w:rsidRDefault="00F31520" w:rsidP="00295657">
      <w:pPr>
        <w:pStyle w:val="ListParagraph"/>
        <w:numPr>
          <w:ilvl w:val="1"/>
          <w:numId w:val="3"/>
        </w:numPr>
        <w:spacing w:before="120"/>
        <w:contextualSpacing w:val="0"/>
        <w:rPr>
          <w:rFonts w:cstheme="minorHAnsi"/>
        </w:rPr>
      </w:pPr>
      <w:r w:rsidRPr="00F31520">
        <w:rPr>
          <w:rFonts w:cstheme="minorHAnsi"/>
          <w:color w:val="7030A0"/>
        </w:rPr>
        <w:t>Using a scalpel, make a vertical incision in one fluid motion from just above the eyes to midway between the ears</w:t>
      </w:r>
      <w:r>
        <w:rPr>
          <w:rFonts w:cstheme="minorHAnsi"/>
          <w:color w:val="7030A0"/>
        </w:rPr>
        <w:t xml:space="preserve"> </w:t>
      </w:r>
      <w:r w:rsidRPr="00F31520">
        <w:rPr>
          <w:rFonts w:cstheme="minorHAnsi"/>
          <w:b/>
          <w:bCs/>
          <w:color w:val="7030A0"/>
        </w:rPr>
        <w:t>[</w:t>
      </w:r>
      <w:r>
        <w:rPr>
          <w:rFonts w:cstheme="minorHAnsi"/>
          <w:b/>
          <w:bCs/>
          <w:color w:val="7030A0"/>
        </w:rPr>
        <w:t>1</w:t>
      </w:r>
      <w:r w:rsidRPr="00F31520">
        <w:rPr>
          <w:rFonts w:cstheme="minorHAnsi"/>
          <w:b/>
          <w:bCs/>
          <w:color w:val="7030A0"/>
        </w:rPr>
        <w:t>]</w:t>
      </w:r>
      <w:r w:rsidRPr="00F31520">
        <w:rPr>
          <w:rFonts w:cstheme="minorHAnsi"/>
          <w:color w:val="7030A0"/>
        </w:rPr>
        <w:t>. Gently separate the skin with a sterile cotton-tip applicator to expose the skull. Confirm that</w:t>
      </w:r>
      <w:r>
        <w:rPr>
          <w:rFonts w:cstheme="minorHAnsi"/>
          <w:color w:val="7030A0"/>
        </w:rPr>
        <w:t xml:space="preserve"> the</w:t>
      </w:r>
      <w:r w:rsidRPr="00F31520">
        <w:rPr>
          <w:rFonts w:cstheme="minorHAnsi"/>
          <w:color w:val="7030A0"/>
        </w:rPr>
        <w:t xml:space="preserve"> bregma and </w:t>
      </w:r>
      <w:r>
        <w:rPr>
          <w:rFonts w:cstheme="minorHAnsi"/>
          <w:color w:val="7030A0"/>
        </w:rPr>
        <w:t xml:space="preserve">the </w:t>
      </w:r>
      <w:r w:rsidRPr="00F31520">
        <w:rPr>
          <w:rFonts w:cstheme="minorHAnsi"/>
          <w:color w:val="7030A0"/>
        </w:rPr>
        <w:t>lambda are visible</w:t>
      </w:r>
      <w:r>
        <w:rPr>
          <w:rFonts w:cstheme="minorHAnsi"/>
          <w:color w:val="7030A0"/>
        </w:rPr>
        <w:t xml:space="preserve"> </w:t>
      </w:r>
      <w:r w:rsidR="00295657">
        <w:rPr>
          <w:rFonts w:cstheme="minorHAnsi"/>
          <w:b/>
          <w:bCs/>
          <w:color w:val="7030A0"/>
        </w:rPr>
        <w:t>[2]</w:t>
      </w:r>
      <w:r w:rsidR="00295657">
        <w:rPr>
          <w:rFonts w:cstheme="minorHAnsi"/>
          <w:color w:val="7030A0"/>
        </w:rPr>
        <w:t>.</w:t>
      </w:r>
    </w:p>
    <w:p w14:paraId="505635BF"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making the vertical incision from just above the eyes to midway between the ears with the scalpel.</w:t>
      </w:r>
    </w:p>
    <w:p w14:paraId="1658C1B9" w14:textId="6C2E67FA" w:rsidR="00295657" w:rsidRPr="00B07A3B" w:rsidRDefault="00D16BFB" w:rsidP="00295657">
      <w:pPr>
        <w:pStyle w:val="ListParagraph"/>
        <w:numPr>
          <w:ilvl w:val="2"/>
          <w:numId w:val="3"/>
        </w:numPr>
        <w:spacing w:before="120"/>
        <w:contextualSpacing w:val="0"/>
        <w:rPr>
          <w:rFonts w:cstheme="minorHAnsi"/>
        </w:rPr>
      </w:pPr>
      <w:r>
        <w:rPr>
          <w:rFonts w:cstheme="minorHAnsi"/>
        </w:rPr>
        <w:t xml:space="preserve">SCOPE: </w:t>
      </w:r>
      <w:r w:rsidR="00295657">
        <w:rPr>
          <w:rFonts w:cstheme="minorHAnsi"/>
        </w:rPr>
        <w:t>separating the skin with a sterile cotton-tip applicator to expose bregma and lambda.</w:t>
      </w:r>
    </w:p>
    <w:p w14:paraId="660C87CF" w14:textId="623A7E0D" w:rsidR="00295657" w:rsidRDefault="00295657" w:rsidP="00295657">
      <w:pPr>
        <w:spacing w:before="120"/>
        <w:ind w:left="360"/>
        <w:rPr>
          <w:rFonts w:cstheme="minorHAnsi"/>
        </w:rPr>
      </w:pPr>
    </w:p>
    <w:p w14:paraId="2DC24ADD" w14:textId="77777777" w:rsidR="00AF445A" w:rsidRPr="00AF445A" w:rsidRDefault="00AF445A" w:rsidP="00AF445A">
      <w:pPr>
        <w:pStyle w:val="ListParagraph"/>
        <w:spacing w:before="120"/>
        <w:ind w:left="907"/>
        <w:contextualSpacing w:val="0"/>
        <w:rPr>
          <w:rFonts w:cstheme="minorHAnsi"/>
        </w:rPr>
      </w:pPr>
    </w:p>
    <w:p w14:paraId="17038303" w14:textId="5D50A32C" w:rsidR="00295657" w:rsidRPr="00B07A3B" w:rsidRDefault="00F31520" w:rsidP="00295657">
      <w:pPr>
        <w:pStyle w:val="ListParagraph"/>
        <w:numPr>
          <w:ilvl w:val="1"/>
          <w:numId w:val="3"/>
        </w:numPr>
        <w:spacing w:before="120"/>
        <w:contextualSpacing w:val="0"/>
        <w:rPr>
          <w:rFonts w:cstheme="minorHAnsi"/>
        </w:rPr>
      </w:pPr>
      <w:r w:rsidRPr="00F31520">
        <w:rPr>
          <w:rFonts w:cstheme="minorHAnsi"/>
          <w:color w:val="7030A0"/>
        </w:rPr>
        <w:t>Using ridged forceps, attach the sterile 1.35-m</w:t>
      </w:r>
      <w:r>
        <w:rPr>
          <w:rFonts w:cstheme="minorHAnsi"/>
          <w:color w:val="7030A0"/>
        </w:rPr>
        <w:t>illimeter</w:t>
      </w:r>
      <w:r w:rsidRPr="00F31520">
        <w:rPr>
          <w:rFonts w:cstheme="minorHAnsi"/>
          <w:color w:val="7030A0"/>
        </w:rPr>
        <w:t xml:space="preserve"> bit to the drill</w:t>
      </w:r>
      <w:r>
        <w:rPr>
          <w:rFonts w:cstheme="minorHAnsi"/>
          <w:color w:val="7030A0"/>
        </w:rPr>
        <w:t xml:space="preserve"> </w:t>
      </w:r>
      <w:r w:rsidRPr="00F31520">
        <w:rPr>
          <w:rFonts w:cstheme="minorHAnsi"/>
          <w:b/>
          <w:bCs/>
          <w:color w:val="7030A0"/>
        </w:rPr>
        <w:t>[</w:t>
      </w:r>
      <w:r>
        <w:rPr>
          <w:rFonts w:cstheme="minorHAnsi"/>
          <w:b/>
          <w:bCs/>
          <w:color w:val="7030A0"/>
        </w:rPr>
        <w:t>1</w:t>
      </w:r>
      <w:r w:rsidRPr="00F31520">
        <w:rPr>
          <w:rFonts w:cstheme="minorHAnsi"/>
          <w:b/>
          <w:bCs/>
          <w:color w:val="7030A0"/>
        </w:rPr>
        <w:t>]</w:t>
      </w:r>
      <w:r w:rsidRPr="00F31520">
        <w:rPr>
          <w:rFonts w:cstheme="minorHAnsi"/>
          <w:color w:val="7030A0"/>
        </w:rPr>
        <w:t xml:space="preserve">. Secure the drill to the </w:t>
      </w:r>
      <w:proofErr w:type="spellStart"/>
      <w:r w:rsidRPr="00F31520">
        <w:rPr>
          <w:rFonts w:cstheme="minorHAnsi"/>
          <w:color w:val="7030A0"/>
        </w:rPr>
        <w:t>stereotax</w:t>
      </w:r>
      <w:proofErr w:type="spellEnd"/>
      <w:r w:rsidRPr="00F31520">
        <w:rPr>
          <w:rFonts w:cstheme="minorHAnsi"/>
          <w:color w:val="7030A0"/>
        </w:rPr>
        <w:t xml:space="preserve"> arm and place the bit over the center of </w:t>
      </w:r>
      <w:r>
        <w:rPr>
          <w:rFonts w:cstheme="minorHAnsi"/>
          <w:color w:val="7030A0"/>
        </w:rPr>
        <w:t xml:space="preserve">the </w:t>
      </w:r>
      <w:r w:rsidRPr="00F31520">
        <w:rPr>
          <w:rFonts w:cstheme="minorHAnsi"/>
          <w:color w:val="7030A0"/>
        </w:rPr>
        <w:t>bregma, just touching the skull</w:t>
      </w:r>
      <w:r>
        <w:rPr>
          <w:rFonts w:cstheme="minorHAnsi"/>
          <w:color w:val="7030A0"/>
        </w:rPr>
        <w:t xml:space="preserve"> </w:t>
      </w:r>
      <w:r w:rsidR="00295657">
        <w:rPr>
          <w:rFonts w:cstheme="minorHAnsi"/>
          <w:b/>
          <w:bCs/>
          <w:color w:val="7030A0"/>
        </w:rPr>
        <w:t>[2]</w:t>
      </w:r>
      <w:r w:rsidR="00295657">
        <w:rPr>
          <w:rFonts w:cstheme="minorHAnsi"/>
          <w:color w:val="7030A0"/>
        </w:rPr>
        <w:t xml:space="preserve">. Then, zero the Z </w:t>
      </w:r>
      <w:r>
        <w:rPr>
          <w:rFonts w:cstheme="minorHAnsi"/>
          <w:color w:val="7030A0"/>
        </w:rPr>
        <w:t>coordinate</w:t>
      </w:r>
      <w:r w:rsidR="00295657">
        <w:rPr>
          <w:rFonts w:cstheme="minorHAnsi"/>
          <w:color w:val="7030A0"/>
        </w:rPr>
        <w:t xml:space="preserve"> </w:t>
      </w:r>
      <w:r w:rsidR="00295657">
        <w:rPr>
          <w:rFonts w:cstheme="minorHAnsi"/>
          <w:b/>
          <w:bCs/>
          <w:color w:val="7030A0"/>
        </w:rPr>
        <w:t>[3]</w:t>
      </w:r>
      <w:r w:rsidR="00295657">
        <w:rPr>
          <w:rFonts w:cstheme="minorHAnsi"/>
          <w:color w:val="7030A0"/>
        </w:rPr>
        <w:t>.</w:t>
      </w:r>
    </w:p>
    <w:p w14:paraId="7CC5CEF2" w14:textId="5AD899A3" w:rsidR="00295657" w:rsidRPr="00B07A3B" w:rsidRDefault="00295657" w:rsidP="00295657">
      <w:pPr>
        <w:pStyle w:val="ListParagraph"/>
        <w:numPr>
          <w:ilvl w:val="2"/>
          <w:numId w:val="3"/>
        </w:numPr>
        <w:spacing w:before="120"/>
        <w:contextualSpacing w:val="0"/>
        <w:rPr>
          <w:rFonts w:cstheme="minorHAnsi"/>
        </w:rPr>
      </w:pPr>
      <w:r>
        <w:rPr>
          <w:rFonts w:cstheme="minorHAnsi"/>
        </w:rPr>
        <w:lastRenderedPageBreak/>
        <w:t>Close-up of Talent attaching the 1.35 mm drill bit to the drill with ridged forceps.</w:t>
      </w:r>
      <w:r w:rsidR="00AF445A">
        <w:rPr>
          <w:rFonts w:cstheme="minorHAnsi"/>
        </w:rPr>
        <w:t xml:space="preserve"> </w:t>
      </w:r>
      <w:r w:rsidR="00AF445A" w:rsidRPr="00362856">
        <w:rPr>
          <w:rFonts w:cstheme="minorHAnsi"/>
          <w:b/>
          <w:bCs/>
          <w:highlight w:val="yellow"/>
        </w:rPr>
        <w:t>Authors</w:t>
      </w:r>
      <w:r w:rsidR="00AF445A" w:rsidRPr="00AF445A">
        <w:rPr>
          <w:rFonts w:cstheme="minorHAnsi"/>
          <w:highlight w:val="yellow"/>
        </w:rPr>
        <w:t>: Please confirm that the drill bit is 1.35 m</w:t>
      </w:r>
      <w:r w:rsidR="00AF445A">
        <w:rPr>
          <w:rFonts w:cstheme="minorHAnsi"/>
          <w:highlight w:val="yellow"/>
        </w:rPr>
        <w:t xml:space="preserve">m as given in </w:t>
      </w:r>
      <w:proofErr w:type="gramStart"/>
      <w:r w:rsidR="00AF445A">
        <w:rPr>
          <w:rFonts w:cstheme="minorHAnsi"/>
          <w:highlight w:val="yellow"/>
        </w:rPr>
        <w:t>the section</w:t>
      </w:r>
      <w:proofErr w:type="gramEnd"/>
      <w:r w:rsidR="00AF445A">
        <w:rPr>
          <w:rFonts w:cstheme="minorHAnsi"/>
          <w:highlight w:val="yellow"/>
        </w:rPr>
        <w:t xml:space="preserve"> 2 of the manuscript protocol</w:t>
      </w:r>
      <w:r w:rsidR="00CA79DD">
        <w:rPr>
          <w:rFonts w:cstheme="minorHAnsi"/>
          <w:highlight w:val="yellow"/>
        </w:rPr>
        <w:t>.</w:t>
      </w:r>
      <w:r w:rsidR="00183807">
        <w:rPr>
          <w:rFonts w:cstheme="minorHAnsi"/>
        </w:rPr>
        <w:t xml:space="preserve"> </w:t>
      </w:r>
      <w:r w:rsidR="00183807" w:rsidRPr="00DB4064">
        <w:rPr>
          <w:rFonts w:cstheme="minorHAnsi"/>
          <w:b/>
          <w:bCs/>
          <w:color w:val="EE0000"/>
        </w:rPr>
        <w:t>Yes</w:t>
      </w:r>
    </w:p>
    <w:p w14:paraId="4BA11758" w14:textId="2CA94174"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Talent securing the drill into the </w:t>
      </w:r>
      <w:proofErr w:type="spellStart"/>
      <w:r>
        <w:rPr>
          <w:rFonts w:cstheme="minorHAnsi"/>
        </w:rPr>
        <w:t>stereotax</w:t>
      </w:r>
      <w:proofErr w:type="spellEnd"/>
      <w:r>
        <w:rPr>
          <w:rFonts w:cstheme="minorHAnsi"/>
        </w:rPr>
        <w:t xml:space="preserve"> arm and positioning it above the center of bregma.</w:t>
      </w:r>
      <w:r w:rsidR="00570D53" w:rsidRPr="00CA79DD">
        <w:rPr>
          <w:rFonts w:cstheme="minorHAnsi"/>
          <w:color w:val="auto"/>
        </w:rPr>
        <w:t xml:space="preserve"> </w:t>
      </w:r>
      <w:r w:rsidR="00CA79DD" w:rsidRPr="00CA79DD">
        <w:rPr>
          <w:rFonts w:cstheme="minorHAnsi"/>
          <w:b/>
          <w:bCs/>
          <w:color w:val="auto"/>
          <w:highlight w:val="green"/>
        </w:rPr>
        <w:t>Author’s NOTE</w:t>
      </w:r>
      <w:r w:rsidR="00CA79DD" w:rsidRPr="00CA79DD">
        <w:rPr>
          <w:rFonts w:cstheme="minorHAnsi"/>
          <w:color w:val="auto"/>
          <w:highlight w:val="green"/>
        </w:rPr>
        <w:t xml:space="preserve">: </w:t>
      </w:r>
      <w:r w:rsidR="00570D53" w:rsidRPr="00CA79DD">
        <w:rPr>
          <w:rFonts w:cstheme="minorHAnsi"/>
          <w:color w:val="auto"/>
          <w:highlight w:val="green"/>
        </w:rPr>
        <w:t xml:space="preserve">This one might have been </w:t>
      </w:r>
      <w:r w:rsidR="00F81DF2" w:rsidRPr="00CA79DD">
        <w:rPr>
          <w:rFonts w:cstheme="minorHAnsi"/>
          <w:color w:val="auto"/>
          <w:highlight w:val="green"/>
        </w:rPr>
        <w:t>split into 2 shots – 3.2.2 was securing the drill, 3.2.3 was positioning above bregma and zeroing the display</w:t>
      </w:r>
    </w:p>
    <w:p w14:paraId="7E096780" w14:textId="77777777" w:rsidR="00295657" w:rsidRDefault="00295657" w:rsidP="00295657">
      <w:pPr>
        <w:pStyle w:val="ListParagraph"/>
        <w:numPr>
          <w:ilvl w:val="2"/>
          <w:numId w:val="3"/>
        </w:numPr>
        <w:spacing w:before="120"/>
        <w:contextualSpacing w:val="0"/>
        <w:rPr>
          <w:rFonts w:cstheme="minorHAnsi"/>
        </w:rPr>
      </w:pPr>
      <w:r w:rsidRPr="00DB4064">
        <w:rPr>
          <w:rFonts w:cstheme="minorHAnsi"/>
        </w:rPr>
        <w:t>SCREEN: The</w:t>
      </w:r>
      <w:r>
        <w:rPr>
          <w:rFonts w:cstheme="minorHAnsi"/>
        </w:rPr>
        <w:t xml:space="preserve"> Z position being zeroed at bregma on the digital </w:t>
      </w:r>
      <w:proofErr w:type="spellStart"/>
      <w:r>
        <w:rPr>
          <w:rFonts w:cstheme="minorHAnsi"/>
        </w:rPr>
        <w:t>stereotax</w:t>
      </w:r>
      <w:proofErr w:type="spellEnd"/>
      <w:r>
        <w:rPr>
          <w:rFonts w:cstheme="minorHAnsi"/>
        </w:rPr>
        <w:t xml:space="preserve"> display.</w:t>
      </w:r>
    </w:p>
    <w:p w14:paraId="215C2CF5" w14:textId="2424E733" w:rsidR="002851AB" w:rsidRDefault="002851AB" w:rsidP="002851AB">
      <w:pPr>
        <w:pStyle w:val="ListParagraph"/>
        <w:spacing w:before="120"/>
        <w:ind w:left="1627"/>
        <w:contextualSpacing w:val="0"/>
        <w:rPr>
          <w:rFonts w:cstheme="minorHAnsi"/>
        </w:rPr>
      </w:pPr>
      <w:bookmarkStart w:id="1" w:name="_Hlk204179977"/>
      <w:r w:rsidRPr="00C97809">
        <w:rPr>
          <w:rFonts w:ascii="Calibri" w:hAnsi="Calibri" w:cs="Calibri"/>
          <w:b/>
          <w:bCs/>
          <w:i/>
          <w:iCs/>
          <w:color w:val="3333FF"/>
        </w:rPr>
        <w:t xml:space="preserve">Videographer: Please record the </w:t>
      </w:r>
      <w:r w:rsidR="005028E6">
        <w:rPr>
          <w:rFonts w:ascii="Calibri" w:hAnsi="Calibri" w:cs="Calibri"/>
          <w:b/>
          <w:bCs/>
          <w:i/>
          <w:iCs/>
          <w:color w:val="3333FF"/>
        </w:rPr>
        <w:t>instrument’s display</w:t>
      </w:r>
      <w:r w:rsidRPr="00C97809">
        <w:rPr>
          <w:rFonts w:ascii="Calibri" w:hAnsi="Calibri" w:cs="Calibri"/>
          <w:b/>
          <w:bCs/>
          <w:i/>
          <w:iCs/>
          <w:color w:val="3333FF"/>
        </w:rPr>
        <w:t xml:space="preserve"> for the shots labeled as SCREEN</w:t>
      </w:r>
      <w:bookmarkEnd w:id="1"/>
      <w:r>
        <w:rPr>
          <w:rFonts w:ascii="Calibri" w:hAnsi="Calibri" w:cs="Calibri"/>
          <w:b/>
          <w:bCs/>
          <w:i/>
          <w:iCs/>
          <w:color w:val="3333FF"/>
        </w:rPr>
        <w:t xml:space="preserve">. </w:t>
      </w:r>
      <w:r w:rsidRPr="00342BCE">
        <w:rPr>
          <w:rFonts w:ascii="Calibri" w:hAnsi="Calibri" w:cs="Calibri"/>
          <w:b/>
          <w:bCs/>
          <w:i/>
          <w:iCs/>
          <w:color w:val="3333FF"/>
        </w:rPr>
        <w:t xml:space="preserve">The screen should be in </w:t>
      </w:r>
      <w:proofErr w:type="gramStart"/>
      <w:r w:rsidRPr="00342BCE">
        <w:rPr>
          <w:rFonts w:ascii="Calibri" w:hAnsi="Calibri" w:cs="Calibri"/>
          <w:b/>
          <w:bCs/>
          <w:i/>
          <w:iCs/>
          <w:color w:val="3333FF"/>
        </w:rPr>
        <w:t>focus</w:t>
      </w:r>
      <w:proofErr w:type="gramEnd"/>
      <w:r w:rsidRPr="00342BCE">
        <w:rPr>
          <w:rFonts w:ascii="Calibri" w:hAnsi="Calibri" w:cs="Calibri"/>
          <w:b/>
          <w:bCs/>
          <w:i/>
          <w:iCs/>
          <w:color w:val="3333FF"/>
        </w:rPr>
        <w:t xml:space="preserve"> and the fonts should be clearly visible</w:t>
      </w:r>
    </w:p>
    <w:p w14:paraId="7DF96A9D" w14:textId="7FD3C968" w:rsidR="00295657" w:rsidRDefault="009E1602" w:rsidP="00295657">
      <w:pPr>
        <w:spacing w:before="120"/>
        <w:ind w:left="360"/>
        <w:rPr>
          <w:b/>
          <w:bCs/>
          <w:color w:val="EE0000"/>
        </w:rPr>
      </w:pPr>
      <w:r>
        <w:rPr>
          <w:b/>
          <w:bCs/>
          <w:color w:val="EE0000"/>
        </w:rPr>
        <w:t xml:space="preserve">Response from authors: </w:t>
      </w:r>
      <w:r w:rsidR="00DB236D" w:rsidRPr="00DB4064">
        <w:rPr>
          <w:b/>
          <w:bCs/>
          <w:color w:val="EE0000"/>
        </w:rPr>
        <w:t>It is on a small instrument display, not a screen</w:t>
      </w:r>
      <w:r w:rsidR="00183807" w:rsidRPr="00DB4064">
        <w:rPr>
          <w:b/>
          <w:bCs/>
          <w:color w:val="EE0000"/>
        </w:rPr>
        <w:t>.</w:t>
      </w:r>
    </w:p>
    <w:p w14:paraId="51A732B1" w14:textId="69FB7AD8" w:rsidR="00DB4064" w:rsidRPr="005028E6" w:rsidRDefault="00DB4064" w:rsidP="00295657">
      <w:pPr>
        <w:spacing w:before="120"/>
        <w:ind w:left="360"/>
        <w:rPr>
          <w:color w:val="auto"/>
        </w:rPr>
      </w:pPr>
      <w:r w:rsidRPr="00DB4064">
        <w:rPr>
          <w:b/>
          <w:bCs/>
          <w:color w:val="auto"/>
          <w:highlight w:val="yellow"/>
        </w:rPr>
        <w:t xml:space="preserve">Authors: </w:t>
      </w:r>
      <w:r w:rsidRPr="005028E6">
        <w:rPr>
          <w:color w:val="auto"/>
          <w:highlight w:val="yellow"/>
        </w:rPr>
        <w:t>Our videographer will film the instrument display for the shots labeled as SCREEN</w:t>
      </w:r>
    </w:p>
    <w:p w14:paraId="65CC8913" w14:textId="77777777" w:rsidR="002851AB" w:rsidRPr="00DB4064" w:rsidRDefault="002851AB" w:rsidP="00295657">
      <w:pPr>
        <w:spacing w:before="120"/>
        <w:ind w:left="360"/>
        <w:rPr>
          <w:rFonts w:cstheme="minorHAnsi"/>
          <w:b/>
          <w:bCs/>
          <w:color w:val="auto"/>
        </w:rPr>
      </w:pPr>
    </w:p>
    <w:p w14:paraId="647BF2AF" w14:textId="0DDFC098" w:rsidR="00295657" w:rsidRPr="00B07A3B" w:rsidRDefault="00F31520" w:rsidP="00295657">
      <w:pPr>
        <w:pStyle w:val="ListParagraph"/>
        <w:numPr>
          <w:ilvl w:val="1"/>
          <w:numId w:val="3"/>
        </w:numPr>
        <w:spacing w:before="120"/>
        <w:contextualSpacing w:val="0"/>
        <w:rPr>
          <w:rFonts w:cstheme="minorHAnsi"/>
        </w:rPr>
      </w:pPr>
      <w:r w:rsidRPr="00F31520">
        <w:rPr>
          <w:rFonts w:cstheme="minorHAnsi"/>
          <w:color w:val="7030A0"/>
        </w:rPr>
        <w:t>As a quality-control check for head placement, move the drill bit to lambda</w:t>
      </w:r>
      <w:r>
        <w:rPr>
          <w:rFonts w:cstheme="minorHAnsi"/>
          <w:color w:val="7030A0"/>
        </w:rPr>
        <w:t xml:space="preserve"> </w:t>
      </w:r>
      <w:r w:rsidRPr="00F31520">
        <w:rPr>
          <w:rFonts w:cstheme="minorHAnsi"/>
          <w:b/>
          <w:bCs/>
          <w:color w:val="7030A0"/>
        </w:rPr>
        <w:t>[</w:t>
      </w:r>
      <w:r>
        <w:rPr>
          <w:rFonts w:cstheme="minorHAnsi"/>
          <w:b/>
          <w:bCs/>
          <w:color w:val="7030A0"/>
        </w:rPr>
        <w:t>1</w:t>
      </w:r>
      <w:r w:rsidRPr="00F31520">
        <w:rPr>
          <w:rFonts w:cstheme="minorHAnsi"/>
          <w:b/>
          <w:bCs/>
          <w:color w:val="7030A0"/>
        </w:rPr>
        <w:t>]</w:t>
      </w:r>
      <w:r w:rsidRPr="00F31520">
        <w:rPr>
          <w:rFonts w:cstheme="minorHAnsi"/>
          <w:color w:val="7030A0"/>
        </w:rPr>
        <w:t xml:space="preserve"> and lower it until it just touches the skull. Record the Z coordinate</w:t>
      </w:r>
      <w:r>
        <w:rPr>
          <w:rFonts w:cstheme="minorHAnsi"/>
          <w:color w:val="7030A0"/>
        </w:rPr>
        <w:t xml:space="preserve"> </w:t>
      </w:r>
      <w:r w:rsidR="00295657">
        <w:rPr>
          <w:rFonts w:cstheme="minorHAnsi"/>
          <w:b/>
          <w:bCs/>
          <w:color w:val="7030A0"/>
        </w:rPr>
        <w:t>[</w:t>
      </w:r>
      <w:r w:rsidR="00362856">
        <w:rPr>
          <w:rFonts w:cstheme="minorHAnsi"/>
          <w:b/>
          <w:bCs/>
          <w:color w:val="7030A0"/>
        </w:rPr>
        <w:t>2</w:t>
      </w:r>
      <w:r w:rsidR="00295657">
        <w:rPr>
          <w:rFonts w:cstheme="minorHAnsi"/>
          <w:b/>
          <w:bCs/>
          <w:color w:val="7030A0"/>
        </w:rPr>
        <w:t>]</w:t>
      </w:r>
      <w:r w:rsidR="00295657">
        <w:rPr>
          <w:rFonts w:cstheme="minorHAnsi"/>
          <w:color w:val="7030A0"/>
        </w:rPr>
        <w:t>.</w:t>
      </w:r>
    </w:p>
    <w:p w14:paraId="0748079A" w14:textId="77FCFB87" w:rsidR="00362856" w:rsidRPr="002851AB" w:rsidRDefault="00362856" w:rsidP="00295657">
      <w:pPr>
        <w:pStyle w:val="ListParagraph"/>
        <w:numPr>
          <w:ilvl w:val="2"/>
          <w:numId w:val="3"/>
        </w:numPr>
        <w:spacing w:before="120"/>
        <w:contextualSpacing w:val="0"/>
        <w:rPr>
          <w:rFonts w:cstheme="minorHAnsi"/>
        </w:rPr>
      </w:pPr>
      <w:r w:rsidRPr="002851AB">
        <w:rPr>
          <w:rFonts w:cstheme="minorHAnsi"/>
        </w:rPr>
        <w:t>Shot of moving the drill bit to lambda.</w:t>
      </w:r>
    </w:p>
    <w:p w14:paraId="021A01EA" w14:textId="784FABEB" w:rsidR="00295657" w:rsidRPr="002851AB" w:rsidRDefault="00295657" w:rsidP="00295657">
      <w:pPr>
        <w:pStyle w:val="ListParagraph"/>
        <w:numPr>
          <w:ilvl w:val="2"/>
          <w:numId w:val="3"/>
        </w:numPr>
        <w:spacing w:before="120"/>
        <w:contextualSpacing w:val="0"/>
        <w:rPr>
          <w:rFonts w:cstheme="minorHAnsi"/>
        </w:rPr>
      </w:pPr>
      <w:r w:rsidRPr="002851AB">
        <w:rPr>
          <w:rFonts w:cstheme="minorHAnsi"/>
        </w:rPr>
        <w:t xml:space="preserve">SCREEN: The Z position at lambda being recorded on the digital </w:t>
      </w:r>
      <w:proofErr w:type="spellStart"/>
      <w:r w:rsidRPr="002851AB">
        <w:rPr>
          <w:rFonts w:cstheme="minorHAnsi"/>
        </w:rPr>
        <w:t>stereotax</w:t>
      </w:r>
      <w:proofErr w:type="spellEnd"/>
      <w:r w:rsidRPr="002851AB">
        <w:rPr>
          <w:rFonts w:cstheme="minorHAnsi"/>
        </w:rPr>
        <w:t xml:space="preserve"> display</w:t>
      </w:r>
      <w:r w:rsidR="00F31520">
        <w:rPr>
          <w:rFonts w:cstheme="minorHAnsi"/>
        </w:rPr>
        <w:t xml:space="preserve"> as bit is lowered</w:t>
      </w:r>
      <w:r w:rsidRPr="002851AB">
        <w:rPr>
          <w:rFonts w:cstheme="minorHAnsi"/>
        </w:rPr>
        <w:t>.</w:t>
      </w:r>
    </w:p>
    <w:p w14:paraId="25ADC0DA" w14:textId="77777777" w:rsidR="00F66A3F" w:rsidRPr="002851AB" w:rsidRDefault="00F66A3F" w:rsidP="00F66A3F">
      <w:pPr>
        <w:pStyle w:val="ListParagraph"/>
        <w:spacing w:before="120"/>
        <w:ind w:left="1627"/>
        <w:contextualSpacing w:val="0"/>
        <w:rPr>
          <w:rFonts w:cstheme="minorHAnsi"/>
        </w:rPr>
      </w:pPr>
    </w:p>
    <w:p w14:paraId="5956CFA0" w14:textId="27F5A617" w:rsidR="006F2C87" w:rsidRPr="002851AB" w:rsidRDefault="00F31520" w:rsidP="006F2C87">
      <w:pPr>
        <w:pStyle w:val="ListParagraph"/>
        <w:numPr>
          <w:ilvl w:val="1"/>
          <w:numId w:val="3"/>
        </w:numPr>
        <w:spacing w:before="120"/>
        <w:contextualSpacing w:val="0"/>
        <w:rPr>
          <w:rFonts w:cstheme="minorHAnsi"/>
        </w:rPr>
      </w:pPr>
      <w:r>
        <w:rPr>
          <w:rFonts w:cstheme="minorHAnsi"/>
          <w:color w:val="7030A0"/>
        </w:rPr>
        <w:t>Raise the drill bit and move it</w:t>
      </w:r>
      <w:r w:rsidR="00295657" w:rsidRPr="002851AB">
        <w:rPr>
          <w:rFonts w:cstheme="minorHAnsi"/>
          <w:color w:val="7030A0"/>
        </w:rPr>
        <w:t xml:space="preserve"> to </w:t>
      </w:r>
      <w:r w:rsidR="00F66A3F" w:rsidRPr="002851AB">
        <w:rPr>
          <w:rFonts w:cstheme="minorHAnsi"/>
          <w:color w:val="7030A0"/>
        </w:rPr>
        <w:t xml:space="preserve">minus </w:t>
      </w:r>
      <w:r w:rsidR="00295657" w:rsidRPr="002851AB">
        <w:rPr>
          <w:rFonts w:cstheme="minorHAnsi"/>
          <w:color w:val="7030A0"/>
        </w:rPr>
        <w:t xml:space="preserve">2.1 millimeters in the Y position, which is about midway between </w:t>
      </w:r>
      <w:r>
        <w:rPr>
          <w:rFonts w:cstheme="minorHAnsi"/>
          <w:color w:val="7030A0"/>
        </w:rPr>
        <w:t xml:space="preserve">the </w:t>
      </w:r>
      <w:r w:rsidR="00295657" w:rsidRPr="002851AB">
        <w:rPr>
          <w:rFonts w:cstheme="minorHAnsi"/>
          <w:color w:val="7030A0"/>
        </w:rPr>
        <w:t xml:space="preserve">bregma and </w:t>
      </w:r>
      <w:r>
        <w:rPr>
          <w:rFonts w:cstheme="minorHAnsi"/>
          <w:color w:val="7030A0"/>
        </w:rPr>
        <w:t xml:space="preserve">the </w:t>
      </w:r>
      <w:r w:rsidR="00295657" w:rsidRPr="002851AB">
        <w:rPr>
          <w:rFonts w:cstheme="minorHAnsi"/>
          <w:color w:val="7030A0"/>
        </w:rPr>
        <w:t xml:space="preserve">lambda </w:t>
      </w:r>
      <w:r w:rsidR="00295657" w:rsidRPr="002851AB">
        <w:rPr>
          <w:rFonts w:cstheme="minorHAnsi"/>
          <w:b/>
          <w:bCs/>
          <w:color w:val="7030A0"/>
        </w:rPr>
        <w:t>[1]</w:t>
      </w:r>
      <w:r w:rsidR="00295657" w:rsidRPr="002851AB">
        <w:rPr>
          <w:rFonts w:cstheme="minorHAnsi"/>
          <w:color w:val="7030A0"/>
        </w:rPr>
        <w:t xml:space="preserve">. </w:t>
      </w:r>
      <w:r w:rsidR="00CA79DD">
        <w:rPr>
          <w:rFonts w:cstheme="minorHAnsi"/>
          <w:color w:val="7030A0"/>
        </w:rPr>
        <w:t>M</w:t>
      </w:r>
      <w:r w:rsidR="00CA79DD" w:rsidRPr="002851AB">
        <w:rPr>
          <w:rFonts w:cstheme="minorHAnsi"/>
          <w:color w:val="7030A0"/>
        </w:rPr>
        <w:t xml:space="preserve">ove </w:t>
      </w:r>
      <w:r w:rsidR="00295657" w:rsidRPr="002851AB">
        <w:rPr>
          <w:rFonts w:cstheme="minorHAnsi"/>
          <w:color w:val="7030A0"/>
        </w:rPr>
        <w:t xml:space="preserve">the X position to </w:t>
      </w:r>
      <w:r w:rsidR="00F66A3F" w:rsidRPr="002851AB">
        <w:rPr>
          <w:rFonts w:cstheme="minorHAnsi"/>
          <w:color w:val="7030A0"/>
        </w:rPr>
        <w:t xml:space="preserve">minus </w:t>
      </w:r>
      <w:r w:rsidR="00295657" w:rsidRPr="002851AB">
        <w:rPr>
          <w:rFonts w:cstheme="minorHAnsi"/>
          <w:color w:val="7030A0"/>
        </w:rPr>
        <w:t>1.5 millimeters</w:t>
      </w:r>
      <w:r w:rsidR="00F77CED">
        <w:rPr>
          <w:rFonts w:cstheme="minorHAnsi"/>
          <w:color w:val="7030A0"/>
        </w:rPr>
        <w:t>, then</w:t>
      </w:r>
      <w:r w:rsidR="00295657" w:rsidRPr="002851AB">
        <w:rPr>
          <w:rFonts w:cstheme="minorHAnsi"/>
          <w:color w:val="7030A0"/>
        </w:rPr>
        <w:t xml:space="preserve"> to +1.5 millimeters</w:t>
      </w:r>
      <w:r w:rsidR="00CA79DD">
        <w:rPr>
          <w:rFonts w:cstheme="minorHAnsi"/>
          <w:color w:val="7030A0"/>
        </w:rPr>
        <w:t>.</w:t>
      </w:r>
      <w:r w:rsidR="00295657" w:rsidRPr="002851AB">
        <w:rPr>
          <w:rFonts w:cstheme="minorHAnsi"/>
          <w:color w:val="7030A0"/>
        </w:rPr>
        <w:t xml:space="preserve"> </w:t>
      </w:r>
      <w:r w:rsidR="00CA79DD" w:rsidRPr="002851AB">
        <w:rPr>
          <w:rFonts w:cstheme="minorHAnsi"/>
          <w:color w:val="7030A0"/>
        </w:rPr>
        <w:t xml:space="preserve">Record </w:t>
      </w:r>
      <w:r w:rsidR="00295657" w:rsidRPr="002851AB">
        <w:rPr>
          <w:rFonts w:cstheme="minorHAnsi"/>
          <w:color w:val="7030A0"/>
        </w:rPr>
        <w:t xml:space="preserve">the Z position at both locations when </w:t>
      </w:r>
      <w:r>
        <w:rPr>
          <w:rFonts w:cstheme="minorHAnsi"/>
          <w:color w:val="7030A0"/>
        </w:rPr>
        <w:t xml:space="preserve">the bit </w:t>
      </w:r>
      <w:r w:rsidR="00295657" w:rsidRPr="002851AB">
        <w:rPr>
          <w:rFonts w:cstheme="minorHAnsi"/>
          <w:color w:val="7030A0"/>
        </w:rPr>
        <w:t>just touch</w:t>
      </w:r>
      <w:r>
        <w:rPr>
          <w:rFonts w:cstheme="minorHAnsi"/>
          <w:color w:val="7030A0"/>
        </w:rPr>
        <w:t>es</w:t>
      </w:r>
      <w:r w:rsidR="00295657" w:rsidRPr="002851AB">
        <w:rPr>
          <w:rFonts w:cstheme="minorHAnsi"/>
          <w:color w:val="7030A0"/>
        </w:rPr>
        <w:t xml:space="preserve"> the skull </w:t>
      </w:r>
      <w:r w:rsidR="00295657" w:rsidRPr="002851AB">
        <w:rPr>
          <w:rFonts w:cstheme="minorHAnsi"/>
          <w:b/>
          <w:bCs/>
          <w:color w:val="7030A0"/>
        </w:rPr>
        <w:t>[2]</w:t>
      </w:r>
      <w:r w:rsidR="00295657" w:rsidRPr="002851AB">
        <w:rPr>
          <w:rFonts w:cstheme="minorHAnsi"/>
          <w:color w:val="7030A0"/>
        </w:rPr>
        <w:t>.</w:t>
      </w:r>
      <w:r w:rsidR="006F2C87" w:rsidRPr="002851AB">
        <w:rPr>
          <w:rFonts w:cstheme="minorHAnsi"/>
          <w:color w:val="7030A0"/>
        </w:rPr>
        <w:t xml:space="preserve"> </w:t>
      </w:r>
      <w:r w:rsidR="002851AB">
        <w:rPr>
          <w:rFonts w:cstheme="minorHAnsi"/>
          <w:color w:val="7030A0"/>
        </w:rPr>
        <w:t>Review the recorded positions</w:t>
      </w:r>
      <w:r w:rsidR="006F2C87" w:rsidRPr="002851AB">
        <w:rPr>
          <w:rFonts w:cstheme="minorHAnsi"/>
          <w:color w:val="7030A0"/>
        </w:rPr>
        <w:t xml:space="preserve"> and adjust the head placement </w:t>
      </w:r>
      <w:r w:rsidR="002851AB">
        <w:rPr>
          <w:rFonts w:cstheme="minorHAnsi"/>
          <w:color w:val="7030A0"/>
        </w:rPr>
        <w:t>if</w:t>
      </w:r>
      <w:r w:rsidR="006F2C87" w:rsidRPr="002851AB">
        <w:rPr>
          <w:rFonts w:cstheme="minorHAnsi"/>
          <w:color w:val="7030A0"/>
        </w:rPr>
        <w:t xml:space="preserve"> needed </w:t>
      </w:r>
      <w:r w:rsidR="006F2C87" w:rsidRPr="002851AB">
        <w:rPr>
          <w:rFonts w:cstheme="minorHAnsi"/>
          <w:b/>
          <w:bCs/>
          <w:color w:val="7030A0"/>
        </w:rPr>
        <w:t>[</w:t>
      </w:r>
      <w:r w:rsidR="002851AB">
        <w:rPr>
          <w:rFonts w:cstheme="minorHAnsi"/>
          <w:b/>
          <w:bCs/>
          <w:color w:val="7030A0"/>
        </w:rPr>
        <w:t>3</w:t>
      </w:r>
      <w:r w:rsidR="006F2C87" w:rsidRPr="002851AB">
        <w:rPr>
          <w:rFonts w:cstheme="minorHAnsi"/>
          <w:b/>
          <w:bCs/>
          <w:color w:val="7030A0"/>
        </w:rPr>
        <w:t>]</w:t>
      </w:r>
      <w:r w:rsidR="006F2C87" w:rsidRPr="002851AB">
        <w:rPr>
          <w:rFonts w:cstheme="minorHAnsi"/>
          <w:color w:val="7030A0"/>
        </w:rPr>
        <w:t>.</w:t>
      </w:r>
    </w:p>
    <w:p w14:paraId="28EA988B" w14:textId="77777777" w:rsidR="00295657" w:rsidRPr="002851AB" w:rsidRDefault="00295657" w:rsidP="00295657">
      <w:pPr>
        <w:pStyle w:val="ListParagraph"/>
        <w:numPr>
          <w:ilvl w:val="2"/>
          <w:numId w:val="3"/>
        </w:numPr>
        <w:spacing w:before="120"/>
        <w:contextualSpacing w:val="0"/>
        <w:rPr>
          <w:rFonts w:cstheme="minorHAnsi"/>
        </w:rPr>
      </w:pPr>
      <w:r w:rsidRPr="002851AB">
        <w:rPr>
          <w:rFonts w:cstheme="minorHAnsi"/>
        </w:rPr>
        <w:t xml:space="preserve">Close-up of Talent moving the drill bit to Y = -2.1 mm on the </w:t>
      </w:r>
      <w:proofErr w:type="spellStart"/>
      <w:r w:rsidRPr="002851AB">
        <w:rPr>
          <w:rFonts w:cstheme="minorHAnsi"/>
        </w:rPr>
        <w:t>stereotax</w:t>
      </w:r>
      <w:proofErr w:type="spellEnd"/>
      <w:r w:rsidRPr="002851AB">
        <w:rPr>
          <w:rFonts w:cstheme="minorHAnsi"/>
        </w:rPr>
        <w:t xml:space="preserve"> arm.</w:t>
      </w:r>
    </w:p>
    <w:p w14:paraId="4AEAE1D7" w14:textId="150D6395" w:rsidR="00295657" w:rsidRPr="002851AB" w:rsidRDefault="00295657" w:rsidP="00295657">
      <w:pPr>
        <w:pStyle w:val="ListParagraph"/>
        <w:numPr>
          <w:ilvl w:val="2"/>
          <w:numId w:val="3"/>
        </w:numPr>
        <w:spacing w:before="120"/>
        <w:contextualSpacing w:val="0"/>
        <w:rPr>
          <w:rFonts w:cstheme="minorHAnsi"/>
        </w:rPr>
      </w:pPr>
      <w:r w:rsidRPr="002851AB">
        <w:rPr>
          <w:rFonts w:cstheme="minorHAnsi"/>
        </w:rPr>
        <w:t xml:space="preserve">SCREEN: The Z positions at X = -1.5 mm and X = +1.5 mm being recorded on the digital </w:t>
      </w:r>
      <w:proofErr w:type="spellStart"/>
      <w:r w:rsidRPr="002851AB">
        <w:rPr>
          <w:rFonts w:cstheme="minorHAnsi"/>
        </w:rPr>
        <w:t>stereotax</w:t>
      </w:r>
      <w:proofErr w:type="spellEnd"/>
      <w:r w:rsidRPr="002851AB">
        <w:rPr>
          <w:rFonts w:cstheme="minorHAnsi"/>
        </w:rPr>
        <w:t xml:space="preserve"> display.</w:t>
      </w:r>
      <w:r w:rsidR="00E0019E">
        <w:rPr>
          <w:rFonts w:cstheme="minorHAnsi"/>
        </w:rPr>
        <w:t xml:space="preserve"> </w:t>
      </w:r>
    </w:p>
    <w:p w14:paraId="301EA581" w14:textId="696328E6" w:rsidR="00F66A3F" w:rsidRPr="00B07A3B" w:rsidRDefault="00F66A3F" w:rsidP="00295657">
      <w:pPr>
        <w:pStyle w:val="ListParagraph"/>
        <w:numPr>
          <w:ilvl w:val="2"/>
          <w:numId w:val="3"/>
        </w:numPr>
        <w:spacing w:before="120"/>
        <w:contextualSpacing w:val="0"/>
        <w:rPr>
          <w:rFonts w:cstheme="minorHAnsi"/>
        </w:rPr>
      </w:pPr>
      <w:r w:rsidRPr="002851AB">
        <w:rPr>
          <w:rFonts w:cstheme="minorHAnsi"/>
        </w:rPr>
        <w:t>Talent adjusting</w:t>
      </w:r>
      <w:r>
        <w:rPr>
          <w:rFonts w:cstheme="minorHAnsi"/>
        </w:rPr>
        <w:t xml:space="preserve"> the head placement.</w:t>
      </w:r>
    </w:p>
    <w:p w14:paraId="6BB61F1D" w14:textId="6118D609" w:rsidR="00295657" w:rsidRDefault="002851AB" w:rsidP="00295657">
      <w:pPr>
        <w:spacing w:before="120"/>
        <w:ind w:left="360"/>
      </w:pPr>
      <w:r>
        <w:rPr>
          <w:b/>
          <w:bCs/>
          <w:highlight w:val="yellow"/>
        </w:rPr>
        <w:t>Authors</w:t>
      </w:r>
      <w:r>
        <w:rPr>
          <w:highlight w:val="yellow"/>
        </w:rPr>
        <w:t xml:space="preserve">: I have modified the narration in step 3.4 above. Please check if it is correct.  </w:t>
      </w:r>
    </w:p>
    <w:p w14:paraId="77CF4837" w14:textId="77777777" w:rsidR="00F66A3F" w:rsidRDefault="00F66A3F" w:rsidP="00295657">
      <w:pPr>
        <w:spacing w:before="120"/>
        <w:ind w:left="360"/>
        <w:rPr>
          <w:rFonts w:cstheme="minorHAnsi"/>
        </w:rPr>
      </w:pPr>
    </w:p>
    <w:p w14:paraId="4658D1FF" w14:textId="26D2D808" w:rsidR="004D4ED2" w:rsidRPr="004D4ED2" w:rsidRDefault="004D4ED2" w:rsidP="004D4ED2">
      <w:pPr>
        <w:pStyle w:val="ListParagraph"/>
        <w:numPr>
          <w:ilvl w:val="0"/>
          <w:numId w:val="3"/>
        </w:numPr>
        <w:spacing w:before="120"/>
        <w:contextualSpacing w:val="0"/>
        <w:rPr>
          <w:rFonts w:cstheme="minorHAnsi"/>
        </w:rPr>
      </w:pPr>
      <w:r w:rsidRPr="004D4ED2">
        <w:rPr>
          <w:rFonts w:cstheme="minorHAnsi"/>
          <w:b/>
          <w:bCs/>
        </w:rPr>
        <w:t>Craniotomy</w:t>
      </w:r>
      <w:r>
        <w:rPr>
          <w:rFonts w:cstheme="minorHAnsi"/>
        </w:rPr>
        <w:t xml:space="preserve"> </w:t>
      </w:r>
    </w:p>
    <w:p w14:paraId="44D47AC5" w14:textId="41046488" w:rsidR="00295657" w:rsidRPr="002851AB" w:rsidRDefault="00295657" w:rsidP="00295657">
      <w:pPr>
        <w:pStyle w:val="ListParagraph"/>
        <w:numPr>
          <w:ilvl w:val="1"/>
          <w:numId w:val="3"/>
        </w:numPr>
        <w:spacing w:before="120"/>
        <w:contextualSpacing w:val="0"/>
        <w:rPr>
          <w:rFonts w:cstheme="minorHAnsi"/>
        </w:rPr>
      </w:pPr>
      <w:r>
        <w:rPr>
          <w:rFonts w:cstheme="minorHAnsi"/>
          <w:color w:val="7030A0"/>
        </w:rPr>
        <w:t xml:space="preserve">Zero the coordinates again at </w:t>
      </w:r>
      <w:r w:rsidR="00F31520">
        <w:rPr>
          <w:rFonts w:cstheme="minorHAnsi"/>
          <w:color w:val="7030A0"/>
        </w:rPr>
        <w:t xml:space="preserve">the </w:t>
      </w:r>
      <w:r>
        <w:rPr>
          <w:rFonts w:cstheme="minorHAnsi"/>
          <w:color w:val="7030A0"/>
        </w:rPr>
        <w:t>bregma</w:t>
      </w:r>
      <w:r w:rsidR="00C90E4A">
        <w:rPr>
          <w:rFonts w:cstheme="minorHAnsi"/>
          <w:color w:val="7030A0"/>
        </w:rPr>
        <w:t xml:space="preserve"> and</w:t>
      </w:r>
      <w:r>
        <w:rPr>
          <w:rFonts w:cstheme="minorHAnsi"/>
          <w:color w:val="7030A0"/>
        </w:rPr>
        <w:t xml:space="preserve"> move the </w:t>
      </w:r>
      <w:proofErr w:type="spellStart"/>
      <w:r>
        <w:rPr>
          <w:rFonts w:cstheme="minorHAnsi"/>
          <w:color w:val="7030A0"/>
        </w:rPr>
        <w:t>stereotax</w:t>
      </w:r>
      <w:proofErr w:type="spellEnd"/>
      <w:r>
        <w:rPr>
          <w:rFonts w:cstheme="minorHAnsi"/>
          <w:color w:val="7030A0"/>
        </w:rPr>
        <w:t xml:space="preserve"> arm to the desired X </w:t>
      </w:r>
      <w:r w:rsidRPr="002851AB">
        <w:rPr>
          <w:rFonts w:cstheme="minorHAnsi"/>
          <w:color w:val="7030A0"/>
        </w:rPr>
        <w:t xml:space="preserve">and Y coordinates </w:t>
      </w:r>
      <w:r w:rsidRPr="002851AB">
        <w:rPr>
          <w:rFonts w:cstheme="minorHAnsi"/>
          <w:b/>
          <w:bCs/>
          <w:color w:val="7030A0"/>
        </w:rPr>
        <w:t>[1]</w:t>
      </w:r>
      <w:r w:rsidRPr="002851AB">
        <w:rPr>
          <w:rFonts w:cstheme="minorHAnsi"/>
          <w:color w:val="7030A0"/>
        </w:rPr>
        <w:t>.</w:t>
      </w:r>
    </w:p>
    <w:p w14:paraId="2676AC50" w14:textId="77777777" w:rsidR="00295657" w:rsidRPr="00B07A3B" w:rsidRDefault="00295657" w:rsidP="00295657">
      <w:pPr>
        <w:pStyle w:val="ListParagraph"/>
        <w:numPr>
          <w:ilvl w:val="2"/>
          <w:numId w:val="3"/>
        </w:numPr>
        <w:spacing w:before="120"/>
        <w:contextualSpacing w:val="0"/>
        <w:rPr>
          <w:rFonts w:cstheme="minorHAnsi"/>
        </w:rPr>
      </w:pPr>
      <w:r w:rsidRPr="002851AB">
        <w:rPr>
          <w:rFonts w:cstheme="minorHAnsi"/>
        </w:rPr>
        <w:t xml:space="preserve">SCREEN: The </w:t>
      </w:r>
      <w:proofErr w:type="spellStart"/>
      <w:r w:rsidRPr="002851AB">
        <w:rPr>
          <w:rFonts w:cstheme="minorHAnsi"/>
        </w:rPr>
        <w:t>stereotax</w:t>
      </w:r>
      <w:proofErr w:type="spellEnd"/>
      <w:r w:rsidRPr="002851AB">
        <w:rPr>
          <w:rFonts w:cstheme="minorHAnsi"/>
        </w:rPr>
        <w:t xml:space="preserve"> arm being moved to the desired X and Y coordinates on the digital display</w:t>
      </w:r>
      <w:r>
        <w:rPr>
          <w:rFonts w:cstheme="minorHAnsi"/>
        </w:rPr>
        <w:t>.</w:t>
      </w:r>
    </w:p>
    <w:p w14:paraId="6946D02C" w14:textId="77777777" w:rsidR="00F66A3F" w:rsidRPr="00F66A3F" w:rsidRDefault="00F66A3F" w:rsidP="00F66A3F">
      <w:pPr>
        <w:pStyle w:val="ListParagraph"/>
        <w:spacing w:before="120"/>
        <w:ind w:left="907"/>
        <w:contextualSpacing w:val="0"/>
        <w:rPr>
          <w:rFonts w:cstheme="minorHAnsi"/>
        </w:rPr>
      </w:pPr>
    </w:p>
    <w:p w14:paraId="098AA4D9" w14:textId="2416B5CB"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Turn on the drill</w:t>
      </w:r>
      <w:r w:rsidR="009E1602">
        <w:rPr>
          <w:rFonts w:cstheme="minorHAnsi"/>
          <w:color w:val="7030A0"/>
        </w:rPr>
        <w:t xml:space="preserve"> </w:t>
      </w:r>
      <w:r w:rsidR="009E1602" w:rsidRPr="009E1602">
        <w:rPr>
          <w:rFonts w:cstheme="minorHAnsi"/>
          <w:color w:val="7030A0"/>
        </w:rPr>
        <w:t>at approximately 1,000 rpm</w:t>
      </w:r>
      <w:r>
        <w:rPr>
          <w:rFonts w:cstheme="minorHAnsi"/>
          <w:color w:val="7030A0"/>
        </w:rPr>
        <w:t xml:space="preserve"> and slowly lower the arm in the Z dimension to drill through the skull</w:t>
      </w:r>
      <w:r w:rsidR="009D541B">
        <w:rPr>
          <w:rFonts w:cstheme="minorHAnsi"/>
          <w:color w:val="7030A0"/>
        </w:rPr>
        <w:t>.</w:t>
      </w:r>
      <w:r>
        <w:rPr>
          <w:rFonts w:cstheme="minorHAnsi"/>
          <w:color w:val="7030A0"/>
        </w:rPr>
        <w:t xml:space="preserve"> </w:t>
      </w:r>
      <w:r w:rsidR="009D541B">
        <w:rPr>
          <w:rFonts w:cstheme="minorHAnsi"/>
          <w:color w:val="7030A0"/>
        </w:rPr>
        <w:t>Do not</w:t>
      </w:r>
      <w:r>
        <w:rPr>
          <w:rFonts w:cstheme="minorHAnsi"/>
          <w:color w:val="7030A0"/>
        </w:rPr>
        <w:t xml:space="preserve"> contact the brain tissue underneath </w:t>
      </w:r>
      <w:r>
        <w:rPr>
          <w:rFonts w:cstheme="minorHAnsi"/>
          <w:b/>
          <w:bCs/>
          <w:color w:val="7030A0"/>
        </w:rPr>
        <w:t>[1]</w:t>
      </w:r>
      <w:r>
        <w:rPr>
          <w:rFonts w:cstheme="minorHAnsi"/>
          <w:color w:val="7030A0"/>
        </w:rPr>
        <w:t>.</w:t>
      </w:r>
      <w:r w:rsidR="00F66A3F">
        <w:rPr>
          <w:rFonts w:cstheme="minorHAnsi"/>
          <w:color w:val="7030A0"/>
        </w:rPr>
        <w:t xml:space="preserve"> </w:t>
      </w:r>
      <w:r w:rsidR="009D541B" w:rsidRPr="009D541B">
        <w:rPr>
          <w:rFonts w:cstheme="minorHAnsi"/>
          <w:color w:val="7030A0"/>
        </w:rPr>
        <w:t>A shiny, moist brain surface indicates successful penetration</w:t>
      </w:r>
      <w:r w:rsidR="009D541B">
        <w:rPr>
          <w:rFonts w:cstheme="minorHAnsi"/>
          <w:color w:val="7030A0"/>
        </w:rPr>
        <w:t xml:space="preserve"> </w:t>
      </w:r>
      <w:r w:rsidR="00F66A3F" w:rsidRPr="00F66A3F">
        <w:rPr>
          <w:rFonts w:cstheme="minorHAnsi"/>
          <w:b/>
          <w:bCs/>
          <w:color w:val="7030A0"/>
        </w:rPr>
        <w:t>[</w:t>
      </w:r>
      <w:r w:rsidR="00F66A3F">
        <w:rPr>
          <w:rFonts w:cstheme="minorHAnsi"/>
          <w:b/>
          <w:bCs/>
          <w:color w:val="7030A0"/>
        </w:rPr>
        <w:t>2</w:t>
      </w:r>
      <w:r w:rsidR="00F66A3F" w:rsidRPr="00F66A3F">
        <w:rPr>
          <w:rFonts w:cstheme="minorHAnsi"/>
          <w:b/>
          <w:bCs/>
          <w:color w:val="7030A0"/>
        </w:rPr>
        <w:t>]</w:t>
      </w:r>
      <w:r w:rsidR="00F66A3F" w:rsidRPr="00F66A3F">
        <w:rPr>
          <w:rFonts w:cstheme="minorHAnsi"/>
          <w:color w:val="7030A0"/>
        </w:rPr>
        <w:t>.</w:t>
      </w:r>
    </w:p>
    <w:p w14:paraId="26E2C784" w14:textId="77777777" w:rsidR="00295657" w:rsidRDefault="00295657" w:rsidP="00295657">
      <w:pPr>
        <w:pStyle w:val="ListParagraph"/>
        <w:numPr>
          <w:ilvl w:val="2"/>
          <w:numId w:val="3"/>
        </w:numPr>
        <w:spacing w:before="120"/>
        <w:contextualSpacing w:val="0"/>
        <w:rPr>
          <w:rFonts w:cstheme="minorHAnsi"/>
        </w:rPr>
      </w:pPr>
      <w:r>
        <w:rPr>
          <w:rFonts w:cstheme="minorHAnsi"/>
        </w:rPr>
        <w:t>Close-up of Talent lowering the running drill at 1000 rpm to drill through the skull.</w:t>
      </w:r>
    </w:p>
    <w:p w14:paraId="54210000" w14:textId="77023152" w:rsidR="00F66A3F" w:rsidRPr="00F66A3F" w:rsidRDefault="00D16BFB" w:rsidP="00295657">
      <w:pPr>
        <w:pStyle w:val="ListParagraph"/>
        <w:numPr>
          <w:ilvl w:val="2"/>
          <w:numId w:val="3"/>
        </w:numPr>
        <w:spacing w:before="120"/>
        <w:contextualSpacing w:val="0"/>
        <w:rPr>
          <w:rFonts w:cstheme="minorHAnsi"/>
          <w:color w:val="auto"/>
        </w:rPr>
      </w:pPr>
      <w:r>
        <w:rPr>
          <w:rFonts w:cstheme="minorHAnsi"/>
          <w:color w:val="auto"/>
        </w:rPr>
        <w:t xml:space="preserve">SCOPE: </w:t>
      </w:r>
      <w:r w:rsidR="00F66A3F" w:rsidRPr="00F66A3F">
        <w:rPr>
          <w:rFonts w:cstheme="minorHAnsi"/>
          <w:color w:val="auto"/>
        </w:rPr>
        <w:t>Shot of the surface of the brain appearing shiny and moist.</w:t>
      </w:r>
    </w:p>
    <w:p w14:paraId="3713D0E6" w14:textId="4DA2D000" w:rsidR="00295657" w:rsidRDefault="00295657" w:rsidP="00295657">
      <w:pPr>
        <w:spacing w:before="120"/>
        <w:ind w:left="360"/>
        <w:rPr>
          <w:rFonts w:cstheme="minorHAnsi"/>
        </w:rPr>
      </w:pPr>
    </w:p>
    <w:p w14:paraId="0E41E42B" w14:textId="4F815037"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Remove the drill from the </w:t>
      </w:r>
      <w:proofErr w:type="spellStart"/>
      <w:r>
        <w:rPr>
          <w:rFonts w:cstheme="minorHAnsi"/>
          <w:color w:val="7030A0"/>
        </w:rPr>
        <w:t>stereotax</w:t>
      </w:r>
      <w:proofErr w:type="spellEnd"/>
      <w:r>
        <w:rPr>
          <w:rFonts w:cstheme="minorHAnsi"/>
          <w:color w:val="7030A0"/>
        </w:rPr>
        <w:t xml:space="preserve"> arm </w:t>
      </w:r>
      <w:r>
        <w:rPr>
          <w:rFonts w:cstheme="minorHAnsi"/>
          <w:b/>
          <w:bCs/>
          <w:color w:val="7030A0"/>
        </w:rPr>
        <w:t>[1]</w:t>
      </w:r>
      <w:r>
        <w:rPr>
          <w:rFonts w:cstheme="minorHAnsi"/>
          <w:color w:val="7030A0"/>
        </w:rPr>
        <w:t xml:space="preserve">. </w:t>
      </w:r>
      <w:r w:rsidR="009D541B" w:rsidRPr="009D541B">
        <w:rPr>
          <w:rFonts w:cstheme="minorHAnsi"/>
          <w:color w:val="7030A0"/>
        </w:rPr>
        <w:t>If performing multiple surgeries, detach the bit with sterile ridged forceps and place it in the bead sterilizer for</w:t>
      </w:r>
      <w:r>
        <w:rPr>
          <w:rFonts w:cstheme="minorHAnsi"/>
          <w:color w:val="7030A0"/>
        </w:rPr>
        <w:t xml:space="preserve"> 10 seconds</w:t>
      </w:r>
      <w:r w:rsidR="00F66A3F">
        <w:rPr>
          <w:rFonts w:cstheme="minorHAnsi"/>
          <w:color w:val="7030A0"/>
        </w:rPr>
        <w:t xml:space="preserve"> </w:t>
      </w:r>
      <w:r w:rsidR="00F66A3F" w:rsidRPr="00F66A3F">
        <w:rPr>
          <w:rFonts w:cstheme="minorHAnsi"/>
          <w:b/>
          <w:bCs/>
          <w:color w:val="7030A0"/>
        </w:rPr>
        <w:t>[</w:t>
      </w:r>
      <w:r w:rsidR="00F66A3F">
        <w:rPr>
          <w:rFonts w:cstheme="minorHAnsi"/>
          <w:b/>
          <w:bCs/>
          <w:color w:val="7030A0"/>
        </w:rPr>
        <w:t>2</w:t>
      </w:r>
      <w:r w:rsidR="00F66A3F" w:rsidRPr="00F66A3F">
        <w:rPr>
          <w:rFonts w:cstheme="minorHAnsi"/>
          <w:b/>
          <w:bCs/>
          <w:color w:val="7030A0"/>
        </w:rPr>
        <w:t>]</w:t>
      </w:r>
      <w:r w:rsidR="009D541B">
        <w:rPr>
          <w:rFonts w:cstheme="minorHAnsi"/>
          <w:color w:val="7030A0"/>
        </w:rPr>
        <w:t>.</w:t>
      </w:r>
      <w:r>
        <w:rPr>
          <w:rFonts w:cstheme="minorHAnsi"/>
          <w:color w:val="7030A0"/>
        </w:rPr>
        <w:t xml:space="preserve"> </w:t>
      </w:r>
      <w:r w:rsidR="009D541B">
        <w:rPr>
          <w:rFonts w:cstheme="minorHAnsi"/>
          <w:color w:val="7030A0"/>
        </w:rPr>
        <w:t>Then, r</w:t>
      </w:r>
      <w:r>
        <w:rPr>
          <w:rFonts w:cstheme="minorHAnsi"/>
          <w:color w:val="7030A0"/>
        </w:rPr>
        <w:t xml:space="preserve">eturn </w:t>
      </w:r>
      <w:r w:rsidR="009D541B">
        <w:rPr>
          <w:rFonts w:cstheme="minorHAnsi"/>
          <w:color w:val="7030A0"/>
        </w:rPr>
        <w:t>the bit</w:t>
      </w:r>
      <w:r>
        <w:rPr>
          <w:rFonts w:cstheme="minorHAnsi"/>
          <w:color w:val="7030A0"/>
        </w:rPr>
        <w:t xml:space="preserve"> to the sterile field on </w:t>
      </w:r>
      <w:r w:rsidR="009D541B">
        <w:rPr>
          <w:rFonts w:cstheme="minorHAnsi"/>
          <w:color w:val="7030A0"/>
        </w:rPr>
        <w:t>a</w:t>
      </w:r>
      <w:r>
        <w:rPr>
          <w:rFonts w:cstheme="minorHAnsi"/>
          <w:color w:val="7030A0"/>
        </w:rPr>
        <w:t xml:space="preserve"> surgical towel </w:t>
      </w:r>
      <w:r>
        <w:rPr>
          <w:rFonts w:cstheme="minorHAnsi"/>
          <w:b/>
          <w:bCs/>
          <w:color w:val="7030A0"/>
        </w:rPr>
        <w:t>[</w:t>
      </w:r>
      <w:r w:rsidR="006F2C87">
        <w:rPr>
          <w:rFonts w:cstheme="minorHAnsi"/>
          <w:b/>
          <w:bCs/>
          <w:color w:val="7030A0"/>
        </w:rPr>
        <w:t>3</w:t>
      </w:r>
      <w:r>
        <w:rPr>
          <w:rFonts w:cstheme="minorHAnsi"/>
          <w:b/>
          <w:bCs/>
          <w:color w:val="7030A0"/>
        </w:rPr>
        <w:t>]</w:t>
      </w:r>
      <w:r>
        <w:rPr>
          <w:rFonts w:cstheme="minorHAnsi"/>
          <w:color w:val="7030A0"/>
        </w:rPr>
        <w:t>.</w:t>
      </w:r>
    </w:p>
    <w:p w14:paraId="10DB0C95"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Talent removing the drill from the </w:t>
      </w:r>
      <w:proofErr w:type="spellStart"/>
      <w:r>
        <w:rPr>
          <w:rFonts w:cstheme="minorHAnsi"/>
        </w:rPr>
        <w:t>stereotax</w:t>
      </w:r>
      <w:proofErr w:type="spellEnd"/>
      <w:r>
        <w:rPr>
          <w:rFonts w:cstheme="minorHAnsi"/>
        </w:rPr>
        <w:t xml:space="preserve"> arm.</w:t>
      </w:r>
    </w:p>
    <w:p w14:paraId="3E7E6421" w14:textId="77777777" w:rsidR="00295657" w:rsidRDefault="00295657" w:rsidP="00295657">
      <w:pPr>
        <w:pStyle w:val="ListParagraph"/>
        <w:numPr>
          <w:ilvl w:val="2"/>
          <w:numId w:val="3"/>
        </w:numPr>
        <w:spacing w:before="120"/>
        <w:contextualSpacing w:val="0"/>
        <w:rPr>
          <w:rFonts w:cstheme="minorHAnsi"/>
        </w:rPr>
      </w:pPr>
      <w:r>
        <w:rPr>
          <w:rFonts w:cstheme="minorHAnsi"/>
        </w:rPr>
        <w:t>WIDE: Talent placing the drill bit into the bead sterilizer for 10 s with ridged forceps.</w:t>
      </w:r>
    </w:p>
    <w:p w14:paraId="7B17FE7D" w14:textId="59CBD62A" w:rsidR="00F66A3F" w:rsidRDefault="00F66A3F" w:rsidP="00295657">
      <w:pPr>
        <w:pStyle w:val="ListParagraph"/>
        <w:numPr>
          <w:ilvl w:val="2"/>
          <w:numId w:val="3"/>
        </w:numPr>
        <w:spacing w:before="120"/>
        <w:contextualSpacing w:val="0"/>
        <w:rPr>
          <w:rFonts w:cstheme="minorHAnsi"/>
        </w:rPr>
      </w:pPr>
      <w:r>
        <w:rPr>
          <w:rFonts w:cstheme="minorHAnsi"/>
        </w:rPr>
        <w:t>Talent placing the drill bit on the surgical towel.</w:t>
      </w:r>
    </w:p>
    <w:p w14:paraId="71D698E1" w14:textId="77777777" w:rsidR="00F66A3F" w:rsidRPr="00B07A3B" w:rsidRDefault="00F66A3F" w:rsidP="00F66A3F">
      <w:pPr>
        <w:pStyle w:val="ListParagraph"/>
        <w:spacing w:before="120"/>
        <w:ind w:left="1627"/>
        <w:contextualSpacing w:val="0"/>
        <w:rPr>
          <w:rFonts w:cstheme="minorHAnsi"/>
        </w:rPr>
      </w:pPr>
    </w:p>
    <w:p w14:paraId="11D42214" w14:textId="7A1D856C" w:rsidR="00295657" w:rsidRPr="00B07A3B" w:rsidRDefault="009D541B" w:rsidP="00295657">
      <w:pPr>
        <w:pStyle w:val="ListParagraph"/>
        <w:numPr>
          <w:ilvl w:val="1"/>
          <w:numId w:val="3"/>
        </w:numPr>
        <w:spacing w:before="120"/>
        <w:contextualSpacing w:val="0"/>
        <w:rPr>
          <w:rFonts w:cstheme="minorHAnsi"/>
        </w:rPr>
      </w:pPr>
      <w:r w:rsidRPr="009D541B">
        <w:rPr>
          <w:rFonts w:cstheme="minorHAnsi"/>
          <w:color w:val="7030A0"/>
        </w:rPr>
        <w:t xml:space="preserve">Moisten </w:t>
      </w:r>
      <w:proofErr w:type="gramStart"/>
      <w:r w:rsidRPr="009D541B">
        <w:rPr>
          <w:rFonts w:cstheme="minorHAnsi"/>
          <w:color w:val="7030A0"/>
        </w:rPr>
        <w:t>a sterile</w:t>
      </w:r>
      <w:proofErr w:type="gramEnd"/>
      <w:r w:rsidRPr="009D541B">
        <w:rPr>
          <w:rFonts w:cstheme="minorHAnsi"/>
          <w:color w:val="7030A0"/>
        </w:rPr>
        <w:t xml:space="preserve"> cotton-tipped applicator with 0.9% saline and wipe away drilling debris from the exposed skull</w:t>
      </w:r>
      <w:r>
        <w:rPr>
          <w:rFonts w:cstheme="minorHAnsi"/>
          <w:color w:val="7030A0"/>
        </w:rPr>
        <w:t xml:space="preserve"> </w:t>
      </w:r>
      <w:r w:rsidRPr="009D541B">
        <w:rPr>
          <w:rFonts w:cstheme="minorHAnsi"/>
          <w:b/>
          <w:bCs/>
          <w:color w:val="7030A0"/>
        </w:rPr>
        <w:t>[</w:t>
      </w:r>
      <w:r>
        <w:rPr>
          <w:rFonts w:cstheme="minorHAnsi"/>
          <w:b/>
          <w:bCs/>
          <w:color w:val="7030A0"/>
        </w:rPr>
        <w:t>1</w:t>
      </w:r>
      <w:r w:rsidRPr="009D541B">
        <w:rPr>
          <w:rFonts w:cstheme="minorHAnsi"/>
          <w:b/>
          <w:bCs/>
          <w:color w:val="7030A0"/>
        </w:rPr>
        <w:t>]</w:t>
      </w:r>
      <w:r w:rsidRPr="009D541B">
        <w:rPr>
          <w:rFonts w:cstheme="minorHAnsi"/>
          <w:color w:val="7030A0"/>
        </w:rPr>
        <w:t>. Check the eye lubricant and reapply as needed</w:t>
      </w:r>
      <w:r w:rsidR="00295657">
        <w:rPr>
          <w:rFonts w:cstheme="minorHAnsi"/>
          <w:color w:val="7030A0"/>
        </w:rPr>
        <w:t xml:space="preserve"> </w:t>
      </w:r>
      <w:r w:rsidR="00295657">
        <w:rPr>
          <w:rFonts w:cstheme="minorHAnsi"/>
          <w:b/>
          <w:bCs/>
          <w:color w:val="7030A0"/>
        </w:rPr>
        <w:t>[2]</w:t>
      </w:r>
      <w:r w:rsidR="00295657">
        <w:rPr>
          <w:rFonts w:cstheme="minorHAnsi"/>
          <w:color w:val="7030A0"/>
        </w:rPr>
        <w:t>.</w:t>
      </w:r>
    </w:p>
    <w:p w14:paraId="122C15D0"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wiping the drilling dust from the exposed skull with an applicator dipped in 0.9% saline.</w:t>
      </w:r>
    </w:p>
    <w:p w14:paraId="404D770C"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reapplying eye lubricant to the eyes of the mouse.</w:t>
      </w:r>
    </w:p>
    <w:p w14:paraId="12A9D3D9" w14:textId="77777777" w:rsidR="00295657" w:rsidRDefault="00295657" w:rsidP="00295657">
      <w:pPr>
        <w:spacing w:before="120"/>
        <w:ind w:left="360"/>
        <w:rPr>
          <w:rFonts w:cstheme="minorHAnsi"/>
        </w:rPr>
      </w:pPr>
    </w:p>
    <w:p w14:paraId="1830F38B" w14:textId="303E6A55" w:rsidR="00295657" w:rsidRPr="004D4ED2" w:rsidRDefault="009E1602" w:rsidP="00295657">
      <w:pPr>
        <w:pStyle w:val="ListParagraph"/>
        <w:numPr>
          <w:ilvl w:val="0"/>
          <w:numId w:val="3"/>
        </w:numPr>
        <w:spacing w:before="120"/>
        <w:contextualSpacing w:val="0"/>
        <w:rPr>
          <w:rFonts w:cstheme="minorHAnsi"/>
          <w:b/>
          <w:bCs/>
        </w:rPr>
      </w:pPr>
      <w:r>
        <w:rPr>
          <w:rFonts w:cstheme="minorHAnsi"/>
          <w:b/>
          <w:bCs/>
        </w:rPr>
        <w:t xml:space="preserve">Protein </w:t>
      </w:r>
      <w:r w:rsidR="00295657" w:rsidRPr="004D4ED2">
        <w:rPr>
          <w:rFonts w:cstheme="minorHAnsi"/>
          <w:b/>
          <w:bCs/>
        </w:rPr>
        <w:t xml:space="preserve">Injection  </w:t>
      </w:r>
    </w:p>
    <w:p w14:paraId="5E45E361" w14:textId="6B22943D" w:rsidR="00295657" w:rsidRPr="00B07A3B" w:rsidRDefault="00242DD4" w:rsidP="00295657">
      <w:pPr>
        <w:pStyle w:val="ListParagraph"/>
        <w:numPr>
          <w:ilvl w:val="1"/>
          <w:numId w:val="3"/>
        </w:numPr>
        <w:spacing w:before="120"/>
        <w:contextualSpacing w:val="0"/>
        <w:rPr>
          <w:rFonts w:cstheme="minorHAnsi"/>
        </w:rPr>
      </w:pPr>
      <w:r>
        <w:rPr>
          <w:rFonts w:cstheme="minorHAnsi"/>
          <w:color w:val="7030A0"/>
        </w:rPr>
        <w:t xml:space="preserve">Secure the injector to the </w:t>
      </w:r>
      <w:proofErr w:type="spellStart"/>
      <w:r>
        <w:rPr>
          <w:rFonts w:cstheme="minorHAnsi"/>
          <w:color w:val="7030A0"/>
        </w:rPr>
        <w:t>stereotax</w:t>
      </w:r>
      <w:proofErr w:type="spellEnd"/>
      <w:r>
        <w:rPr>
          <w:rFonts w:cstheme="minorHAnsi"/>
          <w:color w:val="7030A0"/>
        </w:rPr>
        <w:t xml:space="preserve"> arm </w:t>
      </w:r>
      <w:r w:rsidRPr="00CA79DD">
        <w:rPr>
          <w:rFonts w:cstheme="minorHAnsi"/>
          <w:b/>
          <w:bCs/>
          <w:color w:val="7030A0"/>
        </w:rPr>
        <w:t>[</w:t>
      </w:r>
      <w:r w:rsidR="00CA79DD" w:rsidRPr="00CA79DD">
        <w:rPr>
          <w:rFonts w:cstheme="minorHAnsi"/>
          <w:b/>
          <w:bCs/>
          <w:color w:val="7030A0"/>
        </w:rPr>
        <w:t>1</w:t>
      </w:r>
      <w:r w:rsidRPr="00CA79DD">
        <w:rPr>
          <w:rFonts w:cstheme="minorHAnsi"/>
          <w:b/>
          <w:bCs/>
          <w:color w:val="7030A0"/>
        </w:rPr>
        <w:t>]</w:t>
      </w:r>
      <w:r w:rsidR="00CA79DD">
        <w:rPr>
          <w:rFonts w:cstheme="minorHAnsi"/>
          <w:color w:val="7030A0"/>
        </w:rPr>
        <w:t xml:space="preserve"> and l</w:t>
      </w:r>
      <w:r w:rsidR="004D4ED2">
        <w:rPr>
          <w:rFonts w:cstheme="minorHAnsi"/>
          <w:color w:val="7030A0"/>
        </w:rPr>
        <w:t>oad the protein of interest into the injector</w:t>
      </w:r>
      <w:r w:rsidR="00AE1AFE">
        <w:rPr>
          <w:rFonts w:cstheme="minorHAnsi"/>
          <w:color w:val="7030A0"/>
        </w:rPr>
        <w:t xml:space="preserve">. </w:t>
      </w:r>
      <w:r w:rsidR="00AE1AFE" w:rsidRPr="00AE1AFE">
        <w:rPr>
          <w:rFonts w:cstheme="minorHAnsi"/>
          <w:color w:val="7030A0"/>
        </w:rPr>
        <w:t xml:space="preserve">The </w:t>
      </w:r>
      <w:r w:rsidR="00AE1AFE">
        <w:rPr>
          <w:rFonts w:cstheme="minorHAnsi"/>
          <w:color w:val="7030A0"/>
        </w:rPr>
        <w:t xml:space="preserve">labeled </w:t>
      </w:r>
      <w:r w:rsidR="00AE1AFE" w:rsidRPr="00AE1AFE">
        <w:rPr>
          <w:rFonts w:cstheme="minorHAnsi"/>
          <w:color w:val="7030A0"/>
        </w:rPr>
        <w:t>C1q</w:t>
      </w:r>
      <w:r w:rsidR="004D4ED2">
        <w:rPr>
          <w:rFonts w:cstheme="minorHAnsi"/>
          <w:color w:val="7030A0"/>
        </w:rPr>
        <w:t xml:space="preserve"> </w:t>
      </w:r>
      <w:r w:rsidR="00AE1AFE">
        <w:rPr>
          <w:rFonts w:cstheme="minorHAnsi"/>
          <w:color w:val="7030A0"/>
        </w:rPr>
        <w:t xml:space="preserve">protein was used in this case </w:t>
      </w:r>
      <w:r w:rsidR="004D4ED2" w:rsidRPr="004D4ED2">
        <w:rPr>
          <w:rFonts w:cstheme="minorHAnsi"/>
          <w:b/>
          <w:bCs/>
          <w:color w:val="7030A0"/>
        </w:rPr>
        <w:t>[</w:t>
      </w:r>
      <w:r w:rsidR="00CA79DD">
        <w:rPr>
          <w:rFonts w:cstheme="minorHAnsi"/>
          <w:b/>
          <w:bCs/>
          <w:color w:val="7030A0"/>
        </w:rPr>
        <w:t>2</w:t>
      </w:r>
      <w:r w:rsidR="004D4ED2">
        <w:rPr>
          <w:rFonts w:cstheme="minorHAnsi"/>
          <w:b/>
          <w:bCs/>
          <w:color w:val="7030A0"/>
        </w:rPr>
        <w:t>-TXT</w:t>
      </w:r>
      <w:r w:rsidR="004D4ED2" w:rsidRPr="004D4ED2">
        <w:rPr>
          <w:rFonts w:cstheme="minorHAnsi"/>
          <w:b/>
          <w:bCs/>
          <w:color w:val="7030A0"/>
        </w:rPr>
        <w:t>]</w:t>
      </w:r>
      <w:r w:rsidR="00CA79DD">
        <w:rPr>
          <w:rFonts w:cstheme="minorHAnsi"/>
          <w:b/>
          <w:bCs/>
          <w:color w:val="7030A0"/>
        </w:rPr>
        <w:t>.</w:t>
      </w:r>
      <w:r w:rsidR="00295657">
        <w:rPr>
          <w:rFonts w:cstheme="minorHAnsi"/>
          <w:color w:val="7030A0"/>
        </w:rPr>
        <w:t xml:space="preserve"> Re-zero at </w:t>
      </w:r>
      <w:r w:rsidR="00CA79DD">
        <w:rPr>
          <w:rFonts w:cstheme="minorHAnsi"/>
          <w:color w:val="7030A0"/>
        </w:rPr>
        <w:t>the bregma and</w:t>
      </w:r>
      <w:r w:rsidR="00295657">
        <w:rPr>
          <w:rFonts w:cstheme="minorHAnsi"/>
          <w:color w:val="7030A0"/>
        </w:rPr>
        <w:t xml:space="preserve"> adjust to the desired X and Y coordinates </w:t>
      </w:r>
      <w:r w:rsidR="00295657">
        <w:rPr>
          <w:rFonts w:cstheme="minorHAnsi"/>
          <w:b/>
          <w:bCs/>
          <w:color w:val="7030A0"/>
        </w:rPr>
        <w:t>[</w:t>
      </w:r>
      <w:r w:rsidR="004D4ED2">
        <w:rPr>
          <w:rFonts w:cstheme="minorHAnsi"/>
          <w:b/>
          <w:bCs/>
          <w:color w:val="7030A0"/>
        </w:rPr>
        <w:t>3</w:t>
      </w:r>
      <w:r w:rsidR="00295657">
        <w:rPr>
          <w:rFonts w:cstheme="minorHAnsi"/>
          <w:b/>
          <w:bCs/>
          <w:color w:val="7030A0"/>
        </w:rPr>
        <w:t>]</w:t>
      </w:r>
      <w:r w:rsidR="00295657">
        <w:rPr>
          <w:rFonts w:cstheme="minorHAnsi"/>
          <w:color w:val="7030A0"/>
        </w:rPr>
        <w:t>. Then</w:t>
      </w:r>
      <w:r w:rsidR="009D541B">
        <w:rPr>
          <w:rFonts w:cstheme="minorHAnsi"/>
          <w:color w:val="7030A0"/>
        </w:rPr>
        <w:t>, lower</w:t>
      </w:r>
      <w:r w:rsidR="004D4ED2">
        <w:rPr>
          <w:rFonts w:cstheme="minorHAnsi"/>
          <w:color w:val="7030A0"/>
        </w:rPr>
        <w:t xml:space="preserve"> the injector tip through the drilled hole </w:t>
      </w:r>
      <w:r w:rsidR="009D541B">
        <w:rPr>
          <w:rFonts w:cstheme="minorHAnsi"/>
          <w:color w:val="7030A0"/>
        </w:rPr>
        <w:t>it reaches</w:t>
      </w:r>
      <w:r w:rsidR="004D4ED2">
        <w:rPr>
          <w:rFonts w:cstheme="minorHAnsi"/>
          <w:color w:val="7030A0"/>
        </w:rPr>
        <w:t xml:space="preserve"> the brain surface</w:t>
      </w:r>
      <w:r w:rsidR="00295657">
        <w:rPr>
          <w:rFonts w:cstheme="minorHAnsi"/>
          <w:color w:val="7030A0"/>
        </w:rPr>
        <w:t xml:space="preserve">, and zero the Z plane </w:t>
      </w:r>
      <w:r w:rsidR="00295657">
        <w:rPr>
          <w:rFonts w:cstheme="minorHAnsi"/>
          <w:b/>
          <w:bCs/>
          <w:color w:val="7030A0"/>
        </w:rPr>
        <w:t>[</w:t>
      </w:r>
      <w:r w:rsidR="004D4ED2">
        <w:rPr>
          <w:rFonts w:cstheme="minorHAnsi"/>
          <w:b/>
          <w:bCs/>
          <w:color w:val="7030A0"/>
        </w:rPr>
        <w:t>4</w:t>
      </w:r>
      <w:r w:rsidR="00295657">
        <w:rPr>
          <w:rFonts w:cstheme="minorHAnsi"/>
          <w:b/>
          <w:bCs/>
          <w:color w:val="7030A0"/>
        </w:rPr>
        <w:t>]</w:t>
      </w:r>
      <w:r w:rsidR="00295657">
        <w:rPr>
          <w:rFonts w:cstheme="minorHAnsi"/>
          <w:color w:val="7030A0"/>
        </w:rPr>
        <w:t>.</w:t>
      </w:r>
    </w:p>
    <w:p w14:paraId="77FF2F43" w14:textId="1AF8EDE0" w:rsidR="00CA79DD" w:rsidRDefault="00CA79DD" w:rsidP="00CA79DD">
      <w:pPr>
        <w:pStyle w:val="ListParagraph"/>
        <w:spacing w:before="120"/>
        <w:ind w:left="1627"/>
        <w:contextualSpacing w:val="0"/>
        <w:rPr>
          <w:rFonts w:cstheme="minorHAnsi"/>
        </w:rPr>
      </w:pPr>
      <w:proofErr w:type="gramStart"/>
      <w:r>
        <w:rPr>
          <w:rFonts w:cstheme="minorHAnsi"/>
        </w:rPr>
        <w:t>5.1.2,.</w:t>
      </w:r>
      <w:proofErr w:type="gramEnd"/>
      <w:r>
        <w:rPr>
          <w:rFonts w:cstheme="minorHAnsi"/>
        </w:rPr>
        <w:t xml:space="preserve"> </w:t>
      </w:r>
      <w:r w:rsidRPr="002851AB">
        <w:rPr>
          <w:rFonts w:cstheme="minorHAnsi"/>
        </w:rPr>
        <w:t xml:space="preserve">Talent securing the loaded injector into the </w:t>
      </w:r>
      <w:proofErr w:type="spellStart"/>
      <w:r w:rsidRPr="002851AB">
        <w:rPr>
          <w:rFonts w:cstheme="minorHAnsi"/>
        </w:rPr>
        <w:t>stereotax</w:t>
      </w:r>
      <w:proofErr w:type="spellEnd"/>
      <w:r w:rsidRPr="002851AB">
        <w:rPr>
          <w:rFonts w:cstheme="minorHAnsi"/>
        </w:rPr>
        <w:t xml:space="preserve"> arm</w:t>
      </w:r>
      <w:r w:rsidRPr="00CA79DD">
        <w:rPr>
          <w:rFonts w:cstheme="minorHAnsi"/>
          <w:b/>
          <w:bCs/>
        </w:rPr>
        <w:t xml:space="preserve">. </w:t>
      </w:r>
      <w:r w:rsidRPr="00CA79DD">
        <w:rPr>
          <w:rFonts w:cstheme="minorHAnsi"/>
          <w:b/>
          <w:bCs/>
          <w:highlight w:val="green"/>
        </w:rPr>
        <w:t>Author’s NOTE</w:t>
      </w:r>
      <w:r w:rsidRPr="00CA79DD">
        <w:rPr>
          <w:rFonts w:cstheme="minorHAnsi"/>
          <w:highlight w:val="green"/>
        </w:rPr>
        <w:t xml:space="preserve">: </w:t>
      </w:r>
      <w:r w:rsidRPr="00CA79DD">
        <w:rPr>
          <w:rFonts w:cstheme="minorHAnsi"/>
          <w:highlight w:val="green"/>
        </w:rPr>
        <w:t>5.1.2 was performed and recorded before 5.1.1</w:t>
      </w:r>
      <w:r w:rsidRPr="00CA79DD">
        <w:rPr>
          <w:rFonts w:cstheme="minorHAnsi"/>
          <w:highlight w:val="green"/>
        </w:rPr>
        <w:t>, VO adjusted</w:t>
      </w:r>
    </w:p>
    <w:p w14:paraId="55549A71" w14:textId="011E0700" w:rsidR="004D4ED2" w:rsidRDefault="004D4ED2" w:rsidP="00295657">
      <w:pPr>
        <w:pStyle w:val="ListParagraph"/>
        <w:numPr>
          <w:ilvl w:val="2"/>
          <w:numId w:val="3"/>
        </w:numPr>
        <w:spacing w:before="120"/>
        <w:contextualSpacing w:val="0"/>
        <w:rPr>
          <w:rFonts w:cstheme="minorHAnsi"/>
        </w:rPr>
      </w:pPr>
      <w:r>
        <w:rPr>
          <w:rFonts w:cstheme="minorHAnsi"/>
        </w:rPr>
        <w:t xml:space="preserve">Talent loading the protein of interest into the injector. </w:t>
      </w:r>
      <w:r w:rsidRPr="004D4ED2">
        <w:rPr>
          <w:rFonts w:cstheme="minorHAnsi"/>
          <w:b/>
          <w:bCs/>
        </w:rPr>
        <w:t>TXT: See text protocol for preparation of labeled protein</w:t>
      </w:r>
      <w:r>
        <w:rPr>
          <w:rFonts w:cstheme="minorHAnsi"/>
          <w:b/>
          <w:bCs/>
        </w:rPr>
        <w:t>s</w:t>
      </w:r>
    </w:p>
    <w:p w14:paraId="01168CD4" w14:textId="4F62A413" w:rsidR="00295657" w:rsidRPr="00CA79DD" w:rsidRDefault="00CA79DD" w:rsidP="00CA79DD">
      <w:pPr>
        <w:spacing w:before="120"/>
        <w:ind w:left="907"/>
        <w:rPr>
          <w:rFonts w:cstheme="minorHAnsi"/>
        </w:rPr>
      </w:pPr>
      <w:r w:rsidRPr="00CA79DD">
        <w:rPr>
          <w:rFonts w:cstheme="minorHAnsi"/>
        </w:rPr>
        <w:t xml:space="preserve">5.1.3., </w:t>
      </w:r>
      <w:r w:rsidR="00295657" w:rsidRPr="00CA79DD">
        <w:rPr>
          <w:rFonts w:cstheme="minorHAnsi"/>
        </w:rPr>
        <w:t xml:space="preserve">SCREEN: The injector being re-zeroed at bregma and moved to the desired X and Y coordinates on the digital </w:t>
      </w:r>
      <w:proofErr w:type="spellStart"/>
      <w:r w:rsidR="00295657" w:rsidRPr="00CA79DD">
        <w:rPr>
          <w:rFonts w:cstheme="minorHAnsi"/>
        </w:rPr>
        <w:t>stereotax</w:t>
      </w:r>
      <w:proofErr w:type="spellEnd"/>
      <w:r w:rsidR="00295657" w:rsidRPr="00CA79DD">
        <w:rPr>
          <w:rFonts w:cstheme="minorHAnsi"/>
        </w:rPr>
        <w:t xml:space="preserve"> display.</w:t>
      </w:r>
    </w:p>
    <w:p w14:paraId="592545E1" w14:textId="37E99769" w:rsidR="00295657" w:rsidRPr="00CA79DD" w:rsidRDefault="00CA79DD" w:rsidP="00CA79DD">
      <w:pPr>
        <w:spacing w:before="120"/>
        <w:ind w:left="720" w:firstLine="720"/>
        <w:rPr>
          <w:rFonts w:cstheme="minorHAnsi"/>
        </w:rPr>
      </w:pPr>
      <w:proofErr w:type="gramStart"/>
      <w:r w:rsidRPr="00CA79DD">
        <w:rPr>
          <w:rFonts w:cstheme="minorHAnsi"/>
        </w:rPr>
        <w:t>5.1.4,.</w:t>
      </w:r>
      <w:proofErr w:type="gramEnd"/>
      <w:r w:rsidRPr="00CA79DD">
        <w:rPr>
          <w:rFonts w:cstheme="minorHAnsi"/>
        </w:rPr>
        <w:t xml:space="preserve"> </w:t>
      </w:r>
      <w:r w:rsidR="00295657" w:rsidRPr="00CA79DD">
        <w:rPr>
          <w:rFonts w:cstheme="minorHAnsi"/>
        </w:rPr>
        <w:t>Close-up of Talent lowering the injector tip through the drilled hole to the surface of the brain.</w:t>
      </w:r>
    </w:p>
    <w:p w14:paraId="58AAC3A8" w14:textId="77777777" w:rsidR="004D4ED2" w:rsidRPr="00B07A3B" w:rsidRDefault="004D4ED2" w:rsidP="004D4ED2">
      <w:pPr>
        <w:pStyle w:val="ListParagraph"/>
        <w:spacing w:before="120"/>
        <w:ind w:left="1627"/>
        <w:contextualSpacing w:val="0"/>
        <w:rPr>
          <w:rFonts w:cstheme="minorHAnsi"/>
        </w:rPr>
      </w:pPr>
    </w:p>
    <w:p w14:paraId="05F6B0AB" w14:textId="5CEBC962" w:rsidR="00295657" w:rsidRPr="00B07A3B" w:rsidRDefault="009D541B" w:rsidP="00295657">
      <w:pPr>
        <w:pStyle w:val="ListParagraph"/>
        <w:numPr>
          <w:ilvl w:val="1"/>
          <w:numId w:val="3"/>
        </w:numPr>
        <w:spacing w:before="120"/>
        <w:contextualSpacing w:val="0"/>
        <w:rPr>
          <w:rFonts w:cstheme="minorHAnsi"/>
        </w:rPr>
      </w:pPr>
      <w:r w:rsidRPr="009D541B">
        <w:rPr>
          <w:rFonts w:cstheme="minorHAnsi"/>
          <w:color w:val="7030A0"/>
        </w:rPr>
        <w:t>Slowly advance the injector tip approximately 0.2 m</w:t>
      </w:r>
      <w:r>
        <w:rPr>
          <w:rFonts w:cstheme="minorHAnsi"/>
          <w:color w:val="7030A0"/>
        </w:rPr>
        <w:t>illimeters</w:t>
      </w:r>
      <w:r w:rsidRPr="009D541B">
        <w:rPr>
          <w:rFonts w:cstheme="minorHAnsi"/>
          <w:color w:val="7030A0"/>
        </w:rPr>
        <w:t xml:space="preserve"> beyond the target Z coordinate, then retract it to the target depth</w:t>
      </w:r>
      <w:r>
        <w:rPr>
          <w:rFonts w:cstheme="minorHAnsi"/>
          <w:color w:val="7030A0"/>
        </w:rPr>
        <w:t xml:space="preserve"> </w:t>
      </w:r>
      <w:r w:rsidR="00295657">
        <w:rPr>
          <w:rFonts w:cstheme="minorHAnsi"/>
          <w:b/>
          <w:bCs/>
          <w:color w:val="7030A0"/>
        </w:rPr>
        <w:t>[1]</w:t>
      </w:r>
      <w:r w:rsidR="00295657">
        <w:rPr>
          <w:rFonts w:cstheme="minorHAnsi"/>
          <w:color w:val="7030A0"/>
        </w:rPr>
        <w:t>.</w:t>
      </w:r>
    </w:p>
    <w:p w14:paraId="63E44C96"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inserting the injector tip ~0.2 mm past the desired Z coordinate and returning it to the coordinate.</w:t>
      </w:r>
    </w:p>
    <w:p w14:paraId="4EF4C3CE" w14:textId="77777777" w:rsidR="004D4ED2" w:rsidRPr="004D4ED2" w:rsidRDefault="004D4ED2" w:rsidP="004D4ED2">
      <w:pPr>
        <w:pStyle w:val="ListParagraph"/>
        <w:spacing w:before="120"/>
        <w:ind w:left="907"/>
        <w:contextualSpacing w:val="0"/>
        <w:rPr>
          <w:rFonts w:cstheme="minorHAnsi"/>
        </w:rPr>
      </w:pPr>
    </w:p>
    <w:p w14:paraId="671E37E1" w14:textId="7314B622" w:rsidR="00295657" w:rsidRPr="00B07A3B" w:rsidRDefault="009D541B" w:rsidP="00295657">
      <w:pPr>
        <w:pStyle w:val="ListParagraph"/>
        <w:numPr>
          <w:ilvl w:val="1"/>
          <w:numId w:val="3"/>
        </w:numPr>
        <w:spacing w:before="120"/>
        <w:contextualSpacing w:val="0"/>
        <w:rPr>
          <w:rFonts w:cstheme="minorHAnsi"/>
        </w:rPr>
      </w:pPr>
      <w:r>
        <w:rPr>
          <w:rFonts w:cstheme="minorHAnsi"/>
          <w:color w:val="7030A0"/>
        </w:rPr>
        <w:t xml:space="preserve">Next, </w:t>
      </w:r>
      <w:r w:rsidR="00295657">
        <w:rPr>
          <w:rFonts w:cstheme="minorHAnsi"/>
          <w:color w:val="7030A0"/>
        </w:rPr>
        <w:t xml:space="preserve">inject the protein at a rate </w:t>
      </w:r>
      <w:r>
        <w:rPr>
          <w:rFonts w:cstheme="minorHAnsi"/>
          <w:color w:val="7030A0"/>
        </w:rPr>
        <w:t>less</w:t>
      </w:r>
      <w:r w:rsidR="00295657">
        <w:rPr>
          <w:rFonts w:cstheme="minorHAnsi"/>
          <w:color w:val="7030A0"/>
        </w:rPr>
        <w:t xml:space="preserve"> than 500 nanoliters per minute, and record the time of injection </w:t>
      </w:r>
      <w:r w:rsidR="00295657">
        <w:rPr>
          <w:rFonts w:cstheme="minorHAnsi"/>
          <w:b/>
          <w:bCs/>
          <w:color w:val="7030A0"/>
        </w:rPr>
        <w:t>[1]</w:t>
      </w:r>
      <w:r w:rsidR="00295657">
        <w:rPr>
          <w:rFonts w:cstheme="minorHAnsi"/>
          <w:color w:val="7030A0"/>
        </w:rPr>
        <w:t>.</w:t>
      </w:r>
    </w:p>
    <w:p w14:paraId="0D52ADEC" w14:textId="095AD60C" w:rsidR="00295657" w:rsidRPr="002851AB" w:rsidRDefault="00295657" w:rsidP="00295657">
      <w:pPr>
        <w:pStyle w:val="ListParagraph"/>
        <w:numPr>
          <w:ilvl w:val="2"/>
          <w:numId w:val="3"/>
        </w:numPr>
        <w:spacing w:before="120"/>
        <w:contextualSpacing w:val="0"/>
        <w:rPr>
          <w:rFonts w:cstheme="minorHAnsi"/>
        </w:rPr>
      </w:pPr>
      <w:r w:rsidRPr="002851AB">
        <w:rPr>
          <w:rFonts w:cstheme="minorHAnsi"/>
        </w:rPr>
        <w:t xml:space="preserve">SCREEN: The injection being delivered at a rate no faster than 500 </w:t>
      </w:r>
      <w:proofErr w:type="spellStart"/>
      <w:r w:rsidRPr="002851AB">
        <w:rPr>
          <w:rFonts w:cstheme="minorHAnsi"/>
        </w:rPr>
        <w:t>nL</w:t>
      </w:r>
      <w:proofErr w:type="spellEnd"/>
      <w:r w:rsidRPr="002851AB">
        <w:rPr>
          <w:rFonts w:cstheme="minorHAnsi"/>
        </w:rPr>
        <w:t>/min on the microinjector display.</w:t>
      </w:r>
    </w:p>
    <w:p w14:paraId="3440426C" w14:textId="6CB31392" w:rsidR="00295657" w:rsidRDefault="00295657" w:rsidP="00295657">
      <w:pPr>
        <w:spacing w:before="120"/>
        <w:ind w:left="360"/>
        <w:rPr>
          <w:rFonts w:cstheme="minorHAnsi"/>
        </w:rPr>
      </w:pPr>
    </w:p>
    <w:p w14:paraId="204104B9" w14:textId="7BAF7451"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To prevent backflow, keep the injector in place for 5 to 10 additional minutes after the </w:t>
      </w:r>
      <w:r w:rsidR="009D541B" w:rsidRPr="009D541B">
        <w:rPr>
          <w:rFonts w:cstheme="minorHAnsi"/>
          <w:color w:val="7030A0"/>
        </w:rPr>
        <w:t>delivery is complete</w:t>
      </w:r>
      <w:r w:rsidR="009D541B">
        <w:rPr>
          <w:rFonts w:cstheme="minorHAnsi"/>
          <w:color w:val="7030A0"/>
        </w:rPr>
        <w:t xml:space="preserve"> </w:t>
      </w:r>
      <w:r>
        <w:rPr>
          <w:rFonts w:cstheme="minorHAnsi"/>
          <w:b/>
          <w:bCs/>
          <w:color w:val="7030A0"/>
        </w:rPr>
        <w:t>[1]</w:t>
      </w:r>
      <w:r>
        <w:rPr>
          <w:rFonts w:cstheme="minorHAnsi"/>
          <w:color w:val="7030A0"/>
        </w:rPr>
        <w:t>.</w:t>
      </w:r>
    </w:p>
    <w:p w14:paraId="795EFEBA" w14:textId="47145132" w:rsidR="00295657" w:rsidRDefault="00500A68" w:rsidP="00295657">
      <w:pPr>
        <w:pStyle w:val="ListParagraph"/>
        <w:numPr>
          <w:ilvl w:val="2"/>
          <w:numId w:val="3"/>
        </w:numPr>
        <w:spacing w:before="120"/>
        <w:contextualSpacing w:val="0"/>
        <w:rPr>
          <w:rFonts w:cstheme="minorHAnsi"/>
        </w:rPr>
      </w:pPr>
      <w:r>
        <w:rPr>
          <w:rFonts w:cstheme="minorHAnsi"/>
        </w:rPr>
        <w:t>Shot of</w:t>
      </w:r>
      <w:r w:rsidR="00295657">
        <w:rPr>
          <w:rFonts w:cstheme="minorHAnsi"/>
        </w:rPr>
        <w:t xml:space="preserve"> holding the injector in place for 5 - 10 min after the injection.</w:t>
      </w:r>
    </w:p>
    <w:p w14:paraId="5B3F4CEE" w14:textId="77777777" w:rsidR="00500A68" w:rsidRPr="00B07A3B" w:rsidRDefault="00500A68" w:rsidP="00500A68">
      <w:pPr>
        <w:pStyle w:val="ListParagraph"/>
        <w:spacing w:before="120"/>
        <w:ind w:left="1627"/>
        <w:contextualSpacing w:val="0"/>
        <w:rPr>
          <w:rFonts w:cstheme="minorHAnsi"/>
        </w:rPr>
      </w:pPr>
    </w:p>
    <w:p w14:paraId="4C5F1763" w14:textId="349BF4E6" w:rsidR="00295657" w:rsidRPr="00B07A3B" w:rsidRDefault="00500A68" w:rsidP="00295657">
      <w:pPr>
        <w:pStyle w:val="ListParagraph"/>
        <w:numPr>
          <w:ilvl w:val="1"/>
          <w:numId w:val="3"/>
        </w:numPr>
        <w:spacing w:before="120"/>
        <w:contextualSpacing w:val="0"/>
        <w:rPr>
          <w:rFonts w:cstheme="minorHAnsi"/>
        </w:rPr>
      </w:pPr>
      <w:r>
        <w:rPr>
          <w:rFonts w:cstheme="minorHAnsi"/>
          <w:color w:val="7030A0"/>
        </w:rPr>
        <w:t>Then, s</w:t>
      </w:r>
      <w:r w:rsidR="00295657">
        <w:rPr>
          <w:rFonts w:cstheme="minorHAnsi"/>
          <w:color w:val="7030A0"/>
        </w:rPr>
        <w:t xml:space="preserve">lowly </w:t>
      </w:r>
      <w:r w:rsidR="009D541B">
        <w:rPr>
          <w:rFonts w:cstheme="minorHAnsi"/>
          <w:color w:val="7030A0"/>
        </w:rPr>
        <w:t>withdraw the injector from</w:t>
      </w:r>
      <w:r w:rsidR="00295657">
        <w:rPr>
          <w:rFonts w:cstheme="minorHAnsi"/>
          <w:color w:val="7030A0"/>
        </w:rPr>
        <w:t xml:space="preserve"> the </w:t>
      </w:r>
      <w:proofErr w:type="gramStart"/>
      <w:r w:rsidR="00295657">
        <w:rPr>
          <w:rFonts w:cstheme="minorHAnsi"/>
          <w:color w:val="7030A0"/>
        </w:rPr>
        <w:t>brain</w:t>
      </w:r>
      <w:proofErr w:type="gramEnd"/>
      <w:r w:rsidR="00295657">
        <w:rPr>
          <w:rFonts w:cstheme="minorHAnsi"/>
          <w:color w:val="7030A0"/>
        </w:rPr>
        <w:t xml:space="preserve"> over 1 to 2 minutes </w:t>
      </w:r>
      <w:r w:rsidR="00295657">
        <w:rPr>
          <w:rFonts w:cstheme="minorHAnsi"/>
          <w:b/>
          <w:bCs/>
          <w:color w:val="7030A0"/>
        </w:rPr>
        <w:t>[1]</w:t>
      </w:r>
      <w:r w:rsidR="00295657">
        <w:rPr>
          <w:rFonts w:cstheme="minorHAnsi"/>
          <w:color w:val="7030A0"/>
        </w:rPr>
        <w:t xml:space="preserve">. </w:t>
      </w:r>
      <w:r w:rsidR="009D541B">
        <w:rPr>
          <w:rFonts w:cstheme="minorHAnsi"/>
          <w:color w:val="7030A0"/>
        </w:rPr>
        <w:t>Then, r</w:t>
      </w:r>
      <w:r w:rsidR="00295657">
        <w:rPr>
          <w:rFonts w:cstheme="minorHAnsi"/>
          <w:color w:val="7030A0"/>
        </w:rPr>
        <w:t xml:space="preserve">emove the injector from the </w:t>
      </w:r>
      <w:proofErr w:type="spellStart"/>
      <w:r w:rsidR="00295657">
        <w:rPr>
          <w:rFonts w:cstheme="minorHAnsi"/>
          <w:color w:val="7030A0"/>
        </w:rPr>
        <w:t>stereotax</w:t>
      </w:r>
      <w:proofErr w:type="spellEnd"/>
      <w:r w:rsidR="00295657">
        <w:rPr>
          <w:rFonts w:cstheme="minorHAnsi"/>
          <w:color w:val="7030A0"/>
        </w:rPr>
        <w:t xml:space="preserve"> </w:t>
      </w:r>
      <w:r w:rsidR="00295657">
        <w:rPr>
          <w:rFonts w:cstheme="minorHAnsi"/>
          <w:b/>
          <w:bCs/>
          <w:color w:val="7030A0"/>
        </w:rPr>
        <w:t>[2]</w:t>
      </w:r>
      <w:r w:rsidR="00295657">
        <w:rPr>
          <w:rFonts w:cstheme="minorHAnsi"/>
          <w:color w:val="7030A0"/>
        </w:rPr>
        <w:t>.</w:t>
      </w:r>
    </w:p>
    <w:p w14:paraId="77110781"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slowly withdrawing the injector from the brain over 1 - 2 min.</w:t>
      </w:r>
    </w:p>
    <w:p w14:paraId="6359D832"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Talent removing the injector from the </w:t>
      </w:r>
      <w:proofErr w:type="spellStart"/>
      <w:r>
        <w:rPr>
          <w:rFonts w:cstheme="minorHAnsi"/>
        </w:rPr>
        <w:t>stereotax</w:t>
      </w:r>
      <w:proofErr w:type="spellEnd"/>
      <w:r>
        <w:rPr>
          <w:rFonts w:cstheme="minorHAnsi"/>
        </w:rPr>
        <w:t xml:space="preserve"> arm.</w:t>
      </w:r>
    </w:p>
    <w:p w14:paraId="78A55871" w14:textId="77777777" w:rsidR="00295657" w:rsidRDefault="00295657" w:rsidP="00295657">
      <w:pPr>
        <w:spacing w:before="120"/>
        <w:ind w:left="360"/>
        <w:rPr>
          <w:rFonts w:cstheme="minorHAnsi"/>
        </w:rPr>
      </w:pPr>
    </w:p>
    <w:p w14:paraId="7A3ED26B" w14:textId="175EE9A8" w:rsidR="00295657" w:rsidRPr="00500A68" w:rsidRDefault="00295657" w:rsidP="00295657">
      <w:pPr>
        <w:pStyle w:val="ListParagraph"/>
        <w:numPr>
          <w:ilvl w:val="0"/>
          <w:numId w:val="3"/>
        </w:numPr>
        <w:spacing w:before="120"/>
        <w:contextualSpacing w:val="0"/>
        <w:rPr>
          <w:rFonts w:cstheme="minorHAnsi"/>
          <w:b/>
          <w:bCs/>
        </w:rPr>
      </w:pPr>
      <w:r w:rsidRPr="00500A68">
        <w:rPr>
          <w:rFonts w:cstheme="minorHAnsi"/>
          <w:b/>
          <w:bCs/>
        </w:rPr>
        <w:t>Wound Closure and Animal</w:t>
      </w:r>
      <w:r w:rsidR="00F96A9B">
        <w:rPr>
          <w:rFonts w:cstheme="minorHAnsi"/>
          <w:b/>
          <w:bCs/>
        </w:rPr>
        <w:t xml:space="preserve"> Recovery </w:t>
      </w:r>
    </w:p>
    <w:p w14:paraId="4FFDFE40" w14:textId="489E6E84" w:rsidR="00295657" w:rsidRPr="00B07A3B" w:rsidRDefault="009D541B" w:rsidP="00295657">
      <w:pPr>
        <w:pStyle w:val="ListParagraph"/>
        <w:numPr>
          <w:ilvl w:val="1"/>
          <w:numId w:val="3"/>
        </w:numPr>
        <w:spacing w:before="120"/>
        <w:contextualSpacing w:val="0"/>
        <w:rPr>
          <w:rFonts w:cstheme="minorHAnsi"/>
        </w:rPr>
      </w:pPr>
      <w:r w:rsidRPr="009D541B">
        <w:rPr>
          <w:rFonts w:cstheme="minorHAnsi"/>
          <w:color w:val="7030A0"/>
        </w:rPr>
        <w:t xml:space="preserve">Loosen the </w:t>
      </w:r>
      <w:proofErr w:type="spellStart"/>
      <w:r w:rsidRPr="009D541B">
        <w:rPr>
          <w:rFonts w:cstheme="minorHAnsi"/>
          <w:color w:val="7030A0"/>
        </w:rPr>
        <w:t>earbars</w:t>
      </w:r>
      <w:proofErr w:type="spellEnd"/>
      <w:r w:rsidRPr="009D541B">
        <w:rPr>
          <w:rFonts w:cstheme="minorHAnsi"/>
          <w:color w:val="7030A0"/>
        </w:rPr>
        <w:t xml:space="preserve"> and rehydrate the incision with a sterile cotton applicator dipped in saline</w:t>
      </w:r>
      <w:r>
        <w:rPr>
          <w:rFonts w:cstheme="minorHAnsi"/>
          <w:color w:val="7030A0"/>
        </w:rPr>
        <w:t xml:space="preserve"> </w:t>
      </w:r>
      <w:r w:rsidR="00295657">
        <w:rPr>
          <w:rFonts w:cstheme="minorHAnsi"/>
          <w:b/>
          <w:bCs/>
          <w:color w:val="7030A0"/>
        </w:rPr>
        <w:t>[1]</w:t>
      </w:r>
      <w:r w:rsidR="00295657">
        <w:rPr>
          <w:rFonts w:cstheme="minorHAnsi"/>
          <w:color w:val="7030A0"/>
        </w:rPr>
        <w:t xml:space="preserve">. </w:t>
      </w:r>
      <w:r w:rsidR="00C90E4A">
        <w:rPr>
          <w:rFonts w:cstheme="minorHAnsi"/>
          <w:color w:val="7030A0"/>
        </w:rPr>
        <w:t>A</w:t>
      </w:r>
      <w:r w:rsidR="00295657">
        <w:rPr>
          <w:rFonts w:cstheme="minorHAnsi"/>
          <w:color w:val="7030A0"/>
        </w:rPr>
        <w:t xml:space="preserve">pply </w:t>
      </w:r>
      <w:r w:rsidR="002851AB">
        <w:rPr>
          <w:rFonts w:cstheme="minorHAnsi"/>
          <w:color w:val="7030A0"/>
        </w:rPr>
        <w:t xml:space="preserve">1 to 2 drops of 0.25% </w:t>
      </w:r>
      <w:r w:rsidR="00295657">
        <w:rPr>
          <w:rFonts w:cstheme="minorHAnsi"/>
          <w:color w:val="7030A0"/>
        </w:rPr>
        <w:t xml:space="preserve">bupivacaine topically to the skin </w:t>
      </w:r>
      <w:r w:rsidR="00295657">
        <w:rPr>
          <w:rFonts w:cstheme="minorHAnsi"/>
          <w:b/>
          <w:bCs/>
          <w:color w:val="7030A0"/>
        </w:rPr>
        <w:t>[2]</w:t>
      </w:r>
      <w:r w:rsidR="00295657">
        <w:rPr>
          <w:rFonts w:cstheme="minorHAnsi"/>
          <w:color w:val="7030A0"/>
        </w:rPr>
        <w:t>.</w:t>
      </w:r>
    </w:p>
    <w:p w14:paraId="5E0FB943" w14:textId="0734E74A"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Close-up of Talent </w:t>
      </w:r>
      <w:r w:rsidR="007832C9">
        <w:rPr>
          <w:rFonts w:cstheme="minorHAnsi"/>
        </w:rPr>
        <w:t xml:space="preserve">loosening the ear bars and </w:t>
      </w:r>
      <w:r>
        <w:rPr>
          <w:rFonts w:cstheme="minorHAnsi"/>
        </w:rPr>
        <w:t>rehydrating the incision site with a saline-dipped sterile cotton applicator.</w:t>
      </w:r>
      <w:r w:rsidR="007832C9">
        <w:rPr>
          <w:rFonts w:cstheme="minorHAnsi"/>
        </w:rPr>
        <w:t xml:space="preserve"> </w:t>
      </w:r>
      <w:r w:rsidR="007832C9" w:rsidRPr="007832C9">
        <w:rPr>
          <w:rFonts w:cstheme="minorHAnsi"/>
          <w:b/>
          <w:bCs/>
          <w:highlight w:val="green"/>
        </w:rPr>
        <w:t>Author’s NOTE</w:t>
      </w:r>
      <w:r w:rsidR="007832C9" w:rsidRPr="007832C9">
        <w:rPr>
          <w:rFonts w:cstheme="minorHAnsi"/>
          <w:highlight w:val="green"/>
        </w:rPr>
        <w:t>: Action added to the narration and the shot</w:t>
      </w:r>
    </w:p>
    <w:p w14:paraId="1C431B48"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applying bupivacaine topically to the skin around the incision.</w:t>
      </w:r>
    </w:p>
    <w:p w14:paraId="557A47C3" w14:textId="52817A16" w:rsidR="00295657" w:rsidRPr="00C463BF" w:rsidRDefault="00295657" w:rsidP="00295657">
      <w:pPr>
        <w:spacing w:before="120"/>
        <w:ind w:left="360"/>
        <w:rPr>
          <w:rFonts w:ascii="Calibri" w:hAnsi="Calibri" w:cs="Calibri"/>
        </w:rPr>
      </w:pPr>
      <w:r>
        <w:rPr>
          <w:b/>
          <w:bCs/>
          <w:highlight w:val="yellow"/>
        </w:rPr>
        <w:t>Authors</w:t>
      </w:r>
      <w:r>
        <w:rPr>
          <w:highlight w:val="yellow"/>
        </w:rPr>
        <w:t>: Please provide the concentration and the volume of bupivacaine applied.</w:t>
      </w:r>
      <w:r w:rsidR="00291F74" w:rsidRPr="002851AB">
        <w:rPr>
          <w:b/>
          <w:bCs/>
          <w:color w:val="EE0000"/>
        </w:rPr>
        <w:t xml:space="preserve"> </w:t>
      </w:r>
      <w:r w:rsidR="00C463BF" w:rsidRPr="002851AB">
        <w:rPr>
          <w:rFonts w:ascii="Calibri" w:hAnsi="Calibri" w:cs="Calibri"/>
          <w:b/>
          <w:bCs/>
          <w:color w:val="EE0000"/>
        </w:rPr>
        <w:t>0.25% Bupivacaine, 1-2 drops</w:t>
      </w:r>
    </w:p>
    <w:p w14:paraId="120FDC93" w14:textId="77777777" w:rsidR="00500A68" w:rsidRDefault="00500A68" w:rsidP="00295657">
      <w:pPr>
        <w:spacing w:before="120"/>
        <w:ind w:left="360"/>
        <w:rPr>
          <w:rFonts w:cstheme="minorHAnsi"/>
        </w:rPr>
      </w:pPr>
    </w:p>
    <w:p w14:paraId="4F1FDCEE" w14:textId="2030B304"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Use sterile forceps to close the incision </w:t>
      </w:r>
      <w:proofErr w:type="gramStart"/>
      <w:r>
        <w:rPr>
          <w:rFonts w:cstheme="minorHAnsi"/>
          <w:color w:val="7030A0"/>
        </w:rPr>
        <w:t xml:space="preserve">site </w:t>
      </w:r>
      <w:r>
        <w:rPr>
          <w:rFonts w:cstheme="minorHAnsi"/>
          <w:b/>
          <w:bCs/>
          <w:color w:val="7030A0"/>
        </w:rPr>
        <w:t>[1]</w:t>
      </w:r>
      <w:r>
        <w:rPr>
          <w:rFonts w:cstheme="minorHAnsi"/>
          <w:color w:val="7030A0"/>
        </w:rPr>
        <w:t>, and</w:t>
      </w:r>
      <w:proofErr w:type="gramEnd"/>
      <w:r>
        <w:rPr>
          <w:rFonts w:cstheme="minorHAnsi"/>
          <w:color w:val="7030A0"/>
        </w:rPr>
        <w:t xml:space="preserve"> apply </w:t>
      </w:r>
      <w:r w:rsidR="007832C9">
        <w:rPr>
          <w:rFonts w:cstheme="minorHAnsi"/>
          <w:color w:val="7030A0"/>
        </w:rPr>
        <w:t xml:space="preserve">a </w:t>
      </w:r>
      <w:r>
        <w:rPr>
          <w:rFonts w:cstheme="minorHAnsi"/>
          <w:color w:val="7030A0"/>
        </w:rPr>
        <w:t xml:space="preserve">tissue adhesive to seal the wound </w:t>
      </w:r>
      <w:r>
        <w:rPr>
          <w:rFonts w:cstheme="minorHAnsi"/>
          <w:b/>
          <w:bCs/>
          <w:color w:val="7030A0"/>
        </w:rPr>
        <w:t>[2]</w:t>
      </w:r>
      <w:r>
        <w:rPr>
          <w:rFonts w:cstheme="minorHAnsi"/>
          <w:color w:val="7030A0"/>
        </w:rPr>
        <w:t>.</w:t>
      </w:r>
    </w:p>
    <w:p w14:paraId="146B6F2E" w14:textId="77777777" w:rsidR="00295657" w:rsidRPr="00B07A3B" w:rsidRDefault="00295657" w:rsidP="00295657">
      <w:pPr>
        <w:pStyle w:val="ListParagraph"/>
        <w:numPr>
          <w:ilvl w:val="2"/>
          <w:numId w:val="3"/>
        </w:numPr>
        <w:spacing w:before="120"/>
        <w:contextualSpacing w:val="0"/>
        <w:rPr>
          <w:rFonts w:cstheme="minorHAnsi"/>
        </w:rPr>
      </w:pPr>
      <w:r>
        <w:rPr>
          <w:rFonts w:cstheme="minorHAnsi"/>
        </w:rPr>
        <w:lastRenderedPageBreak/>
        <w:t>Close-up of Talent closing the incision site with sterile forceps.</w:t>
      </w:r>
    </w:p>
    <w:p w14:paraId="7894ED95" w14:textId="1F8A8DB2" w:rsidR="00295657" w:rsidRPr="00B07A3B" w:rsidRDefault="00295657" w:rsidP="00295657">
      <w:pPr>
        <w:pStyle w:val="ListParagraph"/>
        <w:numPr>
          <w:ilvl w:val="2"/>
          <w:numId w:val="3"/>
        </w:numPr>
        <w:spacing w:before="120"/>
        <w:contextualSpacing w:val="0"/>
        <w:rPr>
          <w:rFonts w:cstheme="minorHAnsi"/>
        </w:rPr>
      </w:pPr>
      <w:r>
        <w:rPr>
          <w:rFonts w:cstheme="minorHAnsi"/>
        </w:rPr>
        <w:t>Close-up of Talent applying tissue adhesive along the closed incision.</w:t>
      </w:r>
      <w:r w:rsidR="007832C9">
        <w:rPr>
          <w:rFonts w:cstheme="minorHAnsi"/>
        </w:rPr>
        <w:t xml:space="preserve"> </w:t>
      </w:r>
      <w:r w:rsidR="007832C9" w:rsidRPr="007832C9">
        <w:rPr>
          <w:rFonts w:cstheme="minorHAnsi"/>
          <w:b/>
          <w:bCs/>
          <w:color w:val="auto"/>
          <w:highlight w:val="green"/>
        </w:rPr>
        <w:t>Author’s NOTE</w:t>
      </w:r>
      <w:r w:rsidR="007832C9" w:rsidRPr="007832C9">
        <w:rPr>
          <w:rFonts w:cstheme="minorHAnsi"/>
          <w:color w:val="auto"/>
          <w:highlight w:val="green"/>
        </w:rPr>
        <w:t>:</w:t>
      </w:r>
      <w:r w:rsidR="00ED2FAF" w:rsidRPr="007832C9">
        <w:rPr>
          <w:rFonts w:cstheme="minorHAnsi"/>
          <w:color w:val="auto"/>
          <w:highlight w:val="green"/>
        </w:rPr>
        <w:t xml:space="preserve"> </w:t>
      </w:r>
      <w:r w:rsidR="00160052" w:rsidRPr="007832C9">
        <w:rPr>
          <w:rFonts w:cstheme="minorHAnsi"/>
          <w:color w:val="auto"/>
          <w:highlight w:val="green"/>
        </w:rPr>
        <w:t xml:space="preserve">6.2.1 and 6.2.2 </w:t>
      </w:r>
      <w:r w:rsidR="00ED2FAF" w:rsidRPr="007832C9">
        <w:rPr>
          <w:rFonts w:cstheme="minorHAnsi"/>
          <w:color w:val="auto"/>
          <w:highlight w:val="green"/>
        </w:rPr>
        <w:t>were performed together</w:t>
      </w:r>
      <w:r w:rsidR="00160052" w:rsidRPr="007832C9">
        <w:rPr>
          <w:rFonts w:cstheme="minorHAnsi"/>
          <w:color w:val="auto"/>
          <w:highlight w:val="green"/>
        </w:rPr>
        <w:t xml:space="preserve"> in one shot</w:t>
      </w:r>
    </w:p>
    <w:p w14:paraId="046B5DFA" w14:textId="665792E7" w:rsidR="00295657" w:rsidRDefault="00295657" w:rsidP="00295657">
      <w:pPr>
        <w:spacing w:before="120"/>
        <w:ind w:left="360"/>
        <w:rPr>
          <w:rFonts w:cstheme="minorHAnsi"/>
        </w:rPr>
      </w:pPr>
      <w:r>
        <w:rPr>
          <w:b/>
          <w:bCs/>
          <w:highlight w:val="yellow"/>
        </w:rPr>
        <w:t>Authors</w:t>
      </w:r>
      <w:r>
        <w:rPr>
          <w:highlight w:val="yellow"/>
        </w:rPr>
        <w:t>: Sutures or wound staples are given as alternatives to tissue adhesive. Please specify which of the 2 shots described here would you prefer.</w:t>
      </w:r>
      <w:r w:rsidR="00291F74">
        <w:t xml:space="preserve"> </w:t>
      </w:r>
      <w:r w:rsidR="00291F74" w:rsidRPr="002851AB">
        <w:rPr>
          <w:b/>
          <w:bCs/>
          <w:color w:val="EE0000"/>
        </w:rPr>
        <w:t>Tissue adhesive</w:t>
      </w:r>
    </w:p>
    <w:p w14:paraId="2600E237" w14:textId="22C37078" w:rsidR="00295657" w:rsidRDefault="00295657" w:rsidP="00295657">
      <w:pPr>
        <w:spacing w:before="120"/>
        <w:ind w:left="360"/>
        <w:rPr>
          <w:rFonts w:cstheme="minorHAnsi"/>
        </w:rPr>
      </w:pPr>
    </w:p>
    <w:p w14:paraId="0AF319C5" w14:textId="6F387597" w:rsidR="00295657" w:rsidRPr="00B07A3B" w:rsidRDefault="00AE1AFE" w:rsidP="00295657">
      <w:pPr>
        <w:pStyle w:val="ListParagraph"/>
        <w:numPr>
          <w:ilvl w:val="1"/>
          <w:numId w:val="3"/>
        </w:numPr>
        <w:spacing w:before="120"/>
        <w:contextualSpacing w:val="0"/>
        <w:rPr>
          <w:rFonts w:cstheme="minorHAnsi"/>
        </w:rPr>
      </w:pPr>
      <w:r>
        <w:rPr>
          <w:rFonts w:cstheme="minorHAnsi"/>
          <w:color w:val="7030A0"/>
        </w:rPr>
        <w:t xml:space="preserve">After </w:t>
      </w:r>
      <w:r w:rsidR="00F30BD5">
        <w:rPr>
          <w:rFonts w:cstheme="minorHAnsi"/>
          <w:color w:val="7030A0"/>
        </w:rPr>
        <w:t>releasing</w:t>
      </w:r>
      <w:r w:rsidR="00295657">
        <w:rPr>
          <w:rFonts w:cstheme="minorHAnsi"/>
          <w:color w:val="7030A0"/>
        </w:rPr>
        <w:t xml:space="preserve"> the nose</w:t>
      </w:r>
      <w:r w:rsidR="007832C9">
        <w:rPr>
          <w:rFonts w:cstheme="minorHAnsi"/>
          <w:color w:val="7030A0"/>
        </w:rPr>
        <w:t xml:space="preserve"> </w:t>
      </w:r>
      <w:r w:rsidR="00295657">
        <w:rPr>
          <w:rFonts w:cstheme="minorHAnsi"/>
          <w:color w:val="7030A0"/>
        </w:rPr>
        <w:t>cone</w:t>
      </w:r>
      <w:r w:rsidR="00500A68">
        <w:rPr>
          <w:rFonts w:cstheme="minorHAnsi"/>
          <w:color w:val="7030A0"/>
        </w:rPr>
        <w:t xml:space="preserve"> </w:t>
      </w:r>
      <w:r w:rsidR="00500A68" w:rsidRPr="00500A68">
        <w:rPr>
          <w:rFonts w:cstheme="minorHAnsi"/>
          <w:b/>
          <w:bCs/>
          <w:color w:val="7030A0"/>
        </w:rPr>
        <w:t>[</w:t>
      </w:r>
      <w:r w:rsidR="00500A68">
        <w:rPr>
          <w:rFonts w:cstheme="minorHAnsi"/>
          <w:b/>
          <w:bCs/>
          <w:color w:val="7030A0"/>
        </w:rPr>
        <w:t>1</w:t>
      </w:r>
      <w:r w:rsidR="00500A68" w:rsidRPr="00500A68">
        <w:rPr>
          <w:rFonts w:cstheme="minorHAnsi"/>
          <w:b/>
          <w:bCs/>
          <w:color w:val="7030A0"/>
        </w:rPr>
        <w:t>]</w:t>
      </w:r>
      <w:r>
        <w:rPr>
          <w:rFonts w:cstheme="minorHAnsi"/>
          <w:b/>
          <w:bCs/>
          <w:color w:val="7030A0"/>
        </w:rPr>
        <w:t>,</w:t>
      </w:r>
      <w:r w:rsidR="00295657">
        <w:rPr>
          <w:rFonts w:cstheme="minorHAnsi"/>
          <w:color w:val="7030A0"/>
        </w:rPr>
        <w:t xml:space="preserve"> </w:t>
      </w:r>
      <w:r>
        <w:rPr>
          <w:rFonts w:cstheme="minorHAnsi"/>
          <w:color w:val="7030A0"/>
        </w:rPr>
        <w:t>p</w:t>
      </w:r>
      <w:r w:rsidR="007832C9">
        <w:rPr>
          <w:rFonts w:cstheme="minorHAnsi"/>
          <w:color w:val="7030A0"/>
        </w:rPr>
        <w:t xml:space="preserve">lace </w:t>
      </w:r>
      <w:r w:rsidR="00295657">
        <w:rPr>
          <w:rFonts w:cstheme="minorHAnsi"/>
          <w:color w:val="7030A0"/>
        </w:rPr>
        <w:t>the animal in a warm</w:t>
      </w:r>
      <w:r w:rsidR="007832C9">
        <w:rPr>
          <w:rFonts w:cstheme="minorHAnsi"/>
          <w:color w:val="7030A0"/>
        </w:rPr>
        <w:t>,</w:t>
      </w:r>
      <w:r w:rsidR="00295657">
        <w:rPr>
          <w:rFonts w:cstheme="minorHAnsi"/>
          <w:color w:val="7030A0"/>
        </w:rPr>
        <w:t xml:space="preserve"> clean cage</w:t>
      </w:r>
      <w:r w:rsidR="007832C9">
        <w:rPr>
          <w:rFonts w:cstheme="minorHAnsi"/>
          <w:color w:val="7030A0"/>
        </w:rPr>
        <w:t xml:space="preserve"> containing hydrogel and rehydrated milled food</w:t>
      </w:r>
      <w:r w:rsidR="00295657">
        <w:rPr>
          <w:rFonts w:cstheme="minorHAnsi"/>
          <w:color w:val="7030A0"/>
        </w:rPr>
        <w:t xml:space="preserve"> to recover</w:t>
      </w:r>
      <w:r w:rsidR="007832C9">
        <w:rPr>
          <w:rFonts w:cstheme="minorHAnsi"/>
          <w:color w:val="7030A0"/>
        </w:rPr>
        <w:t>.</w:t>
      </w:r>
      <w:r w:rsidR="00295657">
        <w:rPr>
          <w:rFonts w:cstheme="minorHAnsi"/>
          <w:color w:val="7030A0"/>
        </w:rPr>
        <w:t xml:space="preserve"> </w:t>
      </w:r>
      <w:r w:rsidR="007832C9">
        <w:rPr>
          <w:rFonts w:cstheme="minorHAnsi"/>
          <w:color w:val="7030A0"/>
        </w:rPr>
        <w:t>R</w:t>
      </w:r>
      <w:r w:rsidR="00295657">
        <w:rPr>
          <w:rFonts w:cstheme="minorHAnsi"/>
          <w:color w:val="7030A0"/>
        </w:rPr>
        <w:t xml:space="preserve">ecord the time </w:t>
      </w:r>
      <w:r w:rsidR="00F30BD5" w:rsidRPr="00F30BD5">
        <w:rPr>
          <w:rFonts w:cstheme="minorHAnsi"/>
          <w:color w:val="7030A0"/>
        </w:rPr>
        <w:t>when isoflurane anesthesia is discontinued</w:t>
      </w:r>
      <w:r w:rsidR="00295657">
        <w:rPr>
          <w:rFonts w:cstheme="minorHAnsi"/>
          <w:color w:val="7030A0"/>
        </w:rPr>
        <w:t xml:space="preserve"> </w:t>
      </w:r>
      <w:r w:rsidR="00295657">
        <w:rPr>
          <w:rFonts w:cstheme="minorHAnsi"/>
          <w:b/>
          <w:bCs/>
          <w:color w:val="7030A0"/>
        </w:rPr>
        <w:t>[</w:t>
      </w:r>
      <w:r w:rsidR="00500A68">
        <w:rPr>
          <w:rFonts w:cstheme="minorHAnsi"/>
          <w:b/>
          <w:bCs/>
          <w:color w:val="7030A0"/>
        </w:rPr>
        <w:t>2</w:t>
      </w:r>
      <w:r w:rsidR="00295657">
        <w:rPr>
          <w:rFonts w:cstheme="minorHAnsi"/>
          <w:b/>
          <w:bCs/>
          <w:color w:val="7030A0"/>
        </w:rPr>
        <w:t>]</w:t>
      </w:r>
      <w:r w:rsidR="00295657">
        <w:rPr>
          <w:rFonts w:cstheme="minorHAnsi"/>
          <w:color w:val="7030A0"/>
        </w:rPr>
        <w:t>.</w:t>
      </w:r>
    </w:p>
    <w:p w14:paraId="21E4ECD0" w14:textId="0BD7956B" w:rsidR="00500A68" w:rsidRDefault="00500A68" w:rsidP="00295657">
      <w:pPr>
        <w:pStyle w:val="ListParagraph"/>
        <w:numPr>
          <w:ilvl w:val="2"/>
          <w:numId w:val="3"/>
        </w:numPr>
        <w:spacing w:before="120"/>
        <w:contextualSpacing w:val="0"/>
        <w:rPr>
          <w:rFonts w:cstheme="minorHAnsi"/>
        </w:rPr>
      </w:pPr>
      <w:r>
        <w:rPr>
          <w:rFonts w:cstheme="minorHAnsi"/>
        </w:rPr>
        <w:t xml:space="preserve">Talent loosening the </w:t>
      </w:r>
      <w:proofErr w:type="spellStart"/>
      <w:r w:rsidRPr="007832C9">
        <w:rPr>
          <w:rFonts w:cstheme="minorHAnsi"/>
          <w:strike/>
        </w:rPr>
        <w:t>earbars</w:t>
      </w:r>
      <w:proofErr w:type="spellEnd"/>
      <w:r w:rsidRPr="007832C9">
        <w:rPr>
          <w:rFonts w:cstheme="minorHAnsi"/>
          <w:strike/>
        </w:rPr>
        <w:t xml:space="preserve"> and</w:t>
      </w:r>
      <w:r>
        <w:rPr>
          <w:rFonts w:cstheme="minorHAnsi"/>
        </w:rPr>
        <w:t xml:space="preserve"> nosecone.</w:t>
      </w:r>
      <w:r w:rsidR="007832C9">
        <w:rPr>
          <w:rFonts w:cstheme="minorHAnsi"/>
        </w:rPr>
        <w:t xml:space="preserve"> </w:t>
      </w:r>
      <w:r w:rsidR="007832C9" w:rsidRPr="007832C9">
        <w:rPr>
          <w:rFonts w:cstheme="minorHAnsi"/>
          <w:b/>
          <w:bCs/>
          <w:color w:val="auto"/>
          <w:highlight w:val="green"/>
        </w:rPr>
        <w:t>Author’s NOTE</w:t>
      </w:r>
      <w:r w:rsidR="007832C9" w:rsidRPr="007832C9">
        <w:rPr>
          <w:rFonts w:cstheme="minorHAnsi"/>
          <w:color w:val="auto"/>
          <w:highlight w:val="green"/>
        </w:rPr>
        <w:t xml:space="preserve">: </w:t>
      </w:r>
      <w:proofErr w:type="spellStart"/>
      <w:r w:rsidR="00D76330" w:rsidRPr="007832C9">
        <w:rPr>
          <w:rFonts w:cstheme="minorHAnsi"/>
          <w:color w:val="auto"/>
          <w:highlight w:val="green"/>
        </w:rPr>
        <w:t>Earbars</w:t>
      </w:r>
      <w:proofErr w:type="spellEnd"/>
      <w:r w:rsidR="00D76330" w:rsidRPr="007832C9">
        <w:rPr>
          <w:rFonts w:cstheme="minorHAnsi"/>
          <w:color w:val="auto"/>
          <w:highlight w:val="green"/>
        </w:rPr>
        <w:t xml:space="preserve"> were loosened </w:t>
      </w:r>
      <w:r w:rsidR="00781443" w:rsidRPr="007832C9">
        <w:rPr>
          <w:rFonts w:cstheme="minorHAnsi"/>
          <w:color w:val="auto"/>
          <w:highlight w:val="green"/>
        </w:rPr>
        <w:t>prior at step 6.1 instead</w:t>
      </w:r>
      <w:r w:rsidR="007832C9" w:rsidRPr="007832C9">
        <w:rPr>
          <w:rFonts w:cstheme="minorHAnsi"/>
          <w:color w:val="auto"/>
          <w:highlight w:val="green"/>
        </w:rPr>
        <w:t xml:space="preserve"> and here the nosecone was </w:t>
      </w:r>
      <w:r w:rsidR="007832C9">
        <w:rPr>
          <w:rFonts w:cstheme="minorHAnsi"/>
          <w:color w:val="auto"/>
          <w:highlight w:val="green"/>
        </w:rPr>
        <w:t>loosened</w:t>
      </w:r>
    </w:p>
    <w:p w14:paraId="2B30607A" w14:textId="71E60F46" w:rsidR="00295657" w:rsidRDefault="00295657" w:rsidP="00295657">
      <w:pPr>
        <w:pStyle w:val="ListParagraph"/>
        <w:numPr>
          <w:ilvl w:val="2"/>
          <w:numId w:val="3"/>
        </w:numPr>
        <w:spacing w:before="120"/>
        <w:contextualSpacing w:val="0"/>
        <w:rPr>
          <w:rFonts w:cstheme="minorHAnsi"/>
        </w:rPr>
      </w:pPr>
      <w:r>
        <w:rPr>
          <w:rFonts w:cstheme="minorHAnsi"/>
        </w:rPr>
        <w:t xml:space="preserve">Talent placing the mouse into a </w:t>
      </w:r>
      <w:proofErr w:type="gramStart"/>
      <w:r>
        <w:rPr>
          <w:rFonts w:cstheme="minorHAnsi"/>
        </w:rPr>
        <w:t>warmed</w:t>
      </w:r>
      <w:proofErr w:type="gramEnd"/>
      <w:r>
        <w:rPr>
          <w:rFonts w:cstheme="minorHAnsi"/>
        </w:rPr>
        <w:t>, clean recovery cage.</w:t>
      </w:r>
    </w:p>
    <w:p w14:paraId="434F4856" w14:textId="77777777" w:rsidR="00500A68" w:rsidRPr="00B07A3B" w:rsidRDefault="00500A68" w:rsidP="00500A68">
      <w:pPr>
        <w:pStyle w:val="ListParagraph"/>
        <w:spacing w:before="120"/>
        <w:ind w:left="1627"/>
        <w:contextualSpacing w:val="0"/>
        <w:rPr>
          <w:rFonts w:cstheme="minorHAnsi"/>
        </w:rPr>
      </w:pPr>
    </w:p>
    <w:p w14:paraId="79F1EDDA" w14:textId="4AD2E415" w:rsidR="00295657" w:rsidRPr="00B07A3B" w:rsidRDefault="00F30BD5" w:rsidP="00295657">
      <w:pPr>
        <w:pStyle w:val="ListParagraph"/>
        <w:numPr>
          <w:ilvl w:val="1"/>
          <w:numId w:val="3"/>
        </w:numPr>
        <w:spacing w:before="120"/>
        <w:contextualSpacing w:val="0"/>
        <w:rPr>
          <w:rFonts w:cstheme="minorHAnsi"/>
        </w:rPr>
      </w:pPr>
      <w:r w:rsidRPr="00F30BD5">
        <w:rPr>
          <w:rFonts w:cstheme="minorHAnsi"/>
          <w:color w:val="7030A0"/>
        </w:rPr>
        <w:t>Monitor the animal and record when it first stands</w:t>
      </w:r>
      <w:r>
        <w:rPr>
          <w:rFonts w:cstheme="minorHAnsi"/>
          <w:color w:val="7030A0"/>
        </w:rPr>
        <w:t xml:space="preserve"> </w:t>
      </w:r>
      <w:r w:rsidR="00295657">
        <w:rPr>
          <w:rFonts w:cstheme="minorHAnsi"/>
          <w:b/>
          <w:bCs/>
          <w:color w:val="7030A0"/>
        </w:rPr>
        <w:t>[1]</w:t>
      </w:r>
      <w:r w:rsidR="00295657">
        <w:rPr>
          <w:rFonts w:cstheme="minorHAnsi"/>
          <w:color w:val="7030A0"/>
        </w:rPr>
        <w:t>.</w:t>
      </w:r>
    </w:p>
    <w:p w14:paraId="513EB39D" w14:textId="77777777" w:rsidR="00295657" w:rsidRDefault="00295657" w:rsidP="00295657">
      <w:pPr>
        <w:pStyle w:val="ListParagraph"/>
        <w:numPr>
          <w:ilvl w:val="2"/>
          <w:numId w:val="3"/>
        </w:numPr>
        <w:spacing w:before="120"/>
        <w:contextualSpacing w:val="0"/>
        <w:rPr>
          <w:rFonts w:cstheme="minorHAnsi"/>
        </w:rPr>
      </w:pPr>
      <w:r>
        <w:rPr>
          <w:rFonts w:cstheme="minorHAnsi"/>
        </w:rPr>
        <w:t>Talent observing the mouse in the recovery cage and recording the time it first stands.</w:t>
      </w:r>
    </w:p>
    <w:p w14:paraId="18CA33B9" w14:textId="77777777" w:rsidR="00500A68" w:rsidRPr="00B07A3B" w:rsidRDefault="00500A68" w:rsidP="00500A68">
      <w:pPr>
        <w:pStyle w:val="ListParagraph"/>
        <w:spacing w:before="120"/>
        <w:ind w:left="1627"/>
        <w:contextualSpacing w:val="0"/>
        <w:rPr>
          <w:rFonts w:cstheme="minorHAnsi"/>
        </w:rPr>
      </w:pPr>
    </w:p>
    <w:p w14:paraId="692FBD70" w14:textId="5BD202EB" w:rsidR="00BD5C71" w:rsidRDefault="00295657" w:rsidP="00BD5C71">
      <w:pPr>
        <w:pStyle w:val="ListParagraph"/>
        <w:numPr>
          <w:ilvl w:val="1"/>
          <w:numId w:val="3"/>
        </w:numPr>
        <w:spacing w:before="120"/>
        <w:rPr>
          <w:rFonts w:cstheme="minorHAnsi"/>
          <w:color w:val="7030A0"/>
        </w:rPr>
      </w:pPr>
      <w:r w:rsidRPr="007832C9">
        <w:rPr>
          <w:rFonts w:cstheme="minorHAnsi"/>
          <w:strike/>
          <w:color w:val="auto"/>
        </w:rPr>
        <w:t xml:space="preserve">Once the animal is fully ambulatory for at least 30 minutes, </w:t>
      </w:r>
      <w:r w:rsidR="007832C9" w:rsidRPr="007832C9">
        <w:rPr>
          <w:rFonts w:cstheme="minorHAnsi"/>
          <w:strike/>
          <w:color w:val="auto"/>
        </w:rPr>
        <w:t>provide</w:t>
      </w:r>
      <w:r w:rsidRPr="007832C9">
        <w:rPr>
          <w:rFonts w:cstheme="minorHAnsi"/>
          <w:strike/>
          <w:color w:val="auto"/>
        </w:rPr>
        <w:t xml:space="preserve"> hydrogel and rehydrated milled food </w:t>
      </w:r>
      <w:r w:rsidRPr="007832C9">
        <w:rPr>
          <w:rFonts w:cstheme="minorHAnsi"/>
          <w:b/>
          <w:bCs/>
          <w:strike/>
          <w:color w:val="auto"/>
        </w:rPr>
        <w:t>[1]</w:t>
      </w:r>
      <w:r w:rsidRPr="007832C9">
        <w:rPr>
          <w:rFonts w:cstheme="minorHAnsi"/>
          <w:strike/>
          <w:color w:val="auto"/>
        </w:rPr>
        <w:t>.</w:t>
      </w:r>
      <w:r w:rsidR="00BD5C71" w:rsidRPr="007832C9">
        <w:rPr>
          <w:rFonts w:cstheme="minorHAnsi"/>
          <w:color w:val="auto"/>
        </w:rPr>
        <w:t xml:space="preserve"> </w:t>
      </w:r>
      <w:r w:rsidR="00F30BD5" w:rsidRPr="00F30BD5">
        <w:rPr>
          <w:rFonts w:cstheme="minorHAnsi"/>
          <w:color w:val="7030A0"/>
        </w:rPr>
        <w:t>If maintained beyond 24 h</w:t>
      </w:r>
      <w:r w:rsidR="00F30BD5">
        <w:rPr>
          <w:rFonts w:cstheme="minorHAnsi"/>
          <w:color w:val="7030A0"/>
        </w:rPr>
        <w:t>ours</w:t>
      </w:r>
      <w:r w:rsidR="00F30BD5" w:rsidRPr="00F30BD5">
        <w:rPr>
          <w:rFonts w:cstheme="minorHAnsi"/>
          <w:color w:val="7030A0"/>
        </w:rPr>
        <w:t xml:space="preserve">, monitor </w:t>
      </w:r>
      <w:r w:rsidR="00F30BD5">
        <w:rPr>
          <w:rFonts w:cstheme="minorHAnsi"/>
          <w:color w:val="7030A0"/>
        </w:rPr>
        <w:t xml:space="preserve">the animal’s </w:t>
      </w:r>
      <w:r w:rsidR="00F30BD5" w:rsidRPr="00F30BD5">
        <w:rPr>
          <w:rFonts w:cstheme="minorHAnsi"/>
          <w:color w:val="7030A0"/>
        </w:rPr>
        <w:t>body weight daily</w:t>
      </w:r>
      <w:r w:rsidR="00F30BD5">
        <w:rPr>
          <w:rFonts w:cstheme="minorHAnsi"/>
          <w:color w:val="7030A0"/>
        </w:rPr>
        <w:t xml:space="preserve"> </w:t>
      </w:r>
      <w:r w:rsidR="00F30BD5" w:rsidRPr="00F30BD5">
        <w:rPr>
          <w:rFonts w:cstheme="minorHAnsi"/>
          <w:b/>
          <w:bCs/>
          <w:color w:val="7030A0"/>
        </w:rPr>
        <w:t>[</w:t>
      </w:r>
      <w:r w:rsidR="00F30BD5">
        <w:rPr>
          <w:rFonts w:cstheme="minorHAnsi"/>
          <w:b/>
          <w:bCs/>
          <w:color w:val="7030A0"/>
        </w:rPr>
        <w:t>1</w:t>
      </w:r>
      <w:r w:rsidR="00F30BD5" w:rsidRPr="00F30BD5">
        <w:rPr>
          <w:rFonts w:cstheme="minorHAnsi"/>
          <w:b/>
          <w:bCs/>
          <w:color w:val="7030A0"/>
        </w:rPr>
        <w:t>]</w:t>
      </w:r>
      <w:r w:rsidR="00F30BD5" w:rsidRPr="00F30BD5">
        <w:rPr>
          <w:rFonts w:cstheme="minorHAnsi"/>
          <w:color w:val="7030A0"/>
        </w:rPr>
        <w:t>. Administer postoperative meloxicam and follow the study-specific humane endpoint criteria</w:t>
      </w:r>
      <w:r w:rsidR="00F30BD5">
        <w:rPr>
          <w:rFonts w:cstheme="minorHAnsi"/>
          <w:color w:val="7030A0"/>
        </w:rPr>
        <w:t xml:space="preserve"> </w:t>
      </w:r>
      <w:r w:rsidR="00BD5C71" w:rsidRPr="00BD5C71">
        <w:rPr>
          <w:rFonts w:cstheme="minorHAnsi"/>
          <w:b/>
          <w:bCs/>
          <w:color w:val="7030A0"/>
        </w:rPr>
        <w:t>[</w:t>
      </w:r>
      <w:r w:rsidR="00BD5C71">
        <w:rPr>
          <w:rFonts w:cstheme="minorHAnsi"/>
          <w:b/>
          <w:bCs/>
          <w:color w:val="7030A0"/>
        </w:rPr>
        <w:t>3</w:t>
      </w:r>
      <w:r w:rsidR="00BD5C71" w:rsidRPr="00BD5C71">
        <w:rPr>
          <w:rFonts w:cstheme="minorHAnsi"/>
          <w:b/>
          <w:bCs/>
          <w:color w:val="7030A0"/>
        </w:rPr>
        <w:t>]</w:t>
      </w:r>
      <w:r w:rsidR="00BD5C71" w:rsidRPr="00BD5C71">
        <w:rPr>
          <w:rFonts w:cstheme="minorHAnsi"/>
          <w:color w:val="7030A0"/>
        </w:rPr>
        <w:t>.</w:t>
      </w:r>
    </w:p>
    <w:p w14:paraId="651BD376" w14:textId="01D2E4BD" w:rsidR="00AE1AFE" w:rsidRPr="00AE1AFE" w:rsidRDefault="00AE1AFE" w:rsidP="00AE1AFE">
      <w:pPr>
        <w:pStyle w:val="ListParagraph"/>
        <w:spacing w:before="120"/>
        <w:ind w:left="907"/>
        <w:rPr>
          <w:rFonts w:cstheme="minorHAnsi"/>
          <w:color w:val="auto"/>
        </w:rPr>
      </w:pPr>
      <w:r w:rsidRPr="00AE1AFE">
        <w:rPr>
          <w:rFonts w:cstheme="minorHAnsi"/>
          <w:b/>
          <w:bCs/>
          <w:color w:val="auto"/>
          <w:highlight w:val="yellow"/>
        </w:rPr>
        <w:t>Authors</w:t>
      </w:r>
      <w:r w:rsidRPr="00AE1AFE">
        <w:rPr>
          <w:rFonts w:cstheme="minorHAnsi"/>
          <w:color w:val="auto"/>
          <w:highlight w:val="yellow"/>
        </w:rPr>
        <w:t xml:space="preserve">: These are </w:t>
      </w:r>
      <w:r>
        <w:rPr>
          <w:rFonts w:cstheme="minorHAnsi"/>
          <w:color w:val="auto"/>
          <w:highlight w:val="yellow"/>
        </w:rPr>
        <w:t xml:space="preserve">only </w:t>
      </w:r>
      <w:r w:rsidRPr="00AE1AFE">
        <w:rPr>
          <w:rFonts w:cstheme="minorHAnsi"/>
          <w:color w:val="auto"/>
          <w:highlight w:val="yellow"/>
        </w:rPr>
        <w:t>representative shots to smoothly finish the protocol and bridge the results</w:t>
      </w:r>
    </w:p>
    <w:p w14:paraId="7F9C4751" w14:textId="19E2F9C4" w:rsidR="00295657" w:rsidRDefault="00295657" w:rsidP="00295657">
      <w:pPr>
        <w:pStyle w:val="ListParagraph"/>
        <w:numPr>
          <w:ilvl w:val="2"/>
          <w:numId w:val="3"/>
        </w:numPr>
        <w:spacing w:before="120"/>
        <w:contextualSpacing w:val="0"/>
        <w:rPr>
          <w:rFonts w:cstheme="minorHAnsi"/>
        </w:rPr>
      </w:pPr>
      <w:r w:rsidRPr="007832C9">
        <w:rPr>
          <w:rFonts w:cstheme="minorHAnsi"/>
          <w:strike/>
        </w:rPr>
        <w:t>Talent returning the mouse to a clean home cage containing hydrogel and rehydrated milled food.</w:t>
      </w:r>
      <w:r w:rsidR="00CB5FB9">
        <w:rPr>
          <w:rFonts w:cstheme="minorHAnsi"/>
        </w:rPr>
        <w:t xml:space="preserve"> </w:t>
      </w:r>
      <w:r w:rsidR="007832C9" w:rsidRPr="007832C9">
        <w:rPr>
          <w:rFonts w:cstheme="minorHAnsi"/>
          <w:b/>
          <w:bCs/>
          <w:highlight w:val="green"/>
        </w:rPr>
        <w:t>Author’s NOTE</w:t>
      </w:r>
      <w:r w:rsidR="007832C9" w:rsidRPr="007832C9">
        <w:rPr>
          <w:rFonts w:cstheme="minorHAnsi"/>
          <w:highlight w:val="green"/>
        </w:rPr>
        <w:t xml:space="preserve">: </w:t>
      </w:r>
      <w:r w:rsidR="00CB5FB9" w:rsidRPr="007832C9">
        <w:rPr>
          <w:rFonts w:cstheme="minorHAnsi"/>
          <w:highlight w:val="green"/>
        </w:rPr>
        <w:t xml:space="preserve">We used the same cage as the recovery cage as it had </w:t>
      </w:r>
      <w:proofErr w:type="gramStart"/>
      <w:r w:rsidR="00CB5FB9" w:rsidRPr="007832C9">
        <w:rPr>
          <w:rFonts w:cstheme="minorHAnsi"/>
          <w:highlight w:val="green"/>
        </w:rPr>
        <w:t>the hydrogel</w:t>
      </w:r>
      <w:proofErr w:type="gramEnd"/>
      <w:r w:rsidR="00CB5FB9" w:rsidRPr="007832C9">
        <w:rPr>
          <w:rFonts w:cstheme="minorHAnsi"/>
          <w:highlight w:val="green"/>
        </w:rPr>
        <w:t xml:space="preserve"> and rehydrated food</w:t>
      </w:r>
    </w:p>
    <w:p w14:paraId="6CEE000F" w14:textId="4691741A" w:rsidR="00BD5C71" w:rsidRDefault="00BD5C71" w:rsidP="00295657">
      <w:pPr>
        <w:pStyle w:val="ListParagraph"/>
        <w:numPr>
          <w:ilvl w:val="2"/>
          <w:numId w:val="3"/>
        </w:numPr>
        <w:spacing w:before="120"/>
        <w:contextualSpacing w:val="0"/>
        <w:rPr>
          <w:rFonts w:cstheme="minorHAnsi"/>
        </w:rPr>
      </w:pPr>
      <w:r>
        <w:rPr>
          <w:rFonts w:cstheme="minorHAnsi"/>
        </w:rPr>
        <w:t>Talent weighing the animal.</w:t>
      </w:r>
    </w:p>
    <w:p w14:paraId="53B97B54" w14:textId="4BF69B1C" w:rsidR="00464511" w:rsidRPr="00AE1AFE" w:rsidRDefault="00AE1AFE" w:rsidP="00295657">
      <w:pPr>
        <w:pStyle w:val="ListParagraph"/>
        <w:numPr>
          <w:ilvl w:val="2"/>
          <w:numId w:val="3"/>
        </w:numPr>
        <w:spacing w:before="120"/>
        <w:contextualSpacing w:val="0"/>
        <w:rPr>
          <w:rFonts w:cstheme="minorHAnsi"/>
        </w:rPr>
      </w:pPr>
      <w:r>
        <w:rPr>
          <w:rFonts w:cstheme="minorHAnsi"/>
          <w:i/>
          <w:iCs/>
          <w:color w:val="3333FF"/>
        </w:rPr>
        <w:t xml:space="preserve">Video editor: </w:t>
      </w:r>
      <w:r w:rsidR="00464511" w:rsidRPr="00464511">
        <w:rPr>
          <w:rFonts w:cstheme="minorHAnsi"/>
          <w:i/>
          <w:iCs/>
          <w:color w:val="3333FF"/>
        </w:rPr>
        <w:t>Reuse 2.4.1</w:t>
      </w:r>
      <w:r w:rsidR="00464511">
        <w:rPr>
          <w:rFonts w:cstheme="minorHAnsi"/>
          <w:i/>
          <w:iCs/>
          <w:color w:val="3333FF"/>
        </w:rPr>
        <w:t xml:space="preserve"> if the animal in 2.4.1 </w:t>
      </w:r>
      <w:proofErr w:type="gramStart"/>
      <w:r w:rsidR="00464511">
        <w:rPr>
          <w:rFonts w:cstheme="minorHAnsi"/>
          <w:i/>
          <w:iCs/>
          <w:color w:val="3333FF"/>
        </w:rPr>
        <w:t>look</w:t>
      </w:r>
      <w:proofErr w:type="gramEnd"/>
      <w:r w:rsidR="00464511">
        <w:rPr>
          <w:rFonts w:cstheme="minorHAnsi"/>
          <w:i/>
          <w:iCs/>
          <w:color w:val="3333FF"/>
        </w:rPr>
        <w:t xml:space="preserve"> </w:t>
      </w:r>
      <w:proofErr w:type="gramStart"/>
      <w:r w:rsidR="00464511">
        <w:rPr>
          <w:rFonts w:cstheme="minorHAnsi"/>
          <w:i/>
          <w:iCs/>
          <w:color w:val="3333FF"/>
        </w:rPr>
        <w:t xml:space="preserve">similar </w:t>
      </w:r>
      <w:r w:rsidR="00464511" w:rsidRPr="00464511">
        <w:rPr>
          <w:rFonts w:cstheme="minorHAnsi"/>
          <w:color w:val="3333FF"/>
        </w:rPr>
        <w:t xml:space="preserve"> </w:t>
      </w:r>
      <w:r w:rsidR="00BD5C71" w:rsidRPr="00464511">
        <w:rPr>
          <w:rFonts w:cstheme="minorHAnsi"/>
          <w:strike/>
        </w:rPr>
        <w:t>Talent</w:t>
      </w:r>
      <w:proofErr w:type="gramEnd"/>
      <w:r w:rsidR="00BD5C71" w:rsidRPr="00464511">
        <w:rPr>
          <w:rFonts w:cstheme="minorHAnsi"/>
          <w:strike/>
        </w:rPr>
        <w:t xml:space="preserve"> injecting meloxicam SQ</w:t>
      </w:r>
      <w:r w:rsidR="00BD5C71" w:rsidRPr="007832C9">
        <w:rPr>
          <w:rFonts w:cstheme="minorHAnsi"/>
        </w:rPr>
        <w:t xml:space="preserve">. </w:t>
      </w:r>
      <w:r w:rsidR="00BD5C71" w:rsidRPr="007832C9">
        <w:rPr>
          <w:rFonts w:cstheme="minorHAnsi"/>
          <w:b/>
          <w:bCs/>
        </w:rPr>
        <w:t>TXT: See text protocol for post-operative care</w:t>
      </w:r>
      <w:r w:rsidR="003B0CE4">
        <w:rPr>
          <w:rFonts w:cstheme="minorHAnsi"/>
          <w:b/>
          <w:bCs/>
        </w:rPr>
        <w:t xml:space="preserve">, </w:t>
      </w:r>
      <w:r w:rsidR="00BD5C71" w:rsidRPr="007832C9">
        <w:rPr>
          <w:rFonts w:cstheme="minorHAnsi"/>
          <w:b/>
          <w:bCs/>
        </w:rPr>
        <w:t>tissue harvest</w:t>
      </w:r>
      <w:r w:rsidR="003B0CE4">
        <w:rPr>
          <w:rFonts w:cstheme="minorHAnsi"/>
          <w:b/>
          <w:bCs/>
        </w:rPr>
        <w:t xml:space="preserve"> and immunohistochemistry </w:t>
      </w:r>
    </w:p>
    <w:p w14:paraId="440311D2" w14:textId="50A136A0" w:rsidR="00BD5C71" w:rsidRPr="00464511" w:rsidRDefault="00464511" w:rsidP="00464511">
      <w:pPr>
        <w:pStyle w:val="ListParagraph"/>
        <w:spacing w:before="120"/>
        <w:ind w:left="1627"/>
        <w:contextualSpacing w:val="0"/>
        <w:rPr>
          <w:rFonts w:cstheme="minorHAnsi"/>
          <w:strike/>
        </w:rPr>
      </w:pPr>
      <w:r>
        <w:rPr>
          <w:rFonts w:cstheme="minorHAnsi"/>
        </w:rPr>
        <w:t xml:space="preserve"> </w:t>
      </w:r>
      <w:r w:rsidRPr="00464511">
        <w:rPr>
          <w:rFonts w:cstheme="minorHAnsi"/>
          <w:b/>
          <w:bCs/>
          <w:highlight w:val="green"/>
        </w:rPr>
        <w:t>Author’s NOTE</w:t>
      </w:r>
      <w:r w:rsidRPr="00464511">
        <w:rPr>
          <w:rFonts w:cstheme="minorHAnsi"/>
          <w:highlight w:val="green"/>
        </w:rPr>
        <w:t xml:space="preserve">: </w:t>
      </w:r>
      <w:r w:rsidR="00CB5FB9" w:rsidRPr="00464511">
        <w:rPr>
          <w:rFonts w:cstheme="minorHAnsi"/>
          <w:highlight w:val="green"/>
        </w:rPr>
        <w:t xml:space="preserve">We did not have a previously </w:t>
      </w:r>
      <w:proofErr w:type="spellStart"/>
      <w:r w:rsidR="00CB5FB9" w:rsidRPr="00464511">
        <w:rPr>
          <w:rFonts w:cstheme="minorHAnsi"/>
          <w:highlight w:val="green"/>
        </w:rPr>
        <w:t>surgerized</w:t>
      </w:r>
      <w:proofErr w:type="spellEnd"/>
      <w:r w:rsidR="00CB5FB9" w:rsidRPr="00464511">
        <w:rPr>
          <w:rFonts w:cstheme="minorHAnsi"/>
          <w:highlight w:val="green"/>
        </w:rPr>
        <w:t xml:space="preserve"> animal to inject</w:t>
      </w:r>
      <w:r w:rsidRPr="00464511">
        <w:rPr>
          <w:rFonts w:cstheme="minorHAnsi"/>
          <w:highlight w:val="green"/>
        </w:rPr>
        <w:t xml:space="preserve"> after 24 hours</w:t>
      </w:r>
      <w:r w:rsidR="00CB5FB9" w:rsidRPr="00464511">
        <w:rPr>
          <w:rFonts w:cstheme="minorHAnsi"/>
          <w:highlight w:val="green"/>
        </w:rPr>
        <w:t xml:space="preserve"> and did not want to give 2 doses of meloxicam to the same animal, so we did not record a video of this step</w:t>
      </w:r>
    </w:p>
    <w:p w14:paraId="7450873D" w14:textId="77777777" w:rsidR="00464511" w:rsidRDefault="00464511">
      <w:pPr>
        <w:rPr>
          <w:rFonts w:eastAsia="Times New Roman" w:cstheme="minorHAnsi"/>
          <w:sz w:val="52"/>
        </w:rPr>
      </w:pPr>
      <w:r>
        <w:rPr>
          <w:rFonts w:cstheme="minorHAnsi"/>
        </w:rPr>
        <w:br w:type="page"/>
      </w:r>
    </w:p>
    <w:p w14:paraId="540AE694" w14:textId="18B50A15" w:rsidR="00295657" w:rsidRPr="00B07A3B" w:rsidRDefault="00295657" w:rsidP="00295657">
      <w:pPr>
        <w:pStyle w:val="Heading1"/>
        <w:rPr>
          <w:rFonts w:cstheme="minorHAnsi"/>
        </w:rPr>
      </w:pPr>
      <w:r w:rsidRPr="00B07A3B">
        <w:rPr>
          <w:rFonts w:cstheme="minorHAnsi"/>
        </w:rPr>
        <w:lastRenderedPageBreak/>
        <w:t>Results</w:t>
      </w:r>
    </w:p>
    <w:p w14:paraId="53E57DD5" w14:textId="0995CDFC" w:rsidR="00295657" w:rsidRDefault="00295657" w:rsidP="00295657">
      <w:pPr>
        <w:pStyle w:val="ListParagraph"/>
        <w:numPr>
          <w:ilvl w:val="0"/>
          <w:numId w:val="3"/>
        </w:numPr>
        <w:spacing w:before="120"/>
        <w:contextualSpacing w:val="0"/>
        <w:rPr>
          <w:rFonts w:cstheme="minorHAnsi"/>
          <w:b/>
          <w:bCs/>
        </w:rPr>
      </w:pPr>
      <w:r w:rsidRPr="006F2C87">
        <w:rPr>
          <w:rFonts w:cstheme="minorHAnsi"/>
          <w:b/>
          <w:bCs/>
        </w:rPr>
        <w:t>Results</w:t>
      </w:r>
    </w:p>
    <w:p w14:paraId="2619388F" w14:textId="788B1C55"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One hour after </w:t>
      </w:r>
      <w:r w:rsidR="00F30BD5">
        <w:rPr>
          <w:rFonts w:cstheme="minorHAnsi"/>
          <w:color w:val="7030A0"/>
        </w:rPr>
        <w:t>a</w:t>
      </w:r>
      <w:r>
        <w:rPr>
          <w:rFonts w:cstheme="minorHAnsi"/>
          <w:color w:val="7030A0"/>
        </w:rPr>
        <w:t xml:space="preserve"> unilateral intracerebroventricular</w:t>
      </w:r>
      <w:r w:rsidR="00846288">
        <w:rPr>
          <w:rFonts w:cstheme="minorHAnsi"/>
          <w:color w:val="7030A0"/>
        </w:rPr>
        <w:t xml:space="preserve"> C1q</w:t>
      </w:r>
      <w:r>
        <w:rPr>
          <w:rFonts w:cstheme="minorHAnsi"/>
          <w:color w:val="7030A0"/>
        </w:rPr>
        <w:t xml:space="preserve"> injection into a C1q </w:t>
      </w:r>
      <w:r>
        <w:rPr>
          <w:rFonts w:cstheme="minorHAnsi"/>
          <w:i/>
          <w:iCs/>
          <w:color w:val="EE0000"/>
        </w:rPr>
        <w:t>(C-1-q)</w:t>
      </w:r>
      <w:r>
        <w:rPr>
          <w:rFonts w:cstheme="minorHAnsi"/>
          <w:color w:val="7030A0"/>
        </w:rPr>
        <w:t xml:space="preserve"> knockout mouse, </w:t>
      </w:r>
      <w:r w:rsidR="003B0CE4" w:rsidRPr="003B0CE4">
        <w:rPr>
          <w:rFonts w:cstheme="minorHAnsi"/>
          <w:color w:val="7030A0"/>
        </w:rPr>
        <w:t>immunohistochemistry revealed abundant C1q in the periventricular parenchyma, with colocalization in neuronal somas in the hippocampal CA3</w:t>
      </w:r>
      <w:r>
        <w:rPr>
          <w:rFonts w:cstheme="minorHAnsi"/>
          <w:color w:val="7030A0"/>
        </w:rPr>
        <w:t xml:space="preserve"> </w:t>
      </w:r>
      <w:r>
        <w:rPr>
          <w:rFonts w:cstheme="minorHAnsi"/>
          <w:i/>
          <w:iCs/>
          <w:color w:val="EE0000"/>
        </w:rPr>
        <w:t>(C-A-3)</w:t>
      </w:r>
      <w:r>
        <w:rPr>
          <w:rFonts w:cstheme="minorHAnsi"/>
          <w:color w:val="7030A0"/>
        </w:rPr>
        <w:t xml:space="preserve"> </w:t>
      </w:r>
      <w:r w:rsidR="00846288" w:rsidRPr="00846288">
        <w:rPr>
          <w:rFonts w:cstheme="minorHAnsi"/>
          <w:color w:val="7030A0"/>
        </w:rPr>
        <w:t>region</w:t>
      </w:r>
      <w:r w:rsidR="00846288">
        <w:rPr>
          <w:rFonts w:cstheme="minorHAnsi"/>
          <w:color w:val="7030A0"/>
        </w:rPr>
        <w:t xml:space="preserve"> </w:t>
      </w:r>
      <w:r>
        <w:rPr>
          <w:rFonts w:cstheme="minorHAnsi"/>
          <w:b/>
          <w:bCs/>
          <w:color w:val="7030A0"/>
        </w:rPr>
        <w:t>[1]</w:t>
      </w:r>
      <w:r>
        <w:rPr>
          <w:rFonts w:cstheme="minorHAnsi"/>
          <w:color w:val="7030A0"/>
        </w:rPr>
        <w:t xml:space="preserve">. </w:t>
      </w:r>
      <w:r w:rsidR="00846288">
        <w:rPr>
          <w:rFonts w:cstheme="minorHAnsi"/>
          <w:color w:val="7030A0"/>
        </w:rPr>
        <w:t>No C1q signal w</w:t>
      </w:r>
      <w:r w:rsidR="00F30BD5">
        <w:rPr>
          <w:rFonts w:cstheme="minorHAnsi"/>
          <w:color w:val="7030A0"/>
        </w:rPr>
        <w:t>as</w:t>
      </w:r>
      <w:r>
        <w:rPr>
          <w:rFonts w:cstheme="minorHAnsi"/>
          <w:color w:val="7030A0"/>
        </w:rPr>
        <w:t xml:space="preserve"> seen around the contralateral ventricle </w:t>
      </w:r>
      <w:r>
        <w:rPr>
          <w:rFonts w:cstheme="minorHAnsi"/>
          <w:b/>
          <w:bCs/>
          <w:color w:val="7030A0"/>
        </w:rPr>
        <w:t>[2]</w:t>
      </w:r>
      <w:r>
        <w:rPr>
          <w:rFonts w:cstheme="minorHAnsi"/>
          <w:color w:val="7030A0"/>
        </w:rPr>
        <w:t>.</w:t>
      </w:r>
    </w:p>
    <w:p w14:paraId="309B9A2B" w14:textId="4BE5D2BE"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3A. </w:t>
      </w:r>
      <w:r>
        <w:rPr>
          <w:rFonts w:cstheme="minorHAnsi"/>
          <w:i/>
          <w:iCs/>
          <w:color w:val="3333FF"/>
        </w:rPr>
        <w:t>Video editor: Please emphasize the red signal in the left panel, and then the CA3 inset on the right</w:t>
      </w:r>
    </w:p>
    <w:p w14:paraId="5C7643C1" w14:textId="4AD2996A" w:rsidR="00295657" w:rsidRPr="00846288" w:rsidRDefault="00295657" w:rsidP="00295657">
      <w:pPr>
        <w:pStyle w:val="ListParagraph"/>
        <w:numPr>
          <w:ilvl w:val="2"/>
          <w:numId w:val="3"/>
        </w:numPr>
        <w:spacing w:before="120"/>
        <w:contextualSpacing w:val="0"/>
        <w:rPr>
          <w:rFonts w:cstheme="minorHAnsi"/>
        </w:rPr>
      </w:pPr>
      <w:r>
        <w:rPr>
          <w:rFonts w:cstheme="minorHAnsi"/>
        </w:rPr>
        <w:t xml:space="preserve">LAB MEDIA: Figure 3B. </w:t>
      </w:r>
    </w:p>
    <w:p w14:paraId="1C3CD86D" w14:textId="77777777" w:rsidR="00846288" w:rsidRPr="00B07A3B" w:rsidRDefault="00846288" w:rsidP="00846288">
      <w:pPr>
        <w:pStyle w:val="ListParagraph"/>
        <w:spacing w:before="120"/>
        <w:ind w:left="1627"/>
        <w:contextualSpacing w:val="0"/>
        <w:rPr>
          <w:rFonts w:cstheme="minorHAnsi"/>
        </w:rPr>
      </w:pPr>
    </w:p>
    <w:p w14:paraId="40121EAD" w14:textId="77777777"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In a wild-type animal, the tagged C1q showed the same peri-ventricular distribution without antibody amplification </w:t>
      </w:r>
      <w:r>
        <w:rPr>
          <w:rFonts w:cstheme="minorHAnsi"/>
          <w:b/>
          <w:bCs/>
          <w:color w:val="7030A0"/>
        </w:rPr>
        <w:t>[1]</w:t>
      </w:r>
      <w:r>
        <w:rPr>
          <w:rFonts w:cstheme="minorHAnsi"/>
          <w:color w:val="7030A0"/>
        </w:rPr>
        <w:t>.</w:t>
      </w:r>
    </w:p>
    <w:p w14:paraId="122FAB57" w14:textId="4DF41FB5"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3C. </w:t>
      </w:r>
      <w:r>
        <w:rPr>
          <w:rFonts w:cstheme="minorHAnsi"/>
          <w:i/>
          <w:iCs/>
          <w:color w:val="3333FF"/>
        </w:rPr>
        <w:t xml:space="preserve">Video editor: Please emphasize the magenta peri-ventricular signal in the left panel </w:t>
      </w:r>
    </w:p>
    <w:p w14:paraId="090D6EB1" w14:textId="77777777" w:rsidR="00BD5C71" w:rsidRPr="00BD5C71" w:rsidRDefault="00BD5C71" w:rsidP="00BD5C71">
      <w:pPr>
        <w:pStyle w:val="ListParagraph"/>
        <w:spacing w:before="120"/>
        <w:ind w:left="907"/>
        <w:contextualSpacing w:val="0"/>
        <w:rPr>
          <w:rFonts w:cstheme="minorHAnsi"/>
        </w:rPr>
      </w:pPr>
    </w:p>
    <w:p w14:paraId="561DA107" w14:textId="7621C848"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Heat treatment of the tagged C1q produced visible aggregates under brightfield microscopy </w:t>
      </w:r>
      <w:r>
        <w:rPr>
          <w:rFonts w:cstheme="minorHAnsi"/>
          <w:b/>
          <w:bCs/>
          <w:color w:val="7030A0"/>
        </w:rPr>
        <w:t>[1]</w:t>
      </w:r>
      <w:r>
        <w:rPr>
          <w:rFonts w:cstheme="minorHAnsi"/>
          <w:color w:val="7030A0"/>
        </w:rPr>
        <w:t>.</w:t>
      </w:r>
    </w:p>
    <w:p w14:paraId="49B77763" w14:textId="7B140385"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4A and Figure 4B. </w:t>
      </w:r>
      <w:r>
        <w:rPr>
          <w:rFonts w:cstheme="minorHAnsi"/>
          <w:i/>
          <w:iCs/>
          <w:color w:val="3333FF"/>
        </w:rPr>
        <w:t xml:space="preserve">Video editor: Please show the 2 panels side by side and emphasize the aggregates in </w:t>
      </w:r>
      <w:r w:rsidR="00846288">
        <w:rPr>
          <w:rFonts w:cstheme="minorHAnsi"/>
          <w:i/>
          <w:iCs/>
          <w:color w:val="3333FF"/>
        </w:rPr>
        <w:t>B</w:t>
      </w:r>
    </w:p>
    <w:p w14:paraId="1E6BF5BF" w14:textId="635C4282" w:rsidR="00295657" w:rsidRDefault="00295657" w:rsidP="00295657">
      <w:pPr>
        <w:spacing w:before="120"/>
        <w:ind w:left="360"/>
        <w:rPr>
          <w:rFonts w:cstheme="minorHAnsi"/>
        </w:rPr>
      </w:pPr>
    </w:p>
    <w:p w14:paraId="7EC462A6" w14:textId="771FE497"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 xml:space="preserve">Robust C1q labeling </w:t>
      </w:r>
      <w:r w:rsidR="00F30BD5" w:rsidRPr="00F30BD5">
        <w:rPr>
          <w:rFonts w:cstheme="minorHAnsi"/>
          <w:color w:val="7030A0"/>
        </w:rPr>
        <w:t>was observed in the hemisphere injected with native tagged protein</w:t>
      </w:r>
      <w:r w:rsidR="00F30BD5">
        <w:rPr>
          <w:rFonts w:cstheme="minorHAnsi"/>
          <w:color w:val="7030A0"/>
        </w:rPr>
        <w:t xml:space="preserve"> </w:t>
      </w:r>
      <w:r w:rsidR="00846288" w:rsidRPr="00846288">
        <w:rPr>
          <w:rFonts w:cstheme="minorHAnsi"/>
          <w:b/>
          <w:bCs/>
          <w:color w:val="7030A0"/>
        </w:rPr>
        <w:t>[</w:t>
      </w:r>
      <w:r w:rsidR="00846288">
        <w:rPr>
          <w:rFonts w:cstheme="minorHAnsi"/>
          <w:b/>
          <w:bCs/>
          <w:color w:val="7030A0"/>
        </w:rPr>
        <w:t>1</w:t>
      </w:r>
      <w:r w:rsidR="00846288" w:rsidRPr="00846288">
        <w:rPr>
          <w:rFonts w:cstheme="minorHAnsi"/>
          <w:b/>
          <w:bCs/>
          <w:color w:val="7030A0"/>
        </w:rPr>
        <w:t>]</w:t>
      </w:r>
      <w:r w:rsidR="00F30BD5">
        <w:rPr>
          <w:rFonts w:cstheme="minorHAnsi"/>
          <w:color w:val="7030A0"/>
        </w:rPr>
        <w:t>.</w:t>
      </w:r>
      <w:r>
        <w:rPr>
          <w:rFonts w:cstheme="minorHAnsi"/>
          <w:color w:val="7030A0"/>
        </w:rPr>
        <w:t xml:space="preserve"> </w:t>
      </w:r>
      <w:r w:rsidR="00F30BD5" w:rsidRPr="00F30BD5">
        <w:rPr>
          <w:rFonts w:cstheme="minorHAnsi"/>
          <w:color w:val="7030A0"/>
        </w:rPr>
        <w:t>In contrast, no C1q labeling was detected in CA3 following injection of heat-inactivated protein</w:t>
      </w:r>
      <w:r w:rsidR="00F30BD5">
        <w:rPr>
          <w:rFonts w:cstheme="minorHAnsi"/>
          <w:color w:val="7030A0"/>
        </w:rPr>
        <w:t xml:space="preserve"> </w:t>
      </w:r>
      <w:r w:rsidR="00846288" w:rsidRPr="00846288">
        <w:rPr>
          <w:rFonts w:cstheme="minorHAnsi"/>
          <w:b/>
          <w:bCs/>
          <w:color w:val="7030A0"/>
        </w:rPr>
        <w:t>[</w:t>
      </w:r>
      <w:r w:rsidR="00846288">
        <w:rPr>
          <w:rFonts w:cstheme="minorHAnsi"/>
          <w:b/>
          <w:bCs/>
          <w:color w:val="7030A0"/>
        </w:rPr>
        <w:t>2</w:t>
      </w:r>
      <w:r w:rsidR="00846288" w:rsidRPr="00846288">
        <w:rPr>
          <w:rFonts w:cstheme="minorHAnsi"/>
          <w:b/>
          <w:bCs/>
          <w:color w:val="7030A0"/>
        </w:rPr>
        <w:t>]</w:t>
      </w:r>
      <w:r>
        <w:rPr>
          <w:rFonts w:cstheme="minorHAnsi"/>
          <w:color w:val="7030A0"/>
        </w:rPr>
        <w:t xml:space="preserve">, </w:t>
      </w:r>
      <w:r w:rsidR="00F30BD5" w:rsidRPr="00F30BD5">
        <w:rPr>
          <w:rFonts w:cstheme="minorHAnsi"/>
          <w:color w:val="7030A0"/>
        </w:rPr>
        <w:t>although the protein accumulated around the ventricular edges</w:t>
      </w:r>
      <w:r w:rsidR="00F30BD5">
        <w:rPr>
          <w:rFonts w:cstheme="minorHAnsi"/>
          <w:color w:val="7030A0"/>
        </w:rPr>
        <w:t xml:space="preserve"> </w:t>
      </w:r>
      <w:r>
        <w:rPr>
          <w:rFonts w:cstheme="minorHAnsi"/>
          <w:b/>
          <w:bCs/>
          <w:color w:val="7030A0"/>
        </w:rPr>
        <w:t>[</w:t>
      </w:r>
      <w:r w:rsidR="00846288">
        <w:rPr>
          <w:rFonts w:cstheme="minorHAnsi"/>
          <w:b/>
          <w:bCs/>
          <w:color w:val="7030A0"/>
        </w:rPr>
        <w:t>3</w:t>
      </w:r>
      <w:r>
        <w:rPr>
          <w:rFonts w:cstheme="minorHAnsi"/>
          <w:b/>
          <w:bCs/>
          <w:color w:val="7030A0"/>
        </w:rPr>
        <w:t>]</w:t>
      </w:r>
      <w:r>
        <w:rPr>
          <w:rFonts w:cstheme="minorHAnsi"/>
          <w:color w:val="7030A0"/>
        </w:rPr>
        <w:t>.</w:t>
      </w:r>
    </w:p>
    <w:p w14:paraId="4F097F3A" w14:textId="30CA1E5B"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5A and Figure 5B. </w:t>
      </w:r>
      <w:r>
        <w:rPr>
          <w:rFonts w:cstheme="minorHAnsi"/>
          <w:i/>
          <w:iCs/>
          <w:color w:val="3333FF"/>
        </w:rPr>
        <w:t>Video editor: Please emphasize the red middle panel of Figure 5A</w:t>
      </w:r>
    </w:p>
    <w:p w14:paraId="2FC223C1" w14:textId="5B680244" w:rsidR="00846288" w:rsidRPr="00B07A3B" w:rsidRDefault="00846288" w:rsidP="00846288">
      <w:pPr>
        <w:pStyle w:val="ListParagraph"/>
        <w:numPr>
          <w:ilvl w:val="2"/>
          <w:numId w:val="3"/>
        </w:numPr>
        <w:spacing w:before="120"/>
        <w:contextualSpacing w:val="0"/>
        <w:rPr>
          <w:rFonts w:cstheme="minorHAnsi"/>
        </w:rPr>
      </w:pPr>
      <w:r>
        <w:rPr>
          <w:rFonts w:cstheme="minorHAnsi"/>
        </w:rPr>
        <w:t xml:space="preserve">LAB MEDIA: Figure 5A and Figure 5B. </w:t>
      </w:r>
      <w:r>
        <w:rPr>
          <w:rFonts w:cstheme="minorHAnsi"/>
          <w:i/>
          <w:iCs/>
          <w:color w:val="3333FF"/>
        </w:rPr>
        <w:t>Video editor: Please emphasize empty middle panel of Figure 5B</w:t>
      </w:r>
    </w:p>
    <w:p w14:paraId="3A62B6E7" w14:textId="402BC13F"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4C. </w:t>
      </w:r>
      <w:r>
        <w:rPr>
          <w:rFonts w:cstheme="minorHAnsi"/>
          <w:i/>
          <w:iCs/>
          <w:color w:val="3333FF"/>
        </w:rPr>
        <w:t xml:space="preserve">Video editor: Please emphasize the red signal </w:t>
      </w:r>
    </w:p>
    <w:p w14:paraId="780F85CB" w14:textId="1B50C54A" w:rsidR="00295657" w:rsidRDefault="00295657" w:rsidP="00295657">
      <w:pPr>
        <w:spacing w:before="120"/>
        <w:ind w:left="360"/>
        <w:rPr>
          <w:rFonts w:cstheme="minorHAnsi"/>
        </w:rPr>
      </w:pPr>
    </w:p>
    <w:p w14:paraId="068CC0B3" w14:textId="6231FFB3" w:rsidR="00295657" w:rsidRPr="00B07A3B" w:rsidRDefault="00295657" w:rsidP="00295657">
      <w:pPr>
        <w:pStyle w:val="ListParagraph"/>
        <w:numPr>
          <w:ilvl w:val="1"/>
          <w:numId w:val="3"/>
        </w:numPr>
        <w:spacing w:before="120"/>
        <w:contextualSpacing w:val="0"/>
        <w:rPr>
          <w:rFonts w:cstheme="minorHAnsi"/>
        </w:rPr>
      </w:pPr>
      <w:r>
        <w:rPr>
          <w:rFonts w:cstheme="minorHAnsi"/>
          <w:color w:val="7030A0"/>
        </w:rPr>
        <w:t>The percentage of C1q-positive neurons was significantly reduced in</w:t>
      </w:r>
      <w:r w:rsidR="005028E6" w:rsidRPr="005028E6">
        <w:rPr>
          <w:rFonts w:cstheme="minorHAnsi"/>
          <w:color w:val="7030A0"/>
        </w:rPr>
        <w:t xml:space="preserve"> </w:t>
      </w:r>
      <w:r w:rsidR="005028E6">
        <w:rPr>
          <w:rFonts w:cstheme="minorHAnsi"/>
          <w:color w:val="7030A0"/>
        </w:rPr>
        <w:t xml:space="preserve">the </w:t>
      </w:r>
      <w:r w:rsidR="005028E6" w:rsidRPr="005028E6">
        <w:rPr>
          <w:rFonts w:cstheme="minorHAnsi"/>
          <w:color w:val="7030A0"/>
        </w:rPr>
        <w:t xml:space="preserve">hemispheres injected with </w:t>
      </w:r>
      <w:r w:rsidR="005028E6">
        <w:rPr>
          <w:rFonts w:cstheme="minorHAnsi"/>
          <w:color w:val="7030A0"/>
        </w:rPr>
        <w:t xml:space="preserve">heat-inactivated </w:t>
      </w:r>
      <w:r w:rsidR="005028E6" w:rsidRPr="005028E6">
        <w:rPr>
          <w:rFonts w:cstheme="minorHAnsi"/>
          <w:color w:val="7030A0"/>
        </w:rPr>
        <w:t>C1q</w:t>
      </w:r>
      <w:r>
        <w:rPr>
          <w:rFonts w:cstheme="minorHAnsi"/>
          <w:color w:val="7030A0"/>
        </w:rPr>
        <w:t xml:space="preserve"> </w:t>
      </w:r>
      <w:r>
        <w:rPr>
          <w:rFonts w:cstheme="minorHAnsi"/>
          <w:b/>
          <w:bCs/>
          <w:color w:val="7030A0"/>
        </w:rPr>
        <w:t>[1]</w:t>
      </w:r>
      <w:r>
        <w:rPr>
          <w:rFonts w:cstheme="minorHAnsi"/>
          <w:color w:val="7030A0"/>
        </w:rPr>
        <w:t xml:space="preserve">, while the </w:t>
      </w:r>
      <w:r w:rsidR="005028E6">
        <w:rPr>
          <w:rFonts w:cstheme="minorHAnsi"/>
          <w:color w:val="7030A0"/>
        </w:rPr>
        <w:t xml:space="preserve">total </w:t>
      </w:r>
      <w:r>
        <w:rPr>
          <w:rFonts w:cstheme="minorHAnsi"/>
          <w:color w:val="7030A0"/>
        </w:rPr>
        <w:t xml:space="preserve">number of neurons in </w:t>
      </w:r>
      <w:r w:rsidR="005028E6">
        <w:rPr>
          <w:rFonts w:cstheme="minorHAnsi"/>
          <w:color w:val="7030A0"/>
        </w:rPr>
        <w:t xml:space="preserve">the </w:t>
      </w:r>
      <w:r>
        <w:rPr>
          <w:rFonts w:cstheme="minorHAnsi"/>
          <w:color w:val="7030A0"/>
        </w:rPr>
        <w:t>CA3</w:t>
      </w:r>
      <w:r w:rsidR="005028E6">
        <w:rPr>
          <w:rFonts w:cstheme="minorHAnsi"/>
          <w:color w:val="7030A0"/>
        </w:rPr>
        <w:t xml:space="preserve"> region</w:t>
      </w:r>
      <w:r>
        <w:rPr>
          <w:rFonts w:cstheme="minorHAnsi"/>
          <w:color w:val="7030A0"/>
        </w:rPr>
        <w:t xml:space="preserve"> was unchanged </w:t>
      </w:r>
      <w:r>
        <w:rPr>
          <w:rFonts w:cstheme="minorHAnsi"/>
          <w:b/>
          <w:bCs/>
          <w:color w:val="7030A0"/>
        </w:rPr>
        <w:t>[2]</w:t>
      </w:r>
      <w:r>
        <w:rPr>
          <w:rFonts w:cstheme="minorHAnsi"/>
          <w:color w:val="7030A0"/>
        </w:rPr>
        <w:t>.</w:t>
      </w:r>
    </w:p>
    <w:p w14:paraId="60C9418E" w14:textId="7ADFE67E" w:rsidR="00295657" w:rsidRPr="00B07A3B" w:rsidRDefault="00295657" w:rsidP="00295657">
      <w:pPr>
        <w:pStyle w:val="ListParagraph"/>
        <w:numPr>
          <w:ilvl w:val="2"/>
          <w:numId w:val="3"/>
        </w:numPr>
        <w:spacing w:before="120"/>
        <w:contextualSpacing w:val="0"/>
        <w:rPr>
          <w:rFonts w:cstheme="minorHAnsi"/>
        </w:rPr>
      </w:pPr>
      <w:r>
        <w:rPr>
          <w:rFonts w:cstheme="minorHAnsi"/>
        </w:rPr>
        <w:lastRenderedPageBreak/>
        <w:t xml:space="preserve">LAB MEDIA: Figure 5C. </w:t>
      </w:r>
      <w:r>
        <w:rPr>
          <w:rFonts w:cstheme="minorHAnsi"/>
          <w:i/>
          <w:iCs/>
          <w:color w:val="3333FF"/>
        </w:rPr>
        <w:t>Video editor: Please emphasize</w:t>
      </w:r>
      <w:r w:rsidR="005028E6">
        <w:rPr>
          <w:rFonts w:cstheme="minorHAnsi"/>
          <w:i/>
          <w:iCs/>
          <w:color w:val="3333FF"/>
        </w:rPr>
        <w:t xml:space="preserve"> the lower</w:t>
      </w:r>
      <w:r>
        <w:rPr>
          <w:rFonts w:cstheme="minorHAnsi"/>
          <w:i/>
          <w:iCs/>
          <w:color w:val="3333FF"/>
        </w:rPr>
        <w:t xml:space="preserve"> </w:t>
      </w:r>
      <w:r w:rsidR="005028E6">
        <w:rPr>
          <w:rFonts w:cstheme="minorHAnsi"/>
          <w:i/>
          <w:iCs/>
          <w:color w:val="3333FF"/>
        </w:rPr>
        <w:t>HI</w:t>
      </w:r>
      <w:r>
        <w:rPr>
          <w:rFonts w:cstheme="minorHAnsi"/>
          <w:i/>
          <w:iCs/>
          <w:color w:val="3333FF"/>
        </w:rPr>
        <w:t xml:space="preserve"> C1q-594 </w:t>
      </w:r>
      <w:r w:rsidR="005028E6">
        <w:rPr>
          <w:rFonts w:cstheme="minorHAnsi"/>
          <w:i/>
          <w:iCs/>
          <w:color w:val="3333FF"/>
        </w:rPr>
        <w:t>data points</w:t>
      </w:r>
    </w:p>
    <w:p w14:paraId="23E4DD13" w14:textId="7A9A6AE1" w:rsidR="00295657" w:rsidRPr="00B07A3B" w:rsidRDefault="00295657" w:rsidP="00295657">
      <w:pPr>
        <w:pStyle w:val="ListParagraph"/>
        <w:numPr>
          <w:ilvl w:val="2"/>
          <w:numId w:val="3"/>
        </w:numPr>
        <w:spacing w:before="120"/>
        <w:contextualSpacing w:val="0"/>
        <w:rPr>
          <w:rFonts w:cstheme="minorHAnsi"/>
        </w:rPr>
      </w:pPr>
      <w:r>
        <w:rPr>
          <w:rFonts w:cstheme="minorHAnsi"/>
        </w:rPr>
        <w:t xml:space="preserve">LAB MEDIA: Figure 5D. </w:t>
      </w:r>
    </w:p>
    <w:p w14:paraId="5A6F30A6" w14:textId="77777777" w:rsidR="00295657" w:rsidRDefault="00295657" w:rsidP="00295657">
      <w:pPr>
        <w:spacing w:before="120"/>
        <w:ind w:left="360"/>
        <w:rPr>
          <w:rFonts w:cstheme="minorHAnsi"/>
        </w:rPr>
      </w:pPr>
    </w:p>
    <w:p w14:paraId="20ADD9A6" w14:textId="77777777" w:rsidR="003B0CE4" w:rsidRDefault="003B0CE4" w:rsidP="00295657">
      <w:pPr>
        <w:spacing w:before="120"/>
        <w:ind w:left="360"/>
        <w:rPr>
          <w:rFonts w:cstheme="minorHAnsi"/>
        </w:rPr>
      </w:pPr>
    </w:p>
    <w:p w14:paraId="059A987C" w14:textId="77777777" w:rsidR="003B0CE4" w:rsidRPr="003B0CE4" w:rsidRDefault="003B0CE4" w:rsidP="003B0CE4">
      <w:pPr>
        <w:spacing w:before="120"/>
        <w:ind w:left="360"/>
        <w:rPr>
          <w:rFonts w:cstheme="minorHAnsi"/>
        </w:rPr>
      </w:pPr>
      <w:r w:rsidRPr="003B0CE4">
        <w:rPr>
          <w:rFonts w:cstheme="minorHAnsi"/>
        </w:rPr>
        <w:t>1. Isoflurane</w:t>
      </w:r>
    </w:p>
    <w:p w14:paraId="16D885C5"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0B909D4D"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w:t>
      </w:r>
      <w:proofErr w:type="spellStart"/>
      <w:r w:rsidRPr="003B0CE4">
        <w:rPr>
          <w:rFonts w:cstheme="minorHAnsi"/>
        </w:rPr>
        <w:t>aɪ.səˈflʊrˌeɪn</w:t>
      </w:r>
      <w:proofErr w:type="spellEnd"/>
      <w:proofErr w:type="gramEnd"/>
      <w:r w:rsidRPr="003B0CE4">
        <w:rPr>
          <w:rFonts w:cstheme="minorHAnsi"/>
        </w:rPr>
        <w:t>/</w:t>
      </w:r>
    </w:p>
    <w:p w14:paraId="45EF586E"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eye·suh·FLUR·ayn</w:t>
      </w:r>
      <w:proofErr w:type="spellEnd"/>
    </w:p>
    <w:p w14:paraId="0A205C6A" w14:textId="77777777" w:rsidR="003B0CE4" w:rsidRPr="003B0CE4" w:rsidRDefault="003B0CE4" w:rsidP="003B0CE4">
      <w:pPr>
        <w:spacing w:before="120"/>
        <w:ind w:left="360"/>
        <w:rPr>
          <w:rFonts w:cstheme="minorHAnsi"/>
        </w:rPr>
      </w:pPr>
    </w:p>
    <w:p w14:paraId="168609EE" w14:textId="77777777" w:rsidR="003B0CE4" w:rsidRPr="003B0CE4" w:rsidRDefault="003B0CE4" w:rsidP="003B0CE4">
      <w:pPr>
        <w:spacing w:before="120"/>
        <w:ind w:left="360"/>
        <w:rPr>
          <w:rFonts w:cstheme="minorHAnsi"/>
        </w:rPr>
      </w:pPr>
      <w:r w:rsidRPr="003B0CE4">
        <w:rPr>
          <w:rFonts w:cstheme="minorHAnsi"/>
        </w:rPr>
        <w:t>2. Anesthesia</w:t>
      </w:r>
    </w:p>
    <w:p w14:paraId="2F37A483"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https://www.merriam-webster.com/dictionary/anesthesia](</w:t>
      </w:r>
      <w:proofErr w:type="gramEnd"/>
      <w:r w:rsidRPr="003B0CE4">
        <w:rPr>
          <w:rFonts w:cstheme="minorHAnsi"/>
        </w:rPr>
        <w:t>https://www.merriam-webster.com/dictionary/anesthesia)</w:t>
      </w:r>
    </w:p>
    <w:p w14:paraId="04AF0026"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ˌæn.</w:t>
      </w:r>
      <w:proofErr w:type="spellStart"/>
      <w:r w:rsidRPr="003B0CE4">
        <w:rPr>
          <w:rFonts w:cstheme="minorHAnsi"/>
        </w:rPr>
        <w:t>əsˈ</w:t>
      </w:r>
      <w:proofErr w:type="gramEnd"/>
      <w:r w:rsidRPr="003B0CE4">
        <w:rPr>
          <w:rFonts w:cstheme="minorHAnsi"/>
        </w:rPr>
        <w:t>θ</w:t>
      </w:r>
      <w:proofErr w:type="gramStart"/>
      <w:r w:rsidRPr="003B0CE4">
        <w:rPr>
          <w:rFonts w:cstheme="minorHAnsi"/>
        </w:rPr>
        <w:t>i</w:t>
      </w:r>
      <w:proofErr w:type="spellEnd"/>
      <w:r w:rsidRPr="003B0CE4">
        <w:rPr>
          <w:rFonts w:cstheme="minorHAnsi"/>
        </w:rPr>
        <w:t>ː.</w:t>
      </w:r>
      <w:proofErr w:type="spellStart"/>
      <w:r w:rsidRPr="003B0CE4">
        <w:rPr>
          <w:rFonts w:cstheme="minorHAnsi"/>
        </w:rPr>
        <w:t>ʒə</w:t>
      </w:r>
      <w:proofErr w:type="spellEnd"/>
      <w:proofErr w:type="gramEnd"/>
      <w:r w:rsidRPr="003B0CE4">
        <w:rPr>
          <w:rFonts w:cstheme="minorHAnsi"/>
        </w:rPr>
        <w:t>/</w:t>
      </w:r>
    </w:p>
    <w:p w14:paraId="48A55B04"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an·uhs·THEE·zhuh</w:t>
      </w:r>
      <w:proofErr w:type="spellEnd"/>
    </w:p>
    <w:p w14:paraId="0AA17E8D" w14:textId="77777777" w:rsidR="003B0CE4" w:rsidRPr="003B0CE4" w:rsidRDefault="003B0CE4" w:rsidP="003B0CE4">
      <w:pPr>
        <w:spacing w:before="120"/>
        <w:ind w:left="360"/>
        <w:rPr>
          <w:rFonts w:cstheme="minorHAnsi"/>
        </w:rPr>
      </w:pPr>
    </w:p>
    <w:p w14:paraId="70808F62" w14:textId="77777777" w:rsidR="003B0CE4" w:rsidRPr="003B0CE4" w:rsidRDefault="003B0CE4" w:rsidP="003B0CE4">
      <w:pPr>
        <w:spacing w:before="120"/>
        <w:ind w:left="360"/>
        <w:rPr>
          <w:rFonts w:cstheme="minorHAnsi"/>
        </w:rPr>
      </w:pPr>
      <w:r w:rsidRPr="003B0CE4">
        <w:rPr>
          <w:rFonts w:cstheme="minorHAnsi"/>
        </w:rPr>
        <w:t>3. Meloxicam</w:t>
      </w:r>
    </w:p>
    <w:p w14:paraId="0F098A3B"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https://www.merriam-webster.com/dictionary/meloxicam](</w:t>
      </w:r>
      <w:proofErr w:type="gramEnd"/>
      <w:r w:rsidRPr="003B0CE4">
        <w:rPr>
          <w:rFonts w:cstheme="minorHAnsi"/>
        </w:rPr>
        <w:t>https://www.merriam-webster.com/dictionary/meloxicam)</w:t>
      </w:r>
    </w:p>
    <w:p w14:paraId="7C08B500" w14:textId="77777777" w:rsidR="003B0CE4" w:rsidRPr="003B0CE4" w:rsidRDefault="003B0CE4" w:rsidP="003B0CE4">
      <w:pPr>
        <w:spacing w:before="120"/>
        <w:ind w:left="360"/>
        <w:rPr>
          <w:rFonts w:cstheme="minorHAnsi"/>
        </w:rPr>
      </w:pPr>
      <w:r w:rsidRPr="003B0CE4">
        <w:rPr>
          <w:rFonts w:cstheme="minorHAnsi"/>
        </w:rPr>
        <w:t xml:space="preserve">   IPA: /</w:t>
      </w:r>
      <w:proofErr w:type="spellStart"/>
      <w:proofErr w:type="gramStart"/>
      <w:r w:rsidRPr="003B0CE4">
        <w:rPr>
          <w:rFonts w:cstheme="minorHAnsi"/>
        </w:rPr>
        <w:t>məˈlɑːk.səˌkæm</w:t>
      </w:r>
      <w:proofErr w:type="spellEnd"/>
      <w:proofErr w:type="gramEnd"/>
      <w:r w:rsidRPr="003B0CE4">
        <w:rPr>
          <w:rFonts w:cstheme="minorHAnsi"/>
        </w:rPr>
        <w:t>/</w:t>
      </w:r>
    </w:p>
    <w:p w14:paraId="7514AA59"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muh·LOK·suh·kam</w:t>
      </w:r>
      <w:proofErr w:type="spellEnd"/>
    </w:p>
    <w:p w14:paraId="34D80128" w14:textId="77777777" w:rsidR="003B0CE4" w:rsidRPr="003B0CE4" w:rsidRDefault="003B0CE4" w:rsidP="003B0CE4">
      <w:pPr>
        <w:spacing w:before="120"/>
        <w:ind w:left="360"/>
        <w:rPr>
          <w:rFonts w:cstheme="minorHAnsi"/>
        </w:rPr>
      </w:pPr>
    </w:p>
    <w:p w14:paraId="5DB139DD" w14:textId="77777777" w:rsidR="003B0CE4" w:rsidRPr="003B0CE4" w:rsidRDefault="003B0CE4" w:rsidP="003B0CE4">
      <w:pPr>
        <w:spacing w:before="120"/>
        <w:ind w:left="360"/>
        <w:rPr>
          <w:rFonts w:cstheme="minorHAnsi"/>
        </w:rPr>
      </w:pPr>
      <w:r w:rsidRPr="003B0CE4">
        <w:rPr>
          <w:rFonts w:cstheme="minorHAnsi"/>
        </w:rPr>
        <w:t>4. Subcutaneously</w:t>
      </w:r>
    </w:p>
    <w:p w14:paraId="7305C76C"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https://www.merriam-webster.com/dictionary/subcutaneously](</w:t>
      </w:r>
      <w:proofErr w:type="gramEnd"/>
      <w:r w:rsidRPr="003B0CE4">
        <w:rPr>
          <w:rFonts w:cstheme="minorHAnsi"/>
        </w:rPr>
        <w:t>https://www.merriam-webster.com/dictionary/subcutaneously)</w:t>
      </w:r>
    </w:p>
    <w:p w14:paraId="3FC068E7"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w:t>
      </w:r>
      <w:proofErr w:type="spellStart"/>
      <w:r w:rsidRPr="003B0CE4">
        <w:rPr>
          <w:rFonts w:cstheme="minorHAnsi"/>
        </w:rPr>
        <w:t>sʌb.kju</w:t>
      </w:r>
      <w:proofErr w:type="spellEnd"/>
      <w:r w:rsidRPr="003B0CE4">
        <w:rPr>
          <w:rFonts w:cstheme="minorHAnsi"/>
        </w:rPr>
        <w:t>ːˈteɪ</w:t>
      </w:r>
      <w:proofErr w:type="gramEnd"/>
      <w:r w:rsidRPr="003B0CE4">
        <w:rPr>
          <w:rFonts w:cstheme="minorHAnsi"/>
        </w:rPr>
        <w:t>.ni.əs.li/</w:t>
      </w:r>
    </w:p>
    <w:p w14:paraId="53854AB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sub·kyoo·TAY·nee·uhs·lee</w:t>
      </w:r>
      <w:proofErr w:type="spellEnd"/>
    </w:p>
    <w:p w14:paraId="3B8F7444" w14:textId="77777777" w:rsidR="003B0CE4" w:rsidRPr="003B0CE4" w:rsidRDefault="003B0CE4" w:rsidP="003B0CE4">
      <w:pPr>
        <w:spacing w:before="120"/>
        <w:ind w:left="360"/>
        <w:rPr>
          <w:rFonts w:cstheme="minorHAnsi"/>
        </w:rPr>
      </w:pPr>
    </w:p>
    <w:p w14:paraId="096C3A3C" w14:textId="77777777" w:rsidR="003B0CE4" w:rsidRPr="003B0CE4" w:rsidRDefault="003B0CE4" w:rsidP="003B0CE4">
      <w:pPr>
        <w:spacing w:before="120"/>
        <w:ind w:left="360"/>
        <w:rPr>
          <w:rFonts w:cstheme="minorHAnsi"/>
        </w:rPr>
      </w:pPr>
      <w:r w:rsidRPr="003B0CE4">
        <w:rPr>
          <w:rFonts w:cstheme="minorHAnsi"/>
        </w:rPr>
        <w:t>5. Craniotomy</w:t>
      </w:r>
    </w:p>
    <w:p w14:paraId="1802C7FF" w14:textId="77777777" w:rsidR="003B0CE4" w:rsidRPr="003B0CE4" w:rsidRDefault="003B0CE4" w:rsidP="003B0CE4">
      <w:pPr>
        <w:spacing w:before="120"/>
        <w:ind w:left="360"/>
        <w:rPr>
          <w:rFonts w:cstheme="minorHAnsi"/>
        </w:rPr>
      </w:pPr>
      <w:r w:rsidRPr="003B0CE4">
        <w:rPr>
          <w:rFonts w:cstheme="minorHAnsi"/>
        </w:rPr>
        <w:lastRenderedPageBreak/>
        <w:t xml:space="preserve">   Pronunciation link: [</w:t>
      </w:r>
      <w:proofErr w:type="gramStart"/>
      <w:r w:rsidRPr="003B0CE4">
        <w:rPr>
          <w:rFonts w:cstheme="minorHAnsi"/>
        </w:rPr>
        <w:t>https://www.merriam-webster.com/dictionary/craniotomy](</w:t>
      </w:r>
      <w:proofErr w:type="gramEnd"/>
      <w:r w:rsidRPr="003B0CE4">
        <w:rPr>
          <w:rFonts w:cstheme="minorHAnsi"/>
        </w:rPr>
        <w:t>https://www.merriam-webster.com/dictionary/craniotomy)</w:t>
      </w:r>
    </w:p>
    <w:p w14:paraId="3DBF3DF4"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ˌkreɪ.</w:t>
      </w:r>
      <w:proofErr w:type="spellStart"/>
      <w:r w:rsidRPr="003B0CE4">
        <w:rPr>
          <w:rFonts w:cstheme="minorHAnsi"/>
        </w:rPr>
        <w:t>niˈɑ</w:t>
      </w:r>
      <w:proofErr w:type="spellEnd"/>
      <w:r w:rsidRPr="003B0CE4">
        <w:rPr>
          <w:rFonts w:cstheme="minorHAnsi"/>
        </w:rPr>
        <w:t>ː</w:t>
      </w:r>
      <w:proofErr w:type="gramEnd"/>
      <w:r w:rsidRPr="003B0CE4">
        <w:rPr>
          <w:rFonts w:cstheme="minorHAnsi"/>
        </w:rPr>
        <w:t>.</w:t>
      </w:r>
      <w:proofErr w:type="spellStart"/>
      <w:r w:rsidRPr="003B0CE4">
        <w:rPr>
          <w:rFonts w:cstheme="minorHAnsi"/>
        </w:rPr>
        <w:t>t̬ə.mi</w:t>
      </w:r>
      <w:proofErr w:type="spellEnd"/>
      <w:r w:rsidRPr="003B0CE4">
        <w:rPr>
          <w:rFonts w:cstheme="minorHAnsi"/>
        </w:rPr>
        <w:t>/</w:t>
      </w:r>
    </w:p>
    <w:p w14:paraId="6CB89BF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kray·nee·AA·tuh·mee</w:t>
      </w:r>
      <w:proofErr w:type="spellEnd"/>
    </w:p>
    <w:p w14:paraId="014378BF" w14:textId="77777777" w:rsidR="003B0CE4" w:rsidRPr="003B0CE4" w:rsidRDefault="003B0CE4" w:rsidP="003B0CE4">
      <w:pPr>
        <w:spacing w:before="120"/>
        <w:ind w:left="360"/>
        <w:rPr>
          <w:rFonts w:cstheme="minorHAnsi"/>
        </w:rPr>
      </w:pPr>
    </w:p>
    <w:p w14:paraId="147BE52C" w14:textId="77777777" w:rsidR="003B0CE4" w:rsidRPr="003B0CE4" w:rsidRDefault="003B0CE4" w:rsidP="003B0CE4">
      <w:pPr>
        <w:spacing w:before="120"/>
        <w:ind w:left="360"/>
        <w:rPr>
          <w:rFonts w:cstheme="minorHAnsi"/>
        </w:rPr>
      </w:pPr>
      <w:r w:rsidRPr="003B0CE4">
        <w:rPr>
          <w:rFonts w:cstheme="minorHAnsi"/>
        </w:rPr>
        <w:t>6. Bregma</w:t>
      </w:r>
    </w:p>
    <w:p w14:paraId="70137BC9"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3680B935"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ˈ</w:t>
      </w:r>
      <w:proofErr w:type="spellStart"/>
      <w:r w:rsidRPr="003B0CE4">
        <w:rPr>
          <w:rFonts w:cstheme="minorHAnsi"/>
        </w:rPr>
        <w:t>breɡ.mə</w:t>
      </w:r>
      <w:proofErr w:type="spellEnd"/>
      <w:proofErr w:type="gramEnd"/>
      <w:r w:rsidRPr="003B0CE4">
        <w:rPr>
          <w:rFonts w:cstheme="minorHAnsi"/>
        </w:rPr>
        <w:t>/</w:t>
      </w:r>
    </w:p>
    <w:p w14:paraId="034DE6C5"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BREG·muh</w:t>
      </w:r>
      <w:proofErr w:type="spellEnd"/>
    </w:p>
    <w:p w14:paraId="5E9AD61A" w14:textId="77777777" w:rsidR="003B0CE4" w:rsidRPr="003B0CE4" w:rsidRDefault="003B0CE4" w:rsidP="003B0CE4">
      <w:pPr>
        <w:spacing w:before="120"/>
        <w:ind w:left="360"/>
        <w:rPr>
          <w:rFonts w:cstheme="minorHAnsi"/>
        </w:rPr>
      </w:pPr>
    </w:p>
    <w:p w14:paraId="751488AC" w14:textId="77777777" w:rsidR="003B0CE4" w:rsidRPr="003B0CE4" w:rsidRDefault="003B0CE4" w:rsidP="003B0CE4">
      <w:pPr>
        <w:spacing w:before="120"/>
        <w:ind w:left="360"/>
        <w:rPr>
          <w:rFonts w:cstheme="minorHAnsi"/>
        </w:rPr>
      </w:pPr>
      <w:r w:rsidRPr="003B0CE4">
        <w:rPr>
          <w:rFonts w:cstheme="minorHAnsi"/>
        </w:rPr>
        <w:t>7. Bupivacaine</w:t>
      </w:r>
    </w:p>
    <w:p w14:paraId="2FCC2E8A"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https://www.merriam-webster.com/dictionary/bupivacaine](</w:t>
      </w:r>
      <w:proofErr w:type="gramEnd"/>
      <w:r w:rsidRPr="003B0CE4">
        <w:rPr>
          <w:rFonts w:cstheme="minorHAnsi"/>
        </w:rPr>
        <w:t>https://www.merriam-webster.com/dictionary/bupivacaine)</w:t>
      </w:r>
    </w:p>
    <w:p w14:paraId="472227F1" w14:textId="77777777" w:rsidR="003B0CE4" w:rsidRPr="003B0CE4" w:rsidRDefault="003B0CE4" w:rsidP="003B0CE4">
      <w:pPr>
        <w:spacing w:before="120"/>
        <w:ind w:left="360"/>
        <w:rPr>
          <w:rFonts w:cstheme="minorHAnsi"/>
        </w:rPr>
      </w:pPr>
      <w:r w:rsidRPr="003B0CE4">
        <w:rPr>
          <w:rFonts w:cstheme="minorHAnsi"/>
        </w:rPr>
        <w:t xml:space="preserve">   IPA: /</w:t>
      </w:r>
      <w:proofErr w:type="spellStart"/>
      <w:proofErr w:type="gramStart"/>
      <w:r w:rsidRPr="003B0CE4">
        <w:rPr>
          <w:rFonts w:cstheme="minorHAnsi"/>
        </w:rPr>
        <w:t>bjuˈpɪv.əˌkeɪn</w:t>
      </w:r>
      <w:proofErr w:type="spellEnd"/>
      <w:proofErr w:type="gramEnd"/>
      <w:r w:rsidRPr="003B0CE4">
        <w:rPr>
          <w:rFonts w:cstheme="minorHAnsi"/>
        </w:rPr>
        <w:t>/</w:t>
      </w:r>
    </w:p>
    <w:p w14:paraId="04633128"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byoo·PIV·uh·kayn</w:t>
      </w:r>
      <w:proofErr w:type="spellEnd"/>
    </w:p>
    <w:p w14:paraId="6C616E85" w14:textId="77777777" w:rsidR="003B0CE4" w:rsidRPr="003B0CE4" w:rsidRDefault="003B0CE4" w:rsidP="003B0CE4">
      <w:pPr>
        <w:spacing w:before="120"/>
        <w:ind w:left="360"/>
        <w:rPr>
          <w:rFonts w:cstheme="minorHAnsi"/>
        </w:rPr>
      </w:pPr>
    </w:p>
    <w:p w14:paraId="70D9DDD9" w14:textId="77777777" w:rsidR="003B0CE4" w:rsidRPr="003B0CE4" w:rsidRDefault="003B0CE4" w:rsidP="003B0CE4">
      <w:pPr>
        <w:spacing w:before="120"/>
        <w:ind w:left="360"/>
        <w:rPr>
          <w:rFonts w:cstheme="minorHAnsi"/>
        </w:rPr>
      </w:pPr>
      <w:r w:rsidRPr="003B0CE4">
        <w:rPr>
          <w:rFonts w:cstheme="minorHAnsi"/>
        </w:rPr>
        <w:t>8. Intracerebroventricular</w:t>
      </w:r>
    </w:p>
    <w:p w14:paraId="7120BFA5"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106519DA"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w:t>
      </w:r>
      <w:proofErr w:type="spellStart"/>
      <w:r w:rsidRPr="003B0CE4">
        <w:rPr>
          <w:rFonts w:cstheme="minorHAnsi"/>
        </w:rPr>
        <w:t>ɪn.trəˌsɛr</w:t>
      </w:r>
      <w:proofErr w:type="gramEnd"/>
      <w:r w:rsidRPr="003B0CE4">
        <w:rPr>
          <w:rFonts w:cstheme="minorHAnsi"/>
        </w:rPr>
        <w:t>.</w:t>
      </w:r>
      <w:proofErr w:type="gramStart"/>
      <w:r w:rsidRPr="003B0CE4">
        <w:rPr>
          <w:rFonts w:cstheme="minorHAnsi"/>
        </w:rPr>
        <w:t>ə.broʊ</w:t>
      </w:r>
      <w:proofErr w:type="gramEnd"/>
      <w:r w:rsidRPr="003B0CE4">
        <w:rPr>
          <w:rFonts w:cstheme="minorHAnsi"/>
        </w:rPr>
        <w:t>.vɛnˈtrɪk.</w:t>
      </w:r>
      <w:proofErr w:type="gramStart"/>
      <w:r w:rsidRPr="003B0CE4">
        <w:rPr>
          <w:rFonts w:cstheme="minorHAnsi"/>
        </w:rPr>
        <w:t>jə.lɚ</w:t>
      </w:r>
      <w:proofErr w:type="spellEnd"/>
      <w:proofErr w:type="gramEnd"/>
      <w:r w:rsidRPr="003B0CE4">
        <w:rPr>
          <w:rFonts w:cstheme="minorHAnsi"/>
        </w:rPr>
        <w:t>/</w:t>
      </w:r>
    </w:p>
    <w:p w14:paraId="119D6BE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in·truh·ser·uh·broh·ven·TRIK·yuh·ler</w:t>
      </w:r>
      <w:proofErr w:type="spellEnd"/>
    </w:p>
    <w:p w14:paraId="5F406C9B" w14:textId="77777777" w:rsidR="003B0CE4" w:rsidRPr="003B0CE4" w:rsidRDefault="003B0CE4" w:rsidP="003B0CE4">
      <w:pPr>
        <w:spacing w:before="120"/>
        <w:ind w:left="360"/>
        <w:rPr>
          <w:rFonts w:cstheme="minorHAnsi"/>
        </w:rPr>
      </w:pPr>
    </w:p>
    <w:p w14:paraId="4593564B" w14:textId="77777777" w:rsidR="003B0CE4" w:rsidRPr="003B0CE4" w:rsidRDefault="003B0CE4" w:rsidP="003B0CE4">
      <w:pPr>
        <w:spacing w:before="120"/>
        <w:ind w:left="360"/>
        <w:rPr>
          <w:rFonts w:cstheme="minorHAnsi"/>
        </w:rPr>
      </w:pPr>
      <w:r w:rsidRPr="003B0CE4">
        <w:rPr>
          <w:rFonts w:cstheme="minorHAnsi"/>
        </w:rPr>
        <w:t>9. Immunohistochemistry</w:t>
      </w:r>
    </w:p>
    <w:p w14:paraId="406248DF"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159273BF" w14:textId="77777777" w:rsidR="003B0CE4" w:rsidRPr="003B0CE4" w:rsidRDefault="003B0CE4" w:rsidP="003B0CE4">
      <w:pPr>
        <w:spacing w:before="120"/>
        <w:ind w:left="360"/>
        <w:rPr>
          <w:rFonts w:cstheme="minorHAnsi"/>
        </w:rPr>
      </w:pPr>
      <w:r w:rsidRPr="003B0CE4">
        <w:rPr>
          <w:rFonts w:cstheme="minorHAnsi"/>
        </w:rPr>
        <w:t xml:space="preserve">   IPA: /ˌ</w:t>
      </w:r>
      <w:proofErr w:type="spellStart"/>
      <w:r w:rsidRPr="003B0CE4">
        <w:rPr>
          <w:rFonts w:cstheme="minorHAnsi"/>
        </w:rPr>
        <w:t>ɪm.</w:t>
      </w:r>
      <w:proofErr w:type="gramStart"/>
      <w:r w:rsidRPr="003B0CE4">
        <w:rPr>
          <w:rFonts w:cstheme="minorHAnsi"/>
        </w:rPr>
        <w:t>jə.noʊˌhɪs</w:t>
      </w:r>
      <w:proofErr w:type="gramEnd"/>
      <w:r w:rsidRPr="003B0CE4">
        <w:rPr>
          <w:rFonts w:cstheme="minorHAnsi"/>
        </w:rPr>
        <w:t>.toʊˈkɛm.</w:t>
      </w:r>
      <w:proofErr w:type="gramStart"/>
      <w:r w:rsidRPr="003B0CE4">
        <w:rPr>
          <w:rFonts w:cstheme="minorHAnsi"/>
        </w:rPr>
        <w:t>ə.stri</w:t>
      </w:r>
      <w:proofErr w:type="spellEnd"/>
      <w:proofErr w:type="gramEnd"/>
      <w:r w:rsidRPr="003B0CE4">
        <w:rPr>
          <w:rFonts w:cstheme="minorHAnsi"/>
        </w:rPr>
        <w:t>/</w:t>
      </w:r>
    </w:p>
    <w:p w14:paraId="2E6F2CF8"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im·yuh·noh·his·toh·KEM·uh·stree</w:t>
      </w:r>
      <w:proofErr w:type="spellEnd"/>
    </w:p>
    <w:p w14:paraId="7A1D03FA" w14:textId="77777777" w:rsidR="003B0CE4" w:rsidRPr="003B0CE4" w:rsidRDefault="003B0CE4" w:rsidP="003B0CE4">
      <w:pPr>
        <w:spacing w:before="120"/>
        <w:ind w:left="360"/>
        <w:rPr>
          <w:rFonts w:cstheme="minorHAnsi"/>
        </w:rPr>
      </w:pPr>
    </w:p>
    <w:p w14:paraId="462E7E83" w14:textId="77777777" w:rsidR="003B0CE4" w:rsidRPr="003B0CE4" w:rsidRDefault="003B0CE4" w:rsidP="003B0CE4">
      <w:pPr>
        <w:spacing w:before="120"/>
        <w:ind w:left="360"/>
        <w:rPr>
          <w:rFonts w:cstheme="minorHAnsi"/>
        </w:rPr>
      </w:pPr>
      <w:r w:rsidRPr="003B0CE4">
        <w:rPr>
          <w:rFonts w:cstheme="minorHAnsi"/>
        </w:rPr>
        <w:t>10. Periventricular</w:t>
      </w:r>
    </w:p>
    <w:p w14:paraId="00B848A0"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38C6DE38" w14:textId="77777777" w:rsidR="003B0CE4" w:rsidRPr="003B0CE4" w:rsidRDefault="003B0CE4" w:rsidP="003B0CE4">
      <w:pPr>
        <w:spacing w:before="120"/>
        <w:ind w:left="360"/>
        <w:rPr>
          <w:rFonts w:cstheme="minorHAnsi"/>
        </w:rPr>
      </w:pPr>
      <w:r w:rsidRPr="003B0CE4">
        <w:rPr>
          <w:rFonts w:cstheme="minorHAnsi"/>
        </w:rPr>
        <w:t xml:space="preserve">    IPA: /ˌ</w:t>
      </w:r>
      <w:proofErr w:type="spellStart"/>
      <w:r w:rsidRPr="003B0CE4">
        <w:rPr>
          <w:rFonts w:cstheme="minorHAnsi"/>
        </w:rPr>
        <w:t>pɛr.</w:t>
      </w:r>
      <w:proofErr w:type="gramStart"/>
      <w:r w:rsidRPr="003B0CE4">
        <w:rPr>
          <w:rFonts w:cstheme="minorHAnsi"/>
        </w:rPr>
        <w:t>i.vɛnˈtrɪk</w:t>
      </w:r>
      <w:proofErr w:type="gramEnd"/>
      <w:r w:rsidRPr="003B0CE4">
        <w:rPr>
          <w:rFonts w:cstheme="minorHAnsi"/>
        </w:rPr>
        <w:t>.</w:t>
      </w:r>
      <w:proofErr w:type="gramStart"/>
      <w:r w:rsidRPr="003B0CE4">
        <w:rPr>
          <w:rFonts w:cstheme="minorHAnsi"/>
        </w:rPr>
        <w:t>jə.lɚ</w:t>
      </w:r>
      <w:proofErr w:type="spellEnd"/>
      <w:proofErr w:type="gramEnd"/>
      <w:r w:rsidRPr="003B0CE4">
        <w:rPr>
          <w:rFonts w:cstheme="minorHAnsi"/>
        </w:rPr>
        <w:t>/</w:t>
      </w:r>
    </w:p>
    <w:p w14:paraId="4047D7BF" w14:textId="77777777" w:rsidR="003B0CE4" w:rsidRPr="003B0CE4" w:rsidRDefault="003B0CE4" w:rsidP="003B0CE4">
      <w:pPr>
        <w:spacing w:before="120"/>
        <w:ind w:left="360"/>
        <w:rPr>
          <w:rFonts w:cstheme="minorHAnsi"/>
        </w:rPr>
      </w:pPr>
      <w:r w:rsidRPr="003B0CE4">
        <w:rPr>
          <w:rFonts w:cstheme="minorHAnsi"/>
        </w:rPr>
        <w:lastRenderedPageBreak/>
        <w:t xml:space="preserve">    Phonetic Spelling: </w:t>
      </w:r>
      <w:proofErr w:type="spellStart"/>
      <w:r w:rsidRPr="003B0CE4">
        <w:rPr>
          <w:rFonts w:cstheme="minorHAnsi"/>
        </w:rPr>
        <w:t>peh·ree·ven·TRIK·yuh·ler</w:t>
      </w:r>
      <w:proofErr w:type="spellEnd"/>
    </w:p>
    <w:p w14:paraId="1F2C91AE" w14:textId="77777777" w:rsidR="003B0CE4" w:rsidRPr="003B0CE4" w:rsidRDefault="003B0CE4" w:rsidP="003B0CE4">
      <w:pPr>
        <w:spacing w:before="120"/>
        <w:ind w:left="360"/>
        <w:rPr>
          <w:rFonts w:cstheme="minorHAnsi"/>
        </w:rPr>
      </w:pPr>
    </w:p>
    <w:p w14:paraId="0BDD8B25" w14:textId="77777777" w:rsidR="003B0CE4" w:rsidRPr="003B0CE4" w:rsidRDefault="003B0CE4" w:rsidP="003B0CE4">
      <w:pPr>
        <w:spacing w:before="120"/>
        <w:ind w:left="360"/>
        <w:rPr>
          <w:rFonts w:cstheme="minorHAnsi"/>
        </w:rPr>
      </w:pPr>
      <w:r w:rsidRPr="003B0CE4">
        <w:rPr>
          <w:rFonts w:cstheme="minorHAnsi"/>
        </w:rPr>
        <w:t>11. Parenchyma</w:t>
      </w:r>
    </w:p>
    <w:p w14:paraId="4D2FB021"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https://www.merriam-webster.com/dictionary/parenchyma](</w:t>
      </w:r>
      <w:proofErr w:type="gramEnd"/>
      <w:r w:rsidRPr="003B0CE4">
        <w:rPr>
          <w:rFonts w:cstheme="minorHAnsi"/>
        </w:rPr>
        <w:t>https://www.merriam-webster.com/dictionary/parenchyma)</w:t>
      </w:r>
    </w:p>
    <w:p w14:paraId="3984C9D7" w14:textId="77777777" w:rsidR="003B0CE4" w:rsidRPr="003B0CE4" w:rsidRDefault="003B0CE4" w:rsidP="003B0CE4">
      <w:pPr>
        <w:spacing w:before="120"/>
        <w:ind w:left="360"/>
        <w:rPr>
          <w:rFonts w:cstheme="minorHAnsi"/>
        </w:rPr>
      </w:pPr>
      <w:r w:rsidRPr="003B0CE4">
        <w:rPr>
          <w:rFonts w:cstheme="minorHAnsi"/>
        </w:rPr>
        <w:t xml:space="preserve">    IPA: /</w:t>
      </w:r>
      <w:proofErr w:type="spellStart"/>
      <w:r w:rsidRPr="003B0CE4">
        <w:rPr>
          <w:rFonts w:cstheme="minorHAnsi"/>
        </w:rPr>
        <w:t>pəˈrɛŋ.</w:t>
      </w:r>
      <w:proofErr w:type="gramStart"/>
      <w:r w:rsidRPr="003B0CE4">
        <w:rPr>
          <w:rFonts w:cstheme="minorHAnsi"/>
        </w:rPr>
        <w:t>kə.mə</w:t>
      </w:r>
      <w:proofErr w:type="spellEnd"/>
      <w:proofErr w:type="gramEnd"/>
      <w:r w:rsidRPr="003B0CE4">
        <w:rPr>
          <w:rFonts w:cstheme="minorHAnsi"/>
        </w:rPr>
        <w:t>/</w:t>
      </w:r>
    </w:p>
    <w:p w14:paraId="36400D81"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puh·RENG·kuh·muh</w:t>
      </w:r>
      <w:proofErr w:type="spellEnd"/>
    </w:p>
    <w:p w14:paraId="5252E3E1" w14:textId="77777777" w:rsidR="003B0CE4" w:rsidRPr="003B0CE4" w:rsidRDefault="003B0CE4" w:rsidP="003B0CE4">
      <w:pPr>
        <w:spacing w:before="120"/>
        <w:ind w:left="360"/>
        <w:rPr>
          <w:rFonts w:cstheme="minorHAnsi"/>
        </w:rPr>
      </w:pPr>
    </w:p>
    <w:p w14:paraId="50FD1CA8" w14:textId="77777777" w:rsidR="003B0CE4" w:rsidRPr="003B0CE4" w:rsidRDefault="003B0CE4" w:rsidP="003B0CE4">
      <w:pPr>
        <w:spacing w:before="120"/>
        <w:ind w:left="360"/>
        <w:rPr>
          <w:rFonts w:cstheme="minorHAnsi"/>
        </w:rPr>
      </w:pPr>
      <w:r w:rsidRPr="003B0CE4">
        <w:rPr>
          <w:rFonts w:cstheme="minorHAnsi"/>
        </w:rPr>
        <w:t>12. Colocalization</w:t>
      </w:r>
    </w:p>
    <w:p w14:paraId="194144C8"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77F867C6" w14:textId="77777777" w:rsidR="003B0CE4" w:rsidRPr="003B0CE4" w:rsidRDefault="003B0CE4" w:rsidP="003B0CE4">
      <w:pPr>
        <w:spacing w:before="120"/>
        <w:ind w:left="360"/>
        <w:rPr>
          <w:rFonts w:cstheme="minorHAnsi"/>
        </w:rPr>
      </w:pPr>
      <w:r w:rsidRPr="003B0CE4">
        <w:rPr>
          <w:rFonts w:cstheme="minorHAnsi"/>
        </w:rPr>
        <w:t xml:space="preserve">    IPA: /ˌ</w:t>
      </w:r>
      <w:proofErr w:type="spellStart"/>
      <w:r w:rsidRPr="003B0CE4">
        <w:rPr>
          <w:rFonts w:cstheme="minorHAnsi"/>
        </w:rPr>
        <w:t>koʊˌloʊ.</w:t>
      </w:r>
      <w:proofErr w:type="gramStart"/>
      <w:r w:rsidRPr="003B0CE4">
        <w:rPr>
          <w:rFonts w:cstheme="minorHAnsi"/>
        </w:rPr>
        <w:t>kə.ləˈzeɪ</w:t>
      </w:r>
      <w:proofErr w:type="gramEnd"/>
      <w:r w:rsidRPr="003B0CE4">
        <w:rPr>
          <w:rFonts w:cstheme="minorHAnsi"/>
        </w:rPr>
        <w:t>.ʃən</w:t>
      </w:r>
      <w:proofErr w:type="spellEnd"/>
      <w:r w:rsidRPr="003B0CE4">
        <w:rPr>
          <w:rFonts w:cstheme="minorHAnsi"/>
        </w:rPr>
        <w:t>/</w:t>
      </w:r>
    </w:p>
    <w:p w14:paraId="0FB1FCD6"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koh·loh·kuh·luh·ZAY·shuhn</w:t>
      </w:r>
      <w:proofErr w:type="spellEnd"/>
    </w:p>
    <w:p w14:paraId="3A3D526B" w14:textId="77777777" w:rsidR="003B0CE4" w:rsidRPr="003B0CE4" w:rsidRDefault="003B0CE4" w:rsidP="003B0CE4">
      <w:pPr>
        <w:spacing w:before="120"/>
        <w:ind w:left="360"/>
        <w:rPr>
          <w:rFonts w:cstheme="minorHAnsi"/>
        </w:rPr>
      </w:pPr>
    </w:p>
    <w:p w14:paraId="5D8FA0F2" w14:textId="77777777" w:rsidR="003B0CE4" w:rsidRPr="003B0CE4" w:rsidRDefault="003B0CE4" w:rsidP="003B0CE4">
      <w:pPr>
        <w:spacing w:before="120"/>
        <w:ind w:left="360"/>
        <w:rPr>
          <w:rFonts w:cstheme="minorHAnsi"/>
        </w:rPr>
      </w:pPr>
      <w:r w:rsidRPr="003B0CE4">
        <w:rPr>
          <w:rFonts w:cstheme="minorHAnsi"/>
        </w:rPr>
        <w:t>13. Neuronal</w:t>
      </w:r>
    </w:p>
    <w:p w14:paraId="6A1E4817"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https://www.merriam-webster.com/dictionary/neuronal](</w:t>
      </w:r>
      <w:proofErr w:type="gramEnd"/>
      <w:r w:rsidRPr="003B0CE4">
        <w:rPr>
          <w:rFonts w:cstheme="minorHAnsi"/>
        </w:rPr>
        <w:t>https://www.merriam-webster.com/dictionary/neuronal)</w:t>
      </w:r>
    </w:p>
    <w:p w14:paraId="26C094F1" w14:textId="77777777" w:rsidR="003B0CE4" w:rsidRPr="003B0CE4" w:rsidRDefault="003B0CE4" w:rsidP="003B0CE4">
      <w:pPr>
        <w:spacing w:before="120"/>
        <w:ind w:left="360"/>
        <w:rPr>
          <w:rFonts w:cstheme="minorHAnsi"/>
        </w:rPr>
      </w:pPr>
      <w:r w:rsidRPr="003B0CE4">
        <w:rPr>
          <w:rFonts w:cstheme="minorHAnsi"/>
        </w:rPr>
        <w:t xml:space="preserve">    IPA: /</w:t>
      </w:r>
      <w:proofErr w:type="spellStart"/>
      <w:proofErr w:type="gramStart"/>
      <w:r w:rsidRPr="003B0CE4">
        <w:rPr>
          <w:rFonts w:cstheme="minorHAnsi"/>
        </w:rPr>
        <w:t>nʊˈroʊ.nəl</w:t>
      </w:r>
      <w:proofErr w:type="spellEnd"/>
      <w:proofErr w:type="gramEnd"/>
      <w:r w:rsidRPr="003B0CE4">
        <w:rPr>
          <w:rFonts w:cstheme="minorHAnsi"/>
        </w:rPr>
        <w:t>/</w:t>
      </w:r>
    </w:p>
    <w:p w14:paraId="451E9B5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noo·ROH·nuhl</w:t>
      </w:r>
      <w:proofErr w:type="spellEnd"/>
    </w:p>
    <w:p w14:paraId="4239745A" w14:textId="77777777" w:rsidR="003B0CE4" w:rsidRPr="003B0CE4" w:rsidRDefault="003B0CE4" w:rsidP="003B0CE4">
      <w:pPr>
        <w:spacing w:before="120"/>
        <w:ind w:left="360"/>
        <w:rPr>
          <w:rFonts w:cstheme="minorHAnsi"/>
        </w:rPr>
      </w:pPr>
    </w:p>
    <w:p w14:paraId="31317930" w14:textId="77777777" w:rsidR="003B0CE4" w:rsidRPr="003B0CE4" w:rsidRDefault="003B0CE4" w:rsidP="003B0CE4">
      <w:pPr>
        <w:spacing w:before="120"/>
        <w:ind w:left="360"/>
        <w:rPr>
          <w:rFonts w:cstheme="minorHAnsi"/>
        </w:rPr>
      </w:pPr>
      <w:r w:rsidRPr="003B0CE4">
        <w:rPr>
          <w:rFonts w:cstheme="minorHAnsi"/>
        </w:rPr>
        <w:t>14. Somas</w:t>
      </w:r>
    </w:p>
    <w:p w14:paraId="5202EDC5"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https://www.merriam-webster.com/dictionary/soma](</w:t>
      </w:r>
      <w:proofErr w:type="gramEnd"/>
      <w:r w:rsidRPr="003B0CE4">
        <w:rPr>
          <w:rFonts w:cstheme="minorHAnsi"/>
        </w:rPr>
        <w:t>https://www.merriam-webster.com/dictionary/soma)</w:t>
      </w:r>
    </w:p>
    <w:p w14:paraId="55687568"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ˈ</w:t>
      </w:r>
      <w:proofErr w:type="spellStart"/>
      <w:r w:rsidRPr="003B0CE4">
        <w:rPr>
          <w:rFonts w:cstheme="minorHAnsi"/>
        </w:rPr>
        <w:t>soʊ.məz</w:t>
      </w:r>
      <w:proofErr w:type="spellEnd"/>
      <w:proofErr w:type="gramEnd"/>
      <w:r w:rsidRPr="003B0CE4">
        <w:rPr>
          <w:rFonts w:cstheme="minorHAnsi"/>
        </w:rPr>
        <w:t>/</w:t>
      </w:r>
    </w:p>
    <w:p w14:paraId="236D04A1"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SOH·muhz</w:t>
      </w:r>
      <w:proofErr w:type="spellEnd"/>
    </w:p>
    <w:p w14:paraId="285752E8" w14:textId="77777777" w:rsidR="003B0CE4" w:rsidRPr="003B0CE4" w:rsidRDefault="003B0CE4" w:rsidP="003B0CE4">
      <w:pPr>
        <w:spacing w:before="120"/>
        <w:ind w:left="360"/>
        <w:rPr>
          <w:rFonts w:cstheme="minorHAnsi"/>
        </w:rPr>
      </w:pPr>
    </w:p>
    <w:p w14:paraId="39144D85" w14:textId="77777777" w:rsidR="003B0CE4" w:rsidRPr="003B0CE4" w:rsidRDefault="003B0CE4" w:rsidP="003B0CE4">
      <w:pPr>
        <w:spacing w:before="120"/>
        <w:ind w:left="360"/>
        <w:rPr>
          <w:rFonts w:cstheme="minorHAnsi"/>
        </w:rPr>
      </w:pPr>
      <w:r w:rsidRPr="003B0CE4">
        <w:rPr>
          <w:rFonts w:cstheme="minorHAnsi"/>
        </w:rPr>
        <w:t>15. Hippocampal</w:t>
      </w:r>
    </w:p>
    <w:p w14:paraId="5AEECCD8"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https://www.merriam-webster.com/dictionary/hippocampal](</w:t>
      </w:r>
      <w:proofErr w:type="gramEnd"/>
      <w:r w:rsidRPr="003B0CE4">
        <w:rPr>
          <w:rFonts w:cstheme="minorHAnsi"/>
        </w:rPr>
        <w:t>https://www.merriam-webster.com/dictionary/hippocampal)</w:t>
      </w:r>
    </w:p>
    <w:p w14:paraId="16355908"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w:t>
      </w:r>
      <w:proofErr w:type="spellStart"/>
      <w:r w:rsidRPr="003B0CE4">
        <w:rPr>
          <w:rFonts w:cstheme="minorHAnsi"/>
        </w:rPr>
        <w:t>hɪp.əˈkæm</w:t>
      </w:r>
      <w:proofErr w:type="gramEnd"/>
      <w:r w:rsidRPr="003B0CE4">
        <w:rPr>
          <w:rFonts w:cstheme="minorHAnsi"/>
        </w:rPr>
        <w:t>.pəl</w:t>
      </w:r>
      <w:proofErr w:type="spellEnd"/>
      <w:r w:rsidRPr="003B0CE4">
        <w:rPr>
          <w:rFonts w:cstheme="minorHAnsi"/>
        </w:rPr>
        <w:t>/</w:t>
      </w:r>
    </w:p>
    <w:p w14:paraId="17A5443A" w14:textId="77777777" w:rsidR="003B0CE4" w:rsidRPr="003B0CE4" w:rsidRDefault="003B0CE4" w:rsidP="003B0CE4">
      <w:pPr>
        <w:spacing w:before="120"/>
        <w:ind w:left="360"/>
        <w:rPr>
          <w:rFonts w:cstheme="minorHAnsi"/>
        </w:rPr>
      </w:pPr>
      <w:r w:rsidRPr="003B0CE4">
        <w:rPr>
          <w:rFonts w:cstheme="minorHAnsi"/>
        </w:rPr>
        <w:lastRenderedPageBreak/>
        <w:t xml:space="preserve">    Phonetic Spelling: </w:t>
      </w:r>
      <w:proofErr w:type="spellStart"/>
      <w:r w:rsidRPr="003B0CE4">
        <w:rPr>
          <w:rFonts w:cstheme="minorHAnsi"/>
        </w:rPr>
        <w:t>hip·uh·KAM·puhl</w:t>
      </w:r>
      <w:proofErr w:type="spellEnd"/>
    </w:p>
    <w:p w14:paraId="3A372103" w14:textId="77777777" w:rsidR="003B0CE4" w:rsidRPr="003B0CE4" w:rsidRDefault="003B0CE4" w:rsidP="003B0CE4">
      <w:pPr>
        <w:spacing w:before="120"/>
        <w:ind w:left="360"/>
        <w:rPr>
          <w:rFonts w:cstheme="minorHAnsi"/>
        </w:rPr>
      </w:pPr>
    </w:p>
    <w:p w14:paraId="6FFA55EA" w14:textId="77777777" w:rsidR="003B0CE4" w:rsidRPr="003B0CE4" w:rsidRDefault="003B0CE4" w:rsidP="003B0CE4">
      <w:pPr>
        <w:spacing w:before="120"/>
        <w:ind w:left="360"/>
        <w:rPr>
          <w:rFonts w:cstheme="minorHAnsi"/>
        </w:rPr>
      </w:pPr>
      <w:r w:rsidRPr="003B0CE4">
        <w:rPr>
          <w:rFonts w:cstheme="minorHAnsi"/>
        </w:rPr>
        <w:t>16. Contralateral</w:t>
      </w:r>
    </w:p>
    <w:p w14:paraId="71BEEC70"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https://www.merriam-webster.com/dictionary/contralateral](</w:t>
      </w:r>
      <w:proofErr w:type="gramEnd"/>
      <w:r w:rsidRPr="003B0CE4">
        <w:rPr>
          <w:rFonts w:cstheme="minorHAnsi"/>
        </w:rPr>
        <w:t>https://www.merriam-webster.com/dictionary/contralateral)</w:t>
      </w:r>
    </w:p>
    <w:p w14:paraId="44817D66"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ˌkɑːn.</w:t>
      </w:r>
      <w:proofErr w:type="spellStart"/>
      <w:r w:rsidRPr="003B0CE4">
        <w:rPr>
          <w:rFonts w:cstheme="minorHAnsi"/>
        </w:rPr>
        <w:t>trəˈlæt</w:t>
      </w:r>
      <w:proofErr w:type="spellEnd"/>
      <w:r w:rsidRPr="003B0CE4">
        <w:rPr>
          <w:rFonts w:cstheme="minorHAnsi"/>
        </w:rPr>
        <w:t>̬</w:t>
      </w:r>
      <w:proofErr w:type="gramEnd"/>
      <w:r w:rsidRPr="003B0CE4">
        <w:rPr>
          <w:rFonts w:cstheme="minorHAnsi"/>
        </w:rPr>
        <w:t>.</w:t>
      </w:r>
      <w:proofErr w:type="spellStart"/>
      <w:proofErr w:type="gramStart"/>
      <w:r w:rsidRPr="003B0CE4">
        <w:rPr>
          <w:rFonts w:cstheme="minorHAnsi"/>
        </w:rPr>
        <w:t>ɚ.əl</w:t>
      </w:r>
      <w:proofErr w:type="spellEnd"/>
      <w:proofErr w:type="gramEnd"/>
      <w:r w:rsidRPr="003B0CE4">
        <w:rPr>
          <w:rFonts w:cstheme="minorHAnsi"/>
        </w:rPr>
        <w:t>/</w:t>
      </w:r>
    </w:p>
    <w:p w14:paraId="36B47D8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kon·truh·LAT·er·uhl</w:t>
      </w:r>
      <w:proofErr w:type="spellEnd"/>
    </w:p>
    <w:p w14:paraId="453FBAB2" w14:textId="77777777" w:rsidR="003B0CE4" w:rsidRPr="003B0CE4" w:rsidRDefault="003B0CE4" w:rsidP="003B0CE4">
      <w:pPr>
        <w:spacing w:before="120"/>
        <w:ind w:left="360"/>
        <w:rPr>
          <w:rFonts w:cstheme="minorHAnsi"/>
        </w:rPr>
      </w:pPr>
    </w:p>
    <w:p w14:paraId="38EA09AB" w14:textId="77777777" w:rsidR="003B0CE4" w:rsidRPr="003B0CE4" w:rsidRDefault="003B0CE4" w:rsidP="003B0CE4">
      <w:pPr>
        <w:spacing w:before="120"/>
        <w:ind w:left="360"/>
        <w:rPr>
          <w:rFonts w:cstheme="minorHAnsi"/>
        </w:rPr>
      </w:pPr>
      <w:r w:rsidRPr="003B0CE4">
        <w:rPr>
          <w:rFonts w:cstheme="minorHAnsi"/>
        </w:rPr>
        <w:t>17. Peri-ventricular</w:t>
      </w:r>
    </w:p>
    <w:p w14:paraId="0581B825" w14:textId="77777777" w:rsidR="003B0CE4" w:rsidRPr="003B0CE4" w:rsidRDefault="003B0CE4" w:rsidP="003B0CE4">
      <w:pPr>
        <w:spacing w:before="120"/>
        <w:ind w:left="360"/>
        <w:rPr>
          <w:rFonts w:cstheme="minorHAnsi"/>
        </w:rPr>
      </w:pPr>
      <w:r w:rsidRPr="003B0CE4">
        <w:rPr>
          <w:rFonts w:cstheme="minorHAnsi"/>
        </w:rPr>
        <w:t xml:space="preserve">    Pronunciation link: No confirmed link found</w:t>
      </w:r>
    </w:p>
    <w:p w14:paraId="5C8220CE" w14:textId="77777777" w:rsidR="003B0CE4" w:rsidRPr="003B0CE4" w:rsidRDefault="003B0CE4" w:rsidP="003B0CE4">
      <w:pPr>
        <w:spacing w:before="120"/>
        <w:ind w:left="360"/>
        <w:rPr>
          <w:rFonts w:cstheme="minorHAnsi"/>
        </w:rPr>
      </w:pPr>
      <w:r w:rsidRPr="003B0CE4">
        <w:rPr>
          <w:rFonts w:cstheme="minorHAnsi"/>
        </w:rPr>
        <w:t xml:space="preserve">    IPA: /ˌ</w:t>
      </w:r>
      <w:proofErr w:type="spellStart"/>
      <w:r w:rsidRPr="003B0CE4">
        <w:rPr>
          <w:rFonts w:cstheme="minorHAnsi"/>
        </w:rPr>
        <w:t>pɛr.</w:t>
      </w:r>
      <w:proofErr w:type="gramStart"/>
      <w:r w:rsidRPr="003B0CE4">
        <w:rPr>
          <w:rFonts w:cstheme="minorHAnsi"/>
        </w:rPr>
        <w:t>i.vɛnˈtrɪk</w:t>
      </w:r>
      <w:proofErr w:type="gramEnd"/>
      <w:r w:rsidRPr="003B0CE4">
        <w:rPr>
          <w:rFonts w:cstheme="minorHAnsi"/>
        </w:rPr>
        <w:t>.</w:t>
      </w:r>
      <w:proofErr w:type="gramStart"/>
      <w:r w:rsidRPr="003B0CE4">
        <w:rPr>
          <w:rFonts w:cstheme="minorHAnsi"/>
        </w:rPr>
        <w:t>jə.lɚ</w:t>
      </w:r>
      <w:proofErr w:type="spellEnd"/>
      <w:proofErr w:type="gramEnd"/>
      <w:r w:rsidRPr="003B0CE4">
        <w:rPr>
          <w:rFonts w:cstheme="minorHAnsi"/>
        </w:rPr>
        <w:t>/</w:t>
      </w:r>
    </w:p>
    <w:p w14:paraId="073175FA"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peh·ree·ven·TRIK·yuh·ler</w:t>
      </w:r>
      <w:proofErr w:type="spellEnd"/>
    </w:p>
    <w:p w14:paraId="0F87A3F5" w14:textId="77777777" w:rsidR="003B0CE4" w:rsidRPr="003B0CE4" w:rsidRDefault="003B0CE4" w:rsidP="003B0CE4">
      <w:pPr>
        <w:spacing w:before="120"/>
        <w:ind w:left="360"/>
        <w:rPr>
          <w:rFonts w:cstheme="minorHAnsi"/>
        </w:rPr>
      </w:pPr>
    </w:p>
    <w:p w14:paraId="61A9A0F4" w14:textId="77777777" w:rsidR="003B0CE4" w:rsidRPr="003B0CE4" w:rsidRDefault="003B0CE4" w:rsidP="003B0CE4">
      <w:pPr>
        <w:spacing w:before="120"/>
        <w:ind w:left="360"/>
        <w:rPr>
          <w:rFonts w:cstheme="minorHAnsi"/>
        </w:rPr>
      </w:pPr>
      <w:r w:rsidRPr="003B0CE4">
        <w:rPr>
          <w:rFonts w:cstheme="minorHAnsi"/>
        </w:rPr>
        <w:t>18. Aggregates</w:t>
      </w:r>
    </w:p>
    <w:p w14:paraId="43909E43"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https://www.merriam-webster.com/dictionary/aggregate](</w:t>
      </w:r>
      <w:proofErr w:type="gramEnd"/>
      <w:r w:rsidRPr="003B0CE4">
        <w:rPr>
          <w:rFonts w:cstheme="minorHAnsi"/>
        </w:rPr>
        <w:t>https://www.merriam-webster.com/dictionary/aggregate)</w:t>
      </w:r>
    </w:p>
    <w:p w14:paraId="1E144037" w14:textId="77777777" w:rsidR="003B0CE4" w:rsidRPr="003B0CE4" w:rsidRDefault="003B0CE4" w:rsidP="003B0CE4">
      <w:pPr>
        <w:spacing w:before="120"/>
        <w:ind w:left="360"/>
        <w:rPr>
          <w:rFonts w:cstheme="minorHAnsi"/>
        </w:rPr>
      </w:pPr>
      <w:r w:rsidRPr="003B0CE4">
        <w:rPr>
          <w:rFonts w:cstheme="minorHAnsi"/>
        </w:rPr>
        <w:t xml:space="preserve">    IPA: /ˈ</w:t>
      </w:r>
      <w:proofErr w:type="spellStart"/>
      <w:r w:rsidRPr="003B0CE4">
        <w:rPr>
          <w:rFonts w:cstheme="minorHAnsi"/>
        </w:rPr>
        <w:t>æɡ.</w:t>
      </w:r>
      <w:proofErr w:type="gramStart"/>
      <w:r w:rsidRPr="003B0CE4">
        <w:rPr>
          <w:rFonts w:cstheme="minorHAnsi"/>
        </w:rPr>
        <w:t>rɪ.ɡəts</w:t>
      </w:r>
      <w:proofErr w:type="spellEnd"/>
      <w:proofErr w:type="gramEnd"/>
      <w:r w:rsidRPr="003B0CE4">
        <w:rPr>
          <w:rFonts w:cstheme="minorHAnsi"/>
        </w:rPr>
        <w:t>/</w:t>
      </w:r>
    </w:p>
    <w:p w14:paraId="09F04996"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AG·rih·guhts</w:t>
      </w:r>
      <w:proofErr w:type="spellEnd"/>
    </w:p>
    <w:p w14:paraId="6243BD88" w14:textId="77777777" w:rsidR="003B0CE4" w:rsidRPr="003B0CE4" w:rsidRDefault="003B0CE4" w:rsidP="003B0CE4">
      <w:pPr>
        <w:spacing w:before="120"/>
        <w:ind w:left="360"/>
        <w:rPr>
          <w:rFonts w:cstheme="minorHAnsi"/>
        </w:rPr>
      </w:pPr>
    </w:p>
    <w:p w14:paraId="5BCAF387" w14:textId="77777777" w:rsidR="003B0CE4" w:rsidRPr="003B0CE4" w:rsidRDefault="003B0CE4" w:rsidP="003B0CE4">
      <w:pPr>
        <w:spacing w:before="120"/>
        <w:ind w:left="360"/>
        <w:rPr>
          <w:rFonts w:cstheme="minorHAnsi"/>
        </w:rPr>
      </w:pPr>
      <w:r w:rsidRPr="003B0CE4">
        <w:rPr>
          <w:rFonts w:cstheme="minorHAnsi"/>
        </w:rPr>
        <w:t>19. Hemisphere</w:t>
      </w:r>
    </w:p>
    <w:p w14:paraId="13ED7C2E"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https://www.merriam-webster.com/dictionary/hemisphere](</w:t>
      </w:r>
      <w:proofErr w:type="gramEnd"/>
      <w:r w:rsidRPr="003B0CE4">
        <w:rPr>
          <w:rFonts w:cstheme="minorHAnsi"/>
        </w:rPr>
        <w:t>https://www.merriam-webster.com/dictionary/hemisphere)</w:t>
      </w:r>
    </w:p>
    <w:p w14:paraId="18C1A709" w14:textId="77777777" w:rsidR="003B0CE4" w:rsidRPr="003B0CE4" w:rsidRDefault="003B0CE4" w:rsidP="003B0CE4">
      <w:pPr>
        <w:spacing w:before="120"/>
        <w:ind w:left="360"/>
        <w:rPr>
          <w:rFonts w:cstheme="minorHAnsi"/>
        </w:rPr>
      </w:pPr>
      <w:r w:rsidRPr="003B0CE4">
        <w:rPr>
          <w:rFonts w:cstheme="minorHAnsi"/>
        </w:rPr>
        <w:t xml:space="preserve">    IPA: /</w:t>
      </w:r>
      <w:proofErr w:type="gramStart"/>
      <w:r w:rsidRPr="003B0CE4">
        <w:rPr>
          <w:rFonts w:cstheme="minorHAnsi"/>
        </w:rPr>
        <w:t>ˈ</w:t>
      </w:r>
      <w:proofErr w:type="spellStart"/>
      <w:r w:rsidRPr="003B0CE4">
        <w:rPr>
          <w:rFonts w:cstheme="minorHAnsi"/>
        </w:rPr>
        <w:t>hɛm.əˌsfɪr</w:t>
      </w:r>
      <w:proofErr w:type="spellEnd"/>
      <w:proofErr w:type="gramEnd"/>
      <w:r w:rsidRPr="003B0CE4">
        <w:rPr>
          <w:rFonts w:cstheme="minorHAnsi"/>
        </w:rPr>
        <w:t>/</w:t>
      </w:r>
    </w:p>
    <w:p w14:paraId="5831D232" w14:textId="77777777" w:rsidR="003B0CE4" w:rsidRPr="003B0CE4" w:rsidRDefault="003B0CE4" w:rsidP="003B0CE4">
      <w:pPr>
        <w:spacing w:before="120"/>
        <w:ind w:left="360"/>
        <w:rPr>
          <w:rFonts w:cstheme="minorHAnsi"/>
        </w:rPr>
      </w:pPr>
      <w:r w:rsidRPr="003B0CE4">
        <w:rPr>
          <w:rFonts w:cstheme="minorHAnsi"/>
        </w:rPr>
        <w:t xml:space="preserve">    Phonetic Spelling: </w:t>
      </w:r>
      <w:proofErr w:type="spellStart"/>
      <w:r w:rsidRPr="003B0CE4">
        <w:rPr>
          <w:rFonts w:cstheme="minorHAnsi"/>
        </w:rPr>
        <w:t>HEM·uh·sfeer</w:t>
      </w:r>
      <w:proofErr w:type="spellEnd"/>
    </w:p>
    <w:p w14:paraId="0A599E69" w14:textId="77777777" w:rsidR="003B0CE4" w:rsidRPr="003B0CE4" w:rsidRDefault="003B0CE4" w:rsidP="003B0CE4">
      <w:pPr>
        <w:spacing w:before="120"/>
        <w:ind w:left="360"/>
        <w:rPr>
          <w:rFonts w:cstheme="minorHAnsi"/>
        </w:rPr>
      </w:pPr>
    </w:p>
    <w:p w14:paraId="2B1ED83F" w14:textId="77777777" w:rsidR="003B0CE4" w:rsidRPr="003B0CE4" w:rsidRDefault="003B0CE4" w:rsidP="003B0CE4">
      <w:pPr>
        <w:spacing w:before="120"/>
        <w:ind w:left="360"/>
        <w:rPr>
          <w:rFonts w:cstheme="minorHAnsi"/>
        </w:rPr>
      </w:pPr>
      <w:r w:rsidRPr="003B0CE4">
        <w:rPr>
          <w:rFonts w:cstheme="minorHAnsi"/>
        </w:rPr>
        <w:t>20. Ventricular</w:t>
      </w:r>
    </w:p>
    <w:p w14:paraId="595AA1E8" w14:textId="77777777" w:rsidR="003B0CE4" w:rsidRPr="003B0CE4" w:rsidRDefault="003B0CE4" w:rsidP="003B0CE4">
      <w:pPr>
        <w:spacing w:before="120"/>
        <w:ind w:left="360"/>
        <w:rPr>
          <w:rFonts w:cstheme="minorHAnsi"/>
        </w:rPr>
      </w:pPr>
      <w:r w:rsidRPr="003B0CE4">
        <w:rPr>
          <w:rFonts w:cstheme="minorHAnsi"/>
        </w:rPr>
        <w:t xml:space="preserve">    Pronunciation link: [</w:t>
      </w:r>
      <w:proofErr w:type="gramStart"/>
      <w:r w:rsidRPr="003B0CE4">
        <w:rPr>
          <w:rFonts w:cstheme="minorHAnsi"/>
        </w:rPr>
        <w:t>https://www.merriam-webster.com/dictionary/ventricular](</w:t>
      </w:r>
      <w:proofErr w:type="gramEnd"/>
      <w:r w:rsidRPr="003B0CE4">
        <w:rPr>
          <w:rFonts w:cstheme="minorHAnsi"/>
        </w:rPr>
        <w:t>https://www.merriam-webster.com/dictionary/ventricular)</w:t>
      </w:r>
    </w:p>
    <w:p w14:paraId="050223E4" w14:textId="77777777" w:rsidR="003B0CE4" w:rsidRPr="003B0CE4" w:rsidRDefault="003B0CE4" w:rsidP="003B0CE4">
      <w:pPr>
        <w:spacing w:before="120"/>
        <w:ind w:left="360"/>
        <w:rPr>
          <w:rFonts w:cstheme="minorHAnsi"/>
        </w:rPr>
      </w:pPr>
      <w:r w:rsidRPr="003B0CE4">
        <w:rPr>
          <w:rFonts w:cstheme="minorHAnsi"/>
        </w:rPr>
        <w:t xml:space="preserve">    IPA: /</w:t>
      </w:r>
      <w:proofErr w:type="spellStart"/>
      <w:r w:rsidRPr="003B0CE4">
        <w:rPr>
          <w:rFonts w:cstheme="minorHAnsi"/>
        </w:rPr>
        <w:t>vɛnˈtrɪk.</w:t>
      </w:r>
      <w:proofErr w:type="gramStart"/>
      <w:r w:rsidRPr="003B0CE4">
        <w:rPr>
          <w:rFonts w:cstheme="minorHAnsi"/>
        </w:rPr>
        <w:t>jə.lɚ</w:t>
      </w:r>
      <w:proofErr w:type="spellEnd"/>
      <w:proofErr w:type="gramEnd"/>
      <w:r w:rsidRPr="003B0CE4">
        <w:rPr>
          <w:rFonts w:cstheme="minorHAnsi"/>
        </w:rPr>
        <w:t>/</w:t>
      </w:r>
    </w:p>
    <w:p w14:paraId="7645FC15" w14:textId="3E2796CE" w:rsidR="003B0CE4" w:rsidRDefault="003B0CE4" w:rsidP="003B0CE4">
      <w:pPr>
        <w:spacing w:before="120"/>
        <w:ind w:left="360"/>
        <w:rPr>
          <w:rFonts w:cstheme="minorHAnsi"/>
        </w:rPr>
      </w:pPr>
      <w:r w:rsidRPr="003B0CE4">
        <w:rPr>
          <w:rFonts w:cstheme="minorHAnsi"/>
        </w:rPr>
        <w:lastRenderedPageBreak/>
        <w:t xml:space="preserve">    Phonetic Spelling: </w:t>
      </w:r>
      <w:proofErr w:type="spellStart"/>
      <w:r w:rsidRPr="003B0CE4">
        <w:rPr>
          <w:rFonts w:cstheme="minorHAnsi"/>
        </w:rPr>
        <w:t>ven·TRIK·yuh·ler</w:t>
      </w:r>
      <w:proofErr w:type="spellEnd"/>
    </w:p>
    <w:sectPr w:rsidR="003B0CE4"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E9844" w14:textId="77777777" w:rsidR="009838E9" w:rsidRDefault="009838E9">
      <w:r>
        <w:separator/>
      </w:r>
    </w:p>
    <w:p w14:paraId="00B439C8" w14:textId="77777777" w:rsidR="009838E9" w:rsidRDefault="009838E9"/>
  </w:endnote>
  <w:endnote w:type="continuationSeparator" w:id="0">
    <w:p w14:paraId="6F0405CD" w14:textId="77777777" w:rsidR="009838E9" w:rsidRDefault="009838E9">
      <w:r>
        <w:continuationSeparator/>
      </w:r>
    </w:p>
    <w:p w14:paraId="085F8419" w14:textId="77777777" w:rsidR="009838E9" w:rsidRDefault="00983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2F0E6B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A79D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5028E6">
      <w:rPr>
        <w:rFonts w:cstheme="minorHAnsi"/>
      </w:rPr>
      <w:t xml:space="preserve">September 06, </w:t>
    </w:r>
    <w:proofErr w:type="gramStart"/>
    <w:r w:rsidR="005028E6">
      <w:rPr>
        <w:rFonts w:cstheme="minorHAnsi"/>
      </w:rPr>
      <w:t>2026</w:t>
    </w:r>
    <w:proofErr w:type="gramEnd"/>
    <w:r w:rsidR="005028E6">
      <w:rPr>
        <w:rFonts w:cstheme="minorHAnsi"/>
      </w:rPr>
      <w:t xml:space="preserve"> </w:t>
    </w:r>
    <w:r w:rsidR="005028E6">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E256" w14:textId="77777777" w:rsidR="009838E9" w:rsidRDefault="009838E9">
      <w:r>
        <w:separator/>
      </w:r>
    </w:p>
    <w:p w14:paraId="5CEA0310" w14:textId="77777777" w:rsidR="009838E9" w:rsidRDefault="009838E9"/>
  </w:footnote>
  <w:footnote w:type="continuationSeparator" w:id="0">
    <w:p w14:paraId="2A5E7AED" w14:textId="77777777" w:rsidR="009838E9" w:rsidRDefault="009838E9">
      <w:r>
        <w:continuationSeparator/>
      </w:r>
    </w:p>
    <w:p w14:paraId="059E91D2" w14:textId="77777777" w:rsidR="009838E9" w:rsidRDefault="009838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ED44805" w:rsidR="00336C61" w:rsidRPr="006D3AC7" w:rsidRDefault="00336C61" w:rsidP="005028E6">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429427503" name="Picture 42942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5028E6"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2F31"/>
    <w:rsid w:val="00055137"/>
    <w:rsid w:val="00074929"/>
    <w:rsid w:val="00083792"/>
    <w:rsid w:val="00084C9A"/>
    <w:rsid w:val="00085F90"/>
    <w:rsid w:val="0008613B"/>
    <w:rsid w:val="00090BAC"/>
    <w:rsid w:val="0009624C"/>
    <w:rsid w:val="000A2498"/>
    <w:rsid w:val="000B0B1A"/>
    <w:rsid w:val="000B2085"/>
    <w:rsid w:val="000B2B1B"/>
    <w:rsid w:val="000B387A"/>
    <w:rsid w:val="000B4E9A"/>
    <w:rsid w:val="000C27AE"/>
    <w:rsid w:val="000C36D5"/>
    <w:rsid w:val="000C39AF"/>
    <w:rsid w:val="000C6AEE"/>
    <w:rsid w:val="000D065F"/>
    <w:rsid w:val="000D0D24"/>
    <w:rsid w:val="000D17E8"/>
    <w:rsid w:val="000D2C59"/>
    <w:rsid w:val="000D35D9"/>
    <w:rsid w:val="000D67E3"/>
    <w:rsid w:val="000D6906"/>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07B1"/>
    <w:rsid w:val="00125924"/>
    <w:rsid w:val="00126973"/>
    <w:rsid w:val="001302B1"/>
    <w:rsid w:val="0013319E"/>
    <w:rsid w:val="001331E3"/>
    <w:rsid w:val="00135714"/>
    <w:rsid w:val="00142D32"/>
    <w:rsid w:val="00143557"/>
    <w:rsid w:val="001469E6"/>
    <w:rsid w:val="00151824"/>
    <w:rsid w:val="001528A5"/>
    <w:rsid w:val="00160052"/>
    <w:rsid w:val="00162D51"/>
    <w:rsid w:val="0016471F"/>
    <w:rsid w:val="00176D6F"/>
    <w:rsid w:val="00177B33"/>
    <w:rsid w:val="001819E3"/>
    <w:rsid w:val="00183807"/>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2DD4"/>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AB"/>
    <w:rsid w:val="002851C5"/>
    <w:rsid w:val="00287206"/>
    <w:rsid w:val="00291F74"/>
    <w:rsid w:val="00292508"/>
    <w:rsid w:val="002929B8"/>
    <w:rsid w:val="00294464"/>
    <w:rsid w:val="00295657"/>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1030"/>
    <w:rsid w:val="003326AD"/>
    <w:rsid w:val="00333FA4"/>
    <w:rsid w:val="003355A8"/>
    <w:rsid w:val="00336C61"/>
    <w:rsid w:val="003374BD"/>
    <w:rsid w:val="0034182F"/>
    <w:rsid w:val="00342D7B"/>
    <w:rsid w:val="0034684D"/>
    <w:rsid w:val="00347FE0"/>
    <w:rsid w:val="003513A5"/>
    <w:rsid w:val="00355D9B"/>
    <w:rsid w:val="00357FB7"/>
    <w:rsid w:val="00362856"/>
    <w:rsid w:val="00363153"/>
    <w:rsid w:val="00364249"/>
    <w:rsid w:val="003672FC"/>
    <w:rsid w:val="003754A7"/>
    <w:rsid w:val="00384BC6"/>
    <w:rsid w:val="0038502C"/>
    <w:rsid w:val="00386777"/>
    <w:rsid w:val="00395684"/>
    <w:rsid w:val="00396CB1"/>
    <w:rsid w:val="00397B9D"/>
    <w:rsid w:val="003A1109"/>
    <w:rsid w:val="003A49C2"/>
    <w:rsid w:val="003B00BE"/>
    <w:rsid w:val="003B0CE4"/>
    <w:rsid w:val="003B3E2A"/>
    <w:rsid w:val="003B5E26"/>
    <w:rsid w:val="003C1044"/>
    <w:rsid w:val="003C2AEF"/>
    <w:rsid w:val="003C32EC"/>
    <w:rsid w:val="003D0847"/>
    <w:rsid w:val="003D0FD6"/>
    <w:rsid w:val="003D40E8"/>
    <w:rsid w:val="003E2BC9"/>
    <w:rsid w:val="003F218D"/>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11"/>
    <w:rsid w:val="0046452A"/>
    <w:rsid w:val="00464D72"/>
    <w:rsid w:val="00464DE1"/>
    <w:rsid w:val="00472752"/>
    <w:rsid w:val="0047306D"/>
    <w:rsid w:val="00473C27"/>
    <w:rsid w:val="00473E1C"/>
    <w:rsid w:val="0048283A"/>
    <w:rsid w:val="00482D4C"/>
    <w:rsid w:val="00483E1B"/>
    <w:rsid w:val="00491B01"/>
    <w:rsid w:val="00491FF5"/>
    <w:rsid w:val="00493A57"/>
    <w:rsid w:val="00495959"/>
    <w:rsid w:val="004A72BD"/>
    <w:rsid w:val="004C1095"/>
    <w:rsid w:val="004C2DAD"/>
    <w:rsid w:val="004C4FAE"/>
    <w:rsid w:val="004C6ED2"/>
    <w:rsid w:val="004D1E0E"/>
    <w:rsid w:val="004D4A4F"/>
    <w:rsid w:val="004D4ED2"/>
    <w:rsid w:val="004D5C8C"/>
    <w:rsid w:val="004E0C5A"/>
    <w:rsid w:val="004E2BE1"/>
    <w:rsid w:val="004E35F1"/>
    <w:rsid w:val="004E3F8E"/>
    <w:rsid w:val="004E4801"/>
    <w:rsid w:val="004E5008"/>
    <w:rsid w:val="004F664D"/>
    <w:rsid w:val="004F6CCB"/>
    <w:rsid w:val="00500815"/>
    <w:rsid w:val="00500A68"/>
    <w:rsid w:val="00500FA1"/>
    <w:rsid w:val="005028E6"/>
    <w:rsid w:val="0051075A"/>
    <w:rsid w:val="00511F52"/>
    <w:rsid w:val="00513853"/>
    <w:rsid w:val="0052184A"/>
    <w:rsid w:val="00524258"/>
    <w:rsid w:val="00530DD9"/>
    <w:rsid w:val="005320E4"/>
    <w:rsid w:val="0053230A"/>
    <w:rsid w:val="00534B83"/>
    <w:rsid w:val="005363E2"/>
    <w:rsid w:val="00536D89"/>
    <w:rsid w:val="00544E06"/>
    <w:rsid w:val="005463CB"/>
    <w:rsid w:val="00547699"/>
    <w:rsid w:val="00557116"/>
    <w:rsid w:val="0055763A"/>
    <w:rsid w:val="005611F3"/>
    <w:rsid w:val="005647E6"/>
    <w:rsid w:val="00565757"/>
    <w:rsid w:val="00570D53"/>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B6762"/>
    <w:rsid w:val="006C08AE"/>
    <w:rsid w:val="006C0E87"/>
    <w:rsid w:val="006C1A3B"/>
    <w:rsid w:val="006C4093"/>
    <w:rsid w:val="006D1F9B"/>
    <w:rsid w:val="006D3AC7"/>
    <w:rsid w:val="006D7676"/>
    <w:rsid w:val="006E16D4"/>
    <w:rsid w:val="006F06AF"/>
    <w:rsid w:val="006F2681"/>
    <w:rsid w:val="006F2C87"/>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1443"/>
    <w:rsid w:val="007832C9"/>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46288"/>
    <w:rsid w:val="00851B3E"/>
    <w:rsid w:val="00851C4B"/>
    <w:rsid w:val="00854994"/>
    <w:rsid w:val="00860BC3"/>
    <w:rsid w:val="008672DA"/>
    <w:rsid w:val="00871F2E"/>
    <w:rsid w:val="00873D1A"/>
    <w:rsid w:val="00875BE8"/>
    <w:rsid w:val="00877B88"/>
    <w:rsid w:val="0088113B"/>
    <w:rsid w:val="00881EBF"/>
    <w:rsid w:val="00884602"/>
    <w:rsid w:val="008A0177"/>
    <w:rsid w:val="008A413E"/>
    <w:rsid w:val="008A7A3E"/>
    <w:rsid w:val="008B3B4D"/>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588"/>
    <w:rsid w:val="00931D78"/>
    <w:rsid w:val="00941F06"/>
    <w:rsid w:val="009431F3"/>
    <w:rsid w:val="00946101"/>
    <w:rsid w:val="00947092"/>
    <w:rsid w:val="009470DC"/>
    <w:rsid w:val="00951A8E"/>
    <w:rsid w:val="009538A4"/>
    <w:rsid w:val="00954870"/>
    <w:rsid w:val="00954BDD"/>
    <w:rsid w:val="00957F00"/>
    <w:rsid w:val="00962168"/>
    <w:rsid w:val="009625B1"/>
    <w:rsid w:val="00966F67"/>
    <w:rsid w:val="009670EA"/>
    <w:rsid w:val="009707C4"/>
    <w:rsid w:val="009738A3"/>
    <w:rsid w:val="009809C5"/>
    <w:rsid w:val="009838E9"/>
    <w:rsid w:val="00985868"/>
    <w:rsid w:val="00985F44"/>
    <w:rsid w:val="00985FE6"/>
    <w:rsid w:val="00987081"/>
    <w:rsid w:val="00992857"/>
    <w:rsid w:val="00993FB0"/>
    <w:rsid w:val="00997611"/>
    <w:rsid w:val="009A0E7C"/>
    <w:rsid w:val="009A2C33"/>
    <w:rsid w:val="009A3CBD"/>
    <w:rsid w:val="009A77E5"/>
    <w:rsid w:val="009B2183"/>
    <w:rsid w:val="009B2191"/>
    <w:rsid w:val="009B3807"/>
    <w:rsid w:val="009B4EE3"/>
    <w:rsid w:val="009B671E"/>
    <w:rsid w:val="009C041E"/>
    <w:rsid w:val="009C2062"/>
    <w:rsid w:val="009C268D"/>
    <w:rsid w:val="009C6CA4"/>
    <w:rsid w:val="009C7B9A"/>
    <w:rsid w:val="009D21B9"/>
    <w:rsid w:val="009D541B"/>
    <w:rsid w:val="009E1602"/>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540D0"/>
    <w:rsid w:val="00A60320"/>
    <w:rsid w:val="00A622CC"/>
    <w:rsid w:val="00A64D8E"/>
    <w:rsid w:val="00A72AFF"/>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1AFE"/>
    <w:rsid w:val="00AE2480"/>
    <w:rsid w:val="00AF3977"/>
    <w:rsid w:val="00AF445A"/>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91A0F"/>
    <w:rsid w:val="00BA0371"/>
    <w:rsid w:val="00BA2EF5"/>
    <w:rsid w:val="00BB27C1"/>
    <w:rsid w:val="00BC01E5"/>
    <w:rsid w:val="00BC3F28"/>
    <w:rsid w:val="00BC6DA7"/>
    <w:rsid w:val="00BC7E90"/>
    <w:rsid w:val="00BD25AA"/>
    <w:rsid w:val="00BD2FE3"/>
    <w:rsid w:val="00BD4346"/>
    <w:rsid w:val="00BD5C71"/>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463BF"/>
    <w:rsid w:val="00C50118"/>
    <w:rsid w:val="00C51EA3"/>
    <w:rsid w:val="00C602B2"/>
    <w:rsid w:val="00C66C56"/>
    <w:rsid w:val="00C70844"/>
    <w:rsid w:val="00C70C90"/>
    <w:rsid w:val="00C7374B"/>
    <w:rsid w:val="00C766A8"/>
    <w:rsid w:val="00C80E7B"/>
    <w:rsid w:val="00C8109F"/>
    <w:rsid w:val="00C82679"/>
    <w:rsid w:val="00C82857"/>
    <w:rsid w:val="00C836F3"/>
    <w:rsid w:val="00C90658"/>
    <w:rsid w:val="00C90E4A"/>
    <w:rsid w:val="00C9250E"/>
    <w:rsid w:val="00C931BB"/>
    <w:rsid w:val="00C96FC6"/>
    <w:rsid w:val="00C97B11"/>
    <w:rsid w:val="00CA79DD"/>
    <w:rsid w:val="00CB039A"/>
    <w:rsid w:val="00CB0B79"/>
    <w:rsid w:val="00CB5DE5"/>
    <w:rsid w:val="00CB5FB9"/>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16BFB"/>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76330"/>
    <w:rsid w:val="00D80DEB"/>
    <w:rsid w:val="00D87F73"/>
    <w:rsid w:val="00D94887"/>
    <w:rsid w:val="00D95C4C"/>
    <w:rsid w:val="00DA117F"/>
    <w:rsid w:val="00DA17FB"/>
    <w:rsid w:val="00DB16A4"/>
    <w:rsid w:val="00DB236D"/>
    <w:rsid w:val="00DB3580"/>
    <w:rsid w:val="00DB4064"/>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019E"/>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AF"/>
    <w:rsid w:val="00ED2FBA"/>
    <w:rsid w:val="00ED592D"/>
    <w:rsid w:val="00ED6438"/>
    <w:rsid w:val="00EE00CF"/>
    <w:rsid w:val="00EE1E2F"/>
    <w:rsid w:val="00EE39ED"/>
    <w:rsid w:val="00EE4460"/>
    <w:rsid w:val="00EE6470"/>
    <w:rsid w:val="00EF06FB"/>
    <w:rsid w:val="00EF4E2B"/>
    <w:rsid w:val="00F0293A"/>
    <w:rsid w:val="00F045D1"/>
    <w:rsid w:val="00F04E9E"/>
    <w:rsid w:val="00F0777A"/>
    <w:rsid w:val="00F10CF8"/>
    <w:rsid w:val="00F10E44"/>
    <w:rsid w:val="00F10FAD"/>
    <w:rsid w:val="00F146E3"/>
    <w:rsid w:val="00F153F4"/>
    <w:rsid w:val="00F22F5E"/>
    <w:rsid w:val="00F3061E"/>
    <w:rsid w:val="00F30BD5"/>
    <w:rsid w:val="00F31520"/>
    <w:rsid w:val="00F35094"/>
    <w:rsid w:val="00F35B29"/>
    <w:rsid w:val="00F3618A"/>
    <w:rsid w:val="00F4412A"/>
    <w:rsid w:val="00F563AC"/>
    <w:rsid w:val="00F56A75"/>
    <w:rsid w:val="00F60B45"/>
    <w:rsid w:val="00F60C18"/>
    <w:rsid w:val="00F64FB6"/>
    <w:rsid w:val="00F66A3F"/>
    <w:rsid w:val="00F728FB"/>
    <w:rsid w:val="00F734E7"/>
    <w:rsid w:val="00F7561F"/>
    <w:rsid w:val="00F76A1C"/>
    <w:rsid w:val="00F77CED"/>
    <w:rsid w:val="00F80FD0"/>
    <w:rsid w:val="00F8149F"/>
    <w:rsid w:val="00F81DF2"/>
    <w:rsid w:val="00F83448"/>
    <w:rsid w:val="00F917CF"/>
    <w:rsid w:val="00F95E8D"/>
    <w:rsid w:val="00F96A9B"/>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2Char">
    <w:name w:val="Heading 2 Char"/>
    <w:basedOn w:val="DefaultParagraphFont"/>
    <w:link w:val="Heading2"/>
    <w:rsid w:val="00295657"/>
    <w:rPr>
      <w:rFonts w:eastAsia="Times New Roman" w:cs="Calibri"/>
      <w:bC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868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05418-DC7D-224B-A650-4C2FEE1D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3114</Words>
  <Characters>17754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20827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2026-09-19T19:17:00Z</dcterms:created>
  <dcterms:modified xsi:type="dcterms:W3CDTF">2026-09-19T19:17:00Z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