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1C87376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4251C4">
        <w:rPr>
          <w:rFonts w:eastAsia="Times New Roman" w:cstheme="minorHAnsi"/>
          <w:b/>
        </w:rPr>
        <w:t>71699</w:t>
      </w:r>
    </w:p>
    <w:p w14:paraId="2F6924E5" w14:textId="1E559794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4251C4">
        <w:rPr>
          <w:rFonts w:eastAsia="Times New Roman" w:cstheme="minorHAnsi"/>
          <w:b/>
        </w:rPr>
        <w:t>Pallavi Sharma</w:t>
      </w:r>
    </w:p>
    <w:p w14:paraId="6FB9233B" w14:textId="41396B6A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4251C4" w:rsidRPr="00314F98">
          <w:rPr>
            <w:rStyle w:val="Hyperlink"/>
            <w:rFonts w:eastAsia="Times New Roman" w:cstheme="minorHAnsi"/>
            <w:b/>
          </w:rPr>
          <w:t>https://review.jove.com/files_upload.php?src=21868243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0EB2954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4251C4" w:rsidRPr="004251C4">
        <w:rPr>
          <w:rStyle w:val="ArticleTitle"/>
          <w:rFonts w:cstheme="minorHAnsi"/>
        </w:rPr>
        <w:t xml:space="preserve">Preparation of Membrane Protein–Functionalized Polymer and Polymer/Lipid Hybrid Large and Giant Unilamellar Vesicles 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23F1CF58" w14:textId="77777777" w:rsidR="004251C4" w:rsidRPr="004251C4" w:rsidRDefault="004251C4" w:rsidP="004251C4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  <w:r w:rsidRPr="004251C4">
        <w:rPr>
          <w:rFonts w:eastAsia="Times New Roman" w:cstheme="minorHAnsi"/>
          <w:b/>
          <w:sz w:val="28"/>
          <w:szCs w:val="28"/>
        </w:rPr>
        <w:t>Nika Otrin</w:t>
      </w:r>
      <w:r w:rsidRPr="004251C4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4251C4">
        <w:rPr>
          <w:rFonts w:eastAsia="Times New Roman" w:cstheme="minorHAnsi"/>
          <w:b/>
          <w:sz w:val="28"/>
          <w:szCs w:val="28"/>
        </w:rPr>
        <w:t>*, Chee Seng Man</w:t>
      </w:r>
      <w:r w:rsidRPr="004251C4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4251C4">
        <w:rPr>
          <w:rFonts w:eastAsia="Times New Roman" w:cstheme="minorHAnsi"/>
          <w:b/>
          <w:sz w:val="28"/>
          <w:szCs w:val="28"/>
        </w:rPr>
        <w:t>, Wenqi Huang</w:t>
      </w:r>
      <w:r w:rsidRPr="004251C4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4251C4">
        <w:rPr>
          <w:rFonts w:eastAsia="Times New Roman" w:cstheme="minorHAnsi"/>
          <w:b/>
          <w:sz w:val="28"/>
          <w:szCs w:val="28"/>
        </w:rPr>
        <w:t>, Kai Sundmacher</w:t>
      </w:r>
      <w:r w:rsidRPr="004251C4">
        <w:rPr>
          <w:rFonts w:eastAsia="Times New Roman" w:cstheme="minorHAnsi"/>
          <w:b/>
          <w:sz w:val="28"/>
          <w:szCs w:val="28"/>
          <w:vertAlign w:val="superscript"/>
        </w:rPr>
        <w:t>1,2,3</w:t>
      </w:r>
      <w:r w:rsidRPr="004251C4">
        <w:rPr>
          <w:rFonts w:eastAsia="Times New Roman" w:cstheme="minorHAnsi"/>
          <w:b/>
          <w:sz w:val="28"/>
          <w:szCs w:val="28"/>
        </w:rPr>
        <w:t>, Lado Otrin</w:t>
      </w:r>
      <w:r w:rsidRPr="004251C4">
        <w:rPr>
          <w:rFonts w:eastAsia="Times New Roman" w:cstheme="minorHAnsi"/>
          <w:b/>
          <w:sz w:val="28"/>
          <w:szCs w:val="28"/>
          <w:vertAlign w:val="superscript"/>
        </w:rPr>
        <w:t>1</w:t>
      </w:r>
    </w:p>
    <w:p w14:paraId="0EAC18B2" w14:textId="77777777" w:rsidR="004251C4" w:rsidRPr="004251C4" w:rsidRDefault="004251C4" w:rsidP="004251C4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B3C2134" w14:textId="110AAB49" w:rsidR="004251C4" w:rsidRPr="004251C4" w:rsidRDefault="004251C4" w:rsidP="004251C4">
      <w:pPr>
        <w:outlineLvl w:val="0"/>
        <w:rPr>
          <w:rFonts w:eastAsia="Times New Roman" w:cstheme="minorHAnsi"/>
          <w:b/>
          <w:sz w:val="28"/>
          <w:szCs w:val="28"/>
        </w:rPr>
      </w:pPr>
      <w:r w:rsidRPr="004251C4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4251C4">
        <w:rPr>
          <w:rFonts w:eastAsia="Times New Roman" w:cstheme="minorHAnsi"/>
          <w:b/>
          <w:sz w:val="28"/>
          <w:szCs w:val="28"/>
        </w:rPr>
        <w:t>Process Systems Engineering, Max Planck Institute for Dynamics of Complex Technical Systems</w:t>
      </w:r>
    </w:p>
    <w:p w14:paraId="4CD2BF1A" w14:textId="42DB97E7" w:rsidR="004251C4" w:rsidRPr="004251C4" w:rsidRDefault="004251C4" w:rsidP="004251C4">
      <w:pPr>
        <w:outlineLvl w:val="0"/>
        <w:rPr>
          <w:rFonts w:eastAsia="Times New Roman" w:cstheme="minorHAnsi"/>
          <w:b/>
          <w:sz w:val="28"/>
          <w:szCs w:val="28"/>
        </w:rPr>
      </w:pPr>
      <w:r w:rsidRPr="004251C4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4251C4">
        <w:rPr>
          <w:rFonts w:eastAsia="Times New Roman" w:cstheme="minorHAnsi"/>
          <w:b/>
          <w:sz w:val="28"/>
          <w:szCs w:val="28"/>
        </w:rPr>
        <w:t>Max Planck School Matter to Life</w:t>
      </w:r>
    </w:p>
    <w:p w14:paraId="33CD999C" w14:textId="096CF7F0" w:rsidR="00D6314B" w:rsidRDefault="004251C4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4251C4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4251C4">
        <w:rPr>
          <w:rFonts w:eastAsia="Times New Roman" w:cstheme="minorHAnsi"/>
          <w:b/>
          <w:sz w:val="28"/>
          <w:szCs w:val="28"/>
        </w:rPr>
        <w:t>Process Systems Engineering, Otto von Guericke University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71EEA5D2" w14:textId="77777777" w:rsidR="004251C4" w:rsidRPr="00CE15CA" w:rsidRDefault="004251C4" w:rsidP="004251C4">
      <w:pPr>
        <w:outlineLvl w:val="0"/>
        <w:rPr>
          <w:rFonts w:eastAsia="Times New Roman" w:cstheme="minorHAnsi"/>
          <w:lang w:val="en-IN"/>
        </w:rPr>
      </w:pPr>
      <w:bookmarkStart w:id="0" w:name="_Hlk25233958"/>
      <w:r w:rsidRPr="00CE15CA">
        <w:rPr>
          <w:rFonts w:eastAsia="Times New Roman" w:cstheme="minorHAnsi"/>
          <w:lang w:val="en-IN"/>
        </w:rPr>
        <w:t>Nika Otrin</w:t>
      </w:r>
      <w:r w:rsidRPr="00CE15CA">
        <w:rPr>
          <w:rFonts w:eastAsia="Times New Roman" w:cstheme="minorHAnsi"/>
          <w:vertAlign w:val="superscript"/>
          <w:lang w:val="en-IN"/>
        </w:rPr>
        <w:t xml:space="preserve"> </w:t>
      </w:r>
      <w:r w:rsidRPr="00CE15CA">
        <w:rPr>
          <w:rFonts w:eastAsia="Times New Roman" w:cstheme="minorHAnsi"/>
          <w:lang w:val="en-IN"/>
        </w:rPr>
        <w:t xml:space="preserve">                             nika.otrin@mpi-magdeburg.mpg.de</w:t>
      </w:r>
    </w:p>
    <w:p w14:paraId="6B5C6D9C" w14:textId="77777777" w:rsidR="004251C4" w:rsidRPr="00CE15CA" w:rsidRDefault="004251C4" w:rsidP="004251C4">
      <w:pPr>
        <w:outlineLvl w:val="0"/>
        <w:rPr>
          <w:rFonts w:eastAsia="Times New Roman" w:cstheme="minorHAnsi"/>
          <w:lang w:val="en-IN"/>
        </w:rPr>
      </w:pPr>
    </w:p>
    <w:p w14:paraId="5196A52A" w14:textId="4B149E09" w:rsidR="004E0C5A" w:rsidRPr="00CE15CA" w:rsidRDefault="004E0C5A" w:rsidP="004E0C5A">
      <w:pPr>
        <w:outlineLvl w:val="0"/>
        <w:rPr>
          <w:rFonts w:eastAsia="Times New Roman" w:cstheme="minorHAnsi"/>
          <w:lang w:val="en-IN"/>
        </w:rPr>
      </w:pPr>
    </w:p>
    <w:p w14:paraId="70FFA58B" w14:textId="77777777" w:rsidR="00D6314B" w:rsidRPr="00CE15CA" w:rsidRDefault="00D6314B" w:rsidP="004E0C5A">
      <w:pPr>
        <w:outlineLvl w:val="0"/>
        <w:rPr>
          <w:rFonts w:eastAsia="Times New Roman" w:cstheme="minorHAnsi"/>
          <w:lang w:val="en-IN"/>
        </w:rPr>
      </w:pPr>
    </w:p>
    <w:p w14:paraId="1B4B2D7A" w14:textId="77777777" w:rsidR="004E0C5A" w:rsidRPr="00CE15CA" w:rsidRDefault="004E0C5A" w:rsidP="004E0C5A">
      <w:pPr>
        <w:outlineLvl w:val="0"/>
        <w:rPr>
          <w:rFonts w:eastAsia="Times New Roman" w:cstheme="minorHAnsi"/>
          <w:lang w:val="en-IN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194CBA75" w14:textId="77777777" w:rsidR="004251C4" w:rsidRPr="004251C4" w:rsidRDefault="004251C4" w:rsidP="004251C4">
      <w:pPr>
        <w:outlineLvl w:val="0"/>
        <w:rPr>
          <w:rFonts w:cstheme="minorHAnsi"/>
          <w:bCs/>
          <w:lang w:val="de-DE"/>
        </w:rPr>
      </w:pPr>
      <w:r w:rsidRPr="004251C4">
        <w:rPr>
          <w:rFonts w:cstheme="minorHAnsi"/>
          <w:bCs/>
          <w:lang w:val="de-DE"/>
        </w:rPr>
        <w:t>Chee Seng Man</w:t>
      </w:r>
      <w:r w:rsidRPr="004251C4">
        <w:rPr>
          <w:rFonts w:cstheme="minorHAnsi"/>
          <w:bCs/>
          <w:vertAlign w:val="superscript"/>
          <w:lang w:val="de-DE"/>
        </w:rPr>
        <w:t xml:space="preserve"> </w:t>
      </w:r>
      <w:r w:rsidRPr="004251C4">
        <w:rPr>
          <w:rFonts w:cstheme="minorHAnsi"/>
          <w:bCs/>
          <w:lang w:val="de-DE"/>
        </w:rPr>
        <w:t xml:space="preserve">                    man@mpi-magdeburg.mpg.de</w:t>
      </w:r>
    </w:p>
    <w:p w14:paraId="2F99D014" w14:textId="77777777" w:rsidR="004251C4" w:rsidRPr="004251C4" w:rsidRDefault="004251C4" w:rsidP="004251C4">
      <w:pPr>
        <w:outlineLvl w:val="0"/>
        <w:rPr>
          <w:rFonts w:cstheme="minorHAnsi"/>
          <w:bCs/>
          <w:lang w:val="de-DE"/>
        </w:rPr>
      </w:pPr>
      <w:r w:rsidRPr="004251C4">
        <w:rPr>
          <w:rFonts w:cstheme="minorHAnsi"/>
          <w:bCs/>
          <w:lang w:val="de-DE"/>
        </w:rPr>
        <w:t>Wenqi Huang                        whuang@mpi-magdeburg.mpg.de</w:t>
      </w:r>
    </w:p>
    <w:p w14:paraId="3AD0643C" w14:textId="77777777" w:rsidR="004251C4" w:rsidRPr="004251C4" w:rsidRDefault="004251C4" w:rsidP="004251C4">
      <w:pPr>
        <w:outlineLvl w:val="0"/>
        <w:rPr>
          <w:rFonts w:cstheme="minorHAnsi"/>
          <w:bCs/>
          <w:lang w:val="de-DE"/>
        </w:rPr>
      </w:pPr>
      <w:r w:rsidRPr="004251C4">
        <w:rPr>
          <w:rFonts w:cstheme="minorHAnsi"/>
          <w:bCs/>
          <w:lang w:val="de-DE"/>
        </w:rPr>
        <w:t>Kai Sundmacher                    sundmacher@mpi-magdeburg.mpg.de</w:t>
      </w:r>
    </w:p>
    <w:p w14:paraId="67A22AE2" w14:textId="77777777" w:rsidR="004251C4" w:rsidRPr="004251C4" w:rsidRDefault="004251C4" w:rsidP="004251C4">
      <w:pPr>
        <w:outlineLvl w:val="0"/>
        <w:rPr>
          <w:rFonts w:cstheme="minorHAnsi"/>
          <w:bCs/>
          <w:lang w:val="it-CH"/>
        </w:rPr>
      </w:pPr>
      <w:r w:rsidRPr="004251C4">
        <w:rPr>
          <w:rFonts w:cstheme="minorHAnsi"/>
          <w:bCs/>
          <w:lang w:val="it-CH"/>
        </w:rPr>
        <w:t>Lado Otrin</w:t>
      </w:r>
      <w:r w:rsidRPr="004251C4">
        <w:rPr>
          <w:rFonts w:cstheme="minorHAnsi"/>
          <w:bCs/>
          <w:vertAlign w:val="superscript"/>
          <w:lang w:val="it-CH"/>
        </w:rPr>
        <w:t xml:space="preserve"> </w:t>
      </w:r>
      <w:r w:rsidRPr="004251C4">
        <w:rPr>
          <w:rFonts w:cstheme="minorHAnsi"/>
          <w:bCs/>
          <w:lang w:val="it-CH"/>
        </w:rPr>
        <w:t xml:space="preserve">                             otrin@mpi-magdeburg.mpg.de</w:t>
      </w:r>
    </w:p>
    <w:p w14:paraId="41801870" w14:textId="77777777" w:rsidR="004251C4" w:rsidRPr="004251C4" w:rsidRDefault="004251C4" w:rsidP="004251C4">
      <w:pPr>
        <w:outlineLvl w:val="0"/>
        <w:rPr>
          <w:rFonts w:cstheme="minorHAnsi"/>
          <w:bCs/>
          <w:lang w:val="it-CH"/>
        </w:rPr>
      </w:pPr>
      <w:r w:rsidRPr="004251C4">
        <w:rPr>
          <w:rFonts w:cstheme="minorHAnsi"/>
          <w:bCs/>
          <w:lang w:val="it-CH"/>
        </w:rPr>
        <w:t>Nika Otrin</w:t>
      </w:r>
      <w:r w:rsidRPr="004251C4">
        <w:rPr>
          <w:rFonts w:cstheme="minorHAnsi"/>
          <w:bCs/>
          <w:vertAlign w:val="superscript"/>
          <w:lang w:val="it-CH"/>
        </w:rPr>
        <w:t xml:space="preserve"> </w:t>
      </w:r>
      <w:r w:rsidRPr="004251C4">
        <w:rPr>
          <w:rFonts w:cstheme="minorHAnsi"/>
          <w:bCs/>
          <w:lang w:val="it-CH"/>
        </w:rPr>
        <w:t xml:space="preserve">                             nika.otrin@mpi-magdeburg.mpg.de</w:t>
      </w:r>
    </w:p>
    <w:p w14:paraId="6A3649F7" w14:textId="77777777" w:rsidR="004251C4" w:rsidRPr="004251C4" w:rsidRDefault="004251C4" w:rsidP="004251C4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53541F2E" w14:textId="77777777" w:rsidR="004251C4" w:rsidRPr="004251C4" w:rsidRDefault="004251C4" w:rsidP="004251C4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6F84F159" w14:textId="77777777" w:rsidR="003B5E26" w:rsidRPr="004251C4" w:rsidRDefault="003B5E26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5A2BE33C" w14:textId="77777777" w:rsidR="001E230F" w:rsidRPr="004251C4" w:rsidRDefault="001E230F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60B95108" w14:textId="77777777" w:rsidR="00C70C90" w:rsidRPr="004251C4" w:rsidRDefault="00C70C90">
      <w:pPr>
        <w:rPr>
          <w:rFonts w:cstheme="minorHAnsi"/>
          <w:b/>
          <w:sz w:val="22"/>
          <w:szCs w:val="22"/>
          <w:lang w:val="it-CH"/>
        </w:rPr>
      </w:pPr>
      <w:r w:rsidRPr="004251C4">
        <w:rPr>
          <w:rFonts w:cstheme="minorHAnsi"/>
          <w:b/>
          <w:sz w:val="22"/>
          <w:szCs w:val="22"/>
          <w:lang w:val="it-CH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0FA77658" w:rsidR="005F1AD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Pr="00B07A3B">
        <w:rPr>
          <w:rFonts w:eastAsia="Times New Roman" w:cstheme="minorHAnsi"/>
        </w:rPr>
        <w:t xml:space="preserve">  </w:t>
      </w:r>
      <w:r w:rsidR="00BF46C9">
        <w:rPr>
          <w:rFonts w:eastAsia="Times New Roman" w:cstheme="minorHAnsi"/>
        </w:rPr>
        <w:t>No.</w:t>
      </w:r>
    </w:p>
    <w:p w14:paraId="07996B64" w14:textId="77777777" w:rsidR="00CE15CA" w:rsidRPr="00B07A3B" w:rsidRDefault="00CE15CA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4B20EAF0" w14:textId="02FB0F2C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E9153D">
        <w:rPr>
          <w:rFonts w:eastAsia="Times New Roman" w:cstheme="minorHAnsi"/>
          <w:b/>
          <w:bCs/>
        </w:rPr>
        <w:t>No.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1CC86394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6B1473">
        <w:rPr>
          <w:rFonts w:eastAsia="Times New Roman" w:cstheme="minorHAnsi"/>
          <w:b/>
          <w:bCs/>
        </w:rPr>
        <w:t>No.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5EEAF3B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B02988">
        <w:rPr>
          <w:rFonts w:eastAsia="Times New Roman" w:cstheme="minorHAnsi"/>
          <w:b/>
          <w:bCs/>
        </w:rPr>
        <w:t>Yes.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5F1A598F" w14:textId="566C127C" w:rsidR="00EB7FB3" w:rsidRDefault="00B02988" w:rsidP="00EB7FB3">
      <w:pPr>
        <w:rPr>
          <w:rFonts w:cstheme="minorHAnsi"/>
          <w:b/>
          <w:sz w:val="22"/>
          <w:szCs w:val="22"/>
        </w:rPr>
      </w:pPr>
      <w:r>
        <w:rPr>
          <w:rStyle w:val="AuthorName"/>
          <w:rFonts w:eastAsia="Times"/>
        </w:rPr>
        <w:t>Lado Otrin</w:t>
      </w:r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r w:rsidR="00F20077" w:rsidRPr="00F20077">
        <w:rPr>
          <w:rStyle w:val="AuthorName"/>
          <w:rFonts w:eastAsia="Times"/>
        </w:rPr>
        <w:t>Team leader of the Artificial Life-Like Systems (ALLS) team in the Process Systems Engineering department</w:t>
      </w: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08F62E1E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EE7C67">
        <w:rPr>
          <w:rFonts w:cstheme="minorHAnsi"/>
          <w:bCs/>
          <w:sz w:val="22"/>
          <w:szCs w:val="22"/>
        </w:rPr>
        <w:t>24</w:t>
      </w:r>
    </w:p>
    <w:p w14:paraId="5AAC9C6C" w14:textId="2F89BF1E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EE7C67">
        <w:rPr>
          <w:rFonts w:cstheme="minorHAnsi"/>
          <w:bCs/>
          <w:sz w:val="22"/>
          <w:szCs w:val="22"/>
        </w:rPr>
        <w:t>4</w:t>
      </w:r>
      <w:r w:rsidR="00CE15CA">
        <w:rPr>
          <w:rFonts w:cstheme="minorHAnsi"/>
          <w:bCs/>
          <w:sz w:val="22"/>
          <w:szCs w:val="22"/>
        </w:rPr>
        <w:t>3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49B6EE5" w:rsidR="007D61A8" w:rsidRPr="0041484D" w:rsidRDefault="00A90AD6" w:rsidP="009223D1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Lado Otrin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227B52" w:rsidRPr="00227B52">
        <w:rPr>
          <w:rFonts w:cstheme="minorHAnsi"/>
        </w:rPr>
        <w:t xml:space="preserve">Our research focuses on building artificial cells from the bottom up — combining natural and synthetic materials to create functional, </w:t>
      </w:r>
      <w:r w:rsidR="009223D1">
        <w:rPr>
          <w:rFonts w:cstheme="minorHAnsi"/>
        </w:rPr>
        <w:t>b</w:t>
      </w:r>
      <w:r w:rsidR="009223D1" w:rsidRPr="009223D1">
        <w:rPr>
          <w:rFonts w:cstheme="minorHAnsi"/>
        </w:rPr>
        <w:t>iomimetic systems</w:t>
      </w:r>
      <w:r w:rsidR="00227B52" w:rsidRPr="00227B52">
        <w:rPr>
          <w:rFonts w:cstheme="minorHAnsi"/>
        </w:rPr>
        <w:t>.</w:t>
      </w:r>
    </w:p>
    <w:p w14:paraId="6EDBB5DB" w14:textId="77777777" w:rsidR="0041484D" w:rsidRPr="00D13CFF" w:rsidRDefault="0041484D" w:rsidP="0041484D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5909DA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4E4D727A" w14:textId="77777777" w:rsidR="0041484D" w:rsidRPr="00B07A3B" w:rsidRDefault="0041484D" w:rsidP="0041484D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5B4968C1" w14:textId="1C2E488A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30926439" w:rsidR="00D75084" w:rsidRPr="0041484D" w:rsidRDefault="00C23F40" w:rsidP="000051C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Lado Otrin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0051C4" w:rsidRPr="000051C4">
        <w:rPr>
          <w:rFonts w:cstheme="minorHAnsi"/>
        </w:rPr>
        <w:t>Our protocol for building protein-functionalized polymer vesicles applies to drug delivery, biosensing, artificial cell construction, and bioinspired micro/nanoreactors.</w:t>
      </w:r>
    </w:p>
    <w:p w14:paraId="71C98E22" w14:textId="77777777" w:rsidR="0041484D" w:rsidRPr="00D13CFF" w:rsidRDefault="0041484D" w:rsidP="0041484D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5909DA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64A4AD21" w14:textId="77777777" w:rsidR="0041484D" w:rsidRPr="00D75084" w:rsidRDefault="0041484D" w:rsidP="0041484D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66A84E0B" w:rsidR="00D75084" w:rsidRPr="0041484D" w:rsidRDefault="003640B1" w:rsidP="00A632CF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Nika Otrin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A632CF" w:rsidRPr="00A632CF">
        <w:rPr>
          <w:rFonts w:cstheme="minorHAnsi"/>
        </w:rPr>
        <w:t>This protocol allows researchers to measure membrane protein insertion efficiency, oxygen consumption, proton pumping activity, and vesicle size distribution in polymer compartments.</w:t>
      </w:r>
    </w:p>
    <w:p w14:paraId="0312470C" w14:textId="77777777" w:rsidR="0041484D" w:rsidRPr="00D13CFF" w:rsidRDefault="0041484D" w:rsidP="0041484D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5909DA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76137FC9" w14:textId="77777777" w:rsidR="0041484D" w:rsidRPr="00D75084" w:rsidRDefault="0041484D" w:rsidP="0041484D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6BB60206" w14:textId="6048D242" w:rsidR="000C6DDB" w:rsidRPr="000C6DDB" w:rsidRDefault="003640B1" w:rsidP="00EC56CB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0C6DDB">
        <w:rPr>
          <w:rStyle w:val="AuthorName"/>
          <w:rFonts w:asciiTheme="minorHAnsi" w:eastAsia="Times" w:hAnsiTheme="minorHAnsi" w:cstheme="minorHAnsi"/>
        </w:rPr>
        <w:lastRenderedPageBreak/>
        <w:t>Nika Otrin</w:t>
      </w:r>
      <w:r w:rsidR="007D61A8" w:rsidRPr="000C6DDB">
        <w:rPr>
          <w:rFonts w:eastAsia="Times New Roman" w:cstheme="minorHAnsi"/>
          <w:b/>
          <w:bCs/>
          <w:u w:val="single"/>
        </w:rPr>
        <w:t>:</w:t>
      </w:r>
      <w:r w:rsidR="007D61A8" w:rsidRPr="000C6DDB">
        <w:rPr>
          <w:rFonts w:eastAsia="Times New Roman" w:cstheme="minorHAnsi"/>
        </w:rPr>
        <w:t xml:space="preserve"> </w:t>
      </w:r>
      <w:r w:rsidR="000C6DDB">
        <w:t>Partial dehydration is the most critical step</w:t>
      </w:r>
      <w:r w:rsidR="000C6DDB">
        <w:t xml:space="preserve"> while performing this protocol</w:t>
      </w:r>
      <w:r w:rsidR="000C6DDB">
        <w:t xml:space="preserve"> because over-dehydration impairs protein function, while LUV concentration and droplet size determine GUV yield.</w:t>
      </w:r>
    </w:p>
    <w:p w14:paraId="5D8C87B9" w14:textId="77777777" w:rsidR="0041484D" w:rsidRPr="00D13CFF" w:rsidRDefault="0041484D" w:rsidP="0041484D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5909DA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2E4487AD" w14:textId="77777777" w:rsidR="0041484D" w:rsidRPr="00B07A3B" w:rsidRDefault="0041484D" w:rsidP="0041484D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09405096" w:rsidR="00333FA4" w:rsidRPr="0041484D" w:rsidRDefault="003640B1" w:rsidP="006B2E1C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Nika Otrin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0C6DDB">
        <w:rPr>
          <w:rFonts w:cstheme="minorHAnsi"/>
        </w:rPr>
        <w:t>Additional analyses after this procedure include cryo-TEM for structural insertion assessment and orientation studies using protein tags or selective fluorescence techniques</w:t>
      </w:r>
      <w:r w:rsidR="006B2E1C" w:rsidRPr="006B2E1C">
        <w:rPr>
          <w:rFonts w:cstheme="minorHAnsi"/>
        </w:rPr>
        <w:t>.</w:t>
      </w:r>
    </w:p>
    <w:p w14:paraId="0C892082" w14:textId="77777777" w:rsidR="0041484D" w:rsidRPr="00D13CFF" w:rsidRDefault="0041484D" w:rsidP="0041484D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5909DA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33789EA7" w14:textId="77777777" w:rsidR="0041484D" w:rsidRPr="00B07A3B" w:rsidRDefault="0041484D" w:rsidP="0041484D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7CA2B274" w:rsidR="004251C4" w:rsidRDefault="00A13CC3" w:rsidP="004251C4">
      <w:pPr>
        <w:contextualSpacing/>
        <w:outlineLvl w:val="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br w:type="page"/>
      </w:r>
    </w:p>
    <w:p w14:paraId="42935F2D" w14:textId="77777777" w:rsidR="00CE15CA" w:rsidRPr="0062081E" w:rsidRDefault="00CE15CA" w:rsidP="00CE15CA">
      <w:pPr>
        <w:contextualSpacing/>
        <w:outlineLvl w:val="0"/>
        <w:rPr>
          <w:rFonts w:ascii="Calibri" w:eastAsia="Times New Roman" w:hAnsi="Calibri" w:cs="Calibri"/>
          <w:b/>
        </w:rPr>
      </w:pPr>
      <w:r w:rsidRPr="0062081E">
        <w:rPr>
          <w:rFonts w:ascii="Calibri" w:eastAsia="Times New Roman" w:hAnsi="Calibri" w:cs="Calibri"/>
          <w:b/>
        </w:rPr>
        <w:lastRenderedPageBreak/>
        <w:t xml:space="preserve">Testimonial Questions (OPTIONAL): </w:t>
      </w:r>
    </w:p>
    <w:p w14:paraId="2AB72946" w14:textId="77777777" w:rsidR="00CE15CA" w:rsidRPr="0062081E" w:rsidRDefault="00CE15CA" w:rsidP="00CE15CA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4FB739CC" w14:textId="77777777" w:rsidR="00CE15CA" w:rsidRPr="0062081E" w:rsidRDefault="00CE15CA" w:rsidP="00CE15CA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43311902" w14:textId="77777777" w:rsidR="00CE15CA" w:rsidRPr="0062081E" w:rsidRDefault="00CE15CA" w:rsidP="00CE15CA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4D9929A8" w14:textId="77777777" w:rsidR="00CE15CA" w:rsidRPr="0062081E" w:rsidRDefault="00CE15CA" w:rsidP="00CE15CA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Style w:val="Strong"/>
          <w:rFonts w:ascii="Calibri" w:eastAsia="Times New Roman" w:hAnsi="Calibri" w:cs="Calibri"/>
          <w:b w:val="0"/>
        </w:rPr>
      </w:pPr>
      <w:r w:rsidRPr="0062081E">
        <w:rPr>
          <w:rFonts w:ascii="Calibri" w:hAnsi="Calibri" w:cs="Calibri"/>
        </w:rPr>
        <w:t xml:space="preserve">Testimonial statements will </w:t>
      </w:r>
      <w:r w:rsidRPr="0062081E">
        <w:rPr>
          <w:rStyle w:val="Strong"/>
          <w:rFonts w:ascii="Calibri" w:hAnsi="Calibri" w:cs="Calibri"/>
        </w:rPr>
        <w:t>not appear in the video</w:t>
      </w:r>
      <w:r w:rsidRPr="0062081E">
        <w:rPr>
          <w:rFonts w:ascii="Calibri" w:hAnsi="Calibri" w:cs="Calibri"/>
        </w:rPr>
        <w:t xml:space="preserve"> but may be featured in the journal’s promotional materials.</w:t>
      </w:r>
    </w:p>
    <w:p w14:paraId="07DFFA43" w14:textId="77777777" w:rsidR="00CE15CA" w:rsidRPr="0062081E" w:rsidRDefault="00CE15CA" w:rsidP="00CE15CA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Style w:val="Strong"/>
          <w:rFonts w:ascii="Calibri" w:hAnsi="Calibri" w:cs="Calibri"/>
        </w:rPr>
        <w:t>Provide the full name and position</w:t>
      </w:r>
      <w:r w:rsidRPr="0062081E">
        <w:rPr>
          <w:rFonts w:ascii="Calibri" w:hAnsi="Calibri" w:cs="Calibri"/>
        </w:rPr>
        <w:t xml:space="preserve"> (e.g., Director of [Institute Name], Senior Researcher [University Name], etc.) of the author delivering the testimonial. </w:t>
      </w:r>
    </w:p>
    <w:p w14:paraId="369082DB" w14:textId="77777777" w:rsidR="00CE15CA" w:rsidRPr="0062081E" w:rsidRDefault="00CE15CA" w:rsidP="00CE15CA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Fonts w:ascii="Calibri" w:hAnsi="Calibri" w:cs="Calibri"/>
        </w:rPr>
        <w:t xml:space="preserve">Please </w:t>
      </w:r>
      <w:r w:rsidRPr="0062081E">
        <w:rPr>
          <w:rStyle w:val="Strong"/>
          <w:rFonts w:ascii="Calibri" w:hAnsi="Calibri" w:cs="Calibri"/>
        </w:rPr>
        <w:t>answer the testimonial question live during the shoot</w:t>
      </w:r>
      <w:r w:rsidRPr="0062081E">
        <w:rPr>
          <w:rFonts w:ascii="Calibri" w:hAnsi="Calibri" w:cs="Calibri"/>
        </w:rPr>
        <w:t xml:space="preserve">, speaking naturally and in your own words in </w:t>
      </w:r>
      <w:r w:rsidRPr="0062081E">
        <w:rPr>
          <w:rStyle w:val="Strong"/>
          <w:rFonts w:ascii="Calibri" w:hAnsi="Calibri" w:cs="Calibri"/>
        </w:rPr>
        <w:t>complete sentences</w:t>
      </w:r>
      <w:r w:rsidRPr="0062081E">
        <w:rPr>
          <w:rFonts w:ascii="Calibri" w:hAnsi="Calibri" w:cs="Calibri"/>
        </w:rPr>
        <w:t>.</w:t>
      </w:r>
    </w:p>
    <w:p w14:paraId="60F8CCF8" w14:textId="77777777" w:rsidR="00CE15CA" w:rsidRDefault="00CE15CA" w:rsidP="00CE15CA">
      <w:pPr>
        <w:spacing w:before="120"/>
        <w:rPr>
          <w:rFonts w:ascii="Calibri" w:hAnsi="Calibri" w:cs="Calibri"/>
          <w:lang w:val="en-IN"/>
        </w:rPr>
      </w:pPr>
    </w:p>
    <w:p w14:paraId="5625447D" w14:textId="77777777" w:rsidR="00CE15CA" w:rsidRPr="002D2798" w:rsidRDefault="00CE15CA" w:rsidP="00CE15CA">
      <w:pPr>
        <w:spacing w:before="120"/>
        <w:rPr>
          <w:rFonts w:ascii="Calibri" w:eastAsia="Times New Roman" w:hAnsi="Calibri" w:cs="Calibri"/>
          <w:lang w:val="en-IN"/>
        </w:rPr>
      </w:pPr>
      <w:r w:rsidRPr="002D2798">
        <w:rPr>
          <w:rFonts w:ascii="Calibri" w:hAnsi="Calibri" w:cs="Calibri"/>
          <w:color w:val="000000"/>
          <w:shd w:val="clear" w:color="auto" w:fill="FFFFFF"/>
        </w:rPr>
        <w:t>What problem in your field of research does your article address?</w:t>
      </w:r>
    </w:p>
    <w:p w14:paraId="6EC15ED3" w14:textId="73C68459" w:rsidR="00CE15CA" w:rsidRPr="00CE15CA" w:rsidRDefault="00CE15CA" w:rsidP="00CE15CA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CE15CA">
        <w:rPr>
          <w:rStyle w:val="BodyText"/>
          <w:rFonts w:ascii="Calibri" w:hAnsi="Calibri" w:cs="Calibri"/>
          <w:b/>
          <w:u w:val="single"/>
        </w:rPr>
        <w:t>Lado Otrin, Team leader of the Artificial Life-Like Systems (ALLS) team in the Process Systems Engineering department</w:t>
      </w:r>
      <w:r w:rsidRPr="0062081E">
        <w:rPr>
          <w:rFonts w:ascii="Calibri" w:eastAsia="Times New Roman" w:hAnsi="Calibri" w:cs="Calibri"/>
          <w:b/>
          <w:bCs/>
        </w:rPr>
        <w:t>,</w:t>
      </w:r>
      <w:r w:rsidRPr="0062081E">
        <w:rPr>
          <w:rFonts w:ascii="Calibri" w:eastAsia="Times New Roman" w:hAnsi="Calibri" w:cs="Calibri"/>
        </w:rPr>
        <w:t xml:space="preserve"> </w:t>
      </w:r>
      <w:r w:rsidRPr="0062081E">
        <w:rPr>
          <w:rFonts w:ascii="Calibri" w:hAnsi="Calibri" w:cs="Calibri"/>
        </w:rPr>
        <w:t>: (authors will present their testimonial statements live)</w:t>
      </w:r>
    </w:p>
    <w:p w14:paraId="73DD952A" w14:textId="77777777" w:rsidR="00CE15CA" w:rsidRPr="00D13CFF" w:rsidRDefault="00CE15CA" w:rsidP="00CE15CA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5909DA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5873F728" w14:textId="77777777" w:rsidR="00CE15CA" w:rsidRPr="0062081E" w:rsidRDefault="00CE15CA" w:rsidP="00CE15CA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1995838B" w14:textId="77777777" w:rsidR="00CE15CA" w:rsidRPr="00C25D99" w:rsidRDefault="00CE15CA" w:rsidP="00CE15CA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5B416A75" w14:textId="77777777" w:rsidR="00CE15CA" w:rsidRPr="00385C9C" w:rsidRDefault="00CE15CA" w:rsidP="00CE15CA">
      <w:pPr>
        <w:spacing w:before="120"/>
        <w:rPr>
          <w:rFonts w:ascii="Calibri" w:eastAsia="Times New Roman" w:hAnsi="Calibri" w:cs="Calibri"/>
          <w:lang w:val="en-IN"/>
        </w:rPr>
      </w:pPr>
      <w:r w:rsidRPr="00385C9C">
        <w:rPr>
          <w:rFonts w:ascii="Calibri" w:eastAsia="Times New Roman" w:hAnsi="Calibri" w:cs="Calibri"/>
          <w:lang w:val="en-IN"/>
        </w:rPr>
        <w:t>How does the video format of your article help you to share your work with the broader scientific community?</w:t>
      </w:r>
    </w:p>
    <w:p w14:paraId="779DDE7F" w14:textId="33EF7DFB" w:rsidR="00CE15CA" w:rsidRPr="00CE15CA" w:rsidRDefault="00CE15CA" w:rsidP="00CE15CA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CE15CA">
        <w:rPr>
          <w:rStyle w:val="BodyText"/>
          <w:rFonts w:ascii="Calibri" w:hAnsi="Calibri" w:cs="Calibri"/>
          <w:b/>
          <w:u w:val="single"/>
        </w:rPr>
        <w:t>Lado Otrin, Team leader of the Artificial Life-Like Systems (ALLS) team in the Process Systems Engineering department</w:t>
      </w:r>
      <w:r w:rsidRPr="0062081E">
        <w:rPr>
          <w:rFonts w:ascii="Calibri" w:eastAsia="Times New Roman" w:hAnsi="Calibri" w:cs="Calibri"/>
          <w:b/>
          <w:bCs/>
        </w:rPr>
        <w:t>,</w:t>
      </w:r>
      <w:r w:rsidRPr="0062081E">
        <w:rPr>
          <w:rFonts w:ascii="Calibri" w:eastAsia="Times New Roman" w:hAnsi="Calibri" w:cs="Calibri"/>
        </w:rPr>
        <w:t xml:space="preserve"> </w:t>
      </w:r>
      <w:r w:rsidRPr="0062081E">
        <w:rPr>
          <w:rFonts w:ascii="Calibri" w:hAnsi="Calibri" w:cs="Calibri"/>
        </w:rPr>
        <w:t xml:space="preserve">: </w:t>
      </w:r>
      <w:r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7825113F" w14:textId="77777777" w:rsidR="00CE15CA" w:rsidRPr="00D13CFF" w:rsidRDefault="00CE15CA" w:rsidP="00CE15CA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5909DA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534423FA" w14:textId="77777777" w:rsidR="00CE15CA" w:rsidRPr="0062081E" w:rsidRDefault="00CE15CA" w:rsidP="00CE15CA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7E6D9FB9" w14:textId="160C2EBD" w:rsidR="00CE15CA" w:rsidRDefault="00CE15CA">
      <w:pPr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br w:type="page"/>
      </w:r>
    </w:p>
    <w:p w14:paraId="6C69BDA2" w14:textId="77777777" w:rsidR="00CE15CA" w:rsidRPr="0062081E" w:rsidRDefault="00CE15CA" w:rsidP="00CE15CA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4E958A7F" w14:textId="77777777" w:rsidR="00CE15CA" w:rsidRPr="0062081E" w:rsidRDefault="00CE15CA" w:rsidP="00CE15CA">
      <w:pPr>
        <w:rPr>
          <w:rFonts w:ascii="Calibri" w:hAnsi="Calibri" w:cs="Calibri"/>
        </w:rPr>
      </w:pP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402ACA18" w:rsidR="00CE10F2" w:rsidRPr="004251C4" w:rsidRDefault="004251C4" w:rsidP="004251C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4251C4">
        <w:rPr>
          <w:rFonts w:cstheme="minorHAnsi"/>
          <w:b/>
          <w:bCs/>
        </w:rPr>
        <w:t xml:space="preserve">Preparation of </w:t>
      </w:r>
      <w:r>
        <w:rPr>
          <w:rFonts w:cstheme="minorHAnsi"/>
          <w:b/>
          <w:bCs/>
        </w:rPr>
        <w:t>L</w:t>
      </w:r>
      <w:r w:rsidRPr="004251C4">
        <w:rPr>
          <w:rFonts w:cstheme="minorHAnsi"/>
          <w:b/>
          <w:bCs/>
        </w:rPr>
        <w:t xml:space="preserve">arge </w:t>
      </w:r>
      <w:r>
        <w:rPr>
          <w:rFonts w:cstheme="minorHAnsi"/>
          <w:b/>
          <w:bCs/>
        </w:rPr>
        <w:t>U</w:t>
      </w:r>
      <w:r w:rsidRPr="004251C4">
        <w:rPr>
          <w:rFonts w:cstheme="minorHAnsi"/>
          <w:b/>
          <w:bCs/>
        </w:rPr>
        <w:t xml:space="preserve">nilamellar </w:t>
      </w:r>
      <w:r>
        <w:rPr>
          <w:rFonts w:cstheme="minorHAnsi"/>
          <w:b/>
          <w:bCs/>
        </w:rPr>
        <w:t>V</w:t>
      </w:r>
      <w:r w:rsidRPr="004251C4">
        <w:rPr>
          <w:rFonts w:cstheme="minorHAnsi"/>
          <w:b/>
          <w:bCs/>
        </w:rPr>
        <w:t>esicles (LUVs)</w:t>
      </w:r>
    </w:p>
    <w:p w14:paraId="314C5FBA" w14:textId="783B53AD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1A6636">
        <w:rPr>
          <w:rFonts w:cstheme="minorHAnsi"/>
        </w:rPr>
        <w:t>Wenqi Huang</w:t>
      </w:r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2C157661" w14:textId="7E489A3D" w:rsidR="004251C4" w:rsidRPr="00B3107D" w:rsidRDefault="004251C4" w:rsidP="004251C4">
      <w:pPr>
        <w:pStyle w:val="Narration"/>
        <w:numPr>
          <w:ilvl w:val="1"/>
          <w:numId w:val="3"/>
        </w:numPr>
      </w:pPr>
      <w:r w:rsidRPr="00B3107D">
        <w:t>To begin, use positive displacement pipettes with solvent-resistant tips or gas-tight glass syringes</w:t>
      </w:r>
      <w:r>
        <w:t xml:space="preserve"> </w:t>
      </w:r>
      <w:r w:rsidRPr="004251C4">
        <w:rPr>
          <w:b/>
          <w:bCs/>
        </w:rPr>
        <w:t>[1]</w:t>
      </w:r>
      <w:r w:rsidRPr="00B3107D">
        <w:t xml:space="preserve"> to transfer the polymer, lipid, and fluorescent dye solutions dissolved in</w:t>
      </w:r>
      <w:r w:rsidR="005223EF">
        <w:t xml:space="preserve"> a </w:t>
      </w:r>
      <w:r w:rsidR="005223EF">
        <w:t>2 to 1 mixture of chloroform and methanol</w:t>
      </w:r>
      <w:r w:rsidR="005223EF" w:rsidRPr="00B3107D">
        <w:t xml:space="preserve"> </w:t>
      </w:r>
      <w:r w:rsidRPr="00B3107D">
        <w:t xml:space="preserve">into a clean glass vial </w:t>
      </w:r>
      <w:r w:rsidRPr="00B3107D">
        <w:rPr>
          <w:b/>
          <w:bCs/>
        </w:rPr>
        <w:t>[</w:t>
      </w:r>
      <w:r>
        <w:rPr>
          <w:b/>
          <w:bCs/>
        </w:rPr>
        <w:t>2</w:t>
      </w:r>
      <w:r w:rsidRPr="00B3107D">
        <w:rPr>
          <w:b/>
          <w:bCs/>
        </w:rPr>
        <w:t>]</w:t>
      </w:r>
      <w:r>
        <w:rPr>
          <w:b/>
          <w:bCs/>
        </w:rPr>
        <w:t xml:space="preserve"> [3]</w:t>
      </w:r>
      <w:r w:rsidRPr="00B3107D">
        <w:t>.</w:t>
      </w:r>
    </w:p>
    <w:p w14:paraId="2417696D" w14:textId="36FB0F7B" w:rsidR="004251C4" w:rsidRDefault="004251C4" w:rsidP="004251C4">
      <w:pPr>
        <w:pStyle w:val="ShotDescription"/>
        <w:numPr>
          <w:ilvl w:val="2"/>
          <w:numId w:val="3"/>
        </w:numPr>
        <w:rPr>
          <w:lang w:val="en-IN"/>
        </w:rPr>
      </w:pPr>
      <w:r w:rsidRPr="00B3107D">
        <w:rPr>
          <w:lang w:val="en-IN"/>
        </w:rPr>
        <w:t xml:space="preserve">WIDE: </w:t>
      </w:r>
      <w:r>
        <w:rPr>
          <w:lang w:val="en-IN"/>
        </w:rPr>
        <w:t>Talent at the working bench with required reagents in the frame.</w:t>
      </w:r>
    </w:p>
    <w:p w14:paraId="4E6B3D68" w14:textId="4DD63294" w:rsidR="004251C4" w:rsidRDefault="004251C4" w:rsidP="004251C4">
      <w:pPr>
        <w:pStyle w:val="ShotDescription"/>
        <w:numPr>
          <w:ilvl w:val="2"/>
          <w:numId w:val="3"/>
        </w:numPr>
        <w:rPr>
          <w:lang w:val="en-IN"/>
        </w:rPr>
      </w:pPr>
      <w:r w:rsidRPr="00B3107D">
        <w:rPr>
          <w:lang w:val="en-IN"/>
        </w:rPr>
        <w:t>Talent transferring the polymer, lipid, and fluorescent dye solutions into a clean glass vial.</w:t>
      </w:r>
    </w:p>
    <w:p w14:paraId="62285B8D" w14:textId="66AB6C8D" w:rsidR="004251C4" w:rsidRPr="004251C4" w:rsidRDefault="004251C4" w:rsidP="004251C4">
      <w:pPr>
        <w:pStyle w:val="ShotDescription"/>
        <w:numPr>
          <w:ilvl w:val="2"/>
          <w:numId w:val="3"/>
        </w:numPr>
        <w:rPr>
          <w:lang w:val="en-IN"/>
        </w:rPr>
      </w:pPr>
      <w:r w:rsidRPr="004251C4">
        <w:rPr>
          <w:lang w:val="en-IN"/>
        </w:rPr>
        <w:t xml:space="preserve">LAB MEDIA: Table 1  </w:t>
      </w:r>
      <w:r w:rsidRPr="004251C4">
        <w:rPr>
          <w:i/>
          <w:iCs/>
          <w:color w:val="0000FF"/>
          <w:lang w:val="en-IN"/>
        </w:rPr>
        <w:t>Video editor: please show 2.1.2 and 2.1.3 side by side using split screen</w:t>
      </w:r>
    </w:p>
    <w:p w14:paraId="031F9447" w14:textId="77777777" w:rsidR="004251C4" w:rsidRPr="00B3107D" w:rsidRDefault="004251C4" w:rsidP="004251C4">
      <w:pPr>
        <w:pStyle w:val="Narration"/>
        <w:numPr>
          <w:ilvl w:val="1"/>
          <w:numId w:val="3"/>
        </w:numPr>
      </w:pPr>
      <w:r w:rsidRPr="00B3107D">
        <w:t xml:space="preserve">Mix the solution thoroughly by gentle vortexing while holding the glass vial upright to ensure homogeneity </w:t>
      </w:r>
      <w:r w:rsidRPr="00B3107D">
        <w:rPr>
          <w:b/>
          <w:bCs/>
        </w:rPr>
        <w:t>[1]</w:t>
      </w:r>
      <w:r w:rsidRPr="00B3107D">
        <w:t>.</w:t>
      </w:r>
    </w:p>
    <w:p w14:paraId="6D8824EF" w14:textId="77777777" w:rsidR="004251C4" w:rsidRPr="00B3107D" w:rsidRDefault="004251C4" w:rsidP="004251C4">
      <w:pPr>
        <w:pStyle w:val="ShotDescription"/>
        <w:numPr>
          <w:ilvl w:val="2"/>
          <w:numId w:val="3"/>
        </w:numPr>
        <w:rPr>
          <w:lang w:val="en-IN"/>
        </w:rPr>
      </w:pPr>
      <w:r w:rsidRPr="00B3107D">
        <w:rPr>
          <w:lang w:val="en-IN"/>
        </w:rPr>
        <w:t>Talent gently vortexing the glass vial while holding it upright.</w:t>
      </w:r>
    </w:p>
    <w:p w14:paraId="1AFDC70F" w14:textId="724C9F4B" w:rsidR="004251C4" w:rsidRPr="00B3107D" w:rsidRDefault="004251C4" w:rsidP="004251C4">
      <w:pPr>
        <w:pStyle w:val="Narration"/>
        <w:numPr>
          <w:ilvl w:val="1"/>
          <w:numId w:val="3"/>
        </w:numPr>
      </w:pPr>
      <w:r w:rsidRPr="00B3107D">
        <w:t>Evaporate the organic solvents under a gentle stream of nitrogen in the fume hood for approximately 1 hour</w:t>
      </w:r>
      <w:r w:rsidR="005223EF">
        <w:t xml:space="preserve"> </w:t>
      </w:r>
      <w:r w:rsidR="005223EF" w:rsidRPr="005223EF">
        <w:rPr>
          <w:b/>
          <w:bCs/>
        </w:rPr>
        <w:t>[1]</w:t>
      </w:r>
      <w:r w:rsidRPr="00B3107D">
        <w:t xml:space="preserve"> until a uniform thin film forms on the glass vial wall </w:t>
      </w:r>
      <w:r w:rsidRPr="00B3107D">
        <w:rPr>
          <w:b/>
          <w:bCs/>
        </w:rPr>
        <w:t>[</w:t>
      </w:r>
      <w:r w:rsidR="005223EF">
        <w:rPr>
          <w:b/>
          <w:bCs/>
        </w:rPr>
        <w:t>2</w:t>
      </w:r>
      <w:r w:rsidRPr="00B3107D">
        <w:rPr>
          <w:b/>
          <w:bCs/>
        </w:rPr>
        <w:t>]</w:t>
      </w:r>
      <w:r w:rsidRPr="00B3107D">
        <w:t>.</w:t>
      </w:r>
    </w:p>
    <w:p w14:paraId="14CA59F3" w14:textId="77777777" w:rsidR="004251C4" w:rsidRDefault="004251C4" w:rsidP="004251C4">
      <w:pPr>
        <w:pStyle w:val="ShotDescription"/>
        <w:numPr>
          <w:ilvl w:val="2"/>
          <w:numId w:val="3"/>
        </w:numPr>
        <w:rPr>
          <w:lang w:val="en-IN"/>
        </w:rPr>
      </w:pPr>
      <w:r w:rsidRPr="00B3107D">
        <w:rPr>
          <w:lang w:val="en-IN"/>
        </w:rPr>
        <w:t>Talent placing the glass vial under a gentle stream of nitrogen in the fume hood.</w:t>
      </w:r>
    </w:p>
    <w:p w14:paraId="721F4627" w14:textId="12AE53ED" w:rsidR="005223EF" w:rsidRPr="00B3107D" w:rsidRDefault="005223EF" w:rsidP="004251C4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CU: Shot of the thin film formed on the glass vial wall.</w:t>
      </w:r>
    </w:p>
    <w:p w14:paraId="31E98E67" w14:textId="5D2A1633" w:rsidR="004251C4" w:rsidRPr="00B3107D" w:rsidRDefault="005223EF" w:rsidP="004251C4">
      <w:pPr>
        <w:pStyle w:val="Narration"/>
        <w:numPr>
          <w:ilvl w:val="1"/>
          <w:numId w:val="3"/>
        </w:numPr>
      </w:pPr>
      <w:r w:rsidRPr="00B3107D">
        <w:t xml:space="preserve">If polymersomes are used for reconstitution, supplement the rehydration buffer with 0.1 percent sodium cholate </w:t>
      </w:r>
      <w:r w:rsidRPr="00B3107D">
        <w:rPr>
          <w:b/>
          <w:bCs/>
        </w:rPr>
        <w:t>[</w:t>
      </w:r>
      <w:r>
        <w:rPr>
          <w:b/>
          <w:bCs/>
        </w:rPr>
        <w:t>1</w:t>
      </w:r>
      <w:r w:rsidRPr="00B3107D">
        <w:rPr>
          <w:b/>
          <w:bCs/>
        </w:rPr>
        <w:t>]</w:t>
      </w:r>
      <w:r w:rsidRPr="00B3107D">
        <w:t xml:space="preserve">. </w:t>
      </w:r>
      <w:r w:rsidR="004251C4" w:rsidRPr="00B3107D">
        <w:t>Rehydrate the dried film with 1 milliliter of the rehydration buffer to obtain a final amphiphile concentration of 5 milligrams per milliliter</w:t>
      </w:r>
      <w:r w:rsidR="004251C4">
        <w:t xml:space="preserve"> </w:t>
      </w:r>
      <w:r w:rsidR="004251C4" w:rsidRPr="00B3107D">
        <w:rPr>
          <w:b/>
          <w:bCs/>
        </w:rPr>
        <w:t>[</w:t>
      </w:r>
      <w:r>
        <w:rPr>
          <w:b/>
          <w:bCs/>
        </w:rPr>
        <w:t>2</w:t>
      </w:r>
      <w:r w:rsidR="004251C4" w:rsidRPr="00B3107D">
        <w:rPr>
          <w:b/>
          <w:bCs/>
        </w:rPr>
        <w:t>]</w:t>
      </w:r>
      <w:r w:rsidR="004251C4" w:rsidRPr="00B3107D">
        <w:t xml:space="preserve">. </w:t>
      </w:r>
    </w:p>
    <w:p w14:paraId="041164C6" w14:textId="48188B29" w:rsidR="005223EF" w:rsidRPr="005223EF" w:rsidRDefault="005223EF" w:rsidP="005223EF">
      <w:pPr>
        <w:pStyle w:val="ShotDescription"/>
        <w:numPr>
          <w:ilvl w:val="2"/>
          <w:numId w:val="3"/>
        </w:numPr>
        <w:rPr>
          <w:lang w:val="en-IN"/>
        </w:rPr>
      </w:pPr>
      <w:r w:rsidRPr="00B3107D">
        <w:rPr>
          <w:lang w:val="en-IN"/>
        </w:rPr>
        <w:t>Talent adding sodium cholate to the rehydration buffer.</w:t>
      </w:r>
    </w:p>
    <w:p w14:paraId="6808D810" w14:textId="1D7DF449" w:rsidR="004251C4" w:rsidRDefault="004251C4" w:rsidP="004251C4">
      <w:pPr>
        <w:pStyle w:val="ShotDescription"/>
        <w:numPr>
          <w:ilvl w:val="2"/>
          <w:numId w:val="3"/>
        </w:numPr>
        <w:rPr>
          <w:lang w:val="en-IN"/>
        </w:rPr>
      </w:pPr>
      <w:r w:rsidRPr="00B3107D">
        <w:rPr>
          <w:lang w:val="en-IN"/>
        </w:rPr>
        <w:t>Talent adding the rehydration buffer to the dried film in the glass vial.</w:t>
      </w:r>
    </w:p>
    <w:p w14:paraId="2B8D146D" w14:textId="77777777" w:rsidR="004251C4" w:rsidRPr="00B3107D" w:rsidRDefault="004251C4" w:rsidP="004251C4">
      <w:pPr>
        <w:pStyle w:val="Narration"/>
        <w:numPr>
          <w:ilvl w:val="1"/>
          <w:numId w:val="3"/>
        </w:numPr>
      </w:pPr>
      <w:r w:rsidRPr="00B3107D">
        <w:t xml:space="preserve">Vortex the glass vial vigorously until the film is completely detached and suspended, forming multilamellar vesicles </w:t>
      </w:r>
      <w:r w:rsidRPr="00B3107D">
        <w:rPr>
          <w:b/>
          <w:bCs/>
        </w:rPr>
        <w:t>[1]</w:t>
      </w:r>
      <w:r w:rsidRPr="00B3107D">
        <w:t>.</w:t>
      </w:r>
    </w:p>
    <w:p w14:paraId="5E555E28" w14:textId="10E39160" w:rsidR="004251C4" w:rsidRPr="00B3107D" w:rsidRDefault="005223EF" w:rsidP="004251C4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CU: </w:t>
      </w:r>
      <w:r w:rsidR="004251C4" w:rsidRPr="00B3107D">
        <w:rPr>
          <w:lang w:val="en-IN"/>
        </w:rPr>
        <w:t>Talent vortexing the glass vial until the film is completely suspended.</w:t>
      </w:r>
    </w:p>
    <w:p w14:paraId="0C0A0617" w14:textId="3B3FF021" w:rsidR="004251C4" w:rsidRPr="00B3107D" w:rsidRDefault="005223EF" w:rsidP="004251C4">
      <w:pPr>
        <w:pStyle w:val="Narration"/>
        <w:numPr>
          <w:ilvl w:val="1"/>
          <w:numId w:val="3"/>
        </w:numPr>
      </w:pPr>
      <w:r>
        <w:lastRenderedPageBreak/>
        <w:t xml:space="preserve">Subject the hybrid multilamellar vesicle suspensions to five freeze-thaw cycles. Begin by freezing the samples in liquid nitrogen for one minute </w:t>
      </w:r>
      <w:r w:rsidRPr="005223EF">
        <w:rPr>
          <w:b/>
          <w:bCs/>
        </w:rPr>
        <w:t>[1].</w:t>
      </w:r>
      <w:r>
        <w:t xml:space="preserve"> Then thaw them in a water bath set to 35 degrees Celsius until completely melted</w:t>
      </w:r>
      <w:r w:rsidRPr="005223EF">
        <w:rPr>
          <w:b/>
          <w:bCs/>
        </w:rPr>
        <w:t xml:space="preserve"> [2].</w:t>
      </w:r>
      <w:r>
        <w:t xml:space="preserve"> Vortex the samples at 2500 to 3000 rpm for 30 seconds using a tube shaker </w:t>
      </w:r>
      <w:r w:rsidR="001420C7" w:rsidRPr="001420C7">
        <w:rPr>
          <w:b/>
          <w:bCs/>
        </w:rPr>
        <w:t>[</w:t>
      </w:r>
      <w:r w:rsidR="001420C7">
        <w:rPr>
          <w:b/>
          <w:bCs/>
        </w:rPr>
        <w:t>3</w:t>
      </w:r>
      <w:r w:rsidR="001420C7" w:rsidRPr="001420C7">
        <w:rPr>
          <w:b/>
          <w:bCs/>
        </w:rPr>
        <w:t>]</w:t>
      </w:r>
      <w:r w:rsidR="004251C4" w:rsidRPr="001420C7">
        <w:rPr>
          <w:b/>
          <w:bCs/>
        </w:rPr>
        <w:t>.</w:t>
      </w:r>
    </w:p>
    <w:p w14:paraId="779866DC" w14:textId="01A17008" w:rsidR="004251C4" w:rsidRDefault="004251C4" w:rsidP="004251C4">
      <w:pPr>
        <w:pStyle w:val="ShotDescription"/>
        <w:numPr>
          <w:ilvl w:val="2"/>
          <w:numId w:val="3"/>
        </w:numPr>
        <w:rPr>
          <w:lang w:val="en-IN"/>
        </w:rPr>
      </w:pPr>
      <w:r w:rsidRPr="00B3107D">
        <w:rPr>
          <w:lang w:val="en-IN"/>
        </w:rPr>
        <w:t>Talent placing the sample tube into liquid nitrogen</w:t>
      </w:r>
      <w:r w:rsidR="001420C7">
        <w:rPr>
          <w:lang w:val="en-IN"/>
        </w:rPr>
        <w:t>.</w:t>
      </w:r>
    </w:p>
    <w:p w14:paraId="05612EED" w14:textId="4CB8F90F" w:rsidR="001420C7" w:rsidRDefault="001420C7" w:rsidP="004251C4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placing the vial in the water bath.</w:t>
      </w:r>
    </w:p>
    <w:p w14:paraId="429C7012" w14:textId="70B80893" w:rsidR="001420C7" w:rsidRPr="00B3107D" w:rsidRDefault="001420C7" w:rsidP="004251C4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vortexing the tube using a tube shaker.</w:t>
      </w:r>
    </w:p>
    <w:p w14:paraId="2CAF0334" w14:textId="4EF5F034" w:rsidR="004251C4" w:rsidRPr="00B3107D" w:rsidRDefault="004251C4" w:rsidP="004251C4">
      <w:pPr>
        <w:pStyle w:val="Narration"/>
        <w:numPr>
          <w:ilvl w:val="1"/>
          <w:numId w:val="3"/>
        </w:numPr>
      </w:pPr>
      <w:r w:rsidRPr="00B3107D">
        <w:t xml:space="preserve">Transfer the vesicle suspension to a mini-extruder equipped with a </w:t>
      </w:r>
      <w:r w:rsidR="001420C7">
        <w:t>100-nanometer-pore-size</w:t>
      </w:r>
      <w:r w:rsidRPr="00B3107D">
        <w:t xml:space="preserve"> polycarbonate membrane </w:t>
      </w:r>
      <w:r w:rsidRPr="00B3107D">
        <w:rPr>
          <w:b/>
          <w:bCs/>
        </w:rPr>
        <w:t>[1]</w:t>
      </w:r>
      <w:r w:rsidRPr="00B3107D">
        <w:t>.</w:t>
      </w:r>
      <w:r w:rsidR="001420C7">
        <w:t xml:space="preserve"> </w:t>
      </w:r>
      <w:r w:rsidR="001420C7" w:rsidRPr="00B3107D">
        <w:t xml:space="preserve">Extrude the vesicle suspension 21 times to obtain size-homogeneous </w:t>
      </w:r>
      <w:r w:rsidR="00AB2592">
        <w:t>LUVs</w:t>
      </w:r>
      <w:r w:rsidR="001420C7" w:rsidRPr="00B3107D">
        <w:t xml:space="preserve"> </w:t>
      </w:r>
      <w:r w:rsidR="001420C7" w:rsidRPr="00B3107D">
        <w:rPr>
          <w:b/>
          <w:bCs/>
        </w:rPr>
        <w:t>[</w:t>
      </w:r>
      <w:r w:rsidR="001420C7">
        <w:rPr>
          <w:b/>
          <w:bCs/>
        </w:rPr>
        <w:t>2</w:t>
      </w:r>
      <w:r w:rsidR="001420C7" w:rsidRPr="00B3107D">
        <w:rPr>
          <w:b/>
          <w:bCs/>
        </w:rPr>
        <w:t>]</w:t>
      </w:r>
      <w:r w:rsidR="001420C7" w:rsidRPr="00B3107D">
        <w:t xml:space="preserve">. </w:t>
      </w:r>
    </w:p>
    <w:p w14:paraId="511AB057" w14:textId="3B4B1C49" w:rsidR="004251C4" w:rsidRDefault="004251C4" w:rsidP="004251C4">
      <w:pPr>
        <w:pStyle w:val="ShotDescription"/>
        <w:numPr>
          <w:ilvl w:val="2"/>
          <w:numId w:val="3"/>
        </w:numPr>
        <w:rPr>
          <w:lang w:val="en-IN"/>
        </w:rPr>
      </w:pPr>
      <w:r w:rsidRPr="00B3107D">
        <w:rPr>
          <w:lang w:val="en-IN"/>
        </w:rPr>
        <w:t xml:space="preserve">Talent </w:t>
      </w:r>
      <w:r w:rsidR="001420C7">
        <w:rPr>
          <w:lang w:val="en-IN"/>
        </w:rPr>
        <w:t>transfers the vesicle suspension into the mini-extruder fitted with a 100-nanometer-pore-size</w:t>
      </w:r>
      <w:r w:rsidRPr="00B3107D">
        <w:rPr>
          <w:lang w:val="en-IN"/>
        </w:rPr>
        <w:t xml:space="preserve"> polycarbonate membrane.</w:t>
      </w:r>
    </w:p>
    <w:p w14:paraId="487BBFF9" w14:textId="2A87C223" w:rsidR="001420C7" w:rsidRPr="00AB2592" w:rsidRDefault="001420C7" w:rsidP="00AB2592">
      <w:pPr>
        <w:pStyle w:val="ShotDescription"/>
        <w:numPr>
          <w:ilvl w:val="2"/>
          <w:numId w:val="3"/>
        </w:numPr>
        <w:rPr>
          <w:lang w:val="en-IN"/>
        </w:rPr>
      </w:pPr>
      <w:r w:rsidRPr="00B3107D">
        <w:rPr>
          <w:lang w:val="en-IN"/>
        </w:rPr>
        <w:t xml:space="preserve">Talent </w:t>
      </w:r>
      <w:r w:rsidR="005223EF">
        <w:rPr>
          <w:lang w:val="en-IN"/>
        </w:rPr>
        <w:t>adding</w:t>
      </w:r>
      <w:r w:rsidRPr="00B3107D">
        <w:rPr>
          <w:lang w:val="en-IN"/>
        </w:rPr>
        <w:t xml:space="preserve"> the vesicle suspension</w:t>
      </w:r>
      <w:r w:rsidR="005223EF">
        <w:rPr>
          <w:lang w:val="en-IN"/>
        </w:rPr>
        <w:t xml:space="preserve"> to </w:t>
      </w:r>
      <w:r w:rsidRPr="00B3107D">
        <w:rPr>
          <w:lang w:val="en-IN"/>
        </w:rPr>
        <w:t>the membrane using the mini-extruder.</w:t>
      </w:r>
    </w:p>
    <w:p w14:paraId="060FEF48" w14:textId="451C0CBF" w:rsidR="004251C4" w:rsidRPr="00B3107D" w:rsidRDefault="001420C7" w:rsidP="004251C4">
      <w:pPr>
        <w:pStyle w:val="Narration"/>
        <w:numPr>
          <w:ilvl w:val="1"/>
          <w:numId w:val="3"/>
        </w:numPr>
      </w:pPr>
      <w:r>
        <w:t>Store the vesicle suspension at 4</w:t>
      </w:r>
      <w:r w:rsidR="00AB2592">
        <w:t xml:space="preserve"> degrees Celsius</w:t>
      </w:r>
      <w:r>
        <w:t xml:space="preserve"> and use it within one week to prevent aggregation and microbial growth in the sucrose buffer </w:t>
      </w:r>
      <w:r w:rsidR="004251C4" w:rsidRPr="00B3107D">
        <w:rPr>
          <w:b/>
          <w:bCs/>
        </w:rPr>
        <w:t>[1]</w:t>
      </w:r>
      <w:r w:rsidR="004251C4" w:rsidRPr="00B3107D">
        <w:t>.</w:t>
      </w:r>
    </w:p>
    <w:p w14:paraId="2C5B5B59" w14:textId="77777777" w:rsidR="004251C4" w:rsidRPr="00B3107D" w:rsidRDefault="004251C4" w:rsidP="004251C4">
      <w:pPr>
        <w:pStyle w:val="ShotDescription"/>
        <w:numPr>
          <w:ilvl w:val="2"/>
          <w:numId w:val="3"/>
        </w:numPr>
        <w:rPr>
          <w:lang w:val="en-IN"/>
        </w:rPr>
      </w:pPr>
      <w:r w:rsidRPr="00B3107D">
        <w:rPr>
          <w:lang w:val="en-IN"/>
        </w:rPr>
        <w:t>Talent placing the large unilamellar vesicle suspension into refrigerated storage.</w:t>
      </w:r>
    </w:p>
    <w:p w14:paraId="00419C70" w14:textId="14A1E837" w:rsidR="004251C4" w:rsidRPr="00B3107D" w:rsidRDefault="001420C7" w:rsidP="00EF7925">
      <w:pPr>
        <w:pStyle w:val="ShotDescription"/>
        <w:ind w:left="907" w:firstLine="0"/>
        <w:rPr>
          <w:lang w:val="en-IN"/>
        </w:rPr>
      </w:pPr>
      <w:r>
        <w:rPr>
          <w:lang w:val="en-IN"/>
        </w:rPr>
        <w:br/>
      </w:r>
    </w:p>
    <w:p w14:paraId="05765A4E" w14:textId="70DC0E23" w:rsidR="001420C7" w:rsidRDefault="001420C7" w:rsidP="001420C7">
      <w:pPr>
        <w:pStyle w:val="ListParagraph"/>
        <w:numPr>
          <w:ilvl w:val="0"/>
          <w:numId w:val="3"/>
        </w:numPr>
        <w:spacing w:after="200" w:line="276" w:lineRule="auto"/>
        <w:jc w:val="both"/>
        <w:rPr>
          <w:rFonts w:ascii="Calibri" w:hAnsi="Calibri" w:cs="Calibri"/>
          <w:b/>
          <w:bCs/>
        </w:rPr>
      </w:pPr>
      <w:r w:rsidRPr="001420C7">
        <w:rPr>
          <w:rFonts w:ascii="Calibri" w:hAnsi="Calibri" w:cs="Calibri"/>
          <w:b/>
          <w:bCs/>
        </w:rPr>
        <w:t xml:space="preserve">Reconstitution of Membrane Protein into </w:t>
      </w:r>
      <w:r w:rsidR="00AB2592">
        <w:rPr>
          <w:b/>
          <w:bCs/>
        </w:rPr>
        <w:t>L</w:t>
      </w:r>
      <w:r w:rsidR="007862F4">
        <w:rPr>
          <w:b/>
          <w:bCs/>
        </w:rPr>
        <w:t>a</w:t>
      </w:r>
      <w:r w:rsidRPr="001420C7">
        <w:rPr>
          <w:b/>
          <w:bCs/>
        </w:rPr>
        <w:t xml:space="preserve">rge </w:t>
      </w:r>
      <w:r w:rsidR="00AB2592">
        <w:rPr>
          <w:b/>
          <w:bCs/>
        </w:rPr>
        <w:t>U</w:t>
      </w:r>
      <w:r w:rsidRPr="001420C7">
        <w:rPr>
          <w:b/>
          <w:bCs/>
        </w:rPr>
        <w:t xml:space="preserve">nilamellar </w:t>
      </w:r>
      <w:r w:rsidR="00AB2592">
        <w:rPr>
          <w:b/>
          <w:bCs/>
        </w:rPr>
        <w:t>V</w:t>
      </w:r>
      <w:r w:rsidRPr="001420C7">
        <w:rPr>
          <w:b/>
          <w:bCs/>
        </w:rPr>
        <w:t>esicles</w:t>
      </w:r>
      <w:r w:rsidRPr="001420C7">
        <w:t xml:space="preserve"> </w:t>
      </w:r>
      <w:r w:rsidR="005223EF">
        <w:t>(</w:t>
      </w:r>
      <w:r w:rsidRPr="001420C7">
        <w:rPr>
          <w:rFonts w:ascii="Calibri" w:hAnsi="Calibri" w:cs="Calibri"/>
          <w:b/>
          <w:bCs/>
        </w:rPr>
        <w:t>LUV</w:t>
      </w:r>
      <w:r>
        <w:rPr>
          <w:rFonts w:ascii="Calibri" w:hAnsi="Calibri" w:cs="Calibri"/>
          <w:b/>
          <w:bCs/>
        </w:rPr>
        <w:t>s</w:t>
      </w:r>
      <w:r w:rsidR="005223EF">
        <w:rPr>
          <w:rFonts w:ascii="Calibri" w:hAnsi="Calibri" w:cs="Calibri"/>
          <w:b/>
          <w:bCs/>
        </w:rPr>
        <w:t>)</w:t>
      </w:r>
    </w:p>
    <w:p w14:paraId="3225BB0C" w14:textId="257E7C7F" w:rsidR="00AB2592" w:rsidRPr="001420C7" w:rsidRDefault="00AB2592" w:rsidP="00AB2592">
      <w:pPr>
        <w:pStyle w:val="ListParagraph"/>
        <w:spacing w:after="200" w:line="276" w:lineRule="auto"/>
        <w:ind w:left="360"/>
        <w:jc w:val="both"/>
        <w:rPr>
          <w:rFonts w:ascii="Calibri" w:hAnsi="Calibri" w:cs="Calibri"/>
          <w:b/>
          <w:bCs/>
        </w:rPr>
      </w:pPr>
      <w:r>
        <w:rPr>
          <w:rFonts w:cstheme="minorHAnsi"/>
          <w:b/>
          <w:bCs/>
        </w:rPr>
        <w:t xml:space="preserve">Demonstrator: </w:t>
      </w:r>
      <w:r w:rsidR="001F43FD">
        <w:rPr>
          <w:rFonts w:cstheme="minorHAnsi"/>
        </w:rPr>
        <w:t>Wenqi Huang</w:t>
      </w:r>
    </w:p>
    <w:p w14:paraId="0BE5609B" w14:textId="4564C8F8" w:rsidR="005223EF" w:rsidRPr="00B3107D" w:rsidRDefault="00EF7925" w:rsidP="005223EF">
      <w:pPr>
        <w:pStyle w:val="Narration"/>
        <w:numPr>
          <w:ilvl w:val="1"/>
          <w:numId w:val="3"/>
        </w:numPr>
      </w:pPr>
      <w:r>
        <w:t>Vortex the LUV</w:t>
      </w:r>
      <w:r w:rsidR="000C6DDB">
        <w:t xml:space="preserve"> </w:t>
      </w:r>
      <w:r w:rsidR="000C6DDB" w:rsidRPr="000C6DDB">
        <w:rPr>
          <w:i/>
          <w:iCs/>
          <w:color w:val="EE0000"/>
        </w:rPr>
        <w:t>(L-U-V)</w:t>
      </w:r>
      <w:r w:rsidRPr="000C6DDB">
        <w:rPr>
          <w:color w:val="EE0000"/>
        </w:rPr>
        <w:t xml:space="preserve"> </w:t>
      </w:r>
      <w:r>
        <w:t>suspension</w:t>
      </w:r>
      <w:r w:rsidR="00CE15CA">
        <w:t xml:space="preserve"> before use</w:t>
      </w:r>
      <w:r>
        <w:t xml:space="preserve"> to ensure it is well mixed and uniform</w:t>
      </w:r>
      <w:r w:rsidR="000C6DDB">
        <w:t xml:space="preserve"> </w:t>
      </w:r>
      <w:r w:rsidR="005223EF" w:rsidRPr="00B3107D">
        <w:rPr>
          <w:b/>
          <w:bCs/>
        </w:rPr>
        <w:t>[1]</w:t>
      </w:r>
      <w:r w:rsidR="005223EF" w:rsidRPr="00B3107D">
        <w:t>.</w:t>
      </w:r>
      <w:r w:rsidR="005223EF">
        <w:t xml:space="preserve"> </w:t>
      </w:r>
      <w:r w:rsidR="005223EF" w:rsidRPr="00B3107D">
        <w:t xml:space="preserve">Transfer 200 microliters of the </w:t>
      </w:r>
      <w:r w:rsidR="005223EF">
        <w:t>LUVs</w:t>
      </w:r>
      <w:r>
        <w:t xml:space="preserve"> </w:t>
      </w:r>
      <w:r w:rsidRPr="00EF7925">
        <w:rPr>
          <w:i/>
          <w:iCs/>
          <w:color w:val="EE0000"/>
        </w:rPr>
        <w:t>(L-U-Veez)</w:t>
      </w:r>
      <w:r w:rsidR="005223EF" w:rsidRPr="00EF7925" w:rsidDel="00C71775">
        <w:rPr>
          <w:color w:val="EE0000"/>
        </w:rPr>
        <w:t xml:space="preserve"> </w:t>
      </w:r>
      <w:r w:rsidR="005223EF" w:rsidRPr="00B3107D">
        <w:t>into a 2</w:t>
      </w:r>
      <w:r w:rsidR="005223EF">
        <w:t>-</w:t>
      </w:r>
      <w:r w:rsidR="005223EF" w:rsidRPr="00B3107D">
        <w:t xml:space="preserve">milliliter microcentrifuge tube </w:t>
      </w:r>
      <w:r w:rsidR="005223EF" w:rsidRPr="00B3107D">
        <w:rPr>
          <w:b/>
          <w:bCs/>
        </w:rPr>
        <w:t>[</w:t>
      </w:r>
      <w:r>
        <w:rPr>
          <w:b/>
          <w:bCs/>
        </w:rPr>
        <w:t>2</w:t>
      </w:r>
      <w:r w:rsidR="005223EF" w:rsidRPr="00B3107D">
        <w:rPr>
          <w:b/>
          <w:bCs/>
        </w:rPr>
        <w:t>]</w:t>
      </w:r>
      <w:r w:rsidR="005223EF" w:rsidRPr="00B3107D">
        <w:t xml:space="preserve">. </w:t>
      </w:r>
      <w:r w:rsidR="005A5AD1">
        <w:t>For hybrid LUVs, add 1 microliter of 20% sodium cholate to reach a final concentration of 0.1%. Polymer LUVs do not require extra detergent</w:t>
      </w:r>
      <w:r w:rsidR="000C6DDB">
        <w:t>,</w:t>
      </w:r>
      <w:r w:rsidR="005A5AD1">
        <w:t xml:space="preserve"> as sodium cholate is already included.</w:t>
      </w:r>
      <w:r w:rsidR="005223EF" w:rsidRPr="00B3107D">
        <w:rPr>
          <w:b/>
          <w:bCs/>
        </w:rPr>
        <w:t>[3]</w:t>
      </w:r>
      <w:r w:rsidR="005223EF" w:rsidRPr="00B3107D">
        <w:t xml:space="preserve">. </w:t>
      </w:r>
    </w:p>
    <w:p w14:paraId="701B2BC2" w14:textId="5FED172D" w:rsidR="004251C4" w:rsidRPr="00B3107D" w:rsidRDefault="005223EF" w:rsidP="005223EF">
      <w:pPr>
        <w:pStyle w:val="Narration"/>
        <w:numPr>
          <w:ilvl w:val="2"/>
          <w:numId w:val="3"/>
        </w:numPr>
      </w:pPr>
      <w:r w:rsidRPr="005223EF">
        <w:rPr>
          <w:color w:val="auto"/>
          <w:lang w:val="en-IN"/>
        </w:rPr>
        <w:t>Talent gently vortexing the large unilamellar vesicle suspension</w:t>
      </w:r>
      <w:r w:rsidRPr="00B3107D">
        <w:rPr>
          <w:lang w:val="en-IN"/>
        </w:rPr>
        <w:t>.</w:t>
      </w:r>
    </w:p>
    <w:p w14:paraId="5D6A9EB9" w14:textId="42C9F918" w:rsidR="004251C4" w:rsidRDefault="004251C4" w:rsidP="004251C4">
      <w:pPr>
        <w:pStyle w:val="ShotDescription"/>
        <w:numPr>
          <w:ilvl w:val="2"/>
          <w:numId w:val="3"/>
        </w:numPr>
        <w:rPr>
          <w:lang w:val="en-IN"/>
        </w:rPr>
      </w:pPr>
      <w:r w:rsidRPr="00B3107D">
        <w:rPr>
          <w:lang w:val="en-IN"/>
        </w:rPr>
        <w:t>Talent transferring 200 microliters of the large unilamellar vesicle suspension into a 2 milliliter microcentrifuge tube.</w:t>
      </w:r>
    </w:p>
    <w:p w14:paraId="5E5800FD" w14:textId="77777777" w:rsidR="004251C4" w:rsidRDefault="004251C4" w:rsidP="004251C4">
      <w:pPr>
        <w:pStyle w:val="ShotDescription"/>
        <w:numPr>
          <w:ilvl w:val="2"/>
          <w:numId w:val="3"/>
        </w:numPr>
        <w:rPr>
          <w:lang w:val="en-IN"/>
        </w:rPr>
      </w:pPr>
      <w:r w:rsidRPr="00B3107D">
        <w:rPr>
          <w:lang w:val="en-IN"/>
        </w:rPr>
        <w:t>Talent adding sodium cholate to the hybrid large unilamellar vesicle suspension.</w:t>
      </w:r>
    </w:p>
    <w:p w14:paraId="1AF3AE68" w14:textId="576DC9DF" w:rsidR="004251C4" w:rsidRPr="00B3107D" w:rsidRDefault="007862F4" w:rsidP="004251C4">
      <w:pPr>
        <w:pStyle w:val="Narration"/>
        <w:numPr>
          <w:ilvl w:val="1"/>
          <w:numId w:val="3"/>
        </w:numPr>
      </w:pPr>
      <w:r>
        <w:t>Gently tap the microcentrifuge tube three times to mix, avoiding vigorous agitation to prevent foam and air bubbles</w:t>
      </w:r>
      <w:r w:rsidR="004251C4" w:rsidRPr="00B3107D">
        <w:t xml:space="preserve"> </w:t>
      </w:r>
      <w:r w:rsidR="004251C4" w:rsidRPr="00B3107D">
        <w:rPr>
          <w:b/>
          <w:bCs/>
        </w:rPr>
        <w:t>[</w:t>
      </w:r>
      <w:r>
        <w:rPr>
          <w:b/>
          <w:bCs/>
        </w:rPr>
        <w:t>1</w:t>
      </w:r>
      <w:r w:rsidR="004251C4" w:rsidRPr="00B3107D">
        <w:rPr>
          <w:b/>
          <w:bCs/>
        </w:rPr>
        <w:t>]</w:t>
      </w:r>
      <w:r w:rsidR="004251C4" w:rsidRPr="00B3107D">
        <w:t>.</w:t>
      </w:r>
    </w:p>
    <w:p w14:paraId="1176827B" w14:textId="77777777" w:rsidR="004251C4" w:rsidRDefault="004251C4" w:rsidP="004251C4">
      <w:pPr>
        <w:pStyle w:val="ShotDescription"/>
        <w:numPr>
          <w:ilvl w:val="2"/>
          <w:numId w:val="3"/>
        </w:numPr>
        <w:rPr>
          <w:lang w:val="en-IN"/>
        </w:rPr>
      </w:pPr>
      <w:r w:rsidRPr="00B3107D">
        <w:rPr>
          <w:lang w:val="en-IN"/>
        </w:rPr>
        <w:t>Talent lightly tapping the microcentrifuge tube 3 times.</w:t>
      </w:r>
    </w:p>
    <w:p w14:paraId="49E3FAFE" w14:textId="28BD2B04" w:rsidR="004251C4" w:rsidRPr="00B3107D" w:rsidRDefault="004251C4" w:rsidP="004251C4">
      <w:pPr>
        <w:pStyle w:val="Narration"/>
        <w:numPr>
          <w:ilvl w:val="1"/>
          <w:numId w:val="3"/>
        </w:numPr>
      </w:pPr>
      <w:commentRangeStart w:id="1"/>
      <w:r w:rsidRPr="00B3107D">
        <w:lastRenderedPageBreak/>
        <w:t>Add cytochrome bo3</w:t>
      </w:r>
      <w:r w:rsidR="007862F4">
        <w:t xml:space="preserve"> </w:t>
      </w:r>
      <w:r w:rsidR="007862F4" w:rsidRPr="007862F4">
        <w:rPr>
          <w:i/>
          <w:iCs/>
          <w:color w:val="EE0000"/>
        </w:rPr>
        <w:t>(B-O-Three)</w:t>
      </w:r>
      <w:r w:rsidRPr="007862F4">
        <w:rPr>
          <w:color w:val="EE0000"/>
        </w:rPr>
        <w:t xml:space="preserve"> </w:t>
      </w:r>
      <w:r w:rsidRPr="00B3107D">
        <w:t>oxidase or cytochrome bo3 oxidase–ATTO 643</w:t>
      </w:r>
      <w:r w:rsidR="007862F4">
        <w:t xml:space="preserve"> </w:t>
      </w:r>
      <w:commentRangeEnd w:id="1"/>
      <w:r w:rsidR="005A5AD1" w:rsidRPr="007862F4">
        <w:rPr>
          <w:rStyle w:val="CommentReference"/>
          <w:i/>
          <w:iCs/>
          <w:color w:val="EE0000"/>
          <w:sz w:val="24"/>
          <w:szCs w:val="24"/>
        </w:rPr>
        <w:commentReference w:id="1"/>
      </w:r>
      <w:r w:rsidR="007862F4" w:rsidRPr="007862F4">
        <w:rPr>
          <w:i/>
          <w:iCs/>
          <w:color w:val="EE0000"/>
        </w:rPr>
        <w:t>(Atto-Six-Four-Three)</w:t>
      </w:r>
      <w:r w:rsidRPr="007862F4">
        <w:rPr>
          <w:color w:val="EE0000"/>
        </w:rPr>
        <w:t xml:space="preserve">  </w:t>
      </w:r>
      <w:r w:rsidRPr="00B3107D">
        <w:t xml:space="preserve">to the detergent-destabilized vesicles </w:t>
      </w:r>
      <w:r w:rsidRPr="00B3107D">
        <w:rPr>
          <w:b/>
          <w:bCs/>
        </w:rPr>
        <w:t>[1]</w:t>
      </w:r>
      <w:r w:rsidRPr="00B3107D">
        <w:t>.</w:t>
      </w:r>
    </w:p>
    <w:p w14:paraId="4A20C09C" w14:textId="594384AE" w:rsidR="004251C4" w:rsidRPr="00B3107D" w:rsidRDefault="004251C4" w:rsidP="004251C4">
      <w:pPr>
        <w:pStyle w:val="ShotDescription"/>
        <w:numPr>
          <w:ilvl w:val="2"/>
          <w:numId w:val="3"/>
        </w:numPr>
        <w:rPr>
          <w:lang w:val="en-IN"/>
        </w:rPr>
      </w:pPr>
      <w:r w:rsidRPr="00B3107D">
        <w:rPr>
          <w:lang w:val="en-IN"/>
        </w:rPr>
        <w:t>Talent adding cytochrome bo3 oxidase or cytochrome bo3 oxidase–ATTO 643 to the detergent-destabilized vesicle suspension.</w:t>
      </w:r>
    </w:p>
    <w:p w14:paraId="6589EE72" w14:textId="77777777" w:rsidR="004251C4" w:rsidRPr="00B3107D" w:rsidRDefault="004251C4" w:rsidP="004251C4">
      <w:pPr>
        <w:pStyle w:val="Narration"/>
        <w:numPr>
          <w:ilvl w:val="1"/>
          <w:numId w:val="3"/>
        </w:numPr>
      </w:pPr>
      <w:r w:rsidRPr="00B3107D">
        <w:t xml:space="preserve">Add the protein slowly while gently mixing to distribute it evenly throughout the solution and avoid local overconcentration </w:t>
      </w:r>
      <w:r w:rsidRPr="00B3107D">
        <w:rPr>
          <w:b/>
          <w:bCs/>
        </w:rPr>
        <w:t>[1]</w:t>
      </w:r>
      <w:r w:rsidRPr="00B3107D">
        <w:t>.</w:t>
      </w:r>
    </w:p>
    <w:p w14:paraId="778D7A15" w14:textId="77777777" w:rsidR="004251C4" w:rsidRPr="00B3107D" w:rsidRDefault="004251C4" w:rsidP="004251C4">
      <w:pPr>
        <w:pStyle w:val="ShotDescription"/>
        <w:numPr>
          <w:ilvl w:val="2"/>
          <w:numId w:val="3"/>
        </w:numPr>
        <w:rPr>
          <w:lang w:val="en-IN"/>
        </w:rPr>
      </w:pPr>
      <w:r w:rsidRPr="00B3107D">
        <w:rPr>
          <w:lang w:val="en-IN"/>
        </w:rPr>
        <w:t>Talent slowly adding the protein while gently mixing the vesicle suspension.</w:t>
      </w:r>
    </w:p>
    <w:p w14:paraId="09915C56" w14:textId="2591A2D5" w:rsidR="004251C4" w:rsidRPr="00B3107D" w:rsidRDefault="001420C7" w:rsidP="004251C4">
      <w:pPr>
        <w:pStyle w:val="Narration"/>
        <w:numPr>
          <w:ilvl w:val="1"/>
          <w:numId w:val="3"/>
        </w:numPr>
      </w:pPr>
      <w:r>
        <w:t>Incubate the mixture at 4 degrees Celsius for 30 minutes with mild agitation at 400 rpm to form protein–detergent–polymer assemblies before removing the detergent</w:t>
      </w:r>
      <w:r w:rsidR="004251C4" w:rsidRPr="00B3107D">
        <w:t xml:space="preserve"> </w:t>
      </w:r>
      <w:r w:rsidR="004251C4" w:rsidRPr="00B3107D">
        <w:rPr>
          <w:b/>
          <w:bCs/>
        </w:rPr>
        <w:t>[1]</w:t>
      </w:r>
      <w:r w:rsidR="004251C4" w:rsidRPr="00B3107D">
        <w:t>.</w:t>
      </w:r>
    </w:p>
    <w:p w14:paraId="28900784" w14:textId="77777777" w:rsidR="004251C4" w:rsidRPr="00B3107D" w:rsidRDefault="004251C4" w:rsidP="004251C4">
      <w:pPr>
        <w:pStyle w:val="ShotDescription"/>
        <w:numPr>
          <w:ilvl w:val="2"/>
          <w:numId w:val="3"/>
        </w:numPr>
        <w:rPr>
          <w:lang w:val="en-IN"/>
        </w:rPr>
      </w:pPr>
      <w:r w:rsidRPr="00B3107D">
        <w:rPr>
          <w:lang w:val="en-IN"/>
        </w:rPr>
        <w:t>Talent placing the sample into the thermomixer.</w:t>
      </w:r>
    </w:p>
    <w:p w14:paraId="387D163D" w14:textId="314DC577" w:rsidR="004251C4" w:rsidRPr="00B3107D" w:rsidRDefault="004251C4" w:rsidP="004251C4">
      <w:pPr>
        <w:pStyle w:val="Narration"/>
        <w:numPr>
          <w:ilvl w:val="1"/>
          <w:numId w:val="3"/>
        </w:numPr>
      </w:pPr>
      <w:r w:rsidRPr="00B3107D">
        <w:t xml:space="preserve">Remove 30 milligrams of </w:t>
      </w:r>
      <w:r w:rsidR="007862F4">
        <w:t xml:space="preserve">the prepared </w:t>
      </w:r>
      <w:r w:rsidRPr="00B3107D">
        <w:t xml:space="preserve">Bio-Beads SM-2 from the storage solution, ensuring the beads remain damp </w:t>
      </w:r>
      <w:r w:rsidRPr="00B3107D">
        <w:rPr>
          <w:b/>
          <w:bCs/>
        </w:rPr>
        <w:t>[1]</w:t>
      </w:r>
      <w:r w:rsidRPr="00B3107D">
        <w:t>. Add th</w:t>
      </w:r>
      <w:r w:rsidR="005A5AD1">
        <w:t xml:space="preserve">em </w:t>
      </w:r>
      <w:r w:rsidRPr="00B3107D">
        <w:t xml:space="preserve">to the sample </w:t>
      </w:r>
      <w:r w:rsidR="00314F98" w:rsidRPr="00314F98">
        <w:rPr>
          <w:b/>
          <w:bCs/>
        </w:rPr>
        <w:t>[2]</w:t>
      </w:r>
      <w:r w:rsidR="00314F98">
        <w:t xml:space="preserve"> </w:t>
      </w:r>
      <w:r w:rsidRPr="00B3107D">
        <w:t xml:space="preserve">and incubate for 30 minutes at 4 degrees Celsius with gentle agitation at 600 </w:t>
      </w:r>
      <w:r w:rsidR="001420C7">
        <w:t xml:space="preserve">rpm </w:t>
      </w:r>
      <w:r w:rsidRPr="00B3107D">
        <w:t xml:space="preserve">in a thermomixer </w:t>
      </w:r>
      <w:r w:rsidRPr="00B3107D">
        <w:rPr>
          <w:b/>
          <w:bCs/>
        </w:rPr>
        <w:t>[</w:t>
      </w:r>
      <w:r w:rsidR="00314F98">
        <w:rPr>
          <w:b/>
          <w:bCs/>
        </w:rPr>
        <w:t>3</w:t>
      </w:r>
      <w:r w:rsidRPr="00B3107D">
        <w:rPr>
          <w:b/>
          <w:bCs/>
        </w:rPr>
        <w:t>]</w:t>
      </w:r>
      <w:r w:rsidRPr="00B3107D">
        <w:t xml:space="preserve">. Repeat this procedure 2 additional times for a total of 90 milligrams of Bio-Beads SM-2 and a total incubation time of 1.5 hours </w:t>
      </w:r>
      <w:r w:rsidRPr="00B3107D">
        <w:rPr>
          <w:b/>
          <w:bCs/>
        </w:rPr>
        <w:t>[</w:t>
      </w:r>
      <w:r w:rsidR="00314F98">
        <w:rPr>
          <w:b/>
          <w:bCs/>
        </w:rPr>
        <w:t>4</w:t>
      </w:r>
      <w:r w:rsidRPr="00B3107D">
        <w:rPr>
          <w:b/>
          <w:bCs/>
        </w:rPr>
        <w:t>]</w:t>
      </w:r>
      <w:r w:rsidRPr="00B3107D">
        <w:t>.</w:t>
      </w:r>
    </w:p>
    <w:p w14:paraId="31CB0059" w14:textId="77777777" w:rsidR="004251C4" w:rsidRDefault="004251C4" w:rsidP="004251C4">
      <w:pPr>
        <w:pStyle w:val="ShotDescription"/>
        <w:numPr>
          <w:ilvl w:val="2"/>
          <w:numId w:val="3"/>
        </w:numPr>
        <w:rPr>
          <w:lang w:val="en-IN"/>
        </w:rPr>
      </w:pPr>
      <w:r w:rsidRPr="00B3107D">
        <w:rPr>
          <w:lang w:val="en-IN"/>
        </w:rPr>
        <w:t>Talent removing 30 milligrams of damp Bio-Beads SM-2 from the storage solution.</w:t>
      </w:r>
    </w:p>
    <w:p w14:paraId="3BCB4763" w14:textId="77777777" w:rsidR="001420C7" w:rsidRDefault="004251C4" w:rsidP="004251C4">
      <w:pPr>
        <w:pStyle w:val="ShotDescription"/>
        <w:numPr>
          <w:ilvl w:val="2"/>
          <w:numId w:val="3"/>
        </w:numPr>
        <w:rPr>
          <w:lang w:val="en-IN"/>
        </w:rPr>
      </w:pPr>
      <w:r w:rsidRPr="00B3107D">
        <w:rPr>
          <w:lang w:val="en-IN"/>
        </w:rPr>
        <w:t>Talent adding the Bio-Beads SM-2 to the sample</w:t>
      </w:r>
      <w:r w:rsidR="001420C7">
        <w:rPr>
          <w:lang w:val="en-IN"/>
        </w:rPr>
        <w:t>.</w:t>
      </w:r>
    </w:p>
    <w:p w14:paraId="53D9162C" w14:textId="73FBE51C" w:rsidR="004251C4" w:rsidRDefault="001420C7" w:rsidP="004251C4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</w:t>
      </w:r>
      <w:r w:rsidR="004251C4" w:rsidRPr="00B3107D">
        <w:rPr>
          <w:lang w:val="en-IN"/>
        </w:rPr>
        <w:t xml:space="preserve"> placing the tube into the thermomixer.</w:t>
      </w:r>
    </w:p>
    <w:p w14:paraId="4A346688" w14:textId="0AAEF919" w:rsidR="004251C4" w:rsidRPr="00B3107D" w:rsidRDefault="004251C4" w:rsidP="004251C4">
      <w:pPr>
        <w:pStyle w:val="ShotDescription"/>
        <w:numPr>
          <w:ilvl w:val="2"/>
          <w:numId w:val="3"/>
        </w:numPr>
        <w:rPr>
          <w:lang w:val="en-IN"/>
        </w:rPr>
      </w:pPr>
      <w:r w:rsidRPr="00B3107D">
        <w:rPr>
          <w:lang w:val="en-IN"/>
        </w:rPr>
        <w:t xml:space="preserve">Talent </w:t>
      </w:r>
      <w:r w:rsidR="00314F98">
        <w:rPr>
          <w:lang w:val="en-IN"/>
        </w:rPr>
        <w:t>adding</w:t>
      </w:r>
      <w:r w:rsidRPr="00B3107D">
        <w:rPr>
          <w:lang w:val="en-IN"/>
        </w:rPr>
        <w:t xml:space="preserve"> the Bio-Beads SM-2 </w:t>
      </w:r>
      <w:r w:rsidR="00314F98">
        <w:rPr>
          <w:lang w:val="en-IN"/>
        </w:rPr>
        <w:t>to the sample</w:t>
      </w:r>
      <w:r w:rsidRPr="00B3107D">
        <w:rPr>
          <w:lang w:val="en-IN"/>
        </w:rPr>
        <w:t>.</w:t>
      </w:r>
    </w:p>
    <w:p w14:paraId="574E535C" w14:textId="74D2FF00" w:rsidR="004251C4" w:rsidRPr="00B3107D" w:rsidRDefault="004251C4" w:rsidP="004251C4">
      <w:pPr>
        <w:pStyle w:val="Narration"/>
        <w:numPr>
          <w:ilvl w:val="1"/>
          <w:numId w:val="3"/>
        </w:numPr>
      </w:pPr>
      <w:r w:rsidRPr="00B3107D">
        <w:t xml:space="preserve">Pellet the Bio-Beads by centrifugation at 2000 </w:t>
      </w:r>
      <w:r w:rsidRPr="001420C7">
        <w:rPr>
          <w:i/>
          <w:iCs/>
        </w:rPr>
        <w:t>g</w:t>
      </w:r>
      <w:r w:rsidRPr="00B3107D">
        <w:t xml:space="preserve"> for 2 minutes using a benchtop mini centrifuge </w:t>
      </w:r>
      <w:r w:rsidRPr="00B3107D">
        <w:rPr>
          <w:b/>
          <w:bCs/>
        </w:rPr>
        <w:t>[1]</w:t>
      </w:r>
      <w:r w:rsidRPr="00B3107D">
        <w:t xml:space="preserve">. </w:t>
      </w:r>
      <w:r w:rsidR="005A5AD1">
        <w:t>Then</w:t>
      </w:r>
      <w:r w:rsidRPr="00B3107D">
        <w:t xml:space="preserve">, carefully collect the supernatant without disturbing the Bio-Bead pellet </w:t>
      </w:r>
      <w:r w:rsidRPr="00B3107D">
        <w:rPr>
          <w:b/>
          <w:bCs/>
        </w:rPr>
        <w:t>[2]</w:t>
      </w:r>
      <w:r w:rsidRPr="00B3107D">
        <w:t>.</w:t>
      </w:r>
    </w:p>
    <w:p w14:paraId="72E0D619" w14:textId="77777777" w:rsidR="004251C4" w:rsidRDefault="004251C4" w:rsidP="004251C4">
      <w:pPr>
        <w:pStyle w:val="ShotDescription"/>
        <w:numPr>
          <w:ilvl w:val="2"/>
          <w:numId w:val="3"/>
        </w:numPr>
        <w:rPr>
          <w:lang w:val="en-IN"/>
        </w:rPr>
      </w:pPr>
      <w:r w:rsidRPr="00B3107D">
        <w:rPr>
          <w:lang w:val="en-IN"/>
        </w:rPr>
        <w:t>Talent placing the sample tube into the benchtop mini centrifuge.</w:t>
      </w:r>
    </w:p>
    <w:p w14:paraId="36826994" w14:textId="77777777" w:rsidR="004251C4" w:rsidRPr="00B3107D" w:rsidRDefault="004251C4" w:rsidP="004251C4">
      <w:pPr>
        <w:pStyle w:val="ShotDescription"/>
        <w:numPr>
          <w:ilvl w:val="2"/>
          <w:numId w:val="3"/>
        </w:numPr>
        <w:rPr>
          <w:lang w:val="en-IN"/>
        </w:rPr>
      </w:pPr>
      <w:r w:rsidRPr="00B3107D">
        <w:rPr>
          <w:lang w:val="en-IN"/>
        </w:rPr>
        <w:t>Talent carefully collecting the supernatant while leaving the Bio-Bead pellet undisturbed.</w:t>
      </w:r>
    </w:p>
    <w:p w14:paraId="541437B5" w14:textId="07F91585" w:rsidR="001420C7" w:rsidRPr="007862F4" w:rsidRDefault="001420C7" w:rsidP="001420C7">
      <w:pPr>
        <w:pStyle w:val="Narration"/>
        <w:numPr>
          <w:ilvl w:val="0"/>
          <w:numId w:val="3"/>
        </w:numPr>
        <w:rPr>
          <w:color w:val="auto"/>
        </w:rPr>
      </w:pPr>
      <w:r w:rsidRPr="001420C7">
        <w:rPr>
          <w:b/>
          <w:bCs/>
          <w:color w:val="auto"/>
          <w:lang w:val="en-US"/>
        </w:rPr>
        <w:t>Preparation of Protein-Functionalized Giant Unilamellar Vesicles (GUVs)</w:t>
      </w:r>
    </w:p>
    <w:p w14:paraId="6762F2F2" w14:textId="5E14D7E1" w:rsidR="007862F4" w:rsidRPr="000C6DDB" w:rsidRDefault="007862F4" w:rsidP="000C6DDB">
      <w:pPr>
        <w:pStyle w:val="ListParagraph"/>
        <w:spacing w:after="200" w:line="276" w:lineRule="auto"/>
        <w:ind w:left="360"/>
        <w:jc w:val="both"/>
        <w:rPr>
          <w:rFonts w:ascii="Calibri" w:hAnsi="Calibri" w:cs="Calibri"/>
          <w:b/>
          <w:bCs/>
        </w:rPr>
      </w:pPr>
      <w:r>
        <w:rPr>
          <w:rFonts w:cstheme="minorHAnsi"/>
          <w:b/>
          <w:bCs/>
        </w:rPr>
        <w:t xml:space="preserve">Demonstrator: </w:t>
      </w:r>
      <w:r w:rsidR="001A6636">
        <w:rPr>
          <w:rFonts w:cstheme="minorHAnsi"/>
        </w:rPr>
        <w:t>Chee Seng Man</w:t>
      </w:r>
    </w:p>
    <w:p w14:paraId="44192D34" w14:textId="55719D27" w:rsidR="004251C4" w:rsidRPr="00B3107D" w:rsidRDefault="001420C7" w:rsidP="004251C4">
      <w:pPr>
        <w:pStyle w:val="Narration"/>
        <w:numPr>
          <w:ilvl w:val="1"/>
          <w:numId w:val="3"/>
        </w:numPr>
      </w:pPr>
      <w:r>
        <w:t>P</w:t>
      </w:r>
      <w:r w:rsidR="004251C4" w:rsidRPr="00B3107D">
        <w:t xml:space="preserve">lace the indium tin oxide-coated glass slides into the plasma cleaner with the conductive side facing upward </w:t>
      </w:r>
      <w:r w:rsidR="004251C4" w:rsidRPr="00B3107D">
        <w:rPr>
          <w:b/>
          <w:bCs/>
        </w:rPr>
        <w:t>[1]</w:t>
      </w:r>
      <w:r w:rsidR="004251C4" w:rsidRPr="00B3107D">
        <w:t xml:space="preserve">. </w:t>
      </w:r>
      <w:r w:rsidR="00C85641">
        <w:t>Plasma-clean the slides for 1 minute at the high-power</w:t>
      </w:r>
      <w:r w:rsidR="004251C4" w:rsidRPr="00B3107D">
        <w:t xml:space="preserve"> setting and a pressure of approximately 0.5 millibar </w:t>
      </w:r>
      <w:r w:rsidR="004251C4" w:rsidRPr="00B3107D">
        <w:rPr>
          <w:b/>
          <w:bCs/>
        </w:rPr>
        <w:t>[2]</w:t>
      </w:r>
      <w:r w:rsidR="004251C4" w:rsidRPr="00B3107D">
        <w:t>.</w:t>
      </w:r>
    </w:p>
    <w:p w14:paraId="14E806F3" w14:textId="7256C25E" w:rsidR="004251C4" w:rsidRDefault="004251C4" w:rsidP="004251C4">
      <w:pPr>
        <w:pStyle w:val="ShotDescription"/>
        <w:numPr>
          <w:ilvl w:val="2"/>
          <w:numId w:val="3"/>
        </w:numPr>
        <w:rPr>
          <w:lang w:val="en-IN"/>
        </w:rPr>
      </w:pPr>
      <w:r w:rsidRPr="00B3107D">
        <w:rPr>
          <w:lang w:val="en-IN"/>
        </w:rPr>
        <w:t>Talent placing the indium tin oxide-coated glass slides into the plasma cleaner with the conductive side facing upward.</w:t>
      </w:r>
    </w:p>
    <w:p w14:paraId="245F50B3" w14:textId="41F2C59A" w:rsidR="004251C4" w:rsidRPr="00B3107D" w:rsidRDefault="004251C4" w:rsidP="004251C4">
      <w:pPr>
        <w:pStyle w:val="ShotDescription"/>
        <w:numPr>
          <w:ilvl w:val="2"/>
          <w:numId w:val="3"/>
        </w:numPr>
        <w:rPr>
          <w:lang w:val="en-IN"/>
        </w:rPr>
      </w:pPr>
      <w:r w:rsidRPr="00B3107D">
        <w:rPr>
          <w:lang w:val="en-IN"/>
        </w:rPr>
        <w:t>Talent</w:t>
      </w:r>
      <w:r w:rsidR="007862F4">
        <w:rPr>
          <w:lang w:val="en-IN"/>
        </w:rPr>
        <w:t xml:space="preserve"> starts the plasma cleaning program.</w:t>
      </w:r>
    </w:p>
    <w:p w14:paraId="77A7B43F" w14:textId="2C036EB5" w:rsidR="004251C4" w:rsidRPr="00B3107D" w:rsidRDefault="004251C4" w:rsidP="004251C4">
      <w:pPr>
        <w:pStyle w:val="Narration"/>
        <w:numPr>
          <w:ilvl w:val="1"/>
          <w:numId w:val="3"/>
        </w:numPr>
      </w:pPr>
      <w:r w:rsidRPr="00B3107D">
        <w:lastRenderedPageBreak/>
        <w:t xml:space="preserve">Mix 20 microliters of protein-free </w:t>
      </w:r>
      <w:r w:rsidR="00C85641">
        <w:t xml:space="preserve">LUVs </w:t>
      </w:r>
      <w:r w:rsidRPr="00B3107D">
        <w:t>with 20 microliters of proteo-</w:t>
      </w:r>
      <w:r w:rsidR="00C85641">
        <w:t xml:space="preserve">LUVs </w:t>
      </w:r>
      <w:r w:rsidRPr="00B3107D">
        <w:t xml:space="preserve">containing reconstituted bo3 oxidase–ATTO 643 </w:t>
      </w:r>
      <w:r w:rsidRPr="00B3107D">
        <w:rPr>
          <w:b/>
          <w:bCs/>
        </w:rPr>
        <w:t>[1]</w:t>
      </w:r>
      <w:r w:rsidRPr="00B3107D">
        <w:t xml:space="preserve">. Gently vortex to ensure homogeneous mixing </w:t>
      </w:r>
      <w:r w:rsidRPr="00B3107D">
        <w:rPr>
          <w:b/>
          <w:bCs/>
        </w:rPr>
        <w:t>[2]</w:t>
      </w:r>
      <w:r w:rsidRPr="00B3107D">
        <w:t>.</w:t>
      </w:r>
    </w:p>
    <w:p w14:paraId="77BAD131" w14:textId="695D1C88" w:rsidR="004251C4" w:rsidRDefault="004251C4" w:rsidP="004251C4">
      <w:pPr>
        <w:pStyle w:val="ShotDescription"/>
        <w:numPr>
          <w:ilvl w:val="2"/>
          <w:numId w:val="3"/>
        </w:numPr>
        <w:rPr>
          <w:lang w:val="en-IN"/>
        </w:rPr>
      </w:pPr>
      <w:r w:rsidRPr="00B3107D">
        <w:rPr>
          <w:lang w:val="en-IN"/>
        </w:rPr>
        <w:t xml:space="preserve">Talent combining </w:t>
      </w:r>
      <w:r w:rsidR="000C6DDB">
        <w:rPr>
          <w:lang w:val="en-IN"/>
        </w:rPr>
        <w:t>20 ul</w:t>
      </w:r>
      <w:r w:rsidRPr="00B3107D">
        <w:rPr>
          <w:lang w:val="en-IN"/>
        </w:rPr>
        <w:t xml:space="preserve"> protein-free large unilamellar vesicles and</w:t>
      </w:r>
      <w:r w:rsidR="000C6DDB">
        <w:rPr>
          <w:lang w:val="en-IN"/>
        </w:rPr>
        <w:t xml:space="preserve"> 20ul</w:t>
      </w:r>
      <w:r w:rsidRPr="00B3107D">
        <w:rPr>
          <w:lang w:val="en-IN"/>
        </w:rPr>
        <w:t xml:space="preserve"> proteo-large unilamellar vesicles in a tube.</w:t>
      </w:r>
    </w:p>
    <w:p w14:paraId="54F82BD4" w14:textId="77777777" w:rsidR="004251C4" w:rsidRPr="00B3107D" w:rsidRDefault="004251C4" w:rsidP="004251C4">
      <w:pPr>
        <w:pStyle w:val="ShotDescription"/>
        <w:numPr>
          <w:ilvl w:val="2"/>
          <w:numId w:val="3"/>
        </w:numPr>
        <w:rPr>
          <w:lang w:val="en-IN"/>
        </w:rPr>
      </w:pPr>
      <w:r w:rsidRPr="00B3107D">
        <w:rPr>
          <w:lang w:val="en-IN"/>
        </w:rPr>
        <w:t>Talent gently vortexing the mixture.</w:t>
      </w:r>
    </w:p>
    <w:p w14:paraId="4FB63490" w14:textId="085DBB3D" w:rsidR="004251C4" w:rsidRPr="00B3107D" w:rsidRDefault="005A5AD1" w:rsidP="004251C4">
      <w:pPr>
        <w:pStyle w:val="Narration"/>
        <w:numPr>
          <w:ilvl w:val="1"/>
          <w:numId w:val="3"/>
        </w:numPr>
      </w:pPr>
      <w:r w:rsidRPr="005A5AD1">
        <w:rPr>
          <w:lang w:val="en-US"/>
        </w:rPr>
        <w:t xml:space="preserve">Deposit seven </w:t>
      </w:r>
      <w:r>
        <w:rPr>
          <w:lang w:val="en-US"/>
        </w:rPr>
        <w:t>2-microliter</w:t>
      </w:r>
      <w:r w:rsidRPr="005A5AD1">
        <w:rPr>
          <w:lang w:val="en-US"/>
        </w:rPr>
        <w:t xml:space="preserve"> droplets of the </w:t>
      </w:r>
      <w:r w:rsidRPr="00B3107D">
        <w:t>5 milligrams per milliliter</w:t>
      </w:r>
      <w:r w:rsidRPr="005A5AD1">
        <w:rPr>
          <w:lang w:val="en-US"/>
        </w:rPr>
        <w:t xml:space="preserve"> LUV </w:t>
      </w:r>
      <w:r w:rsidR="000C6DDB">
        <w:rPr>
          <w:lang w:val="en-US"/>
        </w:rPr>
        <w:t>and</w:t>
      </w:r>
      <w:r w:rsidRPr="005A5AD1">
        <w:rPr>
          <w:lang w:val="en-US"/>
        </w:rPr>
        <w:t xml:space="preserve"> proteo-LUV suspension evenly across the 160.6  </w:t>
      </w:r>
      <w:r>
        <w:t>square-millimeter</w:t>
      </w:r>
      <w:r w:rsidRPr="00B3107D">
        <w:t xml:space="preserve"> </w:t>
      </w:r>
      <w:r w:rsidRPr="005A5AD1">
        <w:rPr>
          <w:lang w:val="en-US"/>
        </w:rPr>
        <w:t>conductive surface of each electroformation slide</w:t>
      </w:r>
      <w:r>
        <w:rPr>
          <w:lang w:val="en-US"/>
        </w:rPr>
        <w:t xml:space="preserve"> </w:t>
      </w:r>
      <w:r w:rsidRPr="005A5AD1">
        <w:rPr>
          <w:b/>
          <w:bCs/>
          <w:lang w:val="en-US"/>
        </w:rPr>
        <w:t>[1]</w:t>
      </w:r>
      <w:r w:rsidRPr="005A5AD1">
        <w:rPr>
          <w:b/>
          <w:bCs/>
          <w:lang w:val="en-US"/>
        </w:rPr>
        <w:t>,</w:t>
      </w:r>
      <w:r w:rsidRPr="005A5AD1">
        <w:rPr>
          <w:lang w:val="en-US"/>
        </w:rPr>
        <w:t xml:space="preserve"> keeping the droplets separate to promote uniform film formation </w:t>
      </w:r>
      <w:r w:rsidRPr="005A5AD1">
        <w:rPr>
          <w:b/>
          <w:bCs/>
          <w:lang w:val="en-US"/>
        </w:rPr>
        <w:t>[2].</w:t>
      </w:r>
    </w:p>
    <w:p w14:paraId="1C0B5C45" w14:textId="77777777" w:rsidR="004251C4" w:rsidRDefault="004251C4" w:rsidP="004251C4">
      <w:pPr>
        <w:pStyle w:val="ShotDescription"/>
        <w:numPr>
          <w:ilvl w:val="2"/>
          <w:numId w:val="3"/>
        </w:numPr>
        <w:rPr>
          <w:lang w:val="en-IN"/>
        </w:rPr>
      </w:pPr>
      <w:r w:rsidRPr="00B3107D">
        <w:rPr>
          <w:lang w:val="en-IN"/>
        </w:rPr>
        <w:t>Talent depositing the suspension as separate droplets onto the indium tin oxide-coated glass slide.</w:t>
      </w:r>
    </w:p>
    <w:p w14:paraId="7ADF8261" w14:textId="77777777" w:rsidR="004251C4" w:rsidRPr="00B3107D" w:rsidRDefault="004251C4" w:rsidP="004251C4">
      <w:pPr>
        <w:pStyle w:val="ShotDescription"/>
        <w:numPr>
          <w:ilvl w:val="2"/>
          <w:numId w:val="3"/>
        </w:numPr>
        <w:rPr>
          <w:lang w:val="en-IN"/>
        </w:rPr>
      </w:pPr>
      <w:r w:rsidRPr="00B3107D">
        <w:rPr>
          <w:lang w:val="en-IN"/>
        </w:rPr>
        <w:t>Close-up of the evenly distributed droplets on the slide surface.</w:t>
      </w:r>
    </w:p>
    <w:p w14:paraId="6B99AFBB" w14:textId="6C8BCA56" w:rsidR="004251C4" w:rsidRPr="00B3107D" w:rsidRDefault="004251C4" w:rsidP="004251C4">
      <w:pPr>
        <w:pStyle w:val="Narration"/>
        <w:numPr>
          <w:ilvl w:val="1"/>
          <w:numId w:val="3"/>
        </w:numPr>
      </w:pPr>
      <w:r w:rsidRPr="00B3107D">
        <w:t xml:space="preserve">Allow the droplets to partially dehydrate at room temperature </w:t>
      </w:r>
      <w:r w:rsidR="000C6DDB">
        <w:t>with</w:t>
      </w:r>
      <w:r w:rsidRPr="00B3107D">
        <w:t xml:space="preserve"> approximately 20 percent humidity for 40 minutes</w:t>
      </w:r>
      <w:r w:rsidR="000C6DDB">
        <w:t>, or</w:t>
      </w:r>
      <w:r w:rsidRPr="00B3107D">
        <w:t xml:space="preserve"> until a </w:t>
      </w:r>
      <w:r w:rsidR="00CE15CA" w:rsidRPr="00B3107D">
        <w:t xml:space="preserve">white ring </w:t>
      </w:r>
      <w:r w:rsidR="00CE15CA">
        <w:t>form</w:t>
      </w:r>
      <w:r w:rsidRPr="00B3107D">
        <w:t xml:space="preserve"> at the droplet perimeter </w:t>
      </w:r>
      <w:r w:rsidRPr="00B3107D">
        <w:rPr>
          <w:b/>
          <w:bCs/>
        </w:rPr>
        <w:t>[1]</w:t>
      </w:r>
      <w:r w:rsidRPr="00B3107D">
        <w:t>.</w:t>
      </w:r>
    </w:p>
    <w:p w14:paraId="01F799BD" w14:textId="77777777" w:rsidR="004251C4" w:rsidRPr="00B3107D" w:rsidRDefault="004251C4" w:rsidP="004251C4">
      <w:pPr>
        <w:pStyle w:val="ShotDescription"/>
        <w:numPr>
          <w:ilvl w:val="2"/>
          <w:numId w:val="3"/>
        </w:numPr>
        <w:rPr>
          <w:lang w:val="en-IN"/>
        </w:rPr>
      </w:pPr>
      <w:r w:rsidRPr="00B3107D">
        <w:rPr>
          <w:lang w:val="en-IN"/>
        </w:rPr>
        <w:t>Shot of the droplets on the indium tin oxide-coated glass slide with a visible white ring forming around the perimeter.</w:t>
      </w:r>
    </w:p>
    <w:p w14:paraId="12D1A46E" w14:textId="28903A56" w:rsidR="004251C4" w:rsidRPr="00B3107D" w:rsidRDefault="00314F98" w:rsidP="004251C4">
      <w:pPr>
        <w:pStyle w:val="Narration"/>
        <w:numPr>
          <w:ilvl w:val="1"/>
          <w:numId w:val="3"/>
        </w:numPr>
      </w:pPr>
      <w:r>
        <w:t>Next, a</w:t>
      </w:r>
      <w:r w:rsidR="00C85641">
        <w:t>ssemble the electroformation chamber using two indium tin oxide-coated glass slides, separated by a 1.81-millimeter silicone spacer with a cut for buffer addition and removal</w:t>
      </w:r>
      <w:r w:rsidR="004251C4" w:rsidRPr="00B3107D">
        <w:t xml:space="preserve"> </w:t>
      </w:r>
      <w:r w:rsidR="004251C4" w:rsidRPr="00B3107D">
        <w:rPr>
          <w:b/>
          <w:bCs/>
        </w:rPr>
        <w:t>[1]</w:t>
      </w:r>
      <w:r w:rsidR="004251C4" w:rsidRPr="00B3107D">
        <w:t>.</w:t>
      </w:r>
    </w:p>
    <w:p w14:paraId="0F9DCF5B" w14:textId="7B8409CE" w:rsidR="004251C4" w:rsidRPr="00B3107D" w:rsidRDefault="004251C4" w:rsidP="004251C4">
      <w:pPr>
        <w:pStyle w:val="ShotDescription"/>
        <w:numPr>
          <w:ilvl w:val="2"/>
          <w:numId w:val="3"/>
        </w:numPr>
        <w:rPr>
          <w:lang w:val="en-IN"/>
        </w:rPr>
      </w:pPr>
      <w:r w:rsidRPr="00B3107D">
        <w:rPr>
          <w:lang w:val="en-IN"/>
        </w:rPr>
        <w:t>Talent assembling the electroformation chamber using 2 indium tin oxide-coated glass slides and a silicone spacer.</w:t>
      </w:r>
    </w:p>
    <w:p w14:paraId="342893CD" w14:textId="2890807F" w:rsidR="004251C4" w:rsidRPr="00B3107D" w:rsidRDefault="008108DF" w:rsidP="004251C4">
      <w:pPr>
        <w:pStyle w:val="Narration"/>
        <w:numPr>
          <w:ilvl w:val="1"/>
          <w:numId w:val="3"/>
        </w:numPr>
      </w:pPr>
      <w:r>
        <w:t>Fill the electroformation chamber with rehydration buffer, supplementing it with 10</w:t>
      </w:r>
      <w:r>
        <w:t xml:space="preserve"> micro molar</w:t>
      </w:r>
      <w:r>
        <w:t xml:space="preserve"> pyranine for pH-sensitive experiments</w:t>
      </w:r>
      <w:r>
        <w:t xml:space="preserve"> </w:t>
      </w:r>
      <w:r w:rsidR="004251C4" w:rsidRPr="00B3107D">
        <w:rPr>
          <w:b/>
          <w:bCs/>
        </w:rPr>
        <w:t>[</w:t>
      </w:r>
      <w:r>
        <w:rPr>
          <w:b/>
          <w:bCs/>
        </w:rPr>
        <w:t>1</w:t>
      </w:r>
      <w:r w:rsidR="004251C4" w:rsidRPr="00B3107D">
        <w:rPr>
          <w:b/>
          <w:bCs/>
        </w:rPr>
        <w:t>]</w:t>
      </w:r>
      <w:r w:rsidR="004251C4" w:rsidRPr="00B3107D">
        <w:t>.</w:t>
      </w:r>
    </w:p>
    <w:p w14:paraId="13BAECBA" w14:textId="77777777" w:rsidR="004251C4" w:rsidRDefault="004251C4" w:rsidP="004251C4">
      <w:pPr>
        <w:pStyle w:val="ShotDescription"/>
        <w:numPr>
          <w:ilvl w:val="2"/>
          <w:numId w:val="3"/>
        </w:numPr>
        <w:rPr>
          <w:lang w:val="en-IN"/>
        </w:rPr>
      </w:pPr>
      <w:r w:rsidRPr="00B3107D">
        <w:rPr>
          <w:lang w:val="en-IN"/>
        </w:rPr>
        <w:t>Talent filling the electroformation chamber with the rehydration buffer.</w:t>
      </w:r>
    </w:p>
    <w:p w14:paraId="122CDF0F" w14:textId="77777777" w:rsidR="004251C4" w:rsidRPr="00B3107D" w:rsidRDefault="004251C4" w:rsidP="004251C4">
      <w:pPr>
        <w:pStyle w:val="Narration"/>
        <w:numPr>
          <w:ilvl w:val="1"/>
          <w:numId w:val="3"/>
        </w:numPr>
      </w:pPr>
      <w:r w:rsidRPr="00B3107D">
        <w:t xml:space="preserve">Apply a sinusoidal alternating electric field at 50 hertz using sequential voltages of 50, 100, 200, 300, 500, 700, and 900 millivolts for 6 minutes each, followed by 1.1 volts for 2 hours </w:t>
      </w:r>
      <w:r w:rsidRPr="00B3107D">
        <w:rPr>
          <w:b/>
          <w:bCs/>
        </w:rPr>
        <w:t>[1]</w:t>
      </w:r>
      <w:r w:rsidRPr="00B3107D">
        <w:t>.</w:t>
      </w:r>
    </w:p>
    <w:p w14:paraId="5E75F819" w14:textId="77777777" w:rsidR="004251C4" w:rsidRPr="00B3107D" w:rsidRDefault="004251C4" w:rsidP="004251C4">
      <w:pPr>
        <w:pStyle w:val="ShotDescription"/>
        <w:numPr>
          <w:ilvl w:val="2"/>
          <w:numId w:val="3"/>
        </w:numPr>
        <w:rPr>
          <w:lang w:val="en-IN"/>
        </w:rPr>
      </w:pPr>
      <w:r w:rsidRPr="00B3107D">
        <w:rPr>
          <w:lang w:val="en-IN"/>
        </w:rPr>
        <w:t>Talent connecting the electroformation chamber to the electrical setup and starting the electroformation program.</w:t>
      </w:r>
    </w:p>
    <w:p w14:paraId="6EBBB304" w14:textId="43E2EB97" w:rsidR="004251C4" w:rsidRPr="00B3107D" w:rsidRDefault="00314F98" w:rsidP="004251C4">
      <w:pPr>
        <w:pStyle w:val="Narration"/>
        <w:numPr>
          <w:ilvl w:val="1"/>
          <w:numId w:val="3"/>
        </w:numPr>
      </w:pPr>
      <w:r>
        <w:t>Then, c</w:t>
      </w:r>
      <w:r w:rsidR="004251C4" w:rsidRPr="00B3107D">
        <w:t xml:space="preserve">arefully open the electroformation chamber using tweezers </w:t>
      </w:r>
      <w:r w:rsidR="004251C4" w:rsidRPr="00B3107D">
        <w:rPr>
          <w:b/>
          <w:bCs/>
        </w:rPr>
        <w:t>[1]</w:t>
      </w:r>
      <w:r w:rsidR="004251C4" w:rsidRPr="00B3107D">
        <w:t xml:space="preserve">. Using </w:t>
      </w:r>
      <w:r w:rsidR="008108DF">
        <w:t xml:space="preserve">a </w:t>
      </w:r>
      <w:r w:rsidR="004251C4" w:rsidRPr="00B3107D">
        <w:t xml:space="preserve">FineTip Ultra-Micro Pastette pipettes or equivalent low-shear transfer pipettes, collect the </w:t>
      </w:r>
      <w:r w:rsidR="006D3153">
        <w:t>GUVs</w:t>
      </w:r>
      <w:r w:rsidR="004251C4" w:rsidRPr="00B3107D">
        <w:t xml:space="preserve"> to minimize mechanical stress </w:t>
      </w:r>
      <w:r w:rsidR="004251C4" w:rsidRPr="00B3107D">
        <w:rPr>
          <w:b/>
          <w:bCs/>
        </w:rPr>
        <w:t>[2]</w:t>
      </w:r>
      <w:r w:rsidR="004251C4" w:rsidRPr="00B3107D">
        <w:t>.</w:t>
      </w:r>
    </w:p>
    <w:p w14:paraId="31CF9BC9" w14:textId="447CBF07" w:rsidR="004251C4" w:rsidRDefault="004251C4" w:rsidP="004251C4">
      <w:pPr>
        <w:pStyle w:val="ShotDescription"/>
        <w:numPr>
          <w:ilvl w:val="2"/>
          <w:numId w:val="3"/>
        </w:numPr>
        <w:rPr>
          <w:lang w:val="en-IN"/>
        </w:rPr>
      </w:pPr>
      <w:r w:rsidRPr="00B3107D">
        <w:rPr>
          <w:lang w:val="en-IN"/>
        </w:rPr>
        <w:t>Talent carefully opening the electroformation chamber using tweezers.</w:t>
      </w:r>
    </w:p>
    <w:p w14:paraId="04984743" w14:textId="77777777" w:rsidR="004251C4" w:rsidRDefault="004251C4" w:rsidP="004251C4">
      <w:pPr>
        <w:pStyle w:val="ShotDescription"/>
        <w:numPr>
          <w:ilvl w:val="2"/>
          <w:numId w:val="3"/>
        </w:numPr>
        <w:rPr>
          <w:lang w:val="en-IN"/>
        </w:rPr>
      </w:pPr>
      <w:r w:rsidRPr="00B3107D">
        <w:rPr>
          <w:lang w:val="en-IN"/>
        </w:rPr>
        <w:t xml:space="preserve">Talent collecting the giant unilamellar vesicles using a FineTip Ultra-Micro </w:t>
      </w:r>
      <w:r w:rsidRPr="00B3107D">
        <w:rPr>
          <w:lang w:val="en-IN"/>
        </w:rPr>
        <w:lastRenderedPageBreak/>
        <w:t>Pastette pipette.</w:t>
      </w:r>
    </w:p>
    <w:p w14:paraId="6FEF7DD8" w14:textId="441661F3" w:rsidR="008108DF" w:rsidRPr="008108DF" w:rsidRDefault="008108DF" w:rsidP="008108DF">
      <w:pPr>
        <w:pStyle w:val="ShotDescription"/>
        <w:numPr>
          <w:ilvl w:val="1"/>
          <w:numId w:val="3"/>
        </w:numPr>
        <w:rPr>
          <w:color w:val="7030A0"/>
          <w:lang w:val="en-IN"/>
        </w:rPr>
      </w:pPr>
      <w:commentRangeStart w:id="2"/>
      <w:r w:rsidRPr="008108DF">
        <w:rPr>
          <w:color w:val="7030A0"/>
        </w:rPr>
        <w:t>Acquire images of different GUVs throughout the chamber to obtain a representative population</w:t>
      </w:r>
      <w:r>
        <w:rPr>
          <w:color w:val="7030A0"/>
        </w:rPr>
        <w:t>, followed by image analysis using appropriate software.</w:t>
      </w:r>
    </w:p>
    <w:p w14:paraId="3D0AE779" w14:textId="36676921" w:rsidR="008108DF" w:rsidRDefault="008108DF" w:rsidP="008108DF">
      <w:pPr>
        <w:pStyle w:val="ShotDescription"/>
        <w:numPr>
          <w:ilvl w:val="2"/>
          <w:numId w:val="3"/>
        </w:numPr>
        <w:rPr>
          <w:color w:val="auto"/>
          <w:lang w:val="en-IN"/>
        </w:rPr>
      </w:pPr>
      <w:r w:rsidRPr="008108DF">
        <w:rPr>
          <w:color w:val="auto"/>
          <w:lang w:val="en-IN"/>
        </w:rPr>
        <w:t>Talent at the microscope with acquired images displayed in the computer screen.</w:t>
      </w:r>
    </w:p>
    <w:p w14:paraId="1CF126F1" w14:textId="194D8813" w:rsidR="00A724D5" w:rsidRPr="00A724D5" w:rsidRDefault="00A724D5" w:rsidP="00A724D5">
      <w:pPr>
        <w:pStyle w:val="ShotDescription"/>
        <w:numPr>
          <w:ilvl w:val="1"/>
          <w:numId w:val="3"/>
        </w:numPr>
        <w:rPr>
          <w:b/>
          <w:bCs/>
          <w:color w:val="auto"/>
          <w:lang w:val="en-IN"/>
        </w:rPr>
      </w:pPr>
      <w:r>
        <w:rPr>
          <w:color w:val="7030A0"/>
        </w:rPr>
        <w:t xml:space="preserve">For proton-pumping analysis, activate cytochrome bo3 oxidase and monitor pyranine fluorescence </w:t>
      </w:r>
      <w:r w:rsidRPr="00A724D5">
        <w:rPr>
          <w:b/>
          <w:bCs/>
          <w:color w:val="7030A0"/>
        </w:rPr>
        <w:t>[1].</w:t>
      </w:r>
      <w:r>
        <w:rPr>
          <w:color w:val="7030A0"/>
        </w:rPr>
        <w:t xml:space="preserve"> Calculate the fluorescence ratio using the provided equation</w:t>
      </w:r>
      <w:r w:rsidRPr="00A724D5">
        <w:rPr>
          <w:color w:val="7030A0"/>
        </w:rPr>
        <w:t xml:space="preserve"> </w:t>
      </w:r>
      <w:r w:rsidRPr="00A724D5">
        <w:rPr>
          <w:b/>
          <w:bCs/>
          <w:color w:val="7030A0"/>
        </w:rPr>
        <w:t>[</w:t>
      </w:r>
      <w:r>
        <w:rPr>
          <w:b/>
          <w:bCs/>
          <w:color w:val="7030A0"/>
        </w:rPr>
        <w:t>2</w:t>
      </w:r>
      <w:r w:rsidRPr="00A724D5">
        <w:rPr>
          <w:b/>
          <w:bCs/>
          <w:color w:val="7030A0"/>
        </w:rPr>
        <w:t>-TXT].</w:t>
      </w:r>
    </w:p>
    <w:p w14:paraId="6876E44E" w14:textId="77777777" w:rsidR="00A724D5" w:rsidRDefault="00A724D5" w:rsidP="00A724D5">
      <w:pPr>
        <w:pStyle w:val="ShotDescription"/>
        <w:numPr>
          <w:ilvl w:val="2"/>
          <w:numId w:val="3"/>
        </w:numPr>
        <w:rPr>
          <w:color w:val="auto"/>
        </w:rPr>
      </w:pPr>
      <w:r w:rsidRPr="00A724D5">
        <w:rPr>
          <w:color w:val="auto"/>
        </w:rPr>
        <w:t xml:space="preserve">Representative shot of talent monitoring the pyranine fluorescence on the computer screen. </w:t>
      </w:r>
    </w:p>
    <w:p w14:paraId="0CE57D13" w14:textId="5578EC5B" w:rsidR="00A724D5" w:rsidRPr="00A724D5" w:rsidRDefault="00A724D5" w:rsidP="00A724D5">
      <w:pPr>
        <w:pStyle w:val="ShotDescription"/>
        <w:numPr>
          <w:ilvl w:val="2"/>
          <w:numId w:val="3"/>
        </w:numPr>
        <w:rPr>
          <w:color w:val="auto"/>
        </w:rPr>
      </w:pPr>
      <w:r w:rsidRPr="00A724D5">
        <w:rPr>
          <w:color w:val="auto"/>
        </w:rPr>
        <w:t>TXT ON A PLAIN BACKGROUND</w:t>
      </w:r>
      <w:r w:rsidRPr="00A724D5">
        <w:rPr>
          <w:b/>
          <w:bCs/>
          <w:color w:val="auto"/>
        </w:rPr>
        <w:t xml:space="preserve"> </w:t>
      </w:r>
      <w:r>
        <w:rPr>
          <w:b/>
          <w:bCs/>
          <w:color w:val="auto"/>
        </w:rPr>
        <w:br/>
      </w:r>
      <w:r w:rsidRPr="00A724D5">
        <w:rPr>
          <w:color w:val="auto"/>
        </w:rPr>
        <w:t>R = I</w:t>
      </w:r>
      <w:r w:rsidRPr="00A724D5">
        <w:rPr>
          <w:color w:val="auto"/>
          <w:vertAlign w:val="subscript"/>
        </w:rPr>
        <w:t>448</w:t>
      </w:r>
      <w:r w:rsidRPr="00A724D5">
        <w:rPr>
          <w:color w:val="auto"/>
        </w:rPr>
        <w:t>/I</w:t>
      </w:r>
      <w:r w:rsidRPr="00A724D5">
        <w:rPr>
          <w:color w:val="auto"/>
          <w:vertAlign w:val="subscript"/>
        </w:rPr>
        <w:t>405</w:t>
      </w:r>
      <w:commentRangeEnd w:id="2"/>
      <w:r w:rsidR="00CE15CA" w:rsidRPr="00A724D5">
        <w:rPr>
          <w:rStyle w:val="CommentReference"/>
          <w:color w:val="auto"/>
          <w:sz w:val="24"/>
          <w:szCs w:val="24"/>
        </w:rPr>
        <w:commentReference w:id="2"/>
      </w:r>
    </w:p>
    <w:p w14:paraId="05A68D07" w14:textId="77777777" w:rsidR="00A724D5" w:rsidRPr="00A724D5" w:rsidRDefault="00A724D5" w:rsidP="00A724D5">
      <w:pPr>
        <w:pStyle w:val="ShotDescription"/>
        <w:ind w:left="907" w:firstLine="0"/>
        <w:rPr>
          <w:b/>
          <w:bCs/>
          <w:color w:val="auto"/>
          <w:lang w:val="en-IN"/>
        </w:rPr>
      </w:pPr>
    </w:p>
    <w:p w14:paraId="2E53A6BF" w14:textId="12609FF0" w:rsidR="00A724D5" w:rsidRDefault="00A724D5">
      <w:pPr>
        <w:rPr>
          <w:i/>
          <w:iCs/>
          <w:color w:val="0000FF"/>
          <w:lang w:val="en-IN"/>
        </w:rPr>
      </w:pPr>
      <w:r>
        <w:rPr>
          <w:i/>
          <w:iCs/>
          <w:color w:val="0000FF"/>
          <w:lang w:val="en-IN"/>
        </w:rPr>
        <w:br w:type="page"/>
      </w:r>
    </w:p>
    <w:p w14:paraId="1FE46FB0" w14:textId="77777777" w:rsidR="00495959" w:rsidRPr="008E7595" w:rsidRDefault="00495959" w:rsidP="008E7595">
      <w:pPr>
        <w:spacing w:before="120"/>
        <w:rPr>
          <w:rFonts w:cstheme="minorHAnsi"/>
        </w:rPr>
      </w:pP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t>Results</w:t>
      </w:r>
    </w:p>
    <w:p w14:paraId="1C654D1D" w14:textId="6A9CCEA5" w:rsidR="00985FE6" w:rsidRPr="00314F98" w:rsidRDefault="00EE6470" w:rsidP="00314F98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37737483" w14:textId="57C1A1A6" w:rsidR="006D3153" w:rsidRDefault="006D3153" w:rsidP="006D3153">
      <w:pPr>
        <w:pStyle w:val="Narration"/>
        <w:numPr>
          <w:ilvl w:val="1"/>
          <w:numId w:val="3"/>
        </w:numPr>
      </w:pPr>
      <w:r w:rsidRPr="00B3107D">
        <w:t xml:space="preserve">For highly hydrophilic dyes such as ATTO 643, a </w:t>
      </w:r>
      <w:r>
        <w:t>30-centimeter</w:t>
      </w:r>
      <w:r w:rsidRPr="00B3107D">
        <w:t xml:space="preserve"> column achieved efficient separation of unbound dye from labeled bo3 oxidase </w:t>
      </w:r>
      <w:r w:rsidRPr="00B3107D">
        <w:rPr>
          <w:b/>
        </w:rPr>
        <w:t>[1]</w:t>
      </w:r>
      <w:r w:rsidRPr="00B3107D">
        <w:t>.</w:t>
      </w:r>
      <w:r>
        <w:t xml:space="preserve"> </w:t>
      </w:r>
      <w:r w:rsidRPr="00B3107D">
        <w:t xml:space="preserve">The degree of labeling for bo3 oxidase labeled with ATTO 643 was 1.16 </w:t>
      </w:r>
      <w:r w:rsidRPr="00B3107D">
        <w:rPr>
          <w:b/>
        </w:rPr>
        <w:t>[</w:t>
      </w:r>
      <w:r>
        <w:rPr>
          <w:b/>
        </w:rPr>
        <w:t>2</w:t>
      </w:r>
      <w:r w:rsidRPr="00B3107D">
        <w:rPr>
          <w:b/>
        </w:rPr>
        <w:t>]</w:t>
      </w:r>
      <w:r w:rsidRPr="00B3107D">
        <w:t>.</w:t>
      </w:r>
    </w:p>
    <w:p w14:paraId="63499B7E" w14:textId="565927A6" w:rsidR="006D3153" w:rsidRPr="00CC6D55" w:rsidRDefault="006D3153" w:rsidP="006D3153">
      <w:pPr>
        <w:pStyle w:val="ShotDescription"/>
        <w:numPr>
          <w:ilvl w:val="2"/>
          <w:numId w:val="3"/>
        </w:numPr>
        <w:rPr>
          <w:lang w:val="en-IN"/>
        </w:rPr>
      </w:pPr>
      <w:r w:rsidRPr="00CC6D55">
        <w:rPr>
          <w:lang w:val="it-CH"/>
        </w:rPr>
        <w:t xml:space="preserve">LAB MEDIA: Figure 3A. </w:t>
      </w:r>
      <w:r w:rsidR="00CC6D55" w:rsidRPr="00CC6D55">
        <w:rPr>
          <w:lang w:val="it-CH"/>
        </w:rPr>
        <w:t xml:space="preserve"> </w:t>
      </w:r>
      <w:r w:rsidR="00CC6D55" w:rsidRPr="00CC6D55">
        <w:rPr>
          <w:i/>
          <w:iCs/>
          <w:color w:val="0000FF"/>
          <w:lang w:val="en-IN"/>
        </w:rPr>
        <w:t>Video editor: Show the pea</w:t>
      </w:r>
      <w:r w:rsidR="00CC6D55">
        <w:rPr>
          <w:i/>
          <w:iCs/>
          <w:color w:val="0000FF"/>
          <w:lang w:val="en-IN"/>
        </w:rPr>
        <w:t>k</w:t>
      </w:r>
      <w:r w:rsidR="00CC6D55" w:rsidRPr="00CC6D55">
        <w:rPr>
          <w:i/>
          <w:iCs/>
          <w:color w:val="0000FF"/>
          <w:lang w:val="en-IN"/>
        </w:rPr>
        <w:t xml:space="preserve"> under the grey area</w:t>
      </w:r>
    </w:p>
    <w:p w14:paraId="28FEB6BC" w14:textId="20A2E073" w:rsidR="006D3153" w:rsidRPr="00034F8A" w:rsidRDefault="006D3153" w:rsidP="00034F8A">
      <w:pPr>
        <w:pStyle w:val="ShotDescription"/>
        <w:numPr>
          <w:ilvl w:val="2"/>
          <w:numId w:val="3"/>
        </w:numPr>
        <w:rPr>
          <w:lang w:val="en-IN"/>
        </w:rPr>
      </w:pPr>
      <w:r w:rsidRPr="00B3107D">
        <w:rPr>
          <w:lang w:val="en-IN"/>
        </w:rPr>
        <w:t xml:space="preserve">LAB MEDIA: Figure 3B. </w:t>
      </w:r>
      <w:r w:rsidR="00CC6D55" w:rsidRPr="00CC6D55">
        <w:rPr>
          <w:i/>
          <w:iCs/>
          <w:color w:val="0000FF"/>
          <w:lang w:val="en-IN"/>
        </w:rPr>
        <w:t xml:space="preserve">Video editor: </w:t>
      </w:r>
      <w:r w:rsidR="00CC6D55">
        <w:rPr>
          <w:i/>
          <w:iCs/>
          <w:color w:val="0000FF"/>
          <w:lang w:val="en-IN"/>
        </w:rPr>
        <w:t>Highlight</w:t>
      </w:r>
      <w:r w:rsidR="00CC6D55" w:rsidRPr="00CC6D55">
        <w:rPr>
          <w:i/>
          <w:iCs/>
          <w:color w:val="0000FF"/>
          <w:lang w:val="en-IN"/>
        </w:rPr>
        <w:t xml:space="preserve"> the pea</w:t>
      </w:r>
      <w:r w:rsidR="00CC6D55">
        <w:rPr>
          <w:i/>
          <w:iCs/>
          <w:color w:val="0000FF"/>
          <w:lang w:val="en-IN"/>
        </w:rPr>
        <w:t>k between 600-700 nm</w:t>
      </w:r>
      <w:r w:rsidR="00CC6D55" w:rsidRPr="00CC6D55">
        <w:rPr>
          <w:i/>
          <w:iCs/>
          <w:color w:val="0000FF"/>
          <w:lang w:val="en-IN"/>
        </w:rPr>
        <w:t xml:space="preserve"> </w:t>
      </w:r>
    </w:p>
    <w:p w14:paraId="4EB508F0" w14:textId="77777777" w:rsidR="006D3153" w:rsidRDefault="006D3153" w:rsidP="006D3153">
      <w:pPr>
        <w:pStyle w:val="Narration"/>
        <w:numPr>
          <w:ilvl w:val="1"/>
          <w:numId w:val="3"/>
        </w:numPr>
      </w:pPr>
      <w:r w:rsidRPr="00B3107D">
        <w:t xml:space="preserve">Following reconstitution, polymersome size increased only slightly </w:t>
      </w:r>
      <w:r w:rsidRPr="00B3107D">
        <w:rPr>
          <w:b/>
        </w:rPr>
        <w:t>[1]</w:t>
      </w:r>
      <w:r w:rsidRPr="00B3107D">
        <w:t xml:space="preserve">, whereas hybrid vesicle size remained unchanged </w:t>
      </w:r>
      <w:r w:rsidRPr="00B3107D">
        <w:rPr>
          <w:b/>
        </w:rPr>
        <w:t>[2]</w:t>
      </w:r>
      <w:r w:rsidRPr="00B3107D">
        <w:t>.</w:t>
      </w:r>
    </w:p>
    <w:p w14:paraId="1224B356" w14:textId="5755E49A" w:rsidR="006D3153" w:rsidRDefault="006D3153" w:rsidP="006D3153">
      <w:pPr>
        <w:pStyle w:val="ShotDescription"/>
        <w:numPr>
          <w:ilvl w:val="2"/>
          <w:numId w:val="3"/>
        </w:numPr>
        <w:rPr>
          <w:lang w:val="en-IN"/>
        </w:rPr>
      </w:pPr>
      <w:r w:rsidRPr="00B3107D">
        <w:rPr>
          <w:lang w:val="en-IN"/>
        </w:rPr>
        <w:t xml:space="preserve">LAB MEDIA: Figure 4A. </w:t>
      </w:r>
    </w:p>
    <w:p w14:paraId="25009D0C" w14:textId="152FD964" w:rsidR="006D3153" w:rsidRPr="00B3107D" w:rsidRDefault="006D3153" w:rsidP="006D3153">
      <w:pPr>
        <w:pStyle w:val="ShotDescription"/>
        <w:numPr>
          <w:ilvl w:val="2"/>
          <w:numId w:val="3"/>
        </w:numPr>
        <w:rPr>
          <w:lang w:val="en-IN"/>
        </w:rPr>
      </w:pPr>
      <w:r w:rsidRPr="00B3107D">
        <w:rPr>
          <w:lang w:val="en-IN"/>
        </w:rPr>
        <w:t xml:space="preserve">LAB MEDIA: Figure 4B. </w:t>
      </w:r>
    </w:p>
    <w:p w14:paraId="23958EAE" w14:textId="77777777" w:rsidR="006D3153" w:rsidRDefault="006D3153" w:rsidP="006D3153">
      <w:pPr>
        <w:pStyle w:val="Narration"/>
        <w:numPr>
          <w:ilvl w:val="1"/>
          <w:numId w:val="3"/>
        </w:numPr>
      </w:pPr>
      <w:r w:rsidRPr="00B3107D">
        <w:t xml:space="preserve">Protein activity was typically slightly higher in hybrid vesicles than in polymersomes </w:t>
      </w:r>
      <w:r w:rsidRPr="00B3107D">
        <w:rPr>
          <w:b/>
        </w:rPr>
        <w:t>[1]</w:t>
      </w:r>
      <w:r w:rsidRPr="00B3107D">
        <w:t>.</w:t>
      </w:r>
    </w:p>
    <w:p w14:paraId="3B8F8154" w14:textId="77777777" w:rsidR="006D3153" w:rsidRPr="00B3107D" w:rsidRDefault="006D3153" w:rsidP="006D3153">
      <w:pPr>
        <w:pStyle w:val="ShotDescription"/>
        <w:numPr>
          <w:ilvl w:val="2"/>
          <w:numId w:val="3"/>
        </w:numPr>
        <w:rPr>
          <w:lang w:val="en-IN"/>
        </w:rPr>
      </w:pPr>
      <w:r w:rsidRPr="00B3107D">
        <w:rPr>
          <w:lang w:val="en-IN"/>
        </w:rPr>
        <w:t xml:space="preserve">LAB MEDIA: Figure 5B. </w:t>
      </w:r>
      <w:r w:rsidRPr="00034F8A">
        <w:rPr>
          <w:i/>
          <w:iCs/>
          <w:color w:val="0000FF"/>
          <w:lang w:val="en-IN"/>
        </w:rPr>
        <w:t>Video editor: Highlight the bar labelled 'PDMS-g-PEO/soy PC' and then the bar labelled 'PDMS-g-PEO'</w:t>
      </w:r>
      <w:r w:rsidRPr="00B3107D">
        <w:rPr>
          <w:lang w:val="en-IN"/>
        </w:rPr>
        <w:t>.</w:t>
      </w:r>
    </w:p>
    <w:p w14:paraId="0B613E5F" w14:textId="77777777" w:rsidR="006D3153" w:rsidRDefault="006D3153" w:rsidP="006D3153">
      <w:pPr>
        <w:pStyle w:val="Narration"/>
        <w:numPr>
          <w:ilvl w:val="1"/>
          <w:numId w:val="3"/>
        </w:numPr>
      </w:pPr>
      <w:r w:rsidRPr="00B3107D">
        <w:t xml:space="preserve">Successful incorporation of labeled bo3 oxidase into the membrane was confirmed by confocal microscopy </w:t>
      </w:r>
      <w:r w:rsidRPr="00B3107D">
        <w:rPr>
          <w:b/>
        </w:rPr>
        <w:t>[1]</w:t>
      </w:r>
      <w:r w:rsidRPr="00B3107D">
        <w:t>.</w:t>
      </w:r>
    </w:p>
    <w:p w14:paraId="2CA28799" w14:textId="5ED4902D" w:rsidR="006D3153" w:rsidRPr="00CE15CA" w:rsidRDefault="006D3153" w:rsidP="006D3153">
      <w:pPr>
        <w:pStyle w:val="ShotDescription"/>
        <w:numPr>
          <w:ilvl w:val="2"/>
          <w:numId w:val="3"/>
        </w:numPr>
        <w:rPr>
          <w:lang w:val="it-CH"/>
        </w:rPr>
      </w:pPr>
      <w:r w:rsidRPr="00CE15CA">
        <w:rPr>
          <w:lang w:val="it-CH"/>
        </w:rPr>
        <w:t xml:space="preserve">LAB MEDIA: Figure 6A, B. </w:t>
      </w:r>
    </w:p>
    <w:p w14:paraId="7238BE30" w14:textId="458532F9" w:rsidR="006D3153" w:rsidRDefault="006D3153" w:rsidP="006D3153">
      <w:pPr>
        <w:pStyle w:val="Narration"/>
        <w:numPr>
          <w:ilvl w:val="1"/>
          <w:numId w:val="3"/>
        </w:numPr>
      </w:pPr>
      <w:r w:rsidRPr="00B3107D">
        <w:t xml:space="preserve">Larger </w:t>
      </w:r>
      <w:r w:rsidR="00034F8A">
        <w:t xml:space="preserve">GUVS </w:t>
      </w:r>
      <w:r w:rsidRPr="00B3107D">
        <w:t xml:space="preserve">above 20 </w:t>
      </w:r>
      <w:r w:rsidR="00E83A27">
        <w:t>micrometers</w:t>
      </w:r>
      <w:r w:rsidRPr="00B3107D">
        <w:t xml:space="preserve"> typically exhibited lower membrane-associated protein fluorescence than smaller vesicles </w:t>
      </w:r>
      <w:r w:rsidRPr="00B3107D">
        <w:rPr>
          <w:b/>
        </w:rPr>
        <w:t>[1]</w:t>
      </w:r>
      <w:r w:rsidRPr="00B3107D">
        <w:t>.</w:t>
      </w:r>
    </w:p>
    <w:p w14:paraId="05E52DD4" w14:textId="05989C6B" w:rsidR="006D3153" w:rsidRPr="00B3107D" w:rsidRDefault="006D3153" w:rsidP="006D3153">
      <w:pPr>
        <w:pStyle w:val="ShotDescription"/>
        <w:numPr>
          <w:ilvl w:val="2"/>
          <w:numId w:val="3"/>
        </w:numPr>
        <w:rPr>
          <w:lang w:val="en-IN"/>
        </w:rPr>
      </w:pPr>
      <w:r w:rsidRPr="00B3107D">
        <w:rPr>
          <w:lang w:val="en-IN"/>
        </w:rPr>
        <w:t xml:space="preserve">LAB MEDIA: Figure 6C, D. </w:t>
      </w:r>
      <w:r w:rsidRPr="00034F8A">
        <w:rPr>
          <w:i/>
          <w:iCs/>
          <w:color w:val="0000FF"/>
          <w:lang w:val="en-IN"/>
        </w:rPr>
        <w:t xml:space="preserve">Video editor: Highlight </w:t>
      </w:r>
      <w:r w:rsidR="00034F8A" w:rsidRPr="00034F8A">
        <w:rPr>
          <w:i/>
          <w:iCs/>
          <w:color w:val="0000FF"/>
          <w:lang w:val="en-IN"/>
        </w:rPr>
        <w:t>the bars after 20 um (X axis)</w:t>
      </w:r>
      <w:r w:rsidR="00034F8A">
        <w:rPr>
          <w:i/>
          <w:iCs/>
          <w:color w:val="0000FF"/>
          <w:lang w:val="en-IN"/>
        </w:rPr>
        <w:t xml:space="preserve"> mark</w:t>
      </w:r>
    </w:p>
    <w:p w14:paraId="441BD131" w14:textId="6E33B897" w:rsidR="006D3153" w:rsidRDefault="006D3153" w:rsidP="006D3153">
      <w:pPr>
        <w:pStyle w:val="Narration"/>
        <w:numPr>
          <w:ilvl w:val="1"/>
          <w:numId w:val="3"/>
        </w:numPr>
      </w:pPr>
      <w:r w:rsidRPr="00B3107D">
        <w:t xml:space="preserve">Hybrid </w:t>
      </w:r>
      <w:r w:rsidR="00034F8A">
        <w:t xml:space="preserve">GUVs </w:t>
      </w:r>
      <w:r w:rsidRPr="00B3107D">
        <w:t xml:space="preserve">generally showed slightly higher membrane incorporation of bo3 oxidase than polymer </w:t>
      </w:r>
      <w:r w:rsidR="00034F8A">
        <w:t>GUVs</w:t>
      </w:r>
      <w:r w:rsidR="00E83A27">
        <w:t xml:space="preserve"> </w:t>
      </w:r>
      <w:r w:rsidRPr="00B3107D">
        <w:rPr>
          <w:b/>
        </w:rPr>
        <w:t>[1]</w:t>
      </w:r>
      <w:r w:rsidRPr="00B3107D">
        <w:t>.</w:t>
      </w:r>
    </w:p>
    <w:p w14:paraId="7A3520F6" w14:textId="762A67CA" w:rsidR="006D3153" w:rsidRPr="00B3107D" w:rsidRDefault="006D3153" w:rsidP="006D3153">
      <w:pPr>
        <w:pStyle w:val="ShotDescription"/>
        <w:numPr>
          <w:ilvl w:val="2"/>
          <w:numId w:val="3"/>
        </w:numPr>
        <w:rPr>
          <w:lang w:val="en-IN"/>
        </w:rPr>
      </w:pPr>
      <w:r w:rsidRPr="00B3107D">
        <w:rPr>
          <w:lang w:val="en-IN"/>
        </w:rPr>
        <w:t xml:space="preserve">LAB MEDIA: Figure 6C, D. </w:t>
      </w:r>
      <w:r w:rsidRPr="00034F8A">
        <w:rPr>
          <w:i/>
          <w:iCs/>
          <w:color w:val="0000FF"/>
          <w:lang w:val="en-IN"/>
        </w:rPr>
        <w:t xml:space="preserve">Video editor: </w:t>
      </w:r>
      <w:r w:rsidR="00CE15CA">
        <w:rPr>
          <w:i/>
          <w:iCs/>
          <w:color w:val="0000FF"/>
          <w:lang w:val="en-IN"/>
        </w:rPr>
        <w:t xml:space="preserve">Compare the height of the bars in </w:t>
      </w:r>
      <w:r w:rsidRPr="00034F8A">
        <w:rPr>
          <w:i/>
          <w:iCs/>
          <w:color w:val="0000FF"/>
          <w:lang w:val="en-IN"/>
        </w:rPr>
        <w:t>the PDMS-g-PEO/soy PC panels and then the PDMS-g-PEO panels.</w:t>
      </w:r>
    </w:p>
    <w:p w14:paraId="633E673D" w14:textId="12C7A371" w:rsidR="006D3153" w:rsidRDefault="006D3153" w:rsidP="006D3153">
      <w:pPr>
        <w:pStyle w:val="Narration"/>
        <w:numPr>
          <w:ilvl w:val="1"/>
          <w:numId w:val="3"/>
        </w:numPr>
      </w:pPr>
      <w:r w:rsidRPr="00B3107D">
        <w:t xml:space="preserve">The intravesicular pyranine fluorescence ratio decreased after addition of </w:t>
      </w:r>
      <w:r w:rsidR="00CE15CA">
        <w:rPr>
          <w:rStyle w:val="cf11"/>
          <w:rFonts w:asciiTheme="minorHAnsi" w:hAnsiTheme="minorHAnsi" w:cstheme="minorHAnsi"/>
          <w:sz w:val="24"/>
          <w:szCs w:val="24"/>
        </w:rPr>
        <w:t>dithiothreitol</w:t>
      </w:r>
      <w:r w:rsidR="00CE15CA" w:rsidRPr="00CE15CA">
        <w:rPr>
          <w:rFonts w:asciiTheme="minorHAnsi" w:hAnsiTheme="minorHAnsi" w:cstheme="minorHAnsi"/>
        </w:rPr>
        <w:t xml:space="preserve"> </w:t>
      </w:r>
      <w:r w:rsidRPr="00CE15CA">
        <w:rPr>
          <w:rFonts w:asciiTheme="minorHAnsi" w:hAnsiTheme="minorHAnsi" w:cstheme="minorHAnsi"/>
        </w:rPr>
        <w:t>and</w:t>
      </w:r>
      <w:r w:rsidR="00CE15CA" w:rsidRPr="00CE15CA">
        <w:rPr>
          <w:rFonts w:asciiTheme="minorHAnsi" w:hAnsiTheme="minorHAnsi" w:cstheme="minorHAnsi"/>
        </w:rPr>
        <w:t xml:space="preserve"> ubiquinone 1</w:t>
      </w:r>
      <w:r w:rsidRPr="00B3107D">
        <w:t xml:space="preserve"> in hybrid </w:t>
      </w:r>
      <w:r w:rsidR="00034F8A">
        <w:t xml:space="preserve">GUVs </w:t>
      </w:r>
      <w:r w:rsidRPr="00B3107D">
        <w:t xml:space="preserve">containing bo3 oxidase </w:t>
      </w:r>
      <w:r w:rsidRPr="00B3107D">
        <w:rPr>
          <w:b/>
        </w:rPr>
        <w:t>[1]</w:t>
      </w:r>
      <w:r w:rsidRPr="00B3107D">
        <w:t xml:space="preserve">, whereas protein-free </w:t>
      </w:r>
      <w:r w:rsidR="00034F8A">
        <w:t>GUVs</w:t>
      </w:r>
      <w:r w:rsidRPr="00B3107D">
        <w:t xml:space="preserve"> showed a smaller decrease </w:t>
      </w:r>
      <w:r w:rsidRPr="00B3107D">
        <w:rPr>
          <w:b/>
        </w:rPr>
        <w:t>[2]</w:t>
      </w:r>
      <w:r w:rsidRPr="00B3107D">
        <w:t>.</w:t>
      </w:r>
    </w:p>
    <w:p w14:paraId="6C0B8253" w14:textId="32AB7168" w:rsidR="006D3153" w:rsidRDefault="006D3153" w:rsidP="006D3153">
      <w:pPr>
        <w:pStyle w:val="ShotDescription"/>
        <w:numPr>
          <w:ilvl w:val="2"/>
          <w:numId w:val="3"/>
        </w:numPr>
        <w:rPr>
          <w:lang w:val="en-IN"/>
        </w:rPr>
      </w:pPr>
      <w:r w:rsidRPr="00B3107D">
        <w:rPr>
          <w:lang w:val="en-IN"/>
        </w:rPr>
        <w:t xml:space="preserve">LAB MEDIA: Figure 7B. </w:t>
      </w:r>
      <w:r w:rsidRPr="00034F8A">
        <w:rPr>
          <w:i/>
          <w:iCs/>
          <w:color w:val="0000FF"/>
          <w:lang w:val="en-IN"/>
        </w:rPr>
        <w:t xml:space="preserve">Video editor: Highlight the </w:t>
      </w:r>
      <w:r w:rsidR="00034F8A" w:rsidRPr="00034F8A">
        <w:rPr>
          <w:i/>
          <w:iCs/>
          <w:color w:val="0000FF"/>
          <w:lang w:val="en-IN"/>
        </w:rPr>
        <w:t>green trace</w:t>
      </w:r>
      <w:r w:rsidRPr="00B3107D">
        <w:rPr>
          <w:lang w:val="en-IN"/>
        </w:rPr>
        <w:t>.</w:t>
      </w:r>
    </w:p>
    <w:p w14:paraId="00E4DD89" w14:textId="06602D03" w:rsidR="00AD3B41" w:rsidRPr="00CE15CA" w:rsidRDefault="006D3153" w:rsidP="00012B08">
      <w:pPr>
        <w:pStyle w:val="ShotDescription"/>
        <w:numPr>
          <w:ilvl w:val="2"/>
          <w:numId w:val="3"/>
        </w:numPr>
        <w:rPr>
          <w:lang w:val="en-IN"/>
        </w:rPr>
      </w:pPr>
      <w:r w:rsidRPr="00B3107D">
        <w:rPr>
          <w:lang w:val="en-IN"/>
        </w:rPr>
        <w:t xml:space="preserve">LAB MEDIA: Figure 7B. </w:t>
      </w:r>
      <w:r w:rsidRPr="00034F8A">
        <w:rPr>
          <w:i/>
          <w:iCs/>
          <w:color w:val="0000FF"/>
          <w:lang w:val="en-IN"/>
        </w:rPr>
        <w:t>Video editor: Highlight the</w:t>
      </w:r>
      <w:r w:rsidR="00034F8A" w:rsidRPr="00034F8A">
        <w:rPr>
          <w:i/>
          <w:iCs/>
          <w:color w:val="0000FF"/>
          <w:lang w:val="en-IN"/>
        </w:rPr>
        <w:t xml:space="preserve"> gray</w:t>
      </w:r>
      <w:r w:rsidRPr="00034F8A">
        <w:rPr>
          <w:i/>
          <w:iCs/>
          <w:color w:val="0000FF"/>
          <w:lang w:val="en-IN"/>
        </w:rPr>
        <w:t xml:space="preserve"> trace</w:t>
      </w:r>
      <w:r w:rsidRPr="00034F8A">
        <w:rPr>
          <w:color w:val="0000FF"/>
          <w:lang w:val="en-IN"/>
        </w:rPr>
        <w:t xml:space="preserve"> </w:t>
      </w:r>
    </w:p>
    <w:sectPr w:rsidR="00AD3B41" w:rsidRPr="00CE15CA" w:rsidSect="005F0509">
      <w:headerReference w:type="default" r:id="rId12"/>
      <w:footerReference w:type="even" r:id="rId13"/>
      <w:footerReference w:type="default" r:id="rId14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Pallavi  Sharma" w:date="2026-07-29T16:27:00Z" w:initials="PS">
    <w:p w14:paraId="4FBF3F81" w14:textId="77777777" w:rsidR="005A5AD1" w:rsidRDefault="005A5AD1" w:rsidP="005A5AD1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 xml:space="preserve">Authors: What are you going to use, </w:t>
      </w:r>
      <w:r>
        <w:rPr>
          <w:color w:val="000000"/>
        </w:rPr>
        <w:t xml:space="preserve">cytochrome bo3 oxidase or cytochrome bo3 oxidase–ATTO 643 </w:t>
      </w:r>
    </w:p>
  </w:comment>
  <w:comment w:id="2" w:author="Pallavi  Sharma" w:date="2026-07-29T17:33:00Z" w:initials="PS">
    <w:p w14:paraId="467EB526" w14:textId="77777777" w:rsidR="00CE15CA" w:rsidRDefault="00CE15CA" w:rsidP="00CE15CA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>Authors: These are just representative shots kept in the script to maintain the continuity with the results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4FBF3F81" w15:done="0"/>
  <w15:commentEx w15:paraId="467EB526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6DA70B4" w16cex:dateUtc="2026-07-29T10:57:00Z"/>
  <w16cex:commentExtensible w16cex:durableId="4557DEFA" w16cex:dateUtc="2026-07-29T12:0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FBF3F81" w16cid:durableId="06DA70B4"/>
  <w16cid:commentId w16cid:paraId="467EB526" w16cid:durableId="4557DEFA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22953B" w14:textId="77777777" w:rsidR="000C302B" w:rsidRDefault="000C302B">
      <w:r>
        <w:separator/>
      </w:r>
    </w:p>
    <w:p w14:paraId="0EC3BA60" w14:textId="77777777" w:rsidR="000C302B" w:rsidRDefault="000C302B"/>
  </w:endnote>
  <w:endnote w:type="continuationSeparator" w:id="0">
    <w:p w14:paraId="564E60B6" w14:textId="77777777" w:rsidR="000C302B" w:rsidRDefault="000C302B">
      <w:r>
        <w:continuationSeparator/>
      </w:r>
    </w:p>
    <w:p w14:paraId="17E1164A" w14:textId="77777777" w:rsidR="000C302B" w:rsidRDefault="000C302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91430A6" w:rsidR="00ED23F4" w:rsidRPr="00790E8C" w:rsidRDefault="00336C61" w:rsidP="00CE15CA">
    <w:pPr>
      <w:pStyle w:val="Footer"/>
      <w:tabs>
        <w:tab w:val="clear" w:pos="8640"/>
        <w:tab w:val="left" w:pos="3636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41484D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="00CE15CA">
      <w:rPr>
        <w:rFonts w:cstheme="minorHAnsi"/>
      </w:rPr>
      <w:t>July 29, 2025</w:t>
    </w:r>
    <w:r w:rsidR="00CE15C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0F1278">
      <w:rPr>
        <w:rFonts w:cstheme="minorHAnsi"/>
        <w:noProof/>
      </w:rPr>
      <w:t>10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0F1278">
      <w:rPr>
        <w:rFonts w:cstheme="minorHAnsi"/>
        <w:noProof/>
      </w:rPr>
      <w:t>12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12B078" w14:textId="77777777" w:rsidR="000C302B" w:rsidRDefault="000C302B">
      <w:r>
        <w:separator/>
      </w:r>
    </w:p>
    <w:p w14:paraId="4D08C2A9" w14:textId="77777777" w:rsidR="000C302B" w:rsidRDefault="000C302B"/>
  </w:footnote>
  <w:footnote w:type="continuationSeparator" w:id="0">
    <w:p w14:paraId="541E3612" w14:textId="77777777" w:rsidR="000C302B" w:rsidRDefault="000C302B">
      <w:r>
        <w:continuationSeparator/>
      </w:r>
    </w:p>
    <w:p w14:paraId="260D3745" w14:textId="77777777" w:rsidR="000C302B" w:rsidRDefault="000C302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56711235" w:rsidR="00336C61" w:rsidRPr="00CE15CA" w:rsidRDefault="00336C61" w:rsidP="00CE15CA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CE15CA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89472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E15CA" w:rsidRPr="00CE15CA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AC94DF8"/>
    <w:multiLevelType w:val="hybridMultilevel"/>
    <w:tmpl w:val="EC6CA5C0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2828FDF6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auto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E1302B7"/>
    <w:multiLevelType w:val="multilevel"/>
    <w:tmpl w:val="5E869D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74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strike w:val="0"/>
        <w:dstrike w:val="0"/>
        <w:color w:val="auto"/>
        <w:u w:val="none"/>
        <w:effect w:val="none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176649576">
    <w:abstractNumId w:val="34"/>
  </w:num>
  <w:num w:numId="2" w16cid:durableId="1945532175">
    <w:abstractNumId w:val="36"/>
  </w:num>
  <w:num w:numId="3" w16cid:durableId="1528786659">
    <w:abstractNumId w:val="35"/>
  </w:num>
  <w:num w:numId="4" w16cid:durableId="1540581151">
    <w:abstractNumId w:val="28"/>
  </w:num>
  <w:num w:numId="5" w16cid:durableId="1028095850">
    <w:abstractNumId w:val="13"/>
  </w:num>
  <w:num w:numId="6" w16cid:durableId="1993480918">
    <w:abstractNumId w:val="31"/>
  </w:num>
  <w:num w:numId="7" w16cid:durableId="335500306">
    <w:abstractNumId w:val="38"/>
  </w:num>
  <w:num w:numId="8" w16cid:durableId="1441140977">
    <w:abstractNumId w:val="11"/>
  </w:num>
  <w:num w:numId="9" w16cid:durableId="454911233">
    <w:abstractNumId w:val="16"/>
  </w:num>
  <w:num w:numId="10" w16cid:durableId="909536492">
    <w:abstractNumId w:val="25"/>
  </w:num>
  <w:num w:numId="11" w16cid:durableId="33064119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74561366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21512432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06629834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65984757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92291021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151219375">
    <w:abstractNumId w:val="33"/>
  </w:num>
  <w:num w:numId="18" w16cid:durableId="145977539">
    <w:abstractNumId w:val="29"/>
  </w:num>
  <w:num w:numId="19" w16cid:durableId="582955133">
    <w:abstractNumId w:val="27"/>
  </w:num>
  <w:num w:numId="20" w16cid:durableId="1086344290">
    <w:abstractNumId w:val="19"/>
  </w:num>
  <w:num w:numId="21" w16cid:durableId="1724600962">
    <w:abstractNumId w:val="18"/>
  </w:num>
  <w:num w:numId="22" w16cid:durableId="46877289">
    <w:abstractNumId w:val="10"/>
  </w:num>
  <w:num w:numId="23" w16cid:durableId="406465719">
    <w:abstractNumId w:val="15"/>
  </w:num>
  <w:num w:numId="24" w16cid:durableId="444158670">
    <w:abstractNumId w:val="32"/>
  </w:num>
  <w:num w:numId="25" w16cid:durableId="1883443746">
    <w:abstractNumId w:val="12"/>
  </w:num>
  <w:num w:numId="26" w16cid:durableId="751394262">
    <w:abstractNumId w:val="26"/>
  </w:num>
  <w:num w:numId="27" w16cid:durableId="878668575">
    <w:abstractNumId w:val="21"/>
  </w:num>
  <w:num w:numId="28" w16cid:durableId="1469279255">
    <w:abstractNumId w:val="9"/>
  </w:num>
  <w:num w:numId="29" w16cid:durableId="179782380">
    <w:abstractNumId w:val="7"/>
  </w:num>
  <w:num w:numId="30" w16cid:durableId="555511792">
    <w:abstractNumId w:val="6"/>
  </w:num>
  <w:num w:numId="31" w16cid:durableId="1903324984">
    <w:abstractNumId w:val="5"/>
  </w:num>
  <w:num w:numId="32" w16cid:durableId="1952741469">
    <w:abstractNumId w:val="4"/>
  </w:num>
  <w:num w:numId="33" w16cid:durableId="230044358">
    <w:abstractNumId w:val="8"/>
  </w:num>
  <w:num w:numId="34" w16cid:durableId="1410927076">
    <w:abstractNumId w:val="3"/>
  </w:num>
  <w:num w:numId="35" w16cid:durableId="342175280">
    <w:abstractNumId w:val="2"/>
  </w:num>
  <w:num w:numId="36" w16cid:durableId="1110662997">
    <w:abstractNumId w:val="1"/>
  </w:num>
  <w:num w:numId="37" w16cid:durableId="1121338558">
    <w:abstractNumId w:val="0"/>
  </w:num>
  <w:num w:numId="38" w16cid:durableId="1891071629">
    <w:abstractNumId w:val="14"/>
  </w:num>
  <w:num w:numId="39" w16cid:durableId="202594067">
    <w:abstractNumId w:val="37"/>
  </w:num>
  <w:num w:numId="40" w16cid:durableId="366610253">
    <w:abstractNumId w:val="20"/>
  </w:num>
  <w:num w:numId="41" w16cid:durableId="1441415495">
    <w:abstractNumId w:val="22"/>
  </w:num>
  <w:num w:numId="42" w16cid:durableId="538511201">
    <w:abstractNumId w:val="30"/>
  </w:num>
  <w:num w:numId="43" w16cid:durableId="883565993">
    <w:abstractNumId w:val="17"/>
  </w:num>
  <w:num w:numId="44" w16cid:durableId="2050253374">
    <w:abstractNumId w:val="23"/>
  </w:num>
  <w:num w:numId="45" w16cid:durableId="586112116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246647601">
    <w:abstractNumId w:val="24"/>
  </w:num>
  <w:num w:numId="47" w16cid:durableId="204215501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allavi  Sharma">
    <w15:presenceInfo w15:providerId="AD" w15:userId="S::pallavi.sharma@jove.com::3b1cbdb9-bf02-4177-99bf-e6f1f02d514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C4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4F8A"/>
    <w:rsid w:val="00037828"/>
    <w:rsid w:val="0004142D"/>
    <w:rsid w:val="00041D20"/>
    <w:rsid w:val="00043807"/>
    <w:rsid w:val="000446C4"/>
    <w:rsid w:val="00045112"/>
    <w:rsid w:val="00046241"/>
    <w:rsid w:val="00055137"/>
    <w:rsid w:val="000618BF"/>
    <w:rsid w:val="000705B1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02B"/>
    <w:rsid w:val="000C36D5"/>
    <w:rsid w:val="000C39AF"/>
    <w:rsid w:val="000C5A92"/>
    <w:rsid w:val="000C6AEE"/>
    <w:rsid w:val="000C6DDB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278"/>
    <w:rsid w:val="000F1A61"/>
    <w:rsid w:val="000F326F"/>
    <w:rsid w:val="001016BD"/>
    <w:rsid w:val="001026D1"/>
    <w:rsid w:val="00103250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0C7"/>
    <w:rsid w:val="00142D32"/>
    <w:rsid w:val="00143557"/>
    <w:rsid w:val="001469E6"/>
    <w:rsid w:val="00151824"/>
    <w:rsid w:val="001528A5"/>
    <w:rsid w:val="00152AA6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A6636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43FD"/>
    <w:rsid w:val="001F615E"/>
    <w:rsid w:val="00214268"/>
    <w:rsid w:val="002152AB"/>
    <w:rsid w:val="00216537"/>
    <w:rsid w:val="00226089"/>
    <w:rsid w:val="00227B52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902"/>
    <w:rsid w:val="00277C90"/>
    <w:rsid w:val="00277F11"/>
    <w:rsid w:val="00283E3E"/>
    <w:rsid w:val="00284D37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4D7B"/>
    <w:rsid w:val="002C54DB"/>
    <w:rsid w:val="002D48BB"/>
    <w:rsid w:val="002D52A1"/>
    <w:rsid w:val="002D7AA6"/>
    <w:rsid w:val="002E2079"/>
    <w:rsid w:val="002E7521"/>
    <w:rsid w:val="002F0D42"/>
    <w:rsid w:val="002F2605"/>
    <w:rsid w:val="002F3829"/>
    <w:rsid w:val="002F38CF"/>
    <w:rsid w:val="002F7F85"/>
    <w:rsid w:val="003036C1"/>
    <w:rsid w:val="00305187"/>
    <w:rsid w:val="0030618C"/>
    <w:rsid w:val="00311FBF"/>
    <w:rsid w:val="003138D4"/>
    <w:rsid w:val="00314F98"/>
    <w:rsid w:val="00316CA1"/>
    <w:rsid w:val="003176C4"/>
    <w:rsid w:val="00320715"/>
    <w:rsid w:val="00322C71"/>
    <w:rsid w:val="00323716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0B1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C4120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84D"/>
    <w:rsid w:val="00414B4F"/>
    <w:rsid w:val="004150BE"/>
    <w:rsid w:val="00420A1E"/>
    <w:rsid w:val="00421271"/>
    <w:rsid w:val="004232DB"/>
    <w:rsid w:val="004251C4"/>
    <w:rsid w:val="00426350"/>
    <w:rsid w:val="00434027"/>
    <w:rsid w:val="004350DA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5700C"/>
    <w:rsid w:val="0046452A"/>
    <w:rsid w:val="00464D72"/>
    <w:rsid w:val="00464DE1"/>
    <w:rsid w:val="00472752"/>
    <w:rsid w:val="0047306D"/>
    <w:rsid w:val="00473C27"/>
    <w:rsid w:val="00473E1C"/>
    <w:rsid w:val="00474D7F"/>
    <w:rsid w:val="0048283A"/>
    <w:rsid w:val="00482D4C"/>
    <w:rsid w:val="00483E1B"/>
    <w:rsid w:val="00491B01"/>
    <w:rsid w:val="00493A57"/>
    <w:rsid w:val="00495959"/>
    <w:rsid w:val="004A72BD"/>
    <w:rsid w:val="004B505B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0227D"/>
    <w:rsid w:val="0051075A"/>
    <w:rsid w:val="00511F52"/>
    <w:rsid w:val="00513853"/>
    <w:rsid w:val="0052184A"/>
    <w:rsid w:val="005223EF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A5AD1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1473"/>
    <w:rsid w:val="006B205A"/>
    <w:rsid w:val="006B2573"/>
    <w:rsid w:val="006B2E1C"/>
    <w:rsid w:val="006B5F4E"/>
    <w:rsid w:val="006C08AE"/>
    <w:rsid w:val="006C0E87"/>
    <w:rsid w:val="006C1A3B"/>
    <w:rsid w:val="006C2761"/>
    <w:rsid w:val="006C4093"/>
    <w:rsid w:val="006D1F9B"/>
    <w:rsid w:val="006D3153"/>
    <w:rsid w:val="006D3AC7"/>
    <w:rsid w:val="006D7676"/>
    <w:rsid w:val="006E16D4"/>
    <w:rsid w:val="006F06AF"/>
    <w:rsid w:val="006F2681"/>
    <w:rsid w:val="00700ADD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862F4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08DF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C6FE8"/>
    <w:rsid w:val="008D0E4A"/>
    <w:rsid w:val="008D2A6A"/>
    <w:rsid w:val="008D52FB"/>
    <w:rsid w:val="008D5443"/>
    <w:rsid w:val="008D58EC"/>
    <w:rsid w:val="008D7072"/>
    <w:rsid w:val="008E4564"/>
    <w:rsid w:val="008E74F7"/>
    <w:rsid w:val="008E7595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23D1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6FAF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D771C"/>
    <w:rsid w:val="009E4241"/>
    <w:rsid w:val="009E7BDA"/>
    <w:rsid w:val="009F0554"/>
    <w:rsid w:val="009F356C"/>
    <w:rsid w:val="009F51F2"/>
    <w:rsid w:val="00A0160C"/>
    <w:rsid w:val="00A07468"/>
    <w:rsid w:val="00A13CC3"/>
    <w:rsid w:val="00A15535"/>
    <w:rsid w:val="00A156A7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46192"/>
    <w:rsid w:val="00A50DAE"/>
    <w:rsid w:val="00A51444"/>
    <w:rsid w:val="00A5213D"/>
    <w:rsid w:val="00A5222C"/>
    <w:rsid w:val="00A60320"/>
    <w:rsid w:val="00A622CC"/>
    <w:rsid w:val="00A632CF"/>
    <w:rsid w:val="00A64D8E"/>
    <w:rsid w:val="00A724D5"/>
    <w:rsid w:val="00A72FC5"/>
    <w:rsid w:val="00A730E3"/>
    <w:rsid w:val="00A77CF6"/>
    <w:rsid w:val="00A82FAF"/>
    <w:rsid w:val="00A84BA8"/>
    <w:rsid w:val="00A84C50"/>
    <w:rsid w:val="00A90AD6"/>
    <w:rsid w:val="00A91283"/>
    <w:rsid w:val="00AA132F"/>
    <w:rsid w:val="00AA2236"/>
    <w:rsid w:val="00AA304F"/>
    <w:rsid w:val="00AB2592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2988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1359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A3AA3"/>
    <w:rsid w:val="00BB27C1"/>
    <w:rsid w:val="00BC01E5"/>
    <w:rsid w:val="00BC3D6A"/>
    <w:rsid w:val="00BC3F28"/>
    <w:rsid w:val="00BC5411"/>
    <w:rsid w:val="00BC6DA7"/>
    <w:rsid w:val="00BC7E90"/>
    <w:rsid w:val="00BD14B1"/>
    <w:rsid w:val="00BD4346"/>
    <w:rsid w:val="00BE051D"/>
    <w:rsid w:val="00BE679C"/>
    <w:rsid w:val="00BE756D"/>
    <w:rsid w:val="00BF2674"/>
    <w:rsid w:val="00BF2B34"/>
    <w:rsid w:val="00BF3754"/>
    <w:rsid w:val="00BF46C9"/>
    <w:rsid w:val="00C00F3F"/>
    <w:rsid w:val="00C035C7"/>
    <w:rsid w:val="00C058AE"/>
    <w:rsid w:val="00C12062"/>
    <w:rsid w:val="00C23F40"/>
    <w:rsid w:val="00C2620F"/>
    <w:rsid w:val="00C34F4C"/>
    <w:rsid w:val="00C428F1"/>
    <w:rsid w:val="00C50118"/>
    <w:rsid w:val="00C54CC0"/>
    <w:rsid w:val="00C602B2"/>
    <w:rsid w:val="00C63D94"/>
    <w:rsid w:val="00C66C56"/>
    <w:rsid w:val="00C70C90"/>
    <w:rsid w:val="00C71775"/>
    <w:rsid w:val="00C7374B"/>
    <w:rsid w:val="00C766A8"/>
    <w:rsid w:val="00C80E7B"/>
    <w:rsid w:val="00C8109F"/>
    <w:rsid w:val="00C82679"/>
    <w:rsid w:val="00C82857"/>
    <w:rsid w:val="00C836F3"/>
    <w:rsid w:val="00C85641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C6D55"/>
    <w:rsid w:val="00CD515D"/>
    <w:rsid w:val="00CD63B8"/>
    <w:rsid w:val="00CD7F92"/>
    <w:rsid w:val="00CE0665"/>
    <w:rsid w:val="00CE10F2"/>
    <w:rsid w:val="00CE15CA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1763F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1C18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3A27"/>
    <w:rsid w:val="00E86E4B"/>
    <w:rsid w:val="00E87DA4"/>
    <w:rsid w:val="00E9153D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C799A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E7C67"/>
    <w:rsid w:val="00EF4E2B"/>
    <w:rsid w:val="00EF7925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0077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0D62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0FD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D1B0DB2C-0BEB-4EFD-8D8E-1655737A4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4251C4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4251C4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4251C4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4251C4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4251C4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4251C4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animatingyu34g10">
    <w:name w:val="_animating_yu34g_10"/>
    <w:basedOn w:val="DefaultParagraphFont"/>
    <w:rsid w:val="00434027"/>
  </w:style>
  <w:style w:type="character" w:customStyle="1" w:styleId="cf11">
    <w:name w:val="cf11"/>
    <w:basedOn w:val="DefaultParagraphFont"/>
    <w:rsid w:val="00CE15CA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files_upload.php?src=21868243" TargetMode="Externa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microsoft.com/office/2011/relationships/people" Target="peop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8/08/relationships/commentsExtensible" Target="commentsExtensible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microsoft.com/office/2016/09/relationships/commentsIds" Target="commentsIds.xml"/><Relationship Id="rId4" Type="http://schemas.openxmlformats.org/officeDocument/2006/relationships/webSettings" Target="webSettings.xml"/><Relationship Id="rId9" Type="http://schemas.microsoft.com/office/2011/relationships/commentsExtended" Target="commentsExtended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2380</Words>
  <Characters>13571</Characters>
  <Application>Microsoft Office Word</Application>
  <DocSecurity>0</DocSecurity>
  <Lines>113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15920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creator>Microsoft Office User</dc:creator>
  <cp:lastModifiedBy>Pallavi  Sharma</cp:lastModifiedBy>
  <cp:revision>2</cp:revision>
  <dcterms:created xsi:type="dcterms:W3CDTF">2026-07-29T12:06:00Z</dcterms:created>
  <dcterms:modified xsi:type="dcterms:W3CDTF">2026-07-29T12:06:00Z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