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5511E8A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07262C">
        <w:rPr>
          <w:rFonts w:eastAsia="Times New Roman" w:cstheme="minorHAnsi"/>
          <w:b/>
        </w:rPr>
        <w:t>71681</w:t>
      </w:r>
    </w:p>
    <w:p w14:paraId="2F6924E5" w14:textId="6F579733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07262C">
        <w:rPr>
          <w:rFonts w:eastAsia="Times New Roman" w:cstheme="minorHAnsi"/>
          <w:b/>
        </w:rPr>
        <w:t>Poornima G</w:t>
      </w:r>
    </w:p>
    <w:p w14:paraId="6FB9233B" w14:textId="664BB9E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C46302" w:rsidRPr="00C15100">
          <w:rPr>
            <w:rStyle w:val="Hyperlink"/>
            <w:rFonts w:eastAsia="Times New Roman" w:cstheme="minorHAnsi"/>
            <w:b/>
          </w:rPr>
          <w:t>https://review.jove.com/account/file-uploader?src=21862753</w:t>
        </w:r>
      </w:hyperlink>
      <w:r w:rsidR="00C46302">
        <w:rPr>
          <w:rFonts w:eastAsia="Times New Roman" w:cstheme="minorHAnsi"/>
          <w:b/>
        </w:rPr>
        <w:t xml:space="preserve"> </w:t>
      </w:r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7BFD43A8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07262C" w:rsidRPr="0007262C">
        <w:rPr>
          <w:rStyle w:val="ArticleTitle"/>
          <w:rFonts w:cstheme="minorHAnsi"/>
        </w:rPr>
        <w:t xml:space="preserve">Hybridization </w:t>
      </w:r>
      <w:r w:rsidR="008E2E76" w:rsidRPr="0007262C">
        <w:rPr>
          <w:rStyle w:val="ArticleTitle"/>
          <w:rFonts w:cstheme="minorHAnsi"/>
        </w:rPr>
        <w:t xml:space="preserve">Chain Reaction </w:t>
      </w:r>
      <w:r w:rsidR="0007262C" w:rsidRPr="0007262C">
        <w:rPr>
          <w:rStyle w:val="ArticleTitle"/>
          <w:rFonts w:cstheme="minorHAnsi"/>
        </w:rPr>
        <w:t xml:space="preserve">FISH in the </w:t>
      </w:r>
      <w:r w:rsidR="008E2E76" w:rsidRPr="0007262C">
        <w:rPr>
          <w:rStyle w:val="ArticleTitle"/>
          <w:rFonts w:cstheme="minorHAnsi"/>
        </w:rPr>
        <w:t xml:space="preserve">Developing </w:t>
      </w:r>
      <w:r w:rsidR="0007262C" w:rsidRPr="0007262C">
        <w:rPr>
          <w:rStyle w:val="ArticleTitle"/>
          <w:rFonts w:cstheme="minorHAnsi"/>
          <w:i/>
          <w:iCs/>
        </w:rPr>
        <w:t>Drosophila</w:t>
      </w:r>
      <w:r w:rsidR="0007262C" w:rsidRPr="0007262C">
        <w:rPr>
          <w:rStyle w:val="ArticleTitle"/>
          <w:rFonts w:cstheme="minorHAnsi"/>
        </w:rPr>
        <w:t xml:space="preserve"> </w:t>
      </w:r>
      <w:r w:rsidR="008E2E76" w:rsidRPr="0007262C">
        <w:rPr>
          <w:rStyle w:val="ArticleTitle"/>
          <w:rFonts w:cstheme="minorHAnsi"/>
        </w:rPr>
        <w:t>Optic Lobe</w:t>
      </w: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196ABFCC" w14:textId="4AA181D9" w:rsidR="0007262C" w:rsidRPr="0007262C" w:rsidRDefault="0007262C" w:rsidP="0007262C">
      <w:pPr>
        <w:jc w:val="both"/>
        <w:rPr>
          <w:rFonts w:ascii="Calibri" w:eastAsia="Times New Roman" w:hAnsi="Calibri" w:cs="Calibri"/>
          <w:b/>
          <w:bCs/>
          <w:sz w:val="28"/>
          <w:szCs w:val="28"/>
          <w:vertAlign w:val="superscript"/>
        </w:rPr>
      </w:pPr>
      <w:r w:rsidRPr="0007262C">
        <w:rPr>
          <w:rFonts w:ascii="Calibri" w:hAnsi="Calibri" w:cs="Calibri"/>
          <w:b/>
          <w:bCs/>
          <w:sz w:val="28"/>
          <w:szCs w:val="28"/>
        </w:rPr>
        <w:t>Amanda Araujo Gomes Ferreira</w:t>
      </w:r>
      <w:r w:rsidRPr="0007262C">
        <w:rPr>
          <w:rFonts w:ascii="Calibri" w:hAnsi="Calibri" w:cs="Calibri"/>
          <w:b/>
          <w:bCs/>
          <w:sz w:val="28"/>
          <w:szCs w:val="28"/>
          <w:vertAlign w:val="superscript"/>
        </w:rPr>
        <w:t>1*</w:t>
      </w:r>
      <w:r w:rsidRPr="0007262C">
        <w:rPr>
          <w:rFonts w:ascii="Calibri" w:hAnsi="Calibri" w:cs="Calibri"/>
          <w:b/>
          <w:bCs/>
          <w:sz w:val="28"/>
          <w:szCs w:val="28"/>
        </w:rPr>
        <w:t>, Bogdan Sieriebriennikov</w:t>
      </w:r>
      <w:r w:rsidRPr="0007262C">
        <w:rPr>
          <w:rFonts w:ascii="Calibri" w:hAnsi="Calibri" w:cs="Calibri"/>
          <w:b/>
          <w:bCs/>
          <w:sz w:val="28"/>
          <w:szCs w:val="28"/>
          <w:vertAlign w:val="superscript"/>
        </w:rPr>
        <w:t>1*</w:t>
      </w:r>
      <w:r w:rsidRPr="0007262C">
        <w:rPr>
          <w:rFonts w:ascii="Calibri" w:hAnsi="Calibri" w:cs="Calibri"/>
          <w:b/>
          <w:bCs/>
          <w:sz w:val="28"/>
          <w:szCs w:val="28"/>
        </w:rPr>
        <w:t>, Hunter Whitbeck</w:t>
      </w:r>
      <w:r w:rsidRPr="0007262C">
        <w:rPr>
          <w:rFonts w:ascii="Calibri" w:hAnsi="Calibri" w:cs="Calibri"/>
          <w:b/>
          <w:bCs/>
          <w:sz w:val="28"/>
          <w:szCs w:val="28"/>
          <w:vertAlign w:val="superscript"/>
        </w:rPr>
        <w:t>2*</w:t>
      </w:r>
      <w:r w:rsidRPr="0007262C">
        <w:rPr>
          <w:rFonts w:ascii="Calibri" w:hAnsi="Calibri" w:cs="Calibri"/>
          <w:b/>
          <w:bCs/>
          <w:sz w:val="28"/>
          <w:szCs w:val="28"/>
        </w:rPr>
        <w:t xml:space="preserve">, </w:t>
      </w:r>
      <w:r w:rsidRPr="0007262C">
        <w:rPr>
          <w:rFonts w:ascii="Calibri" w:eastAsia="Times New Roman" w:hAnsi="Calibri" w:cs="Calibri"/>
          <w:b/>
          <w:bCs/>
          <w:sz w:val="28"/>
          <w:szCs w:val="28"/>
        </w:rPr>
        <w:t>Jennifer A. Malin</w:t>
      </w:r>
      <w:r w:rsidRPr="0007262C">
        <w:rPr>
          <w:rFonts w:ascii="Calibri" w:eastAsia="Times New Roman" w:hAnsi="Calibri" w:cs="Calibri"/>
          <w:b/>
          <w:bCs/>
          <w:sz w:val="28"/>
          <w:szCs w:val="28"/>
          <w:vertAlign w:val="superscript"/>
        </w:rPr>
        <w:t>3</w:t>
      </w:r>
    </w:p>
    <w:p w14:paraId="2F4CC6EF" w14:textId="77777777" w:rsidR="0007262C" w:rsidRPr="0007262C" w:rsidRDefault="0007262C" w:rsidP="0007262C">
      <w:pPr>
        <w:jc w:val="both"/>
        <w:rPr>
          <w:rFonts w:ascii="Calibri" w:eastAsia="Times New Roman" w:hAnsi="Calibri" w:cs="Calibri"/>
          <w:sz w:val="28"/>
          <w:szCs w:val="28"/>
          <w:vertAlign w:val="superscript"/>
        </w:rPr>
      </w:pPr>
    </w:p>
    <w:p w14:paraId="2F787FCA" w14:textId="30FF38AD" w:rsidR="0007262C" w:rsidRPr="0007262C" w:rsidRDefault="0007262C" w:rsidP="0007262C">
      <w:pPr>
        <w:jc w:val="both"/>
        <w:rPr>
          <w:rFonts w:ascii="Calibri" w:eastAsia="Times New Roman" w:hAnsi="Calibri" w:cs="Calibri"/>
          <w:sz w:val="28"/>
          <w:szCs w:val="28"/>
          <w:vertAlign w:val="superscript"/>
        </w:rPr>
      </w:pPr>
      <w:r w:rsidRPr="0007262C">
        <w:rPr>
          <w:rFonts w:ascii="Calibri" w:eastAsia="Times New Roman" w:hAnsi="Calibri" w:cs="Calibri"/>
          <w:sz w:val="28"/>
          <w:szCs w:val="28"/>
          <w:vertAlign w:val="superscript"/>
        </w:rPr>
        <w:t>1</w:t>
      </w:r>
      <w:r w:rsidRPr="0007262C">
        <w:rPr>
          <w:rFonts w:ascii="Calibri" w:eastAsia="Times New Roman" w:hAnsi="Calibri" w:cs="Calibri"/>
          <w:sz w:val="28"/>
          <w:szCs w:val="28"/>
        </w:rPr>
        <w:t>Department of Biology, New York University</w:t>
      </w:r>
    </w:p>
    <w:p w14:paraId="3CCB2E5E" w14:textId="4A2E0C54" w:rsidR="0007262C" w:rsidRPr="0007262C" w:rsidRDefault="0007262C" w:rsidP="0007262C">
      <w:pPr>
        <w:jc w:val="both"/>
        <w:rPr>
          <w:rFonts w:ascii="Calibri" w:eastAsia="Times New Roman" w:hAnsi="Calibri" w:cs="Calibri"/>
          <w:sz w:val="28"/>
          <w:szCs w:val="28"/>
        </w:rPr>
      </w:pPr>
      <w:r w:rsidRPr="0007262C">
        <w:rPr>
          <w:rFonts w:ascii="Calibri" w:eastAsia="Times New Roman" w:hAnsi="Calibri" w:cs="Calibri"/>
          <w:sz w:val="28"/>
          <w:szCs w:val="28"/>
          <w:vertAlign w:val="superscript"/>
        </w:rPr>
        <w:t>2</w:t>
      </w:r>
      <w:r w:rsidRPr="0007262C">
        <w:rPr>
          <w:rFonts w:ascii="Calibri" w:eastAsia="Times New Roman" w:hAnsi="Calibri" w:cs="Calibri"/>
          <w:sz w:val="28"/>
          <w:szCs w:val="28"/>
        </w:rPr>
        <w:t>Department of Biological Sciences, Columbia University</w:t>
      </w:r>
    </w:p>
    <w:p w14:paraId="59BE98A6" w14:textId="2FD97C04" w:rsidR="0007262C" w:rsidRPr="0007262C" w:rsidRDefault="0007262C" w:rsidP="0007262C">
      <w:pPr>
        <w:jc w:val="both"/>
        <w:rPr>
          <w:rFonts w:ascii="Calibri" w:eastAsia="Times New Roman" w:hAnsi="Calibri" w:cs="Calibri"/>
          <w:sz w:val="28"/>
          <w:szCs w:val="28"/>
        </w:rPr>
      </w:pPr>
      <w:r w:rsidRPr="0007262C">
        <w:rPr>
          <w:rFonts w:ascii="Calibri" w:eastAsia="Times New Roman" w:hAnsi="Calibri" w:cs="Calibri"/>
          <w:sz w:val="28"/>
          <w:szCs w:val="28"/>
          <w:vertAlign w:val="superscript"/>
        </w:rPr>
        <w:t>3</w:t>
      </w:r>
      <w:r w:rsidRPr="0007262C">
        <w:rPr>
          <w:rFonts w:ascii="Calibri" w:eastAsia="Times New Roman" w:hAnsi="Calibri" w:cs="Calibri"/>
          <w:sz w:val="28"/>
          <w:szCs w:val="28"/>
        </w:rPr>
        <w:t>Department of Biology, The City College of New York</w:t>
      </w:r>
    </w:p>
    <w:p w14:paraId="7FF30399" w14:textId="77777777" w:rsidR="0007262C" w:rsidRDefault="0007262C" w:rsidP="0007262C">
      <w:pPr>
        <w:jc w:val="both"/>
        <w:rPr>
          <w:rFonts w:ascii="Calibri" w:eastAsia="Times New Roman" w:hAnsi="Calibri" w:cs="Calibri"/>
        </w:rPr>
      </w:pPr>
    </w:p>
    <w:p w14:paraId="36EF7CF2" w14:textId="77777777" w:rsidR="0007262C" w:rsidRPr="0007262C" w:rsidRDefault="0007262C" w:rsidP="0007262C">
      <w:pPr>
        <w:jc w:val="both"/>
        <w:rPr>
          <w:rFonts w:ascii="Calibri" w:eastAsia="Times New Roman" w:hAnsi="Calibri" w:cs="Calibri"/>
        </w:rPr>
      </w:pPr>
    </w:p>
    <w:p w14:paraId="1C9927CF" w14:textId="77777777" w:rsidR="0007262C" w:rsidRPr="0007262C" w:rsidRDefault="0007262C" w:rsidP="0007262C">
      <w:pPr>
        <w:jc w:val="both"/>
        <w:rPr>
          <w:rFonts w:ascii="Calibri" w:eastAsia="Times New Roman" w:hAnsi="Calibri" w:cs="Calibri"/>
        </w:rPr>
      </w:pPr>
      <w:r w:rsidRPr="0007262C">
        <w:rPr>
          <w:rFonts w:ascii="Calibri" w:eastAsia="Times New Roman" w:hAnsi="Calibri" w:cs="Calibri"/>
          <w:vertAlign w:val="superscript"/>
        </w:rPr>
        <w:t>*</w:t>
      </w:r>
      <w:r w:rsidRPr="0007262C">
        <w:rPr>
          <w:rFonts w:ascii="Calibri" w:eastAsia="Times New Roman" w:hAnsi="Calibri" w:cs="Calibri"/>
        </w:rPr>
        <w:t>These authors contributed equally.</w:t>
      </w:r>
    </w:p>
    <w:p w14:paraId="33CD999C" w14:textId="718ACB3D" w:rsidR="00D6314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74A3CDA1" w14:textId="77777777" w:rsidR="00D6314B" w:rsidRPr="00B07A3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0CF5E19E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2724B157" w14:textId="77777777" w:rsidR="0007262C" w:rsidRDefault="0007262C" w:rsidP="0007262C">
      <w:pPr>
        <w:jc w:val="both"/>
        <w:rPr>
          <w:rFonts w:ascii="Calibri" w:eastAsia="Times New Roman" w:hAnsi="Calibri" w:cs="Calibri"/>
        </w:rPr>
      </w:pPr>
      <w:bookmarkStart w:id="0" w:name="_Hlk25233958"/>
      <w:r w:rsidRPr="006B00EE">
        <w:rPr>
          <w:rFonts w:ascii="Calibri" w:eastAsia="Times New Roman" w:hAnsi="Calibri" w:cs="Calibri"/>
        </w:rPr>
        <w:t xml:space="preserve">Jennifer A. Malin </w:t>
      </w:r>
      <w:r w:rsidRPr="006B00EE">
        <w:rPr>
          <w:rFonts w:ascii="Calibri" w:eastAsia="Times New Roman" w:hAnsi="Calibri" w:cs="Calibri"/>
        </w:rPr>
        <w:tab/>
      </w:r>
      <w:r w:rsidRPr="006B00EE">
        <w:rPr>
          <w:rFonts w:ascii="Calibri" w:eastAsia="Times New Roman" w:hAnsi="Calibri" w:cs="Calibri"/>
        </w:rPr>
        <w:tab/>
      </w:r>
      <w:r>
        <w:rPr>
          <w:rFonts w:ascii="Calibri" w:eastAsia="Times New Roman" w:hAnsi="Calibri" w:cs="Calibri"/>
        </w:rPr>
        <w:tab/>
      </w:r>
      <w:r w:rsidRPr="006B00EE">
        <w:rPr>
          <w:rFonts w:ascii="Calibri" w:eastAsia="Times New Roman" w:hAnsi="Calibri" w:cs="Calibri"/>
        </w:rPr>
        <w:t>jmalin@ccny.cuny.edu</w:t>
      </w:r>
    </w:p>
    <w:p w14:paraId="5196A52A" w14:textId="4B149E09" w:rsidR="004E0C5A" w:rsidRDefault="004E0C5A" w:rsidP="004E0C5A">
      <w:pPr>
        <w:outlineLvl w:val="0"/>
        <w:rPr>
          <w:rFonts w:eastAsia="Times New Roman" w:cstheme="minorHAnsi"/>
        </w:rPr>
      </w:pPr>
    </w:p>
    <w:p w14:paraId="70FFA58B" w14:textId="77777777" w:rsidR="00D6314B" w:rsidRPr="00B07A3B" w:rsidRDefault="00D6314B" w:rsidP="004E0C5A">
      <w:pPr>
        <w:outlineLvl w:val="0"/>
        <w:rPr>
          <w:rFonts w:eastAsia="Times New Roman" w:cstheme="minorHAnsi"/>
        </w:rPr>
      </w:pP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proofErr w:type="gramStart"/>
      <w:r w:rsidRPr="00B07A3B">
        <w:rPr>
          <w:rFonts w:eastAsia="Times New Roman" w:cstheme="minorHAnsi"/>
          <w:b/>
        </w:rPr>
        <w:t>Email Addresses</w:t>
      </w:r>
      <w:proofErr w:type="gramEnd"/>
      <w:r w:rsidRPr="00B07A3B">
        <w:rPr>
          <w:rFonts w:eastAsia="Times New Roman" w:cstheme="minorHAnsi"/>
          <w:b/>
        </w:rPr>
        <w:t xml:space="preserve">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157CB652" w14:textId="77777777" w:rsidR="0007262C" w:rsidRDefault="0007262C" w:rsidP="0007262C">
      <w:pPr>
        <w:jc w:val="both"/>
        <w:rPr>
          <w:rFonts w:ascii="Calibri" w:hAnsi="Calibri" w:cs="Calibri"/>
          <w:vertAlign w:val="superscript"/>
        </w:rPr>
      </w:pPr>
      <w:r w:rsidRPr="00FC02B6">
        <w:rPr>
          <w:rFonts w:ascii="Calibri" w:hAnsi="Calibri" w:cs="Calibri"/>
        </w:rPr>
        <w:t>Amanda Araujo Gomes Ferreira</w:t>
      </w:r>
      <w:r>
        <w:rPr>
          <w:rFonts w:ascii="Calibri" w:hAnsi="Calibri" w:cs="Calibri"/>
        </w:rPr>
        <w:tab/>
      </w:r>
      <w:r w:rsidRPr="006B00EE">
        <w:rPr>
          <w:rFonts w:ascii="Calibri" w:hAnsi="Calibri" w:cs="Calibri"/>
        </w:rPr>
        <w:t>Amanda.Ferreira@sanofi.com</w:t>
      </w:r>
    </w:p>
    <w:p w14:paraId="6C6B2ED2" w14:textId="77777777" w:rsidR="0007262C" w:rsidRDefault="0007262C" w:rsidP="0007262C">
      <w:pPr>
        <w:jc w:val="both"/>
        <w:rPr>
          <w:rFonts w:ascii="Calibri" w:hAnsi="Calibri" w:cs="Calibri"/>
          <w:vertAlign w:val="superscript"/>
        </w:rPr>
      </w:pPr>
      <w:r w:rsidRPr="00FC02B6">
        <w:rPr>
          <w:rFonts w:ascii="Calibri" w:hAnsi="Calibri" w:cs="Calibri"/>
        </w:rPr>
        <w:t>Bogdan Sieriebriennikov</w:t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 w:rsidRPr="006B00EE">
        <w:rPr>
          <w:rFonts w:ascii="Calibri" w:hAnsi="Calibri" w:cs="Calibri"/>
        </w:rPr>
        <w:t>bsierieb@gmail.com</w:t>
      </w:r>
    </w:p>
    <w:p w14:paraId="66F00F9E" w14:textId="77777777" w:rsidR="0007262C" w:rsidRDefault="0007262C" w:rsidP="0007262C">
      <w:pPr>
        <w:jc w:val="both"/>
        <w:rPr>
          <w:rFonts w:ascii="Calibri" w:hAnsi="Calibri" w:cs="Calibri"/>
          <w:vertAlign w:val="superscript"/>
        </w:rPr>
      </w:pPr>
      <w:r w:rsidRPr="00FC02B6">
        <w:rPr>
          <w:rFonts w:ascii="Calibri" w:hAnsi="Calibri" w:cs="Calibri"/>
        </w:rPr>
        <w:t>Hunter Whitbeck</w:t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 w:rsidRPr="006B00EE">
        <w:rPr>
          <w:rFonts w:ascii="Calibri" w:hAnsi="Calibri" w:cs="Calibri"/>
        </w:rPr>
        <w:t>hsw2122@columbia.edu</w:t>
      </w:r>
    </w:p>
    <w:p w14:paraId="45B429C7" w14:textId="77777777" w:rsidR="0007262C" w:rsidRDefault="0007262C" w:rsidP="0007262C">
      <w:pPr>
        <w:jc w:val="both"/>
        <w:rPr>
          <w:rFonts w:ascii="Calibri" w:eastAsia="Times New Roman" w:hAnsi="Calibri" w:cs="Calibri"/>
        </w:rPr>
      </w:pPr>
      <w:r w:rsidRPr="006B00EE">
        <w:rPr>
          <w:rFonts w:ascii="Calibri" w:eastAsia="Times New Roman" w:hAnsi="Calibri" w:cs="Calibri"/>
        </w:rPr>
        <w:t xml:space="preserve">Jennifer A. Malin </w:t>
      </w:r>
      <w:r w:rsidRPr="006B00EE">
        <w:rPr>
          <w:rFonts w:ascii="Calibri" w:eastAsia="Times New Roman" w:hAnsi="Calibri" w:cs="Calibri"/>
        </w:rPr>
        <w:tab/>
      </w:r>
      <w:r w:rsidRPr="006B00EE">
        <w:rPr>
          <w:rFonts w:ascii="Calibri" w:eastAsia="Times New Roman" w:hAnsi="Calibri" w:cs="Calibri"/>
        </w:rPr>
        <w:tab/>
      </w:r>
      <w:r>
        <w:rPr>
          <w:rFonts w:ascii="Calibri" w:eastAsia="Times New Roman" w:hAnsi="Calibri" w:cs="Calibri"/>
        </w:rPr>
        <w:tab/>
      </w:r>
      <w:r w:rsidRPr="006B00EE">
        <w:rPr>
          <w:rFonts w:ascii="Calibri" w:eastAsia="Times New Roman" w:hAnsi="Calibri" w:cs="Calibri"/>
        </w:rPr>
        <w:t>jmalin@ccny.cuny.edu</w:t>
      </w:r>
    </w:p>
    <w:p w14:paraId="12916965" w14:textId="77777777" w:rsidR="003B5E26" w:rsidRPr="004F6CCB" w:rsidRDefault="003B5E26" w:rsidP="009A0E7C">
      <w:pPr>
        <w:outlineLvl w:val="0"/>
        <w:rPr>
          <w:rFonts w:cstheme="minorHAnsi"/>
          <w:bCs/>
        </w:rPr>
      </w:pPr>
    </w:p>
    <w:p w14:paraId="6F84F159" w14:textId="77777777" w:rsidR="003B5E26" w:rsidRPr="004F6CCB" w:rsidRDefault="003B5E26" w:rsidP="009A0E7C">
      <w:pPr>
        <w:outlineLvl w:val="0"/>
        <w:rPr>
          <w:rFonts w:cstheme="minorHAnsi"/>
          <w:bCs/>
        </w:rPr>
      </w:pPr>
    </w:p>
    <w:p w14:paraId="5A2BE33C" w14:textId="77777777" w:rsidR="001E230F" w:rsidRPr="004F6CCB" w:rsidRDefault="001E230F" w:rsidP="009A0E7C">
      <w:pPr>
        <w:outlineLvl w:val="0"/>
        <w:rPr>
          <w:rFonts w:cstheme="minorHAnsi"/>
          <w:bCs/>
        </w:rPr>
      </w:pPr>
    </w:p>
    <w:p w14:paraId="60B95108" w14:textId="77777777" w:rsidR="00C70C90" w:rsidRPr="004F6CCB" w:rsidRDefault="00C70C90">
      <w:pPr>
        <w:rPr>
          <w:rFonts w:cstheme="minorHAnsi"/>
          <w:bCs/>
        </w:rPr>
      </w:pPr>
      <w:r w:rsidRPr="004F6CCB">
        <w:rPr>
          <w:rFonts w:cstheme="minorHAnsi"/>
          <w:bCs/>
        </w:rPr>
        <w:br w:type="page"/>
      </w:r>
    </w:p>
    <w:p w14:paraId="1667ADCD" w14:textId="6A876452" w:rsidR="005F1ADF" w:rsidRPr="00FD00B1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FD00B1"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22834088" w14:textId="0C358FC9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r w:rsidR="00BC6CF1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 xml:space="preserve">  </w:t>
      </w:r>
    </w:p>
    <w:p w14:paraId="204F5795" w14:textId="77777777" w:rsidR="005F1ADF" w:rsidRDefault="005F1ADF" w:rsidP="005F1ADF">
      <w:pPr>
        <w:spacing w:before="120"/>
        <w:ind w:left="720"/>
        <w:rPr>
          <w:rFonts w:eastAsia="Times New Roman" w:cstheme="minorHAnsi"/>
          <w:b/>
        </w:rPr>
      </w:pPr>
      <w:r w:rsidRPr="00B07A3B">
        <w:rPr>
          <w:rFonts w:eastAsia="Times New Roman" w:cstheme="minorHAnsi"/>
        </w:rPr>
        <w:t xml:space="preserve">If </w:t>
      </w:r>
      <w:proofErr w:type="gramStart"/>
      <w:r w:rsidRPr="00B07A3B">
        <w:rPr>
          <w:rFonts w:eastAsia="Times New Roman" w:cstheme="minorHAnsi"/>
          <w:b/>
          <w:bCs/>
        </w:rPr>
        <w:t>Yes</w:t>
      </w:r>
      <w:proofErr w:type="gramEnd"/>
      <w:r w:rsidRPr="00B07A3B">
        <w:rPr>
          <w:rFonts w:eastAsia="Times New Roman" w:cstheme="minorHAnsi"/>
        </w:rPr>
        <w:t>, can you record movies/images using your own microscope camera?</w:t>
      </w:r>
    </w:p>
    <w:p w14:paraId="1EDFAF1F" w14:textId="4A79AF91" w:rsidR="005F1ADF" w:rsidRPr="00037828" w:rsidRDefault="004D7C7D" w:rsidP="005F1ADF">
      <w:pPr>
        <w:spacing w:before="60"/>
        <w:ind w:left="720"/>
        <w:rPr>
          <w:rFonts w:eastAsia="Times New Roman" w:cstheme="minorHAnsi"/>
          <w:b/>
        </w:rPr>
      </w:pPr>
      <w:r>
        <w:rPr>
          <w:rFonts w:eastAsia="Times New Roman" w:cstheme="minorHAnsi"/>
          <w:b/>
          <w:bCs/>
        </w:rPr>
        <w:t>No</w:t>
      </w:r>
    </w:p>
    <w:p w14:paraId="60C034C5" w14:textId="77777777" w:rsidR="009A2C33" w:rsidRDefault="00AE2480" w:rsidP="005F1ADF">
      <w:pPr>
        <w:spacing w:before="24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>If</w:t>
      </w:r>
      <w:r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</w:rPr>
        <w:t xml:space="preserve">your protocol involves microscopy but you </w:t>
      </w:r>
      <w:proofErr w:type="gramStart"/>
      <w:r>
        <w:rPr>
          <w:rFonts w:eastAsia="Times New Roman" w:cstheme="minorHAnsi"/>
        </w:rPr>
        <w:t>are not able to</w:t>
      </w:r>
      <w:proofErr w:type="gramEnd"/>
      <w:r>
        <w:rPr>
          <w:rFonts w:eastAsia="Times New Roman" w:cstheme="minorHAnsi"/>
        </w:rPr>
        <w:t xml:space="preserve"> record movies/images with your microscope camera</w:t>
      </w:r>
      <w:r w:rsidRPr="00B07A3B">
        <w:rPr>
          <w:rFonts w:eastAsia="Times New Roman" w:cstheme="minorHAnsi"/>
        </w:rPr>
        <w:t xml:space="preserve">, </w:t>
      </w:r>
      <w:proofErr w:type="spellStart"/>
      <w:r w:rsidRPr="00B07A3B">
        <w:rPr>
          <w:rFonts w:eastAsia="Times New Roman" w:cstheme="minorHAnsi"/>
        </w:rPr>
        <w:t>JoVE</w:t>
      </w:r>
      <w:proofErr w:type="spellEnd"/>
      <w:r w:rsidRPr="00B07A3B">
        <w:rPr>
          <w:rFonts w:eastAsia="Times New Roman" w:cstheme="minorHAnsi"/>
        </w:rPr>
        <w:t xml:space="preserve"> will need to </w:t>
      </w:r>
      <w:r>
        <w:rPr>
          <w:rFonts w:eastAsia="Times New Roman" w:cstheme="minorHAnsi"/>
        </w:rPr>
        <w:t>use</w:t>
      </w:r>
      <w:r w:rsidRPr="00B07A3B">
        <w:rPr>
          <w:rFonts w:eastAsia="Times New Roman" w:cstheme="minorHAnsi"/>
        </w:rPr>
        <w:t xml:space="preserve"> our scope kit. </w:t>
      </w:r>
    </w:p>
    <w:p w14:paraId="704617A7" w14:textId="02060DA5" w:rsidR="009A2C33" w:rsidRPr="00F83448" w:rsidRDefault="00AE2480" w:rsidP="00F83448">
      <w:pPr>
        <w:spacing w:before="240" w:after="240"/>
        <w:ind w:left="720"/>
        <w:rPr>
          <w:rFonts w:eastAsia="Times New Roman" w:cstheme="minorHAnsi"/>
        </w:rPr>
      </w:pPr>
      <w:r w:rsidRPr="00976D9B">
        <w:rPr>
          <w:rFonts w:eastAsia="Times New Roman" w:cstheme="minorHAnsi"/>
          <w:bCs/>
          <w:highlight w:val="yellow"/>
        </w:rPr>
        <w:t>If your microscope does not have a camera port, the scope kit will be attached to one of the eyepieces and</w:t>
      </w:r>
      <w:r w:rsidRPr="00B70739">
        <w:rPr>
          <w:rFonts w:eastAsia="Times New Roman" w:cstheme="minorHAnsi"/>
          <w:b/>
          <w:highlight w:val="yellow"/>
        </w:rPr>
        <w:t xml:space="preserve"> you will have to perform the procedure using one eye</w:t>
      </w:r>
      <w:r w:rsidR="005F1ADF" w:rsidRPr="00B07A3B">
        <w:rPr>
          <w:rFonts w:eastAsia="Times New Roman" w:cstheme="minorHAnsi"/>
        </w:rPr>
        <w:t>.</w:t>
      </w:r>
    </w:p>
    <w:p w14:paraId="770BBB50" w14:textId="4CE416CF" w:rsidR="005F1ADF" w:rsidRPr="00B8164F" w:rsidRDefault="00B8164F" w:rsidP="005F1ADF">
      <w:pPr>
        <w:spacing w:before="60"/>
        <w:ind w:left="720"/>
        <w:rPr>
          <w:rFonts w:eastAsia="Times New Roman" w:cstheme="minorHAnsi"/>
        </w:rPr>
      </w:pPr>
      <w:r w:rsidRPr="00B8164F">
        <w:rPr>
          <w:rFonts w:eastAsia="Times New Roman" w:cstheme="minorHAnsi"/>
          <w:b/>
          <w:bCs/>
          <w:highlight w:val="yellow"/>
        </w:rPr>
        <w:t xml:space="preserve">Nikon SMZ1500 </w:t>
      </w:r>
      <w:r w:rsidRPr="00B8164F">
        <w:rPr>
          <w:rFonts w:eastAsia="Times New Roman" w:cstheme="minorHAnsi"/>
          <w:highlight w:val="yellow"/>
        </w:rPr>
        <w:t>(has a camera port + Nikon Digital Sight 1000 but the camera lacks an SD Card).</w:t>
      </w:r>
    </w:p>
    <w:p w14:paraId="4E7C3E85" w14:textId="705FC95C" w:rsidR="00A13CC3" w:rsidRDefault="00347238" w:rsidP="00537208">
      <w:pPr>
        <w:ind w:left="720"/>
      </w:pPr>
      <w:r w:rsidRPr="00347238">
        <w:rPr>
          <w:rFonts w:eastAsia="Times New Roman" w:cstheme="minorHAnsi"/>
          <w:b/>
        </w:rPr>
        <w:t>SCOPE SHOTS:</w:t>
      </w:r>
      <w:r w:rsidRPr="00347238">
        <w:rPr>
          <w:rFonts w:eastAsia="Times New Roman" w:cstheme="minorHAnsi"/>
          <w:b/>
        </w:rPr>
        <w:br/>
      </w:r>
      <w:r w:rsidR="002F7783" w:rsidRPr="00537208">
        <w:rPr>
          <w:highlight w:val="yellow"/>
        </w:rPr>
        <w:t>2.</w:t>
      </w:r>
      <w:r w:rsidR="00ED44AC">
        <w:rPr>
          <w:highlight w:val="yellow"/>
        </w:rPr>
        <w:t>2</w:t>
      </w:r>
      <w:r w:rsidR="002F7783" w:rsidRPr="00537208">
        <w:rPr>
          <w:highlight w:val="yellow"/>
        </w:rPr>
        <w:t>.2</w:t>
      </w:r>
      <w:r>
        <w:rPr>
          <w:highlight w:val="yellow"/>
        </w:rPr>
        <w:t xml:space="preserve">, </w:t>
      </w:r>
      <w:r w:rsidR="002F7783" w:rsidRPr="00537208">
        <w:rPr>
          <w:highlight w:val="yellow"/>
        </w:rPr>
        <w:t>2.</w:t>
      </w:r>
      <w:r w:rsidR="00ED44AC">
        <w:rPr>
          <w:highlight w:val="yellow"/>
        </w:rPr>
        <w:t>2</w:t>
      </w:r>
      <w:r w:rsidR="002F7783" w:rsidRPr="00537208">
        <w:rPr>
          <w:highlight w:val="yellow"/>
        </w:rPr>
        <w:t>.3</w:t>
      </w:r>
      <w:r>
        <w:rPr>
          <w:highlight w:val="yellow"/>
        </w:rPr>
        <w:t xml:space="preserve">, </w:t>
      </w:r>
      <w:r w:rsidR="002F7783" w:rsidRPr="00537208">
        <w:rPr>
          <w:highlight w:val="yellow"/>
        </w:rPr>
        <w:t>2.</w:t>
      </w:r>
      <w:r w:rsidR="00ED44AC">
        <w:rPr>
          <w:highlight w:val="yellow"/>
        </w:rPr>
        <w:t>2</w:t>
      </w:r>
      <w:r w:rsidR="002F7783" w:rsidRPr="00537208">
        <w:rPr>
          <w:highlight w:val="yellow"/>
        </w:rPr>
        <w:t>.4</w:t>
      </w:r>
      <w:r>
        <w:rPr>
          <w:highlight w:val="yellow"/>
        </w:rPr>
        <w:t xml:space="preserve">, </w:t>
      </w:r>
      <w:r w:rsidR="002F7783" w:rsidRPr="00537208">
        <w:rPr>
          <w:highlight w:val="yellow"/>
        </w:rPr>
        <w:t>2.</w:t>
      </w:r>
      <w:r w:rsidR="00ED44AC">
        <w:rPr>
          <w:highlight w:val="yellow"/>
        </w:rPr>
        <w:t>3</w:t>
      </w:r>
      <w:r w:rsidR="002F7783" w:rsidRPr="00537208">
        <w:rPr>
          <w:highlight w:val="yellow"/>
        </w:rPr>
        <w:t>.1</w:t>
      </w:r>
      <w:r>
        <w:rPr>
          <w:highlight w:val="yellow"/>
        </w:rPr>
        <w:t xml:space="preserve">, </w:t>
      </w:r>
      <w:r w:rsidR="002F7783" w:rsidRPr="00537208">
        <w:rPr>
          <w:highlight w:val="yellow"/>
        </w:rPr>
        <w:t>4.2.1</w:t>
      </w:r>
      <w:r>
        <w:rPr>
          <w:highlight w:val="yellow"/>
        </w:rPr>
        <w:t xml:space="preserve">, </w:t>
      </w:r>
      <w:r w:rsidR="002F7783" w:rsidRPr="00537208">
        <w:rPr>
          <w:highlight w:val="yellow"/>
        </w:rPr>
        <w:t>4.3.2</w:t>
      </w:r>
    </w:p>
    <w:p w14:paraId="6545160E" w14:textId="77777777" w:rsidR="00347238" w:rsidRDefault="00347238" w:rsidP="00537208">
      <w:pPr>
        <w:ind w:left="720"/>
        <w:rPr>
          <w:rFonts w:eastAsia="Times New Roman" w:cstheme="minorHAnsi"/>
          <w:b/>
        </w:rPr>
      </w:pPr>
    </w:p>
    <w:p w14:paraId="7549F5B6" w14:textId="77777777" w:rsidR="00347238" w:rsidRDefault="00347238" w:rsidP="00347238">
      <w:pPr>
        <w:spacing w:before="120"/>
        <w:rPr>
          <w:rFonts w:ascii="Calibri" w:hAnsi="Calibri" w:cs="Calibri"/>
          <w:b/>
          <w:bCs/>
          <w:i/>
          <w:iCs/>
          <w:color w:val="3333FF"/>
        </w:rPr>
      </w:pPr>
      <w:r w:rsidRPr="00C97809">
        <w:rPr>
          <w:rFonts w:ascii="Calibri" w:hAnsi="Calibri" w:cs="Calibri"/>
          <w:b/>
          <w:bCs/>
          <w:i/>
          <w:iCs/>
          <w:color w:val="3333FF"/>
        </w:rPr>
        <w:t>Videographer: Please film the above</w:t>
      </w:r>
      <w:r>
        <w:rPr>
          <w:rFonts w:ascii="Calibri" w:hAnsi="Calibri" w:cs="Calibri"/>
          <w:b/>
          <w:bCs/>
          <w:i/>
          <w:iCs/>
          <w:color w:val="3333FF"/>
        </w:rPr>
        <w:t>-</w:t>
      </w:r>
      <w:r w:rsidRPr="00C97809">
        <w:rPr>
          <w:rFonts w:ascii="Calibri" w:hAnsi="Calibri" w:cs="Calibri"/>
          <w:b/>
          <w:bCs/>
          <w:i/>
          <w:iCs/>
          <w:color w:val="3333FF"/>
        </w:rPr>
        <w:t>mentioned shots using the scope kit</w:t>
      </w:r>
    </w:p>
    <w:p w14:paraId="18B866BC" w14:textId="77777777" w:rsidR="00347238" w:rsidRPr="002F7783" w:rsidRDefault="00347238" w:rsidP="00537208">
      <w:pPr>
        <w:ind w:left="720"/>
        <w:rPr>
          <w:rFonts w:eastAsia="Times New Roman" w:cstheme="minorHAnsi"/>
          <w:b/>
        </w:rPr>
      </w:pPr>
    </w:p>
    <w:p w14:paraId="4B20EAF0" w14:textId="68F421F8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r w:rsidR="00BC6CF1">
        <w:rPr>
          <w:rFonts w:eastAsia="Times New Roman" w:cstheme="minorHAnsi"/>
          <w:b/>
          <w:bCs/>
        </w:rPr>
        <w:t>No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7A03162F" w14:textId="36DD3253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</w:t>
      </w:r>
      <w:proofErr w:type="gramStart"/>
      <w:r w:rsidR="005F1ADF" w:rsidRPr="00B07A3B">
        <w:rPr>
          <w:rFonts w:eastAsia="Times New Roman" w:cstheme="minorHAnsi"/>
        </w:rPr>
        <w:t>filming need to</w:t>
      </w:r>
      <w:proofErr w:type="gramEnd"/>
      <w:r w:rsidR="005F1ADF" w:rsidRPr="00B07A3B">
        <w:rPr>
          <w:rFonts w:eastAsia="Times New Roman" w:cstheme="minorHAnsi"/>
        </w:rPr>
        <w:t xml:space="preserve">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r w:rsidR="00313FAB">
        <w:rPr>
          <w:rFonts w:eastAsia="Times New Roman" w:cstheme="minorHAnsi"/>
          <w:b/>
          <w:bCs/>
        </w:rPr>
        <w:t>No</w:t>
      </w:r>
    </w:p>
    <w:p w14:paraId="4920A8BE" w14:textId="77777777" w:rsidR="00500FA1" w:rsidRDefault="00500FA1" w:rsidP="005F1ADF">
      <w:pPr>
        <w:spacing w:before="120"/>
        <w:ind w:left="720"/>
        <w:rPr>
          <w:rFonts w:eastAsia="Times New Roman" w:cstheme="minorHAnsi"/>
        </w:rPr>
      </w:pPr>
    </w:p>
    <w:p w14:paraId="2934ADF1" w14:textId="6D3A7012" w:rsidR="00F0777A" w:rsidRDefault="00500FA1" w:rsidP="00F0777A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>
        <w:t xml:space="preserve">Would you be open to filming two short testimonial statements </w:t>
      </w:r>
      <w:r>
        <w:rPr>
          <w:rStyle w:val="Strong"/>
        </w:rPr>
        <w:t xml:space="preserve">live during your </w:t>
      </w:r>
      <w:proofErr w:type="spellStart"/>
      <w:r>
        <w:rPr>
          <w:rStyle w:val="Strong"/>
        </w:rPr>
        <w:t>JoVE</w:t>
      </w:r>
      <w:proofErr w:type="spellEnd"/>
      <w:r>
        <w:rPr>
          <w:rStyle w:val="Strong"/>
        </w:rPr>
        <w:t xml:space="preserve"> shoot</w:t>
      </w:r>
      <w:r>
        <w:t xml:space="preserve">? These will </w:t>
      </w:r>
      <w:r>
        <w:rPr>
          <w:rStyle w:val="Strong"/>
        </w:rPr>
        <w:t xml:space="preserve">not appear in your </w:t>
      </w:r>
      <w:proofErr w:type="spellStart"/>
      <w:r>
        <w:rPr>
          <w:rStyle w:val="Strong"/>
        </w:rPr>
        <w:t>JoVE</w:t>
      </w:r>
      <w:proofErr w:type="spellEnd"/>
      <w:r>
        <w:rPr>
          <w:rStyle w:val="Strong"/>
        </w:rPr>
        <w:t xml:space="preserve"> video</w:t>
      </w:r>
      <w:r>
        <w:t xml:space="preserve"> but may be used in </w:t>
      </w:r>
      <w:proofErr w:type="spellStart"/>
      <w:r>
        <w:t>JoVE’s</w:t>
      </w:r>
      <w:proofErr w:type="spellEnd"/>
      <w:r>
        <w:t xml:space="preserve"> promotional materials. </w:t>
      </w:r>
      <w:r w:rsidR="00BC6CF1">
        <w:rPr>
          <w:rFonts w:eastAsia="Times New Roman" w:cstheme="minorHAnsi"/>
          <w:b/>
          <w:bCs/>
        </w:rPr>
        <w:t>Yes</w:t>
      </w:r>
    </w:p>
    <w:p w14:paraId="5F1A598F" w14:textId="77777777" w:rsidR="00EB7FB3" w:rsidRDefault="00EB7FB3" w:rsidP="00EB7FB3">
      <w:pPr>
        <w:rPr>
          <w:rFonts w:cstheme="minorHAnsi"/>
          <w:b/>
          <w:sz w:val="22"/>
          <w:szCs w:val="22"/>
        </w:rPr>
      </w:pP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06EFDBBD" w:rsidR="005F1ADF" w:rsidRPr="004F6CCB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>Number of Steps</w:t>
      </w:r>
      <w:proofErr w:type="gramStart"/>
      <w:r w:rsidRPr="004F6CCB">
        <w:rPr>
          <w:rFonts w:cstheme="minorHAnsi"/>
          <w:bCs/>
          <w:sz w:val="22"/>
          <w:szCs w:val="22"/>
        </w:rPr>
        <w:t xml:space="preserve">:  </w:t>
      </w:r>
      <w:r w:rsidR="004A3812">
        <w:rPr>
          <w:rFonts w:cstheme="minorHAnsi"/>
          <w:bCs/>
          <w:sz w:val="22"/>
          <w:szCs w:val="22"/>
        </w:rPr>
        <w:t>25</w:t>
      </w:r>
      <w:proofErr w:type="gramEnd"/>
    </w:p>
    <w:p w14:paraId="5AAC9C6C" w14:textId="0486DEDD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4F6CCB">
        <w:rPr>
          <w:rFonts w:cstheme="minorHAnsi"/>
          <w:bCs/>
          <w:sz w:val="22"/>
          <w:szCs w:val="22"/>
        </w:rPr>
        <w:t>Number of Shots</w:t>
      </w:r>
      <w:proofErr w:type="gramStart"/>
      <w:r w:rsidRPr="004F6CCB">
        <w:rPr>
          <w:rFonts w:cstheme="minorHAnsi"/>
          <w:bCs/>
          <w:sz w:val="22"/>
          <w:szCs w:val="22"/>
        </w:rPr>
        <w:t xml:space="preserve">:  </w:t>
      </w:r>
      <w:r w:rsidR="004A3812">
        <w:rPr>
          <w:rFonts w:cstheme="minorHAnsi"/>
          <w:bCs/>
          <w:sz w:val="22"/>
          <w:szCs w:val="22"/>
        </w:rPr>
        <w:t>50</w:t>
      </w:r>
      <w:proofErr w:type="gramEnd"/>
      <w:r w:rsidRPr="00B07A3B">
        <w:rPr>
          <w:rFonts w:cstheme="minorHAnsi"/>
          <w:b/>
          <w:sz w:val="22"/>
          <w:szCs w:val="22"/>
        </w:rPr>
        <w:t xml:space="preserve"> </w:t>
      </w:r>
      <w:r w:rsidR="00250D7E">
        <w:rPr>
          <w:rFonts w:cstheme="minorHAnsi"/>
          <w:b/>
          <w:sz w:val="22"/>
          <w:szCs w:val="22"/>
        </w:rPr>
        <w:t>(6 Scope)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77E7A168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</w:t>
      </w:r>
      <w:r w:rsidR="004150BE">
        <w:rPr>
          <w:rFonts w:cstheme="minorHAnsi"/>
        </w:rPr>
        <w:t>terviews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65488333" w14:textId="77777777" w:rsidR="00D7547B" w:rsidRPr="00AF3977" w:rsidRDefault="00D7547B" w:rsidP="007D61A8">
      <w:pPr>
        <w:rPr>
          <w:rFonts w:eastAsia="Times New Roman" w:cstheme="minorHAnsi"/>
          <w:b/>
        </w:rPr>
      </w:pPr>
    </w:p>
    <w:p w14:paraId="32998071" w14:textId="45E14CF0" w:rsidR="00D94887" w:rsidRDefault="00D94887" w:rsidP="007D61A8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</w:p>
    <w:p w14:paraId="4B6C7070" w14:textId="77777777" w:rsidR="00D94887" w:rsidRDefault="00D94887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09973816" w14:textId="48757F75" w:rsidR="00A51444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6C93B981" w14:textId="77777777" w:rsidR="00AD4303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9470DC" w:rsidRDefault="009470DC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250D7E">
        <w:rPr>
          <w:rFonts w:cstheme="minorHAnsi"/>
          <w:b/>
          <w:bCs/>
          <w:strike/>
          <w:color w:val="auto"/>
          <w:shd w:val="clear" w:color="auto" w:fill="FFFFFF"/>
        </w:rPr>
        <w:t xml:space="preserve">REQUIRED: </w:t>
      </w:r>
      <w:r w:rsidR="00E4663E" w:rsidRPr="00250D7E">
        <w:rPr>
          <w:rFonts w:cstheme="minorHAnsi"/>
          <w:strike/>
          <w:color w:val="000000"/>
        </w:rPr>
        <w:t>Summarize your research focus and the main questions it aims to answer</w:t>
      </w:r>
      <w:r w:rsidR="00E4663E" w:rsidRPr="00555FFF">
        <w:rPr>
          <w:rFonts w:cstheme="minorHAnsi"/>
          <w:color w:val="000000"/>
        </w:rPr>
        <w:t>.</w:t>
      </w:r>
    </w:p>
    <w:p w14:paraId="25928288" w14:textId="3E553F48" w:rsidR="007D61A8" w:rsidRPr="000D5C69" w:rsidRDefault="0096246C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Jennifer Malin</w:t>
      </w:r>
      <w:r w:rsidR="00927B12">
        <w:rPr>
          <w:rStyle w:val="AuthorName"/>
          <w:rFonts w:asciiTheme="minorHAnsi" w:eastAsia="Times" w:hAnsiTheme="minorHAnsi" w:cstheme="minorHAnsi"/>
        </w:rPr>
        <w:t>:</w:t>
      </w:r>
      <w:r w:rsidR="005A33C6" w:rsidRPr="005A33C6">
        <w:rPr>
          <w:rFonts w:cstheme="minorHAnsi"/>
        </w:rPr>
        <w:t xml:space="preserve"> </w:t>
      </w:r>
      <w:r>
        <w:rPr>
          <w:rFonts w:cstheme="minorHAnsi"/>
        </w:rPr>
        <w:t xml:space="preserve">Our laboratory studies the development of the visual system using the fruit fly </w:t>
      </w:r>
      <w:r>
        <w:rPr>
          <w:rFonts w:cstheme="minorHAnsi"/>
          <w:i/>
          <w:iCs/>
        </w:rPr>
        <w:t xml:space="preserve">Drosophila melanogaster </w:t>
      </w:r>
      <w:r w:rsidRPr="00826D35">
        <w:rPr>
          <w:rFonts w:cstheme="minorHAnsi"/>
        </w:rPr>
        <w:t>as a model.</w:t>
      </w:r>
    </w:p>
    <w:p w14:paraId="5AC701CF" w14:textId="32917CCD" w:rsidR="000D5C69" w:rsidRPr="00B07A3B" w:rsidRDefault="000D5C69" w:rsidP="000D5C69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0D5C69">
        <w:rPr>
          <w:rFonts w:eastAsia="Times New Roman" w:cstheme="minorHAnsi"/>
        </w:rPr>
        <w:t>INTERVIEW: Named talent says the statement above in an interview-style shot, looking slightly off-camera</w:t>
      </w:r>
    </w:p>
    <w:p w14:paraId="00A66870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0B0139AD" w14:textId="63805FCB" w:rsidR="007D61A8" w:rsidRPr="00B07A3B" w:rsidRDefault="007F1168" w:rsidP="007D61A8">
      <w:pPr>
        <w:rPr>
          <w:rFonts w:eastAsia="Times New Roman" w:cstheme="minorHAnsi"/>
        </w:rPr>
      </w:pPr>
      <w:r w:rsidRPr="00250D7E">
        <w:rPr>
          <w:rFonts w:cstheme="minorHAnsi"/>
          <w:b/>
          <w:bCs/>
          <w:strike/>
          <w:color w:val="auto"/>
          <w:shd w:val="clear" w:color="auto" w:fill="FFFFFF"/>
        </w:rPr>
        <w:t>Describe the research gap or limitation in existing methods and how this protocol addresses them</w:t>
      </w:r>
      <w:r w:rsidRPr="00A4700E">
        <w:t>.</w:t>
      </w:r>
    </w:p>
    <w:p w14:paraId="490E6309" w14:textId="22CF0E51" w:rsidR="007D61A8" w:rsidRPr="00D10FF5" w:rsidRDefault="00A51AB3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Jennifer</w:t>
      </w:r>
      <w:r w:rsidR="00BE622A">
        <w:rPr>
          <w:rStyle w:val="AuthorName"/>
          <w:rFonts w:asciiTheme="minorHAnsi" w:eastAsia="Times" w:hAnsiTheme="minorHAnsi" w:cstheme="minorHAnsi"/>
        </w:rPr>
        <w:t xml:space="preserve"> Malin</w:t>
      </w:r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r w:rsidR="000D5C69" w:rsidRPr="000D5C69">
        <w:rPr>
          <w:rFonts w:ascii="Calibri" w:eastAsia="Times New Roman" w:hAnsi="Calibri" w:cs="Calibri"/>
        </w:rPr>
        <w:t xml:space="preserve">Traditional in situ hybridization has limited use in </w:t>
      </w:r>
      <w:r w:rsidR="00FC4580">
        <w:rPr>
          <w:rFonts w:ascii="Calibri" w:eastAsia="Times New Roman" w:hAnsi="Calibri" w:cs="Calibri"/>
        </w:rPr>
        <w:t xml:space="preserve">the </w:t>
      </w:r>
      <w:r w:rsidR="000D5C69" w:rsidRPr="000D5C69">
        <w:rPr>
          <w:rFonts w:ascii="Calibri" w:eastAsia="Times New Roman" w:hAnsi="Calibri" w:cs="Calibri"/>
          <w:i/>
          <w:iCs/>
        </w:rPr>
        <w:t>Drosophila</w:t>
      </w:r>
      <w:r w:rsidR="000D5C69" w:rsidRPr="000D5C69">
        <w:rPr>
          <w:rFonts w:ascii="Calibri" w:eastAsia="Times New Roman" w:hAnsi="Calibri" w:cs="Calibri"/>
        </w:rPr>
        <w:t xml:space="preserve"> visual </w:t>
      </w:r>
      <w:r w:rsidR="00FC4580">
        <w:rPr>
          <w:rFonts w:ascii="Calibri" w:eastAsia="Times New Roman" w:hAnsi="Calibri" w:cs="Calibri"/>
        </w:rPr>
        <w:t>system</w:t>
      </w:r>
      <w:r w:rsidR="000D5C69" w:rsidRPr="000D5C69">
        <w:rPr>
          <w:rFonts w:ascii="Calibri" w:eastAsia="Times New Roman" w:hAnsi="Calibri" w:cs="Calibri"/>
        </w:rPr>
        <w:t>. This HCR-FISH protocol improves tissue penetration, signal amplification, and detection reliability.</w:t>
      </w:r>
      <w:r w:rsidR="00F0790A" w:rsidRPr="00E976CE">
        <w:rPr>
          <w:rFonts w:ascii="Calibri" w:eastAsia="Times New Roman" w:hAnsi="Calibri" w:cs="Calibri"/>
        </w:rPr>
        <w:t xml:space="preserve"> </w:t>
      </w:r>
    </w:p>
    <w:p w14:paraId="7C3F0899" w14:textId="77777777" w:rsidR="00D10FF5" w:rsidRPr="00B07A3B" w:rsidRDefault="00D10FF5" w:rsidP="00D10FF5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0D5C69">
        <w:rPr>
          <w:rFonts w:eastAsia="Times New Roman" w:cstheme="minorHAnsi"/>
        </w:rPr>
        <w:t>INTERVIEW: Named talent says the statement above in an interview-style shot, looking slightly off-camera</w:t>
      </w:r>
    </w:p>
    <w:p w14:paraId="161344B1" w14:textId="77777777" w:rsidR="00D10FF5" w:rsidRPr="00D75084" w:rsidRDefault="00D10FF5" w:rsidP="00D10FF5">
      <w:pPr>
        <w:pStyle w:val="ListParagraph"/>
        <w:spacing w:before="120" w:after="240"/>
        <w:ind w:left="1627"/>
        <w:contextualSpacing w:val="0"/>
        <w:rPr>
          <w:rFonts w:eastAsia="Times New Roman" w:cstheme="minorHAnsi"/>
        </w:rPr>
      </w:pPr>
    </w:p>
    <w:p w14:paraId="628E48CF" w14:textId="33245091" w:rsidR="00384BC6" w:rsidRDefault="00384BC6" w:rsidP="00D75084">
      <w:pPr>
        <w:spacing w:before="120"/>
        <w:rPr>
          <w:rFonts w:cstheme="minorHAnsi"/>
          <w:color w:val="000000"/>
          <w:shd w:val="clear" w:color="auto" w:fill="FFFFFF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</w:t>
      </w:r>
      <w:r w:rsidR="00946101">
        <w:rPr>
          <w:rFonts w:eastAsia="Times New Roman" w:cstheme="minorHAnsi"/>
          <w:b/>
          <w:bCs/>
          <w:sz w:val="28"/>
          <w:szCs w:val="28"/>
        </w:rPr>
        <w:t>:</w:t>
      </w:r>
    </w:p>
    <w:p w14:paraId="793DF302" w14:textId="137D468E" w:rsidR="00D75084" w:rsidRPr="00D75084" w:rsidRDefault="00441918" w:rsidP="00D75084">
      <w:pPr>
        <w:spacing w:before="120"/>
        <w:rPr>
          <w:rFonts w:eastAsia="Times New Roman" w:cstheme="minorHAnsi"/>
        </w:rPr>
      </w:pPr>
      <w:r w:rsidRPr="00250D7E">
        <w:rPr>
          <w:rFonts w:cstheme="minorHAnsi"/>
          <w:b/>
          <w:bCs/>
          <w:strike/>
          <w:color w:val="auto"/>
          <w:shd w:val="clear" w:color="auto" w:fill="FFFFFF"/>
        </w:rPr>
        <w:t>What does this protocol allow researchers to study or measure</w:t>
      </w:r>
      <w:r w:rsidRPr="00A66845">
        <w:t>?</w:t>
      </w:r>
    </w:p>
    <w:p w14:paraId="074ECE87" w14:textId="006C7BEE" w:rsidR="00D75084" w:rsidRPr="00D10FF5" w:rsidRDefault="000736D6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Jennifer Malin</w:t>
      </w:r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r w:rsidR="004E2E8B">
        <w:rPr>
          <w:rFonts w:cstheme="minorHAnsi"/>
        </w:rPr>
        <w:t xml:space="preserve">HCR-FISH allows researchers </w:t>
      </w:r>
      <w:r w:rsidR="00D10FF5" w:rsidRPr="00D10FF5">
        <w:rPr>
          <w:rFonts w:cstheme="minorHAnsi"/>
        </w:rPr>
        <w:t>to detect where specific genes are transcribed in situ, with multiplexing providing enhanced sensitivity and simultaneous analysis of multiple targets.</w:t>
      </w:r>
    </w:p>
    <w:p w14:paraId="58E88113" w14:textId="77777777" w:rsidR="00D10FF5" w:rsidRPr="00B07A3B" w:rsidRDefault="00D10FF5" w:rsidP="00D10FF5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0D5C69">
        <w:rPr>
          <w:rFonts w:eastAsia="Times New Roman" w:cstheme="minorHAnsi"/>
        </w:rPr>
        <w:t>INTERVIEW: Named talent says the statement above in an interview-style shot, looking slightly off-camera</w:t>
      </w:r>
    </w:p>
    <w:p w14:paraId="59BA3DFA" w14:textId="77777777" w:rsidR="00D10FF5" w:rsidRPr="00D75084" w:rsidRDefault="00D10FF5" w:rsidP="00D10FF5">
      <w:pPr>
        <w:pStyle w:val="ListParagraph"/>
        <w:spacing w:before="120"/>
        <w:ind w:left="1627"/>
        <w:contextualSpacing w:val="0"/>
        <w:rPr>
          <w:rFonts w:eastAsia="Times New Roman" w:cstheme="minorHAnsi"/>
        </w:rPr>
      </w:pPr>
    </w:p>
    <w:p w14:paraId="7D53E431" w14:textId="77777777" w:rsidR="0071156C" w:rsidRPr="00AF3977" w:rsidRDefault="0071156C" w:rsidP="007D61A8">
      <w:pPr>
        <w:rPr>
          <w:rFonts w:eastAsia="Times New Roman" w:cstheme="minorHAnsi"/>
          <w:b/>
          <w:bCs/>
        </w:rPr>
      </w:pPr>
    </w:p>
    <w:p w14:paraId="650FC038" w14:textId="3D081E5B" w:rsidR="007D61A8" w:rsidRPr="007A149A" w:rsidRDefault="004025BB" w:rsidP="007D61A8">
      <w:pPr>
        <w:rPr>
          <w:rFonts w:eastAsia="Times New Roman" w:cstheme="minorHAnsi"/>
          <w:sz w:val="28"/>
          <w:szCs w:val="28"/>
        </w:rPr>
      </w:pPr>
      <w:r w:rsidRPr="00250D7E">
        <w:rPr>
          <w:rFonts w:cstheme="minorHAnsi"/>
          <w:b/>
          <w:bCs/>
          <w:strike/>
          <w:color w:val="auto"/>
          <w:shd w:val="clear" w:color="auto" w:fill="FFFFFF"/>
        </w:rPr>
        <w:t>Describe the most important consideration or challenge when performing this protocol</w:t>
      </w:r>
      <w:r w:rsidRPr="00A66845">
        <w:t>.</w:t>
      </w:r>
    </w:p>
    <w:p w14:paraId="284E017B" w14:textId="063159F0" w:rsidR="007D61A8" w:rsidRPr="00D10FF5" w:rsidRDefault="00193FC9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lastRenderedPageBreak/>
        <w:t>Jennifer Malin</w:t>
      </w:r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r w:rsidR="00D10FF5" w:rsidRPr="00D10FF5">
        <w:rPr>
          <w:rFonts w:ascii="Calibri" w:eastAsia="Times New Roman" w:hAnsi="Calibri" w:cs="Calibri"/>
          <w:color w:val="auto"/>
        </w:rPr>
        <w:t xml:space="preserve">Successful </w:t>
      </w:r>
      <w:r w:rsidR="00D10FF5">
        <w:rPr>
          <w:rFonts w:ascii="Calibri" w:eastAsia="Times New Roman" w:hAnsi="Calibri" w:cs="Calibri"/>
          <w:color w:val="auto"/>
        </w:rPr>
        <w:t xml:space="preserve">protocol </w:t>
      </w:r>
      <w:r w:rsidR="00D10FF5" w:rsidRPr="00D10FF5">
        <w:rPr>
          <w:rFonts w:ascii="Calibri" w:eastAsia="Times New Roman" w:hAnsi="Calibri" w:cs="Calibri"/>
          <w:color w:val="auto"/>
        </w:rPr>
        <w:t>implementation requires RNase-free conditions and careful dissection, ensuring brains remain fully submerged in buffer to prevent tissue dehydration.</w:t>
      </w:r>
    </w:p>
    <w:p w14:paraId="2A91A7FA" w14:textId="77777777" w:rsidR="00D10FF5" w:rsidRPr="00B07A3B" w:rsidRDefault="00D10FF5" w:rsidP="00D10FF5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0D5C69">
        <w:rPr>
          <w:rFonts w:eastAsia="Times New Roman" w:cstheme="minorHAnsi"/>
        </w:rPr>
        <w:t>INTERVIEW: Named talent says the statement above in an interview-style shot, looking slightly off-camera</w:t>
      </w:r>
    </w:p>
    <w:p w14:paraId="7D7FCABD" w14:textId="77777777" w:rsidR="00D10FF5" w:rsidRPr="00B07A3B" w:rsidRDefault="00D10FF5" w:rsidP="00D10FF5">
      <w:pPr>
        <w:pStyle w:val="ListParagraph"/>
        <w:spacing w:before="120"/>
        <w:ind w:left="1627"/>
        <w:contextualSpacing w:val="0"/>
        <w:rPr>
          <w:rFonts w:eastAsia="Times New Roman" w:cstheme="minorHAnsi"/>
        </w:rPr>
      </w:pPr>
    </w:p>
    <w:p w14:paraId="539B9D0E" w14:textId="77777777" w:rsidR="007D61A8" w:rsidRPr="00B07A3B" w:rsidRDefault="007D61A8" w:rsidP="007D61A8">
      <w:pPr>
        <w:rPr>
          <w:rFonts w:eastAsia="Times New Roman" w:cstheme="minorHAnsi"/>
        </w:rPr>
      </w:pPr>
    </w:p>
    <w:p w14:paraId="13E505F8" w14:textId="22B82385" w:rsidR="007D61A8" w:rsidRPr="007A149A" w:rsidRDefault="00E55F56" w:rsidP="007D61A8">
      <w:pPr>
        <w:rPr>
          <w:rFonts w:eastAsia="Times New Roman" w:cstheme="minorHAnsi"/>
          <w:sz w:val="28"/>
          <w:szCs w:val="28"/>
        </w:rPr>
      </w:pPr>
      <w:r w:rsidRPr="00250D7E">
        <w:rPr>
          <w:rFonts w:cstheme="minorHAnsi"/>
          <w:b/>
          <w:bCs/>
          <w:strike/>
          <w:color w:val="auto"/>
          <w:shd w:val="clear" w:color="auto" w:fill="FFFFFF"/>
        </w:rPr>
        <w:t>Are there any additional methods or analyses that can be performed following this procedure</w:t>
      </w:r>
      <w:r w:rsidRPr="00555FFF">
        <w:t>?</w:t>
      </w:r>
    </w:p>
    <w:p w14:paraId="5422B370" w14:textId="60889992" w:rsidR="00333FA4" w:rsidRPr="00D10FF5" w:rsidRDefault="00A8361B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Jennifer Malin</w:t>
      </w:r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r w:rsidR="00D10FF5" w:rsidRPr="00D10FF5">
        <w:rPr>
          <w:rFonts w:eastAsia="Times New Roman" w:cstheme="minorHAnsi"/>
        </w:rPr>
        <w:t>Researchers can combine HCR-FISH with GFP reporter lines or HCR-IHC against GFP to improve positional accuracy and cell identification.</w:t>
      </w:r>
      <w:r w:rsidR="005C116B">
        <w:rPr>
          <w:rFonts w:ascii="Calibri" w:eastAsia="Times New Roman" w:hAnsi="Calibri" w:cs="Calibri"/>
        </w:rPr>
        <w:t xml:space="preserve"> </w:t>
      </w:r>
    </w:p>
    <w:p w14:paraId="2579F2EF" w14:textId="77777777" w:rsidR="00D10FF5" w:rsidRPr="00B07A3B" w:rsidRDefault="00D10FF5" w:rsidP="00D10FF5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0D5C69">
        <w:rPr>
          <w:rFonts w:eastAsia="Times New Roman" w:cstheme="minorHAnsi"/>
        </w:rPr>
        <w:t>INTERVIEW: Named talent says the statement above in an interview-style shot, looking slightly off-camera</w:t>
      </w:r>
    </w:p>
    <w:p w14:paraId="7F597211" w14:textId="77777777" w:rsidR="00D10FF5" w:rsidRPr="00B07A3B" w:rsidRDefault="00D10FF5" w:rsidP="00D10FF5">
      <w:pPr>
        <w:pStyle w:val="ListParagraph"/>
        <w:spacing w:before="120"/>
        <w:ind w:left="1627"/>
        <w:contextualSpacing w:val="0"/>
        <w:rPr>
          <w:rFonts w:eastAsia="Times New Roman" w:cstheme="minorHAnsi"/>
        </w:rPr>
      </w:pPr>
    </w:p>
    <w:p w14:paraId="524AC04E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33B7A430" w14:textId="77777777" w:rsidR="00622BE8" w:rsidRDefault="00622BE8" w:rsidP="007D61A8">
      <w:pPr>
        <w:contextualSpacing/>
        <w:outlineLvl w:val="0"/>
        <w:rPr>
          <w:rFonts w:eastAsia="Times New Roman" w:cstheme="minorHAnsi"/>
          <w:b/>
        </w:rPr>
      </w:pPr>
    </w:p>
    <w:p w14:paraId="3A9A86A5" w14:textId="75FC2FA6" w:rsidR="00A13CC3" w:rsidRDefault="00A13CC3" w:rsidP="007D61A8">
      <w:pPr>
        <w:contextualSpacing/>
        <w:outlineLvl w:val="0"/>
        <w:rPr>
          <w:rFonts w:eastAsia="Times New Roman" w:cstheme="minorHAnsi"/>
          <w:b/>
        </w:rPr>
      </w:pPr>
    </w:p>
    <w:p w14:paraId="7901DD8A" w14:textId="13A1D34D" w:rsidR="00A13CC3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>
        <w:rPr>
          <w:rFonts w:cstheme="minorHAnsi"/>
          <w:b/>
          <w:i/>
          <w:color w:val="0000FF"/>
        </w:rPr>
        <w:t>.</w:t>
      </w:r>
    </w:p>
    <w:p w14:paraId="425B07C2" w14:textId="77777777" w:rsidR="000D5C69" w:rsidRDefault="000D5C69">
      <w:pPr>
        <w:rPr>
          <w:rFonts w:cstheme="minorHAnsi"/>
          <w:b/>
          <w:i/>
          <w:color w:val="0000FF"/>
        </w:rPr>
      </w:pPr>
      <w:r>
        <w:rPr>
          <w:rFonts w:cstheme="minorHAnsi"/>
          <w:b/>
          <w:i/>
          <w:color w:val="0000FF"/>
        </w:rPr>
        <w:br w:type="page"/>
      </w:r>
    </w:p>
    <w:p w14:paraId="5DA1FBAF" w14:textId="77777777" w:rsidR="000D5C69" w:rsidRPr="0062081E" w:rsidRDefault="000D5C69" w:rsidP="000D5C69">
      <w:pPr>
        <w:contextualSpacing/>
        <w:outlineLvl w:val="0"/>
        <w:rPr>
          <w:rFonts w:ascii="Calibri" w:eastAsia="Times New Roman" w:hAnsi="Calibri" w:cs="Calibri"/>
          <w:b/>
        </w:rPr>
      </w:pPr>
      <w:r>
        <w:rPr>
          <w:rFonts w:ascii="Calibri" w:eastAsia="Times New Roman" w:hAnsi="Calibri" w:cs="Calibri"/>
          <w:b/>
        </w:rPr>
        <w:lastRenderedPageBreak/>
        <w:t>`</w:t>
      </w:r>
      <w:r w:rsidRPr="0062081E">
        <w:rPr>
          <w:rFonts w:ascii="Calibri" w:eastAsia="Times New Roman" w:hAnsi="Calibri" w:cs="Calibri"/>
          <w:b/>
        </w:rPr>
        <w:t xml:space="preserve">Testimonial Questions (OPTIONAL): </w:t>
      </w:r>
    </w:p>
    <w:p w14:paraId="2A4161E3" w14:textId="77777777" w:rsidR="000D5C69" w:rsidRPr="0062081E" w:rsidRDefault="000D5C69" w:rsidP="000D5C69">
      <w:pPr>
        <w:contextualSpacing/>
        <w:outlineLvl w:val="0"/>
        <w:rPr>
          <w:rFonts w:ascii="Calibri" w:eastAsia="Times New Roman" w:hAnsi="Calibri" w:cs="Calibri"/>
          <w:b/>
        </w:rPr>
      </w:pPr>
    </w:p>
    <w:p w14:paraId="2954F7DD" w14:textId="77777777" w:rsidR="000D5C69" w:rsidRPr="0062081E" w:rsidRDefault="000D5C69" w:rsidP="000D5C69">
      <w:pPr>
        <w:contextualSpacing/>
        <w:outlineLvl w:val="0"/>
        <w:rPr>
          <w:rFonts w:ascii="Calibri" w:eastAsia="Times New Roman" w:hAnsi="Calibri" w:cs="Calibri"/>
          <w:b/>
          <w:i/>
          <w:iCs/>
          <w:color w:val="0000FF"/>
        </w:rPr>
      </w:pPr>
      <w:r w:rsidRPr="0062081E">
        <w:rPr>
          <w:rFonts w:ascii="Calibri" w:eastAsia="Times New Roman" w:hAnsi="Calibri" w:cs="Calibri"/>
          <w:b/>
          <w:i/>
          <w:iCs/>
          <w:color w:val="0000FF"/>
        </w:rPr>
        <w:t>Videographer: Please capture all testimonial shots in a wide-angle format with sufficient headspace, as the final videos will be rendered in a 1:1 aspect ratio. Testimonial statements will be presented live by the authors, sharing their spontaneous perspectives.</w:t>
      </w:r>
    </w:p>
    <w:p w14:paraId="3BB5AE2E" w14:textId="77777777" w:rsidR="000D5C69" w:rsidRPr="0062081E" w:rsidRDefault="000D5C69" w:rsidP="000D5C69">
      <w:pPr>
        <w:contextualSpacing/>
        <w:outlineLvl w:val="0"/>
        <w:rPr>
          <w:rFonts w:ascii="Calibri" w:eastAsia="Times New Roman" w:hAnsi="Calibri" w:cs="Calibri"/>
          <w:b/>
        </w:rPr>
      </w:pPr>
    </w:p>
    <w:p w14:paraId="43E7ECD5" w14:textId="77777777" w:rsidR="000D5C69" w:rsidRPr="0062081E" w:rsidRDefault="000D5C69" w:rsidP="000D5C69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Style w:val="Strong"/>
          <w:rFonts w:ascii="Calibri" w:eastAsia="Times New Roman" w:hAnsi="Calibri" w:cs="Calibri"/>
          <w:b w:val="0"/>
        </w:rPr>
      </w:pPr>
      <w:r w:rsidRPr="0062081E">
        <w:rPr>
          <w:rFonts w:ascii="Calibri" w:hAnsi="Calibri" w:cs="Calibri"/>
        </w:rPr>
        <w:t xml:space="preserve">Testimonial statements will </w:t>
      </w:r>
      <w:r w:rsidRPr="0062081E">
        <w:rPr>
          <w:rStyle w:val="Strong"/>
          <w:rFonts w:ascii="Calibri" w:hAnsi="Calibri" w:cs="Calibri"/>
        </w:rPr>
        <w:t>not appear in the video</w:t>
      </w:r>
      <w:r w:rsidRPr="0062081E">
        <w:rPr>
          <w:rFonts w:ascii="Calibri" w:hAnsi="Calibri" w:cs="Calibri"/>
        </w:rPr>
        <w:t xml:space="preserve"> but may be featured in the journal’s promotional materials.</w:t>
      </w:r>
    </w:p>
    <w:p w14:paraId="33758437" w14:textId="77777777" w:rsidR="000D5C69" w:rsidRPr="0062081E" w:rsidRDefault="000D5C69" w:rsidP="000D5C69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ascii="Calibri" w:eastAsia="Times New Roman" w:hAnsi="Calibri" w:cs="Calibri"/>
          <w:bCs/>
        </w:rPr>
      </w:pPr>
      <w:r w:rsidRPr="0062081E">
        <w:rPr>
          <w:rStyle w:val="Strong"/>
          <w:rFonts w:ascii="Calibri" w:hAnsi="Calibri" w:cs="Calibri"/>
        </w:rPr>
        <w:t>Provide the full name and position</w:t>
      </w:r>
      <w:r w:rsidRPr="0062081E">
        <w:rPr>
          <w:rFonts w:ascii="Calibri" w:hAnsi="Calibri" w:cs="Calibri"/>
        </w:rPr>
        <w:t xml:space="preserve"> (e.g., Director of [Institute Name], Senior Researcher [University Name], etc.) of the author delivering the testimonial. </w:t>
      </w:r>
    </w:p>
    <w:p w14:paraId="3E5E0DD8" w14:textId="77777777" w:rsidR="000D5C69" w:rsidRPr="0062081E" w:rsidRDefault="000D5C69" w:rsidP="000D5C69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ascii="Calibri" w:eastAsia="Times New Roman" w:hAnsi="Calibri" w:cs="Calibri"/>
          <w:bCs/>
        </w:rPr>
      </w:pPr>
      <w:r w:rsidRPr="0062081E">
        <w:rPr>
          <w:rFonts w:ascii="Calibri" w:hAnsi="Calibri" w:cs="Calibri"/>
        </w:rPr>
        <w:t xml:space="preserve">Please </w:t>
      </w:r>
      <w:r w:rsidRPr="0062081E">
        <w:rPr>
          <w:rStyle w:val="Strong"/>
          <w:rFonts w:ascii="Calibri" w:hAnsi="Calibri" w:cs="Calibri"/>
        </w:rPr>
        <w:t>answer the testimonial question live during the shoot</w:t>
      </w:r>
      <w:r w:rsidRPr="0062081E">
        <w:rPr>
          <w:rFonts w:ascii="Calibri" w:hAnsi="Calibri" w:cs="Calibri"/>
        </w:rPr>
        <w:t xml:space="preserve">, speaking naturally and in your own words in </w:t>
      </w:r>
      <w:r w:rsidRPr="0062081E">
        <w:rPr>
          <w:rStyle w:val="Strong"/>
          <w:rFonts w:ascii="Calibri" w:hAnsi="Calibri" w:cs="Calibri"/>
        </w:rPr>
        <w:t>complete sentences</w:t>
      </w:r>
      <w:r w:rsidRPr="0062081E">
        <w:rPr>
          <w:rFonts w:ascii="Calibri" w:hAnsi="Calibri" w:cs="Calibri"/>
        </w:rPr>
        <w:t>.</w:t>
      </w:r>
    </w:p>
    <w:p w14:paraId="3945E578" w14:textId="77777777" w:rsidR="000D5C69" w:rsidRDefault="000D5C69" w:rsidP="000D5C69">
      <w:pPr>
        <w:spacing w:before="120"/>
        <w:rPr>
          <w:rFonts w:ascii="Calibri" w:hAnsi="Calibri" w:cs="Calibri"/>
          <w:lang w:val="en-IN"/>
        </w:rPr>
      </w:pPr>
    </w:p>
    <w:p w14:paraId="498109CE" w14:textId="77777777" w:rsidR="000D5C69" w:rsidRPr="0062081E" w:rsidRDefault="000D5C69" w:rsidP="000D5C69">
      <w:pPr>
        <w:spacing w:before="120"/>
        <w:rPr>
          <w:rFonts w:ascii="Calibri" w:hAnsi="Calibri" w:cs="Calibri"/>
          <w:lang w:val="en-IN"/>
        </w:rPr>
      </w:pPr>
    </w:p>
    <w:p w14:paraId="7661FC2C" w14:textId="77777777" w:rsidR="000D5C69" w:rsidRPr="002D2798" w:rsidRDefault="000D5C69" w:rsidP="000D5C69">
      <w:pPr>
        <w:spacing w:before="120"/>
        <w:rPr>
          <w:rFonts w:ascii="Calibri" w:eastAsia="Times New Roman" w:hAnsi="Calibri" w:cs="Calibri"/>
          <w:lang w:val="en-IN"/>
        </w:rPr>
      </w:pPr>
      <w:r w:rsidRPr="002D2798">
        <w:rPr>
          <w:rFonts w:ascii="Calibri" w:hAnsi="Calibri" w:cs="Calibri"/>
          <w:color w:val="000000"/>
          <w:shd w:val="clear" w:color="auto" w:fill="FFFFFF"/>
        </w:rPr>
        <w:t xml:space="preserve">What problem in your field of research does your </w:t>
      </w:r>
      <w:proofErr w:type="spellStart"/>
      <w:r>
        <w:rPr>
          <w:rFonts w:ascii="Calibri" w:hAnsi="Calibri" w:cs="Calibri"/>
          <w:color w:val="000000"/>
          <w:shd w:val="clear" w:color="auto" w:fill="FFFFFF"/>
        </w:rPr>
        <w:t>JoVE</w:t>
      </w:r>
      <w:proofErr w:type="spellEnd"/>
      <w:r>
        <w:rPr>
          <w:rFonts w:ascii="Calibri" w:hAnsi="Calibri" w:cs="Calibri"/>
          <w:color w:val="000000"/>
          <w:shd w:val="clear" w:color="auto" w:fill="FFFFFF"/>
        </w:rPr>
        <w:t xml:space="preserve"> </w:t>
      </w:r>
      <w:r w:rsidRPr="002D2798">
        <w:rPr>
          <w:rFonts w:ascii="Calibri" w:hAnsi="Calibri" w:cs="Calibri"/>
          <w:color w:val="000000"/>
          <w:shd w:val="clear" w:color="auto" w:fill="FFFFFF"/>
        </w:rPr>
        <w:t>article address?</w:t>
      </w:r>
    </w:p>
    <w:p w14:paraId="28142A1C" w14:textId="53A3CD9C" w:rsidR="000D5C69" w:rsidRPr="000D5C69" w:rsidRDefault="000D5C69" w:rsidP="000D5C69">
      <w:pPr>
        <w:pStyle w:val="ListParagraph"/>
        <w:numPr>
          <w:ilvl w:val="1"/>
          <w:numId w:val="3"/>
        </w:numPr>
        <w:spacing w:before="120"/>
        <w:contextualSpacing w:val="0"/>
        <w:rPr>
          <w:rFonts w:ascii="Calibri" w:eastAsia="Times New Roman" w:hAnsi="Calibri" w:cs="Calibri"/>
        </w:rPr>
      </w:pPr>
      <w:r w:rsidRPr="000D5C69">
        <w:rPr>
          <w:rFonts w:ascii="Calibri" w:hAnsi="Calibri" w:cs="Calibri"/>
          <w:b/>
          <w:color w:val="auto"/>
          <w:u w:val="single"/>
        </w:rPr>
        <w:t>Jennifer Malin, Assistant Professor</w:t>
      </w:r>
      <w:r w:rsidRPr="0062081E">
        <w:rPr>
          <w:rFonts w:ascii="Calibri" w:hAnsi="Calibri" w:cs="Calibri"/>
        </w:rPr>
        <w:t>: (authors will present their testimonial statements live)</w:t>
      </w:r>
    </w:p>
    <w:p w14:paraId="4784DB0D" w14:textId="7C196B6B" w:rsidR="000D5C69" w:rsidRPr="0062081E" w:rsidRDefault="000D5C69" w:rsidP="000D5C69">
      <w:pPr>
        <w:pStyle w:val="ListParagraph"/>
        <w:numPr>
          <w:ilvl w:val="2"/>
          <w:numId w:val="3"/>
        </w:numPr>
        <w:spacing w:before="120"/>
        <w:contextualSpacing w:val="0"/>
        <w:rPr>
          <w:rFonts w:ascii="Calibri" w:eastAsia="Times New Roman" w:hAnsi="Calibri" w:cs="Calibri"/>
        </w:rPr>
      </w:pPr>
      <w:r w:rsidRPr="000D5C69">
        <w:rPr>
          <w:rFonts w:ascii="Calibri" w:eastAsia="Times New Roman" w:hAnsi="Calibri" w:cs="Calibri"/>
        </w:rPr>
        <w:t>INTERVIEW: Named talent says the statement above in an interview-style shot, looking slightly off-camera</w:t>
      </w:r>
    </w:p>
    <w:p w14:paraId="28A02D0B" w14:textId="77777777" w:rsidR="000D5C69" w:rsidRPr="0062081E" w:rsidRDefault="000D5C69" w:rsidP="000D5C69">
      <w:pPr>
        <w:spacing w:before="120"/>
        <w:rPr>
          <w:rFonts w:ascii="Calibri" w:eastAsia="Times New Roman" w:hAnsi="Calibri" w:cs="Calibri"/>
        </w:rPr>
      </w:pPr>
      <w:r w:rsidRPr="00B3483F">
        <w:rPr>
          <w:rFonts w:ascii="Calibri" w:hAnsi="Calibri" w:cs="Calibri"/>
          <w:color w:val="000000"/>
          <w:shd w:val="clear" w:color="auto" w:fill="FFFFFF"/>
        </w:rPr>
        <w:t>What is the key takeaway you hope viewers remember after watching your video article?</w:t>
      </w:r>
    </w:p>
    <w:p w14:paraId="23ECD3AB" w14:textId="790A7784" w:rsidR="000D5C69" w:rsidRPr="000D5C69" w:rsidRDefault="000D5C69" w:rsidP="000D5C69">
      <w:pPr>
        <w:pStyle w:val="ListParagraph"/>
        <w:numPr>
          <w:ilvl w:val="1"/>
          <w:numId w:val="3"/>
        </w:numPr>
        <w:spacing w:before="120"/>
        <w:contextualSpacing w:val="0"/>
        <w:rPr>
          <w:rFonts w:ascii="Calibri" w:eastAsia="Times New Roman" w:hAnsi="Calibri" w:cs="Calibri"/>
        </w:rPr>
      </w:pPr>
      <w:r w:rsidRPr="000D5C69">
        <w:rPr>
          <w:rFonts w:ascii="Calibri" w:hAnsi="Calibri" w:cs="Calibri"/>
          <w:b/>
          <w:color w:val="auto"/>
          <w:u w:val="single"/>
        </w:rPr>
        <w:t>Jennifer Malin, Assistant Professor</w:t>
      </w:r>
      <w:r w:rsidRPr="0062081E">
        <w:rPr>
          <w:rFonts w:ascii="Calibri" w:hAnsi="Calibri" w:cs="Calibri"/>
        </w:rPr>
        <w:t xml:space="preserve">: </w:t>
      </w:r>
      <w:r w:rsidRPr="0062081E">
        <w:rPr>
          <w:rFonts w:ascii="Calibri" w:hAnsi="Calibri" w:cs="Calibri"/>
          <w:color w:val="auto"/>
        </w:rPr>
        <w:t>(authors will present their testimonial statements live)</w:t>
      </w:r>
    </w:p>
    <w:p w14:paraId="4E0E0567" w14:textId="13C69320" w:rsidR="000D5C69" w:rsidRPr="00B3483F" w:rsidRDefault="000D5C69" w:rsidP="000D5C69">
      <w:pPr>
        <w:pStyle w:val="ListParagraph"/>
        <w:numPr>
          <w:ilvl w:val="2"/>
          <w:numId w:val="3"/>
        </w:numPr>
        <w:spacing w:before="120"/>
        <w:contextualSpacing w:val="0"/>
        <w:rPr>
          <w:rFonts w:ascii="Calibri" w:eastAsia="Times New Roman" w:hAnsi="Calibri" w:cs="Calibri"/>
        </w:rPr>
      </w:pPr>
      <w:r w:rsidRPr="000D5C69">
        <w:rPr>
          <w:rFonts w:ascii="Calibri" w:eastAsia="Times New Roman" w:hAnsi="Calibri" w:cs="Calibri"/>
        </w:rPr>
        <w:t>INTERVIEW: Named talent says the statement above in an interview-style shot, looking slightly off-camera</w:t>
      </w:r>
    </w:p>
    <w:p w14:paraId="42C1D2BA" w14:textId="77777777" w:rsidR="000D5C69" w:rsidRPr="0062081E" w:rsidRDefault="000D5C69" w:rsidP="000D5C69">
      <w:pPr>
        <w:pStyle w:val="ListParagraph"/>
        <w:spacing w:before="120"/>
        <w:ind w:left="907"/>
        <w:contextualSpacing w:val="0"/>
        <w:rPr>
          <w:rFonts w:ascii="Calibri" w:eastAsia="Times New Roman" w:hAnsi="Calibri" w:cs="Calibri"/>
        </w:rPr>
      </w:pPr>
    </w:p>
    <w:p w14:paraId="20BE0A3B" w14:textId="77777777" w:rsidR="000D5C69" w:rsidRDefault="000D5C69" w:rsidP="000D5C69">
      <w:pPr>
        <w:rPr>
          <w:rFonts w:ascii="Calibri" w:hAnsi="Calibri" w:cs="Calibri"/>
        </w:rPr>
      </w:pPr>
    </w:p>
    <w:p w14:paraId="359B390C" w14:textId="77777777" w:rsidR="000D5C69" w:rsidRDefault="000D5C69" w:rsidP="000D5C69">
      <w:pPr>
        <w:rPr>
          <w:rFonts w:ascii="Calibri" w:hAnsi="Calibri" w:cs="Calibri"/>
        </w:rPr>
      </w:pPr>
    </w:p>
    <w:p w14:paraId="23A0E500" w14:textId="77777777" w:rsidR="000D5C69" w:rsidRPr="00A87D8C" w:rsidRDefault="000D5C69" w:rsidP="000D5C69">
      <w:pPr>
        <w:shd w:val="clear" w:color="auto" w:fill="FFFFFF"/>
        <w:spacing w:before="120"/>
        <w:jc w:val="both"/>
        <w:rPr>
          <w:rFonts w:ascii="Calibri" w:eastAsia="Times New Roman" w:hAnsi="Calibri" w:cs="Calibri"/>
          <w:i/>
          <w:iCs/>
          <w:color w:val="3333FF"/>
          <w:lang w:val="en-IN" w:eastAsia="en-IN"/>
        </w:rPr>
      </w:pPr>
      <w:bookmarkStart w:id="1" w:name="_Hlk201651599"/>
    </w:p>
    <w:bookmarkEnd w:id="1"/>
    <w:p w14:paraId="6E7E01B2" w14:textId="77777777" w:rsidR="000D5C69" w:rsidRPr="0062081E" w:rsidRDefault="000D5C69" w:rsidP="000D5C69">
      <w:pPr>
        <w:rPr>
          <w:rFonts w:ascii="Calibri" w:hAnsi="Calibri" w:cs="Calibri"/>
        </w:rPr>
      </w:pPr>
    </w:p>
    <w:p w14:paraId="08FB6FAB" w14:textId="485D6791" w:rsidR="00FF25E5" w:rsidRDefault="00A13CC3" w:rsidP="00A13CC3">
      <w:pPr>
        <w:contextualSpacing/>
        <w:outlineLvl w:val="0"/>
        <w:rPr>
          <w:rFonts w:eastAsia="Times New Roman" w:cstheme="minorHAnsi"/>
          <w:b/>
        </w:rPr>
      </w:pPr>
      <w:r>
        <w:rPr>
          <w:rFonts w:cstheme="minorHAnsi"/>
          <w:b/>
          <w:i/>
          <w:color w:val="0000FF"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2A467797" w14:textId="5AA8C8D3" w:rsidR="00992857" w:rsidRDefault="008E4564" w:rsidP="00DC2504">
      <w:pPr>
        <w:rPr>
          <w:rFonts w:cstheme="minorHAnsi"/>
          <w:i/>
          <w:iCs/>
          <w:color w:val="0000FF"/>
          <w:lang w:val="en-IN"/>
        </w:rPr>
      </w:pP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 xml:space="preserve">: Please always record an audio slate while filming each shot mentioned in the </w:t>
      </w:r>
      <w:proofErr w:type="spellStart"/>
      <w:r w:rsidRPr="008E4564">
        <w:rPr>
          <w:rFonts w:cstheme="minorHAnsi"/>
          <w:i/>
          <w:iCs/>
          <w:color w:val="0000FF"/>
          <w:lang w:val="en-IN"/>
        </w:rPr>
        <w:t>shotlist</w:t>
      </w:r>
      <w:proofErr w:type="spellEnd"/>
      <w:r w:rsidRPr="008E4564">
        <w:rPr>
          <w:rFonts w:cstheme="minorHAnsi"/>
          <w:i/>
          <w:iCs/>
          <w:color w:val="0000FF"/>
          <w:lang w:val="en-IN"/>
        </w:rPr>
        <w:t>.</w:t>
      </w:r>
    </w:p>
    <w:p w14:paraId="662856E2" w14:textId="77777777" w:rsidR="00ED44AC" w:rsidRDefault="00ED44AC" w:rsidP="00DC2504">
      <w:pPr>
        <w:rPr>
          <w:rFonts w:cstheme="minorHAnsi"/>
          <w:i/>
          <w:iCs/>
          <w:color w:val="0000FF"/>
          <w:lang w:val="en-IN"/>
        </w:rPr>
      </w:pPr>
    </w:p>
    <w:p w14:paraId="12C7815A" w14:textId="77777777" w:rsidR="00ED44AC" w:rsidRDefault="00ED44AC" w:rsidP="00DC2504">
      <w:pPr>
        <w:rPr>
          <w:rFonts w:cstheme="minorHAnsi"/>
          <w:i/>
          <w:iCs/>
          <w:color w:val="0000FF"/>
          <w:lang w:val="en-IN"/>
        </w:rPr>
      </w:pPr>
    </w:p>
    <w:p w14:paraId="0D31B3F2" w14:textId="77777777" w:rsidR="00ED44AC" w:rsidRDefault="00ED44AC" w:rsidP="00ED44AC">
      <w:pPr>
        <w:rPr>
          <w:rFonts w:eastAsia="Times New Roman" w:cstheme="minorHAnsi"/>
          <w:sz w:val="52"/>
        </w:rPr>
      </w:pPr>
      <w:r w:rsidRPr="00EA0963">
        <w:rPr>
          <w:rStyle w:val="Strong"/>
          <w:rFonts w:cs="Calibri"/>
          <w:color w:val="222222"/>
          <w:highlight w:val="yellow"/>
        </w:rPr>
        <w:t>Authors: </w:t>
      </w:r>
      <w:r w:rsidRPr="00EA0963">
        <w:rPr>
          <w:rFonts w:ascii="Calibri" w:hAnsi="Calibri" w:cs="Calibri"/>
          <w:color w:val="222222"/>
          <w:highlight w:val="yellow"/>
          <w:shd w:val="clear" w:color="auto" w:fill="FFFF00"/>
        </w:rPr>
        <w:t>During filming, please point out the organs or veins before dissecting them.</w:t>
      </w:r>
    </w:p>
    <w:p w14:paraId="30321A8F" w14:textId="77777777" w:rsidR="00ED44AC" w:rsidRPr="008E4564" w:rsidRDefault="00ED44AC" w:rsidP="00DC2504">
      <w:pPr>
        <w:rPr>
          <w:rFonts w:cstheme="minorHAnsi"/>
          <w:i/>
          <w:iCs/>
          <w:color w:val="0000FF"/>
          <w:lang w:val="en-IN"/>
        </w:rPr>
      </w:pPr>
    </w:p>
    <w:p w14:paraId="75DFC648" w14:textId="36AA8794" w:rsidR="00CE10F2" w:rsidRDefault="008E2E76" w:rsidP="00A13CC3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8E2E76">
        <w:rPr>
          <w:rFonts w:cstheme="minorHAnsi"/>
          <w:b/>
          <w:bCs/>
        </w:rPr>
        <w:t xml:space="preserve">Dissection and Fixation of </w:t>
      </w:r>
      <w:r>
        <w:rPr>
          <w:rFonts w:cstheme="minorHAnsi"/>
          <w:b/>
          <w:bCs/>
        </w:rPr>
        <w:t xml:space="preserve">Third-Instar </w:t>
      </w:r>
      <w:r w:rsidRPr="008E2E76">
        <w:rPr>
          <w:rFonts w:cstheme="minorHAnsi"/>
          <w:b/>
          <w:bCs/>
          <w:i/>
          <w:iCs/>
        </w:rPr>
        <w:t>Drosophila</w:t>
      </w:r>
      <w:r w:rsidRPr="008E2E76">
        <w:rPr>
          <w:rFonts w:cstheme="minorHAnsi"/>
          <w:b/>
          <w:bCs/>
        </w:rPr>
        <w:t xml:space="preserve"> Larval Optic Lobes</w:t>
      </w:r>
    </w:p>
    <w:p w14:paraId="314C5FBA" w14:textId="6A0858FB" w:rsidR="00985FE6" w:rsidRDefault="00D7547B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r w:rsidR="00D60A85">
        <w:rPr>
          <w:rFonts w:cstheme="minorHAnsi"/>
        </w:rPr>
        <w:t>Jennifer Malin</w:t>
      </w:r>
      <w:r w:rsidR="00FF25E5">
        <w:rPr>
          <w:rFonts w:cstheme="minorHAnsi"/>
        </w:rPr>
        <w:t xml:space="preserve"> </w:t>
      </w:r>
    </w:p>
    <w:p w14:paraId="5B94155B" w14:textId="77777777" w:rsidR="00985FE6" w:rsidRPr="00B07A3B" w:rsidRDefault="00985FE6" w:rsidP="00985FE6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6D5D242B" w14:textId="3377105E" w:rsidR="0007262C" w:rsidRPr="00D70A35" w:rsidRDefault="0007262C" w:rsidP="009D5925">
      <w:pPr>
        <w:pStyle w:val="Narration"/>
        <w:ind w:firstLine="0"/>
        <w:rPr>
          <w:lang w:eastAsia="en-IN"/>
        </w:rPr>
      </w:pPr>
    </w:p>
    <w:p w14:paraId="353D602E" w14:textId="3D50569A" w:rsidR="0007262C" w:rsidRPr="00D70A35" w:rsidRDefault="00D10FF5" w:rsidP="0007262C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 xml:space="preserve">To begin, obtain a clean dissecting dish </w:t>
      </w:r>
      <w:r w:rsidRPr="00D10FF5">
        <w:rPr>
          <w:b/>
          <w:bCs/>
          <w:lang w:eastAsia="en-IN"/>
        </w:rPr>
        <w:t>[</w:t>
      </w:r>
      <w:r>
        <w:rPr>
          <w:b/>
          <w:bCs/>
          <w:lang w:eastAsia="en-IN"/>
        </w:rPr>
        <w:t>1</w:t>
      </w:r>
      <w:r w:rsidRPr="00D10FF5">
        <w:rPr>
          <w:b/>
          <w:bCs/>
          <w:lang w:eastAsia="en-IN"/>
        </w:rPr>
        <w:t>]</w:t>
      </w:r>
      <w:r>
        <w:rPr>
          <w:lang w:eastAsia="en-IN"/>
        </w:rPr>
        <w:t xml:space="preserve"> and add</w:t>
      </w:r>
      <w:r w:rsidR="0007262C" w:rsidRPr="00D70A35">
        <w:rPr>
          <w:lang w:eastAsia="en-IN"/>
        </w:rPr>
        <w:t xml:space="preserve"> approximately 250 microliters of nuclease-free </w:t>
      </w:r>
      <w:r w:rsidR="009404BE">
        <w:rPr>
          <w:lang w:eastAsia="en-IN"/>
        </w:rPr>
        <w:t xml:space="preserve">PBS </w:t>
      </w:r>
      <w:r>
        <w:rPr>
          <w:lang w:eastAsia="en-IN"/>
        </w:rPr>
        <w:t>into</w:t>
      </w:r>
      <w:r w:rsidR="0007262C" w:rsidRPr="00D70A35">
        <w:rPr>
          <w:lang w:eastAsia="en-IN"/>
        </w:rPr>
        <w:t xml:space="preserve"> </w:t>
      </w:r>
      <w:r>
        <w:rPr>
          <w:lang w:eastAsia="en-IN"/>
        </w:rPr>
        <w:t>the</w:t>
      </w:r>
      <w:r w:rsidR="0007262C" w:rsidRPr="00D70A35">
        <w:rPr>
          <w:lang w:eastAsia="en-IN"/>
        </w:rPr>
        <w:t xml:space="preserve"> dish </w:t>
      </w:r>
      <w:r w:rsidR="0007262C" w:rsidRPr="00D70A35">
        <w:rPr>
          <w:b/>
          <w:bCs/>
          <w:lang w:eastAsia="en-IN"/>
        </w:rPr>
        <w:t>[</w:t>
      </w:r>
      <w:r>
        <w:rPr>
          <w:b/>
          <w:bCs/>
          <w:lang w:eastAsia="en-IN"/>
        </w:rPr>
        <w:t>2</w:t>
      </w:r>
      <w:r w:rsidR="0007262C" w:rsidRPr="00D70A35">
        <w:rPr>
          <w:b/>
          <w:bCs/>
          <w:lang w:eastAsia="en-IN"/>
        </w:rPr>
        <w:t>]</w:t>
      </w:r>
      <w:r w:rsidR="0007262C" w:rsidRPr="00D70A35">
        <w:rPr>
          <w:lang w:eastAsia="en-IN"/>
        </w:rPr>
        <w:t>.</w:t>
      </w:r>
    </w:p>
    <w:p w14:paraId="666858B0" w14:textId="5343C0C1" w:rsidR="00D10FF5" w:rsidRDefault="00D10FF5" w:rsidP="0007262C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>WIDE: Talent placing the dissecting dish on the work bench</w:t>
      </w:r>
      <w:proofErr w:type="gramStart"/>
      <w:r>
        <w:rPr>
          <w:lang w:val="en-IN" w:eastAsia="en-IN"/>
        </w:rPr>
        <w:t>. .</w:t>
      </w:r>
      <w:proofErr w:type="gramEnd"/>
      <w:r>
        <w:rPr>
          <w:rFonts w:cstheme="minorHAnsi"/>
        </w:rPr>
        <w:t xml:space="preserve"> </w:t>
      </w:r>
      <w:r w:rsidRPr="00473C27">
        <w:rPr>
          <w:rFonts w:cstheme="minorHAnsi"/>
          <w:i/>
          <w:iCs/>
          <w:color w:val="222222"/>
          <w:shd w:val="clear" w:color="auto" w:fill="FFFFFF"/>
        </w:rPr>
        <w:t> </w:t>
      </w: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 xml:space="preserve">: Please </w:t>
      </w:r>
      <w:r>
        <w:rPr>
          <w:rFonts w:cstheme="minorHAnsi"/>
          <w:i/>
          <w:iCs/>
          <w:color w:val="0000FF"/>
          <w:lang w:val="en-IN"/>
        </w:rPr>
        <w:t>obtain CU shot as well for this shot</w:t>
      </w:r>
      <w:r w:rsidRPr="008E4564">
        <w:rPr>
          <w:rFonts w:cstheme="minorHAnsi"/>
          <w:i/>
          <w:iCs/>
          <w:color w:val="0000FF"/>
          <w:lang w:val="en-IN"/>
        </w:rPr>
        <w:t>.</w:t>
      </w:r>
    </w:p>
    <w:p w14:paraId="0E9F8EAB" w14:textId="4E171408" w:rsidR="0007262C" w:rsidRDefault="0007262C" w:rsidP="0007262C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D70A35">
        <w:rPr>
          <w:lang w:val="en-IN" w:eastAsia="en-IN"/>
        </w:rPr>
        <w:t xml:space="preserve">Talent aliquoting nuclease-free </w:t>
      </w:r>
      <w:r w:rsidR="009404BE">
        <w:rPr>
          <w:lang w:val="en-IN" w:eastAsia="en-IN"/>
        </w:rPr>
        <w:t>PBS</w:t>
      </w:r>
      <w:r w:rsidRPr="00D70A35">
        <w:rPr>
          <w:lang w:val="en-IN" w:eastAsia="en-IN"/>
        </w:rPr>
        <w:t xml:space="preserve"> onto a dissecting dish.</w:t>
      </w:r>
    </w:p>
    <w:p w14:paraId="193092F6" w14:textId="77777777" w:rsidR="009404BE" w:rsidRPr="00D70A35" w:rsidRDefault="009404BE" w:rsidP="009404BE">
      <w:pPr>
        <w:pStyle w:val="ShotDescription"/>
        <w:ind w:firstLine="0"/>
        <w:rPr>
          <w:lang w:val="en-IN" w:eastAsia="en-IN"/>
        </w:rPr>
      </w:pPr>
    </w:p>
    <w:p w14:paraId="1A30F450" w14:textId="33C38BA5" w:rsidR="0007262C" w:rsidRPr="00D70A35" w:rsidRDefault="0007262C" w:rsidP="0007262C">
      <w:pPr>
        <w:pStyle w:val="Narration"/>
        <w:numPr>
          <w:ilvl w:val="1"/>
          <w:numId w:val="3"/>
        </w:numPr>
        <w:rPr>
          <w:lang w:eastAsia="en-IN"/>
        </w:rPr>
      </w:pPr>
      <w:r w:rsidRPr="00D70A35">
        <w:rPr>
          <w:lang w:eastAsia="en-IN"/>
        </w:rPr>
        <w:t xml:space="preserve">Transfer a wandering third instar </w:t>
      </w:r>
      <w:r w:rsidR="00D10FF5" w:rsidRPr="00D10FF5">
        <w:rPr>
          <w:i/>
          <w:iCs/>
          <w:lang w:eastAsia="en-IN"/>
        </w:rPr>
        <w:t>Drosophila</w:t>
      </w:r>
      <w:r w:rsidR="00D10FF5">
        <w:rPr>
          <w:lang w:eastAsia="en-IN"/>
        </w:rPr>
        <w:t xml:space="preserve"> </w:t>
      </w:r>
      <w:r w:rsidRPr="00D70A35">
        <w:rPr>
          <w:lang w:eastAsia="en-IN"/>
        </w:rPr>
        <w:t xml:space="preserve">larva into the </w:t>
      </w:r>
      <w:r w:rsidR="009404BE">
        <w:rPr>
          <w:lang w:eastAsia="en-IN"/>
        </w:rPr>
        <w:t>PBS</w:t>
      </w:r>
      <w:r w:rsidRPr="00D70A35">
        <w:rPr>
          <w:lang w:eastAsia="en-IN"/>
        </w:rPr>
        <w:t xml:space="preserve"> using forceps </w:t>
      </w:r>
      <w:r w:rsidRPr="00D70A35">
        <w:rPr>
          <w:b/>
          <w:bCs/>
          <w:lang w:eastAsia="en-IN"/>
        </w:rPr>
        <w:t>[1]</w:t>
      </w:r>
      <w:r w:rsidRPr="00D70A35">
        <w:rPr>
          <w:lang w:eastAsia="en-IN"/>
        </w:rPr>
        <w:t xml:space="preserve">. Hold the abdomen with one pair of forceps </w:t>
      </w:r>
      <w:r w:rsidRPr="00D70A35">
        <w:rPr>
          <w:b/>
          <w:bCs/>
          <w:lang w:eastAsia="en-IN"/>
        </w:rPr>
        <w:t>[2]</w:t>
      </w:r>
      <w:r w:rsidRPr="00D70A35">
        <w:rPr>
          <w:lang w:eastAsia="en-IN"/>
        </w:rPr>
        <w:t xml:space="preserve"> and grasp the mouth hooks with a second pair </w:t>
      </w:r>
      <w:r w:rsidRPr="00D70A35">
        <w:rPr>
          <w:b/>
          <w:bCs/>
          <w:lang w:eastAsia="en-IN"/>
        </w:rPr>
        <w:t>[3]</w:t>
      </w:r>
      <w:r w:rsidRPr="00D70A35">
        <w:rPr>
          <w:lang w:eastAsia="en-IN"/>
        </w:rPr>
        <w:t xml:space="preserve">. Pull the mouth hooks away from the body to isolate the brain and ventral nerve cord </w:t>
      </w:r>
      <w:r w:rsidRPr="00D70A35">
        <w:rPr>
          <w:b/>
          <w:bCs/>
          <w:lang w:eastAsia="en-IN"/>
        </w:rPr>
        <w:t>[4]</w:t>
      </w:r>
      <w:r w:rsidRPr="00D70A35">
        <w:rPr>
          <w:lang w:eastAsia="en-IN"/>
        </w:rPr>
        <w:t>.</w:t>
      </w:r>
    </w:p>
    <w:p w14:paraId="631971C2" w14:textId="2FC3B1E3" w:rsidR="0007262C" w:rsidRDefault="0007262C" w:rsidP="0007262C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D70A35">
        <w:rPr>
          <w:lang w:val="en-IN" w:eastAsia="en-IN"/>
        </w:rPr>
        <w:t xml:space="preserve">Talent transferring a wandering third instar larva into the </w:t>
      </w:r>
      <w:r w:rsidR="009404BE">
        <w:rPr>
          <w:lang w:val="en-IN" w:eastAsia="en-IN"/>
        </w:rPr>
        <w:t>PBS</w:t>
      </w:r>
      <w:r w:rsidRPr="00D70A35">
        <w:rPr>
          <w:lang w:val="en-IN" w:eastAsia="en-IN"/>
        </w:rPr>
        <w:t xml:space="preserve"> using forceps.</w:t>
      </w:r>
    </w:p>
    <w:p w14:paraId="622E115E" w14:textId="3476BF74" w:rsidR="0007262C" w:rsidRPr="00D70A35" w:rsidRDefault="00ED44AC" w:rsidP="0007262C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>SCOPE:</w:t>
      </w:r>
      <w:r w:rsidR="0007262C" w:rsidRPr="00D70A35">
        <w:rPr>
          <w:lang w:val="en-IN" w:eastAsia="en-IN"/>
        </w:rPr>
        <w:t xml:space="preserve"> holding the abdomen with one pair of forceps.</w:t>
      </w:r>
      <w:r>
        <w:rPr>
          <w:lang w:val="en-IN" w:eastAsia="en-IN"/>
        </w:rPr>
        <w:t xml:space="preserve"> </w:t>
      </w:r>
    </w:p>
    <w:p w14:paraId="1C5D2096" w14:textId="0E43C9D6" w:rsidR="0007262C" w:rsidRPr="00D70A35" w:rsidRDefault="00ED44AC" w:rsidP="0007262C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>SCOPE:</w:t>
      </w:r>
      <w:r w:rsidR="0007262C" w:rsidRPr="00D70A35">
        <w:rPr>
          <w:lang w:val="en-IN" w:eastAsia="en-IN"/>
        </w:rPr>
        <w:t xml:space="preserve"> grasping the mouth hooks with a second pair of forceps.</w:t>
      </w:r>
    </w:p>
    <w:p w14:paraId="3BB7E160" w14:textId="7932EF7B" w:rsidR="0007262C" w:rsidRDefault="00ED44AC" w:rsidP="0007262C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>SCOPE:</w:t>
      </w:r>
      <w:r w:rsidR="0007262C" w:rsidRPr="00D70A35">
        <w:rPr>
          <w:lang w:val="en-IN" w:eastAsia="en-IN"/>
        </w:rPr>
        <w:t xml:space="preserve"> pulling the mouth hooks away from the body to isolate the brain and ventral nerve cord.</w:t>
      </w:r>
    </w:p>
    <w:p w14:paraId="1866660F" w14:textId="77777777" w:rsidR="002904D2" w:rsidRPr="002904D2" w:rsidRDefault="002904D2" w:rsidP="002904D2">
      <w:pPr>
        <w:pStyle w:val="ShotDescription"/>
        <w:rPr>
          <w:highlight w:val="green"/>
          <w:lang w:val="en-IN" w:eastAsia="en-IN"/>
        </w:rPr>
      </w:pPr>
      <w:r w:rsidRPr="002904D2">
        <w:rPr>
          <w:b/>
          <w:bCs/>
          <w:highlight w:val="green"/>
          <w:lang w:val="en-IN" w:eastAsia="en-IN"/>
        </w:rPr>
        <w:t>Videographer’s NOTE</w:t>
      </w:r>
      <w:r w:rsidRPr="002904D2">
        <w:rPr>
          <w:highlight w:val="green"/>
          <w:lang w:val="en-IN" w:eastAsia="en-IN"/>
        </w:rPr>
        <w:t>: 2.2.2- 2.3.1 Please use VID00002 in the Scope folder</w:t>
      </w:r>
    </w:p>
    <w:p w14:paraId="2B660C17" w14:textId="77777777" w:rsidR="002904D2" w:rsidRPr="002904D2" w:rsidRDefault="002904D2" w:rsidP="002904D2">
      <w:pPr>
        <w:pStyle w:val="ShotDescription"/>
        <w:rPr>
          <w:highlight w:val="green"/>
          <w:lang w:val="en-IN" w:eastAsia="en-IN"/>
        </w:rPr>
      </w:pPr>
      <w:r w:rsidRPr="002904D2">
        <w:rPr>
          <w:highlight w:val="green"/>
          <w:lang w:val="en-IN" w:eastAsia="en-IN"/>
        </w:rPr>
        <w:t>VID00002</w:t>
      </w:r>
    </w:p>
    <w:p w14:paraId="04EAA281" w14:textId="77777777" w:rsidR="002904D2" w:rsidRPr="002904D2" w:rsidRDefault="002904D2" w:rsidP="002904D2">
      <w:pPr>
        <w:pStyle w:val="ShotDescription"/>
        <w:rPr>
          <w:highlight w:val="green"/>
          <w:lang w:val="en-IN" w:eastAsia="en-IN"/>
        </w:rPr>
      </w:pPr>
      <w:r w:rsidRPr="002904D2">
        <w:rPr>
          <w:highlight w:val="green"/>
          <w:lang w:val="en-IN" w:eastAsia="en-IN"/>
        </w:rPr>
        <w:t>2.2.1 - 00-:15</w:t>
      </w:r>
    </w:p>
    <w:p w14:paraId="3868E1AA" w14:textId="77777777" w:rsidR="002904D2" w:rsidRPr="002904D2" w:rsidRDefault="002904D2" w:rsidP="002904D2">
      <w:pPr>
        <w:pStyle w:val="ShotDescription"/>
        <w:rPr>
          <w:highlight w:val="green"/>
          <w:lang w:val="en-IN" w:eastAsia="en-IN"/>
        </w:rPr>
      </w:pPr>
      <w:r w:rsidRPr="002904D2">
        <w:rPr>
          <w:highlight w:val="green"/>
          <w:lang w:val="en-IN" w:eastAsia="en-IN"/>
        </w:rPr>
        <w:t>2.2.2 - :27-:37</w:t>
      </w:r>
    </w:p>
    <w:p w14:paraId="2AA61671" w14:textId="77777777" w:rsidR="002904D2" w:rsidRPr="002904D2" w:rsidRDefault="002904D2" w:rsidP="002904D2">
      <w:pPr>
        <w:pStyle w:val="ShotDescription"/>
        <w:rPr>
          <w:highlight w:val="green"/>
          <w:lang w:val="en-IN" w:eastAsia="en-IN"/>
        </w:rPr>
      </w:pPr>
      <w:r w:rsidRPr="002904D2">
        <w:rPr>
          <w:highlight w:val="green"/>
          <w:lang w:val="en-IN" w:eastAsia="en-IN"/>
        </w:rPr>
        <w:t>2.2.3. - :30 -:40</w:t>
      </w:r>
    </w:p>
    <w:p w14:paraId="40B7C52B" w14:textId="77777777" w:rsidR="002904D2" w:rsidRPr="002904D2" w:rsidRDefault="002904D2" w:rsidP="002904D2">
      <w:pPr>
        <w:pStyle w:val="ShotDescription"/>
        <w:rPr>
          <w:highlight w:val="green"/>
          <w:lang w:val="en-IN" w:eastAsia="en-IN"/>
        </w:rPr>
      </w:pPr>
      <w:r w:rsidRPr="002904D2">
        <w:rPr>
          <w:highlight w:val="green"/>
          <w:lang w:val="en-IN" w:eastAsia="en-IN"/>
        </w:rPr>
        <w:t>2.2.4. - :40 -1:30</w:t>
      </w:r>
    </w:p>
    <w:p w14:paraId="6B9769D1" w14:textId="6513CD79" w:rsidR="009404BE" w:rsidRPr="00D70A35" w:rsidRDefault="002904D2" w:rsidP="002904D2">
      <w:pPr>
        <w:pStyle w:val="ShotDescription"/>
        <w:rPr>
          <w:lang w:val="en-IN" w:eastAsia="en-IN"/>
        </w:rPr>
      </w:pPr>
      <w:r w:rsidRPr="002904D2">
        <w:rPr>
          <w:highlight w:val="green"/>
          <w:lang w:val="en-IN" w:eastAsia="en-IN"/>
        </w:rPr>
        <w:t>2.3.1. 2:30 - finished frame</w:t>
      </w:r>
    </w:p>
    <w:p w14:paraId="184DF346" w14:textId="5F6E6846" w:rsidR="0007262C" w:rsidRPr="00D70A35" w:rsidRDefault="009404BE" w:rsidP="0007262C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lastRenderedPageBreak/>
        <w:t>Next, r</w:t>
      </w:r>
      <w:r w:rsidR="0007262C" w:rsidRPr="00D70A35">
        <w:rPr>
          <w:lang w:eastAsia="en-IN"/>
        </w:rPr>
        <w:t xml:space="preserve">emove fat bodies and salivary glands while retaining the ventral nerve cord </w:t>
      </w:r>
      <w:r w:rsidR="0007262C" w:rsidRPr="00D70A35">
        <w:rPr>
          <w:b/>
          <w:bCs/>
          <w:lang w:eastAsia="en-IN"/>
        </w:rPr>
        <w:t>[1]</w:t>
      </w:r>
      <w:r w:rsidR="0007262C" w:rsidRPr="00D70A35">
        <w:rPr>
          <w:lang w:eastAsia="en-IN"/>
        </w:rPr>
        <w:t xml:space="preserve">. Transfer </w:t>
      </w:r>
      <w:r w:rsidR="00C61B6C">
        <w:rPr>
          <w:lang w:eastAsia="en-IN"/>
        </w:rPr>
        <w:t xml:space="preserve">the </w:t>
      </w:r>
      <w:r w:rsidR="0007262C" w:rsidRPr="00D70A35">
        <w:rPr>
          <w:lang w:eastAsia="en-IN"/>
        </w:rPr>
        <w:t>dissected brain into a</w:t>
      </w:r>
      <w:r w:rsidR="00C56A6B">
        <w:rPr>
          <w:lang w:eastAsia="en-IN"/>
        </w:rPr>
        <w:t xml:space="preserve"> microcentrifuge</w:t>
      </w:r>
      <w:r w:rsidR="0007262C" w:rsidRPr="00D70A35">
        <w:rPr>
          <w:lang w:eastAsia="en-IN"/>
        </w:rPr>
        <w:t xml:space="preserve"> tube containing 600 microliters of ice-cold nuclease-free </w:t>
      </w:r>
      <w:r>
        <w:rPr>
          <w:lang w:eastAsia="en-IN"/>
        </w:rPr>
        <w:t>PBS</w:t>
      </w:r>
      <w:r w:rsidR="0007262C" w:rsidRPr="00D70A35">
        <w:rPr>
          <w:lang w:eastAsia="en-IN"/>
        </w:rPr>
        <w:t xml:space="preserve"> </w:t>
      </w:r>
      <w:r w:rsidR="0007262C" w:rsidRPr="00D70A35">
        <w:rPr>
          <w:b/>
          <w:bCs/>
          <w:lang w:eastAsia="en-IN"/>
        </w:rPr>
        <w:t>[2]</w:t>
      </w:r>
      <w:r w:rsidR="0007262C" w:rsidRPr="00D70A35">
        <w:rPr>
          <w:lang w:eastAsia="en-IN"/>
        </w:rPr>
        <w:t>.</w:t>
      </w:r>
    </w:p>
    <w:p w14:paraId="017A7E47" w14:textId="35612793" w:rsidR="0007262C" w:rsidRPr="00D70A35" w:rsidRDefault="00ED44AC" w:rsidP="0007262C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>SCOPE:</w:t>
      </w:r>
      <w:r w:rsidR="0007262C" w:rsidRPr="00D70A35">
        <w:rPr>
          <w:lang w:val="en-IN" w:eastAsia="en-IN"/>
        </w:rPr>
        <w:t xml:space="preserve"> removing fat bodies and salivary glands while retaining the ventral nerve cord.</w:t>
      </w:r>
    </w:p>
    <w:p w14:paraId="534B25F6" w14:textId="06B43F2B" w:rsidR="0007262C" w:rsidRDefault="0007262C" w:rsidP="0007262C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D70A35">
        <w:rPr>
          <w:lang w:val="en-IN" w:eastAsia="en-IN"/>
        </w:rPr>
        <w:t xml:space="preserve">Talent transferring the dissected brain into a </w:t>
      </w:r>
      <w:r w:rsidR="00D10FF5">
        <w:rPr>
          <w:lang w:val="en-IN" w:eastAsia="en-IN"/>
        </w:rPr>
        <w:t xml:space="preserve">MCT </w:t>
      </w:r>
      <w:r w:rsidRPr="00D70A35">
        <w:rPr>
          <w:lang w:val="en-IN" w:eastAsia="en-IN"/>
        </w:rPr>
        <w:t xml:space="preserve">tube containing ice-cold nuclease-free </w:t>
      </w:r>
      <w:r w:rsidR="009404BE">
        <w:rPr>
          <w:lang w:val="en-IN" w:eastAsia="en-IN"/>
        </w:rPr>
        <w:t>PBS</w:t>
      </w:r>
      <w:r w:rsidRPr="00D70A35">
        <w:rPr>
          <w:lang w:val="en-IN" w:eastAsia="en-IN"/>
        </w:rPr>
        <w:t>.</w:t>
      </w:r>
    </w:p>
    <w:p w14:paraId="45014D30" w14:textId="77777777" w:rsidR="00C61B6C" w:rsidRPr="00D70A35" w:rsidRDefault="00C61B6C" w:rsidP="00C61B6C">
      <w:pPr>
        <w:pStyle w:val="ShotDescription"/>
        <w:ind w:firstLine="0"/>
        <w:rPr>
          <w:lang w:val="en-IN" w:eastAsia="en-IN"/>
        </w:rPr>
      </w:pPr>
    </w:p>
    <w:p w14:paraId="04FC22BE" w14:textId="4C541126" w:rsidR="0007262C" w:rsidRPr="00D70A35" w:rsidRDefault="00803DF0" w:rsidP="0007262C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 xml:space="preserve">Repeat the dissection procedure </w:t>
      </w:r>
      <w:r w:rsidRPr="00803DF0">
        <w:rPr>
          <w:b/>
          <w:bCs/>
          <w:lang w:eastAsia="en-IN"/>
        </w:rPr>
        <w:t>[</w:t>
      </w:r>
      <w:r>
        <w:rPr>
          <w:b/>
          <w:bCs/>
          <w:lang w:eastAsia="en-IN"/>
        </w:rPr>
        <w:t>1</w:t>
      </w:r>
      <w:r w:rsidRPr="00803DF0">
        <w:rPr>
          <w:b/>
          <w:bCs/>
          <w:lang w:eastAsia="en-IN"/>
        </w:rPr>
        <w:t>]</w:t>
      </w:r>
      <w:r>
        <w:rPr>
          <w:lang w:eastAsia="en-IN"/>
        </w:rPr>
        <w:t xml:space="preserve"> to pool </w:t>
      </w:r>
      <w:r w:rsidR="00614367">
        <w:rPr>
          <w:lang w:eastAsia="en-IN"/>
        </w:rPr>
        <w:t>6</w:t>
      </w:r>
      <w:r>
        <w:rPr>
          <w:lang w:eastAsia="en-IN"/>
        </w:rPr>
        <w:t xml:space="preserve"> brains in total </w:t>
      </w:r>
      <w:r w:rsidR="0007262C" w:rsidRPr="00D70A35">
        <w:rPr>
          <w:b/>
          <w:bCs/>
          <w:lang w:eastAsia="en-IN"/>
        </w:rPr>
        <w:t>[</w:t>
      </w:r>
      <w:r>
        <w:rPr>
          <w:b/>
          <w:bCs/>
          <w:lang w:eastAsia="en-IN"/>
        </w:rPr>
        <w:t>2</w:t>
      </w:r>
      <w:r w:rsidR="0007262C" w:rsidRPr="00D70A35">
        <w:rPr>
          <w:b/>
          <w:bCs/>
          <w:lang w:eastAsia="en-IN"/>
        </w:rPr>
        <w:t>]</w:t>
      </w:r>
      <w:r w:rsidR="0007262C" w:rsidRPr="00D70A35">
        <w:rPr>
          <w:lang w:eastAsia="en-IN"/>
        </w:rPr>
        <w:t>.</w:t>
      </w:r>
    </w:p>
    <w:p w14:paraId="1C68F374" w14:textId="737B386B" w:rsidR="00803DF0" w:rsidRPr="00803DF0" w:rsidRDefault="00803DF0" w:rsidP="0007262C">
      <w:pPr>
        <w:pStyle w:val="ShotDescription"/>
        <w:numPr>
          <w:ilvl w:val="2"/>
          <w:numId w:val="3"/>
        </w:numPr>
        <w:rPr>
          <w:i/>
          <w:iCs/>
          <w:color w:val="3333FF"/>
          <w:lang w:val="en-IN" w:eastAsia="en-IN"/>
        </w:rPr>
      </w:pPr>
      <w:r w:rsidRPr="00803DF0">
        <w:rPr>
          <w:i/>
          <w:iCs/>
          <w:color w:val="3333FF"/>
          <w:lang w:val="en-IN" w:eastAsia="en-IN"/>
        </w:rPr>
        <w:t>Reuse 2.3.4</w:t>
      </w:r>
    </w:p>
    <w:p w14:paraId="57CD7FD4" w14:textId="11BD9F82" w:rsidR="0007262C" w:rsidRPr="00D70A35" w:rsidRDefault="0007262C" w:rsidP="0007262C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D70A35">
        <w:rPr>
          <w:lang w:val="en-IN" w:eastAsia="en-IN"/>
        </w:rPr>
        <w:t xml:space="preserve">Talent </w:t>
      </w:r>
      <w:r w:rsidR="00361A6C">
        <w:rPr>
          <w:lang w:val="en-IN" w:eastAsia="en-IN"/>
        </w:rPr>
        <w:t>adding</w:t>
      </w:r>
      <w:r w:rsidRPr="00D70A35">
        <w:rPr>
          <w:lang w:val="en-IN" w:eastAsia="en-IN"/>
        </w:rPr>
        <w:t xml:space="preserve"> </w:t>
      </w:r>
      <w:r w:rsidR="00614367">
        <w:rPr>
          <w:lang w:val="en-IN" w:eastAsia="en-IN"/>
        </w:rPr>
        <w:t>a couple of more brains to the</w:t>
      </w:r>
      <w:r w:rsidR="00361A6C">
        <w:rPr>
          <w:lang w:val="en-IN" w:eastAsia="en-IN"/>
        </w:rPr>
        <w:t xml:space="preserve"> </w:t>
      </w:r>
      <w:r w:rsidR="00D10FF5">
        <w:rPr>
          <w:lang w:val="en-IN" w:eastAsia="en-IN"/>
        </w:rPr>
        <w:t xml:space="preserve">same </w:t>
      </w:r>
      <w:r w:rsidR="00361A6C">
        <w:rPr>
          <w:lang w:val="en-IN" w:eastAsia="en-IN"/>
        </w:rPr>
        <w:t>tube</w:t>
      </w:r>
      <w:r w:rsidRPr="00D70A35">
        <w:rPr>
          <w:lang w:val="en-IN" w:eastAsia="en-IN"/>
        </w:rPr>
        <w:t>.</w:t>
      </w:r>
      <w:r w:rsidR="00D65C72">
        <w:rPr>
          <w:lang w:val="en-IN" w:eastAsia="en-IN"/>
        </w:rPr>
        <w:t xml:space="preserve"> </w:t>
      </w:r>
      <w:r w:rsidR="00803DF0" w:rsidRPr="00803DF0">
        <w:rPr>
          <w:b/>
          <w:bCs/>
          <w:highlight w:val="yellow"/>
          <w:lang w:val="en-IN" w:eastAsia="en-IN"/>
        </w:rPr>
        <w:t>Authors</w:t>
      </w:r>
      <w:r w:rsidR="00803DF0" w:rsidRPr="00803DF0">
        <w:rPr>
          <w:highlight w:val="yellow"/>
          <w:lang w:val="en-IN" w:eastAsia="en-IN"/>
        </w:rPr>
        <w:t>: Keep a couple of more brains ready</w:t>
      </w:r>
    </w:p>
    <w:p w14:paraId="11580074" w14:textId="77777777" w:rsidR="00C61B6C" w:rsidRPr="00D70A35" w:rsidRDefault="00C61B6C" w:rsidP="00C61B6C">
      <w:pPr>
        <w:pStyle w:val="ShotDescription"/>
        <w:ind w:firstLine="0"/>
        <w:rPr>
          <w:lang w:val="en-IN" w:eastAsia="en-IN"/>
        </w:rPr>
      </w:pPr>
    </w:p>
    <w:p w14:paraId="0584D71C" w14:textId="4BA650DE" w:rsidR="0007262C" w:rsidRPr="00D70A35" w:rsidRDefault="00803DF0" w:rsidP="0007262C">
      <w:pPr>
        <w:pStyle w:val="Narration"/>
        <w:numPr>
          <w:ilvl w:val="1"/>
          <w:numId w:val="3"/>
        </w:numPr>
        <w:rPr>
          <w:lang w:eastAsia="en-IN"/>
        </w:rPr>
      </w:pPr>
      <w:r w:rsidRPr="00803DF0">
        <w:rPr>
          <w:lang w:eastAsia="en-IN"/>
        </w:rPr>
        <w:t xml:space="preserve">Within 20 minutes after dissection, add paraformaldehyde to the sample tube to achieve a final concentration of 4% </w:t>
      </w:r>
      <w:r w:rsidRPr="00803DF0">
        <w:rPr>
          <w:b/>
          <w:bCs/>
          <w:lang w:eastAsia="en-IN"/>
        </w:rPr>
        <w:t>[1]</w:t>
      </w:r>
      <w:r w:rsidRPr="00803DF0">
        <w:rPr>
          <w:lang w:eastAsia="en-IN"/>
        </w:rPr>
        <w:t xml:space="preserve">. Gently invert the tube to </w:t>
      </w:r>
      <w:proofErr w:type="gramStart"/>
      <w:r w:rsidRPr="00803DF0">
        <w:rPr>
          <w:lang w:eastAsia="en-IN"/>
        </w:rPr>
        <w:t xml:space="preserve">mix </w:t>
      </w:r>
      <w:r w:rsidRPr="00803DF0">
        <w:rPr>
          <w:b/>
          <w:bCs/>
          <w:lang w:eastAsia="en-IN"/>
        </w:rPr>
        <w:t>[2]</w:t>
      </w:r>
      <w:r w:rsidRPr="00803DF0">
        <w:rPr>
          <w:lang w:eastAsia="en-IN"/>
        </w:rPr>
        <w:t>, and</w:t>
      </w:r>
      <w:proofErr w:type="gramEnd"/>
      <w:r w:rsidRPr="00803DF0">
        <w:rPr>
          <w:lang w:eastAsia="en-IN"/>
        </w:rPr>
        <w:t xml:space="preserve"> incubate for 15 minutes at room temperature </w:t>
      </w:r>
      <w:r w:rsidR="0007262C" w:rsidRPr="00D70A35">
        <w:rPr>
          <w:b/>
          <w:bCs/>
          <w:lang w:eastAsia="en-IN"/>
        </w:rPr>
        <w:t>[3]</w:t>
      </w:r>
      <w:r w:rsidR="0007262C" w:rsidRPr="00D70A35">
        <w:rPr>
          <w:lang w:eastAsia="en-IN"/>
        </w:rPr>
        <w:t>.</w:t>
      </w:r>
    </w:p>
    <w:p w14:paraId="543CFA0E" w14:textId="77777777" w:rsidR="0007262C" w:rsidRPr="00D70A35" w:rsidRDefault="0007262C" w:rsidP="0007262C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D70A35">
        <w:rPr>
          <w:lang w:val="en-IN" w:eastAsia="en-IN"/>
        </w:rPr>
        <w:t>Talent adding 16% paraformaldehyde to the tube.</w:t>
      </w:r>
    </w:p>
    <w:p w14:paraId="4251D45A" w14:textId="77777777" w:rsidR="0007262C" w:rsidRPr="00D70A35" w:rsidRDefault="0007262C" w:rsidP="0007262C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D70A35">
        <w:rPr>
          <w:lang w:val="en-IN" w:eastAsia="en-IN"/>
        </w:rPr>
        <w:t>Talent gently inverting the tube to mix.</w:t>
      </w:r>
    </w:p>
    <w:p w14:paraId="584C531E" w14:textId="77777777" w:rsidR="0007262C" w:rsidRDefault="0007262C" w:rsidP="0007262C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D70A35">
        <w:rPr>
          <w:lang w:val="en-IN" w:eastAsia="en-IN"/>
        </w:rPr>
        <w:t>Talent placing the tube at room temperature for incubation.</w:t>
      </w:r>
    </w:p>
    <w:p w14:paraId="0ED06EB6" w14:textId="77777777" w:rsidR="00361A6C" w:rsidRPr="00D70A35" w:rsidRDefault="00361A6C" w:rsidP="00361A6C">
      <w:pPr>
        <w:pStyle w:val="ShotDescription"/>
        <w:ind w:firstLine="0"/>
        <w:rPr>
          <w:lang w:val="en-IN" w:eastAsia="en-IN"/>
        </w:rPr>
      </w:pPr>
    </w:p>
    <w:p w14:paraId="031D7840" w14:textId="02670DE7" w:rsidR="0007262C" w:rsidRPr="00D70A35" w:rsidRDefault="00361A6C" w:rsidP="0007262C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>Then, r</w:t>
      </w:r>
      <w:r w:rsidR="0007262C" w:rsidRPr="00D70A35">
        <w:rPr>
          <w:lang w:eastAsia="en-IN"/>
        </w:rPr>
        <w:t xml:space="preserve">emove </w:t>
      </w:r>
      <w:r>
        <w:rPr>
          <w:lang w:eastAsia="en-IN"/>
        </w:rPr>
        <w:t xml:space="preserve">the </w:t>
      </w:r>
      <w:r w:rsidR="0007262C" w:rsidRPr="00D70A35">
        <w:rPr>
          <w:lang w:eastAsia="en-IN"/>
        </w:rPr>
        <w:t>fixative</w:t>
      </w:r>
      <w:r w:rsidR="00CC702C">
        <w:rPr>
          <w:lang w:eastAsia="en-IN"/>
        </w:rPr>
        <w:t xml:space="preserve"> and discard it in the designated chemical waste container</w:t>
      </w:r>
      <w:r w:rsidR="0007262C" w:rsidRPr="00D70A35">
        <w:rPr>
          <w:lang w:eastAsia="en-IN"/>
        </w:rPr>
        <w:t xml:space="preserve"> </w:t>
      </w:r>
      <w:r w:rsidR="0007262C" w:rsidRPr="00D70A35">
        <w:rPr>
          <w:b/>
          <w:bCs/>
          <w:lang w:eastAsia="en-IN"/>
        </w:rPr>
        <w:t>[1]</w:t>
      </w:r>
      <w:r w:rsidR="00CC702C">
        <w:rPr>
          <w:lang w:eastAsia="en-IN"/>
        </w:rPr>
        <w:t>. W</w:t>
      </w:r>
      <w:r>
        <w:rPr>
          <w:lang w:eastAsia="en-IN"/>
        </w:rPr>
        <w:t>a</w:t>
      </w:r>
      <w:r w:rsidR="0007262C" w:rsidRPr="00D70A35">
        <w:rPr>
          <w:lang w:eastAsia="en-IN"/>
        </w:rPr>
        <w:t xml:space="preserve">sh </w:t>
      </w:r>
      <w:r>
        <w:rPr>
          <w:lang w:eastAsia="en-IN"/>
        </w:rPr>
        <w:t xml:space="preserve">the </w:t>
      </w:r>
      <w:r w:rsidR="0007262C" w:rsidRPr="00D70A35">
        <w:rPr>
          <w:lang w:eastAsia="en-IN"/>
        </w:rPr>
        <w:t xml:space="preserve">samples 3 times with 600 microliters of cold nuclease-free </w:t>
      </w:r>
      <w:r w:rsidR="009404BE">
        <w:rPr>
          <w:lang w:eastAsia="en-IN"/>
        </w:rPr>
        <w:t>PBS</w:t>
      </w:r>
      <w:r w:rsidR="0007262C" w:rsidRPr="00D70A35">
        <w:rPr>
          <w:lang w:eastAsia="en-IN"/>
        </w:rPr>
        <w:t xml:space="preserve"> </w:t>
      </w:r>
      <w:r w:rsidR="0007262C" w:rsidRPr="00D70A35">
        <w:rPr>
          <w:b/>
          <w:bCs/>
          <w:lang w:eastAsia="en-IN"/>
        </w:rPr>
        <w:t>[2]</w:t>
      </w:r>
      <w:r w:rsidR="0007262C" w:rsidRPr="00D70A35">
        <w:rPr>
          <w:lang w:eastAsia="en-IN"/>
        </w:rPr>
        <w:t>.</w:t>
      </w:r>
    </w:p>
    <w:p w14:paraId="1C9AD444" w14:textId="694E661C" w:rsidR="0007262C" w:rsidRPr="00D70A35" w:rsidRDefault="0007262C" w:rsidP="0007262C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D70A35">
        <w:rPr>
          <w:lang w:val="en-IN" w:eastAsia="en-IN"/>
        </w:rPr>
        <w:t xml:space="preserve">Talent removing the fixative </w:t>
      </w:r>
      <w:r w:rsidR="00CC702C">
        <w:rPr>
          <w:lang w:val="en-IN" w:eastAsia="en-IN"/>
        </w:rPr>
        <w:t xml:space="preserve">from the sample and discarding it </w:t>
      </w:r>
      <w:r w:rsidRPr="00D70A35">
        <w:rPr>
          <w:lang w:val="en-IN" w:eastAsia="en-IN"/>
        </w:rPr>
        <w:t>in the designated chemical waste</w:t>
      </w:r>
      <w:r w:rsidR="00CC702C">
        <w:rPr>
          <w:lang w:val="en-IN" w:eastAsia="en-IN"/>
        </w:rPr>
        <w:t xml:space="preserve"> container</w:t>
      </w:r>
      <w:r w:rsidRPr="00D70A35">
        <w:rPr>
          <w:lang w:val="en-IN" w:eastAsia="en-IN"/>
        </w:rPr>
        <w:t>.</w:t>
      </w:r>
      <w:r w:rsidR="00CC702C">
        <w:rPr>
          <w:lang w:val="en-IN" w:eastAsia="en-IN"/>
        </w:rPr>
        <w:t xml:space="preserve">  </w:t>
      </w:r>
    </w:p>
    <w:p w14:paraId="7ACE0433" w14:textId="66DC1D08" w:rsidR="0007262C" w:rsidRDefault="0007262C" w:rsidP="0007262C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D70A35">
        <w:rPr>
          <w:lang w:val="en-IN" w:eastAsia="en-IN"/>
        </w:rPr>
        <w:t xml:space="preserve">Talent </w:t>
      </w:r>
      <w:r w:rsidR="00361A6C">
        <w:rPr>
          <w:lang w:val="en-IN" w:eastAsia="en-IN"/>
        </w:rPr>
        <w:t>adding</w:t>
      </w:r>
      <w:r w:rsidRPr="00D70A35">
        <w:rPr>
          <w:lang w:val="en-IN" w:eastAsia="en-IN"/>
        </w:rPr>
        <w:t xml:space="preserve"> cold nuclease-free </w:t>
      </w:r>
      <w:r w:rsidR="009404BE">
        <w:rPr>
          <w:lang w:val="en-IN" w:eastAsia="en-IN"/>
        </w:rPr>
        <w:t>PBS</w:t>
      </w:r>
      <w:r w:rsidR="00361A6C">
        <w:rPr>
          <w:lang w:val="en-IN" w:eastAsia="en-IN"/>
        </w:rPr>
        <w:t xml:space="preserve"> to the tube</w:t>
      </w:r>
      <w:r w:rsidRPr="00D70A35">
        <w:rPr>
          <w:lang w:val="en-IN" w:eastAsia="en-IN"/>
        </w:rPr>
        <w:t>.</w:t>
      </w:r>
    </w:p>
    <w:p w14:paraId="6CE88AD0" w14:textId="77777777" w:rsidR="00361A6C" w:rsidRPr="00D70A35" w:rsidRDefault="00361A6C" w:rsidP="00361A6C">
      <w:pPr>
        <w:pStyle w:val="ShotDescription"/>
        <w:ind w:firstLine="0"/>
        <w:rPr>
          <w:lang w:val="en-IN" w:eastAsia="en-IN"/>
        </w:rPr>
      </w:pPr>
    </w:p>
    <w:p w14:paraId="59207ED9" w14:textId="77777777" w:rsidR="00361A6C" w:rsidRDefault="00361A6C" w:rsidP="00361A6C">
      <w:pPr>
        <w:pStyle w:val="Narration"/>
        <w:ind w:firstLine="0"/>
        <w:rPr>
          <w:lang w:eastAsia="en-IN"/>
        </w:rPr>
      </w:pPr>
    </w:p>
    <w:p w14:paraId="32D92CBB" w14:textId="77777777" w:rsidR="00361A6C" w:rsidRDefault="00361A6C" w:rsidP="00361A6C">
      <w:pPr>
        <w:pStyle w:val="Narration"/>
        <w:ind w:firstLine="0"/>
        <w:rPr>
          <w:lang w:eastAsia="en-IN"/>
        </w:rPr>
      </w:pPr>
    </w:p>
    <w:p w14:paraId="7B9EEF08" w14:textId="6F2476C9" w:rsidR="004A3812" w:rsidRDefault="008E2E76" w:rsidP="004A3812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8E2E76">
        <w:rPr>
          <w:rFonts w:cstheme="minorHAnsi"/>
          <w:b/>
          <w:bCs/>
        </w:rPr>
        <w:t xml:space="preserve">Probe Hybridization and </w:t>
      </w:r>
      <w:r w:rsidR="00CC702C">
        <w:rPr>
          <w:rFonts w:cstheme="minorHAnsi"/>
          <w:b/>
          <w:bCs/>
        </w:rPr>
        <w:t xml:space="preserve">Signal </w:t>
      </w:r>
      <w:r w:rsidRPr="008E2E76">
        <w:rPr>
          <w:rFonts w:cstheme="minorHAnsi"/>
          <w:b/>
          <w:bCs/>
        </w:rPr>
        <w:t>Amplification</w:t>
      </w:r>
    </w:p>
    <w:p w14:paraId="2668BA82" w14:textId="77777777" w:rsidR="00361A6C" w:rsidRDefault="00361A6C" w:rsidP="00361A6C">
      <w:pPr>
        <w:pStyle w:val="Narration"/>
        <w:ind w:firstLine="0"/>
        <w:rPr>
          <w:lang w:eastAsia="en-IN"/>
        </w:rPr>
      </w:pPr>
    </w:p>
    <w:p w14:paraId="69085247" w14:textId="77777777" w:rsidR="00CC702C" w:rsidRPr="00D70A35" w:rsidRDefault="00CC702C" w:rsidP="00CC702C">
      <w:pPr>
        <w:pStyle w:val="Narration"/>
        <w:numPr>
          <w:ilvl w:val="1"/>
          <w:numId w:val="3"/>
        </w:numPr>
        <w:rPr>
          <w:lang w:eastAsia="en-IN"/>
        </w:rPr>
      </w:pPr>
      <w:r w:rsidRPr="00D70A35">
        <w:rPr>
          <w:lang w:eastAsia="en-IN"/>
        </w:rPr>
        <w:t xml:space="preserve">Transfer </w:t>
      </w:r>
      <w:r>
        <w:rPr>
          <w:lang w:eastAsia="en-IN"/>
        </w:rPr>
        <w:t xml:space="preserve">the </w:t>
      </w:r>
      <w:r w:rsidRPr="00D70A35">
        <w:rPr>
          <w:lang w:eastAsia="en-IN"/>
        </w:rPr>
        <w:t xml:space="preserve">brains into a </w:t>
      </w:r>
      <w:r>
        <w:rPr>
          <w:lang w:eastAsia="en-IN"/>
        </w:rPr>
        <w:t>PCR</w:t>
      </w:r>
      <w:r w:rsidRPr="00D70A35">
        <w:rPr>
          <w:lang w:eastAsia="en-IN"/>
        </w:rPr>
        <w:t xml:space="preserve"> tube containing 100 microliters of Probe Hybridization Buffer</w:t>
      </w:r>
      <w:r>
        <w:rPr>
          <w:lang w:eastAsia="en-IN"/>
        </w:rPr>
        <w:t xml:space="preserve"> tempered at </w:t>
      </w:r>
      <w:r w:rsidRPr="009D5925">
        <w:rPr>
          <w:lang w:eastAsia="en-IN"/>
        </w:rPr>
        <w:t xml:space="preserve">37 degrees Celsius </w:t>
      </w:r>
      <w:r w:rsidRPr="00D70A35">
        <w:rPr>
          <w:b/>
          <w:bCs/>
          <w:lang w:eastAsia="en-IN"/>
        </w:rPr>
        <w:t>[1]</w:t>
      </w:r>
      <w:r w:rsidRPr="00D70A35">
        <w:rPr>
          <w:lang w:eastAsia="en-IN"/>
        </w:rPr>
        <w:t xml:space="preserve">. Mix gently by flicking the tube </w:t>
      </w:r>
      <w:r w:rsidRPr="00D70A35">
        <w:rPr>
          <w:b/>
          <w:bCs/>
          <w:lang w:eastAsia="en-IN"/>
        </w:rPr>
        <w:t>[2]</w:t>
      </w:r>
      <w:r w:rsidRPr="00D70A35">
        <w:rPr>
          <w:lang w:eastAsia="en-IN"/>
        </w:rPr>
        <w:t xml:space="preserve"> and incubate for 10 minutes at room temperature </w:t>
      </w:r>
      <w:r w:rsidRPr="00D70A35">
        <w:rPr>
          <w:b/>
          <w:bCs/>
          <w:lang w:eastAsia="en-IN"/>
        </w:rPr>
        <w:t>[3]</w:t>
      </w:r>
      <w:r w:rsidRPr="00D70A35">
        <w:rPr>
          <w:lang w:eastAsia="en-IN"/>
        </w:rPr>
        <w:t>.</w:t>
      </w:r>
    </w:p>
    <w:p w14:paraId="7F4962D4" w14:textId="77777777" w:rsidR="00CC702C" w:rsidRPr="00D70A35" w:rsidRDefault="00CC702C" w:rsidP="00CC702C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D70A35">
        <w:rPr>
          <w:lang w:val="en-IN" w:eastAsia="en-IN"/>
        </w:rPr>
        <w:lastRenderedPageBreak/>
        <w:t>Talent transferring the brains into a polymerase chain reaction tube containing prewarmed Probe Hybridization Buffer.</w:t>
      </w:r>
    </w:p>
    <w:p w14:paraId="3D615494" w14:textId="77777777" w:rsidR="00CC702C" w:rsidRPr="00D70A35" w:rsidRDefault="00CC702C" w:rsidP="00CC702C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D70A35">
        <w:rPr>
          <w:lang w:val="en-IN" w:eastAsia="en-IN"/>
        </w:rPr>
        <w:t>Talent gently flicking the polymerase chain reaction tube to mix.</w:t>
      </w:r>
    </w:p>
    <w:p w14:paraId="59F68B74" w14:textId="77777777" w:rsidR="00CC702C" w:rsidRPr="00D70A35" w:rsidRDefault="00CC702C" w:rsidP="00CC702C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D70A35">
        <w:rPr>
          <w:lang w:val="en-IN" w:eastAsia="en-IN"/>
        </w:rPr>
        <w:t>Talent placing the polymerase chain reaction tube at room temperature for incubation.</w:t>
      </w:r>
    </w:p>
    <w:p w14:paraId="38672BCE" w14:textId="77777777" w:rsidR="00CC702C" w:rsidRDefault="00CC702C" w:rsidP="00CC702C">
      <w:pPr>
        <w:pStyle w:val="Narration"/>
        <w:ind w:firstLine="0"/>
        <w:rPr>
          <w:lang w:eastAsia="en-IN"/>
        </w:rPr>
      </w:pPr>
    </w:p>
    <w:p w14:paraId="680DE226" w14:textId="4C05A76A" w:rsidR="0007262C" w:rsidRPr="00D70A35" w:rsidRDefault="007648A6" w:rsidP="0007262C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>D</w:t>
      </w:r>
      <w:r w:rsidRPr="007648A6">
        <w:rPr>
          <w:lang w:eastAsia="en-IN"/>
        </w:rPr>
        <w:t>ilute each HCR-FISH probe set in Probe Hybridization Buffer to a final concentration of 4 nanomolar in a total volume of 100 microliters</w:t>
      </w:r>
      <w:r>
        <w:rPr>
          <w:lang w:eastAsia="en-IN"/>
        </w:rPr>
        <w:t xml:space="preserve"> </w:t>
      </w:r>
      <w:r w:rsidR="0007262C" w:rsidRPr="00D70A35">
        <w:rPr>
          <w:b/>
          <w:bCs/>
          <w:lang w:eastAsia="en-IN"/>
        </w:rPr>
        <w:t>[1</w:t>
      </w:r>
      <w:r>
        <w:rPr>
          <w:b/>
          <w:bCs/>
          <w:lang w:eastAsia="en-IN"/>
        </w:rPr>
        <w:t>-TXT</w:t>
      </w:r>
      <w:r w:rsidR="0007262C" w:rsidRPr="00D70A35">
        <w:rPr>
          <w:b/>
          <w:bCs/>
          <w:lang w:eastAsia="en-IN"/>
        </w:rPr>
        <w:t>]</w:t>
      </w:r>
      <w:r w:rsidR="0007262C" w:rsidRPr="00D70A35">
        <w:rPr>
          <w:lang w:eastAsia="en-IN"/>
        </w:rPr>
        <w:t>.</w:t>
      </w:r>
    </w:p>
    <w:p w14:paraId="77A9BED1" w14:textId="4CD05514" w:rsidR="0007262C" w:rsidRDefault="0007262C" w:rsidP="0007262C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D70A35">
        <w:rPr>
          <w:lang w:val="en-IN" w:eastAsia="en-IN"/>
        </w:rPr>
        <w:t xml:space="preserve">Talent preparing a probe solution </w:t>
      </w:r>
      <w:r w:rsidR="00361A6C">
        <w:rPr>
          <w:lang w:val="en-IN" w:eastAsia="en-IN"/>
        </w:rPr>
        <w:t>by adding the probe to the</w:t>
      </w:r>
      <w:r w:rsidRPr="00D70A35">
        <w:rPr>
          <w:lang w:val="en-IN" w:eastAsia="en-IN"/>
        </w:rPr>
        <w:t xml:space="preserve"> Probe Hybridization Buffer.</w:t>
      </w:r>
      <w:r w:rsidR="007648A6">
        <w:rPr>
          <w:lang w:val="en-IN" w:eastAsia="en-IN"/>
        </w:rPr>
        <w:t xml:space="preserve">  </w:t>
      </w:r>
      <w:r w:rsidR="007648A6" w:rsidRPr="007D086F">
        <w:rPr>
          <w:b/>
          <w:bCs/>
          <w:lang w:val="en-IN" w:eastAsia="en-IN"/>
        </w:rPr>
        <w:t xml:space="preserve">TXT: HCR-FISH: Hybridization Chain Reaction Fluorescence </w:t>
      </w:r>
      <w:proofErr w:type="gramStart"/>
      <w:r w:rsidR="007648A6" w:rsidRPr="007D086F">
        <w:rPr>
          <w:b/>
          <w:bCs/>
          <w:lang w:val="en-IN" w:eastAsia="en-IN"/>
        </w:rPr>
        <w:t>In</w:t>
      </w:r>
      <w:proofErr w:type="gramEnd"/>
      <w:r w:rsidR="007648A6" w:rsidRPr="007D086F">
        <w:rPr>
          <w:b/>
          <w:bCs/>
          <w:lang w:val="en-IN" w:eastAsia="en-IN"/>
        </w:rPr>
        <w:t xml:space="preserve"> Situ Hybridization</w:t>
      </w:r>
    </w:p>
    <w:p w14:paraId="23C5DB98" w14:textId="77777777" w:rsidR="00361A6C" w:rsidRPr="00D70A35" w:rsidRDefault="00361A6C" w:rsidP="00361A6C">
      <w:pPr>
        <w:pStyle w:val="ShotDescription"/>
        <w:ind w:firstLine="0"/>
        <w:rPr>
          <w:lang w:val="en-IN" w:eastAsia="en-IN"/>
        </w:rPr>
      </w:pPr>
    </w:p>
    <w:p w14:paraId="460A5129" w14:textId="28CAFC31" w:rsidR="0007262C" w:rsidRPr="00D70A35" w:rsidRDefault="0007262C" w:rsidP="0007262C">
      <w:pPr>
        <w:pStyle w:val="Narration"/>
        <w:numPr>
          <w:ilvl w:val="1"/>
          <w:numId w:val="3"/>
        </w:numPr>
        <w:rPr>
          <w:lang w:eastAsia="en-IN"/>
        </w:rPr>
      </w:pPr>
      <w:r w:rsidRPr="00D70A35">
        <w:rPr>
          <w:lang w:eastAsia="en-IN"/>
        </w:rPr>
        <w:t xml:space="preserve">Remove </w:t>
      </w:r>
      <w:r w:rsidR="00361A6C">
        <w:rPr>
          <w:lang w:eastAsia="en-IN"/>
        </w:rPr>
        <w:t>the</w:t>
      </w:r>
      <w:r w:rsidRPr="00D70A35">
        <w:rPr>
          <w:lang w:eastAsia="en-IN"/>
        </w:rPr>
        <w:t xml:space="preserve"> buffer </w:t>
      </w:r>
      <w:r w:rsidR="00361A6C">
        <w:rPr>
          <w:lang w:eastAsia="en-IN"/>
        </w:rPr>
        <w:t xml:space="preserve">from the PCR tube containing the brains </w:t>
      </w:r>
      <w:r w:rsidRPr="00D70A35">
        <w:rPr>
          <w:lang w:eastAsia="en-IN"/>
        </w:rPr>
        <w:t xml:space="preserve">without disturbing the tissue </w:t>
      </w:r>
      <w:r w:rsidRPr="00D70A35">
        <w:rPr>
          <w:b/>
          <w:bCs/>
          <w:lang w:eastAsia="en-IN"/>
        </w:rPr>
        <w:t>[1]</w:t>
      </w:r>
      <w:r w:rsidR="00F80EB2">
        <w:rPr>
          <w:lang w:eastAsia="en-IN"/>
        </w:rPr>
        <w:t xml:space="preserve"> and a</w:t>
      </w:r>
      <w:r w:rsidRPr="00D70A35">
        <w:rPr>
          <w:lang w:eastAsia="en-IN"/>
        </w:rPr>
        <w:t xml:space="preserve">dd </w:t>
      </w:r>
      <w:r w:rsidR="00F80EB2">
        <w:rPr>
          <w:lang w:eastAsia="en-IN"/>
        </w:rPr>
        <w:t xml:space="preserve">the </w:t>
      </w:r>
      <w:r w:rsidRPr="00D70A35">
        <w:rPr>
          <w:lang w:eastAsia="en-IN"/>
        </w:rPr>
        <w:t xml:space="preserve">diluted probe solution to each sample </w:t>
      </w:r>
      <w:r w:rsidRPr="00D70A35">
        <w:rPr>
          <w:b/>
          <w:bCs/>
          <w:lang w:eastAsia="en-IN"/>
        </w:rPr>
        <w:t>[2]</w:t>
      </w:r>
      <w:r w:rsidRPr="00D70A35">
        <w:rPr>
          <w:lang w:eastAsia="en-IN"/>
        </w:rPr>
        <w:t>.</w:t>
      </w:r>
    </w:p>
    <w:p w14:paraId="14D867D7" w14:textId="77777777" w:rsidR="0007262C" w:rsidRPr="00D70A35" w:rsidRDefault="0007262C" w:rsidP="0007262C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D70A35">
        <w:rPr>
          <w:lang w:val="en-IN" w:eastAsia="en-IN"/>
        </w:rPr>
        <w:t>Talent removing the prehybridization buffer without disturbing the tissue.</w:t>
      </w:r>
    </w:p>
    <w:p w14:paraId="4D1463B1" w14:textId="77777777" w:rsidR="0007262C" w:rsidRDefault="0007262C" w:rsidP="0007262C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D70A35">
        <w:rPr>
          <w:lang w:val="en-IN" w:eastAsia="en-IN"/>
        </w:rPr>
        <w:t>Talent adding the diluted probe solution to each sample.</w:t>
      </w:r>
    </w:p>
    <w:p w14:paraId="46868898" w14:textId="77777777" w:rsidR="00514040" w:rsidRPr="00D70A35" w:rsidRDefault="00514040" w:rsidP="00514040">
      <w:pPr>
        <w:pStyle w:val="ShotDescription"/>
        <w:ind w:firstLine="0"/>
        <w:rPr>
          <w:lang w:val="en-IN" w:eastAsia="en-IN"/>
        </w:rPr>
      </w:pPr>
    </w:p>
    <w:p w14:paraId="22416D2C" w14:textId="1B128552" w:rsidR="0007262C" w:rsidRPr="00D70A35" w:rsidRDefault="0007262C" w:rsidP="0007262C">
      <w:pPr>
        <w:pStyle w:val="Narration"/>
        <w:numPr>
          <w:ilvl w:val="1"/>
          <w:numId w:val="3"/>
        </w:numPr>
        <w:rPr>
          <w:lang w:eastAsia="en-IN"/>
        </w:rPr>
      </w:pPr>
      <w:r w:rsidRPr="00D70A35">
        <w:rPr>
          <w:lang w:eastAsia="en-IN"/>
        </w:rPr>
        <w:t xml:space="preserve">Incubate </w:t>
      </w:r>
      <w:r w:rsidR="00514040">
        <w:rPr>
          <w:lang w:eastAsia="en-IN"/>
        </w:rPr>
        <w:t xml:space="preserve">the </w:t>
      </w:r>
      <w:r w:rsidRPr="00D70A35">
        <w:rPr>
          <w:lang w:eastAsia="en-IN"/>
        </w:rPr>
        <w:t xml:space="preserve">samples at 37 degrees Celsius on a nutator for 16 to 24 hours </w:t>
      </w:r>
      <w:r w:rsidRPr="00D70A35">
        <w:rPr>
          <w:b/>
          <w:bCs/>
          <w:lang w:eastAsia="en-IN"/>
        </w:rPr>
        <w:t>[1]</w:t>
      </w:r>
      <w:r w:rsidRPr="00D70A35">
        <w:rPr>
          <w:lang w:eastAsia="en-IN"/>
        </w:rPr>
        <w:t>.</w:t>
      </w:r>
    </w:p>
    <w:p w14:paraId="4305EBBA" w14:textId="77777777" w:rsidR="0007262C" w:rsidRDefault="0007262C" w:rsidP="0007262C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D70A35">
        <w:rPr>
          <w:lang w:val="en-IN" w:eastAsia="en-IN"/>
        </w:rPr>
        <w:t>Talent placing the samples on a nutator for incubation.</w:t>
      </w:r>
    </w:p>
    <w:p w14:paraId="5220D09D" w14:textId="77777777" w:rsidR="00514040" w:rsidRPr="00D70A35" w:rsidRDefault="00514040" w:rsidP="00514040">
      <w:pPr>
        <w:pStyle w:val="ShotDescription"/>
        <w:ind w:firstLine="0"/>
        <w:rPr>
          <w:lang w:val="en-IN" w:eastAsia="en-IN"/>
        </w:rPr>
      </w:pPr>
    </w:p>
    <w:p w14:paraId="09A22459" w14:textId="4A3089AC" w:rsidR="00975D6B" w:rsidRPr="00D70A35" w:rsidRDefault="00514040" w:rsidP="00ED44AC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>Before probe amplification, p</w:t>
      </w:r>
      <w:r w:rsidR="0007262C" w:rsidRPr="00D70A35">
        <w:rPr>
          <w:lang w:eastAsia="en-IN"/>
        </w:rPr>
        <w:t>repare approximately 200 microliters of Amplification Buffer per sample</w:t>
      </w:r>
      <w:r>
        <w:rPr>
          <w:lang w:eastAsia="en-IN"/>
        </w:rPr>
        <w:t xml:space="preserve"> at room temperature</w:t>
      </w:r>
      <w:r w:rsidR="0007262C" w:rsidRPr="00D70A35">
        <w:rPr>
          <w:lang w:eastAsia="en-IN"/>
        </w:rPr>
        <w:t xml:space="preserve"> </w:t>
      </w:r>
      <w:r w:rsidR="0007262C" w:rsidRPr="00D70A35">
        <w:rPr>
          <w:b/>
          <w:bCs/>
          <w:lang w:eastAsia="en-IN"/>
        </w:rPr>
        <w:t>[</w:t>
      </w:r>
      <w:r>
        <w:rPr>
          <w:b/>
          <w:bCs/>
          <w:lang w:eastAsia="en-IN"/>
        </w:rPr>
        <w:t>1</w:t>
      </w:r>
      <w:r w:rsidR="0007262C" w:rsidRPr="00D70A35">
        <w:rPr>
          <w:b/>
          <w:bCs/>
          <w:lang w:eastAsia="en-IN"/>
        </w:rPr>
        <w:t>]</w:t>
      </w:r>
      <w:r w:rsidR="0007262C" w:rsidRPr="00D70A35">
        <w:rPr>
          <w:lang w:eastAsia="en-IN"/>
        </w:rPr>
        <w:t>.</w:t>
      </w:r>
      <w:r w:rsidR="00975D6B">
        <w:rPr>
          <w:lang w:eastAsia="en-IN"/>
        </w:rPr>
        <w:t xml:space="preserve"> </w:t>
      </w:r>
      <w:r w:rsidR="00ED44AC">
        <w:rPr>
          <w:lang w:eastAsia="en-IN"/>
        </w:rPr>
        <w:t xml:space="preserve">Warm </w:t>
      </w:r>
      <w:r w:rsidR="00975D6B">
        <w:rPr>
          <w:lang w:eastAsia="en-IN"/>
        </w:rPr>
        <w:t xml:space="preserve">the probe </w:t>
      </w:r>
      <w:r w:rsidR="00975D6B" w:rsidRPr="00D70A35">
        <w:rPr>
          <w:lang w:eastAsia="en-IN"/>
        </w:rPr>
        <w:t xml:space="preserve">wash buffer to 37 degrees Celsius </w:t>
      </w:r>
      <w:r w:rsidR="00975D6B" w:rsidRPr="00ED44AC">
        <w:rPr>
          <w:b/>
          <w:bCs/>
          <w:lang w:eastAsia="en-IN"/>
        </w:rPr>
        <w:t>[2]</w:t>
      </w:r>
      <w:r w:rsidR="00975D6B" w:rsidRPr="00D70A35">
        <w:rPr>
          <w:lang w:eastAsia="en-IN"/>
        </w:rPr>
        <w:t>.</w:t>
      </w:r>
    </w:p>
    <w:p w14:paraId="54F34592" w14:textId="77777777" w:rsidR="0007262C" w:rsidRDefault="0007262C" w:rsidP="0007262C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D70A35">
        <w:rPr>
          <w:lang w:val="en-IN" w:eastAsia="en-IN"/>
        </w:rPr>
        <w:t>Talent preparing the Amplification Buffer for each sample.</w:t>
      </w:r>
    </w:p>
    <w:p w14:paraId="5D3106C0" w14:textId="2BA6367D" w:rsidR="0007262C" w:rsidRDefault="0007262C" w:rsidP="0007262C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D70A35">
        <w:rPr>
          <w:lang w:val="en-IN" w:eastAsia="en-IN"/>
        </w:rPr>
        <w:t xml:space="preserve">Talent </w:t>
      </w:r>
      <w:r w:rsidR="00514040">
        <w:rPr>
          <w:lang w:val="en-IN" w:eastAsia="en-IN"/>
        </w:rPr>
        <w:t>placing</w:t>
      </w:r>
      <w:r w:rsidRPr="00D70A35">
        <w:rPr>
          <w:lang w:val="en-IN" w:eastAsia="en-IN"/>
        </w:rPr>
        <w:t xml:space="preserve"> the Probe Wash Buffer </w:t>
      </w:r>
      <w:r w:rsidR="006A143A">
        <w:rPr>
          <w:lang w:val="en-IN" w:eastAsia="en-IN"/>
        </w:rPr>
        <w:t>in</w:t>
      </w:r>
      <w:r w:rsidR="00514040">
        <w:rPr>
          <w:lang w:val="en-IN" w:eastAsia="en-IN"/>
        </w:rPr>
        <w:t xml:space="preserve"> a </w:t>
      </w:r>
      <w:proofErr w:type="spellStart"/>
      <w:r w:rsidR="006A143A">
        <w:rPr>
          <w:lang w:val="en-IN" w:eastAsia="en-IN"/>
        </w:rPr>
        <w:t>water</w:t>
      </w:r>
      <w:r w:rsidR="00514040">
        <w:rPr>
          <w:lang w:val="en-IN" w:eastAsia="en-IN"/>
        </w:rPr>
        <w:t>bath</w:t>
      </w:r>
      <w:proofErr w:type="spellEnd"/>
      <w:r w:rsidR="00514040">
        <w:rPr>
          <w:lang w:val="en-IN" w:eastAsia="en-IN"/>
        </w:rPr>
        <w:t xml:space="preserve"> set to </w:t>
      </w:r>
      <w:r w:rsidRPr="00D70A35">
        <w:rPr>
          <w:lang w:val="en-IN" w:eastAsia="en-IN"/>
        </w:rPr>
        <w:t>37 degrees Celsius.</w:t>
      </w:r>
    </w:p>
    <w:p w14:paraId="678A49C7" w14:textId="77777777" w:rsidR="00514040" w:rsidRPr="00D70A35" w:rsidRDefault="00514040" w:rsidP="00514040">
      <w:pPr>
        <w:pStyle w:val="ShotDescription"/>
        <w:ind w:firstLine="0"/>
        <w:rPr>
          <w:lang w:val="en-IN" w:eastAsia="en-IN"/>
        </w:rPr>
      </w:pPr>
    </w:p>
    <w:p w14:paraId="3CDCDAA1" w14:textId="16FA94C3" w:rsidR="0007262C" w:rsidRPr="00D70A35" w:rsidRDefault="00514040" w:rsidP="0007262C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>After incubation, r</w:t>
      </w:r>
      <w:r w:rsidR="0007262C" w:rsidRPr="00D70A35">
        <w:rPr>
          <w:lang w:eastAsia="en-IN"/>
        </w:rPr>
        <w:t>emove</w:t>
      </w:r>
      <w:r>
        <w:rPr>
          <w:lang w:eastAsia="en-IN"/>
        </w:rPr>
        <w:t xml:space="preserve"> the probe solution from the sample tube </w:t>
      </w:r>
      <w:r w:rsidR="0007262C" w:rsidRPr="00D70A35">
        <w:rPr>
          <w:b/>
          <w:bCs/>
          <w:lang w:eastAsia="en-IN"/>
        </w:rPr>
        <w:t>[1]</w:t>
      </w:r>
      <w:r>
        <w:rPr>
          <w:lang w:eastAsia="en-IN"/>
        </w:rPr>
        <w:t xml:space="preserve"> </w:t>
      </w:r>
      <w:r w:rsidRPr="002904D2">
        <w:rPr>
          <w:strike/>
          <w:color w:val="auto"/>
          <w:lang w:eastAsia="en-IN"/>
        </w:rPr>
        <w:t>and</w:t>
      </w:r>
      <w:r w:rsidR="0007262C" w:rsidRPr="002904D2">
        <w:rPr>
          <w:strike/>
          <w:color w:val="auto"/>
          <w:lang w:eastAsia="en-IN"/>
        </w:rPr>
        <w:t xml:space="preserve"> </w:t>
      </w:r>
      <w:r w:rsidRPr="002904D2">
        <w:rPr>
          <w:strike/>
          <w:color w:val="auto"/>
          <w:lang w:eastAsia="en-IN"/>
        </w:rPr>
        <w:t>s</w:t>
      </w:r>
      <w:r w:rsidR="0007262C" w:rsidRPr="002904D2">
        <w:rPr>
          <w:strike/>
          <w:color w:val="auto"/>
          <w:lang w:eastAsia="en-IN"/>
        </w:rPr>
        <w:t>tore the</w:t>
      </w:r>
      <w:r w:rsidRPr="002904D2">
        <w:rPr>
          <w:strike/>
          <w:color w:val="auto"/>
          <w:lang w:eastAsia="en-IN"/>
        </w:rPr>
        <w:t xml:space="preserve"> used</w:t>
      </w:r>
      <w:r w:rsidR="0007262C" w:rsidRPr="002904D2">
        <w:rPr>
          <w:strike/>
          <w:color w:val="auto"/>
          <w:lang w:eastAsia="en-IN"/>
        </w:rPr>
        <w:t xml:space="preserve"> solution at minus 20 degrees Celsius for reuse </w:t>
      </w:r>
      <w:r w:rsidR="0007262C" w:rsidRPr="002904D2">
        <w:rPr>
          <w:b/>
          <w:bCs/>
          <w:strike/>
          <w:color w:val="auto"/>
          <w:lang w:eastAsia="en-IN"/>
        </w:rPr>
        <w:t>[2]</w:t>
      </w:r>
      <w:r w:rsidR="0007262C" w:rsidRPr="002904D2">
        <w:rPr>
          <w:color w:val="auto"/>
          <w:lang w:eastAsia="en-IN"/>
        </w:rPr>
        <w:t>.</w:t>
      </w:r>
      <w:r w:rsidR="006D67B8">
        <w:rPr>
          <w:lang w:eastAsia="en-IN"/>
        </w:rPr>
        <w:t xml:space="preserve"> </w:t>
      </w:r>
    </w:p>
    <w:p w14:paraId="7FBC1505" w14:textId="79B071E5" w:rsidR="0007262C" w:rsidRPr="00D70A35" w:rsidRDefault="0007262C" w:rsidP="0007262C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D70A35">
        <w:rPr>
          <w:lang w:val="en-IN" w:eastAsia="en-IN"/>
        </w:rPr>
        <w:t>Talent removing the probe solution from the sample</w:t>
      </w:r>
      <w:r w:rsidR="00514040">
        <w:rPr>
          <w:lang w:val="en-IN" w:eastAsia="en-IN"/>
        </w:rPr>
        <w:t xml:space="preserve"> and transferring it into a fresh tube</w:t>
      </w:r>
      <w:r w:rsidRPr="00D70A35">
        <w:rPr>
          <w:lang w:val="en-IN" w:eastAsia="en-IN"/>
        </w:rPr>
        <w:t>.</w:t>
      </w:r>
    </w:p>
    <w:p w14:paraId="6D7F6C68" w14:textId="70BDDB42" w:rsidR="0007262C" w:rsidRDefault="0007262C" w:rsidP="0007262C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2904D2">
        <w:rPr>
          <w:strike/>
          <w:lang w:val="en-IN" w:eastAsia="en-IN"/>
        </w:rPr>
        <w:t xml:space="preserve">Talent </w:t>
      </w:r>
      <w:r w:rsidR="00514040" w:rsidRPr="002904D2">
        <w:rPr>
          <w:strike/>
          <w:lang w:val="en-IN" w:eastAsia="en-IN"/>
        </w:rPr>
        <w:t>placing</w:t>
      </w:r>
      <w:r w:rsidRPr="002904D2">
        <w:rPr>
          <w:strike/>
          <w:lang w:val="en-IN" w:eastAsia="en-IN"/>
        </w:rPr>
        <w:t xml:space="preserve"> the probe solution at minus 20 degrees Celsius</w:t>
      </w:r>
      <w:r w:rsidRPr="00D70A35">
        <w:rPr>
          <w:lang w:val="en-IN" w:eastAsia="en-IN"/>
        </w:rPr>
        <w:t>.</w:t>
      </w:r>
      <w:r w:rsidR="002904D2">
        <w:rPr>
          <w:lang w:val="en-IN" w:eastAsia="en-IN"/>
        </w:rPr>
        <w:t xml:space="preserve"> </w:t>
      </w:r>
      <w:r w:rsidR="002904D2" w:rsidRPr="002904D2">
        <w:rPr>
          <w:b/>
          <w:bCs/>
          <w:highlight w:val="green"/>
          <w:lang w:val="en-IN" w:eastAsia="en-IN"/>
        </w:rPr>
        <w:t>Author’s NOTE</w:t>
      </w:r>
      <w:r w:rsidR="002904D2" w:rsidRPr="002904D2">
        <w:rPr>
          <w:highlight w:val="green"/>
          <w:lang w:val="en-IN" w:eastAsia="en-IN"/>
        </w:rPr>
        <w:t xml:space="preserve">: This was filmed, but </w:t>
      </w:r>
      <w:proofErr w:type="gramStart"/>
      <w:r w:rsidR="002904D2" w:rsidRPr="002904D2">
        <w:rPr>
          <w:highlight w:val="green"/>
          <w:lang w:val="en-IN" w:eastAsia="en-IN"/>
        </w:rPr>
        <w:t>its</w:t>
      </w:r>
      <w:proofErr w:type="gramEnd"/>
      <w:r w:rsidR="002904D2" w:rsidRPr="002904D2">
        <w:rPr>
          <w:highlight w:val="green"/>
          <w:lang w:val="en-IN" w:eastAsia="en-IN"/>
        </w:rPr>
        <w:t xml:space="preserve"> better to delete this shot</w:t>
      </w:r>
    </w:p>
    <w:p w14:paraId="5F8E3FCD" w14:textId="77777777" w:rsidR="00514040" w:rsidRPr="00D70A35" w:rsidRDefault="00514040" w:rsidP="00514040">
      <w:pPr>
        <w:pStyle w:val="ShotDescription"/>
        <w:ind w:firstLine="0"/>
        <w:rPr>
          <w:lang w:val="en-IN" w:eastAsia="en-IN"/>
        </w:rPr>
      </w:pPr>
    </w:p>
    <w:p w14:paraId="4C6EBAE8" w14:textId="2F6587F5" w:rsidR="0007262C" w:rsidRPr="00D70A35" w:rsidRDefault="0007262C" w:rsidP="0007262C">
      <w:pPr>
        <w:pStyle w:val="Narration"/>
        <w:numPr>
          <w:ilvl w:val="1"/>
          <w:numId w:val="3"/>
        </w:numPr>
        <w:rPr>
          <w:lang w:eastAsia="en-IN"/>
        </w:rPr>
      </w:pPr>
      <w:r w:rsidRPr="00D70A35">
        <w:rPr>
          <w:lang w:eastAsia="en-IN"/>
        </w:rPr>
        <w:lastRenderedPageBreak/>
        <w:t xml:space="preserve">Wash </w:t>
      </w:r>
      <w:r w:rsidR="00514040">
        <w:rPr>
          <w:lang w:eastAsia="en-IN"/>
        </w:rPr>
        <w:t xml:space="preserve">the </w:t>
      </w:r>
      <w:r w:rsidRPr="00D70A35">
        <w:rPr>
          <w:lang w:eastAsia="en-IN"/>
        </w:rPr>
        <w:t xml:space="preserve">samples 4 times for 10 minutes each </w:t>
      </w:r>
      <w:r w:rsidR="00514040">
        <w:rPr>
          <w:lang w:eastAsia="en-IN"/>
        </w:rPr>
        <w:t>by adding</w:t>
      </w:r>
      <w:r w:rsidRPr="00D70A35">
        <w:rPr>
          <w:lang w:eastAsia="en-IN"/>
        </w:rPr>
        <w:t xml:space="preserve"> </w:t>
      </w:r>
      <w:r w:rsidR="00ED44AC">
        <w:rPr>
          <w:lang w:eastAsia="en-IN"/>
        </w:rPr>
        <w:t xml:space="preserve">the </w:t>
      </w:r>
      <w:r w:rsidRPr="00D70A35">
        <w:rPr>
          <w:lang w:eastAsia="en-IN"/>
        </w:rPr>
        <w:t xml:space="preserve">Probe Wash Buffer </w:t>
      </w:r>
      <w:r w:rsidR="00514040">
        <w:rPr>
          <w:lang w:eastAsia="en-IN"/>
        </w:rPr>
        <w:t>tempered to</w:t>
      </w:r>
      <w:r w:rsidRPr="00D70A35">
        <w:rPr>
          <w:lang w:eastAsia="en-IN"/>
        </w:rPr>
        <w:t xml:space="preserve"> 37 degrees Celsius </w:t>
      </w:r>
      <w:r w:rsidR="000F5992" w:rsidRPr="00D70A35">
        <w:rPr>
          <w:lang w:eastAsia="en-IN"/>
        </w:rPr>
        <w:t xml:space="preserve">under a fume hood </w:t>
      </w:r>
      <w:r w:rsidRPr="00D70A35">
        <w:rPr>
          <w:b/>
          <w:bCs/>
          <w:lang w:eastAsia="en-IN"/>
        </w:rPr>
        <w:t>[1]</w:t>
      </w:r>
      <w:r w:rsidRPr="00D70A35">
        <w:rPr>
          <w:lang w:eastAsia="en-IN"/>
        </w:rPr>
        <w:t xml:space="preserve">. </w:t>
      </w:r>
      <w:r w:rsidR="00514040">
        <w:rPr>
          <w:lang w:eastAsia="en-IN"/>
        </w:rPr>
        <w:t>Then, w</w:t>
      </w:r>
      <w:r w:rsidRPr="00D70A35">
        <w:rPr>
          <w:lang w:eastAsia="en-IN"/>
        </w:rPr>
        <w:t xml:space="preserve">ash </w:t>
      </w:r>
      <w:r w:rsidR="00514040">
        <w:rPr>
          <w:lang w:eastAsia="en-IN"/>
        </w:rPr>
        <w:t xml:space="preserve">the </w:t>
      </w:r>
      <w:r w:rsidRPr="00D70A35">
        <w:rPr>
          <w:lang w:eastAsia="en-IN"/>
        </w:rPr>
        <w:t xml:space="preserve">samples twice for 5 minutes each </w:t>
      </w:r>
      <w:r w:rsidR="00514040">
        <w:rPr>
          <w:lang w:eastAsia="en-IN"/>
        </w:rPr>
        <w:t>at</w:t>
      </w:r>
      <w:r w:rsidRPr="00D70A35">
        <w:rPr>
          <w:lang w:eastAsia="en-IN"/>
        </w:rPr>
        <w:t xml:space="preserve"> room-temperature </w:t>
      </w:r>
      <w:r w:rsidR="002904D2">
        <w:rPr>
          <w:lang w:eastAsia="en-IN"/>
        </w:rPr>
        <w:t xml:space="preserve">with </w:t>
      </w:r>
      <w:r w:rsidRPr="00D70A35">
        <w:rPr>
          <w:lang w:eastAsia="en-IN"/>
        </w:rPr>
        <w:t>5</w:t>
      </w:r>
      <w:r w:rsidR="00975D6B">
        <w:rPr>
          <w:lang w:eastAsia="en-IN"/>
        </w:rPr>
        <w:t>x SSCT</w:t>
      </w:r>
      <w:r w:rsidRPr="00D70A35">
        <w:rPr>
          <w:lang w:eastAsia="en-IN"/>
        </w:rPr>
        <w:t xml:space="preserve"> </w:t>
      </w:r>
      <w:r w:rsidRPr="00D70A35">
        <w:rPr>
          <w:b/>
          <w:bCs/>
          <w:lang w:eastAsia="en-IN"/>
        </w:rPr>
        <w:t>[2</w:t>
      </w:r>
      <w:r w:rsidR="005D4C7E">
        <w:rPr>
          <w:b/>
          <w:bCs/>
          <w:lang w:eastAsia="en-IN"/>
        </w:rPr>
        <w:t>-TXT</w:t>
      </w:r>
      <w:r w:rsidRPr="00D70A35">
        <w:rPr>
          <w:b/>
          <w:bCs/>
          <w:lang w:eastAsia="en-IN"/>
        </w:rPr>
        <w:t>]</w:t>
      </w:r>
      <w:r w:rsidRPr="00D70A35">
        <w:rPr>
          <w:lang w:eastAsia="en-IN"/>
        </w:rPr>
        <w:t>.</w:t>
      </w:r>
    </w:p>
    <w:p w14:paraId="4F052A20" w14:textId="66BAA373" w:rsidR="0007262C" w:rsidRPr="00D70A35" w:rsidRDefault="0007262C" w:rsidP="0007262C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D70A35">
        <w:rPr>
          <w:lang w:val="en-IN" w:eastAsia="en-IN"/>
        </w:rPr>
        <w:t xml:space="preserve">Talent washing the samples </w:t>
      </w:r>
      <w:r w:rsidR="00514040">
        <w:rPr>
          <w:lang w:val="en-IN" w:eastAsia="en-IN"/>
        </w:rPr>
        <w:t>by adding</w:t>
      </w:r>
      <w:r w:rsidRPr="00D70A35">
        <w:rPr>
          <w:lang w:val="en-IN" w:eastAsia="en-IN"/>
        </w:rPr>
        <w:t xml:space="preserve"> preheated Probe Wash Buffer</w:t>
      </w:r>
      <w:r w:rsidR="000F5992">
        <w:rPr>
          <w:lang w:val="en-IN" w:eastAsia="en-IN"/>
        </w:rPr>
        <w:t xml:space="preserve"> inside a fume hood</w:t>
      </w:r>
      <w:r w:rsidRPr="00D70A35">
        <w:rPr>
          <w:lang w:val="en-IN" w:eastAsia="en-IN"/>
        </w:rPr>
        <w:t>.</w:t>
      </w:r>
      <w:r w:rsidR="002904D2">
        <w:rPr>
          <w:lang w:val="en-IN" w:eastAsia="en-IN"/>
        </w:rPr>
        <w:t xml:space="preserve"> </w:t>
      </w:r>
      <w:r w:rsidR="002904D2" w:rsidRPr="002904D2">
        <w:rPr>
          <w:b/>
          <w:bCs/>
          <w:highlight w:val="green"/>
          <w:lang w:val="en-IN" w:eastAsia="en-IN"/>
        </w:rPr>
        <w:t>Videographer’s NOTE</w:t>
      </w:r>
      <w:r w:rsidR="002904D2" w:rsidRPr="002904D2">
        <w:rPr>
          <w:highlight w:val="green"/>
          <w:lang w:val="en-IN" w:eastAsia="en-IN"/>
        </w:rPr>
        <w:t xml:space="preserve">: </w:t>
      </w:r>
      <w:r w:rsidR="002904D2" w:rsidRPr="002904D2">
        <w:rPr>
          <w:highlight w:val="green"/>
          <w:lang w:val="en-IN" w:eastAsia="en-IN"/>
        </w:rPr>
        <w:t>use B112_B487_0612L0_001</w:t>
      </w:r>
    </w:p>
    <w:p w14:paraId="142DF148" w14:textId="593276C3" w:rsidR="0007262C" w:rsidRDefault="0007262C" w:rsidP="0007262C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D70A35">
        <w:rPr>
          <w:lang w:val="en-IN" w:eastAsia="en-IN"/>
        </w:rPr>
        <w:t xml:space="preserve">Talent </w:t>
      </w:r>
      <w:r w:rsidR="00514040">
        <w:rPr>
          <w:lang w:val="en-IN" w:eastAsia="en-IN"/>
        </w:rPr>
        <w:t xml:space="preserve">removing the previous wash solution and adding </w:t>
      </w:r>
      <w:r w:rsidRPr="00D70A35">
        <w:rPr>
          <w:lang w:val="en-IN" w:eastAsia="en-IN"/>
        </w:rPr>
        <w:t xml:space="preserve">room-temperature 5-fold </w:t>
      </w:r>
      <w:r w:rsidR="00975D6B">
        <w:rPr>
          <w:lang w:val="en-IN" w:eastAsia="en-IN"/>
        </w:rPr>
        <w:t>SSCT</w:t>
      </w:r>
      <w:r w:rsidR="00514040">
        <w:rPr>
          <w:lang w:val="en-IN" w:eastAsia="en-IN"/>
        </w:rPr>
        <w:t xml:space="preserve"> to the tube</w:t>
      </w:r>
      <w:r w:rsidRPr="00D70A35">
        <w:rPr>
          <w:lang w:val="en-IN" w:eastAsia="en-IN"/>
        </w:rPr>
        <w:t>.</w:t>
      </w:r>
      <w:r w:rsidR="005D4C7E">
        <w:rPr>
          <w:lang w:val="en-IN" w:eastAsia="en-IN"/>
        </w:rPr>
        <w:t xml:space="preserve"> </w:t>
      </w:r>
      <w:r w:rsidR="005D4C7E" w:rsidRPr="005D4C7E">
        <w:rPr>
          <w:b/>
          <w:bCs/>
          <w:lang w:val="en-IN" w:eastAsia="en-IN"/>
        </w:rPr>
        <w:t>TXT: SSCT: Saline-Sodium Citrate buffer with Tween-20</w:t>
      </w:r>
    </w:p>
    <w:p w14:paraId="5635C7CE" w14:textId="77777777" w:rsidR="00514040" w:rsidRPr="00D70A35" w:rsidRDefault="00514040" w:rsidP="00514040">
      <w:pPr>
        <w:pStyle w:val="ShotDescription"/>
        <w:ind w:firstLine="0"/>
        <w:rPr>
          <w:lang w:val="en-IN" w:eastAsia="en-IN"/>
        </w:rPr>
      </w:pPr>
    </w:p>
    <w:p w14:paraId="418E20F6" w14:textId="63B118B4" w:rsidR="0007262C" w:rsidRPr="00D70A35" w:rsidRDefault="002904D2" w:rsidP="0007262C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 xml:space="preserve">After removing the wash solution </w:t>
      </w:r>
      <w:r w:rsidRPr="002904D2">
        <w:rPr>
          <w:b/>
          <w:bCs/>
          <w:lang w:eastAsia="en-IN"/>
        </w:rPr>
        <w:t>[</w:t>
      </w:r>
      <w:r>
        <w:rPr>
          <w:b/>
          <w:bCs/>
          <w:lang w:eastAsia="en-IN"/>
        </w:rPr>
        <w:t>1</w:t>
      </w:r>
      <w:r w:rsidRPr="002904D2">
        <w:rPr>
          <w:b/>
          <w:bCs/>
          <w:lang w:eastAsia="en-IN"/>
        </w:rPr>
        <w:t>]</w:t>
      </w:r>
      <w:r w:rsidR="00514040">
        <w:rPr>
          <w:lang w:eastAsia="en-IN"/>
        </w:rPr>
        <w:t>, a</w:t>
      </w:r>
      <w:r w:rsidR="0007262C" w:rsidRPr="00D70A35">
        <w:rPr>
          <w:lang w:eastAsia="en-IN"/>
        </w:rPr>
        <w:t>dd 100 microliters of Amplification Buffer</w:t>
      </w:r>
      <w:r>
        <w:rPr>
          <w:lang w:eastAsia="en-IN"/>
        </w:rPr>
        <w:t xml:space="preserve"> to the sample</w:t>
      </w:r>
      <w:r w:rsidR="0007262C" w:rsidRPr="00D70A35">
        <w:rPr>
          <w:lang w:eastAsia="en-IN"/>
        </w:rPr>
        <w:t xml:space="preserve"> </w:t>
      </w:r>
      <w:r w:rsidR="0007262C" w:rsidRPr="00D70A35">
        <w:rPr>
          <w:b/>
          <w:bCs/>
          <w:lang w:eastAsia="en-IN"/>
        </w:rPr>
        <w:t>[</w:t>
      </w:r>
      <w:r>
        <w:rPr>
          <w:b/>
          <w:bCs/>
          <w:lang w:eastAsia="en-IN"/>
        </w:rPr>
        <w:t>2</w:t>
      </w:r>
      <w:r w:rsidR="0007262C" w:rsidRPr="00D70A35">
        <w:rPr>
          <w:b/>
          <w:bCs/>
          <w:lang w:eastAsia="en-IN"/>
        </w:rPr>
        <w:t>]</w:t>
      </w:r>
      <w:r w:rsidR="00514040">
        <w:rPr>
          <w:lang w:eastAsia="en-IN"/>
        </w:rPr>
        <w:t xml:space="preserve"> and i</w:t>
      </w:r>
      <w:r w:rsidR="0007262C" w:rsidRPr="00D70A35">
        <w:rPr>
          <w:lang w:eastAsia="en-IN"/>
        </w:rPr>
        <w:t xml:space="preserve">ncubate for 30 minutes at room temperature </w:t>
      </w:r>
      <w:r w:rsidR="0007262C" w:rsidRPr="00D70A35">
        <w:rPr>
          <w:b/>
          <w:bCs/>
          <w:lang w:eastAsia="en-IN"/>
        </w:rPr>
        <w:t>[</w:t>
      </w:r>
      <w:r>
        <w:rPr>
          <w:b/>
          <w:bCs/>
          <w:lang w:eastAsia="en-IN"/>
        </w:rPr>
        <w:t>3</w:t>
      </w:r>
      <w:r w:rsidR="0007262C" w:rsidRPr="00D70A35">
        <w:rPr>
          <w:b/>
          <w:bCs/>
          <w:lang w:eastAsia="en-IN"/>
        </w:rPr>
        <w:t>]</w:t>
      </w:r>
      <w:r w:rsidR="0007262C" w:rsidRPr="00D70A35">
        <w:rPr>
          <w:lang w:eastAsia="en-IN"/>
        </w:rPr>
        <w:t>.</w:t>
      </w:r>
    </w:p>
    <w:p w14:paraId="5101ACD1" w14:textId="1CACA1CB" w:rsidR="002904D2" w:rsidRPr="002904D2" w:rsidRDefault="002904D2" w:rsidP="002904D2">
      <w:pPr>
        <w:pStyle w:val="ShotDescription"/>
        <w:rPr>
          <w:color w:val="EE0000"/>
          <w:lang w:val="en-IN" w:eastAsia="en-IN"/>
        </w:rPr>
      </w:pPr>
      <w:r w:rsidRPr="002904D2">
        <w:rPr>
          <w:color w:val="EE0000"/>
          <w:lang w:val="en-IN" w:eastAsia="en-IN"/>
        </w:rPr>
        <w:t xml:space="preserve">Added </w:t>
      </w:r>
      <w:proofErr w:type="gramStart"/>
      <w:r w:rsidRPr="002904D2">
        <w:rPr>
          <w:color w:val="EE0000"/>
          <w:lang w:val="en-IN" w:eastAsia="en-IN"/>
        </w:rPr>
        <w:t>shot :</w:t>
      </w:r>
      <w:proofErr w:type="gramEnd"/>
      <w:r w:rsidRPr="002904D2">
        <w:rPr>
          <w:color w:val="EE0000"/>
          <w:lang w:val="en-IN" w:eastAsia="en-IN"/>
        </w:rPr>
        <w:t xml:space="preserve"> </w:t>
      </w:r>
      <w:r w:rsidRPr="002904D2">
        <w:rPr>
          <w:color w:val="EE0000"/>
          <w:lang w:val="en-IN" w:eastAsia="en-IN"/>
        </w:rPr>
        <w:t>3.7.3</w:t>
      </w:r>
      <w:r w:rsidRPr="002904D2">
        <w:rPr>
          <w:color w:val="EE0000"/>
          <w:lang w:val="en-IN" w:eastAsia="en-IN"/>
        </w:rPr>
        <w:t xml:space="preserve">. </w:t>
      </w:r>
      <w:r w:rsidRPr="002904D2">
        <w:rPr>
          <w:color w:val="EE0000"/>
          <w:lang w:val="en-IN" w:eastAsia="en-IN"/>
        </w:rPr>
        <w:t xml:space="preserve"> Remov</w:t>
      </w:r>
      <w:r w:rsidRPr="002904D2">
        <w:rPr>
          <w:color w:val="EE0000"/>
          <w:lang w:val="en-IN" w:eastAsia="en-IN"/>
        </w:rPr>
        <w:t>ing</w:t>
      </w:r>
      <w:r w:rsidRPr="002904D2">
        <w:rPr>
          <w:color w:val="EE0000"/>
          <w:lang w:val="en-IN" w:eastAsia="en-IN"/>
        </w:rPr>
        <w:t xml:space="preserve"> SSCT wash</w:t>
      </w:r>
    </w:p>
    <w:p w14:paraId="049353FD" w14:textId="1C0D9B0B" w:rsidR="0007262C" w:rsidRPr="00D70A35" w:rsidRDefault="0007262C" w:rsidP="0007262C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D70A35">
        <w:rPr>
          <w:lang w:val="en-IN" w:eastAsia="en-IN"/>
        </w:rPr>
        <w:t>Talent adding Amplification Buffer without hairpins.</w:t>
      </w:r>
    </w:p>
    <w:p w14:paraId="2309C37D" w14:textId="25A429FB" w:rsidR="0007262C" w:rsidRDefault="0007262C" w:rsidP="0007262C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D70A35">
        <w:rPr>
          <w:lang w:val="en-IN" w:eastAsia="en-IN"/>
        </w:rPr>
        <w:t>Talent placing the samples</w:t>
      </w:r>
      <w:r w:rsidR="00514040">
        <w:rPr>
          <w:lang w:val="en-IN" w:eastAsia="en-IN"/>
        </w:rPr>
        <w:t xml:space="preserve"> aside</w:t>
      </w:r>
      <w:r w:rsidRPr="00D70A35">
        <w:rPr>
          <w:lang w:val="en-IN" w:eastAsia="en-IN"/>
        </w:rPr>
        <w:t xml:space="preserve"> at room temperature for incubation.</w:t>
      </w:r>
    </w:p>
    <w:p w14:paraId="799540CD" w14:textId="77777777" w:rsidR="00514040" w:rsidRPr="00D70A35" w:rsidRDefault="00514040" w:rsidP="00514040">
      <w:pPr>
        <w:pStyle w:val="ShotDescription"/>
        <w:ind w:firstLine="0"/>
        <w:rPr>
          <w:lang w:val="en-IN" w:eastAsia="en-IN"/>
        </w:rPr>
      </w:pPr>
    </w:p>
    <w:p w14:paraId="1A8CBF6A" w14:textId="2A0345B1" w:rsidR="00514040" w:rsidRPr="00D70A35" w:rsidRDefault="0007262C" w:rsidP="00514040">
      <w:pPr>
        <w:pStyle w:val="Narration"/>
        <w:numPr>
          <w:ilvl w:val="1"/>
          <w:numId w:val="3"/>
        </w:numPr>
        <w:rPr>
          <w:lang w:eastAsia="en-IN"/>
        </w:rPr>
      </w:pPr>
      <w:r w:rsidRPr="00D70A35">
        <w:rPr>
          <w:lang w:eastAsia="en-IN"/>
        </w:rPr>
        <w:t xml:space="preserve">Add 2 microliters of each 3 micromolar hairpin stock to separate </w:t>
      </w:r>
      <w:r w:rsidR="00514040">
        <w:rPr>
          <w:lang w:eastAsia="en-IN"/>
        </w:rPr>
        <w:t>PCR</w:t>
      </w:r>
      <w:r w:rsidRPr="00D70A35">
        <w:rPr>
          <w:lang w:eastAsia="en-IN"/>
        </w:rPr>
        <w:t xml:space="preserve"> tubes </w:t>
      </w:r>
      <w:r w:rsidRPr="00D70A35">
        <w:rPr>
          <w:b/>
          <w:bCs/>
          <w:lang w:eastAsia="en-IN"/>
        </w:rPr>
        <w:t>[</w:t>
      </w:r>
      <w:r w:rsidR="00514040">
        <w:rPr>
          <w:b/>
          <w:bCs/>
          <w:lang w:eastAsia="en-IN"/>
        </w:rPr>
        <w:t>1</w:t>
      </w:r>
      <w:r w:rsidRPr="00D70A35">
        <w:rPr>
          <w:b/>
          <w:bCs/>
          <w:lang w:eastAsia="en-IN"/>
        </w:rPr>
        <w:t>]</w:t>
      </w:r>
      <w:r w:rsidR="00514040">
        <w:rPr>
          <w:lang w:eastAsia="en-IN"/>
        </w:rPr>
        <w:t xml:space="preserve"> and incubate them </w:t>
      </w:r>
      <w:r w:rsidR="00514040" w:rsidRPr="00D70A35">
        <w:rPr>
          <w:lang w:eastAsia="en-IN"/>
        </w:rPr>
        <w:t>at 95 degrees Celsius for 90 seconds</w:t>
      </w:r>
      <w:r w:rsidR="00514040">
        <w:rPr>
          <w:lang w:eastAsia="en-IN"/>
        </w:rPr>
        <w:t xml:space="preserve"> in a thermocycler</w:t>
      </w:r>
      <w:r w:rsidR="00514040" w:rsidRPr="00D70A35">
        <w:rPr>
          <w:lang w:eastAsia="en-IN"/>
        </w:rPr>
        <w:t xml:space="preserve"> </w:t>
      </w:r>
      <w:r w:rsidR="00514040" w:rsidRPr="00514040">
        <w:rPr>
          <w:b/>
          <w:bCs/>
          <w:lang w:eastAsia="en-IN"/>
        </w:rPr>
        <w:t>[</w:t>
      </w:r>
      <w:r w:rsidR="00514040">
        <w:rPr>
          <w:b/>
          <w:bCs/>
          <w:lang w:eastAsia="en-IN"/>
        </w:rPr>
        <w:t>2</w:t>
      </w:r>
      <w:r w:rsidR="00514040" w:rsidRPr="00514040">
        <w:rPr>
          <w:b/>
          <w:bCs/>
          <w:lang w:eastAsia="en-IN"/>
        </w:rPr>
        <w:t>]</w:t>
      </w:r>
      <w:r w:rsidR="00514040">
        <w:rPr>
          <w:lang w:eastAsia="en-IN"/>
        </w:rPr>
        <w:t xml:space="preserve">. </w:t>
      </w:r>
      <w:r w:rsidR="00B60CB7">
        <w:rPr>
          <w:lang w:eastAsia="en-IN"/>
        </w:rPr>
        <w:t>Then, cover the tube</w:t>
      </w:r>
      <w:r w:rsidR="00ED44AC">
        <w:rPr>
          <w:lang w:eastAsia="en-IN"/>
        </w:rPr>
        <w:t>s</w:t>
      </w:r>
      <w:r w:rsidR="00B60CB7">
        <w:rPr>
          <w:lang w:eastAsia="en-IN"/>
        </w:rPr>
        <w:t xml:space="preserve"> with </w:t>
      </w:r>
      <w:proofErr w:type="spellStart"/>
      <w:r w:rsidR="00B60CB7">
        <w:rPr>
          <w:lang w:eastAsia="en-IN"/>
        </w:rPr>
        <w:t>aluminum</w:t>
      </w:r>
      <w:proofErr w:type="spellEnd"/>
      <w:r w:rsidR="00B60CB7">
        <w:rPr>
          <w:lang w:eastAsia="en-IN"/>
        </w:rPr>
        <w:t xml:space="preserve"> foil and</w:t>
      </w:r>
      <w:r w:rsidR="00514040" w:rsidRPr="00D70A35">
        <w:rPr>
          <w:lang w:eastAsia="en-IN"/>
        </w:rPr>
        <w:t xml:space="preserve"> </w:t>
      </w:r>
      <w:r w:rsidR="00ED44AC" w:rsidRPr="00ED44AC">
        <w:rPr>
          <w:lang w:eastAsia="en-IN"/>
        </w:rPr>
        <w:t xml:space="preserve">allow </w:t>
      </w:r>
      <w:r w:rsidR="00ED44AC">
        <w:rPr>
          <w:lang w:eastAsia="en-IN"/>
        </w:rPr>
        <w:t>them</w:t>
      </w:r>
      <w:r w:rsidR="00ED44AC" w:rsidRPr="00ED44AC">
        <w:rPr>
          <w:lang w:eastAsia="en-IN"/>
        </w:rPr>
        <w:t xml:space="preserve"> to cool at room temperature</w:t>
      </w:r>
      <w:r w:rsidR="00514040" w:rsidRPr="00D70A35">
        <w:rPr>
          <w:lang w:eastAsia="en-IN"/>
        </w:rPr>
        <w:t xml:space="preserve"> for at least 30 minutes </w:t>
      </w:r>
      <w:r w:rsidR="00514040" w:rsidRPr="00D70A35">
        <w:rPr>
          <w:b/>
          <w:bCs/>
          <w:lang w:eastAsia="en-IN"/>
        </w:rPr>
        <w:t>[2]</w:t>
      </w:r>
      <w:r w:rsidR="00514040" w:rsidRPr="00D70A35">
        <w:rPr>
          <w:lang w:eastAsia="en-IN"/>
        </w:rPr>
        <w:t>.</w:t>
      </w:r>
    </w:p>
    <w:p w14:paraId="00D0A71B" w14:textId="77777777" w:rsidR="0007262C" w:rsidRPr="00D70A35" w:rsidRDefault="0007262C" w:rsidP="0007262C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D70A35">
        <w:rPr>
          <w:lang w:val="en-IN" w:eastAsia="en-IN"/>
        </w:rPr>
        <w:t>Talent adding the hairpin stock to separate polymerase chain reaction tubes.</w:t>
      </w:r>
    </w:p>
    <w:p w14:paraId="2DCDAF87" w14:textId="77777777" w:rsidR="0007262C" w:rsidRPr="00D70A35" w:rsidRDefault="0007262C" w:rsidP="0007262C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D70A35">
        <w:rPr>
          <w:lang w:val="en-IN" w:eastAsia="en-IN"/>
        </w:rPr>
        <w:t>Talent placing the hairpin tubes in the thermocycler for incubation.</w:t>
      </w:r>
    </w:p>
    <w:p w14:paraId="46D387AA" w14:textId="112861A9" w:rsidR="0007262C" w:rsidRDefault="0007262C" w:rsidP="0007262C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D70A35">
        <w:rPr>
          <w:lang w:val="en-IN" w:eastAsia="en-IN"/>
        </w:rPr>
        <w:t xml:space="preserve">Talent </w:t>
      </w:r>
      <w:r w:rsidR="00751613">
        <w:rPr>
          <w:lang w:val="en-IN" w:eastAsia="en-IN"/>
        </w:rPr>
        <w:t xml:space="preserve">covering the tubes with </w:t>
      </w:r>
      <w:proofErr w:type="spellStart"/>
      <w:r w:rsidR="00751613">
        <w:rPr>
          <w:lang w:val="en-IN" w:eastAsia="en-IN"/>
        </w:rPr>
        <w:t>aluminum</w:t>
      </w:r>
      <w:proofErr w:type="spellEnd"/>
      <w:r w:rsidR="00751613">
        <w:rPr>
          <w:lang w:val="en-IN" w:eastAsia="en-IN"/>
        </w:rPr>
        <w:t xml:space="preserve"> foil and keeping them aside</w:t>
      </w:r>
      <w:r w:rsidRPr="00D70A35">
        <w:rPr>
          <w:lang w:val="en-IN" w:eastAsia="en-IN"/>
        </w:rPr>
        <w:t>.</w:t>
      </w:r>
    </w:p>
    <w:p w14:paraId="42A9C567" w14:textId="77777777" w:rsidR="00751613" w:rsidRPr="00D70A35" w:rsidRDefault="00751613" w:rsidP="00751613">
      <w:pPr>
        <w:pStyle w:val="ShotDescription"/>
        <w:ind w:firstLine="0"/>
        <w:rPr>
          <w:lang w:val="en-IN" w:eastAsia="en-IN"/>
        </w:rPr>
      </w:pPr>
    </w:p>
    <w:p w14:paraId="3C085262" w14:textId="5024998D" w:rsidR="0007262C" w:rsidRPr="00D70A35" w:rsidRDefault="00751613" w:rsidP="0007262C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>Next, mix</w:t>
      </w:r>
      <w:r w:rsidR="0007262C" w:rsidRPr="00D70A35">
        <w:rPr>
          <w:lang w:eastAsia="en-IN"/>
        </w:rPr>
        <w:t xml:space="preserve"> </w:t>
      </w:r>
      <w:r>
        <w:rPr>
          <w:lang w:eastAsia="en-IN"/>
        </w:rPr>
        <w:t xml:space="preserve">the </w:t>
      </w:r>
      <w:r w:rsidR="0007262C" w:rsidRPr="00D70A35">
        <w:rPr>
          <w:lang w:eastAsia="en-IN"/>
        </w:rPr>
        <w:t xml:space="preserve">hairpins </w:t>
      </w:r>
      <w:r>
        <w:rPr>
          <w:lang w:eastAsia="en-IN"/>
        </w:rPr>
        <w:t>with the</w:t>
      </w:r>
      <w:r w:rsidR="0007262C" w:rsidRPr="00D70A35">
        <w:rPr>
          <w:lang w:eastAsia="en-IN"/>
        </w:rPr>
        <w:t xml:space="preserve"> Amplification Buffer to a final volume of 100 microliters per sample </w:t>
      </w:r>
      <w:r w:rsidR="0007262C" w:rsidRPr="00D70A35">
        <w:rPr>
          <w:b/>
          <w:bCs/>
          <w:lang w:eastAsia="en-IN"/>
        </w:rPr>
        <w:t>[</w:t>
      </w:r>
      <w:r>
        <w:rPr>
          <w:b/>
          <w:bCs/>
          <w:lang w:eastAsia="en-IN"/>
        </w:rPr>
        <w:t>1</w:t>
      </w:r>
      <w:r w:rsidR="0007262C" w:rsidRPr="00D70A35">
        <w:rPr>
          <w:b/>
          <w:bCs/>
          <w:lang w:eastAsia="en-IN"/>
        </w:rPr>
        <w:t>]</w:t>
      </w:r>
      <w:r w:rsidR="0007262C" w:rsidRPr="00D70A35">
        <w:rPr>
          <w:lang w:eastAsia="en-IN"/>
        </w:rPr>
        <w:t>.</w:t>
      </w:r>
    </w:p>
    <w:p w14:paraId="008F5BD4" w14:textId="50258A8A" w:rsidR="0007262C" w:rsidRDefault="0007262C" w:rsidP="0007262C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D70A35">
        <w:rPr>
          <w:lang w:val="en-IN" w:eastAsia="en-IN"/>
        </w:rPr>
        <w:t>Talent combining the hairpins in Amplification Buffer.</w:t>
      </w:r>
      <w:r w:rsidR="00E61E52">
        <w:rPr>
          <w:lang w:val="en-IN" w:eastAsia="en-IN"/>
        </w:rPr>
        <w:t xml:space="preserve"> </w:t>
      </w:r>
      <w:r w:rsidR="00E61E52" w:rsidRPr="002904D2">
        <w:rPr>
          <w:b/>
          <w:bCs/>
          <w:highlight w:val="green"/>
          <w:lang w:val="en-IN" w:eastAsia="en-IN"/>
        </w:rPr>
        <w:t>Videographer’s NOTE</w:t>
      </w:r>
      <w:r w:rsidR="00E61E52" w:rsidRPr="002904D2">
        <w:rPr>
          <w:highlight w:val="green"/>
          <w:lang w:val="en-IN" w:eastAsia="en-IN"/>
        </w:rPr>
        <w:t>: u</w:t>
      </w:r>
      <w:r w:rsidR="00E61E52" w:rsidRPr="00E61E52">
        <w:rPr>
          <w:highlight w:val="green"/>
          <w:lang w:eastAsia="en-IN"/>
        </w:rPr>
        <w:t>se B112_B468_0612MP</w:t>
      </w:r>
      <w:r w:rsidR="00E61E52" w:rsidRPr="002904D2">
        <w:rPr>
          <w:highlight w:val="green"/>
          <w:lang w:val="en-IN" w:eastAsia="en-IN"/>
        </w:rPr>
        <w:t>_</w:t>
      </w:r>
    </w:p>
    <w:p w14:paraId="390A49A7" w14:textId="77777777" w:rsidR="00751613" w:rsidRPr="00D70A35" w:rsidRDefault="00751613" w:rsidP="00751613">
      <w:pPr>
        <w:pStyle w:val="ShotDescription"/>
        <w:ind w:firstLine="0"/>
        <w:rPr>
          <w:lang w:val="en-IN" w:eastAsia="en-IN"/>
        </w:rPr>
      </w:pPr>
    </w:p>
    <w:p w14:paraId="16C28B8A" w14:textId="4C27FE05" w:rsidR="0007262C" w:rsidRPr="00D70A35" w:rsidRDefault="0007262C" w:rsidP="0007262C">
      <w:pPr>
        <w:pStyle w:val="Narration"/>
        <w:numPr>
          <w:ilvl w:val="1"/>
          <w:numId w:val="3"/>
        </w:numPr>
        <w:rPr>
          <w:lang w:eastAsia="en-IN"/>
        </w:rPr>
      </w:pPr>
      <w:r w:rsidRPr="00D70A35">
        <w:rPr>
          <w:lang w:eastAsia="en-IN"/>
        </w:rPr>
        <w:t xml:space="preserve">Remove </w:t>
      </w:r>
      <w:r w:rsidR="00751613">
        <w:rPr>
          <w:lang w:eastAsia="en-IN"/>
        </w:rPr>
        <w:t xml:space="preserve">the </w:t>
      </w:r>
      <w:r w:rsidRPr="00D70A35">
        <w:rPr>
          <w:lang w:eastAsia="en-IN"/>
        </w:rPr>
        <w:t xml:space="preserve">pre-amplification buffer from </w:t>
      </w:r>
      <w:r w:rsidR="00751613">
        <w:rPr>
          <w:lang w:eastAsia="en-IN"/>
        </w:rPr>
        <w:t xml:space="preserve">the </w:t>
      </w:r>
      <w:r w:rsidRPr="00D70A35">
        <w:rPr>
          <w:lang w:eastAsia="en-IN"/>
        </w:rPr>
        <w:t xml:space="preserve">samples </w:t>
      </w:r>
      <w:r w:rsidRPr="00D70A35">
        <w:rPr>
          <w:b/>
          <w:bCs/>
          <w:lang w:eastAsia="en-IN"/>
        </w:rPr>
        <w:t>[1]</w:t>
      </w:r>
      <w:r w:rsidRPr="00D70A35">
        <w:rPr>
          <w:lang w:eastAsia="en-IN"/>
        </w:rPr>
        <w:t xml:space="preserve">. Add hairpin-containing Amplification Buffer </w:t>
      </w:r>
      <w:r w:rsidRPr="00D70A35">
        <w:rPr>
          <w:b/>
          <w:bCs/>
          <w:lang w:eastAsia="en-IN"/>
        </w:rPr>
        <w:t>[2]</w:t>
      </w:r>
      <w:r w:rsidR="00751613">
        <w:rPr>
          <w:lang w:eastAsia="en-IN"/>
        </w:rPr>
        <w:t xml:space="preserve"> and i</w:t>
      </w:r>
      <w:r w:rsidRPr="00D70A35">
        <w:rPr>
          <w:lang w:eastAsia="en-IN"/>
        </w:rPr>
        <w:t xml:space="preserve">ncubate </w:t>
      </w:r>
      <w:r w:rsidR="00751613">
        <w:rPr>
          <w:lang w:eastAsia="en-IN"/>
        </w:rPr>
        <w:t xml:space="preserve">the samples </w:t>
      </w:r>
      <w:r w:rsidRPr="00D70A35">
        <w:rPr>
          <w:lang w:eastAsia="en-IN"/>
        </w:rPr>
        <w:t>overnight at room temperature on a nutator</w:t>
      </w:r>
      <w:r w:rsidR="00ED44AC">
        <w:rPr>
          <w:lang w:eastAsia="en-IN"/>
        </w:rPr>
        <w:t>,</w:t>
      </w:r>
      <w:r w:rsidRPr="00D70A35">
        <w:rPr>
          <w:lang w:eastAsia="en-IN"/>
        </w:rPr>
        <w:t xml:space="preserve"> protected from light </w:t>
      </w:r>
      <w:r w:rsidRPr="00D70A35">
        <w:rPr>
          <w:b/>
          <w:bCs/>
          <w:lang w:eastAsia="en-IN"/>
        </w:rPr>
        <w:t>[3]</w:t>
      </w:r>
      <w:r w:rsidRPr="00D70A35">
        <w:rPr>
          <w:lang w:eastAsia="en-IN"/>
        </w:rPr>
        <w:t>.</w:t>
      </w:r>
    </w:p>
    <w:p w14:paraId="406FF777" w14:textId="77777777" w:rsidR="0007262C" w:rsidRPr="00D70A35" w:rsidRDefault="0007262C" w:rsidP="0007262C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D70A35">
        <w:rPr>
          <w:lang w:val="en-IN" w:eastAsia="en-IN"/>
        </w:rPr>
        <w:t>Talent removing the pre-amplification buffer from the samples.</w:t>
      </w:r>
    </w:p>
    <w:p w14:paraId="22755667" w14:textId="77777777" w:rsidR="0007262C" w:rsidRPr="00D70A35" w:rsidRDefault="0007262C" w:rsidP="0007262C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D70A35">
        <w:rPr>
          <w:lang w:val="en-IN" w:eastAsia="en-IN"/>
        </w:rPr>
        <w:t>Talent adding hairpin-containing Amplification Buffer.</w:t>
      </w:r>
    </w:p>
    <w:p w14:paraId="0A807833" w14:textId="0083CA7B" w:rsidR="0007262C" w:rsidRDefault="0007262C" w:rsidP="0007262C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D70A35">
        <w:rPr>
          <w:lang w:val="en-IN" w:eastAsia="en-IN"/>
        </w:rPr>
        <w:t>Talent placing the samples on a nutator</w:t>
      </w:r>
      <w:r w:rsidR="00751613">
        <w:rPr>
          <w:lang w:val="en-IN" w:eastAsia="en-IN"/>
        </w:rPr>
        <w:t xml:space="preserve"> placed inside a dark chamber</w:t>
      </w:r>
      <w:r w:rsidRPr="00D70A35">
        <w:rPr>
          <w:lang w:val="en-IN" w:eastAsia="en-IN"/>
        </w:rPr>
        <w:t>.</w:t>
      </w:r>
    </w:p>
    <w:p w14:paraId="004E9073" w14:textId="77777777" w:rsidR="00ED44AC" w:rsidRPr="00D70A35" w:rsidRDefault="00ED44AC" w:rsidP="00ED44AC">
      <w:pPr>
        <w:pStyle w:val="ShotDescription"/>
        <w:ind w:firstLine="0"/>
        <w:rPr>
          <w:lang w:val="en-IN" w:eastAsia="en-IN"/>
        </w:rPr>
      </w:pPr>
    </w:p>
    <w:p w14:paraId="7D8FFAA4" w14:textId="6DAAC813" w:rsidR="0007262C" w:rsidRPr="00D70A35" w:rsidRDefault="00751613" w:rsidP="0007262C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lastRenderedPageBreak/>
        <w:t>After incubation, r</w:t>
      </w:r>
      <w:r w:rsidR="0007262C" w:rsidRPr="00D70A35">
        <w:rPr>
          <w:lang w:eastAsia="en-IN"/>
        </w:rPr>
        <w:t xml:space="preserve">emove </w:t>
      </w:r>
      <w:r>
        <w:rPr>
          <w:lang w:eastAsia="en-IN"/>
        </w:rPr>
        <w:t xml:space="preserve">the </w:t>
      </w:r>
      <w:r w:rsidR="0007262C" w:rsidRPr="00D70A35">
        <w:rPr>
          <w:lang w:eastAsia="en-IN"/>
        </w:rPr>
        <w:t xml:space="preserve">amplification solution </w:t>
      </w:r>
      <w:r w:rsidR="0007262C" w:rsidRPr="00D70A35">
        <w:rPr>
          <w:b/>
          <w:bCs/>
          <w:lang w:eastAsia="en-IN"/>
        </w:rPr>
        <w:t>[1]</w:t>
      </w:r>
      <w:r w:rsidR="0007262C" w:rsidRPr="00D70A35">
        <w:rPr>
          <w:lang w:eastAsia="en-IN"/>
        </w:rPr>
        <w:t xml:space="preserve">. Wash </w:t>
      </w:r>
      <w:r w:rsidR="00ED44AC">
        <w:rPr>
          <w:lang w:eastAsia="en-IN"/>
        </w:rPr>
        <w:t xml:space="preserve">the </w:t>
      </w:r>
      <w:r w:rsidR="0007262C" w:rsidRPr="00D70A35">
        <w:rPr>
          <w:lang w:eastAsia="en-IN"/>
        </w:rPr>
        <w:t xml:space="preserve">samples </w:t>
      </w:r>
      <w:r w:rsidR="00975D6B">
        <w:rPr>
          <w:lang w:eastAsia="en-IN"/>
        </w:rPr>
        <w:t>with</w:t>
      </w:r>
      <w:r w:rsidR="0007262C" w:rsidRPr="00D70A35">
        <w:rPr>
          <w:lang w:eastAsia="en-IN"/>
        </w:rPr>
        <w:t xml:space="preserve"> 5</w:t>
      </w:r>
      <w:r w:rsidR="00975D6B">
        <w:rPr>
          <w:lang w:eastAsia="en-IN"/>
        </w:rPr>
        <w:t>x</w:t>
      </w:r>
      <w:r w:rsidR="0007262C" w:rsidRPr="00D70A35">
        <w:rPr>
          <w:lang w:eastAsia="en-IN"/>
        </w:rPr>
        <w:t xml:space="preserve"> </w:t>
      </w:r>
      <w:r w:rsidR="00975D6B">
        <w:rPr>
          <w:lang w:eastAsia="en-IN"/>
        </w:rPr>
        <w:t>SSCT</w:t>
      </w:r>
      <w:r w:rsidR="0007262C" w:rsidRPr="00D70A35">
        <w:rPr>
          <w:lang w:eastAsia="en-IN"/>
        </w:rPr>
        <w:t xml:space="preserve"> </w:t>
      </w:r>
      <w:r w:rsidR="0007262C" w:rsidRPr="00D70A35">
        <w:rPr>
          <w:b/>
          <w:bCs/>
          <w:lang w:eastAsia="en-IN"/>
        </w:rPr>
        <w:t>[2</w:t>
      </w:r>
      <w:r w:rsidR="00975D6B">
        <w:rPr>
          <w:b/>
          <w:bCs/>
          <w:lang w:eastAsia="en-IN"/>
        </w:rPr>
        <w:t>-TXT</w:t>
      </w:r>
      <w:r w:rsidR="0007262C" w:rsidRPr="00D70A35">
        <w:rPr>
          <w:b/>
          <w:bCs/>
          <w:lang w:eastAsia="en-IN"/>
        </w:rPr>
        <w:t>]</w:t>
      </w:r>
      <w:r w:rsidR="00975D6B">
        <w:rPr>
          <w:lang w:eastAsia="en-IN"/>
        </w:rPr>
        <w:t xml:space="preserve"> and</w:t>
      </w:r>
      <w:r w:rsidR="0007262C" w:rsidRPr="00D70A35">
        <w:rPr>
          <w:lang w:eastAsia="en-IN"/>
        </w:rPr>
        <w:t xml:space="preserve"> </w:t>
      </w:r>
      <w:r w:rsidR="00975D6B">
        <w:rPr>
          <w:lang w:eastAsia="en-IN"/>
        </w:rPr>
        <w:t>p</w:t>
      </w:r>
      <w:r w:rsidR="0007262C" w:rsidRPr="00D70A35">
        <w:rPr>
          <w:lang w:eastAsia="en-IN"/>
        </w:rPr>
        <w:t xml:space="preserve">erform 2 brief washes in nuclease-free </w:t>
      </w:r>
      <w:r w:rsidR="009404BE">
        <w:rPr>
          <w:lang w:eastAsia="en-IN"/>
        </w:rPr>
        <w:t>PBS</w:t>
      </w:r>
      <w:r w:rsidR="0007262C" w:rsidRPr="00D70A35">
        <w:rPr>
          <w:lang w:eastAsia="en-IN"/>
        </w:rPr>
        <w:t xml:space="preserve"> to remove </w:t>
      </w:r>
      <w:r w:rsidR="00975D6B">
        <w:rPr>
          <w:lang w:eastAsia="en-IN"/>
        </w:rPr>
        <w:t xml:space="preserve">the </w:t>
      </w:r>
      <w:r w:rsidR="0007262C" w:rsidRPr="00D70A35">
        <w:rPr>
          <w:lang w:eastAsia="en-IN"/>
        </w:rPr>
        <w:t xml:space="preserve">detergent </w:t>
      </w:r>
      <w:r w:rsidR="0007262C" w:rsidRPr="00D70A35">
        <w:rPr>
          <w:b/>
          <w:bCs/>
          <w:lang w:eastAsia="en-IN"/>
        </w:rPr>
        <w:t>[</w:t>
      </w:r>
      <w:r w:rsidR="00975D6B">
        <w:rPr>
          <w:b/>
          <w:bCs/>
          <w:lang w:eastAsia="en-IN"/>
        </w:rPr>
        <w:t>3</w:t>
      </w:r>
      <w:r w:rsidR="0007262C" w:rsidRPr="00D70A35">
        <w:rPr>
          <w:b/>
          <w:bCs/>
          <w:lang w:eastAsia="en-IN"/>
        </w:rPr>
        <w:t>]</w:t>
      </w:r>
      <w:r w:rsidR="0007262C" w:rsidRPr="00D70A35">
        <w:rPr>
          <w:lang w:eastAsia="en-IN"/>
        </w:rPr>
        <w:t>.</w:t>
      </w:r>
    </w:p>
    <w:p w14:paraId="178F55AC" w14:textId="77777777" w:rsidR="0007262C" w:rsidRPr="00D70A35" w:rsidRDefault="0007262C" w:rsidP="0007262C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D70A35">
        <w:rPr>
          <w:lang w:val="en-IN" w:eastAsia="en-IN"/>
        </w:rPr>
        <w:t>Talent removing the amplification solution.</w:t>
      </w:r>
    </w:p>
    <w:p w14:paraId="70D67721" w14:textId="4E7E488C" w:rsidR="0007262C" w:rsidRPr="00D70A35" w:rsidRDefault="0007262C" w:rsidP="0007262C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D70A35">
        <w:rPr>
          <w:lang w:val="en-IN" w:eastAsia="en-IN"/>
        </w:rPr>
        <w:t xml:space="preserve">Talent </w:t>
      </w:r>
      <w:r w:rsidR="00975D6B">
        <w:rPr>
          <w:lang w:val="en-IN" w:eastAsia="en-IN"/>
        </w:rPr>
        <w:t>adding</w:t>
      </w:r>
      <w:r w:rsidRPr="00D70A35">
        <w:rPr>
          <w:lang w:val="en-IN" w:eastAsia="en-IN"/>
        </w:rPr>
        <w:t xml:space="preserve"> 5-fold </w:t>
      </w:r>
      <w:r w:rsidR="00975D6B">
        <w:rPr>
          <w:lang w:val="en-IN" w:eastAsia="en-IN"/>
        </w:rPr>
        <w:t>SSCT</w:t>
      </w:r>
      <w:r w:rsidR="00ED44AC">
        <w:rPr>
          <w:lang w:val="en-IN" w:eastAsia="en-IN"/>
        </w:rPr>
        <w:t xml:space="preserve"> to the sample</w:t>
      </w:r>
      <w:r w:rsidRPr="00D70A35">
        <w:rPr>
          <w:lang w:val="en-IN" w:eastAsia="en-IN"/>
        </w:rPr>
        <w:t>.</w:t>
      </w:r>
      <w:r w:rsidR="00975D6B">
        <w:rPr>
          <w:lang w:val="en-IN" w:eastAsia="en-IN"/>
        </w:rPr>
        <w:t xml:space="preserve"> </w:t>
      </w:r>
      <w:r w:rsidR="00975D6B" w:rsidRPr="00975D6B">
        <w:rPr>
          <w:b/>
          <w:bCs/>
          <w:lang w:val="en-IN" w:eastAsia="en-IN"/>
        </w:rPr>
        <w:t>TXT: 5 min in 150 µL (2x); 10 min in 150 µL (3x) on a nutator</w:t>
      </w:r>
    </w:p>
    <w:p w14:paraId="523F1D10" w14:textId="35F8D4F5" w:rsidR="0007262C" w:rsidRPr="00D70A35" w:rsidRDefault="0007262C" w:rsidP="0007262C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D70A35">
        <w:rPr>
          <w:lang w:val="en-IN" w:eastAsia="en-IN"/>
        </w:rPr>
        <w:t xml:space="preserve">Talent </w:t>
      </w:r>
      <w:r w:rsidR="00ED44AC">
        <w:rPr>
          <w:lang w:val="en-IN" w:eastAsia="en-IN"/>
        </w:rPr>
        <w:t>removing the SSCT wash solution and adding PBS</w:t>
      </w:r>
      <w:r w:rsidRPr="00D70A35">
        <w:rPr>
          <w:lang w:val="en-IN" w:eastAsia="en-IN"/>
        </w:rPr>
        <w:t>.</w:t>
      </w:r>
      <w:r w:rsidR="00E61E52">
        <w:rPr>
          <w:lang w:val="en-IN" w:eastAsia="en-IN"/>
        </w:rPr>
        <w:t xml:space="preserve"> </w:t>
      </w:r>
      <w:r w:rsidR="00E61E52" w:rsidRPr="002904D2">
        <w:rPr>
          <w:b/>
          <w:bCs/>
          <w:highlight w:val="green"/>
          <w:lang w:val="en-IN" w:eastAsia="en-IN"/>
        </w:rPr>
        <w:t>Videographer’s NOTE</w:t>
      </w:r>
      <w:r w:rsidR="00E61E52" w:rsidRPr="002904D2">
        <w:rPr>
          <w:highlight w:val="green"/>
          <w:lang w:val="en-IN" w:eastAsia="en-IN"/>
        </w:rPr>
        <w:t xml:space="preserve">: </w:t>
      </w:r>
      <w:r w:rsidR="00E61E52" w:rsidRPr="00E61E52">
        <w:rPr>
          <w:highlight w:val="green"/>
          <w:lang w:eastAsia="en-IN"/>
        </w:rPr>
        <w:t>no slate</w:t>
      </w:r>
      <w:r w:rsidR="00E61E52">
        <w:rPr>
          <w:highlight w:val="green"/>
          <w:lang w:eastAsia="en-IN"/>
        </w:rPr>
        <w:t>,</w:t>
      </w:r>
      <w:r w:rsidR="00E61E52" w:rsidRPr="00E61E52">
        <w:rPr>
          <w:highlight w:val="green"/>
          <w:lang w:eastAsia="en-IN"/>
        </w:rPr>
        <w:t xml:space="preserve"> use B112_B477_06124X</w:t>
      </w:r>
      <w:r w:rsidR="00E61E52" w:rsidRPr="002904D2">
        <w:rPr>
          <w:highlight w:val="green"/>
          <w:lang w:val="en-IN" w:eastAsia="en-IN"/>
        </w:rPr>
        <w:t>_</w:t>
      </w:r>
    </w:p>
    <w:p w14:paraId="7FC62E6E" w14:textId="77777777" w:rsidR="00975D6B" w:rsidRDefault="00975D6B" w:rsidP="00975D6B">
      <w:pPr>
        <w:pStyle w:val="Narration"/>
        <w:ind w:firstLine="0"/>
        <w:rPr>
          <w:lang w:eastAsia="en-IN"/>
        </w:rPr>
      </w:pPr>
    </w:p>
    <w:p w14:paraId="4A316209" w14:textId="77777777" w:rsidR="00975D6B" w:rsidRDefault="00975D6B" w:rsidP="00975D6B">
      <w:pPr>
        <w:pStyle w:val="Narration"/>
        <w:ind w:firstLine="0"/>
        <w:rPr>
          <w:lang w:eastAsia="en-IN"/>
        </w:rPr>
      </w:pPr>
    </w:p>
    <w:p w14:paraId="357063BC" w14:textId="495AFD60" w:rsidR="004A3812" w:rsidRDefault="008E2E76" w:rsidP="004A3812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8E2E76">
        <w:rPr>
          <w:rFonts w:cstheme="minorHAnsi"/>
          <w:b/>
          <w:bCs/>
        </w:rPr>
        <w:t>Mounting and Imaging Preparation</w:t>
      </w:r>
    </w:p>
    <w:p w14:paraId="2B3F6E2E" w14:textId="77777777" w:rsidR="00975D6B" w:rsidRDefault="00975D6B" w:rsidP="00975D6B">
      <w:pPr>
        <w:pStyle w:val="Narration"/>
        <w:ind w:firstLine="0"/>
        <w:rPr>
          <w:lang w:eastAsia="en-IN"/>
        </w:rPr>
      </w:pPr>
    </w:p>
    <w:p w14:paraId="007991EF" w14:textId="18DD56A9" w:rsidR="0007262C" w:rsidRPr="00D70A35" w:rsidRDefault="002904D2" w:rsidP="0007262C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>Use a razor blade to cut an imaging spacer sticker into four equal pieces</w:t>
      </w:r>
      <w:r>
        <w:rPr>
          <w:lang w:eastAsia="en-IN"/>
        </w:rPr>
        <w:t xml:space="preserve"> </w:t>
      </w:r>
      <w:r w:rsidRPr="002904D2">
        <w:rPr>
          <w:b/>
          <w:bCs/>
          <w:lang w:eastAsia="en-IN"/>
        </w:rPr>
        <w:t>[</w:t>
      </w:r>
      <w:r>
        <w:rPr>
          <w:b/>
          <w:bCs/>
          <w:lang w:eastAsia="en-IN"/>
        </w:rPr>
        <w:t>1</w:t>
      </w:r>
      <w:r w:rsidRPr="002904D2">
        <w:rPr>
          <w:b/>
          <w:bCs/>
          <w:lang w:eastAsia="en-IN"/>
        </w:rPr>
        <w:t>]</w:t>
      </w:r>
      <w:r>
        <w:rPr>
          <w:lang w:eastAsia="en-IN"/>
        </w:rPr>
        <w:t xml:space="preserve">. </w:t>
      </w:r>
      <w:r w:rsidR="00975D6B">
        <w:rPr>
          <w:lang w:eastAsia="en-IN"/>
        </w:rPr>
        <w:t>A</w:t>
      </w:r>
      <w:r w:rsidR="0007262C" w:rsidRPr="00D70A35">
        <w:rPr>
          <w:lang w:eastAsia="en-IN"/>
        </w:rPr>
        <w:t xml:space="preserve">dhere </w:t>
      </w:r>
      <w:r>
        <w:rPr>
          <w:lang w:eastAsia="en-IN"/>
        </w:rPr>
        <w:t>the</w:t>
      </w:r>
      <w:r w:rsidR="0007262C" w:rsidRPr="00D70A35">
        <w:rPr>
          <w:lang w:eastAsia="en-IN"/>
        </w:rPr>
        <w:t xml:space="preserve"> </w:t>
      </w:r>
      <w:r>
        <w:rPr>
          <w:lang w:eastAsia="en-IN"/>
        </w:rPr>
        <w:t xml:space="preserve">cut </w:t>
      </w:r>
      <w:r w:rsidR="0007262C" w:rsidRPr="00D70A35">
        <w:rPr>
          <w:lang w:eastAsia="en-IN"/>
        </w:rPr>
        <w:t xml:space="preserve">sticker to a glass slide </w:t>
      </w:r>
      <w:r w:rsidR="0007262C" w:rsidRPr="00D70A35">
        <w:rPr>
          <w:b/>
          <w:bCs/>
          <w:lang w:eastAsia="en-IN"/>
        </w:rPr>
        <w:t>[</w:t>
      </w:r>
      <w:r>
        <w:rPr>
          <w:b/>
          <w:bCs/>
          <w:lang w:eastAsia="en-IN"/>
        </w:rPr>
        <w:t>2</w:t>
      </w:r>
      <w:r w:rsidR="0007262C" w:rsidRPr="00D70A35">
        <w:rPr>
          <w:b/>
          <w:bCs/>
          <w:lang w:eastAsia="en-IN"/>
        </w:rPr>
        <w:t>]</w:t>
      </w:r>
      <w:r w:rsidR="00975D6B">
        <w:rPr>
          <w:lang w:eastAsia="en-IN"/>
        </w:rPr>
        <w:t xml:space="preserve"> and p</w:t>
      </w:r>
      <w:r w:rsidR="0007262C" w:rsidRPr="00D70A35">
        <w:rPr>
          <w:lang w:eastAsia="en-IN"/>
        </w:rPr>
        <w:t xml:space="preserve">ress gently to remove </w:t>
      </w:r>
      <w:r w:rsidR="00ED44AC">
        <w:rPr>
          <w:lang w:eastAsia="en-IN"/>
        </w:rPr>
        <w:t xml:space="preserve">the </w:t>
      </w:r>
      <w:r w:rsidR="0007262C" w:rsidRPr="00D70A35">
        <w:rPr>
          <w:lang w:eastAsia="en-IN"/>
        </w:rPr>
        <w:t xml:space="preserve">trapped air bubbles </w:t>
      </w:r>
      <w:r w:rsidR="0007262C" w:rsidRPr="00D70A35">
        <w:rPr>
          <w:b/>
          <w:bCs/>
          <w:lang w:eastAsia="en-IN"/>
        </w:rPr>
        <w:t>[</w:t>
      </w:r>
      <w:r>
        <w:rPr>
          <w:b/>
          <w:bCs/>
          <w:lang w:eastAsia="en-IN"/>
        </w:rPr>
        <w:t>3</w:t>
      </w:r>
      <w:r w:rsidR="0007262C" w:rsidRPr="00D70A35">
        <w:rPr>
          <w:b/>
          <w:bCs/>
          <w:lang w:eastAsia="en-IN"/>
        </w:rPr>
        <w:t>]</w:t>
      </w:r>
      <w:r w:rsidR="0007262C" w:rsidRPr="00D70A35">
        <w:rPr>
          <w:lang w:eastAsia="en-IN"/>
        </w:rPr>
        <w:t>.</w:t>
      </w:r>
    </w:p>
    <w:p w14:paraId="36EF1C40" w14:textId="46A29227" w:rsidR="002904D2" w:rsidRPr="002904D2" w:rsidRDefault="002904D2" w:rsidP="002904D2">
      <w:pPr>
        <w:pStyle w:val="ShotDescription"/>
        <w:rPr>
          <w:color w:val="EE0000"/>
          <w:lang w:val="en-IN" w:eastAsia="en-IN"/>
        </w:rPr>
      </w:pPr>
      <w:r w:rsidRPr="002904D2">
        <w:rPr>
          <w:color w:val="EE0000"/>
          <w:lang w:val="en-IN" w:eastAsia="en-IN"/>
        </w:rPr>
        <w:t>Added shot: Cutting the image spacer sticker with a blade</w:t>
      </w:r>
    </w:p>
    <w:p w14:paraId="52E021DD" w14:textId="7E5250B5" w:rsidR="0007262C" w:rsidRPr="00D70A35" w:rsidRDefault="0007262C" w:rsidP="0007262C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D70A35">
        <w:rPr>
          <w:lang w:val="en-IN" w:eastAsia="en-IN"/>
        </w:rPr>
        <w:t>Talent adhering an imaging spacer sticker to a glass slide.</w:t>
      </w:r>
    </w:p>
    <w:p w14:paraId="7B800349" w14:textId="77777777" w:rsidR="0007262C" w:rsidRDefault="0007262C" w:rsidP="0007262C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D70A35">
        <w:rPr>
          <w:lang w:val="en-IN" w:eastAsia="en-IN"/>
        </w:rPr>
        <w:t>Talent gently pressing the imaging spacer sticker to remove trapped air bubbles.</w:t>
      </w:r>
    </w:p>
    <w:p w14:paraId="55BCF579" w14:textId="77777777" w:rsidR="00975D6B" w:rsidRPr="00D70A35" w:rsidRDefault="00975D6B" w:rsidP="00975D6B">
      <w:pPr>
        <w:pStyle w:val="ShotDescription"/>
        <w:ind w:firstLine="0"/>
        <w:rPr>
          <w:lang w:val="en-IN" w:eastAsia="en-IN"/>
        </w:rPr>
      </w:pPr>
    </w:p>
    <w:p w14:paraId="790AF151" w14:textId="77777777" w:rsidR="0007262C" w:rsidRPr="00D70A35" w:rsidRDefault="0007262C" w:rsidP="0007262C">
      <w:pPr>
        <w:pStyle w:val="Narration"/>
        <w:numPr>
          <w:ilvl w:val="1"/>
          <w:numId w:val="3"/>
        </w:numPr>
        <w:rPr>
          <w:lang w:eastAsia="en-IN"/>
        </w:rPr>
      </w:pPr>
      <w:r w:rsidRPr="00D70A35">
        <w:rPr>
          <w:lang w:eastAsia="en-IN"/>
        </w:rPr>
        <w:t xml:space="preserve">Bisect the brain through the ventral nerve cord using forceps </w:t>
      </w:r>
      <w:r w:rsidRPr="00D70A35">
        <w:rPr>
          <w:b/>
          <w:bCs/>
          <w:lang w:eastAsia="en-IN"/>
        </w:rPr>
        <w:t>[1]</w:t>
      </w:r>
      <w:r w:rsidRPr="00D70A35">
        <w:rPr>
          <w:lang w:eastAsia="en-IN"/>
        </w:rPr>
        <w:t>.</w:t>
      </w:r>
    </w:p>
    <w:p w14:paraId="33D89C8C" w14:textId="7168CB06" w:rsidR="0007262C" w:rsidRDefault="00ED44AC" w:rsidP="0007262C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>SCOPE:</w:t>
      </w:r>
      <w:r w:rsidR="0007262C" w:rsidRPr="00D70A35">
        <w:rPr>
          <w:lang w:val="en-IN" w:eastAsia="en-IN"/>
        </w:rPr>
        <w:t xml:space="preserve"> bisecting the brain through the ventral nerve cord using forceps.</w:t>
      </w:r>
      <w:r w:rsidR="00E61E52">
        <w:rPr>
          <w:lang w:val="en-IN" w:eastAsia="en-IN"/>
        </w:rPr>
        <w:t xml:space="preserve"> </w:t>
      </w:r>
      <w:r w:rsidR="00E61E52" w:rsidRPr="002904D2">
        <w:rPr>
          <w:b/>
          <w:bCs/>
          <w:highlight w:val="green"/>
          <w:lang w:val="en-IN" w:eastAsia="en-IN"/>
        </w:rPr>
        <w:t>Videographer’s NOTE</w:t>
      </w:r>
      <w:r w:rsidR="00E61E52" w:rsidRPr="002904D2">
        <w:rPr>
          <w:highlight w:val="green"/>
          <w:lang w:val="en-IN" w:eastAsia="en-IN"/>
        </w:rPr>
        <w:t xml:space="preserve">: </w:t>
      </w:r>
      <w:r w:rsidR="00E61E52" w:rsidRPr="00E61E52">
        <w:rPr>
          <w:highlight w:val="green"/>
          <w:lang w:eastAsia="en-IN"/>
        </w:rPr>
        <w:t>VID00003 in Scope folder</w:t>
      </w:r>
      <w:r w:rsidR="00E61E52" w:rsidRPr="002904D2">
        <w:rPr>
          <w:highlight w:val="green"/>
          <w:lang w:val="en-IN" w:eastAsia="en-IN"/>
        </w:rPr>
        <w:t>_</w:t>
      </w:r>
    </w:p>
    <w:p w14:paraId="68FA3DED" w14:textId="77777777" w:rsidR="00E61E52" w:rsidRDefault="00E61E52" w:rsidP="00E61E52">
      <w:pPr>
        <w:pStyle w:val="ShotDescription"/>
        <w:ind w:firstLine="0"/>
        <w:rPr>
          <w:lang w:val="en-IN" w:eastAsia="en-IN"/>
        </w:rPr>
      </w:pPr>
    </w:p>
    <w:p w14:paraId="2F97E57E" w14:textId="45767832" w:rsidR="00975D6B" w:rsidRPr="002904D2" w:rsidRDefault="002904D2" w:rsidP="002904D2">
      <w:pPr>
        <w:pStyle w:val="ShotDescription"/>
        <w:ind w:left="0" w:firstLine="0"/>
        <w:rPr>
          <w:sz w:val="28"/>
          <w:szCs w:val="28"/>
          <w:lang w:val="en-IN" w:eastAsia="en-IN"/>
        </w:rPr>
      </w:pPr>
      <w:r w:rsidRPr="002904D2">
        <w:rPr>
          <w:b/>
          <w:bCs/>
          <w:sz w:val="28"/>
          <w:szCs w:val="28"/>
          <w:highlight w:val="green"/>
          <w:lang w:val="en-IN" w:eastAsia="en-IN"/>
        </w:rPr>
        <w:t>NOTE</w:t>
      </w:r>
      <w:r w:rsidRPr="002904D2">
        <w:rPr>
          <w:sz w:val="28"/>
          <w:szCs w:val="28"/>
          <w:highlight w:val="green"/>
          <w:lang w:val="en-IN" w:eastAsia="en-IN"/>
        </w:rPr>
        <w:t xml:space="preserve">: Show </w:t>
      </w:r>
      <w:r w:rsidRPr="002904D2">
        <w:rPr>
          <w:sz w:val="28"/>
          <w:szCs w:val="28"/>
          <w:highlight w:val="green"/>
          <w:lang w:val="en-IN" w:eastAsia="en-IN"/>
        </w:rPr>
        <w:t xml:space="preserve">step 4.4 </w:t>
      </w:r>
      <w:r w:rsidRPr="002904D2">
        <w:rPr>
          <w:sz w:val="28"/>
          <w:szCs w:val="28"/>
          <w:highlight w:val="green"/>
          <w:lang w:val="en-IN" w:eastAsia="en-IN"/>
        </w:rPr>
        <w:t xml:space="preserve">here, </w:t>
      </w:r>
      <w:r w:rsidRPr="002904D2">
        <w:rPr>
          <w:sz w:val="28"/>
          <w:szCs w:val="28"/>
          <w:highlight w:val="green"/>
          <w:lang w:val="en-IN" w:eastAsia="en-IN"/>
        </w:rPr>
        <w:t>before step 4.3</w:t>
      </w:r>
    </w:p>
    <w:p w14:paraId="17FA84E6" w14:textId="3D550FAC" w:rsidR="0007262C" w:rsidRPr="00D70A35" w:rsidRDefault="0007262C" w:rsidP="0007262C">
      <w:pPr>
        <w:pStyle w:val="Narration"/>
        <w:numPr>
          <w:ilvl w:val="1"/>
          <w:numId w:val="3"/>
        </w:numPr>
        <w:rPr>
          <w:lang w:eastAsia="en-IN"/>
        </w:rPr>
      </w:pPr>
      <w:r w:rsidRPr="00D70A35">
        <w:rPr>
          <w:lang w:eastAsia="en-IN"/>
        </w:rPr>
        <w:t xml:space="preserve">Place the brain in the </w:t>
      </w:r>
      <w:proofErr w:type="spellStart"/>
      <w:r w:rsidRPr="00D70A35">
        <w:rPr>
          <w:lang w:eastAsia="en-IN"/>
        </w:rPr>
        <w:t>center</w:t>
      </w:r>
      <w:proofErr w:type="spellEnd"/>
      <w:r w:rsidRPr="00D70A35">
        <w:rPr>
          <w:lang w:eastAsia="en-IN"/>
        </w:rPr>
        <w:t xml:space="preserve"> of the spacer well </w:t>
      </w:r>
      <w:r w:rsidRPr="00D70A35">
        <w:rPr>
          <w:b/>
          <w:bCs/>
          <w:lang w:eastAsia="en-IN"/>
        </w:rPr>
        <w:t>[1]</w:t>
      </w:r>
      <w:r w:rsidR="00975D6B">
        <w:rPr>
          <w:lang w:eastAsia="en-IN"/>
        </w:rPr>
        <w:t xml:space="preserve"> and o</w:t>
      </w:r>
      <w:r w:rsidRPr="00D70A35">
        <w:rPr>
          <w:lang w:eastAsia="en-IN"/>
        </w:rPr>
        <w:t xml:space="preserve">rient the tissue laterally with the optic lobe facing upward </w:t>
      </w:r>
      <w:r w:rsidRPr="00D70A35">
        <w:rPr>
          <w:b/>
          <w:bCs/>
          <w:lang w:eastAsia="en-IN"/>
        </w:rPr>
        <w:t>[2]</w:t>
      </w:r>
      <w:r w:rsidRPr="00D70A35">
        <w:rPr>
          <w:lang w:eastAsia="en-IN"/>
        </w:rPr>
        <w:t>.</w:t>
      </w:r>
    </w:p>
    <w:p w14:paraId="00C91D76" w14:textId="77777777" w:rsidR="0007262C" w:rsidRPr="00D70A35" w:rsidRDefault="0007262C" w:rsidP="0007262C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D70A35">
        <w:rPr>
          <w:lang w:val="en-IN" w:eastAsia="en-IN"/>
        </w:rPr>
        <w:t xml:space="preserve">Talent placing the brain in the </w:t>
      </w:r>
      <w:proofErr w:type="spellStart"/>
      <w:r w:rsidRPr="00D70A35">
        <w:rPr>
          <w:lang w:val="en-IN" w:eastAsia="en-IN"/>
        </w:rPr>
        <w:t>center</w:t>
      </w:r>
      <w:proofErr w:type="spellEnd"/>
      <w:r w:rsidRPr="00D70A35">
        <w:rPr>
          <w:lang w:val="en-IN" w:eastAsia="en-IN"/>
        </w:rPr>
        <w:t xml:space="preserve"> of the spacer well.</w:t>
      </w:r>
    </w:p>
    <w:p w14:paraId="3E7BEA4B" w14:textId="6207403B" w:rsidR="0007262C" w:rsidRDefault="00ED44AC" w:rsidP="0007262C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>SCOPE:</w:t>
      </w:r>
      <w:r w:rsidR="0007262C" w:rsidRPr="00D70A35">
        <w:rPr>
          <w:lang w:val="en-IN" w:eastAsia="en-IN"/>
        </w:rPr>
        <w:t xml:space="preserve"> orienting the tissue laterally with the optic lobe facing upward.</w:t>
      </w:r>
      <w:r w:rsidR="00E61E52">
        <w:rPr>
          <w:lang w:val="en-IN" w:eastAsia="en-IN"/>
        </w:rPr>
        <w:t xml:space="preserve"> </w:t>
      </w:r>
      <w:r w:rsidR="00E61E52" w:rsidRPr="002904D2">
        <w:rPr>
          <w:b/>
          <w:bCs/>
          <w:highlight w:val="green"/>
          <w:lang w:val="en-IN" w:eastAsia="en-IN"/>
        </w:rPr>
        <w:t>Videographer’s NOTE</w:t>
      </w:r>
      <w:r w:rsidR="00E61E52" w:rsidRPr="002904D2">
        <w:rPr>
          <w:highlight w:val="green"/>
          <w:lang w:val="en-IN" w:eastAsia="en-IN"/>
        </w:rPr>
        <w:t xml:space="preserve">: </w:t>
      </w:r>
      <w:r w:rsidR="00E61E52" w:rsidRPr="00E61E52">
        <w:rPr>
          <w:highlight w:val="green"/>
          <w:lang w:eastAsia="en-IN"/>
        </w:rPr>
        <w:t>VID00005 in Scope folder</w:t>
      </w:r>
      <w:r w:rsidR="00E61E52" w:rsidRPr="002904D2">
        <w:rPr>
          <w:highlight w:val="green"/>
          <w:lang w:val="en-IN" w:eastAsia="en-IN"/>
        </w:rPr>
        <w:t>_</w:t>
      </w:r>
    </w:p>
    <w:p w14:paraId="57BA7476" w14:textId="77777777" w:rsidR="00975D6B" w:rsidRPr="00D70A35" w:rsidRDefault="00975D6B" w:rsidP="00975D6B">
      <w:pPr>
        <w:pStyle w:val="ShotDescription"/>
        <w:ind w:firstLine="0"/>
        <w:rPr>
          <w:lang w:val="en-IN" w:eastAsia="en-IN"/>
        </w:rPr>
      </w:pPr>
    </w:p>
    <w:p w14:paraId="32D82274" w14:textId="7ADF1F6D" w:rsidR="0007262C" w:rsidRPr="00D70A35" w:rsidRDefault="0007262C" w:rsidP="0007262C">
      <w:pPr>
        <w:pStyle w:val="Narration"/>
        <w:numPr>
          <w:ilvl w:val="1"/>
          <w:numId w:val="3"/>
        </w:numPr>
        <w:rPr>
          <w:lang w:eastAsia="en-IN"/>
        </w:rPr>
      </w:pPr>
      <w:r w:rsidRPr="00D70A35">
        <w:rPr>
          <w:lang w:eastAsia="en-IN"/>
        </w:rPr>
        <w:t>Add sufficient antifade mounting medium to fill the well</w:t>
      </w:r>
      <w:r w:rsidR="00975D6B">
        <w:rPr>
          <w:lang w:eastAsia="en-IN"/>
        </w:rPr>
        <w:t>, avoiding</w:t>
      </w:r>
      <w:r w:rsidRPr="00D70A35">
        <w:rPr>
          <w:lang w:eastAsia="en-IN"/>
        </w:rPr>
        <w:t xml:space="preserve"> air bubbles </w:t>
      </w:r>
      <w:r w:rsidRPr="00D70A35">
        <w:rPr>
          <w:b/>
          <w:bCs/>
          <w:lang w:eastAsia="en-IN"/>
        </w:rPr>
        <w:t>[1]</w:t>
      </w:r>
      <w:r w:rsidR="00975D6B">
        <w:rPr>
          <w:lang w:eastAsia="en-IN"/>
        </w:rPr>
        <w:t>, and distribute it</w:t>
      </w:r>
      <w:r w:rsidRPr="00D70A35">
        <w:rPr>
          <w:lang w:eastAsia="en-IN"/>
        </w:rPr>
        <w:t xml:space="preserve"> evenly using forceps </w:t>
      </w:r>
      <w:r w:rsidRPr="00D70A35">
        <w:rPr>
          <w:b/>
          <w:bCs/>
          <w:lang w:eastAsia="en-IN"/>
        </w:rPr>
        <w:t>[2]</w:t>
      </w:r>
      <w:r w:rsidRPr="00D70A35">
        <w:rPr>
          <w:lang w:eastAsia="en-IN"/>
        </w:rPr>
        <w:t>.</w:t>
      </w:r>
      <w:r w:rsidR="002904D2">
        <w:rPr>
          <w:lang w:eastAsia="en-IN"/>
        </w:rPr>
        <w:t xml:space="preserve"> </w:t>
      </w:r>
      <w:r w:rsidR="002904D2" w:rsidRPr="002904D2">
        <w:rPr>
          <w:b/>
          <w:bCs/>
          <w:color w:val="auto"/>
          <w:highlight w:val="green"/>
          <w:lang w:eastAsia="en-IN"/>
        </w:rPr>
        <w:t>NOTE</w:t>
      </w:r>
      <w:r w:rsidR="002904D2" w:rsidRPr="002904D2">
        <w:rPr>
          <w:color w:val="auto"/>
          <w:highlight w:val="green"/>
          <w:lang w:eastAsia="en-IN"/>
        </w:rPr>
        <w:t xml:space="preserve">: </w:t>
      </w:r>
      <w:r w:rsidR="002904D2" w:rsidRPr="002904D2">
        <w:rPr>
          <w:color w:val="auto"/>
          <w:highlight w:val="green"/>
          <w:lang w:eastAsia="en-IN"/>
        </w:rPr>
        <w:t>Move step 4.4 before step 4.3</w:t>
      </w:r>
      <w:r w:rsidR="002904D2" w:rsidRPr="002904D2">
        <w:rPr>
          <w:color w:val="auto"/>
          <w:lang w:eastAsia="en-IN"/>
        </w:rPr>
        <w:t>.</w:t>
      </w:r>
    </w:p>
    <w:p w14:paraId="28AE8DF7" w14:textId="77777777" w:rsidR="0007262C" w:rsidRPr="00D70A35" w:rsidRDefault="0007262C" w:rsidP="0007262C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D70A35">
        <w:rPr>
          <w:lang w:val="en-IN" w:eastAsia="en-IN"/>
        </w:rPr>
        <w:t>Talent adding antifade mounting medium to fill the well without introducing air bubbles.</w:t>
      </w:r>
    </w:p>
    <w:p w14:paraId="4B88FDB1" w14:textId="77777777" w:rsidR="0007262C" w:rsidRDefault="0007262C" w:rsidP="0007262C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D70A35">
        <w:rPr>
          <w:lang w:val="en-IN" w:eastAsia="en-IN"/>
        </w:rPr>
        <w:t>Talent distributing the mounting medium evenly using forceps.</w:t>
      </w:r>
    </w:p>
    <w:p w14:paraId="3A0A1576" w14:textId="77777777" w:rsidR="00975D6B" w:rsidRPr="00D70A35" w:rsidRDefault="00975D6B" w:rsidP="00975D6B">
      <w:pPr>
        <w:pStyle w:val="ShotDescription"/>
        <w:ind w:firstLine="0"/>
        <w:rPr>
          <w:lang w:val="en-IN" w:eastAsia="en-IN"/>
        </w:rPr>
      </w:pPr>
    </w:p>
    <w:p w14:paraId="61795BA5" w14:textId="6844B532" w:rsidR="0007262C" w:rsidRPr="00D70A35" w:rsidRDefault="00975D6B" w:rsidP="0007262C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>Finally, p</w:t>
      </w:r>
      <w:r w:rsidR="0007262C" w:rsidRPr="00D70A35">
        <w:rPr>
          <w:lang w:eastAsia="en-IN"/>
        </w:rPr>
        <w:t xml:space="preserve">lace a coverslip over the sample </w:t>
      </w:r>
      <w:r w:rsidR="0007262C" w:rsidRPr="00D70A35">
        <w:rPr>
          <w:b/>
          <w:bCs/>
          <w:lang w:eastAsia="en-IN"/>
        </w:rPr>
        <w:t>[1]</w:t>
      </w:r>
      <w:r w:rsidR="0007262C" w:rsidRPr="00D70A35">
        <w:rPr>
          <w:lang w:eastAsia="en-IN"/>
        </w:rPr>
        <w:t xml:space="preserve"> and seal with nail polish</w:t>
      </w:r>
      <w:r>
        <w:rPr>
          <w:lang w:eastAsia="en-IN"/>
        </w:rPr>
        <w:t xml:space="preserve"> before imaging</w:t>
      </w:r>
      <w:r w:rsidR="0007262C" w:rsidRPr="00D70A35">
        <w:rPr>
          <w:lang w:eastAsia="en-IN"/>
        </w:rPr>
        <w:t xml:space="preserve"> </w:t>
      </w:r>
      <w:r w:rsidR="0007262C" w:rsidRPr="00D70A35">
        <w:rPr>
          <w:b/>
          <w:bCs/>
          <w:lang w:eastAsia="en-IN"/>
        </w:rPr>
        <w:t>[2]</w:t>
      </w:r>
      <w:r w:rsidR="0007262C" w:rsidRPr="00D70A35">
        <w:rPr>
          <w:lang w:eastAsia="en-IN"/>
        </w:rPr>
        <w:t>.</w:t>
      </w:r>
    </w:p>
    <w:p w14:paraId="07BDBBCF" w14:textId="77777777" w:rsidR="0007262C" w:rsidRPr="00D70A35" w:rsidRDefault="0007262C" w:rsidP="0007262C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D70A35">
        <w:rPr>
          <w:lang w:val="en-IN" w:eastAsia="en-IN"/>
        </w:rPr>
        <w:t>Talent placing a coverslip over the sample.</w:t>
      </w:r>
    </w:p>
    <w:p w14:paraId="14DAB923" w14:textId="77777777" w:rsidR="0007262C" w:rsidRPr="00D70A35" w:rsidRDefault="0007262C" w:rsidP="0007262C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D70A35">
        <w:rPr>
          <w:lang w:val="en-IN" w:eastAsia="en-IN"/>
        </w:rPr>
        <w:t>Talent sealing the coverslip with nail polish.</w:t>
      </w:r>
    </w:p>
    <w:p w14:paraId="25FD2B63" w14:textId="77777777" w:rsidR="0007262C" w:rsidRPr="00D70A35" w:rsidRDefault="0007262C" w:rsidP="0007262C"/>
    <w:p w14:paraId="476A4176" w14:textId="77777777" w:rsidR="000F326F" w:rsidRDefault="000F326F" w:rsidP="000F326F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09689C4F" w14:textId="6BFEEA72" w:rsidR="00495959" w:rsidRPr="000F326F" w:rsidRDefault="00495959" w:rsidP="000F326F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0F326F">
        <w:rPr>
          <w:rFonts w:cstheme="minorHAnsi"/>
        </w:rPr>
        <w:br w:type="page"/>
      </w:r>
    </w:p>
    <w:p w14:paraId="12FDC79E" w14:textId="59861F38" w:rsidR="00495959" w:rsidRPr="00B07A3B" w:rsidRDefault="00495959" w:rsidP="00495959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476287CC" w14:textId="6BF85A06" w:rsidR="00495959" w:rsidRPr="00985FE6" w:rsidRDefault="00EE6470" w:rsidP="00495959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35E7F428" w14:textId="33B05322" w:rsidR="00120804" w:rsidRPr="00ED44AC" w:rsidRDefault="00120804" w:rsidP="00120804">
      <w:pPr>
        <w:pStyle w:val="Narration"/>
        <w:numPr>
          <w:ilvl w:val="1"/>
          <w:numId w:val="3"/>
        </w:numPr>
      </w:pPr>
      <w:r>
        <w:t>HCR</w:t>
      </w:r>
      <w:r w:rsidRPr="00ED44AC">
        <w:t>-FISH against Fas2</w:t>
      </w:r>
      <w:r w:rsidR="00ED44AC" w:rsidRPr="00ED44AC">
        <w:t xml:space="preserve"> </w:t>
      </w:r>
      <w:r w:rsidR="00ED44AC" w:rsidRPr="00ED44AC">
        <w:rPr>
          <w:i/>
          <w:iCs/>
          <w:color w:val="EE0000"/>
        </w:rPr>
        <w:t>(Fas-2)</w:t>
      </w:r>
      <w:r w:rsidRPr="00ED44AC">
        <w:rPr>
          <w:i/>
          <w:iCs/>
          <w:color w:val="EE0000"/>
        </w:rPr>
        <w:t>,</w:t>
      </w:r>
      <w:r w:rsidRPr="00ED44AC">
        <w:t xml:space="preserve"> Distal-less, and hamlet </w:t>
      </w:r>
      <w:proofErr w:type="spellStart"/>
      <w:r w:rsidR="00ED44AC" w:rsidRPr="00ED44AC">
        <w:t>labeled</w:t>
      </w:r>
      <w:proofErr w:type="spellEnd"/>
      <w:r w:rsidR="00ED44AC" w:rsidRPr="00ED44AC">
        <w:t xml:space="preserve"> the Dm2 </w:t>
      </w:r>
      <w:r w:rsidR="00ED44AC" w:rsidRPr="00ED44AC">
        <w:rPr>
          <w:i/>
          <w:iCs/>
          <w:color w:val="EE0000"/>
        </w:rPr>
        <w:t>(D-M-2)</w:t>
      </w:r>
      <w:r w:rsidR="00ED44AC" w:rsidRPr="00ED44AC">
        <w:rPr>
          <w:color w:val="EE0000"/>
        </w:rPr>
        <w:t xml:space="preserve"> </w:t>
      </w:r>
      <w:r w:rsidR="00ED44AC" w:rsidRPr="00ED44AC">
        <w:t>neurons</w:t>
      </w:r>
      <w:r w:rsidR="00ED44AC">
        <w:t xml:space="preserve"> at </w:t>
      </w:r>
      <w:r w:rsidRPr="00ED44AC">
        <w:t xml:space="preserve">the posterior edge of the developing optic lobe </w:t>
      </w:r>
      <w:r w:rsidRPr="00ED44AC">
        <w:rPr>
          <w:b/>
        </w:rPr>
        <w:t>[</w:t>
      </w:r>
      <w:r w:rsidR="00ED44AC" w:rsidRPr="00ED44AC">
        <w:rPr>
          <w:b/>
        </w:rPr>
        <w:t>1</w:t>
      </w:r>
      <w:r w:rsidRPr="00ED44AC">
        <w:rPr>
          <w:b/>
        </w:rPr>
        <w:t>]</w:t>
      </w:r>
      <w:r w:rsidRPr="00ED44AC">
        <w:t>.</w:t>
      </w:r>
    </w:p>
    <w:p w14:paraId="1E8E7D1F" w14:textId="57BD03C6" w:rsidR="00ED44AC" w:rsidRPr="00ED44AC" w:rsidRDefault="00120804" w:rsidP="00ED44AC">
      <w:pPr>
        <w:pStyle w:val="ShotDescription"/>
        <w:numPr>
          <w:ilvl w:val="2"/>
          <w:numId w:val="3"/>
        </w:numPr>
      </w:pPr>
      <w:r w:rsidRPr="00ED44AC">
        <w:t xml:space="preserve">LAB MEDIA: Figure 2C. Video editor: Highlight the cells marked by arrows </w:t>
      </w:r>
    </w:p>
    <w:p w14:paraId="7A27795E" w14:textId="77777777" w:rsidR="00120804" w:rsidRPr="00ED44AC" w:rsidRDefault="00120804" w:rsidP="00120804"/>
    <w:p w14:paraId="5768037B" w14:textId="658D7968" w:rsidR="00120804" w:rsidRPr="00ED44AC" w:rsidRDefault="00120804" w:rsidP="00120804">
      <w:pPr>
        <w:pStyle w:val="Narration"/>
        <w:numPr>
          <w:ilvl w:val="1"/>
          <w:numId w:val="3"/>
        </w:numPr>
      </w:pPr>
      <w:r w:rsidRPr="00ED44AC">
        <w:t>HCR-FISH against abrupt</w:t>
      </w:r>
      <w:r w:rsidR="00ED44AC">
        <w:t xml:space="preserve"> </w:t>
      </w:r>
      <w:proofErr w:type="spellStart"/>
      <w:r w:rsidR="00ED44AC">
        <w:t>labeled</w:t>
      </w:r>
      <w:proofErr w:type="spellEnd"/>
      <w:r w:rsidR="00ED44AC">
        <w:t xml:space="preserve"> the</w:t>
      </w:r>
      <w:r w:rsidRPr="00ED44AC">
        <w:t xml:space="preserve"> zfh1-positive Dm4 neurons </w:t>
      </w:r>
      <w:r w:rsidR="00ED44AC" w:rsidRPr="00ED44AC">
        <w:t xml:space="preserve">within the predicted neurogenic region </w:t>
      </w:r>
      <w:r w:rsidRPr="00ED44AC">
        <w:rPr>
          <w:b/>
        </w:rPr>
        <w:t>[1]</w:t>
      </w:r>
      <w:r w:rsidR="00ED44AC" w:rsidRPr="00ED44AC">
        <w:t xml:space="preserve">. Additionally, </w:t>
      </w:r>
      <w:r w:rsidRPr="00ED44AC">
        <w:t>abrupt expression</w:t>
      </w:r>
      <w:r w:rsidR="00ED44AC" w:rsidRPr="00ED44AC">
        <w:t xml:space="preserve"> was detected </w:t>
      </w:r>
      <w:r w:rsidRPr="00ED44AC">
        <w:t xml:space="preserve">in the fenestrated glia near the </w:t>
      </w:r>
      <w:proofErr w:type="spellStart"/>
      <w:r w:rsidRPr="00ED44AC">
        <w:t>brk</w:t>
      </w:r>
      <w:proofErr w:type="spellEnd"/>
      <w:r w:rsidRPr="00ED44AC">
        <w:t xml:space="preserve"> </w:t>
      </w:r>
      <w:r w:rsidR="00ED44AC" w:rsidRPr="00ED44AC">
        <w:rPr>
          <w:i/>
          <w:iCs/>
          <w:color w:val="EE0000"/>
        </w:rPr>
        <w:t>(B-R-K)</w:t>
      </w:r>
      <w:r w:rsidR="00ED44AC" w:rsidRPr="00ED44AC">
        <w:rPr>
          <w:color w:val="EE0000"/>
        </w:rPr>
        <w:t xml:space="preserve"> </w:t>
      </w:r>
      <w:r w:rsidRPr="00ED44AC">
        <w:t xml:space="preserve">and </w:t>
      </w:r>
      <w:proofErr w:type="spellStart"/>
      <w:r w:rsidRPr="00ED44AC">
        <w:t>dpp</w:t>
      </w:r>
      <w:proofErr w:type="spellEnd"/>
      <w:r w:rsidR="00ED44AC" w:rsidRPr="00ED44AC">
        <w:t xml:space="preserve"> </w:t>
      </w:r>
      <w:r w:rsidR="00ED44AC" w:rsidRPr="00ED44AC">
        <w:rPr>
          <w:i/>
          <w:iCs/>
          <w:color w:val="EE0000"/>
        </w:rPr>
        <w:t>(D-P-P)</w:t>
      </w:r>
      <w:r w:rsidR="00ED44AC" w:rsidRPr="00ED44AC">
        <w:rPr>
          <w:color w:val="EE0000"/>
        </w:rPr>
        <w:t xml:space="preserve"> </w:t>
      </w:r>
      <w:r w:rsidRPr="00ED44AC">
        <w:t xml:space="preserve">expression domains </w:t>
      </w:r>
      <w:r w:rsidRPr="00ED44AC">
        <w:rPr>
          <w:b/>
        </w:rPr>
        <w:t>[2]</w:t>
      </w:r>
      <w:r w:rsidRPr="00ED44AC">
        <w:t>.</w:t>
      </w:r>
    </w:p>
    <w:p w14:paraId="4C5A7B19" w14:textId="77777777" w:rsidR="00120804" w:rsidRPr="00ED44AC" w:rsidRDefault="00120804" w:rsidP="00120804">
      <w:pPr>
        <w:pStyle w:val="ShotDescription"/>
        <w:numPr>
          <w:ilvl w:val="2"/>
          <w:numId w:val="3"/>
        </w:numPr>
      </w:pPr>
      <w:r w:rsidRPr="00ED44AC">
        <w:t>LAB MEDIA: Figure 2D. Video editor: Highlight the arrow pointing to the cells labeled with abrupt and zfh1</w:t>
      </w:r>
    </w:p>
    <w:p w14:paraId="463139C2" w14:textId="6DAB7935" w:rsidR="00120804" w:rsidRPr="00ED44AC" w:rsidRDefault="00120804" w:rsidP="00120804">
      <w:pPr>
        <w:pStyle w:val="ShotDescription"/>
        <w:numPr>
          <w:ilvl w:val="2"/>
          <w:numId w:val="3"/>
        </w:numPr>
      </w:pPr>
      <w:r w:rsidRPr="00ED44AC">
        <w:t xml:space="preserve">LAB MEDIA: Figure 2E. Video editor: Highlight the dotted outlined regions </w:t>
      </w:r>
      <w:r w:rsidR="00ED44AC" w:rsidRPr="00ED44AC">
        <w:t xml:space="preserve">showing blue signals </w:t>
      </w:r>
    </w:p>
    <w:p w14:paraId="6981B2D9" w14:textId="77777777" w:rsidR="00120804" w:rsidRPr="00ED44AC" w:rsidRDefault="00120804" w:rsidP="00120804"/>
    <w:p w14:paraId="2FB713D6" w14:textId="77777777" w:rsidR="00120804" w:rsidRPr="00ED44AC" w:rsidRDefault="00120804" w:rsidP="00120804">
      <w:pPr>
        <w:pStyle w:val="Narration"/>
        <w:numPr>
          <w:ilvl w:val="1"/>
          <w:numId w:val="3"/>
        </w:numPr>
      </w:pPr>
      <w:r w:rsidRPr="00ED44AC">
        <w:t xml:space="preserve">HCR-FISH against wishful thinking demonstrated broad expression within the developing optic neuroepithelium and the newborn neurons </w:t>
      </w:r>
      <w:r w:rsidRPr="00ED44AC">
        <w:rPr>
          <w:b/>
        </w:rPr>
        <w:t>[1]</w:t>
      </w:r>
      <w:r w:rsidRPr="00ED44AC">
        <w:t>.</w:t>
      </w:r>
    </w:p>
    <w:p w14:paraId="1D80CCE4" w14:textId="50F79E6C" w:rsidR="00120804" w:rsidRPr="00ED44AC" w:rsidRDefault="00120804" w:rsidP="00120804">
      <w:pPr>
        <w:pStyle w:val="ShotDescription"/>
        <w:numPr>
          <w:ilvl w:val="2"/>
          <w:numId w:val="3"/>
        </w:numPr>
      </w:pPr>
      <w:r w:rsidRPr="00ED44AC">
        <w:t xml:space="preserve">LAB MEDIA: Figure 3B-B’. Video editor: Highlight the </w:t>
      </w:r>
      <w:r w:rsidR="00ED44AC" w:rsidRPr="00ED44AC">
        <w:t>purple signals</w:t>
      </w:r>
    </w:p>
    <w:p w14:paraId="7140F9A0" w14:textId="77777777" w:rsidR="00120804" w:rsidRPr="00ED44AC" w:rsidRDefault="00120804" w:rsidP="00120804"/>
    <w:p w14:paraId="64B5752B" w14:textId="46F28C01" w:rsidR="00120804" w:rsidRPr="00ED44AC" w:rsidRDefault="00120804" w:rsidP="00120804">
      <w:pPr>
        <w:pStyle w:val="Narration"/>
        <w:numPr>
          <w:ilvl w:val="1"/>
          <w:numId w:val="3"/>
        </w:numPr>
      </w:pPr>
      <w:r w:rsidRPr="00ED44AC">
        <w:t>The BMP type II</w:t>
      </w:r>
      <w:r w:rsidR="00ED44AC" w:rsidRPr="00ED44AC">
        <w:t xml:space="preserve"> </w:t>
      </w:r>
      <w:r w:rsidR="00ED44AC" w:rsidRPr="00ED44AC">
        <w:rPr>
          <w:i/>
          <w:iCs/>
          <w:color w:val="EE0000"/>
        </w:rPr>
        <w:t>(2)</w:t>
      </w:r>
      <w:r w:rsidRPr="00ED44AC">
        <w:t xml:space="preserve"> receptor punt displayed stronger expression in the neurons of the medulla and </w:t>
      </w:r>
      <w:proofErr w:type="spellStart"/>
      <w:r w:rsidRPr="00ED44AC">
        <w:t>lobula</w:t>
      </w:r>
      <w:proofErr w:type="spellEnd"/>
      <w:r w:rsidRPr="00ED44AC">
        <w:t xml:space="preserve"> neuropils </w:t>
      </w:r>
      <w:r w:rsidRPr="00ED44AC">
        <w:rPr>
          <w:b/>
        </w:rPr>
        <w:t>[1]</w:t>
      </w:r>
      <w:r w:rsidRPr="00ED44AC">
        <w:t>.</w:t>
      </w:r>
    </w:p>
    <w:p w14:paraId="205CF12D" w14:textId="6C411F24" w:rsidR="00120804" w:rsidRPr="00ED44AC" w:rsidRDefault="00120804" w:rsidP="00120804">
      <w:pPr>
        <w:pStyle w:val="ShotDescription"/>
        <w:numPr>
          <w:ilvl w:val="2"/>
          <w:numId w:val="3"/>
        </w:numPr>
      </w:pPr>
      <w:r w:rsidRPr="00ED44AC">
        <w:t xml:space="preserve">LAB MEDIA: Figure 3D-D’. Video editor: Highlight the bright </w:t>
      </w:r>
      <w:r w:rsidR="00ED44AC" w:rsidRPr="00ED44AC">
        <w:t>purple signals</w:t>
      </w:r>
    </w:p>
    <w:p w14:paraId="289D1D2C" w14:textId="77777777" w:rsidR="00120804" w:rsidRPr="00ED44AC" w:rsidRDefault="00120804" w:rsidP="00120804"/>
    <w:p w14:paraId="2E74E1F3" w14:textId="4FC61609" w:rsidR="00120804" w:rsidRPr="00ED44AC" w:rsidRDefault="00ED44AC" w:rsidP="00120804">
      <w:pPr>
        <w:pStyle w:val="Narration"/>
        <w:numPr>
          <w:ilvl w:val="1"/>
          <w:numId w:val="3"/>
        </w:numPr>
      </w:pPr>
      <w:r w:rsidRPr="00ED44AC">
        <w:t>Although both wi</w:t>
      </w:r>
      <w:r>
        <w:t>shful thinking</w:t>
      </w:r>
      <w:r w:rsidRPr="00ED44AC">
        <w:t xml:space="preserve"> and pu</w:t>
      </w:r>
      <w:r>
        <w:t>n</w:t>
      </w:r>
      <w:r w:rsidRPr="00ED44AC">
        <w:t xml:space="preserve">t were broadly expressed, their expression domains were not identical </w:t>
      </w:r>
      <w:r w:rsidR="00120804" w:rsidRPr="00ED44AC">
        <w:rPr>
          <w:b/>
        </w:rPr>
        <w:t>[1]</w:t>
      </w:r>
      <w:r w:rsidR="00120804" w:rsidRPr="00ED44AC">
        <w:t>.</w:t>
      </w:r>
    </w:p>
    <w:p w14:paraId="550CED42" w14:textId="0D433311" w:rsidR="00ED44AC" w:rsidRPr="00ED44AC" w:rsidRDefault="00120804" w:rsidP="00ED44AC">
      <w:pPr>
        <w:pStyle w:val="ShotDescription"/>
        <w:numPr>
          <w:ilvl w:val="2"/>
          <w:numId w:val="3"/>
        </w:numPr>
      </w:pPr>
      <w:r w:rsidRPr="00ED44AC">
        <w:t>LAB MEDIA: Figure 3</w:t>
      </w:r>
      <w:proofErr w:type="gramStart"/>
      <w:r w:rsidRPr="00ED44AC">
        <w:t>D’’</w:t>
      </w:r>
      <w:proofErr w:type="gramEnd"/>
      <w:r w:rsidRPr="00ED44AC">
        <w:t xml:space="preserve">. </w:t>
      </w:r>
    </w:p>
    <w:p w14:paraId="6BF6EFD7" w14:textId="77777777" w:rsidR="00120804" w:rsidRPr="00ED44AC" w:rsidRDefault="00120804" w:rsidP="00120804"/>
    <w:p w14:paraId="7B5BF666" w14:textId="4928F9A9" w:rsidR="00120804" w:rsidRDefault="00120804" w:rsidP="00120804">
      <w:pPr>
        <w:pStyle w:val="Narration"/>
        <w:numPr>
          <w:ilvl w:val="1"/>
          <w:numId w:val="3"/>
        </w:numPr>
      </w:pPr>
      <w:r w:rsidRPr="00ED44AC">
        <w:t>The co-Smad Medea exhibited broader expression</w:t>
      </w:r>
      <w:r>
        <w:t xml:space="preserve"> throughout the optic lobe </w:t>
      </w:r>
      <w:r w:rsidRPr="006D6E83">
        <w:rPr>
          <w:b/>
        </w:rPr>
        <w:t>[1]</w:t>
      </w:r>
      <w:r>
        <w:t>.</w:t>
      </w:r>
    </w:p>
    <w:p w14:paraId="1208AB75" w14:textId="23CC1B3A" w:rsidR="00120804" w:rsidRPr="007F19A3" w:rsidRDefault="00120804" w:rsidP="00120804">
      <w:pPr>
        <w:pStyle w:val="ShotDescription"/>
        <w:numPr>
          <w:ilvl w:val="2"/>
          <w:numId w:val="3"/>
        </w:numPr>
      </w:pPr>
      <w:r>
        <w:t xml:space="preserve">LAB MEDIA: Figure 3E. </w:t>
      </w:r>
    </w:p>
    <w:p w14:paraId="2A0085A3" w14:textId="71A6597A" w:rsidR="00495959" w:rsidRPr="00B07A3B" w:rsidRDefault="00495959" w:rsidP="00120804">
      <w:pPr>
        <w:pStyle w:val="ListParagraph"/>
        <w:spacing w:before="120"/>
        <w:ind w:left="907"/>
        <w:contextualSpacing w:val="0"/>
        <w:outlineLvl w:val="0"/>
        <w:rPr>
          <w:rFonts w:cstheme="minorHAnsi"/>
        </w:rPr>
      </w:pPr>
    </w:p>
    <w:p w14:paraId="5EFEC7C4" w14:textId="77777777" w:rsidR="00E61E52" w:rsidRPr="00E61E52" w:rsidRDefault="00E61E52" w:rsidP="00E61E52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E61E52">
        <w:rPr>
          <w:rFonts w:ascii="Times New Roman" w:eastAsia="Times New Roman" w:hAnsi="Times New Roman" w:cs="Times New Roman"/>
          <w:color w:val="auto"/>
          <w:lang w:val="en-IN" w:eastAsia="en-IN"/>
        </w:rPr>
        <w:t>Drosophila</w:t>
      </w:r>
      <w:r w:rsidRPr="00E61E5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8" w:history="1">
        <w:r w:rsidRPr="00E61E52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https://www.merriam-webster.com/dictionary/Drosophila</w:t>
        </w:r>
      </w:hyperlink>
      <w:r w:rsidRPr="00E61E52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r w:rsidRPr="00E61E52">
        <w:rPr>
          <w:rFonts w:ascii="Times New Roman" w:eastAsia="Times New Roman" w:hAnsi="Times New Roman" w:cs="Times New Roman"/>
          <w:color w:val="auto"/>
          <w:lang w:val="en-IN" w:eastAsia="en-IN"/>
        </w:rPr>
        <w:t>drəˈsɑːfələ</w:t>
      </w:r>
      <w:proofErr w:type="spellEnd"/>
      <w:r w:rsidRPr="00E61E52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E61E5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E61E52">
        <w:rPr>
          <w:rFonts w:ascii="Times New Roman" w:eastAsia="Times New Roman" w:hAnsi="Times New Roman" w:cs="Times New Roman"/>
          <w:color w:val="auto"/>
          <w:lang w:val="en-IN" w:eastAsia="en-IN"/>
        </w:rPr>
        <w:t>druh·sah·fuh·luh</w:t>
      </w:r>
      <w:proofErr w:type="spellEnd"/>
    </w:p>
    <w:p w14:paraId="6F428743" w14:textId="77777777" w:rsidR="00E61E52" w:rsidRPr="00E61E52" w:rsidRDefault="00E61E52" w:rsidP="00E61E52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E61E52">
        <w:rPr>
          <w:rFonts w:ascii="Times New Roman" w:eastAsia="Times New Roman" w:hAnsi="Times New Roman" w:cs="Times New Roman"/>
          <w:color w:val="auto"/>
          <w:lang w:val="en-IN" w:eastAsia="en-IN"/>
        </w:rPr>
        <w:lastRenderedPageBreak/>
        <w:t>Larval</w:t>
      </w:r>
      <w:r w:rsidRPr="00E61E5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9" w:history="1">
        <w:r w:rsidRPr="00E61E52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https://www.merriam-webster.com/dictionary/larval</w:t>
        </w:r>
      </w:hyperlink>
      <w:r w:rsidRPr="00E61E52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E61E52">
        <w:rPr>
          <w:rFonts w:ascii="Times New Roman" w:eastAsia="Times New Roman" w:hAnsi="Times New Roman" w:cs="Times New Roman"/>
          <w:color w:val="auto"/>
          <w:lang w:val="en-IN" w:eastAsia="en-IN"/>
        </w:rPr>
        <w:t>lɑːrvəl</w:t>
      </w:r>
      <w:proofErr w:type="spellEnd"/>
      <w:r w:rsidRPr="00E61E52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E61E5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E61E52">
        <w:rPr>
          <w:rFonts w:ascii="Times New Roman" w:eastAsia="Times New Roman" w:hAnsi="Times New Roman" w:cs="Times New Roman"/>
          <w:color w:val="auto"/>
          <w:lang w:val="en-IN" w:eastAsia="en-IN"/>
        </w:rPr>
        <w:t>lar·vuhl</w:t>
      </w:r>
      <w:proofErr w:type="spellEnd"/>
    </w:p>
    <w:p w14:paraId="664C061B" w14:textId="77777777" w:rsidR="00E61E52" w:rsidRPr="00E61E52" w:rsidRDefault="00E61E52" w:rsidP="00E61E52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E61E52">
        <w:rPr>
          <w:rFonts w:ascii="Times New Roman" w:eastAsia="Times New Roman" w:hAnsi="Times New Roman" w:cs="Times New Roman"/>
          <w:color w:val="auto"/>
          <w:lang w:val="en-IN" w:eastAsia="en-IN"/>
        </w:rPr>
        <w:t>Optic</w:t>
      </w:r>
      <w:r w:rsidRPr="00E61E5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0" w:history="1">
        <w:r w:rsidRPr="00E61E52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https://www.merriam-webster.com/dictionary/optic</w:t>
        </w:r>
      </w:hyperlink>
      <w:r w:rsidRPr="00E61E52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E61E52">
        <w:rPr>
          <w:rFonts w:ascii="Times New Roman" w:eastAsia="Times New Roman" w:hAnsi="Times New Roman" w:cs="Times New Roman"/>
          <w:color w:val="auto"/>
          <w:lang w:val="en-IN" w:eastAsia="en-IN"/>
        </w:rPr>
        <w:t>ɑːptɪk</w:t>
      </w:r>
      <w:proofErr w:type="spellEnd"/>
      <w:r w:rsidRPr="00E61E52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E61E5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E61E52">
        <w:rPr>
          <w:rFonts w:ascii="Times New Roman" w:eastAsia="Times New Roman" w:hAnsi="Times New Roman" w:cs="Times New Roman"/>
          <w:color w:val="auto"/>
          <w:lang w:val="en-IN" w:eastAsia="en-IN"/>
        </w:rPr>
        <w:t>op·tik</w:t>
      </w:r>
      <w:proofErr w:type="spellEnd"/>
    </w:p>
    <w:p w14:paraId="0D9321E3" w14:textId="77777777" w:rsidR="00E61E52" w:rsidRPr="00E61E52" w:rsidRDefault="00E61E52" w:rsidP="00E61E52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E61E52">
        <w:rPr>
          <w:rFonts w:ascii="Times New Roman" w:eastAsia="Times New Roman" w:hAnsi="Times New Roman" w:cs="Times New Roman"/>
          <w:color w:val="auto"/>
          <w:lang w:val="en-IN" w:eastAsia="en-IN"/>
        </w:rPr>
        <w:t>Nuclease</w:t>
      </w:r>
      <w:r w:rsidRPr="00E61E5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1" w:history="1">
        <w:r w:rsidRPr="00E61E52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https://www.merriam-webster.com/dictionary/nuclease</w:t>
        </w:r>
      </w:hyperlink>
      <w:r w:rsidRPr="00E61E52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E61E52">
        <w:rPr>
          <w:rFonts w:ascii="Times New Roman" w:eastAsia="Times New Roman" w:hAnsi="Times New Roman" w:cs="Times New Roman"/>
          <w:color w:val="auto"/>
          <w:lang w:val="en-IN" w:eastAsia="en-IN"/>
        </w:rPr>
        <w:t>nuːkliˌeɪs</w:t>
      </w:r>
      <w:proofErr w:type="spellEnd"/>
      <w:r w:rsidRPr="00E61E52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E61E5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E61E52">
        <w:rPr>
          <w:rFonts w:ascii="Times New Roman" w:eastAsia="Times New Roman" w:hAnsi="Times New Roman" w:cs="Times New Roman"/>
          <w:color w:val="auto"/>
          <w:lang w:val="en-IN" w:eastAsia="en-IN"/>
        </w:rPr>
        <w:t>noo·klee·ays</w:t>
      </w:r>
      <w:proofErr w:type="spellEnd"/>
    </w:p>
    <w:p w14:paraId="6087C067" w14:textId="77777777" w:rsidR="00E61E52" w:rsidRPr="00E61E52" w:rsidRDefault="00E61E52" w:rsidP="00E61E52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E61E52">
        <w:rPr>
          <w:rFonts w:ascii="Times New Roman" w:eastAsia="Times New Roman" w:hAnsi="Times New Roman" w:cs="Times New Roman"/>
          <w:color w:val="auto"/>
          <w:lang w:val="en-IN" w:eastAsia="en-IN"/>
        </w:rPr>
        <w:t>Abdomen</w:t>
      </w:r>
      <w:r w:rsidRPr="00E61E5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2" w:history="1">
        <w:r w:rsidRPr="00E61E52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https://www.merriam-webster.com/dictionary/abdomen</w:t>
        </w:r>
      </w:hyperlink>
      <w:r w:rsidRPr="00E61E52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E61E52">
        <w:rPr>
          <w:rFonts w:ascii="Times New Roman" w:eastAsia="Times New Roman" w:hAnsi="Times New Roman" w:cs="Times New Roman"/>
          <w:color w:val="auto"/>
          <w:lang w:val="en-IN" w:eastAsia="en-IN"/>
        </w:rPr>
        <w:t>æbdəmən</w:t>
      </w:r>
      <w:proofErr w:type="spellEnd"/>
      <w:r w:rsidRPr="00E61E52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E61E5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E61E52">
        <w:rPr>
          <w:rFonts w:ascii="Times New Roman" w:eastAsia="Times New Roman" w:hAnsi="Times New Roman" w:cs="Times New Roman"/>
          <w:color w:val="auto"/>
          <w:lang w:val="en-IN" w:eastAsia="en-IN"/>
        </w:rPr>
        <w:t>ab·duh·muhn</w:t>
      </w:r>
      <w:proofErr w:type="spellEnd"/>
    </w:p>
    <w:p w14:paraId="52ED1F6F" w14:textId="77777777" w:rsidR="00E61E52" w:rsidRPr="00E61E52" w:rsidRDefault="00E61E52" w:rsidP="00E61E52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E61E52">
        <w:rPr>
          <w:rFonts w:ascii="Times New Roman" w:eastAsia="Times New Roman" w:hAnsi="Times New Roman" w:cs="Times New Roman"/>
          <w:color w:val="auto"/>
          <w:lang w:val="en-IN" w:eastAsia="en-IN"/>
        </w:rPr>
        <w:t>Ventral</w:t>
      </w:r>
      <w:r w:rsidRPr="00E61E5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3" w:history="1">
        <w:r w:rsidRPr="00E61E52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https://www.merriam-webster.com/dictionary/ventral</w:t>
        </w:r>
      </w:hyperlink>
      <w:r w:rsidRPr="00E61E52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E61E52">
        <w:rPr>
          <w:rFonts w:ascii="Times New Roman" w:eastAsia="Times New Roman" w:hAnsi="Times New Roman" w:cs="Times New Roman"/>
          <w:color w:val="auto"/>
          <w:lang w:val="en-IN" w:eastAsia="en-IN"/>
        </w:rPr>
        <w:t>ventrəl</w:t>
      </w:r>
      <w:proofErr w:type="spellEnd"/>
      <w:r w:rsidRPr="00E61E52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E61E5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E61E52">
        <w:rPr>
          <w:rFonts w:ascii="Times New Roman" w:eastAsia="Times New Roman" w:hAnsi="Times New Roman" w:cs="Times New Roman"/>
          <w:color w:val="auto"/>
          <w:lang w:val="en-IN" w:eastAsia="en-IN"/>
        </w:rPr>
        <w:t>ven·truhl</w:t>
      </w:r>
      <w:proofErr w:type="spellEnd"/>
    </w:p>
    <w:p w14:paraId="6DDBD45E" w14:textId="77777777" w:rsidR="00E61E52" w:rsidRPr="00E61E52" w:rsidRDefault="00E61E52" w:rsidP="00E61E52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E61E52">
        <w:rPr>
          <w:rFonts w:ascii="Times New Roman" w:eastAsia="Times New Roman" w:hAnsi="Times New Roman" w:cs="Times New Roman"/>
          <w:color w:val="auto"/>
          <w:lang w:val="en-IN" w:eastAsia="en-IN"/>
        </w:rPr>
        <w:t>Microcentrifuge</w:t>
      </w:r>
      <w:r w:rsidRPr="00E61E5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4" w:history="1">
        <w:r w:rsidRPr="00E61E52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https://www.merriam-webster.com/medical/microcentrifuge</w:t>
        </w:r>
      </w:hyperlink>
      <w:r w:rsidRPr="00E61E52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</w:t>
      </w:r>
      <w:proofErr w:type="spellStart"/>
      <w:r w:rsidRPr="00E61E52">
        <w:rPr>
          <w:rFonts w:ascii="Times New Roman" w:eastAsia="Times New Roman" w:hAnsi="Times New Roman" w:cs="Times New Roman"/>
          <w:color w:val="auto"/>
          <w:lang w:val="en-IN" w:eastAsia="en-IN"/>
        </w:rPr>
        <w:t>maɪkroʊˈsentrɪfjuːdʒ</w:t>
      </w:r>
      <w:proofErr w:type="spellEnd"/>
      <w:r w:rsidRPr="00E61E52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E61E5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E61E52">
        <w:rPr>
          <w:rFonts w:ascii="Times New Roman" w:eastAsia="Times New Roman" w:hAnsi="Times New Roman" w:cs="Times New Roman"/>
          <w:color w:val="auto"/>
          <w:lang w:val="en-IN" w:eastAsia="en-IN"/>
        </w:rPr>
        <w:t>my·kroh·sen·truh·fyooj</w:t>
      </w:r>
      <w:proofErr w:type="spellEnd"/>
    </w:p>
    <w:p w14:paraId="256EFB55" w14:textId="77777777" w:rsidR="00E61E52" w:rsidRPr="00E61E52" w:rsidRDefault="00E61E52" w:rsidP="00E61E52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E61E52">
        <w:rPr>
          <w:rFonts w:ascii="Times New Roman" w:eastAsia="Times New Roman" w:hAnsi="Times New Roman" w:cs="Times New Roman"/>
          <w:color w:val="auto"/>
          <w:lang w:val="en-IN" w:eastAsia="en-IN"/>
        </w:rPr>
        <w:t>Paraformaldehyde</w:t>
      </w:r>
      <w:r w:rsidRPr="00E61E5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5" w:history="1">
        <w:r w:rsidRPr="00E61E52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https://www.howtopronounce.com/paraformaldehyde</w:t>
        </w:r>
      </w:hyperlink>
      <w:r w:rsidRPr="00E61E52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</w:t>
      </w:r>
      <w:proofErr w:type="spellStart"/>
      <w:r w:rsidRPr="00E61E52">
        <w:rPr>
          <w:rFonts w:ascii="Times New Roman" w:eastAsia="Times New Roman" w:hAnsi="Times New Roman" w:cs="Times New Roman"/>
          <w:color w:val="auto"/>
          <w:lang w:val="en-IN" w:eastAsia="en-IN"/>
        </w:rPr>
        <w:t>pærəfɔːrˈmældəˌhaɪd</w:t>
      </w:r>
      <w:proofErr w:type="spellEnd"/>
      <w:r w:rsidRPr="00E61E52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E61E5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E61E52">
        <w:rPr>
          <w:rFonts w:ascii="Times New Roman" w:eastAsia="Times New Roman" w:hAnsi="Times New Roman" w:cs="Times New Roman"/>
          <w:color w:val="auto"/>
          <w:lang w:val="en-IN" w:eastAsia="en-IN"/>
        </w:rPr>
        <w:t>par·uh·for·mal·duh·hyde</w:t>
      </w:r>
      <w:proofErr w:type="spellEnd"/>
    </w:p>
    <w:p w14:paraId="2DACB5FC" w14:textId="77777777" w:rsidR="00E61E52" w:rsidRPr="00E61E52" w:rsidRDefault="00E61E52" w:rsidP="00E61E52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E61E52">
        <w:rPr>
          <w:rFonts w:ascii="Times New Roman" w:eastAsia="Times New Roman" w:hAnsi="Times New Roman" w:cs="Times New Roman"/>
          <w:color w:val="auto"/>
          <w:lang w:val="en-IN" w:eastAsia="en-IN"/>
        </w:rPr>
        <w:t>Hybridization</w:t>
      </w:r>
      <w:r w:rsidRPr="00E61E5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6" w:history="1">
        <w:r w:rsidRPr="00E61E52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https://www.merriam-webster.com/dictionary/hybridization</w:t>
        </w:r>
      </w:hyperlink>
      <w:r w:rsidRPr="00E61E52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</w:t>
      </w:r>
      <w:proofErr w:type="spellStart"/>
      <w:r w:rsidRPr="00E61E52">
        <w:rPr>
          <w:rFonts w:ascii="Times New Roman" w:eastAsia="Times New Roman" w:hAnsi="Times New Roman" w:cs="Times New Roman"/>
          <w:color w:val="auto"/>
          <w:lang w:val="en-IN" w:eastAsia="en-IN"/>
        </w:rPr>
        <w:t>haɪbrədəˈzeɪʃən</w:t>
      </w:r>
      <w:proofErr w:type="spellEnd"/>
      <w:r w:rsidRPr="00E61E52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E61E5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E61E52">
        <w:rPr>
          <w:rFonts w:ascii="Times New Roman" w:eastAsia="Times New Roman" w:hAnsi="Times New Roman" w:cs="Times New Roman"/>
          <w:color w:val="auto"/>
          <w:lang w:val="en-IN" w:eastAsia="en-IN"/>
        </w:rPr>
        <w:t>hy·bruh·duh·zay·shuhn</w:t>
      </w:r>
      <w:proofErr w:type="spellEnd"/>
    </w:p>
    <w:p w14:paraId="55CE50AC" w14:textId="77777777" w:rsidR="00E61E52" w:rsidRPr="00E61E52" w:rsidRDefault="00E61E52" w:rsidP="00E61E52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E61E52">
        <w:rPr>
          <w:rFonts w:ascii="Times New Roman" w:eastAsia="Times New Roman" w:hAnsi="Times New Roman" w:cs="Times New Roman"/>
          <w:color w:val="auto"/>
          <w:lang w:val="en-IN" w:eastAsia="en-IN"/>
        </w:rPr>
        <w:t>Amplification</w:t>
      </w:r>
      <w:r w:rsidRPr="00E61E5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7" w:history="1">
        <w:r w:rsidRPr="00E61E52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https://www.merriam-webster.com/dictionary/amplification</w:t>
        </w:r>
      </w:hyperlink>
      <w:r w:rsidRPr="00E61E52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</w:t>
      </w:r>
      <w:proofErr w:type="spellStart"/>
      <w:r w:rsidRPr="00E61E52">
        <w:rPr>
          <w:rFonts w:ascii="Times New Roman" w:eastAsia="Times New Roman" w:hAnsi="Times New Roman" w:cs="Times New Roman"/>
          <w:color w:val="auto"/>
          <w:lang w:val="en-IN" w:eastAsia="en-IN"/>
        </w:rPr>
        <w:t>æmpləfəˈkeɪʃən</w:t>
      </w:r>
      <w:proofErr w:type="spellEnd"/>
      <w:r w:rsidRPr="00E61E52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E61E5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E61E52">
        <w:rPr>
          <w:rFonts w:ascii="Times New Roman" w:eastAsia="Times New Roman" w:hAnsi="Times New Roman" w:cs="Times New Roman"/>
          <w:color w:val="auto"/>
          <w:lang w:val="en-IN" w:eastAsia="en-IN"/>
        </w:rPr>
        <w:t>am·pluh·fuh·kay·shuhn</w:t>
      </w:r>
      <w:proofErr w:type="spellEnd"/>
    </w:p>
    <w:p w14:paraId="66F9C54D" w14:textId="77777777" w:rsidR="00E61E52" w:rsidRPr="00E61E52" w:rsidRDefault="00E61E52" w:rsidP="00E61E52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E61E52">
        <w:rPr>
          <w:rFonts w:ascii="Times New Roman" w:eastAsia="Times New Roman" w:hAnsi="Times New Roman" w:cs="Times New Roman"/>
          <w:color w:val="auto"/>
          <w:lang w:val="en-IN" w:eastAsia="en-IN"/>
        </w:rPr>
        <w:t>Nanomolar</w:t>
      </w:r>
      <w:r w:rsidRPr="00E61E5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8" w:history="1">
        <w:r w:rsidRPr="00E61E52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https://www.merriam-webster.com/medical/nanomolar</w:t>
        </w:r>
      </w:hyperlink>
      <w:r w:rsidRPr="00E61E52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</w:t>
      </w:r>
      <w:proofErr w:type="spellStart"/>
      <w:r w:rsidRPr="00E61E52">
        <w:rPr>
          <w:rFonts w:ascii="Times New Roman" w:eastAsia="Times New Roman" w:hAnsi="Times New Roman" w:cs="Times New Roman"/>
          <w:color w:val="auto"/>
          <w:lang w:val="en-IN" w:eastAsia="en-IN"/>
        </w:rPr>
        <w:t>nænoʊˈmoʊlər</w:t>
      </w:r>
      <w:proofErr w:type="spellEnd"/>
      <w:r w:rsidRPr="00E61E52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E61E5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E61E52">
        <w:rPr>
          <w:rFonts w:ascii="Times New Roman" w:eastAsia="Times New Roman" w:hAnsi="Times New Roman" w:cs="Times New Roman"/>
          <w:color w:val="auto"/>
          <w:lang w:val="en-IN" w:eastAsia="en-IN"/>
        </w:rPr>
        <w:t>nan·oh·moh·ler</w:t>
      </w:r>
      <w:proofErr w:type="spellEnd"/>
    </w:p>
    <w:p w14:paraId="17130D9E" w14:textId="77777777" w:rsidR="00E61E52" w:rsidRPr="00E61E52" w:rsidRDefault="00E61E52" w:rsidP="00E61E52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E61E52">
        <w:rPr>
          <w:rFonts w:ascii="Times New Roman" w:eastAsia="Times New Roman" w:hAnsi="Times New Roman" w:cs="Times New Roman"/>
          <w:color w:val="auto"/>
          <w:lang w:val="en-IN" w:eastAsia="en-IN"/>
        </w:rPr>
        <w:t>Fluorescence</w:t>
      </w:r>
      <w:r w:rsidRPr="00E61E5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9" w:history="1">
        <w:r w:rsidRPr="00E61E52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https://www.merriam-webster.com/dictionary/fluorescence</w:t>
        </w:r>
      </w:hyperlink>
      <w:r w:rsidRPr="00E61E52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r w:rsidRPr="00E61E52">
        <w:rPr>
          <w:rFonts w:ascii="Times New Roman" w:eastAsia="Times New Roman" w:hAnsi="Times New Roman" w:cs="Times New Roman"/>
          <w:color w:val="auto"/>
          <w:lang w:val="en-IN" w:eastAsia="en-IN"/>
        </w:rPr>
        <w:t>flʊˈresəns</w:t>
      </w:r>
      <w:proofErr w:type="spellEnd"/>
      <w:r w:rsidRPr="00E61E52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E61E5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E61E52">
        <w:rPr>
          <w:rFonts w:ascii="Times New Roman" w:eastAsia="Times New Roman" w:hAnsi="Times New Roman" w:cs="Times New Roman"/>
          <w:color w:val="auto"/>
          <w:lang w:val="en-IN" w:eastAsia="en-IN"/>
        </w:rPr>
        <w:t>floo·res·uhns</w:t>
      </w:r>
      <w:proofErr w:type="spellEnd"/>
    </w:p>
    <w:p w14:paraId="50FE166D" w14:textId="77777777" w:rsidR="00E61E52" w:rsidRPr="00E61E52" w:rsidRDefault="00E61E52" w:rsidP="00E61E52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E61E52">
        <w:rPr>
          <w:rFonts w:ascii="Times New Roman" w:eastAsia="Times New Roman" w:hAnsi="Times New Roman" w:cs="Times New Roman"/>
          <w:color w:val="auto"/>
          <w:lang w:val="en-IN" w:eastAsia="en-IN"/>
        </w:rPr>
        <w:lastRenderedPageBreak/>
        <w:t>Thermocycler</w:t>
      </w:r>
      <w:r w:rsidRPr="00E61E5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0" w:history="1">
        <w:r w:rsidRPr="00E61E52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https://www.howtopronounce.com/thermocycler</w:t>
        </w:r>
      </w:hyperlink>
      <w:r w:rsidRPr="00E61E52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E61E52">
        <w:rPr>
          <w:rFonts w:ascii="Times New Roman" w:eastAsia="Times New Roman" w:hAnsi="Times New Roman" w:cs="Times New Roman"/>
          <w:color w:val="auto"/>
          <w:lang w:val="en-IN" w:eastAsia="en-IN"/>
        </w:rPr>
        <w:t>θɜːrmoʊˌsaɪklər</w:t>
      </w:r>
      <w:proofErr w:type="spellEnd"/>
      <w:r w:rsidRPr="00E61E52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E61E5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E61E52">
        <w:rPr>
          <w:rFonts w:ascii="Times New Roman" w:eastAsia="Times New Roman" w:hAnsi="Times New Roman" w:cs="Times New Roman"/>
          <w:color w:val="auto"/>
          <w:lang w:val="en-IN" w:eastAsia="en-IN"/>
        </w:rPr>
        <w:t>ther·moh·sy·kler</w:t>
      </w:r>
      <w:proofErr w:type="spellEnd"/>
    </w:p>
    <w:p w14:paraId="3EAF3DFF" w14:textId="77777777" w:rsidR="00E61E52" w:rsidRPr="00E61E52" w:rsidRDefault="00E61E52" w:rsidP="00E61E52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E61E52">
        <w:rPr>
          <w:rFonts w:ascii="Times New Roman" w:eastAsia="Times New Roman" w:hAnsi="Times New Roman" w:cs="Times New Roman"/>
          <w:color w:val="auto"/>
          <w:lang w:val="en-IN" w:eastAsia="en-IN"/>
        </w:rPr>
        <w:t>Neurogenic</w:t>
      </w:r>
      <w:r w:rsidRPr="00E61E5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1" w:history="1">
        <w:r w:rsidRPr="00E61E52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https://www.merriam-webster.com/medical/neurogenic</w:t>
        </w:r>
      </w:hyperlink>
      <w:r w:rsidRPr="00E61E52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</w:t>
      </w:r>
      <w:proofErr w:type="spellStart"/>
      <w:r w:rsidRPr="00E61E52">
        <w:rPr>
          <w:rFonts w:ascii="Times New Roman" w:eastAsia="Times New Roman" w:hAnsi="Times New Roman" w:cs="Times New Roman"/>
          <w:color w:val="auto"/>
          <w:lang w:val="en-IN" w:eastAsia="en-IN"/>
        </w:rPr>
        <w:t>nʊrəˈdʒenɪk</w:t>
      </w:r>
      <w:proofErr w:type="spellEnd"/>
      <w:r w:rsidRPr="00E61E52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E61E5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E61E52">
        <w:rPr>
          <w:rFonts w:ascii="Times New Roman" w:eastAsia="Times New Roman" w:hAnsi="Times New Roman" w:cs="Times New Roman"/>
          <w:color w:val="auto"/>
          <w:lang w:val="en-IN" w:eastAsia="en-IN"/>
        </w:rPr>
        <w:t>nyur·uh·jen·ik</w:t>
      </w:r>
      <w:proofErr w:type="spellEnd"/>
    </w:p>
    <w:p w14:paraId="63EA36C7" w14:textId="77777777" w:rsidR="00E61E52" w:rsidRPr="00E61E52" w:rsidRDefault="00E61E52" w:rsidP="00E61E52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E61E52">
        <w:rPr>
          <w:rFonts w:ascii="Times New Roman" w:eastAsia="Times New Roman" w:hAnsi="Times New Roman" w:cs="Times New Roman"/>
          <w:color w:val="auto"/>
          <w:lang w:val="en-IN" w:eastAsia="en-IN"/>
        </w:rPr>
        <w:t>Neuroepithelium</w:t>
      </w:r>
      <w:r w:rsidRPr="00E61E5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2" w:history="1">
        <w:r w:rsidRPr="00E61E52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https://www.merriam-webster.com/medical/neuroepithelium</w:t>
        </w:r>
      </w:hyperlink>
      <w:r w:rsidRPr="00E61E52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</w:t>
      </w:r>
      <w:proofErr w:type="spellStart"/>
      <w:r w:rsidRPr="00E61E52">
        <w:rPr>
          <w:rFonts w:ascii="Times New Roman" w:eastAsia="Times New Roman" w:hAnsi="Times New Roman" w:cs="Times New Roman"/>
          <w:color w:val="auto"/>
          <w:lang w:val="en-IN" w:eastAsia="en-IN"/>
        </w:rPr>
        <w:t>nʊroʊˌepəˈθiːliəm</w:t>
      </w:r>
      <w:proofErr w:type="spellEnd"/>
      <w:r w:rsidRPr="00E61E52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E61E5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E61E52">
        <w:rPr>
          <w:rFonts w:ascii="Times New Roman" w:eastAsia="Times New Roman" w:hAnsi="Times New Roman" w:cs="Times New Roman"/>
          <w:color w:val="auto"/>
          <w:lang w:val="en-IN" w:eastAsia="en-IN"/>
        </w:rPr>
        <w:t>nyur·oh·ep·uh·thee·lee·uhm</w:t>
      </w:r>
      <w:proofErr w:type="spellEnd"/>
    </w:p>
    <w:p w14:paraId="2B4453A6" w14:textId="77777777" w:rsidR="00E61E52" w:rsidRPr="00E61E52" w:rsidRDefault="00E61E52" w:rsidP="00E61E52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E61E52">
        <w:rPr>
          <w:rFonts w:ascii="Times New Roman" w:eastAsia="Times New Roman" w:hAnsi="Times New Roman" w:cs="Times New Roman"/>
          <w:color w:val="auto"/>
          <w:lang w:val="en-IN" w:eastAsia="en-IN"/>
        </w:rPr>
        <w:t>Neuropils</w:t>
      </w:r>
      <w:r w:rsidRPr="00E61E5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3" w:history="1">
        <w:r w:rsidRPr="00E61E52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https://www.howtopronounce.com/neuropil</w:t>
        </w:r>
      </w:hyperlink>
      <w:r w:rsidRPr="00E61E52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E61E52">
        <w:rPr>
          <w:rFonts w:ascii="Times New Roman" w:eastAsia="Times New Roman" w:hAnsi="Times New Roman" w:cs="Times New Roman"/>
          <w:color w:val="auto"/>
          <w:lang w:val="en-IN" w:eastAsia="en-IN"/>
        </w:rPr>
        <w:t>nʊrəˌpɪl</w:t>
      </w:r>
      <w:proofErr w:type="spellEnd"/>
      <w:r w:rsidRPr="00E61E52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E61E5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E61E52">
        <w:rPr>
          <w:rFonts w:ascii="Times New Roman" w:eastAsia="Times New Roman" w:hAnsi="Times New Roman" w:cs="Times New Roman"/>
          <w:color w:val="auto"/>
          <w:lang w:val="en-IN" w:eastAsia="en-IN"/>
        </w:rPr>
        <w:t>nyur·uh·pil</w:t>
      </w:r>
      <w:proofErr w:type="spellEnd"/>
    </w:p>
    <w:p w14:paraId="7749DB99" w14:textId="77777777" w:rsidR="00E61E52" w:rsidRPr="00E61E52" w:rsidRDefault="00E61E52" w:rsidP="00E61E52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E61E52">
        <w:rPr>
          <w:rFonts w:ascii="Times New Roman" w:eastAsia="Times New Roman" w:hAnsi="Times New Roman" w:cs="Times New Roman"/>
          <w:color w:val="auto"/>
          <w:lang w:val="en-IN" w:eastAsia="en-IN"/>
        </w:rPr>
        <w:t>Fenestrated</w:t>
      </w:r>
      <w:r w:rsidRPr="00E61E5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4" w:history="1">
        <w:r w:rsidRPr="00E61E52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https://www.merriam-webster.com/medical/fenestrated</w:t>
        </w:r>
      </w:hyperlink>
      <w:r w:rsidRPr="00E61E52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E61E52">
        <w:rPr>
          <w:rFonts w:ascii="Times New Roman" w:eastAsia="Times New Roman" w:hAnsi="Times New Roman" w:cs="Times New Roman"/>
          <w:color w:val="auto"/>
          <w:lang w:val="en-IN" w:eastAsia="en-IN"/>
        </w:rPr>
        <w:t>fenəˌstreɪtəd</w:t>
      </w:r>
      <w:proofErr w:type="spellEnd"/>
      <w:r w:rsidRPr="00E61E52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E61E5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E61E52">
        <w:rPr>
          <w:rFonts w:ascii="Times New Roman" w:eastAsia="Times New Roman" w:hAnsi="Times New Roman" w:cs="Times New Roman"/>
          <w:color w:val="auto"/>
          <w:lang w:val="en-IN" w:eastAsia="en-IN"/>
        </w:rPr>
        <w:t>fen·uh·stray·tuhd</w:t>
      </w:r>
      <w:proofErr w:type="spellEnd"/>
    </w:p>
    <w:p w14:paraId="677A63AE" w14:textId="77777777" w:rsidR="00E61E52" w:rsidRPr="00E61E52" w:rsidRDefault="00E61E52" w:rsidP="00E61E52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E61E52">
        <w:rPr>
          <w:rFonts w:ascii="Times New Roman" w:eastAsia="Times New Roman" w:hAnsi="Times New Roman" w:cs="Times New Roman"/>
          <w:color w:val="auto"/>
          <w:lang w:val="en-IN" w:eastAsia="en-IN"/>
        </w:rPr>
        <w:t>Antifade</w:t>
      </w:r>
      <w:r w:rsidRPr="00E61E5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5" w:history="1">
        <w:r w:rsidRPr="00E61E52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https://www.howtopronounce.com/antifade</w:t>
        </w:r>
      </w:hyperlink>
      <w:r w:rsidRPr="00E61E52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</w:t>
      </w:r>
      <w:proofErr w:type="spellStart"/>
      <w:r w:rsidRPr="00E61E52">
        <w:rPr>
          <w:rFonts w:ascii="Times New Roman" w:eastAsia="Times New Roman" w:hAnsi="Times New Roman" w:cs="Times New Roman"/>
          <w:color w:val="auto"/>
          <w:lang w:val="en-IN" w:eastAsia="en-IN"/>
        </w:rPr>
        <w:t>æntiˈfeɪd</w:t>
      </w:r>
      <w:proofErr w:type="spellEnd"/>
      <w:r w:rsidRPr="00E61E52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E61E5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E61E52">
        <w:rPr>
          <w:rFonts w:ascii="Times New Roman" w:eastAsia="Times New Roman" w:hAnsi="Times New Roman" w:cs="Times New Roman"/>
          <w:color w:val="auto"/>
          <w:lang w:val="en-IN" w:eastAsia="en-IN"/>
        </w:rPr>
        <w:t>an·tee·fayd</w:t>
      </w:r>
      <w:proofErr w:type="spellEnd"/>
    </w:p>
    <w:p w14:paraId="5D4F0804" w14:textId="77777777" w:rsidR="00E61E52" w:rsidRPr="00E61E52" w:rsidRDefault="00E61E52" w:rsidP="00E61E52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E61E52">
        <w:rPr>
          <w:rFonts w:ascii="Times New Roman" w:eastAsia="Times New Roman" w:hAnsi="Times New Roman" w:cs="Times New Roman"/>
          <w:color w:val="auto"/>
          <w:lang w:val="en-IN" w:eastAsia="en-IN"/>
        </w:rPr>
        <w:t>Medulla</w:t>
      </w:r>
      <w:r w:rsidRPr="00E61E5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6" w:history="1">
        <w:r w:rsidRPr="00E61E52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https://www.merriam-webster.com/dictionary/medulla</w:t>
        </w:r>
      </w:hyperlink>
      <w:r w:rsidRPr="00E61E52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r w:rsidRPr="00E61E52">
        <w:rPr>
          <w:rFonts w:ascii="Times New Roman" w:eastAsia="Times New Roman" w:hAnsi="Times New Roman" w:cs="Times New Roman"/>
          <w:color w:val="auto"/>
          <w:lang w:val="en-IN" w:eastAsia="en-IN"/>
        </w:rPr>
        <w:t>məˈdʌlə</w:t>
      </w:r>
      <w:proofErr w:type="spellEnd"/>
      <w:r w:rsidRPr="00E61E52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E61E5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E61E52">
        <w:rPr>
          <w:rFonts w:ascii="Times New Roman" w:eastAsia="Times New Roman" w:hAnsi="Times New Roman" w:cs="Times New Roman"/>
          <w:color w:val="auto"/>
          <w:lang w:val="en-IN" w:eastAsia="en-IN"/>
        </w:rPr>
        <w:t>muh·dul·uh</w:t>
      </w:r>
      <w:proofErr w:type="spellEnd"/>
    </w:p>
    <w:p w14:paraId="3BF35A52" w14:textId="77777777" w:rsidR="00E61E52" w:rsidRPr="00E61E52" w:rsidRDefault="00E61E52" w:rsidP="00E61E52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proofErr w:type="spellStart"/>
      <w:r w:rsidRPr="00E61E52">
        <w:rPr>
          <w:rFonts w:ascii="Times New Roman" w:eastAsia="Times New Roman" w:hAnsi="Times New Roman" w:cs="Times New Roman"/>
          <w:color w:val="auto"/>
          <w:lang w:val="en-IN" w:eastAsia="en-IN"/>
        </w:rPr>
        <w:t>Lobula</w:t>
      </w:r>
      <w:proofErr w:type="spellEnd"/>
      <w:r w:rsidRPr="00E61E5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7" w:history="1">
        <w:r w:rsidRPr="00E61E52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https://www.howtopronounce.com/lobula</w:t>
        </w:r>
      </w:hyperlink>
      <w:r w:rsidRPr="00E61E52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E61E52">
        <w:rPr>
          <w:rFonts w:ascii="Times New Roman" w:eastAsia="Times New Roman" w:hAnsi="Times New Roman" w:cs="Times New Roman"/>
          <w:color w:val="auto"/>
          <w:lang w:val="en-IN" w:eastAsia="en-IN"/>
        </w:rPr>
        <w:t>lɑːbjʊlə</w:t>
      </w:r>
      <w:proofErr w:type="spellEnd"/>
      <w:r w:rsidRPr="00E61E52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E61E5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E61E52">
        <w:rPr>
          <w:rFonts w:ascii="Times New Roman" w:eastAsia="Times New Roman" w:hAnsi="Times New Roman" w:cs="Times New Roman"/>
          <w:color w:val="auto"/>
          <w:lang w:val="en-IN" w:eastAsia="en-IN"/>
        </w:rPr>
        <w:t>lob·yuh·luh</w:t>
      </w:r>
      <w:proofErr w:type="spellEnd"/>
    </w:p>
    <w:p w14:paraId="30C2FE45" w14:textId="77777777" w:rsidR="004F6CCB" w:rsidRDefault="004F6CCB" w:rsidP="004F6CCB">
      <w:pPr>
        <w:rPr>
          <w:rFonts w:eastAsia="Times New Roman" w:cstheme="minorHAnsi"/>
          <w:sz w:val="52"/>
        </w:rPr>
      </w:pPr>
    </w:p>
    <w:sectPr w:rsidR="004F6CCB" w:rsidSect="005F0509">
      <w:headerReference w:type="even" r:id="rId28"/>
      <w:headerReference w:type="default" r:id="rId29"/>
      <w:footerReference w:type="even" r:id="rId30"/>
      <w:footerReference w:type="default" r:id="rId31"/>
      <w:headerReference w:type="first" r:id="rId32"/>
      <w:footerReference w:type="first" r:id="rId33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B3493C" w14:textId="77777777" w:rsidR="00726C85" w:rsidRDefault="00726C85">
      <w:r>
        <w:separator/>
      </w:r>
    </w:p>
    <w:p w14:paraId="530D4063" w14:textId="77777777" w:rsidR="00726C85" w:rsidRDefault="00726C85"/>
  </w:endnote>
  <w:endnote w:type="continuationSeparator" w:id="0">
    <w:p w14:paraId="4FA1AF13" w14:textId="77777777" w:rsidR="00726C85" w:rsidRDefault="00726C85">
      <w:r>
        <w:continuationSeparator/>
      </w:r>
    </w:p>
    <w:p w14:paraId="08C64658" w14:textId="77777777" w:rsidR="00726C85" w:rsidRDefault="00726C8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charset w:val="00"/>
    <w:family w:val="roman"/>
    <w:pitch w:val="default"/>
  </w:font>
  <w:font w:name="Lucida Grande">
    <w:altName w:val="Segoe UI"/>
    <w:charset w:val="00"/>
    <w:family w:val="swiss"/>
    <w:pitch w:val="default"/>
    <w:sig w:usb0="00000000" w:usb1="00000000" w:usb2="00000000" w:usb3="00000000" w:csb0="000001BF" w:csb1="00000000"/>
  </w:font>
  <w:font w:name="GJKHG F+ Helvetica">
    <w:altName w:val="Times New Roman"/>
    <w:charset w:val="00"/>
    <w:family w:val="roman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515648FD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250D7E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 xml:space="preserve">, </w:t>
    </w:r>
    <w:proofErr w:type="spellStart"/>
    <w:r w:rsidR="004150BE">
      <w:rPr>
        <w:rFonts w:cstheme="minorHAnsi"/>
      </w:rPr>
      <w:t>JoVE</w:t>
    </w:r>
    <w:proofErr w:type="spellEnd"/>
    <w:r w:rsidR="00176D6F" w:rsidRPr="000E236A">
      <w:rPr>
        <w:rFonts w:cstheme="minorHAnsi"/>
      </w:rPr>
      <w:tab/>
    </w:r>
    <w:r w:rsidR="00ED44AC">
      <w:rPr>
        <w:rFonts w:cstheme="minorHAnsi"/>
      </w:rPr>
      <w:t xml:space="preserve">June 09, </w:t>
    </w:r>
    <w:proofErr w:type="gramStart"/>
    <w:r w:rsidR="00ED44AC">
      <w:rPr>
        <w:rFonts w:cstheme="minorHAnsi"/>
      </w:rPr>
      <w:t>2026</w:t>
    </w:r>
    <w:proofErr w:type="gramEnd"/>
    <w:r w:rsidR="00ED44AC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A15CAC" w14:textId="77777777" w:rsidR="00614367" w:rsidRDefault="0061436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D78BDF" w14:textId="77777777" w:rsidR="00726C85" w:rsidRDefault="00726C85">
      <w:r>
        <w:separator/>
      </w:r>
    </w:p>
    <w:p w14:paraId="5C1D98FE" w14:textId="77777777" w:rsidR="00726C85" w:rsidRDefault="00726C85"/>
  </w:footnote>
  <w:footnote w:type="continuationSeparator" w:id="0">
    <w:p w14:paraId="1F1CAB95" w14:textId="77777777" w:rsidR="00726C85" w:rsidRDefault="00726C85">
      <w:r>
        <w:continuationSeparator/>
      </w:r>
    </w:p>
    <w:p w14:paraId="29EF2AF4" w14:textId="77777777" w:rsidR="00726C85" w:rsidRDefault="00726C85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614782" w14:textId="77777777" w:rsidR="00614367" w:rsidRDefault="0061436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1B9D06F6" w:rsidR="00336C61" w:rsidRPr="006D3AC7" w:rsidRDefault="00336C61" w:rsidP="00ED44AC">
    <w:pPr>
      <w:pStyle w:val="Header"/>
      <w:tabs>
        <w:tab w:val="clear" w:pos="4320"/>
        <w:tab w:val="clear" w:pos="8640"/>
        <w:tab w:val="center" w:pos="4680"/>
      </w:tabs>
      <w:spacing w:before="24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bookmarkStart w:id="2" w:name="_Hlk161771130"/>
    <w:r w:rsidR="00ED44AC" w:rsidRPr="001C3AB4">
      <w:rPr>
        <w:rFonts w:ascii="Calibri" w:hAnsi="Calibri" w:cs="Calibri"/>
        <w:b/>
        <w:color w:val="00B050"/>
        <w:sz w:val="28"/>
        <w:szCs w:val="28"/>
        <w:u w:val="single"/>
      </w:rPr>
      <w:t>FINAL SCRIPT: APPROVED FOR FILMING</w:t>
    </w:r>
    <w:bookmarkEnd w:id="2"/>
  </w:p>
  <w:p w14:paraId="398EBB40" w14:textId="77777777" w:rsidR="00ED23F4" w:rsidRDefault="00ED23F4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96AE12" w14:textId="77777777" w:rsidR="00614367" w:rsidRDefault="0061436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4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2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5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6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7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1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2" w15:restartNumberingAfterBreak="0">
    <w:nsid w:val="5EA7734E"/>
    <w:multiLevelType w:val="hybridMultilevel"/>
    <w:tmpl w:val="9D78A3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FAF7DED"/>
    <w:multiLevelType w:val="multilevel"/>
    <w:tmpl w:val="62B66C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6" w15:restartNumberingAfterBreak="0">
    <w:nsid w:val="6D687795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7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9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5"/>
  </w:num>
  <w:num w:numId="2" w16cid:durableId="599022016">
    <w:abstractNumId w:val="37"/>
  </w:num>
  <w:num w:numId="3" w16cid:durableId="157157113">
    <w:abstractNumId w:val="36"/>
  </w:num>
  <w:num w:numId="4" w16cid:durableId="94518384">
    <w:abstractNumId w:val="27"/>
  </w:num>
  <w:num w:numId="5" w16cid:durableId="209999702">
    <w:abstractNumId w:val="13"/>
  </w:num>
  <w:num w:numId="6" w16cid:durableId="1459685572">
    <w:abstractNumId w:val="30"/>
  </w:num>
  <w:num w:numId="7" w16cid:durableId="228031132">
    <w:abstractNumId w:val="39"/>
  </w:num>
  <w:num w:numId="8" w16cid:durableId="1597859644">
    <w:abstractNumId w:val="11"/>
  </w:num>
  <w:num w:numId="9" w16cid:durableId="784496459">
    <w:abstractNumId w:val="16"/>
  </w:num>
  <w:num w:numId="10" w16cid:durableId="1702588870">
    <w:abstractNumId w:val="24"/>
  </w:num>
  <w:num w:numId="11" w16cid:durableId="1744643954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4"/>
  </w:num>
  <w:num w:numId="18" w16cid:durableId="1599216356">
    <w:abstractNumId w:val="28"/>
  </w:num>
  <w:num w:numId="19" w16cid:durableId="1729379947">
    <w:abstractNumId w:val="26"/>
  </w:num>
  <w:num w:numId="20" w16cid:durableId="18824919">
    <w:abstractNumId w:val="19"/>
  </w:num>
  <w:num w:numId="21" w16cid:durableId="1170372592">
    <w:abstractNumId w:val="18"/>
  </w:num>
  <w:num w:numId="22" w16cid:durableId="1461454741">
    <w:abstractNumId w:val="10"/>
  </w:num>
  <w:num w:numId="23" w16cid:durableId="1354306633">
    <w:abstractNumId w:val="15"/>
  </w:num>
  <w:num w:numId="24" w16cid:durableId="279800298">
    <w:abstractNumId w:val="31"/>
  </w:num>
  <w:num w:numId="25" w16cid:durableId="305820415">
    <w:abstractNumId w:val="12"/>
  </w:num>
  <w:num w:numId="26" w16cid:durableId="1024021112">
    <w:abstractNumId w:val="25"/>
  </w:num>
  <w:num w:numId="27" w16cid:durableId="848561004">
    <w:abstractNumId w:val="21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4"/>
  </w:num>
  <w:num w:numId="39" w16cid:durableId="172493793">
    <w:abstractNumId w:val="38"/>
  </w:num>
  <w:num w:numId="40" w16cid:durableId="1162430656">
    <w:abstractNumId w:val="20"/>
  </w:num>
  <w:num w:numId="41" w16cid:durableId="857502586">
    <w:abstractNumId w:val="22"/>
  </w:num>
  <w:num w:numId="42" w16cid:durableId="829755101">
    <w:abstractNumId w:val="29"/>
  </w:num>
  <w:num w:numId="43" w16cid:durableId="77024263">
    <w:abstractNumId w:val="17"/>
  </w:num>
  <w:num w:numId="44" w16cid:durableId="1024093089">
    <w:abstractNumId w:val="23"/>
  </w:num>
  <w:num w:numId="45" w16cid:durableId="222371026">
    <w:abstractNumId w:val="32"/>
  </w:num>
  <w:num w:numId="46" w16cid:durableId="179395101">
    <w:abstractNumId w:val="33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59E8"/>
    <w:rsid w:val="0000605D"/>
    <w:rsid w:val="00010DD0"/>
    <w:rsid w:val="0001266D"/>
    <w:rsid w:val="00012B08"/>
    <w:rsid w:val="00013862"/>
    <w:rsid w:val="000212F5"/>
    <w:rsid w:val="00022B29"/>
    <w:rsid w:val="00023E22"/>
    <w:rsid w:val="00024282"/>
    <w:rsid w:val="00024322"/>
    <w:rsid w:val="00025DE9"/>
    <w:rsid w:val="000260FD"/>
    <w:rsid w:val="000326C8"/>
    <w:rsid w:val="000326F7"/>
    <w:rsid w:val="0003279B"/>
    <w:rsid w:val="00037828"/>
    <w:rsid w:val="0004142D"/>
    <w:rsid w:val="00043807"/>
    <w:rsid w:val="00045112"/>
    <w:rsid w:val="00046241"/>
    <w:rsid w:val="00055137"/>
    <w:rsid w:val="0007262C"/>
    <w:rsid w:val="000736D6"/>
    <w:rsid w:val="00074929"/>
    <w:rsid w:val="00083792"/>
    <w:rsid w:val="00085F90"/>
    <w:rsid w:val="0008613B"/>
    <w:rsid w:val="00090BAC"/>
    <w:rsid w:val="0009624C"/>
    <w:rsid w:val="000A2498"/>
    <w:rsid w:val="000B0B1A"/>
    <w:rsid w:val="000B2085"/>
    <w:rsid w:val="000B387A"/>
    <w:rsid w:val="000B4E9A"/>
    <w:rsid w:val="000C27AE"/>
    <w:rsid w:val="000C36D5"/>
    <w:rsid w:val="000C39AF"/>
    <w:rsid w:val="000C6AEE"/>
    <w:rsid w:val="000D065F"/>
    <w:rsid w:val="000D0D24"/>
    <w:rsid w:val="000D17E8"/>
    <w:rsid w:val="000D2C59"/>
    <w:rsid w:val="000D35D9"/>
    <w:rsid w:val="000D5C69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0F3381"/>
    <w:rsid w:val="000F5992"/>
    <w:rsid w:val="001016BD"/>
    <w:rsid w:val="001026D1"/>
    <w:rsid w:val="001052C8"/>
    <w:rsid w:val="00106F46"/>
    <w:rsid w:val="001079DD"/>
    <w:rsid w:val="00107C49"/>
    <w:rsid w:val="001115D1"/>
    <w:rsid w:val="00113F3E"/>
    <w:rsid w:val="0011473F"/>
    <w:rsid w:val="00120804"/>
    <w:rsid w:val="00125924"/>
    <w:rsid w:val="00126973"/>
    <w:rsid w:val="001302B1"/>
    <w:rsid w:val="0013319E"/>
    <w:rsid w:val="001331E3"/>
    <w:rsid w:val="00135714"/>
    <w:rsid w:val="00142D32"/>
    <w:rsid w:val="00143557"/>
    <w:rsid w:val="001469E6"/>
    <w:rsid w:val="00151824"/>
    <w:rsid w:val="001528A5"/>
    <w:rsid w:val="00162D51"/>
    <w:rsid w:val="001645CB"/>
    <w:rsid w:val="0016471F"/>
    <w:rsid w:val="001720DE"/>
    <w:rsid w:val="00174AF7"/>
    <w:rsid w:val="00176D6F"/>
    <w:rsid w:val="00177B33"/>
    <w:rsid w:val="001819E3"/>
    <w:rsid w:val="00184EF9"/>
    <w:rsid w:val="00187282"/>
    <w:rsid w:val="00191A77"/>
    <w:rsid w:val="00193FC9"/>
    <w:rsid w:val="00194DBB"/>
    <w:rsid w:val="0019607C"/>
    <w:rsid w:val="001B2B18"/>
    <w:rsid w:val="001B3024"/>
    <w:rsid w:val="001B5C46"/>
    <w:rsid w:val="001C3C85"/>
    <w:rsid w:val="001C5DB5"/>
    <w:rsid w:val="001C7BBC"/>
    <w:rsid w:val="001D27B7"/>
    <w:rsid w:val="001D621E"/>
    <w:rsid w:val="001D66A5"/>
    <w:rsid w:val="001D705B"/>
    <w:rsid w:val="001E2225"/>
    <w:rsid w:val="001E230F"/>
    <w:rsid w:val="001E3CDB"/>
    <w:rsid w:val="001E52A3"/>
    <w:rsid w:val="001F0890"/>
    <w:rsid w:val="001F615E"/>
    <w:rsid w:val="00214268"/>
    <w:rsid w:val="002150AF"/>
    <w:rsid w:val="002152AB"/>
    <w:rsid w:val="00226089"/>
    <w:rsid w:val="002422D6"/>
    <w:rsid w:val="00244CDB"/>
    <w:rsid w:val="00247BFF"/>
    <w:rsid w:val="00250D7E"/>
    <w:rsid w:val="0025310D"/>
    <w:rsid w:val="002544F1"/>
    <w:rsid w:val="002553AE"/>
    <w:rsid w:val="002617AD"/>
    <w:rsid w:val="00264483"/>
    <w:rsid w:val="00264B3C"/>
    <w:rsid w:val="00265C44"/>
    <w:rsid w:val="00265EAD"/>
    <w:rsid w:val="00265F76"/>
    <w:rsid w:val="002773BA"/>
    <w:rsid w:val="00277C90"/>
    <w:rsid w:val="00277F11"/>
    <w:rsid w:val="00283E3E"/>
    <w:rsid w:val="002851C5"/>
    <w:rsid w:val="00287206"/>
    <w:rsid w:val="002904D2"/>
    <w:rsid w:val="00292508"/>
    <w:rsid w:val="002929B8"/>
    <w:rsid w:val="00294464"/>
    <w:rsid w:val="002A303E"/>
    <w:rsid w:val="002A6FCF"/>
    <w:rsid w:val="002A7F8B"/>
    <w:rsid w:val="002B009A"/>
    <w:rsid w:val="002B025E"/>
    <w:rsid w:val="002B0D88"/>
    <w:rsid w:val="002B26D4"/>
    <w:rsid w:val="002B55D9"/>
    <w:rsid w:val="002B7584"/>
    <w:rsid w:val="002C54DB"/>
    <w:rsid w:val="002D48BB"/>
    <w:rsid w:val="002D52A1"/>
    <w:rsid w:val="002D7AA6"/>
    <w:rsid w:val="002E7521"/>
    <w:rsid w:val="002F0D42"/>
    <w:rsid w:val="002F3829"/>
    <w:rsid w:val="002F38CF"/>
    <w:rsid w:val="002F7783"/>
    <w:rsid w:val="002F7F85"/>
    <w:rsid w:val="003036C1"/>
    <w:rsid w:val="003039BD"/>
    <w:rsid w:val="00305187"/>
    <w:rsid w:val="0030618C"/>
    <w:rsid w:val="00311FBF"/>
    <w:rsid w:val="003138D4"/>
    <w:rsid w:val="00313FAB"/>
    <w:rsid w:val="00316CA1"/>
    <w:rsid w:val="003176C4"/>
    <w:rsid w:val="00320715"/>
    <w:rsid w:val="00321883"/>
    <w:rsid w:val="00322C71"/>
    <w:rsid w:val="00324139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684D"/>
    <w:rsid w:val="00347238"/>
    <w:rsid w:val="00347FE0"/>
    <w:rsid w:val="003513A5"/>
    <w:rsid w:val="00352C67"/>
    <w:rsid w:val="00355D9B"/>
    <w:rsid w:val="00357722"/>
    <w:rsid w:val="00357FB7"/>
    <w:rsid w:val="00361A6C"/>
    <w:rsid w:val="00363153"/>
    <w:rsid w:val="00364249"/>
    <w:rsid w:val="003672FC"/>
    <w:rsid w:val="003754A7"/>
    <w:rsid w:val="00384BC6"/>
    <w:rsid w:val="0038502C"/>
    <w:rsid w:val="00386777"/>
    <w:rsid w:val="00395684"/>
    <w:rsid w:val="00397B9D"/>
    <w:rsid w:val="003A1109"/>
    <w:rsid w:val="003A49C2"/>
    <w:rsid w:val="003B00BE"/>
    <w:rsid w:val="003B3E2A"/>
    <w:rsid w:val="003B5E26"/>
    <w:rsid w:val="003C1044"/>
    <w:rsid w:val="003C2AEF"/>
    <w:rsid w:val="003C32EC"/>
    <w:rsid w:val="003D0847"/>
    <w:rsid w:val="003D0FD6"/>
    <w:rsid w:val="003D40E8"/>
    <w:rsid w:val="003E063D"/>
    <w:rsid w:val="003E2BC9"/>
    <w:rsid w:val="003F4B52"/>
    <w:rsid w:val="004018D8"/>
    <w:rsid w:val="004025BB"/>
    <w:rsid w:val="004034B6"/>
    <w:rsid w:val="004114EA"/>
    <w:rsid w:val="00411D3C"/>
    <w:rsid w:val="00414B4F"/>
    <w:rsid w:val="004150BE"/>
    <w:rsid w:val="00420A1E"/>
    <w:rsid w:val="00421271"/>
    <w:rsid w:val="004232DB"/>
    <w:rsid w:val="00426350"/>
    <w:rsid w:val="00437FCE"/>
    <w:rsid w:val="00440FFA"/>
    <w:rsid w:val="00441918"/>
    <w:rsid w:val="004425EC"/>
    <w:rsid w:val="00443E8B"/>
    <w:rsid w:val="00450B27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72752"/>
    <w:rsid w:val="0047306D"/>
    <w:rsid w:val="00473C27"/>
    <w:rsid w:val="00473E1C"/>
    <w:rsid w:val="0048283A"/>
    <w:rsid w:val="00482D4C"/>
    <w:rsid w:val="00483E1B"/>
    <w:rsid w:val="00491B01"/>
    <w:rsid w:val="00493A57"/>
    <w:rsid w:val="00495959"/>
    <w:rsid w:val="004A3812"/>
    <w:rsid w:val="004A72BD"/>
    <w:rsid w:val="004C1095"/>
    <w:rsid w:val="004C2DAD"/>
    <w:rsid w:val="004C4FAE"/>
    <w:rsid w:val="004C6ED2"/>
    <w:rsid w:val="004D1E0E"/>
    <w:rsid w:val="004D4A4F"/>
    <w:rsid w:val="004D4A54"/>
    <w:rsid w:val="004D5C8C"/>
    <w:rsid w:val="004D7C7D"/>
    <w:rsid w:val="004E0C5A"/>
    <w:rsid w:val="004E2BE1"/>
    <w:rsid w:val="004E2E8B"/>
    <w:rsid w:val="004E35F1"/>
    <w:rsid w:val="004E3F8E"/>
    <w:rsid w:val="004E4801"/>
    <w:rsid w:val="004E5008"/>
    <w:rsid w:val="004F664D"/>
    <w:rsid w:val="004F6CCB"/>
    <w:rsid w:val="00500FA1"/>
    <w:rsid w:val="0051075A"/>
    <w:rsid w:val="00511F52"/>
    <w:rsid w:val="00513853"/>
    <w:rsid w:val="00514040"/>
    <w:rsid w:val="0052184A"/>
    <w:rsid w:val="00524258"/>
    <w:rsid w:val="00530DD9"/>
    <w:rsid w:val="005320E4"/>
    <w:rsid w:val="00534B83"/>
    <w:rsid w:val="005363E2"/>
    <w:rsid w:val="00536D89"/>
    <w:rsid w:val="00537208"/>
    <w:rsid w:val="00544E06"/>
    <w:rsid w:val="005463CB"/>
    <w:rsid w:val="00547699"/>
    <w:rsid w:val="00557116"/>
    <w:rsid w:val="0055763A"/>
    <w:rsid w:val="005611F3"/>
    <w:rsid w:val="00565757"/>
    <w:rsid w:val="0058214E"/>
    <w:rsid w:val="005829FA"/>
    <w:rsid w:val="00585ECC"/>
    <w:rsid w:val="005925C3"/>
    <w:rsid w:val="00594A84"/>
    <w:rsid w:val="005A02B6"/>
    <w:rsid w:val="005A09D8"/>
    <w:rsid w:val="005A1F5E"/>
    <w:rsid w:val="005A33C6"/>
    <w:rsid w:val="005A3F8F"/>
    <w:rsid w:val="005B0866"/>
    <w:rsid w:val="005B25EC"/>
    <w:rsid w:val="005B4717"/>
    <w:rsid w:val="005B6859"/>
    <w:rsid w:val="005C116B"/>
    <w:rsid w:val="005C2915"/>
    <w:rsid w:val="005C6D1E"/>
    <w:rsid w:val="005D0E9C"/>
    <w:rsid w:val="005D0EFA"/>
    <w:rsid w:val="005D0F8B"/>
    <w:rsid w:val="005D13E6"/>
    <w:rsid w:val="005D2CA3"/>
    <w:rsid w:val="005D4C7E"/>
    <w:rsid w:val="005D783F"/>
    <w:rsid w:val="005E27DD"/>
    <w:rsid w:val="005E2B7E"/>
    <w:rsid w:val="005E5F20"/>
    <w:rsid w:val="005F0509"/>
    <w:rsid w:val="005F18A3"/>
    <w:rsid w:val="005F1ADF"/>
    <w:rsid w:val="00604177"/>
    <w:rsid w:val="006137EC"/>
    <w:rsid w:val="00614367"/>
    <w:rsid w:val="00616DC2"/>
    <w:rsid w:val="00622BE8"/>
    <w:rsid w:val="00626AF2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ADD"/>
    <w:rsid w:val="00665FDA"/>
    <w:rsid w:val="0067274F"/>
    <w:rsid w:val="006801B1"/>
    <w:rsid w:val="00681C47"/>
    <w:rsid w:val="0069665E"/>
    <w:rsid w:val="006A0250"/>
    <w:rsid w:val="006A0AFD"/>
    <w:rsid w:val="006A143A"/>
    <w:rsid w:val="006A14A2"/>
    <w:rsid w:val="006A1B4F"/>
    <w:rsid w:val="006A21CB"/>
    <w:rsid w:val="006A6324"/>
    <w:rsid w:val="006B205A"/>
    <w:rsid w:val="006B2573"/>
    <w:rsid w:val="006B5F4E"/>
    <w:rsid w:val="006C08AE"/>
    <w:rsid w:val="006C0E87"/>
    <w:rsid w:val="006C1A3B"/>
    <w:rsid w:val="006C4093"/>
    <w:rsid w:val="006D1F9B"/>
    <w:rsid w:val="006D3AC7"/>
    <w:rsid w:val="006D67B8"/>
    <w:rsid w:val="006D7676"/>
    <w:rsid w:val="006E16D4"/>
    <w:rsid w:val="006F06AF"/>
    <w:rsid w:val="006F2681"/>
    <w:rsid w:val="00701213"/>
    <w:rsid w:val="00710EA3"/>
    <w:rsid w:val="0071156C"/>
    <w:rsid w:val="0071294C"/>
    <w:rsid w:val="00715973"/>
    <w:rsid w:val="00724E3B"/>
    <w:rsid w:val="00726C85"/>
    <w:rsid w:val="00730D4A"/>
    <w:rsid w:val="00731E5D"/>
    <w:rsid w:val="00736CF8"/>
    <w:rsid w:val="00740CFB"/>
    <w:rsid w:val="0074302C"/>
    <w:rsid w:val="007458C6"/>
    <w:rsid w:val="00745D4B"/>
    <w:rsid w:val="00746865"/>
    <w:rsid w:val="007474E4"/>
    <w:rsid w:val="00751613"/>
    <w:rsid w:val="0075435C"/>
    <w:rsid w:val="007548F3"/>
    <w:rsid w:val="007574EC"/>
    <w:rsid w:val="00757C3C"/>
    <w:rsid w:val="007605AF"/>
    <w:rsid w:val="007648A6"/>
    <w:rsid w:val="0076691B"/>
    <w:rsid w:val="0077071A"/>
    <w:rsid w:val="00772380"/>
    <w:rsid w:val="00772548"/>
    <w:rsid w:val="00777388"/>
    <w:rsid w:val="00785075"/>
    <w:rsid w:val="00790E8C"/>
    <w:rsid w:val="007A149A"/>
    <w:rsid w:val="007A4E1D"/>
    <w:rsid w:val="007B0FBB"/>
    <w:rsid w:val="007B3E0E"/>
    <w:rsid w:val="007B72C5"/>
    <w:rsid w:val="007D086F"/>
    <w:rsid w:val="007D4222"/>
    <w:rsid w:val="007D61A8"/>
    <w:rsid w:val="007F1168"/>
    <w:rsid w:val="007F48D4"/>
    <w:rsid w:val="007F7E19"/>
    <w:rsid w:val="00802635"/>
    <w:rsid w:val="00803DF0"/>
    <w:rsid w:val="00804C75"/>
    <w:rsid w:val="00806B1B"/>
    <w:rsid w:val="00806BC9"/>
    <w:rsid w:val="008123C3"/>
    <w:rsid w:val="00816F53"/>
    <w:rsid w:val="00817D9F"/>
    <w:rsid w:val="00826D35"/>
    <w:rsid w:val="00831E2A"/>
    <w:rsid w:val="00831FBF"/>
    <w:rsid w:val="00832FA5"/>
    <w:rsid w:val="00833C0A"/>
    <w:rsid w:val="0083566C"/>
    <w:rsid w:val="00836659"/>
    <w:rsid w:val="008373A7"/>
    <w:rsid w:val="008459FC"/>
    <w:rsid w:val="00846EFE"/>
    <w:rsid w:val="008505DD"/>
    <w:rsid w:val="00851B3E"/>
    <w:rsid w:val="00851C4B"/>
    <w:rsid w:val="00854994"/>
    <w:rsid w:val="00860BC3"/>
    <w:rsid w:val="008672DA"/>
    <w:rsid w:val="00871F2E"/>
    <w:rsid w:val="00873D1A"/>
    <w:rsid w:val="00875BE8"/>
    <w:rsid w:val="00876A4E"/>
    <w:rsid w:val="00877B88"/>
    <w:rsid w:val="0088113B"/>
    <w:rsid w:val="008A0177"/>
    <w:rsid w:val="008A413E"/>
    <w:rsid w:val="008A7A3E"/>
    <w:rsid w:val="008C642C"/>
    <w:rsid w:val="008D0E4A"/>
    <w:rsid w:val="008D2A6A"/>
    <w:rsid w:val="008D52FB"/>
    <w:rsid w:val="008D5443"/>
    <w:rsid w:val="008D58EC"/>
    <w:rsid w:val="008D751E"/>
    <w:rsid w:val="008E2E76"/>
    <w:rsid w:val="008E4564"/>
    <w:rsid w:val="008E74F7"/>
    <w:rsid w:val="008F239E"/>
    <w:rsid w:val="008F7754"/>
    <w:rsid w:val="0090117D"/>
    <w:rsid w:val="009055DD"/>
    <w:rsid w:val="009069E6"/>
    <w:rsid w:val="00906EFB"/>
    <w:rsid w:val="009114D8"/>
    <w:rsid w:val="00911631"/>
    <w:rsid w:val="009149A4"/>
    <w:rsid w:val="009212DD"/>
    <w:rsid w:val="00921AB9"/>
    <w:rsid w:val="00927B12"/>
    <w:rsid w:val="009301B8"/>
    <w:rsid w:val="00931D78"/>
    <w:rsid w:val="009404BE"/>
    <w:rsid w:val="00941F06"/>
    <w:rsid w:val="009431F3"/>
    <w:rsid w:val="00946101"/>
    <w:rsid w:val="00947092"/>
    <w:rsid w:val="009470DC"/>
    <w:rsid w:val="00951A8E"/>
    <w:rsid w:val="009538A4"/>
    <w:rsid w:val="00954870"/>
    <w:rsid w:val="00954BDD"/>
    <w:rsid w:val="00962168"/>
    <w:rsid w:val="0096246C"/>
    <w:rsid w:val="009625B1"/>
    <w:rsid w:val="00966F67"/>
    <w:rsid w:val="009670EA"/>
    <w:rsid w:val="00975D6B"/>
    <w:rsid w:val="009809C5"/>
    <w:rsid w:val="00985868"/>
    <w:rsid w:val="00985F44"/>
    <w:rsid w:val="00985FE6"/>
    <w:rsid w:val="00987081"/>
    <w:rsid w:val="00992857"/>
    <w:rsid w:val="00993FB0"/>
    <w:rsid w:val="00997611"/>
    <w:rsid w:val="009A0E7C"/>
    <w:rsid w:val="009A2C33"/>
    <w:rsid w:val="009A3CBD"/>
    <w:rsid w:val="009B2183"/>
    <w:rsid w:val="009B3807"/>
    <w:rsid w:val="009B4EE3"/>
    <w:rsid w:val="009B671E"/>
    <w:rsid w:val="009C041E"/>
    <w:rsid w:val="009C2062"/>
    <w:rsid w:val="009C3396"/>
    <w:rsid w:val="009C6CA4"/>
    <w:rsid w:val="009C7B9A"/>
    <w:rsid w:val="009D21B9"/>
    <w:rsid w:val="009D2FAA"/>
    <w:rsid w:val="009D5925"/>
    <w:rsid w:val="009E4241"/>
    <w:rsid w:val="009E69D9"/>
    <w:rsid w:val="009E7BDA"/>
    <w:rsid w:val="009E7E92"/>
    <w:rsid w:val="009F0554"/>
    <w:rsid w:val="009F356C"/>
    <w:rsid w:val="009F51F2"/>
    <w:rsid w:val="00A0160C"/>
    <w:rsid w:val="00A07468"/>
    <w:rsid w:val="00A129AF"/>
    <w:rsid w:val="00A13CC3"/>
    <w:rsid w:val="00A164F5"/>
    <w:rsid w:val="00A20DA8"/>
    <w:rsid w:val="00A218EC"/>
    <w:rsid w:val="00A310D7"/>
    <w:rsid w:val="00A3138F"/>
    <w:rsid w:val="00A319BE"/>
    <w:rsid w:val="00A31F9A"/>
    <w:rsid w:val="00A40760"/>
    <w:rsid w:val="00A4233A"/>
    <w:rsid w:val="00A44EFB"/>
    <w:rsid w:val="00A50DAE"/>
    <w:rsid w:val="00A51444"/>
    <w:rsid w:val="00A51AB3"/>
    <w:rsid w:val="00A5213D"/>
    <w:rsid w:val="00A5222C"/>
    <w:rsid w:val="00A60320"/>
    <w:rsid w:val="00A622CC"/>
    <w:rsid w:val="00A64D8E"/>
    <w:rsid w:val="00A65D65"/>
    <w:rsid w:val="00A72FC5"/>
    <w:rsid w:val="00A730E3"/>
    <w:rsid w:val="00A77CF6"/>
    <w:rsid w:val="00A8361B"/>
    <w:rsid w:val="00A84BA8"/>
    <w:rsid w:val="00A84C50"/>
    <w:rsid w:val="00A91283"/>
    <w:rsid w:val="00AA132F"/>
    <w:rsid w:val="00AA2236"/>
    <w:rsid w:val="00AB3338"/>
    <w:rsid w:val="00AC16C3"/>
    <w:rsid w:val="00AC4231"/>
    <w:rsid w:val="00AC597A"/>
    <w:rsid w:val="00AC5EF4"/>
    <w:rsid w:val="00AC63FC"/>
    <w:rsid w:val="00AD3B12"/>
    <w:rsid w:val="00AD3B41"/>
    <w:rsid w:val="00AD4303"/>
    <w:rsid w:val="00AD4F04"/>
    <w:rsid w:val="00AD5A94"/>
    <w:rsid w:val="00AE11E8"/>
    <w:rsid w:val="00AE2480"/>
    <w:rsid w:val="00AF3977"/>
    <w:rsid w:val="00AF623F"/>
    <w:rsid w:val="00B00969"/>
    <w:rsid w:val="00B0143B"/>
    <w:rsid w:val="00B025DC"/>
    <w:rsid w:val="00B0378C"/>
    <w:rsid w:val="00B0394A"/>
    <w:rsid w:val="00B03E54"/>
    <w:rsid w:val="00B04340"/>
    <w:rsid w:val="00B04D7D"/>
    <w:rsid w:val="00B07A3B"/>
    <w:rsid w:val="00B13941"/>
    <w:rsid w:val="00B33E59"/>
    <w:rsid w:val="00B340A8"/>
    <w:rsid w:val="00B3428E"/>
    <w:rsid w:val="00B36993"/>
    <w:rsid w:val="00B40E12"/>
    <w:rsid w:val="00B435B8"/>
    <w:rsid w:val="00B4499C"/>
    <w:rsid w:val="00B5116D"/>
    <w:rsid w:val="00B534BA"/>
    <w:rsid w:val="00B574BF"/>
    <w:rsid w:val="00B60CB7"/>
    <w:rsid w:val="00B60E0A"/>
    <w:rsid w:val="00B6201D"/>
    <w:rsid w:val="00B653B7"/>
    <w:rsid w:val="00B66A14"/>
    <w:rsid w:val="00B7250F"/>
    <w:rsid w:val="00B807E5"/>
    <w:rsid w:val="00B8164F"/>
    <w:rsid w:val="00B847A0"/>
    <w:rsid w:val="00B87BC5"/>
    <w:rsid w:val="00B87D12"/>
    <w:rsid w:val="00BA0371"/>
    <w:rsid w:val="00BA078E"/>
    <w:rsid w:val="00BA2EF5"/>
    <w:rsid w:val="00BB27C1"/>
    <w:rsid w:val="00BC01E5"/>
    <w:rsid w:val="00BC3F28"/>
    <w:rsid w:val="00BC528C"/>
    <w:rsid w:val="00BC6CF1"/>
    <w:rsid w:val="00BC6DA7"/>
    <w:rsid w:val="00BC7E90"/>
    <w:rsid w:val="00BD4346"/>
    <w:rsid w:val="00BE051D"/>
    <w:rsid w:val="00BE622A"/>
    <w:rsid w:val="00BE679C"/>
    <w:rsid w:val="00BE7217"/>
    <w:rsid w:val="00BE756D"/>
    <w:rsid w:val="00BF2674"/>
    <w:rsid w:val="00BF2B34"/>
    <w:rsid w:val="00BF3754"/>
    <w:rsid w:val="00C00F3F"/>
    <w:rsid w:val="00C035C7"/>
    <w:rsid w:val="00C058AE"/>
    <w:rsid w:val="00C12062"/>
    <w:rsid w:val="00C2620F"/>
    <w:rsid w:val="00C34F4C"/>
    <w:rsid w:val="00C35598"/>
    <w:rsid w:val="00C428F1"/>
    <w:rsid w:val="00C46302"/>
    <w:rsid w:val="00C50118"/>
    <w:rsid w:val="00C56A6B"/>
    <w:rsid w:val="00C602B2"/>
    <w:rsid w:val="00C61B6C"/>
    <w:rsid w:val="00C66C56"/>
    <w:rsid w:val="00C70C90"/>
    <w:rsid w:val="00C7374B"/>
    <w:rsid w:val="00C766A8"/>
    <w:rsid w:val="00C80E7B"/>
    <w:rsid w:val="00C8109F"/>
    <w:rsid w:val="00C82679"/>
    <w:rsid w:val="00C82857"/>
    <w:rsid w:val="00C836F3"/>
    <w:rsid w:val="00C90658"/>
    <w:rsid w:val="00C9250E"/>
    <w:rsid w:val="00C931BB"/>
    <w:rsid w:val="00C96FC6"/>
    <w:rsid w:val="00C97B11"/>
    <w:rsid w:val="00CB039A"/>
    <w:rsid w:val="00CB0B79"/>
    <w:rsid w:val="00CB5DE5"/>
    <w:rsid w:val="00CB6DC7"/>
    <w:rsid w:val="00CC056B"/>
    <w:rsid w:val="00CC0C58"/>
    <w:rsid w:val="00CC1850"/>
    <w:rsid w:val="00CC29BF"/>
    <w:rsid w:val="00CC52BE"/>
    <w:rsid w:val="00CC702C"/>
    <w:rsid w:val="00CD2F07"/>
    <w:rsid w:val="00CD515D"/>
    <w:rsid w:val="00CD63B8"/>
    <w:rsid w:val="00CD7F92"/>
    <w:rsid w:val="00CE0665"/>
    <w:rsid w:val="00CE10F2"/>
    <w:rsid w:val="00CE4904"/>
    <w:rsid w:val="00CE4B5C"/>
    <w:rsid w:val="00CE67F0"/>
    <w:rsid w:val="00CE696A"/>
    <w:rsid w:val="00CF2130"/>
    <w:rsid w:val="00CF22F6"/>
    <w:rsid w:val="00CF6830"/>
    <w:rsid w:val="00CF771C"/>
    <w:rsid w:val="00D00CA2"/>
    <w:rsid w:val="00D00EF4"/>
    <w:rsid w:val="00D0234C"/>
    <w:rsid w:val="00D103FE"/>
    <w:rsid w:val="00D10BFA"/>
    <w:rsid w:val="00D10F00"/>
    <w:rsid w:val="00D10FF5"/>
    <w:rsid w:val="00D13549"/>
    <w:rsid w:val="00D150D8"/>
    <w:rsid w:val="00D30007"/>
    <w:rsid w:val="00D300CE"/>
    <w:rsid w:val="00D367C0"/>
    <w:rsid w:val="00D37C1A"/>
    <w:rsid w:val="00D406D6"/>
    <w:rsid w:val="00D4258D"/>
    <w:rsid w:val="00D45AF7"/>
    <w:rsid w:val="00D466AF"/>
    <w:rsid w:val="00D473BF"/>
    <w:rsid w:val="00D47642"/>
    <w:rsid w:val="00D5169F"/>
    <w:rsid w:val="00D53725"/>
    <w:rsid w:val="00D60A85"/>
    <w:rsid w:val="00D630A2"/>
    <w:rsid w:val="00D6314B"/>
    <w:rsid w:val="00D64DFE"/>
    <w:rsid w:val="00D654B4"/>
    <w:rsid w:val="00D65C72"/>
    <w:rsid w:val="00D662C7"/>
    <w:rsid w:val="00D712A3"/>
    <w:rsid w:val="00D75084"/>
    <w:rsid w:val="00D75193"/>
    <w:rsid w:val="00D7547B"/>
    <w:rsid w:val="00D80DEB"/>
    <w:rsid w:val="00D87F73"/>
    <w:rsid w:val="00D94887"/>
    <w:rsid w:val="00D95C4C"/>
    <w:rsid w:val="00DA117F"/>
    <w:rsid w:val="00DA17FB"/>
    <w:rsid w:val="00DB16A4"/>
    <w:rsid w:val="00DB3580"/>
    <w:rsid w:val="00DB7EBA"/>
    <w:rsid w:val="00DC058D"/>
    <w:rsid w:val="00DC0F13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E0E89"/>
    <w:rsid w:val="00DE13C0"/>
    <w:rsid w:val="00DE2554"/>
    <w:rsid w:val="00DE2882"/>
    <w:rsid w:val="00DE46DB"/>
    <w:rsid w:val="00DE66F3"/>
    <w:rsid w:val="00DF0865"/>
    <w:rsid w:val="00DF1693"/>
    <w:rsid w:val="00DF307B"/>
    <w:rsid w:val="00DF4C61"/>
    <w:rsid w:val="00DF6B91"/>
    <w:rsid w:val="00DF6EE3"/>
    <w:rsid w:val="00E04EFB"/>
    <w:rsid w:val="00E072C2"/>
    <w:rsid w:val="00E24673"/>
    <w:rsid w:val="00E24898"/>
    <w:rsid w:val="00E27EF5"/>
    <w:rsid w:val="00E355EE"/>
    <w:rsid w:val="00E35FB3"/>
    <w:rsid w:val="00E44C46"/>
    <w:rsid w:val="00E4663E"/>
    <w:rsid w:val="00E52377"/>
    <w:rsid w:val="00E55496"/>
    <w:rsid w:val="00E55F56"/>
    <w:rsid w:val="00E61E52"/>
    <w:rsid w:val="00E65758"/>
    <w:rsid w:val="00E662CA"/>
    <w:rsid w:val="00E666E6"/>
    <w:rsid w:val="00E66975"/>
    <w:rsid w:val="00E8076C"/>
    <w:rsid w:val="00E86E4B"/>
    <w:rsid w:val="00E87DA4"/>
    <w:rsid w:val="00E94851"/>
    <w:rsid w:val="00EA15F6"/>
    <w:rsid w:val="00EA20E5"/>
    <w:rsid w:val="00EA2756"/>
    <w:rsid w:val="00EA341C"/>
    <w:rsid w:val="00EA4B94"/>
    <w:rsid w:val="00EA60D4"/>
    <w:rsid w:val="00EB7FB3"/>
    <w:rsid w:val="00EC098C"/>
    <w:rsid w:val="00EC3C46"/>
    <w:rsid w:val="00EC69FF"/>
    <w:rsid w:val="00ED00F1"/>
    <w:rsid w:val="00ED23F4"/>
    <w:rsid w:val="00ED2FBA"/>
    <w:rsid w:val="00ED44AC"/>
    <w:rsid w:val="00ED592D"/>
    <w:rsid w:val="00ED6438"/>
    <w:rsid w:val="00EE00CF"/>
    <w:rsid w:val="00EE1E2F"/>
    <w:rsid w:val="00EE39ED"/>
    <w:rsid w:val="00EE4460"/>
    <w:rsid w:val="00EE6470"/>
    <w:rsid w:val="00EF4E2B"/>
    <w:rsid w:val="00EF5B95"/>
    <w:rsid w:val="00F0293A"/>
    <w:rsid w:val="00F045D1"/>
    <w:rsid w:val="00F04E9E"/>
    <w:rsid w:val="00F0777A"/>
    <w:rsid w:val="00F0790A"/>
    <w:rsid w:val="00F10CF8"/>
    <w:rsid w:val="00F10E44"/>
    <w:rsid w:val="00F10FAD"/>
    <w:rsid w:val="00F146E3"/>
    <w:rsid w:val="00F153F4"/>
    <w:rsid w:val="00F22F5E"/>
    <w:rsid w:val="00F3061E"/>
    <w:rsid w:val="00F35094"/>
    <w:rsid w:val="00F35B29"/>
    <w:rsid w:val="00F3618A"/>
    <w:rsid w:val="00F36C2A"/>
    <w:rsid w:val="00F4412A"/>
    <w:rsid w:val="00F563AC"/>
    <w:rsid w:val="00F56A75"/>
    <w:rsid w:val="00F60B45"/>
    <w:rsid w:val="00F60C18"/>
    <w:rsid w:val="00F64FB6"/>
    <w:rsid w:val="00F728FB"/>
    <w:rsid w:val="00F72D69"/>
    <w:rsid w:val="00F734E7"/>
    <w:rsid w:val="00F7561F"/>
    <w:rsid w:val="00F76A1C"/>
    <w:rsid w:val="00F80EB2"/>
    <w:rsid w:val="00F80FD0"/>
    <w:rsid w:val="00F8149F"/>
    <w:rsid w:val="00F83448"/>
    <w:rsid w:val="00F917CF"/>
    <w:rsid w:val="00F95E8D"/>
    <w:rsid w:val="00FA0224"/>
    <w:rsid w:val="00FA1A9D"/>
    <w:rsid w:val="00FA532D"/>
    <w:rsid w:val="00FA7A79"/>
    <w:rsid w:val="00FA7D51"/>
    <w:rsid w:val="00FB3077"/>
    <w:rsid w:val="00FC11E4"/>
    <w:rsid w:val="00FC4580"/>
    <w:rsid w:val="00FC5752"/>
    <w:rsid w:val="00FD00B1"/>
    <w:rsid w:val="00FD1497"/>
    <w:rsid w:val="00FE059A"/>
    <w:rsid w:val="00FF25E5"/>
    <w:rsid w:val="00FF335E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Narration">
    <w:name w:val="Narration"/>
    <w:basedOn w:val="TemplateNarration"/>
    <w:link w:val="NarrationChar"/>
    <w:qFormat/>
    <w:rsid w:val="0007262C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07262C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07262C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07262C"/>
    <w:rPr>
      <w:rFonts w:ascii="Calibri" w:hAnsi="Calibri" w:cs="Calibri"/>
    </w:rPr>
  </w:style>
  <w:style w:type="paragraph" w:customStyle="1" w:styleId="TemplateNarration">
    <w:name w:val="Template Narration"/>
    <w:basedOn w:val="ListParagraph"/>
    <w:rsid w:val="0007262C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qFormat/>
    <w:rsid w:val="0007262C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merriam-webster.com/dictionary/ventral" TargetMode="External"/><Relationship Id="rId18" Type="http://schemas.openxmlformats.org/officeDocument/2006/relationships/hyperlink" Target="https://www.merriam-webster.com/medical/nanomolar" TargetMode="External"/><Relationship Id="rId26" Type="http://schemas.openxmlformats.org/officeDocument/2006/relationships/hyperlink" Target="https://www.merriam-webster.com/dictionary/medulla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www.merriam-webster.com/medical/neurogenic" TargetMode="External"/><Relationship Id="rId34" Type="http://schemas.openxmlformats.org/officeDocument/2006/relationships/fontTable" Target="fontTable.xml"/><Relationship Id="rId7" Type="http://schemas.openxmlformats.org/officeDocument/2006/relationships/hyperlink" Target="https://review.jove.com/account/file-uploader?src=21862753" TargetMode="External"/><Relationship Id="rId12" Type="http://schemas.openxmlformats.org/officeDocument/2006/relationships/hyperlink" Target="https://www.merriam-webster.com/dictionary/abdomen" TargetMode="External"/><Relationship Id="rId17" Type="http://schemas.openxmlformats.org/officeDocument/2006/relationships/hyperlink" Target="https://www.merriam-webster.com/dictionary/amplification" TargetMode="External"/><Relationship Id="rId25" Type="http://schemas.openxmlformats.org/officeDocument/2006/relationships/hyperlink" Target="https://www.howtopronounce.com/antifade" TargetMode="External"/><Relationship Id="rId33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hyperlink" Target="https://www.merriam-webster.com/dictionary/hybridization" TargetMode="External"/><Relationship Id="rId20" Type="http://schemas.openxmlformats.org/officeDocument/2006/relationships/hyperlink" Target="https://www.howtopronounce.com/thermocycler" TargetMode="External"/><Relationship Id="rId29" Type="http://schemas.openxmlformats.org/officeDocument/2006/relationships/header" Target="header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merriam-webster.com/dictionary/nuclease" TargetMode="External"/><Relationship Id="rId24" Type="http://schemas.openxmlformats.org/officeDocument/2006/relationships/hyperlink" Target="https://www.merriam-webster.com/medical/fenestrated" TargetMode="External"/><Relationship Id="rId32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hyperlink" Target="https://www.howtopronounce.com/paraformaldehyde" TargetMode="External"/><Relationship Id="rId23" Type="http://schemas.openxmlformats.org/officeDocument/2006/relationships/hyperlink" Target="https://www.howtopronounce.com/neuropil" TargetMode="External"/><Relationship Id="rId28" Type="http://schemas.openxmlformats.org/officeDocument/2006/relationships/header" Target="header1.xml"/><Relationship Id="rId10" Type="http://schemas.openxmlformats.org/officeDocument/2006/relationships/hyperlink" Target="https://www.merriam-webster.com/dictionary/optic" TargetMode="External"/><Relationship Id="rId19" Type="http://schemas.openxmlformats.org/officeDocument/2006/relationships/hyperlink" Target="https://www.merriam-webster.com/dictionary/fluorescence" TargetMode="External"/><Relationship Id="rId31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yperlink" Target="https://www.merriam-webster.com/dictionary/larval" TargetMode="External"/><Relationship Id="rId14" Type="http://schemas.openxmlformats.org/officeDocument/2006/relationships/hyperlink" Target="https://www.merriam-webster.com/medical/microcentrifuge" TargetMode="External"/><Relationship Id="rId22" Type="http://schemas.openxmlformats.org/officeDocument/2006/relationships/hyperlink" Target="https://www.merriam-webster.com/medical/neuroepithelium" TargetMode="External"/><Relationship Id="rId27" Type="http://schemas.openxmlformats.org/officeDocument/2006/relationships/hyperlink" Target="https://www.howtopronounce.com/lobula" TargetMode="External"/><Relationship Id="rId30" Type="http://schemas.openxmlformats.org/officeDocument/2006/relationships/footer" Target="footer1.xml"/><Relationship Id="rId35" Type="http://schemas.openxmlformats.org/officeDocument/2006/relationships/theme" Target="theme/theme1.xml"/><Relationship Id="rId8" Type="http://schemas.openxmlformats.org/officeDocument/2006/relationships/hyperlink" Target="https://www.merriam-webster.com/dictionary/Drosophila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14</Pages>
  <Words>2880</Words>
  <Characters>16419</Characters>
  <Application>Microsoft Office Word</Application>
  <DocSecurity>0</DocSecurity>
  <Lines>136</Lines>
  <Paragraphs>38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19261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Poornima  G</cp:lastModifiedBy>
  <cp:revision>2</cp:revision>
  <dcterms:created xsi:type="dcterms:W3CDTF">2026-06-17T12:33:00Z</dcterms:created>
  <dcterms:modified xsi:type="dcterms:W3CDTF">2026-06-17T12:33:00Z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