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0E8BE6A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A574E">
        <w:rPr>
          <w:rFonts w:eastAsia="Times New Roman" w:cstheme="minorHAnsi"/>
          <w:b/>
        </w:rPr>
        <w:t>71677</w:t>
      </w:r>
    </w:p>
    <w:p w14:paraId="2F6924E5" w14:textId="3C0C945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A574E">
        <w:rPr>
          <w:rFonts w:eastAsia="Times New Roman" w:cstheme="minorHAnsi"/>
          <w:b/>
        </w:rPr>
        <w:t>Sri Lakshmi Priya</w:t>
      </w:r>
    </w:p>
    <w:p w14:paraId="6FB9233B" w14:textId="3F0444F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A574E" w:rsidRPr="004A574E">
          <w:rPr>
            <w:rStyle w:val="Hyperlink"/>
            <w:rFonts w:eastAsia="Times New Roman" w:cstheme="minorHAnsi"/>
            <w:b/>
          </w:rPr>
          <w:t>https://review.jove.com/account/file-uploader?src=21861533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FDAB97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4A574E">
        <w:rPr>
          <w:rFonts w:eastAsia="Times New Roman" w:cstheme="minorHAnsi"/>
          <w:b/>
          <w:sz w:val="32"/>
          <w:szCs w:val="32"/>
        </w:rPr>
        <w:t xml:space="preserve"> </w:t>
      </w:r>
      <w:r w:rsidR="004A574E" w:rsidRPr="004A574E">
        <w:rPr>
          <w:rFonts w:eastAsia="Times New Roman" w:cstheme="minorHAnsi"/>
          <w:b/>
          <w:sz w:val="32"/>
          <w:szCs w:val="32"/>
        </w:rPr>
        <w:t>A Repetitive Weight-Drop Procedure for Establishing a Mouse Model of Chronic Traumatic Brain Injury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EDFE049" w14:textId="77777777" w:rsidR="004A574E" w:rsidRPr="004A574E" w:rsidRDefault="004A574E" w:rsidP="004A574E">
      <w:pPr>
        <w:rPr>
          <w:rFonts w:eastAsia="SimSun"/>
          <w:color w:val="000000"/>
          <w:sz w:val="28"/>
          <w:szCs w:val="28"/>
          <w:lang w:eastAsia="zh-CN"/>
        </w:rPr>
      </w:pPr>
      <w:r w:rsidRPr="004A574E">
        <w:rPr>
          <w:rFonts w:eastAsia="SimSun"/>
          <w:color w:val="000000"/>
          <w:sz w:val="28"/>
          <w:szCs w:val="28"/>
          <w:lang w:eastAsia="zh-CN"/>
        </w:rPr>
        <w:t>Lizheng Xie</w:t>
      </w:r>
      <w:r w:rsidRPr="004A574E">
        <w:rPr>
          <w:rFonts w:eastAsia="SimSun"/>
          <w:color w:val="000000"/>
          <w:sz w:val="28"/>
          <w:szCs w:val="28"/>
          <w:vertAlign w:val="superscript"/>
          <w:lang w:eastAsia="zh-CN"/>
        </w:rPr>
        <w:t>1,2</w:t>
      </w:r>
      <w:r w:rsidRPr="004A574E">
        <w:rPr>
          <w:rFonts w:eastAsia="SimSun"/>
          <w:color w:val="000000"/>
          <w:sz w:val="28"/>
          <w:szCs w:val="28"/>
          <w:lang w:eastAsia="zh-CN"/>
        </w:rPr>
        <w:t>, Li Pan</w:t>
      </w:r>
      <w:r w:rsidRPr="004A574E">
        <w:rPr>
          <w:rFonts w:eastAsia="SimSun"/>
          <w:color w:val="000000"/>
          <w:sz w:val="28"/>
          <w:szCs w:val="28"/>
          <w:vertAlign w:val="superscript"/>
          <w:lang w:eastAsia="zh-CN"/>
        </w:rPr>
        <w:t>1,2</w:t>
      </w:r>
      <w:r w:rsidRPr="004A574E">
        <w:rPr>
          <w:rFonts w:eastAsia="SimSun"/>
          <w:color w:val="000000"/>
          <w:sz w:val="28"/>
          <w:szCs w:val="28"/>
          <w:lang w:eastAsia="zh-CN"/>
        </w:rPr>
        <w:t>, Xiao Wu</w:t>
      </w:r>
      <w:r w:rsidRPr="004A574E">
        <w:rPr>
          <w:rFonts w:eastAsia="SimSun"/>
          <w:color w:val="000000"/>
          <w:sz w:val="28"/>
          <w:szCs w:val="28"/>
          <w:vertAlign w:val="superscript"/>
          <w:lang w:eastAsia="zh-CN"/>
        </w:rPr>
        <w:t>3</w:t>
      </w:r>
      <w:r w:rsidRPr="004A574E">
        <w:rPr>
          <w:rFonts w:eastAsia="SimSun"/>
          <w:color w:val="000000"/>
          <w:sz w:val="28"/>
          <w:szCs w:val="28"/>
          <w:lang w:eastAsia="zh-CN"/>
        </w:rPr>
        <w:t>, Xiang Mao</w:t>
      </w:r>
      <w:r w:rsidRPr="004A574E">
        <w:rPr>
          <w:rFonts w:eastAsia="SimSun"/>
          <w:color w:val="000000"/>
          <w:sz w:val="28"/>
          <w:szCs w:val="28"/>
          <w:vertAlign w:val="superscript"/>
          <w:lang w:eastAsia="zh-CN"/>
        </w:rPr>
        <w:t>1,2</w:t>
      </w:r>
      <w:r w:rsidRPr="004A574E">
        <w:rPr>
          <w:rFonts w:eastAsia="SimSun"/>
          <w:color w:val="000000"/>
          <w:sz w:val="28"/>
          <w:szCs w:val="28"/>
          <w:lang w:eastAsia="zh-CN"/>
        </w:rPr>
        <w:t>*</w:t>
      </w:r>
    </w:p>
    <w:p w14:paraId="1DAC32D4" w14:textId="77777777" w:rsidR="004A574E" w:rsidRPr="004A574E" w:rsidRDefault="004A574E" w:rsidP="004A574E">
      <w:pPr>
        <w:rPr>
          <w:rFonts w:eastAsia="SimSun"/>
          <w:color w:val="000000"/>
          <w:sz w:val="28"/>
          <w:szCs w:val="28"/>
          <w:lang w:eastAsia="zh-CN"/>
        </w:rPr>
      </w:pPr>
    </w:p>
    <w:p w14:paraId="7226AE7A" w14:textId="481C925A" w:rsidR="004A574E" w:rsidRPr="004A574E" w:rsidRDefault="004A574E" w:rsidP="004A574E">
      <w:pPr>
        <w:rPr>
          <w:rFonts w:eastAsia="SimSun"/>
          <w:color w:val="000000"/>
          <w:sz w:val="28"/>
          <w:szCs w:val="28"/>
          <w:lang w:eastAsia="zh-CN"/>
        </w:rPr>
      </w:pPr>
      <w:r w:rsidRPr="004A574E">
        <w:rPr>
          <w:rFonts w:eastAsia="SimSun"/>
          <w:color w:val="000000"/>
          <w:sz w:val="28"/>
          <w:szCs w:val="28"/>
          <w:vertAlign w:val="superscript"/>
          <w:lang w:eastAsia="zh-CN"/>
        </w:rPr>
        <w:t>1</w:t>
      </w:r>
      <w:r w:rsidRPr="004A574E">
        <w:rPr>
          <w:rFonts w:eastAsia="SimSun"/>
          <w:color w:val="000000"/>
          <w:sz w:val="28"/>
          <w:szCs w:val="28"/>
          <w:lang w:eastAsia="zh-CN"/>
        </w:rPr>
        <w:t>Department of Neurosurgery, the First Affiliated Hospital of Anhui Medical University</w:t>
      </w:r>
    </w:p>
    <w:p w14:paraId="510078C1" w14:textId="61477FC8" w:rsidR="004A574E" w:rsidRPr="004A574E" w:rsidRDefault="004A574E" w:rsidP="004A574E">
      <w:pPr>
        <w:rPr>
          <w:rFonts w:eastAsia="SimSun"/>
          <w:color w:val="000000"/>
          <w:sz w:val="28"/>
          <w:szCs w:val="28"/>
          <w:lang w:eastAsia="zh-CN"/>
        </w:rPr>
      </w:pPr>
      <w:r w:rsidRPr="004A574E">
        <w:rPr>
          <w:rFonts w:eastAsia="SimSun"/>
          <w:color w:val="000000"/>
          <w:sz w:val="28"/>
          <w:szCs w:val="28"/>
          <w:vertAlign w:val="superscript"/>
          <w:lang w:eastAsia="zh-CN"/>
        </w:rPr>
        <w:t>2</w:t>
      </w:r>
      <w:r w:rsidRPr="004A574E">
        <w:rPr>
          <w:rFonts w:eastAsia="SimSun"/>
          <w:color w:val="000000"/>
          <w:sz w:val="28"/>
          <w:szCs w:val="28"/>
          <w:lang w:eastAsia="zh-CN"/>
        </w:rPr>
        <w:t>Innovation and Entrepreneurship Laboratory for College Students, Anhui Medical University</w:t>
      </w:r>
    </w:p>
    <w:p w14:paraId="1A255676" w14:textId="1CB2EFBA" w:rsidR="004A574E" w:rsidRPr="004A574E" w:rsidRDefault="004A574E" w:rsidP="004A574E">
      <w:pPr>
        <w:rPr>
          <w:rFonts w:eastAsia="SimSun"/>
          <w:color w:val="000000"/>
          <w:sz w:val="28"/>
          <w:szCs w:val="28"/>
          <w:lang w:eastAsia="zh-CN"/>
        </w:rPr>
      </w:pPr>
      <w:r w:rsidRPr="004A574E">
        <w:rPr>
          <w:rFonts w:eastAsia="SimSun"/>
          <w:color w:val="000000"/>
          <w:sz w:val="28"/>
          <w:szCs w:val="28"/>
          <w:vertAlign w:val="superscript"/>
          <w:lang w:eastAsia="zh-CN"/>
        </w:rPr>
        <w:t>3</w:t>
      </w:r>
      <w:r w:rsidRPr="004A574E">
        <w:rPr>
          <w:rFonts w:eastAsia="SimSun"/>
          <w:color w:val="000000"/>
          <w:sz w:val="28"/>
          <w:szCs w:val="28"/>
          <w:lang w:eastAsia="zh-CN"/>
        </w:rPr>
        <w:t>Department of Emergency, the First Affiliated Hospital of Anhui Medical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FFA58B" w14:textId="06511C85" w:rsidR="00D6314B" w:rsidRPr="00B07A3B" w:rsidRDefault="004A574E" w:rsidP="004E0C5A">
      <w:pPr>
        <w:outlineLvl w:val="0"/>
        <w:rPr>
          <w:rFonts w:eastAsia="Times New Roman" w:cstheme="minorHAnsi"/>
        </w:rPr>
      </w:pPr>
      <w:bookmarkStart w:id="0" w:name="_Hlk25233958"/>
      <w:r>
        <w:rPr>
          <w:rFonts w:eastAsia="SimSun"/>
          <w:color w:val="000000"/>
          <w:lang w:eastAsia="zh-CN"/>
        </w:rPr>
        <w:t xml:space="preserve">Xiang Mao </w:t>
      </w:r>
      <w:r>
        <w:rPr>
          <w:rFonts w:eastAsia="SimSun"/>
          <w:color w:val="000000"/>
          <w:lang w:eastAsia="zh-CN"/>
        </w:rPr>
        <w:tab/>
        <w:t>(</w:t>
      </w:r>
      <w:hyperlink r:id="rId8" w:history="1">
        <w:r>
          <w:rPr>
            <w:rStyle w:val="Hyperlink"/>
            <w:rFonts w:eastAsia="SimSun"/>
            <w:lang w:eastAsia="zh-CN"/>
          </w:rPr>
          <w:t>xiangmao@ahmu.edu.cn</w:t>
        </w:r>
      </w:hyperlink>
      <w:r>
        <w:rPr>
          <w:rFonts w:eastAsia="SimSun"/>
          <w:color w:val="000000"/>
          <w:lang w:eastAsia="zh-CN"/>
        </w:rPr>
        <w:t>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7F10745C" w14:textId="333B7C5F" w:rsidR="004A574E" w:rsidRDefault="004A574E" w:rsidP="004A574E">
      <w:pPr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>Lizheng Xie</w:t>
      </w:r>
      <w:r>
        <w:rPr>
          <w:rFonts w:eastAsia="SimSun"/>
          <w:color w:val="000000"/>
          <w:lang w:eastAsia="zh-CN"/>
        </w:rPr>
        <w:tab/>
        <w:t>(</w:t>
      </w:r>
      <w:hyperlink r:id="rId9" w:history="1">
        <w:r>
          <w:rPr>
            <w:rStyle w:val="Hyperlink"/>
            <w:rFonts w:eastAsia="SimSun"/>
            <w:lang w:eastAsia="zh-CN"/>
          </w:rPr>
          <w:t>xielizheng0406@163.com</w:t>
        </w:r>
      </w:hyperlink>
      <w:r>
        <w:rPr>
          <w:rFonts w:eastAsia="SimSun"/>
          <w:color w:val="000000"/>
          <w:lang w:eastAsia="zh-CN"/>
        </w:rPr>
        <w:t>)</w:t>
      </w:r>
    </w:p>
    <w:p w14:paraId="354CE60F" w14:textId="257F2042" w:rsidR="004A574E" w:rsidRDefault="004A574E" w:rsidP="004A574E">
      <w:pPr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>Li Pan</w:t>
      </w:r>
      <w:r>
        <w:rPr>
          <w:rFonts w:eastAsia="SimSun"/>
          <w:color w:val="000000"/>
          <w:lang w:eastAsia="zh-CN"/>
        </w:rPr>
        <w:tab/>
      </w:r>
      <w:r>
        <w:rPr>
          <w:rFonts w:eastAsia="SimSun"/>
          <w:color w:val="000000"/>
          <w:lang w:eastAsia="zh-CN"/>
        </w:rPr>
        <w:tab/>
        <w:t>(</w:t>
      </w:r>
      <w:hyperlink r:id="rId10" w:history="1">
        <w:r>
          <w:rPr>
            <w:rStyle w:val="Hyperlink"/>
            <w:rFonts w:eastAsia="SimSun"/>
            <w:lang w:eastAsia="zh-CN"/>
          </w:rPr>
          <w:t>ahykdxpanli@163.com</w:t>
        </w:r>
      </w:hyperlink>
      <w:r>
        <w:rPr>
          <w:rFonts w:eastAsia="SimSun"/>
          <w:color w:val="000000"/>
          <w:lang w:eastAsia="zh-CN"/>
        </w:rPr>
        <w:t>)</w:t>
      </w:r>
    </w:p>
    <w:p w14:paraId="62229202" w14:textId="743D1E63" w:rsidR="004A574E" w:rsidRDefault="004A574E" w:rsidP="004A574E">
      <w:pPr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>Xiao Wu</w:t>
      </w:r>
      <w:r>
        <w:rPr>
          <w:rFonts w:eastAsia="SimSun"/>
          <w:color w:val="000000"/>
          <w:lang w:eastAsia="zh-CN"/>
        </w:rPr>
        <w:tab/>
        <w:t>(</w:t>
      </w:r>
      <w:hyperlink r:id="rId11" w:history="1">
        <w:r>
          <w:rPr>
            <w:rStyle w:val="Hyperlink"/>
            <w:rFonts w:eastAsia="SimSun"/>
            <w:lang w:eastAsia="zh-CN"/>
          </w:rPr>
          <w:t>wxashin2020@163.com</w:t>
        </w:r>
      </w:hyperlink>
      <w:r>
        <w:rPr>
          <w:rFonts w:eastAsia="SimSun"/>
          <w:color w:val="000000"/>
          <w:lang w:eastAsia="zh-CN"/>
        </w:rPr>
        <w:t>)</w:t>
      </w:r>
    </w:p>
    <w:p w14:paraId="6F84F159" w14:textId="363A94E0" w:rsidR="003B5E26" w:rsidRPr="00B07A3B" w:rsidRDefault="004A574E" w:rsidP="009A0E7C">
      <w:pPr>
        <w:outlineLvl w:val="0"/>
        <w:rPr>
          <w:rFonts w:cstheme="minorHAnsi"/>
          <w:b/>
          <w:sz w:val="22"/>
          <w:szCs w:val="22"/>
        </w:rPr>
      </w:pPr>
      <w:r>
        <w:rPr>
          <w:rFonts w:eastAsia="SimSun"/>
          <w:color w:val="000000"/>
          <w:lang w:eastAsia="zh-CN"/>
        </w:rPr>
        <w:t xml:space="preserve">Xiang Mao </w:t>
      </w:r>
      <w:r>
        <w:rPr>
          <w:rFonts w:eastAsia="SimSun"/>
          <w:color w:val="000000"/>
          <w:lang w:eastAsia="zh-CN"/>
        </w:rPr>
        <w:tab/>
        <w:t>(</w:t>
      </w:r>
      <w:hyperlink r:id="rId12" w:history="1">
        <w:r>
          <w:rPr>
            <w:rStyle w:val="Hyperlink"/>
            <w:rFonts w:eastAsia="SimSun"/>
            <w:lang w:eastAsia="zh-CN"/>
          </w:rPr>
          <w:t>xiangmao@ahmu.edu.cn</w:t>
        </w:r>
      </w:hyperlink>
      <w:r>
        <w:rPr>
          <w:rFonts w:eastAsia="SimSun"/>
          <w:color w:val="000000"/>
          <w:lang w:eastAsia="zh-CN"/>
        </w:rPr>
        <w:t>)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4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67C3A9CF" w:rsidR="005F1ADF" w:rsidRDefault="000A7C4F" w:rsidP="004A574E">
      <w:pPr>
        <w:rPr>
          <w:rFonts w:cstheme="minorHAnsi"/>
          <w:b/>
          <w:sz w:val="22"/>
          <w:szCs w:val="22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5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38D028E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E92A3D">
        <w:rPr>
          <w:rFonts w:cstheme="minorHAnsi"/>
          <w:bCs/>
          <w:sz w:val="22"/>
          <w:szCs w:val="22"/>
        </w:rPr>
        <w:t>2</w:t>
      </w:r>
      <w:r w:rsidR="00214473">
        <w:rPr>
          <w:rFonts w:cstheme="minorHAnsi"/>
          <w:bCs/>
          <w:sz w:val="22"/>
          <w:szCs w:val="22"/>
        </w:rPr>
        <w:t>2</w:t>
      </w:r>
    </w:p>
    <w:p w14:paraId="5AAC9C6C" w14:textId="6B89AA6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92A3D">
        <w:rPr>
          <w:rFonts w:cstheme="minorHAnsi"/>
          <w:bCs/>
          <w:sz w:val="22"/>
          <w:szCs w:val="22"/>
        </w:rPr>
        <w:t>58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5C250588" w14:textId="5A9F8E02" w:rsidR="001E0433" w:rsidRPr="00F11C5C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</w:t>
      </w:r>
      <w:r w:rsidR="004A574E">
        <w:rPr>
          <w:rFonts w:eastAsia="Times New Roman" w:cstheme="minorHAnsi"/>
        </w:rPr>
        <w:t xml:space="preserve">at the </w:t>
      </w:r>
      <w:r w:rsidR="004A574E">
        <w:rPr>
          <w:bCs/>
          <w:color w:val="000000"/>
          <w:lang w:eastAsia="zh-CN"/>
        </w:rPr>
        <w:t xml:space="preserve">Institute of Artificial Intelligence, Hefei Comprehensive National Science Center 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51860782" w:rsidR="00CE10F2" w:rsidRDefault="008B16B5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B16B5">
        <w:rPr>
          <w:rFonts w:cstheme="minorHAnsi"/>
          <w:b/>
          <w:bCs/>
        </w:rPr>
        <w:t>Surgical Preparation and Induction of Anesthesia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BCEDD22" w14:textId="515288EF" w:rsidR="00595ED8" w:rsidRPr="00AE46C8" w:rsidRDefault="0089588F" w:rsidP="00595ED8">
      <w:pPr>
        <w:pStyle w:val="Narration"/>
        <w:numPr>
          <w:ilvl w:val="1"/>
          <w:numId w:val="3"/>
        </w:numPr>
      </w:pPr>
      <w:r w:rsidRPr="00AE46C8">
        <w:t xml:space="preserve">To begin, </w:t>
      </w:r>
      <w:r>
        <w:t xml:space="preserve">obtain a male mouse aged 8 to 10 weeks and weighing 20 to 25 grams </w:t>
      </w:r>
      <w:r w:rsidRPr="0089588F">
        <w:rPr>
          <w:b/>
          <w:bCs/>
        </w:rPr>
        <w:t>[1</w:t>
      </w:r>
      <w:r>
        <w:rPr>
          <w:b/>
          <w:bCs/>
        </w:rPr>
        <w:t>-TXT</w:t>
      </w:r>
      <w:r w:rsidRPr="0089588F">
        <w:rPr>
          <w:b/>
          <w:bCs/>
        </w:rPr>
        <w:t>]</w:t>
      </w:r>
      <w:r>
        <w:t>. P</w:t>
      </w:r>
      <w:r w:rsidRPr="00AE46C8">
        <w:t xml:space="preserve">repare </w:t>
      </w:r>
      <w:r>
        <w:t xml:space="preserve">the surgical instruments </w:t>
      </w:r>
      <w:r w:rsidRPr="00AE46C8">
        <w:rPr>
          <w:b/>
          <w:bCs/>
        </w:rPr>
        <w:t>[</w:t>
      </w:r>
      <w:r>
        <w:rPr>
          <w:b/>
          <w:bCs/>
        </w:rPr>
        <w:t>2</w:t>
      </w:r>
      <w:r w:rsidRPr="00AE46C8">
        <w:rPr>
          <w:b/>
          <w:bCs/>
        </w:rPr>
        <w:t>]</w:t>
      </w:r>
      <w:r w:rsidRPr="00AE46C8">
        <w:t>.</w:t>
      </w:r>
      <w:r w:rsidR="00595ED8">
        <w:t xml:space="preserve"> </w:t>
      </w:r>
      <w:r w:rsidR="00595ED8" w:rsidRPr="00AE46C8">
        <w:t xml:space="preserve">Sterilize the surgical instruments </w:t>
      </w:r>
      <w:r w:rsidR="00595ED8" w:rsidRPr="006A38DD">
        <w:rPr>
          <w:b/>
          <w:bCs/>
        </w:rPr>
        <w:t>[</w:t>
      </w:r>
      <w:r w:rsidR="00595ED8">
        <w:rPr>
          <w:b/>
          <w:bCs/>
        </w:rPr>
        <w:t>3</w:t>
      </w:r>
      <w:r w:rsidR="00595ED8" w:rsidRPr="006A38DD">
        <w:rPr>
          <w:b/>
          <w:bCs/>
        </w:rPr>
        <w:t>]</w:t>
      </w:r>
      <w:r w:rsidR="00595ED8">
        <w:t>, p</w:t>
      </w:r>
      <w:r w:rsidR="00595ED8" w:rsidRPr="00AE46C8">
        <w:t>lac</w:t>
      </w:r>
      <w:r w:rsidR="00595ED8">
        <w:t>e</w:t>
      </w:r>
      <w:r w:rsidR="00595ED8" w:rsidRPr="00AE46C8">
        <w:t xml:space="preserve"> the</w:t>
      </w:r>
      <w:r w:rsidR="00595ED8">
        <w:t xml:space="preserve">m on a </w:t>
      </w:r>
      <w:r w:rsidR="00595ED8" w:rsidRPr="00AE46C8">
        <w:t>clean surgical field</w:t>
      </w:r>
      <w:r w:rsidR="00595ED8">
        <w:t>,</w:t>
      </w:r>
      <w:r w:rsidR="00595ED8" w:rsidRPr="00AE46C8">
        <w:t xml:space="preserve"> </w:t>
      </w:r>
      <w:r w:rsidR="00595ED8" w:rsidRPr="006A38DD">
        <w:t>and m</w:t>
      </w:r>
      <w:r w:rsidR="00595ED8" w:rsidRPr="00AE46C8">
        <w:t xml:space="preserve">aintain aseptic technique throughout the procedure </w:t>
      </w:r>
      <w:r w:rsidR="00595ED8" w:rsidRPr="006A38DD">
        <w:rPr>
          <w:b/>
          <w:bCs/>
        </w:rPr>
        <w:t>[</w:t>
      </w:r>
      <w:r w:rsidR="00595ED8">
        <w:rPr>
          <w:b/>
          <w:bCs/>
        </w:rPr>
        <w:t>4</w:t>
      </w:r>
      <w:r w:rsidR="00595ED8" w:rsidRPr="006A38DD">
        <w:rPr>
          <w:b/>
          <w:bCs/>
        </w:rPr>
        <w:t>]</w:t>
      </w:r>
      <w:r w:rsidR="00595ED8">
        <w:t>. W</w:t>
      </w:r>
      <w:r w:rsidR="00595ED8" w:rsidRPr="00AE46C8">
        <w:t xml:space="preserve">ear gloves, a lab coat, and eye protection </w:t>
      </w:r>
      <w:r w:rsidR="00595ED8" w:rsidRPr="00AE46C8">
        <w:rPr>
          <w:b/>
          <w:bCs/>
        </w:rPr>
        <w:t>[</w:t>
      </w:r>
      <w:r w:rsidR="00595ED8">
        <w:rPr>
          <w:b/>
          <w:bCs/>
        </w:rPr>
        <w:t>5</w:t>
      </w:r>
      <w:r w:rsidR="00595ED8" w:rsidRPr="00AE46C8">
        <w:rPr>
          <w:b/>
          <w:bCs/>
        </w:rPr>
        <w:t>]</w:t>
      </w:r>
      <w:r w:rsidR="00595ED8" w:rsidRPr="00AE46C8">
        <w:t>.</w:t>
      </w:r>
    </w:p>
    <w:p w14:paraId="582D39B9" w14:textId="6D668DB3" w:rsidR="0089588F" w:rsidRDefault="0089588F" w:rsidP="0089588F">
      <w:pPr>
        <w:pStyle w:val="ShotDescription"/>
        <w:numPr>
          <w:ilvl w:val="2"/>
          <w:numId w:val="3"/>
        </w:numPr>
      </w:pPr>
      <w:r w:rsidRPr="00AE46C8">
        <w:t xml:space="preserve">WIDE: </w:t>
      </w:r>
      <w:r>
        <w:t xml:space="preserve">Talent sitting with the mice in a cage on the workbench. </w:t>
      </w:r>
      <w:r w:rsidRPr="0089588F">
        <w:rPr>
          <w:b/>
          <w:bCs/>
        </w:rPr>
        <w:t>TXT: Mice Strain: C57BL/6N</w:t>
      </w:r>
    </w:p>
    <w:p w14:paraId="4BF77B59" w14:textId="1505A7B7" w:rsidR="0089588F" w:rsidRDefault="0089588F" w:rsidP="0089588F">
      <w:pPr>
        <w:pStyle w:val="ShotDescription"/>
        <w:numPr>
          <w:ilvl w:val="2"/>
          <w:numId w:val="3"/>
        </w:numPr>
      </w:pPr>
      <w:r w:rsidRPr="00AE46C8">
        <w:t>T</w:t>
      </w:r>
      <w:r>
        <w:t>EXT ON A PLAIN BACKGROUND:</w:t>
      </w:r>
    </w:p>
    <w:p w14:paraId="337EB1A9" w14:textId="6D442CEE" w:rsidR="0089588F" w:rsidRPr="006A38DD" w:rsidRDefault="005F21B9" w:rsidP="0089588F">
      <w:pPr>
        <w:pStyle w:val="ShotDescription"/>
        <w:ind w:firstLine="0"/>
        <w:rPr>
          <w:b/>
          <w:bCs/>
        </w:rPr>
      </w:pPr>
      <w:r w:rsidRPr="006A38DD">
        <w:rPr>
          <w:b/>
          <w:bCs/>
        </w:rPr>
        <w:t>Surgical Instruments:</w:t>
      </w:r>
    </w:p>
    <w:p w14:paraId="4922451A" w14:textId="77777777" w:rsidR="006A38DD" w:rsidRPr="006A38DD" w:rsidRDefault="006A38DD" w:rsidP="006A38DD">
      <w:pPr>
        <w:pStyle w:val="ShotDescription"/>
        <w:ind w:firstLine="0"/>
        <w:rPr>
          <w:lang w:val="en-IN"/>
        </w:rPr>
      </w:pPr>
      <w:r w:rsidRPr="006A38DD">
        <w:rPr>
          <w:lang w:val="en-IN"/>
        </w:rPr>
        <w:t>Sterile scalpel with No. 11 blade</w:t>
      </w:r>
    </w:p>
    <w:p w14:paraId="42C1C8F1" w14:textId="77777777" w:rsidR="006A38DD" w:rsidRPr="006A38DD" w:rsidRDefault="006A38DD" w:rsidP="006A38DD">
      <w:pPr>
        <w:pStyle w:val="ShotDescription"/>
        <w:ind w:firstLine="0"/>
        <w:rPr>
          <w:lang w:val="en-IN"/>
        </w:rPr>
      </w:pPr>
      <w:r w:rsidRPr="006A38DD">
        <w:rPr>
          <w:lang w:val="en-IN"/>
        </w:rPr>
        <w:t>Sterile cotton swabs</w:t>
      </w:r>
    </w:p>
    <w:p w14:paraId="1F469EDE" w14:textId="77777777" w:rsidR="006A38DD" w:rsidRPr="006A38DD" w:rsidRDefault="006A38DD" w:rsidP="006A38DD">
      <w:pPr>
        <w:pStyle w:val="ShotDescription"/>
        <w:ind w:firstLine="0"/>
        <w:rPr>
          <w:lang w:val="en-IN"/>
        </w:rPr>
      </w:pPr>
      <w:r w:rsidRPr="006A38DD">
        <w:rPr>
          <w:lang w:val="en-IN"/>
        </w:rPr>
        <w:t>Sterile saline</w:t>
      </w:r>
    </w:p>
    <w:p w14:paraId="734971E7" w14:textId="77777777" w:rsidR="006A38DD" w:rsidRPr="006A38DD" w:rsidRDefault="006A38DD" w:rsidP="006A38DD">
      <w:pPr>
        <w:pStyle w:val="ShotDescription"/>
        <w:ind w:firstLine="0"/>
        <w:rPr>
          <w:lang w:val="en-IN"/>
        </w:rPr>
      </w:pPr>
      <w:r w:rsidRPr="006A38DD">
        <w:rPr>
          <w:lang w:val="en-IN"/>
        </w:rPr>
        <w:t>10% PVP-I</w:t>
      </w:r>
    </w:p>
    <w:p w14:paraId="63A3A127" w14:textId="15F12897" w:rsidR="006A38DD" w:rsidRPr="006A38DD" w:rsidRDefault="006A38DD" w:rsidP="006A38DD">
      <w:pPr>
        <w:pStyle w:val="ShotDescription"/>
        <w:ind w:firstLine="0"/>
        <w:rPr>
          <w:lang w:val="en-IN"/>
        </w:rPr>
      </w:pPr>
      <w:r w:rsidRPr="006A38DD">
        <w:rPr>
          <w:lang w:val="en-IN"/>
        </w:rPr>
        <w:t>5-0 polypropylene monofilament suture</w:t>
      </w:r>
    </w:p>
    <w:p w14:paraId="176A4749" w14:textId="77777777" w:rsidR="006A38DD" w:rsidRPr="006A38DD" w:rsidRDefault="006A38DD" w:rsidP="006A38DD">
      <w:pPr>
        <w:pStyle w:val="ShotDescription"/>
        <w:ind w:firstLine="0"/>
        <w:rPr>
          <w:lang w:val="en-IN"/>
        </w:rPr>
      </w:pPr>
      <w:r w:rsidRPr="006A38DD">
        <w:rPr>
          <w:lang w:val="en-IN"/>
        </w:rPr>
        <w:t>Adhesive tape</w:t>
      </w:r>
    </w:p>
    <w:p w14:paraId="633D877F" w14:textId="40FBF97F" w:rsidR="006A38DD" w:rsidRPr="006A38DD" w:rsidRDefault="006A38DD" w:rsidP="006A38DD">
      <w:pPr>
        <w:pStyle w:val="ShotDescription"/>
        <w:ind w:firstLine="0"/>
        <w:rPr>
          <w:lang w:val="en-IN"/>
        </w:rPr>
      </w:pPr>
      <w:r w:rsidRPr="006A38DD">
        <w:rPr>
          <w:lang w:val="en-IN"/>
        </w:rPr>
        <w:lastRenderedPageBreak/>
        <w:t>Chlortetracycline ophthalmic ointment</w:t>
      </w:r>
    </w:p>
    <w:p w14:paraId="35D154AA" w14:textId="41B382D4" w:rsidR="00EB56DA" w:rsidRDefault="00EB56DA" w:rsidP="0089588F">
      <w:pPr>
        <w:pStyle w:val="ShotDescription"/>
        <w:numPr>
          <w:ilvl w:val="2"/>
          <w:numId w:val="3"/>
        </w:numPr>
      </w:pPr>
      <w:r>
        <w:t>Talent sterilizing the surgical instruments</w:t>
      </w:r>
    </w:p>
    <w:p w14:paraId="16D014A1" w14:textId="11BDB4E4" w:rsidR="0089588F" w:rsidRPr="00AE46C8" w:rsidRDefault="0089588F" w:rsidP="0089588F">
      <w:pPr>
        <w:pStyle w:val="ShotDescription"/>
        <w:numPr>
          <w:ilvl w:val="2"/>
          <w:numId w:val="3"/>
        </w:numPr>
      </w:pPr>
      <w:r w:rsidRPr="00AE46C8">
        <w:t>Talent arranging the sterilized instruments on a clean surgical field.</w:t>
      </w:r>
    </w:p>
    <w:p w14:paraId="47B417BD" w14:textId="1EAEDB68" w:rsidR="0089588F" w:rsidRPr="00AE46C8" w:rsidRDefault="0089588F" w:rsidP="0089588F">
      <w:pPr>
        <w:pStyle w:val="ShotDescription"/>
        <w:numPr>
          <w:ilvl w:val="2"/>
          <w:numId w:val="3"/>
        </w:numPr>
      </w:pPr>
      <w:r w:rsidRPr="00AE46C8">
        <w:t>Talent wearing gloves, a lab coat, and eye protection.</w:t>
      </w:r>
    </w:p>
    <w:p w14:paraId="62FF90CA" w14:textId="0BD1047B" w:rsidR="0089588F" w:rsidRPr="00AE46C8" w:rsidRDefault="0089588F" w:rsidP="0089588F">
      <w:pPr>
        <w:pStyle w:val="Narration"/>
        <w:numPr>
          <w:ilvl w:val="1"/>
          <w:numId w:val="3"/>
        </w:numPr>
      </w:pPr>
      <w:r w:rsidRPr="00AE46C8">
        <w:t xml:space="preserve">Prepare a thermostatic heating pad </w:t>
      </w:r>
      <w:r w:rsidRPr="00AE46C8">
        <w:rPr>
          <w:b/>
          <w:bCs/>
        </w:rPr>
        <w:t>[1]</w:t>
      </w:r>
      <w:r w:rsidR="00EB56DA">
        <w:t xml:space="preserve"> and s</w:t>
      </w:r>
      <w:r w:rsidRPr="00AE46C8">
        <w:t xml:space="preserve">et </w:t>
      </w:r>
      <w:r w:rsidR="00EB56DA">
        <w:t>it</w:t>
      </w:r>
      <w:r w:rsidRPr="00AE46C8">
        <w:t xml:space="preserve"> to 37 degrees Celsius plus or minus 0.5 degrees Celsius </w:t>
      </w:r>
      <w:r w:rsidRPr="00AE46C8">
        <w:rPr>
          <w:b/>
          <w:bCs/>
        </w:rPr>
        <w:t>[2]</w:t>
      </w:r>
      <w:r w:rsidRPr="00AE46C8">
        <w:t>.</w:t>
      </w:r>
    </w:p>
    <w:p w14:paraId="01627B24" w14:textId="77777777" w:rsidR="0089588F" w:rsidRPr="00AE46C8" w:rsidRDefault="0089588F" w:rsidP="0089588F">
      <w:pPr>
        <w:pStyle w:val="ShotDescription"/>
        <w:numPr>
          <w:ilvl w:val="2"/>
          <w:numId w:val="3"/>
        </w:numPr>
      </w:pPr>
      <w:r w:rsidRPr="00AE46C8">
        <w:t>Talent preparing a thermostatic heating pad.</w:t>
      </w:r>
    </w:p>
    <w:p w14:paraId="3A1ABAD1" w14:textId="7EF2CFED" w:rsidR="0089588F" w:rsidRPr="00EB56DA" w:rsidRDefault="0089588F" w:rsidP="0089588F">
      <w:pPr>
        <w:pStyle w:val="ShotDescription"/>
        <w:numPr>
          <w:ilvl w:val="2"/>
          <w:numId w:val="3"/>
        </w:numPr>
      </w:pPr>
      <w:r w:rsidRPr="00AE46C8">
        <w:t xml:space="preserve">Talent setting the thermostatic heating pad </w:t>
      </w:r>
      <w:r w:rsidRPr="00EB56DA">
        <w:t>to</w:t>
      </w:r>
      <w:r w:rsidR="00EB56DA" w:rsidRPr="00EB56DA">
        <w:rPr>
          <w:bCs/>
          <w:color w:val="000000"/>
          <w:lang w:eastAsia="zh-CN"/>
        </w:rPr>
        <w:t xml:space="preserve"> 37 °C ± 0.5 °C</w:t>
      </w:r>
      <w:r w:rsidRPr="00EB56DA">
        <w:t>.</w:t>
      </w:r>
    </w:p>
    <w:p w14:paraId="2E7DBA3F" w14:textId="425FB58F" w:rsidR="0089588F" w:rsidRPr="00AE46C8" w:rsidRDefault="0089588F" w:rsidP="0089588F">
      <w:pPr>
        <w:pStyle w:val="Narration"/>
        <w:numPr>
          <w:ilvl w:val="1"/>
          <w:numId w:val="3"/>
        </w:numPr>
      </w:pPr>
      <w:r w:rsidRPr="00AE46C8">
        <w:t>Connect the induction chamber</w:t>
      </w:r>
      <w:r w:rsidR="00EB56DA">
        <w:t xml:space="preserve"> and </w:t>
      </w:r>
      <w:r w:rsidR="00EB56DA" w:rsidRPr="00AE46C8">
        <w:t xml:space="preserve">nose cone </w:t>
      </w:r>
      <w:r w:rsidRPr="00AE46C8">
        <w:t xml:space="preserve">to the laboratory animal gas anesthesia system </w:t>
      </w:r>
      <w:r w:rsidRPr="00AE46C8">
        <w:rPr>
          <w:b/>
          <w:bCs/>
        </w:rPr>
        <w:t>[1]</w:t>
      </w:r>
      <w:r w:rsidRPr="00AE46C8">
        <w:t xml:space="preserve">. </w:t>
      </w:r>
    </w:p>
    <w:p w14:paraId="285ECB6B" w14:textId="26EED55F" w:rsidR="0089588F" w:rsidRPr="008B16B5" w:rsidRDefault="0089588F" w:rsidP="0089588F">
      <w:pPr>
        <w:pStyle w:val="ShotDescription"/>
        <w:numPr>
          <w:ilvl w:val="2"/>
          <w:numId w:val="3"/>
        </w:numPr>
      </w:pPr>
      <w:r w:rsidRPr="008B16B5">
        <w:t>Talent connecting the induction chamber</w:t>
      </w:r>
      <w:r w:rsidR="00EB56DA" w:rsidRPr="008B16B5">
        <w:t xml:space="preserve"> and</w:t>
      </w:r>
      <w:r w:rsidRPr="008B16B5">
        <w:t xml:space="preserve"> </w:t>
      </w:r>
      <w:r w:rsidR="00EB56DA" w:rsidRPr="008B16B5">
        <w:t xml:space="preserve">nose cone </w:t>
      </w:r>
      <w:r w:rsidRPr="008B16B5">
        <w:t>to the laboratory animal gas anesthesia system.</w:t>
      </w:r>
    </w:p>
    <w:p w14:paraId="6081A02B" w14:textId="77777777" w:rsidR="0089588F" w:rsidRPr="008B16B5" w:rsidRDefault="0089588F" w:rsidP="0089588F">
      <w:pPr>
        <w:pStyle w:val="Narration"/>
        <w:numPr>
          <w:ilvl w:val="1"/>
          <w:numId w:val="3"/>
        </w:numPr>
      </w:pPr>
      <w:r w:rsidRPr="008B16B5">
        <w:t xml:space="preserve">Set the oxygen flow rate to 0.5 to 1.0 liters per minute and prepare the isoflurane vaporizer for induction and maintenance </w:t>
      </w:r>
      <w:r w:rsidRPr="008B16B5">
        <w:rPr>
          <w:b/>
          <w:bCs/>
        </w:rPr>
        <w:t>[1]</w:t>
      </w:r>
      <w:r w:rsidRPr="008B16B5">
        <w:t xml:space="preserve">. Perform anesthesia in a well-ventilated area or use an approved waste-gas scavenging system </w:t>
      </w:r>
      <w:r w:rsidRPr="008B16B5">
        <w:rPr>
          <w:b/>
          <w:bCs/>
        </w:rPr>
        <w:t>[2]</w:t>
      </w:r>
      <w:r w:rsidRPr="008B16B5">
        <w:t>.</w:t>
      </w:r>
    </w:p>
    <w:p w14:paraId="67EA7C64" w14:textId="77777777" w:rsidR="0089588F" w:rsidRPr="00AE46C8" w:rsidRDefault="0089588F" w:rsidP="0089588F">
      <w:pPr>
        <w:pStyle w:val="ShotDescription"/>
        <w:numPr>
          <w:ilvl w:val="2"/>
          <w:numId w:val="3"/>
        </w:numPr>
      </w:pPr>
      <w:r w:rsidRPr="00AE46C8">
        <w:t>Talent setting the oxygen flow rate and preparing the isoflurane vaporizer for induction and maintenance.</w:t>
      </w:r>
    </w:p>
    <w:p w14:paraId="29B30250" w14:textId="053916E4" w:rsidR="0089588F" w:rsidRPr="00AE46C8" w:rsidRDefault="00D63A93" w:rsidP="0089588F">
      <w:pPr>
        <w:pStyle w:val="ShotDescription"/>
        <w:numPr>
          <w:ilvl w:val="2"/>
          <w:numId w:val="3"/>
        </w:numPr>
      </w:pPr>
      <w:r>
        <w:t>Shot of</w:t>
      </w:r>
      <w:r w:rsidR="0089588F" w:rsidRPr="00AE46C8">
        <w:t xml:space="preserve"> well-ventilated area with an approved waste-gas scavenging system visible.</w:t>
      </w:r>
    </w:p>
    <w:p w14:paraId="536C85D0" w14:textId="7D9CCB64" w:rsidR="0089588F" w:rsidRPr="00AE46C8" w:rsidRDefault="0089588F" w:rsidP="0089588F">
      <w:pPr>
        <w:pStyle w:val="Narration"/>
        <w:numPr>
          <w:ilvl w:val="1"/>
          <w:numId w:val="3"/>
        </w:numPr>
      </w:pPr>
      <w:r w:rsidRPr="00AE46C8">
        <w:t xml:space="preserve">Administer buprenorphine hydrochloride at 0.1 milligram per kilogram intraperitoneally 30 minutes before anesthesia and surgery </w:t>
      </w:r>
      <w:r w:rsidRPr="00AE46C8">
        <w:rPr>
          <w:b/>
          <w:bCs/>
        </w:rPr>
        <w:t>[1]</w:t>
      </w:r>
      <w:r w:rsidRPr="00AE46C8">
        <w:t>.</w:t>
      </w:r>
    </w:p>
    <w:p w14:paraId="055652BC" w14:textId="77777777" w:rsidR="0089588F" w:rsidRPr="00AE46C8" w:rsidRDefault="0089588F" w:rsidP="0089588F">
      <w:pPr>
        <w:pStyle w:val="ShotDescription"/>
        <w:numPr>
          <w:ilvl w:val="2"/>
          <w:numId w:val="3"/>
        </w:numPr>
      </w:pPr>
      <w:r w:rsidRPr="00AE46C8">
        <w:t>Talent administering buprenorphine hydrochloride intraperitoneally to the mouse.</w:t>
      </w:r>
    </w:p>
    <w:p w14:paraId="5BB0A56D" w14:textId="563831DA" w:rsidR="0089588F" w:rsidRPr="00AE46C8" w:rsidRDefault="0089588F" w:rsidP="0089588F">
      <w:pPr>
        <w:pStyle w:val="Narration"/>
        <w:numPr>
          <w:ilvl w:val="1"/>
          <w:numId w:val="3"/>
        </w:numPr>
      </w:pPr>
      <w:r w:rsidRPr="00AE46C8">
        <w:t xml:space="preserve">Place the mouse in the induction chamber </w:t>
      </w:r>
      <w:r w:rsidRPr="00AE46C8">
        <w:rPr>
          <w:b/>
          <w:bCs/>
        </w:rPr>
        <w:t>[1]</w:t>
      </w:r>
      <w:r w:rsidRPr="00AE46C8">
        <w:t xml:space="preserve">. </w:t>
      </w:r>
      <w:r w:rsidR="00D63A93">
        <w:t>After i</w:t>
      </w:r>
      <w:r w:rsidRPr="00AE46C8">
        <w:t>nduc</w:t>
      </w:r>
      <w:r w:rsidR="00D63A93">
        <w:t>ing</w:t>
      </w:r>
      <w:r w:rsidRPr="00AE46C8">
        <w:t xml:space="preserve"> anesthesia</w:t>
      </w:r>
      <w:r w:rsidR="00D63A93">
        <w:t>,</w:t>
      </w:r>
      <w:r w:rsidRPr="00AE46C8">
        <w:t xml:space="preserve"> set the vaporizer to 3 to 5</w:t>
      </w:r>
      <w:r w:rsidR="00D63A93">
        <w:t xml:space="preserve"> percent </w:t>
      </w:r>
      <w:r w:rsidRPr="00AE46C8">
        <w:t xml:space="preserve">for induction </w:t>
      </w:r>
      <w:r w:rsidRPr="00AE46C8">
        <w:rPr>
          <w:b/>
          <w:bCs/>
        </w:rPr>
        <w:t>[2</w:t>
      </w:r>
      <w:r w:rsidR="00D63A93">
        <w:rPr>
          <w:b/>
          <w:bCs/>
        </w:rPr>
        <w:t>-TXT</w:t>
      </w:r>
      <w:r w:rsidRPr="00AE46C8">
        <w:rPr>
          <w:b/>
          <w:bCs/>
        </w:rPr>
        <w:t>]</w:t>
      </w:r>
      <w:r w:rsidRPr="00AE46C8">
        <w:t xml:space="preserve">. Monitor the mouse continuously until the righting reflex is lost and spontaneous limb movement ceases </w:t>
      </w:r>
      <w:r w:rsidRPr="00AE46C8">
        <w:rPr>
          <w:b/>
          <w:bCs/>
        </w:rPr>
        <w:t>[3]</w:t>
      </w:r>
      <w:r w:rsidRPr="00AE46C8">
        <w:t xml:space="preserve">. </w:t>
      </w:r>
    </w:p>
    <w:p w14:paraId="22C72A1B" w14:textId="77777777" w:rsidR="0089588F" w:rsidRPr="00AE46C8" w:rsidRDefault="0089588F" w:rsidP="0089588F">
      <w:pPr>
        <w:pStyle w:val="ShotDescription"/>
        <w:numPr>
          <w:ilvl w:val="2"/>
          <w:numId w:val="3"/>
        </w:numPr>
      </w:pPr>
      <w:r w:rsidRPr="00AE46C8">
        <w:t>Talent placing the mouse in the induction chamber.</w:t>
      </w:r>
    </w:p>
    <w:p w14:paraId="4DA709AD" w14:textId="0776F354" w:rsidR="0089588F" w:rsidRPr="00AE46C8" w:rsidRDefault="0089588F" w:rsidP="0089588F">
      <w:pPr>
        <w:pStyle w:val="ShotDescription"/>
        <w:numPr>
          <w:ilvl w:val="2"/>
          <w:numId w:val="3"/>
        </w:numPr>
      </w:pPr>
      <w:r w:rsidRPr="00AE46C8">
        <w:t>Talent inducing anesthesia with isoflurane and adjusting the vaporizer to 3% to 5%.</w:t>
      </w:r>
      <w:r w:rsidR="00D63A93">
        <w:t xml:space="preserve"> </w:t>
      </w:r>
      <w:r w:rsidR="00D63A93" w:rsidRPr="00D63A93">
        <w:rPr>
          <w:b/>
          <w:bCs/>
        </w:rPr>
        <w:t>TXT: Anesthesia: ≤ 5% Isoflurane</w:t>
      </w:r>
    </w:p>
    <w:p w14:paraId="1C2B10B6" w14:textId="353C6C60" w:rsidR="0089588F" w:rsidRPr="00AE46C8" w:rsidRDefault="00D63A93" w:rsidP="0089588F">
      <w:pPr>
        <w:pStyle w:val="ShotDescription"/>
        <w:numPr>
          <w:ilvl w:val="2"/>
          <w:numId w:val="3"/>
        </w:numPr>
      </w:pPr>
      <w:r>
        <w:t>Shot of</w:t>
      </w:r>
      <w:r w:rsidR="0089588F" w:rsidRPr="00AE46C8">
        <w:t xml:space="preserve"> </w:t>
      </w:r>
      <w:r w:rsidR="001052DE">
        <w:t xml:space="preserve">an </w:t>
      </w:r>
      <w:r w:rsidR="0089588F" w:rsidRPr="00AE46C8">
        <w:t xml:space="preserve">anesthetized mouse </w:t>
      </w:r>
      <w:r w:rsidR="001052DE">
        <w:t>with</w:t>
      </w:r>
      <w:r w:rsidR="0089588F" w:rsidRPr="00AE46C8">
        <w:t xml:space="preserve"> loss of the righting reflex and cessation of spontaneous limb movement.</w:t>
      </w:r>
    </w:p>
    <w:p w14:paraId="3FFF60BC" w14:textId="752E8E22" w:rsidR="0089588F" w:rsidRPr="00AE46C8" w:rsidRDefault="0089588F" w:rsidP="0089588F">
      <w:pPr>
        <w:pStyle w:val="Narration"/>
        <w:numPr>
          <w:ilvl w:val="1"/>
          <w:numId w:val="3"/>
        </w:numPr>
      </w:pPr>
      <w:r w:rsidRPr="00AE46C8">
        <w:t xml:space="preserve">Transfer the mouse to a stereotaxic frame in the prone position </w:t>
      </w:r>
      <w:r w:rsidRPr="00AE46C8">
        <w:rPr>
          <w:b/>
          <w:bCs/>
        </w:rPr>
        <w:t>[1]</w:t>
      </w:r>
      <w:r w:rsidRPr="00AE46C8">
        <w:t xml:space="preserve">. Maintain anesthesia through a nose cone </w:t>
      </w:r>
      <w:r w:rsidRPr="00AE46C8">
        <w:rPr>
          <w:b/>
          <w:bCs/>
        </w:rPr>
        <w:t>[2]</w:t>
      </w:r>
      <w:r w:rsidRPr="00AE46C8">
        <w:t>. Reduce the vaporizer setting to 1 to 2</w:t>
      </w:r>
      <w:r w:rsidR="001052DE">
        <w:t xml:space="preserve"> percent</w:t>
      </w:r>
      <w:r w:rsidR="00DE6116">
        <w:t xml:space="preserve"> </w:t>
      </w:r>
      <w:r w:rsidRPr="00AE46C8">
        <w:t xml:space="preserve">while keeping the oxygen flow rate at 0.5 to 1 liters per minute </w:t>
      </w:r>
      <w:r w:rsidRPr="00AE46C8">
        <w:rPr>
          <w:b/>
          <w:bCs/>
        </w:rPr>
        <w:t>[</w:t>
      </w:r>
      <w:r w:rsidR="00DB56FE">
        <w:rPr>
          <w:b/>
          <w:bCs/>
        </w:rPr>
        <w:t>3</w:t>
      </w:r>
      <w:r w:rsidRPr="00AE46C8">
        <w:rPr>
          <w:b/>
          <w:bCs/>
        </w:rPr>
        <w:t>]</w:t>
      </w:r>
      <w:r w:rsidRPr="00AE46C8">
        <w:t>.</w:t>
      </w:r>
    </w:p>
    <w:p w14:paraId="432EF3A0" w14:textId="77777777" w:rsidR="0089588F" w:rsidRPr="00AE46C8" w:rsidRDefault="0089588F" w:rsidP="0089588F">
      <w:pPr>
        <w:pStyle w:val="ShotDescription"/>
        <w:numPr>
          <w:ilvl w:val="2"/>
          <w:numId w:val="3"/>
        </w:numPr>
      </w:pPr>
      <w:r w:rsidRPr="00AE46C8">
        <w:t>Talent transferring the mouse to a stereotaxic frame in the prone position.</w:t>
      </w:r>
    </w:p>
    <w:p w14:paraId="7B45071B" w14:textId="19F7C9FD" w:rsidR="0089588F" w:rsidRPr="00AE46C8" w:rsidRDefault="0089588F" w:rsidP="0089588F">
      <w:pPr>
        <w:pStyle w:val="ShotDescription"/>
        <w:numPr>
          <w:ilvl w:val="2"/>
          <w:numId w:val="3"/>
        </w:numPr>
      </w:pPr>
      <w:r w:rsidRPr="00AE46C8">
        <w:lastRenderedPageBreak/>
        <w:t>Talent positioning the nose cone to maintain anesthesia.</w:t>
      </w:r>
    </w:p>
    <w:p w14:paraId="222E89AD" w14:textId="77777777" w:rsidR="0089588F" w:rsidRPr="00AE46C8" w:rsidRDefault="0089588F" w:rsidP="0089588F">
      <w:pPr>
        <w:pStyle w:val="ShotDescription"/>
        <w:numPr>
          <w:ilvl w:val="2"/>
          <w:numId w:val="3"/>
        </w:numPr>
      </w:pPr>
      <w:r w:rsidRPr="00AE46C8">
        <w:t>Talent adjusting the vaporizer to 1% to 2% while maintaining the oxygen flow rate at 0.5 to 1.0 liters per minute.</w:t>
      </w:r>
    </w:p>
    <w:p w14:paraId="6E6476DB" w14:textId="7E1A0A0B" w:rsidR="0089588F" w:rsidRPr="00AE46C8" w:rsidRDefault="0089588F" w:rsidP="0089588F">
      <w:pPr>
        <w:pStyle w:val="Narration"/>
        <w:numPr>
          <w:ilvl w:val="1"/>
          <w:numId w:val="3"/>
        </w:numPr>
      </w:pPr>
      <w:r w:rsidRPr="00AE46C8">
        <w:t>Maintain a stable respiratory rate of approximately 60 to 100 breaths per minute during the procedure</w:t>
      </w:r>
      <w:r w:rsidR="004D53C4">
        <w:t xml:space="preserve"> </w:t>
      </w:r>
      <w:r w:rsidR="004D53C4" w:rsidRPr="004D53C4">
        <w:rPr>
          <w:iCs/>
          <w:lang w:val="en-US"/>
        </w:rPr>
        <w:t xml:space="preserve">while maintaining </w:t>
      </w:r>
      <w:r w:rsidR="00E92A3D" w:rsidRPr="00E92A3D">
        <w:rPr>
          <w:iCs/>
          <w:lang w:val="en-US"/>
        </w:rPr>
        <w:t xml:space="preserve">isoflurane at or below </w:t>
      </w:r>
      <w:r w:rsidR="004D53C4" w:rsidRPr="004D53C4">
        <w:rPr>
          <w:iCs/>
          <w:lang w:val="en-US"/>
        </w:rPr>
        <w:t>2</w:t>
      </w:r>
      <w:r w:rsidR="004D53C4">
        <w:rPr>
          <w:iCs/>
          <w:lang w:val="en-US"/>
        </w:rPr>
        <w:t xml:space="preserve"> percent</w:t>
      </w:r>
      <w:r w:rsidRPr="00AE46C8">
        <w:t xml:space="preserve"> </w:t>
      </w:r>
      <w:r w:rsidRPr="00AE46C8">
        <w:rPr>
          <w:b/>
          <w:bCs/>
        </w:rPr>
        <w:t>[1]</w:t>
      </w:r>
      <w:r w:rsidRPr="00AE46C8">
        <w:t>. If the respiratory rate falls below 60 breaths per minute or breathing becomes shallow or irregular, reduce the isoflurane concentration</w:t>
      </w:r>
      <w:r w:rsidR="007D3AF9">
        <w:t xml:space="preserve"> </w:t>
      </w:r>
      <w:r w:rsidR="007D3AF9" w:rsidRPr="007D3AF9">
        <w:rPr>
          <w:b/>
          <w:bCs/>
        </w:rPr>
        <w:t>[2]</w:t>
      </w:r>
      <w:r w:rsidRPr="00AE46C8">
        <w:t xml:space="preserve">, provide supportive warming, and delay impact until stable respiration resumes </w:t>
      </w:r>
      <w:r w:rsidRPr="00AE46C8">
        <w:rPr>
          <w:b/>
          <w:bCs/>
        </w:rPr>
        <w:t>[</w:t>
      </w:r>
      <w:r w:rsidR="007D3AF9">
        <w:rPr>
          <w:b/>
          <w:bCs/>
        </w:rPr>
        <w:t>3</w:t>
      </w:r>
      <w:r w:rsidRPr="00AE46C8">
        <w:rPr>
          <w:b/>
          <w:bCs/>
        </w:rPr>
        <w:t>]</w:t>
      </w:r>
      <w:r w:rsidRPr="00AE46C8">
        <w:t xml:space="preserve">. </w:t>
      </w:r>
    </w:p>
    <w:p w14:paraId="1F309490" w14:textId="35031BB7" w:rsidR="0089588F" w:rsidRPr="00AE46C8" w:rsidRDefault="0039751D" w:rsidP="0089588F">
      <w:pPr>
        <w:pStyle w:val="ShotDescription"/>
        <w:numPr>
          <w:ilvl w:val="2"/>
          <w:numId w:val="3"/>
        </w:numPr>
      </w:pPr>
      <w:r w:rsidRPr="0039751D">
        <w:rPr>
          <w:iCs/>
        </w:rPr>
        <w:t>Close-up of the anesthetized mouse in the stereotaxic frame showing regular thoracic excursions consistent with stable respiration</w:t>
      </w:r>
    </w:p>
    <w:p w14:paraId="5DA7067D" w14:textId="77777777" w:rsidR="007D3AF9" w:rsidRPr="007D3AF9" w:rsidRDefault="0039751D" w:rsidP="0089588F">
      <w:pPr>
        <w:pStyle w:val="ShotDescription"/>
        <w:numPr>
          <w:ilvl w:val="2"/>
          <w:numId w:val="3"/>
        </w:numPr>
      </w:pPr>
      <w:r w:rsidRPr="0039751D">
        <w:rPr>
          <w:iCs/>
        </w:rPr>
        <w:t xml:space="preserve">Talent reducing the isoflurane vaporizer setting </w:t>
      </w:r>
    </w:p>
    <w:p w14:paraId="25C02C75" w14:textId="69DCE2B4" w:rsidR="0089588F" w:rsidRPr="00AE46C8" w:rsidRDefault="007D3AF9" w:rsidP="0089588F">
      <w:pPr>
        <w:pStyle w:val="ShotDescription"/>
        <w:numPr>
          <w:ilvl w:val="2"/>
          <w:numId w:val="3"/>
        </w:numPr>
      </w:pPr>
      <w:r w:rsidRPr="0039751D">
        <w:rPr>
          <w:iCs/>
        </w:rPr>
        <w:t xml:space="preserve">Talent </w:t>
      </w:r>
      <w:r w:rsidR="0039751D" w:rsidRPr="0039751D">
        <w:rPr>
          <w:iCs/>
        </w:rPr>
        <w:t>positioning the mouse on the thermostatic heating pad</w:t>
      </w:r>
      <w:r>
        <w:rPr>
          <w:iCs/>
        </w:rPr>
        <w:t>.</w:t>
      </w:r>
    </w:p>
    <w:p w14:paraId="4FF448CE" w14:textId="04A6452B" w:rsidR="0089588F" w:rsidRPr="00AE46C8" w:rsidRDefault="0089588F" w:rsidP="0089588F">
      <w:pPr>
        <w:pStyle w:val="Narration"/>
        <w:numPr>
          <w:ilvl w:val="1"/>
          <w:numId w:val="3"/>
        </w:numPr>
      </w:pPr>
      <w:r w:rsidRPr="00AE46C8">
        <w:t>Confirm adequate anesthesia by the absence of a pedal withdrawal reflex</w:t>
      </w:r>
      <w:r w:rsidR="007D3AF9">
        <w:t>, and if adequate anesthesia cannot be achieved or if excessive respiratory depression occurs, e</w:t>
      </w:r>
      <w:r w:rsidR="007D3AF9" w:rsidRPr="00AE46C8">
        <w:t xml:space="preserve">xclude the animal </w:t>
      </w:r>
      <w:r w:rsidRPr="00AE46C8">
        <w:rPr>
          <w:b/>
          <w:bCs/>
        </w:rPr>
        <w:t>[1]</w:t>
      </w:r>
      <w:r w:rsidRPr="00AE46C8">
        <w:t xml:space="preserve">. Secure the head with the ear bars of the stereotaxic frame without damaging the tympanic membranes and maintain the mouse in the prone position </w:t>
      </w:r>
      <w:r w:rsidRPr="00AE46C8">
        <w:rPr>
          <w:b/>
          <w:bCs/>
        </w:rPr>
        <w:t>[2]</w:t>
      </w:r>
      <w:r w:rsidRPr="00AE46C8">
        <w:t xml:space="preserve">. </w:t>
      </w:r>
    </w:p>
    <w:p w14:paraId="6999DEF3" w14:textId="77777777" w:rsidR="0089588F" w:rsidRPr="00AE46C8" w:rsidRDefault="0089588F" w:rsidP="0089588F">
      <w:pPr>
        <w:pStyle w:val="ShotDescription"/>
        <w:numPr>
          <w:ilvl w:val="2"/>
          <w:numId w:val="3"/>
        </w:numPr>
      </w:pPr>
      <w:r w:rsidRPr="00AE46C8">
        <w:t>Talent assessing the pedal withdrawal reflex of the mouse.</w:t>
      </w:r>
    </w:p>
    <w:p w14:paraId="4F0B017E" w14:textId="77777777" w:rsidR="0089588F" w:rsidRPr="00AE46C8" w:rsidRDefault="0089588F" w:rsidP="0089588F">
      <w:pPr>
        <w:pStyle w:val="ShotDescription"/>
        <w:numPr>
          <w:ilvl w:val="2"/>
          <w:numId w:val="3"/>
        </w:numPr>
      </w:pPr>
      <w:r w:rsidRPr="00AE46C8">
        <w:t>Talent securing the mouse head with the ear bars of the stereotaxic frame while maintaining the prone position.</w:t>
      </w:r>
    </w:p>
    <w:p w14:paraId="1C719251" w14:textId="77777777" w:rsidR="0089588F" w:rsidRPr="00AE46C8" w:rsidRDefault="0089588F" w:rsidP="0089588F">
      <w:pPr>
        <w:pStyle w:val="Narration"/>
        <w:numPr>
          <w:ilvl w:val="1"/>
          <w:numId w:val="3"/>
        </w:numPr>
      </w:pPr>
      <w:r w:rsidRPr="00AE46C8">
        <w:t xml:space="preserve">Apply chlortetracycline ophthalmic ointment to both eyes </w:t>
      </w:r>
      <w:r w:rsidRPr="00AE46C8">
        <w:rPr>
          <w:b/>
          <w:bCs/>
        </w:rPr>
        <w:t>[1]</w:t>
      </w:r>
      <w:r w:rsidRPr="00AE46C8">
        <w:t xml:space="preserve">. Shave the scalp </w:t>
      </w:r>
      <w:r w:rsidRPr="00AE46C8">
        <w:rPr>
          <w:b/>
          <w:bCs/>
        </w:rPr>
        <w:t>[2]</w:t>
      </w:r>
      <w:r w:rsidRPr="00AE46C8">
        <w:t xml:space="preserve">. Disinfect the surgical site with 10% povidone-iodine solution </w:t>
      </w:r>
      <w:r w:rsidRPr="00AE46C8">
        <w:rPr>
          <w:b/>
          <w:bCs/>
        </w:rPr>
        <w:t>[3]</w:t>
      </w:r>
      <w:r w:rsidRPr="00AE46C8">
        <w:t>.</w:t>
      </w:r>
    </w:p>
    <w:p w14:paraId="4C06FD86" w14:textId="77777777" w:rsidR="0089588F" w:rsidRPr="00AE46C8" w:rsidRDefault="0089588F" w:rsidP="0089588F">
      <w:pPr>
        <w:pStyle w:val="ShotDescription"/>
        <w:numPr>
          <w:ilvl w:val="2"/>
          <w:numId w:val="3"/>
        </w:numPr>
      </w:pPr>
      <w:r w:rsidRPr="00AE46C8">
        <w:t>Talent applying chlortetracycline ophthalmic ointment to both eyes of the mouse.</w:t>
      </w:r>
    </w:p>
    <w:p w14:paraId="4338DE30" w14:textId="77777777" w:rsidR="0089588F" w:rsidRPr="00AE46C8" w:rsidRDefault="0089588F" w:rsidP="0089588F">
      <w:pPr>
        <w:pStyle w:val="ShotDescription"/>
        <w:numPr>
          <w:ilvl w:val="2"/>
          <w:numId w:val="3"/>
        </w:numPr>
      </w:pPr>
      <w:r w:rsidRPr="00AE46C8">
        <w:t>Talent shaving the scalp of the mouse.</w:t>
      </w:r>
    </w:p>
    <w:p w14:paraId="77B0AF7A" w14:textId="77777777" w:rsidR="0089588F" w:rsidRPr="00AE46C8" w:rsidRDefault="0089588F" w:rsidP="0089588F">
      <w:pPr>
        <w:pStyle w:val="ShotDescription"/>
        <w:numPr>
          <w:ilvl w:val="2"/>
          <w:numId w:val="3"/>
        </w:numPr>
      </w:pPr>
      <w:r w:rsidRPr="00AE46C8">
        <w:t>Talent disinfecting the surgical site with 10% povidone-iodine solution.</w:t>
      </w:r>
    </w:p>
    <w:p w14:paraId="5048C591" w14:textId="77777777" w:rsidR="0089588F" w:rsidRPr="00E80BD7" w:rsidRDefault="0089588F" w:rsidP="00F7400A">
      <w:pPr>
        <w:pStyle w:val="Narration"/>
        <w:ind w:firstLine="0"/>
      </w:pPr>
    </w:p>
    <w:p w14:paraId="1F99A483" w14:textId="07809542" w:rsidR="00CE10F2" w:rsidRDefault="008B16B5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8B16B5">
        <w:rPr>
          <w:rFonts w:cstheme="minorHAnsi"/>
          <w:b/>
          <w:bCs/>
        </w:rPr>
        <w:t>Establishing the Repetitive Mild Traumatic Brain Injury Model</w:t>
      </w:r>
    </w:p>
    <w:p w14:paraId="71F33CAD" w14:textId="1DD070B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42E24AE4" w14:textId="11C36077" w:rsidR="00F7400A" w:rsidRPr="00190B64" w:rsidRDefault="00F7400A" w:rsidP="00F7400A">
      <w:pPr>
        <w:pStyle w:val="Narration"/>
        <w:numPr>
          <w:ilvl w:val="1"/>
          <w:numId w:val="3"/>
        </w:numPr>
      </w:pPr>
      <w:r>
        <w:t>U</w:t>
      </w:r>
      <w:r w:rsidRPr="00190B64">
        <w:t>sing a sterile scalpel fitted with a number 11 blade</w:t>
      </w:r>
      <w:r>
        <w:t>,</w:t>
      </w:r>
      <w:r w:rsidRPr="00190B64">
        <w:t xml:space="preserve"> </w:t>
      </w:r>
      <w:r>
        <w:t>m</w:t>
      </w:r>
      <w:r w:rsidRPr="00190B64">
        <w:t xml:space="preserve">ake a longitudinal midline scalp incision approximately 0.5 to 1 centimeter in length </w:t>
      </w:r>
      <w:r w:rsidRPr="00190B64">
        <w:rPr>
          <w:b/>
          <w:bCs/>
        </w:rPr>
        <w:t>[1]</w:t>
      </w:r>
      <w:r w:rsidRPr="00190B64">
        <w:t xml:space="preserve">. Using sterile forceps or cotton swabs, bluntly dissect the subcutaneous tissue and periosteum to fully expose the skull without scratching the bone surface </w:t>
      </w:r>
      <w:r w:rsidRPr="00190B64">
        <w:rPr>
          <w:b/>
          <w:bCs/>
        </w:rPr>
        <w:t>[2]</w:t>
      </w:r>
      <w:r w:rsidRPr="00190B64">
        <w:t xml:space="preserve">. Wipe the skull surface with a sterile cotton </w:t>
      </w:r>
      <w:r w:rsidRPr="00190B64">
        <w:lastRenderedPageBreak/>
        <w:t xml:space="preserve">swab moistened with physiological saline to visualize the bregma and coronal suture </w:t>
      </w:r>
      <w:r w:rsidRPr="00190B64">
        <w:rPr>
          <w:b/>
          <w:bCs/>
        </w:rPr>
        <w:t>[3]</w:t>
      </w:r>
      <w:r w:rsidRPr="00190B64">
        <w:t>.</w:t>
      </w:r>
    </w:p>
    <w:p w14:paraId="7E5FF5E0" w14:textId="421FC856" w:rsidR="00F7400A" w:rsidRPr="00190B64" w:rsidRDefault="00F7400A" w:rsidP="00F7400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Pr="00190B64">
        <w:rPr>
          <w:lang w:val="en-IN"/>
        </w:rPr>
        <w:t xml:space="preserve"> making a longitudinal midline scalp incision with a sterile scalpel fitted with a number 11 blade.</w:t>
      </w:r>
    </w:p>
    <w:p w14:paraId="4268858A" w14:textId="4AFF2BE7" w:rsidR="00F7400A" w:rsidRPr="00190B64" w:rsidRDefault="008064C8" w:rsidP="00F7400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Pr="00190B64">
        <w:rPr>
          <w:lang w:val="en-IN"/>
        </w:rPr>
        <w:t xml:space="preserve"> </w:t>
      </w:r>
      <w:r w:rsidR="00F7400A" w:rsidRPr="00190B64">
        <w:rPr>
          <w:lang w:val="en-IN"/>
        </w:rPr>
        <w:t>bluntly dissecting the subcutaneous tissue and periosteum</w:t>
      </w:r>
      <w:r>
        <w:rPr>
          <w:lang w:val="en-IN"/>
        </w:rPr>
        <w:t xml:space="preserve"> using forceps or cotton swab</w:t>
      </w:r>
      <w:r w:rsidR="00F7400A" w:rsidRPr="00190B64">
        <w:rPr>
          <w:lang w:val="en-IN"/>
        </w:rPr>
        <w:t xml:space="preserve"> to expose the skull.</w:t>
      </w:r>
    </w:p>
    <w:p w14:paraId="3ED7E004" w14:textId="586E2087" w:rsidR="00F7400A" w:rsidRDefault="008064C8" w:rsidP="00F7400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CU: </w:t>
      </w:r>
      <w:r w:rsidR="00F7400A" w:rsidRPr="00190B64">
        <w:rPr>
          <w:lang w:val="en-IN"/>
        </w:rPr>
        <w:t xml:space="preserve"> </w:t>
      </w:r>
      <w:r>
        <w:rPr>
          <w:lang w:val="en-IN"/>
        </w:rPr>
        <w:t>Shot of</w:t>
      </w:r>
      <w:r w:rsidR="00F7400A" w:rsidRPr="00190B64">
        <w:rPr>
          <w:lang w:val="en-IN"/>
        </w:rPr>
        <w:t xml:space="preserve"> wip</w:t>
      </w:r>
      <w:r>
        <w:rPr>
          <w:lang w:val="en-IN"/>
        </w:rPr>
        <w:t>ing</w:t>
      </w:r>
      <w:r w:rsidR="00F7400A" w:rsidRPr="00190B64">
        <w:rPr>
          <w:lang w:val="en-IN"/>
        </w:rPr>
        <w:t xml:space="preserve"> the</w:t>
      </w:r>
      <w:r>
        <w:rPr>
          <w:lang w:val="en-IN"/>
        </w:rPr>
        <w:t xml:space="preserve"> skull</w:t>
      </w:r>
      <w:r w:rsidR="00F7400A" w:rsidRPr="00190B64">
        <w:rPr>
          <w:lang w:val="en-IN"/>
        </w:rPr>
        <w:t xml:space="preserve"> surface with a saline-moistened sterile cotton swab to reveal the bregma and coronal suture.</w:t>
      </w:r>
    </w:p>
    <w:p w14:paraId="572EE021" w14:textId="77777777" w:rsidR="00077E29" w:rsidRPr="00190B64" w:rsidRDefault="00077E29" w:rsidP="00077E29">
      <w:pPr>
        <w:pStyle w:val="Narration"/>
        <w:numPr>
          <w:ilvl w:val="1"/>
          <w:numId w:val="3"/>
        </w:numPr>
      </w:pPr>
      <w:commentRangeStart w:id="3"/>
      <w:r w:rsidRPr="00190B64">
        <w:t xml:space="preserve">For the Naive group, do not perform anesthesia or surgery </w:t>
      </w:r>
      <w:r w:rsidRPr="00190B64">
        <w:rPr>
          <w:b/>
          <w:bCs/>
        </w:rPr>
        <w:t>[1]</w:t>
      </w:r>
      <w:r w:rsidRPr="00190B64">
        <w:t xml:space="preserve">. For the Sham group, administer anesthesia and make a scalp incision without delivering the impact </w:t>
      </w:r>
      <w:r w:rsidRPr="00190B64">
        <w:rPr>
          <w:b/>
          <w:bCs/>
        </w:rPr>
        <w:t>[2</w:t>
      </w:r>
      <w:commentRangeEnd w:id="3"/>
      <w:r w:rsidRPr="00190B64">
        <w:rPr>
          <w:rStyle w:val="CommentReference"/>
          <w:b/>
          <w:bCs/>
          <w:sz w:val="24"/>
          <w:szCs w:val="24"/>
        </w:rPr>
        <w:commentReference w:id="3"/>
      </w:r>
      <w:r w:rsidRPr="00190B64">
        <w:rPr>
          <w:b/>
          <w:bCs/>
        </w:rPr>
        <w:t>]</w:t>
      </w:r>
      <w:r w:rsidRPr="00190B64">
        <w:t>.</w:t>
      </w:r>
    </w:p>
    <w:p w14:paraId="3C593DE3" w14:textId="77777777" w:rsidR="00077E29" w:rsidRPr="00190B64" w:rsidRDefault="00077E29" w:rsidP="00077E29">
      <w:pPr>
        <w:pStyle w:val="ShotDescription"/>
        <w:numPr>
          <w:ilvl w:val="2"/>
          <w:numId w:val="3"/>
        </w:numPr>
        <w:rPr>
          <w:lang w:val="en-IN"/>
        </w:rPr>
      </w:pPr>
      <w:r w:rsidRPr="00190B64">
        <w:rPr>
          <w:lang w:val="en-IN"/>
        </w:rPr>
        <w:t>Shot of an untreated mouse assigned to the Naive group.</w:t>
      </w:r>
    </w:p>
    <w:p w14:paraId="46A7F685" w14:textId="77777777" w:rsidR="00077E29" w:rsidRPr="00190B64" w:rsidRDefault="00077E29" w:rsidP="00077E29">
      <w:pPr>
        <w:pStyle w:val="ShotDescription"/>
        <w:numPr>
          <w:ilvl w:val="2"/>
          <w:numId w:val="3"/>
        </w:numPr>
        <w:rPr>
          <w:lang w:val="en-IN"/>
        </w:rPr>
      </w:pPr>
      <w:r w:rsidRPr="00190B64">
        <w:rPr>
          <w:lang w:val="en-IN"/>
        </w:rPr>
        <w:t>Talent performing anesthesia and scalp incision procedures without positioning the impact device over the skull.</w:t>
      </w:r>
    </w:p>
    <w:p w14:paraId="7AB9CDF8" w14:textId="56735D08" w:rsidR="00F7400A" w:rsidRPr="00190B64" w:rsidRDefault="00F7400A" w:rsidP="00F7400A">
      <w:pPr>
        <w:pStyle w:val="Narration"/>
        <w:numPr>
          <w:ilvl w:val="1"/>
          <w:numId w:val="3"/>
        </w:numPr>
      </w:pPr>
      <w:r w:rsidRPr="00190B64">
        <w:t>Install a 4</w:t>
      </w:r>
      <w:r w:rsidR="008064C8">
        <w:t>-</w:t>
      </w:r>
      <w:r w:rsidRPr="00190B64">
        <w:t xml:space="preserve">millimeter diameter curved metal impactor tip on the free-falling weight-drop device </w:t>
      </w:r>
      <w:r w:rsidRPr="00190B64">
        <w:rPr>
          <w:b/>
          <w:bCs/>
        </w:rPr>
        <w:t>[1]</w:t>
      </w:r>
      <w:r w:rsidRPr="00190B64">
        <w:t>. Set the drop height to 25 centimeters and use a 20</w:t>
      </w:r>
      <w:r w:rsidR="008064C8">
        <w:t>-</w:t>
      </w:r>
      <w:r w:rsidRPr="00190B64">
        <w:t xml:space="preserve">gram impact weight </w:t>
      </w:r>
      <w:r w:rsidRPr="00190B64">
        <w:rPr>
          <w:b/>
          <w:bCs/>
        </w:rPr>
        <w:t>[2]</w:t>
      </w:r>
      <w:r w:rsidRPr="00190B64">
        <w:t>.</w:t>
      </w:r>
    </w:p>
    <w:p w14:paraId="451F9F1A" w14:textId="7750EF23" w:rsidR="00F7400A" w:rsidRPr="00190B64" w:rsidRDefault="00F7400A" w:rsidP="00F7400A">
      <w:pPr>
        <w:pStyle w:val="ShotDescription"/>
        <w:numPr>
          <w:ilvl w:val="2"/>
          <w:numId w:val="3"/>
        </w:numPr>
        <w:rPr>
          <w:lang w:val="en-IN"/>
        </w:rPr>
      </w:pPr>
      <w:r w:rsidRPr="00190B64">
        <w:rPr>
          <w:lang w:val="en-IN"/>
        </w:rPr>
        <w:t>Talent installing a 4</w:t>
      </w:r>
      <w:r w:rsidR="008064C8">
        <w:rPr>
          <w:lang w:val="en-IN"/>
        </w:rPr>
        <w:t>-</w:t>
      </w:r>
      <w:r w:rsidRPr="00190B64">
        <w:rPr>
          <w:lang w:val="en-IN"/>
        </w:rPr>
        <w:t>millimeter diameter curved metal impactor tip on the free-falling weight-drop device.</w:t>
      </w:r>
    </w:p>
    <w:p w14:paraId="69277399" w14:textId="77A6E3E9" w:rsidR="00F7400A" w:rsidRPr="00190B64" w:rsidRDefault="00F7400A" w:rsidP="00F7400A">
      <w:pPr>
        <w:pStyle w:val="ShotDescription"/>
        <w:numPr>
          <w:ilvl w:val="2"/>
          <w:numId w:val="3"/>
        </w:numPr>
        <w:rPr>
          <w:lang w:val="en-IN"/>
        </w:rPr>
      </w:pPr>
      <w:r w:rsidRPr="00190B64">
        <w:rPr>
          <w:lang w:val="en-IN"/>
        </w:rPr>
        <w:t xml:space="preserve">Close-up of the free-falling weight-drop device configured with a </w:t>
      </w:r>
      <w:r w:rsidR="008064C8">
        <w:rPr>
          <w:lang w:val="en-IN"/>
        </w:rPr>
        <w:t>25-centimeter drop height and a 20-gram</w:t>
      </w:r>
      <w:r w:rsidRPr="00190B64">
        <w:rPr>
          <w:lang w:val="en-IN"/>
        </w:rPr>
        <w:t xml:space="preserve"> impact weight.</w:t>
      </w:r>
    </w:p>
    <w:p w14:paraId="298A958A" w14:textId="162630B8" w:rsidR="00F7400A" w:rsidRPr="00190B64" w:rsidRDefault="00F7400A" w:rsidP="00F7400A">
      <w:pPr>
        <w:pStyle w:val="Narration"/>
        <w:numPr>
          <w:ilvl w:val="1"/>
          <w:numId w:val="3"/>
        </w:numPr>
      </w:pPr>
      <w:r w:rsidRPr="00190B64">
        <w:t xml:space="preserve">Identify the impact site at a point 2 millimeters left of the sagittal suture and 2 millimeters posterior to the coronal suture on the skull surface </w:t>
      </w:r>
      <w:r w:rsidRPr="00190B64">
        <w:rPr>
          <w:b/>
          <w:bCs/>
        </w:rPr>
        <w:t>[1]</w:t>
      </w:r>
      <w:r w:rsidRPr="00190B64">
        <w:t>. Align the impactor tip vertically over the target site</w:t>
      </w:r>
      <w:r w:rsidR="00077E29">
        <w:t xml:space="preserve"> </w:t>
      </w:r>
      <w:r w:rsidR="00077E29" w:rsidRPr="00077E29">
        <w:rPr>
          <w:b/>
          <w:bCs/>
        </w:rPr>
        <w:t>[2]</w:t>
      </w:r>
      <w:r w:rsidRPr="00190B64">
        <w:t xml:space="preserve"> and lower it until it contacts the skull surface while keeping the tip centered and perpendicular to the skull </w:t>
      </w:r>
      <w:r w:rsidRPr="00190B64">
        <w:rPr>
          <w:b/>
          <w:bCs/>
        </w:rPr>
        <w:t>[</w:t>
      </w:r>
      <w:r w:rsidR="00077E29">
        <w:rPr>
          <w:b/>
          <w:bCs/>
        </w:rPr>
        <w:t>3</w:t>
      </w:r>
      <w:r w:rsidRPr="00190B64">
        <w:rPr>
          <w:b/>
          <w:bCs/>
        </w:rPr>
        <w:t>]</w:t>
      </w:r>
      <w:r w:rsidRPr="00190B64">
        <w:t>. Release the 20</w:t>
      </w:r>
      <w:r w:rsidR="008064C8">
        <w:t>-</w:t>
      </w:r>
      <w:r w:rsidRPr="00190B64">
        <w:t xml:space="preserve">gram weight from a height of 25 centimeters to deliver a single impact </w:t>
      </w:r>
      <w:r w:rsidRPr="00190B64">
        <w:rPr>
          <w:b/>
          <w:bCs/>
        </w:rPr>
        <w:t>[</w:t>
      </w:r>
      <w:r w:rsidR="00077E29">
        <w:rPr>
          <w:b/>
          <w:bCs/>
        </w:rPr>
        <w:t>4</w:t>
      </w:r>
      <w:r w:rsidRPr="00190B64">
        <w:rPr>
          <w:b/>
          <w:bCs/>
        </w:rPr>
        <w:t>]</w:t>
      </w:r>
      <w:r w:rsidRPr="00190B64">
        <w:t>.</w:t>
      </w:r>
    </w:p>
    <w:p w14:paraId="4497AA9F" w14:textId="517607AD" w:rsidR="00F7400A" w:rsidRPr="00190B64" w:rsidRDefault="00F7400A" w:rsidP="00F7400A">
      <w:pPr>
        <w:pStyle w:val="ShotDescription"/>
        <w:numPr>
          <w:ilvl w:val="2"/>
          <w:numId w:val="3"/>
        </w:numPr>
        <w:rPr>
          <w:lang w:val="en-IN"/>
        </w:rPr>
      </w:pPr>
      <w:r w:rsidRPr="00190B64">
        <w:rPr>
          <w:lang w:val="en-IN"/>
        </w:rPr>
        <w:t>Close-up of the exposed skull showing the target site located 2 millimeters left of the sagittal suture and 2 millimeters posterior to the coronal suture.</w:t>
      </w:r>
      <w:r w:rsidR="008064C8">
        <w:rPr>
          <w:lang w:val="en-IN"/>
        </w:rPr>
        <w:t xml:space="preserve"> </w:t>
      </w:r>
      <w:r w:rsidR="008064C8" w:rsidRPr="008064C8">
        <w:rPr>
          <w:b/>
          <w:bCs/>
          <w:highlight w:val="yellow"/>
          <w:lang w:val="en-IN"/>
        </w:rPr>
        <w:t>Authors</w:t>
      </w:r>
      <w:r w:rsidR="008064C8" w:rsidRPr="008064C8">
        <w:rPr>
          <w:highlight w:val="yellow"/>
          <w:lang w:val="en-IN"/>
        </w:rPr>
        <w:t>: Po</w:t>
      </w:r>
      <w:r w:rsidR="008064C8">
        <w:rPr>
          <w:highlight w:val="yellow"/>
          <w:lang w:val="en-IN"/>
        </w:rPr>
        <w:t>i</w:t>
      </w:r>
      <w:r w:rsidR="008064C8" w:rsidRPr="008064C8">
        <w:rPr>
          <w:highlight w:val="yellow"/>
          <w:lang w:val="en-IN"/>
        </w:rPr>
        <w:t>nt out the impact site</w:t>
      </w:r>
    </w:p>
    <w:p w14:paraId="5AFFBD23" w14:textId="77777777" w:rsidR="00077E29" w:rsidRDefault="008064C8" w:rsidP="00F7400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="00F7400A" w:rsidRPr="00190B64">
        <w:rPr>
          <w:lang w:val="en-IN"/>
        </w:rPr>
        <w:t xml:space="preserve"> positioning the impactor tip </w:t>
      </w:r>
      <w:r>
        <w:rPr>
          <w:lang w:val="en-IN"/>
        </w:rPr>
        <w:t>vertically</w:t>
      </w:r>
      <w:r w:rsidR="00F7400A" w:rsidRPr="00190B64">
        <w:rPr>
          <w:lang w:val="en-IN"/>
        </w:rPr>
        <w:t xml:space="preserve"> over the target site </w:t>
      </w:r>
    </w:p>
    <w:p w14:paraId="0979674A" w14:textId="1CF76B2C" w:rsidR="00F7400A" w:rsidRPr="00190B64" w:rsidRDefault="00077E29" w:rsidP="00F7400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Pr="00190B64">
        <w:rPr>
          <w:lang w:val="en-IN"/>
        </w:rPr>
        <w:t xml:space="preserve"> </w:t>
      </w:r>
      <w:r>
        <w:rPr>
          <w:lang w:val="en-IN"/>
        </w:rPr>
        <w:t xml:space="preserve">lowering the </w:t>
      </w:r>
      <w:r w:rsidRPr="00190B64">
        <w:rPr>
          <w:lang w:val="en-IN"/>
        </w:rPr>
        <w:t xml:space="preserve">impactor </w:t>
      </w:r>
      <w:r w:rsidR="00F7400A" w:rsidRPr="00190B64">
        <w:rPr>
          <w:lang w:val="en-IN"/>
        </w:rPr>
        <w:t xml:space="preserve">tip </w:t>
      </w:r>
      <w:r w:rsidRPr="00190B64">
        <w:t xml:space="preserve">until it contacts the skull surface </w:t>
      </w:r>
      <w:r>
        <w:t xml:space="preserve">with the </w:t>
      </w:r>
      <w:r w:rsidRPr="00190B64">
        <w:t xml:space="preserve">tip centered </w:t>
      </w:r>
      <w:r>
        <w:t xml:space="preserve">and </w:t>
      </w:r>
      <w:r w:rsidR="00F7400A" w:rsidRPr="00190B64">
        <w:rPr>
          <w:lang w:val="en-IN"/>
        </w:rPr>
        <w:t>perpendicular to the skull.</w:t>
      </w:r>
    </w:p>
    <w:p w14:paraId="117C26FA" w14:textId="6910BA12" w:rsidR="00F7400A" w:rsidRPr="00190B64" w:rsidRDefault="00077E29" w:rsidP="00F7400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Pr="00190B64">
        <w:rPr>
          <w:lang w:val="en-IN"/>
        </w:rPr>
        <w:t xml:space="preserve"> </w:t>
      </w:r>
      <w:r w:rsidR="00F7400A" w:rsidRPr="00190B64">
        <w:rPr>
          <w:lang w:val="en-IN"/>
        </w:rPr>
        <w:t xml:space="preserve">releasing the </w:t>
      </w:r>
      <w:r w:rsidR="008064C8">
        <w:rPr>
          <w:lang w:val="en-IN"/>
        </w:rPr>
        <w:t>20-gram</w:t>
      </w:r>
      <w:r w:rsidR="00F7400A" w:rsidRPr="00190B64">
        <w:rPr>
          <w:lang w:val="en-IN"/>
        </w:rPr>
        <w:t xml:space="preserve"> weight </w:t>
      </w:r>
      <w:r>
        <w:rPr>
          <w:lang w:val="en-IN"/>
        </w:rPr>
        <w:t>from a height of 25 cm</w:t>
      </w:r>
      <w:r w:rsidR="00F7400A" w:rsidRPr="00190B64">
        <w:rPr>
          <w:lang w:val="en-IN"/>
        </w:rPr>
        <w:t xml:space="preserve"> to deliver a single impact.</w:t>
      </w:r>
    </w:p>
    <w:p w14:paraId="61125BF5" w14:textId="6321FF2F" w:rsidR="00F7400A" w:rsidRPr="00190B64" w:rsidRDefault="00F7400A" w:rsidP="00F7400A">
      <w:pPr>
        <w:pStyle w:val="Narration"/>
        <w:numPr>
          <w:ilvl w:val="1"/>
          <w:numId w:val="3"/>
        </w:numPr>
      </w:pPr>
      <w:r w:rsidRPr="00190B64">
        <w:t xml:space="preserve">Remove the impactor tip immediately after impact </w:t>
      </w:r>
      <w:r w:rsidRPr="00190B64">
        <w:rPr>
          <w:b/>
          <w:bCs/>
        </w:rPr>
        <w:t>[1]</w:t>
      </w:r>
      <w:r w:rsidRPr="00190B64">
        <w:t xml:space="preserve">. Inspect the surgical site </w:t>
      </w:r>
      <w:r w:rsidRPr="00190B64">
        <w:rPr>
          <w:b/>
          <w:bCs/>
        </w:rPr>
        <w:t>[2]</w:t>
      </w:r>
      <w:r w:rsidRPr="00190B64">
        <w:t xml:space="preserve">. Close the scalp incision with interrupted 5-0 </w:t>
      </w:r>
      <w:r w:rsidR="00561F9E" w:rsidRPr="00561F9E">
        <w:rPr>
          <w:i/>
          <w:iCs/>
          <w:color w:val="EE0000"/>
        </w:rPr>
        <w:t>(five-oh)</w:t>
      </w:r>
      <w:r w:rsidR="00561F9E">
        <w:t xml:space="preserve"> </w:t>
      </w:r>
      <w:r w:rsidRPr="00190B64">
        <w:t xml:space="preserve">nonabsorbable polypropylene monofilament suture </w:t>
      </w:r>
      <w:r w:rsidRPr="00190B64">
        <w:rPr>
          <w:b/>
          <w:bCs/>
        </w:rPr>
        <w:t>[3]</w:t>
      </w:r>
      <w:r w:rsidRPr="00190B64">
        <w:t xml:space="preserve">. Disinfect the incision site with 10% povidone-iodine solution </w:t>
      </w:r>
      <w:r w:rsidRPr="00190B64">
        <w:rPr>
          <w:b/>
          <w:bCs/>
        </w:rPr>
        <w:t>[4]</w:t>
      </w:r>
      <w:r w:rsidRPr="00190B64">
        <w:t>.</w:t>
      </w:r>
    </w:p>
    <w:p w14:paraId="185EBD25" w14:textId="77777777" w:rsidR="00F7400A" w:rsidRPr="00190B64" w:rsidRDefault="00F7400A" w:rsidP="00F7400A">
      <w:pPr>
        <w:pStyle w:val="ShotDescription"/>
        <w:numPr>
          <w:ilvl w:val="2"/>
          <w:numId w:val="3"/>
        </w:numPr>
        <w:rPr>
          <w:lang w:val="en-IN"/>
        </w:rPr>
      </w:pPr>
      <w:r w:rsidRPr="00190B64">
        <w:rPr>
          <w:lang w:val="en-IN"/>
        </w:rPr>
        <w:lastRenderedPageBreak/>
        <w:t>Talent lifting the impactor tip away from the skull immediately after impact.</w:t>
      </w:r>
    </w:p>
    <w:p w14:paraId="058AE094" w14:textId="77777777" w:rsidR="00F7400A" w:rsidRPr="00190B64" w:rsidRDefault="00F7400A" w:rsidP="00F7400A">
      <w:pPr>
        <w:pStyle w:val="ShotDescription"/>
        <w:numPr>
          <w:ilvl w:val="2"/>
          <w:numId w:val="3"/>
        </w:numPr>
        <w:rPr>
          <w:lang w:val="en-IN"/>
        </w:rPr>
      </w:pPr>
      <w:r w:rsidRPr="00190B64">
        <w:rPr>
          <w:lang w:val="en-IN"/>
        </w:rPr>
        <w:t>Close-up of the exposed surgical site during inspection.</w:t>
      </w:r>
    </w:p>
    <w:p w14:paraId="3BD640B8" w14:textId="694F5C52" w:rsidR="00F7400A" w:rsidRPr="00190B64" w:rsidRDefault="00561F9E" w:rsidP="00F7400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CU: </w:t>
      </w:r>
      <w:r w:rsidR="00F7400A" w:rsidRPr="00190B64">
        <w:rPr>
          <w:lang w:val="en-IN"/>
        </w:rPr>
        <w:t>Talent closing the scalp incision with interrupted 5-0 nonabsorbable polypropylene monofilament sutures.</w:t>
      </w:r>
    </w:p>
    <w:p w14:paraId="257D9A1A" w14:textId="5D3088EF" w:rsidR="00F7400A" w:rsidRPr="00190B64" w:rsidRDefault="00561F9E" w:rsidP="00F7400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CU: </w:t>
      </w:r>
      <w:r w:rsidR="00F7400A" w:rsidRPr="00190B64">
        <w:rPr>
          <w:lang w:val="en-IN"/>
        </w:rPr>
        <w:t>Talent applying 10% povidone-iodine solution to the closed incision site.</w:t>
      </w:r>
    </w:p>
    <w:p w14:paraId="5E8DA751" w14:textId="352A5C79" w:rsidR="00F7400A" w:rsidRPr="00190B64" w:rsidRDefault="00F7400A" w:rsidP="00F7400A">
      <w:pPr>
        <w:pStyle w:val="Narration"/>
        <w:numPr>
          <w:ilvl w:val="1"/>
          <w:numId w:val="3"/>
        </w:numPr>
      </w:pPr>
      <w:r w:rsidRPr="00190B64">
        <w:t xml:space="preserve">Place the mouse on a thermostatic heating pad maintained at 37 degrees Celsius plus or minus 0.5 degrees Celsius </w:t>
      </w:r>
      <w:r w:rsidR="00AF60F1" w:rsidRPr="00AF60F1">
        <w:rPr>
          <w:b/>
          <w:bCs/>
        </w:rPr>
        <w:t>[1]</w:t>
      </w:r>
      <w:r w:rsidR="00AF60F1">
        <w:t xml:space="preserve"> </w:t>
      </w:r>
      <w:r w:rsidRPr="00190B64">
        <w:t xml:space="preserve">and monitor respiration until recovery of consciousness and free ambulation </w:t>
      </w:r>
      <w:r w:rsidR="00561F9E" w:rsidRPr="00561F9E">
        <w:rPr>
          <w:b/>
          <w:bCs/>
        </w:rPr>
        <w:t>[</w:t>
      </w:r>
      <w:r w:rsidR="00AF60F1">
        <w:rPr>
          <w:b/>
          <w:bCs/>
        </w:rPr>
        <w:t>2</w:t>
      </w:r>
      <w:r w:rsidR="00561F9E" w:rsidRPr="00561F9E">
        <w:rPr>
          <w:b/>
          <w:bCs/>
        </w:rPr>
        <w:t>]</w:t>
      </w:r>
      <w:r w:rsidR="00561F9E">
        <w:t>. Then, r</w:t>
      </w:r>
      <w:r w:rsidRPr="00190B64">
        <w:t>eturn</w:t>
      </w:r>
      <w:r w:rsidR="00561F9E">
        <w:t xml:space="preserve"> </w:t>
      </w:r>
      <w:r w:rsidRPr="00190B64">
        <w:t xml:space="preserve">the mouse to its home cage </w:t>
      </w:r>
      <w:r w:rsidRPr="00190B64">
        <w:rPr>
          <w:b/>
          <w:bCs/>
        </w:rPr>
        <w:t>[</w:t>
      </w:r>
      <w:r w:rsidR="00AF60F1">
        <w:rPr>
          <w:b/>
          <w:bCs/>
        </w:rPr>
        <w:t>3</w:t>
      </w:r>
      <w:r w:rsidRPr="00190B64">
        <w:rPr>
          <w:b/>
          <w:bCs/>
        </w:rPr>
        <w:t>]</w:t>
      </w:r>
      <w:r w:rsidRPr="00190B64">
        <w:t xml:space="preserve">. </w:t>
      </w:r>
    </w:p>
    <w:p w14:paraId="7B58C063" w14:textId="77777777" w:rsidR="00F7400A" w:rsidRPr="00190B64" w:rsidRDefault="00F7400A" w:rsidP="00F7400A">
      <w:pPr>
        <w:pStyle w:val="ShotDescription"/>
        <w:numPr>
          <w:ilvl w:val="2"/>
          <w:numId w:val="3"/>
        </w:numPr>
        <w:rPr>
          <w:lang w:val="en-IN"/>
        </w:rPr>
      </w:pPr>
      <w:r w:rsidRPr="00190B64">
        <w:rPr>
          <w:lang w:val="en-IN"/>
        </w:rPr>
        <w:t>Talent placing the mouse on the thermostatic heating pad for postoperative recovery.</w:t>
      </w:r>
    </w:p>
    <w:p w14:paraId="16D9A0BC" w14:textId="77777777" w:rsidR="00F7400A" w:rsidRDefault="00F7400A" w:rsidP="00F7400A">
      <w:pPr>
        <w:pStyle w:val="ShotDescription"/>
        <w:numPr>
          <w:ilvl w:val="2"/>
          <w:numId w:val="3"/>
        </w:numPr>
        <w:rPr>
          <w:lang w:val="en-IN"/>
        </w:rPr>
      </w:pPr>
      <w:r w:rsidRPr="00190B64">
        <w:rPr>
          <w:lang w:val="en-IN"/>
        </w:rPr>
        <w:t>Close-up of the mouse during early recovery while assessing respiration and checking for visible hemorrhage.</w:t>
      </w:r>
    </w:p>
    <w:p w14:paraId="381620AF" w14:textId="67236981" w:rsidR="00AF60F1" w:rsidRPr="00190B64" w:rsidRDefault="00AF60F1" w:rsidP="00F7400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returning the mouse to its home cage.</w:t>
      </w:r>
    </w:p>
    <w:p w14:paraId="08668639" w14:textId="1892CEFC" w:rsidR="00F7400A" w:rsidRPr="00190B64" w:rsidRDefault="00F7400A" w:rsidP="00F7400A">
      <w:pPr>
        <w:pStyle w:val="Narration"/>
        <w:numPr>
          <w:ilvl w:val="1"/>
          <w:numId w:val="3"/>
        </w:numPr>
      </w:pPr>
      <w:r w:rsidRPr="00190B64">
        <w:t xml:space="preserve">Dispose of used blades and needles in an approved sharps container </w:t>
      </w:r>
      <w:r w:rsidRPr="00190B64">
        <w:rPr>
          <w:b/>
          <w:bCs/>
        </w:rPr>
        <w:t>[1]</w:t>
      </w:r>
      <w:r w:rsidRPr="00190B64">
        <w:t xml:space="preserve">. Dispose of animal waste and contaminated materials </w:t>
      </w:r>
      <w:r w:rsidRPr="00190B64">
        <w:rPr>
          <w:b/>
          <w:bCs/>
        </w:rPr>
        <w:t>[2]</w:t>
      </w:r>
      <w:r w:rsidRPr="00190B64">
        <w:t>.</w:t>
      </w:r>
    </w:p>
    <w:p w14:paraId="6037EF07" w14:textId="77777777" w:rsidR="00F7400A" w:rsidRPr="00190B64" w:rsidRDefault="00F7400A" w:rsidP="00F7400A">
      <w:pPr>
        <w:pStyle w:val="ShotDescription"/>
        <w:numPr>
          <w:ilvl w:val="2"/>
          <w:numId w:val="3"/>
        </w:numPr>
        <w:rPr>
          <w:lang w:val="en-IN"/>
        </w:rPr>
      </w:pPr>
      <w:r w:rsidRPr="00190B64">
        <w:rPr>
          <w:lang w:val="en-IN"/>
        </w:rPr>
        <w:t>Talent disposing of used blades and needles in an approved sharps container.</w:t>
      </w:r>
    </w:p>
    <w:p w14:paraId="5CD9D3D5" w14:textId="77777777" w:rsidR="00F7400A" w:rsidRPr="00190B64" w:rsidRDefault="00F7400A" w:rsidP="00F7400A">
      <w:pPr>
        <w:pStyle w:val="ShotDescription"/>
        <w:numPr>
          <w:ilvl w:val="2"/>
          <w:numId w:val="3"/>
        </w:numPr>
        <w:rPr>
          <w:lang w:val="en-IN"/>
        </w:rPr>
      </w:pPr>
      <w:r w:rsidRPr="00190B64">
        <w:rPr>
          <w:lang w:val="en-IN"/>
        </w:rPr>
        <w:t>Talent disposing of animal waste and contaminated materials in the designated biosafety waste container.</w:t>
      </w:r>
    </w:p>
    <w:p w14:paraId="2BA0689F" w14:textId="4F935BB1" w:rsidR="00F7400A" w:rsidRPr="00190B64" w:rsidRDefault="00F7400A" w:rsidP="00F7400A">
      <w:pPr>
        <w:pStyle w:val="Narration"/>
        <w:numPr>
          <w:ilvl w:val="1"/>
          <w:numId w:val="3"/>
        </w:numPr>
      </w:pPr>
      <w:r w:rsidRPr="00190B64">
        <w:t xml:space="preserve">Repeat the injury procedure every 24 hours for 5 consecutive days to deliver a total of 5 impacts </w:t>
      </w:r>
      <w:r w:rsidRPr="00190B64">
        <w:rPr>
          <w:b/>
          <w:bCs/>
        </w:rPr>
        <w:t>[1]</w:t>
      </w:r>
      <w:r w:rsidRPr="00190B64">
        <w:t>. Monitor body weight</w:t>
      </w:r>
      <w:r w:rsidR="00AF60F1">
        <w:t xml:space="preserve"> </w:t>
      </w:r>
      <w:r w:rsidR="00AF60F1" w:rsidRPr="00AF60F1">
        <w:rPr>
          <w:b/>
          <w:bCs/>
        </w:rPr>
        <w:t>[2]</w:t>
      </w:r>
      <w:r w:rsidRPr="00190B64">
        <w:t xml:space="preserve"> and activity throughout the postoperative recovery period </w:t>
      </w:r>
      <w:r w:rsidRPr="00190B64">
        <w:rPr>
          <w:b/>
          <w:bCs/>
        </w:rPr>
        <w:t>[</w:t>
      </w:r>
      <w:r w:rsidR="00AF60F1">
        <w:rPr>
          <w:b/>
          <w:bCs/>
        </w:rPr>
        <w:t>3</w:t>
      </w:r>
      <w:r w:rsidRPr="00190B64">
        <w:rPr>
          <w:b/>
          <w:bCs/>
        </w:rPr>
        <w:t>]</w:t>
      </w:r>
      <w:r w:rsidRPr="00190B64">
        <w:t xml:space="preserve">. Exclude animals that develop a skull fracture, visible hemorrhage, seizure, persistent circling, or inability to feed or drink independently </w:t>
      </w:r>
      <w:r w:rsidRPr="00190B64">
        <w:rPr>
          <w:b/>
          <w:bCs/>
        </w:rPr>
        <w:t>[</w:t>
      </w:r>
      <w:r w:rsidR="00AF60F1">
        <w:rPr>
          <w:b/>
          <w:bCs/>
        </w:rPr>
        <w:t>4</w:t>
      </w:r>
      <w:r w:rsidRPr="00190B64">
        <w:rPr>
          <w:b/>
          <w:bCs/>
        </w:rPr>
        <w:t>]</w:t>
      </w:r>
      <w:r w:rsidRPr="00190B64">
        <w:t>.</w:t>
      </w:r>
    </w:p>
    <w:p w14:paraId="43DA7839" w14:textId="541BBA28" w:rsidR="00F7400A" w:rsidRPr="00190B64" w:rsidRDefault="00AF60F1" w:rsidP="00F7400A">
      <w:pPr>
        <w:pStyle w:val="ShotDescription"/>
        <w:numPr>
          <w:ilvl w:val="2"/>
          <w:numId w:val="3"/>
        </w:numPr>
        <w:rPr>
          <w:lang w:val="en-IN"/>
        </w:rPr>
      </w:pPr>
      <w:r w:rsidRPr="00AF60F1">
        <w:rPr>
          <w:iCs/>
        </w:rPr>
        <w:t>Time-lapse sequence showing the injury procedure being performed on the same mouse across 5 consecutive days.</w:t>
      </w:r>
    </w:p>
    <w:p w14:paraId="2DEF1847" w14:textId="77777777" w:rsidR="00AF60F1" w:rsidRPr="00AF60F1" w:rsidRDefault="00AF60F1" w:rsidP="00F7400A">
      <w:pPr>
        <w:pStyle w:val="ShotDescription"/>
        <w:numPr>
          <w:ilvl w:val="2"/>
          <w:numId w:val="3"/>
        </w:numPr>
        <w:rPr>
          <w:lang w:val="en-IN"/>
        </w:rPr>
      </w:pPr>
      <w:r w:rsidRPr="00AF60F1">
        <w:rPr>
          <w:iCs/>
        </w:rPr>
        <w:t>Talent measuring body weight</w:t>
      </w:r>
      <w:r>
        <w:rPr>
          <w:iCs/>
        </w:rPr>
        <w:t xml:space="preserve"> of the mouse</w:t>
      </w:r>
      <w:r w:rsidRPr="00AF60F1">
        <w:rPr>
          <w:iCs/>
        </w:rPr>
        <w:t xml:space="preserve"> on a laboratory balance </w:t>
      </w:r>
    </w:p>
    <w:p w14:paraId="2F430218" w14:textId="47094604" w:rsidR="00F7400A" w:rsidRPr="00190B64" w:rsidRDefault="00AF60F1" w:rsidP="00F7400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iCs/>
        </w:rPr>
        <w:t>Shot of mouse</w:t>
      </w:r>
      <w:r w:rsidRPr="00AF60F1">
        <w:rPr>
          <w:iCs/>
        </w:rPr>
        <w:t xml:space="preserve"> in the home cage.</w:t>
      </w:r>
    </w:p>
    <w:p w14:paraId="6EAECEB4" w14:textId="27565C26" w:rsidR="00F7400A" w:rsidRDefault="00AF60F1" w:rsidP="0004162F">
      <w:pPr>
        <w:pStyle w:val="ShotDescription"/>
        <w:numPr>
          <w:ilvl w:val="2"/>
          <w:numId w:val="3"/>
        </w:numPr>
      </w:pPr>
      <w:r w:rsidRPr="00AF60F1">
        <w:rPr>
          <w:iCs/>
        </w:rPr>
        <w:t xml:space="preserve">Close-up of a mouse exhibiting </w:t>
      </w:r>
      <w:r w:rsidRPr="00190B64">
        <w:t>skull fracture</w:t>
      </w:r>
      <w:r>
        <w:t>,</w:t>
      </w:r>
      <w:r w:rsidRPr="00190B64">
        <w:t xml:space="preserve"> visible hemorrhage, seizure, persistent circling, or inability to feed or drink independently</w:t>
      </w:r>
    </w:p>
    <w:p w14:paraId="394BACE2" w14:textId="1F130B9F" w:rsidR="005E6F40" w:rsidRPr="005E6F40" w:rsidRDefault="005E6F40" w:rsidP="005E6F40">
      <w:pPr>
        <w:pStyle w:val="ShotDescription"/>
        <w:numPr>
          <w:ilvl w:val="1"/>
          <w:numId w:val="3"/>
        </w:numPr>
        <w:rPr>
          <w:color w:val="7030A0"/>
        </w:rPr>
      </w:pPr>
      <w:r w:rsidRPr="005E6F40">
        <w:rPr>
          <w:iCs/>
          <w:color w:val="7030A0"/>
        </w:rPr>
        <w:t xml:space="preserve">Acquire T2-weighted magnetic resonance imaging </w:t>
      </w:r>
      <w:r w:rsidRPr="005E6F40">
        <w:rPr>
          <w:iCs/>
          <w:color w:val="7030A0"/>
        </w:rPr>
        <w:t xml:space="preserve">or </w:t>
      </w:r>
      <w:r w:rsidRPr="005E6F40">
        <w:rPr>
          <w:iCs/>
          <w:color w:val="7030A0"/>
        </w:rPr>
        <w:t>MRI</w:t>
      </w:r>
      <w:r w:rsidRPr="005E6F40">
        <w:rPr>
          <w:iCs/>
          <w:color w:val="7030A0"/>
        </w:rPr>
        <w:t xml:space="preserve"> </w:t>
      </w:r>
      <w:r w:rsidRPr="005E6F40">
        <w:rPr>
          <w:i/>
          <w:color w:val="EE0000"/>
        </w:rPr>
        <w:t>(M-R-I)</w:t>
      </w:r>
      <w:r w:rsidRPr="005E6F40">
        <w:rPr>
          <w:iCs/>
          <w:color w:val="EE0000"/>
        </w:rPr>
        <w:t xml:space="preserve"> </w:t>
      </w:r>
      <w:r w:rsidRPr="005E6F40">
        <w:rPr>
          <w:iCs/>
          <w:color w:val="7030A0"/>
        </w:rPr>
        <w:t>scans of anesthetized mice 7 days after the final injury for qualitative assessment of brain structure</w:t>
      </w:r>
      <w:r w:rsidRPr="005E6F40">
        <w:rPr>
          <w:iCs/>
          <w:color w:val="7030A0"/>
        </w:rPr>
        <w:t xml:space="preserve"> </w:t>
      </w:r>
      <w:r w:rsidRPr="005E6F40">
        <w:rPr>
          <w:b/>
          <w:bCs/>
          <w:iCs/>
          <w:color w:val="7030A0"/>
        </w:rPr>
        <w:t>[1]</w:t>
      </w:r>
      <w:r w:rsidRPr="005E6F40">
        <w:rPr>
          <w:iCs/>
          <w:color w:val="7030A0"/>
        </w:rPr>
        <w:t>.</w:t>
      </w:r>
    </w:p>
    <w:p w14:paraId="379D4C9B" w14:textId="2E9A7C58" w:rsidR="005E6F40" w:rsidRDefault="005E6F40" w:rsidP="005E6F40">
      <w:pPr>
        <w:pStyle w:val="ShotDescription"/>
        <w:numPr>
          <w:ilvl w:val="2"/>
          <w:numId w:val="3"/>
        </w:numPr>
      </w:pPr>
      <w:r w:rsidRPr="005E6F40">
        <w:rPr>
          <w:iCs/>
        </w:rPr>
        <w:t>Show an anesthetized mouse positioned on an MRI-compatible animal bed being advanced into the bore of a magnetic resonance imaging scanner.</w:t>
      </w:r>
    </w:p>
    <w:p w14:paraId="18241CDD" w14:textId="77777777" w:rsidR="00DD7C12" w:rsidRDefault="00DD7C12" w:rsidP="00DD7C12">
      <w:pPr>
        <w:pStyle w:val="ShotDescription"/>
        <w:ind w:firstLine="0"/>
      </w:pPr>
    </w:p>
    <w:p w14:paraId="7544D56D" w14:textId="77777777" w:rsidR="00595ED8" w:rsidRDefault="00595ED8" w:rsidP="00DD7C12">
      <w:pPr>
        <w:pStyle w:val="ShotDescription"/>
        <w:ind w:firstLine="0"/>
      </w:pPr>
    </w:p>
    <w:p w14:paraId="150178BB" w14:textId="0D03F024" w:rsidR="00DD7C12" w:rsidRPr="008B16B5" w:rsidRDefault="008B16B5" w:rsidP="00DD7C12">
      <w:pPr>
        <w:pStyle w:val="ShotDescription"/>
        <w:numPr>
          <w:ilvl w:val="0"/>
          <w:numId w:val="3"/>
        </w:numPr>
        <w:rPr>
          <w:b/>
          <w:bCs/>
        </w:rPr>
      </w:pPr>
      <w:r w:rsidRPr="008B16B5">
        <w:rPr>
          <w:b/>
          <w:bCs/>
          <w:iCs/>
        </w:rPr>
        <w:lastRenderedPageBreak/>
        <w:t>Tail Suspension Test</w:t>
      </w:r>
    </w:p>
    <w:p w14:paraId="0237C278" w14:textId="77777777" w:rsidR="008B16B5" w:rsidRPr="00D7547B" w:rsidRDefault="008B16B5" w:rsidP="008B16B5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100372733"/>
          <w:placeholder>
            <w:docPart w:val="3E9D65BC94CF494C9B88053087395F7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F68C143" w14:textId="77777777" w:rsidR="008B16B5" w:rsidRPr="008B16B5" w:rsidRDefault="008B16B5" w:rsidP="008B16B5">
      <w:pPr>
        <w:pStyle w:val="ShotDescription"/>
        <w:ind w:left="360" w:firstLine="0"/>
        <w:rPr>
          <w:b/>
          <w:bCs/>
        </w:rPr>
      </w:pPr>
    </w:p>
    <w:p w14:paraId="0E561844" w14:textId="5EFBE274" w:rsidR="00AF60F1" w:rsidRPr="0072670C" w:rsidRDefault="00AF60F1" w:rsidP="00AF60F1">
      <w:pPr>
        <w:pStyle w:val="Narration"/>
        <w:numPr>
          <w:ilvl w:val="1"/>
          <w:numId w:val="3"/>
        </w:numPr>
      </w:pPr>
      <w:r>
        <w:t>P</w:t>
      </w:r>
      <w:r w:rsidRPr="0072670C">
        <w:t>erform the tail suspension test</w:t>
      </w:r>
      <w:r w:rsidR="00AF28A1">
        <w:t xml:space="preserve"> or TST </w:t>
      </w:r>
      <w:r w:rsidR="00AF28A1" w:rsidRPr="00AF28A1">
        <w:rPr>
          <w:i/>
          <w:iCs/>
          <w:color w:val="EE0000"/>
        </w:rPr>
        <w:t>(T-S-T)</w:t>
      </w:r>
      <w:r w:rsidRPr="0072670C">
        <w:t xml:space="preserve"> on day 7 </w:t>
      </w:r>
      <w:r w:rsidRPr="00E92A3D">
        <w:t xml:space="preserve">after injury </w:t>
      </w:r>
      <w:r w:rsidRPr="00E92A3D">
        <w:rPr>
          <w:b/>
          <w:bCs/>
        </w:rPr>
        <w:t>[</w:t>
      </w:r>
      <w:r w:rsidRPr="0072670C">
        <w:rPr>
          <w:b/>
          <w:bCs/>
        </w:rPr>
        <w:t>1]</w:t>
      </w:r>
      <w:r w:rsidRPr="0072670C">
        <w:t>. Place a Plexiglas cylinder</w:t>
      </w:r>
      <w:r>
        <w:t xml:space="preserve"> </w:t>
      </w:r>
      <w:r w:rsidRPr="00AF60F1">
        <w:rPr>
          <w:b/>
          <w:bCs/>
        </w:rPr>
        <w:t>[2]</w:t>
      </w:r>
      <w:r w:rsidRPr="0072670C">
        <w:t xml:space="preserve"> over the tail to prevent tail climbing </w:t>
      </w:r>
      <w:r w:rsidRPr="0072670C">
        <w:rPr>
          <w:b/>
          <w:bCs/>
        </w:rPr>
        <w:t>[2]</w:t>
      </w:r>
      <w:r w:rsidRPr="0072670C">
        <w:t xml:space="preserve">. </w:t>
      </w:r>
    </w:p>
    <w:p w14:paraId="17EDB2E3" w14:textId="259ED1D1" w:rsidR="00AF60F1" w:rsidRPr="0072670C" w:rsidRDefault="00AF60F1" w:rsidP="00AF60F1">
      <w:pPr>
        <w:pStyle w:val="ShotDescription"/>
        <w:numPr>
          <w:ilvl w:val="2"/>
          <w:numId w:val="3"/>
        </w:numPr>
        <w:rPr>
          <w:lang w:val="en-IN"/>
        </w:rPr>
      </w:pPr>
      <w:r w:rsidRPr="0072670C">
        <w:rPr>
          <w:lang w:val="en-IN"/>
        </w:rPr>
        <w:t>Talent preparing the mouse for the tail suspension test on day 7 after injury.</w:t>
      </w:r>
    </w:p>
    <w:p w14:paraId="390B6CE3" w14:textId="11645F04" w:rsidR="00AF60F1" w:rsidRDefault="00AF60F1" w:rsidP="00AF60F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BACKGROUND:</w:t>
      </w:r>
    </w:p>
    <w:p w14:paraId="212C5E84" w14:textId="5C6F8D04" w:rsidR="000F62C1" w:rsidRPr="000F62C1" w:rsidRDefault="000F62C1" w:rsidP="000F62C1">
      <w:pPr>
        <w:pStyle w:val="ShotDescription"/>
        <w:ind w:firstLine="0"/>
        <w:rPr>
          <w:lang w:val="en-IN"/>
        </w:rPr>
      </w:pPr>
      <w:r w:rsidRPr="000F62C1">
        <w:rPr>
          <w:lang w:val="en-IN"/>
        </w:rPr>
        <w:t>Plexiglas Cylinder</w:t>
      </w:r>
    </w:p>
    <w:p w14:paraId="3E32B9A2" w14:textId="77777777" w:rsidR="000F62C1" w:rsidRPr="000F62C1" w:rsidRDefault="000F62C1" w:rsidP="000F62C1">
      <w:pPr>
        <w:pStyle w:val="ShotDescription"/>
        <w:ind w:firstLine="0"/>
        <w:rPr>
          <w:lang w:val="en-IN"/>
        </w:rPr>
      </w:pPr>
      <w:r w:rsidRPr="000F62C1">
        <w:rPr>
          <w:lang w:val="en-IN"/>
        </w:rPr>
        <w:t>Length: 4 cm</w:t>
      </w:r>
      <w:r w:rsidRPr="000F62C1">
        <w:rPr>
          <w:lang w:val="en-IN"/>
        </w:rPr>
        <w:br/>
        <w:t>OD: 1.6 cm</w:t>
      </w:r>
      <w:r w:rsidRPr="000F62C1">
        <w:rPr>
          <w:lang w:val="en-IN"/>
        </w:rPr>
        <w:br/>
        <w:t>ID: 1.2 cm</w:t>
      </w:r>
      <w:r w:rsidRPr="000F62C1">
        <w:rPr>
          <w:lang w:val="en-IN"/>
        </w:rPr>
        <w:br/>
        <w:t>Weight: 1.6 g</w:t>
      </w:r>
    </w:p>
    <w:p w14:paraId="14F45B33" w14:textId="560FD92D" w:rsidR="00AF60F1" w:rsidRPr="0072670C" w:rsidRDefault="00AF60F1" w:rsidP="00AF60F1">
      <w:pPr>
        <w:pStyle w:val="ShotDescription"/>
        <w:numPr>
          <w:ilvl w:val="2"/>
          <w:numId w:val="3"/>
        </w:numPr>
        <w:rPr>
          <w:lang w:val="en-IN"/>
        </w:rPr>
      </w:pPr>
      <w:r w:rsidRPr="0072670C">
        <w:rPr>
          <w:lang w:val="en-IN"/>
        </w:rPr>
        <w:t>Talent placing the Plexiglas cylinder over the tail of the mouse.</w:t>
      </w:r>
    </w:p>
    <w:p w14:paraId="391225F0" w14:textId="77777777" w:rsidR="00AF60F1" w:rsidRPr="0072670C" w:rsidRDefault="00AF60F1" w:rsidP="00AF60F1">
      <w:pPr>
        <w:pStyle w:val="Narration"/>
        <w:numPr>
          <w:ilvl w:val="1"/>
          <w:numId w:val="3"/>
        </w:numPr>
      </w:pPr>
      <w:r w:rsidRPr="0072670C">
        <w:t xml:space="preserve">Fix the tail to the suspension box with adhesive tape </w:t>
      </w:r>
      <w:r w:rsidRPr="0072670C">
        <w:rPr>
          <w:b/>
          <w:bCs/>
        </w:rPr>
        <w:t>[1]</w:t>
      </w:r>
      <w:r w:rsidRPr="0072670C">
        <w:t xml:space="preserve">. Ensure that the mouse cannot reach the bottom of the box </w:t>
      </w:r>
      <w:r w:rsidRPr="0072670C">
        <w:rPr>
          <w:b/>
          <w:bCs/>
        </w:rPr>
        <w:t>[2]</w:t>
      </w:r>
      <w:r w:rsidRPr="0072670C">
        <w:t xml:space="preserve">. Suspend the mouse for 3 minutes </w:t>
      </w:r>
      <w:r w:rsidRPr="0072670C">
        <w:rPr>
          <w:b/>
          <w:bCs/>
        </w:rPr>
        <w:t>[3]</w:t>
      </w:r>
      <w:r w:rsidRPr="0072670C">
        <w:t>.</w:t>
      </w:r>
    </w:p>
    <w:p w14:paraId="08463B23" w14:textId="77777777" w:rsidR="00AF60F1" w:rsidRPr="0072670C" w:rsidRDefault="00AF60F1" w:rsidP="00AF60F1">
      <w:pPr>
        <w:pStyle w:val="ShotDescription"/>
        <w:numPr>
          <w:ilvl w:val="2"/>
          <w:numId w:val="3"/>
        </w:numPr>
        <w:rPr>
          <w:lang w:val="en-IN"/>
        </w:rPr>
      </w:pPr>
      <w:r w:rsidRPr="0072670C">
        <w:rPr>
          <w:lang w:val="en-IN"/>
        </w:rPr>
        <w:t>Talent securing the tail of the mouse to the suspension box with adhesive tape.</w:t>
      </w:r>
    </w:p>
    <w:p w14:paraId="0957641E" w14:textId="77777777" w:rsidR="00AF60F1" w:rsidRPr="0072670C" w:rsidRDefault="00AF60F1" w:rsidP="00AF60F1">
      <w:pPr>
        <w:pStyle w:val="ShotDescription"/>
        <w:numPr>
          <w:ilvl w:val="2"/>
          <w:numId w:val="3"/>
        </w:numPr>
        <w:rPr>
          <w:lang w:val="en-IN"/>
        </w:rPr>
      </w:pPr>
      <w:r w:rsidRPr="0072670C">
        <w:rPr>
          <w:lang w:val="en-IN"/>
        </w:rPr>
        <w:t>Side-view shot showing the suspended mouse positioned above the bottom of the box.</w:t>
      </w:r>
    </w:p>
    <w:p w14:paraId="78A8816D" w14:textId="77777777" w:rsidR="00AF60F1" w:rsidRPr="0072670C" w:rsidRDefault="00AF60F1" w:rsidP="00AF60F1">
      <w:pPr>
        <w:pStyle w:val="ShotDescription"/>
        <w:numPr>
          <w:ilvl w:val="2"/>
          <w:numId w:val="3"/>
        </w:numPr>
        <w:rPr>
          <w:lang w:val="en-IN"/>
        </w:rPr>
      </w:pPr>
      <w:r w:rsidRPr="0072670C">
        <w:rPr>
          <w:lang w:val="en-IN"/>
        </w:rPr>
        <w:t>Shot of the mouse suspended in the apparatus during the test period.</w:t>
      </w:r>
    </w:p>
    <w:p w14:paraId="737A2B14" w14:textId="77777777" w:rsidR="00AF60F1" w:rsidRPr="0072670C" w:rsidRDefault="00AF60F1" w:rsidP="00AF60F1">
      <w:pPr>
        <w:pStyle w:val="Narration"/>
        <w:numPr>
          <w:ilvl w:val="1"/>
          <w:numId w:val="3"/>
        </w:numPr>
      </w:pPr>
      <w:r w:rsidRPr="0072670C">
        <w:t xml:space="preserve">Record the entire session with a high-resolution camera </w:t>
      </w:r>
      <w:r w:rsidRPr="0072670C">
        <w:rPr>
          <w:b/>
          <w:bCs/>
        </w:rPr>
        <w:t>[1]</w:t>
      </w:r>
      <w:r w:rsidRPr="0072670C">
        <w:t xml:space="preserve">. Analyze mobility time and immobility time manually from the recorded video by a blinded observer </w:t>
      </w:r>
      <w:r w:rsidRPr="0072670C">
        <w:rPr>
          <w:b/>
          <w:bCs/>
        </w:rPr>
        <w:t>[2]</w:t>
      </w:r>
      <w:r w:rsidRPr="0072670C">
        <w:t>.</w:t>
      </w:r>
    </w:p>
    <w:p w14:paraId="7DF99872" w14:textId="77777777" w:rsidR="008B16B5" w:rsidRDefault="00AF60F1" w:rsidP="002B4ACB">
      <w:pPr>
        <w:pStyle w:val="ShotDescription"/>
        <w:numPr>
          <w:ilvl w:val="2"/>
          <w:numId w:val="3"/>
        </w:numPr>
        <w:rPr>
          <w:lang w:val="en-IN"/>
        </w:rPr>
      </w:pPr>
      <w:r w:rsidRPr="008B16B5">
        <w:rPr>
          <w:lang w:val="en-IN"/>
        </w:rPr>
        <w:t>Talent recording the tail suspension test using a high-resolution camera.</w:t>
      </w:r>
    </w:p>
    <w:p w14:paraId="2A8BC454" w14:textId="446F5416" w:rsidR="008B16B5" w:rsidRPr="008B16B5" w:rsidRDefault="00AF60F1" w:rsidP="002B4ACB">
      <w:pPr>
        <w:pStyle w:val="ShotDescription"/>
        <w:numPr>
          <w:ilvl w:val="2"/>
          <w:numId w:val="3"/>
        </w:numPr>
        <w:rPr>
          <w:lang w:val="en-IN"/>
        </w:rPr>
      </w:pPr>
      <w:r w:rsidRPr="008B16B5">
        <w:rPr>
          <w:highlight w:val="yellow"/>
          <w:lang w:val="en-IN"/>
        </w:rPr>
        <w:t>SCREEN</w:t>
      </w:r>
      <w:r w:rsidRPr="008B16B5">
        <w:rPr>
          <w:lang w:val="en-IN"/>
        </w:rPr>
        <w:t xml:space="preserve">: </w:t>
      </w:r>
      <w:r w:rsidR="008B16B5" w:rsidRPr="008B16B5">
        <w:rPr>
          <w:lang w:val="en-IN"/>
        </w:rPr>
        <w:t xml:space="preserve">Display the </w:t>
      </w:r>
      <w:r w:rsidRPr="008B16B5">
        <w:rPr>
          <w:lang w:val="en-IN"/>
        </w:rPr>
        <w:t>mobility time and immobility time</w:t>
      </w:r>
      <w:r w:rsidR="008B16B5" w:rsidRPr="008B16B5">
        <w:rPr>
          <w:lang w:val="en-IN"/>
        </w:rPr>
        <w:t xml:space="preserve"> being analyzed from the recorded video</w:t>
      </w:r>
      <w:r w:rsidRPr="008B16B5">
        <w:rPr>
          <w:lang w:val="en-IN"/>
        </w:rPr>
        <w:t>.</w:t>
      </w:r>
      <w:r w:rsidR="008B16B5" w:rsidRPr="008B16B5">
        <w:rPr>
          <w:lang w:val="en-IN"/>
        </w:rPr>
        <w:t xml:space="preserve"> </w:t>
      </w:r>
    </w:p>
    <w:p w14:paraId="503E760D" w14:textId="166830BC" w:rsidR="008B16B5" w:rsidRPr="008B16B5" w:rsidRDefault="008B16B5" w:rsidP="008B16B5">
      <w:pPr>
        <w:pStyle w:val="ShotDescription"/>
        <w:ind w:left="907" w:firstLine="0"/>
        <w:rPr>
          <w:lang w:val="en-IN"/>
        </w:rPr>
      </w:pPr>
      <w:r w:rsidRPr="008B16B5">
        <w:rPr>
          <w:b/>
          <w:bCs/>
          <w:highlight w:val="yellow"/>
          <w:lang w:val="en-IN"/>
        </w:rPr>
        <w:t>Authors</w:t>
      </w:r>
      <w:r w:rsidRPr="008B16B5">
        <w:rPr>
          <w:highlight w:val="yellow"/>
          <w:lang w:val="en-IN"/>
        </w:rPr>
        <w:t>: Please create screen capture videos of the shots labeled as SCREEN,</w:t>
      </w:r>
      <w:r w:rsidRPr="008B16B5">
        <w:rPr>
          <w:highlight w:val="yellow"/>
          <w:lang w:val="en-IN"/>
        </w:rPr>
        <w:t xml:space="preserve"> </w:t>
      </w:r>
      <w:r w:rsidRPr="008B16B5">
        <w:rPr>
          <w:highlight w:val="yellow"/>
          <w:lang w:val="en-IN"/>
        </w:rPr>
        <w:t>create a screenshot summary, and upload the files to your project page as soon as possible</w:t>
      </w:r>
      <w:r w:rsidRPr="008B16B5">
        <w:rPr>
          <w:lang w:val="en-IN"/>
        </w:rPr>
        <w:t xml:space="preserve">:  </w:t>
      </w:r>
      <w:hyperlink r:id="rId20" w:history="1">
        <w:r w:rsidR="00E92A3D" w:rsidRPr="00E92A3D">
          <w:rPr>
            <w:rStyle w:val="Hyperlink"/>
            <w:lang w:val="en-IN"/>
          </w:rPr>
          <w:t>https://review.jove.com/account/file-uploader?src=21861533</w:t>
        </w:r>
      </w:hyperlink>
    </w:p>
    <w:p w14:paraId="41E62E2B" w14:textId="0743AFA9" w:rsidR="00AF60F1" w:rsidRPr="008B16B5" w:rsidRDefault="008B16B5" w:rsidP="008B16B5">
      <w:pPr>
        <w:pStyle w:val="ShotDescription"/>
        <w:rPr>
          <w:i/>
          <w:iCs/>
          <w:color w:val="0000FF"/>
          <w:lang w:val="en-IN"/>
        </w:rPr>
      </w:pPr>
      <w:r w:rsidRPr="008B16B5">
        <w:rPr>
          <w:i/>
          <w:iCs/>
          <w:color w:val="0000FF"/>
          <w:lang w:val="en-IN"/>
        </w:rPr>
        <w:t>Videographer: Please film the computer screen as a back up</w:t>
      </w:r>
    </w:p>
    <w:p w14:paraId="3685FC97" w14:textId="77777777" w:rsidR="00AF60F1" w:rsidRPr="0072670C" w:rsidRDefault="00AF60F1" w:rsidP="00AF60F1"/>
    <w:p w14:paraId="0867B9F8" w14:textId="77777777" w:rsidR="00AF60F1" w:rsidRDefault="00AF60F1" w:rsidP="00E971BE">
      <w:pPr>
        <w:pStyle w:val="ShotDescription"/>
        <w:ind w:left="907" w:firstLine="0"/>
      </w:pPr>
    </w:p>
    <w:p w14:paraId="1EAC68FF" w14:textId="77777777" w:rsidR="00595ED8" w:rsidRDefault="00595ED8" w:rsidP="00E971BE">
      <w:pPr>
        <w:pStyle w:val="ShotDescription"/>
        <w:ind w:left="907" w:firstLine="0"/>
      </w:pPr>
    </w:p>
    <w:p w14:paraId="1D3DC33C" w14:textId="77777777" w:rsidR="00E971BE" w:rsidRDefault="00E971BE" w:rsidP="00E971BE">
      <w:pPr>
        <w:pStyle w:val="ShotDescription"/>
        <w:ind w:left="907" w:firstLine="0"/>
      </w:pP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2F439A87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8B16B5">
        <w:rPr>
          <w:rFonts w:eastAsia="Times New Roman" w:cstheme="minorHAnsi"/>
          <w:bCs/>
        </w:rPr>
        <w:t>120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commentRangeStart w:id="4"/>
      <w:r>
        <w:rPr>
          <w:rFonts w:cstheme="minorHAnsi"/>
          <w:b/>
        </w:rPr>
        <w:t xml:space="preserve">Results </w:t>
      </w:r>
      <w:commentRangeEnd w:id="4"/>
      <w:r w:rsidR="008B16B5" w:rsidRPr="00985FE6">
        <w:rPr>
          <w:rStyle w:val="CommentReference"/>
          <w:rFonts w:cstheme="minorHAnsi"/>
          <w:sz w:val="24"/>
          <w:szCs w:val="24"/>
          <w:lang w:eastAsia="zh-TW"/>
        </w:rPr>
        <w:commentReference w:id="4"/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219166E" w14:textId="77777777" w:rsidR="006B4827" w:rsidRDefault="006B4827" w:rsidP="006B4827">
      <w:pPr>
        <w:pStyle w:val="Narration"/>
        <w:numPr>
          <w:ilvl w:val="1"/>
          <w:numId w:val="3"/>
        </w:numPr>
      </w:pPr>
      <w:r w:rsidRPr="00C57E1C">
        <w:t xml:space="preserve">Prior to modeling, there were no statistical differences in body weight among the Naive </w:t>
      </w:r>
      <w:r w:rsidRPr="00C57E1C">
        <w:rPr>
          <w:b/>
          <w:bCs/>
        </w:rPr>
        <w:t>[1]</w:t>
      </w:r>
      <w:r w:rsidRPr="00C57E1C">
        <w:t xml:space="preserve">, Sham </w:t>
      </w:r>
      <w:r w:rsidRPr="00C57E1C">
        <w:rPr>
          <w:b/>
          <w:bCs/>
        </w:rPr>
        <w:t>[2]</w:t>
      </w:r>
      <w:r w:rsidRPr="00C57E1C">
        <w:t xml:space="preserve">, and c-TBI groups </w:t>
      </w:r>
      <w:r w:rsidRPr="00C57E1C">
        <w:rPr>
          <w:b/>
          <w:bCs/>
        </w:rPr>
        <w:t>[3]</w:t>
      </w:r>
      <w:r w:rsidRPr="00C57E1C">
        <w:t>.</w:t>
      </w:r>
    </w:p>
    <w:p w14:paraId="777E6C00" w14:textId="0422DD1E" w:rsidR="006B4827" w:rsidRDefault="006B4827" w:rsidP="006B4827">
      <w:pPr>
        <w:pStyle w:val="ShotDescription"/>
        <w:numPr>
          <w:ilvl w:val="2"/>
          <w:numId w:val="3"/>
        </w:numPr>
        <w:rPr>
          <w:lang w:val="en-IN"/>
        </w:rPr>
      </w:pPr>
      <w:r w:rsidRPr="00C57E1C">
        <w:rPr>
          <w:lang w:val="en-IN"/>
        </w:rPr>
        <w:t xml:space="preserve">LAB MEDIA: Figure 4A. Video editor: Highlight the grey line with circle markers labelled 'Naive' </w:t>
      </w:r>
      <w:r>
        <w:rPr>
          <w:lang w:val="en-IN"/>
        </w:rPr>
        <w:t>from -4 to 1</w:t>
      </w:r>
      <w:r w:rsidRPr="00C57E1C">
        <w:rPr>
          <w:lang w:val="en-IN"/>
        </w:rPr>
        <w:t xml:space="preserve"> time points.</w:t>
      </w:r>
    </w:p>
    <w:p w14:paraId="4802275F" w14:textId="5E58D121" w:rsidR="006B4827" w:rsidRDefault="006B4827" w:rsidP="006B4827">
      <w:pPr>
        <w:pStyle w:val="ShotDescription"/>
        <w:numPr>
          <w:ilvl w:val="2"/>
          <w:numId w:val="3"/>
        </w:numPr>
        <w:rPr>
          <w:lang w:val="en-IN"/>
        </w:rPr>
      </w:pPr>
      <w:r w:rsidRPr="00C57E1C">
        <w:rPr>
          <w:lang w:val="en-IN"/>
        </w:rPr>
        <w:t xml:space="preserve">LAB MEDIA: Figure 4A. Video editor: Highlight the blue line with square markers labelled 'Sham' </w:t>
      </w:r>
      <w:r>
        <w:rPr>
          <w:lang w:val="en-IN"/>
        </w:rPr>
        <w:t>from -4 to 1</w:t>
      </w:r>
      <w:r w:rsidRPr="00C57E1C">
        <w:rPr>
          <w:lang w:val="en-IN"/>
        </w:rPr>
        <w:t xml:space="preserve"> time points.</w:t>
      </w:r>
    </w:p>
    <w:p w14:paraId="15AD4C98" w14:textId="2AFF20FB" w:rsidR="006B4827" w:rsidRPr="00C57E1C" w:rsidRDefault="006B4827" w:rsidP="006B4827">
      <w:pPr>
        <w:pStyle w:val="ShotDescription"/>
        <w:numPr>
          <w:ilvl w:val="2"/>
          <w:numId w:val="3"/>
        </w:numPr>
        <w:rPr>
          <w:lang w:val="en-IN"/>
        </w:rPr>
      </w:pPr>
      <w:r w:rsidRPr="00C57E1C">
        <w:rPr>
          <w:lang w:val="en-IN"/>
        </w:rPr>
        <w:t xml:space="preserve">LAB MEDIA: Figure 4A. Video editor: Highlight the red line with triangle markers labelled 'c-TBI' </w:t>
      </w:r>
      <w:r>
        <w:rPr>
          <w:lang w:val="en-IN"/>
        </w:rPr>
        <w:t>from -4 to 1</w:t>
      </w:r>
      <w:r w:rsidRPr="00C57E1C">
        <w:rPr>
          <w:lang w:val="en-IN"/>
        </w:rPr>
        <w:t xml:space="preserve"> time points.</w:t>
      </w:r>
    </w:p>
    <w:p w14:paraId="346017F8" w14:textId="4C71756D" w:rsidR="006B4827" w:rsidRDefault="006B4827" w:rsidP="006B4827">
      <w:pPr>
        <w:pStyle w:val="Narration"/>
        <w:numPr>
          <w:ilvl w:val="1"/>
          <w:numId w:val="3"/>
        </w:numPr>
      </w:pPr>
      <w:r w:rsidRPr="00C57E1C">
        <w:t xml:space="preserve">Post-modeling, the overall body weight of the c-TBI mice was slightly lower than that of the Naive </w:t>
      </w:r>
      <w:r w:rsidRPr="00C57E1C">
        <w:rPr>
          <w:b/>
          <w:bCs/>
        </w:rPr>
        <w:t>[1]</w:t>
      </w:r>
      <w:r w:rsidRPr="00C57E1C">
        <w:t xml:space="preserve"> and Sham groups </w:t>
      </w:r>
      <w:r w:rsidRPr="00C57E1C">
        <w:rPr>
          <w:b/>
          <w:bCs/>
        </w:rPr>
        <w:t>[2]</w:t>
      </w:r>
      <w:r w:rsidRPr="00C57E1C">
        <w:t xml:space="preserve">, reaching a nadir on day 3 post-TBI </w:t>
      </w:r>
      <w:r w:rsidRPr="00C57E1C">
        <w:rPr>
          <w:b/>
          <w:bCs/>
        </w:rPr>
        <w:t>[3</w:t>
      </w:r>
      <w:r>
        <w:rPr>
          <w:b/>
          <w:bCs/>
        </w:rPr>
        <w:t>]</w:t>
      </w:r>
      <w:r w:rsidRPr="00C57E1C">
        <w:t>.</w:t>
      </w:r>
    </w:p>
    <w:p w14:paraId="65845A23" w14:textId="3CCB3D5F" w:rsidR="006B4827" w:rsidRDefault="006B4827" w:rsidP="006B4827">
      <w:pPr>
        <w:pStyle w:val="ShotDescription"/>
        <w:numPr>
          <w:ilvl w:val="2"/>
          <w:numId w:val="3"/>
        </w:numPr>
        <w:rPr>
          <w:lang w:val="en-IN"/>
        </w:rPr>
      </w:pPr>
      <w:r w:rsidRPr="00C57E1C">
        <w:rPr>
          <w:lang w:val="en-IN"/>
        </w:rPr>
        <w:t xml:space="preserve">LAB MEDIA: Figure 4A. Video editor: Highlight the grey line with circle markers labelled 'Naive' </w:t>
      </w:r>
      <w:r>
        <w:rPr>
          <w:lang w:val="en-IN"/>
        </w:rPr>
        <w:t>from 1 to 30 time points</w:t>
      </w:r>
      <w:r w:rsidRPr="00C57E1C">
        <w:rPr>
          <w:lang w:val="en-IN"/>
        </w:rPr>
        <w:t>.</w:t>
      </w:r>
    </w:p>
    <w:p w14:paraId="2182D0C6" w14:textId="6D71CCCF" w:rsidR="006B4827" w:rsidRDefault="006B4827" w:rsidP="006B4827">
      <w:pPr>
        <w:pStyle w:val="ShotDescription"/>
        <w:numPr>
          <w:ilvl w:val="2"/>
          <w:numId w:val="3"/>
        </w:numPr>
        <w:rPr>
          <w:lang w:val="en-IN"/>
        </w:rPr>
      </w:pPr>
      <w:r w:rsidRPr="00C57E1C">
        <w:rPr>
          <w:lang w:val="en-IN"/>
        </w:rPr>
        <w:t xml:space="preserve">LAB MEDIA: Figure 4A. Video editor: Highlight the blue line with square markers labelled 'Sham' </w:t>
      </w:r>
      <w:r>
        <w:rPr>
          <w:lang w:val="en-IN"/>
        </w:rPr>
        <w:t>from 1 to 30 time points</w:t>
      </w:r>
      <w:r w:rsidRPr="00C57E1C">
        <w:rPr>
          <w:lang w:val="en-IN"/>
        </w:rPr>
        <w:t>.</w:t>
      </w:r>
    </w:p>
    <w:p w14:paraId="32901086" w14:textId="7480CC21" w:rsidR="006B4827" w:rsidRPr="00C57E1C" w:rsidRDefault="006B4827" w:rsidP="006B4827">
      <w:pPr>
        <w:pStyle w:val="ShotDescription"/>
        <w:numPr>
          <w:ilvl w:val="2"/>
          <w:numId w:val="3"/>
        </w:numPr>
        <w:rPr>
          <w:lang w:val="en-IN"/>
        </w:rPr>
      </w:pPr>
      <w:r w:rsidRPr="00C57E1C">
        <w:rPr>
          <w:lang w:val="en-IN"/>
        </w:rPr>
        <w:t>LAB MEDIA: Figure 4A. Video editor: Highlight the red line with triangle markers labelled 'c-TBI' at day 3, where it reaches its lowest point.</w:t>
      </w:r>
    </w:p>
    <w:p w14:paraId="5BD6C14A" w14:textId="77777777" w:rsidR="006B4827" w:rsidRDefault="006B4827" w:rsidP="006B4827">
      <w:pPr>
        <w:pStyle w:val="Narration"/>
        <w:numPr>
          <w:ilvl w:val="1"/>
          <w:numId w:val="3"/>
        </w:numPr>
      </w:pPr>
      <w:r w:rsidRPr="00C57E1C">
        <w:t xml:space="preserve">From day 3 post-TBI onwards, the body weight of c-TBI mice gradually recovered and increased over time </w:t>
      </w:r>
      <w:r w:rsidRPr="00C57E1C">
        <w:rPr>
          <w:b/>
          <w:bCs/>
        </w:rPr>
        <w:t>[1]</w:t>
      </w:r>
      <w:r w:rsidRPr="00C57E1C">
        <w:t>.</w:t>
      </w:r>
    </w:p>
    <w:p w14:paraId="58C22134" w14:textId="1EB3E8D5" w:rsidR="006B4827" w:rsidRPr="00C57E1C" w:rsidRDefault="006B4827" w:rsidP="006B4827">
      <w:pPr>
        <w:pStyle w:val="ShotDescription"/>
        <w:numPr>
          <w:ilvl w:val="2"/>
          <w:numId w:val="3"/>
        </w:numPr>
        <w:rPr>
          <w:lang w:val="en-IN"/>
        </w:rPr>
      </w:pPr>
      <w:r w:rsidRPr="00C57E1C">
        <w:rPr>
          <w:lang w:val="en-IN"/>
        </w:rPr>
        <w:t>LAB MEDIA: Figure 4A. Video editor: Highlight the red line with triangle markers labelled 'c-TBI' from day 3 through day 30 as it rises across successive time points.</w:t>
      </w:r>
    </w:p>
    <w:p w14:paraId="1B165561" w14:textId="250DBAFA" w:rsidR="00AF28A1" w:rsidRDefault="00AF28A1" w:rsidP="00AF28A1">
      <w:pPr>
        <w:pStyle w:val="Narration"/>
        <w:numPr>
          <w:ilvl w:val="1"/>
          <w:numId w:val="3"/>
        </w:numPr>
      </w:pPr>
      <w:r w:rsidRPr="00D160A6">
        <w:t>In the TST, the mobility time of</w:t>
      </w:r>
      <w:r>
        <w:t xml:space="preserve"> </w:t>
      </w:r>
      <w:r>
        <w:rPr>
          <w:rFonts w:eastAsia="SimSun"/>
          <w:lang w:eastAsia="zh-CN"/>
        </w:rPr>
        <w:t xml:space="preserve">chronic traumatic brain injury </w:t>
      </w:r>
      <w:r>
        <w:rPr>
          <w:rFonts w:eastAsia="SimSun"/>
          <w:lang w:eastAsia="zh-CN"/>
        </w:rPr>
        <w:t>or</w:t>
      </w:r>
      <w:r w:rsidRPr="00D160A6">
        <w:t xml:space="preserve"> c-TBI</w:t>
      </w:r>
      <w:r>
        <w:t xml:space="preserve"> </w:t>
      </w:r>
      <w:r w:rsidRPr="00AF28A1">
        <w:rPr>
          <w:i/>
          <w:iCs/>
          <w:color w:val="EE0000"/>
        </w:rPr>
        <w:t>(C-T-B-I)</w:t>
      </w:r>
      <w:r w:rsidRPr="00D160A6">
        <w:t xml:space="preserve"> mice </w:t>
      </w:r>
      <w:r w:rsidRPr="00AF28A1">
        <w:rPr>
          <w:b/>
          <w:bCs/>
        </w:rPr>
        <w:t>[1]</w:t>
      </w:r>
      <w:r>
        <w:t xml:space="preserve"> </w:t>
      </w:r>
      <w:r w:rsidRPr="00D160A6">
        <w:t xml:space="preserve">was significantly lower than that of the Naive </w:t>
      </w:r>
      <w:r w:rsidRPr="00D160A6">
        <w:rPr>
          <w:b/>
          <w:bCs/>
        </w:rPr>
        <w:t>[</w:t>
      </w:r>
      <w:r>
        <w:rPr>
          <w:b/>
          <w:bCs/>
        </w:rPr>
        <w:t>2</w:t>
      </w:r>
      <w:r w:rsidRPr="00D160A6">
        <w:rPr>
          <w:b/>
          <w:bCs/>
        </w:rPr>
        <w:t>]</w:t>
      </w:r>
      <w:r w:rsidRPr="00D160A6">
        <w:t xml:space="preserve"> and Sham groups </w:t>
      </w:r>
      <w:r w:rsidRPr="00D160A6">
        <w:rPr>
          <w:b/>
          <w:bCs/>
        </w:rPr>
        <w:t>[</w:t>
      </w:r>
      <w:r>
        <w:rPr>
          <w:b/>
          <w:bCs/>
        </w:rPr>
        <w:t>3</w:t>
      </w:r>
      <w:r w:rsidRPr="00D160A6">
        <w:rPr>
          <w:b/>
          <w:bCs/>
        </w:rPr>
        <w:t>]</w:t>
      </w:r>
      <w:r w:rsidRPr="00D160A6">
        <w:t>.</w:t>
      </w:r>
    </w:p>
    <w:p w14:paraId="42D62BBA" w14:textId="77777777" w:rsidR="00AF28A1" w:rsidRDefault="00AF28A1" w:rsidP="00AF28A1">
      <w:pPr>
        <w:pStyle w:val="ShotDescription"/>
        <w:numPr>
          <w:ilvl w:val="2"/>
          <w:numId w:val="3"/>
        </w:numPr>
      </w:pPr>
      <w:r w:rsidRPr="00D160A6">
        <w:t>LAB MEDIA: Figure 5A. Video editor: Highlight the red box plot labelled 'c-TBI'.</w:t>
      </w:r>
    </w:p>
    <w:p w14:paraId="2B603074" w14:textId="77777777" w:rsidR="00AF28A1" w:rsidRDefault="00AF28A1" w:rsidP="00F94E8C">
      <w:pPr>
        <w:pStyle w:val="ShotDescription"/>
        <w:numPr>
          <w:ilvl w:val="2"/>
          <w:numId w:val="3"/>
        </w:numPr>
      </w:pPr>
      <w:r w:rsidRPr="00D160A6">
        <w:lastRenderedPageBreak/>
        <w:t>LAB MEDIA: Figure 5A. Video editor: Highlight the grey box plot labelled 'Naive'</w:t>
      </w:r>
    </w:p>
    <w:p w14:paraId="27ACC32D" w14:textId="523F00DE" w:rsidR="00AF28A1" w:rsidRPr="00D160A6" w:rsidRDefault="00AF28A1" w:rsidP="00F94E8C">
      <w:pPr>
        <w:pStyle w:val="ShotDescription"/>
        <w:numPr>
          <w:ilvl w:val="2"/>
          <w:numId w:val="3"/>
        </w:numPr>
      </w:pPr>
      <w:r w:rsidRPr="00D160A6">
        <w:t>LAB MEDIA: Figure 5A. Video editor: Highlight the blue box plot labelled 'Sham'.</w:t>
      </w:r>
    </w:p>
    <w:p w14:paraId="20A65237" w14:textId="77777777" w:rsidR="00AF28A1" w:rsidRPr="00D160A6" w:rsidRDefault="00AF28A1" w:rsidP="00AF28A1">
      <w:pPr>
        <w:pStyle w:val="ShotDescription"/>
        <w:ind w:firstLine="0"/>
      </w:pPr>
    </w:p>
    <w:p w14:paraId="042D8333" w14:textId="77777777" w:rsidR="00CC33EE" w:rsidRPr="00F937FC" w:rsidRDefault="00CC33EE" w:rsidP="00CC33EE"/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Lakshmi Priya" w:date="2026-06-24T19:42:00Z" w:initials="LP">
    <w:p w14:paraId="34A929FA" w14:textId="6DE86634" w:rsidR="00077E29" w:rsidRDefault="00077E29">
      <w:pPr>
        <w:pStyle w:val="CommentText"/>
      </w:pPr>
      <w:r>
        <w:rPr>
          <w:rStyle w:val="CommentReference"/>
        </w:rPr>
        <w:annotationRef/>
      </w:r>
      <w:r>
        <w:t>This step is rearranged. Kindly review</w:t>
      </w:r>
    </w:p>
  </w:comment>
  <w:comment w:id="4" w:author="Lakshmi Priya" w:date="2026-06-25T00:18:00Z" w:initials="LP">
    <w:p w14:paraId="4F8BFECA" w14:textId="41A177C0" w:rsidR="008B16B5" w:rsidRDefault="008B16B5">
      <w:pPr>
        <w:pStyle w:val="CommentText"/>
      </w:pPr>
      <w:r>
        <w:rPr>
          <w:rStyle w:val="CommentReference"/>
        </w:rPr>
        <w:annotationRef/>
      </w:r>
      <w:r w:rsidRPr="008B16B5">
        <w:t>Please check whether the shots are correctly matched with their corresponding narration. Also, verify that the key findings of the protocol described above are presented</w:t>
      </w:r>
      <w:r w:rsidR="00D83C46">
        <w:t xml:space="preserve"> and </w:t>
      </w:r>
      <w:r w:rsidR="00D83C46" w:rsidRPr="00D83C46">
        <w:rPr>
          <w:lang w:val="en-US"/>
        </w:rPr>
        <w:t>and remove any results derived from undescribed protocol sections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4A929FA" w15:done="0"/>
  <w15:commentEx w15:paraId="4F8BFEC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97A36C6" w16cex:dateUtc="2026-06-24T14:12:00Z"/>
  <w16cex:commentExtensible w16cex:durableId="49FEDBAA" w16cex:dateUtc="2026-06-24T18:4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4A929FA" w16cid:durableId="497A36C6"/>
  <w16cid:commentId w16cid:paraId="4F8BFECA" w16cid:durableId="49FEDBA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938DE" w14:textId="77777777" w:rsidR="00F61CAA" w:rsidRDefault="00F61CAA">
      <w:r>
        <w:separator/>
      </w:r>
    </w:p>
    <w:p w14:paraId="5147A398" w14:textId="77777777" w:rsidR="00F61CAA" w:rsidRDefault="00F61CAA"/>
  </w:endnote>
  <w:endnote w:type="continuationSeparator" w:id="0">
    <w:p w14:paraId="1345C012" w14:textId="77777777" w:rsidR="00F61CAA" w:rsidRDefault="00F61CAA">
      <w:r>
        <w:continuationSeparator/>
      </w:r>
    </w:p>
    <w:p w14:paraId="75E637FF" w14:textId="77777777" w:rsidR="00F61CAA" w:rsidRDefault="00F61C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B8056D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A574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467B2" w14:textId="77777777" w:rsidR="00F61CAA" w:rsidRDefault="00F61CAA">
      <w:r>
        <w:separator/>
      </w:r>
    </w:p>
    <w:p w14:paraId="497B0B94" w14:textId="77777777" w:rsidR="00F61CAA" w:rsidRDefault="00F61CAA"/>
  </w:footnote>
  <w:footnote w:type="continuationSeparator" w:id="0">
    <w:p w14:paraId="679F5A1C" w14:textId="77777777" w:rsidR="00F61CAA" w:rsidRDefault="00F61CAA">
      <w:r>
        <w:continuationSeparator/>
      </w:r>
    </w:p>
    <w:p w14:paraId="6750C1AE" w14:textId="77777777" w:rsidR="00F61CAA" w:rsidRDefault="00F61C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77E29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0F62C1"/>
    <w:rsid w:val="001016BD"/>
    <w:rsid w:val="001052DE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14473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5BA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9751D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A574E"/>
    <w:rsid w:val="004C1095"/>
    <w:rsid w:val="004C2DAD"/>
    <w:rsid w:val="004D2E69"/>
    <w:rsid w:val="004D4A4F"/>
    <w:rsid w:val="004D53C4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1F9E"/>
    <w:rsid w:val="00565757"/>
    <w:rsid w:val="005829FA"/>
    <w:rsid w:val="00585ECC"/>
    <w:rsid w:val="00595ED8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E6F40"/>
    <w:rsid w:val="005F18A3"/>
    <w:rsid w:val="005F1ADF"/>
    <w:rsid w:val="005F21B9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38DD"/>
    <w:rsid w:val="006A6324"/>
    <w:rsid w:val="006B2573"/>
    <w:rsid w:val="006B290F"/>
    <w:rsid w:val="006B4827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3AF9"/>
    <w:rsid w:val="007D4222"/>
    <w:rsid w:val="007D61A8"/>
    <w:rsid w:val="007F2D75"/>
    <w:rsid w:val="007F48D4"/>
    <w:rsid w:val="00802635"/>
    <w:rsid w:val="00804C75"/>
    <w:rsid w:val="008064C8"/>
    <w:rsid w:val="00806B1B"/>
    <w:rsid w:val="00817D9F"/>
    <w:rsid w:val="00824A7C"/>
    <w:rsid w:val="00832FA5"/>
    <w:rsid w:val="0083566C"/>
    <w:rsid w:val="00836659"/>
    <w:rsid w:val="008373A7"/>
    <w:rsid w:val="0084173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9588F"/>
    <w:rsid w:val="008A0177"/>
    <w:rsid w:val="008A7A3E"/>
    <w:rsid w:val="008B097D"/>
    <w:rsid w:val="008B16B5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4A21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300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28A1"/>
    <w:rsid w:val="00AF3977"/>
    <w:rsid w:val="00AF60F1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C33EE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3A93"/>
    <w:rsid w:val="00D662C7"/>
    <w:rsid w:val="00D712A3"/>
    <w:rsid w:val="00D74B1D"/>
    <w:rsid w:val="00D75084"/>
    <w:rsid w:val="00D7547B"/>
    <w:rsid w:val="00D83C46"/>
    <w:rsid w:val="00D95C4C"/>
    <w:rsid w:val="00DA117F"/>
    <w:rsid w:val="00DA17FB"/>
    <w:rsid w:val="00DB16A4"/>
    <w:rsid w:val="00DB56FE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D7C12"/>
    <w:rsid w:val="00DE0E89"/>
    <w:rsid w:val="00DE2554"/>
    <w:rsid w:val="00DE2882"/>
    <w:rsid w:val="00DE3DA4"/>
    <w:rsid w:val="00DE46DB"/>
    <w:rsid w:val="00DE6116"/>
    <w:rsid w:val="00DE66F3"/>
    <w:rsid w:val="00DF0865"/>
    <w:rsid w:val="00DF307B"/>
    <w:rsid w:val="00DF3A1B"/>
    <w:rsid w:val="00E04EFB"/>
    <w:rsid w:val="00E072C2"/>
    <w:rsid w:val="00E13AC4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92A3D"/>
    <w:rsid w:val="00E971BE"/>
    <w:rsid w:val="00EA15F6"/>
    <w:rsid w:val="00EA20E5"/>
    <w:rsid w:val="00EA2756"/>
    <w:rsid w:val="00EA4B94"/>
    <w:rsid w:val="00EA60D4"/>
    <w:rsid w:val="00EA719D"/>
    <w:rsid w:val="00EB56DA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1CAA"/>
    <w:rsid w:val="00F64FB6"/>
    <w:rsid w:val="00F728FB"/>
    <w:rsid w:val="00F7400A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89588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9588F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9588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9588F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89588F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89588F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styleId="NormalWeb">
    <w:name w:val="Normal (Web)"/>
    <w:basedOn w:val="Normal"/>
    <w:semiHidden/>
    <w:unhideWhenUsed/>
    <w:rsid w:val="000F62C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iangmao@ahmu.edu.cn" TargetMode="External"/><Relationship Id="rId13" Type="http://schemas.openxmlformats.org/officeDocument/2006/relationships/hyperlink" Target="https://obsproject.com/" TargetMode="External"/><Relationship Id="rId18" Type="http://schemas.microsoft.com/office/2016/09/relationships/commentsIds" Target="commentsIds.xml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review.jove.com/account/file-uploader?src=21861533" TargetMode="External"/><Relationship Id="rId12" Type="http://schemas.openxmlformats.org/officeDocument/2006/relationships/hyperlink" Target="mailto:xiangmao@ahmu.edu.cn" TargetMode="External"/><Relationship Id="rId17" Type="http://schemas.microsoft.com/office/2011/relationships/commentsExtended" Target="commentsExtended.xml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comments" Target="comments.xml"/><Relationship Id="rId20" Type="http://schemas.openxmlformats.org/officeDocument/2006/relationships/hyperlink" Target="https://review.jove.com/account/file-uploader?src=21861533" TargetMode="External"/><Relationship Id="rId29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wxashin2020@163.com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mailto:utkarsh.khare@jove.com" TargetMode="External"/><Relationship Id="rId23" Type="http://schemas.openxmlformats.org/officeDocument/2006/relationships/footer" Target="footer1.xml"/><Relationship Id="rId28" Type="http://schemas.microsoft.com/office/2011/relationships/people" Target="people.xml"/><Relationship Id="rId10" Type="http://schemas.openxmlformats.org/officeDocument/2006/relationships/hyperlink" Target="mailto:ahykdxpanli@163.com" TargetMode="External"/><Relationship Id="rId19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hyperlink" Target="mailto:xielizheng0406@163.com" TargetMode="External"/><Relationship Id="rId14" Type="http://schemas.openxmlformats.org/officeDocument/2006/relationships/hyperlink" Target="https://review.jove.com/v/5848/screen-capture-instructions-for-authors?status=a7854k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906879" w:rsidP="00906879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9D65BC94CF494C9B88053087395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B2B545-9191-4078-BB48-08C24EFED37E}"/>
      </w:docPartPr>
      <w:docPartBody>
        <w:p w:rsidR="00000000" w:rsidRDefault="00E34440" w:rsidP="00E34440">
          <w:pPr>
            <w:pStyle w:val="3E9D65BC94CF494C9B88053087395F7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616B"/>
    <w:rsid w:val="002815BA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4440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210A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E9D65BC94CF494C9B88053087395F73">
    <w:name w:val="3E9D65BC94CF494C9B88053087395F73"/>
    <w:rsid w:val="00E34440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1320</TotalTime>
  <Pages>13</Pages>
  <Words>3004</Words>
  <Characters>17126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20090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61</cp:revision>
  <dcterms:created xsi:type="dcterms:W3CDTF">2023-06-29T06:34:00Z</dcterms:created>
  <dcterms:modified xsi:type="dcterms:W3CDTF">2026-06-24T19:15:00Z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