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E2AC5D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43743">
        <w:rPr>
          <w:rFonts w:eastAsia="Times New Roman" w:cstheme="minorHAnsi"/>
          <w:b/>
        </w:rPr>
        <w:t>71661</w:t>
      </w:r>
    </w:p>
    <w:p w14:paraId="2F6924E5" w14:textId="49743608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43743">
        <w:rPr>
          <w:rFonts w:eastAsia="Times New Roman" w:cstheme="minorHAnsi"/>
          <w:b/>
        </w:rPr>
        <w:t>Kathyayani Sridharan</w:t>
      </w:r>
    </w:p>
    <w:p w14:paraId="6FB9233B" w14:textId="761E0F9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343743" w:rsidRPr="00331232">
          <w:rPr>
            <w:rStyle w:val="Hyperlink"/>
            <w:rFonts w:eastAsia="Times New Roman" w:cstheme="minorHAnsi"/>
            <w:b/>
          </w:rPr>
          <w:t>https://review.jove.com/account/file-uploader?src=21856653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0CC765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43743" w:rsidRPr="00343743">
        <w:rPr>
          <w:rFonts w:eastAsia="Times New Roman" w:cstheme="minorHAnsi"/>
          <w:b/>
          <w:sz w:val="32"/>
          <w:szCs w:val="32"/>
        </w:rPr>
        <w:t>Anticipatory Food-Reward Elicitation of Appetitive Ultrasonic Vocalizations in Laboratory Rats and Mice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CCD7A1C" w14:textId="77777777" w:rsidR="00343743" w:rsidRDefault="00343743" w:rsidP="00343743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6D40BC7" w14:textId="41D235D9" w:rsidR="00343743" w:rsidRPr="00343743" w:rsidRDefault="00343743" w:rsidP="00343743">
      <w:pPr>
        <w:outlineLvl w:val="0"/>
        <w:rPr>
          <w:rFonts w:eastAsia="Times New Roman" w:cstheme="minorHAnsi"/>
          <w:b/>
          <w:sz w:val="28"/>
          <w:szCs w:val="28"/>
        </w:rPr>
      </w:pPr>
      <w:r w:rsidRPr="00343743">
        <w:rPr>
          <w:rFonts w:eastAsia="Times New Roman" w:cstheme="minorHAnsi"/>
          <w:b/>
          <w:sz w:val="28"/>
          <w:szCs w:val="28"/>
        </w:rPr>
        <w:t>Kaitlyn Dwenger, Brooke Rodgers, Allison J. Schaser</w:t>
      </w:r>
    </w:p>
    <w:p w14:paraId="33CD999C" w14:textId="6649E863" w:rsidR="00D6314B" w:rsidRPr="00343743" w:rsidRDefault="00343743" w:rsidP="00343743">
      <w:pPr>
        <w:outlineLvl w:val="0"/>
        <w:rPr>
          <w:rFonts w:eastAsia="Times New Roman" w:cstheme="minorHAnsi"/>
          <w:bCs/>
          <w:sz w:val="28"/>
          <w:szCs w:val="28"/>
        </w:rPr>
      </w:pPr>
      <w:r w:rsidRPr="00343743">
        <w:rPr>
          <w:rFonts w:eastAsia="Times New Roman" w:cstheme="minorHAnsi"/>
          <w:bCs/>
        </w:rPr>
        <w:t>Department of Speech, Language, and Hearing Sciences, Purdue University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54BD8100" w:rsidR="00D6314B" w:rsidRPr="00B07A3B" w:rsidRDefault="00343743" w:rsidP="004E0C5A">
      <w:pPr>
        <w:outlineLvl w:val="0"/>
        <w:rPr>
          <w:rFonts w:eastAsia="Times New Roman" w:cstheme="minorHAnsi"/>
        </w:rPr>
      </w:pPr>
      <w:r w:rsidRPr="00AF7BB4">
        <w:t>Kaitlyn Dwenger</w:t>
      </w:r>
      <w:r w:rsidRPr="00AF7BB4">
        <w:tab/>
      </w:r>
      <w:r>
        <w:tab/>
      </w:r>
      <w:r>
        <w:tab/>
      </w:r>
      <w:hyperlink r:id="rId8" w:history="1"/>
      <w:hyperlink r:id="rId9" w:history="1">
        <w:r w:rsidRPr="00AF7BB4">
          <w:rPr>
            <w:rStyle w:val="Hyperlink"/>
            <w:color w:val="000000" w:themeColor="text1"/>
            <w:u w:val="none"/>
          </w:rPr>
          <w:t>kdwenger@purdue.edu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0F004E3" w14:textId="072A1A77" w:rsidR="00343743" w:rsidRPr="00AF7BB4" w:rsidRDefault="00343743" w:rsidP="00343743">
      <w:r w:rsidRPr="00AF7BB4">
        <w:t>Brooke Rodgers</w:t>
      </w:r>
      <w:r w:rsidRPr="00AF7BB4">
        <w:tab/>
      </w:r>
      <w:r>
        <w:tab/>
      </w:r>
      <w:r>
        <w:tab/>
      </w:r>
      <w:r w:rsidRPr="00AF7BB4">
        <w:t>rodger42@purdue.edu</w:t>
      </w:r>
    </w:p>
    <w:p w14:paraId="02F83BE8" w14:textId="75460126" w:rsidR="00343743" w:rsidRPr="00AF7BB4" w:rsidRDefault="00343743" w:rsidP="00343743">
      <w:r w:rsidRPr="00AF7BB4">
        <w:t>Allison J. Schaser</w:t>
      </w:r>
      <w:r w:rsidRPr="00AF7BB4">
        <w:tab/>
      </w:r>
      <w:r>
        <w:tab/>
      </w:r>
      <w:r>
        <w:tab/>
      </w:r>
      <w:r w:rsidRPr="00AF7BB4">
        <w:t>aschaser@purdue.edu</w:t>
      </w:r>
    </w:p>
    <w:p w14:paraId="081ED2AE" w14:textId="19A6F84E" w:rsidR="00343743" w:rsidRDefault="00343743" w:rsidP="00343743">
      <w:r w:rsidRPr="00AF7BB4">
        <w:t>Kaitlyn Dwenger</w:t>
      </w:r>
      <w:r w:rsidRPr="00AF7BB4">
        <w:tab/>
      </w:r>
      <w:r>
        <w:tab/>
      </w:r>
      <w:r>
        <w:tab/>
      </w:r>
      <w:hyperlink r:id="rId10" w:history="1"/>
      <w:hyperlink r:id="rId11" w:history="1">
        <w:r w:rsidRPr="00AF7BB4">
          <w:rPr>
            <w:rStyle w:val="Hyperlink"/>
            <w:color w:val="000000" w:themeColor="text1"/>
            <w:u w:val="none"/>
          </w:rPr>
          <w:t>kdwenger@purdue.edu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4E7C3E85" w14:textId="00DB80F9" w:rsidR="00A13CC3" w:rsidRDefault="005F1ADF" w:rsidP="00926AEA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0D4F69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6998FDFF" w14:textId="77777777" w:rsidR="00926AEA" w:rsidRPr="00926AEA" w:rsidRDefault="00926AEA" w:rsidP="00926AEA">
      <w:pPr>
        <w:spacing w:before="120"/>
        <w:ind w:left="216" w:hanging="216"/>
        <w:rPr>
          <w:rFonts w:eastAsia="Times New Roman" w:cstheme="minorHAnsi"/>
          <w:b/>
        </w:rPr>
      </w:pPr>
    </w:p>
    <w:p w14:paraId="4B20EAF0" w14:textId="76EC5816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0D4F69">
        <w:rPr>
          <w:rFonts w:eastAsia="Times New Roman" w:cstheme="minorHAnsi"/>
          <w:b/>
          <w:bCs/>
        </w:rPr>
        <w:t>Yes</w:t>
      </w:r>
      <w:r w:rsidR="006D4332">
        <w:rPr>
          <w:rFonts w:eastAsia="Times New Roman" w:cstheme="minorHAnsi"/>
          <w:b/>
          <w:bCs/>
        </w:rPr>
        <w:t>, all done!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451655FC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0D4F69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38D1262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FD2A5F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A7FBFE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902CBC">
        <w:rPr>
          <w:rFonts w:cstheme="minorHAnsi"/>
          <w:bCs/>
          <w:sz w:val="22"/>
          <w:szCs w:val="22"/>
        </w:rPr>
        <w:t>15</w:t>
      </w:r>
    </w:p>
    <w:p w14:paraId="5AAC9C6C" w14:textId="030865F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902CBC">
        <w:rPr>
          <w:rFonts w:cstheme="minorHAnsi"/>
          <w:bCs/>
          <w:sz w:val="22"/>
          <w:szCs w:val="22"/>
        </w:rPr>
        <w:t>30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5701DB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5701DB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5701DB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75B24540" w:rsidR="007D61A8" w:rsidRPr="00B55F01" w:rsidRDefault="005E5AC5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Kaitlyn Dwenger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E67402">
        <w:rPr>
          <w:rFonts w:cstheme="minorHAnsi"/>
        </w:rPr>
        <w:t xml:space="preserve">Our research </w:t>
      </w:r>
      <w:r w:rsidR="005701DB">
        <w:rPr>
          <w:rFonts w:cstheme="minorHAnsi"/>
        </w:rPr>
        <w:t xml:space="preserve">in the Purdue Animal Behavior Core </w:t>
      </w:r>
      <w:r w:rsidR="00E67402">
        <w:rPr>
          <w:rFonts w:cstheme="minorHAnsi"/>
        </w:rPr>
        <w:t>investigates cranial sensorimotor dysfunction underlying voice and swallowing disorders and develops standardized methods to study rat and mouse ultrasonic vocalizations.</w:t>
      </w:r>
    </w:p>
    <w:p w14:paraId="23D731E9" w14:textId="45D27F8F" w:rsidR="00B55F01" w:rsidRPr="00B07A3B" w:rsidRDefault="00B55F01" w:rsidP="00B55F0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5701DB" w:rsidRDefault="007F1168" w:rsidP="007D61A8">
      <w:pPr>
        <w:rPr>
          <w:rFonts w:eastAsia="Times New Roman" w:cstheme="minorHAnsi"/>
          <w:strike/>
        </w:rPr>
      </w:pPr>
      <w:r w:rsidRPr="005701DB">
        <w:rPr>
          <w:strike/>
        </w:rPr>
        <w:t>Describe the research gap or limitation in existing methods and how this protocol addresses them.</w:t>
      </w:r>
    </w:p>
    <w:p w14:paraId="490E6309" w14:textId="241D57F6" w:rsidR="007D61A8" w:rsidRPr="00B55F01" w:rsidRDefault="005E5AC5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Kaitlyn Dwenger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E67402">
        <w:rPr>
          <w:rFonts w:cstheme="minorHAnsi"/>
        </w:rPr>
        <w:t>Many USV paradigms rely on mating behaviors</w:t>
      </w:r>
      <w:r w:rsidR="00C901C6">
        <w:rPr>
          <w:rFonts w:cstheme="minorHAnsi"/>
        </w:rPr>
        <w:t>.</w:t>
      </w:r>
      <w:r w:rsidR="00E67402">
        <w:rPr>
          <w:rFonts w:cstheme="minorHAnsi"/>
        </w:rPr>
        <w:t xml:space="preserve"> </w:t>
      </w:r>
      <w:r w:rsidR="00C901C6">
        <w:rPr>
          <w:rFonts w:cstheme="minorHAnsi"/>
        </w:rPr>
        <w:t>T</w:t>
      </w:r>
      <w:r w:rsidR="00E67402">
        <w:rPr>
          <w:rFonts w:cstheme="minorHAnsi"/>
        </w:rPr>
        <w:t>his protocol uses food reward</w:t>
      </w:r>
      <w:r w:rsidR="00E2045C">
        <w:rPr>
          <w:rFonts w:cstheme="minorHAnsi"/>
        </w:rPr>
        <w:t xml:space="preserve"> elicitation methods</w:t>
      </w:r>
      <w:r w:rsidR="00E67402">
        <w:rPr>
          <w:rFonts w:cstheme="minorHAnsi"/>
        </w:rPr>
        <w:t xml:space="preserve"> to reduce social and hormonal confounds.</w:t>
      </w:r>
    </w:p>
    <w:p w14:paraId="7685FD32" w14:textId="0D4F5D68" w:rsidR="00B55F01" w:rsidRPr="00D75084" w:rsidRDefault="00B55F01" w:rsidP="00B55F01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5701DB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5701DB">
        <w:rPr>
          <w:strike/>
        </w:rPr>
        <w:t>Describe the most important consideration or challenge when performing this protocol.</w:t>
      </w:r>
    </w:p>
    <w:p w14:paraId="284E017B" w14:textId="1AFF9057" w:rsidR="007D61A8" w:rsidRPr="00B55F01" w:rsidRDefault="005E5AC5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Brooke Rodgers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4D4D3C">
        <w:rPr>
          <w:rFonts w:cstheme="minorHAnsi"/>
        </w:rPr>
        <w:t>Consistent handling, conditioning, and recording conditions are essential for reliable vocalization elicitation and reproducible results.</w:t>
      </w:r>
    </w:p>
    <w:p w14:paraId="68357888" w14:textId="665DF243" w:rsidR="00B55F01" w:rsidRPr="00B07A3B" w:rsidRDefault="00B55F01" w:rsidP="00B55F0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5701DB" w:rsidRDefault="00E55F56" w:rsidP="007D61A8">
      <w:pPr>
        <w:rPr>
          <w:rFonts w:eastAsia="Times New Roman" w:cstheme="minorHAnsi"/>
          <w:strike/>
          <w:sz w:val="28"/>
          <w:szCs w:val="28"/>
        </w:rPr>
      </w:pPr>
      <w:r w:rsidRPr="005701DB">
        <w:rPr>
          <w:strike/>
        </w:rPr>
        <w:t>Are there any additional methods or analyses that can be performed following this procedure?</w:t>
      </w:r>
    </w:p>
    <w:p w14:paraId="5422B370" w14:textId="042BEB20" w:rsidR="00333FA4" w:rsidRPr="00B55F01" w:rsidRDefault="005E5AC5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Brooke Rodgers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4D4D3C">
        <w:rPr>
          <w:rFonts w:cstheme="minorHAnsi"/>
        </w:rPr>
        <w:t>Recordings can be analyzed using alternative methods and combined with behavioral, histological, molecular, or neurophysiological analyses.</w:t>
      </w:r>
    </w:p>
    <w:p w14:paraId="6565A567" w14:textId="078753BD" w:rsidR="00B55F01" w:rsidRPr="00B07A3B" w:rsidRDefault="00B55F01" w:rsidP="00B55F0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5701DB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5701DB">
        <w:rPr>
          <w:strike/>
        </w:rPr>
        <w:t>How can future studies build on this work? Describe the questions or research directions that can be investigated next.</w:t>
      </w:r>
    </w:p>
    <w:p w14:paraId="23F311A2" w14:textId="70517CED" w:rsidR="00333FA4" w:rsidRPr="00B55F01" w:rsidRDefault="005E5AC5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Kaitlyn Dwenger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4D4D3C">
        <w:rPr>
          <w:rFonts w:cstheme="minorHAnsi"/>
        </w:rPr>
        <w:t>Future studies can evaluate vocal changes across disease models, interventions, species, and experimental conditions.</w:t>
      </w:r>
    </w:p>
    <w:p w14:paraId="6C02B1A7" w14:textId="3E6655BE" w:rsidR="00B55F01" w:rsidRPr="00D75084" w:rsidRDefault="00B55F01" w:rsidP="00B55F0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22CCA99B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350D4D" w:rsidRPr="00AF7BB4">
        <w:t>Purdue University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6CE83F11" w:rsidR="00CE10F2" w:rsidRDefault="00942C69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364FC">
        <w:rPr>
          <w:b/>
          <w:bCs/>
        </w:rPr>
        <w:t>Ultrasonic Vocalization Recording Setup</w:t>
      </w:r>
      <w:r w:rsidR="00A35A90">
        <w:rPr>
          <w:b/>
          <w:bCs/>
        </w:rPr>
        <w:t xml:space="preserve"> for Rodents</w:t>
      </w:r>
    </w:p>
    <w:p w14:paraId="6FE16670" w14:textId="7D243DF3" w:rsidR="00985FE6" w:rsidRPr="00FA3658" w:rsidRDefault="00D7547B" w:rsidP="00FA3658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E2045C">
        <w:rPr>
          <w:rFonts w:cstheme="minorHAnsi"/>
        </w:rPr>
        <w:t>Kaitlyn Dwenger</w:t>
      </w:r>
    </w:p>
    <w:p w14:paraId="3A2990FF" w14:textId="36DCDCC3" w:rsidR="00942C69" w:rsidRPr="00D364FC" w:rsidRDefault="00942C69" w:rsidP="00942C69">
      <w:pPr>
        <w:pStyle w:val="Narration"/>
        <w:numPr>
          <w:ilvl w:val="1"/>
          <w:numId w:val="3"/>
        </w:numPr>
      </w:pPr>
      <w:r w:rsidRPr="00D364FC">
        <w:t xml:space="preserve">To begin, conduct the recordings in a darkened room or under red lighting to align with the animals’ reverse light cycle </w:t>
      </w:r>
      <w:r w:rsidRPr="00D364FC">
        <w:rPr>
          <w:b/>
          <w:bCs/>
        </w:rPr>
        <w:t>[1]</w:t>
      </w:r>
      <w:r w:rsidRPr="00D364FC">
        <w:t xml:space="preserve">. Limit room entry and remain in an adjacent space during sessions to minimize acoustic disturbances </w:t>
      </w:r>
      <w:r w:rsidRPr="00D364FC">
        <w:rPr>
          <w:b/>
          <w:bCs/>
        </w:rPr>
        <w:t>[2]</w:t>
      </w:r>
      <w:r w:rsidRPr="00D364FC">
        <w:t>.</w:t>
      </w:r>
    </w:p>
    <w:p w14:paraId="67AC6C9D" w14:textId="401316C5" w:rsidR="00942C69" w:rsidRDefault="00942C69" w:rsidP="00942C69">
      <w:pPr>
        <w:pStyle w:val="ShotDescription"/>
        <w:numPr>
          <w:ilvl w:val="2"/>
          <w:numId w:val="3"/>
        </w:numPr>
        <w:rPr>
          <w:lang w:val="en-IN"/>
        </w:rPr>
      </w:pPr>
      <w:r w:rsidRPr="00D364FC">
        <w:rPr>
          <w:lang w:val="en-IN"/>
        </w:rPr>
        <w:t xml:space="preserve">WIDE: Talent </w:t>
      </w:r>
      <w:r>
        <w:rPr>
          <w:lang w:val="en-IN"/>
        </w:rPr>
        <w:t>placing the cage in</w:t>
      </w:r>
      <w:r w:rsidRPr="00D364FC">
        <w:rPr>
          <w:lang w:val="en-IN"/>
        </w:rPr>
        <w:t xml:space="preserve"> the darkened recording room or red lighting.</w:t>
      </w:r>
      <w:r>
        <w:rPr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5CCFA50A" w14:textId="77777777" w:rsidR="00942C69" w:rsidRPr="00D364FC" w:rsidRDefault="00942C69" w:rsidP="00942C69">
      <w:pPr>
        <w:pStyle w:val="ShotDescription"/>
        <w:numPr>
          <w:ilvl w:val="2"/>
          <w:numId w:val="3"/>
        </w:numPr>
        <w:rPr>
          <w:lang w:val="en-IN"/>
        </w:rPr>
      </w:pPr>
      <w:r w:rsidRPr="00D364FC">
        <w:rPr>
          <w:lang w:val="en-IN"/>
        </w:rPr>
        <w:t>Talent exiting the recording room and remaining in an adjacent space.</w:t>
      </w:r>
    </w:p>
    <w:p w14:paraId="24FB60F4" w14:textId="40746776" w:rsidR="00942C69" w:rsidRPr="00D364FC" w:rsidRDefault="00942C69" w:rsidP="00942C69">
      <w:pPr>
        <w:pStyle w:val="Narration"/>
        <w:numPr>
          <w:ilvl w:val="1"/>
          <w:numId w:val="3"/>
        </w:numPr>
      </w:pPr>
      <w:r w:rsidRPr="00D364FC">
        <w:t xml:space="preserve">Use sound-attenuated recording chambers with </w:t>
      </w:r>
      <w:r>
        <w:t xml:space="preserve">specific outer and inner dimensions </w:t>
      </w:r>
      <w:r w:rsidRPr="00D364FC">
        <w:rPr>
          <w:b/>
          <w:bCs/>
        </w:rPr>
        <w:t>[1]</w:t>
      </w:r>
      <w:r>
        <w:t xml:space="preserve"> </w:t>
      </w:r>
      <w:r w:rsidRPr="006208A5">
        <w:t>to minimize external noise and electronic interference</w:t>
      </w:r>
      <w:r>
        <w:t xml:space="preserve"> </w:t>
      </w:r>
      <w:r w:rsidRPr="00D364FC">
        <w:rPr>
          <w:b/>
          <w:bCs/>
        </w:rPr>
        <w:t>[</w:t>
      </w:r>
      <w:r>
        <w:rPr>
          <w:b/>
          <w:bCs/>
        </w:rPr>
        <w:t>2</w:t>
      </w:r>
      <w:r w:rsidRPr="00D364FC">
        <w:rPr>
          <w:b/>
          <w:bCs/>
        </w:rPr>
        <w:t>]</w:t>
      </w:r>
      <w:r w:rsidRPr="00AC0FA0">
        <w:t>.</w:t>
      </w:r>
      <w:r>
        <w:rPr>
          <w:b/>
          <w:bCs/>
        </w:rPr>
        <w:t xml:space="preserve"> </w:t>
      </w:r>
      <w:r w:rsidR="001362B9" w:rsidRPr="001362B9">
        <w:rPr>
          <w:lang w:val="en-US"/>
        </w:rPr>
        <w:t xml:space="preserve">Assign four A53T-SynGFP </w:t>
      </w:r>
      <w:r w:rsidR="001362B9" w:rsidRPr="001362B9">
        <w:rPr>
          <w:i/>
          <w:iCs/>
          <w:color w:val="EE0000"/>
          <w:lang w:val="en-US"/>
        </w:rPr>
        <w:t>(ay-fifty-three-tee-sin-</w:t>
      </w:r>
      <w:proofErr w:type="spellStart"/>
      <w:r w:rsidR="001362B9" w:rsidRPr="001362B9">
        <w:rPr>
          <w:i/>
          <w:iCs/>
          <w:color w:val="EE0000"/>
          <w:lang w:val="en-US"/>
        </w:rPr>
        <w:t>jee</w:t>
      </w:r>
      <w:proofErr w:type="spellEnd"/>
      <w:r w:rsidR="001362B9" w:rsidRPr="001362B9">
        <w:rPr>
          <w:i/>
          <w:iCs/>
          <w:color w:val="EE0000"/>
          <w:lang w:val="en-US"/>
        </w:rPr>
        <w:t>-eff-pee)</w:t>
      </w:r>
      <w:r w:rsidR="001362B9">
        <w:rPr>
          <w:i/>
          <w:iCs/>
          <w:color w:val="EE0000"/>
          <w:lang w:val="en-US"/>
        </w:rPr>
        <w:t xml:space="preserve"> </w:t>
      </w:r>
      <w:r w:rsidR="001362B9" w:rsidRPr="001362B9">
        <w:rPr>
          <w:lang w:val="en-US"/>
        </w:rPr>
        <w:t>mice to four chambers using a randomized, counterbalanced schedule across all recording days and experimental conditions</w:t>
      </w:r>
      <w:r w:rsidR="001362B9">
        <w:rPr>
          <w:lang w:val="en-US"/>
        </w:rPr>
        <w:t xml:space="preserve"> </w:t>
      </w:r>
      <w:r w:rsidRPr="00D364FC">
        <w:rPr>
          <w:b/>
          <w:bCs/>
        </w:rPr>
        <w:t>[</w:t>
      </w:r>
      <w:r>
        <w:rPr>
          <w:b/>
          <w:bCs/>
        </w:rPr>
        <w:t>3</w:t>
      </w:r>
      <w:r w:rsidRPr="00D364FC">
        <w:rPr>
          <w:b/>
          <w:bCs/>
        </w:rPr>
        <w:t>]</w:t>
      </w:r>
      <w:r w:rsidRPr="00D364FC">
        <w:t>.</w:t>
      </w:r>
      <w:r>
        <w:t xml:space="preserve"> </w:t>
      </w:r>
    </w:p>
    <w:p w14:paraId="5AC32ED4" w14:textId="77777777" w:rsidR="00942C69" w:rsidRDefault="00942C69" w:rsidP="00942C69">
      <w:pPr>
        <w:pStyle w:val="ShotDescription"/>
        <w:numPr>
          <w:ilvl w:val="2"/>
          <w:numId w:val="3"/>
        </w:numPr>
        <w:rPr>
          <w:lang w:val="en-IN"/>
        </w:rPr>
      </w:pPr>
      <w:r w:rsidRPr="00D364FC">
        <w:rPr>
          <w:lang w:val="en-IN"/>
        </w:rPr>
        <w:t>Talent setting up the sound-attenuated recording chambers.</w:t>
      </w:r>
    </w:p>
    <w:p w14:paraId="0CE87215" w14:textId="77777777" w:rsidR="00942C69" w:rsidRDefault="00942C69" w:rsidP="00942C6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4C6D34CB" w14:textId="77777777" w:rsidR="00942C69" w:rsidRDefault="00942C69" w:rsidP="00942C69">
      <w:pPr>
        <w:pStyle w:val="ShotDescription"/>
        <w:ind w:firstLine="0"/>
        <w:rPr>
          <w:lang w:val="en-IN"/>
        </w:rPr>
      </w:pPr>
      <w:r>
        <w:rPr>
          <w:lang w:val="en-IN"/>
        </w:rPr>
        <w:t>Recording Chamber Dimensions:</w:t>
      </w:r>
    </w:p>
    <w:p w14:paraId="148F2D2F" w14:textId="77777777" w:rsidR="00942C69" w:rsidRDefault="00942C69" w:rsidP="00942C69">
      <w:pPr>
        <w:pStyle w:val="ShotDescription"/>
        <w:ind w:firstLine="0"/>
        <w:rPr>
          <w:lang w:val="en-IN"/>
        </w:rPr>
      </w:pPr>
      <w:r>
        <w:rPr>
          <w:lang w:val="en-IN"/>
        </w:rPr>
        <w:t xml:space="preserve">Outer diameter: </w:t>
      </w:r>
      <w:r w:rsidRPr="006208A5">
        <w:rPr>
          <w:lang w:val="en-IN"/>
        </w:rPr>
        <w:t xml:space="preserve">60 cm </w:t>
      </w:r>
      <w:r>
        <w:rPr>
          <w:lang w:val="en-IN"/>
        </w:rPr>
        <w:t>x</w:t>
      </w:r>
      <w:r w:rsidRPr="006208A5">
        <w:rPr>
          <w:lang w:val="en-IN"/>
        </w:rPr>
        <w:t xml:space="preserve"> 60 cm </w:t>
      </w:r>
      <w:r>
        <w:rPr>
          <w:lang w:val="en-IN"/>
        </w:rPr>
        <w:t>x</w:t>
      </w:r>
      <w:r w:rsidRPr="006208A5">
        <w:rPr>
          <w:lang w:val="en-IN"/>
        </w:rPr>
        <w:t xml:space="preserve"> 82 cm</w:t>
      </w:r>
    </w:p>
    <w:p w14:paraId="53C52AF5" w14:textId="77777777" w:rsidR="00942C69" w:rsidRDefault="00942C69" w:rsidP="00942C69">
      <w:pPr>
        <w:pStyle w:val="ShotDescription"/>
        <w:ind w:firstLine="0"/>
        <w:rPr>
          <w:lang w:val="en-IN"/>
        </w:rPr>
      </w:pPr>
      <w:r>
        <w:rPr>
          <w:lang w:val="en-IN"/>
        </w:rPr>
        <w:t xml:space="preserve">Inner diameter: </w:t>
      </w:r>
      <w:r w:rsidRPr="006208A5">
        <w:rPr>
          <w:lang w:val="en-IN"/>
        </w:rPr>
        <w:t xml:space="preserve">56 cm </w:t>
      </w:r>
      <w:r>
        <w:rPr>
          <w:lang w:val="en-IN"/>
        </w:rPr>
        <w:t>x</w:t>
      </w:r>
      <w:r w:rsidRPr="006208A5">
        <w:rPr>
          <w:lang w:val="en-IN"/>
        </w:rPr>
        <w:t xml:space="preserve"> 53 cm </w:t>
      </w:r>
      <w:r>
        <w:rPr>
          <w:lang w:val="en-IN"/>
        </w:rPr>
        <w:t>x</w:t>
      </w:r>
      <w:r w:rsidRPr="006208A5">
        <w:rPr>
          <w:lang w:val="en-IN"/>
        </w:rPr>
        <w:t xml:space="preserve"> 60 cm</w:t>
      </w:r>
    </w:p>
    <w:p w14:paraId="4E0DCC66" w14:textId="77777777" w:rsidR="00942C69" w:rsidRPr="00D364FC" w:rsidRDefault="00942C69" w:rsidP="00942C69">
      <w:pPr>
        <w:pStyle w:val="ShotDescription"/>
        <w:numPr>
          <w:ilvl w:val="2"/>
          <w:numId w:val="3"/>
        </w:numPr>
        <w:rPr>
          <w:lang w:val="en-IN"/>
        </w:rPr>
      </w:pPr>
      <w:r w:rsidRPr="00D364FC">
        <w:rPr>
          <w:lang w:val="en-IN"/>
        </w:rPr>
        <w:t>Talent assigning animals to recording chambers according to a randomized and counterbalanced schedule.</w:t>
      </w:r>
    </w:p>
    <w:p w14:paraId="02674544" w14:textId="10AFBB8B" w:rsidR="00942C69" w:rsidRPr="00D364FC" w:rsidRDefault="00942C69" w:rsidP="00942C69">
      <w:pPr>
        <w:pStyle w:val="Narration"/>
        <w:numPr>
          <w:ilvl w:val="1"/>
          <w:numId w:val="3"/>
        </w:numPr>
      </w:pPr>
      <w:r w:rsidRPr="00D364FC">
        <w:t xml:space="preserve">Record the chamber assignment for each session, including the animal identification, group, chamber number, date, and session type, in a lab notebook </w:t>
      </w:r>
      <w:r w:rsidRPr="00D364FC">
        <w:rPr>
          <w:b/>
          <w:bCs/>
        </w:rPr>
        <w:t>[1]</w:t>
      </w:r>
      <w:r w:rsidRPr="00D364FC">
        <w:t xml:space="preserve">. </w:t>
      </w:r>
    </w:p>
    <w:p w14:paraId="4ED8FDDF" w14:textId="0E1BB98D" w:rsidR="00942C69" w:rsidRDefault="00942C69" w:rsidP="00942C69">
      <w:pPr>
        <w:pStyle w:val="ShotDescription"/>
        <w:numPr>
          <w:ilvl w:val="2"/>
          <w:numId w:val="3"/>
        </w:numPr>
        <w:rPr>
          <w:lang w:val="en-IN"/>
        </w:rPr>
      </w:pPr>
      <w:r w:rsidRPr="00D364FC">
        <w:rPr>
          <w:lang w:val="en-IN"/>
        </w:rPr>
        <w:t>Talent recording chamber assignment details in a lab notebook.</w:t>
      </w:r>
      <w:r>
        <w:rPr>
          <w:lang w:val="en-IN"/>
        </w:rPr>
        <w:t xml:space="preserve"> 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194C7574" w:rsidR="000F326F" w:rsidRDefault="00942C69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bCs/>
        </w:rPr>
        <w:t xml:space="preserve">Cage Preparation and </w:t>
      </w:r>
      <w:r w:rsidRPr="00D364FC">
        <w:rPr>
          <w:b/>
          <w:bCs/>
        </w:rPr>
        <w:t>Recording</w:t>
      </w:r>
      <w:r>
        <w:rPr>
          <w:b/>
          <w:bCs/>
        </w:rPr>
        <w:t xml:space="preserve"> System Setup</w:t>
      </w:r>
    </w:p>
    <w:p w14:paraId="2E9E5DCE" w14:textId="6BF9F9D3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603103">
        <w:rPr>
          <w:rFonts w:cstheme="minorHAnsi"/>
        </w:rPr>
        <w:t>Kaitlyn Dwenger</w:t>
      </w:r>
      <w:r>
        <w:rPr>
          <w:rFonts w:cstheme="minorHAnsi"/>
        </w:rPr>
        <w:t xml:space="preserve"> </w:t>
      </w:r>
    </w:p>
    <w:p w14:paraId="5FAFCE0F" w14:textId="451CCB8C" w:rsidR="00942C69" w:rsidRPr="00D364FC" w:rsidRDefault="00942C69" w:rsidP="00942C69">
      <w:pPr>
        <w:pStyle w:val="Narration"/>
        <w:numPr>
          <w:ilvl w:val="1"/>
          <w:numId w:val="3"/>
        </w:numPr>
      </w:pPr>
      <w:r w:rsidRPr="00A910D4">
        <w:rPr>
          <w:strike/>
          <w:color w:val="000000" w:themeColor="text1"/>
        </w:rPr>
        <w:t xml:space="preserve">Within each recording chamber, use clean polycarbonate cages without bedding to minimize movement-related noise </w:t>
      </w:r>
      <w:r w:rsidRPr="00A910D4">
        <w:rPr>
          <w:b/>
          <w:bCs/>
          <w:strike/>
          <w:color w:val="000000" w:themeColor="text1"/>
        </w:rPr>
        <w:t>[1]</w:t>
      </w:r>
      <w:r w:rsidRPr="00A910D4">
        <w:rPr>
          <w:strike/>
          <w:color w:val="000000" w:themeColor="text1"/>
        </w:rPr>
        <w:t>.</w:t>
      </w:r>
      <w:r w:rsidRPr="00A910D4">
        <w:rPr>
          <w:color w:val="000000" w:themeColor="text1"/>
        </w:rPr>
        <w:t xml:space="preserve"> </w:t>
      </w:r>
      <w:r w:rsidRPr="00D364FC">
        <w:t xml:space="preserve">Clean each cage thoroughly with 70 percent ethanol between </w:t>
      </w:r>
      <w:r>
        <w:t>recordings</w:t>
      </w:r>
      <w:r w:rsidRPr="00D364FC">
        <w:t xml:space="preserve"> </w:t>
      </w:r>
      <w:r w:rsidRPr="00D364FC">
        <w:rPr>
          <w:b/>
          <w:bCs/>
        </w:rPr>
        <w:t>[</w:t>
      </w:r>
      <w:r>
        <w:rPr>
          <w:b/>
          <w:bCs/>
        </w:rPr>
        <w:t>2</w:t>
      </w:r>
      <w:r w:rsidRPr="00D364FC">
        <w:rPr>
          <w:b/>
          <w:bCs/>
        </w:rPr>
        <w:t>]</w:t>
      </w:r>
      <w:r w:rsidRPr="00D364FC">
        <w:t xml:space="preserve"> and allow </w:t>
      </w:r>
      <w:r>
        <w:t>it</w:t>
      </w:r>
      <w:r w:rsidRPr="00D364FC">
        <w:t xml:space="preserve"> to dry completely before the next recording </w:t>
      </w:r>
      <w:r w:rsidRPr="00D364FC">
        <w:rPr>
          <w:b/>
          <w:bCs/>
        </w:rPr>
        <w:t>[</w:t>
      </w:r>
      <w:r>
        <w:rPr>
          <w:b/>
          <w:bCs/>
        </w:rPr>
        <w:t>3</w:t>
      </w:r>
      <w:r w:rsidRPr="00D364FC">
        <w:rPr>
          <w:b/>
          <w:bCs/>
        </w:rPr>
        <w:t>]</w:t>
      </w:r>
      <w:r w:rsidRPr="00D364FC">
        <w:t>.</w:t>
      </w:r>
    </w:p>
    <w:p w14:paraId="7680F188" w14:textId="661562AA" w:rsidR="00942C69" w:rsidRPr="00A910D4" w:rsidRDefault="00942C69" w:rsidP="00942C69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A910D4">
        <w:rPr>
          <w:strike/>
          <w:lang w:val="en-IN"/>
        </w:rPr>
        <w:t>Talent placing a clean polycarbonate cage inside a recording chamber.</w:t>
      </w:r>
      <w:r w:rsidR="00A910D4">
        <w:rPr>
          <w:lang w:val="en-IN"/>
        </w:rPr>
        <w:t xml:space="preserve"> </w:t>
      </w:r>
      <w:r w:rsidR="00A910D4" w:rsidRPr="00A910D4">
        <w:rPr>
          <w:b/>
          <w:bCs/>
          <w:highlight w:val="green"/>
          <w:lang w:val="en-IN"/>
        </w:rPr>
        <w:t>Note:</w:t>
      </w:r>
      <w:r w:rsidR="00A910D4" w:rsidRPr="00A910D4">
        <w:rPr>
          <w:highlight w:val="green"/>
          <w:lang w:val="en-IN"/>
        </w:rPr>
        <w:t xml:space="preserve"> The </w:t>
      </w:r>
      <w:r w:rsidR="00A910D4" w:rsidRPr="00A910D4">
        <w:rPr>
          <w:highlight w:val="green"/>
          <w:lang w:val="en-IN"/>
        </w:rPr>
        <w:lastRenderedPageBreak/>
        <w:t>authors removed this shot, as it was shown in 2.2.1.</w:t>
      </w:r>
      <w:r w:rsidR="00A910D4">
        <w:rPr>
          <w:lang w:val="en-IN"/>
        </w:rPr>
        <w:t xml:space="preserve"> </w:t>
      </w:r>
    </w:p>
    <w:p w14:paraId="4BBEF7AD" w14:textId="77777777" w:rsidR="00942C69" w:rsidRDefault="00942C69" w:rsidP="00942C69">
      <w:pPr>
        <w:pStyle w:val="ShotDescription"/>
        <w:numPr>
          <w:ilvl w:val="2"/>
          <w:numId w:val="3"/>
        </w:numPr>
        <w:rPr>
          <w:lang w:val="en-IN"/>
        </w:rPr>
      </w:pPr>
      <w:r w:rsidRPr="00D364FC">
        <w:rPr>
          <w:lang w:val="en-IN"/>
        </w:rPr>
        <w:t>Talent cleaning a polycarbonate cage with 70 percent ethanol.</w:t>
      </w:r>
    </w:p>
    <w:p w14:paraId="783078B1" w14:textId="77777777" w:rsidR="00942C69" w:rsidRPr="00D364FC" w:rsidRDefault="00942C69" w:rsidP="00942C69">
      <w:pPr>
        <w:pStyle w:val="ShotDescription"/>
        <w:numPr>
          <w:ilvl w:val="2"/>
          <w:numId w:val="3"/>
        </w:numPr>
        <w:rPr>
          <w:lang w:val="en-IN"/>
        </w:rPr>
      </w:pPr>
      <w:r w:rsidRPr="00D364FC">
        <w:rPr>
          <w:lang w:val="en-IN"/>
        </w:rPr>
        <w:t>Shot of the cleaned cage drying completely.</w:t>
      </w:r>
    </w:p>
    <w:p w14:paraId="76931E20" w14:textId="33A7389F" w:rsidR="00942C69" w:rsidRPr="00D364FC" w:rsidRDefault="00942C69" w:rsidP="00942C69">
      <w:pPr>
        <w:pStyle w:val="Narration"/>
        <w:numPr>
          <w:ilvl w:val="1"/>
          <w:numId w:val="3"/>
        </w:numPr>
      </w:pPr>
      <w:r w:rsidRPr="00D364FC">
        <w:t xml:space="preserve">Turn on the recording computer </w:t>
      </w:r>
      <w:r w:rsidRPr="00D364FC">
        <w:rPr>
          <w:b/>
          <w:bCs/>
        </w:rPr>
        <w:t>[1]</w:t>
      </w:r>
      <w:r>
        <w:rPr>
          <w:b/>
          <w:bCs/>
        </w:rPr>
        <w:t xml:space="preserve"> </w:t>
      </w:r>
      <w:r w:rsidRPr="00D364FC">
        <w:t xml:space="preserve">and launch the </w:t>
      </w:r>
      <w:r w:rsidR="00374286">
        <w:t xml:space="preserve">ultrasonic vocalizations </w:t>
      </w:r>
      <w:r w:rsidRPr="00D364FC">
        <w:t xml:space="preserve">acquisition software </w:t>
      </w:r>
      <w:r w:rsidRPr="00D364FC">
        <w:rPr>
          <w:b/>
          <w:bCs/>
        </w:rPr>
        <w:t>[</w:t>
      </w:r>
      <w:r>
        <w:rPr>
          <w:b/>
          <w:bCs/>
        </w:rPr>
        <w:t>2</w:t>
      </w:r>
      <w:r w:rsidRPr="00D364FC">
        <w:rPr>
          <w:b/>
          <w:bCs/>
        </w:rPr>
        <w:t>]</w:t>
      </w:r>
      <w:r w:rsidRPr="00D364FC">
        <w:t xml:space="preserve">. </w:t>
      </w:r>
    </w:p>
    <w:p w14:paraId="04F7AD56" w14:textId="77777777" w:rsidR="00942C69" w:rsidRDefault="00942C69" w:rsidP="00942C69">
      <w:pPr>
        <w:pStyle w:val="ShotDescription"/>
        <w:numPr>
          <w:ilvl w:val="2"/>
          <w:numId w:val="3"/>
        </w:numPr>
        <w:rPr>
          <w:lang w:val="en-IN"/>
        </w:rPr>
      </w:pPr>
      <w:r w:rsidRPr="00D364FC">
        <w:rPr>
          <w:lang w:val="en-IN"/>
        </w:rPr>
        <w:t xml:space="preserve">Talent turning on the recording computer </w:t>
      </w:r>
    </w:p>
    <w:p w14:paraId="1346BEC3" w14:textId="5EA6CCE2" w:rsidR="00942C69" w:rsidRPr="002238B9" w:rsidRDefault="00942C69" w:rsidP="002238B9">
      <w:pPr>
        <w:pStyle w:val="ShotDescription"/>
        <w:numPr>
          <w:ilvl w:val="2"/>
          <w:numId w:val="3"/>
        </w:numPr>
        <w:rPr>
          <w:lang w:val="en-IN"/>
        </w:rPr>
      </w:pPr>
      <w:r w:rsidRPr="00374286">
        <w:rPr>
          <w:lang w:val="en-IN"/>
        </w:rPr>
        <w:t>SCREEN:</w:t>
      </w:r>
      <w:r>
        <w:rPr>
          <w:lang w:val="en-IN"/>
        </w:rPr>
        <w:t xml:space="preserve"> </w:t>
      </w:r>
      <w:r w:rsidR="00374286" w:rsidRPr="00374286">
        <w:rPr>
          <w:lang w:val="en-IN"/>
        </w:rPr>
        <w:t>71661_screenshot_1</w:t>
      </w:r>
      <w:r w:rsidR="00374286">
        <w:rPr>
          <w:lang w:val="en-IN"/>
        </w:rPr>
        <w:t xml:space="preserve">.mp4. 00:04–00:06 </w:t>
      </w:r>
    </w:p>
    <w:p w14:paraId="1C10F278" w14:textId="33755E15" w:rsidR="00942C69" w:rsidRPr="00D364FC" w:rsidRDefault="00374286" w:rsidP="00942C69">
      <w:pPr>
        <w:pStyle w:val="Narration"/>
        <w:numPr>
          <w:ilvl w:val="1"/>
          <w:numId w:val="3"/>
        </w:numPr>
      </w:pPr>
      <w:r>
        <w:t xml:space="preserve">Click on </w:t>
      </w:r>
      <w:r w:rsidRPr="00D364FC">
        <w:rPr>
          <w:b/>
          <w:bCs/>
        </w:rPr>
        <w:t>File/Experiment</w:t>
      </w:r>
      <w:r w:rsidRPr="00374286">
        <w:t>,</w:t>
      </w:r>
      <w:r>
        <w:rPr>
          <w:b/>
          <w:bCs/>
        </w:rPr>
        <w:t xml:space="preserve"> </w:t>
      </w:r>
      <w:r w:rsidRPr="00374286">
        <w:t>then choose</w:t>
      </w:r>
      <w:r>
        <w:rPr>
          <w:b/>
          <w:bCs/>
        </w:rPr>
        <w:t xml:space="preserve"> New </w:t>
      </w:r>
      <w:r w:rsidRPr="00374286">
        <w:t>to c</w:t>
      </w:r>
      <w:r w:rsidR="00942C69" w:rsidRPr="00D364FC">
        <w:t xml:space="preserve">reate a new experiment </w:t>
      </w:r>
      <w:r w:rsidRPr="007B23EF">
        <w:rPr>
          <w:b/>
          <w:bCs/>
        </w:rPr>
        <w:t>[1]</w:t>
      </w:r>
      <w:r>
        <w:t>.</w:t>
      </w:r>
      <w:r w:rsidR="00942C69" w:rsidRPr="00D364FC">
        <w:t xml:space="preserve"> </w:t>
      </w:r>
      <w:r>
        <w:t xml:space="preserve">Under </w:t>
      </w:r>
      <w:r w:rsidR="00267A44">
        <w:t xml:space="preserve">the </w:t>
      </w:r>
      <w:r w:rsidRPr="00267A44">
        <w:rPr>
          <w:b/>
          <w:bCs/>
        </w:rPr>
        <w:t>Identification</w:t>
      </w:r>
      <w:r>
        <w:t xml:space="preserve"> menu, </w:t>
      </w:r>
      <w:r w:rsidR="00942C69" w:rsidRPr="00D364FC">
        <w:t xml:space="preserve">input the </w:t>
      </w:r>
      <w:r>
        <w:t xml:space="preserve">experiment name </w:t>
      </w:r>
      <w:r w:rsidRPr="007B23EF">
        <w:rPr>
          <w:b/>
          <w:bCs/>
        </w:rPr>
        <w:t>[2]</w:t>
      </w:r>
      <w:r>
        <w:t xml:space="preserve">. Next, in the </w:t>
      </w:r>
      <w:r w:rsidRPr="00267A44">
        <w:rPr>
          <w:b/>
          <w:bCs/>
        </w:rPr>
        <w:t>Species</w:t>
      </w:r>
      <w:r>
        <w:t xml:space="preserve"> menu, choose Mouse </w:t>
      </w:r>
      <w:r w:rsidRPr="007B23EF">
        <w:rPr>
          <w:b/>
          <w:bCs/>
        </w:rPr>
        <w:t>[3]</w:t>
      </w:r>
      <w:r w:rsidR="00267A44">
        <w:t xml:space="preserve">, and in the </w:t>
      </w:r>
      <w:r w:rsidR="00267A44" w:rsidRPr="00267A44">
        <w:rPr>
          <w:b/>
          <w:bCs/>
        </w:rPr>
        <w:t>Cages</w:t>
      </w:r>
      <w:r w:rsidR="00267A44">
        <w:t xml:space="preserve"> menu, retain the number of recording channels as 4 </w:t>
      </w:r>
      <w:r w:rsidR="00267A44" w:rsidRPr="007B23EF">
        <w:rPr>
          <w:b/>
          <w:bCs/>
        </w:rPr>
        <w:t>[4]</w:t>
      </w:r>
      <w:r w:rsidR="00267A44">
        <w:t xml:space="preserve">, then click on Save </w:t>
      </w:r>
      <w:r w:rsidR="00267A44" w:rsidRPr="007B23EF">
        <w:rPr>
          <w:b/>
          <w:bCs/>
        </w:rPr>
        <w:t>[5]</w:t>
      </w:r>
      <w:r w:rsidR="00267A44">
        <w:t xml:space="preserve">. </w:t>
      </w:r>
    </w:p>
    <w:p w14:paraId="30B9137B" w14:textId="77777777" w:rsidR="00374286" w:rsidRDefault="00942C69" w:rsidP="00942C69">
      <w:pPr>
        <w:pStyle w:val="ShotDescription"/>
        <w:numPr>
          <w:ilvl w:val="2"/>
          <w:numId w:val="3"/>
        </w:numPr>
        <w:rPr>
          <w:lang w:val="en-IN"/>
        </w:rPr>
      </w:pPr>
      <w:r w:rsidRPr="00267A44">
        <w:rPr>
          <w:lang w:val="en-IN"/>
        </w:rPr>
        <w:t>SCREEN:</w:t>
      </w:r>
      <w:r w:rsidRPr="00D364FC">
        <w:rPr>
          <w:lang w:val="en-IN"/>
        </w:rPr>
        <w:t xml:space="preserve"> </w:t>
      </w:r>
      <w:r w:rsidR="00374286">
        <w:rPr>
          <w:lang w:val="en-IN"/>
        </w:rPr>
        <w:t xml:space="preserve"> </w:t>
      </w:r>
      <w:r w:rsidR="00374286" w:rsidRPr="00374286">
        <w:rPr>
          <w:lang w:val="en-IN"/>
        </w:rPr>
        <w:t>71661_screenshot_1</w:t>
      </w:r>
      <w:r w:rsidR="00374286">
        <w:rPr>
          <w:lang w:val="en-IN"/>
        </w:rPr>
        <w:t xml:space="preserve">.mp4. </w:t>
      </w:r>
      <w:r w:rsidR="00374286">
        <w:rPr>
          <w:lang w:val="en-IN"/>
        </w:rPr>
        <w:t>00:08–00:12</w:t>
      </w:r>
    </w:p>
    <w:p w14:paraId="252F9A5F" w14:textId="77777777" w:rsidR="00374286" w:rsidRDefault="00374286" w:rsidP="00942C6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374286">
        <w:rPr>
          <w:lang w:val="en-IN"/>
        </w:rPr>
        <w:t>71661_screenshot_1</w:t>
      </w:r>
      <w:r>
        <w:rPr>
          <w:lang w:val="en-IN"/>
        </w:rPr>
        <w:t>.mp4. 00:</w:t>
      </w:r>
      <w:r>
        <w:rPr>
          <w:lang w:val="en-IN"/>
        </w:rPr>
        <w:t>14</w:t>
      </w:r>
      <w:r>
        <w:rPr>
          <w:lang w:val="en-IN"/>
        </w:rPr>
        <w:t>–00:1</w:t>
      </w:r>
      <w:r>
        <w:rPr>
          <w:lang w:val="en-IN"/>
        </w:rPr>
        <w:t>8</w:t>
      </w:r>
    </w:p>
    <w:p w14:paraId="390DC753" w14:textId="77777777" w:rsidR="00267A44" w:rsidRDefault="00374286" w:rsidP="00942C6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374286">
        <w:rPr>
          <w:lang w:val="en-IN"/>
        </w:rPr>
        <w:t>71661_screenshot_1</w:t>
      </w:r>
      <w:r>
        <w:rPr>
          <w:lang w:val="en-IN"/>
        </w:rPr>
        <w:t>.mp4. 00:</w:t>
      </w:r>
      <w:r>
        <w:rPr>
          <w:lang w:val="en-IN"/>
        </w:rPr>
        <w:t>27</w:t>
      </w:r>
      <w:r>
        <w:rPr>
          <w:lang w:val="en-IN"/>
        </w:rPr>
        <w:t>–00:</w:t>
      </w:r>
      <w:r>
        <w:rPr>
          <w:lang w:val="en-IN"/>
        </w:rPr>
        <w:t>32</w:t>
      </w:r>
      <w:r>
        <w:rPr>
          <w:lang w:val="en-IN"/>
        </w:rPr>
        <w:t xml:space="preserve"> </w:t>
      </w:r>
    </w:p>
    <w:p w14:paraId="58A0527D" w14:textId="77777777" w:rsidR="00267A44" w:rsidRDefault="00267A44" w:rsidP="00942C6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374286">
        <w:rPr>
          <w:lang w:val="en-IN"/>
        </w:rPr>
        <w:t>71661_screenshot_1</w:t>
      </w:r>
      <w:r>
        <w:rPr>
          <w:lang w:val="en-IN"/>
        </w:rPr>
        <w:t>.mp4. 00:</w:t>
      </w:r>
      <w:r>
        <w:rPr>
          <w:lang w:val="en-IN"/>
        </w:rPr>
        <w:t>33</w:t>
      </w:r>
      <w:r>
        <w:rPr>
          <w:lang w:val="en-IN"/>
        </w:rPr>
        <w:t>–00:</w:t>
      </w:r>
      <w:r>
        <w:rPr>
          <w:lang w:val="en-IN"/>
        </w:rPr>
        <w:t>3</w:t>
      </w:r>
      <w:r>
        <w:rPr>
          <w:lang w:val="en-IN"/>
        </w:rPr>
        <w:t>8</w:t>
      </w:r>
    </w:p>
    <w:p w14:paraId="51329ED7" w14:textId="38A710DD" w:rsidR="00942C69" w:rsidRPr="00D364FC" w:rsidRDefault="00267A44" w:rsidP="00942C6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374286">
        <w:rPr>
          <w:lang w:val="en-IN"/>
        </w:rPr>
        <w:t>71661_screenshot_1</w:t>
      </w:r>
      <w:r>
        <w:rPr>
          <w:lang w:val="en-IN"/>
        </w:rPr>
        <w:t>.mp4. 00:</w:t>
      </w:r>
      <w:r>
        <w:rPr>
          <w:lang w:val="en-IN"/>
        </w:rPr>
        <w:t>4</w:t>
      </w:r>
      <w:r>
        <w:rPr>
          <w:lang w:val="en-IN"/>
        </w:rPr>
        <w:t>4–00:</w:t>
      </w:r>
      <w:r>
        <w:rPr>
          <w:lang w:val="en-IN"/>
        </w:rPr>
        <w:t>49</w:t>
      </w:r>
      <w:r>
        <w:rPr>
          <w:lang w:val="en-IN"/>
        </w:rPr>
        <w:t xml:space="preserve"> </w:t>
      </w:r>
      <w:r w:rsidR="00374286">
        <w:rPr>
          <w:lang w:val="en-IN"/>
        </w:rPr>
        <w:t xml:space="preserve"> </w:t>
      </w:r>
    </w:p>
    <w:p w14:paraId="1E046F41" w14:textId="25D2DEBD" w:rsidR="00942C69" w:rsidRPr="00D364FC" w:rsidRDefault="00187984" w:rsidP="00942C69">
      <w:pPr>
        <w:pStyle w:val="Narration"/>
        <w:numPr>
          <w:ilvl w:val="1"/>
          <w:numId w:val="3"/>
        </w:numPr>
      </w:pPr>
      <w:r w:rsidRPr="00187984">
        <w:rPr>
          <w:lang w:val="en-US"/>
        </w:rPr>
        <w:t xml:space="preserve">Prior to each session, perform a test recording by selecting </w:t>
      </w:r>
      <w:r w:rsidRPr="00187984">
        <w:rPr>
          <w:b/>
          <w:bCs/>
          <w:lang w:val="en-US"/>
        </w:rPr>
        <w:t>Execute Test Session</w:t>
      </w:r>
      <w:r w:rsidRPr="00187984">
        <w:rPr>
          <w:lang w:val="en-US"/>
        </w:rPr>
        <w:t xml:space="preserve"> followed by </w:t>
      </w:r>
      <w:r w:rsidRPr="00187984">
        <w:rPr>
          <w:b/>
          <w:bCs/>
          <w:lang w:val="en-US"/>
        </w:rPr>
        <w:t>Preview Ultrasounds</w:t>
      </w:r>
      <w:r w:rsidRPr="00187984">
        <w:rPr>
          <w:lang w:val="en-US"/>
        </w:rPr>
        <w:t xml:space="preserve"> to open the four recording channels </w:t>
      </w:r>
      <w:r w:rsidRPr="00187984">
        <w:rPr>
          <w:b/>
          <w:bCs/>
          <w:lang w:val="en-US"/>
        </w:rPr>
        <w:t>[1]</w:t>
      </w:r>
      <w:r w:rsidRPr="00187984">
        <w:rPr>
          <w:lang w:val="en-US"/>
        </w:rPr>
        <w:t xml:space="preserve">. Click the </w:t>
      </w:r>
      <w:r w:rsidRPr="00187984">
        <w:rPr>
          <w:b/>
          <w:bCs/>
          <w:lang w:val="en-US"/>
        </w:rPr>
        <w:t>Record</w:t>
      </w:r>
      <w:r w:rsidRPr="00187984">
        <w:rPr>
          <w:lang w:val="en-US"/>
        </w:rPr>
        <w:t xml:space="preserve"> icon to confirm that the multi-channel interface is recognized and to verify acceptable signal integrity, channel function, and noise levels </w:t>
      </w:r>
      <w:r w:rsidRPr="00187984">
        <w:rPr>
          <w:b/>
          <w:bCs/>
          <w:lang w:val="en-US"/>
        </w:rPr>
        <w:t>[2]</w:t>
      </w:r>
      <w:r w:rsidRPr="00187984">
        <w:rPr>
          <w:lang w:val="en-US"/>
        </w:rPr>
        <w:t>.</w:t>
      </w:r>
      <w:r w:rsidR="002238B9">
        <w:t xml:space="preserve"> </w:t>
      </w:r>
    </w:p>
    <w:p w14:paraId="1FEEB278" w14:textId="789FED2E" w:rsidR="007B23EF" w:rsidRDefault="007B23EF" w:rsidP="00942C69">
      <w:pPr>
        <w:pStyle w:val="ShotDescription"/>
        <w:numPr>
          <w:ilvl w:val="2"/>
          <w:numId w:val="3"/>
        </w:numPr>
        <w:rPr>
          <w:lang w:val="en-IN"/>
        </w:rPr>
      </w:pPr>
      <w:r w:rsidRPr="00267A44">
        <w:rPr>
          <w:lang w:val="en-IN"/>
        </w:rPr>
        <w:t>SCREEN:</w:t>
      </w:r>
      <w:r w:rsidRPr="00D364FC">
        <w:rPr>
          <w:lang w:val="en-IN"/>
        </w:rPr>
        <w:t xml:space="preserve"> </w:t>
      </w:r>
      <w:r>
        <w:rPr>
          <w:lang w:val="en-IN"/>
        </w:rPr>
        <w:t xml:space="preserve"> </w:t>
      </w:r>
      <w:r w:rsidRPr="00374286">
        <w:rPr>
          <w:lang w:val="en-IN"/>
        </w:rPr>
        <w:t>71661_screenshot_</w:t>
      </w:r>
      <w:r>
        <w:rPr>
          <w:lang w:val="en-IN"/>
        </w:rPr>
        <w:t>2</w:t>
      </w:r>
      <w:r>
        <w:rPr>
          <w:lang w:val="en-IN"/>
        </w:rPr>
        <w:t xml:space="preserve">.mp4. </w:t>
      </w:r>
      <w:r>
        <w:rPr>
          <w:lang w:val="en-IN"/>
        </w:rPr>
        <w:t>00:03–00:</w:t>
      </w:r>
      <w:r w:rsidR="003D334D">
        <w:rPr>
          <w:lang w:val="en-IN"/>
        </w:rPr>
        <w:t>11</w:t>
      </w:r>
    </w:p>
    <w:p w14:paraId="331A2901" w14:textId="770DD8BA" w:rsidR="003D334D" w:rsidRPr="007B23EF" w:rsidRDefault="003D334D" w:rsidP="003D334D">
      <w:pPr>
        <w:pStyle w:val="ShotDescription"/>
        <w:numPr>
          <w:ilvl w:val="2"/>
          <w:numId w:val="3"/>
        </w:numPr>
        <w:rPr>
          <w:lang w:val="en-IN"/>
        </w:rPr>
      </w:pPr>
      <w:r w:rsidRPr="00267A44">
        <w:rPr>
          <w:lang w:val="en-IN"/>
        </w:rPr>
        <w:t>SCREEN:</w:t>
      </w:r>
      <w:r w:rsidRPr="00D364FC">
        <w:rPr>
          <w:lang w:val="en-IN"/>
        </w:rPr>
        <w:t xml:space="preserve"> </w:t>
      </w:r>
      <w:r>
        <w:rPr>
          <w:lang w:val="en-IN"/>
        </w:rPr>
        <w:t xml:space="preserve"> </w:t>
      </w:r>
      <w:r w:rsidRPr="00374286">
        <w:rPr>
          <w:lang w:val="en-IN"/>
        </w:rPr>
        <w:t>71661_screenshot_</w:t>
      </w:r>
      <w:r>
        <w:rPr>
          <w:lang w:val="en-IN"/>
        </w:rPr>
        <w:t>2.mp4. 00:</w:t>
      </w:r>
      <w:r>
        <w:rPr>
          <w:lang w:val="en-IN"/>
        </w:rPr>
        <w:t>12</w:t>
      </w:r>
      <w:r>
        <w:rPr>
          <w:lang w:val="en-IN"/>
        </w:rPr>
        <w:t>–00:</w:t>
      </w:r>
      <w:r w:rsidR="00187984">
        <w:rPr>
          <w:lang w:val="en-IN"/>
        </w:rPr>
        <w:t>20</w:t>
      </w:r>
    </w:p>
    <w:p w14:paraId="738A6890" w14:textId="6CF52FD6" w:rsidR="00942C69" w:rsidRPr="00D364FC" w:rsidRDefault="00942C69" w:rsidP="00942C69">
      <w:pPr>
        <w:pStyle w:val="Narration"/>
        <w:numPr>
          <w:ilvl w:val="1"/>
          <w:numId w:val="3"/>
        </w:numPr>
      </w:pPr>
      <w:r w:rsidRPr="00D364FC">
        <w:t xml:space="preserve">Create a test session by clicking </w:t>
      </w:r>
      <w:r w:rsidRPr="00D364FC">
        <w:rPr>
          <w:b/>
          <w:bCs/>
        </w:rPr>
        <w:t>Design Test Session</w:t>
      </w:r>
      <w:r w:rsidRPr="00D364FC">
        <w:t xml:space="preserve">, then </w:t>
      </w:r>
      <w:r w:rsidRPr="00D364FC">
        <w:rPr>
          <w:b/>
          <w:bCs/>
        </w:rPr>
        <w:t>New Test Session</w:t>
      </w:r>
      <w:r w:rsidRPr="00D364FC">
        <w:t xml:space="preserve">, and set the recording duration to 10 minutes </w:t>
      </w:r>
      <w:r w:rsidRPr="00D364FC">
        <w:rPr>
          <w:b/>
          <w:bCs/>
        </w:rPr>
        <w:t>[1]</w:t>
      </w:r>
      <w:r w:rsidRPr="00D364FC">
        <w:t xml:space="preserve">. Assign </w:t>
      </w:r>
      <w:r w:rsidR="00994597">
        <w:t xml:space="preserve">treatment codes and </w:t>
      </w:r>
      <w:r w:rsidRPr="00D364FC">
        <w:t xml:space="preserve">animal identifications to the appropriate chamber channels </w:t>
      </w:r>
      <w:r w:rsidRPr="00032383">
        <w:t>and verify session info</w:t>
      </w:r>
      <w:r>
        <w:t>rmation</w:t>
      </w:r>
      <w:r w:rsidRPr="00032383">
        <w:t xml:space="preserve"> before recording</w:t>
      </w:r>
      <w:r>
        <w:t>, as</w:t>
      </w:r>
      <w:r w:rsidRPr="00D364FC">
        <w:t xml:space="preserve"> the settings cannot be modified after completion</w:t>
      </w:r>
      <w:r>
        <w:t xml:space="preserve"> </w:t>
      </w:r>
      <w:r w:rsidRPr="00D364FC">
        <w:rPr>
          <w:b/>
          <w:bCs/>
        </w:rPr>
        <w:t>[2]</w:t>
      </w:r>
      <w:r w:rsidRPr="00D364FC">
        <w:t>.</w:t>
      </w:r>
    </w:p>
    <w:p w14:paraId="7F17E988" w14:textId="274FEBD8" w:rsidR="001E0A84" w:rsidRDefault="001E0A84" w:rsidP="001E0A84">
      <w:pPr>
        <w:pStyle w:val="ShotDescription"/>
        <w:numPr>
          <w:ilvl w:val="2"/>
          <w:numId w:val="3"/>
        </w:numPr>
        <w:rPr>
          <w:lang w:val="en-IN"/>
        </w:rPr>
      </w:pPr>
      <w:r w:rsidRPr="00267A44">
        <w:rPr>
          <w:lang w:val="en-IN"/>
        </w:rPr>
        <w:t>SCREEN:</w:t>
      </w:r>
      <w:r w:rsidRPr="00D364FC">
        <w:rPr>
          <w:lang w:val="en-IN"/>
        </w:rPr>
        <w:t xml:space="preserve"> </w:t>
      </w:r>
      <w:r>
        <w:rPr>
          <w:lang w:val="en-IN"/>
        </w:rPr>
        <w:t xml:space="preserve"> </w:t>
      </w:r>
      <w:r w:rsidRPr="00374286">
        <w:rPr>
          <w:lang w:val="en-IN"/>
        </w:rPr>
        <w:t>71661_screenshot_</w:t>
      </w:r>
      <w:r>
        <w:rPr>
          <w:lang w:val="en-IN"/>
        </w:rPr>
        <w:t>3</w:t>
      </w:r>
      <w:r>
        <w:rPr>
          <w:lang w:val="en-IN"/>
        </w:rPr>
        <w:t>.mp4. 00:03–00:</w:t>
      </w:r>
      <w:r w:rsidR="00994597">
        <w:rPr>
          <w:lang w:val="en-IN"/>
        </w:rPr>
        <w:t>08</w:t>
      </w:r>
    </w:p>
    <w:p w14:paraId="5367100C" w14:textId="7B686C8E" w:rsidR="001E0A84" w:rsidRDefault="001E0A84" w:rsidP="001E0A84">
      <w:pPr>
        <w:pStyle w:val="ShotDescription"/>
        <w:numPr>
          <w:ilvl w:val="2"/>
          <w:numId w:val="3"/>
        </w:numPr>
        <w:rPr>
          <w:lang w:val="en-IN"/>
        </w:rPr>
      </w:pPr>
      <w:r w:rsidRPr="00267A44">
        <w:rPr>
          <w:lang w:val="en-IN"/>
        </w:rPr>
        <w:t>SCREEN:</w:t>
      </w:r>
      <w:r w:rsidRPr="00D364FC">
        <w:rPr>
          <w:lang w:val="en-IN"/>
        </w:rPr>
        <w:t xml:space="preserve"> </w:t>
      </w:r>
      <w:r>
        <w:rPr>
          <w:lang w:val="en-IN"/>
        </w:rPr>
        <w:t xml:space="preserve"> </w:t>
      </w:r>
      <w:r w:rsidRPr="00374286">
        <w:rPr>
          <w:lang w:val="en-IN"/>
        </w:rPr>
        <w:t>71661_screenshot_</w:t>
      </w:r>
      <w:r>
        <w:rPr>
          <w:lang w:val="en-IN"/>
        </w:rPr>
        <w:t>3</w:t>
      </w:r>
      <w:r>
        <w:rPr>
          <w:lang w:val="en-IN"/>
        </w:rPr>
        <w:t>.mp4. 00:0</w:t>
      </w:r>
      <w:r w:rsidR="00994597">
        <w:rPr>
          <w:lang w:val="en-IN"/>
        </w:rPr>
        <w:t>9</w:t>
      </w:r>
      <w:r>
        <w:rPr>
          <w:lang w:val="en-IN"/>
        </w:rPr>
        <w:t>–00:1</w:t>
      </w:r>
      <w:r w:rsidR="00994597">
        <w:rPr>
          <w:lang w:val="en-IN"/>
        </w:rPr>
        <w:t>9</w:t>
      </w:r>
    </w:p>
    <w:p w14:paraId="32FCA416" w14:textId="77777777" w:rsidR="00942C69" w:rsidRPr="00942C69" w:rsidRDefault="00942C69" w:rsidP="00942C69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9ED6064" w14:textId="77777777" w:rsidR="00942C69" w:rsidRPr="00942C69" w:rsidRDefault="00942C69" w:rsidP="00942C69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 w:rsidRPr="00032383">
        <w:rPr>
          <w:b/>
          <w:bCs/>
          <w:lang w:val="en-IN"/>
        </w:rPr>
        <w:t>Ultrasonic Vocalization Recording Protocol</w:t>
      </w:r>
    </w:p>
    <w:p w14:paraId="2A0C5A05" w14:textId="793730E3" w:rsidR="00942C69" w:rsidRDefault="00942C69" w:rsidP="0082174F">
      <w:pPr>
        <w:pStyle w:val="ListParagraph"/>
        <w:spacing w:before="120"/>
        <w:ind w:left="360"/>
        <w:contextualSpacing w:val="0"/>
      </w:pPr>
      <w:r w:rsidRPr="00942C69">
        <w:rPr>
          <w:rFonts w:cstheme="minorHAnsi"/>
          <w:b/>
          <w:bCs/>
        </w:rPr>
        <w:t xml:space="preserve">Demonstrator: </w:t>
      </w:r>
      <w:r w:rsidR="00603103" w:rsidRPr="00603103">
        <w:t>Brooke Rodgers</w:t>
      </w:r>
    </w:p>
    <w:p w14:paraId="384D703C" w14:textId="77777777" w:rsidR="0082174F" w:rsidRPr="00D364FC" w:rsidRDefault="0082174F" w:rsidP="0082174F">
      <w:pPr>
        <w:pStyle w:val="Narration"/>
        <w:numPr>
          <w:ilvl w:val="1"/>
          <w:numId w:val="3"/>
        </w:numPr>
      </w:pPr>
      <w:r>
        <w:t>To initiate the session, p</w:t>
      </w:r>
      <w:r w:rsidRPr="00D364FC">
        <w:t>lace the animals into the recording chambers</w:t>
      </w:r>
      <w:r>
        <w:t xml:space="preserve">, ensuring </w:t>
      </w:r>
      <w:r w:rsidRPr="00D364FC">
        <w:t xml:space="preserve">the correct chamber assignment </w:t>
      </w:r>
      <w:r w:rsidRPr="00D364FC">
        <w:rPr>
          <w:b/>
          <w:bCs/>
        </w:rPr>
        <w:t>[1]</w:t>
      </w:r>
      <w:r w:rsidRPr="00D364FC">
        <w:t xml:space="preserve">. Close the chamber doors </w:t>
      </w:r>
      <w:r w:rsidRPr="00D364FC">
        <w:rPr>
          <w:b/>
          <w:bCs/>
        </w:rPr>
        <w:t>[</w:t>
      </w:r>
      <w:r>
        <w:rPr>
          <w:b/>
          <w:bCs/>
        </w:rPr>
        <w:t>2</w:t>
      </w:r>
      <w:r w:rsidRPr="00D364FC">
        <w:rPr>
          <w:b/>
          <w:bCs/>
        </w:rPr>
        <w:t>]</w:t>
      </w:r>
      <w:r>
        <w:rPr>
          <w:b/>
          <w:bCs/>
        </w:rPr>
        <w:t>.</w:t>
      </w:r>
    </w:p>
    <w:p w14:paraId="0DD7725C" w14:textId="77777777" w:rsidR="0082174F" w:rsidRDefault="0082174F" w:rsidP="0082174F">
      <w:pPr>
        <w:pStyle w:val="ShotDescription"/>
        <w:numPr>
          <w:ilvl w:val="2"/>
          <w:numId w:val="3"/>
        </w:numPr>
        <w:rPr>
          <w:lang w:val="en-IN"/>
        </w:rPr>
      </w:pPr>
      <w:r w:rsidRPr="00D364FC">
        <w:rPr>
          <w:lang w:val="en-IN"/>
        </w:rPr>
        <w:lastRenderedPageBreak/>
        <w:t>Talent placing the animals into the assigned recording chambers.</w:t>
      </w:r>
    </w:p>
    <w:p w14:paraId="1D4AEE9E" w14:textId="77777777" w:rsidR="0082174F" w:rsidRPr="002F43A6" w:rsidRDefault="0082174F" w:rsidP="0082174F">
      <w:pPr>
        <w:pStyle w:val="ShotDescription"/>
        <w:numPr>
          <w:ilvl w:val="2"/>
          <w:numId w:val="3"/>
        </w:numPr>
        <w:rPr>
          <w:lang w:val="en-IN"/>
        </w:rPr>
      </w:pPr>
      <w:r w:rsidRPr="00D364FC">
        <w:rPr>
          <w:lang w:val="en-IN"/>
        </w:rPr>
        <w:t>Talent closing the recording chamber doors.</w:t>
      </w:r>
    </w:p>
    <w:p w14:paraId="5EB0E9E8" w14:textId="77777777" w:rsidR="0082174F" w:rsidRPr="00D364FC" w:rsidRDefault="0082174F" w:rsidP="0082174F">
      <w:pPr>
        <w:pStyle w:val="Narration"/>
        <w:numPr>
          <w:ilvl w:val="1"/>
          <w:numId w:val="3"/>
        </w:numPr>
      </w:pPr>
      <w:r>
        <w:t>In</w:t>
      </w:r>
      <w:r w:rsidRPr="00D364FC">
        <w:t xml:space="preserve"> the recording software</w:t>
      </w:r>
      <w:r>
        <w:t>, o</w:t>
      </w:r>
      <w:r w:rsidRPr="00D364FC">
        <w:t xml:space="preserve">pen the corresponding test session by clicking </w:t>
      </w:r>
      <w:r w:rsidRPr="00D364FC">
        <w:rPr>
          <w:b/>
          <w:bCs/>
        </w:rPr>
        <w:t>Design Test Session</w:t>
      </w:r>
      <w:r w:rsidRPr="00D364FC">
        <w:t xml:space="preserve">, then </w:t>
      </w:r>
      <w:r w:rsidRPr="00D364FC">
        <w:rPr>
          <w:b/>
          <w:bCs/>
        </w:rPr>
        <w:t>Open Test Session</w:t>
      </w:r>
      <w:r w:rsidRPr="00D364FC">
        <w:t xml:space="preserve"> </w:t>
      </w:r>
      <w:r w:rsidRPr="00D364FC">
        <w:rPr>
          <w:b/>
          <w:bCs/>
        </w:rPr>
        <w:t>[</w:t>
      </w:r>
      <w:r>
        <w:rPr>
          <w:b/>
          <w:bCs/>
        </w:rPr>
        <w:t>1</w:t>
      </w:r>
      <w:r w:rsidRPr="00D364FC">
        <w:rPr>
          <w:b/>
          <w:bCs/>
        </w:rPr>
        <w:t>]</w:t>
      </w:r>
      <w:r w:rsidRPr="00D364FC">
        <w:t>.</w:t>
      </w:r>
    </w:p>
    <w:p w14:paraId="440A4033" w14:textId="2962527A" w:rsidR="0082174F" w:rsidRPr="00D364FC" w:rsidRDefault="000D5940" w:rsidP="0082174F">
      <w:pPr>
        <w:pStyle w:val="ShotDescription"/>
        <w:numPr>
          <w:ilvl w:val="2"/>
          <w:numId w:val="3"/>
        </w:numPr>
        <w:rPr>
          <w:lang w:val="en-IN"/>
        </w:rPr>
      </w:pPr>
      <w:r w:rsidRPr="00267A44">
        <w:rPr>
          <w:lang w:val="en-IN"/>
        </w:rPr>
        <w:t>SCREEN:</w:t>
      </w:r>
      <w:r w:rsidRPr="00D364FC">
        <w:rPr>
          <w:lang w:val="en-IN"/>
        </w:rPr>
        <w:t xml:space="preserve"> </w:t>
      </w:r>
      <w:r>
        <w:rPr>
          <w:lang w:val="en-IN"/>
        </w:rPr>
        <w:t xml:space="preserve"> </w:t>
      </w:r>
      <w:r w:rsidRPr="00374286">
        <w:rPr>
          <w:lang w:val="en-IN"/>
        </w:rPr>
        <w:t>71661_screenshot_</w:t>
      </w:r>
      <w:r>
        <w:rPr>
          <w:lang w:val="en-IN"/>
        </w:rPr>
        <w:t>4</w:t>
      </w:r>
      <w:r>
        <w:rPr>
          <w:lang w:val="en-IN"/>
        </w:rPr>
        <w:t>.mp4. 00:0</w:t>
      </w:r>
      <w:r>
        <w:rPr>
          <w:lang w:val="en-IN"/>
        </w:rPr>
        <w:t>2</w:t>
      </w:r>
      <w:r>
        <w:rPr>
          <w:lang w:val="en-IN"/>
        </w:rPr>
        <w:t>–00:</w:t>
      </w:r>
      <w:r>
        <w:rPr>
          <w:lang w:val="en-IN"/>
        </w:rPr>
        <w:t xml:space="preserve">06; 00:11–00:15 </w:t>
      </w:r>
    </w:p>
    <w:p w14:paraId="584DB2FA" w14:textId="6F1421D7" w:rsidR="0082174F" w:rsidRPr="00D364FC" w:rsidRDefault="00182E2E" w:rsidP="0082174F">
      <w:pPr>
        <w:pStyle w:val="Narration"/>
        <w:numPr>
          <w:ilvl w:val="1"/>
          <w:numId w:val="3"/>
        </w:numPr>
      </w:pPr>
      <w:r>
        <w:t xml:space="preserve">Under </w:t>
      </w:r>
      <w:r w:rsidRPr="00D364FC">
        <w:rPr>
          <w:b/>
          <w:bCs/>
        </w:rPr>
        <w:t>Execute Test Session</w:t>
      </w:r>
      <w:r w:rsidRPr="00182E2E">
        <w:t>,</w:t>
      </w:r>
      <w:r>
        <w:rPr>
          <w:b/>
          <w:bCs/>
        </w:rPr>
        <w:t xml:space="preserve"> </w:t>
      </w:r>
      <w:r>
        <w:t>choose</w:t>
      </w:r>
      <w:r w:rsidR="0082174F">
        <w:t xml:space="preserve"> </w:t>
      </w:r>
      <w:r w:rsidR="0082174F" w:rsidRPr="00D364FC">
        <w:rPr>
          <w:b/>
          <w:bCs/>
        </w:rPr>
        <w:t>Record Ultrasounds</w:t>
      </w:r>
      <w:r>
        <w:rPr>
          <w:b/>
          <w:bCs/>
        </w:rPr>
        <w:t>,</w:t>
      </w:r>
      <w:r w:rsidR="0082174F">
        <w:rPr>
          <w:b/>
          <w:bCs/>
        </w:rPr>
        <w:t xml:space="preserve"> </w:t>
      </w:r>
      <w:r w:rsidR="0082174F" w:rsidRPr="00D364FC">
        <w:t xml:space="preserve">then </w:t>
      </w:r>
      <w:r>
        <w:t>click</w:t>
      </w:r>
      <w:r w:rsidR="0082174F">
        <w:t xml:space="preserve"> </w:t>
      </w:r>
      <w:r w:rsidR="0082174F" w:rsidRPr="00D364FC">
        <w:t>the</w:t>
      </w:r>
      <w:r w:rsidR="0082174F" w:rsidRPr="00D364FC">
        <w:rPr>
          <w:b/>
          <w:bCs/>
        </w:rPr>
        <w:t xml:space="preserve"> Record</w:t>
      </w:r>
      <w:r w:rsidR="0082174F" w:rsidRPr="00D364FC">
        <w:t xml:space="preserve"> button </w:t>
      </w:r>
      <w:r w:rsidRPr="00F40D7F">
        <w:t>to s</w:t>
      </w:r>
      <w:r w:rsidRPr="00D364FC">
        <w:t>tart recording</w:t>
      </w:r>
      <w:r>
        <w:t xml:space="preserve"> and m</w:t>
      </w:r>
      <w:r w:rsidR="0082174F" w:rsidRPr="00D364FC">
        <w:t xml:space="preserve">onitor the signals in real time </w:t>
      </w:r>
      <w:r w:rsidR="0082174F" w:rsidRPr="00D364FC">
        <w:rPr>
          <w:b/>
          <w:bCs/>
        </w:rPr>
        <w:t>[</w:t>
      </w:r>
      <w:r w:rsidR="006C1EF8">
        <w:rPr>
          <w:b/>
          <w:bCs/>
        </w:rPr>
        <w:t>1</w:t>
      </w:r>
      <w:r w:rsidR="0082174F" w:rsidRPr="00D364FC">
        <w:rPr>
          <w:b/>
          <w:bCs/>
        </w:rPr>
        <w:t>]</w:t>
      </w:r>
      <w:r w:rsidR="0082174F" w:rsidRPr="00D364FC">
        <w:t>.</w:t>
      </w:r>
    </w:p>
    <w:p w14:paraId="7FF851B5" w14:textId="34AFF3F3" w:rsidR="00182E2E" w:rsidRDefault="00182E2E" w:rsidP="00182E2E">
      <w:pPr>
        <w:pStyle w:val="ShotDescription"/>
        <w:numPr>
          <w:ilvl w:val="2"/>
          <w:numId w:val="3"/>
        </w:numPr>
        <w:rPr>
          <w:lang w:val="en-IN"/>
        </w:rPr>
      </w:pPr>
      <w:r w:rsidRPr="00267A44">
        <w:rPr>
          <w:lang w:val="en-IN"/>
        </w:rPr>
        <w:t>SCREEN:</w:t>
      </w:r>
      <w:r w:rsidRPr="00D364FC">
        <w:rPr>
          <w:lang w:val="en-IN"/>
        </w:rPr>
        <w:t xml:space="preserve"> </w:t>
      </w:r>
      <w:r>
        <w:rPr>
          <w:lang w:val="en-IN"/>
        </w:rPr>
        <w:t xml:space="preserve"> </w:t>
      </w:r>
      <w:r w:rsidRPr="00374286">
        <w:rPr>
          <w:lang w:val="en-IN"/>
        </w:rPr>
        <w:t>71661_screenshot_</w:t>
      </w:r>
      <w:r>
        <w:rPr>
          <w:lang w:val="en-IN"/>
        </w:rPr>
        <w:t>4.mp4. 00:</w:t>
      </w:r>
      <w:r>
        <w:rPr>
          <w:lang w:val="en-IN"/>
        </w:rPr>
        <w:t>16</w:t>
      </w:r>
      <w:r>
        <w:rPr>
          <w:lang w:val="en-IN"/>
        </w:rPr>
        <w:t>–00:</w:t>
      </w:r>
      <w:r>
        <w:rPr>
          <w:lang w:val="en-IN"/>
        </w:rPr>
        <w:t>2</w:t>
      </w:r>
      <w:r w:rsidR="006C1EF8">
        <w:rPr>
          <w:lang w:val="en-IN"/>
        </w:rPr>
        <w:t>4</w:t>
      </w:r>
      <w:r>
        <w:rPr>
          <w:lang w:val="en-IN"/>
        </w:rPr>
        <w:t xml:space="preserve"> </w:t>
      </w:r>
    </w:p>
    <w:p w14:paraId="74BD8B4B" w14:textId="173EBE22" w:rsidR="0082174F" w:rsidRPr="006C1EF8" w:rsidRDefault="006C1EF8" w:rsidP="006C1EF8">
      <w:pPr>
        <w:pStyle w:val="ShotDescription"/>
        <w:numPr>
          <w:ilvl w:val="2"/>
          <w:numId w:val="3"/>
        </w:numPr>
        <w:rPr>
          <w:lang w:val="en-IN"/>
        </w:rPr>
      </w:pPr>
      <w:r>
        <w:t xml:space="preserve">SCREEN: Recording signals being monitored in real time. </w:t>
      </w:r>
      <w:r w:rsidRPr="006C1EF8">
        <w:rPr>
          <w:b/>
          <w:bCs/>
          <w:highlight w:val="green"/>
          <w:lang w:val="en-IN"/>
        </w:rPr>
        <w:t>Note:</w:t>
      </w:r>
      <w:r w:rsidRPr="006C1EF8">
        <w:rPr>
          <w:highlight w:val="green"/>
          <w:lang w:val="en-IN"/>
        </w:rPr>
        <w:t xml:space="preserve"> This shot is merged with 4.3.1 at the </w:t>
      </w:r>
      <w:proofErr w:type="spellStart"/>
      <w:r w:rsidRPr="006C1EF8">
        <w:rPr>
          <w:highlight w:val="green"/>
          <w:lang w:val="en-IN"/>
        </w:rPr>
        <w:t>postshoot</w:t>
      </w:r>
      <w:proofErr w:type="spellEnd"/>
      <w:r w:rsidRPr="006C1EF8">
        <w:rPr>
          <w:highlight w:val="green"/>
          <w:lang w:val="en-IN"/>
        </w:rPr>
        <w:t xml:space="preserve"> stage.</w:t>
      </w:r>
    </w:p>
    <w:p w14:paraId="2695C49E" w14:textId="00F0C772" w:rsidR="0082174F" w:rsidRPr="00D364FC" w:rsidRDefault="0082174F" w:rsidP="0082174F">
      <w:pPr>
        <w:pStyle w:val="Narration"/>
        <w:numPr>
          <w:ilvl w:val="1"/>
          <w:numId w:val="3"/>
        </w:numPr>
      </w:pPr>
      <w:r w:rsidRPr="00D364FC">
        <w:t xml:space="preserve">Allow the software to record continuously for 10 minutes </w:t>
      </w:r>
      <w:r w:rsidRPr="00D364FC">
        <w:rPr>
          <w:b/>
          <w:bCs/>
        </w:rPr>
        <w:t>[1]</w:t>
      </w:r>
      <w:r>
        <w:t xml:space="preserve">, </w:t>
      </w:r>
      <w:r w:rsidR="00A05620">
        <w:t xml:space="preserve">and </w:t>
      </w:r>
      <w:r w:rsidRPr="00D364FC">
        <w:t xml:space="preserve">automatically </w:t>
      </w:r>
      <w:r w:rsidR="00A05620">
        <w:t xml:space="preserve">stop </w:t>
      </w:r>
      <w:r w:rsidRPr="00D364FC">
        <w:t xml:space="preserve">at the end of the session </w:t>
      </w:r>
      <w:r w:rsidRPr="00D364FC">
        <w:rPr>
          <w:b/>
          <w:bCs/>
        </w:rPr>
        <w:t>[</w:t>
      </w:r>
      <w:r>
        <w:rPr>
          <w:b/>
          <w:bCs/>
        </w:rPr>
        <w:t>2</w:t>
      </w:r>
      <w:r w:rsidRPr="00D364FC">
        <w:rPr>
          <w:b/>
          <w:bCs/>
        </w:rPr>
        <w:t>]</w:t>
      </w:r>
      <w:r w:rsidRPr="00D364FC">
        <w:t>.</w:t>
      </w:r>
    </w:p>
    <w:p w14:paraId="23A86846" w14:textId="77777777" w:rsidR="006C1EF8" w:rsidRPr="00D364FC" w:rsidRDefault="006C1EF8" w:rsidP="006C1EF8">
      <w:pPr>
        <w:pStyle w:val="ShotDescription"/>
        <w:numPr>
          <w:ilvl w:val="2"/>
          <w:numId w:val="3"/>
        </w:numPr>
        <w:rPr>
          <w:lang w:val="en-IN"/>
        </w:rPr>
      </w:pPr>
      <w:r w:rsidRPr="00267A44">
        <w:rPr>
          <w:lang w:val="en-IN"/>
        </w:rPr>
        <w:t>SCREEN:</w:t>
      </w:r>
      <w:r w:rsidRPr="00D364FC">
        <w:rPr>
          <w:lang w:val="en-IN"/>
        </w:rPr>
        <w:t xml:space="preserve"> </w:t>
      </w:r>
      <w:r>
        <w:rPr>
          <w:lang w:val="en-IN"/>
        </w:rPr>
        <w:t xml:space="preserve"> </w:t>
      </w:r>
      <w:r w:rsidRPr="00374286">
        <w:rPr>
          <w:lang w:val="en-IN"/>
        </w:rPr>
        <w:t>71661_screenshot_</w:t>
      </w:r>
      <w:r>
        <w:rPr>
          <w:lang w:val="en-IN"/>
        </w:rPr>
        <w:t>4.mp4. 05:09–05:15</w:t>
      </w:r>
    </w:p>
    <w:p w14:paraId="7A4E803F" w14:textId="0022C93D" w:rsidR="0082174F" w:rsidRPr="00FB6EF0" w:rsidRDefault="00A05620" w:rsidP="0082174F">
      <w:pPr>
        <w:pStyle w:val="ShotDescription"/>
        <w:numPr>
          <w:ilvl w:val="2"/>
          <w:numId w:val="3"/>
        </w:numPr>
        <w:rPr>
          <w:lang w:val="en-IN"/>
        </w:rPr>
      </w:pPr>
      <w:r w:rsidRPr="00267A44">
        <w:rPr>
          <w:lang w:val="en-IN"/>
        </w:rPr>
        <w:t>SCREEN:</w:t>
      </w:r>
      <w:r w:rsidRPr="00D364FC">
        <w:rPr>
          <w:lang w:val="en-IN"/>
        </w:rPr>
        <w:t xml:space="preserve"> </w:t>
      </w:r>
      <w:r>
        <w:rPr>
          <w:lang w:val="en-IN"/>
        </w:rPr>
        <w:t xml:space="preserve"> </w:t>
      </w:r>
      <w:r w:rsidRPr="00374286">
        <w:rPr>
          <w:lang w:val="en-IN"/>
        </w:rPr>
        <w:t>71661_screenshot_</w:t>
      </w:r>
      <w:r>
        <w:rPr>
          <w:lang w:val="en-IN"/>
        </w:rPr>
        <w:t xml:space="preserve">4.mp4. </w:t>
      </w:r>
      <w:r>
        <w:rPr>
          <w:lang w:val="en-IN"/>
        </w:rPr>
        <w:t>10</w:t>
      </w:r>
      <w:r>
        <w:rPr>
          <w:lang w:val="en-IN"/>
        </w:rPr>
        <w:t>:</w:t>
      </w:r>
      <w:r>
        <w:rPr>
          <w:lang w:val="en-IN"/>
        </w:rPr>
        <w:t>17</w:t>
      </w:r>
      <w:r>
        <w:rPr>
          <w:lang w:val="en-IN"/>
        </w:rPr>
        <w:t>–</w:t>
      </w:r>
      <w:r>
        <w:rPr>
          <w:lang w:val="en-IN"/>
        </w:rPr>
        <w:t>10</w:t>
      </w:r>
      <w:r>
        <w:rPr>
          <w:lang w:val="en-IN"/>
        </w:rPr>
        <w:t>:</w:t>
      </w:r>
      <w:r>
        <w:rPr>
          <w:lang w:val="en-IN"/>
        </w:rPr>
        <w:t>23</w:t>
      </w:r>
    </w:p>
    <w:p w14:paraId="309AE7F3" w14:textId="77777777" w:rsidR="0082174F" w:rsidRPr="00981E80" w:rsidRDefault="0082174F" w:rsidP="0082174F">
      <w:pPr>
        <w:pStyle w:val="Narration"/>
        <w:numPr>
          <w:ilvl w:val="1"/>
          <w:numId w:val="3"/>
        </w:numPr>
      </w:pPr>
      <w:r w:rsidRPr="00D364FC">
        <w:t xml:space="preserve">Save the recording immediately to prevent data loss by clicking the </w:t>
      </w:r>
      <w:r w:rsidRPr="00D364FC">
        <w:rPr>
          <w:b/>
          <w:bCs/>
        </w:rPr>
        <w:t>X</w:t>
      </w:r>
      <w:r w:rsidRPr="00D364FC">
        <w:t xml:space="preserve"> button, then </w:t>
      </w:r>
      <w:r w:rsidRPr="00D364FC">
        <w:rPr>
          <w:b/>
          <w:bCs/>
        </w:rPr>
        <w:t>Save</w:t>
      </w:r>
      <w:r w:rsidRPr="00D364FC">
        <w:t xml:space="preserve"> </w:t>
      </w:r>
      <w:r w:rsidRPr="00D364FC">
        <w:rPr>
          <w:b/>
          <w:bCs/>
        </w:rPr>
        <w:t>[</w:t>
      </w:r>
      <w:r>
        <w:rPr>
          <w:b/>
          <w:bCs/>
        </w:rPr>
        <w:t>1</w:t>
      </w:r>
      <w:r w:rsidRPr="00D364FC">
        <w:rPr>
          <w:b/>
          <w:bCs/>
        </w:rPr>
        <w:t>]</w:t>
      </w:r>
      <w:r w:rsidRPr="00D364FC">
        <w:t>.</w:t>
      </w:r>
      <w:r>
        <w:t xml:space="preserve"> </w:t>
      </w:r>
      <w:r w:rsidRPr="00D364FC">
        <w:t xml:space="preserve">Store and back up the recorded files after each session for later analysis </w:t>
      </w:r>
      <w:r w:rsidRPr="00D364FC">
        <w:rPr>
          <w:b/>
          <w:bCs/>
        </w:rPr>
        <w:t>[</w:t>
      </w:r>
      <w:r>
        <w:rPr>
          <w:b/>
          <w:bCs/>
        </w:rPr>
        <w:t>2</w:t>
      </w:r>
      <w:r w:rsidRPr="00D364FC">
        <w:rPr>
          <w:b/>
          <w:bCs/>
        </w:rPr>
        <w:t>]</w:t>
      </w:r>
      <w:r w:rsidRPr="00D364FC">
        <w:t>.</w:t>
      </w:r>
    </w:p>
    <w:p w14:paraId="41C120E1" w14:textId="5D33DBCF" w:rsidR="0082174F" w:rsidRDefault="00D96438" w:rsidP="0082174F">
      <w:pPr>
        <w:pStyle w:val="ShotDescription"/>
        <w:numPr>
          <w:ilvl w:val="2"/>
          <w:numId w:val="3"/>
        </w:numPr>
        <w:rPr>
          <w:lang w:val="en-IN"/>
        </w:rPr>
      </w:pPr>
      <w:r w:rsidRPr="00267A44">
        <w:rPr>
          <w:lang w:val="en-IN"/>
        </w:rPr>
        <w:t>SCREEN:</w:t>
      </w:r>
      <w:r w:rsidRPr="00D364FC">
        <w:rPr>
          <w:lang w:val="en-IN"/>
        </w:rPr>
        <w:t xml:space="preserve"> </w:t>
      </w:r>
      <w:r>
        <w:rPr>
          <w:lang w:val="en-IN"/>
        </w:rPr>
        <w:t xml:space="preserve"> </w:t>
      </w:r>
      <w:r w:rsidRPr="00374286">
        <w:rPr>
          <w:lang w:val="en-IN"/>
        </w:rPr>
        <w:t>71661_screenshot_</w:t>
      </w:r>
      <w:r>
        <w:rPr>
          <w:lang w:val="en-IN"/>
        </w:rPr>
        <w:t>4.mp4. 10:</w:t>
      </w:r>
      <w:r w:rsidR="00F729A8">
        <w:rPr>
          <w:lang w:val="en-IN"/>
        </w:rPr>
        <w:t>30</w:t>
      </w:r>
      <w:r>
        <w:rPr>
          <w:lang w:val="en-IN"/>
        </w:rPr>
        <w:t>–10:</w:t>
      </w:r>
      <w:r w:rsidR="00F729A8">
        <w:rPr>
          <w:lang w:val="en-IN"/>
        </w:rPr>
        <w:t xml:space="preserve">36 </w:t>
      </w:r>
    </w:p>
    <w:p w14:paraId="29173C25" w14:textId="11D1113C" w:rsidR="0082174F" w:rsidRPr="009A4457" w:rsidRDefault="009A4457" w:rsidP="009A4457">
      <w:pPr>
        <w:pStyle w:val="ShotDescription"/>
        <w:numPr>
          <w:ilvl w:val="2"/>
          <w:numId w:val="3"/>
        </w:numPr>
        <w:rPr>
          <w:lang w:val="en-IN"/>
        </w:rPr>
      </w:pPr>
      <w:r w:rsidRPr="00267A44">
        <w:rPr>
          <w:lang w:val="en-IN"/>
        </w:rPr>
        <w:t>SCREEN:</w:t>
      </w:r>
      <w:r w:rsidRPr="00D364FC">
        <w:rPr>
          <w:lang w:val="en-IN"/>
        </w:rPr>
        <w:t xml:space="preserve"> </w:t>
      </w:r>
      <w:r>
        <w:rPr>
          <w:lang w:val="en-IN"/>
        </w:rPr>
        <w:t xml:space="preserve"> </w:t>
      </w:r>
      <w:r w:rsidRPr="00374286">
        <w:rPr>
          <w:lang w:val="en-IN"/>
        </w:rPr>
        <w:t>71661_screenshot_</w:t>
      </w:r>
      <w:r>
        <w:rPr>
          <w:lang w:val="en-IN"/>
        </w:rPr>
        <w:t>5</w:t>
      </w:r>
      <w:r>
        <w:rPr>
          <w:lang w:val="en-IN"/>
        </w:rPr>
        <w:t xml:space="preserve">.mp4. </w:t>
      </w:r>
      <w:r>
        <w:rPr>
          <w:lang w:val="en-IN"/>
        </w:rPr>
        <w:t>0</w:t>
      </w:r>
      <w:r>
        <w:rPr>
          <w:lang w:val="en-IN"/>
        </w:rPr>
        <w:t>0:</w:t>
      </w:r>
      <w:r>
        <w:rPr>
          <w:lang w:val="en-IN"/>
        </w:rPr>
        <w:t>18</w:t>
      </w:r>
      <w:r>
        <w:rPr>
          <w:lang w:val="en-IN"/>
        </w:rPr>
        <w:t>–</w:t>
      </w:r>
      <w:r>
        <w:rPr>
          <w:lang w:val="en-IN"/>
        </w:rPr>
        <w:t>0</w:t>
      </w:r>
      <w:r>
        <w:rPr>
          <w:lang w:val="en-IN"/>
        </w:rPr>
        <w:t>0:</w:t>
      </w:r>
      <w:r>
        <w:rPr>
          <w:lang w:val="en-IN"/>
        </w:rPr>
        <w:t>24</w:t>
      </w:r>
      <w:r>
        <w:rPr>
          <w:lang w:val="en-IN"/>
        </w:rPr>
        <w:t xml:space="preserve"> </w:t>
      </w:r>
    </w:p>
    <w:p w14:paraId="7B6B1A33" w14:textId="457FCC4F" w:rsidR="0082174F" w:rsidRPr="00D364FC" w:rsidRDefault="0082174F" w:rsidP="0082174F">
      <w:pPr>
        <w:pStyle w:val="Narration"/>
        <w:numPr>
          <w:ilvl w:val="1"/>
          <w:numId w:val="3"/>
        </w:numPr>
      </w:pPr>
      <w:r w:rsidRPr="00D364FC">
        <w:t xml:space="preserve">Remove the animals from the chambers </w:t>
      </w:r>
      <w:r w:rsidRPr="00D364FC">
        <w:rPr>
          <w:b/>
          <w:bCs/>
        </w:rPr>
        <w:t>[1]</w:t>
      </w:r>
      <w:r w:rsidRPr="00D364FC">
        <w:t xml:space="preserve"> and return them to their home cages </w:t>
      </w:r>
      <w:r w:rsidRPr="00D364FC">
        <w:rPr>
          <w:b/>
          <w:bCs/>
        </w:rPr>
        <w:t>[2]</w:t>
      </w:r>
      <w:r w:rsidRPr="00D364FC">
        <w:t>.</w:t>
      </w:r>
      <w:r>
        <w:t xml:space="preserve"> </w:t>
      </w:r>
      <w:r w:rsidRPr="00D364FC">
        <w:t>Provide a standardized</w:t>
      </w:r>
      <w:r w:rsidR="003A7B7F">
        <w:t xml:space="preserve">, palatable food reward immediately after returning each animal to its home cage, maintaining consistency across all sessions in the timing of rewards </w:t>
      </w:r>
      <w:r w:rsidRPr="00D364FC">
        <w:rPr>
          <w:b/>
          <w:bCs/>
        </w:rPr>
        <w:t>[</w:t>
      </w:r>
      <w:r>
        <w:rPr>
          <w:b/>
          <w:bCs/>
        </w:rPr>
        <w:t>3</w:t>
      </w:r>
      <w:r w:rsidRPr="00D364FC">
        <w:rPr>
          <w:b/>
          <w:bCs/>
        </w:rPr>
        <w:t>]</w:t>
      </w:r>
      <w:r w:rsidRPr="00D364FC">
        <w:t>.</w:t>
      </w:r>
    </w:p>
    <w:p w14:paraId="56D910A9" w14:textId="77777777" w:rsidR="0082174F" w:rsidRDefault="0082174F" w:rsidP="0082174F">
      <w:pPr>
        <w:pStyle w:val="ShotDescription"/>
        <w:numPr>
          <w:ilvl w:val="2"/>
          <w:numId w:val="3"/>
        </w:numPr>
        <w:rPr>
          <w:lang w:val="en-IN"/>
        </w:rPr>
      </w:pPr>
      <w:r w:rsidRPr="00D364FC">
        <w:rPr>
          <w:lang w:val="en-IN"/>
        </w:rPr>
        <w:t>Talent removing the animals from the recording chambers.</w:t>
      </w:r>
    </w:p>
    <w:p w14:paraId="6061003B" w14:textId="77777777" w:rsidR="0082174F" w:rsidRPr="00981E80" w:rsidRDefault="0082174F" w:rsidP="0082174F">
      <w:pPr>
        <w:pStyle w:val="ShotDescription"/>
        <w:numPr>
          <w:ilvl w:val="2"/>
          <w:numId w:val="3"/>
        </w:numPr>
        <w:rPr>
          <w:lang w:val="en-IN"/>
        </w:rPr>
      </w:pPr>
      <w:r w:rsidRPr="00D364FC">
        <w:rPr>
          <w:lang w:val="en-IN"/>
        </w:rPr>
        <w:t>Talent returning the animals to their home cages.</w:t>
      </w:r>
    </w:p>
    <w:p w14:paraId="0452B34D" w14:textId="77777777" w:rsidR="0082174F" w:rsidRDefault="0082174F" w:rsidP="0082174F">
      <w:pPr>
        <w:pStyle w:val="ShotDescription"/>
        <w:numPr>
          <w:ilvl w:val="2"/>
          <w:numId w:val="3"/>
        </w:numPr>
        <w:rPr>
          <w:lang w:val="en-IN"/>
        </w:rPr>
      </w:pPr>
      <w:r w:rsidRPr="00D364FC">
        <w:rPr>
          <w:lang w:val="en-IN"/>
        </w:rPr>
        <w:t>Talent providing a standardized palatable food reward to an animal in its home cage.</w:t>
      </w:r>
    </w:p>
    <w:p w14:paraId="73B5389B" w14:textId="77777777" w:rsidR="0082174F" w:rsidRPr="00D364FC" w:rsidRDefault="0082174F" w:rsidP="0082174F">
      <w:pPr>
        <w:pStyle w:val="Narration"/>
        <w:numPr>
          <w:ilvl w:val="1"/>
          <w:numId w:val="3"/>
        </w:numPr>
      </w:pPr>
      <w:r w:rsidRPr="00D364FC">
        <w:t>Perform recording sessions once daily for 3 to 5 consecutive days following conditioning</w:t>
      </w:r>
      <w:r>
        <w:t>, m</w:t>
      </w:r>
      <w:r w:rsidRPr="00D364FC">
        <w:t>aintain</w:t>
      </w:r>
      <w:r>
        <w:t>ing</w:t>
      </w:r>
      <w:r w:rsidRPr="00D364FC">
        <w:t xml:space="preserve"> identical timing, handling procedures, and environmental conditions across all sessions </w:t>
      </w:r>
      <w:r w:rsidRPr="00D364FC">
        <w:rPr>
          <w:b/>
          <w:bCs/>
        </w:rPr>
        <w:t>[1]</w:t>
      </w:r>
      <w:r w:rsidRPr="00D364FC">
        <w:t xml:space="preserve">. </w:t>
      </w:r>
    </w:p>
    <w:p w14:paraId="33C09D23" w14:textId="0A4995E3" w:rsidR="00942C69" w:rsidRPr="001D5D0E" w:rsidRDefault="0082174F" w:rsidP="0082174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364FC">
        <w:rPr>
          <w:lang w:val="en-IN"/>
        </w:rPr>
        <w:t>Talent preparing for a daily recording session following conditioning.</w:t>
      </w:r>
    </w:p>
    <w:p w14:paraId="09689C4F" w14:textId="65E32CCC" w:rsidR="00495959" w:rsidRPr="00942C69" w:rsidRDefault="00495959" w:rsidP="00942C69">
      <w:pPr>
        <w:spacing w:before="120"/>
        <w:rPr>
          <w:rFonts w:cstheme="minorHAnsi"/>
        </w:rPr>
      </w:pPr>
      <w:r w:rsidRPr="00942C69">
        <w:rPr>
          <w:rFonts w:cstheme="minorHAnsi"/>
        </w:rPr>
        <w:br w:type="page"/>
      </w:r>
    </w:p>
    <w:p w14:paraId="7A4F1842" w14:textId="74231A51" w:rsidR="00495959" w:rsidRPr="00B07A3B" w:rsidRDefault="00495959" w:rsidP="00B55F01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C654D1D" w14:textId="7002C8F4" w:rsidR="00985FE6" w:rsidRPr="00011977" w:rsidRDefault="00EE6470" w:rsidP="00011977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551D0957" w14:textId="3716298C" w:rsidR="00011977" w:rsidRDefault="00011977" w:rsidP="00011977">
      <w:pPr>
        <w:pStyle w:val="Narration"/>
        <w:numPr>
          <w:ilvl w:val="1"/>
          <w:numId w:val="3"/>
        </w:numPr>
      </w:pPr>
      <w:r>
        <w:t xml:space="preserve">Representative recordings </w:t>
      </w:r>
      <w:r w:rsidRPr="00E66B6C">
        <w:t xml:space="preserve">produced by a 15-month-old Sprague-Dawley female ovariectomized </w:t>
      </w:r>
      <w:r>
        <w:t xml:space="preserve">rat demonstrated distinct ultrasonic vocalization or USV </w:t>
      </w:r>
      <w:r w:rsidRPr="005E3447">
        <w:rPr>
          <w:i/>
          <w:iCs/>
          <w:color w:val="EE0000"/>
        </w:rPr>
        <w:t>(U-S-V)</w:t>
      </w:r>
      <w:r>
        <w:t xml:space="preserve"> spectrograms with well-defined acoustic contours, including flat </w:t>
      </w:r>
      <w:r w:rsidRPr="005E3447">
        <w:rPr>
          <w:b/>
          <w:bCs/>
        </w:rPr>
        <w:t>[1]</w:t>
      </w:r>
      <w:r>
        <w:t xml:space="preserve"> and frequency-modulated structures, enabling accurate extraction of acoustic parameters </w:t>
      </w:r>
      <w:r w:rsidRPr="005E3447">
        <w:rPr>
          <w:b/>
          <w:bCs/>
        </w:rPr>
        <w:t>[2]</w:t>
      </w:r>
      <w:r>
        <w:t>.</w:t>
      </w:r>
    </w:p>
    <w:p w14:paraId="55FC21B3" w14:textId="77777777" w:rsidR="00011977" w:rsidRDefault="00011977" w:rsidP="00011977">
      <w:pPr>
        <w:pStyle w:val="ShotDescription"/>
        <w:numPr>
          <w:ilvl w:val="2"/>
          <w:numId w:val="3"/>
        </w:numPr>
      </w:pPr>
      <w:r>
        <w:t xml:space="preserve">LAB MEDIA: Figure 1. </w:t>
      </w:r>
      <w:r w:rsidRPr="00E66B6C">
        <w:rPr>
          <w:i/>
          <w:iCs/>
          <w:color w:val="0000FF"/>
        </w:rPr>
        <w:t>Video editor: Highlight the simple USV in the processed spectrogram at the top, showing the flat horizontal contour.</w:t>
      </w:r>
    </w:p>
    <w:p w14:paraId="44A5BABA" w14:textId="77777777" w:rsidR="00011977" w:rsidRDefault="00011977" w:rsidP="00011977">
      <w:pPr>
        <w:pStyle w:val="ShotDescription"/>
        <w:numPr>
          <w:ilvl w:val="2"/>
          <w:numId w:val="3"/>
        </w:numPr>
      </w:pPr>
      <w:r>
        <w:t xml:space="preserve">LAB MEDIA: Figure 1. </w:t>
      </w:r>
      <w:r w:rsidRPr="00E66B6C">
        <w:rPr>
          <w:i/>
          <w:iCs/>
          <w:color w:val="0000FF"/>
        </w:rPr>
        <w:t>Video editor: Highlight the complex USV in the processed spectrogram at the bottom, showing the curved frequency-modulated contour.</w:t>
      </w:r>
    </w:p>
    <w:p w14:paraId="24F93E39" w14:textId="77777777" w:rsidR="00011977" w:rsidRPr="000C629F" w:rsidRDefault="00011977" w:rsidP="00011977">
      <w:pPr>
        <w:pStyle w:val="Narration"/>
        <w:numPr>
          <w:ilvl w:val="1"/>
          <w:numId w:val="3"/>
        </w:numPr>
      </w:pPr>
      <w:r w:rsidRPr="000C629F">
        <w:rPr>
          <w:lang w:val="en-US"/>
        </w:rPr>
        <w:t xml:space="preserve">Representative classification results from a 10-minute baseline recording of a 3-month-old alpha-synuclein-overexpressing transgenic male mouse demonstrate successful vocal detection with the distribution of calls across simple and complex types </w:t>
      </w:r>
      <w:r w:rsidRPr="00DE5395">
        <w:rPr>
          <w:b/>
          <w:bCs/>
          <w:lang w:val="en-US"/>
        </w:rPr>
        <w:t>[1]</w:t>
      </w:r>
      <w:r w:rsidRPr="000C629F">
        <w:rPr>
          <w:lang w:val="en-US"/>
        </w:rPr>
        <w:t>.</w:t>
      </w:r>
      <w:r>
        <w:rPr>
          <w:lang w:val="en-US"/>
        </w:rPr>
        <w:t xml:space="preserve"> </w:t>
      </w:r>
    </w:p>
    <w:p w14:paraId="08D4E395" w14:textId="77777777" w:rsidR="00011977" w:rsidRPr="000C629F" w:rsidRDefault="00011977" w:rsidP="00011977">
      <w:pPr>
        <w:pStyle w:val="TemplateShot"/>
        <w:numPr>
          <w:ilvl w:val="2"/>
          <w:numId w:val="3"/>
        </w:numPr>
      </w:pPr>
      <w:r>
        <w:t xml:space="preserve">LAB MEDIA: Figure 2A. </w:t>
      </w:r>
      <w:r w:rsidRPr="00F67423">
        <w:rPr>
          <w:i/>
          <w:iCs/>
          <w:color w:val="0000FF"/>
        </w:rPr>
        <w:t>Video editor: Highlight the classification bar categories shown in the chart labelled “Identified USV’s”.</w:t>
      </w:r>
    </w:p>
    <w:p w14:paraId="6A2B7A8E" w14:textId="77777777" w:rsidR="00011977" w:rsidRDefault="00011977" w:rsidP="00011977">
      <w:pPr>
        <w:pStyle w:val="Narration"/>
        <w:numPr>
          <w:ilvl w:val="1"/>
          <w:numId w:val="3"/>
        </w:numPr>
      </w:pPr>
      <w:r>
        <w:rPr>
          <w:lang w:val="en-US"/>
        </w:rPr>
        <w:t xml:space="preserve">It </w:t>
      </w:r>
      <w:r>
        <w:t xml:space="preserve">also shows distinct frequency modulation patterns—including flat </w:t>
      </w:r>
      <w:r w:rsidRPr="00DE5395">
        <w:rPr>
          <w:b/>
          <w:bCs/>
        </w:rPr>
        <w:t>[1]</w:t>
      </w:r>
      <w:r>
        <w:t xml:space="preserve">, upward </w:t>
      </w:r>
      <w:r w:rsidRPr="00DE5395">
        <w:rPr>
          <w:b/>
          <w:bCs/>
        </w:rPr>
        <w:t>[2]</w:t>
      </w:r>
      <w:r>
        <w:t xml:space="preserve">, downward </w:t>
      </w:r>
      <w:r w:rsidRPr="00DE5395">
        <w:rPr>
          <w:b/>
          <w:bCs/>
        </w:rPr>
        <w:t>[3]</w:t>
      </w:r>
      <w:r>
        <w:t xml:space="preserve">, and complex profiles </w:t>
      </w:r>
      <w:r w:rsidRPr="00DE5395">
        <w:rPr>
          <w:b/>
          <w:bCs/>
        </w:rPr>
        <w:t>[4]</w:t>
      </w:r>
      <w:r>
        <w:t xml:space="preserve">—as well as call distributions across separate duration bins </w:t>
      </w:r>
      <w:r w:rsidRPr="00DE5395">
        <w:rPr>
          <w:b/>
          <w:bCs/>
        </w:rPr>
        <w:t>[5]</w:t>
      </w:r>
      <w:r>
        <w:t>.</w:t>
      </w:r>
    </w:p>
    <w:p w14:paraId="210998F7" w14:textId="77777777" w:rsidR="00011977" w:rsidRDefault="00011977" w:rsidP="00011977">
      <w:pPr>
        <w:pStyle w:val="ShotDescription"/>
        <w:numPr>
          <w:ilvl w:val="2"/>
          <w:numId w:val="3"/>
        </w:numPr>
      </w:pPr>
      <w:r>
        <w:t xml:space="preserve">LAB MEDIA: Figure 2B. </w:t>
      </w:r>
      <w:r w:rsidRPr="00F67423">
        <w:rPr>
          <w:i/>
          <w:iCs/>
          <w:color w:val="0000FF"/>
        </w:rPr>
        <w:t>Video editor: Highlight the bar labelled “ΔF ~0”</w:t>
      </w:r>
    </w:p>
    <w:p w14:paraId="083E0D7B" w14:textId="77777777" w:rsidR="00011977" w:rsidRDefault="00011977" w:rsidP="00011977">
      <w:pPr>
        <w:pStyle w:val="ShotDescription"/>
        <w:numPr>
          <w:ilvl w:val="2"/>
          <w:numId w:val="3"/>
        </w:numPr>
      </w:pPr>
      <w:r>
        <w:t xml:space="preserve">LAB MEDIA: Figure 2B. </w:t>
      </w:r>
      <w:r w:rsidRPr="00F67423">
        <w:rPr>
          <w:i/>
          <w:iCs/>
          <w:color w:val="0000FF"/>
        </w:rPr>
        <w:t>Video editor: Highlight the bar labelled “ΔF Up”</w:t>
      </w:r>
    </w:p>
    <w:p w14:paraId="4F97E1AD" w14:textId="77777777" w:rsidR="00011977" w:rsidRDefault="00011977" w:rsidP="00011977">
      <w:pPr>
        <w:pStyle w:val="ShotDescription"/>
        <w:numPr>
          <w:ilvl w:val="2"/>
          <w:numId w:val="3"/>
        </w:numPr>
      </w:pPr>
      <w:r>
        <w:t xml:space="preserve">LAB MEDIA: Figure 2B. </w:t>
      </w:r>
      <w:r w:rsidRPr="00F67423">
        <w:rPr>
          <w:i/>
          <w:iCs/>
          <w:color w:val="0000FF"/>
        </w:rPr>
        <w:t>Video editor: Highlight the bar labelled “ΔF Down”</w:t>
      </w:r>
    </w:p>
    <w:p w14:paraId="10B99A51" w14:textId="77777777" w:rsidR="00011977" w:rsidRDefault="00011977" w:rsidP="00011977">
      <w:pPr>
        <w:pStyle w:val="ShotDescription"/>
        <w:numPr>
          <w:ilvl w:val="2"/>
          <w:numId w:val="3"/>
        </w:numPr>
      </w:pPr>
      <w:r>
        <w:t xml:space="preserve">LAB MEDIA: Figure 2B. </w:t>
      </w:r>
      <w:r w:rsidRPr="00F67423">
        <w:rPr>
          <w:i/>
          <w:iCs/>
          <w:color w:val="0000FF"/>
        </w:rPr>
        <w:t>Video editor: Highlight the bar labelled “ΔF Complex”</w:t>
      </w:r>
    </w:p>
    <w:p w14:paraId="71138099" w14:textId="7034F54E" w:rsidR="00495959" w:rsidRPr="00011977" w:rsidRDefault="00011977" w:rsidP="00011977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t xml:space="preserve">LAB MEDIA: Figure 2C. </w:t>
      </w:r>
      <w:r w:rsidRPr="00F67423">
        <w:rPr>
          <w:i/>
          <w:iCs/>
          <w:color w:val="0000FF"/>
        </w:rPr>
        <w:t>Video editor: Highlight the bars labelled “Td &lt;15”, “15&lt;Td&lt;50”, “50&lt;Td&lt;100”, and “Td&gt;100”sequentially.</w:t>
      </w:r>
    </w:p>
    <w:p w14:paraId="121203F1" w14:textId="77777777" w:rsidR="00EB3221" w:rsidRDefault="00EB3221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4D98F447" w14:textId="31EDFD0F" w:rsidR="00495959" w:rsidRPr="00EB3221" w:rsidRDefault="00EB3221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  <w:b/>
          <w:bCs/>
        </w:rPr>
      </w:pPr>
      <w:r w:rsidRPr="00EB3221">
        <w:rPr>
          <w:rFonts w:cstheme="minorHAnsi"/>
          <w:b/>
          <w:bCs/>
        </w:rPr>
        <w:t>Pronunciation Guide:</w:t>
      </w:r>
    </w:p>
    <w:p w14:paraId="081ABDA0" w14:textId="77777777" w:rsidR="00EB3221" w:rsidRPr="00EB3221" w:rsidRDefault="00EB3221" w:rsidP="00EB3221">
      <w:pPr>
        <w:pStyle w:val="ListParagraph"/>
        <w:numPr>
          <w:ilvl w:val="0"/>
          <w:numId w:val="46"/>
        </w:numPr>
        <w:spacing w:before="120"/>
        <w:outlineLvl w:val="0"/>
        <w:rPr>
          <w:rFonts w:cstheme="minorHAnsi"/>
          <w:lang w:val="en-IN"/>
        </w:rPr>
      </w:pPr>
      <w:r w:rsidRPr="00EB3221">
        <w:rPr>
          <w:rFonts w:cstheme="minorHAnsi"/>
          <w:lang w:val="en-IN"/>
        </w:rPr>
        <w:t>Ultrasonic</w:t>
      </w:r>
      <w:r w:rsidRPr="00EB3221">
        <w:rPr>
          <w:rFonts w:cstheme="minorHAnsi"/>
          <w:lang w:val="en-IN"/>
        </w:rPr>
        <w:br/>
        <w:t xml:space="preserve">Pronunciation link: </w:t>
      </w:r>
      <w:hyperlink r:id="rId12" w:history="1">
        <w:r w:rsidRPr="00EB3221">
          <w:rPr>
            <w:rStyle w:val="Hyperlink"/>
            <w:rFonts w:cstheme="minorHAnsi"/>
            <w:lang w:val="en-IN"/>
          </w:rPr>
          <w:t>https://www.merriam-webster.com/dictionary/ultrasonic</w:t>
        </w:r>
      </w:hyperlink>
      <w:r w:rsidRPr="00EB3221">
        <w:rPr>
          <w:rFonts w:cstheme="minorHAnsi"/>
          <w:lang w:val="en-IN"/>
        </w:rPr>
        <w:br/>
        <w:t>IPA: /ˌʌl.</w:t>
      </w:r>
      <w:proofErr w:type="spellStart"/>
      <w:r w:rsidRPr="00EB3221">
        <w:rPr>
          <w:rFonts w:cstheme="minorHAnsi"/>
          <w:lang w:val="en-IN"/>
        </w:rPr>
        <w:t>trəˈsɑ</w:t>
      </w:r>
      <w:proofErr w:type="spellEnd"/>
      <w:r w:rsidRPr="00EB3221">
        <w:rPr>
          <w:rFonts w:cstheme="minorHAnsi"/>
          <w:lang w:val="en-IN"/>
        </w:rPr>
        <w:t>ː.</w:t>
      </w:r>
      <w:proofErr w:type="spellStart"/>
      <w:r w:rsidRPr="00EB3221">
        <w:rPr>
          <w:rFonts w:cstheme="minorHAnsi"/>
          <w:lang w:val="en-IN"/>
        </w:rPr>
        <w:t>nɪk</w:t>
      </w:r>
      <w:proofErr w:type="spellEnd"/>
      <w:r w:rsidRPr="00EB3221">
        <w:rPr>
          <w:rFonts w:cstheme="minorHAnsi"/>
          <w:lang w:val="en-IN"/>
        </w:rPr>
        <w:t>/</w:t>
      </w:r>
      <w:r w:rsidRPr="00EB3221">
        <w:rPr>
          <w:rFonts w:cstheme="minorHAnsi"/>
          <w:lang w:val="en-IN"/>
        </w:rPr>
        <w:br/>
        <w:t xml:space="preserve">Phonetic Spelling: </w:t>
      </w:r>
      <w:proofErr w:type="spellStart"/>
      <w:r w:rsidRPr="00EB3221">
        <w:rPr>
          <w:rFonts w:cstheme="minorHAnsi"/>
          <w:lang w:val="en-IN"/>
        </w:rPr>
        <w:t>uhl·truh·saa·nik</w:t>
      </w:r>
      <w:proofErr w:type="spellEnd"/>
    </w:p>
    <w:p w14:paraId="04E96909" w14:textId="77777777" w:rsidR="00EB3221" w:rsidRPr="00EB3221" w:rsidRDefault="00EB3221" w:rsidP="00EB3221">
      <w:pPr>
        <w:pStyle w:val="ListParagraph"/>
        <w:numPr>
          <w:ilvl w:val="0"/>
          <w:numId w:val="46"/>
        </w:numPr>
        <w:spacing w:before="120"/>
        <w:outlineLvl w:val="0"/>
        <w:rPr>
          <w:rFonts w:cstheme="minorHAnsi"/>
          <w:lang w:val="en-IN"/>
        </w:rPr>
      </w:pPr>
      <w:r w:rsidRPr="00EB3221">
        <w:rPr>
          <w:rFonts w:cstheme="minorHAnsi"/>
          <w:lang w:val="en-IN"/>
        </w:rPr>
        <w:t>Vocalization</w:t>
      </w:r>
      <w:r w:rsidRPr="00EB3221">
        <w:rPr>
          <w:rFonts w:cstheme="minorHAnsi"/>
          <w:lang w:val="en-IN"/>
        </w:rPr>
        <w:br/>
        <w:t xml:space="preserve">Pronunciation link: </w:t>
      </w:r>
      <w:hyperlink r:id="rId13" w:history="1">
        <w:r w:rsidRPr="00EB3221">
          <w:rPr>
            <w:rStyle w:val="Hyperlink"/>
            <w:rFonts w:cstheme="minorHAnsi"/>
            <w:lang w:val="en-IN"/>
          </w:rPr>
          <w:t>https://www.merriam-webster.com/dictionary/vocalization</w:t>
        </w:r>
      </w:hyperlink>
      <w:r w:rsidRPr="00EB3221">
        <w:rPr>
          <w:rFonts w:cstheme="minorHAnsi"/>
          <w:lang w:val="en-IN"/>
        </w:rPr>
        <w:br/>
        <w:t>IPA: /ˌ</w:t>
      </w:r>
      <w:proofErr w:type="spellStart"/>
      <w:r w:rsidRPr="00EB3221">
        <w:rPr>
          <w:rFonts w:cstheme="minorHAnsi"/>
          <w:lang w:val="en-IN"/>
        </w:rPr>
        <w:t>voʊ.kə.ləˈzeɪ.ʃən</w:t>
      </w:r>
      <w:proofErr w:type="spellEnd"/>
      <w:r w:rsidRPr="00EB3221">
        <w:rPr>
          <w:rFonts w:cstheme="minorHAnsi"/>
          <w:lang w:val="en-IN"/>
        </w:rPr>
        <w:t>/</w:t>
      </w:r>
      <w:r w:rsidRPr="00EB3221">
        <w:rPr>
          <w:rFonts w:cstheme="minorHAnsi"/>
          <w:lang w:val="en-IN"/>
        </w:rPr>
        <w:br/>
        <w:t xml:space="preserve">Phonetic Spelling: </w:t>
      </w:r>
      <w:proofErr w:type="spellStart"/>
      <w:r w:rsidRPr="00EB3221">
        <w:rPr>
          <w:rFonts w:cstheme="minorHAnsi"/>
          <w:lang w:val="en-IN"/>
        </w:rPr>
        <w:t>voh·kuh·luh·zay·shuhn</w:t>
      </w:r>
      <w:proofErr w:type="spellEnd"/>
    </w:p>
    <w:p w14:paraId="096F43CF" w14:textId="77777777" w:rsidR="00EB3221" w:rsidRPr="00EB3221" w:rsidRDefault="00EB3221" w:rsidP="00EB3221">
      <w:pPr>
        <w:pStyle w:val="ListParagraph"/>
        <w:numPr>
          <w:ilvl w:val="0"/>
          <w:numId w:val="46"/>
        </w:numPr>
        <w:spacing w:before="120"/>
        <w:outlineLvl w:val="0"/>
        <w:rPr>
          <w:rFonts w:cstheme="minorHAnsi"/>
          <w:lang w:val="en-IN"/>
        </w:rPr>
      </w:pPr>
      <w:r w:rsidRPr="00EB3221">
        <w:rPr>
          <w:rFonts w:cstheme="minorHAnsi"/>
          <w:lang w:val="en-IN"/>
        </w:rPr>
        <w:lastRenderedPageBreak/>
        <w:t>Rodents</w:t>
      </w:r>
      <w:r w:rsidRPr="00EB3221">
        <w:rPr>
          <w:rFonts w:cstheme="minorHAnsi"/>
          <w:lang w:val="en-IN"/>
        </w:rPr>
        <w:br/>
        <w:t xml:space="preserve">Pronunciation link: </w:t>
      </w:r>
      <w:hyperlink r:id="rId14" w:history="1">
        <w:r w:rsidRPr="00EB3221">
          <w:rPr>
            <w:rStyle w:val="Hyperlink"/>
            <w:rFonts w:cstheme="minorHAnsi"/>
            <w:lang w:val="en-IN"/>
          </w:rPr>
          <w:t>https://www.merriam-webster.com/dictionary/rodent</w:t>
        </w:r>
      </w:hyperlink>
      <w:r w:rsidRPr="00EB3221">
        <w:rPr>
          <w:rFonts w:cstheme="minorHAnsi"/>
          <w:lang w:val="en-IN"/>
        </w:rPr>
        <w:br/>
        <w:t>IPA: /ˈ</w:t>
      </w:r>
      <w:proofErr w:type="spellStart"/>
      <w:r w:rsidRPr="00EB3221">
        <w:rPr>
          <w:rFonts w:cstheme="minorHAnsi"/>
          <w:lang w:val="en-IN"/>
        </w:rPr>
        <w:t>roʊ.dənt</w:t>
      </w:r>
      <w:proofErr w:type="spellEnd"/>
      <w:r w:rsidRPr="00EB3221">
        <w:rPr>
          <w:rFonts w:cstheme="minorHAnsi"/>
          <w:lang w:val="en-IN"/>
        </w:rPr>
        <w:t>/</w:t>
      </w:r>
      <w:r w:rsidRPr="00EB3221">
        <w:rPr>
          <w:rFonts w:cstheme="minorHAnsi"/>
          <w:lang w:val="en-IN"/>
        </w:rPr>
        <w:br/>
        <w:t xml:space="preserve">Phonetic Spelling: </w:t>
      </w:r>
      <w:proofErr w:type="spellStart"/>
      <w:r w:rsidRPr="00EB3221">
        <w:rPr>
          <w:rFonts w:cstheme="minorHAnsi"/>
          <w:lang w:val="en-IN"/>
        </w:rPr>
        <w:t>roh·duhnt</w:t>
      </w:r>
      <w:proofErr w:type="spellEnd"/>
    </w:p>
    <w:p w14:paraId="0C88FEE5" w14:textId="77777777" w:rsidR="00EB3221" w:rsidRPr="00EB3221" w:rsidRDefault="00EB3221" w:rsidP="00EB3221">
      <w:pPr>
        <w:pStyle w:val="ListParagraph"/>
        <w:numPr>
          <w:ilvl w:val="0"/>
          <w:numId w:val="46"/>
        </w:numPr>
        <w:spacing w:before="120"/>
        <w:outlineLvl w:val="0"/>
        <w:rPr>
          <w:rFonts w:cstheme="minorHAnsi"/>
          <w:lang w:val="en-IN"/>
        </w:rPr>
      </w:pPr>
      <w:r w:rsidRPr="00EB3221">
        <w:rPr>
          <w:rFonts w:cstheme="minorHAnsi"/>
          <w:lang w:val="en-IN"/>
        </w:rPr>
        <w:t>Acoustic</w:t>
      </w:r>
      <w:r w:rsidRPr="00EB3221">
        <w:rPr>
          <w:rFonts w:cstheme="minorHAnsi"/>
          <w:lang w:val="en-IN"/>
        </w:rPr>
        <w:br/>
        <w:t xml:space="preserve">Pronunciation link: </w:t>
      </w:r>
      <w:hyperlink r:id="rId15" w:history="1">
        <w:r w:rsidRPr="00EB3221">
          <w:rPr>
            <w:rStyle w:val="Hyperlink"/>
            <w:rFonts w:cstheme="minorHAnsi"/>
            <w:lang w:val="en-IN"/>
          </w:rPr>
          <w:t>https://www.merriam-webster.com/dictionary/acoustic</w:t>
        </w:r>
      </w:hyperlink>
      <w:r w:rsidRPr="00EB3221">
        <w:rPr>
          <w:rFonts w:cstheme="minorHAnsi"/>
          <w:lang w:val="en-IN"/>
        </w:rPr>
        <w:br/>
        <w:t>IPA: /</w:t>
      </w:r>
      <w:proofErr w:type="spellStart"/>
      <w:r w:rsidRPr="00EB3221">
        <w:rPr>
          <w:rFonts w:cstheme="minorHAnsi"/>
          <w:lang w:val="en-IN"/>
        </w:rPr>
        <w:t>əˈku</w:t>
      </w:r>
      <w:proofErr w:type="spellEnd"/>
      <w:r w:rsidRPr="00EB3221">
        <w:rPr>
          <w:rFonts w:cstheme="minorHAnsi"/>
          <w:lang w:val="en-IN"/>
        </w:rPr>
        <w:t>ː.</w:t>
      </w:r>
      <w:proofErr w:type="spellStart"/>
      <w:r w:rsidRPr="00EB3221">
        <w:rPr>
          <w:rFonts w:cstheme="minorHAnsi"/>
          <w:lang w:val="en-IN"/>
        </w:rPr>
        <w:t>stɪk</w:t>
      </w:r>
      <w:proofErr w:type="spellEnd"/>
      <w:r w:rsidRPr="00EB3221">
        <w:rPr>
          <w:rFonts w:cstheme="minorHAnsi"/>
          <w:lang w:val="en-IN"/>
        </w:rPr>
        <w:t>/</w:t>
      </w:r>
      <w:r w:rsidRPr="00EB3221">
        <w:rPr>
          <w:rFonts w:cstheme="minorHAnsi"/>
          <w:lang w:val="en-IN"/>
        </w:rPr>
        <w:br/>
        <w:t xml:space="preserve">Phonetic Spelling: </w:t>
      </w:r>
      <w:proofErr w:type="spellStart"/>
      <w:r w:rsidRPr="00EB3221">
        <w:rPr>
          <w:rFonts w:cstheme="minorHAnsi"/>
          <w:lang w:val="en-IN"/>
        </w:rPr>
        <w:t>uh·koos·tik</w:t>
      </w:r>
      <w:proofErr w:type="spellEnd"/>
    </w:p>
    <w:p w14:paraId="7EA74E7C" w14:textId="77777777" w:rsidR="00EB3221" w:rsidRPr="00EB3221" w:rsidRDefault="00EB3221" w:rsidP="00EB3221">
      <w:pPr>
        <w:pStyle w:val="ListParagraph"/>
        <w:numPr>
          <w:ilvl w:val="0"/>
          <w:numId w:val="46"/>
        </w:numPr>
        <w:spacing w:before="120"/>
        <w:outlineLvl w:val="0"/>
        <w:rPr>
          <w:rFonts w:cstheme="minorHAnsi"/>
          <w:lang w:val="en-IN"/>
        </w:rPr>
      </w:pPr>
      <w:r w:rsidRPr="00EB3221">
        <w:rPr>
          <w:rFonts w:cstheme="minorHAnsi"/>
          <w:lang w:val="en-IN"/>
        </w:rPr>
        <w:t>Sound-attenuated</w:t>
      </w:r>
      <w:r w:rsidRPr="00EB3221">
        <w:rPr>
          <w:rFonts w:cstheme="minorHAnsi"/>
          <w:lang w:val="en-IN"/>
        </w:rPr>
        <w:br/>
        <w:t xml:space="preserve">Pronunciation link: </w:t>
      </w:r>
      <w:hyperlink r:id="rId16" w:history="1">
        <w:r w:rsidRPr="00EB3221">
          <w:rPr>
            <w:rStyle w:val="Hyperlink"/>
            <w:rFonts w:cstheme="minorHAnsi"/>
            <w:lang w:val="en-IN"/>
          </w:rPr>
          <w:t>https://www.merriam-webster.com/dictionary/attenuate</w:t>
        </w:r>
      </w:hyperlink>
      <w:r w:rsidRPr="00EB3221">
        <w:rPr>
          <w:rFonts w:cstheme="minorHAnsi"/>
          <w:lang w:val="en-IN"/>
        </w:rPr>
        <w:br/>
        <w:t>IPA: /</w:t>
      </w:r>
      <w:proofErr w:type="spellStart"/>
      <w:r w:rsidRPr="00EB3221">
        <w:rPr>
          <w:rFonts w:cstheme="minorHAnsi"/>
          <w:lang w:val="en-IN"/>
        </w:rPr>
        <w:t>əˈten.juˌeɪ.t̬ɪd</w:t>
      </w:r>
      <w:proofErr w:type="spellEnd"/>
      <w:r w:rsidRPr="00EB3221">
        <w:rPr>
          <w:rFonts w:cstheme="minorHAnsi"/>
          <w:lang w:val="en-IN"/>
        </w:rPr>
        <w:t>/</w:t>
      </w:r>
      <w:r w:rsidRPr="00EB3221">
        <w:rPr>
          <w:rFonts w:cstheme="minorHAnsi"/>
          <w:lang w:val="en-IN"/>
        </w:rPr>
        <w:br/>
        <w:t xml:space="preserve">Phonetic Spelling: </w:t>
      </w:r>
      <w:proofErr w:type="spellStart"/>
      <w:r w:rsidRPr="00EB3221">
        <w:rPr>
          <w:rFonts w:cstheme="minorHAnsi"/>
          <w:lang w:val="en-IN"/>
        </w:rPr>
        <w:t>uh·ten·yoo·ay·tuhd</w:t>
      </w:r>
      <w:proofErr w:type="spellEnd"/>
    </w:p>
    <w:p w14:paraId="737AED32" w14:textId="77777777" w:rsidR="00EB3221" w:rsidRPr="00EB3221" w:rsidRDefault="00EB3221" w:rsidP="00EB3221">
      <w:pPr>
        <w:pStyle w:val="ListParagraph"/>
        <w:numPr>
          <w:ilvl w:val="0"/>
          <w:numId w:val="46"/>
        </w:numPr>
        <w:spacing w:before="120"/>
        <w:outlineLvl w:val="0"/>
        <w:rPr>
          <w:rFonts w:cstheme="minorHAnsi"/>
          <w:lang w:val="en-IN"/>
        </w:rPr>
      </w:pPr>
      <w:r w:rsidRPr="00EB3221">
        <w:rPr>
          <w:rFonts w:cstheme="minorHAnsi"/>
          <w:lang w:val="en-IN"/>
        </w:rPr>
        <w:t>Electronic</w:t>
      </w:r>
      <w:r w:rsidRPr="00EB3221">
        <w:rPr>
          <w:rFonts w:cstheme="minorHAnsi"/>
          <w:lang w:val="en-IN"/>
        </w:rPr>
        <w:br/>
        <w:t xml:space="preserve">Pronunciation link: </w:t>
      </w:r>
      <w:hyperlink r:id="rId17" w:history="1">
        <w:r w:rsidRPr="00EB3221">
          <w:rPr>
            <w:rStyle w:val="Hyperlink"/>
            <w:rFonts w:cstheme="minorHAnsi"/>
            <w:lang w:val="en-IN"/>
          </w:rPr>
          <w:t>https://www.merriam-webster.com/dictionary/electronic</w:t>
        </w:r>
      </w:hyperlink>
      <w:r w:rsidRPr="00EB3221">
        <w:rPr>
          <w:rFonts w:cstheme="minorHAnsi"/>
          <w:lang w:val="en-IN"/>
        </w:rPr>
        <w:br/>
        <w:t>IPA: /</w:t>
      </w:r>
      <w:proofErr w:type="spellStart"/>
      <w:r w:rsidRPr="00EB3221">
        <w:rPr>
          <w:rFonts w:cstheme="minorHAnsi"/>
          <w:lang w:val="en-IN"/>
        </w:rPr>
        <w:t>ɪˌlekˈtrɑ</w:t>
      </w:r>
      <w:proofErr w:type="spellEnd"/>
      <w:r w:rsidRPr="00EB3221">
        <w:rPr>
          <w:rFonts w:cstheme="minorHAnsi"/>
          <w:lang w:val="en-IN"/>
        </w:rPr>
        <w:t>ː.</w:t>
      </w:r>
      <w:proofErr w:type="spellStart"/>
      <w:r w:rsidRPr="00EB3221">
        <w:rPr>
          <w:rFonts w:cstheme="minorHAnsi"/>
          <w:lang w:val="en-IN"/>
        </w:rPr>
        <w:t>nɪk</w:t>
      </w:r>
      <w:proofErr w:type="spellEnd"/>
      <w:r w:rsidRPr="00EB3221">
        <w:rPr>
          <w:rFonts w:cstheme="minorHAnsi"/>
          <w:lang w:val="en-IN"/>
        </w:rPr>
        <w:t>/</w:t>
      </w:r>
      <w:r w:rsidRPr="00EB3221">
        <w:rPr>
          <w:rFonts w:cstheme="minorHAnsi"/>
          <w:lang w:val="en-IN"/>
        </w:rPr>
        <w:br/>
        <w:t xml:space="preserve">Phonetic Spelling: </w:t>
      </w:r>
      <w:proofErr w:type="spellStart"/>
      <w:r w:rsidRPr="00EB3221">
        <w:rPr>
          <w:rFonts w:cstheme="minorHAnsi"/>
          <w:lang w:val="en-IN"/>
        </w:rPr>
        <w:t>ih·lek·traa·nik</w:t>
      </w:r>
      <w:proofErr w:type="spellEnd"/>
    </w:p>
    <w:p w14:paraId="4DEA84A2" w14:textId="77777777" w:rsidR="00EB3221" w:rsidRPr="00EB3221" w:rsidRDefault="00EB3221" w:rsidP="00EB3221">
      <w:pPr>
        <w:pStyle w:val="ListParagraph"/>
        <w:numPr>
          <w:ilvl w:val="0"/>
          <w:numId w:val="46"/>
        </w:numPr>
        <w:spacing w:before="120"/>
        <w:outlineLvl w:val="0"/>
        <w:rPr>
          <w:rFonts w:cstheme="minorHAnsi"/>
          <w:lang w:val="en-IN"/>
        </w:rPr>
      </w:pPr>
      <w:r w:rsidRPr="00EB3221">
        <w:rPr>
          <w:rFonts w:cstheme="minorHAnsi"/>
          <w:lang w:val="en-IN"/>
        </w:rPr>
        <w:t>A53T-SynGFP</w:t>
      </w:r>
      <w:r w:rsidRPr="00EB3221">
        <w:rPr>
          <w:rFonts w:cstheme="minorHAnsi"/>
          <w:lang w:val="en-IN"/>
        </w:rPr>
        <w:br/>
        <w:t>Pronunciation link: No confirmed link found</w:t>
      </w:r>
      <w:r w:rsidRPr="00EB3221">
        <w:rPr>
          <w:rFonts w:cstheme="minorHAnsi"/>
          <w:lang w:val="en-IN"/>
        </w:rPr>
        <w:br/>
        <w:t>IPA: No confirmed IPA found</w:t>
      </w:r>
      <w:r w:rsidRPr="00EB3221">
        <w:rPr>
          <w:rFonts w:cstheme="minorHAnsi"/>
          <w:lang w:val="en-IN"/>
        </w:rPr>
        <w:br/>
        <w:t xml:space="preserve">Phonetic Spelling: </w:t>
      </w:r>
      <w:proofErr w:type="spellStart"/>
      <w:r w:rsidRPr="00EB3221">
        <w:rPr>
          <w:rFonts w:cstheme="minorHAnsi"/>
          <w:lang w:val="en-IN"/>
        </w:rPr>
        <w:t>ay·fif·tee·three·tee·sin·jee·eff·pee</w:t>
      </w:r>
      <w:proofErr w:type="spellEnd"/>
    </w:p>
    <w:p w14:paraId="38EF233A" w14:textId="77777777" w:rsidR="00EB3221" w:rsidRPr="00EB3221" w:rsidRDefault="00EB3221" w:rsidP="00EB3221">
      <w:pPr>
        <w:pStyle w:val="ListParagraph"/>
        <w:numPr>
          <w:ilvl w:val="0"/>
          <w:numId w:val="46"/>
        </w:numPr>
        <w:spacing w:before="120"/>
        <w:outlineLvl w:val="0"/>
        <w:rPr>
          <w:rFonts w:cstheme="minorHAnsi"/>
          <w:lang w:val="en-IN"/>
        </w:rPr>
      </w:pPr>
      <w:r w:rsidRPr="00EB3221">
        <w:rPr>
          <w:rFonts w:cstheme="minorHAnsi"/>
          <w:lang w:val="en-IN"/>
        </w:rPr>
        <w:t>Randomized</w:t>
      </w:r>
      <w:r w:rsidRPr="00EB3221">
        <w:rPr>
          <w:rFonts w:cstheme="minorHAnsi"/>
          <w:lang w:val="en-IN"/>
        </w:rPr>
        <w:br/>
        <w:t xml:space="preserve">Pronunciation link: </w:t>
      </w:r>
      <w:hyperlink r:id="rId18" w:history="1">
        <w:r w:rsidRPr="00EB3221">
          <w:rPr>
            <w:rStyle w:val="Hyperlink"/>
            <w:rFonts w:cstheme="minorHAnsi"/>
            <w:lang w:val="en-IN"/>
          </w:rPr>
          <w:t>https://www.merriam-webster.com/dictionary/randomize</w:t>
        </w:r>
      </w:hyperlink>
      <w:r w:rsidRPr="00EB3221">
        <w:rPr>
          <w:rFonts w:cstheme="minorHAnsi"/>
          <w:lang w:val="en-IN"/>
        </w:rPr>
        <w:br/>
        <w:t>IPA: /ˈ</w:t>
      </w:r>
      <w:proofErr w:type="spellStart"/>
      <w:r w:rsidRPr="00EB3221">
        <w:rPr>
          <w:rFonts w:cstheme="minorHAnsi"/>
          <w:lang w:val="en-IN"/>
        </w:rPr>
        <w:t>ræn.dəˌmaɪzd</w:t>
      </w:r>
      <w:proofErr w:type="spellEnd"/>
      <w:r w:rsidRPr="00EB3221">
        <w:rPr>
          <w:rFonts w:cstheme="minorHAnsi"/>
          <w:lang w:val="en-IN"/>
        </w:rPr>
        <w:t>/</w:t>
      </w:r>
      <w:r w:rsidRPr="00EB3221">
        <w:rPr>
          <w:rFonts w:cstheme="minorHAnsi"/>
          <w:lang w:val="en-IN"/>
        </w:rPr>
        <w:br/>
        <w:t xml:space="preserve">Phonetic Spelling: </w:t>
      </w:r>
      <w:proofErr w:type="spellStart"/>
      <w:r w:rsidRPr="00EB3221">
        <w:rPr>
          <w:rFonts w:cstheme="minorHAnsi"/>
          <w:lang w:val="en-IN"/>
        </w:rPr>
        <w:t>ran·duh·myzd</w:t>
      </w:r>
      <w:proofErr w:type="spellEnd"/>
    </w:p>
    <w:p w14:paraId="492742E2" w14:textId="77777777" w:rsidR="00EB3221" w:rsidRPr="00EB3221" w:rsidRDefault="00EB3221" w:rsidP="00EB3221">
      <w:pPr>
        <w:pStyle w:val="ListParagraph"/>
        <w:numPr>
          <w:ilvl w:val="0"/>
          <w:numId w:val="46"/>
        </w:numPr>
        <w:spacing w:before="120"/>
        <w:outlineLvl w:val="0"/>
        <w:rPr>
          <w:rFonts w:cstheme="minorHAnsi"/>
          <w:lang w:val="en-IN"/>
        </w:rPr>
      </w:pPr>
      <w:r w:rsidRPr="00EB3221">
        <w:rPr>
          <w:rFonts w:cstheme="minorHAnsi"/>
          <w:lang w:val="en-IN"/>
        </w:rPr>
        <w:t>Counterbalanced</w:t>
      </w:r>
      <w:r w:rsidRPr="00EB3221">
        <w:rPr>
          <w:rFonts w:cstheme="minorHAnsi"/>
          <w:lang w:val="en-IN"/>
        </w:rPr>
        <w:br/>
        <w:t xml:space="preserve">Pronunciation link: </w:t>
      </w:r>
      <w:hyperlink r:id="rId19" w:history="1">
        <w:r w:rsidRPr="00EB3221">
          <w:rPr>
            <w:rStyle w:val="Hyperlink"/>
            <w:rFonts w:cstheme="minorHAnsi"/>
            <w:lang w:val="en-IN"/>
          </w:rPr>
          <w:t>https://www.merriam-webster.com/dictionary/counterbalance</w:t>
        </w:r>
      </w:hyperlink>
      <w:r w:rsidRPr="00EB3221">
        <w:rPr>
          <w:rFonts w:cstheme="minorHAnsi"/>
          <w:lang w:val="en-IN"/>
        </w:rPr>
        <w:br/>
        <w:t>IPA: /ˌ</w:t>
      </w:r>
      <w:proofErr w:type="spellStart"/>
      <w:r w:rsidRPr="00EB3221">
        <w:rPr>
          <w:rFonts w:cstheme="minorHAnsi"/>
          <w:lang w:val="en-IN"/>
        </w:rPr>
        <w:t>kaʊn.t̬ɚˈbælənst</w:t>
      </w:r>
      <w:proofErr w:type="spellEnd"/>
      <w:r w:rsidRPr="00EB3221">
        <w:rPr>
          <w:rFonts w:cstheme="minorHAnsi"/>
          <w:lang w:val="en-IN"/>
        </w:rPr>
        <w:t>/</w:t>
      </w:r>
      <w:r w:rsidRPr="00EB3221">
        <w:rPr>
          <w:rFonts w:cstheme="minorHAnsi"/>
          <w:lang w:val="en-IN"/>
        </w:rPr>
        <w:br/>
        <w:t xml:space="preserve">Phonetic Spelling: </w:t>
      </w:r>
      <w:proofErr w:type="spellStart"/>
      <w:r w:rsidRPr="00EB3221">
        <w:rPr>
          <w:rFonts w:cstheme="minorHAnsi"/>
          <w:lang w:val="en-IN"/>
        </w:rPr>
        <w:t>kown·ter·bal·uhnst</w:t>
      </w:r>
      <w:proofErr w:type="spellEnd"/>
    </w:p>
    <w:p w14:paraId="023DB7A4" w14:textId="77777777" w:rsidR="00EB3221" w:rsidRPr="00EB3221" w:rsidRDefault="00EB3221" w:rsidP="00EB3221">
      <w:pPr>
        <w:pStyle w:val="ListParagraph"/>
        <w:numPr>
          <w:ilvl w:val="0"/>
          <w:numId w:val="46"/>
        </w:numPr>
        <w:spacing w:before="120"/>
        <w:outlineLvl w:val="0"/>
        <w:rPr>
          <w:rFonts w:cstheme="minorHAnsi"/>
          <w:lang w:val="en-IN"/>
        </w:rPr>
      </w:pPr>
      <w:r w:rsidRPr="00EB3221">
        <w:rPr>
          <w:rFonts w:cstheme="minorHAnsi"/>
          <w:lang w:val="en-IN"/>
        </w:rPr>
        <w:t>Polycarbonate</w:t>
      </w:r>
      <w:r w:rsidRPr="00EB3221">
        <w:rPr>
          <w:rFonts w:cstheme="minorHAnsi"/>
          <w:lang w:val="en-IN"/>
        </w:rPr>
        <w:br/>
        <w:t xml:space="preserve">Pronunciation link: </w:t>
      </w:r>
      <w:hyperlink r:id="rId20" w:history="1">
        <w:r w:rsidRPr="00EB3221">
          <w:rPr>
            <w:rStyle w:val="Hyperlink"/>
            <w:rFonts w:cstheme="minorHAnsi"/>
            <w:lang w:val="en-IN"/>
          </w:rPr>
          <w:t>https://www.merriam-webster.com/dictionary/polycarbonate</w:t>
        </w:r>
      </w:hyperlink>
      <w:r w:rsidRPr="00EB3221">
        <w:rPr>
          <w:rFonts w:cstheme="minorHAnsi"/>
          <w:lang w:val="en-IN"/>
        </w:rPr>
        <w:br/>
        <w:t>IPA: /ˌ</w:t>
      </w:r>
      <w:proofErr w:type="spellStart"/>
      <w:r w:rsidRPr="00EB3221">
        <w:rPr>
          <w:rFonts w:cstheme="minorHAnsi"/>
          <w:lang w:val="en-IN"/>
        </w:rPr>
        <w:t>pɑ</w:t>
      </w:r>
      <w:proofErr w:type="spellEnd"/>
      <w:r w:rsidRPr="00EB3221">
        <w:rPr>
          <w:rFonts w:cstheme="minorHAnsi"/>
          <w:lang w:val="en-IN"/>
        </w:rPr>
        <w:t>ː.</w:t>
      </w:r>
      <w:proofErr w:type="spellStart"/>
      <w:r w:rsidRPr="00EB3221">
        <w:rPr>
          <w:rFonts w:cstheme="minorHAnsi"/>
          <w:lang w:val="en-IN"/>
        </w:rPr>
        <w:t>liˈkɑːr.bə.neɪt</w:t>
      </w:r>
      <w:proofErr w:type="spellEnd"/>
      <w:r w:rsidRPr="00EB3221">
        <w:rPr>
          <w:rFonts w:cstheme="minorHAnsi"/>
          <w:lang w:val="en-IN"/>
        </w:rPr>
        <w:t>/</w:t>
      </w:r>
      <w:r w:rsidRPr="00EB3221">
        <w:rPr>
          <w:rFonts w:cstheme="minorHAnsi"/>
          <w:lang w:val="en-IN"/>
        </w:rPr>
        <w:br/>
        <w:t xml:space="preserve">Phonetic Spelling: </w:t>
      </w:r>
      <w:proofErr w:type="spellStart"/>
      <w:r w:rsidRPr="00EB3221">
        <w:rPr>
          <w:rFonts w:cstheme="minorHAnsi"/>
          <w:lang w:val="en-IN"/>
        </w:rPr>
        <w:t>pol·ee·kaar·buh·nayt</w:t>
      </w:r>
      <w:proofErr w:type="spellEnd"/>
    </w:p>
    <w:p w14:paraId="14BAB266" w14:textId="77777777" w:rsidR="00EB3221" w:rsidRPr="00EB3221" w:rsidRDefault="00EB3221" w:rsidP="00EB3221">
      <w:pPr>
        <w:pStyle w:val="ListParagraph"/>
        <w:numPr>
          <w:ilvl w:val="0"/>
          <w:numId w:val="46"/>
        </w:numPr>
        <w:spacing w:before="120"/>
        <w:outlineLvl w:val="0"/>
        <w:rPr>
          <w:rFonts w:cstheme="minorHAnsi"/>
          <w:lang w:val="en-IN"/>
        </w:rPr>
      </w:pPr>
      <w:r w:rsidRPr="00EB3221">
        <w:rPr>
          <w:rFonts w:cstheme="minorHAnsi"/>
          <w:lang w:val="en-IN"/>
        </w:rPr>
        <w:t>Ethanol</w:t>
      </w:r>
      <w:r w:rsidRPr="00EB3221">
        <w:rPr>
          <w:rFonts w:cstheme="minorHAnsi"/>
          <w:lang w:val="en-IN"/>
        </w:rPr>
        <w:br/>
        <w:t xml:space="preserve">Pronunciation link: </w:t>
      </w:r>
      <w:hyperlink r:id="rId21" w:history="1">
        <w:r w:rsidRPr="00EB3221">
          <w:rPr>
            <w:rStyle w:val="Hyperlink"/>
            <w:rFonts w:cstheme="minorHAnsi"/>
            <w:lang w:val="en-IN"/>
          </w:rPr>
          <w:t>https://www.merriam-webster.com/dictionary/ethanol</w:t>
        </w:r>
      </w:hyperlink>
      <w:r w:rsidRPr="00EB3221">
        <w:rPr>
          <w:rFonts w:cstheme="minorHAnsi"/>
          <w:lang w:val="en-IN"/>
        </w:rPr>
        <w:br/>
        <w:t>IPA: /ˈ</w:t>
      </w:r>
      <w:proofErr w:type="spellStart"/>
      <w:r w:rsidRPr="00EB3221">
        <w:rPr>
          <w:rFonts w:cstheme="minorHAnsi"/>
          <w:lang w:val="en-IN"/>
        </w:rPr>
        <w:t>eθ.əˌnɔːl</w:t>
      </w:r>
      <w:proofErr w:type="spellEnd"/>
      <w:r w:rsidRPr="00EB3221">
        <w:rPr>
          <w:rFonts w:cstheme="minorHAnsi"/>
          <w:lang w:val="en-IN"/>
        </w:rPr>
        <w:t>/</w:t>
      </w:r>
      <w:r w:rsidRPr="00EB3221">
        <w:rPr>
          <w:rFonts w:cstheme="minorHAnsi"/>
          <w:lang w:val="en-IN"/>
        </w:rPr>
        <w:br/>
        <w:t xml:space="preserve">Phonetic Spelling: </w:t>
      </w:r>
      <w:proofErr w:type="spellStart"/>
      <w:r w:rsidRPr="00EB3221">
        <w:rPr>
          <w:rFonts w:cstheme="minorHAnsi"/>
          <w:lang w:val="en-IN"/>
        </w:rPr>
        <w:t>eth·uh·nawl</w:t>
      </w:r>
      <w:proofErr w:type="spellEnd"/>
    </w:p>
    <w:p w14:paraId="595A9FCA" w14:textId="77777777" w:rsidR="00EB3221" w:rsidRPr="00EB3221" w:rsidRDefault="00EB3221" w:rsidP="00EB3221">
      <w:pPr>
        <w:pStyle w:val="ListParagraph"/>
        <w:numPr>
          <w:ilvl w:val="0"/>
          <w:numId w:val="46"/>
        </w:numPr>
        <w:spacing w:before="120"/>
        <w:outlineLvl w:val="0"/>
        <w:rPr>
          <w:rFonts w:cstheme="minorHAnsi"/>
          <w:lang w:val="en-IN"/>
        </w:rPr>
      </w:pPr>
      <w:r w:rsidRPr="00EB3221">
        <w:rPr>
          <w:rFonts w:cstheme="minorHAnsi"/>
          <w:lang w:val="en-IN"/>
        </w:rPr>
        <w:t>Acquisition</w:t>
      </w:r>
      <w:r w:rsidRPr="00EB3221">
        <w:rPr>
          <w:rFonts w:cstheme="minorHAnsi"/>
          <w:lang w:val="en-IN"/>
        </w:rPr>
        <w:br/>
        <w:t xml:space="preserve">Pronunciation link: </w:t>
      </w:r>
      <w:hyperlink r:id="rId22" w:history="1">
        <w:r w:rsidRPr="00EB3221">
          <w:rPr>
            <w:rStyle w:val="Hyperlink"/>
            <w:rFonts w:cstheme="minorHAnsi"/>
            <w:lang w:val="en-IN"/>
          </w:rPr>
          <w:t>https://www.merriam-webster.com/dictionary/acquisition</w:t>
        </w:r>
      </w:hyperlink>
      <w:r w:rsidRPr="00EB3221">
        <w:rPr>
          <w:rFonts w:cstheme="minorHAnsi"/>
          <w:lang w:val="en-IN"/>
        </w:rPr>
        <w:br/>
        <w:t>IPA: /ˌ</w:t>
      </w:r>
      <w:proofErr w:type="spellStart"/>
      <w:r w:rsidRPr="00EB3221">
        <w:rPr>
          <w:rFonts w:cstheme="minorHAnsi"/>
          <w:lang w:val="en-IN"/>
        </w:rPr>
        <w:t>æk.wəˈzɪʃ.ən</w:t>
      </w:r>
      <w:proofErr w:type="spellEnd"/>
      <w:r w:rsidRPr="00EB3221">
        <w:rPr>
          <w:rFonts w:cstheme="minorHAnsi"/>
          <w:lang w:val="en-IN"/>
        </w:rPr>
        <w:t>/</w:t>
      </w:r>
      <w:r w:rsidRPr="00EB3221">
        <w:rPr>
          <w:rFonts w:cstheme="minorHAnsi"/>
          <w:lang w:val="en-IN"/>
        </w:rPr>
        <w:br/>
        <w:t xml:space="preserve">Phonetic Spelling: </w:t>
      </w:r>
      <w:proofErr w:type="spellStart"/>
      <w:r w:rsidRPr="00EB3221">
        <w:rPr>
          <w:rFonts w:cstheme="minorHAnsi"/>
          <w:lang w:val="en-IN"/>
        </w:rPr>
        <w:t>ak·wuh·zish·uhn</w:t>
      </w:r>
      <w:proofErr w:type="spellEnd"/>
    </w:p>
    <w:p w14:paraId="04B0E3B9" w14:textId="77777777" w:rsidR="00EB3221" w:rsidRPr="00EB3221" w:rsidRDefault="00EB3221" w:rsidP="00EB3221">
      <w:pPr>
        <w:pStyle w:val="ListParagraph"/>
        <w:numPr>
          <w:ilvl w:val="0"/>
          <w:numId w:val="46"/>
        </w:numPr>
        <w:spacing w:before="120"/>
        <w:outlineLvl w:val="0"/>
        <w:rPr>
          <w:rFonts w:cstheme="minorHAnsi"/>
          <w:lang w:val="en-IN"/>
        </w:rPr>
      </w:pPr>
      <w:r w:rsidRPr="00EB3221">
        <w:rPr>
          <w:rFonts w:cstheme="minorHAnsi"/>
          <w:lang w:val="en-IN"/>
        </w:rPr>
        <w:t>Species</w:t>
      </w:r>
      <w:r w:rsidRPr="00EB3221">
        <w:rPr>
          <w:rFonts w:cstheme="minorHAnsi"/>
          <w:lang w:val="en-IN"/>
        </w:rPr>
        <w:br/>
        <w:t xml:space="preserve">Pronunciation link: </w:t>
      </w:r>
      <w:hyperlink r:id="rId23" w:history="1">
        <w:r w:rsidRPr="00EB3221">
          <w:rPr>
            <w:rStyle w:val="Hyperlink"/>
            <w:rFonts w:cstheme="minorHAnsi"/>
            <w:lang w:val="en-IN"/>
          </w:rPr>
          <w:t>https://www.merriam-webster.com/dictionary/species</w:t>
        </w:r>
      </w:hyperlink>
      <w:r w:rsidRPr="00EB3221">
        <w:rPr>
          <w:rFonts w:cstheme="minorHAnsi"/>
          <w:lang w:val="en-IN"/>
        </w:rPr>
        <w:br/>
      </w:r>
      <w:r w:rsidRPr="00EB3221">
        <w:rPr>
          <w:rFonts w:cstheme="minorHAnsi"/>
          <w:lang w:val="en-IN"/>
        </w:rPr>
        <w:lastRenderedPageBreak/>
        <w:t>IPA: /ˈ</w:t>
      </w:r>
      <w:proofErr w:type="spellStart"/>
      <w:r w:rsidRPr="00EB3221">
        <w:rPr>
          <w:rFonts w:cstheme="minorHAnsi"/>
          <w:lang w:val="en-IN"/>
        </w:rPr>
        <w:t>spi</w:t>
      </w:r>
      <w:proofErr w:type="spellEnd"/>
      <w:r w:rsidRPr="00EB3221">
        <w:rPr>
          <w:rFonts w:cstheme="minorHAnsi"/>
          <w:lang w:val="en-IN"/>
        </w:rPr>
        <w:t>ː.</w:t>
      </w:r>
      <w:proofErr w:type="spellStart"/>
      <w:r w:rsidRPr="00EB3221">
        <w:rPr>
          <w:rFonts w:cstheme="minorHAnsi"/>
          <w:lang w:val="en-IN"/>
        </w:rPr>
        <w:t>ʃiːz</w:t>
      </w:r>
      <w:proofErr w:type="spellEnd"/>
      <w:r w:rsidRPr="00EB3221">
        <w:rPr>
          <w:rFonts w:cstheme="minorHAnsi"/>
          <w:lang w:val="en-IN"/>
        </w:rPr>
        <w:t>/</w:t>
      </w:r>
      <w:r w:rsidRPr="00EB3221">
        <w:rPr>
          <w:rFonts w:cstheme="minorHAnsi"/>
          <w:lang w:val="en-IN"/>
        </w:rPr>
        <w:br/>
        <w:t xml:space="preserve">Phonetic Spelling: </w:t>
      </w:r>
      <w:proofErr w:type="spellStart"/>
      <w:r w:rsidRPr="00EB3221">
        <w:rPr>
          <w:rFonts w:cstheme="minorHAnsi"/>
          <w:lang w:val="en-IN"/>
        </w:rPr>
        <w:t>spee·sheez</w:t>
      </w:r>
      <w:proofErr w:type="spellEnd"/>
    </w:p>
    <w:p w14:paraId="111CF3CC" w14:textId="77777777" w:rsidR="00EB3221" w:rsidRPr="00EB3221" w:rsidRDefault="00EB3221" w:rsidP="00EB3221">
      <w:pPr>
        <w:pStyle w:val="ListParagraph"/>
        <w:numPr>
          <w:ilvl w:val="0"/>
          <w:numId w:val="46"/>
        </w:numPr>
        <w:spacing w:before="120"/>
        <w:outlineLvl w:val="0"/>
        <w:rPr>
          <w:rFonts w:cstheme="minorHAnsi"/>
          <w:lang w:val="en-IN"/>
        </w:rPr>
      </w:pPr>
      <w:r w:rsidRPr="00EB3221">
        <w:rPr>
          <w:rFonts w:cstheme="minorHAnsi"/>
          <w:lang w:val="en-IN"/>
        </w:rPr>
        <w:t>Ultrasounds</w:t>
      </w:r>
      <w:r w:rsidRPr="00EB3221">
        <w:rPr>
          <w:rFonts w:cstheme="minorHAnsi"/>
          <w:lang w:val="en-IN"/>
        </w:rPr>
        <w:br/>
        <w:t xml:space="preserve">Pronunciation link: </w:t>
      </w:r>
      <w:hyperlink r:id="rId24" w:history="1">
        <w:r w:rsidRPr="00EB3221">
          <w:rPr>
            <w:rStyle w:val="Hyperlink"/>
            <w:rFonts w:cstheme="minorHAnsi"/>
            <w:lang w:val="en-IN"/>
          </w:rPr>
          <w:t>https://www.merriam-webster.com/dictionary/ultrasound</w:t>
        </w:r>
      </w:hyperlink>
      <w:r w:rsidRPr="00EB3221">
        <w:rPr>
          <w:rFonts w:cstheme="minorHAnsi"/>
          <w:lang w:val="en-IN"/>
        </w:rPr>
        <w:br/>
        <w:t>IPA: /ˈ</w:t>
      </w:r>
      <w:proofErr w:type="spellStart"/>
      <w:r w:rsidRPr="00EB3221">
        <w:rPr>
          <w:rFonts w:cstheme="minorHAnsi"/>
          <w:lang w:val="en-IN"/>
        </w:rPr>
        <w:t>ʌl.trəˌsaʊnd</w:t>
      </w:r>
      <w:proofErr w:type="spellEnd"/>
      <w:r w:rsidRPr="00EB3221">
        <w:rPr>
          <w:rFonts w:cstheme="minorHAnsi"/>
          <w:lang w:val="en-IN"/>
        </w:rPr>
        <w:t>/</w:t>
      </w:r>
      <w:r w:rsidRPr="00EB3221">
        <w:rPr>
          <w:rFonts w:cstheme="minorHAnsi"/>
          <w:lang w:val="en-IN"/>
        </w:rPr>
        <w:br/>
        <w:t xml:space="preserve">Phonetic Spelling: </w:t>
      </w:r>
      <w:proofErr w:type="spellStart"/>
      <w:r w:rsidRPr="00EB3221">
        <w:rPr>
          <w:rFonts w:cstheme="minorHAnsi"/>
          <w:lang w:val="en-IN"/>
        </w:rPr>
        <w:t>uhl·truh·sownd</w:t>
      </w:r>
      <w:proofErr w:type="spellEnd"/>
    </w:p>
    <w:p w14:paraId="1EC18671" w14:textId="77777777" w:rsidR="00EB3221" w:rsidRPr="00EB3221" w:rsidRDefault="00EB3221" w:rsidP="00EB3221">
      <w:pPr>
        <w:pStyle w:val="ListParagraph"/>
        <w:numPr>
          <w:ilvl w:val="0"/>
          <w:numId w:val="46"/>
        </w:numPr>
        <w:spacing w:before="120"/>
        <w:outlineLvl w:val="0"/>
        <w:rPr>
          <w:rFonts w:cstheme="minorHAnsi"/>
          <w:lang w:val="en-IN"/>
        </w:rPr>
      </w:pPr>
      <w:r w:rsidRPr="00EB3221">
        <w:rPr>
          <w:rFonts w:cstheme="minorHAnsi"/>
          <w:lang w:val="en-IN"/>
        </w:rPr>
        <w:t>Multi-channel</w:t>
      </w:r>
      <w:r w:rsidRPr="00EB3221">
        <w:rPr>
          <w:rFonts w:cstheme="minorHAnsi"/>
          <w:lang w:val="en-IN"/>
        </w:rPr>
        <w:br/>
        <w:t xml:space="preserve">Pronunciation link: </w:t>
      </w:r>
      <w:hyperlink r:id="rId25" w:history="1">
        <w:r w:rsidRPr="00EB3221">
          <w:rPr>
            <w:rStyle w:val="Hyperlink"/>
            <w:rFonts w:cstheme="minorHAnsi"/>
            <w:lang w:val="en-IN"/>
          </w:rPr>
          <w:t>https://www.merriam-webster.com/dictionary/multichannel</w:t>
        </w:r>
      </w:hyperlink>
      <w:r w:rsidRPr="00EB3221">
        <w:rPr>
          <w:rFonts w:cstheme="minorHAnsi"/>
          <w:lang w:val="en-IN"/>
        </w:rPr>
        <w:br/>
        <w:t>IPA: /ˌ</w:t>
      </w:r>
      <w:proofErr w:type="spellStart"/>
      <w:r w:rsidRPr="00EB3221">
        <w:rPr>
          <w:rFonts w:cstheme="minorHAnsi"/>
          <w:lang w:val="en-IN"/>
        </w:rPr>
        <w:t>mʌl.tiˈtʃæn.əl</w:t>
      </w:r>
      <w:proofErr w:type="spellEnd"/>
      <w:r w:rsidRPr="00EB3221">
        <w:rPr>
          <w:rFonts w:cstheme="minorHAnsi"/>
          <w:lang w:val="en-IN"/>
        </w:rPr>
        <w:t>/</w:t>
      </w:r>
      <w:r w:rsidRPr="00EB3221">
        <w:rPr>
          <w:rFonts w:cstheme="minorHAnsi"/>
          <w:lang w:val="en-IN"/>
        </w:rPr>
        <w:br/>
        <w:t xml:space="preserve">Phonetic Spelling: </w:t>
      </w:r>
      <w:proofErr w:type="spellStart"/>
      <w:r w:rsidRPr="00EB3221">
        <w:rPr>
          <w:rFonts w:cstheme="minorHAnsi"/>
          <w:lang w:val="en-IN"/>
        </w:rPr>
        <w:t>mul·tee·chan·uhl</w:t>
      </w:r>
      <w:proofErr w:type="spellEnd"/>
    </w:p>
    <w:p w14:paraId="014F72C6" w14:textId="77777777" w:rsidR="00EB3221" w:rsidRPr="00EB3221" w:rsidRDefault="00EB3221" w:rsidP="00EB3221">
      <w:pPr>
        <w:pStyle w:val="ListParagraph"/>
        <w:numPr>
          <w:ilvl w:val="0"/>
          <w:numId w:val="46"/>
        </w:numPr>
        <w:spacing w:before="120"/>
        <w:outlineLvl w:val="0"/>
        <w:rPr>
          <w:rFonts w:cstheme="minorHAnsi"/>
          <w:lang w:val="en-IN"/>
        </w:rPr>
      </w:pPr>
      <w:r w:rsidRPr="00EB3221">
        <w:rPr>
          <w:rFonts w:cstheme="minorHAnsi"/>
          <w:lang w:val="en-IN"/>
        </w:rPr>
        <w:t>Interface</w:t>
      </w:r>
      <w:r w:rsidRPr="00EB3221">
        <w:rPr>
          <w:rFonts w:cstheme="minorHAnsi"/>
          <w:lang w:val="en-IN"/>
        </w:rPr>
        <w:br/>
        <w:t xml:space="preserve">Pronunciation link: </w:t>
      </w:r>
      <w:hyperlink r:id="rId26" w:history="1">
        <w:r w:rsidRPr="00EB3221">
          <w:rPr>
            <w:rStyle w:val="Hyperlink"/>
            <w:rFonts w:cstheme="minorHAnsi"/>
            <w:lang w:val="en-IN"/>
          </w:rPr>
          <w:t>https://www.merriam-webster.com/dictionary/interface</w:t>
        </w:r>
      </w:hyperlink>
      <w:r w:rsidRPr="00EB3221">
        <w:rPr>
          <w:rFonts w:cstheme="minorHAnsi"/>
          <w:lang w:val="en-IN"/>
        </w:rPr>
        <w:br/>
        <w:t>IPA: /ˈ</w:t>
      </w:r>
      <w:proofErr w:type="spellStart"/>
      <w:r w:rsidRPr="00EB3221">
        <w:rPr>
          <w:rFonts w:cstheme="minorHAnsi"/>
          <w:lang w:val="en-IN"/>
        </w:rPr>
        <w:t>ɪn.t̬ɚˌfeɪs</w:t>
      </w:r>
      <w:proofErr w:type="spellEnd"/>
      <w:r w:rsidRPr="00EB3221">
        <w:rPr>
          <w:rFonts w:cstheme="minorHAnsi"/>
          <w:lang w:val="en-IN"/>
        </w:rPr>
        <w:t>/</w:t>
      </w:r>
      <w:r w:rsidRPr="00EB3221">
        <w:rPr>
          <w:rFonts w:cstheme="minorHAnsi"/>
          <w:lang w:val="en-IN"/>
        </w:rPr>
        <w:br/>
        <w:t xml:space="preserve">Phonetic Spelling: </w:t>
      </w:r>
      <w:proofErr w:type="spellStart"/>
      <w:r w:rsidRPr="00EB3221">
        <w:rPr>
          <w:rFonts w:cstheme="minorHAnsi"/>
          <w:lang w:val="en-IN"/>
        </w:rPr>
        <w:t>in·ter·fays</w:t>
      </w:r>
      <w:proofErr w:type="spellEnd"/>
    </w:p>
    <w:p w14:paraId="5FF2C19C" w14:textId="77777777" w:rsidR="00EB3221" w:rsidRPr="00EB3221" w:rsidRDefault="00EB3221" w:rsidP="00EB3221">
      <w:pPr>
        <w:pStyle w:val="ListParagraph"/>
        <w:numPr>
          <w:ilvl w:val="0"/>
          <w:numId w:val="46"/>
        </w:numPr>
        <w:spacing w:before="120"/>
        <w:outlineLvl w:val="0"/>
        <w:rPr>
          <w:rFonts w:cstheme="minorHAnsi"/>
          <w:lang w:val="en-IN"/>
        </w:rPr>
      </w:pPr>
      <w:r w:rsidRPr="00EB3221">
        <w:rPr>
          <w:rFonts w:cstheme="minorHAnsi"/>
          <w:lang w:val="en-IN"/>
        </w:rPr>
        <w:t>Signal</w:t>
      </w:r>
      <w:r w:rsidRPr="00EB3221">
        <w:rPr>
          <w:rFonts w:cstheme="minorHAnsi"/>
          <w:lang w:val="en-IN"/>
        </w:rPr>
        <w:br/>
        <w:t xml:space="preserve">Pronunciation link: </w:t>
      </w:r>
      <w:hyperlink r:id="rId27" w:history="1">
        <w:r w:rsidRPr="00EB3221">
          <w:rPr>
            <w:rStyle w:val="Hyperlink"/>
            <w:rFonts w:cstheme="minorHAnsi"/>
            <w:lang w:val="en-IN"/>
          </w:rPr>
          <w:t>https://www.merriam-webster.com/dictionary/signal</w:t>
        </w:r>
      </w:hyperlink>
      <w:r w:rsidRPr="00EB3221">
        <w:rPr>
          <w:rFonts w:cstheme="minorHAnsi"/>
          <w:lang w:val="en-IN"/>
        </w:rPr>
        <w:br/>
        <w:t>IPA: /ˈ</w:t>
      </w:r>
      <w:proofErr w:type="spellStart"/>
      <w:r w:rsidRPr="00EB3221">
        <w:rPr>
          <w:rFonts w:cstheme="minorHAnsi"/>
          <w:lang w:val="en-IN"/>
        </w:rPr>
        <w:t>sɪɡ.nəl</w:t>
      </w:r>
      <w:proofErr w:type="spellEnd"/>
      <w:r w:rsidRPr="00EB3221">
        <w:rPr>
          <w:rFonts w:cstheme="minorHAnsi"/>
          <w:lang w:val="en-IN"/>
        </w:rPr>
        <w:t>/</w:t>
      </w:r>
      <w:r w:rsidRPr="00EB3221">
        <w:rPr>
          <w:rFonts w:cstheme="minorHAnsi"/>
          <w:lang w:val="en-IN"/>
        </w:rPr>
        <w:br/>
        <w:t xml:space="preserve">Phonetic Spelling: </w:t>
      </w:r>
      <w:proofErr w:type="spellStart"/>
      <w:r w:rsidRPr="00EB3221">
        <w:rPr>
          <w:rFonts w:cstheme="minorHAnsi"/>
          <w:lang w:val="en-IN"/>
        </w:rPr>
        <w:t>sig·nuhl</w:t>
      </w:r>
      <w:proofErr w:type="spellEnd"/>
    </w:p>
    <w:p w14:paraId="7EFA79E7" w14:textId="77777777" w:rsidR="00EB3221" w:rsidRPr="00EB3221" w:rsidRDefault="00EB3221" w:rsidP="00EB3221">
      <w:pPr>
        <w:pStyle w:val="ListParagraph"/>
        <w:numPr>
          <w:ilvl w:val="0"/>
          <w:numId w:val="46"/>
        </w:numPr>
        <w:spacing w:before="120"/>
        <w:outlineLvl w:val="0"/>
        <w:rPr>
          <w:rFonts w:cstheme="minorHAnsi"/>
          <w:lang w:val="en-IN"/>
        </w:rPr>
      </w:pPr>
      <w:r w:rsidRPr="00EB3221">
        <w:rPr>
          <w:rFonts w:cstheme="minorHAnsi"/>
          <w:lang w:val="en-IN"/>
        </w:rPr>
        <w:t>Integrity</w:t>
      </w:r>
      <w:r w:rsidRPr="00EB3221">
        <w:rPr>
          <w:rFonts w:cstheme="minorHAnsi"/>
          <w:lang w:val="en-IN"/>
        </w:rPr>
        <w:br/>
        <w:t xml:space="preserve">Pronunciation link: </w:t>
      </w:r>
      <w:hyperlink r:id="rId28" w:history="1">
        <w:r w:rsidRPr="00EB3221">
          <w:rPr>
            <w:rStyle w:val="Hyperlink"/>
            <w:rFonts w:cstheme="minorHAnsi"/>
            <w:lang w:val="en-IN"/>
          </w:rPr>
          <w:t>https://www.merriam-webster.com/dictionary/integrity</w:t>
        </w:r>
      </w:hyperlink>
      <w:r w:rsidRPr="00EB3221">
        <w:rPr>
          <w:rFonts w:cstheme="minorHAnsi"/>
          <w:lang w:val="en-IN"/>
        </w:rPr>
        <w:br/>
        <w:t>IPA: /</w:t>
      </w:r>
      <w:proofErr w:type="spellStart"/>
      <w:r w:rsidRPr="00EB3221">
        <w:rPr>
          <w:rFonts w:cstheme="minorHAnsi"/>
          <w:lang w:val="en-IN"/>
        </w:rPr>
        <w:t>ɪnˈteɡ.rə.t̬i</w:t>
      </w:r>
      <w:proofErr w:type="spellEnd"/>
      <w:r w:rsidRPr="00EB3221">
        <w:rPr>
          <w:rFonts w:cstheme="minorHAnsi"/>
          <w:lang w:val="en-IN"/>
        </w:rPr>
        <w:t>/</w:t>
      </w:r>
      <w:r w:rsidRPr="00EB3221">
        <w:rPr>
          <w:rFonts w:cstheme="minorHAnsi"/>
          <w:lang w:val="en-IN"/>
        </w:rPr>
        <w:br/>
        <w:t xml:space="preserve">Phonetic Spelling: </w:t>
      </w:r>
      <w:proofErr w:type="spellStart"/>
      <w:r w:rsidRPr="00EB3221">
        <w:rPr>
          <w:rFonts w:cstheme="minorHAnsi"/>
          <w:lang w:val="en-IN"/>
        </w:rPr>
        <w:t>in·teg·ruh·tee</w:t>
      </w:r>
      <w:proofErr w:type="spellEnd"/>
    </w:p>
    <w:p w14:paraId="6A237E5D" w14:textId="77777777" w:rsidR="00EB3221" w:rsidRPr="00EB3221" w:rsidRDefault="00EB3221" w:rsidP="00EB3221">
      <w:pPr>
        <w:pStyle w:val="ListParagraph"/>
        <w:numPr>
          <w:ilvl w:val="0"/>
          <w:numId w:val="46"/>
        </w:numPr>
        <w:spacing w:before="120"/>
        <w:outlineLvl w:val="0"/>
        <w:rPr>
          <w:rFonts w:cstheme="minorHAnsi"/>
          <w:lang w:val="en-IN"/>
        </w:rPr>
      </w:pPr>
      <w:r w:rsidRPr="00EB3221">
        <w:rPr>
          <w:rFonts w:cstheme="minorHAnsi"/>
          <w:lang w:val="en-IN"/>
        </w:rPr>
        <w:t>Treatment</w:t>
      </w:r>
      <w:r w:rsidRPr="00EB3221">
        <w:rPr>
          <w:rFonts w:cstheme="minorHAnsi"/>
          <w:lang w:val="en-IN"/>
        </w:rPr>
        <w:br/>
        <w:t xml:space="preserve">Pronunciation link: </w:t>
      </w:r>
      <w:hyperlink r:id="rId29" w:history="1">
        <w:r w:rsidRPr="00EB3221">
          <w:rPr>
            <w:rStyle w:val="Hyperlink"/>
            <w:rFonts w:cstheme="minorHAnsi"/>
            <w:lang w:val="en-IN"/>
          </w:rPr>
          <w:t>https://www.merriam-webster.com/dictionary/treatment</w:t>
        </w:r>
      </w:hyperlink>
      <w:r w:rsidRPr="00EB3221">
        <w:rPr>
          <w:rFonts w:cstheme="minorHAnsi"/>
          <w:lang w:val="en-IN"/>
        </w:rPr>
        <w:br/>
        <w:t>IPA: /ˈ</w:t>
      </w:r>
      <w:proofErr w:type="spellStart"/>
      <w:r w:rsidRPr="00EB3221">
        <w:rPr>
          <w:rFonts w:cstheme="minorHAnsi"/>
          <w:lang w:val="en-IN"/>
        </w:rPr>
        <w:t>triːt.mənt</w:t>
      </w:r>
      <w:proofErr w:type="spellEnd"/>
      <w:r w:rsidRPr="00EB3221">
        <w:rPr>
          <w:rFonts w:cstheme="minorHAnsi"/>
          <w:lang w:val="en-IN"/>
        </w:rPr>
        <w:t>/</w:t>
      </w:r>
      <w:r w:rsidRPr="00EB3221">
        <w:rPr>
          <w:rFonts w:cstheme="minorHAnsi"/>
          <w:lang w:val="en-IN"/>
        </w:rPr>
        <w:br/>
        <w:t xml:space="preserve">Phonetic Spelling: </w:t>
      </w:r>
      <w:proofErr w:type="spellStart"/>
      <w:r w:rsidRPr="00EB3221">
        <w:rPr>
          <w:rFonts w:cstheme="minorHAnsi"/>
          <w:lang w:val="en-IN"/>
        </w:rPr>
        <w:t>treet·muhnt</w:t>
      </w:r>
      <w:proofErr w:type="spellEnd"/>
    </w:p>
    <w:p w14:paraId="6EB3A1E7" w14:textId="77777777" w:rsidR="00EB3221" w:rsidRPr="00EB3221" w:rsidRDefault="00EB3221" w:rsidP="00EB3221">
      <w:pPr>
        <w:pStyle w:val="ListParagraph"/>
        <w:numPr>
          <w:ilvl w:val="0"/>
          <w:numId w:val="46"/>
        </w:numPr>
        <w:spacing w:before="120"/>
        <w:outlineLvl w:val="0"/>
        <w:rPr>
          <w:rFonts w:cstheme="minorHAnsi"/>
          <w:lang w:val="en-IN"/>
        </w:rPr>
      </w:pPr>
      <w:r w:rsidRPr="00EB3221">
        <w:rPr>
          <w:rFonts w:cstheme="minorHAnsi"/>
          <w:lang w:val="en-IN"/>
        </w:rPr>
        <w:t>Conditioning</w:t>
      </w:r>
      <w:r w:rsidRPr="00EB3221">
        <w:rPr>
          <w:rFonts w:cstheme="minorHAnsi"/>
          <w:lang w:val="en-IN"/>
        </w:rPr>
        <w:br/>
        <w:t xml:space="preserve">Pronunciation link: </w:t>
      </w:r>
      <w:hyperlink r:id="rId30" w:history="1">
        <w:r w:rsidRPr="00EB3221">
          <w:rPr>
            <w:rStyle w:val="Hyperlink"/>
            <w:rFonts w:cstheme="minorHAnsi"/>
            <w:lang w:val="en-IN"/>
          </w:rPr>
          <w:t>https://www.merriam-webster.com/dictionary/conditioning</w:t>
        </w:r>
      </w:hyperlink>
      <w:r w:rsidRPr="00EB3221">
        <w:rPr>
          <w:rFonts w:cstheme="minorHAnsi"/>
          <w:lang w:val="en-IN"/>
        </w:rPr>
        <w:br/>
        <w:t>IPA: /</w:t>
      </w:r>
      <w:proofErr w:type="spellStart"/>
      <w:r w:rsidRPr="00EB3221">
        <w:rPr>
          <w:rFonts w:cstheme="minorHAnsi"/>
          <w:lang w:val="en-IN"/>
        </w:rPr>
        <w:t>kənˈdɪʃ.ə.nɪŋ</w:t>
      </w:r>
      <w:proofErr w:type="spellEnd"/>
      <w:r w:rsidRPr="00EB3221">
        <w:rPr>
          <w:rFonts w:cstheme="minorHAnsi"/>
          <w:lang w:val="en-IN"/>
        </w:rPr>
        <w:t>/</w:t>
      </w:r>
      <w:r w:rsidRPr="00EB3221">
        <w:rPr>
          <w:rFonts w:cstheme="minorHAnsi"/>
          <w:lang w:val="en-IN"/>
        </w:rPr>
        <w:br/>
        <w:t xml:space="preserve">Phonetic Spelling: </w:t>
      </w:r>
      <w:proofErr w:type="spellStart"/>
      <w:r w:rsidRPr="00EB3221">
        <w:rPr>
          <w:rFonts w:cstheme="minorHAnsi"/>
          <w:lang w:val="en-IN"/>
        </w:rPr>
        <w:t>kuhn·dish·uh·ning</w:t>
      </w:r>
      <w:proofErr w:type="spellEnd"/>
    </w:p>
    <w:p w14:paraId="7C571F3D" w14:textId="77777777" w:rsidR="00EB3221" w:rsidRPr="00EB3221" w:rsidRDefault="00EB3221" w:rsidP="00EB3221">
      <w:pPr>
        <w:pStyle w:val="ListParagraph"/>
        <w:numPr>
          <w:ilvl w:val="0"/>
          <w:numId w:val="46"/>
        </w:numPr>
        <w:spacing w:before="120"/>
        <w:outlineLvl w:val="0"/>
        <w:rPr>
          <w:rFonts w:cstheme="minorHAnsi"/>
          <w:lang w:val="en-IN"/>
        </w:rPr>
      </w:pPr>
      <w:r w:rsidRPr="00EB3221">
        <w:rPr>
          <w:rFonts w:cstheme="minorHAnsi"/>
          <w:lang w:val="en-IN"/>
        </w:rPr>
        <w:t>Standardized</w:t>
      </w:r>
      <w:r w:rsidRPr="00EB3221">
        <w:rPr>
          <w:rFonts w:cstheme="minorHAnsi"/>
          <w:lang w:val="en-IN"/>
        </w:rPr>
        <w:br/>
        <w:t xml:space="preserve">Pronunciation link: </w:t>
      </w:r>
      <w:hyperlink r:id="rId31" w:history="1">
        <w:r w:rsidRPr="00EB3221">
          <w:rPr>
            <w:rStyle w:val="Hyperlink"/>
            <w:rFonts w:cstheme="minorHAnsi"/>
            <w:lang w:val="en-IN"/>
          </w:rPr>
          <w:t>https://www.merriam-webster.com/dictionary/standardize</w:t>
        </w:r>
      </w:hyperlink>
      <w:r w:rsidRPr="00EB3221">
        <w:rPr>
          <w:rFonts w:cstheme="minorHAnsi"/>
          <w:lang w:val="en-IN"/>
        </w:rPr>
        <w:br/>
        <w:t>IPA: /ˈ</w:t>
      </w:r>
      <w:proofErr w:type="spellStart"/>
      <w:r w:rsidRPr="00EB3221">
        <w:rPr>
          <w:rFonts w:cstheme="minorHAnsi"/>
          <w:lang w:val="en-IN"/>
        </w:rPr>
        <w:t>stæn.dɚˌdaɪzd</w:t>
      </w:r>
      <w:proofErr w:type="spellEnd"/>
      <w:r w:rsidRPr="00EB3221">
        <w:rPr>
          <w:rFonts w:cstheme="minorHAnsi"/>
          <w:lang w:val="en-IN"/>
        </w:rPr>
        <w:t>/</w:t>
      </w:r>
      <w:r w:rsidRPr="00EB3221">
        <w:rPr>
          <w:rFonts w:cstheme="minorHAnsi"/>
          <w:lang w:val="en-IN"/>
        </w:rPr>
        <w:br/>
        <w:t xml:space="preserve">Phonetic Spelling: </w:t>
      </w:r>
      <w:proofErr w:type="spellStart"/>
      <w:r w:rsidRPr="00EB3221">
        <w:rPr>
          <w:rFonts w:cstheme="minorHAnsi"/>
          <w:lang w:val="en-IN"/>
        </w:rPr>
        <w:t>stan·der·dyzd</w:t>
      </w:r>
      <w:proofErr w:type="spellEnd"/>
    </w:p>
    <w:p w14:paraId="35565EF9" w14:textId="77777777" w:rsidR="00EB3221" w:rsidRPr="00EB3221" w:rsidRDefault="00EB3221" w:rsidP="00EB3221">
      <w:pPr>
        <w:pStyle w:val="ListParagraph"/>
        <w:numPr>
          <w:ilvl w:val="0"/>
          <w:numId w:val="46"/>
        </w:numPr>
        <w:spacing w:before="120"/>
        <w:outlineLvl w:val="0"/>
        <w:rPr>
          <w:rFonts w:cstheme="minorHAnsi"/>
          <w:lang w:val="en-IN"/>
        </w:rPr>
      </w:pPr>
      <w:r w:rsidRPr="00EB3221">
        <w:rPr>
          <w:rFonts w:cstheme="minorHAnsi"/>
          <w:lang w:val="en-IN"/>
        </w:rPr>
        <w:t>Palatable</w:t>
      </w:r>
      <w:r w:rsidRPr="00EB3221">
        <w:rPr>
          <w:rFonts w:cstheme="minorHAnsi"/>
          <w:lang w:val="en-IN"/>
        </w:rPr>
        <w:br/>
        <w:t xml:space="preserve">Pronunciation link: </w:t>
      </w:r>
      <w:hyperlink r:id="rId32" w:history="1">
        <w:r w:rsidRPr="00EB3221">
          <w:rPr>
            <w:rStyle w:val="Hyperlink"/>
            <w:rFonts w:cstheme="minorHAnsi"/>
            <w:lang w:val="en-IN"/>
          </w:rPr>
          <w:t>https://www.merriam-webster.com/dictionary/palatable</w:t>
        </w:r>
      </w:hyperlink>
      <w:r w:rsidRPr="00EB3221">
        <w:rPr>
          <w:rFonts w:cstheme="minorHAnsi"/>
          <w:lang w:val="en-IN"/>
        </w:rPr>
        <w:br/>
        <w:t>IPA: /ˈ</w:t>
      </w:r>
      <w:proofErr w:type="spellStart"/>
      <w:r w:rsidRPr="00EB3221">
        <w:rPr>
          <w:rFonts w:cstheme="minorHAnsi"/>
          <w:lang w:val="en-IN"/>
        </w:rPr>
        <w:t>pæl.ə.t̬ə.bəl</w:t>
      </w:r>
      <w:proofErr w:type="spellEnd"/>
      <w:r w:rsidRPr="00EB3221">
        <w:rPr>
          <w:rFonts w:cstheme="minorHAnsi"/>
          <w:lang w:val="en-IN"/>
        </w:rPr>
        <w:t>/</w:t>
      </w:r>
      <w:r w:rsidRPr="00EB3221">
        <w:rPr>
          <w:rFonts w:cstheme="minorHAnsi"/>
          <w:lang w:val="en-IN"/>
        </w:rPr>
        <w:br/>
        <w:t xml:space="preserve">Phonetic Spelling: </w:t>
      </w:r>
      <w:proofErr w:type="spellStart"/>
      <w:r w:rsidRPr="00EB3221">
        <w:rPr>
          <w:rFonts w:cstheme="minorHAnsi"/>
          <w:lang w:val="en-IN"/>
        </w:rPr>
        <w:t>pal·uh·tuh·buhl</w:t>
      </w:r>
      <w:proofErr w:type="spellEnd"/>
    </w:p>
    <w:p w14:paraId="4D863B04" w14:textId="77777777" w:rsidR="00EB3221" w:rsidRPr="00EB3221" w:rsidRDefault="00EB3221" w:rsidP="00EB3221">
      <w:pPr>
        <w:pStyle w:val="ListParagraph"/>
        <w:numPr>
          <w:ilvl w:val="0"/>
          <w:numId w:val="46"/>
        </w:numPr>
        <w:spacing w:before="120"/>
        <w:outlineLvl w:val="0"/>
        <w:rPr>
          <w:rFonts w:cstheme="minorHAnsi"/>
          <w:lang w:val="en-IN"/>
        </w:rPr>
      </w:pPr>
      <w:r w:rsidRPr="00EB3221">
        <w:rPr>
          <w:rFonts w:cstheme="minorHAnsi"/>
          <w:lang w:val="en-IN"/>
        </w:rPr>
        <w:t>Consecutive</w:t>
      </w:r>
      <w:r w:rsidRPr="00EB3221">
        <w:rPr>
          <w:rFonts w:cstheme="minorHAnsi"/>
          <w:lang w:val="en-IN"/>
        </w:rPr>
        <w:br/>
        <w:t xml:space="preserve">Pronunciation link: </w:t>
      </w:r>
      <w:hyperlink r:id="rId33" w:history="1">
        <w:r w:rsidRPr="00EB3221">
          <w:rPr>
            <w:rStyle w:val="Hyperlink"/>
            <w:rFonts w:cstheme="minorHAnsi"/>
            <w:lang w:val="en-IN"/>
          </w:rPr>
          <w:t>https://www.merriam-webster.com/dictionary/consecutive</w:t>
        </w:r>
      </w:hyperlink>
      <w:r w:rsidRPr="00EB3221">
        <w:rPr>
          <w:rFonts w:cstheme="minorHAnsi"/>
          <w:lang w:val="en-IN"/>
        </w:rPr>
        <w:br/>
        <w:t>IPA: /</w:t>
      </w:r>
      <w:proofErr w:type="spellStart"/>
      <w:r w:rsidRPr="00EB3221">
        <w:rPr>
          <w:rFonts w:cstheme="minorHAnsi"/>
          <w:lang w:val="en-IN"/>
        </w:rPr>
        <w:t>kənˈsek.jə.t̬ɪv</w:t>
      </w:r>
      <w:proofErr w:type="spellEnd"/>
      <w:r w:rsidRPr="00EB3221">
        <w:rPr>
          <w:rFonts w:cstheme="minorHAnsi"/>
          <w:lang w:val="en-IN"/>
        </w:rPr>
        <w:t>/</w:t>
      </w:r>
      <w:r w:rsidRPr="00EB3221">
        <w:rPr>
          <w:rFonts w:cstheme="minorHAnsi"/>
          <w:lang w:val="en-IN"/>
        </w:rPr>
        <w:br/>
        <w:t xml:space="preserve">Phonetic Spelling: </w:t>
      </w:r>
      <w:proofErr w:type="spellStart"/>
      <w:r w:rsidRPr="00EB3221">
        <w:rPr>
          <w:rFonts w:cstheme="minorHAnsi"/>
          <w:lang w:val="en-IN"/>
        </w:rPr>
        <w:t>kuhn·sek·yuh·tiv</w:t>
      </w:r>
      <w:proofErr w:type="spellEnd"/>
    </w:p>
    <w:p w14:paraId="6B5B3DE5" w14:textId="77777777" w:rsidR="00EB3221" w:rsidRPr="00B07A3B" w:rsidRDefault="00EB3221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DB74B" w14:textId="77777777" w:rsidR="00F167FE" w:rsidRDefault="00F167FE">
      <w:r>
        <w:separator/>
      </w:r>
    </w:p>
    <w:p w14:paraId="023D9264" w14:textId="77777777" w:rsidR="00F167FE" w:rsidRDefault="00F167FE"/>
  </w:endnote>
  <w:endnote w:type="continuationSeparator" w:id="0">
    <w:p w14:paraId="328A25B7" w14:textId="77777777" w:rsidR="00F167FE" w:rsidRDefault="00F167FE">
      <w:r>
        <w:continuationSeparator/>
      </w:r>
    </w:p>
    <w:p w14:paraId="78D59DD7" w14:textId="77777777" w:rsidR="00F167FE" w:rsidRDefault="00F167F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Microsoft YaHei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F5617C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701D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190DE1">
      <w:rPr>
        <w:rFonts w:cstheme="minorHAnsi"/>
      </w:rPr>
      <w:t>June 17, 2026</w:t>
    </w:r>
    <w:r w:rsidR="00190DE1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A6EE8" w14:textId="77777777" w:rsidR="00F167FE" w:rsidRDefault="00F167FE">
      <w:r>
        <w:separator/>
      </w:r>
    </w:p>
    <w:p w14:paraId="42ED8609" w14:textId="77777777" w:rsidR="00F167FE" w:rsidRDefault="00F167FE"/>
  </w:footnote>
  <w:footnote w:type="continuationSeparator" w:id="0">
    <w:p w14:paraId="6B23F8C4" w14:textId="77777777" w:rsidR="00F167FE" w:rsidRDefault="00F167FE">
      <w:r>
        <w:continuationSeparator/>
      </w:r>
    </w:p>
    <w:p w14:paraId="5E0B7216" w14:textId="77777777" w:rsidR="00F167FE" w:rsidRDefault="00F167F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F14415C" w:rsidR="00336C61" w:rsidRPr="006D3AC7" w:rsidRDefault="00336C61" w:rsidP="00190DE1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190DE1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BC8537C"/>
    <w:multiLevelType w:val="multilevel"/>
    <w:tmpl w:val="E42C2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135486543">
    <w:abstractNumId w:val="36"/>
  </w:num>
  <w:num w:numId="46" w16cid:durableId="1051228931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1977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71E"/>
    <w:rsid w:val="00074929"/>
    <w:rsid w:val="0007709D"/>
    <w:rsid w:val="00080867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4F69"/>
    <w:rsid w:val="000D5940"/>
    <w:rsid w:val="000D5FF1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19D5"/>
    <w:rsid w:val="0013319E"/>
    <w:rsid w:val="001331E3"/>
    <w:rsid w:val="00135714"/>
    <w:rsid w:val="001362B9"/>
    <w:rsid w:val="00142D32"/>
    <w:rsid w:val="00143557"/>
    <w:rsid w:val="001469E6"/>
    <w:rsid w:val="00150DED"/>
    <w:rsid w:val="00151824"/>
    <w:rsid w:val="001528A5"/>
    <w:rsid w:val="00162D51"/>
    <w:rsid w:val="0016471F"/>
    <w:rsid w:val="00176D6F"/>
    <w:rsid w:val="00177B33"/>
    <w:rsid w:val="001819E3"/>
    <w:rsid w:val="00182E2E"/>
    <w:rsid w:val="00184EF9"/>
    <w:rsid w:val="00187984"/>
    <w:rsid w:val="00190DE1"/>
    <w:rsid w:val="00191A77"/>
    <w:rsid w:val="00194DBB"/>
    <w:rsid w:val="0019607C"/>
    <w:rsid w:val="001B2B18"/>
    <w:rsid w:val="001B3024"/>
    <w:rsid w:val="001B5C46"/>
    <w:rsid w:val="001C3C85"/>
    <w:rsid w:val="001C56BA"/>
    <w:rsid w:val="001C5DB5"/>
    <w:rsid w:val="001C7BBC"/>
    <w:rsid w:val="001D5D0E"/>
    <w:rsid w:val="001D621E"/>
    <w:rsid w:val="001D66A5"/>
    <w:rsid w:val="001D705B"/>
    <w:rsid w:val="001E0A84"/>
    <w:rsid w:val="001E2225"/>
    <w:rsid w:val="001E230F"/>
    <w:rsid w:val="001E52A3"/>
    <w:rsid w:val="001F0890"/>
    <w:rsid w:val="001F615E"/>
    <w:rsid w:val="00214268"/>
    <w:rsid w:val="002152AB"/>
    <w:rsid w:val="002238B9"/>
    <w:rsid w:val="00226019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67A44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EE9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20DC"/>
    <w:rsid w:val="003036C1"/>
    <w:rsid w:val="003036F2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3743"/>
    <w:rsid w:val="0034684D"/>
    <w:rsid w:val="00347FE0"/>
    <w:rsid w:val="00350D4D"/>
    <w:rsid w:val="003513A5"/>
    <w:rsid w:val="00355D9B"/>
    <w:rsid w:val="00357FB7"/>
    <w:rsid w:val="00363153"/>
    <w:rsid w:val="00364249"/>
    <w:rsid w:val="003672FC"/>
    <w:rsid w:val="00374286"/>
    <w:rsid w:val="003754A7"/>
    <w:rsid w:val="00384BC6"/>
    <w:rsid w:val="0038502C"/>
    <w:rsid w:val="00386777"/>
    <w:rsid w:val="00395684"/>
    <w:rsid w:val="00397B9D"/>
    <w:rsid w:val="003A1109"/>
    <w:rsid w:val="003A49C2"/>
    <w:rsid w:val="003A7B7F"/>
    <w:rsid w:val="003B00BE"/>
    <w:rsid w:val="003B3E2A"/>
    <w:rsid w:val="003B5E26"/>
    <w:rsid w:val="003C1044"/>
    <w:rsid w:val="003C2AEF"/>
    <w:rsid w:val="003C32EC"/>
    <w:rsid w:val="003D0847"/>
    <w:rsid w:val="003D0FD6"/>
    <w:rsid w:val="003D334D"/>
    <w:rsid w:val="003D40E8"/>
    <w:rsid w:val="003E2BC9"/>
    <w:rsid w:val="003F4B52"/>
    <w:rsid w:val="004012B4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7594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4D3C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1CC2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701DB"/>
    <w:rsid w:val="0058214E"/>
    <w:rsid w:val="005829FA"/>
    <w:rsid w:val="00585ECC"/>
    <w:rsid w:val="005925C3"/>
    <w:rsid w:val="00594880"/>
    <w:rsid w:val="00594A84"/>
    <w:rsid w:val="005A02B6"/>
    <w:rsid w:val="005A09D8"/>
    <w:rsid w:val="005A1F5E"/>
    <w:rsid w:val="005A33C6"/>
    <w:rsid w:val="005A3F8F"/>
    <w:rsid w:val="005A66D5"/>
    <w:rsid w:val="005B0866"/>
    <w:rsid w:val="005B4717"/>
    <w:rsid w:val="005B609D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AC5"/>
    <w:rsid w:val="005E5F20"/>
    <w:rsid w:val="005F0509"/>
    <w:rsid w:val="005F18A3"/>
    <w:rsid w:val="005F1ADF"/>
    <w:rsid w:val="00603103"/>
    <w:rsid w:val="00604177"/>
    <w:rsid w:val="006137EC"/>
    <w:rsid w:val="00622BE8"/>
    <w:rsid w:val="00626AF2"/>
    <w:rsid w:val="006346FE"/>
    <w:rsid w:val="00637544"/>
    <w:rsid w:val="006402D4"/>
    <w:rsid w:val="00644321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1EF8"/>
    <w:rsid w:val="006C4093"/>
    <w:rsid w:val="006D1F9B"/>
    <w:rsid w:val="006D3AC7"/>
    <w:rsid w:val="006D4332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3AA3"/>
    <w:rsid w:val="007458C6"/>
    <w:rsid w:val="00745D4B"/>
    <w:rsid w:val="00746865"/>
    <w:rsid w:val="007474E4"/>
    <w:rsid w:val="007548F3"/>
    <w:rsid w:val="007574EC"/>
    <w:rsid w:val="0076691B"/>
    <w:rsid w:val="0077071A"/>
    <w:rsid w:val="00770FCA"/>
    <w:rsid w:val="00772380"/>
    <w:rsid w:val="00772548"/>
    <w:rsid w:val="0077694D"/>
    <w:rsid w:val="00777388"/>
    <w:rsid w:val="00785075"/>
    <w:rsid w:val="00790E8C"/>
    <w:rsid w:val="007A149A"/>
    <w:rsid w:val="007A4E1D"/>
    <w:rsid w:val="007B0FBB"/>
    <w:rsid w:val="007B23EF"/>
    <w:rsid w:val="007B3E0E"/>
    <w:rsid w:val="007B72C5"/>
    <w:rsid w:val="007D4222"/>
    <w:rsid w:val="007D61A8"/>
    <w:rsid w:val="007E7F41"/>
    <w:rsid w:val="007F0861"/>
    <w:rsid w:val="007F1168"/>
    <w:rsid w:val="007F48D4"/>
    <w:rsid w:val="007F7E19"/>
    <w:rsid w:val="00802635"/>
    <w:rsid w:val="00804C75"/>
    <w:rsid w:val="00804EA8"/>
    <w:rsid w:val="00806B1B"/>
    <w:rsid w:val="00806BC9"/>
    <w:rsid w:val="008123C3"/>
    <w:rsid w:val="00816F53"/>
    <w:rsid w:val="00817D9F"/>
    <w:rsid w:val="0082174F"/>
    <w:rsid w:val="00831E2A"/>
    <w:rsid w:val="00831FBF"/>
    <w:rsid w:val="00832FA5"/>
    <w:rsid w:val="00833C0A"/>
    <w:rsid w:val="0083566C"/>
    <w:rsid w:val="00836659"/>
    <w:rsid w:val="008373A7"/>
    <w:rsid w:val="00844C31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2CBC"/>
    <w:rsid w:val="009055DD"/>
    <w:rsid w:val="009069E6"/>
    <w:rsid w:val="00906EFB"/>
    <w:rsid w:val="009114D8"/>
    <w:rsid w:val="009149A4"/>
    <w:rsid w:val="009212DD"/>
    <w:rsid w:val="00921AB9"/>
    <w:rsid w:val="009269D1"/>
    <w:rsid w:val="00926AEA"/>
    <w:rsid w:val="00927B12"/>
    <w:rsid w:val="009301B8"/>
    <w:rsid w:val="00931D78"/>
    <w:rsid w:val="00941F06"/>
    <w:rsid w:val="00942C69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4597"/>
    <w:rsid w:val="00997611"/>
    <w:rsid w:val="009A0E7C"/>
    <w:rsid w:val="009A2C33"/>
    <w:rsid w:val="009A3CBD"/>
    <w:rsid w:val="009A4457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5620"/>
    <w:rsid w:val="00A07468"/>
    <w:rsid w:val="00A13CC3"/>
    <w:rsid w:val="00A164F5"/>
    <w:rsid w:val="00A20DA8"/>
    <w:rsid w:val="00A218EC"/>
    <w:rsid w:val="00A27E78"/>
    <w:rsid w:val="00A310D7"/>
    <w:rsid w:val="00A3138F"/>
    <w:rsid w:val="00A319BE"/>
    <w:rsid w:val="00A31F9A"/>
    <w:rsid w:val="00A35A90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8556D"/>
    <w:rsid w:val="00A910D4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35EF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3275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55F01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14C6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1C6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0704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668E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96438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6BC"/>
    <w:rsid w:val="00DD2CF9"/>
    <w:rsid w:val="00DD5753"/>
    <w:rsid w:val="00DE0E89"/>
    <w:rsid w:val="00DE2554"/>
    <w:rsid w:val="00DE2882"/>
    <w:rsid w:val="00DE46DB"/>
    <w:rsid w:val="00DE653E"/>
    <w:rsid w:val="00DE66F3"/>
    <w:rsid w:val="00DF0865"/>
    <w:rsid w:val="00DF1693"/>
    <w:rsid w:val="00DF307B"/>
    <w:rsid w:val="00DF4C61"/>
    <w:rsid w:val="00DF6EE3"/>
    <w:rsid w:val="00E04EFB"/>
    <w:rsid w:val="00E072C2"/>
    <w:rsid w:val="00E2045C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67402"/>
    <w:rsid w:val="00E761D6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3221"/>
    <w:rsid w:val="00EB6C99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167FE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29A8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3658"/>
    <w:rsid w:val="00FA532D"/>
    <w:rsid w:val="00FA7053"/>
    <w:rsid w:val="00FA7A79"/>
    <w:rsid w:val="00FA7D51"/>
    <w:rsid w:val="00FB3077"/>
    <w:rsid w:val="00FC5752"/>
    <w:rsid w:val="00FD00B1"/>
    <w:rsid w:val="00FD1497"/>
    <w:rsid w:val="00FD2A5F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942C6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942C69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942C69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942C69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942C69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942C69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011977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vocalization" TargetMode="External"/><Relationship Id="rId18" Type="http://schemas.openxmlformats.org/officeDocument/2006/relationships/hyperlink" Target="https://www.merriam-webster.com/dictionary/randomize" TargetMode="External"/><Relationship Id="rId26" Type="http://schemas.openxmlformats.org/officeDocument/2006/relationships/hyperlink" Target="https://www.merriam-webster.com/dictionary/interface" TargetMode="External"/><Relationship Id="rId39" Type="http://schemas.openxmlformats.org/officeDocument/2006/relationships/footer" Target="footer3.xml"/><Relationship Id="rId21" Type="http://schemas.openxmlformats.org/officeDocument/2006/relationships/hyperlink" Target="https://www.merriam-webster.com/dictionary/ethanol" TargetMode="External"/><Relationship Id="rId34" Type="http://schemas.openxmlformats.org/officeDocument/2006/relationships/header" Target="header1.xml"/><Relationship Id="rId7" Type="http://schemas.openxmlformats.org/officeDocument/2006/relationships/hyperlink" Target="https://review.jove.com/account/file-uploader?src=21856653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attenuate" TargetMode="External"/><Relationship Id="rId20" Type="http://schemas.openxmlformats.org/officeDocument/2006/relationships/hyperlink" Target="https://www.merriam-webster.com/dictionary/polycarbonate" TargetMode="External"/><Relationship Id="rId29" Type="http://schemas.openxmlformats.org/officeDocument/2006/relationships/hyperlink" Target="https://www.merriam-webster.com/dictionary/treatment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dwenger@purdue.edu" TargetMode="External"/><Relationship Id="rId24" Type="http://schemas.openxmlformats.org/officeDocument/2006/relationships/hyperlink" Target="https://www.merriam-webster.com/dictionary/ultrasound" TargetMode="External"/><Relationship Id="rId32" Type="http://schemas.openxmlformats.org/officeDocument/2006/relationships/hyperlink" Target="https://www.merriam-webster.com/dictionary/palatable" TargetMode="External"/><Relationship Id="rId37" Type="http://schemas.openxmlformats.org/officeDocument/2006/relationships/footer" Target="footer2.xm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acoustic" TargetMode="External"/><Relationship Id="rId23" Type="http://schemas.openxmlformats.org/officeDocument/2006/relationships/hyperlink" Target="https://www.merriam-webster.com/dictionary/species" TargetMode="External"/><Relationship Id="rId28" Type="http://schemas.openxmlformats.org/officeDocument/2006/relationships/hyperlink" Target="https://www.merriam-webster.com/dictionary/integrity" TargetMode="External"/><Relationship Id="rId36" Type="http://schemas.openxmlformats.org/officeDocument/2006/relationships/footer" Target="footer1.xml"/><Relationship Id="rId10" Type="http://schemas.openxmlformats.org/officeDocument/2006/relationships/hyperlink" Target="mailto:" TargetMode="External"/><Relationship Id="rId19" Type="http://schemas.openxmlformats.org/officeDocument/2006/relationships/hyperlink" Target="https://www.merriam-webster.com/dictionary/counterbalance" TargetMode="External"/><Relationship Id="rId31" Type="http://schemas.openxmlformats.org/officeDocument/2006/relationships/hyperlink" Target="https://www.merriam-webster.com/dictionary/standardiz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dwenger@purdue.edu" TargetMode="External"/><Relationship Id="rId14" Type="http://schemas.openxmlformats.org/officeDocument/2006/relationships/hyperlink" Target="https://www.merriam-webster.com/dictionary/rodent" TargetMode="External"/><Relationship Id="rId22" Type="http://schemas.openxmlformats.org/officeDocument/2006/relationships/hyperlink" Target="https://www.merriam-webster.com/dictionary/acquisition" TargetMode="External"/><Relationship Id="rId27" Type="http://schemas.openxmlformats.org/officeDocument/2006/relationships/hyperlink" Target="https://www.merriam-webster.com/dictionary/signal" TargetMode="External"/><Relationship Id="rId30" Type="http://schemas.openxmlformats.org/officeDocument/2006/relationships/hyperlink" Target="https://www.merriam-webster.com/dictionary/conditioning" TargetMode="External"/><Relationship Id="rId35" Type="http://schemas.openxmlformats.org/officeDocument/2006/relationships/header" Target="header2.xml"/><Relationship Id="rId8" Type="http://schemas.openxmlformats.org/officeDocument/2006/relationships/hyperlink" Target="mailto: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merriam-webster.com/dictionary/ultrasonic" TargetMode="External"/><Relationship Id="rId17" Type="http://schemas.openxmlformats.org/officeDocument/2006/relationships/hyperlink" Target="https://www.merriam-webster.com/dictionary/electronic" TargetMode="External"/><Relationship Id="rId25" Type="http://schemas.openxmlformats.org/officeDocument/2006/relationships/hyperlink" Target="https://www.merriam-webster.com/dictionary/multichannel" TargetMode="External"/><Relationship Id="rId33" Type="http://schemas.openxmlformats.org/officeDocument/2006/relationships/hyperlink" Target="https://www.merriam-webster.com/dictionary/consecutive" TargetMode="External"/><Relationship Id="rId38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12</Pages>
  <Words>2337</Words>
  <Characters>13321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15627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43</cp:revision>
  <dcterms:created xsi:type="dcterms:W3CDTF">2026-06-15T15:10:00Z</dcterms:created>
  <dcterms:modified xsi:type="dcterms:W3CDTF">2026-07-14T13:58:00Z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