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D8055D2" w14:textId="64066650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Submission </w:t>
      </w:r>
      <w:proofErr w:type="gramStart"/>
      <w:r w:rsidRPr="00B07A3B">
        <w:rPr>
          <w:rFonts w:eastAsia="Times New Roman" w:cstheme="minorHAnsi"/>
          <w:b/>
        </w:rPr>
        <w:t>ID #:</w:t>
      </w:r>
      <w:proofErr w:type="gramEnd"/>
      <w:r w:rsidRPr="00B07A3B">
        <w:rPr>
          <w:rFonts w:eastAsia="Times New Roman" w:cstheme="minorHAnsi"/>
          <w:b/>
        </w:rPr>
        <w:t xml:space="preserve"> </w:t>
      </w:r>
      <w:r w:rsidR="001642E3">
        <w:rPr>
          <w:rFonts w:eastAsia="Times New Roman" w:cstheme="minorHAnsi"/>
          <w:b/>
        </w:rPr>
        <w:t>71640</w:t>
      </w:r>
    </w:p>
    <w:p w14:paraId="2F6924E5" w14:textId="1D0E9CAE" w:rsidR="004E0C5A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Scriptwriter Name: </w:t>
      </w:r>
      <w:r w:rsidR="00014A86">
        <w:rPr>
          <w:rFonts w:eastAsia="Times New Roman" w:cstheme="minorHAnsi"/>
          <w:b/>
        </w:rPr>
        <w:t>Ruchira Mukherji</w:t>
      </w:r>
    </w:p>
    <w:p w14:paraId="6FB9233B" w14:textId="7E4B2C1C" w:rsidR="004E0C5A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>Project Page Link:</w:t>
      </w:r>
      <w:r w:rsidR="00F60C18">
        <w:rPr>
          <w:rFonts w:eastAsia="Times New Roman" w:cstheme="minorHAnsi"/>
          <w:b/>
        </w:rPr>
        <w:t xml:space="preserve"> </w:t>
      </w:r>
      <w:hyperlink r:id="rId7" w:history="1">
        <w:r w:rsidR="00014A86" w:rsidRPr="0056061C">
          <w:rPr>
            <w:rStyle w:val="Hyperlink"/>
            <w:rFonts w:eastAsia="Times New Roman" w:cstheme="minorHAnsi"/>
            <w:b/>
          </w:rPr>
          <w:t>https://review.jove.com/files_upload.php?src=21850248</w:t>
        </w:r>
      </w:hyperlink>
    </w:p>
    <w:p w14:paraId="2C89778F" w14:textId="77777777" w:rsidR="004E0C5A" w:rsidRPr="00B07A3B" w:rsidRDefault="004E0C5A" w:rsidP="004E0C5A">
      <w:pPr>
        <w:outlineLvl w:val="0"/>
        <w:rPr>
          <w:rFonts w:eastAsia="Times New Roman" w:cstheme="minorHAnsi"/>
          <w:b/>
        </w:rPr>
      </w:pPr>
    </w:p>
    <w:p w14:paraId="30BC7CCC" w14:textId="1F8AFF2F" w:rsidR="004E0C5A" w:rsidRPr="00014A86" w:rsidRDefault="004E0C5A" w:rsidP="004E0C5A">
      <w:pPr>
        <w:outlineLvl w:val="0"/>
        <w:rPr>
          <w:rFonts w:eastAsia="Times New Roman" w:cstheme="minorHAnsi"/>
          <w:b/>
          <w:sz w:val="32"/>
          <w:szCs w:val="32"/>
        </w:rPr>
      </w:pPr>
      <w:r w:rsidRPr="00014A86">
        <w:rPr>
          <w:rFonts w:eastAsia="Times New Roman" w:cstheme="minorHAnsi"/>
          <w:b/>
          <w:sz w:val="32"/>
          <w:szCs w:val="32"/>
        </w:rPr>
        <w:t xml:space="preserve">Title: </w:t>
      </w:r>
      <w:r w:rsidR="00014A86" w:rsidRPr="00014A86">
        <w:rPr>
          <w:rFonts w:eastAsia="Times New Roman" w:cstheme="minorHAnsi"/>
          <w:b/>
          <w:sz w:val="32"/>
          <w:szCs w:val="32"/>
        </w:rPr>
        <w:t>Multimodal Single-Cell Analysis Reveals the Prognostic Role of Myeloid Subpopulation–Associated PI3K/AKT Signaling in Hepatocellular Carcinoma</w:t>
      </w:r>
    </w:p>
    <w:p w14:paraId="4A0C5B67" w14:textId="23814C1E" w:rsidR="004E0C5A" w:rsidRDefault="004E0C5A" w:rsidP="004E0C5A">
      <w:pPr>
        <w:outlineLvl w:val="0"/>
        <w:rPr>
          <w:rFonts w:eastAsia="Times New Roman" w:cstheme="minorHAnsi"/>
          <w:b/>
        </w:rPr>
      </w:pPr>
    </w:p>
    <w:p w14:paraId="571B4839" w14:textId="25AE8914" w:rsidR="00EC3C46" w:rsidRDefault="00EC3C46" w:rsidP="00EC3C46">
      <w:pPr>
        <w:outlineLvl w:val="0"/>
        <w:rPr>
          <w:rFonts w:eastAsia="Times New Roman" w:cstheme="minorHAnsi"/>
          <w:b/>
          <w:sz w:val="28"/>
          <w:szCs w:val="28"/>
        </w:rPr>
      </w:pPr>
      <w:r w:rsidRPr="00B07A3B">
        <w:rPr>
          <w:rFonts w:eastAsia="Times New Roman" w:cstheme="minorHAnsi"/>
          <w:b/>
          <w:sz w:val="28"/>
          <w:szCs w:val="28"/>
        </w:rPr>
        <w:t xml:space="preserve">Authors and Affiliations: </w:t>
      </w:r>
    </w:p>
    <w:p w14:paraId="33CD999C" w14:textId="718ACB3D" w:rsidR="00D6314B" w:rsidRDefault="00D6314B" w:rsidP="00EC3C46">
      <w:pPr>
        <w:outlineLvl w:val="0"/>
        <w:rPr>
          <w:rFonts w:eastAsia="Times New Roman" w:cstheme="minorHAnsi"/>
          <w:b/>
          <w:sz w:val="28"/>
          <w:szCs w:val="28"/>
        </w:rPr>
      </w:pPr>
    </w:p>
    <w:p w14:paraId="064B1537" w14:textId="2DCF9B55" w:rsidR="00014A86" w:rsidRPr="00014A86" w:rsidRDefault="00014A86" w:rsidP="00014A86">
      <w:pPr>
        <w:jc w:val="both"/>
        <w:rPr>
          <w:rFonts w:ascii="Calibri" w:eastAsia="Microsoft YaHei" w:hAnsi="Calibri" w:cs="Calibri"/>
          <w:b/>
          <w:bCs/>
          <w:sz w:val="28"/>
          <w:szCs w:val="28"/>
        </w:rPr>
      </w:pPr>
      <w:r w:rsidRPr="00014A86">
        <w:rPr>
          <w:rFonts w:ascii="Calibri" w:eastAsia="Microsoft YaHei" w:hAnsi="Calibri" w:cs="Calibri"/>
          <w:b/>
          <w:bCs/>
          <w:sz w:val="28"/>
          <w:szCs w:val="28"/>
        </w:rPr>
        <w:t>Zhen Ma,</w:t>
      </w:r>
      <w:r w:rsidRPr="00014A86">
        <w:rPr>
          <w:rFonts w:ascii="Calibri" w:eastAsia="Microsoft YaHei" w:hAnsi="Calibri" w:cs="Calibri"/>
          <w:b/>
          <w:bCs/>
          <w:sz w:val="28"/>
          <w:szCs w:val="28"/>
          <w:lang w:eastAsia="zh-CN"/>
        </w:rPr>
        <w:t xml:space="preserve"> </w:t>
      </w:r>
      <w:proofErr w:type="spellStart"/>
      <w:r w:rsidRPr="00014A86">
        <w:rPr>
          <w:rFonts w:ascii="Calibri" w:eastAsia="Microsoft YaHei" w:hAnsi="Calibri" w:cs="Calibri"/>
          <w:b/>
          <w:bCs/>
          <w:sz w:val="28"/>
          <w:szCs w:val="28"/>
          <w:lang w:eastAsia="zh-CN"/>
        </w:rPr>
        <w:t>Shifan</w:t>
      </w:r>
      <w:proofErr w:type="spellEnd"/>
      <w:r w:rsidRPr="00014A86">
        <w:rPr>
          <w:rFonts w:ascii="Calibri" w:eastAsia="Microsoft YaHei" w:hAnsi="Calibri" w:cs="Calibri"/>
          <w:b/>
          <w:bCs/>
          <w:sz w:val="28"/>
          <w:szCs w:val="28"/>
          <w:lang w:eastAsia="zh-CN"/>
        </w:rPr>
        <w:t xml:space="preserve"> Zhou, Zheng Duan, </w:t>
      </w:r>
      <w:proofErr w:type="spellStart"/>
      <w:r w:rsidRPr="00014A86">
        <w:rPr>
          <w:rFonts w:ascii="Calibri" w:eastAsia="Microsoft YaHei" w:hAnsi="Calibri" w:cs="Calibri"/>
          <w:b/>
          <w:bCs/>
          <w:sz w:val="28"/>
          <w:szCs w:val="28"/>
          <w:lang w:eastAsia="zh-CN"/>
        </w:rPr>
        <w:t>Chaofeng</w:t>
      </w:r>
      <w:proofErr w:type="spellEnd"/>
      <w:r w:rsidRPr="00014A86">
        <w:rPr>
          <w:rFonts w:ascii="Calibri" w:eastAsia="Microsoft YaHei" w:hAnsi="Calibri" w:cs="Calibri"/>
          <w:b/>
          <w:bCs/>
          <w:sz w:val="28"/>
          <w:szCs w:val="28"/>
          <w:lang w:eastAsia="zh-CN"/>
        </w:rPr>
        <w:t xml:space="preserve"> Zhou, Keke Zhang</w:t>
      </w:r>
      <w:r w:rsidRPr="00014A86">
        <w:rPr>
          <w:rFonts w:ascii="Calibri" w:eastAsia="Microsoft YaHei" w:hAnsi="Calibri" w:cs="Calibri"/>
          <w:b/>
          <w:bCs/>
          <w:sz w:val="28"/>
          <w:szCs w:val="28"/>
        </w:rPr>
        <w:t>,</w:t>
      </w:r>
      <w:r w:rsidRPr="00014A86">
        <w:rPr>
          <w:rFonts w:ascii="Calibri" w:eastAsia="Microsoft YaHei" w:hAnsi="Calibri" w:cs="Calibri"/>
          <w:b/>
          <w:bCs/>
          <w:sz w:val="28"/>
          <w:szCs w:val="28"/>
          <w:lang w:eastAsia="zh-CN"/>
        </w:rPr>
        <w:t xml:space="preserve"> </w:t>
      </w:r>
      <w:proofErr w:type="spellStart"/>
      <w:r w:rsidRPr="00014A86">
        <w:rPr>
          <w:rFonts w:ascii="Calibri" w:eastAsia="Microsoft YaHei" w:hAnsi="Calibri" w:cs="Calibri"/>
          <w:b/>
          <w:bCs/>
          <w:sz w:val="28"/>
          <w:szCs w:val="28"/>
          <w:lang w:eastAsia="zh-CN"/>
        </w:rPr>
        <w:t>Zhizhong</w:t>
      </w:r>
      <w:proofErr w:type="spellEnd"/>
      <w:r w:rsidRPr="00014A86">
        <w:rPr>
          <w:rFonts w:ascii="Calibri" w:eastAsia="Microsoft YaHei" w:hAnsi="Calibri" w:cs="Calibri"/>
          <w:b/>
          <w:bCs/>
          <w:sz w:val="28"/>
          <w:szCs w:val="28"/>
        </w:rPr>
        <w:t xml:space="preserve"> </w:t>
      </w:r>
      <w:r w:rsidRPr="00014A86">
        <w:rPr>
          <w:rFonts w:ascii="Calibri" w:eastAsia="Microsoft YaHei" w:hAnsi="Calibri" w:cs="Calibri"/>
          <w:b/>
          <w:bCs/>
          <w:sz w:val="28"/>
          <w:szCs w:val="28"/>
          <w:lang w:eastAsia="zh-CN"/>
        </w:rPr>
        <w:t>Guo</w:t>
      </w:r>
    </w:p>
    <w:p w14:paraId="62B2F418" w14:textId="77777777" w:rsidR="00014A86" w:rsidRDefault="00014A86" w:rsidP="00EC3C46">
      <w:pPr>
        <w:outlineLvl w:val="0"/>
        <w:rPr>
          <w:rFonts w:eastAsia="Times New Roman" w:cstheme="minorHAnsi"/>
          <w:b/>
          <w:sz w:val="28"/>
          <w:szCs w:val="28"/>
        </w:rPr>
      </w:pPr>
    </w:p>
    <w:p w14:paraId="74A3CDA1" w14:textId="5931C748" w:rsidR="00D6314B" w:rsidRPr="0087460C" w:rsidRDefault="00014A86" w:rsidP="00EC3C46">
      <w:pPr>
        <w:outlineLvl w:val="0"/>
        <w:rPr>
          <w:rFonts w:eastAsia="Times New Roman" w:cstheme="minorHAnsi"/>
          <w:bCs/>
          <w:sz w:val="28"/>
          <w:szCs w:val="28"/>
        </w:rPr>
      </w:pPr>
      <w:r w:rsidRPr="0087460C">
        <w:rPr>
          <w:rFonts w:eastAsia="Times New Roman" w:cstheme="minorHAnsi"/>
          <w:bCs/>
          <w:sz w:val="28"/>
          <w:szCs w:val="28"/>
        </w:rPr>
        <w:t>Henan Provincial Hospital of Traditional Chinese Medicine</w:t>
      </w:r>
    </w:p>
    <w:p w14:paraId="4CAE8953" w14:textId="77777777" w:rsidR="004E0C5A" w:rsidRPr="00B07A3B" w:rsidRDefault="004E0C5A" w:rsidP="004E0C5A">
      <w:pPr>
        <w:widowControl w:val="0"/>
        <w:autoSpaceDE w:val="0"/>
        <w:autoSpaceDN w:val="0"/>
        <w:adjustRightInd w:val="0"/>
        <w:rPr>
          <w:rFonts w:eastAsia="Times New Roman" w:cstheme="minorHAnsi"/>
          <w:color w:val="000000"/>
        </w:rPr>
      </w:pPr>
    </w:p>
    <w:p w14:paraId="5ED70E17" w14:textId="78550BBE" w:rsidR="004E0C5A" w:rsidRPr="00B07A3B" w:rsidRDefault="00000000" w:rsidP="00534B83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autoSpaceDE w:val="0"/>
        <w:autoSpaceDN w:val="0"/>
        <w:adjustRightInd w:val="0"/>
        <w:ind w:left="86" w:right="86"/>
        <w:rPr>
          <w:rFonts w:eastAsia="Times New Roman" w:cstheme="minorHAnsi"/>
          <w:color w:val="000000"/>
        </w:rPr>
      </w:pPr>
      <w:sdt>
        <w:sdtPr>
          <w:rPr>
            <w:rFonts w:eastAsia="Times New Roman" w:cstheme="minorHAnsi"/>
            <w:color w:val="000000"/>
            <w:shd w:val="clear" w:color="auto" w:fill="FFFF00"/>
          </w:rPr>
          <w:id w:val="63506785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9114D8">
            <w:rPr>
              <w:rFonts w:ascii="MS Gothic" w:eastAsia="MS Gothic" w:hAnsi="MS Gothic" w:cstheme="minorHAnsi" w:hint="eastAsia"/>
              <w:color w:val="000000"/>
              <w:shd w:val="clear" w:color="auto" w:fill="FFFF00"/>
            </w:rPr>
            <w:t>☐</w:t>
          </w:r>
        </w:sdtContent>
      </w:sdt>
      <w:r w:rsidR="004E0C5A" w:rsidRPr="00B07A3B">
        <w:rPr>
          <w:rFonts w:eastAsia="Times New Roman" w:cstheme="minorHAnsi"/>
          <w:color w:val="000000"/>
        </w:rPr>
        <w:t xml:space="preserve">   All author names and affiliations are correct</w:t>
      </w:r>
      <w:r w:rsidR="00045112">
        <w:rPr>
          <w:rFonts w:eastAsia="Times New Roman" w:cstheme="minorHAnsi"/>
          <w:color w:val="000000"/>
        </w:rPr>
        <w:t xml:space="preserve"> </w:t>
      </w:r>
      <w:r w:rsidR="00045112">
        <w:rPr>
          <w:rFonts w:cstheme="minorHAnsi"/>
          <w:color w:val="000000"/>
        </w:rPr>
        <w:t>(city/state/country information not included in video title page)</w:t>
      </w:r>
      <w:r w:rsidR="004E0C5A" w:rsidRPr="00B07A3B">
        <w:rPr>
          <w:rFonts w:eastAsia="Times New Roman" w:cstheme="minorHAnsi"/>
          <w:color w:val="000000"/>
        </w:rPr>
        <w:t>.</w:t>
      </w:r>
      <w:r w:rsidR="00CE696A">
        <w:rPr>
          <w:rFonts w:eastAsia="Times New Roman" w:cstheme="minorHAnsi"/>
          <w:color w:val="000000"/>
        </w:rPr>
        <w:t xml:space="preserve"> </w:t>
      </w:r>
    </w:p>
    <w:p w14:paraId="0CF5E19E" w14:textId="77777777" w:rsidR="004E0C5A" w:rsidRPr="00B07A3B" w:rsidRDefault="004E0C5A" w:rsidP="004E0C5A">
      <w:pPr>
        <w:widowControl w:val="0"/>
        <w:autoSpaceDE w:val="0"/>
        <w:autoSpaceDN w:val="0"/>
        <w:adjustRightInd w:val="0"/>
        <w:rPr>
          <w:rFonts w:eastAsia="Times New Roman" w:cstheme="minorHAnsi"/>
          <w:color w:val="000000"/>
        </w:rPr>
      </w:pPr>
    </w:p>
    <w:p w14:paraId="4FDD3434" w14:textId="77777777" w:rsidR="004E0C5A" w:rsidRPr="00B07A3B" w:rsidRDefault="004E0C5A" w:rsidP="004E0C5A">
      <w:pPr>
        <w:outlineLvl w:val="0"/>
        <w:rPr>
          <w:rFonts w:eastAsia="Times New Roman" w:cstheme="minorHAnsi"/>
        </w:rPr>
      </w:pPr>
    </w:p>
    <w:p w14:paraId="74288581" w14:textId="77777777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Corresponding Authors: </w:t>
      </w:r>
    </w:p>
    <w:p w14:paraId="5196A52A" w14:textId="4B149E09" w:rsidR="004E0C5A" w:rsidRDefault="004E0C5A" w:rsidP="004E0C5A">
      <w:pPr>
        <w:outlineLvl w:val="0"/>
        <w:rPr>
          <w:rFonts w:eastAsia="Times New Roman" w:cstheme="minorHAnsi"/>
        </w:rPr>
      </w:pPr>
      <w:bookmarkStart w:id="0" w:name="_Hlk25233958"/>
    </w:p>
    <w:p w14:paraId="70FFA58B" w14:textId="55EEAC3C" w:rsidR="00D6314B" w:rsidRPr="00B07A3B" w:rsidRDefault="009161AD" w:rsidP="004E0C5A">
      <w:pPr>
        <w:outlineLvl w:val="0"/>
        <w:rPr>
          <w:rFonts w:eastAsia="Times New Roman" w:cstheme="minorHAnsi"/>
        </w:rPr>
      </w:pPr>
      <w:r>
        <w:rPr>
          <w:rFonts w:ascii="Calibri" w:eastAsia="Microsoft YaHei" w:hAnsi="Calibri" w:cs="Calibri"/>
        </w:rPr>
        <w:t xml:space="preserve">Zhen Ma </w:t>
      </w:r>
      <w:r>
        <w:rPr>
          <w:rFonts w:ascii="Calibri" w:eastAsia="Microsoft YaHei" w:hAnsi="Calibri" w:cs="Calibri"/>
        </w:rPr>
        <w:tab/>
      </w:r>
      <w:r>
        <w:rPr>
          <w:rFonts w:ascii="Calibri" w:eastAsia="Microsoft YaHei" w:hAnsi="Calibri" w:cs="Calibri"/>
        </w:rPr>
        <w:tab/>
      </w:r>
      <w:r>
        <w:rPr>
          <w:rFonts w:ascii="Calibri" w:eastAsia="Microsoft YaHei" w:hAnsi="Calibri" w:cs="Calibri"/>
        </w:rPr>
        <w:tab/>
      </w:r>
      <w:hyperlink r:id="rId8" w:history="1">
        <w:r>
          <w:rPr>
            <w:rStyle w:val="Hyperlink"/>
            <w:rFonts w:ascii="Calibri" w:eastAsia="Microsoft YaHei" w:hAnsi="Calibri" w:cs="Calibri"/>
            <w:lang w:eastAsia="zh-CN"/>
          </w:rPr>
          <w:t>mz15903698623@163.com</w:t>
        </w:r>
      </w:hyperlink>
    </w:p>
    <w:p w14:paraId="1B4B2D7A" w14:textId="77777777" w:rsidR="004E0C5A" w:rsidRPr="00B07A3B" w:rsidRDefault="004E0C5A" w:rsidP="004E0C5A">
      <w:pPr>
        <w:outlineLvl w:val="0"/>
        <w:rPr>
          <w:rFonts w:eastAsia="Times New Roman" w:cstheme="minorHAnsi"/>
        </w:rPr>
      </w:pPr>
    </w:p>
    <w:p w14:paraId="2E1C6668" w14:textId="7663A19B" w:rsidR="004E0C5A" w:rsidRPr="00B07A3B" w:rsidRDefault="004E0C5A" w:rsidP="004E0C5A">
      <w:pPr>
        <w:outlineLvl w:val="0"/>
        <w:rPr>
          <w:rFonts w:eastAsia="Times New Roman" w:cstheme="minorHAnsi"/>
        </w:rPr>
      </w:pPr>
      <w:proofErr w:type="gramStart"/>
      <w:r w:rsidRPr="00B07A3B">
        <w:rPr>
          <w:rFonts w:eastAsia="Times New Roman" w:cstheme="minorHAnsi"/>
          <w:b/>
        </w:rPr>
        <w:t>Email Addresses</w:t>
      </w:r>
      <w:proofErr w:type="gramEnd"/>
      <w:r w:rsidRPr="00B07A3B">
        <w:rPr>
          <w:rFonts w:eastAsia="Times New Roman" w:cstheme="minorHAnsi"/>
          <w:b/>
        </w:rPr>
        <w:t xml:space="preserve"> for </w:t>
      </w:r>
      <w:r w:rsidR="006579DD">
        <w:rPr>
          <w:rFonts w:eastAsia="Times New Roman" w:cstheme="minorHAnsi"/>
          <w:b/>
        </w:rPr>
        <w:t>All A</w:t>
      </w:r>
      <w:r w:rsidRPr="00B07A3B">
        <w:rPr>
          <w:rFonts w:eastAsia="Times New Roman" w:cstheme="minorHAnsi"/>
          <w:b/>
        </w:rPr>
        <w:t>uthors:</w:t>
      </w:r>
      <w:r w:rsidRPr="00B07A3B">
        <w:rPr>
          <w:rFonts w:eastAsia="Times New Roman" w:cstheme="minorHAnsi"/>
        </w:rPr>
        <w:t xml:space="preserve"> </w:t>
      </w:r>
    </w:p>
    <w:bookmarkEnd w:id="0"/>
    <w:p w14:paraId="12916965" w14:textId="77777777" w:rsidR="003B5E26" w:rsidRDefault="003B5E26" w:rsidP="009A0E7C">
      <w:pPr>
        <w:outlineLvl w:val="0"/>
        <w:rPr>
          <w:rFonts w:cstheme="minorHAnsi"/>
          <w:b/>
          <w:sz w:val="22"/>
          <w:szCs w:val="22"/>
        </w:rPr>
      </w:pPr>
    </w:p>
    <w:p w14:paraId="3C68E849" w14:textId="03171086" w:rsidR="009161AD" w:rsidRDefault="009161AD" w:rsidP="009161AD">
      <w:pPr>
        <w:jc w:val="both"/>
        <w:rPr>
          <w:rFonts w:ascii="Calibri" w:eastAsia="Microsoft YaHei" w:hAnsi="Calibri" w:cs="Calibri"/>
          <w:lang w:val="pt-BR" w:eastAsia="zh-CN"/>
        </w:rPr>
      </w:pPr>
      <w:hyperlink r:id="rId9" w:history="1">
        <w:r w:rsidRPr="0056061C">
          <w:rPr>
            <w:rStyle w:val="Hyperlink"/>
            <w:rFonts w:ascii="Calibri" w:eastAsia="Microsoft YaHei" w:hAnsi="Calibri" w:cs="Calibri"/>
            <w:lang w:val="pt-BR" w:eastAsia="zh-CN"/>
          </w:rPr>
          <w:t>mz15903698623@126.com</w:t>
        </w:r>
      </w:hyperlink>
    </w:p>
    <w:p w14:paraId="1FA3FCB5" w14:textId="3210823D" w:rsidR="009161AD" w:rsidRDefault="009161AD" w:rsidP="009161AD">
      <w:pPr>
        <w:jc w:val="both"/>
        <w:rPr>
          <w:rFonts w:ascii="Calibri" w:eastAsia="Microsoft YaHei" w:hAnsi="Calibri" w:cs="Calibri"/>
          <w:lang w:val="pt-BR" w:eastAsia="zh-CN"/>
        </w:rPr>
      </w:pPr>
      <w:hyperlink r:id="rId10" w:history="1">
        <w:r w:rsidRPr="0056061C">
          <w:rPr>
            <w:rStyle w:val="Hyperlink"/>
            <w:rFonts w:ascii="Calibri" w:eastAsia="Microsoft YaHei" w:hAnsi="Calibri" w:cs="Calibri"/>
            <w:lang w:val="pt-BR" w:eastAsia="zh-CN"/>
          </w:rPr>
          <w:t>15903698623@163.com</w:t>
        </w:r>
      </w:hyperlink>
      <w:r>
        <w:rPr>
          <w:rFonts w:ascii="Calibri" w:eastAsia="Microsoft YaHei" w:hAnsi="Calibri" w:cs="Calibri"/>
          <w:lang w:val="pt-BR" w:eastAsia="zh-CN"/>
        </w:rPr>
        <w:t xml:space="preserve"> </w:t>
      </w:r>
    </w:p>
    <w:p w14:paraId="71226A77" w14:textId="43B378D2" w:rsidR="009161AD" w:rsidRDefault="009161AD" w:rsidP="009161AD">
      <w:pPr>
        <w:jc w:val="both"/>
        <w:rPr>
          <w:rFonts w:ascii="Calibri" w:eastAsia="Microsoft YaHei" w:hAnsi="Calibri" w:cs="Calibri"/>
          <w:lang w:eastAsia="zh-CN"/>
        </w:rPr>
      </w:pPr>
      <w:hyperlink r:id="rId11" w:history="1">
        <w:r w:rsidRPr="0056061C">
          <w:rPr>
            <w:rStyle w:val="Hyperlink"/>
            <w:rFonts w:ascii="Calibri" w:eastAsia="Microsoft YaHei" w:hAnsi="Calibri" w:cs="Calibri"/>
            <w:lang w:eastAsia="zh-CN"/>
          </w:rPr>
          <w:t>1352036266@163.com</w:t>
        </w:r>
      </w:hyperlink>
    </w:p>
    <w:p w14:paraId="505B58B5" w14:textId="36824596" w:rsidR="009161AD" w:rsidRDefault="009161AD" w:rsidP="009161AD">
      <w:pPr>
        <w:jc w:val="both"/>
        <w:rPr>
          <w:rFonts w:ascii="Calibri" w:eastAsia="Microsoft YaHei" w:hAnsi="Calibri" w:cs="Calibri"/>
          <w:lang w:eastAsia="zh-CN"/>
        </w:rPr>
      </w:pPr>
      <w:hyperlink r:id="rId12" w:history="1">
        <w:r w:rsidRPr="0056061C">
          <w:rPr>
            <w:rStyle w:val="Hyperlink"/>
            <w:rFonts w:ascii="Calibri" w:eastAsia="Microsoft YaHei" w:hAnsi="Calibri" w:cs="Calibri"/>
            <w:lang w:eastAsia="zh-CN"/>
          </w:rPr>
          <w:t>m02042424z@qq.com</w:t>
        </w:r>
      </w:hyperlink>
    </w:p>
    <w:p w14:paraId="5B66ECCC" w14:textId="23E8E397" w:rsidR="009161AD" w:rsidRDefault="009161AD" w:rsidP="009161AD">
      <w:pPr>
        <w:jc w:val="both"/>
        <w:rPr>
          <w:rFonts w:ascii="Calibri" w:eastAsia="Microsoft YaHei" w:hAnsi="Calibri" w:cs="Calibri"/>
          <w:lang w:eastAsia="zh-CN"/>
        </w:rPr>
      </w:pPr>
      <w:hyperlink r:id="rId13" w:history="1">
        <w:r w:rsidRPr="0056061C">
          <w:rPr>
            <w:rStyle w:val="Hyperlink"/>
            <w:rFonts w:ascii="Calibri" w:eastAsia="Microsoft YaHei" w:hAnsi="Calibri" w:cs="Calibri"/>
            <w:lang w:eastAsia="zh-CN"/>
          </w:rPr>
          <w:t>fangliaoo0525@163.com</w:t>
        </w:r>
      </w:hyperlink>
    </w:p>
    <w:p w14:paraId="41D77E28" w14:textId="01161BDD" w:rsidR="009161AD" w:rsidRDefault="009161AD" w:rsidP="009161AD">
      <w:pPr>
        <w:jc w:val="both"/>
        <w:rPr>
          <w:rFonts w:ascii="Calibri" w:eastAsia="Microsoft YaHei" w:hAnsi="Calibri" w:cs="Calibri"/>
        </w:rPr>
      </w:pPr>
      <w:hyperlink r:id="rId14" w:history="1">
        <w:r>
          <w:rPr>
            <w:rStyle w:val="Hyperlink"/>
            <w:rFonts w:ascii="Calibri" w:eastAsia="Microsoft YaHei" w:hAnsi="Calibri" w:cs="Calibri"/>
            <w:lang w:eastAsia="zh-CN"/>
          </w:rPr>
          <w:t>mz15903698623@163.com</w:t>
        </w:r>
      </w:hyperlink>
    </w:p>
    <w:p w14:paraId="5446D512" w14:textId="77777777" w:rsidR="009161AD" w:rsidRPr="00B07A3B" w:rsidRDefault="009161AD" w:rsidP="009A0E7C">
      <w:pPr>
        <w:outlineLvl w:val="0"/>
        <w:rPr>
          <w:rFonts w:cstheme="minorHAnsi"/>
          <w:b/>
          <w:sz w:val="22"/>
          <w:szCs w:val="22"/>
        </w:rPr>
      </w:pPr>
    </w:p>
    <w:p w14:paraId="6F84F159" w14:textId="77777777" w:rsidR="003B5E26" w:rsidRPr="00B07A3B" w:rsidRDefault="003B5E26" w:rsidP="009A0E7C">
      <w:pPr>
        <w:outlineLvl w:val="0"/>
        <w:rPr>
          <w:rFonts w:cstheme="minorHAnsi"/>
          <w:b/>
          <w:sz w:val="22"/>
          <w:szCs w:val="22"/>
        </w:rPr>
      </w:pPr>
    </w:p>
    <w:p w14:paraId="5A2BE33C" w14:textId="77777777" w:rsidR="001E230F" w:rsidRPr="00B07A3B" w:rsidRDefault="001E230F" w:rsidP="009A0E7C">
      <w:pPr>
        <w:outlineLvl w:val="0"/>
        <w:rPr>
          <w:rFonts w:cstheme="minorHAnsi"/>
          <w:b/>
          <w:sz w:val="22"/>
          <w:szCs w:val="22"/>
        </w:rPr>
      </w:pPr>
    </w:p>
    <w:p w14:paraId="60B95108" w14:textId="77777777" w:rsidR="00C70C90" w:rsidRPr="00B07A3B" w:rsidRDefault="00C70C90">
      <w:pPr>
        <w:rPr>
          <w:rFonts w:cstheme="minorHAnsi"/>
          <w:b/>
          <w:sz w:val="22"/>
          <w:szCs w:val="22"/>
        </w:rPr>
      </w:pPr>
      <w:r w:rsidRPr="00B07A3B">
        <w:rPr>
          <w:rFonts w:cstheme="minorHAnsi"/>
          <w:b/>
          <w:sz w:val="22"/>
          <w:szCs w:val="22"/>
        </w:rPr>
        <w:br w:type="page"/>
      </w:r>
    </w:p>
    <w:p w14:paraId="1667ADCD" w14:textId="6A876452" w:rsidR="005F1ADF" w:rsidRPr="00FD00B1" w:rsidRDefault="005F1ADF" w:rsidP="00FD00B1">
      <w:pPr>
        <w:pStyle w:val="Heading2"/>
        <w:jc w:val="center"/>
        <w:rPr>
          <w:rFonts w:cstheme="minorHAnsi"/>
          <w:b/>
          <w:bCs w:val="0"/>
          <w:sz w:val="32"/>
          <w:szCs w:val="32"/>
        </w:rPr>
      </w:pPr>
      <w:r w:rsidRPr="00FD00B1">
        <w:rPr>
          <w:rFonts w:cstheme="minorHAnsi"/>
          <w:b/>
          <w:bCs w:val="0"/>
          <w:sz w:val="32"/>
          <w:szCs w:val="32"/>
        </w:rPr>
        <w:lastRenderedPageBreak/>
        <w:t>Author Questionnaire</w:t>
      </w:r>
    </w:p>
    <w:p w14:paraId="22834088" w14:textId="77777777" w:rsidR="005F1ADF" w:rsidRPr="00B07A3B" w:rsidRDefault="005F1ADF" w:rsidP="005F1ADF">
      <w:pPr>
        <w:spacing w:before="120"/>
        <w:ind w:left="216" w:hanging="216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1. </w:t>
      </w:r>
      <w:r w:rsidRPr="00B07A3B">
        <w:rPr>
          <w:rFonts w:eastAsia="Times New Roman" w:cstheme="minorHAnsi"/>
          <w:b/>
          <w:bCs/>
        </w:rPr>
        <w:t>Microscopy</w:t>
      </w:r>
      <w:r w:rsidRPr="00B07A3B">
        <w:rPr>
          <w:rFonts w:eastAsia="Times New Roman" w:cstheme="minorHAnsi"/>
        </w:rPr>
        <w:t xml:space="preserve">: </w:t>
      </w:r>
      <w:r w:rsidRPr="004A2032">
        <w:rPr>
          <w:rFonts w:eastAsia="Times New Roman" w:cs="Calibri"/>
        </w:rPr>
        <w:t xml:space="preserve">Does your protocol require the use of a dissecting or stereomicroscope for performing a complex dissection, microinjection technique, or </w:t>
      </w:r>
      <w:r>
        <w:rPr>
          <w:rFonts w:eastAsia="Times New Roman" w:cs="Calibri"/>
        </w:rPr>
        <w:t xml:space="preserve">something </w:t>
      </w:r>
      <w:r w:rsidRPr="004A2032">
        <w:rPr>
          <w:rFonts w:eastAsia="Times New Roman" w:cs="Calibri"/>
        </w:rPr>
        <w:t>similar</w:t>
      </w:r>
      <w:r w:rsidRPr="00B07A3B">
        <w:rPr>
          <w:rFonts w:eastAsia="Times New Roman" w:cstheme="minorHAnsi"/>
        </w:rPr>
        <w:t>?</w:t>
      </w:r>
      <w:r w:rsidRPr="00B07A3B">
        <w:rPr>
          <w:rFonts w:eastAsia="Times New Roman" w:cstheme="minorHAnsi"/>
          <w:b/>
        </w:rPr>
        <w:t xml:space="preserve">  </w:t>
      </w:r>
      <w:sdt>
        <w:sdtPr>
          <w:rPr>
            <w:rFonts w:eastAsia="Times New Roman" w:cstheme="minorHAnsi"/>
            <w:b/>
            <w:bCs/>
          </w:rPr>
          <w:id w:val="-1456251889"/>
          <w:placeholder>
            <w:docPart w:val="BB048746D6BD81428909D024E42FBF3F"/>
          </w:placeholder>
          <w:temporary/>
          <w:showingPlcHdr/>
          <w:text/>
        </w:sdtPr>
        <w:sdtEndPr>
          <w:rPr>
            <w:b w:val="0"/>
            <w:bCs w:val="0"/>
          </w:rPr>
        </w:sdtEndPr>
        <w:sdtContent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sdtContent>
      </w:sdt>
      <w:r w:rsidRPr="00B07A3B">
        <w:rPr>
          <w:rFonts w:eastAsia="Times New Roman" w:cstheme="minorHAnsi"/>
        </w:rPr>
        <w:t xml:space="preserve">  </w:t>
      </w:r>
    </w:p>
    <w:p w14:paraId="204F5795" w14:textId="77777777" w:rsidR="005F1ADF" w:rsidRDefault="005F1ADF" w:rsidP="005F1ADF">
      <w:pPr>
        <w:spacing w:before="120"/>
        <w:ind w:left="720"/>
        <w:rPr>
          <w:rFonts w:eastAsia="Times New Roman" w:cstheme="minorHAnsi"/>
          <w:b/>
        </w:rPr>
      </w:pPr>
      <w:r w:rsidRPr="00B07A3B">
        <w:rPr>
          <w:rFonts w:eastAsia="Times New Roman" w:cstheme="minorHAnsi"/>
        </w:rPr>
        <w:t xml:space="preserve">If </w:t>
      </w:r>
      <w:proofErr w:type="gramStart"/>
      <w:r w:rsidRPr="00B07A3B">
        <w:rPr>
          <w:rFonts w:eastAsia="Times New Roman" w:cstheme="minorHAnsi"/>
          <w:b/>
          <w:bCs/>
        </w:rPr>
        <w:t>Yes</w:t>
      </w:r>
      <w:proofErr w:type="gramEnd"/>
      <w:r w:rsidRPr="00B07A3B">
        <w:rPr>
          <w:rFonts w:eastAsia="Times New Roman" w:cstheme="minorHAnsi"/>
        </w:rPr>
        <w:t>, can you record movies/images using your own microscope camera?</w:t>
      </w:r>
    </w:p>
    <w:p w14:paraId="1EDFAF1F" w14:textId="77777777" w:rsidR="005F1ADF" w:rsidRPr="00037828" w:rsidRDefault="00000000" w:rsidP="005F1ADF">
      <w:pPr>
        <w:spacing w:before="60"/>
        <w:ind w:left="720"/>
        <w:rPr>
          <w:rFonts w:eastAsia="Times New Roman" w:cstheme="minorHAnsi"/>
          <w:b/>
        </w:rPr>
      </w:pPr>
      <w:sdt>
        <w:sdtPr>
          <w:rPr>
            <w:rFonts w:eastAsia="Times New Roman" w:cstheme="minorHAnsi"/>
            <w:b/>
            <w:bCs/>
          </w:rPr>
          <w:id w:val="-1530717101"/>
          <w:placeholder>
            <w:docPart w:val="2A50BCF205507E4AA16DA6F8BBB5CCFA"/>
          </w:placeholder>
          <w:temporary/>
          <w:showingPlcHdr/>
          <w:text/>
        </w:sdtPr>
        <w:sdtEndPr>
          <w:rPr>
            <w:b w:val="0"/>
            <w:bCs w:val="0"/>
          </w:rPr>
        </w:sdtEndPr>
        <w:sdtContent>
          <w:r w:rsidR="005F1ADF"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sdtContent>
      </w:sdt>
      <w:r w:rsidR="005F1ADF" w:rsidRPr="00B07A3B">
        <w:rPr>
          <w:rFonts w:eastAsia="Times New Roman" w:cstheme="minorHAnsi"/>
          <w:b/>
        </w:rPr>
        <w:t xml:space="preserve">  </w:t>
      </w:r>
    </w:p>
    <w:p w14:paraId="60C034C5" w14:textId="77777777" w:rsidR="009A2C33" w:rsidRDefault="00AE2480" w:rsidP="005F1ADF">
      <w:pPr>
        <w:spacing w:before="240"/>
        <w:ind w:left="720"/>
        <w:rPr>
          <w:rFonts w:eastAsia="Times New Roman" w:cstheme="minorHAnsi"/>
        </w:rPr>
      </w:pPr>
      <w:r w:rsidRPr="00B07A3B">
        <w:rPr>
          <w:rFonts w:eastAsia="Times New Roman" w:cstheme="minorHAnsi"/>
        </w:rPr>
        <w:t>If</w:t>
      </w:r>
      <w:r>
        <w:rPr>
          <w:rFonts w:eastAsia="Times New Roman" w:cstheme="minorHAnsi"/>
          <w:b/>
          <w:bCs/>
        </w:rPr>
        <w:t xml:space="preserve"> </w:t>
      </w:r>
      <w:r>
        <w:rPr>
          <w:rFonts w:eastAsia="Times New Roman" w:cstheme="minorHAnsi"/>
        </w:rPr>
        <w:t xml:space="preserve">your protocol involves microscopy but you </w:t>
      </w:r>
      <w:proofErr w:type="gramStart"/>
      <w:r>
        <w:rPr>
          <w:rFonts w:eastAsia="Times New Roman" w:cstheme="minorHAnsi"/>
        </w:rPr>
        <w:t>are not able to</w:t>
      </w:r>
      <w:proofErr w:type="gramEnd"/>
      <w:r>
        <w:rPr>
          <w:rFonts w:eastAsia="Times New Roman" w:cstheme="minorHAnsi"/>
        </w:rPr>
        <w:t xml:space="preserve"> record movies/images with your microscope camera</w:t>
      </w:r>
      <w:r w:rsidRPr="00B07A3B">
        <w:rPr>
          <w:rFonts w:eastAsia="Times New Roman" w:cstheme="minorHAnsi"/>
        </w:rPr>
        <w:t xml:space="preserve">, JoVE will need to </w:t>
      </w:r>
      <w:r>
        <w:rPr>
          <w:rFonts w:eastAsia="Times New Roman" w:cstheme="minorHAnsi"/>
        </w:rPr>
        <w:t>use</w:t>
      </w:r>
      <w:r w:rsidRPr="00B07A3B">
        <w:rPr>
          <w:rFonts w:eastAsia="Times New Roman" w:cstheme="minorHAnsi"/>
        </w:rPr>
        <w:t xml:space="preserve"> our scope kit. </w:t>
      </w:r>
    </w:p>
    <w:p w14:paraId="704617A7" w14:textId="02060DA5" w:rsidR="009A2C33" w:rsidRPr="00F83448" w:rsidRDefault="00AE2480" w:rsidP="00F83448">
      <w:pPr>
        <w:spacing w:before="240" w:after="240"/>
        <w:ind w:left="720"/>
        <w:rPr>
          <w:rFonts w:eastAsia="Times New Roman" w:cstheme="minorHAnsi"/>
        </w:rPr>
      </w:pPr>
      <w:r w:rsidRPr="00976D9B">
        <w:rPr>
          <w:rFonts w:eastAsia="Times New Roman" w:cstheme="minorHAnsi"/>
          <w:bCs/>
          <w:highlight w:val="yellow"/>
        </w:rPr>
        <w:t xml:space="preserve">If your microscope does not have a camera port, the scope kit will be attached to one of the </w:t>
      </w:r>
      <w:proofErr w:type="gramStart"/>
      <w:r w:rsidRPr="00976D9B">
        <w:rPr>
          <w:rFonts w:eastAsia="Times New Roman" w:cstheme="minorHAnsi"/>
          <w:bCs/>
          <w:highlight w:val="yellow"/>
        </w:rPr>
        <w:t>eyepieces</w:t>
      </w:r>
      <w:proofErr w:type="gramEnd"/>
      <w:r w:rsidRPr="00976D9B">
        <w:rPr>
          <w:rFonts w:eastAsia="Times New Roman" w:cstheme="minorHAnsi"/>
          <w:bCs/>
          <w:highlight w:val="yellow"/>
        </w:rPr>
        <w:t xml:space="preserve"> and</w:t>
      </w:r>
      <w:r w:rsidRPr="00B70739">
        <w:rPr>
          <w:rFonts w:eastAsia="Times New Roman" w:cstheme="minorHAnsi"/>
          <w:b/>
          <w:highlight w:val="yellow"/>
        </w:rPr>
        <w:t xml:space="preserve"> you will have to perform the procedure using one eye</w:t>
      </w:r>
      <w:r w:rsidR="005F1ADF" w:rsidRPr="00B07A3B">
        <w:rPr>
          <w:rFonts w:eastAsia="Times New Roman" w:cstheme="minorHAnsi"/>
        </w:rPr>
        <w:t>.</w:t>
      </w:r>
    </w:p>
    <w:p w14:paraId="770BBB50" w14:textId="77777777" w:rsidR="005F1ADF" w:rsidRPr="00B07A3B" w:rsidRDefault="00000000" w:rsidP="005F1ADF">
      <w:pPr>
        <w:spacing w:before="60"/>
        <w:ind w:left="720"/>
        <w:rPr>
          <w:rFonts w:eastAsia="Times New Roman" w:cstheme="minorHAnsi"/>
          <w:b/>
          <w:bCs/>
        </w:rPr>
      </w:pPr>
      <w:sdt>
        <w:sdtPr>
          <w:rPr>
            <w:rFonts w:eastAsia="Times New Roman" w:cstheme="minorHAnsi"/>
            <w:b/>
            <w:bCs/>
          </w:rPr>
          <w:id w:val="-1604027048"/>
          <w:placeholder>
            <w:docPart w:val="1B353BE30FA3E949A6A7E29DD5F9CA7C"/>
          </w:placeholder>
          <w:temporary/>
          <w:showingPlcHdr/>
          <w:text/>
        </w:sdtPr>
        <w:sdtContent>
          <w:r w:rsidR="005F1ADF"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make and model of microscope.</w:t>
          </w:r>
        </w:sdtContent>
      </w:sdt>
    </w:p>
    <w:p w14:paraId="28B91DD4" w14:textId="0BD16909" w:rsidR="00D7547B" w:rsidRPr="00D7547B" w:rsidRDefault="00D7547B" w:rsidP="00D7547B">
      <w:pPr>
        <w:spacing w:before="120"/>
        <w:ind w:left="720"/>
        <w:rPr>
          <w:rFonts w:eastAsia="Times New Roman" w:cstheme="minorHAnsi"/>
          <w:b/>
        </w:rPr>
      </w:pPr>
      <w:r w:rsidRPr="00D7547B">
        <w:rPr>
          <w:rFonts w:eastAsia="Times New Roman" w:cstheme="minorHAnsi"/>
          <w:bCs/>
        </w:rPr>
        <w:t>If a dissection or stereo microscope is required for your protocol, please list all shots</w:t>
      </w:r>
      <w:r>
        <w:rPr>
          <w:rFonts w:eastAsia="Times New Roman" w:cstheme="minorHAnsi"/>
          <w:bCs/>
        </w:rPr>
        <w:t xml:space="preserve"> from the script</w:t>
      </w:r>
      <w:r w:rsidRPr="00D7547B">
        <w:rPr>
          <w:rFonts w:eastAsia="Times New Roman" w:cstheme="minorHAnsi"/>
          <w:bCs/>
        </w:rPr>
        <w:t xml:space="preserve"> that will be visualized using the microscope </w:t>
      </w:r>
      <w:r w:rsidRPr="00D7547B">
        <w:rPr>
          <w:rFonts w:eastAsia="Times New Roman" w:cstheme="minorHAnsi"/>
        </w:rPr>
        <w:t>(shots are indicated with the 3-digit numbers, like 2.1.1, 2.1.2, etc.)</w:t>
      </w:r>
      <w:r w:rsidRPr="00D7547B">
        <w:rPr>
          <w:rFonts w:eastAsia="Times New Roman" w:cstheme="minorHAnsi"/>
          <w:bCs/>
        </w:rPr>
        <w:t>.</w:t>
      </w:r>
    </w:p>
    <w:p w14:paraId="181DD27E" w14:textId="60BA1D37" w:rsidR="005F1ADF" w:rsidRDefault="00D7547B" w:rsidP="00D7547B">
      <w:pPr>
        <w:spacing w:before="120"/>
        <w:ind w:left="720"/>
        <w:rPr>
          <w:rFonts w:eastAsia="Times New Roman" w:cstheme="minorHAnsi"/>
          <w:b/>
          <w:color w:val="7F7F7F" w:themeColor="text1" w:themeTint="80"/>
        </w:rPr>
      </w:pPr>
      <w:r w:rsidRPr="00D7547B">
        <w:rPr>
          <w:rFonts w:eastAsia="Times New Roman" w:cstheme="minorHAnsi"/>
          <w:b/>
          <w:color w:val="7F7F7F" w:themeColor="text1" w:themeTint="80"/>
          <w:highlight w:val="yellow"/>
        </w:rPr>
        <w:fldChar w:fldCharType="begin">
          <w:ffData>
            <w:name w:val="Text3"/>
            <w:enabled/>
            <w:calcOnExit w:val="0"/>
            <w:textInput>
              <w:default w:val="Click here to list microscope shots, using the shot numbers from the protocol section of the video script."/>
            </w:textInput>
          </w:ffData>
        </w:fldChar>
      </w:r>
      <w:r w:rsidRPr="00D7547B">
        <w:rPr>
          <w:rFonts w:eastAsia="Times New Roman" w:cstheme="minorHAnsi"/>
          <w:b/>
          <w:color w:val="7F7F7F" w:themeColor="text1" w:themeTint="80"/>
          <w:highlight w:val="yellow"/>
        </w:rPr>
        <w:instrText xml:space="preserve"> FORMTEXT </w:instrText>
      </w:r>
      <w:r w:rsidRPr="00D7547B">
        <w:rPr>
          <w:rFonts w:eastAsia="Times New Roman" w:cstheme="minorHAnsi"/>
          <w:b/>
          <w:color w:val="7F7F7F" w:themeColor="text1" w:themeTint="80"/>
          <w:highlight w:val="yellow"/>
        </w:rPr>
      </w:r>
      <w:r w:rsidRPr="00D7547B">
        <w:rPr>
          <w:rFonts w:eastAsia="Times New Roman" w:cstheme="minorHAnsi"/>
          <w:b/>
          <w:color w:val="7F7F7F" w:themeColor="text1" w:themeTint="80"/>
          <w:highlight w:val="yellow"/>
        </w:rPr>
        <w:fldChar w:fldCharType="separate"/>
      </w:r>
      <w:r w:rsidRPr="00D7547B">
        <w:rPr>
          <w:rFonts w:eastAsia="Times New Roman" w:cstheme="minorHAnsi"/>
          <w:b/>
          <w:noProof/>
          <w:color w:val="7F7F7F" w:themeColor="text1" w:themeTint="80"/>
          <w:highlight w:val="yellow"/>
        </w:rPr>
        <w:t>Click here to list microscope shots, using the shot numbers from the protocol section of the video script.</w:t>
      </w:r>
      <w:r w:rsidRPr="00D7547B">
        <w:rPr>
          <w:rFonts w:eastAsia="Times New Roman" w:cstheme="minorHAnsi"/>
          <w:b/>
          <w:color w:val="7F7F7F" w:themeColor="text1" w:themeTint="80"/>
          <w:highlight w:val="yellow"/>
        </w:rPr>
        <w:fldChar w:fldCharType="end"/>
      </w:r>
    </w:p>
    <w:p w14:paraId="4E7C3E85" w14:textId="77777777" w:rsidR="00A13CC3" w:rsidRPr="00D7547B" w:rsidRDefault="00A13CC3" w:rsidP="00D7547B">
      <w:pPr>
        <w:spacing w:before="120"/>
        <w:ind w:left="720"/>
        <w:rPr>
          <w:rFonts w:eastAsia="Times New Roman" w:cstheme="minorHAnsi"/>
          <w:b/>
          <w:color w:val="7F7F7F" w:themeColor="text1" w:themeTint="80"/>
        </w:rPr>
      </w:pPr>
    </w:p>
    <w:p w14:paraId="4B20EAF0" w14:textId="77777777" w:rsidR="005F1ADF" w:rsidRPr="00B07A3B" w:rsidRDefault="005F1ADF" w:rsidP="005F1ADF">
      <w:pPr>
        <w:spacing w:before="120"/>
        <w:ind w:left="216" w:hanging="216"/>
        <w:rPr>
          <w:rFonts w:eastAsia="Times New Roman" w:cstheme="minorHAnsi"/>
        </w:rPr>
      </w:pPr>
      <w:r w:rsidRPr="00B07A3B">
        <w:rPr>
          <w:rFonts w:eastAsia="Times New Roman" w:cstheme="minorHAnsi"/>
          <w:b/>
        </w:rPr>
        <w:t xml:space="preserve">2. Software: </w:t>
      </w:r>
      <w:r w:rsidRPr="00B07A3B">
        <w:rPr>
          <w:rFonts w:eastAsia="Times New Roman" w:cstheme="minorHAnsi"/>
        </w:rPr>
        <w:t xml:space="preserve">Does the part of your protocol being filmed include </w:t>
      </w:r>
      <w:r>
        <w:rPr>
          <w:rFonts w:eastAsia="Times New Roman" w:cstheme="minorHAnsi"/>
        </w:rPr>
        <w:t xml:space="preserve">step-by-step descriptions of </w:t>
      </w:r>
      <w:r w:rsidRPr="00B07A3B">
        <w:rPr>
          <w:rFonts w:eastAsia="Times New Roman" w:cstheme="minorHAnsi"/>
        </w:rPr>
        <w:t>software usage?</w:t>
      </w:r>
      <w:r w:rsidRPr="00B07A3B">
        <w:rPr>
          <w:rFonts w:eastAsia="Times New Roman" w:cstheme="minorHAnsi"/>
          <w:b/>
        </w:rPr>
        <w:t xml:space="preserve">  </w:t>
      </w:r>
      <w:sdt>
        <w:sdtPr>
          <w:rPr>
            <w:rFonts w:eastAsia="Times New Roman" w:cstheme="minorHAnsi"/>
            <w:b/>
            <w:bCs/>
          </w:rPr>
          <w:id w:val="-1234080470"/>
          <w:placeholder>
            <w:docPart w:val="337E7D2A29BC2847BE253001CC37ACE9"/>
          </w:placeholder>
          <w:temporary/>
          <w:showingPlcHdr/>
          <w:text/>
        </w:sdtPr>
        <w:sdtEndPr>
          <w:rPr>
            <w:b w:val="0"/>
            <w:bCs w:val="0"/>
          </w:rPr>
        </w:sdtEndPr>
        <w:sdtContent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sdtContent>
      </w:sdt>
    </w:p>
    <w:p w14:paraId="76D16C59" w14:textId="77777777" w:rsidR="001331E3" w:rsidRDefault="001331E3" w:rsidP="001331E3">
      <w:pPr>
        <w:spacing w:before="120"/>
        <w:ind w:left="720"/>
        <w:rPr>
          <w:rFonts w:cstheme="minorHAnsi"/>
        </w:rPr>
      </w:pPr>
      <w:r>
        <w:rPr>
          <w:rFonts w:cstheme="minorHAnsi"/>
        </w:rPr>
        <w:t xml:space="preserve">If </w:t>
      </w:r>
      <w:proofErr w:type="gramStart"/>
      <w:r>
        <w:rPr>
          <w:rFonts w:cstheme="minorHAnsi"/>
          <w:b/>
          <w:bCs/>
        </w:rPr>
        <w:t>Yes</w:t>
      </w:r>
      <w:proofErr w:type="gramEnd"/>
      <w:r>
        <w:rPr>
          <w:rFonts w:cstheme="minorHAnsi"/>
        </w:rPr>
        <w:t>, we will need you to record using screen recording software.</w:t>
      </w:r>
    </w:p>
    <w:p w14:paraId="5B3676BC" w14:textId="0A4186C3" w:rsidR="001331E3" w:rsidRDefault="001331E3" w:rsidP="001331E3">
      <w:pPr>
        <w:spacing w:before="120"/>
        <w:ind w:left="720"/>
        <w:rPr>
          <w:rFonts w:cstheme="minorHAnsi"/>
        </w:rPr>
      </w:pPr>
      <w:r>
        <w:rPr>
          <w:rFonts w:cstheme="minorHAnsi"/>
        </w:rPr>
        <w:t xml:space="preserve">We recommend using the screen capture program </w:t>
      </w:r>
      <w:hyperlink r:id="rId15" w:history="1">
        <w:r>
          <w:rPr>
            <w:rStyle w:val="Hyperlink"/>
            <w:rFonts w:cstheme="minorHAnsi"/>
          </w:rPr>
          <w:t>OBS</w:t>
        </w:r>
      </w:hyperlink>
      <w:r>
        <w:rPr>
          <w:rFonts w:cstheme="minorHAnsi"/>
        </w:rPr>
        <w:t xml:space="preserve">. JoVE’s tutorial for using OBS Studio is provided at this link: </w:t>
      </w:r>
      <w:hyperlink r:id="rId16" w:history="1">
        <w:r w:rsidR="0009624C" w:rsidRPr="001B6DEE">
          <w:rPr>
            <w:rStyle w:val="Hyperlink"/>
            <w:rFonts w:cstheme="minorHAnsi"/>
          </w:rPr>
          <w:t>https://review.jove.com/v/5848/screen-capture-instructions-for-authors?status=a7854k</w:t>
        </w:r>
      </w:hyperlink>
    </w:p>
    <w:p w14:paraId="3073BEE2" w14:textId="6E1550AD" w:rsidR="001331E3" w:rsidRDefault="001331E3" w:rsidP="001331E3">
      <w:pPr>
        <w:spacing w:before="120"/>
        <w:ind w:left="720"/>
        <w:rPr>
          <w:rFonts w:eastAsia="Times New Roman" w:cstheme="minorHAnsi"/>
        </w:rPr>
      </w:pPr>
      <w:r>
        <w:rPr>
          <w:rFonts w:cstheme="minorHAnsi"/>
        </w:rPr>
        <w:t>As these files are necessary for finalizing your script,</w:t>
      </w:r>
      <w:r>
        <w:rPr>
          <w:rFonts w:cstheme="minorHAnsi"/>
          <w:highlight w:val="yellow"/>
        </w:rPr>
        <w:t xml:space="preserve"> please upload all </w:t>
      </w:r>
      <w:r w:rsidR="00A13CC3">
        <w:rPr>
          <w:rFonts w:cstheme="minorHAnsi"/>
          <w:highlight w:val="yellow"/>
        </w:rPr>
        <w:t>screen-captured</w:t>
      </w:r>
      <w:r>
        <w:rPr>
          <w:rFonts w:cstheme="minorHAnsi"/>
          <w:highlight w:val="yellow"/>
        </w:rPr>
        <w:t xml:space="preserve"> video files to your project page as soon as possible</w:t>
      </w:r>
      <w:r>
        <w:rPr>
          <w:rFonts w:cstheme="minorHAnsi"/>
        </w:rPr>
        <w:t>.</w:t>
      </w:r>
    </w:p>
    <w:p w14:paraId="1C68C2BA" w14:textId="77777777" w:rsidR="005F1ADF" w:rsidRPr="00B07A3B" w:rsidRDefault="005F1ADF" w:rsidP="005F1ADF">
      <w:pPr>
        <w:spacing w:before="120"/>
        <w:rPr>
          <w:rFonts w:eastAsia="Times New Roman" w:cstheme="minorHAnsi"/>
          <w:b/>
        </w:rPr>
      </w:pPr>
    </w:p>
    <w:p w14:paraId="7A03162F" w14:textId="2A86C98A" w:rsidR="005F1ADF" w:rsidRPr="00B07A3B" w:rsidRDefault="009A2C33" w:rsidP="005F1ADF">
      <w:pPr>
        <w:spacing w:before="120"/>
        <w:rPr>
          <w:rFonts w:eastAsia="Times New Roman" w:cstheme="minorHAnsi"/>
          <w:b/>
          <w:bCs/>
        </w:rPr>
      </w:pPr>
      <w:r>
        <w:rPr>
          <w:rFonts w:eastAsia="Times New Roman" w:cstheme="minorHAnsi"/>
          <w:b/>
        </w:rPr>
        <w:t>3</w:t>
      </w:r>
      <w:r w:rsidR="005F1ADF" w:rsidRPr="00B07A3B">
        <w:rPr>
          <w:rFonts w:eastAsia="Times New Roman" w:cstheme="minorHAnsi"/>
          <w:b/>
        </w:rPr>
        <w:t>. Filming location:</w:t>
      </w:r>
      <w:r w:rsidR="005F1ADF" w:rsidRPr="00B07A3B">
        <w:rPr>
          <w:rFonts w:eastAsia="Times New Roman" w:cstheme="minorHAnsi"/>
        </w:rPr>
        <w:t xml:space="preserve"> Will the </w:t>
      </w:r>
      <w:proofErr w:type="gramStart"/>
      <w:r w:rsidR="005F1ADF" w:rsidRPr="00B07A3B">
        <w:rPr>
          <w:rFonts w:eastAsia="Times New Roman" w:cstheme="minorHAnsi"/>
        </w:rPr>
        <w:t>filming need to</w:t>
      </w:r>
      <w:proofErr w:type="gramEnd"/>
      <w:r w:rsidR="005F1ADF" w:rsidRPr="00B07A3B">
        <w:rPr>
          <w:rFonts w:eastAsia="Times New Roman" w:cstheme="minorHAnsi"/>
        </w:rPr>
        <w:t xml:space="preserve"> take place in multiple locations? </w:t>
      </w:r>
      <w:r w:rsidR="005F1ADF" w:rsidRPr="00B07A3B">
        <w:rPr>
          <w:rFonts w:eastAsia="Times New Roman" w:cstheme="minorHAnsi"/>
          <w:b/>
        </w:rPr>
        <w:t xml:space="preserve">  </w:t>
      </w:r>
      <w:sdt>
        <w:sdtPr>
          <w:rPr>
            <w:rFonts w:eastAsia="Times New Roman" w:cstheme="minorHAnsi"/>
            <w:b/>
            <w:bCs/>
          </w:rPr>
          <w:id w:val="-947380569"/>
          <w:placeholder>
            <w:docPart w:val="B9348AD095AC81449C592C2F0F676CB0"/>
          </w:placeholder>
          <w:temporary/>
          <w:showingPlcHdr/>
          <w:text/>
        </w:sdtPr>
        <w:sdtContent>
          <w:r w:rsidR="005F1ADF"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sdtContent>
      </w:sdt>
    </w:p>
    <w:p w14:paraId="63770740" w14:textId="77777777" w:rsidR="005F1ADF" w:rsidRDefault="005F1ADF" w:rsidP="005F1ADF">
      <w:pPr>
        <w:spacing w:before="120"/>
        <w:ind w:left="720"/>
        <w:rPr>
          <w:rFonts w:eastAsia="Times New Roman" w:cstheme="minorHAnsi"/>
        </w:rPr>
      </w:pPr>
      <w:r w:rsidRPr="00B07A3B">
        <w:rPr>
          <w:rFonts w:eastAsia="Times New Roman" w:cstheme="minorHAnsi"/>
        </w:rPr>
        <w:t xml:space="preserve">If </w:t>
      </w:r>
      <w:proofErr w:type="gramStart"/>
      <w:r w:rsidRPr="00B07A3B">
        <w:rPr>
          <w:rFonts w:eastAsia="Times New Roman" w:cstheme="minorHAnsi"/>
          <w:b/>
          <w:bCs/>
        </w:rPr>
        <w:t>Yes</w:t>
      </w:r>
      <w:proofErr w:type="gramEnd"/>
      <w:r w:rsidRPr="00B07A3B">
        <w:rPr>
          <w:rFonts w:eastAsia="Times New Roman" w:cstheme="minorHAnsi"/>
        </w:rPr>
        <w:t xml:space="preserve">, how far apart are the locations? </w:t>
      </w:r>
      <w:sdt>
        <w:sdtPr>
          <w:rPr>
            <w:rFonts w:eastAsia="Times New Roman" w:cstheme="minorHAnsi"/>
          </w:rPr>
          <w:id w:val="-622612321"/>
          <w:placeholder>
            <w:docPart w:val="8D0BC3EB8758784BB08FC591BF9EA44D"/>
          </w:placeholder>
          <w:temporary/>
          <w:showingPlcHdr/>
          <w:text/>
        </w:sdtPr>
        <w:sdtEndPr>
          <w:rPr>
            <w:b/>
            <w:bCs/>
          </w:rPr>
        </w:sdtEndPr>
        <w:sdtContent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Click to enter distance between locations.</w:t>
          </w:r>
        </w:sdtContent>
      </w:sdt>
    </w:p>
    <w:p w14:paraId="4920A8BE" w14:textId="77777777" w:rsidR="00500FA1" w:rsidRDefault="00500FA1" w:rsidP="005F1ADF">
      <w:pPr>
        <w:spacing w:before="120"/>
        <w:ind w:left="720"/>
        <w:rPr>
          <w:rFonts w:eastAsia="Times New Roman" w:cstheme="minorHAnsi"/>
        </w:rPr>
      </w:pPr>
    </w:p>
    <w:p w14:paraId="2934ADF1" w14:textId="6AB5CD15" w:rsidR="00F0777A" w:rsidRDefault="00500FA1" w:rsidP="00F0777A">
      <w:pPr>
        <w:spacing w:before="120"/>
        <w:rPr>
          <w:rFonts w:eastAsia="Times New Roman" w:cstheme="minorHAnsi"/>
        </w:rPr>
      </w:pPr>
      <w:r>
        <w:rPr>
          <w:rFonts w:eastAsia="Times New Roman" w:cstheme="minorHAnsi"/>
          <w:b/>
          <w:bCs/>
        </w:rPr>
        <w:t xml:space="preserve">4. </w:t>
      </w:r>
      <w:r w:rsidRPr="00226866">
        <w:rPr>
          <w:rFonts w:eastAsia="Times New Roman" w:cstheme="minorHAnsi"/>
          <w:b/>
          <w:bCs/>
        </w:rPr>
        <w:t>Testimonials</w:t>
      </w:r>
      <w:r>
        <w:rPr>
          <w:rFonts w:eastAsia="Times New Roman" w:cstheme="minorHAnsi"/>
          <w:b/>
          <w:bCs/>
        </w:rPr>
        <w:t xml:space="preserve"> (optional)</w:t>
      </w:r>
      <w:r w:rsidRPr="00226866">
        <w:rPr>
          <w:rFonts w:eastAsia="Times New Roman" w:cstheme="minorHAnsi"/>
          <w:b/>
          <w:bCs/>
        </w:rPr>
        <w:t xml:space="preserve">: </w:t>
      </w:r>
      <w:r>
        <w:t xml:space="preserve">Would you be open to filming two short testimonial statements </w:t>
      </w:r>
      <w:r>
        <w:rPr>
          <w:rStyle w:val="Strong"/>
        </w:rPr>
        <w:t>live during your JoVE shoot</w:t>
      </w:r>
      <w:r>
        <w:t xml:space="preserve">? These will </w:t>
      </w:r>
      <w:r>
        <w:rPr>
          <w:rStyle w:val="Strong"/>
        </w:rPr>
        <w:t>not appear in your JoVE video</w:t>
      </w:r>
      <w:r>
        <w:t xml:space="preserve"> but may be used in JoVE’s promotional materials. </w:t>
      </w:r>
      <w:sdt>
        <w:sdtPr>
          <w:rPr>
            <w:rFonts w:eastAsia="Times New Roman" w:cstheme="minorHAnsi"/>
            <w:b/>
            <w:bCs/>
          </w:rPr>
          <w:id w:val="-722828291"/>
          <w:placeholder>
            <w:docPart w:val="69E221F1B6EF4F9A945C3FE4847B842F"/>
          </w:placeholder>
          <w:temporary/>
          <w:showingPlcHdr/>
          <w:text/>
        </w:sdtPr>
        <w:sdtEndPr>
          <w:rPr>
            <w:b w:val="0"/>
            <w:bCs w:val="0"/>
          </w:rPr>
        </w:sdtEndPr>
        <w:sdtContent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sdtContent>
      </w:sdt>
    </w:p>
    <w:p w14:paraId="32DAE90F" w14:textId="77777777" w:rsidR="003326AD" w:rsidRDefault="003326AD" w:rsidP="005F1ADF">
      <w:pPr>
        <w:rPr>
          <w:rFonts w:cstheme="minorHAnsi"/>
          <w:b/>
          <w:sz w:val="22"/>
          <w:szCs w:val="22"/>
        </w:rPr>
      </w:pPr>
    </w:p>
    <w:p w14:paraId="47A0806A" w14:textId="77777777" w:rsidR="00EB7FB3" w:rsidRDefault="00EB7FB3" w:rsidP="00DF4C61">
      <w:pPr>
        <w:spacing w:before="120"/>
        <w:rPr>
          <w:rFonts w:eastAsia="Times New Roman" w:cstheme="minorHAnsi"/>
        </w:rPr>
      </w:pPr>
      <w:r w:rsidRPr="00B07A3B">
        <w:rPr>
          <w:rFonts w:eastAsia="Times New Roman" w:cstheme="minorHAnsi"/>
        </w:rPr>
        <w:lastRenderedPageBreak/>
        <w:t xml:space="preserve">If </w:t>
      </w:r>
      <w:proofErr w:type="gramStart"/>
      <w:r w:rsidRPr="00B07A3B">
        <w:rPr>
          <w:rFonts w:eastAsia="Times New Roman" w:cstheme="minorHAnsi"/>
          <w:b/>
          <w:bCs/>
        </w:rPr>
        <w:t>Yes</w:t>
      </w:r>
      <w:proofErr w:type="gramEnd"/>
      <w:r w:rsidRPr="00B07A3B">
        <w:rPr>
          <w:rFonts w:eastAsia="Times New Roman" w:cstheme="minorHAnsi"/>
        </w:rPr>
        <w:t xml:space="preserve">, </w:t>
      </w:r>
      <w:r w:rsidRPr="002448C1">
        <w:rPr>
          <w:rFonts w:eastAsia="Times New Roman" w:cstheme="minorHAnsi"/>
        </w:rPr>
        <w:t xml:space="preserve">please provide the </w:t>
      </w:r>
      <w:r w:rsidRPr="002448C1">
        <w:rPr>
          <w:rFonts w:eastAsia="Times New Roman" w:cstheme="minorHAnsi"/>
          <w:b/>
          <w:bCs/>
        </w:rPr>
        <w:t>full name and position</w:t>
      </w:r>
      <w:r w:rsidRPr="002448C1">
        <w:rPr>
          <w:rFonts w:eastAsia="Times New Roman" w:cstheme="minorHAnsi"/>
        </w:rPr>
        <w:t xml:space="preserve"> </w:t>
      </w:r>
      <w:r w:rsidRPr="0062081E">
        <w:rPr>
          <w:rFonts w:ascii="Calibri" w:hAnsi="Calibri" w:cs="Calibri"/>
        </w:rPr>
        <w:t>(e.g., Director of [Institute Name], Senior Researcher [University Name], etc.) of the author</w:t>
      </w:r>
      <w:r w:rsidRPr="002448C1">
        <w:rPr>
          <w:rFonts w:eastAsia="Times New Roman" w:cstheme="minorHAnsi"/>
        </w:rPr>
        <w:t xml:space="preserve"> willing to participate.</w:t>
      </w:r>
    </w:p>
    <w:p w14:paraId="550D6A3D" w14:textId="736B46C2" w:rsidR="00EB7FB3" w:rsidRDefault="00000000" w:rsidP="00EB7FB3">
      <w:pPr>
        <w:rPr>
          <w:rStyle w:val="AuthorName"/>
          <w:rFonts w:eastAsia="Times"/>
        </w:rPr>
      </w:pPr>
      <w:sdt>
        <w:sdtPr>
          <w:rPr>
            <w:rStyle w:val="AuthorName"/>
            <w:rFonts w:eastAsia="Times"/>
          </w:rPr>
          <w:id w:val="-2144183310"/>
          <w:placeholder>
            <w:docPart w:val="EFEC4EC8EAF84171BD4C8BA4ED372446"/>
          </w:placeholder>
          <w:temporary/>
          <w:showingPlcHdr/>
          <w:text/>
        </w:sdtPr>
        <w:sdtEndPr>
          <w:rPr>
            <w:rStyle w:val="DefaultParagraphFont"/>
            <w:rFonts w:asciiTheme="minorHAnsi" w:hAnsiTheme="minorHAnsi" w:cs="Calibri (Body)"/>
            <w:b w:val="0"/>
            <w:u w:val="none"/>
          </w:rPr>
        </w:sdtEndPr>
        <w:sdtContent>
          <w:r w:rsidR="00EB7FB3" w:rsidRPr="0062081E">
            <w:rPr>
              <w:rFonts w:ascii="Calibri" w:eastAsia="Times New Roman" w:hAnsi="Calibri" w:cs="Calibri"/>
              <w:color w:val="808080"/>
              <w:shd w:val="clear" w:color="auto" w:fill="FFFF00"/>
            </w:rPr>
            <w:t xml:space="preserve">Enter </w:t>
          </w:r>
          <w:r w:rsidR="00EB7FB3">
            <w:rPr>
              <w:rFonts w:ascii="Calibri" w:eastAsia="Times New Roman" w:hAnsi="Calibri" w:cs="Calibri"/>
              <w:color w:val="808080"/>
              <w:shd w:val="clear" w:color="auto" w:fill="FFFF00"/>
            </w:rPr>
            <w:t xml:space="preserve">full </w:t>
          </w:r>
          <w:r w:rsidR="00EB7FB3" w:rsidRPr="0062081E">
            <w:rPr>
              <w:rFonts w:ascii="Calibri" w:eastAsia="Times New Roman" w:hAnsi="Calibri" w:cs="Calibri"/>
              <w:color w:val="808080"/>
              <w:shd w:val="clear" w:color="auto" w:fill="FFFF00"/>
            </w:rPr>
            <w:t>author name</w:t>
          </w:r>
        </w:sdtContent>
      </w:sdt>
      <w:r w:rsidR="00EB7FB3" w:rsidRPr="0062081E">
        <w:rPr>
          <w:rFonts w:ascii="Calibri" w:eastAsia="Times New Roman" w:hAnsi="Calibri" w:cs="Calibri"/>
          <w:b/>
          <w:bCs/>
        </w:rPr>
        <w:t>,</w:t>
      </w:r>
      <w:r w:rsidR="00EB7FB3" w:rsidRPr="0062081E">
        <w:rPr>
          <w:rFonts w:ascii="Calibri" w:eastAsia="Times New Roman" w:hAnsi="Calibri" w:cs="Calibri"/>
        </w:rPr>
        <w:t xml:space="preserve"> </w:t>
      </w:r>
      <w:sdt>
        <w:sdtPr>
          <w:rPr>
            <w:rStyle w:val="AuthorName"/>
            <w:rFonts w:eastAsia="Times"/>
          </w:rPr>
          <w:id w:val="-1534950946"/>
          <w:placeholder>
            <w:docPart w:val="960BC36F9C47428B90A2134A5289CBC3"/>
          </w:placeholder>
          <w:temporary/>
          <w:showingPlcHdr/>
          <w:text/>
        </w:sdtPr>
        <w:sdtEndPr>
          <w:rPr>
            <w:rStyle w:val="DefaultParagraphFont"/>
            <w:rFonts w:asciiTheme="minorHAnsi" w:hAnsiTheme="minorHAnsi" w:cs="Calibri (Body)"/>
            <w:b w:val="0"/>
            <w:u w:val="none"/>
          </w:rPr>
        </w:sdtEndPr>
        <w:sdtContent>
          <w:r w:rsidR="00EB7FB3" w:rsidRPr="0062081E">
            <w:rPr>
              <w:rFonts w:ascii="Calibri" w:eastAsia="Times New Roman" w:hAnsi="Calibri" w:cs="Calibri"/>
              <w:color w:val="808080"/>
              <w:shd w:val="clear" w:color="auto" w:fill="FFFF00"/>
            </w:rPr>
            <w:t xml:space="preserve">Enter author </w:t>
          </w:r>
          <w:r w:rsidR="00EB7FB3">
            <w:rPr>
              <w:rFonts w:ascii="Calibri" w:eastAsia="Times New Roman" w:hAnsi="Calibri" w:cs="Calibri"/>
              <w:color w:val="808080"/>
              <w:shd w:val="clear" w:color="auto" w:fill="FFFF00"/>
            </w:rPr>
            <w:t>position</w:t>
          </w:r>
        </w:sdtContent>
      </w:sdt>
    </w:p>
    <w:p w14:paraId="5F1A598F" w14:textId="77777777" w:rsidR="00EB7FB3" w:rsidRDefault="00EB7FB3" w:rsidP="00EB7FB3">
      <w:pPr>
        <w:rPr>
          <w:rFonts w:cstheme="minorHAnsi"/>
          <w:b/>
          <w:sz w:val="22"/>
          <w:szCs w:val="22"/>
        </w:rPr>
      </w:pPr>
    </w:p>
    <w:p w14:paraId="3447CA89" w14:textId="34553060" w:rsidR="00D75084" w:rsidRPr="0082165B" w:rsidRDefault="00D75084" w:rsidP="00D7508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71" w:themeFill="background1" w:themeFillShade="E6"/>
        <w:rPr>
          <w:rFonts w:cstheme="minorHAnsi"/>
          <w:b/>
        </w:rPr>
      </w:pPr>
      <w:r w:rsidRPr="0082165B">
        <w:rPr>
          <w:rFonts w:cstheme="minorHAnsi"/>
          <w:bCs/>
        </w:rPr>
        <w:t xml:space="preserve">To ensure that your </w:t>
      </w:r>
      <w:r w:rsidRPr="007A149A">
        <w:rPr>
          <w:rFonts w:cstheme="minorHAnsi"/>
          <w:b/>
        </w:rPr>
        <w:t>script can be filmed in one day</w:t>
      </w:r>
      <w:r w:rsidRPr="0082165B">
        <w:rPr>
          <w:rFonts w:cstheme="minorHAnsi"/>
          <w:bCs/>
        </w:rPr>
        <w:t xml:space="preserve">, the </w:t>
      </w:r>
      <w:r w:rsidR="002A6FCF">
        <w:rPr>
          <w:rFonts w:cstheme="minorHAnsi"/>
          <w:bCs/>
        </w:rPr>
        <w:t>p</w:t>
      </w:r>
      <w:r w:rsidRPr="0082165B">
        <w:rPr>
          <w:rFonts w:cstheme="minorHAnsi"/>
          <w:bCs/>
        </w:rPr>
        <w:t>rotocol section</w:t>
      </w:r>
      <w:r>
        <w:rPr>
          <w:rFonts w:cstheme="minorHAnsi"/>
          <w:bCs/>
        </w:rPr>
        <w:t>s</w:t>
      </w:r>
      <w:r w:rsidRPr="0082165B">
        <w:rPr>
          <w:rFonts w:cstheme="minorHAnsi"/>
          <w:bCs/>
        </w:rPr>
        <w:t xml:space="preserve"> </w:t>
      </w:r>
      <w:r>
        <w:rPr>
          <w:rFonts w:cstheme="minorHAnsi"/>
          <w:bCs/>
        </w:rPr>
        <w:t>are</w:t>
      </w:r>
      <w:r w:rsidRPr="0082165B">
        <w:rPr>
          <w:rFonts w:cstheme="minorHAnsi"/>
          <w:bCs/>
        </w:rPr>
        <w:t xml:space="preserve"> </w:t>
      </w:r>
      <w:r w:rsidR="002A6FCF">
        <w:rPr>
          <w:rFonts w:cstheme="minorHAnsi"/>
          <w:bCs/>
        </w:rPr>
        <w:t>cumulatively</w:t>
      </w:r>
      <w:r w:rsidR="002A6FCF" w:rsidRPr="0082165B">
        <w:rPr>
          <w:rFonts w:cstheme="minorHAnsi"/>
          <w:bCs/>
        </w:rPr>
        <w:t xml:space="preserve"> </w:t>
      </w:r>
      <w:r w:rsidRPr="0082165B">
        <w:rPr>
          <w:rFonts w:cstheme="minorHAnsi"/>
          <w:bCs/>
        </w:rPr>
        <w:t>restricted to</w:t>
      </w:r>
      <w:r w:rsidRPr="0082165B">
        <w:rPr>
          <w:rFonts w:cstheme="minorHAnsi"/>
          <w:b/>
        </w:rPr>
        <w:t> </w:t>
      </w:r>
      <w:r>
        <w:rPr>
          <w:rFonts w:cstheme="minorHAnsi"/>
          <w:b/>
          <w:bCs/>
        </w:rPr>
        <w:t>55</w:t>
      </w:r>
      <w:r w:rsidRPr="0082165B">
        <w:rPr>
          <w:rFonts w:cstheme="minorHAnsi"/>
          <w:b/>
          <w:bCs/>
        </w:rPr>
        <w:t xml:space="preserve"> shots</w:t>
      </w:r>
      <w:r w:rsidRPr="0082165B">
        <w:rPr>
          <w:rFonts w:cstheme="minorHAnsi"/>
          <w:b/>
        </w:rPr>
        <w:t xml:space="preserve"> </w:t>
      </w:r>
      <w:r w:rsidRPr="0082165B">
        <w:rPr>
          <w:rFonts w:cstheme="minorHAnsi"/>
          <w:bCs/>
        </w:rPr>
        <w:t>(shots are the 3-digit numbers like 2.1.1, 2.1.2…etc)</w:t>
      </w:r>
    </w:p>
    <w:p w14:paraId="67386C83" w14:textId="77777777" w:rsidR="005F1ADF" w:rsidRDefault="005F1ADF" w:rsidP="005F1ADF">
      <w:pPr>
        <w:rPr>
          <w:rFonts w:cstheme="minorHAnsi"/>
          <w:b/>
          <w:sz w:val="22"/>
          <w:szCs w:val="22"/>
        </w:rPr>
      </w:pPr>
    </w:p>
    <w:p w14:paraId="7AA7BBC5" w14:textId="77777777" w:rsidR="005F1ADF" w:rsidRDefault="005F1ADF" w:rsidP="005F1ADF">
      <w:pPr>
        <w:rPr>
          <w:rFonts w:cstheme="minorHAnsi"/>
          <w:b/>
          <w:sz w:val="22"/>
          <w:szCs w:val="22"/>
        </w:rPr>
      </w:pPr>
      <w:r>
        <w:rPr>
          <w:rFonts w:cstheme="minorHAnsi"/>
          <w:b/>
          <w:sz w:val="22"/>
          <w:szCs w:val="22"/>
        </w:rPr>
        <w:t>Current Protocol Length</w:t>
      </w:r>
    </w:p>
    <w:p w14:paraId="72F5C5E6" w14:textId="24512146" w:rsidR="005F1ADF" w:rsidRPr="00B847A0" w:rsidRDefault="005F1ADF" w:rsidP="005F1ADF">
      <w:pPr>
        <w:rPr>
          <w:rFonts w:cstheme="minorHAnsi"/>
          <w:bCs/>
          <w:sz w:val="22"/>
          <w:szCs w:val="22"/>
        </w:rPr>
      </w:pPr>
      <w:r w:rsidRPr="00B847A0">
        <w:rPr>
          <w:rFonts w:cstheme="minorHAnsi"/>
          <w:bCs/>
          <w:sz w:val="22"/>
          <w:szCs w:val="22"/>
        </w:rPr>
        <w:t xml:space="preserve">Number of Steps: </w:t>
      </w:r>
      <w:r w:rsidR="000752C4">
        <w:rPr>
          <w:rFonts w:cstheme="minorHAnsi"/>
          <w:bCs/>
          <w:sz w:val="22"/>
          <w:szCs w:val="22"/>
        </w:rPr>
        <w:t>12</w:t>
      </w:r>
      <w:r w:rsidRPr="00B847A0">
        <w:rPr>
          <w:rFonts w:cstheme="minorHAnsi"/>
          <w:bCs/>
          <w:sz w:val="22"/>
          <w:szCs w:val="22"/>
        </w:rPr>
        <w:t xml:space="preserve"> </w:t>
      </w:r>
    </w:p>
    <w:p w14:paraId="5AAC9C6C" w14:textId="290C13FE" w:rsidR="00C2620F" w:rsidRPr="00B07A3B" w:rsidRDefault="005F1ADF" w:rsidP="005F1ADF">
      <w:pPr>
        <w:rPr>
          <w:rFonts w:cstheme="minorHAnsi"/>
          <w:b/>
          <w:sz w:val="22"/>
          <w:szCs w:val="22"/>
        </w:rPr>
      </w:pPr>
      <w:r w:rsidRPr="00B847A0">
        <w:rPr>
          <w:rFonts w:cstheme="minorHAnsi"/>
          <w:bCs/>
          <w:sz w:val="22"/>
          <w:szCs w:val="22"/>
        </w:rPr>
        <w:t xml:space="preserve">Number of Shots: </w:t>
      </w:r>
      <w:r w:rsidR="000752C4">
        <w:rPr>
          <w:rFonts w:cstheme="minorHAnsi"/>
          <w:bCs/>
          <w:sz w:val="22"/>
          <w:szCs w:val="22"/>
        </w:rPr>
        <w:t>32</w:t>
      </w:r>
      <w:r w:rsidRPr="00B07A3B">
        <w:rPr>
          <w:rFonts w:cstheme="minorHAnsi"/>
          <w:b/>
          <w:sz w:val="22"/>
          <w:szCs w:val="22"/>
        </w:rPr>
        <w:t xml:space="preserve"> </w:t>
      </w:r>
      <w:r w:rsidR="00277C90" w:rsidRPr="00B07A3B">
        <w:rPr>
          <w:rFonts w:cstheme="minorHAnsi"/>
          <w:b/>
          <w:sz w:val="22"/>
          <w:szCs w:val="22"/>
        </w:rPr>
        <w:br w:type="page"/>
      </w:r>
    </w:p>
    <w:p w14:paraId="688BB839" w14:textId="77E7A168" w:rsidR="00C058AE" w:rsidRPr="000F326F" w:rsidRDefault="00FF25E5" w:rsidP="000F326F">
      <w:pPr>
        <w:pStyle w:val="Heading1"/>
        <w:rPr>
          <w:rFonts w:cstheme="minorHAnsi"/>
        </w:rPr>
      </w:pPr>
      <w:r>
        <w:rPr>
          <w:rFonts w:cstheme="minorHAnsi"/>
        </w:rPr>
        <w:lastRenderedPageBreak/>
        <w:t>In</w:t>
      </w:r>
      <w:r w:rsidR="004150BE">
        <w:rPr>
          <w:rFonts w:cstheme="minorHAnsi"/>
        </w:rPr>
        <w:t>terviews</w:t>
      </w:r>
    </w:p>
    <w:p w14:paraId="21054688" w14:textId="23549FDE" w:rsidR="00455638" w:rsidRPr="00A84C50" w:rsidRDefault="00455638" w:rsidP="00455638">
      <w:pPr>
        <w:rPr>
          <w:rFonts w:cstheme="minorHAnsi"/>
          <w:b/>
          <w:i/>
          <w:iCs/>
        </w:rPr>
      </w:pPr>
      <w:r w:rsidRPr="00A84C50">
        <w:rPr>
          <w:rFonts w:cstheme="minorHAnsi"/>
          <w:b/>
          <w:i/>
          <w:color w:val="0000FF"/>
        </w:rPr>
        <w:t>Videographer: Obtain headshots for all authors</w:t>
      </w:r>
      <w:r w:rsidR="00985868">
        <w:rPr>
          <w:rFonts w:cstheme="minorHAnsi"/>
          <w:b/>
          <w:i/>
          <w:color w:val="0000FF"/>
        </w:rPr>
        <w:t xml:space="preserve"> available at the filming location</w:t>
      </w:r>
      <w:r w:rsidRPr="00A84C50">
        <w:rPr>
          <w:rFonts w:cstheme="minorHAnsi"/>
          <w:b/>
          <w:i/>
          <w:color w:val="0000FF"/>
        </w:rPr>
        <w:t>.</w:t>
      </w:r>
      <w:r w:rsidRPr="00A84C50">
        <w:rPr>
          <w:rFonts w:cstheme="minorHAnsi"/>
          <w:b/>
          <w:i/>
        </w:rPr>
        <w:t xml:space="preserve"> </w:t>
      </w:r>
    </w:p>
    <w:p w14:paraId="7E8076BA" w14:textId="77777777" w:rsidR="007D61A8" w:rsidRPr="00B07A3B" w:rsidRDefault="007D61A8" w:rsidP="00731E5D">
      <w:pPr>
        <w:rPr>
          <w:rFonts w:cstheme="minorHAnsi"/>
          <w:b/>
        </w:rPr>
      </w:pPr>
    </w:p>
    <w:p w14:paraId="498EEC52" w14:textId="77777777" w:rsidR="002A303E" w:rsidRPr="00B07A3B" w:rsidRDefault="002A303E" w:rsidP="002A303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86" w:right="86"/>
        <w:rPr>
          <w:rFonts w:eastAsia="Times New Roman" w:cstheme="minorHAnsi"/>
          <w:bCs/>
        </w:rPr>
      </w:pPr>
      <w:r>
        <w:rPr>
          <w:rFonts w:eastAsia="Times New Roman" w:cstheme="minorHAnsi"/>
          <w:bCs/>
        </w:rPr>
        <w:t>A</w:t>
      </w:r>
      <w:r w:rsidRPr="00B07A3B">
        <w:rPr>
          <w:rFonts w:eastAsia="Times New Roman" w:cstheme="minorHAnsi"/>
          <w:bCs/>
        </w:rPr>
        <w:t>nswers to these questions will become interview statements</w:t>
      </w:r>
      <w:r>
        <w:rPr>
          <w:rFonts w:eastAsia="Times New Roman" w:cstheme="minorHAnsi"/>
          <w:bCs/>
        </w:rPr>
        <w:t xml:space="preserve"> that</w:t>
      </w:r>
      <w:r w:rsidRPr="00B07A3B">
        <w:rPr>
          <w:rFonts w:eastAsia="Times New Roman" w:cstheme="minorHAnsi"/>
          <w:bCs/>
        </w:rPr>
        <w:t xml:space="preserve"> </w:t>
      </w:r>
      <w:r>
        <w:rPr>
          <w:rFonts w:eastAsia="Times New Roman" w:cstheme="minorHAnsi"/>
          <w:bCs/>
        </w:rPr>
        <w:t>you will</w:t>
      </w:r>
      <w:r w:rsidRPr="00B07A3B">
        <w:rPr>
          <w:rFonts w:eastAsia="Times New Roman" w:cstheme="minorHAnsi"/>
          <w:bCs/>
        </w:rPr>
        <w:t xml:space="preserve"> deliver on camera.</w:t>
      </w:r>
    </w:p>
    <w:p w14:paraId="0B0CE52D" w14:textId="77777777" w:rsidR="002A303E" w:rsidRPr="003579A8" w:rsidRDefault="002A303E" w:rsidP="002A303E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  <w:bCs/>
        </w:rPr>
      </w:pPr>
      <w:r w:rsidRPr="008457A8">
        <w:rPr>
          <w:rFonts w:eastAsia="Times New Roman" w:cstheme="minorHAnsi"/>
          <w:b/>
        </w:rPr>
        <w:t>Introduction</w:t>
      </w:r>
      <w:r>
        <w:rPr>
          <w:rFonts w:eastAsia="Times New Roman" w:cstheme="minorHAnsi"/>
          <w:bCs/>
        </w:rPr>
        <w:t xml:space="preserve">: Answer the </w:t>
      </w:r>
      <w:r w:rsidRPr="000A336B">
        <w:rPr>
          <w:rFonts w:eastAsia="Times New Roman" w:cstheme="minorHAnsi"/>
          <w:b/>
          <w:color w:val="EE0000"/>
        </w:rPr>
        <w:t>1st REQUIRED</w:t>
      </w:r>
      <w:r w:rsidRPr="000A336B">
        <w:rPr>
          <w:rFonts w:eastAsia="Times New Roman" w:cstheme="minorHAnsi"/>
          <w:bCs/>
          <w:color w:val="EE0000"/>
        </w:rPr>
        <w:t xml:space="preserve"> </w:t>
      </w:r>
      <w:r>
        <w:rPr>
          <w:rFonts w:eastAsia="Times New Roman" w:cstheme="minorHAnsi"/>
          <w:bCs/>
        </w:rPr>
        <w:t xml:space="preserve">prompt and </w:t>
      </w:r>
      <w:r w:rsidRPr="000A336B">
        <w:rPr>
          <w:rFonts w:eastAsia="Times New Roman" w:cstheme="minorHAnsi"/>
          <w:b/>
        </w:rPr>
        <w:t>1</w:t>
      </w:r>
      <w:r>
        <w:rPr>
          <w:rFonts w:eastAsia="Times New Roman" w:cstheme="minorHAnsi"/>
          <w:b/>
        </w:rPr>
        <w:t xml:space="preserve"> additional</w:t>
      </w:r>
      <w:r w:rsidRPr="000A336B">
        <w:rPr>
          <w:rFonts w:eastAsia="Times New Roman" w:cstheme="minorHAnsi"/>
          <w:b/>
        </w:rPr>
        <w:t xml:space="preserve"> question</w:t>
      </w:r>
      <w:r>
        <w:rPr>
          <w:rFonts w:eastAsia="Times New Roman" w:cstheme="minorHAnsi"/>
          <w:bCs/>
        </w:rPr>
        <w:t xml:space="preserve">; </w:t>
      </w:r>
      <w:r w:rsidRPr="008457A8">
        <w:rPr>
          <w:rFonts w:eastAsia="Times New Roman" w:cstheme="minorHAnsi"/>
          <w:b/>
        </w:rPr>
        <w:t>Conclusion</w:t>
      </w:r>
      <w:r>
        <w:rPr>
          <w:rFonts w:eastAsia="Times New Roman" w:cstheme="minorHAnsi"/>
          <w:bCs/>
        </w:rPr>
        <w:t xml:space="preserve">: Answer </w:t>
      </w:r>
      <w:r w:rsidRPr="00540887">
        <w:rPr>
          <w:rFonts w:eastAsia="Times New Roman" w:cstheme="minorHAnsi"/>
          <w:b/>
        </w:rPr>
        <w:t>any</w:t>
      </w:r>
      <w:r>
        <w:rPr>
          <w:rFonts w:eastAsia="Times New Roman" w:cstheme="minorHAnsi"/>
          <w:bCs/>
        </w:rPr>
        <w:t xml:space="preserve"> </w:t>
      </w:r>
      <w:r w:rsidRPr="00540887">
        <w:rPr>
          <w:rFonts w:eastAsia="Times New Roman" w:cstheme="minorHAnsi"/>
          <w:b/>
        </w:rPr>
        <w:t>3 questions</w:t>
      </w:r>
      <w:r>
        <w:rPr>
          <w:rFonts w:eastAsia="Times New Roman" w:cstheme="minorHAnsi"/>
          <w:bCs/>
        </w:rPr>
        <w:t>.</w:t>
      </w:r>
      <w:r w:rsidRPr="0058214E">
        <w:rPr>
          <w:rFonts w:eastAsia="Times New Roman" w:cstheme="minorHAnsi"/>
          <w:bCs/>
        </w:rPr>
        <w:t xml:space="preserve"> </w:t>
      </w:r>
      <w:r w:rsidRPr="00540887">
        <w:rPr>
          <w:rFonts w:eastAsia="Times New Roman" w:cstheme="minorHAnsi"/>
          <w:bCs/>
          <w:color w:val="EE0000"/>
        </w:rPr>
        <w:t>No more than 5</w:t>
      </w:r>
      <w:r w:rsidRPr="0058214E">
        <w:rPr>
          <w:rFonts w:eastAsia="Times New Roman" w:cstheme="minorHAnsi"/>
          <w:bCs/>
        </w:rPr>
        <w:t xml:space="preserve"> interview statements will be included in the video.</w:t>
      </w:r>
    </w:p>
    <w:p w14:paraId="08C0AB98" w14:textId="77777777" w:rsidR="002A303E" w:rsidRDefault="002A303E" w:rsidP="002A303E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  <w:bCs/>
        </w:rPr>
      </w:pPr>
      <w:r w:rsidRPr="00B07A3B">
        <w:rPr>
          <w:rFonts w:eastAsia="Times New Roman" w:cstheme="minorHAnsi"/>
          <w:bCs/>
        </w:rPr>
        <w:t xml:space="preserve">Enter the </w:t>
      </w:r>
      <w:r w:rsidRPr="009E4241">
        <w:rPr>
          <w:rFonts w:eastAsia="Times New Roman" w:cstheme="minorHAnsi"/>
          <w:b/>
        </w:rPr>
        <w:t>full name</w:t>
      </w:r>
      <w:r w:rsidRPr="00B07A3B">
        <w:rPr>
          <w:rFonts w:eastAsia="Times New Roman" w:cstheme="minorHAnsi"/>
          <w:bCs/>
        </w:rPr>
        <w:t xml:space="preserve"> of the author who will deliver the statement.</w:t>
      </w:r>
    </w:p>
    <w:p w14:paraId="62839B31" w14:textId="77777777" w:rsidR="002A303E" w:rsidRPr="005925C3" w:rsidRDefault="002A303E" w:rsidP="002A303E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  <w:bCs/>
        </w:rPr>
      </w:pPr>
      <w:r w:rsidRPr="00AF6128">
        <w:rPr>
          <w:rFonts w:eastAsia="Times New Roman" w:cstheme="minorHAnsi"/>
          <w:bCs/>
        </w:rPr>
        <w:t xml:space="preserve">Speak </w:t>
      </w:r>
      <w:r w:rsidRPr="00AF6128">
        <w:rPr>
          <w:rFonts w:eastAsia="Times New Roman" w:cstheme="minorHAnsi"/>
        </w:rPr>
        <w:t>naturally</w:t>
      </w:r>
      <w:r w:rsidRPr="00AF6128">
        <w:rPr>
          <w:rFonts w:eastAsia="Times New Roman" w:cstheme="minorHAnsi"/>
          <w:bCs/>
        </w:rPr>
        <w:t xml:space="preserve"> and </w:t>
      </w:r>
      <w:r w:rsidRPr="00AF6128">
        <w:rPr>
          <w:rFonts w:eastAsia="Times New Roman" w:cstheme="minorHAnsi"/>
          <w:b/>
        </w:rPr>
        <w:t>avoid reading the lines</w:t>
      </w:r>
      <w:r w:rsidRPr="005925C3">
        <w:rPr>
          <w:rFonts w:eastAsia="Times New Roman" w:cstheme="minorHAnsi"/>
          <w:bCs/>
        </w:rPr>
        <w:t>.</w:t>
      </w:r>
    </w:p>
    <w:p w14:paraId="6DE590BF" w14:textId="77777777" w:rsidR="002A303E" w:rsidRPr="00D473BF" w:rsidRDefault="002A303E" w:rsidP="002A303E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  <w:bCs/>
        </w:rPr>
      </w:pPr>
      <w:r w:rsidRPr="00D473BF">
        <w:rPr>
          <w:rFonts w:eastAsia="Times New Roman" w:cstheme="minorHAnsi"/>
          <w:bCs/>
        </w:rPr>
        <w:t xml:space="preserve">Limit the length of each statement to </w:t>
      </w:r>
      <w:r>
        <w:rPr>
          <w:rFonts w:eastAsia="Times New Roman" w:cstheme="minorHAnsi"/>
          <w:b/>
          <w:color w:val="FF0000"/>
        </w:rPr>
        <w:t>20</w:t>
      </w:r>
      <w:r w:rsidRPr="00D75084">
        <w:rPr>
          <w:rFonts w:eastAsia="Times New Roman" w:cstheme="minorHAnsi"/>
          <w:b/>
          <w:color w:val="FF0000"/>
        </w:rPr>
        <w:t xml:space="preserve"> words or fewer</w:t>
      </w:r>
      <w:r>
        <w:rPr>
          <w:rFonts w:eastAsia="Times New Roman" w:cstheme="minorHAnsi"/>
          <w:bCs/>
        </w:rPr>
        <w:t>.</w:t>
      </w:r>
    </w:p>
    <w:p w14:paraId="05A633A0" w14:textId="1AEEE973" w:rsidR="007D61A8" w:rsidRPr="00B07A3B" w:rsidRDefault="002A303E" w:rsidP="002A303E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  <w:bCs/>
        </w:rPr>
      </w:pPr>
      <w:r w:rsidRPr="00B07A3B">
        <w:rPr>
          <w:rFonts w:eastAsia="Times New Roman" w:cstheme="minorHAnsi"/>
          <w:bCs/>
        </w:rPr>
        <w:t>Answers will be edited for length, clarity, and consistency with journal style guidelines.</w:t>
      </w:r>
    </w:p>
    <w:p w14:paraId="65488333" w14:textId="77777777" w:rsidR="00D7547B" w:rsidRPr="00AF3977" w:rsidRDefault="00D7547B" w:rsidP="007D61A8">
      <w:pPr>
        <w:rPr>
          <w:rFonts w:eastAsia="Times New Roman" w:cstheme="minorHAnsi"/>
          <w:b/>
        </w:rPr>
      </w:pPr>
    </w:p>
    <w:p w14:paraId="32998071" w14:textId="45E14CF0" w:rsidR="00D94887" w:rsidRDefault="00D94887" w:rsidP="007D61A8">
      <w:pPr>
        <w:rPr>
          <w:rFonts w:cstheme="minorHAnsi"/>
          <w:b/>
          <w:bCs/>
          <w:i/>
          <w:iCs/>
          <w:color w:val="EE0000"/>
          <w:shd w:val="clear" w:color="auto" w:fill="FFFFFF"/>
        </w:rPr>
      </w:pPr>
      <w:r w:rsidRPr="008B4E68">
        <w:rPr>
          <w:rFonts w:cstheme="minorHAnsi"/>
          <w:b/>
          <w:bCs/>
          <w:color w:val="auto"/>
          <w:highlight w:val="yellow"/>
          <w:shd w:val="clear" w:color="auto" w:fill="FFFFFF"/>
        </w:rPr>
        <w:t>Authors</w:t>
      </w:r>
      <w:r w:rsidRPr="008B4E68">
        <w:rPr>
          <w:rFonts w:cstheme="minorHAnsi"/>
          <w:color w:val="auto"/>
          <w:highlight w:val="yellow"/>
          <w:shd w:val="clear" w:color="auto" w:fill="FFFFFF"/>
        </w:rPr>
        <w:t xml:space="preserve">: Please note that </w:t>
      </w:r>
      <w:r w:rsidRPr="0019621B">
        <w:rPr>
          <w:rFonts w:cstheme="minorHAnsi"/>
          <w:b/>
          <w:bCs/>
          <w:color w:val="auto"/>
          <w:highlight w:val="yellow"/>
          <w:shd w:val="clear" w:color="auto" w:fill="FFFFFF"/>
        </w:rPr>
        <w:t>the questions will not appear on screen</w:t>
      </w:r>
      <w:r w:rsidRPr="008B4E68">
        <w:rPr>
          <w:rFonts w:cstheme="minorHAnsi"/>
          <w:color w:val="auto"/>
          <w:highlight w:val="yellow"/>
          <w:shd w:val="clear" w:color="auto" w:fill="FFFFFF"/>
        </w:rPr>
        <w:t xml:space="preserve">. </w:t>
      </w:r>
      <w:r w:rsidRPr="0019621B">
        <w:rPr>
          <w:rFonts w:cstheme="minorHAnsi"/>
          <w:i/>
          <w:iCs/>
          <w:color w:val="auto"/>
          <w:highlight w:val="yellow"/>
          <w:shd w:val="clear" w:color="auto" w:fill="FFFFFF"/>
        </w:rPr>
        <w:t xml:space="preserve">Please answer in </w:t>
      </w:r>
      <w:r w:rsidRPr="009E36F7">
        <w:rPr>
          <w:rFonts w:cstheme="minorHAnsi"/>
          <w:b/>
          <w:bCs/>
          <w:i/>
          <w:iCs/>
          <w:color w:val="EE0000"/>
          <w:highlight w:val="yellow"/>
          <w:shd w:val="clear" w:color="auto" w:fill="FFFFFF"/>
        </w:rPr>
        <w:t>stand-alone full sentence with sufficient context</w:t>
      </w:r>
    </w:p>
    <w:p w14:paraId="4B6C7070" w14:textId="77777777" w:rsidR="00D94887" w:rsidRDefault="00D94887" w:rsidP="007D61A8">
      <w:pPr>
        <w:rPr>
          <w:rFonts w:cstheme="minorHAnsi"/>
          <w:b/>
          <w:bCs/>
          <w:color w:val="auto"/>
          <w:shd w:val="clear" w:color="auto" w:fill="FFFFFF"/>
        </w:rPr>
      </w:pPr>
    </w:p>
    <w:p w14:paraId="09973816" w14:textId="48757F75" w:rsidR="00A51444" w:rsidRDefault="00A51444" w:rsidP="007D61A8">
      <w:pPr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</w:pPr>
      <w:r w:rsidRPr="00420B3C"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  <w:t>INTRODUCTION</w:t>
      </w:r>
      <w:r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  <w:t>:</w:t>
      </w:r>
    </w:p>
    <w:p w14:paraId="6C93B981" w14:textId="77777777" w:rsidR="00AD4303" w:rsidRDefault="00AD4303" w:rsidP="007D61A8">
      <w:pPr>
        <w:rPr>
          <w:rFonts w:cstheme="minorHAnsi"/>
          <w:b/>
          <w:bCs/>
          <w:color w:val="auto"/>
          <w:shd w:val="clear" w:color="auto" w:fill="FFFFFF"/>
        </w:rPr>
      </w:pPr>
    </w:p>
    <w:p w14:paraId="16F3E485" w14:textId="3BBD9AF9" w:rsidR="007D61A8" w:rsidRPr="009470DC" w:rsidRDefault="009470DC" w:rsidP="007D61A8">
      <w:pPr>
        <w:rPr>
          <w:rFonts w:cstheme="minorHAnsi"/>
          <w:b/>
          <w:bCs/>
          <w:color w:val="auto"/>
          <w:shd w:val="clear" w:color="auto" w:fill="FFFFFF"/>
        </w:rPr>
      </w:pPr>
      <w:r w:rsidRPr="009470DC">
        <w:rPr>
          <w:rFonts w:cstheme="minorHAnsi"/>
          <w:b/>
          <w:bCs/>
          <w:color w:val="auto"/>
          <w:shd w:val="clear" w:color="auto" w:fill="FFFFFF"/>
        </w:rPr>
        <w:t xml:space="preserve">REQUIRED: </w:t>
      </w:r>
      <w:r w:rsidR="00E4663E" w:rsidRPr="00555FFF">
        <w:rPr>
          <w:rFonts w:cstheme="minorHAnsi"/>
          <w:color w:val="000000"/>
        </w:rPr>
        <w:t>Summarize your research focus and the main questions it aims to answer.</w:t>
      </w:r>
    </w:p>
    <w:p w14:paraId="25928288" w14:textId="764660DB" w:rsidR="007D61A8" w:rsidRPr="00B07A3B" w:rsidRDefault="00000000" w:rsidP="00B807E5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-770700773"/>
          <w:placeholder>
            <w:docPart w:val="BA64A02CAC3F764D974B102CCBE080CD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7D61A8"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  <w:r w:rsidR="00EA15F6" w:rsidRPr="00B07A3B">
            <w:rPr>
              <w:rFonts w:eastAsia="Times New Roman" w:cstheme="minorHAnsi"/>
              <w:color w:val="808080"/>
              <w:shd w:val="clear" w:color="auto" w:fill="FFFF00"/>
            </w:rPr>
            <w:t>.</w:t>
          </w:r>
        </w:sdtContent>
      </w:sdt>
      <w:r w:rsidR="00927B12">
        <w:rPr>
          <w:rStyle w:val="AuthorName"/>
          <w:rFonts w:asciiTheme="minorHAnsi" w:eastAsia="Times" w:hAnsiTheme="minorHAnsi" w:cstheme="minorHAnsi"/>
        </w:rPr>
        <w:t>:</w:t>
      </w:r>
      <w:r w:rsidR="005A33C6" w:rsidRPr="005A33C6">
        <w:rPr>
          <w:rFonts w:cstheme="minorHAnsi"/>
        </w:rPr>
        <w:t xml:space="preserve"> </w:t>
      </w:r>
      <w:sdt>
        <w:sdtPr>
          <w:rPr>
            <w:rFonts w:cstheme="minorHAnsi"/>
          </w:rPr>
          <w:id w:val="-172577541"/>
          <w:placeholder>
            <w:docPart w:val="174FF9DDB326436CBBF209A4E846C455"/>
          </w:placeholder>
          <w:temporary/>
          <w:showingPlcHdr/>
        </w:sdtPr>
        <w:sdtContent>
          <w:r w:rsidR="005A33C6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 w:rsidR="005A33C6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5A33C6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740CFB">
            <w:rPr>
              <w:rFonts w:eastAsia="Times New Roman" w:cstheme="minorHAnsi"/>
              <w:color w:val="808080"/>
              <w:shd w:val="clear" w:color="auto" w:fill="FFFF00"/>
            </w:rPr>
            <w:t>2</w:t>
          </w:r>
          <w:r w:rsidR="005A33C6">
            <w:rPr>
              <w:rFonts w:eastAsia="Times New Roman" w:cstheme="minorHAnsi"/>
              <w:color w:val="808080"/>
              <w:shd w:val="clear" w:color="auto" w:fill="FFFF00"/>
            </w:rPr>
            <w:t>0</w:t>
          </w:r>
          <w:r w:rsidR="005A33C6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00A66870" w14:textId="77777777" w:rsidR="007D61A8" w:rsidRPr="00B07A3B" w:rsidRDefault="007D61A8" w:rsidP="007D61A8">
      <w:pPr>
        <w:rPr>
          <w:rFonts w:eastAsia="Times New Roman" w:cstheme="minorHAnsi"/>
          <w:b/>
          <w:bCs/>
        </w:rPr>
      </w:pPr>
    </w:p>
    <w:p w14:paraId="0B0139AD" w14:textId="63805FCB" w:rsidR="007D61A8" w:rsidRPr="00B07A3B" w:rsidRDefault="007F1168" w:rsidP="007D61A8">
      <w:pPr>
        <w:rPr>
          <w:rFonts w:eastAsia="Times New Roman" w:cstheme="minorHAnsi"/>
        </w:rPr>
      </w:pPr>
      <w:r w:rsidRPr="00A4700E">
        <w:t>Describe the research gap or limitation in existing methods and how this protocol addresses them.</w:t>
      </w:r>
    </w:p>
    <w:p w14:paraId="490E6309" w14:textId="39441F9B" w:rsidR="007D61A8" w:rsidRPr="00D75084" w:rsidRDefault="00000000" w:rsidP="00D75084">
      <w:pPr>
        <w:pStyle w:val="ListParagraph"/>
        <w:numPr>
          <w:ilvl w:val="1"/>
          <w:numId w:val="3"/>
        </w:numPr>
        <w:spacing w:before="120" w:after="24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1275596961"/>
          <w:placeholder>
            <w:docPart w:val="CC26871413AF9243AF4034C5BA7F3A38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7D61A8"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sdtContent>
      </w:sdt>
      <w:r w:rsidR="007D61A8" w:rsidRPr="00B07A3B">
        <w:rPr>
          <w:rFonts w:eastAsia="Times New Roman" w:cstheme="minorHAnsi"/>
          <w:b/>
          <w:bCs/>
          <w:u w:val="single"/>
        </w:rPr>
        <w:t>:</w:t>
      </w:r>
      <w:r w:rsidR="007D61A8" w:rsidRPr="00B07A3B">
        <w:rPr>
          <w:rFonts w:eastAsia="Times New Roman" w:cstheme="minorHAnsi"/>
        </w:rPr>
        <w:t xml:space="preserve"> </w:t>
      </w:r>
      <w:sdt>
        <w:sdtPr>
          <w:rPr>
            <w:rFonts w:cstheme="minorHAnsi"/>
          </w:rPr>
          <w:id w:val="-1852639216"/>
          <w:placeholder>
            <w:docPart w:val="B01347F9C431734082D700ADBD60CE5C"/>
          </w:placeholder>
          <w:temporary/>
          <w:showingPlcHdr/>
        </w:sdtPr>
        <w:sdtContent>
          <w:r w:rsidR="007D61A8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</w:t>
          </w:r>
          <w:r w:rsidR="00EC098C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Please </w:t>
          </w:r>
          <w:r w:rsidR="009E4241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EC098C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740CFB">
            <w:rPr>
              <w:rFonts w:eastAsia="Times New Roman" w:cstheme="minorHAnsi"/>
              <w:color w:val="808080"/>
              <w:shd w:val="clear" w:color="auto" w:fill="FFFF00"/>
            </w:rPr>
            <w:t>2</w:t>
          </w:r>
          <w:r w:rsidR="005A33C6">
            <w:rPr>
              <w:rFonts w:eastAsia="Times New Roman" w:cstheme="minorHAnsi"/>
              <w:color w:val="808080"/>
              <w:shd w:val="clear" w:color="auto" w:fill="FFFF00"/>
            </w:rPr>
            <w:t>0</w:t>
          </w:r>
          <w:r w:rsidR="00EC098C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5B4968C1" w14:textId="154D02F3" w:rsidR="00D75084" w:rsidRPr="007A149A" w:rsidRDefault="007F7E19" w:rsidP="00D75084">
      <w:pPr>
        <w:spacing w:before="120"/>
        <w:rPr>
          <w:rFonts w:eastAsia="Times New Roman" w:cstheme="minorHAnsi"/>
          <w:sz w:val="28"/>
          <w:szCs w:val="28"/>
        </w:rPr>
      </w:pPr>
      <w:r w:rsidRPr="00DD6FE5">
        <w:t>Describe the research contexts or systems in which this protocol can be applied.</w:t>
      </w:r>
    </w:p>
    <w:p w14:paraId="4BA4BEFE" w14:textId="0A744795" w:rsidR="00D75084" w:rsidRPr="00D75084" w:rsidRDefault="00000000" w:rsidP="00D75084">
      <w:pPr>
        <w:pStyle w:val="ListParagraph"/>
        <w:numPr>
          <w:ilvl w:val="1"/>
          <w:numId w:val="3"/>
        </w:numPr>
        <w:spacing w:before="120" w:after="24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-646503195"/>
          <w:placeholder>
            <w:docPart w:val="A81FA8D031154522A3945210687D8116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D75084"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sdtContent>
      </w:sdt>
      <w:r w:rsidR="00D75084" w:rsidRPr="00B07A3B">
        <w:rPr>
          <w:rFonts w:eastAsia="Times New Roman" w:cstheme="minorHAnsi"/>
          <w:b/>
          <w:bCs/>
          <w:u w:val="single"/>
        </w:rPr>
        <w:t>:</w:t>
      </w:r>
      <w:r w:rsidR="00D75084" w:rsidRPr="00B07A3B">
        <w:rPr>
          <w:rFonts w:eastAsia="Times New Roman" w:cstheme="minorHAnsi"/>
        </w:rPr>
        <w:t xml:space="preserve"> </w:t>
      </w:r>
      <w:sdt>
        <w:sdtPr>
          <w:rPr>
            <w:rFonts w:cstheme="minorHAnsi"/>
          </w:rPr>
          <w:id w:val="-1373849215"/>
          <w:placeholder>
            <w:docPart w:val="203FAB2D6D7C490DBE3BCCE371794D1D"/>
          </w:placeholder>
          <w:temporary/>
          <w:showingPlcHdr/>
        </w:sdtPr>
        <w:sdtContent>
          <w:r w:rsidR="00D7508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 w:rsidR="00D75084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D7508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1B2B18">
            <w:rPr>
              <w:rFonts w:eastAsia="Times New Roman" w:cstheme="minorHAnsi"/>
              <w:color w:val="808080"/>
              <w:shd w:val="clear" w:color="auto" w:fill="FFFF00"/>
            </w:rPr>
            <w:t>2</w:t>
          </w:r>
          <w:r w:rsidR="005A33C6">
            <w:rPr>
              <w:rFonts w:eastAsia="Times New Roman" w:cstheme="minorHAnsi"/>
              <w:color w:val="808080"/>
              <w:shd w:val="clear" w:color="auto" w:fill="FFFF00"/>
            </w:rPr>
            <w:t>0</w:t>
          </w:r>
          <w:r w:rsidR="00D7508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628E48CF" w14:textId="33245091" w:rsidR="00384BC6" w:rsidRDefault="00384BC6" w:rsidP="00D75084">
      <w:pPr>
        <w:spacing w:before="120"/>
        <w:rPr>
          <w:rFonts w:cstheme="minorHAnsi"/>
          <w:color w:val="000000"/>
          <w:shd w:val="clear" w:color="auto" w:fill="FFFFFF"/>
        </w:rPr>
      </w:pPr>
      <w:r w:rsidRPr="00272282">
        <w:rPr>
          <w:rFonts w:eastAsia="Times New Roman" w:cstheme="minorHAnsi"/>
          <w:b/>
          <w:bCs/>
          <w:sz w:val="28"/>
          <w:szCs w:val="28"/>
        </w:rPr>
        <w:t>CONCLUSION</w:t>
      </w:r>
      <w:r w:rsidR="00946101">
        <w:rPr>
          <w:rFonts w:eastAsia="Times New Roman" w:cstheme="minorHAnsi"/>
          <w:b/>
          <w:bCs/>
          <w:sz w:val="28"/>
          <w:szCs w:val="28"/>
        </w:rPr>
        <w:t>:</w:t>
      </w:r>
    </w:p>
    <w:p w14:paraId="793DF302" w14:textId="137D468E" w:rsidR="00D75084" w:rsidRPr="00D75084" w:rsidRDefault="00441918" w:rsidP="00D75084">
      <w:pPr>
        <w:spacing w:before="120"/>
        <w:rPr>
          <w:rFonts w:eastAsia="Times New Roman" w:cstheme="minorHAnsi"/>
        </w:rPr>
      </w:pPr>
      <w:r w:rsidRPr="00A66845">
        <w:t>What does this protocol allow researchers to study or measure?</w:t>
      </w:r>
    </w:p>
    <w:p w14:paraId="074ECE87" w14:textId="2FCF5F4B" w:rsidR="00D75084" w:rsidRPr="00D75084" w:rsidRDefault="00000000" w:rsidP="00B807E5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1175304247"/>
          <w:placeholder>
            <w:docPart w:val="03EE3379A1BA445699EF6C14FCB2397A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D75084"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sdtContent>
      </w:sdt>
      <w:r w:rsidR="00D75084" w:rsidRPr="00B07A3B">
        <w:rPr>
          <w:rFonts w:eastAsia="Times New Roman" w:cstheme="minorHAnsi"/>
          <w:b/>
          <w:bCs/>
          <w:u w:val="single"/>
        </w:rPr>
        <w:t>:</w:t>
      </w:r>
      <w:r w:rsidR="00D75084" w:rsidRPr="00B07A3B">
        <w:rPr>
          <w:rFonts w:eastAsia="Times New Roman" w:cstheme="minorHAnsi"/>
        </w:rPr>
        <w:t xml:space="preserve"> </w:t>
      </w:r>
      <w:sdt>
        <w:sdtPr>
          <w:rPr>
            <w:rFonts w:cstheme="minorHAnsi"/>
          </w:rPr>
          <w:id w:val="1780064287"/>
          <w:placeholder>
            <w:docPart w:val="8B43F7D2A7D2418FA8D6DC848A78EECB"/>
          </w:placeholder>
          <w:temporary/>
          <w:showingPlcHdr/>
        </w:sdtPr>
        <w:sdtContent>
          <w:r w:rsidR="00D7508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 w:rsidR="00D75084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D7508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1B2B18">
            <w:rPr>
              <w:rFonts w:eastAsia="Times New Roman" w:cstheme="minorHAnsi"/>
              <w:color w:val="808080"/>
              <w:shd w:val="clear" w:color="auto" w:fill="FFFF00"/>
            </w:rPr>
            <w:t>2</w:t>
          </w:r>
          <w:r w:rsidR="005A33C6">
            <w:rPr>
              <w:rFonts w:eastAsia="Times New Roman" w:cstheme="minorHAnsi"/>
              <w:color w:val="808080"/>
              <w:shd w:val="clear" w:color="auto" w:fill="FFFF00"/>
            </w:rPr>
            <w:t>0</w:t>
          </w:r>
          <w:r w:rsidR="00D7508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7D53E431" w14:textId="77777777" w:rsidR="0071156C" w:rsidRPr="00AF3977" w:rsidRDefault="0071156C" w:rsidP="007D61A8">
      <w:pPr>
        <w:rPr>
          <w:rFonts w:eastAsia="Times New Roman" w:cstheme="minorHAnsi"/>
          <w:b/>
          <w:bCs/>
        </w:rPr>
      </w:pPr>
    </w:p>
    <w:p w14:paraId="650FC038" w14:textId="3D081E5B" w:rsidR="007D61A8" w:rsidRPr="007A149A" w:rsidRDefault="004025BB" w:rsidP="007D61A8">
      <w:pPr>
        <w:rPr>
          <w:rFonts w:eastAsia="Times New Roman" w:cstheme="minorHAnsi"/>
          <w:sz w:val="28"/>
          <w:szCs w:val="28"/>
        </w:rPr>
      </w:pPr>
      <w:r w:rsidRPr="00A66845">
        <w:t>Describe the most important consideration or challenge when performing this protocol.</w:t>
      </w:r>
    </w:p>
    <w:p w14:paraId="284E017B" w14:textId="0896E208" w:rsidR="007D61A8" w:rsidRPr="00B07A3B" w:rsidRDefault="00000000" w:rsidP="00333FA4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712321454"/>
          <w:placeholder>
            <w:docPart w:val="CF9F3A2530826D419E54CEF60DEF39E6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7D61A8"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sdtContent>
      </w:sdt>
      <w:r w:rsidR="007D61A8" w:rsidRPr="00B07A3B">
        <w:rPr>
          <w:rFonts w:eastAsia="Times New Roman" w:cstheme="minorHAnsi"/>
          <w:b/>
          <w:bCs/>
          <w:u w:val="single"/>
        </w:rPr>
        <w:t>:</w:t>
      </w:r>
      <w:r w:rsidR="007D61A8" w:rsidRPr="00B07A3B">
        <w:rPr>
          <w:rFonts w:eastAsia="Times New Roman" w:cstheme="minorHAnsi"/>
        </w:rPr>
        <w:t xml:space="preserve"> </w:t>
      </w:r>
      <w:sdt>
        <w:sdtPr>
          <w:rPr>
            <w:rFonts w:cstheme="minorHAnsi"/>
          </w:rPr>
          <w:id w:val="-1334292685"/>
          <w:placeholder>
            <w:docPart w:val="7EFAB539D92D134BA74BF41D437B3227"/>
          </w:placeholder>
          <w:temporary/>
          <w:showingPlcHdr/>
          <w:text/>
        </w:sdtPr>
        <w:sdtContent>
          <w:r w:rsidR="007D61A8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</w:t>
          </w:r>
          <w:r w:rsidR="00EC098C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Please </w:t>
          </w:r>
          <w:r w:rsidR="009E4241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EC098C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1B2B18">
            <w:rPr>
              <w:rFonts w:eastAsia="Times New Roman" w:cstheme="minorHAnsi"/>
              <w:color w:val="808080"/>
              <w:shd w:val="clear" w:color="auto" w:fill="FFFF00"/>
            </w:rPr>
            <w:t>2</w:t>
          </w:r>
          <w:r w:rsidR="005A33C6">
            <w:rPr>
              <w:rFonts w:eastAsia="Times New Roman" w:cstheme="minorHAnsi"/>
              <w:color w:val="808080"/>
              <w:shd w:val="clear" w:color="auto" w:fill="FFFF00"/>
            </w:rPr>
            <w:t>0</w:t>
          </w:r>
          <w:r w:rsidR="00EC098C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539B9D0E" w14:textId="77777777" w:rsidR="007D61A8" w:rsidRPr="00B07A3B" w:rsidRDefault="007D61A8" w:rsidP="007D61A8">
      <w:pPr>
        <w:rPr>
          <w:rFonts w:eastAsia="Times New Roman" w:cstheme="minorHAnsi"/>
        </w:rPr>
      </w:pPr>
    </w:p>
    <w:p w14:paraId="13E505F8" w14:textId="22B82385" w:rsidR="007D61A8" w:rsidRPr="007A149A" w:rsidRDefault="00E55F56" w:rsidP="007D61A8">
      <w:pPr>
        <w:rPr>
          <w:rFonts w:eastAsia="Times New Roman" w:cstheme="minorHAnsi"/>
          <w:sz w:val="28"/>
          <w:szCs w:val="28"/>
        </w:rPr>
      </w:pPr>
      <w:r w:rsidRPr="00555FFF">
        <w:t>Are there any additional methods or analyses that can be performed following this procedure?</w:t>
      </w:r>
    </w:p>
    <w:p w14:paraId="5422B370" w14:textId="4201F13D" w:rsidR="00333FA4" w:rsidRPr="00B07A3B" w:rsidRDefault="00000000" w:rsidP="00333FA4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1341357373"/>
          <w:placeholder>
            <w:docPart w:val="FA4302C47376B64EB37F5EF54228B8FA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333FA4"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sdtContent>
      </w:sdt>
      <w:r w:rsidR="00333FA4" w:rsidRPr="00B07A3B">
        <w:rPr>
          <w:rFonts w:eastAsia="Times New Roman" w:cstheme="minorHAnsi"/>
          <w:b/>
          <w:bCs/>
          <w:u w:val="single"/>
        </w:rPr>
        <w:t>:</w:t>
      </w:r>
      <w:r w:rsidR="00333FA4" w:rsidRPr="00B07A3B">
        <w:rPr>
          <w:rFonts w:eastAsia="Times New Roman" w:cstheme="minorHAnsi"/>
        </w:rPr>
        <w:t xml:space="preserve"> </w:t>
      </w:r>
      <w:sdt>
        <w:sdtPr>
          <w:rPr>
            <w:rFonts w:cstheme="minorHAnsi"/>
          </w:rPr>
          <w:id w:val="-299076312"/>
          <w:placeholder>
            <w:docPart w:val="47D8E4CF72CC01468E7AA31A2CAAE059"/>
          </w:placeholder>
          <w:temporary/>
          <w:showingPlcHdr/>
          <w:text/>
        </w:sdtPr>
        <w:sdtContent>
          <w:r w:rsidR="00333FA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Please </w:t>
          </w:r>
          <w:r w:rsidR="009E4241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333FA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1B2B18">
            <w:rPr>
              <w:rFonts w:eastAsia="Times New Roman" w:cstheme="minorHAnsi"/>
              <w:color w:val="808080"/>
              <w:shd w:val="clear" w:color="auto" w:fill="FFFF00"/>
            </w:rPr>
            <w:t>2</w:t>
          </w:r>
          <w:r w:rsidR="005A33C6">
            <w:rPr>
              <w:rFonts w:eastAsia="Times New Roman" w:cstheme="minorHAnsi"/>
              <w:color w:val="808080"/>
              <w:shd w:val="clear" w:color="auto" w:fill="FFFF00"/>
            </w:rPr>
            <w:t>0</w:t>
          </w:r>
          <w:r w:rsidR="00333FA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524AC04E" w14:textId="77777777" w:rsidR="007D61A8" w:rsidRPr="00B07A3B" w:rsidRDefault="007D61A8" w:rsidP="007D61A8">
      <w:pPr>
        <w:rPr>
          <w:rFonts w:eastAsia="Times New Roman" w:cstheme="minorHAnsi"/>
          <w:b/>
          <w:bCs/>
        </w:rPr>
      </w:pPr>
    </w:p>
    <w:p w14:paraId="18C04A67" w14:textId="08442215" w:rsidR="007D61A8" w:rsidRPr="007A149A" w:rsidRDefault="000C36D5" w:rsidP="007D61A8">
      <w:pPr>
        <w:rPr>
          <w:rFonts w:eastAsia="Times New Roman" w:cstheme="minorHAnsi"/>
          <w:sz w:val="28"/>
          <w:szCs w:val="28"/>
        </w:rPr>
      </w:pPr>
      <w:r w:rsidRPr="00555FFF">
        <w:t>How can future studies build on this work? Describe the questions or research directions that can be investigated next.</w:t>
      </w:r>
    </w:p>
    <w:p w14:paraId="23F311A2" w14:textId="4548A6A8" w:rsidR="00333FA4" w:rsidRPr="00D75084" w:rsidRDefault="00000000" w:rsidP="00333FA4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-747507936"/>
          <w:placeholder>
            <w:docPart w:val="E8A37383A177F94A9426E4124A0D1F68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333FA4"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sdtContent>
      </w:sdt>
      <w:r w:rsidR="00333FA4" w:rsidRPr="00B07A3B">
        <w:rPr>
          <w:rFonts w:eastAsia="Times New Roman" w:cstheme="minorHAnsi"/>
          <w:b/>
          <w:bCs/>
          <w:u w:val="single"/>
        </w:rPr>
        <w:t>:</w:t>
      </w:r>
      <w:r w:rsidR="00333FA4" w:rsidRPr="00B07A3B">
        <w:rPr>
          <w:rFonts w:eastAsia="Times New Roman" w:cstheme="minorHAnsi"/>
        </w:rPr>
        <w:t xml:space="preserve"> </w:t>
      </w:r>
      <w:sdt>
        <w:sdtPr>
          <w:rPr>
            <w:rFonts w:cstheme="minorHAnsi"/>
          </w:rPr>
          <w:id w:val="266438237"/>
          <w:placeholder>
            <w:docPart w:val="C58687ABA6B85E46980DA5895C64F3E3"/>
          </w:placeholder>
          <w:temporary/>
          <w:showingPlcHdr/>
          <w:text/>
        </w:sdtPr>
        <w:sdtContent>
          <w:r w:rsidR="00333FA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Please </w:t>
          </w:r>
          <w:r w:rsidR="009E4241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333FA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1B2B18">
            <w:rPr>
              <w:rFonts w:eastAsia="Times New Roman" w:cstheme="minorHAnsi"/>
              <w:color w:val="808080"/>
              <w:shd w:val="clear" w:color="auto" w:fill="FFFF00"/>
            </w:rPr>
            <w:t>2</w:t>
          </w:r>
          <w:r w:rsidR="005A33C6">
            <w:rPr>
              <w:rFonts w:eastAsia="Times New Roman" w:cstheme="minorHAnsi"/>
              <w:color w:val="808080"/>
              <w:shd w:val="clear" w:color="auto" w:fill="FFFF00"/>
            </w:rPr>
            <w:t>0</w:t>
          </w:r>
          <w:r w:rsidR="00333FA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33B7A430" w14:textId="77777777" w:rsidR="00622BE8" w:rsidRDefault="00622BE8" w:rsidP="007D61A8">
      <w:pPr>
        <w:contextualSpacing/>
        <w:outlineLvl w:val="0"/>
        <w:rPr>
          <w:rFonts w:eastAsia="Times New Roman" w:cstheme="minorHAnsi"/>
          <w:b/>
        </w:rPr>
      </w:pPr>
    </w:p>
    <w:p w14:paraId="3A9A86A5" w14:textId="75FC2FA6" w:rsidR="00A13CC3" w:rsidRDefault="00A13CC3" w:rsidP="007D61A8">
      <w:pPr>
        <w:contextualSpacing/>
        <w:outlineLvl w:val="0"/>
        <w:rPr>
          <w:rFonts w:eastAsia="Times New Roman" w:cstheme="minorHAnsi"/>
          <w:b/>
        </w:rPr>
      </w:pPr>
    </w:p>
    <w:p w14:paraId="7901DD8A" w14:textId="13A1D34D" w:rsidR="00A13CC3" w:rsidRDefault="000F0F14" w:rsidP="00AF3977">
      <w:pPr>
        <w:spacing w:before="120"/>
        <w:rPr>
          <w:rFonts w:cstheme="minorHAnsi"/>
          <w:b/>
          <w:i/>
          <w:color w:val="0000FF"/>
        </w:rPr>
      </w:pPr>
      <w:r w:rsidRPr="00A84C50">
        <w:rPr>
          <w:rFonts w:cstheme="minorHAnsi"/>
          <w:b/>
          <w:i/>
          <w:color w:val="0000FF"/>
        </w:rPr>
        <w:t>Videographer: Obtain headshots for all authors</w:t>
      </w:r>
      <w:r w:rsidR="00985868">
        <w:rPr>
          <w:rFonts w:cstheme="minorHAnsi"/>
          <w:b/>
          <w:i/>
          <w:color w:val="0000FF"/>
        </w:rPr>
        <w:t xml:space="preserve"> available at the filming location</w:t>
      </w:r>
      <w:r>
        <w:rPr>
          <w:rFonts w:cstheme="minorHAnsi"/>
          <w:b/>
          <w:i/>
          <w:color w:val="0000FF"/>
        </w:rPr>
        <w:t>.</w:t>
      </w:r>
    </w:p>
    <w:p w14:paraId="2AB394E5" w14:textId="3F01D7C7" w:rsidR="00FF25E5" w:rsidRDefault="00A13CC3" w:rsidP="008674FF">
      <w:pPr>
        <w:contextualSpacing/>
        <w:outlineLvl w:val="0"/>
        <w:rPr>
          <w:rFonts w:cstheme="minorHAnsi"/>
          <w:b/>
          <w:i/>
          <w:color w:val="0000FF"/>
        </w:rPr>
      </w:pPr>
      <w:r>
        <w:rPr>
          <w:rFonts w:cstheme="minorHAnsi"/>
          <w:b/>
          <w:i/>
          <w:color w:val="0000FF"/>
        </w:rPr>
        <w:br w:type="page"/>
      </w:r>
    </w:p>
    <w:p w14:paraId="3C78C807" w14:textId="4663D661" w:rsidR="00A13CC3" w:rsidRDefault="00A13CC3">
      <w:pPr>
        <w:rPr>
          <w:rFonts w:cstheme="minorHAnsi"/>
          <w:b/>
          <w:i/>
          <w:color w:val="0000FF"/>
        </w:rPr>
      </w:pPr>
    </w:p>
    <w:p w14:paraId="08FB6FAB" w14:textId="77777777" w:rsidR="00FF25E5" w:rsidRDefault="00FF25E5" w:rsidP="00A13CC3">
      <w:pPr>
        <w:contextualSpacing/>
        <w:outlineLvl w:val="0"/>
        <w:rPr>
          <w:rFonts w:eastAsia="Times New Roman" w:cstheme="minorHAnsi"/>
          <w:b/>
        </w:rPr>
      </w:pPr>
      <w:r>
        <w:rPr>
          <w:rFonts w:eastAsia="Times New Roman" w:cstheme="minorHAnsi"/>
          <w:b/>
        </w:rPr>
        <w:br w:type="page"/>
      </w:r>
    </w:p>
    <w:p w14:paraId="1CEA460B" w14:textId="3E008B71" w:rsidR="00DC2504" w:rsidRPr="00B07A3B" w:rsidRDefault="00DC2504" w:rsidP="005A02B6">
      <w:pPr>
        <w:pStyle w:val="Heading1"/>
        <w:rPr>
          <w:rFonts w:cstheme="minorHAnsi"/>
          <w:lang w:eastAsia="zh-TW"/>
        </w:rPr>
      </w:pPr>
      <w:r w:rsidRPr="00B07A3B">
        <w:rPr>
          <w:rFonts w:cstheme="minorHAnsi"/>
        </w:rPr>
        <w:lastRenderedPageBreak/>
        <w:t>Protocol</w:t>
      </w:r>
      <w:r w:rsidR="0066127A">
        <w:rPr>
          <w:rFonts w:cstheme="minorHAnsi"/>
        </w:rPr>
        <w:t xml:space="preserve"> </w:t>
      </w:r>
      <w:r w:rsidR="00D75084">
        <w:rPr>
          <w:rFonts w:cstheme="minorHAnsi"/>
        </w:rPr>
        <w:t xml:space="preserve"> </w:t>
      </w:r>
    </w:p>
    <w:p w14:paraId="4FC080CE" w14:textId="77777777" w:rsidR="002F7F85" w:rsidRPr="003D40E8" w:rsidRDefault="002F7F85" w:rsidP="002F7F8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spacing w:after="240"/>
        <w:ind w:left="86" w:right="86"/>
        <w:rPr>
          <w:rFonts w:eastAsia="Times New Roman" w:cstheme="minorHAnsi"/>
          <w:b/>
        </w:rPr>
      </w:pPr>
      <w:bookmarkStart w:id="1" w:name="_Hlk188263998"/>
      <w:r w:rsidRPr="003D40E8">
        <w:rPr>
          <w:rFonts w:eastAsia="Times New Roman" w:cstheme="minorHAnsi"/>
          <w:b/>
        </w:rPr>
        <w:t xml:space="preserve">Please review this section to make sure that it accurately describes your protocol. Use </w:t>
      </w:r>
      <w:r w:rsidRPr="005B4717">
        <w:rPr>
          <w:rFonts w:eastAsia="Times New Roman" w:cstheme="minorHAnsi"/>
          <w:b/>
          <w:u w:val="single"/>
        </w:rPr>
        <w:t>Track Changes</w:t>
      </w:r>
      <w:r w:rsidRPr="003D40E8">
        <w:rPr>
          <w:rFonts w:eastAsia="Times New Roman" w:cstheme="minorHAnsi"/>
          <w:b/>
        </w:rPr>
        <w:t xml:space="preserve"> when making edits or revisions.</w:t>
      </w:r>
    </w:p>
    <w:bookmarkEnd w:id="1"/>
    <w:p w14:paraId="271A4FFB" w14:textId="77777777" w:rsidR="002F7F85" w:rsidRDefault="002F7F85" w:rsidP="002F7F85">
      <w:pPr>
        <w:pStyle w:val="ListParagraph"/>
        <w:keepLines/>
        <w:numPr>
          <w:ilvl w:val="0"/>
          <w:numId w:val="27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</w:rPr>
      </w:pPr>
      <w:r w:rsidRPr="00B5116D">
        <w:rPr>
          <w:rFonts w:eastAsia="Times New Roman" w:cstheme="minorHAnsi"/>
        </w:rPr>
        <w:t xml:space="preserve">The two-digit </w:t>
      </w:r>
      <w:r w:rsidRPr="00AF3977">
        <w:rPr>
          <w:rFonts w:eastAsia="Times New Roman" w:cstheme="minorHAnsi"/>
          <w:b/>
          <w:bCs/>
        </w:rPr>
        <w:t>steps</w:t>
      </w:r>
      <w:r w:rsidRPr="00B5116D">
        <w:rPr>
          <w:rFonts w:eastAsia="Times New Roman" w:cstheme="minorHAnsi"/>
        </w:rPr>
        <w:t xml:space="preserve"> (e.g.</w:t>
      </w:r>
      <w:r>
        <w:rPr>
          <w:rFonts w:eastAsia="Times New Roman" w:cstheme="minorHAnsi"/>
        </w:rPr>
        <w:t>,</w:t>
      </w:r>
      <w:r w:rsidRPr="00B5116D">
        <w:rPr>
          <w:rFonts w:eastAsia="Times New Roman" w:cstheme="minorHAnsi"/>
        </w:rPr>
        <w:t xml:space="preserve"> 2.1., 2.2.) </w:t>
      </w:r>
      <w:r>
        <w:rPr>
          <w:rFonts w:eastAsia="Times New Roman" w:cstheme="minorHAnsi"/>
        </w:rPr>
        <w:t xml:space="preserve">with purple font are the narration. </w:t>
      </w:r>
      <w:r w:rsidRPr="00B5116D">
        <w:rPr>
          <w:rFonts w:eastAsia="Times New Roman" w:cstheme="minorHAnsi"/>
        </w:rPr>
        <w:t xml:space="preserve"> </w:t>
      </w:r>
      <w:r w:rsidRPr="004C4FAE">
        <w:rPr>
          <w:rFonts w:eastAsia="Times New Roman" w:cstheme="minorHAnsi"/>
          <w:b/>
          <w:bCs/>
        </w:rPr>
        <w:t xml:space="preserve">JoVE </w:t>
      </w:r>
      <w:r>
        <w:rPr>
          <w:rFonts w:eastAsia="Times New Roman" w:cstheme="minorHAnsi"/>
          <w:b/>
          <w:bCs/>
        </w:rPr>
        <w:t>is responsible for</w:t>
      </w:r>
      <w:r w:rsidRPr="004C4FAE">
        <w:rPr>
          <w:rFonts w:eastAsia="Times New Roman" w:cstheme="minorHAnsi"/>
          <w:b/>
          <w:bCs/>
        </w:rPr>
        <w:t xml:space="preserve"> the </w:t>
      </w:r>
      <w:r>
        <w:rPr>
          <w:rFonts w:eastAsia="Times New Roman" w:cstheme="minorHAnsi"/>
          <w:b/>
          <w:bCs/>
        </w:rPr>
        <w:t>narration</w:t>
      </w:r>
      <w:r w:rsidRPr="004C4FAE">
        <w:rPr>
          <w:rFonts w:eastAsia="Times New Roman" w:cstheme="minorHAnsi"/>
          <w:b/>
          <w:bCs/>
        </w:rPr>
        <w:t xml:space="preserve"> </w:t>
      </w:r>
      <w:r>
        <w:rPr>
          <w:rFonts w:eastAsia="Times New Roman" w:cstheme="minorHAnsi"/>
          <w:b/>
          <w:bCs/>
        </w:rPr>
        <w:t>of the protocol and results</w:t>
      </w:r>
      <w:r w:rsidRPr="004C4FAE">
        <w:rPr>
          <w:rFonts w:eastAsia="Times New Roman" w:cstheme="minorHAnsi"/>
          <w:b/>
          <w:bCs/>
        </w:rPr>
        <w:t>.</w:t>
      </w:r>
    </w:p>
    <w:p w14:paraId="377B0E4D" w14:textId="77777777" w:rsidR="002F7F85" w:rsidRPr="005925C3" w:rsidRDefault="002F7F85" w:rsidP="002F7F85">
      <w:pPr>
        <w:pStyle w:val="ListParagraph"/>
        <w:keepLines/>
        <w:numPr>
          <w:ilvl w:val="0"/>
          <w:numId w:val="27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</w:rPr>
      </w:pPr>
      <w:r w:rsidRPr="005925C3">
        <w:rPr>
          <w:rFonts w:eastAsia="Times New Roman" w:cstheme="minorHAnsi"/>
          <w:i/>
          <w:color w:val="FF0000"/>
        </w:rPr>
        <w:t>Red italics</w:t>
      </w:r>
      <w:r>
        <w:rPr>
          <w:rFonts w:eastAsia="Times New Roman" w:cstheme="minorHAnsi"/>
          <w:i/>
          <w:color w:val="FF0000"/>
        </w:rPr>
        <w:t xml:space="preserve"> </w:t>
      </w:r>
      <w:r w:rsidRPr="005925C3">
        <w:rPr>
          <w:rFonts w:eastAsia="Times New Roman" w:cstheme="minorHAnsi"/>
        </w:rPr>
        <w:t xml:space="preserve">are pronunciation guides </w:t>
      </w:r>
      <w:r>
        <w:rPr>
          <w:rFonts w:eastAsia="Times New Roman" w:cstheme="minorHAnsi"/>
        </w:rPr>
        <w:t xml:space="preserve">indicating </w:t>
      </w:r>
      <w:r w:rsidRPr="005925C3">
        <w:rPr>
          <w:rFonts w:eastAsia="Times New Roman" w:cstheme="minorHAnsi"/>
        </w:rPr>
        <w:t xml:space="preserve">how the word will be spoken. </w:t>
      </w:r>
    </w:p>
    <w:p w14:paraId="06E069B5" w14:textId="77777777" w:rsidR="002F7F85" w:rsidRPr="005E27DD" w:rsidRDefault="002F7F85" w:rsidP="002F7F85">
      <w:pPr>
        <w:pStyle w:val="ListParagraph"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spacing w:after="240"/>
        <w:ind w:left="331" w:right="86" w:hanging="245"/>
        <w:rPr>
          <w:rFonts w:eastAsia="Times New Roman" w:cstheme="minorHAnsi"/>
        </w:rPr>
      </w:pPr>
      <w:r w:rsidRPr="005925C3">
        <w:rPr>
          <w:rFonts w:eastAsia="Times New Roman" w:cstheme="minorHAnsi"/>
        </w:rPr>
        <w:t>Filming should take no more than 10 minutes per step</w:t>
      </w:r>
      <w:r w:rsidRPr="00B07A3B">
        <w:rPr>
          <w:rFonts w:eastAsia="Times New Roman" w:cstheme="minorHAnsi"/>
        </w:rPr>
        <w:t>. If a step takes more than 10 minutes, prepare the product f</w:t>
      </w:r>
      <w:r>
        <w:rPr>
          <w:rFonts w:eastAsia="Times New Roman" w:cstheme="minorHAnsi"/>
        </w:rPr>
        <w:t>or</w:t>
      </w:r>
      <w:r w:rsidRPr="00B07A3B">
        <w:rPr>
          <w:rFonts w:eastAsia="Times New Roman" w:cstheme="minorHAnsi"/>
        </w:rPr>
        <w:t xml:space="preserve"> that </w:t>
      </w:r>
      <w:proofErr w:type="gramStart"/>
      <w:r w:rsidRPr="00B07A3B">
        <w:rPr>
          <w:rFonts w:eastAsia="Times New Roman" w:cstheme="minorHAnsi"/>
        </w:rPr>
        <w:t>step in</w:t>
      </w:r>
      <w:proofErr w:type="gramEnd"/>
      <w:r w:rsidRPr="00B07A3B">
        <w:rPr>
          <w:rFonts w:eastAsia="Times New Roman" w:cstheme="minorHAnsi"/>
        </w:rPr>
        <w:t xml:space="preserve"> advance.</w:t>
      </w:r>
    </w:p>
    <w:p w14:paraId="213945EE" w14:textId="6A43EE0A" w:rsidR="00D75084" w:rsidRPr="00985FE6" w:rsidRDefault="002F7F85" w:rsidP="002F7F85">
      <w:pPr>
        <w:pStyle w:val="ListParagraph"/>
        <w:keepLines/>
        <w:numPr>
          <w:ilvl w:val="0"/>
          <w:numId w:val="27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spacing w:after="240" w:line="276" w:lineRule="auto"/>
        <w:ind w:left="331" w:right="86" w:hanging="245"/>
        <w:rPr>
          <w:rFonts w:eastAsia="Times New Roman" w:cstheme="minorHAnsi"/>
        </w:rPr>
      </w:pPr>
      <w:r w:rsidRPr="00B5116D">
        <w:rPr>
          <w:rFonts w:eastAsia="Times New Roman" w:cstheme="minorHAnsi"/>
        </w:rPr>
        <w:t xml:space="preserve">The three-digit </w:t>
      </w:r>
      <w:r w:rsidRPr="00AF3977">
        <w:rPr>
          <w:rFonts w:eastAsia="Times New Roman" w:cstheme="minorHAnsi"/>
          <w:b/>
          <w:bCs/>
        </w:rPr>
        <w:t>shots</w:t>
      </w:r>
      <w:r>
        <w:rPr>
          <w:rFonts w:eastAsia="Times New Roman" w:cstheme="minorHAnsi"/>
        </w:rPr>
        <w:t xml:space="preserve"> </w:t>
      </w:r>
      <w:r w:rsidRPr="00B5116D">
        <w:rPr>
          <w:rFonts w:eastAsia="Times New Roman" w:cstheme="minorHAnsi"/>
        </w:rPr>
        <w:t xml:space="preserve">(e.g., 2.1.1., 2.2.2.) </w:t>
      </w:r>
      <w:r>
        <w:rPr>
          <w:rFonts w:eastAsia="Times New Roman" w:cstheme="minorHAnsi"/>
        </w:rPr>
        <w:t>are</w:t>
      </w:r>
      <w:r w:rsidRPr="00B5116D">
        <w:rPr>
          <w:rFonts w:eastAsia="Times New Roman" w:cstheme="minorHAnsi"/>
        </w:rPr>
        <w:t xml:space="preserve"> </w:t>
      </w:r>
      <w:r w:rsidRPr="00D5169F">
        <w:rPr>
          <w:rFonts w:eastAsia="Times New Roman" w:cstheme="minorHAnsi"/>
        </w:rPr>
        <w:t>the</w:t>
      </w:r>
      <w:r w:rsidRPr="00AF3977">
        <w:rPr>
          <w:rFonts w:eastAsia="Times New Roman" w:cstheme="minorHAnsi"/>
        </w:rPr>
        <w:t xml:space="preserve"> actions</w:t>
      </w:r>
      <w:r w:rsidRPr="00B5116D">
        <w:rPr>
          <w:rFonts w:eastAsia="Times New Roman" w:cstheme="minorHAnsi"/>
        </w:rPr>
        <w:t xml:space="preserve"> that </w:t>
      </w:r>
      <w:r>
        <w:rPr>
          <w:rFonts w:eastAsia="Times New Roman" w:cstheme="minorHAnsi"/>
        </w:rPr>
        <w:t>the</w:t>
      </w:r>
      <w:r w:rsidRPr="00B5116D">
        <w:rPr>
          <w:rFonts w:eastAsia="Times New Roman" w:cstheme="minorHAnsi"/>
        </w:rPr>
        <w:t xml:space="preserve"> videographer will capture.</w:t>
      </w:r>
      <w:r w:rsidR="00D75084" w:rsidRPr="00985FE6">
        <w:rPr>
          <w:rFonts w:eastAsia="Times New Roman" w:cstheme="minorHAnsi"/>
        </w:rPr>
        <w:t xml:space="preserve"> </w:t>
      </w:r>
    </w:p>
    <w:p w14:paraId="2A467797" w14:textId="5AA8C8D3" w:rsidR="00992857" w:rsidRPr="008E4564" w:rsidRDefault="008E4564" w:rsidP="00DC2504">
      <w:pPr>
        <w:rPr>
          <w:rFonts w:cstheme="minorHAnsi"/>
          <w:i/>
          <w:iCs/>
          <w:color w:val="0000FF"/>
          <w:lang w:val="en-IN"/>
        </w:rPr>
      </w:pPr>
      <w:r w:rsidRPr="008E4564">
        <w:rPr>
          <w:rFonts w:cstheme="minorHAnsi"/>
          <w:b/>
          <w:bCs/>
          <w:i/>
          <w:iCs/>
          <w:color w:val="0000FF"/>
          <w:lang w:val="en-IN"/>
        </w:rPr>
        <w:t>Videographer</w:t>
      </w:r>
      <w:r w:rsidRPr="008E4564">
        <w:rPr>
          <w:rFonts w:cstheme="minorHAnsi"/>
          <w:i/>
          <w:iCs/>
          <w:color w:val="0000FF"/>
          <w:lang w:val="en-IN"/>
        </w:rPr>
        <w:t>: Please always record an audio slate while filming each shot mentioned in the shotlist.</w:t>
      </w:r>
    </w:p>
    <w:p w14:paraId="75DFC648" w14:textId="2DBFBD8E" w:rsidR="00CE10F2" w:rsidRPr="00021935" w:rsidRDefault="00021935" w:rsidP="00021935">
      <w:pPr>
        <w:pStyle w:val="ListParagraph"/>
        <w:keepNext/>
        <w:numPr>
          <w:ilvl w:val="0"/>
          <w:numId w:val="3"/>
        </w:numPr>
        <w:spacing w:before="120"/>
        <w:contextualSpacing w:val="0"/>
        <w:rPr>
          <w:rFonts w:cstheme="minorHAnsi"/>
          <w:b/>
          <w:bCs/>
        </w:rPr>
      </w:pPr>
      <w:r>
        <w:rPr>
          <w:rFonts w:cstheme="minorHAnsi"/>
          <w:b/>
          <w:bCs/>
        </w:rPr>
        <w:t>H</w:t>
      </w:r>
      <w:r>
        <w:rPr>
          <w:b/>
          <w:color w:val="000000"/>
        </w:rPr>
        <w:t>CC Cell Culture and siRNA Transfection</w:t>
      </w:r>
    </w:p>
    <w:p w14:paraId="314C5FBA" w14:textId="6DE6A040" w:rsidR="00985FE6" w:rsidRDefault="00D7547B" w:rsidP="00985FE6">
      <w:pPr>
        <w:pStyle w:val="ListParagraph"/>
        <w:spacing w:before="120"/>
        <w:ind w:left="360"/>
        <w:contextualSpacing w:val="0"/>
        <w:rPr>
          <w:rFonts w:cstheme="minorHAnsi"/>
        </w:rPr>
      </w:pPr>
      <w:r>
        <w:rPr>
          <w:rFonts w:cstheme="minorHAnsi"/>
          <w:b/>
          <w:bCs/>
        </w:rPr>
        <w:t xml:space="preserve">Demonstrator: </w:t>
      </w:r>
      <w:sdt>
        <w:sdtPr>
          <w:rPr>
            <w:rFonts w:cstheme="minorHAnsi"/>
          </w:rPr>
          <w:id w:val="1257865613"/>
          <w:placeholder>
            <w:docPart w:val="FA3B8336382D449FA0A5B8AA3E36D9A2"/>
          </w:placeholder>
          <w:temporary/>
          <w:showingPlcHdr/>
          <w:text/>
        </w:sdtPr>
        <w:sdtContent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Click here to enter name of demonstrator(s)</w:t>
          </w:r>
        </w:sdtContent>
      </w:sdt>
      <w:r w:rsidR="00FF25E5">
        <w:rPr>
          <w:rFonts w:cstheme="minorHAnsi"/>
        </w:rPr>
        <w:t xml:space="preserve"> </w:t>
      </w:r>
    </w:p>
    <w:p w14:paraId="5B94155B" w14:textId="77777777" w:rsidR="00985FE6" w:rsidRPr="00B07A3B" w:rsidRDefault="00985FE6" w:rsidP="00985FE6">
      <w:pPr>
        <w:widowControl w:val="0"/>
        <w:autoSpaceDE w:val="0"/>
        <w:autoSpaceDN w:val="0"/>
        <w:adjustRightInd w:val="0"/>
        <w:rPr>
          <w:rFonts w:eastAsia="Times New Roman" w:cstheme="minorHAnsi"/>
          <w:color w:val="000000"/>
        </w:rPr>
      </w:pPr>
    </w:p>
    <w:p w14:paraId="5B043E31" w14:textId="6A345D91" w:rsidR="00985FE6" w:rsidRPr="00B07A3B" w:rsidRDefault="000F326F" w:rsidP="00985FE6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autoSpaceDE w:val="0"/>
        <w:autoSpaceDN w:val="0"/>
        <w:adjustRightInd w:val="0"/>
        <w:ind w:right="86"/>
        <w:rPr>
          <w:rFonts w:eastAsia="Times New Roman" w:cstheme="minorHAnsi"/>
          <w:color w:val="000000"/>
        </w:rPr>
      </w:pPr>
      <w:r>
        <w:t>If the same person is the demonstrator throughout, mention them once here and remove the "Demonstrator" field from the other sections; if the demonstrator changes, retain the field in the respective sections.</w:t>
      </w:r>
    </w:p>
    <w:p w14:paraId="6FE16670" w14:textId="77777777" w:rsidR="00985FE6" w:rsidRDefault="00985FE6" w:rsidP="00985FE6">
      <w:pPr>
        <w:pStyle w:val="ListParagraph"/>
        <w:spacing w:before="120"/>
        <w:ind w:left="360"/>
        <w:contextualSpacing w:val="0"/>
        <w:rPr>
          <w:rFonts w:cstheme="minorHAnsi"/>
        </w:rPr>
      </w:pPr>
    </w:p>
    <w:p w14:paraId="6CCA6224" w14:textId="4BD39EAE" w:rsidR="00C57A18" w:rsidRPr="00B07A3B" w:rsidRDefault="00752B76" w:rsidP="00C57A18">
      <w:pPr>
        <w:pStyle w:val="ListParagraph"/>
        <w:keepLines/>
        <w:numPr>
          <w:ilvl w:val="1"/>
          <w:numId w:val="3"/>
        </w:numPr>
        <w:spacing w:before="120"/>
        <w:contextualSpacing w:val="0"/>
        <w:rPr>
          <w:rFonts w:cstheme="minorHAnsi"/>
        </w:rPr>
      </w:pPr>
      <w:r>
        <w:rPr>
          <w:color w:val="7030A0"/>
        </w:rPr>
        <w:t xml:space="preserve">Begin by obtaining </w:t>
      </w:r>
      <w:r w:rsidR="00C57A18">
        <w:rPr>
          <w:color w:val="7030A0"/>
        </w:rPr>
        <w:t xml:space="preserve">HepG2 </w:t>
      </w:r>
      <w:r w:rsidR="00C57A18">
        <w:rPr>
          <w:i/>
          <w:color w:val="EE0000"/>
        </w:rPr>
        <w:t>(hep-g-two)</w:t>
      </w:r>
      <w:r w:rsidR="00C57A18">
        <w:rPr>
          <w:color w:val="7030A0"/>
        </w:rPr>
        <w:t xml:space="preserve"> and Huh7 </w:t>
      </w:r>
      <w:r w:rsidR="00C57A18">
        <w:rPr>
          <w:i/>
          <w:color w:val="EE0000"/>
        </w:rPr>
        <w:t>(</w:t>
      </w:r>
      <w:proofErr w:type="spellStart"/>
      <w:r w:rsidR="00C57A18">
        <w:rPr>
          <w:i/>
          <w:color w:val="EE0000"/>
        </w:rPr>
        <w:t>hoo</w:t>
      </w:r>
      <w:proofErr w:type="spellEnd"/>
      <w:r w:rsidR="00C57A18">
        <w:rPr>
          <w:i/>
          <w:color w:val="EE0000"/>
        </w:rPr>
        <w:t>-seven)</w:t>
      </w:r>
      <w:r w:rsidR="00C57A18">
        <w:rPr>
          <w:color w:val="7030A0"/>
        </w:rPr>
        <w:t xml:space="preserve"> hepatocellular carcinoma</w:t>
      </w:r>
      <w:r w:rsidR="006B4075">
        <w:rPr>
          <w:color w:val="7030A0"/>
        </w:rPr>
        <w:t xml:space="preserve"> </w:t>
      </w:r>
      <w:r w:rsidR="00C57A18">
        <w:rPr>
          <w:color w:val="7030A0"/>
        </w:rPr>
        <w:t xml:space="preserve">cell lines </w:t>
      </w:r>
      <w:r>
        <w:rPr>
          <w:color w:val="7030A0"/>
        </w:rPr>
        <w:t xml:space="preserve">cultured </w:t>
      </w:r>
      <w:r w:rsidR="00C57A18">
        <w:rPr>
          <w:color w:val="7030A0"/>
        </w:rPr>
        <w:t xml:space="preserve">in DMEM </w:t>
      </w:r>
      <w:r w:rsidR="00C57A18">
        <w:rPr>
          <w:i/>
          <w:color w:val="EE0000"/>
        </w:rPr>
        <w:t>(d-m-e-m)</w:t>
      </w:r>
      <w:r w:rsidR="00C57A18">
        <w:rPr>
          <w:color w:val="7030A0"/>
        </w:rPr>
        <w:t xml:space="preserve"> supplemented with 10</w:t>
      </w:r>
      <w:r w:rsidR="006B4075">
        <w:rPr>
          <w:color w:val="7030A0"/>
        </w:rPr>
        <w:t xml:space="preserve">% </w:t>
      </w:r>
      <w:r w:rsidR="00C57A18">
        <w:rPr>
          <w:color w:val="7030A0"/>
        </w:rPr>
        <w:t>fetal bovine serum</w:t>
      </w:r>
      <w:r>
        <w:rPr>
          <w:color w:val="7030A0"/>
        </w:rPr>
        <w:t xml:space="preserve"> and maintained at</w:t>
      </w:r>
      <w:r w:rsidR="00C57A18">
        <w:rPr>
          <w:color w:val="7030A0"/>
        </w:rPr>
        <w:t xml:space="preserve"> 37 degrees Celsius with 5 percent carbon dioxide </w:t>
      </w:r>
      <w:r w:rsidR="00C57A18">
        <w:rPr>
          <w:b/>
          <w:color w:val="7030A0"/>
        </w:rPr>
        <w:t>[</w:t>
      </w:r>
      <w:r>
        <w:rPr>
          <w:b/>
          <w:color w:val="7030A0"/>
        </w:rPr>
        <w:t>1</w:t>
      </w:r>
      <w:r w:rsidR="00C57A18">
        <w:rPr>
          <w:b/>
          <w:color w:val="7030A0"/>
        </w:rPr>
        <w:t>]</w:t>
      </w:r>
      <w:r>
        <w:rPr>
          <w:color w:val="7030A0"/>
        </w:rPr>
        <w:t>. U</w:t>
      </w:r>
      <w:r w:rsidR="00C57A18">
        <w:rPr>
          <w:color w:val="7030A0"/>
        </w:rPr>
        <w:t>se</w:t>
      </w:r>
      <w:r>
        <w:rPr>
          <w:color w:val="7030A0"/>
        </w:rPr>
        <w:t xml:space="preserve"> the</w:t>
      </w:r>
      <w:r w:rsidR="00C57A18">
        <w:rPr>
          <w:color w:val="7030A0"/>
        </w:rPr>
        <w:t xml:space="preserve"> cells verified by short tandem repeat profiling and confirmed to be free of mycoplasma contamination </w:t>
      </w:r>
      <w:r w:rsidR="00C57A18">
        <w:rPr>
          <w:b/>
          <w:color w:val="7030A0"/>
        </w:rPr>
        <w:t>[</w:t>
      </w:r>
      <w:r w:rsidR="008B6DD3">
        <w:rPr>
          <w:b/>
          <w:color w:val="7030A0"/>
        </w:rPr>
        <w:t>2</w:t>
      </w:r>
      <w:r w:rsidR="00C57A18">
        <w:rPr>
          <w:b/>
          <w:color w:val="7030A0"/>
        </w:rPr>
        <w:t>]</w:t>
      </w:r>
      <w:r w:rsidR="00C57A18">
        <w:rPr>
          <w:color w:val="7030A0"/>
        </w:rPr>
        <w:t>.</w:t>
      </w:r>
    </w:p>
    <w:p w14:paraId="2B23E6A1" w14:textId="46F5F922" w:rsidR="00C57A18" w:rsidRPr="00B07A3B" w:rsidRDefault="00C57A18" w:rsidP="00C57A18">
      <w:pPr>
        <w:pStyle w:val="ListParagraph"/>
        <w:keepLines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color w:val="000000"/>
        </w:rPr>
        <w:t xml:space="preserve">WIDE: Talent </w:t>
      </w:r>
      <w:r w:rsidR="00752B76">
        <w:rPr>
          <w:color w:val="000000"/>
        </w:rPr>
        <w:t>retrieving the culture flasks containing</w:t>
      </w:r>
      <w:r>
        <w:rPr>
          <w:color w:val="000000"/>
        </w:rPr>
        <w:t xml:space="preserve"> HepG2 and Huh7 </w:t>
      </w:r>
      <w:r w:rsidR="00752B76">
        <w:rPr>
          <w:color w:val="000000"/>
        </w:rPr>
        <w:t>from the 37 degrees Celsius incubator.</w:t>
      </w:r>
    </w:p>
    <w:p w14:paraId="24C6B477" w14:textId="53263C75" w:rsidR="00125924" w:rsidRPr="00C57A18" w:rsidRDefault="00752B76" w:rsidP="00C57A18">
      <w:pPr>
        <w:pStyle w:val="ListParagraph"/>
        <w:keepLines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color w:val="000000"/>
        </w:rPr>
        <w:t xml:space="preserve">Wide: </w:t>
      </w:r>
      <w:r w:rsidR="00077373">
        <w:rPr>
          <w:color w:val="000000"/>
        </w:rPr>
        <w:t>T</w:t>
      </w:r>
      <w:r w:rsidR="00077373" w:rsidRPr="00077373">
        <w:rPr>
          <w:color w:val="000000"/>
        </w:rPr>
        <w:t>alent at the computer, recording the STR profiling and negative mycoplasma test results for both cell lines</w:t>
      </w:r>
      <w:r w:rsidR="00C57A18" w:rsidRPr="00C57A18">
        <w:rPr>
          <w:color w:val="000000"/>
        </w:rPr>
        <w:t>.</w:t>
      </w:r>
    </w:p>
    <w:p w14:paraId="2610549B" w14:textId="77777777" w:rsidR="00C57A18" w:rsidRPr="00C57A18" w:rsidRDefault="00C57A18" w:rsidP="00C57A18">
      <w:pPr>
        <w:pStyle w:val="ListParagraph"/>
        <w:keepLines/>
        <w:spacing w:before="120"/>
        <w:ind w:left="1627"/>
        <w:contextualSpacing w:val="0"/>
        <w:rPr>
          <w:rFonts w:cstheme="minorHAnsi"/>
        </w:rPr>
      </w:pPr>
    </w:p>
    <w:p w14:paraId="329D145A" w14:textId="50E39341" w:rsidR="00C57A18" w:rsidRPr="00B07A3B" w:rsidRDefault="00C57A18" w:rsidP="00C57A18">
      <w:pPr>
        <w:pStyle w:val="ListParagraph"/>
        <w:keepLines/>
        <w:numPr>
          <w:ilvl w:val="1"/>
          <w:numId w:val="3"/>
        </w:numPr>
        <w:spacing w:before="120"/>
        <w:contextualSpacing w:val="0"/>
        <w:rPr>
          <w:rFonts w:cstheme="minorHAnsi"/>
        </w:rPr>
      </w:pPr>
      <w:r>
        <w:rPr>
          <w:color w:val="7030A0"/>
        </w:rPr>
        <w:t xml:space="preserve">For each cell line, establish </w:t>
      </w:r>
      <w:r w:rsidR="004067AF">
        <w:rPr>
          <w:color w:val="7030A0"/>
        </w:rPr>
        <w:t xml:space="preserve">experimental </w:t>
      </w:r>
      <w:r>
        <w:rPr>
          <w:color w:val="7030A0"/>
        </w:rPr>
        <w:t xml:space="preserve">groups receiving RAC1 </w:t>
      </w:r>
      <w:r>
        <w:rPr>
          <w:i/>
          <w:color w:val="EE0000"/>
        </w:rPr>
        <w:t>(rack-one)</w:t>
      </w:r>
      <w:r>
        <w:rPr>
          <w:color w:val="7030A0"/>
        </w:rPr>
        <w:t xml:space="preserve"> </w:t>
      </w:r>
      <w:r w:rsidR="000F73B7">
        <w:rPr>
          <w:color w:val="7030A0"/>
        </w:rPr>
        <w:t xml:space="preserve">small interfering </w:t>
      </w:r>
      <w:r>
        <w:rPr>
          <w:color w:val="7030A0"/>
        </w:rPr>
        <w:t xml:space="preserve">RNA, SLC2A1 </w:t>
      </w:r>
      <w:r>
        <w:rPr>
          <w:i/>
          <w:color w:val="EE0000"/>
        </w:rPr>
        <w:t>(s-l-c-two-</w:t>
      </w:r>
      <w:proofErr w:type="spellStart"/>
      <w:r>
        <w:rPr>
          <w:i/>
          <w:color w:val="EE0000"/>
        </w:rPr>
        <w:t>a-one</w:t>
      </w:r>
      <w:proofErr w:type="spellEnd"/>
      <w:r>
        <w:rPr>
          <w:i/>
          <w:color w:val="EE0000"/>
        </w:rPr>
        <w:t>)</w:t>
      </w:r>
      <w:r>
        <w:rPr>
          <w:color w:val="7030A0"/>
        </w:rPr>
        <w:t xml:space="preserve"> siRNA</w:t>
      </w:r>
      <w:r w:rsidR="000F73B7">
        <w:rPr>
          <w:color w:val="7030A0"/>
        </w:rPr>
        <w:t xml:space="preserve"> </w:t>
      </w:r>
      <w:r w:rsidR="000F73B7" w:rsidRPr="004067AF">
        <w:rPr>
          <w:i/>
          <w:iCs/>
          <w:color w:val="EE0000"/>
        </w:rPr>
        <w:t>(s-i-R</w:t>
      </w:r>
      <w:r w:rsidR="00964A9B">
        <w:rPr>
          <w:i/>
          <w:iCs/>
          <w:color w:val="EE0000"/>
        </w:rPr>
        <w:t>-</w:t>
      </w:r>
      <w:r w:rsidR="000F73B7" w:rsidRPr="004067AF">
        <w:rPr>
          <w:i/>
          <w:iCs/>
          <w:color w:val="EE0000"/>
        </w:rPr>
        <w:t>N</w:t>
      </w:r>
      <w:r w:rsidR="00964A9B">
        <w:rPr>
          <w:i/>
          <w:iCs/>
          <w:color w:val="EE0000"/>
        </w:rPr>
        <w:t>-</w:t>
      </w:r>
      <w:r w:rsidR="000F73B7" w:rsidRPr="004067AF">
        <w:rPr>
          <w:i/>
          <w:iCs/>
          <w:color w:val="EE0000"/>
        </w:rPr>
        <w:t>A)</w:t>
      </w:r>
      <w:r>
        <w:rPr>
          <w:color w:val="7030A0"/>
        </w:rPr>
        <w:t xml:space="preserve">, or a negative-control siRNA </w:t>
      </w:r>
      <w:r>
        <w:rPr>
          <w:b/>
          <w:color w:val="7030A0"/>
        </w:rPr>
        <w:t>[1]</w:t>
      </w:r>
      <w:r>
        <w:rPr>
          <w:color w:val="7030A0"/>
        </w:rPr>
        <w:t xml:space="preserve">. </w:t>
      </w:r>
      <w:r w:rsidR="00C5133B">
        <w:rPr>
          <w:color w:val="7030A0"/>
        </w:rPr>
        <w:t xml:space="preserve">Prepare the siRNAs according to the text protocol </w:t>
      </w:r>
      <w:r w:rsidR="00C5133B" w:rsidRPr="00C5133B">
        <w:rPr>
          <w:b/>
          <w:bCs/>
          <w:color w:val="7030A0"/>
        </w:rPr>
        <w:t>[2]</w:t>
      </w:r>
      <w:r w:rsidR="00F823A6">
        <w:rPr>
          <w:b/>
          <w:bCs/>
          <w:color w:val="7030A0"/>
        </w:rPr>
        <w:t>.</w:t>
      </w:r>
      <w:r w:rsidR="00C5133B">
        <w:rPr>
          <w:color w:val="7030A0"/>
        </w:rPr>
        <w:t xml:space="preserve"> </w:t>
      </w:r>
      <w:r w:rsidR="00F823A6" w:rsidRPr="00F823A6">
        <w:rPr>
          <w:color w:val="7030A0"/>
        </w:rPr>
        <w:t xml:space="preserve">Transfect the cells using Lipofectamine 3000 with an appropriate number of biological </w:t>
      </w:r>
      <w:r w:rsidR="00F823A6">
        <w:rPr>
          <w:color w:val="7030A0"/>
        </w:rPr>
        <w:t xml:space="preserve">and technical </w:t>
      </w:r>
      <w:r w:rsidR="00F823A6" w:rsidRPr="00F823A6">
        <w:rPr>
          <w:color w:val="7030A0"/>
        </w:rPr>
        <w:t>replicates</w:t>
      </w:r>
      <w:r w:rsidR="00F823A6" w:rsidRPr="00F823A6">
        <w:rPr>
          <w:b/>
          <w:color w:val="7030A0"/>
        </w:rPr>
        <w:t xml:space="preserve"> </w:t>
      </w:r>
      <w:r>
        <w:rPr>
          <w:b/>
          <w:color w:val="7030A0"/>
        </w:rPr>
        <w:t>[3]</w:t>
      </w:r>
      <w:r>
        <w:rPr>
          <w:color w:val="7030A0"/>
        </w:rPr>
        <w:t>.</w:t>
      </w:r>
    </w:p>
    <w:p w14:paraId="4F2291FE" w14:textId="1F2D27FB" w:rsidR="00C57A18" w:rsidRPr="00B07A3B" w:rsidRDefault="00C5133B" w:rsidP="00C57A18">
      <w:pPr>
        <w:pStyle w:val="ListParagraph"/>
        <w:keepLines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color w:val="000000"/>
        </w:rPr>
        <w:lastRenderedPageBreak/>
        <w:t>WIDE: Talent</w:t>
      </w:r>
      <w:r w:rsidR="00C57A18">
        <w:rPr>
          <w:color w:val="000000"/>
        </w:rPr>
        <w:t xml:space="preserve"> arrang</w:t>
      </w:r>
      <w:r>
        <w:rPr>
          <w:color w:val="000000"/>
        </w:rPr>
        <w:t>ing cell culture flasks of the two cell lines into experimental groups</w:t>
      </w:r>
      <w:r w:rsidR="00C57A18">
        <w:rPr>
          <w:color w:val="000000"/>
        </w:rPr>
        <w:t>.</w:t>
      </w:r>
    </w:p>
    <w:p w14:paraId="6AD49C38" w14:textId="14188185" w:rsidR="00C5133B" w:rsidRPr="00C5133B" w:rsidRDefault="00C57A18" w:rsidP="00C57A18">
      <w:pPr>
        <w:pStyle w:val="ListParagraph"/>
        <w:keepLines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color w:val="000000"/>
        </w:rPr>
        <w:t xml:space="preserve">CU: </w:t>
      </w:r>
      <w:r w:rsidR="00C5133B">
        <w:rPr>
          <w:color w:val="000000"/>
        </w:rPr>
        <w:t>Talent preparing the siRNA working solutions.</w:t>
      </w:r>
    </w:p>
    <w:p w14:paraId="0D1C5C7C" w14:textId="36F0B7CA" w:rsidR="007D61A9" w:rsidRPr="007D61A9" w:rsidRDefault="00C5133B" w:rsidP="00C5133B">
      <w:pPr>
        <w:pStyle w:val="ListParagraph"/>
        <w:keepLines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color w:val="000000"/>
        </w:rPr>
        <w:t xml:space="preserve">CU: </w:t>
      </w:r>
      <w:r w:rsidR="00C57A18">
        <w:rPr>
          <w:color w:val="000000"/>
        </w:rPr>
        <w:t xml:space="preserve">Talent </w:t>
      </w:r>
      <w:r>
        <w:rPr>
          <w:color w:val="000000"/>
        </w:rPr>
        <w:t>performing Lipofectamine</w:t>
      </w:r>
      <w:r w:rsidR="007D61A9">
        <w:rPr>
          <w:color w:val="000000"/>
        </w:rPr>
        <w:t xml:space="preserve"> 3000</w:t>
      </w:r>
      <w:r>
        <w:rPr>
          <w:color w:val="000000"/>
        </w:rPr>
        <w:t xml:space="preserve"> based siRNA transfection </w:t>
      </w:r>
      <w:r w:rsidR="00C22EFC">
        <w:rPr>
          <w:color w:val="000000"/>
        </w:rPr>
        <w:t xml:space="preserve">in </w:t>
      </w:r>
      <w:r w:rsidR="007D61A9">
        <w:rPr>
          <w:color w:val="000000"/>
        </w:rPr>
        <w:t>representative HepG2 and Huh7 cultures</w:t>
      </w:r>
      <w:r w:rsidR="00C57A18">
        <w:rPr>
          <w:color w:val="000000"/>
        </w:rPr>
        <w:t>.</w:t>
      </w:r>
    </w:p>
    <w:p w14:paraId="61F2DFE7" w14:textId="00D1D671" w:rsidR="00C57A18" w:rsidRPr="00C5133B" w:rsidRDefault="00C57A18" w:rsidP="007D61A9">
      <w:pPr>
        <w:pStyle w:val="ListParagraph"/>
        <w:keepLines/>
        <w:spacing w:before="120"/>
        <w:ind w:left="1627"/>
        <w:contextualSpacing w:val="0"/>
        <w:rPr>
          <w:rFonts w:cstheme="minorHAnsi"/>
        </w:rPr>
      </w:pPr>
      <w:r w:rsidRPr="00C5133B">
        <w:rPr>
          <w:b/>
          <w:bCs/>
          <w:color w:val="000000"/>
        </w:rPr>
        <w:t xml:space="preserve">TXT: </w:t>
      </w:r>
      <w:r w:rsidR="00C5133B">
        <w:rPr>
          <w:b/>
          <w:bCs/>
          <w:color w:val="000000"/>
        </w:rPr>
        <w:t>Refer to the text protocol for replication details</w:t>
      </w:r>
    </w:p>
    <w:p w14:paraId="476A4176" w14:textId="77777777" w:rsidR="000F326F" w:rsidRDefault="000F326F" w:rsidP="000F326F">
      <w:pPr>
        <w:pStyle w:val="ListParagraph"/>
        <w:spacing w:before="120"/>
        <w:ind w:left="1627"/>
        <w:contextualSpacing w:val="0"/>
        <w:rPr>
          <w:rFonts w:cstheme="minorHAnsi"/>
        </w:rPr>
      </w:pPr>
    </w:p>
    <w:p w14:paraId="7C88FEA8" w14:textId="340ABB81" w:rsidR="000F326F" w:rsidRDefault="00C57A18" w:rsidP="000F326F">
      <w:pPr>
        <w:pStyle w:val="ListParagraph"/>
        <w:numPr>
          <w:ilvl w:val="0"/>
          <w:numId w:val="3"/>
        </w:numPr>
        <w:spacing w:before="120"/>
        <w:contextualSpacing w:val="0"/>
        <w:rPr>
          <w:rFonts w:cstheme="minorHAnsi"/>
          <w:b/>
          <w:bCs/>
        </w:rPr>
      </w:pPr>
      <w:r>
        <w:rPr>
          <w:b/>
          <w:color w:val="000000"/>
        </w:rPr>
        <w:t>Assessment of Transfection and Knockdown Efficiency</w:t>
      </w:r>
    </w:p>
    <w:p w14:paraId="2E9E5DCE" w14:textId="77777777" w:rsidR="000F326F" w:rsidRDefault="000F326F" w:rsidP="000F326F">
      <w:pPr>
        <w:pStyle w:val="ListParagraph"/>
        <w:spacing w:before="120"/>
        <w:ind w:left="360"/>
        <w:contextualSpacing w:val="0"/>
        <w:rPr>
          <w:rFonts w:cstheme="minorHAnsi"/>
        </w:rPr>
      </w:pPr>
      <w:r>
        <w:rPr>
          <w:rFonts w:cstheme="minorHAnsi"/>
          <w:b/>
          <w:bCs/>
        </w:rPr>
        <w:t xml:space="preserve">Demonstrator: </w:t>
      </w:r>
      <w:sdt>
        <w:sdtPr>
          <w:rPr>
            <w:rFonts w:cstheme="minorHAnsi"/>
          </w:rPr>
          <w:id w:val="-1131942399"/>
          <w:placeholder>
            <w:docPart w:val="79B1DA29D4804E18B89EBA46381F7EED"/>
          </w:placeholder>
          <w:temporary/>
          <w:showingPlcHdr/>
          <w:text/>
        </w:sdtPr>
        <w:sdtContent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Click here to enter name of demonstrator(s)</w:t>
          </w:r>
        </w:sdtContent>
      </w:sdt>
      <w:r>
        <w:rPr>
          <w:rFonts w:cstheme="minorHAnsi"/>
        </w:rPr>
        <w:t xml:space="preserve"> </w:t>
      </w:r>
    </w:p>
    <w:p w14:paraId="0C817B89" w14:textId="77777777" w:rsidR="000F326F" w:rsidRPr="00B07A3B" w:rsidRDefault="000F326F" w:rsidP="000F326F">
      <w:pPr>
        <w:widowControl w:val="0"/>
        <w:autoSpaceDE w:val="0"/>
        <w:autoSpaceDN w:val="0"/>
        <w:adjustRightInd w:val="0"/>
        <w:rPr>
          <w:rFonts w:eastAsia="Times New Roman" w:cstheme="minorHAnsi"/>
          <w:color w:val="000000"/>
        </w:rPr>
      </w:pPr>
    </w:p>
    <w:p w14:paraId="04A8864F" w14:textId="5A38F296" w:rsidR="005808E2" w:rsidRPr="00B07A3B" w:rsidRDefault="005808E2" w:rsidP="005808E2">
      <w:pPr>
        <w:pStyle w:val="ListParagraph"/>
        <w:keepLines/>
        <w:numPr>
          <w:ilvl w:val="1"/>
          <w:numId w:val="3"/>
        </w:numPr>
        <w:spacing w:before="120"/>
        <w:contextualSpacing w:val="0"/>
        <w:rPr>
          <w:rFonts w:cstheme="minorHAnsi"/>
        </w:rPr>
      </w:pPr>
      <w:r>
        <w:rPr>
          <w:color w:val="7030A0"/>
        </w:rPr>
        <w:t xml:space="preserve">In parallel, transfect </w:t>
      </w:r>
      <w:proofErr w:type="gramStart"/>
      <w:r w:rsidR="007F4B72">
        <w:rPr>
          <w:color w:val="7030A0"/>
        </w:rPr>
        <w:t>cells</w:t>
      </w:r>
      <w:r w:rsidR="00C5133B">
        <w:rPr>
          <w:color w:val="7030A0"/>
        </w:rPr>
        <w:t xml:space="preserve"> </w:t>
      </w:r>
      <w:r w:rsidR="007F4B72">
        <w:rPr>
          <w:color w:val="7030A0"/>
        </w:rPr>
        <w:t>with</w:t>
      </w:r>
      <w:proofErr w:type="gramEnd"/>
      <w:r w:rsidR="007F4B72">
        <w:rPr>
          <w:color w:val="7030A0"/>
        </w:rPr>
        <w:t xml:space="preserve"> </w:t>
      </w:r>
      <w:r>
        <w:rPr>
          <w:color w:val="7030A0"/>
        </w:rPr>
        <w:t xml:space="preserve">fluorescently labeled FAM-siRNA </w:t>
      </w:r>
      <w:r w:rsidR="00C5133B">
        <w:rPr>
          <w:i/>
          <w:color w:val="EE0000"/>
        </w:rPr>
        <w:t xml:space="preserve">(f-a-m) </w:t>
      </w:r>
      <w:r>
        <w:rPr>
          <w:color w:val="7030A0"/>
        </w:rPr>
        <w:t xml:space="preserve">as a control for transfection efficiency </w:t>
      </w:r>
      <w:r>
        <w:rPr>
          <w:b/>
          <w:color w:val="7030A0"/>
        </w:rPr>
        <w:t>[1]</w:t>
      </w:r>
      <w:r>
        <w:rPr>
          <w:color w:val="7030A0"/>
        </w:rPr>
        <w:t xml:space="preserve">. </w:t>
      </w:r>
      <w:r w:rsidR="00A717A4" w:rsidRPr="00A717A4">
        <w:rPr>
          <w:color w:val="7030A0"/>
        </w:rPr>
        <w:t>Confirm by flow cytometric fluorescence analysis that the efficiency exceeds 70% in both cell lines</w:t>
      </w:r>
      <w:r w:rsidR="00A717A4" w:rsidRPr="00A717A4">
        <w:rPr>
          <w:b/>
          <w:color w:val="7030A0"/>
        </w:rPr>
        <w:t xml:space="preserve"> </w:t>
      </w:r>
      <w:r>
        <w:rPr>
          <w:b/>
          <w:color w:val="7030A0"/>
        </w:rPr>
        <w:t>[</w:t>
      </w:r>
      <w:r w:rsidR="00A717A4">
        <w:rPr>
          <w:b/>
          <w:color w:val="7030A0"/>
        </w:rPr>
        <w:t>2</w:t>
      </w:r>
      <w:r>
        <w:rPr>
          <w:b/>
          <w:color w:val="7030A0"/>
        </w:rPr>
        <w:t>]</w:t>
      </w:r>
      <w:r>
        <w:rPr>
          <w:color w:val="7030A0"/>
        </w:rPr>
        <w:t>.</w:t>
      </w:r>
    </w:p>
    <w:p w14:paraId="50353CD2" w14:textId="2B205062" w:rsidR="005808E2" w:rsidRPr="00B07A3B" w:rsidRDefault="005808E2" w:rsidP="005808E2">
      <w:pPr>
        <w:pStyle w:val="ListParagraph"/>
        <w:keepLines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color w:val="000000"/>
        </w:rPr>
        <w:t xml:space="preserve">CU: Talent </w:t>
      </w:r>
      <w:r w:rsidR="007D61A9">
        <w:rPr>
          <w:color w:val="000000"/>
        </w:rPr>
        <w:t>transfecting</w:t>
      </w:r>
      <w:r>
        <w:rPr>
          <w:color w:val="000000"/>
        </w:rPr>
        <w:t xml:space="preserve"> </w:t>
      </w:r>
      <w:r w:rsidR="007D61A9">
        <w:rPr>
          <w:color w:val="000000"/>
        </w:rPr>
        <w:t xml:space="preserve">representative HepG2 and Huh7 cultures with </w:t>
      </w:r>
      <w:r>
        <w:rPr>
          <w:color w:val="000000"/>
        </w:rPr>
        <w:t>fluorescently labeled control siRNA</w:t>
      </w:r>
      <w:r w:rsidR="007D61A9">
        <w:rPr>
          <w:color w:val="000000"/>
        </w:rPr>
        <w:t>.</w:t>
      </w:r>
    </w:p>
    <w:p w14:paraId="256B2001" w14:textId="3E35084B" w:rsidR="005808E2" w:rsidRPr="00B07A3B" w:rsidRDefault="003D45A2" w:rsidP="005808E2">
      <w:pPr>
        <w:pStyle w:val="ListParagraph"/>
        <w:keepLines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color w:val="000000"/>
        </w:rPr>
        <w:t xml:space="preserve">Talent </w:t>
      </w:r>
      <w:r w:rsidR="009D15CE" w:rsidRPr="009D15CE">
        <w:rPr>
          <w:color w:val="000000"/>
        </w:rPr>
        <w:t>load</w:t>
      </w:r>
      <w:r w:rsidR="009D15CE">
        <w:rPr>
          <w:color w:val="000000"/>
        </w:rPr>
        <w:t>ing</w:t>
      </w:r>
      <w:r w:rsidR="009D15CE" w:rsidRPr="009D15CE">
        <w:rPr>
          <w:color w:val="000000"/>
        </w:rPr>
        <w:t xml:space="preserve"> the transfected-cell samples into the flow cytometer to quantify t</w:t>
      </w:r>
      <w:r w:rsidR="00D24C62">
        <w:rPr>
          <w:color w:val="000000"/>
        </w:rPr>
        <w:t xml:space="preserve">he </w:t>
      </w:r>
      <w:r w:rsidR="009D15CE" w:rsidRPr="009D15CE">
        <w:rPr>
          <w:color w:val="000000"/>
        </w:rPr>
        <w:t>FAM-positive cells.</w:t>
      </w:r>
    </w:p>
    <w:p w14:paraId="19B7866E" w14:textId="77777777" w:rsidR="005808E2" w:rsidRDefault="005808E2" w:rsidP="005808E2">
      <w:pPr>
        <w:pStyle w:val="ListParagraph"/>
        <w:spacing w:before="120"/>
        <w:ind w:left="360"/>
        <w:contextualSpacing w:val="0"/>
        <w:rPr>
          <w:rFonts w:cstheme="minorHAnsi"/>
        </w:rPr>
      </w:pPr>
    </w:p>
    <w:p w14:paraId="30ACE90D" w14:textId="37FDBCF4" w:rsidR="005808E2" w:rsidRPr="00B07A3B" w:rsidRDefault="005808E2" w:rsidP="005808E2">
      <w:pPr>
        <w:pStyle w:val="ListParagraph"/>
        <w:keepLines/>
        <w:numPr>
          <w:ilvl w:val="1"/>
          <w:numId w:val="3"/>
        </w:numPr>
        <w:spacing w:before="120"/>
        <w:contextualSpacing w:val="0"/>
        <w:rPr>
          <w:rFonts w:cstheme="minorHAnsi"/>
        </w:rPr>
      </w:pPr>
      <w:r>
        <w:rPr>
          <w:color w:val="7030A0"/>
        </w:rPr>
        <w:t>A</w:t>
      </w:r>
      <w:r w:rsidR="008A1821">
        <w:rPr>
          <w:color w:val="7030A0"/>
        </w:rPr>
        <w:t xml:space="preserve">fter </w:t>
      </w:r>
      <w:r>
        <w:rPr>
          <w:color w:val="7030A0"/>
        </w:rPr>
        <w:t xml:space="preserve">48 hours </w:t>
      </w:r>
      <w:r w:rsidR="008A1821">
        <w:rPr>
          <w:color w:val="7030A0"/>
        </w:rPr>
        <w:t>of</w:t>
      </w:r>
      <w:r>
        <w:rPr>
          <w:color w:val="7030A0"/>
        </w:rPr>
        <w:t xml:space="preserve"> transfection, harvest the experimental and control cells for subsequent analyses </w:t>
      </w:r>
      <w:r>
        <w:rPr>
          <w:b/>
          <w:color w:val="7030A0"/>
        </w:rPr>
        <w:t>[1</w:t>
      </w:r>
      <w:r w:rsidRPr="00BF549D">
        <w:rPr>
          <w:b/>
          <w:color w:val="7030A0"/>
        </w:rPr>
        <w:t>]</w:t>
      </w:r>
      <w:r w:rsidRPr="00BF549D">
        <w:rPr>
          <w:bCs/>
          <w:color w:val="7030A0"/>
        </w:rPr>
        <w:t>. Verify RAC1 and SLC2A1 knockdown by quantitative real-time PCR</w:t>
      </w:r>
      <w:r w:rsidR="008A1821" w:rsidRPr="00BF549D">
        <w:rPr>
          <w:bCs/>
          <w:color w:val="7030A0"/>
        </w:rPr>
        <w:t xml:space="preserve"> </w:t>
      </w:r>
      <w:r w:rsidR="008A1821" w:rsidRPr="00BF549D">
        <w:rPr>
          <w:b/>
          <w:color w:val="7030A0"/>
        </w:rPr>
        <w:t>[2]</w:t>
      </w:r>
      <w:r w:rsidR="00BF549D" w:rsidRPr="00BF549D">
        <w:rPr>
          <w:bCs/>
          <w:color w:val="7030A0"/>
        </w:rPr>
        <w:t xml:space="preserve">. </w:t>
      </w:r>
      <w:r w:rsidRPr="00BF549D">
        <w:rPr>
          <w:bCs/>
          <w:color w:val="7030A0"/>
        </w:rPr>
        <w:t xml:space="preserve">Confirm a 65 to 80 percent reduction in the respective target-gene expression before proceeding </w:t>
      </w:r>
      <w:r w:rsidRPr="00BF549D">
        <w:rPr>
          <w:b/>
          <w:color w:val="7030A0"/>
        </w:rPr>
        <w:t>[</w:t>
      </w:r>
      <w:r w:rsidR="00BF549D" w:rsidRPr="00BF549D">
        <w:rPr>
          <w:b/>
          <w:color w:val="7030A0"/>
        </w:rPr>
        <w:t>3</w:t>
      </w:r>
      <w:r w:rsidRPr="00BF549D">
        <w:rPr>
          <w:b/>
          <w:color w:val="7030A0"/>
        </w:rPr>
        <w:t>].</w:t>
      </w:r>
    </w:p>
    <w:p w14:paraId="74756F50" w14:textId="77777777" w:rsidR="005808E2" w:rsidRPr="00B07A3B" w:rsidRDefault="005808E2" w:rsidP="005808E2">
      <w:pPr>
        <w:pStyle w:val="ListParagraph"/>
        <w:keepLines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color w:val="000000"/>
        </w:rPr>
        <w:t>WIDE: Talent harvesting the transfected cells. TXT: 48 hours post-transfection</w:t>
      </w:r>
    </w:p>
    <w:p w14:paraId="583C36DD" w14:textId="38D4AA49" w:rsidR="005808E2" w:rsidRPr="00B07A3B" w:rsidRDefault="005808E2" w:rsidP="005808E2">
      <w:pPr>
        <w:pStyle w:val="ListParagraph"/>
        <w:keepLines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color w:val="000000"/>
        </w:rPr>
        <w:t xml:space="preserve">Talent </w:t>
      </w:r>
      <w:r w:rsidR="00D8144B">
        <w:rPr>
          <w:color w:val="000000"/>
        </w:rPr>
        <w:t>setting up</w:t>
      </w:r>
      <w:r>
        <w:rPr>
          <w:color w:val="000000"/>
        </w:rPr>
        <w:t xml:space="preserve"> </w:t>
      </w:r>
      <w:proofErr w:type="spellStart"/>
      <w:r>
        <w:rPr>
          <w:color w:val="000000"/>
        </w:rPr>
        <w:t>qRT</w:t>
      </w:r>
      <w:proofErr w:type="spellEnd"/>
      <w:r>
        <w:rPr>
          <w:color w:val="000000"/>
        </w:rPr>
        <w:t>-PCR analys</w:t>
      </w:r>
      <w:r w:rsidR="00D8144B">
        <w:rPr>
          <w:color w:val="000000"/>
        </w:rPr>
        <w:t>i</w:t>
      </w:r>
      <w:r>
        <w:rPr>
          <w:color w:val="000000"/>
        </w:rPr>
        <w:t>s to assess target-gene knockdown.</w:t>
      </w:r>
    </w:p>
    <w:p w14:paraId="19119E38" w14:textId="60BDF2F6" w:rsidR="005808E2" w:rsidRPr="008A1821" w:rsidRDefault="001D5B30" w:rsidP="005808E2">
      <w:pPr>
        <w:pStyle w:val="ListParagraph"/>
        <w:keepLines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color w:val="000000"/>
        </w:rPr>
        <w:t>Talent at the computer check</w:t>
      </w:r>
      <w:r w:rsidR="006C3BB5">
        <w:rPr>
          <w:color w:val="000000"/>
        </w:rPr>
        <w:t xml:space="preserve">ing the </w:t>
      </w:r>
      <w:r w:rsidR="005808E2">
        <w:rPr>
          <w:color w:val="000000"/>
        </w:rPr>
        <w:t xml:space="preserve">knockdown-efficiency results for RAC1 and SLC2A1. </w:t>
      </w:r>
    </w:p>
    <w:p w14:paraId="537B28C3" w14:textId="77777777" w:rsidR="008A1821" w:rsidRPr="00B07A3B" w:rsidRDefault="008A1821" w:rsidP="008A1821">
      <w:pPr>
        <w:pStyle w:val="ListParagraph"/>
        <w:keepLines/>
        <w:spacing w:before="120"/>
        <w:ind w:left="1627"/>
        <w:contextualSpacing w:val="0"/>
        <w:rPr>
          <w:rFonts w:cstheme="minorHAnsi"/>
        </w:rPr>
      </w:pPr>
    </w:p>
    <w:p w14:paraId="290E4052" w14:textId="417B4E9D" w:rsidR="00C57A18" w:rsidRPr="00C57A18" w:rsidRDefault="00C57A18" w:rsidP="00C57A18">
      <w:pPr>
        <w:pStyle w:val="ListParagraph"/>
        <w:keepNext/>
        <w:numPr>
          <w:ilvl w:val="0"/>
          <w:numId w:val="3"/>
        </w:numPr>
        <w:spacing w:before="120"/>
        <w:contextualSpacing w:val="0"/>
        <w:rPr>
          <w:rFonts w:cstheme="minorHAnsi"/>
          <w:b/>
          <w:bCs/>
        </w:rPr>
      </w:pPr>
      <w:r>
        <w:rPr>
          <w:b/>
          <w:color w:val="000000"/>
        </w:rPr>
        <w:t>Western Blot Analysis</w:t>
      </w:r>
    </w:p>
    <w:p w14:paraId="22C64249" w14:textId="77777777" w:rsidR="00C57A18" w:rsidRDefault="00C57A18" w:rsidP="00C57A18">
      <w:pPr>
        <w:pStyle w:val="ListParagraph"/>
        <w:spacing w:before="120"/>
        <w:ind w:left="360"/>
        <w:contextualSpacing w:val="0"/>
        <w:rPr>
          <w:rFonts w:cstheme="minorHAnsi"/>
        </w:rPr>
      </w:pPr>
      <w:r>
        <w:rPr>
          <w:rFonts w:cstheme="minorHAnsi"/>
          <w:b/>
          <w:bCs/>
        </w:rPr>
        <w:t xml:space="preserve">Demonstrator: </w:t>
      </w:r>
      <w:sdt>
        <w:sdtPr>
          <w:rPr>
            <w:rFonts w:cstheme="minorHAnsi"/>
          </w:rPr>
          <w:id w:val="-262614597"/>
          <w:placeholder>
            <w:docPart w:val="98D2AE5F4595423A84419407A3FCEFDF"/>
          </w:placeholder>
          <w:temporary/>
          <w:showingPlcHdr/>
          <w:text/>
        </w:sdtPr>
        <w:sdtContent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Click here to enter name of demonstrator(s)</w:t>
          </w:r>
        </w:sdtContent>
      </w:sdt>
      <w:r>
        <w:rPr>
          <w:rFonts w:cstheme="minorHAnsi"/>
        </w:rPr>
        <w:t xml:space="preserve"> </w:t>
      </w:r>
    </w:p>
    <w:p w14:paraId="1089DBA5" w14:textId="5F09048E" w:rsidR="005808E2" w:rsidRPr="00B07A3B" w:rsidRDefault="005808E2" w:rsidP="005808E2">
      <w:pPr>
        <w:pStyle w:val="ListParagraph"/>
        <w:keepLines/>
        <w:numPr>
          <w:ilvl w:val="1"/>
          <w:numId w:val="3"/>
        </w:numPr>
        <w:spacing w:before="120"/>
        <w:contextualSpacing w:val="0"/>
        <w:rPr>
          <w:rFonts w:cstheme="minorHAnsi"/>
        </w:rPr>
      </w:pPr>
      <w:r>
        <w:rPr>
          <w:color w:val="7030A0"/>
        </w:rPr>
        <w:t xml:space="preserve">Lyse the harvested cells in RIPA </w:t>
      </w:r>
      <w:r>
        <w:rPr>
          <w:i/>
          <w:color w:val="EE0000"/>
        </w:rPr>
        <w:t>(ripa)</w:t>
      </w:r>
      <w:r>
        <w:rPr>
          <w:color w:val="7030A0"/>
        </w:rPr>
        <w:t xml:space="preserve"> buffer containing 1 percent PMSF </w:t>
      </w:r>
      <w:r>
        <w:rPr>
          <w:i/>
          <w:color w:val="EE0000"/>
        </w:rPr>
        <w:t>(p-m-s-f</w:t>
      </w:r>
      <w:r w:rsidR="008A1821">
        <w:rPr>
          <w:i/>
          <w:color w:val="EE0000"/>
        </w:rPr>
        <w:t>)</w:t>
      </w:r>
      <w:r w:rsidR="008A1821">
        <w:rPr>
          <w:color w:val="7030A0"/>
        </w:rPr>
        <w:t xml:space="preserve"> </w:t>
      </w:r>
      <w:r w:rsidR="004A5293">
        <w:rPr>
          <w:color w:val="7030A0"/>
        </w:rPr>
        <w:t>to</w:t>
      </w:r>
      <w:r>
        <w:rPr>
          <w:color w:val="7030A0"/>
        </w:rPr>
        <w:t xml:space="preserve"> collect the total protein </w:t>
      </w:r>
      <w:r>
        <w:rPr>
          <w:b/>
          <w:color w:val="7030A0"/>
        </w:rPr>
        <w:t>[1]</w:t>
      </w:r>
      <w:r>
        <w:rPr>
          <w:color w:val="7030A0"/>
        </w:rPr>
        <w:t xml:space="preserve">. Separate the protein samples using 10 percent SDS-PAGE </w:t>
      </w:r>
      <w:r>
        <w:rPr>
          <w:i/>
          <w:color w:val="EE0000"/>
        </w:rPr>
        <w:t>(s-d-s-page)</w:t>
      </w:r>
      <w:r>
        <w:rPr>
          <w:color w:val="7030A0"/>
        </w:rPr>
        <w:t xml:space="preserve"> </w:t>
      </w:r>
      <w:r>
        <w:rPr>
          <w:b/>
          <w:color w:val="7030A0"/>
        </w:rPr>
        <w:t>[2]</w:t>
      </w:r>
      <w:r>
        <w:rPr>
          <w:color w:val="7030A0"/>
        </w:rPr>
        <w:t xml:space="preserve">, then transfer the resolved proteins to a PVDF </w:t>
      </w:r>
      <w:r>
        <w:rPr>
          <w:i/>
          <w:color w:val="EE0000"/>
        </w:rPr>
        <w:t>(p-v-d-f)</w:t>
      </w:r>
      <w:r>
        <w:rPr>
          <w:color w:val="7030A0"/>
        </w:rPr>
        <w:t xml:space="preserve"> membrane </w:t>
      </w:r>
      <w:r>
        <w:rPr>
          <w:b/>
          <w:color w:val="7030A0"/>
        </w:rPr>
        <w:t>[3]</w:t>
      </w:r>
      <w:r>
        <w:rPr>
          <w:color w:val="7030A0"/>
        </w:rPr>
        <w:t>.</w:t>
      </w:r>
    </w:p>
    <w:p w14:paraId="13BC0796" w14:textId="69A27636" w:rsidR="005808E2" w:rsidRPr="00B07A3B" w:rsidRDefault="005808E2" w:rsidP="005808E2">
      <w:pPr>
        <w:pStyle w:val="ListParagraph"/>
        <w:keepLines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color w:val="000000"/>
        </w:rPr>
        <w:t xml:space="preserve">CU: Talent </w:t>
      </w:r>
      <w:proofErr w:type="gramStart"/>
      <w:r>
        <w:rPr>
          <w:color w:val="000000"/>
        </w:rPr>
        <w:t>lysing</w:t>
      </w:r>
      <w:proofErr w:type="gramEnd"/>
      <w:r>
        <w:rPr>
          <w:color w:val="000000"/>
        </w:rPr>
        <w:t xml:space="preserve"> a cell pellet in RIPA buffer.</w:t>
      </w:r>
    </w:p>
    <w:p w14:paraId="2F7BB346" w14:textId="7AD4FB72" w:rsidR="005808E2" w:rsidRPr="00B07A3B" w:rsidRDefault="005808E2" w:rsidP="005808E2">
      <w:pPr>
        <w:pStyle w:val="ListParagraph"/>
        <w:keepLines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color w:val="000000"/>
        </w:rPr>
        <w:t xml:space="preserve">WIDE: Talent loading the protein samples </w:t>
      </w:r>
      <w:r w:rsidR="00983FDE">
        <w:rPr>
          <w:color w:val="000000"/>
        </w:rPr>
        <w:t>in an SDS-PAGE</w:t>
      </w:r>
      <w:r>
        <w:rPr>
          <w:color w:val="000000"/>
        </w:rPr>
        <w:t xml:space="preserve"> gel. </w:t>
      </w:r>
    </w:p>
    <w:p w14:paraId="37995D98" w14:textId="77777777" w:rsidR="005808E2" w:rsidRPr="00B07A3B" w:rsidRDefault="005808E2" w:rsidP="005808E2">
      <w:pPr>
        <w:pStyle w:val="ListParagraph"/>
        <w:keepLines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color w:val="000000"/>
        </w:rPr>
        <w:lastRenderedPageBreak/>
        <w:t>WIDE: Talent transferring the resolved proteins to a PVDF membrane.</w:t>
      </w:r>
    </w:p>
    <w:p w14:paraId="11A86FE8" w14:textId="77777777" w:rsidR="005808E2" w:rsidRDefault="005808E2" w:rsidP="005808E2">
      <w:pPr>
        <w:pStyle w:val="ListParagraph"/>
        <w:spacing w:before="120"/>
        <w:ind w:left="360"/>
        <w:contextualSpacing w:val="0"/>
        <w:rPr>
          <w:rFonts w:cstheme="minorHAnsi"/>
        </w:rPr>
      </w:pPr>
    </w:p>
    <w:p w14:paraId="05D9C90A" w14:textId="43A77808" w:rsidR="005808E2" w:rsidRPr="00B07A3B" w:rsidRDefault="005808E2" w:rsidP="005808E2">
      <w:pPr>
        <w:pStyle w:val="ListParagraph"/>
        <w:keepLines/>
        <w:numPr>
          <w:ilvl w:val="1"/>
          <w:numId w:val="3"/>
        </w:numPr>
        <w:spacing w:before="120"/>
        <w:contextualSpacing w:val="0"/>
        <w:rPr>
          <w:rFonts w:cstheme="minorHAnsi"/>
        </w:rPr>
      </w:pPr>
      <w:r>
        <w:rPr>
          <w:color w:val="7030A0"/>
        </w:rPr>
        <w:t xml:space="preserve">Block the membrane with 5 percent nonfat milk for 1 hour </w:t>
      </w:r>
      <w:r>
        <w:rPr>
          <w:b/>
          <w:color w:val="7030A0"/>
        </w:rPr>
        <w:t>[1]</w:t>
      </w:r>
      <w:r>
        <w:rPr>
          <w:color w:val="7030A0"/>
        </w:rPr>
        <w:t xml:space="preserve">. </w:t>
      </w:r>
      <w:r w:rsidR="0076680F">
        <w:rPr>
          <w:color w:val="7030A0"/>
        </w:rPr>
        <w:t xml:space="preserve">Add </w:t>
      </w:r>
      <w:r>
        <w:rPr>
          <w:color w:val="7030A0"/>
        </w:rPr>
        <w:t>primary antibodies against E-cadherin, Bax</w:t>
      </w:r>
      <w:r w:rsidR="00873977">
        <w:rPr>
          <w:color w:val="7030A0"/>
        </w:rPr>
        <w:t xml:space="preserve"> </w:t>
      </w:r>
      <w:r w:rsidR="00873977" w:rsidRPr="00873977">
        <w:rPr>
          <w:i/>
          <w:iCs/>
          <w:color w:val="EE0000"/>
        </w:rPr>
        <w:t>(</w:t>
      </w:r>
      <w:proofErr w:type="spellStart"/>
      <w:r w:rsidR="00873977" w:rsidRPr="00873977">
        <w:rPr>
          <w:i/>
          <w:iCs/>
          <w:color w:val="EE0000"/>
        </w:rPr>
        <w:t>bax</w:t>
      </w:r>
      <w:proofErr w:type="spellEnd"/>
      <w:r w:rsidR="00873977" w:rsidRPr="00873977">
        <w:rPr>
          <w:i/>
          <w:iCs/>
          <w:color w:val="EE0000"/>
        </w:rPr>
        <w:t>)</w:t>
      </w:r>
      <w:r>
        <w:rPr>
          <w:color w:val="7030A0"/>
        </w:rPr>
        <w:t>, caspase-3, PI3K</w:t>
      </w:r>
      <w:r w:rsidR="00693CB3">
        <w:rPr>
          <w:color w:val="7030A0"/>
        </w:rPr>
        <w:t xml:space="preserve"> </w:t>
      </w:r>
      <w:r w:rsidR="00693CB3" w:rsidRPr="00693CB3">
        <w:rPr>
          <w:i/>
          <w:iCs/>
          <w:color w:val="EE0000"/>
        </w:rPr>
        <w:t>(p-i-three kinase)</w:t>
      </w:r>
      <w:r>
        <w:rPr>
          <w:color w:val="7030A0"/>
        </w:rPr>
        <w:t>, and AKT</w:t>
      </w:r>
      <w:r w:rsidR="00693CB3">
        <w:rPr>
          <w:color w:val="7030A0"/>
        </w:rPr>
        <w:t xml:space="preserve"> </w:t>
      </w:r>
      <w:r w:rsidR="00693CB3" w:rsidRPr="00693CB3">
        <w:rPr>
          <w:i/>
          <w:iCs/>
          <w:color w:val="EE0000"/>
        </w:rPr>
        <w:t>(a-k-t)</w:t>
      </w:r>
      <w:r>
        <w:rPr>
          <w:color w:val="7030A0"/>
        </w:rPr>
        <w:t xml:space="preserve">, using beta-actin as the internal control </w:t>
      </w:r>
      <w:r>
        <w:rPr>
          <w:b/>
          <w:color w:val="7030A0"/>
        </w:rPr>
        <w:t>[2]</w:t>
      </w:r>
      <w:r w:rsidR="0076680F">
        <w:rPr>
          <w:color w:val="7030A0"/>
        </w:rPr>
        <w:t xml:space="preserve"> and incubate the membrane overnight at 4 degrees Celsius</w:t>
      </w:r>
      <w:r w:rsidR="0076680F" w:rsidRPr="0076680F">
        <w:rPr>
          <w:b/>
          <w:bCs/>
          <w:color w:val="7030A0"/>
        </w:rPr>
        <w:t xml:space="preserve"> [3].</w:t>
      </w:r>
    </w:p>
    <w:p w14:paraId="0F022920" w14:textId="25C3610C" w:rsidR="005808E2" w:rsidRPr="00B07A3B" w:rsidRDefault="005808E2" w:rsidP="005808E2">
      <w:pPr>
        <w:pStyle w:val="ListParagraph"/>
        <w:keepLines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color w:val="000000"/>
        </w:rPr>
        <w:t xml:space="preserve">CU: Talent immersing the membrane in blocking solution. </w:t>
      </w:r>
    </w:p>
    <w:p w14:paraId="60F075B5" w14:textId="09F35070" w:rsidR="005808E2" w:rsidRPr="00B07A3B" w:rsidRDefault="0076680F" w:rsidP="005808E2">
      <w:pPr>
        <w:pStyle w:val="ListParagraph"/>
        <w:keepLines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color w:val="000000"/>
        </w:rPr>
        <w:t xml:space="preserve">CU: </w:t>
      </w:r>
      <w:r w:rsidR="005808E2">
        <w:rPr>
          <w:color w:val="000000"/>
        </w:rPr>
        <w:t xml:space="preserve">Talent adding the indicated primary-antibody mixture to the membrane. </w:t>
      </w:r>
    </w:p>
    <w:p w14:paraId="03E08CBB" w14:textId="77777777" w:rsidR="005808E2" w:rsidRPr="00B07A3B" w:rsidRDefault="005808E2" w:rsidP="005808E2">
      <w:pPr>
        <w:pStyle w:val="ListParagraph"/>
        <w:keepLines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color w:val="000000"/>
        </w:rPr>
        <w:t>WIDE: Talent placing the membrane at 4 degrees Celsius for overnight incubation.</w:t>
      </w:r>
    </w:p>
    <w:p w14:paraId="58838B98" w14:textId="77777777" w:rsidR="005808E2" w:rsidRDefault="005808E2" w:rsidP="005808E2">
      <w:pPr>
        <w:pStyle w:val="ListParagraph"/>
        <w:spacing w:before="120"/>
        <w:ind w:left="360"/>
        <w:contextualSpacing w:val="0"/>
        <w:rPr>
          <w:rFonts w:cstheme="minorHAnsi"/>
        </w:rPr>
      </w:pPr>
    </w:p>
    <w:p w14:paraId="498F1FC2" w14:textId="58C93B1F" w:rsidR="005808E2" w:rsidRPr="00B07A3B" w:rsidRDefault="008E4980" w:rsidP="005808E2">
      <w:pPr>
        <w:pStyle w:val="ListParagraph"/>
        <w:keepLines/>
        <w:numPr>
          <w:ilvl w:val="1"/>
          <w:numId w:val="3"/>
        </w:numPr>
        <w:spacing w:before="120"/>
        <w:contextualSpacing w:val="0"/>
        <w:rPr>
          <w:rFonts w:cstheme="minorHAnsi"/>
        </w:rPr>
      </w:pPr>
      <w:r>
        <w:rPr>
          <w:color w:val="7030A0"/>
        </w:rPr>
        <w:t xml:space="preserve">Next, add </w:t>
      </w:r>
      <w:r w:rsidR="005808E2">
        <w:rPr>
          <w:color w:val="7030A0"/>
        </w:rPr>
        <w:t xml:space="preserve">the appropriate HRP-conjugated </w:t>
      </w:r>
      <w:r w:rsidR="005808E2">
        <w:rPr>
          <w:i/>
          <w:color w:val="EE0000"/>
        </w:rPr>
        <w:t>(h-r-p)</w:t>
      </w:r>
      <w:r w:rsidR="005808E2">
        <w:rPr>
          <w:color w:val="7030A0"/>
        </w:rPr>
        <w:t xml:space="preserve"> secondary antibodies</w:t>
      </w:r>
      <w:r>
        <w:rPr>
          <w:color w:val="7030A0"/>
        </w:rPr>
        <w:t xml:space="preserve"> to the membrane and incubate </w:t>
      </w:r>
      <w:r w:rsidR="005808E2">
        <w:rPr>
          <w:color w:val="7030A0"/>
        </w:rPr>
        <w:t>at room temperature</w:t>
      </w:r>
      <w:r>
        <w:rPr>
          <w:color w:val="7030A0"/>
        </w:rPr>
        <w:t xml:space="preserve"> for 1 hour</w:t>
      </w:r>
      <w:r w:rsidR="005808E2">
        <w:rPr>
          <w:color w:val="7030A0"/>
        </w:rPr>
        <w:t xml:space="preserve"> </w:t>
      </w:r>
      <w:r w:rsidR="005808E2">
        <w:rPr>
          <w:b/>
          <w:color w:val="7030A0"/>
        </w:rPr>
        <w:t>[1]</w:t>
      </w:r>
      <w:r w:rsidR="005808E2">
        <w:rPr>
          <w:color w:val="7030A0"/>
        </w:rPr>
        <w:t xml:space="preserve">. Visualize the protein bands using an ECL </w:t>
      </w:r>
      <w:r w:rsidR="005808E2">
        <w:rPr>
          <w:i/>
          <w:color w:val="EE0000"/>
        </w:rPr>
        <w:t>(e-c-l)</w:t>
      </w:r>
      <w:r w:rsidR="005808E2">
        <w:rPr>
          <w:color w:val="7030A0"/>
        </w:rPr>
        <w:t xml:space="preserve"> chemiluminescence </w:t>
      </w:r>
      <w:r w:rsidR="002B538A">
        <w:rPr>
          <w:color w:val="7030A0"/>
        </w:rPr>
        <w:t xml:space="preserve">system </w:t>
      </w:r>
      <w:r w:rsidR="002B538A">
        <w:rPr>
          <w:b/>
          <w:color w:val="7030A0"/>
        </w:rPr>
        <w:t>[2]</w:t>
      </w:r>
      <w:r w:rsidR="002B538A">
        <w:rPr>
          <w:color w:val="7030A0"/>
        </w:rPr>
        <w:t xml:space="preserve"> and</w:t>
      </w:r>
      <w:r w:rsidR="005808E2">
        <w:rPr>
          <w:color w:val="7030A0"/>
        </w:rPr>
        <w:t xml:space="preserve"> quantify band intensity by grayscale analysis </w:t>
      </w:r>
      <w:r w:rsidR="005808E2">
        <w:rPr>
          <w:b/>
          <w:color w:val="7030A0"/>
        </w:rPr>
        <w:t>[3]</w:t>
      </w:r>
      <w:r w:rsidR="005808E2">
        <w:rPr>
          <w:color w:val="7030A0"/>
        </w:rPr>
        <w:t>.</w:t>
      </w:r>
    </w:p>
    <w:p w14:paraId="12C231A4" w14:textId="780D3EB2" w:rsidR="005808E2" w:rsidRPr="00B07A3B" w:rsidRDefault="005808E2" w:rsidP="005808E2">
      <w:pPr>
        <w:pStyle w:val="ListParagraph"/>
        <w:keepLines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color w:val="000000"/>
        </w:rPr>
        <w:t>CU: Talent incubating the membrane with HRP-conjugated secondary antibody.</w:t>
      </w:r>
    </w:p>
    <w:p w14:paraId="761063D4" w14:textId="6860AD8B" w:rsidR="005808E2" w:rsidRPr="005808E2" w:rsidRDefault="005808E2" w:rsidP="005808E2">
      <w:pPr>
        <w:pStyle w:val="ListParagraph"/>
        <w:keepLines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color w:val="000000"/>
        </w:rPr>
        <w:t xml:space="preserve">WIDE: Talent developing the membrane using an ECL chemiluminescence </w:t>
      </w:r>
      <w:r w:rsidR="002B538A">
        <w:rPr>
          <w:color w:val="000000"/>
        </w:rPr>
        <w:t>reagents.</w:t>
      </w:r>
    </w:p>
    <w:p w14:paraId="26AA4521" w14:textId="521D63F8" w:rsidR="00C57A18" w:rsidRPr="005808E2" w:rsidRDefault="005808E2" w:rsidP="005808E2">
      <w:pPr>
        <w:pStyle w:val="ListParagraph"/>
        <w:keepLines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 w:rsidRPr="002B538A">
        <w:rPr>
          <w:color w:val="000000"/>
          <w:highlight w:val="yellow"/>
        </w:rPr>
        <w:t>SCREEN</w:t>
      </w:r>
      <w:r w:rsidRPr="005808E2">
        <w:rPr>
          <w:color w:val="000000"/>
        </w:rPr>
        <w:t>: Talent defining the bands and performing grayscale-intensity analysis</w:t>
      </w:r>
      <w:r w:rsidR="002B538A">
        <w:rPr>
          <w:color w:val="000000"/>
        </w:rPr>
        <w:t xml:space="preserve"> in </w:t>
      </w:r>
      <w:proofErr w:type="gramStart"/>
      <w:r w:rsidR="002B538A">
        <w:rPr>
          <w:color w:val="000000"/>
        </w:rPr>
        <w:t>the imaging</w:t>
      </w:r>
      <w:proofErr w:type="gramEnd"/>
      <w:r w:rsidR="002B538A">
        <w:rPr>
          <w:color w:val="000000"/>
        </w:rPr>
        <w:t xml:space="preserve"> software</w:t>
      </w:r>
      <w:r w:rsidRPr="005808E2">
        <w:rPr>
          <w:color w:val="000000"/>
        </w:rPr>
        <w:t>.</w:t>
      </w:r>
    </w:p>
    <w:p w14:paraId="203884C2" w14:textId="77777777" w:rsidR="00C57A18" w:rsidRDefault="00C57A18" w:rsidP="00C57A18">
      <w:pPr>
        <w:spacing w:before="120"/>
        <w:rPr>
          <w:rFonts w:cstheme="minorHAnsi"/>
        </w:rPr>
      </w:pPr>
    </w:p>
    <w:p w14:paraId="3285E83D" w14:textId="77777777" w:rsidR="00C57A18" w:rsidRDefault="00C57A18" w:rsidP="00C57A18">
      <w:pPr>
        <w:spacing w:before="120"/>
        <w:rPr>
          <w:rFonts w:cstheme="minorHAnsi"/>
        </w:rPr>
      </w:pPr>
    </w:p>
    <w:p w14:paraId="2E888537" w14:textId="3C97FD2D" w:rsidR="00C57A18" w:rsidRDefault="00C57A18" w:rsidP="00C57A18">
      <w:pPr>
        <w:pStyle w:val="ListParagraph"/>
        <w:numPr>
          <w:ilvl w:val="0"/>
          <w:numId w:val="3"/>
        </w:numPr>
        <w:spacing w:before="120"/>
        <w:contextualSpacing w:val="0"/>
        <w:rPr>
          <w:rFonts w:cstheme="minorHAnsi"/>
          <w:b/>
          <w:bCs/>
        </w:rPr>
      </w:pPr>
      <w:r>
        <w:rPr>
          <w:b/>
          <w:color w:val="000000"/>
        </w:rPr>
        <w:t>Trans-well Migration and Invasion Assays</w:t>
      </w:r>
    </w:p>
    <w:p w14:paraId="466B6DD7" w14:textId="77777777" w:rsidR="00C57A18" w:rsidRDefault="00C57A18" w:rsidP="00C57A18">
      <w:pPr>
        <w:pStyle w:val="ListParagraph"/>
        <w:spacing w:before="120"/>
        <w:ind w:left="360"/>
        <w:contextualSpacing w:val="0"/>
        <w:rPr>
          <w:rFonts w:cstheme="minorHAnsi"/>
        </w:rPr>
      </w:pPr>
      <w:r>
        <w:rPr>
          <w:rFonts w:cstheme="minorHAnsi"/>
          <w:b/>
          <w:bCs/>
        </w:rPr>
        <w:t xml:space="preserve">Demonstrator: </w:t>
      </w:r>
      <w:sdt>
        <w:sdtPr>
          <w:rPr>
            <w:rFonts w:cstheme="minorHAnsi"/>
          </w:rPr>
          <w:id w:val="-1403672316"/>
          <w:placeholder>
            <w:docPart w:val="A8F49591E5E347E69746FEBBBD9683CA"/>
          </w:placeholder>
          <w:temporary/>
          <w:showingPlcHdr/>
          <w:text/>
        </w:sdtPr>
        <w:sdtContent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Click here to enter name of demonstrator(s)</w:t>
          </w:r>
        </w:sdtContent>
      </w:sdt>
      <w:r>
        <w:rPr>
          <w:rFonts w:cstheme="minorHAnsi"/>
        </w:rPr>
        <w:t xml:space="preserve"> </w:t>
      </w:r>
    </w:p>
    <w:p w14:paraId="675D98C3" w14:textId="77777777" w:rsidR="00C57A18" w:rsidRDefault="00C57A18" w:rsidP="00C57A18">
      <w:pPr>
        <w:spacing w:before="120"/>
        <w:rPr>
          <w:rFonts w:cstheme="minorHAnsi"/>
        </w:rPr>
      </w:pPr>
    </w:p>
    <w:p w14:paraId="638D5DA9" w14:textId="3337D3AE" w:rsidR="005808E2" w:rsidRPr="00B07A3B" w:rsidRDefault="005808E2" w:rsidP="005808E2">
      <w:pPr>
        <w:pStyle w:val="ListParagraph"/>
        <w:keepLines/>
        <w:numPr>
          <w:ilvl w:val="1"/>
          <w:numId w:val="3"/>
        </w:numPr>
        <w:spacing w:before="120"/>
        <w:contextualSpacing w:val="0"/>
        <w:rPr>
          <w:rFonts w:cstheme="minorHAnsi"/>
        </w:rPr>
      </w:pPr>
      <w:r>
        <w:rPr>
          <w:color w:val="7030A0"/>
        </w:rPr>
        <w:t>To assess migration and invasion</w:t>
      </w:r>
      <w:r w:rsidR="00F13114">
        <w:rPr>
          <w:color w:val="7030A0"/>
        </w:rPr>
        <w:t xml:space="preserve"> of RAC1 and SLC2A1 siRNA</w:t>
      </w:r>
      <w:r w:rsidR="00D63EE1">
        <w:rPr>
          <w:color w:val="7030A0"/>
        </w:rPr>
        <w:t xml:space="preserve"> transfected cells</w:t>
      </w:r>
      <w:r>
        <w:rPr>
          <w:color w:val="7030A0"/>
        </w:rPr>
        <w:t xml:space="preserve">, seed the cells into the upper chambers of the prepared </w:t>
      </w:r>
      <w:r w:rsidR="00D63EE1">
        <w:rPr>
          <w:color w:val="7030A0"/>
        </w:rPr>
        <w:t>Trans-well</w:t>
      </w:r>
      <w:r>
        <w:rPr>
          <w:color w:val="7030A0"/>
        </w:rPr>
        <w:t xml:space="preserve"> inserts </w:t>
      </w:r>
      <w:r>
        <w:rPr>
          <w:b/>
          <w:color w:val="7030A0"/>
        </w:rPr>
        <w:t>[1]</w:t>
      </w:r>
      <w:r>
        <w:rPr>
          <w:color w:val="7030A0"/>
        </w:rPr>
        <w:t xml:space="preserve">. Add medium containing 20 percent fetal bovine serum to the lower chambers as the chemoattractant </w:t>
      </w:r>
      <w:r>
        <w:rPr>
          <w:b/>
          <w:color w:val="7030A0"/>
        </w:rPr>
        <w:t>[2]</w:t>
      </w:r>
      <w:r>
        <w:rPr>
          <w:color w:val="7030A0"/>
        </w:rPr>
        <w:t>.</w:t>
      </w:r>
    </w:p>
    <w:p w14:paraId="414F036C" w14:textId="1AEC9942" w:rsidR="005808E2" w:rsidRPr="00B07A3B" w:rsidRDefault="005808E2" w:rsidP="005808E2">
      <w:pPr>
        <w:pStyle w:val="ListParagraph"/>
        <w:keepLines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color w:val="000000"/>
        </w:rPr>
        <w:t>CU: Talent seeding transfected cells into the upper chambers of Trans</w:t>
      </w:r>
      <w:r w:rsidR="00D92E62">
        <w:rPr>
          <w:color w:val="000000"/>
        </w:rPr>
        <w:t>-</w:t>
      </w:r>
      <w:r>
        <w:rPr>
          <w:color w:val="000000"/>
        </w:rPr>
        <w:t>well inserts prepared for the migration or invasion assay.</w:t>
      </w:r>
    </w:p>
    <w:p w14:paraId="0F4316B6" w14:textId="2A56D464" w:rsidR="005808E2" w:rsidRPr="00B07A3B" w:rsidRDefault="005808E2" w:rsidP="005808E2">
      <w:pPr>
        <w:pStyle w:val="ListParagraph"/>
        <w:keepLines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color w:val="000000"/>
        </w:rPr>
        <w:t xml:space="preserve">CU: Talent adding chemoattractant medium to the lower chambers. </w:t>
      </w:r>
    </w:p>
    <w:p w14:paraId="1BCAFABE" w14:textId="77777777" w:rsidR="005808E2" w:rsidRDefault="005808E2" w:rsidP="005808E2">
      <w:pPr>
        <w:pStyle w:val="ListParagraph"/>
        <w:spacing w:before="120"/>
        <w:ind w:left="360"/>
        <w:contextualSpacing w:val="0"/>
        <w:rPr>
          <w:rFonts w:cstheme="minorHAnsi"/>
        </w:rPr>
      </w:pPr>
    </w:p>
    <w:p w14:paraId="55020E75" w14:textId="4F58A5D7" w:rsidR="005808E2" w:rsidRPr="00B07A3B" w:rsidRDefault="005808E2" w:rsidP="005808E2">
      <w:pPr>
        <w:pStyle w:val="ListParagraph"/>
        <w:keepLines/>
        <w:numPr>
          <w:ilvl w:val="1"/>
          <w:numId w:val="3"/>
        </w:numPr>
        <w:spacing w:before="120"/>
        <w:contextualSpacing w:val="0"/>
        <w:rPr>
          <w:rFonts w:cstheme="minorHAnsi"/>
        </w:rPr>
      </w:pPr>
      <w:r>
        <w:rPr>
          <w:color w:val="7030A0"/>
        </w:rPr>
        <w:lastRenderedPageBreak/>
        <w:t>Incubate the Trans</w:t>
      </w:r>
      <w:r w:rsidR="00BF549D">
        <w:rPr>
          <w:color w:val="7030A0"/>
        </w:rPr>
        <w:t>-</w:t>
      </w:r>
      <w:r>
        <w:rPr>
          <w:color w:val="7030A0"/>
        </w:rPr>
        <w:t xml:space="preserve">well plates for 24 hours </w:t>
      </w:r>
      <w:r w:rsidR="00BF549D">
        <w:rPr>
          <w:color w:val="7030A0"/>
        </w:rPr>
        <w:t xml:space="preserve">at 37 degrees Celsius </w:t>
      </w:r>
      <w:r w:rsidR="00D92E62">
        <w:rPr>
          <w:color w:val="7030A0"/>
        </w:rPr>
        <w:t>with</w:t>
      </w:r>
      <w:r w:rsidR="00BF549D">
        <w:rPr>
          <w:color w:val="7030A0"/>
        </w:rPr>
        <w:t xml:space="preserve"> 5% carbon dioxide </w:t>
      </w:r>
      <w:r>
        <w:rPr>
          <w:b/>
          <w:color w:val="7030A0"/>
        </w:rPr>
        <w:t>[1]</w:t>
      </w:r>
      <w:r>
        <w:rPr>
          <w:color w:val="7030A0"/>
        </w:rPr>
        <w:t>. After incubation, remove the non</w:t>
      </w:r>
      <w:r w:rsidR="00BF549D">
        <w:rPr>
          <w:color w:val="7030A0"/>
        </w:rPr>
        <w:t>-</w:t>
      </w:r>
      <w:r>
        <w:rPr>
          <w:color w:val="7030A0"/>
        </w:rPr>
        <w:t>migrated cells</w:t>
      </w:r>
      <w:r w:rsidR="00BF549D">
        <w:rPr>
          <w:color w:val="7030A0"/>
        </w:rPr>
        <w:t xml:space="preserve"> </w:t>
      </w:r>
      <w:r w:rsidR="00BF549D" w:rsidRPr="00BF549D">
        <w:rPr>
          <w:b/>
          <w:bCs/>
          <w:color w:val="7030A0"/>
        </w:rPr>
        <w:t>[2]</w:t>
      </w:r>
      <w:r>
        <w:rPr>
          <w:color w:val="7030A0"/>
        </w:rPr>
        <w:t xml:space="preserve">, and fix and stain the cells that have traversed the membrane with crystal violet </w:t>
      </w:r>
      <w:r>
        <w:rPr>
          <w:b/>
          <w:color w:val="7030A0"/>
        </w:rPr>
        <w:t>[</w:t>
      </w:r>
      <w:r w:rsidR="00BF549D">
        <w:rPr>
          <w:b/>
          <w:color w:val="7030A0"/>
        </w:rPr>
        <w:t>3</w:t>
      </w:r>
      <w:r>
        <w:rPr>
          <w:b/>
          <w:color w:val="7030A0"/>
        </w:rPr>
        <w:t>]</w:t>
      </w:r>
      <w:r>
        <w:rPr>
          <w:color w:val="7030A0"/>
        </w:rPr>
        <w:t>.</w:t>
      </w:r>
    </w:p>
    <w:p w14:paraId="4AF18AA0" w14:textId="009D4634" w:rsidR="005808E2" w:rsidRPr="00B07A3B" w:rsidRDefault="005808E2" w:rsidP="005808E2">
      <w:pPr>
        <w:pStyle w:val="ListParagraph"/>
        <w:keepLines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color w:val="000000"/>
        </w:rPr>
        <w:t>WIDE: Talent incubating the assembled Trans</w:t>
      </w:r>
      <w:r w:rsidR="00D8144B">
        <w:rPr>
          <w:color w:val="000000"/>
        </w:rPr>
        <w:t>-</w:t>
      </w:r>
      <w:r>
        <w:rPr>
          <w:color w:val="000000"/>
        </w:rPr>
        <w:t>well plates.</w:t>
      </w:r>
    </w:p>
    <w:p w14:paraId="2F5FFA16" w14:textId="77777777" w:rsidR="005808E2" w:rsidRPr="00B07A3B" w:rsidRDefault="005808E2" w:rsidP="005808E2">
      <w:pPr>
        <w:pStyle w:val="ListParagraph"/>
        <w:keepLines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color w:val="000000"/>
        </w:rPr>
        <w:t>CU: Talent removing cells remaining on the upper surface of the membrane.</w:t>
      </w:r>
    </w:p>
    <w:p w14:paraId="1009EF4B" w14:textId="5D8F654C" w:rsidR="005808E2" w:rsidRPr="00B07A3B" w:rsidRDefault="005808E2" w:rsidP="005808E2">
      <w:pPr>
        <w:pStyle w:val="ListParagraph"/>
        <w:keepLines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color w:val="000000"/>
        </w:rPr>
        <w:t xml:space="preserve">CU: Talent fixing and staining the traversed cells </w:t>
      </w:r>
      <w:r w:rsidR="0024483C">
        <w:rPr>
          <w:color w:val="000000"/>
        </w:rPr>
        <w:t>in</w:t>
      </w:r>
      <w:r w:rsidR="00BF549D">
        <w:rPr>
          <w:color w:val="000000"/>
        </w:rPr>
        <w:t xml:space="preserve"> the membrane </w:t>
      </w:r>
      <w:r>
        <w:rPr>
          <w:color w:val="000000"/>
        </w:rPr>
        <w:t>with crystal violet.</w:t>
      </w:r>
    </w:p>
    <w:p w14:paraId="682DC6CB" w14:textId="77777777" w:rsidR="005808E2" w:rsidRDefault="005808E2" w:rsidP="005808E2">
      <w:pPr>
        <w:pStyle w:val="ListParagraph"/>
        <w:spacing w:before="120"/>
        <w:ind w:left="360"/>
        <w:contextualSpacing w:val="0"/>
        <w:rPr>
          <w:rFonts w:cstheme="minorHAnsi"/>
        </w:rPr>
      </w:pPr>
    </w:p>
    <w:p w14:paraId="3F303C94" w14:textId="343ECAB1" w:rsidR="005808E2" w:rsidRPr="00B07A3B" w:rsidRDefault="005808E2" w:rsidP="005808E2">
      <w:pPr>
        <w:pStyle w:val="ListParagraph"/>
        <w:keepLines/>
        <w:numPr>
          <w:ilvl w:val="1"/>
          <w:numId w:val="3"/>
        </w:numPr>
        <w:spacing w:before="120"/>
        <w:contextualSpacing w:val="0"/>
        <w:rPr>
          <w:rFonts w:cstheme="minorHAnsi"/>
        </w:rPr>
      </w:pPr>
      <w:r>
        <w:rPr>
          <w:color w:val="7030A0"/>
        </w:rPr>
        <w:t xml:space="preserve">Acquire </w:t>
      </w:r>
      <w:r w:rsidR="00BE0115" w:rsidRPr="0024483C">
        <w:rPr>
          <w:b/>
          <w:bCs/>
          <w:color w:val="7030A0"/>
        </w:rPr>
        <w:t>[1]</w:t>
      </w:r>
      <w:r w:rsidR="0024483C">
        <w:rPr>
          <w:b/>
          <w:bCs/>
          <w:color w:val="7030A0"/>
        </w:rPr>
        <w:t>,</w:t>
      </w:r>
      <w:r w:rsidR="00BE0115">
        <w:rPr>
          <w:color w:val="7030A0"/>
        </w:rPr>
        <w:t xml:space="preserve"> </w:t>
      </w:r>
      <w:r>
        <w:rPr>
          <w:color w:val="7030A0"/>
        </w:rPr>
        <w:t xml:space="preserve">representative images of the stained membranes under a </w:t>
      </w:r>
      <w:r w:rsidR="00BF549D">
        <w:rPr>
          <w:color w:val="7030A0"/>
        </w:rPr>
        <w:t xml:space="preserve">microscope </w:t>
      </w:r>
      <w:r w:rsidR="00BF549D">
        <w:rPr>
          <w:b/>
          <w:color w:val="7030A0"/>
        </w:rPr>
        <w:t>[</w:t>
      </w:r>
      <w:r w:rsidR="0024483C">
        <w:rPr>
          <w:b/>
          <w:color w:val="7030A0"/>
        </w:rPr>
        <w:t>2</w:t>
      </w:r>
      <w:r w:rsidR="00BF549D">
        <w:rPr>
          <w:b/>
          <w:color w:val="7030A0"/>
        </w:rPr>
        <w:t>]</w:t>
      </w:r>
      <w:r w:rsidR="00BF549D">
        <w:rPr>
          <w:color w:val="7030A0"/>
        </w:rPr>
        <w:t xml:space="preserve"> and</w:t>
      </w:r>
      <w:r>
        <w:rPr>
          <w:color w:val="7030A0"/>
        </w:rPr>
        <w:t xml:space="preserve"> count the cells that traversed the membrane for each condition </w:t>
      </w:r>
      <w:r>
        <w:rPr>
          <w:b/>
          <w:color w:val="7030A0"/>
        </w:rPr>
        <w:t>[</w:t>
      </w:r>
      <w:r w:rsidR="0024483C">
        <w:rPr>
          <w:b/>
          <w:color w:val="7030A0"/>
        </w:rPr>
        <w:t>3</w:t>
      </w:r>
      <w:r>
        <w:rPr>
          <w:b/>
          <w:color w:val="7030A0"/>
        </w:rPr>
        <w:t>]</w:t>
      </w:r>
      <w:r>
        <w:rPr>
          <w:color w:val="7030A0"/>
        </w:rPr>
        <w:t xml:space="preserve">. Compare the migration and invasion results from the RAC1 and SLC2A1 knockdown groups with those </w:t>
      </w:r>
      <w:r w:rsidR="007F4B72">
        <w:rPr>
          <w:color w:val="7030A0"/>
        </w:rPr>
        <w:t>for</w:t>
      </w:r>
      <w:r>
        <w:rPr>
          <w:color w:val="7030A0"/>
        </w:rPr>
        <w:t xml:space="preserve"> the negative-control group </w:t>
      </w:r>
      <w:r>
        <w:rPr>
          <w:b/>
          <w:color w:val="7030A0"/>
        </w:rPr>
        <w:t>[</w:t>
      </w:r>
      <w:r w:rsidR="0024483C">
        <w:rPr>
          <w:b/>
          <w:color w:val="7030A0"/>
        </w:rPr>
        <w:t>4</w:t>
      </w:r>
      <w:r>
        <w:rPr>
          <w:b/>
          <w:color w:val="7030A0"/>
        </w:rPr>
        <w:t>]</w:t>
      </w:r>
      <w:r>
        <w:rPr>
          <w:color w:val="7030A0"/>
        </w:rPr>
        <w:t>.</w:t>
      </w:r>
    </w:p>
    <w:p w14:paraId="72E04AD3" w14:textId="04536F7E" w:rsidR="00BE0115" w:rsidRPr="00BE0115" w:rsidRDefault="0024483C" w:rsidP="005808E2">
      <w:pPr>
        <w:pStyle w:val="ListParagraph"/>
        <w:keepLines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</w:rPr>
        <w:t>Talent switching on the microscope and computer to imaging and analysis.</w:t>
      </w:r>
    </w:p>
    <w:p w14:paraId="3890C3A5" w14:textId="3F993057" w:rsidR="005808E2" w:rsidRPr="00B07A3B" w:rsidRDefault="005808E2" w:rsidP="005808E2">
      <w:pPr>
        <w:pStyle w:val="ListParagraph"/>
        <w:keepLines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 w:rsidRPr="00D8144B">
        <w:rPr>
          <w:color w:val="000000"/>
          <w:highlight w:val="yellow"/>
        </w:rPr>
        <w:t>SCOPE</w:t>
      </w:r>
      <w:r>
        <w:rPr>
          <w:color w:val="000000"/>
        </w:rPr>
        <w:t>: Representative crystal-violet-stained cells on a Trans</w:t>
      </w:r>
      <w:r w:rsidR="00D8144B">
        <w:rPr>
          <w:color w:val="000000"/>
        </w:rPr>
        <w:t>-</w:t>
      </w:r>
      <w:r>
        <w:rPr>
          <w:color w:val="000000"/>
        </w:rPr>
        <w:t>well membrane.</w:t>
      </w:r>
    </w:p>
    <w:p w14:paraId="5513A228" w14:textId="0CAEDA24" w:rsidR="005808E2" w:rsidRPr="005808E2" w:rsidRDefault="005808E2" w:rsidP="005808E2">
      <w:pPr>
        <w:pStyle w:val="ListParagraph"/>
        <w:keepLines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 w:rsidRPr="00D8144B">
        <w:rPr>
          <w:color w:val="000000"/>
          <w:highlight w:val="yellow"/>
        </w:rPr>
        <w:t>SCREEN</w:t>
      </w:r>
      <w:r>
        <w:rPr>
          <w:color w:val="000000"/>
        </w:rPr>
        <w:t xml:space="preserve">: </w:t>
      </w:r>
      <w:r w:rsidR="0024483C">
        <w:rPr>
          <w:color w:val="000000"/>
        </w:rPr>
        <w:t>T</w:t>
      </w:r>
      <w:r>
        <w:rPr>
          <w:color w:val="000000"/>
        </w:rPr>
        <w:t>he traversed cells in representative microscopic fields</w:t>
      </w:r>
      <w:r w:rsidR="0024483C">
        <w:rPr>
          <w:color w:val="000000"/>
        </w:rPr>
        <w:t xml:space="preserve"> being counted</w:t>
      </w:r>
      <w:r>
        <w:rPr>
          <w:color w:val="000000"/>
        </w:rPr>
        <w:t>.</w:t>
      </w:r>
    </w:p>
    <w:p w14:paraId="624E4131" w14:textId="15C54480" w:rsidR="00C57A18" w:rsidRPr="005808E2" w:rsidRDefault="00D8144B" w:rsidP="005808E2">
      <w:pPr>
        <w:pStyle w:val="ListParagraph"/>
        <w:keepLines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 w:rsidRPr="00D8144B">
        <w:rPr>
          <w:color w:val="000000"/>
          <w:highlight w:val="yellow"/>
        </w:rPr>
        <w:t>SCREEN</w:t>
      </w:r>
      <w:r w:rsidR="005808E2" w:rsidRPr="005808E2">
        <w:rPr>
          <w:color w:val="000000"/>
        </w:rPr>
        <w:t xml:space="preserve">: </w:t>
      </w:r>
      <w:r w:rsidR="0024483C">
        <w:rPr>
          <w:color w:val="000000"/>
        </w:rPr>
        <w:t>Comparison</w:t>
      </w:r>
      <w:r w:rsidR="005808E2" w:rsidRPr="005808E2">
        <w:rPr>
          <w:color w:val="000000"/>
        </w:rPr>
        <w:t xml:space="preserve"> of cell counts across the RAC1 siRNA, SLC2A1 siRNA, and negative-control groups</w:t>
      </w:r>
      <w:r w:rsidR="0024483C">
        <w:rPr>
          <w:color w:val="000000"/>
        </w:rPr>
        <w:t xml:space="preserve"> being performed.</w:t>
      </w:r>
    </w:p>
    <w:p w14:paraId="66B069EB" w14:textId="77777777" w:rsidR="00C57A18" w:rsidRDefault="00C57A18" w:rsidP="00C57A18">
      <w:pPr>
        <w:spacing w:before="120"/>
        <w:rPr>
          <w:rFonts w:cstheme="minorHAnsi"/>
        </w:rPr>
      </w:pPr>
    </w:p>
    <w:p w14:paraId="62A8BA08" w14:textId="4B85398B" w:rsidR="00C57A18" w:rsidRPr="005808E2" w:rsidRDefault="005808E2" w:rsidP="005808E2">
      <w:pPr>
        <w:pStyle w:val="ListParagraph"/>
        <w:keepNext/>
        <w:numPr>
          <w:ilvl w:val="0"/>
          <w:numId w:val="3"/>
        </w:numPr>
        <w:spacing w:before="120"/>
        <w:contextualSpacing w:val="0"/>
        <w:rPr>
          <w:rFonts w:cstheme="minorHAnsi"/>
          <w:b/>
          <w:bCs/>
        </w:rPr>
      </w:pPr>
      <w:r>
        <w:rPr>
          <w:b/>
          <w:color w:val="000000"/>
        </w:rPr>
        <w:t>Technical Implementation and Statistical Analysis</w:t>
      </w:r>
    </w:p>
    <w:p w14:paraId="7DF5B84B" w14:textId="77777777" w:rsidR="00C57A18" w:rsidRDefault="00C57A18" w:rsidP="00C57A18">
      <w:pPr>
        <w:pStyle w:val="ListParagraph"/>
        <w:spacing w:before="120"/>
        <w:ind w:left="360"/>
        <w:contextualSpacing w:val="0"/>
        <w:rPr>
          <w:rFonts w:cstheme="minorHAnsi"/>
        </w:rPr>
      </w:pPr>
      <w:r>
        <w:rPr>
          <w:rFonts w:cstheme="minorHAnsi"/>
          <w:b/>
          <w:bCs/>
        </w:rPr>
        <w:t xml:space="preserve">Demonstrator: </w:t>
      </w:r>
      <w:sdt>
        <w:sdtPr>
          <w:rPr>
            <w:rFonts w:cstheme="minorHAnsi"/>
          </w:rPr>
          <w:id w:val="834186500"/>
          <w:placeholder>
            <w:docPart w:val="318C77839ED246DA871D3D5E6BB9201F"/>
          </w:placeholder>
          <w:temporary/>
          <w:showingPlcHdr/>
          <w:text/>
        </w:sdtPr>
        <w:sdtContent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Click here to enter name of demonstrator(s)</w:t>
          </w:r>
        </w:sdtContent>
      </w:sdt>
      <w:r>
        <w:rPr>
          <w:rFonts w:cstheme="minorHAnsi"/>
        </w:rPr>
        <w:t xml:space="preserve"> </w:t>
      </w:r>
    </w:p>
    <w:p w14:paraId="24E74DDC" w14:textId="77777777" w:rsidR="005808E2" w:rsidRDefault="005808E2" w:rsidP="00C57A18">
      <w:pPr>
        <w:spacing w:before="120"/>
        <w:rPr>
          <w:rFonts w:cstheme="minorHAnsi"/>
        </w:rPr>
      </w:pPr>
    </w:p>
    <w:p w14:paraId="58A2B16F" w14:textId="5EC27500" w:rsidR="005808E2" w:rsidRPr="00B07A3B" w:rsidRDefault="005808E2" w:rsidP="005808E2">
      <w:pPr>
        <w:pStyle w:val="ListParagraph"/>
        <w:keepLines/>
        <w:numPr>
          <w:ilvl w:val="1"/>
          <w:numId w:val="3"/>
        </w:numPr>
        <w:spacing w:before="120"/>
        <w:contextualSpacing w:val="0"/>
        <w:rPr>
          <w:rFonts w:cstheme="minorHAnsi"/>
        </w:rPr>
      </w:pPr>
      <w:r>
        <w:rPr>
          <w:color w:val="7030A0"/>
        </w:rPr>
        <w:t xml:space="preserve">Perform the computational analyses on a high-performance computing server </w:t>
      </w:r>
      <w:r>
        <w:rPr>
          <w:b/>
          <w:color w:val="7030A0"/>
        </w:rPr>
        <w:t>[1-TXT]</w:t>
      </w:r>
      <w:r>
        <w:rPr>
          <w:color w:val="7030A0"/>
        </w:rPr>
        <w:t>. Use Python version 3.9 and R version 4.3.1</w:t>
      </w:r>
      <w:r w:rsidR="0024483C">
        <w:rPr>
          <w:color w:val="7030A0"/>
        </w:rPr>
        <w:t xml:space="preserve"> </w:t>
      </w:r>
      <w:r>
        <w:rPr>
          <w:color w:val="7030A0"/>
        </w:rPr>
        <w:t xml:space="preserve">and the previously specified R packages </w:t>
      </w:r>
      <w:r>
        <w:rPr>
          <w:b/>
          <w:color w:val="7030A0"/>
        </w:rPr>
        <w:t>[2-TXT]</w:t>
      </w:r>
      <w:r>
        <w:rPr>
          <w:color w:val="7030A0"/>
        </w:rPr>
        <w:t>.</w:t>
      </w:r>
    </w:p>
    <w:p w14:paraId="747DD839" w14:textId="531DDF4F" w:rsidR="005808E2" w:rsidRPr="00B07A3B" w:rsidRDefault="005808E2" w:rsidP="005808E2">
      <w:pPr>
        <w:pStyle w:val="ListParagraph"/>
        <w:keepLines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color w:val="000000"/>
        </w:rPr>
        <w:t xml:space="preserve">WIDE: </w:t>
      </w:r>
      <w:r w:rsidR="0024483C">
        <w:rPr>
          <w:color w:val="000000"/>
        </w:rPr>
        <w:t>Talent performing data analysis at the</w:t>
      </w:r>
      <w:r>
        <w:rPr>
          <w:color w:val="000000"/>
        </w:rPr>
        <w:t xml:space="preserve"> high-performance computing server. </w:t>
      </w:r>
      <w:r w:rsidRPr="0024483C">
        <w:rPr>
          <w:b/>
          <w:bCs/>
          <w:color w:val="000000"/>
        </w:rPr>
        <w:t>TXT: Intel Xeon processors; NVIDIA Tesla V100 GPUs</w:t>
      </w:r>
    </w:p>
    <w:p w14:paraId="1ADCE7F0" w14:textId="14409CAE" w:rsidR="005808E2" w:rsidRPr="00B07A3B" w:rsidRDefault="005808E2" w:rsidP="005808E2">
      <w:pPr>
        <w:pStyle w:val="ListParagraph"/>
        <w:keepLines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 w:rsidRPr="0024483C">
        <w:rPr>
          <w:color w:val="000000"/>
          <w:highlight w:val="yellow"/>
        </w:rPr>
        <w:t>SCREEN</w:t>
      </w:r>
      <w:r>
        <w:rPr>
          <w:color w:val="000000"/>
        </w:rPr>
        <w:t xml:space="preserve">: Representative analysis environment and package </w:t>
      </w:r>
      <w:r w:rsidR="003D1D45">
        <w:rPr>
          <w:color w:val="000000"/>
        </w:rPr>
        <w:t xml:space="preserve">being </w:t>
      </w:r>
      <w:proofErr w:type="gramStart"/>
      <w:r>
        <w:rPr>
          <w:color w:val="000000"/>
        </w:rPr>
        <w:t>setup</w:t>
      </w:r>
      <w:proofErr w:type="gramEnd"/>
      <w:r>
        <w:rPr>
          <w:color w:val="000000"/>
        </w:rPr>
        <w:t xml:space="preserve">. </w:t>
      </w:r>
      <w:r w:rsidRPr="0024483C">
        <w:rPr>
          <w:b/>
          <w:bCs/>
          <w:color w:val="000000"/>
        </w:rPr>
        <w:t xml:space="preserve">TXT: </w:t>
      </w:r>
      <w:r w:rsidR="0024483C" w:rsidRPr="0024483C">
        <w:rPr>
          <w:b/>
          <w:bCs/>
          <w:color w:val="000000"/>
        </w:rPr>
        <w:t>Refer to the text protocol for Python package details</w:t>
      </w:r>
    </w:p>
    <w:p w14:paraId="27BAA4F3" w14:textId="77777777" w:rsidR="005808E2" w:rsidRDefault="005808E2" w:rsidP="005808E2">
      <w:pPr>
        <w:pStyle w:val="ListParagraph"/>
        <w:spacing w:before="120"/>
        <w:ind w:left="360"/>
        <w:contextualSpacing w:val="0"/>
        <w:rPr>
          <w:rFonts w:cstheme="minorHAnsi"/>
        </w:rPr>
      </w:pPr>
    </w:p>
    <w:p w14:paraId="3E56D20C" w14:textId="3DD8BD3D" w:rsidR="005808E2" w:rsidRPr="00B07A3B" w:rsidRDefault="005808E2" w:rsidP="005808E2">
      <w:pPr>
        <w:pStyle w:val="ListParagraph"/>
        <w:keepLines/>
        <w:numPr>
          <w:ilvl w:val="1"/>
          <w:numId w:val="3"/>
        </w:numPr>
        <w:spacing w:before="120"/>
        <w:contextualSpacing w:val="0"/>
        <w:rPr>
          <w:rFonts w:cstheme="minorHAnsi"/>
        </w:rPr>
      </w:pPr>
      <w:r>
        <w:rPr>
          <w:color w:val="7030A0"/>
        </w:rPr>
        <w:t xml:space="preserve">Use the Wilcoxon rank-sum test for comparisons between two groups and the Kruskal-Wallis test for comparisons among three or more groups </w:t>
      </w:r>
      <w:r>
        <w:rPr>
          <w:b/>
          <w:color w:val="7030A0"/>
        </w:rPr>
        <w:t>[1]</w:t>
      </w:r>
      <w:r>
        <w:rPr>
          <w:color w:val="7030A0"/>
        </w:rPr>
        <w:t xml:space="preserve">. Where applicable, use Student's t-test, and consider a p-value below 0.05 statistically significant </w:t>
      </w:r>
      <w:r>
        <w:rPr>
          <w:b/>
          <w:color w:val="7030A0"/>
        </w:rPr>
        <w:t>[2]</w:t>
      </w:r>
      <w:r>
        <w:rPr>
          <w:color w:val="7030A0"/>
        </w:rPr>
        <w:t>.</w:t>
      </w:r>
    </w:p>
    <w:p w14:paraId="23C4F30C" w14:textId="6638A10D" w:rsidR="005808E2" w:rsidRPr="00B07A3B" w:rsidRDefault="003D1D45" w:rsidP="005808E2">
      <w:pPr>
        <w:pStyle w:val="ListParagraph"/>
        <w:keepLines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 w:rsidRPr="003D1D45">
        <w:rPr>
          <w:color w:val="000000"/>
          <w:highlight w:val="yellow"/>
        </w:rPr>
        <w:t>SCREEN</w:t>
      </w:r>
      <w:r>
        <w:rPr>
          <w:color w:val="000000"/>
        </w:rPr>
        <w:t>: Talent at the computer performing statistical analysis on acquired data.</w:t>
      </w:r>
    </w:p>
    <w:p w14:paraId="55ACE149" w14:textId="35350B77" w:rsidR="005808E2" w:rsidRPr="00B07A3B" w:rsidRDefault="003C6F0F" w:rsidP="005808E2">
      <w:pPr>
        <w:pStyle w:val="ListParagraph"/>
        <w:keepLines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 w:rsidRPr="003C6F0F">
        <w:rPr>
          <w:color w:val="000000"/>
          <w:highlight w:val="yellow"/>
        </w:rPr>
        <w:lastRenderedPageBreak/>
        <w:t>SCREEN</w:t>
      </w:r>
      <w:r>
        <w:rPr>
          <w:color w:val="000000"/>
        </w:rPr>
        <w:t xml:space="preserve">: </w:t>
      </w:r>
      <w:r w:rsidR="005808E2">
        <w:rPr>
          <w:color w:val="000000"/>
        </w:rPr>
        <w:t>Talent reviewing the statistical output</w:t>
      </w:r>
      <w:r>
        <w:rPr>
          <w:color w:val="000000"/>
        </w:rPr>
        <w:t xml:space="preserve"> and putting statistical notation wherever applicable</w:t>
      </w:r>
      <w:r w:rsidR="005808E2">
        <w:rPr>
          <w:color w:val="000000"/>
        </w:rPr>
        <w:t xml:space="preserve">. </w:t>
      </w:r>
    </w:p>
    <w:p w14:paraId="644B83C3" w14:textId="77777777" w:rsidR="005808E2" w:rsidRDefault="005808E2" w:rsidP="005808E2">
      <w:pPr>
        <w:pStyle w:val="ListParagraph"/>
        <w:spacing w:before="120"/>
        <w:ind w:left="360"/>
        <w:contextualSpacing w:val="0"/>
        <w:rPr>
          <w:rFonts w:cstheme="minorHAnsi"/>
        </w:rPr>
      </w:pPr>
    </w:p>
    <w:p w14:paraId="09689C4F" w14:textId="2719D403" w:rsidR="00495959" w:rsidRPr="00C57A18" w:rsidRDefault="00495959" w:rsidP="00C57A18">
      <w:pPr>
        <w:spacing w:before="120"/>
        <w:rPr>
          <w:rFonts w:cstheme="minorHAnsi"/>
        </w:rPr>
      </w:pPr>
      <w:r w:rsidRPr="00C57A18">
        <w:rPr>
          <w:rFonts w:cstheme="minorHAnsi"/>
        </w:rPr>
        <w:br w:type="page"/>
      </w:r>
    </w:p>
    <w:p w14:paraId="12FDC79E" w14:textId="59861F38" w:rsidR="00495959" w:rsidRPr="00B07A3B" w:rsidRDefault="00495959" w:rsidP="00495959">
      <w:pPr>
        <w:pStyle w:val="Heading1"/>
        <w:rPr>
          <w:rFonts w:cstheme="minorHAnsi"/>
        </w:rPr>
      </w:pPr>
      <w:r w:rsidRPr="00B07A3B">
        <w:rPr>
          <w:rFonts w:cstheme="minorHAnsi"/>
        </w:rPr>
        <w:lastRenderedPageBreak/>
        <w:t>Results</w:t>
      </w:r>
    </w:p>
    <w:p w14:paraId="2CDFC666" w14:textId="77777777" w:rsidR="00495959" w:rsidRPr="00B07A3B" w:rsidRDefault="00495959" w:rsidP="0049595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86" w:right="86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>Please review this section to make sure that it accurately reflects your findings.</w:t>
      </w:r>
    </w:p>
    <w:p w14:paraId="2344A4C9" w14:textId="3EDC8CE0" w:rsidR="005E27DD" w:rsidRPr="005E27DD" w:rsidRDefault="005E27DD" w:rsidP="005E27DD">
      <w:pPr>
        <w:pStyle w:val="ListParagraph"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</w:rPr>
      </w:pPr>
      <w:r>
        <w:rPr>
          <w:rFonts w:eastAsia="Times New Roman" w:cstheme="minorHAnsi"/>
        </w:rPr>
        <w:t xml:space="preserve">This section </w:t>
      </w:r>
      <w:r w:rsidRPr="00815020">
        <w:rPr>
          <w:rFonts w:eastAsia="Times New Roman" w:cstheme="minorHAnsi"/>
          <w:b/>
          <w:bCs/>
        </w:rPr>
        <w:t>will not be recorded</w:t>
      </w:r>
      <w:r>
        <w:rPr>
          <w:rFonts w:eastAsia="Times New Roman" w:cstheme="minorHAnsi"/>
        </w:rPr>
        <w:t xml:space="preserve"> by the videographer. It only </w:t>
      </w:r>
      <w:r w:rsidRPr="005E27DD">
        <w:rPr>
          <w:rFonts w:eastAsia="Times New Roman" w:cstheme="minorHAnsi"/>
        </w:rPr>
        <w:t xml:space="preserve">includes </w:t>
      </w:r>
      <w:r w:rsidR="00495959" w:rsidRPr="005E27DD">
        <w:rPr>
          <w:rFonts w:eastAsia="Times New Roman" w:cstheme="minorHAnsi"/>
        </w:rPr>
        <w:t>the figures/tables from your manuscript</w:t>
      </w:r>
      <w:r>
        <w:rPr>
          <w:rFonts w:eastAsia="Times New Roman" w:cstheme="minorHAnsi"/>
        </w:rPr>
        <w:t xml:space="preserve"> (called LAB MEDIA). </w:t>
      </w:r>
    </w:p>
    <w:p w14:paraId="0031E7AF" w14:textId="230CCEF2" w:rsidR="00495959" w:rsidRPr="00495959" w:rsidRDefault="00495959" w:rsidP="00495959">
      <w:pPr>
        <w:pStyle w:val="ListParagraph"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</w:rPr>
      </w:pPr>
      <w:r w:rsidRPr="00495959">
        <w:rPr>
          <w:rFonts w:eastAsia="Times New Roman" w:cstheme="minorHAnsi"/>
          <w:bCs/>
        </w:rPr>
        <w:t>Use Track Changes when making edits or revisions.</w:t>
      </w:r>
      <w:r>
        <w:rPr>
          <w:rFonts w:eastAsia="Times New Roman" w:cstheme="minorHAnsi"/>
          <w:bCs/>
        </w:rPr>
        <w:t xml:space="preserve"> Ensure </w:t>
      </w:r>
      <w:r w:rsidRPr="00495959">
        <w:rPr>
          <w:rFonts w:eastAsia="Times New Roman" w:cstheme="minorHAnsi"/>
          <w:bCs/>
        </w:rPr>
        <w:t xml:space="preserve">the voiceover </w:t>
      </w:r>
      <w:r>
        <w:rPr>
          <w:rFonts w:eastAsia="Times New Roman" w:cstheme="minorHAnsi"/>
          <w:bCs/>
        </w:rPr>
        <w:t xml:space="preserve">length is </w:t>
      </w:r>
      <w:r w:rsidRPr="00495959">
        <w:rPr>
          <w:rFonts w:eastAsia="Times New Roman" w:cstheme="minorHAnsi"/>
          <w:bCs/>
        </w:rPr>
        <w:t xml:space="preserve">below 200 words. Current word count: </w:t>
      </w:r>
      <w:r w:rsidR="005A343C">
        <w:rPr>
          <w:rFonts w:eastAsia="Times New Roman" w:cstheme="minorHAnsi"/>
          <w:bCs/>
        </w:rPr>
        <w:t>47</w:t>
      </w:r>
      <w:r w:rsidRPr="00495959">
        <w:rPr>
          <w:rFonts w:eastAsia="Times New Roman" w:cstheme="minorHAnsi"/>
          <w:bCs/>
        </w:rPr>
        <w:t>.</w:t>
      </w:r>
    </w:p>
    <w:p w14:paraId="51EE59F9" w14:textId="77777777" w:rsidR="00495959" w:rsidRPr="000F0F14" w:rsidRDefault="00495959" w:rsidP="00495959">
      <w:pPr>
        <w:pStyle w:val="ListParagraph"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</w:rPr>
      </w:pPr>
      <w:r w:rsidRPr="00B07A3B">
        <w:rPr>
          <w:rFonts w:eastAsia="Times New Roman" w:cstheme="minorHAnsi"/>
          <w:bCs/>
        </w:rPr>
        <w:t xml:space="preserve">Please note that the video </w:t>
      </w:r>
      <w:r w:rsidRPr="00815020">
        <w:rPr>
          <w:rFonts w:eastAsia="Times New Roman" w:cstheme="minorHAnsi"/>
          <w:b/>
        </w:rPr>
        <w:t xml:space="preserve">cannot </w:t>
      </w:r>
      <w:r w:rsidRPr="00B07A3B">
        <w:rPr>
          <w:rFonts w:eastAsia="Times New Roman" w:cstheme="minorHAnsi"/>
          <w:bCs/>
        </w:rPr>
        <w:t xml:space="preserve">include </w:t>
      </w:r>
      <w:r w:rsidRPr="00815020">
        <w:rPr>
          <w:rFonts w:eastAsia="Times New Roman" w:cstheme="minorHAnsi"/>
          <w:bCs/>
          <w:u w:val="single"/>
        </w:rPr>
        <w:t>voiceover without an accompanying visual</w:t>
      </w:r>
      <w:r w:rsidRPr="00B07A3B">
        <w:rPr>
          <w:rFonts w:eastAsia="Times New Roman" w:cstheme="minorHAnsi"/>
          <w:bCs/>
        </w:rPr>
        <w:t>.</w:t>
      </w:r>
    </w:p>
    <w:p w14:paraId="7A4F1842" w14:textId="77777777" w:rsidR="00495959" w:rsidRPr="00B07A3B" w:rsidRDefault="00495959" w:rsidP="00495959">
      <w:pPr>
        <w:ind w:left="360"/>
        <w:outlineLvl w:val="0"/>
        <w:rPr>
          <w:rFonts w:cstheme="minorHAnsi"/>
          <w:lang w:eastAsia="zh-TW"/>
        </w:rPr>
      </w:pPr>
    </w:p>
    <w:p w14:paraId="476287CC" w14:textId="6BF85A06" w:rsidR="00495959" w:rsidRPr="00985FE6" w:rsidRDefault="00EE6470" w:rsidP="00495959">
      <w:pPr>
        <w:pStyle w:val="ListParagraph"/>
        <w:numPr>
          <w:ilvl w:val="0"/>
          <w:numId w:val="3"/>
        </w:numPr>
        <w:spacing w:before="240"/>
        <w:outlineLvl w:val="0"/>
        <w:rPr>
          <w:rFonts w:cstheme="minorHAnsi"/>
          <w:lang w:eastAsia="zh-TW"/>
        </w:rPr>
      </w:pPr>
      <w:r>
        <w:rPr>
          <w:rFonts w:cstheme="minorHAnsi"/>
          <w:b/>
        </w:rPr>
        <w:t xml:space="preserve">Results </w:t>
      </w:r>
    </w:p>
    <w:p w14:paraId="1C654D1D" w14:textId="77777777" w:rsidR="00985FE6" w:rsidRPr="00985FE6" w:rsidRDefault="00985FE6" w:rsidP="00985FE6">
      <w:pPr>
        <w:pStyle w:val="ListParagraph"/>
        <w:spacing w:before="240"/>
        <w:ind w:left="360"/>
        <w:outlineLvl w:val="0"/>
        <w:rPr>
          <w:rFonts w:cstheme="minorHAnsi"/>
          <w:lang w:eastAsia="zh-TW"/>
        </w:rPr>
      </w:pPr>
    </w:p>
    <w:p w14:paraId="7828CB16" w14:textId="3614D067" w:rsidR="004D367A" w:rsidRDefault="00873977" w:rsidP="00495959">
      <w:pPr>
        <w:pStyle w:val="ListParagraph"/>
        <w:numPr>
          <w:ilvl w:val="1"/>
          <w:numId w:val="3"/>
        </w:numPr>
        <w:spacing w:before="120"/>
        <w:contextualSpacing w:val="0"/>
        <w:outlineLvl w:val="0"/>
        <w:rPr>
          <w:rFonts w:cstheme="minorHAnsi"/>
          <w:color w:val="7030A0"/>
        </w:rPr>
      </w:pPr>
      <w:r w:rsidRPr="00582677">
        <w:rPr>
          <w:rFonts w:cstheme="minorHAnsi"/>
          <w:color w:val="7030A0"/>
        </w:rPr>
        <w:t>Silencing RAC1 or SLC2A1 reduced PI3K and AKT expression</w:t>
      </w:r>
      <w:r w:rsidR="004D367A">
        <w:rPr>
          <w:rFonts w:cstheme="minorHAnsi"/>
          <w:color w:val="7030A0"/>
        </w:rPr>
        <w:t xml:space="preserve"> </w:t>
      </w:r>
      <w:r w:rsidR="0064583D" w:rsidRPr="0064583D">
        <w:rPr>
          <w:rFonts w:cstheme="minorHAnsi"/>
          <w:b/>
          <w:bCs/>
          <w:color w:val="7030A0"/>
        </w:rPr>
        <w:t>[1]</w:t>
      </w:r>
      <w:r w:rsidR="0064583D">
        <w:rPr>
          <w:rFonts w:cstheme="minorHAnsi"/>
          <w:color w:val="7030A0"/>
        </w:rPr>
        <w:t xml:space="preserve"> </w:t>
      </w:r>
      <w:r w:rsidRPr="00582677">
        <w:rPr>
          <w:rFonts w:cstheme="minorHAnsi"/>
          <w:color w:val="7030A0"/>
        </w:rPr>
        <w:t>and decreased the p-PI3K/PI3K and p-AKT/AKT ratios</w:t>
      </w:r>
      <w:r w:rsidR="004D367A">
        <w:rPr>
          <w:rFonts w:cstheme="minorHAnsi"/>
          <w:color w:val="7030A0"/>
        </w:rPr>
        <w:t xml:space="preserve"> </w:t>
      </w:r>
      <w:r w:rsidR="004D367A" w:rsidRPr="004D367A">
        <w:rPr>
          <w:rFonts w:cstheme="minorHAnsi"/>
          <w:b/>
          <w:bCs/>
          <w:color w:val="7030A0"/>
        </w:rPr>
        <w:t>[</w:t>
      </w:r>
      <w:r w:rsidR="0064583D">
        <w:rPr>
          <w:rFonts w:cstheme="minorHAnsi"/>
          <w:b/>
          <w:bCs/>
          <w:color w:val="7030A0"/>
        </w:rPr>
        <w:t>2</w:t>
      </w:r>
      <w:r w:rsidR="004D367A" w:rsidRPr="004D367A">
        <w:rPr>
          <w:rFonts w:cstheme="minorHAnsi"/>
          <w:b/>
          <w:bCs/>
          <w:color w:val="7030A0"/>
        </w:rPr>
        <w:t>]</w:t>
      </w:r>
      <w:r w:rsidRPr="00582677">
        <w:rPr>
          <w:rFonts w:cstheme="minorHAnsi"/>
          <w:color w:val="7030A0"/>
        </w:rPr>
        <w:t xml:space="preserve">, while Bax and Caspase-3 expression increased compared with the </w:t>
      </w:r>
      <w:proofErr w:type="spellStart"/>
      <w:r w:rsidRPr="00582677">
        <w:rPr>
          <w:rFonts w:cstheme="minorHAnsi"/>
          <w:color w:val="7030A0"/>
        </w:rPr>
        <w:t>si</w:t>
      </w:r>
      <w:proofErr w:type="spellEnd"/>
      <w:r w:rsidRPr="00582677">
        <w:rPr>
          <w:rFonts w:cstheme="minorHAnsi"/>
          <w:color w:val="7030A0"/>
        </w:rPr>
        <w:t xml:space="preserve">-NC control </w:t>
      </w:r>
      <w:r w:rsidRPr="00582677">
        <w:rPr>
          <w:rFonts w:cstheme="minorHAnsi"/>
          <w:b/>
          <w:bCs/>
          <w:color w:val="7030A0"/>
        </w:rPr>
        <w:t>[</w:t>
      </w:r>
      <w:r w:rsidR="0064583D">
        <w:rPr>
          <w:rFonts w:cstheme="minorHAnsi"/>
          <w:b/>
          <w:bCs/>
          <w:color w:val="7030A0"/>
        </w:rPr>
        <w:t>3</w:t>
      </w:r>
      <w:r w:rsidRPr="00582677">
        <w:rPr>
          <w:rFonts w:cstheme="minorHAnsi"/>
          <w:b/>
          <w:bCs/>
          <w:color w:val="7030A0"/>
        </w:rPr>
        <w:t>]</w:t>
      </w:r>
      <w:r w:rsidRPr="00582677">
        <w:rPr>
          <w:rFonts w:cstheme="minorHAnsi"/>
          <w:color w:val="7030A0"/>
        </w:rPr>
        <w:t xml:space="preserve">. </w:t>
      </w:r>
    </w:p>
    <w:p w14:paraId="08B6E130" w14:textId="43FCACDC" w:rsidR="004D367A" w:rsidRPr="00534D53" w:rsidRDefault="004D367A" w:rsidP="004D367A">
      <w:pPr>
        <w:pStyle w:val="ListParagraph"/>
        <w:numPr>
          <w:ilvl w:val="2"/>
          <w:numId w:val="3"/>
        </w:numPr>
        <w:spacing w:before="120"/>
        <w:contextualSpacing w:val="0"/>
        <w:outlineLvl w:val="0"/>
        <w:rPr>
          <w:rFonts w:cstheme="minorHAnsi"/>
        </w:rPr>
      </w:pPr>
      <w:r w:rsidRPr="00B07A3B">
        <w:rPr>
          <w:rFonts w:cstheme="minorHAnsi"/>
        </w:rPr>
        <w:t>LAB MEDIA:</w:t>
      </w:r>
      <w:r>
        <w:rPr>
          <w:rFonts w:cstheme="minorHAnsi"/>
        </w:rPr>
        <w:t xml:space="preserve"> Figure 14 </w:t>
      </w:r>
      <w:r w:rsidR="00534D53" w:rsidRPr="00534D53">
        <w:rPr>
          <w:rFonts w:cstheme="minorHAnsi"/>
          <w:b/>
          <w:bCs/>
          <w:i/>
          <w:iCs/>
          <w:color w:val="00B0F0"/>
        </w:rPr>
        <w:t>Video Editor:</w:t>
      </w:r>
      <w:r w:rsidR="00534D53">
        <w:rPr>
          <w:rFonts w:cstheme="minorHAnsi"/>
          <w:b/>
          <w:bCs/>
          <w:i/>
          <w:iCs/>
          <w:color w:val="00B0F0"/>
        </w:rPr>
        <w:t xml:space="preserve"> </w:t>
      </w:r>
      <w:r w:rsidR="00534D53">
        <w:rPr>
          <w:rFonts w:cstheme="minorHAnsi"/>
          <w:i/>
          <w:iCs/>
          <w:color w:val="00B0F0"/>
        </w:rPr>
        <w:t>I</w:t>
      </w:r>
      <w:r w:rsidR="00534D53" w:rsidRPr="00534D53">
        <w:rPr>
          <w:rFonts w:cstheme="minorHAnsi"/>
          <w:i/>
          <w:iCs/>
          <w:color w:val="00B0F0"/>
        </w:rPr>
        <w:t xml:space="preserve">n </w:t>
      </w:r>
      <w:r w:rsidR="00534D53" w:rsidRPr="00534D53">
        <w:rPr>
          <w:rFonts w:cstheme="minorHAnsi"/>
          <w:b/>
          <w:bCs/>
          <w:i/>
          <w:iCs/>
          <w:color w:val="00B0F0"/>
        </w:rPr>
        <w:t>Panel A</w:t>
      </w:r>
      <w:r w:rsidR="00534D53" w:rsidRPr="00534D53">
        <w:rPr>
          <w:rFonts w:cstheme="minorHAnsi"/>
          <w:i/>
          <w:iCs/>
          <w:color w:val="00B0F0"/>
        </w:rPr>
        <w:t xml:space="preserve">, highlight the </w:t>
      </w:r>
      <w:r w:rsidR="00534D53" w:rsidRPr="00534D53">
        <w:rPr>
          <w:rFonts w:cstheme="minorHAnsi"/>
          <w:b/>
          <w:bCs/>
          <w:i/>
          <w:iCs/>
          <w:color w:val="00B0F0"/>
        </w:rPr>
        <w:t>PI3K</w:t>
      </w:r>
      <w:r w:rsidR="00534D53" w:rsidRPr="00534D53">
        <w:rPr>
          <w:rFonts w:cstheme="minorHAnsi"/>
          <w:i/>
          <w:iCs/>
          <w:color w:val="00B0F0"/>
        </w:rPr>
        <w:t xml:space="preserve"> and </w:t>
      </w:r>
      <w:r w:rsidR="00534D53" w:rsidRPr="00534D53">
        <w:rPr>
          <w:rFonts w:cstheme="minorHAnsi"/>
          <w:b/>
          <w:bCs/>
          <w:i/>
          <w:iCs/>
          <w:color w:val="00B0F0"/>
        </w:rPr>
        <w:t>AKT</w:t>
      </w:r>
      <w:r w:rsidR="00534D53" w:rsidRPr="00534D53">
        <w:rPr>
          <w:rFonts w:cstheme="minorHAnsi"/>
          <w:i/>
          <w:iCs/>
          <w:color w:val="00B0F0"/>
        </w:rPr>
        <w:t xml:space="preserve"> bands in the </w:t>
      </w:r>
      <w:r w:rsidR="00534D53" w:rsidRPr="00534D53">
        <w:rPr>
          <w:rFonts w:cstheme="minorHAnsi"/>
          <w:b/>
          <w:bCs/>
          <w:i/>
          <w:iCs/>
          <w:color w:val="00B0F0"/>
        </w:rPr>
        <w:t>si-RAC1</w:t>
      </w:r>
      <w:r w:rsidR="00534D53" w:rsidRPr="00534D53">
        <w:rPr>
          <w:rFonts w:cstheme="minorHAnsi"/>
          <w:i/>
          <w:iCs/>
          <w:color w:val="00B0F0"/>
        </w:rPr>
        <w:t xml:space="preserve"> and </w:t>
      </w:r>
      <w:r w:rsidR="00534D53" w:rsidRPr="00534D53">
        <w:rPr>
          <w:rFonts w:cstheme="minorHAnsi"/>
          <w:b/>
          <w:bCs/>
          <w:i/>
          <w:iCs/>
          <w:color w:val="00B0F0"/>
        </w:rPr>
        <w:t>si-SLC2A1 lanes</w:t>
      </w:r>
      <w:r w:rsidR="00534D53" w:rsidRPr="00534D53">
        <w:rPr>
          <w:rFonts w:cstheme="minorHAnsi"/>
          <w:i/>
          <w:iCs/>
          <w:color w:val="00B0F0"/>
        </w:rPr>
        <w:t xml:space="preserve">. </w:t>
      </w:r>
      <w:r w:rsidR="00534D53">
        <w:rPr>
          <w:rFonts w:cstheme="minorHAnsi"/>
          <w:i/>
          <w:iCs/>
          <w:color w:val="00B0F0"/>
        </w:rPr>
        <w:t>Simultaneously</w:t>
      </w:r>
      <w:r w:rsidR="00534D53" w:rsidRPr="00534D53">
        <w:rPr>
          <w:rFonts w:cstheme="minorHAnsi"/>
          <w:i/>
          <w:iCs/>
          <w:color w:val="00B0F0"/>
        </w:rPr>
        <w:t xml:space="preserve">, in Panel B, highlight the reduced </w:t>
      </w:r>
      <w:r w:rsidR="00534D53" w:rsidRPr="00534D53">
        <w:rPr>
          <w:rFonts w:cstheme="minorHAnsi"/>
          <w:b/>
          <w:bCs/>
          <w:i/>
          <w:iCs/>
          <w:color w:val="00B0F0"/>
        </w:rPr>
        <w:t>PI3K</w:t>
      </w:r>
      <w:r w:rsidR="00534D53" w:rsidRPr="00534D53">
        <w:rPr>
          <w:rFonts w:cstheme="minorHAnsi"/>
          <w:i/>
          <w:iCs/>
          <w:color w:val="00B0F0"/>
        </w:rPr>
        <w:t xml:space="preserve"> and </w:t>
      </w:r>
      <w:r w:rsidR="00534D53" w:rsidRPr="00534D53">
        <w:rPr>
          <w:rFonts w:cstheme="minorHAnsi"/>
          <w:b/>
          <w:bCs/>
          <w:i/>
          <w:iCs/>
          <w:color w:val="00B0F0"/>
        </w:rPr>
        <w:t>AKT</w:t>
      </w:r>
      <w:r w:rsidR="00534D53" w:rsidRPr="00534D53">
        <w:rPr>
          <w:rFonts w:cstheme="minorHAnsi"/>
          <w:i/>
          <w:iCs/>
          <w:color w:val="00B0F0"/>
        </w:rPr>
        <w:t xml:space="preserve"> bars in the </w:t>
      </w:r>
      <w:r w:rsidR="00534D53" w:rsidRPr="00534D53">
        <w:rPr>
          <w:rFonts w:cstheme="minorHAnsi"/>
          <w:b/>
          <w:bCs/>
          <w:i/>
          <w:iCs/>
          <w:color w:val="00B0F0"/>
        </w:rPr>
        <w:t xml:space="preserve">upper-left </w:t>
      </w:r>
      <w:r w:rsidR="00534D53" w:rsidRPr="00534D53">
        <w:rPr>
          <w:rFonts w:cstheme="minorHAnsi"/>
          <w:i/>
          <w:iCs/>
          <w:color w:val="00B0F0"/>
        </w:rPr>
        <w:t xml:space="preserve">and </w:t>
      </w:r>
      <w:r w:rsidR="00534D53" w:rsidRPr="00534D53">
        <w:rPr>
          <w:rFonts w:cstheme="minorHAnsi"/>
          <w:b/>
          <w:bCs/>
          <w:i/>
          <w:iCs/>
          <w:color w:val="00B0F0"/>
        </w:rPr>
        <w:t>upper-right graphs</w:t>
      </w:r>
      <w:r w:rsidR="00534D53" w:rsidRPr="00534D53">
        <w:rPr>
          <w:rFonts w:cstheme="minorHAnsi"/>
          <w:i/>
          <w:iCs/>
          <w:color w:val="00B0F0"/>
        </w:rPr>
        <w:t>, respectively</w:t>
      </w:r>
      <w:r w:rsidR="00534D53">
        <w:rPr>
          <w:rFonts w:cstheme="minorHAnsi"/>
          <w:i/>
          <w:iCs/>
          <w:color w:val="00B0F0"/>
        </w:rPr>
        <w:t>.</w:t>
      </w:r>
    </w:p>
    <w:p w14:paraId="10D3B5B9" w14:textId="58870C2C" w:rsidR="00534D53" w:rsidRPr="00534D53" w:rsidRDefault="00534D53" w:rsidP="004D367A">
      <w:pPr>
        <w:pStyle w:val="ListParagraph"/>
        <w:numPr>
          <w:ilvl w:val="2"/>
          <w:numId w:val="3"/>
        </w:numPr>
        <w:spacing w:before="120"/>
        <w:contextualSpacing w:val="0"/>
        <w:outlineLvl w:val="0"/>
        <w:rPr>
          <w:rFonts w:cstheme="minorHAnsi"/>
        </w:rPr>
      </w:pPr>
      <w:r w:rsidRPr="004D367A">
        <w:rPr>
          <w:rFonts w:cstheme="minorHAnsi"/>
        </w:rPr>
        <w:t xml:space="preserve">LAB MEDIA: Figure 14 </w:t>
      </w:r>
      <w:r w:rsidRPr="004D367A">
        <w:rPr>
          <w:rFonts w:cstheme="minorHAnsi"/>
          <w:b/>
          <w:bCs/>
          <w:i/>
          <w:iCs/>
          <w:color w:val="00B0F0"/>
        </w:rPr>
        <w:t>Video Editor:</w:t>
      </w:r>
      <w:r w:rsidRPr="004D367A">
        <w:rPr>
          <w:rFonts w:cstheme="minorHAnsi"/>
          <w:color w:val="00B0F0"/>
        </w:rPr>
        <w:t xml:space="preserve"> </w:t>
      </w:r>
      <w:r w:rsidRPr="004D367A">
        <w:rPr>
          <w:rFonts w:cstheme="minorHAnsi"/>
          <w:i/>
          <w:iCs/>
          <w:color w:val="00B0F0"/>
        </w:rPr>
        <w:t xml:space="preserve">In </w:t>
      </w:r>
      <w:r w:rsidRPr="00534D53">
        <w:rPr>
          <w:rFonts w:cstheme="minorHAnsi"/>
          <w:b/>
          <w:bCs/>
          <w:i/>
          <w:iCs/>
          <w:color w:val="00B0F0"/>
        </w:rPr>
        <w:t>Panel B</w:t>
      </w:r>
      <w:r w:rsidRPr="004D367A">
        <w:rPr>
          <w:rFonts w:cstheme="minorHAnsi"/>
          <w:i/>
          <w:iCs/>
          <w:color w:val="00B0F0"/>
        </w:rPr>
        <w:t xml:space="preserve"> </w:t>
      </w:r>
      <w:r w:rsidRPr="00534D53">
        <w:rPr>
          <w:rFonts w:cstheme="minorHAnsi"/>
          <w:i/>
          <w:iCs/>
          <w:color w:val="00B0F0"/>
        </w:rPr>
        <w:t xml:space="preserve">highlight the decreased </w:t>
      </w:r>
      <w:r w:rsidRPr="00703A67">
        <w:rPr>
          <w:rFonts w:cstheme="minorHAnsi"/>
          <w:b/>
          <w:bCs/>
          <w:i/>
          <w:iCs/>
          <w:color w:val="00B0F0"/>
        </w:rPr>
        <w:t>p</w:t>
      </w:r>
      <w:r w:rsidRPr="00534D53">
        <w:rPr>
          <w:rFonts w:cstheme="minorHAnsi"/>
          <w:i/>
          <w:iCs/>
          <w:color w:val="00B0F0"/>
        </w:rPr>
        <w:t>-</w:t>
      </w:r>
      <w:r w:rsidRPr="00534D53">
        <w:rPr>
          <w:rFonts w:cstheme="minorHAnsi"/>
          <w:b/>
          <w:bCs/>
          <w:i/>
          <w:iCs/>
          <w:color w:val="00B0F0"/>
        </w:rPr>
        <w:t>PI3K/PI3K</w:t>
      </w:r>
      <w:r w:rsidRPr="00534D53">
        <w:rPr>
          <w:rFonts w:cstheme="minorHAnsi"/>
          <w:i/>
          <w:iCs/>
          <w:color w:val="00B0F0"/>
        </w:rPr>
        <w:t xml:space="preserve"> ratios in the </w:t>
      </w:r>
      <w:r w:rsidRPr="00534D53">
        <w:rPr>
          <w:rFonts w:cstheme="minorHAnsi"/>
          <w:b/>
          <w:bCs/>
          <w:i/>
          <w:iCs/>
          <w:color w:val="00B0F0"/>
        </w:rPr>
        <w:t>upper-middle graph</w:t>
      </w:r>
      <w:r w:rsidRPr="00534D53">
        <w:rPr>
          <w:rFonts w:cstheme="minorHAnsi"/>
          <w:i/>
          <w:iCs/>
          <w:color w:val="00B0F0"/>
        </w:rPr>
        <w:t xml:space="preserve"> and the decreased </w:t>
      </w:r>
      <w:r w:rsidRPr="00703A67">
        <w:rPr>
          <w:rFonts w:cstheme="minorHAnsi"/>
          <w:b/>
          <w:bCs/>
          <w:i/>
          <w:iCs/>
          <w:color w:val="00B0F0"/>
        </w:rPr>
        <w:t>p-AKT/AKT</w:t>
      </w:r>
      <w:r w:rsidRPr="00534D53">
        <w:rPr>
          <w:rFonts w:cstheme="minorHAnsi"/>
          <w:i/>
          <w:iCs/>
          <w:color w:val="00B0F0"/>
        </w:rPr>
        <w:t xml:space="preserve"> ratios in the </w:t>
      </w:r>
      <w:r w:rsidRPr="00703A67">
        <w:rPr>
          <w:rFonts w:cstheme="minorHAnsi"/>
          <w:b/>
          <w:bCs/>
          <w:i/>
          <w:iCs/>
          <w:color w:val="00B0F0"/>
        </w:rPr>
        <w:t>lower-left graph</w:t>
      </w:r>
      <w:r w:rsidRPr="00534D53">
        <w:rPr>
          <w:rFonts w:cstheme="minorHAnsi"/>
          <w:i/>
          <w:iCs/>
          <w:color w:val="00B0F0"/>
        </w:rPr>
        <w:t xml:space="preserve"> for the si-RAC1 and si-SLC2A1 groups.</w:t>
      </w:r>
    </w:p>
    <w:p w14:paraId="0D20801B" w14:textId="7DB47254" w:rsidR="004D367A" w:rsidRPr="004D367A" w:rsidRDefault="004D367A" w:rsidP="004D367A">
      <w:pPr>
        <w:pStyle w:val="ListParagraph"/>
        <w:numPr>
          <w:ilvl w:val="2"/>
          <w:numId w:val="3"/>
        </w:numPr>
        <w:spacing w:before="120"/>
        <w:contextualSpacing w:val="0"/>
        <w:outlineLvl w:val="0"/>
        <w:rPr>
          <w:rFonts w:cstheme="minorHAnsi"/>
        </w:rPr>
      </w:pPr>
      <w:r w:rsidRPr="004D367A">
        <w:rPr>
          <w:rFonts w:cstheme="minorHAnsi"/>
        </w:rPr>
        <w:t xml:space="preserve">LAB MEDIA: Figure 14 </w:t>
      </w:r>
      <w:r w:rsidRPr="004D367A">
        <w:rPr>
          <w:rFonts w:cstheme="minorHAnsi"/>
          <w:b/>
          <w:bCs/>
          <w:i/>
          <w:iCs/>
          <w:color w:val="00B0F0"/>
        </w:rPr>
        <w:t>Video Editor:</w:t>
      </w:r>
      <w:r w:rsidRPr="004D367A">
        <w:rPr>
          <w:rFonts w:cstheme="minorHAnsi"/>
          <w:color w:val="00B0F0"/>
        </w:rPr>
        <w:t xml:space="preserve"> </w:t>
      </w:r>
      <w:r w:rsidR="00703A67" w:rsidRPr="00703A67">
        <w:rPr>
          <w:rFonts w:cstheme="minorHAnsi"/>
          <w:i/>
          <w:iCs/>
          <w:color w:val="00B0F0"/>
        </w:rPr>
        <w:t xml:space="preserve">in </w:t>
      </w:r>
      <w:r w:rsidR="00703A67" w:rsidRPr="00703A67">
        <w:rPr>
          <w:rFonts w:cstheme="minorHAnsi"/>
          <w:b/>
          <w:bCs/>
          <w:i/>
          <w:iCs/>
          <w:color w:val="00B0F0"/>
        </w:rPr>
        <w:t>Panel A</w:t>
      </w:r>
      <w:r w:rsidR="00703A67" w:rsidRPr="00703A67">
        <w:rPr>
          <w:rFonts w:cstheme="minorHAnsi"/>
          <w:i/>
          <w:iCs/>
          <w:color w:val="00B0F0"/>
        </w:rPr>
        <w:t xml:space="preserve">, highlight the </w:t>
      </w:r>
      <w:r w:rsidR="00703A67" w:rsidRPr="00703A67">
        <w:rPr>
          <w:rFonts w:cstheme="minorHAnsi"/>
          <w:b/>
          <w:bCs/>
          <w:i/>
          <w:iCs/>
          <w:color w:val="00B0F0"/>
        </w:rPr>
        <w:t>Bax</w:t>
      </w:r>
      <w:r w:rsidR="00703A67" w:rsidRPr="00703A67">
        <w:rPr>
          <w:rFonts w:cstheme="minorHAnsi"/>
          <w:i/>
          <w:iCs/>
          <w:color w:val="00B0F0"/>
        </w:rPr>
        <w:t xml:space="preserve"> and </w:t>
      </w:r>
      <w:r w:rsidR="00703A67" w:rsidRPr="00703A67">
        <w:rPr>
          <w:rFonts w:cstheme="minorHAnsi"/>
          <w:b/>
          <w:bCs/>
          <w:i/>
          <w:iCs/>
          <w:color w:val="00B0F0"/>
        </w:rPr>
        <w:t>Caspase</w:t>
      </w:r>
      <w:r w:rsidR="00703A67" w:rsidRPr="00703A67">
        <w:rPr>
          <w:rFonts w:cstheme="minorHAnsi"/>
          <w:i/>
          <w:iCs/>
          <w:color w:val="00B0F0"/>
        </w:rPr>
        <w:t>-</w:t>
      </w:r>
      <w:r w:rsidR="00703A67" w:rsidRPr="00703A67">
        <w:rPr>
          <w:rFonts w:cstheme="minorHAnsi"/>
          <w:b/>
          <w:bCs/>
          <w:i/>
          <w:iCs/>
          <w:color w:val="00B0F0"/>
        </w:rPr>
        <w:t>3</w:t>
      </w:r>
      <w:r w:rsidR="00703A67" w:rsidRPr="00703A67">
        <w:rPr>
          <w:rFonts w:cstheme="minorHAnsi"/>
          <w:i/>
          <w:iCs/>
          <w:color w:val="00B0F0"/>
        </w:rPr>
        <w:t xml:space="preserve"> bands in the </w:t>
      </w:r>
      <w:r w:rsidR="00703A67" w:rsidRPr="00703A67">
        <w:rPr>
          <w:rFonts w:cstheme="minorHAnsi"/>
          <w:b/>
          <w:bCs/>
          <w:i/>
          <w:iCs/>
          <w:color w:val="00B0F0"/>
        </w:rPr>
        <w:t>si-RAC1</w:t>
      </w:r>
      <w:r w:rsidR="00703A67" w:rsidRPr="00703A67">
        <w:rPr>
          <w:rFonts w:cstheme="minorHAnsi"/>
          <w:i/>
          <w:iCs/>
          <w:color w:val="00B0F0"/>
        </w:rPr>
        <w:t xml:space="preserve"> and </w:t>
      </w:r>
      <w:r w:rsidR="00703A67" w:rsidRPr="00703A67">
        <w:rPr>
          <w:rFonts w:cstheme="minorHAnsi"/>
          <w:b/>
          <w:bCs/>
          <w:i/>
          <w:iCs/>
          <w:color w:val="00B0F0"/>
        </w:rPr>
        <w:t>si-SLC2A1</w:t>
      </w:r>
      <w:r w:rsidR="00703A67" w:rsidRPr="00703A67">
        <w:rPr>
          <w:rFonts w:cstheme="minorHAnsi"/>
          <w:i/>
          <w:iCs/>
          <w:color w:val="00B0F0"/>
        </w:rPr>
        <w:t xml:space="preserve"> lanes. </w:t>
      </w:r>
      <w:r w:rsidR="00703A67">
        <w:rPr>
          <w:rFonts w:cstheme="minorHAnsi"/>
          <w:i/>
          <w:iCs/>
          <w:color w:val="00B0F0"/>
        </w:rPr>
        <w:t>Simultaneously</w:t>
      </w:r>
      <w:r w:rsidR="00703A67" w:rsidRPr="00703A67">
        <w:rPr>
          <w:rFonts w:cstheme="minorHAnsi"/>
          <w:i/>
          <w:iCs/>
          <w:color w:val="00B0F0"/>
        </w:rPr>
        <w:t xml:space="preserve">, </w:t>
      </w:r>
      <w:proofErr w:type="gramStart"/>
      <w:r w:rsidR="00703A67" w:rsidRPr="00703A67">
        <w:rPr>
          <w:rFonts w:cstheme="minorHAnsi"/>
          <w:i/>
          <w:iCs/>
          <w:color w:val="00B0F0"/>
        </w:rPr>
        <w:t>in</w:t>
      </w:r>
      <w:proofErr w:type="gramEnd"/>
      <w:r w:rsidR="00703A67" w:rsidRPr="00703A67">
        <w:rPr>
          <w:rFonts w:cstheme="minorHAnsi"/>
          <w:i/>
          <w:iCs/>
          <w:color w:val="00B0F0"/>
        </w:rPr>
        <w:t xml:space="preserve"> </w:t>
      </w:r>
      <w:r w:rsidR="00703A67" w:rsidRPr="00703A67">
        <w:rPr>
          <w:rFonts w:cstheme="minorHAnsi"/>
          <w:b/>
          <w:bCs/>
          <w:i/>
          <w:iCs/>
          <w:color w:val="00B0F0"/>
        </w:rPr>
        <w:t>Panel B,</w:t>
      </w:r>
      <w:r w:rsidR="00703A67" w:rsidRPr="00703A67">
        <w:rPr>
          <w:rFonts w:cstheme="minorHAnsi"/>
          <w:i/>
          <w:iCs/>
          <w:color w:val="00B0F0"/>
        </w:rPr>
        <w:t xml:space="preserve"> highlight the increased </w:t>
      </w:r>
      <w:r w:rsidR="00703A67" w:rsidRPr="00703A67">
        <w:rPr>
          <w:rFonts w:cstheme="minorHAnsi"/>
          <w:b/>
          <w:bCs/>
          <w:i/>
          <w:iCs/>
          <w:color w:val="00B0F0"/>
        </w:rPr>
        <w:t>Bax</w:t>
      </w:r>
      <w:r w:rsidR="00703A67" w:rsidRPr="00703A67">
        <w:rPr>
          <w:rFonts w:cstheme="minorHAnsi"/>
          <w:i/>
          <w:iCs/>
          <w:color w:val="00B0F0"/>
        </w:rPr>
        <w:t xml:space="preserve"> and </w:t>
      </w:r>
      <w:r w:rsidR="00703A67" w:rsidRPr="00703A67">
        <w:rPr>
          <w:rFonts w:cstheme="minorHAnsi"/>
          <w:b/>
          <w:bCs/>
          <w:i/>
          <w:iCs/>
          <w:color w:val="00B0F0"/>
        </w:rPr>
        <w:t>Caspase-3</w:t>
      </w:r>
      <w:r w:rsidR="00703A67" w:rsidRPr="00703A67">
        <w:rPr>
          <w:rFonts w:cstheme="minorHAnsi"/>
          <w:i/>
          <w:iCs/>
          <w:color w:val="00B0F0"/>
        </w:rPr>
        <w:t xml:space="preserve"> bars in the </w:t>
      </w:r>
      <w:r w:rsidR="00703A67" w:rsidRPr="00703A67">
        <w:rPr>
          <w:rFonts w:cstheme="minorHAnsi"/>
          <w:b/>
          <w:bCs/>
          <w:i/>
          <w:iCs/>
          <w:color w:val="00B0F0"/>
        </w:rPr>
        <w:t>lower-middle</w:t>
      </w:r>
      <w:r w:rsidR="00703A67" w:rsidRPr="00703A67">
        <w:rPr>
          <w:rFonts w:cstheme="minorHAnsi"/>
          <w:i/>
          <w:iCs/>
          <w:color w:val="00B0F0"/>
        </w:rPr>
        <w:t xml:space="preserve"> and </w:t>
      </w:r>
      <w:r w:rsidR="00703A67" w:rsidRPr="00703A67">
        <w:rPr>
          <w:rFonts w:cstheme="minorHAnsi"/>
          <w:b/>
          <w:bCs/>
          <w:i/>
          <w:iCs/>
          <w:color w:val="00B0F0"/>
        </w:rPr>
        <w:t xml:space="preserve">lower-right </w:t>
      </w:r>
      <w:r w:rsidR="00703A67" w:rsidRPr="00703A67">
        <w:rPr>
          <w:rFonts w:cstheme="minorHAnsi"/>
          <w:i/>
          <w:iCs/>
          <w:color w:val="00B0F0"/>
        </w:rPr>
        <w:t>graphs, respectively</w:t>
      </w:r>
    </w:p>
    <w:p w14:paraId="20CFD5DA" w14:textId="77777777" w:rsidR="004D367A" w:rsidRPr="004D367A" w:rsidRDefault="004D367A" w:rsidP="004D367A">
      <w:pPr>
        <w:pStyle w:val="ListParagraph"/>
        <w:spacing w:before="120"/>
        <w:ind w:left="1627"/>
        <w:contextualSpacing w:val="0"/>
        <w:outlineLvl w:val="0"/>
        <w:rPr>
          <w:rFonts w:cstheme="minorHAnsi"/>
        </w:rPr>
      </w:pPr>
    </w:p>
    <w:p w14:paraId="2A0085A3" w14:textId="3B374B71" w:rsidR="00495959" w:rsidRDefault="00873977" w:rsidP="00495959">
      <w:pPr>
        <w:pStyle w:val="ListParagraph"/>
        <w:numPr>
          <w:ilvl w:val="1"/>
          <w:numId w:val="3"/>
        </w:numPr>
        <w:spacing w:before="120"/>
        <w:contextualSpacing w:val="0"/>
        <w:outlineLvl w:val="0"/>
        <w:rPr>
          <w:rFonts w:cstheme="minorHAnsi"/>
          <w:color w:val="7030A0"/>
        </w:rPr>
      </w:pPr>
      <w:r w:rsidRPr="00582677">
        <w:rPr>
          <w:rFonts w:cstheme="minorHAnsi"/>
          <w:color w:val="7030A0"/>
        </w:rPr>
        <w:t>Trans-well assays showed fewer invading HCC cells following RAC1 or SLC2A1 silencing</w:t>
      </w:r>
      <w:r w:rsidR="004D367A">
        <w:rPr>
          <w:rFonts w:cstheme="minorHAnsi"/>
          <w:color w:val="7030A0"/>
        </w:rPr>
        <w:t xml:space="preserve"> </w:t>
      </w:r>
      <w:r w:rsidR="004D367A" w:rsidRPr="004D367A">
        <w:rPr>
          <w:rFonts w:cstheme="minorHAnsi"/>
          <w:b/>
          <w:bCs/>
          <w:color w:val="7030A0"/>
        </w:rPr>
        <w:t>[1]</w:t>
      </w:r>
      <w:r w:rsidRPr="00582677">
        <w:rPr>
          <w:rFonts w:cstheme="minorHAnsi"/>
          <w:color w:val="7030A0"/>
        </w:rPr>
        <w:t xml:space="preserve">, with the greatest reduction observed after SLC2A1 silencing </w:t>
      </w:r>
      <w:r w:rsidRPr="00582677">
        <w:rPr>
          <w:rFonts w:cstheme="minorHAnsi"/>
          <w:b/>
          <w:bCs/>
          <w:color w:val="7030A0"/>
        </w:rPr>
        <w:t>[</w:t>
      </w:r>
      <w:r w:rsidR="005A343C">
        <w:rPr>
          <w:rFonts w:cstheme="minorHAnsi"/>
          <w:b/>
          <w:bCs/>
          <w:color w:val="7030A0"/>
        </w:rPr>
        <w:t>2</w:t>
      </w:r>
      <w:r w:rsidRPr="00582677">
        <w:rPr>
          <w:rFonts w:cstheme="minorHAnsi"/>
          <w:b/>
          <w:bCs/>
          <w:color w:val="7030A0"/>
        </w:rPr>
        <w:t>]</w:t>
      </w:r>
      <w:r w:rsidRPr="00582677">
        <w:rPr>
          <w:rFonts w:cstheme="minorHAnsi"/>
          <w:color w:val="7030A0"/>
        </w:rPr>
        <w:t xml:space="preserve">. </w:t>
      </w:r>
    </w:p>
    <w:p w14:paraId="124A3001" w14:textId="77777777" w:rsidR="004D367A" w:rsidRPr="004D367A" w:rsidRDefault="004D367A" w:rsidP="004D367A">
      <w:pPr>
        <w:pStyle w:val="ListParagraph"/>
        <w:numPr>
          <w:ilvl w:val="2"/>
          <w:numId w:val="3"/>
        </w:numPr>
        <w:spacing w:before="120"/>
        <w:contextualSpacing w:val="0"/>
        <w:outlineLvl w:val="0"/>
        <w:rPr>
          <w:rFonts w:cstheme="minorHAnsi"/>
        </w:rPr>
      </w:pPr>
      <w:r w:rsidRPr="00B07A3B">
        <w:rPr>
          <w:rFonts w:cstheme="minorHAnsi"/>
        </w:rPr>
        <w:t>LAB MEDIA:</w:t>
      </w:r>
      <w:r>
        <w:rPr>
          <w:rFonts w:cstheme="minorHAnsi"/>
        </w:rPr>
        <w:t xml:space="preserve"> Figure 14 </w:t>
      </w:r>
      <w:r w:rsidRPr="00A57989">
        <w:rPr>
          <w:rFonts w:cstheme="minorHAnsi"/>
          <w:b/>
          <w:bCs/>
          <w:i/>
          <w:iCs/>
          <w:color w:val="00B0F0"/>
        </w:rPr>
        <w:t>Video Editor:</w:t>
      </w:r>
      <w:r w:rsidRPr="00A57989">
        <w:rPr>
          <w:rFonts w:cstheme="minorHAnsi"/>
          <w:color w:val="00B0F0"/>
        </w:rPr>
        <w:t xml:space="preserve"> </w:t>
      </w:r>
      <w:r w:rsidRPr="00A57989">
        <w:rPr>
          <w:rFonts w:cstheme="minorHAnsi"/>
          <w:i/>
          <w:iCs/>
          <w:color w:val="00B0F0"/>
        </w:rPr>
        <w:t>In Panel C along the lower-</w:t>
      </w:r>
      <w:r>
        <w:rPr>
          <w:rFonts w:cstheme="minorHAnsi"/>
          <w:i/>
          <w:iCs/>
          <w:color w:val="00B0F0"/>
        </w:rPr>
        <w:t>right</w:t>
      </w:r>
      <w:r w:rsidRPr="00A57989">
        <w:rPr>
          <w:rFonts w:cstheme="minorHAnsi"/>
          <w:i/>
          <w:iCs/>
          <w:color w:val="00B0F0"/>
        </w:rPr>
        <w:t xml:space="preserve"> and center, please highlight the reduced numbers of blue-stained invading cells in the si-SLC2A1</w:t>
      </w:r>
      <w:r>
        <w:rPr>
          <w:rFonts w:cstheme="minorHAnsi"/>
          <w:i/>
          <w:iCs/>
          <w:color w:val="00B0F0"/>
        </w:rPr>
        <w:t xml:space="preserve"> and </w:t>
      </w:r>
      <w:r w:rsidRPr="00873977">
        <w:rPr>
          <w:rFonts w:cstheme="minorHAnsi"/>
          <w:i/>
          <w:iCs/>
          <w:color w:val="00B0F0"/>
        </w:rPr>
        <w:t>si-RAC1</w:t>
      </w:r>
      <w:r>
        <w:rPr>
          <w:rFonts w:cstheme="minorHAnsi"/>
          <w:i/>
          <w:iCs/>
          <w:color w:val="00B0F0"/>
        </w:rPr>
        <w:t xml:space="preserve"> respectively </w:t>
      </w:r>
      <w:r w:rsidRPr="00A57989">
        <w:rPr>
          <w:rFonts w:cstheme="minorHAnsi"/>
          <w:i/>
          <w:iCs/>
          <w:color w:val="00B0F0"/>
        </w:rPr>
        <w:t>.</w:t>
      </w:r>
    </w:p>
    <w:p w14:paraId="20D8D800" w14:textId="0FCA7183" w:rsidR="00582677" w:rsidRPr="004D367A" w:rsidRDefault="004D367A" w:rsidP="004D367A">
      <w:pPr>
        <w:pStyle w:val="ListParagraph"/>
        <w:numPr>
          <w:ilvl w:val="2"/>
          <w:numId w:val="3"/>
        </w:numPr>
        <w:spacing w:before="120"/>
        <w:contextualSpacing w:val="0"/>
        <w:outlineLvl w:val="0"/>
        <w:rPr>
          <w:rFonts w:cstheme="minorHAnsi"/>
        </w:rPr>
      </w:pPr>
      <w:r w:rsidRPr="004D367A">
        <w:rPr>
          <w:rFonts w:cstheme="minorHAnsi"/>
        </w:rPr>
        <w:t xml:space="preserve">LAB MEDIA: Figure 14 </w:t>
      </w:r>
      <w:r w:rsidRPr="004D367A">
        <w:rPr>
          <w:rFonts w:cstheme="minorHAnsi"/>
          <w:b/>
          <w:bCs/>
          <w:i/>
          <w:iCs/>
          <w:color w:val="00B0F0"/>
        </w:rPr>
        <w:t>Video Editor:</w:t>
      </w:r>
      <w:r w:rsidRPr="004D367A">
        <w:rPr>
          <w:rFonts w:cstheme="minorHAnsi"/>
          <w:color w:val="00B0F0"/>
        </w:rPr>
        <w:t xml:space="preserve"> </w:t>
      </w:r>
      <w:r w:rsidRPr="004D367A">
        <w:rPr>
          <w:rFonts w:cstheme="minorHAnsi"/>
          <w:i/>
          <w:iCs/>
          <w:color w:val="00B0F0"/>
        </w:rPr>
        <w:t xml:space="preserve">In Panel D in the lower-right, please highlight the significantly lower invasive cell counts </w:t>
      </w:r>
      <w:r w:rsidR="009F526C">
        <w:rPr>
          <w:rFonts w:cstheme="minorHAnsi"/>
          <w:i/>
          <w:iCs/>
          <w:color w:val="00B0F0"/>
        </w:rPr>
        <w:t>for the</w:t>
      </w:r>
      <w:r w:rsidRPr="004D367A">
        <w:rPr>
          <w:rFonts w:cstheme="minorHAnsi"/>
          <w:i/>
          <w:iCs/>
          <w:color w:val="00B0F0"/>
        </w:rPr>
        <w:t xml:space="preserve"> si-SLC2A1 group.</w:t>
      </w:r>
    </w:p>
    <w:p w14:paraId="24BD24E5" w14:textId="77777777" w:rsidR="004D367A" w:rsidRDefault="004D367A" w:rsidP="00582677">
      <w:pPr>
        <w:pStyle w:val="ListParagraph"/>
        <w:spacing w:before="120"/>
        <w:ind w:left="907"/>
        <w:contextualSpacing w:val="0"/>
        <w:outlineLvl w:val="0"/>
        <w:rPr>
          <w:rFonts w:cstheme="minorHAnsi"/>
          <w:color w:val="7030A0"/>
        </w:rPr>
      </w:pPr>
    </w:p>
    <w:p w14:paraId="4F83374C" w14:textId="77777777" w:rsidR="004D367A" w:rsidRDefault="004D367A" w:rsidP="00582677">
      <w:pPr>
        <w:pStyle w:val="ListParagraph"/>
        <w:spacing w:before="120"/>
        <w:ind w:left="907"/>
        <w:contextualSpacing w:val="0"/>
        <w:outlineLvl w:val="0"/>
        <w:rPr>
          <w:rFonts w:cstheme="minorHAnsi"/>
          <w:color w:val="7030A0"/>
        </w:rPr>
      </w:pPr>
    </w:p>
    <w:p w14:paraId="66361BEF" w14:textId="77777777" w:rsidR="004D367A" w:rsidRPr="00582677" w:rsidRDefault="004D367A" w:rsidP="00582677">
      <w:pPr>
        <w:pStyle w:val="ListParagraph"/>
        <w:spacing w:before="120"/>
        <w:ind w:left="907"/>
        <w:contextualSpacing w:val="0"/>
        <w:outlineLvl w:val="0"/>
        <w:rPr>
          <w:rFonts w:cstheme="minorHAnsi"/>
          <w:color w:val="7030A0"/>
        </w:rPr>
      </w:pPr>
    </w:p>
    <w:p w14:paraId="75434AE8" w14:textId="4B9BE406" w:rsidR="00873977" w:rsidRPr="004D367A" w:rsidRDefault="00873977" w:rsidP="004D367A">
      <w:pPr>
        <w:spacing w:before="120"/>
        <w:outlineLvl w:val="0"/>
        <w:rPr>
          <w:rFonts w:cstheme="minorHAnsi"/>
        </w:rPr>
      </w:pPr>
    </w:p>
    <w:p w14:paraId="090B6928" w14:textId="1AD65BFE" w:rsidR="00873977" w:rsidRPr="00B07A3B" w:rsidRDefault="00873977" w:rsidP="005A343C">
      <w:pPr>
        <w:pStyle w:val="ListParagraph"/>
        <w:spacing w:before="120"/>
        <w:ind w:left="1627"/>
        <w:contextualSpacing w:val="0"/>
        <w:outlineLvl w:val="0"/>
        <w:rPr>
          <w:rFonts w:cstheme="minorHAnsi"/>
        </w:rPr>
      </w:pPr>
    </w:p>
    <w:p w14:paraId="622309FE" w14:textId="77777777" w:rsidR="00873977" w:rsidRPr="00B07A3B" w:rsidRDefault="00873977" w:rsidP="00873977">
      <w:pPr>
        <w:pStyle w:val="ListParagraph"/>
        <w:spacing w:before="120"/>
        <w:ind w:left="1627"/>
        <w:contextualSpacing w:val="0"/>
        <w:outlineLvl w:val="0"/>
        <w:rPr>
          <w:rFonts w:cstheme="minorHAnsi"/>
        </w:rPr>
      </w:pPr>
    </w:p>
    <w:p w14:paraId="14396B3D" w14:textId="0C3351FB" w:rsidR="00495959" w:rsidRPr="00B07A3B" w:rsidRDefault="00495959" w:rsidP="00A57989">
      <w:pPr>
        <w:pStyle w:val="ListParagraph"/>
        <w:spacing w:before="120"/>
        <w:ind w:left="907"/>
        <w:contextualSpacing w:val="0"/>
        <w:outlineLvl w:val="0"/>
        <w:rPr>
          <w:rFonts w:cstheme="minorHAnsi"/>
        </w:rPr>
      </w:pPr>
    </w:p>
    <w:p w14:paraId="79D3CE29" w14:textId="2CCE8436" w:rsidR="00495959" w:rsidRPr="00B07A3B" w:rsidRDefault="00495959" w:rsidP="00A57989">
      <w:pPr>
        <w:pStyle w:val="ListParagraph"/>
        <w:spacing w:before="120"/>
        <w:ind w:left="907"/>
        <w:contextualSpacing w:val="0"/>
        <w:outlineLvl w:val="0"/>
        <w:rPr>
          <w:rFonts w:cstheme="minorHAnsi"/>
        </w:rPr>
      </w:pPr>
    </w:p>
    <w:p w14:paraId="4D98F447" w14:textId="77777777" w:rsidR="00495959" w:rsidRPr="00B07A3B" w:rsidRDefault="00495959" w:rsidP="00495959">
      <w:pPr>
        <w:pStyle w:val="ListParagraph"/>
        <w:spacing w:before="120"/>
        <w:ind w:left="360"/>
        <w:contextualSpacing w:val="0"/>
        <w:outlineLvl w:val="0"/>
        <w:rPr>
          <w:rFonts w:cstheme="minorHAnsi"/>
        </w:rPr>
      </w:pPr>
    </w:p>
    <w:p w14:paraId="00E4DD89" w14:textId="3E7F5C61" w:rsidR="00AD3B41" w:rsidRPr="00495959" w:rsidRDefault="00AD3B41" w:rsidP="00012B08">
      <w:pPr>
        <w:rPr>
          <w:rFonts w:eastAsia="Times New Roman" w:cstheme="minorHAnsi"/>
          <w:sz w:val="52"/>
        </w:rPr>
      </w:pPr>
    </w:p>
    <w:sectPr w:rsidR="00AD3B41" w:rsidRPr="00495959" w:rsidSect="005F0509">
      <w:headerReference w:type="even" r:id="rId17"/>
      <w:headerReference w:type="default" r:id="rId18"/>
      <w:footerReference w:type="even" r:id="rId19"/>
      <w:footerReference w:type="default" r:id="rId20"/>
      <w:headerReference w:type="first" r:id="rId21"/>
      <w:footerReference w:type="first" r:id="rId22"/>
      <w:pgSz w:w="12240" w:h="15840" w:code="1"/>
      <w:pgMar w:top="1800" w:right="1440" w:bottom="1440" w:left="1440" w:header="720" w:footer="576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BB3F259" w14:textId="77777777" w:rsidR="00684BAE" w:rsidRDefault="00684BAE">
      <w:r>
        <w:separator/>
      </w:r>
    </w:p>
    <w:p w14:paraId="516518AC" w14:textId="77777777" w:rsidR="00684BAE" w:rsidRDefault="00684BAE"/>
  </w:endnote>
  <w:endnote w:type="continuationSeparator" w:id="0">
    <w:p w14:paraId="27DC4F9C" w14:textId="77777777" w:rsidR="00684BAE" w:rsidRDefault="00684BAE">
      <w:r>
        <w:continuationSeparator/>
      </w:r>
    </w:p>
    <w:p w14:paraId="49E6DA67" w14:textId="77777777" w:rsidR="00684BAE" w:rsidRDefault="00684BAE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">
    <w:altName w:val="﷽﷽﷽﷽﷽﷽﷽﷽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(Body)">
    <w:altName w:val="Calibri"/>
    <w:panose1 w:val="00000000000000000000"/>
    <w:charset w:val="00"/>
    <w:family w:val="roman"/>
    <w:notTrueType/>
    <w:pitch w:val="default"/>
  </w:font>
  <w:font w:name="Lucida Grande">
    <w:altName w:val="Courier New"/>
    <w:charset w:val="00"/>
    <w:family w:val="swiss"/>
    <w:pitch w:val="variable"/>
    <w:sig w:usb0="E1000AEF" w:usb1="5000A1FF" w:usb2="00000000" w:usb3="00000000" w:csb0="000001BF" w:csb1="00000000"/>
  </w:font>
  <w:font w:name="GJKHG F+ Helvetica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icrosoft YaHei">
    <w:altName w:val="微软雅黑"/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eiryo">
    <w:charset w:val="80"/>
    <w:family w:val="swiss"/>
    <w:pitch w:val="variable"/>
    <w:sig w:usb0="E00002FF" w:usb1="6AC7FFFF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</w:rPr>
      <w:id w:val="1026840063"/>
      <w:docPartObj>
        <w:docPartGallery w:val="Page Numbers (Bottom of Page)"/>
        <w:docPartUnique/>
      </w:docPartObj>
    </w:sdtPr>
    <w:sdtContent>
      <w:p w14:paraId="5A938141" w14:textId="77777777" w:rsidR="00336C61" w:rsidRDefault="00336C61" w:rsidP="00184EF9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end"/>
        </w:r>
      </w:p>
    </w:sdtContent>
  </w:sdt>
  <w:p w14:paraId="67D27EA4" w14:textId="77777777" w:rsidR="00336C61" w:rsidRDefault="00336C61" w:rsidP="001E230F">
    <w:pPr>
      <w:pStyle w:val="Footer"/>
      <w:ind w:right="360"/>
    </w:pPr>
  </w:p>
  <w:p w14:paraId="1151463A" w14:textId="77777777" w:rsidR="00ED23F4" w:rsidRDefault="00ED23F4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6ABD70" w14:textId="618005C9" w:rsidR="00ED23F4" w:rsidRPr="00790E8C" w:rsidRDefault="00336C61" w:rsidP="00790E8C">
    <w:pPr>
      <w:pStyle w:val="Footer"/>
      <w:tabs>
        <w:tab w:val="clear" w:pos="8640"/>
        <w:tab w:val="right" w:pos="9360"/>
      </w:tabs>
      <w:rPr>
        <w:rFonts w:cstheme="minorHAnsi"/>
      </w:rPr>
    </w:pPr>
    <w:r w:rsidRPr="000E236A">
      <w:rPr>
        <w:rFonts w:cstheme="minorHAnsi"/>
      </w:rPr>
      <w:sym w:font="Symbol" w:char="F0D3"/>
    </w:r>
    <w:r w:rsidR="000E236A" w:rsidRPr="000E236A">
      <w:rPr>
        <w:rFonts w:cstheme="minorHAnsi"/>
        <w:lang w:val="en-US"/>
      </w:rPr>
      <w:t xml:space="preserve"> </w:t>
    </w:r>
    <w:r w:rsidR="000E236A" w:rsidRPr="000E236A">
      <w:rPr>
        <w:rFonts w:cstheme="minorHAnsi"/>
        <w:lang w:val="en-US"/>
      </w:rPr>
      <w:fldChar w:fldCharType="begin"/>
    </w:r>
    <w:r w:rsidR="000E236A" w:rsidRPr="000E236A">
      <w:rPr>
        <w:rFonts w:cstheme="minorHAnsi"/>
        <w:lang w:val="en-US"/>
      </w:rPr>
      <w:instrText xml:space="preserve"> DATE \@ "YYYY" </w:instrText>
    </w:r>
    <w:r w:rsidR="000E236A" w:rsidRPr="000E236A">
      <w:rPr>
        <w:rFonts w:cstheme="minorHAnsi"/>
        <w:lang w:val="en-US"/>
      </w:rPr>
      <w:fldChar w:fldCharType="separate"/>
    </w:r>
    <w:r w:rsidR="0087460C">
      <w:rPr>
        <w:rFonts w:cstheme="minorHAnsi"/>
        <w:noProof/>
        <w:lang w:val="en-US"/>
      </w:rPr>
      <w:t>2026</w:t>
    </w:r>
    <w:r w:rsidR="000E236A" w:rsidRPr="000E236A">
      <w:rPr>
        <w:rFonts w:cstheme="minorHAnsi"/>
        <w:lang w:val="en-US"/>
      </w:rPr>
      <w:fldChar w:fldCharType="end"/>
    </w:r>
    <w:r w:rsidRPr="000E236A">
      <w:rPr>
        <w:rFonts w:cstheme="minorHAnsi"/>
      </w:rPr>
      <w:t xml:space="preserve">, </w:t>
    </w:r>
    <w:r w:rsidR="004150BE">
      <w:rPr>
        <w:rFonts w:cstheme="minorHAnsi"/>
      </w:rPr>
      <w:t>JoVE</w:t>
    </w:r>
    <w:r w:rsidR="00176D6F" w:rsidRPr="000E236A">
      <w:rPr>
        <w:rFonts w:cstheme="minorHAnsi"/>
      </w:rPr>
      <w:tab/>
    </w:r>
    <w:r w:rsidRPr="000E236A">
      <w:rPr>
        <w:rFonts w:cstheme="minorHAnsi"/>
      </w:rPr>
      <w:t xml:space="preserve">Page </w:t>
    </w:r>
    <w:r w:rsidRPr="000E236A">
      <w:rPr>
        <w:rFonts w:cstheme="minorHAnsi"/>
      </w:rPr>
      <w:fldChar w:fldCharType="begin"/>
    </w:r>
    <w:r w:rsidRPr="000E236A">
      <w:rPr>
        <w:rFonts w:cstheme="minorHAnsi"/>
      </w:rPr>
      <w:instrText xml:space="preserve"> PAGE  \* Arabic  \* MERGEFORMAT </w:instrText>
    </w:r>
    <w:r w:rsidRPr="000E236A">
      <w:rPr>
        <w:rFonts w:cstheme="minorHAnsi"/>
      </w:rPr>
      <w:fldChar w:fldCharType="separate"/>
    </w:r>
    <w:r w:rsidR="00FA1A9D" w:rsidRPr="000E236A">
      <w:rPr>
        <w:rFonts w:cstheme="minorHAnsi"/>
        <w:noProof/>
      </w:rPr>
      <w:t>9</w:t>
    </w:r>
    <w:r w:rsidRPr="000E236A">
      <w:rPr>
        <w:rFonts w:cstheme="minorHAnsi"/>
      </w:rPr>
      <w:fldChar w:fldCharType="end"/>
    </w:r>
    <w:r w:rsidRPr="000E236A">
      <w:rPr>
        <w:rFonts w:cstheme="minorHAnsi"/>
      </w:rPr>
      <w:t xml:space="preserve"> of </w:t>
    </w:r>
    <w:r w:rsidRPr="000E236A">
      <w:rPr>
        <w:rFonts w:cstheme="minorHAnsi"/>
      </w:rPr>
      <w:fldChar w:fldCharType="begin"/>
    </w:r>
    <w:r w:rsidRPr="000E236A">
      <w:rPr>
        <w:rFonts w:cstheme="minorHAnsi"/>
      </w:rPr>
      <w:instrText xml:space="preserve"> NUMPAGES  \* Arabic  \* MERGEFORMAT </w:instrText>
    </w:r>
    <w:r w:rsidRPr="000E236A">
      <w:rPr>
        <w:rFonts w:cstheme="minorHAnsi"/>
      </w:rPr>
      <w:fldChar w:fldCharType="separate"/>
    </w:r>
    <w:r w:rsidR="00FA1A9D" w:rsidRPr="000E236A">
      <w:rPr>
        <w:rFonts w:cstheme="minorHAnsi"/>
        <w:noProof/>
      </w:rPr>
      <w:t>9</w:t>
    </w:r>
    <w:r w:rsidRPr="000E236A">
      <w:rPr>
        <w:rFonts w:cstheme="minorHAnsi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07C856" w14:textId="77777777" w:rsidR="002D7AA6" w:rsidRDefault="002D7A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214D594" w14:textId="77777777" w:rsidR="00684BAE" w:rsidRDefault="00684BAE">
      <w:r>
        <w:separator/>
      </w:r>
    </w:p>
    <w:p w14:paraId="14525D85" w14:textId="77777777" w:rsidR="00684BAE" w:rsidRDefault="00684BAE"/>
  </w:footnote>
  <w:footnote w:type="continuationSeparator" w:id="0">
    <w:p w14:paraId="73B2E5C1" w14:textId="77777777" w:rsidR="00684BAE" w:rsidRDefault="00684BAE">
      <w:r>
        <w:continuationSeparator/>
      </w:r>
    </w:p>
    <w:p w14:paraId="3125009F" w14:textId="77777777" w:rsidR="00684BAE" w:rsidRDefault="00684BAE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1BD66E" w14:textId="77777777" w:rsidR="002D7AA6" w:rsidRDefault="002D7A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024144" w14:textId="77777777" w:rsidR="00336C61" w:rsidRPr="006D3AC7" w:rsidRDefault="00336C61" w:rsidP="00790E8C">
    <w:pPr>
      <w:pStyle w:val="Header"/>
      <w:tabs>
        <w:tab w:val="clear" w:pos="4320"/>
        <w:tab w:val="clear" w:pos="8640"/>
        <w:tab w:val="center" w:pos="4680"/>
      </w:tabs>
      <w:spacing w:before="240"/>
      <w:ind w:firstLine="2880"/>
      <w:rPr>
        <w:rFonts w:cstheme="minorHAnsi"/>
        <w:b/>
        <w:color w:val="FF0000"/>
        <w:sz w:val="28"/>
        <w:szCs w:val="28"/>
        <w:u w:val="single"/>
      </w:rPr>
    </w:pPr>
    <w:r w:rsidRPr="004E0C5A">
      <w:rPr>
        <w:rFonts w:cstheme="minorHAnsi"/>
        <w:b/>
        <w:noProof/>
        <w:color w:val="FF0000"/>
        <w:sz w:val="28"/>
        <w:szCs w:val="28"/>
        <w:u w:val="single"/>
      </w:rPr>
      <w:drawing>
        <wp:anchor distT="0" distB="0" distL="114300" distR="114300" simplePos="0" relativeHeight="251658240" behindDoc="0" locked="0" layoutInCell="1" allowOverlap="1" wp14:anchorId="214B9C74" wp14:editId="6CBDCE5A">
          <wp:simplePos x="0" y="0"/>
          <wp:positionH relativeFrom="margin">
            <wp:posOffset>4852670</wp:posOffset>
          </wp:positionH>
          <wp:positionV relativeFrom="paragraph">
            <wp:posOffset>19685</wp:posOffset>
          </wp:positionV>
          <wp:extent cx="1110174" cy="545285"/>
          <wp:effectExtent l="0" t="0" r="0" b="7620"/>
          <wp:wrapSquare wrapText="bothSides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Jove_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110174" cy="54528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4E0C5A">
      <w:rPr>
        <w:rFonts w:cstheme="minorHAnsi"/>
        <w:b/>
        <w:color w:val="FF0000"/>
        <w:sz w:val="28"/>
        <w:szCs w:val="28"/>
        <w:u w:val="single"/>
      </w:rPr>
      <w:t>DRAFT: DO NOT USE FOR FILMING</w:t>
    </w:r>
  </w:p>
  <w:p w14:paraId="398EBB40" w14:textId="77777777" w:rsidR="00ED23F4" w:rsidRDefault="00ED23F4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403F076" w14:textId="77777777" w:rsidR="002D7AA6" w:rsidRDefault="002D7AA6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22A096AC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3B84AD5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E1808680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FF7AB2B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88349F3E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137CBD9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D16A7B56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B246B6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7B944FA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9AB0DD4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1791E62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1" w15:restartNumberingAfterBreak="0">
    <w:nsid w:val="0ADE0E0C"/>
    <w:multiLevelType w:val="multilevel"/>
    <w:tmpl w:val="2FECF72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b/>
        <w:i w:val="0"/>
        <w:color w:val="auto"/>
      </w:rPr>
    </w:lvl>
    <w:lvl w:ilvl="1">
      <w:start w:val="1"/>
      <w:numFmt w:val="decimal"/>
      <w:lvlText w:val="%1.%2."/>
      <w:lvlJc w:val="left"/>
      <w:pPr>
        <w:tabs>
          <w:tab w:val="num" w:pos="864"/>
        </w:tabs>
        <w:ind w:left="864" w:hanging="504"/>
      </w:pPr>
      <w:rPr>
        <w:rFonts w:hint="default"/>
        <w:b w:val="0"/>
        <w:bCs/>
      </w:rPr>
    </w:lvl>
    <w:lvl w:ilvl="2">
      <w:start w:val="1"/>
      <w:numFmt w:val="decimal"/>
      <w:lvlText w:val="%1.%2.%3."/>
      <w:lvlJc w:val="left"/>
      <w:pPr>
        <w:tabs>
          <w:tab w:val="num" w:pos="1584"/>
        </w:tabs>
        <w:ind w:left="1584" w:hanging="720"/>
      </w:pPr>
      <w:rPr>
        <w:rFonts w:ascii="Helvetica" w:hAnsi="Helvetica" w:cs="Helvetica" w:hint="default"/>
        <w:b w:val="0"/>
        <w:bCs w:val="0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12" w15:restartNumberingAfterBreak="0">
    <w:nsid w:val="16240D52"/>
    <w:multiLevelType w:val="hybridMultilevel"/>
    <w:tmpl w:val="683AE60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19D94BE8"/>
    <w:multiLevelType w:val="hybridMultilevel"/>
    <w:tmpl w:val="B3565BC2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14" w15:restartNumberingAfterBreak="0">
    <w:nsid w:val="31666463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5" w15:restartNumberingAfterBreak="0">
    <w:nsid w:val="327032AD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6" w15:restartNumberingAfterBreak="0">
    <w:nsid w:val="37AF065A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7" w15:restartNumberingAfterBreak="0">
    <w:nsid w:val="3940119A"/>
    <w:multiLevelType w:val="multilevel"/>
    <w:tmpl w:val="FD4C07C0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8" w15:restartNumberingAfterBreak="0">
    <w:nsid w:val="3A0645FC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9" w15:restartNumberingAfterBreak="0">
    <w:nsid w:val="3D064A5F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0" w15:restartNumberingAfterBreak="0">
    <w:nsid w:val="40926F47"/>
    <w:multiLevelType w:val="multilevel"/>
    <w:tmpl w:val="04090023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21" w15:restartNumberingAfterBreak="0">
    <w:nsid w:val="44B0543F"/>
    <w:multiLevelType w:val="hybridMultilevel"/>
    <w:tmpl w:val="53BCC512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22" w15:restartNumberingAfterBreak="0">
    <w:nsid w:val="45F86CB9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3" w15:restartNumberingAfterBreak="0">
    <w:nsid w:val="49F22073"/>
    <w:multiLevelType w:val="hybridMultilevel"/>
    <w:tmpl w:val="11287506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B6F2667"/>
    <w:multiLevelType w:val="multilevel"/>
    <w:tmpl w:val="046AD96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25" w15:restartNumberingAfterBreak="0">
    <w:nsid w:val="4EA26AD0"/>
    <w:multiLevelType w:val="hybridMultilevel"/>
    <w:tmpl w:val="E3C6D474"/>
    <w:lvl w:ilvl="0" w:tplc="04090001">
      <w:start w:val="1"/>
      <w:numFmt w:val="bullet"/>
      <w:lvlText w:val=""/>
      <w:lvlJc w:val="left"/>
      <w:pPr>
        <w:ind w:left="806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2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4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6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8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0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2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4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66" w:hanging="360"/>
      </w:pPr>
      <w:rPr>
        <w:rFonts w:ascii="Wingdings" w:hAnsi="Wingdings" w:hint="default"/>
      </w:rPr>
    </w:lvl>
  </w:abstractNum>
  <w:abstractNum w:abstractNumId="26" w15:restartNumberingAfterBreak="0">
    <w:nsid w:val="51FA278D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7" w15:restartNumberingAfterBreak="0">
    <w:nsid w:val="55A15847"/>
    <w:multiLevelType w:val="hybridMultilevel"/>
    <w:tmpl w:val="E5E665D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55F01DC5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9" w15:restartNumberingAfterBreak="0">
    <w:nsid w:val="56914CC5"/>
    <w:multiLevelType w:val="hybridMultilevel"/>
    <w:tmpl w:val="B3C879E2"/>
    <w:lvl w:ilvl="0" w:tplc="54663280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  <w:b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58341597"/>
    <w:multiLevelType w:val="multilevel"/>
    <w:tmpl w:val="1736E994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Calibri" w:hAnsi="Calibri" w:hint="default"/>
        <w:b/>
        <w:i w:val="0"/>
        <w:color w:val="auto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31" w15:restartNumberingAfterBreak="0">
    <w:nsid w:val="5B245011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2" w15:restartNumberingAfterBreak="0">
    <w:nsid w:val="6BD05B6B"/>
    <w:multiLevelType w:val="hybridMultilevel"/>
    <w:tmpl w:val="DCD210B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6BE87943"/>
    <w:multiLevelType w:val="multilevel"/>
    <w:tmpl w:val="0409001F"/>
    <w:styleLink w:val="111111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4" w15:restartNumberingAfterBreak="0">
    <w:nsid w:val="6D687795"/>
    <w:multiLevelType w:val="multilevel"/>
    <w:tmpl w:val="FD4C07C0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5" w15:restartNumberingAfterBreak="0">
    <w:nsid w:val="7449656A"/>
    <w:multiLevelType w:val="hybridMultilevel"/>
    <w:tmpl w:val="AC084C1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6" w15:restartNumberingAfterBreak="0">
    <w:nsid w:val="76352E84"/>
    <w:multiLevelType w:val="multilevel"/>
    <w:tmpl w:val="6776B66A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37" w15:restartNumberingAfterBreak="0">
    <w:nsid w:val="7BF369E7"/>
    <w:multiLevelType w:val="hybridMultilevel"/>
    <w:tmpl w:val="1BF4E67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24957020">
    <w:abstractNumId w:val="33"/>
  </w:num>
  <w:num w:numId="2" w16cid:durableId="599022016">
    <w:abstractNumId w:val="35"/>
  </w:num>
  <w:num w:numId="3" w16cid:durableId="157157113">
    <w:abstractNumId w:val="34"/>
  </w:num>
  <w:num w:numId="4" w16cid:durableId="94518384">
    <w:abstractNumId w:val="27"/>
  </w:num>
  <w:num w:numId="5" w16cid:durableId="209999702">
    <w:abstractNumId w:val="13"/>
  </w:num>
  <w:num w:numId="6" w16cid:durableId="1459685572">
    <w:abstractNumId w:val="30"/>
  </w:num>
  <w:num w:numId="7" w16cid:durableId="228031132">
    <w:abstractNumId w:val="37"/>
  </w:num>
  <w:num w:numId="8" w16cid:durableId="1597859644">
    <w:abstractNumId w:val="11"/>
  </w:num>
  <w:num w:numId="9" w16cid:durableId="784496459">
    <w:abstractNumId w:val="16"/>
  </w:num>
  <w:num w:numId="10" w16cid:durableId="1702588870">
    <w:abstractNumId w:val="24"/>
  </w:num>
  <w:num w:numId="11" w16cid:durableId="1744643954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1309168365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1383213461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1714500225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1254168387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 w16cid:durableId="1437290993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1340347760">
    <w:abstractNumId w:val="32"/>
  </w:num>
  <w:num w:numId="18" w16cid:durableId="1599216356">
    <w:abstractNumId w:val="28"/>
  </w:num>
  <w:num w:numId="19" w16cid:durableId="1729379947">
    <w:abstractNumId w:val="26"/>
  </w:num>
  <w:num w:numId="20" w16cid:durableId="18824919">
    <w:abstractNumId w:val="19"/>
  </w:num>
  <w:num w:numId="21" w16cid:durableId="1170372592">
    <w:abstractNumId w:val="18"/>
  </w:num>
  <w:num w:numId="22" w16cid:durableId="1461454741">
    <w:abstractNumId w:val="10"/>
  </w:num>
  <w:num w:numId="23" w16cid:durableId="1354306633">
    <w:abstractNumId w:val="15"/>
  </w:num>
  <w:num w:numId="24" w16cid:durableId="279800298">
    <w:abstractNumId w:val="31"/>
  </w:num>
  <w:num w:numId="25" w16cid:durableId="305820415">
    <w:abstractNumId w:val="12"/>
  </w:num>
  <w:num w:numId="26" w16cid:durableId="1024021112">
    <w:abstractNumId w:val="25"/>
  </w:num>
  <w:num w:numId="27" w16cid:durableId="848561004">
    <w:abstractNumId w:val="21"/>
  </w:num>
  <w:num w:numId="28" w16cid:durableId="944970034">
    <w:abstractNumId w:val="9"/>
  </w:num>
  <w:num w:numId="29" w16cid:durableId="1808083288">
    <w:abstractNumId w:val="7"/>
  </w:num>
  <w:num w:numId="30" w16cid:durableId="864175628">
    <w:abstractNumId w:val="6"/>
  </w:num>
  <w:num w:numId="31" w16cid:durableId="1206672848">
    <w:abstractNumId w:val="5"/>
  </w:num>
  <w:num w:numId="32" w16cid:durableId="2049328808">
    <w:abstractNumId w:val="4"/>
  </w:num>
  <w:num w:numId="33" w16cid:durableId="1256357531">
    <w:abstractNumId w:val="8"/>
  </w:num>
  <w:num w:numId="34" w16cid:durableId="1418792607">
    <w:abstractNumId w:val="3"/>
  </w:num>
  <w:num w:numId="35" w16cid:durableId="3872062">
    <w:abstractNumId w:val="2"/>
  </w:num>
  <w:num w:numId="36" w16cid:durableId="308361023">
    <w:abstractNumId w:val="1"/>
  </w:num>
  <w:num w:numId="37" w16cid:durableId="2145660572">
    <w:abstractNumId w:val="0"/>
  </w:num>
  <w:num w:numId="38" w16cid:durableId="1130123804">
    <w:abstractNumId w:val="14"/>
  </w:num>
  <w:num w:numId="39" w16cid:durableId="172493793">
    <w:abstractNumId w:val="36"/>
  </w:num>
  <w:num w:numId="40" w16cid:durableId="1162430656">
    <w:abstractNumId w:val="20"/>
  </w:num>
  <w:num w:numId="41" w16cid:durableId="857502586">
    <w:abstractNumId w:val="22"/>
  </w:num>
  <w:num w:numId="42" w16cid:durableId="829755101">
    <w:abstractNumId w:val="29"/>
  </w:num>
  <w:num w:numId="43" w16cid:durableId="77024263">
    <w:abstractNumId w:val="17"/>
  </w:num>
  <w:num w:numId="44" w16cid:durableId="1024093089">
    <w:abstractNumId w:val="23"/>
  </w:num>
  <w:numIdMacAtCleanup w:val="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stylePaneFormatFilter w:val="1C04" w:allStyles="0" w:customStyles="0" w:latentStyles="1" w:stylesInUse="0" w:headingStyles="0" w:numberingStyles="0" w:tableStyles="0" w:directFormattingOnRuns="0" w:directFormattingOnParagraphs="0" w:directFormattingOnNumbering="1" w:directFormattingOnTables="1" w:clearFormatting="1" w:top3HeadingStyles="0" w:visibleStyles="0" w:alternateStyleNames="0"/>
  <w:defaultTabStop w:val="720"/>
  <w:displayHorizontalDrawingGridEvery w:val="0"/>
  <w:displayVerticalDrawingGridEvery w:val="0"/>
  <w:doNotUseMarginsForDrawingGridOrigin/>
  <w:doNotShadeFormData/>
  <w:noPunctuationKerning/>
  <w:characterSpacingControl w:val="doNotCompress"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ytzQ3MDAyNjYzMzM1t7BU0lEKTi0uzszPAykwNqoFAANcq+MtAAAA"/>
  </w:docVars>
  <w:rsids>
    <w:rsidRoot w:val="00BF2674"/>
    <w:rsid w:val="00000E22"/>
    <w:rsid w:val="000033EF"/>
    <w:rsid w:val="00003438"/>
    <w:rsid w:val="00003C8B"/>
    <w:rsid w:val="000051DE"/>
    <w:rsid w:val="0000605D"/>
    <w:rsid w:val="00010DD0"/>
    <w:rsid w:val="0001266D"/>
    <w:rsid w:val="00012B08"/>
    <w:rsid w:val="00013862"/>
    <w:rsid w:val="00014A86"/>
    <w:rsid w:val="00021935"/>
    <w:rsid w:val="00022B29"/>
    <w:rsid w:val="00023E22"/>
    <w:rsid w:val="00024282"/>
    <w:rsid w:val="00024322"/>
    <w:rsid w:val="00025DE9"/>
    <w:rsid w:val="000326C8"/>
    <w:rsid w:val="000326F7"/>
    <w:rsid w:val="0003279B"/>
    <w:rsid w:val="00037828"/>
    <w:rsid w:val="0004142D"/>
    <w:rsid w:val="00041D20"/>
    <w:rsid w:val="00043807"/>
    <w:rsid w:val="00045112"/>
    <w:rsid w:val="00046241"/>
    <w:rsid w:val="00055137"/>
    <w:rsid w:val="00074929"/>
    <w:rsid w:val="000752C4"/>
    <w:rsid w:val="00077373"/>
    <w:rsid w:val="00083792"/>
    <w:rsid w:val="00085F90"/>
    <w:rsid w:val="0008613B"/>
    <w:rsid w:val="00090BAC"/>
    <w:rsid w:val="0009624C"/>
    <w:rsid w:val="000A2498"/>
    <w:rsid w:val="000B0B1A"/>
    <w:rsid w:val="000B2085"/>
    <w:rsid w:val="000B387A"/>
    <w:rsid w:val="000B4E9A"/>
    <w:rsid w:val="000C27AE"/>
    <w:rsid w:val="000C36D5"/>
    <w:rsid w:val="000C39AF"/>
    <w:rsid w:val="000C6AEE"/>
    <w:rsid w:val="000D065F"/>
    <w:rsid w:val="000D0D24"/>
    <w:rsid w:val="000D17E8"/>
    <w:rsid w:val="000D2C59"/>
    <w:rsid w:val="000D35D9"/>
    <w:rsid w:val="000D67E3"/>
    <w:rsid w:val="000E1C29"/>
    <w:rsid w:val="000E236A"/>
    <w:rsid w:val="000E5459"/>
    <w:rsid w:val="000E6166"/>
    <w:rsid w:val="000F05F6"/>
    <w:rsid w:val="000F0F14"/>
    <w:rsid w:val="000F1A61"/>
    <w:rsid w:val="000F326F"/>
    <w:rsid w:val="000F73B7"/>
    <w:rsid w:val="001016BD"/>
    <w:rsid w:val="001026D1"/>
    <w:rsid w:val="001052C8"/>
    <w:rsid w:val="00106F46"/>
    <w:rsid w:val="001115D1"/>
    <w:rsid w:val="00113F3E"/>
    <w:rsid w:val="0011473F"/>
    <w:rsid w:val="00125924"/>
    <w:rsid w:val="00126973"/>
    <w:rsid w:val="001302B1"/>
    <w:rsid w:val="0013319E"/>
    <w:rsid w:val="001331E3"/>
    <w:rsid w:val="00135714"/>
    <w:rsid w:val="00142D32"/>
    <w:rsid w:val="00143557"/>
    <w:rsid w:val="001469E6"/>
    <w:rsid w:val="00151824"/>
    <w:rsid w:val="001528A5"/>
    <w:rsid w:val="00152AA6"/>
    <w:rsid w:val="00162D51"/>
    <w:rsid w:val="001642E3"/>
    <w:rsid w:val="0016471F"/>
    <w:rsid w:val="00176D6F"/>
    <w:rsid w:val="00177B33"/>
    <w:rsid w:val="001819E3"/>
    <w:rsid w:val="00184EF9"/>
    <w:rsid w:val="00191A77"/>
    <w:rsid w:val="00194D1A"/>
    <w:rsid w:val="00194DBB"/>
    <w:rsid w:val="0019607C"/>
    <w:rsid w:val="001B2B18"/>
    <w:rsid w:val="001B3024"/>
    <w:rsid w:val="001B5C46"/>
    <w:rsid w:val="001C3C85"/>
    <w:rsid w:val="001C5DB5"/>
    <w:rsid w:val="001C7BBC"/>
    <w:rsid w:val="001D35C6"/>
    <w:rsid w:val="001D5B30"/>
    <w:rsid w:val="001D621E"/>
    <w:rsid w:val="001D66A5"/>
    <w:rsid w:val="001D705B"/>
    <w:rsid w:val="001E2225"/>
    <w:rsid w:val="001E230F"/>
    <w:rsid w:val="001E52A3"/>
    <w:rsid w:val="001F0890"/>
    <w:rsid w:val="001F615E"/>
    <w:rsid w:val="00207851"/>
    <w:rsid w:val="00214268"/>
    <w:rsid w:val="002152AB"/>
    <w:rsid w:val="00226089"/>
    <w:rsid w:val="00235E36"/>
    <w:rsid w:val="002422D6"/>
    <w:rsid w:val="0024483C"/>
    <w:rsid w:val="00244CDB"/>
    <w:rsid w:val="00247BFF"/>
    <w:rsid w:val="0025310D"/>
    <w:rsid w:val="002544F1"/>
    <w:rsid w:val="002553AE"/>
    <w:rsid w:val="002617AD"/>
    <w:rsid w:val="00264483"/>
    <w:rsid w:val="00264B3C"/>
    <w:rsid w:val="00265C44"/>
    <w:rsid w:val="00265EAD"/>
    <w:rsid w:val="00265F76"/>
    <w:rsid w:val="002773BA"/>
    <w:rsid w:val="00277C90"/>
    <w:rsid w:val="00277F11"/>
    <w:rsid w:val="00283E3E"/>
    <w:rsid w:val="002851C5"/>
    <w:rsid w:val="00287206"/>
    <w:rsid w:val="00292508"/>
    <w:rsid w:val="002929B8"/>
    <w:rsid w:val="00294464"/>
    <w:rsid w:val="002A303E"/>
    <w:rsid w:val="002A6FCF"/>
    <w:rsid w:val="002A7F8B"/>
    <w:rsid w:val="002B009A"/>
    <w:rsid w:val="002B025E"/>
    <w:rsid w:val="002B0D88"/>
    <w:rsid w:val="002B26D4"/>
    <w:rsid w:val="002B538A"/>
    <w:rsid w:val="002B55D9"/>
    <w:rsid w:val="002B7584"/>
    <w:rsid w:val="002C54DB"/>
    <w:rsid w:val="002D34C5"/>
    <w:rsid w:val="002D48BB"/>
    <w:rsid w:val="002D52A1"/>
    <w:rsid w:val="002D7AA6"/>
    <w:rsid w:val="002E7521"/>
    <w:rsid w:val="002F0D42"/>
    <w:rsid w:val="002F3829"/>
    <w:rsid w:val="002F38CF"/>
    <w:rsid w:val="002F7F85"/>
    <w:rsid w:val="003036C1"/>
    <w:rsid w:val="00305187"/>
    <w:rsid w:val="0030618C"/>
    <w:rsid w:val="00311FBF"/>
    <w:rsid w:val="003138D4"/>
    <w:rsid w:val="00316CA1"/>
    <w:rsid w:val="003176C4"/>
    <w:rsid w:val="00320715"/>
    <w:rsid w:val="00322C71"/>
    <w:rsid w:val="00324139"/>
    <w:rsid w:val="00330494"/>
    <w:rsid w:val="00330F1B"/>
    <w:rsid w:val="003326AD"/>
    <w:rsid w:val="00333FA4"/>
    <w:rsid w:val="003355A8"/>
    <w:rsid w:val="00336C61"/>
    <w:rsid w:val="003374BD"/>
    <w:rsid w:val="0034182F"/>
    <w:rsid w:val="00342D7B"/>
    <w:rsid w:val="0034684D"/>
    <w:rsid w:val="00347FE0"/>
    <w:rsid w:val="003513A5"/>
    <w:rsid w:val="00355D9B"/>
    <w:rsid w:val="00357FB7"/>
    <w:rsid w:val="00363153"/>
    <w:rsid w:val="00364249"/>
    <w:rsid w:val="003672FC"/>
    <w:rsid w:val="003754A7"/>
    <w:rsid w:val="00384BC6"/>
    <w:rsid w:val="0038502C"/>
    <w:rsid w:val="00386777"/>
    <w:rsid w:val="00395684"/>
    <w:rsid w:val="00397B9D"/>
    <w:rsid w:val="003A1109"/>
    <w:rsid w:val="003A49C2"/>
    <w:rsid w:val="003B00BE"/>
    <w:rsid w:val="003B3E2A"/>
    <w:rsid w:val="003B5E26"/>
    <w:rsid w:val="003C1044"/>
    <w:rsid w:val="003C2AEF"/>
    <w:rsid w:val="003C32EC"/>
    <w:rsid w:val="003C3990"/>
    <w:rsid w:val="003C6F0F"/>
    <w:rsid w:val="003D0847"/>
    <w:rsid w:val="003D0FD6"/>
    <w:rsid w:val="003D1D45"/>
    <w:rsid w:val="003D40E8"/>
    <w:rsid w:val="003D45A2"/>
    <w:rsid w:val="003E2BC9"/>
    <w:rsid w:val="003F387F"/>
    <w:rsid w:val="003F4B52"/>
    <w:rsid w:val="004018D8"/>
    <w:rsid w:val="004025BB"/>
    <w:rsid w:val="004034B6"/>
    <w:rsid w:val="004067AF"/>
    <w:rsid w:val="004114EA"/>
    <w:rsid w:val="00414B4F"/>
    <w:rsid w:val="004150BE"/>
    <w:rsid w:val="00420A1E"/>
    <w:rsid w:val="00421271"/>
    <w:rsid w:val="004232DB"/>
    <w:rsid w:val="00426350"/>
    <w:rsid w:val="00440FFA"/>
    <w:rsid w:val="00441918"/>
    <w:rsid w:val="004425EC"/>
    <w:rsid w:val="00443E8B"/>
    <w:rsid w:val="00450B27"/>
    <w:rsid w:val="00453116"/>
    <w:rsid w:val="00454D14"/>
    <w:rsid w:val="00455510"/>
    <w:rsid w:val="00455638"/>
    <w:rsid w:val="004566CC"/>
    <w:rsid w:val="00456A5D"/>
    <w:rsid w:val="0046452A"/>
    <w:rsid w:val="00464D72"/>
    <w:rsid w:val="00464DE1"/>
    <w:rsid w:val="00472752"/>
    <w:rsid w:val="0047306D"/>
    <w:rsid w:val="00473C27"/>
    <w:rsid w:val="00473E1C"/>
    <w:rsid w:val="0048283A"/>
    <w:rsid w:val="00482D4C"/>
    <w:rsid w:val="00483E1B"/>
    <w:rsid w:val="00491B01"/>
    <w:rsid w:val="00493A57"/>
    <w:rsid w:val="00495959"/>
    <w:rsid w:val="004A5293"/>
    <w:rsid w:val="004A72BD"/>
    <w:rsid w:val="004C1095"/>
    <w:rsid w:val="004C2DAD"/>
    <w:rsid w:val="004C4FAE"/>
    <w:rsid w:val="004C6ED2"/>
    <w:rsid w:val="004D1E0E"/>
    <w:rsid w:val="004D367A"/>
    <w:rsid w:val="004D4A4F"/>
    <w:rsid w:val="004D5C8C"/>
    <w:rsid w:val="004E0C5A"/>
    <w:rsid w:val="004E2BE1"/>
    <w:rsid w:val="004E35F1"/>
    <w:rsid w:val="004E3F8E"/>
    <w:rsid w:val="004E4801"/>
    <w:rsid w:val="004E5008"/>
    <w:rsid w:val="004F664D"/>
    <w:rsid w:val="00500FA1"/>
    <w:rsid w:val="0050227D"/>
    <w:rsid w:val="0051075A"/>
    <w:rsid w:val="00511F52"/>
    <w:rsid w:val="00513853"/>
    <w:rsid w:val="0052184A"/>
    <w:rsid w:val="00524258"/>
    <w:rsid w:val="00530DD9"/>
    <w:rsid w:val="005320E4"/>
    <w:rsid w:val="00534B83"/>
    <w:rsid w:val="00534D53"/>
    <w:rsid w:val="005363E2"/>
    <w:rsid w:val="00536D89"/>
    <w:rsid w:val="00544E06"/>
    <w:rsid w:val="005463CB"/>
    <w:rsid w:val="00547699"/>
    <w:rsid w:val="00557116"/>
    <w:rsid w:val="0055763A"/>
    <w:rsid w:val="005611F3"/>
    <w:rsid w:val="00565757"/>
    <w:rsid w:val="005808E2"/>
    <w:rsid w:val="0058214E"/>
    <w:rsid w:val="00582677"/>
    <w:rsid w:val="005829FA"/>
    <w:rsid w:val="00585ECC"/>
    <w:rsid w:val="005925C3"/>
    <w:rsid w:val="00594A84"/>
    <w:rsid w:val="005A02B6"/>
    <w:rsid w:val="005A09D8"/>
    <w:rsid w:val="005A1F5E"/>
    <w:rsid w:val="005A33C6"/>
    <w:rsid w:val="005A343C"/>
    <w:rsid w:val="005A3F8F"/>
    <w:rsid w:val="005B0866"/>
    <w:rsid w:val="005B4717"/>
    <w:rsid w:val="005B6859"/>
    <w:rsid w:val="005C2915"/>
    <w:rsid w:val="005C6D1E"/>
    <w:rsid w:val="005D0E9C"/>
    <w:rsid w:val="005D0EFA"/>
    <w:rsid w:val="005D0F8B"/>
    <w:rsid w:val="005D2CA3"/>
    <w:rsid w:val="005D783F"/>
    <w:rsid w:val="005E27DD"/>
    <w:rsid w:val="005E2B7E"/>
    <w:rsid w:val="005E5F20"/>
    <w:rsid w:val="005F0509"/>
    <w:rsid w:val="005F18A3"/>
    <w:rsid w:val="005F1ADF"/>
    <w:rsid w:val="00604177"/>
    <w:rsid w:val="006137EC"/>
    <w:rsid w:val="00622BE8"/>
    <w:rsid w:val="00626AF2"/>
    <w:rsid w:val="006346FE"/>
    <w:rsid w:val="00637544"/>
    <w:rsid w:val="006402D4"/>
    <w:rsid w:val="006446A3"/>
    <w:rsid w:val="0064583D"/>
    <w:rsid w:val="00645A61"/>
    <w:rsid w:val="00645B93"/>
    <w:rsid w:val="00646050"/>
    <w:rsid w:val="00652165"/>
    <w:rsid w:val="00654735"/>
    <w:rsid w:val="006556DE"/>
    <w:rsid w:val="006565A0"/>
    <w:rsid w:val="006579DD"/>
    <w:rsid w:val="00660315"/>
    <w:rsid w:val="0066127A"/>
    <w:rsid w:val="006617AB"/>
    <w:rsid w:val="00663E85"/>
    <w:rsid w:val="00664850"/>
    <w:rsid w:val="00665FDA"/>
    <w:rsid w:val="0067274F"/>
    <w:rsid w:val="006801B1"/>
    <w:rsid w:val="00681C47"/>
    <w:rsid w:val="00684BAE"/>
    <w:rsid w:val="00693CB3"/>
    <w:rsid w:val="0069665E"/>
    <w:rsid w:val="006A0250"/>
    <w:rsid w:val="006A0AFD"/>
    <w:rsid w:val="006A14A2"/>
    <w:rsid w:val="006A1B4F"/>
    <w:rsid w:val="006A21CB"/>
    <w:rsid w:val="006A6324"/>
    <w:rsid w:val="006B205A"/>
    <w:rsid w:val="006B2573"/>
    <w:rsid w:val="006B4075"/>
    <w:rsid w:val="006B5F4E"/>
    <w:rsid w:val="006C08AE"/>
    <w:rsid w:val="006C0E87"/>
    <w:rsid w:val="006C1A3B"/>
    <w:rsid w:val="006C3BB5"/>
    <w:rsid w:val="006C4093"/>
    <w:rsid w:val="006D1F9B"/>
    <w:rsid w:val="006D3AC7"/>
    <w:rsid w:val="006D7676"/>
    <w:rsid w:val="006E16D4"/>
    <w:rsid w:val="006F06AF"/>
    <w:rsid w:val="006F2681"/>
    <w:rsid w:val="00700ADD"/>
    <w:rsid w:val="00703A67"/>
    <w:rsid w:val="00710EA3"/>
    <w:rsid w:val="0071156C"/>
    <w:rsid w:val="0071294C"/>
    <w:rsid w:val="00724E3B"/>
    <w:rsid w:val="00730D4A"/>
    <w:rsid w:val="00731E5D"/>
    <w:rsid w:val="00736CF8"/>
    <w:rsid w:val="00740CFB"/>
    <w:rsid w:val="007458C6"/>
    <w:rsid w:val="00745D4B"/>
    <w:rsid w:val="00746865"/>
    <w:rsid w:val="007474E4"/>
    <w:rsid w:val="00752B76"/>
    <w:rsid w:val="007548F3"/>
    <w:rsid w:val="007574EC"/>
    <w:rsid w:val="0076680F"/>
    <w:rsid w:val="0076691B"/>
    <w:rsid w:val="0077071A"/>
    <w:rsid w:val="00772380"/>
    <w:rsid w:val="00772548"/>
    <w:rsid w:val="00777388"/>
    <w:rsid w:val="00785075"/>
    <w:rsid w:val="00790E8C"/>
    <w:rsid w:val="007A149A"/>
    <w:rsid w:val="007A4E1D"/>
    <w:rsid w:val="007B0FBB"/>
    <w:rsid w:val="007B3E0E"/>
    <w:rsid w:val="007B72C5"/>
    <w:rsid w:val="007D4222"/>
    <w:rsid w:val="007D61A8"/>
    <w:rsid w:val="007D61A9"/>
    <w:rsid w:val="007F1168"/>
    <w:rsid w:val="007F48D4"/>
    <w:rsid w:val="007F4B72"/>
    <w:rsid w:val="007F7E19"/>
    <w:rsid w:val="00802635"/>
    <w:rsid w:val="00804C75"/>
    <w:rsid w:val="00806B1B"/>
    <w:rsid w:val="00806BC9"/>
    <w:rsid w:val="008123C3"/>
    <w:rsid w:val="00816F53"/>
    <w:rsid w:val="00817D9F"/>
    <w:rsid w:val="00831E2A"/>
    <w:rsid w:val="00831FBF"/>
    <w:rsid w:val="00832FA5"/>
    <w:rsid w:val="00833C0A"/>
    <w:rsid w:val="0083566C"/>
    <w:rsid w:val="00836659"/>
    <w:rsid w:val="008373A7"/>
    <w:rsid w:val="008459FC"/>
    <w:rsid w:val="00851B3E"/>
    <w:rsid w:val="00851C4B"/>
    <w:rsid w:val="00854994"/>
    <w:rsid w:val="00860BC3"/>
    <w:rsid w:val="008672DA"/>
    <w:rsid w:val="008674FF"/>
    <w:rsid w:val="00871F2E"/>
    <w:rsid w:val="00873977"/>
    <w:rsid w:val="00873D1A"/>
    <w:rsid w:val="0087460C"/>
    <w:rsid w:val="00875BE8"/>
    <w:rsid w:val="00877B88"/>
    <w:rsid w:val="0088113B"/>
    <w:rsid w:val="008A0177"/>
    <w:rsid w:val="008A1821"/>
    <w:rsid w:val="008A413E"/>
    <w:rsid w:val="008A7A3E"/>
    <w:rsid w:val="008B6DD3"/>
    <w:rsid w:val="008C642C"/>
    <w:rsid w:val="008D0E4A"/>
    <w:rsid w:val="008D2A6A"/>
    <w:rsid w:val="008D52FB"/>
    <w:rsid w:val="008D5443"/>
    <w:rsid w:val="008D58EC"/>
    <w:rsid w:val="008E4564"/>
    <w:rsid w:val="008E4980"/>
    <w:rsid w:val="008E62C8"/>
    <w:rsid w:val="008E74F7"/>
    <w:rsid w:val="008F239E"/>
    <w:rsid w:val="008F7754"/>
    <w:rsid w:val="0090117D"/>
    <w:rsid w:val="009055DD"/>
    <w:rsid w:val="009069E6"/>
    <w:rsid w:val="00906EFB"/>
    <w:rsid w:val="009114D8"/>
    <w:rsid w:val="009149A4"/>
    <w:rsid w:val="009161AD"/>
    <w:rsid w:val="009212DD"/>
    <w:rsid w:val="00921AB9"/>
    <w:rsid w:val="00927B12"/>
    <w:rsid w:val="009301B8"/>
    <w:rsid w:val="00931D78"/>
    <w:rsid w:val="00941F06"/>
    <w:rsid w:val="009431F3"/>
    <w:rsid w:val="00946101"/>
    <w:rsid w:val="00947092"/>
    <w:rsid w:val="009470DC"/>
    <w:rsid w:val="00951A8E"/>
    <w:rsid w:val="009538A4"/>
    <w:rsid w:val="00954870"/>
    <w:rsid w:val="00954BDD"/>
    <w:rsid w:val="00962168"/>
    <w:rsid w:val="009625B1"/>
    <w:rsid w:val="00964A9B"/>
    <w:rsid w:val="00966F67"/>
    <w:rsid w:val="009670EA"/>
    <w:rsid w:val="009809C5"/>
    <w:rsid w:val="00983FDE"/>
    <w:rsid w:val="00985868"/>
    <w:rsid w:val="00985F44"/>
    <w:rsid w:val="00985FE6"/>
    <w:rsid w:val="00987081"/>
    <w:rsid w:val="00992857"/>
    <w:rsid w:val="00993FB0"/>
    <w:rsid w:val="00997611"/>
    <w:rsid w:val="009A0E7C"/>
    <w:rsid w:val="009A2C33"/>
    <w:rsid w:val="009A3CBD"/>
    <w:rsid w:val="009B2183"/>
    <w:rsid w:val="009B3807"/>
    <w:rsid w:val="009B4EE3"/>
    <w:rsid w:val="009B671E"/>
    <w:rsid w:val="009C041E"/>
    <w:rsid w:val="009C2062"/>
    <w:rsid w:val="009C6CA4"/>
    <w:rsid w:val="009C7B9A"/>
    <w:rsid w:val="009D15CE"/>
    <w:rsid w:val="009D21B9"/>
    <w:rsid w:val="009E4241"/>
    <w:rsid w:val="009E7BDA"/>
    <w:rsid w:val="009F0554"/>
    <w:rsid w:val="009F356C"/>
    <w:rsid w:val="009F51F2"/>
    <w:rsid w:val="009F526C"/>
    <w:rsid w:val="00A0160C"/>
    <w:rsid w:val="00A07468"/>
    <w:rsid w:val="00A13CC3"/>
    <w:rsid w:val="00A164F5"/>
    <w:rsid w:val="00A20DA8"/>
    <w:rsid w:val="00A218EC"/>
    <w:rsid w:val="00A310D7"/>
    <w:rsid w:val="00A3138F"/>
    <w:rsid w:val="00A319BE"/>
    <w:rsid w:val="00A31F9A"/>
    <w:rsid w:val="00A40760"/>
    <w:rsid w:val="00A4233A"/>
    <w:rsid w:val="00A44EFB"/>
    <w:rsid w:val="00A50DAE"/>
    <w:rsid w:val="00A51444"/>
    <w:rsid w:val="00A5213D"/>
    <w:rsid w:val="00A5222C"/>
    <w:rsid w:val="00A57989"/>
    <w:rsid w:val="00A60320"/>
    <w:rsid w:val="00A622CC"/>
    <w:rsid w:val="00A64D8E"/>
    <w:rsid w:val="00A717A4"/>
    <w:rsid w:val="00A72FC5"/>
    <w:rsid w:val="00A730E3"/>
    <w:rsid w:val="00A77CF6"/>
    <w:rsid w:val="00A84BA8"/>
    <w:rsid w:val="00A84C50"/>
    <w:rsid w:val="00A91283"/>
    <w:rsid w:val="00A92C3F"/>
    <w:rsid w:val="00AA132F"/>
    <w:rsid w:val="00AA2236"/>
    <w:rsid w:val="00AB3338"/>
    <w:rsid w:val="00AC16C3"/>
    <w:rsid w:val="00AC4231"/>
    <w:rsid w:val="00AC597A"/>
    <w:rsid w:val="00AC5EF4"/>
    <w:rsid w:val="00AC63FC"/>
    <w:rsid w:val="00AD3B12"/>
    <w:rsid w:val="00AD3B41"/>
    <w:rsid w:val="00AD4303"/>
    <w:rsid w:val="00AD4F04"/>
    <w:rsid w:val="00AD5A94"/>
    <w:rsid w:val="00AE11E8"/>
    <w:rsid w:val="00AE2480"/>
    <w:rsid w:val="00AF3977"/>
    <w:rsid w:val="00AF623F"/>
    <w:rsid w:val="00B00969"/>
    <w:rsid w:val="00B0143B"/>
    <w:rsid w:val="00B025DC"/>
    <w:rsid w:val="00B0378C"/>
    <w:rsid w:val="00B0394A"/>
    <w:rsid w:val="00B03E54"/>
    <w:rsid w:val="00B04340"/>
    <w:rsid w:val="00B07A3B"/>
    <w:rsid w:val="00B13941"/>
    <w:rsid w:val="00B33E59"/>
    <w:rsid w:val="00B340A8"/>
    <w:rsid w:val="00B3428E"/>
    <w:rsid w:val="00B36993"/>
    <w:rsid w:val="00B40E12"/>
    <w:rsid w:val="00B435B8"/>
    <w:rsid w:val="00B4499C"/>
    <w:rsid w:val="00B5116D"/>
    <w:rsid w:val="00B51359"/>
    <w:rsid w:val="00B534BA"/>
    <w:rsid w:val="00B60E0A"/>
    <w:rsid w:val="00B6201D"/>
    <w:rsid w:val="00B653B7"/>
    <w:rsid w:val="00B66A14"/>
    <w:rsid w:val="00B7250F"/>
    <w:rsid w:val="00B807E5"/>
    <w:rsid w:val="00B847A0"/>
    <w:rsid w:val="00B87BC5"/>
    <w:rsid w:val="00B87D12"/>
    <w:rsid w:val="00BA0371"/>
    <w:rsid w:val="00BA2EF5"/>
    <w:rsid w:val="00BB27C1"/>
    <w:rsid w:val="00BC01E5"/>
    <w:rsid w:val="00BC3F28"/>
    <w:rsid w:val="00BC6DA7"/>
    <w:rsid w:val="00BC7E90"/>
    <w:rsid w:val="00BD4346"/>
    <w:rsid w:val="00BE0115"/>
    <w:rsid w:val="00BE051D"/>
    <w:rsid w:val="00BE679C"/>
    <w:rsid w:val="00BE756D"/>
    <w:rsid w:val="00BF2674"/>
    <w:rsid w:val="00BF2B34"/>
    <w:rsid w:val="00BF3754"/>
    <w:rsid w:val="00BF549D"/>
    <w:rsid w:val="00C00F3F"/>
    <w:rsid w:val="00C035C7"/>
    <w:rsid w:val="00C058AE"/>
    <w:rsid w:val="00C12062"/>
    <w:rsid w:val="00C22EFC"/>
    <w:rsid w:val="00C261E8"/>
    <w:rsid w:val="00C2620F"/>
    <w:rsid w:val="00C34F4C"/>
    <w:rsid w:val="00C428F1"/>
    <w:rsid w:val="00C50118"/>
    <w:rsid w:val="00C5133B"/>
    <w:rsid w:val="00C57A18"/>
    <w:rsid w:val="00C602B2"/>
    <w:rsid w:val="00C66C56"/>
    <w:rsid w:val="00C70C90"/>
    <w:rsid w:val="00C7374B"/>
    <w:rsid w:val="00C766A8"/>
    <w:rsid w:val="00C80E7B"/>
    <w:rsid w:val="00C8109F"/>
    <w:rsid w:val="00C82679"/>
    <w:rsid w:val="00C82857"/>
    <w:rsid w:val="00C836F3"/>
    <w:rsid w:val="00C90658"/>
    <w:rsid w:val="00C9250E"/>
    <w:rsid w:val="00C931BB"/>
    <w:rsid w:val="00C938FC"/>
    <w:rsid w:val="00C96FC6"/>
    <w:rsid w:val="00C97B11"/>
    <w:rsid w:val="00CB039A"/>
    <w:rsid w:val="00CB0B79"/>
    <w:rsid w:val="00CB5DE5"/>
    <w:rsid w:val="00CC056B"/>
    <w:rsid w:val="00CC0C58"/>
    <w:rsid w:val="00CC1850"/>
    <w:rsid w:val="00CC29BF"/>
    <w:rsid w:val="00CC52BE"/>
    <w:rsid w:val="00CD515D"/>
    <w:rsid w:val="00CD63B8"/>
    <w:rsid w:val="00CD7F92"/>
    <w:rsid w:val="00CE0665"/>
    <w:rsid w:val="00CE10F2"/>
    <w:rsid w:val="00CE4904"/>
    <w:rsid w:val="00CE696A"/>
    <w:rsid w:val="00CF2130"/>
    <w:rsid w:val="00CF22F6"/>
    <w:rsid w:val="00CF6830"/>
    <w:rsid w:val="00CF771C"/>
    <w:rsid w:val="00D00EF4"/>
    <w:rsid w:val="00D103FE"/>
    <w:rsid w:val="00D10BFA"/>
    <w:rsid w:val="00D10F00"/>
    <w:rsid w:val="00D13549"/>
    <w:rsid w:val="00D150D8"/>
    <w:rsid w:val="00D1763F"/>
    <w:rsid w:val="00D24C62"/>
    <w:rsid w:val="00D30007"/>
    <w:rsid w:val="00D300CE"/>
    <w:rsid w:val="00D367C0"/>
    <w:rsid w:val="00D37C1A"/>
    <w:rsid w:val="00D406D6"/>
    <w:rsid w:val="00D45AF7"/>
    <w:rsid w:val="00D466AF"/>
    <w:rsid w:val="00D473BF"/>
    <w:rsid w:val="00D47642"/>
    <w:rsid w:val="00D5169F"/>
    <w:rsid w:val="00D53725"/>
    <w:rsid w:val="00D630A2"/>
    <w:rsid w:val="00D6314B"/>
    <w:rsid w:val="00D63EE1"/>
    <w:rsid w:val="00D654B4"/>
    <w:rsid w:val="00D662C7"/>
    <w:rsid w:val="00D712A3"/>
    <w:rsid w:val="00D75084"/>
    <w:rsid w:val="00D75193"/>
    <w:rsid w:val="00D7547B"/>
    <w:rsid w:val="00D80DEB"/>
    <w:rsid w:val="00D8144B"/>
    <w:rsid w:val="00D87F73"/>
    <w:rsid w:val="00D92E62"/>
    <w:rsid w:val="00D94887"/>
    <w:rsid w:val="00D95C4C"/>
    <w:rsid w:val="00DA117F"/>
    <w:rsid w:val="00DA17FB"/>
    <w:rsid w:val="00DB16A4"/>
    <w:rsid w:val="00DB3580"/>
    <w:rsid w:val="00DB7EBA"/>
    <w:rsid w:val="00DC058D"/>
    <w:rsid w:val="00DC0F13"/>
    <w:rsid w:val="00DC1E10"/>
    <w:rsid w:val="00DC2504"/>
    <w:rsid w:val="00DC311D"/>
    <w:rsid w:val="00DC7C84"/>
    <w:rsid w:val="00DC7D3A"/>
    <w:rsid w:val="00DD147A"/>
    <w:rsid w:val="00DD1839"/>
    <w:rsid w:val="00DD231A"/>
    <w:rsid w:val="00DD2CF9"/>
    <w:rsid w:val="00DE0E89"/>
    <w:rsid w:val="00DE2554"/>
    <w:rsid w:val="00DE2882"/>
    <w:rsid w:val="00DE46DB"/>
    <w:rsid w:val="00DE66F3"/>
    <w:rsid w:val="00DF0865"/>
    <w:rsid w:val="00DF1693"/>
    <w:rsid w:val="00DF307B"/>
    <w:rsid w:val="00DF4C61"/>
    <w:rsid w:val="00DF6EE3"/>
    <w:rsid w:val="00E00DAC"/>
    <w:rsid w:val="00E04EFB"/>
    <w:rsid w:val="00E072C2"/>
    <w:rsid w:val="00E24673"/>
    <w:rsid w:val="00E24898"/>
    <w:rsid w:val="00E27EF5"/>
    <w:rsid w:val="00E355EE"/>
    <w:rsid w:val="00E35FB3"/>
    <w:rsid w:val="00E44C46"/>
    <w:rsid w:val="00E4663E"/>
    <w:rsid w:val="00E52377"/>
    <w:rsid w:val="00E55496"/>
    <w:rsid w:val="00E55F56"/>
    <w:rsid w:val="00E65758"/>
    <w:rsid w:val="00E662CA"/>
    <w:rsid w:val="00E66975"/>
    <w:rsid w:val="00E8076C"/>
    <w:rsid w:val="00E86E4B"/>
    <w:rsid w:val="00E87DA4"/>
    <w:rsid w:val="00EA15F6"/>
    <w:rsid w:val="00EA20E5"/>
    <w:rsid w:val="00EA2756"/>
    <w:rsid w:val="00EA341C"/>
    <w:rsid w:val="00EA4B94"/>
    <w:rsid w:val="00EA60D4"/>
    <w:rsid w:val="00EB7FB3"/>
    <w:rsid w:val="00EC098C"/>
    <w:rsid w:val="00EC3C46"/>
    <w:rsid w:val="00EC69FF"/>
    <w:rsid w:val="00ED00F1"/>
    <w:rsid w:val="00ED23F4"/>
    <w:rsid w:val="00ED2FBA"/>
    <w:rsid w:val="00ED592D"/>
    <w:rsid w:val="00ED6438"/>
    <w:rsid w:val="00EE00CF"/>
    <w:rsid w:val="00EE1E2F"/>
    <w:rsid w:val="00EE39ED"/>
    <w:rsid w:val="00EE4460"/>
    <w:rsid w:val="00EE6470"/>
    <w:rsid w:val="00EF4E2B"/>
    <w:rsid w:val="00F0293A"/>
    <w:rsid w:val="00F045D1"/>
    <w:rsid w:val="00F04E9E"/>
    <w:rsid w:val="00F0777A"/>
    <w:rsid w:val="00F10743"/>
    <w:rsid w:val="00F10CF8"/>
    <w:rsid w:val="00F10E44"/>
    <w:rsid w:val="00F10FAD"/>
    <w:rsid w:val="00F13114"/>
    <w:rsid w:val="00F146E3"/>
    <w:rsid w:val="00F153F4"/>
    <w:rsid w:val="00F22F5E"/>
    <w:rsid w:val="00F3061E"/>
    <w:rsid w:val="00F35094"/>
    <w:rsid w:val="00F35B29"/>
    <w:rsid w:val="00F3618A"/>
    <w:rsid w:val="00F4412A"/>
    <w:rsid w:val="00F563AC"/>
    <w:rsid w:val="00F56A75"/>
    <w:rsid w:val="00F60B45"/>
    <w:rsid w:val="00F60C18"/>
    <w:rsid w:val="00F64FB6"/>
    <w:rsid w:val="00F728FB"/>
    <w:rsid w:val="00F734E7"/>
    <w:rsid w:val="00F7561F"/>
    <w:rsid w:val="00F76A1C"/>
    <w:rsid w:val="00F80FD0"/>
    <w:rsid w:val="00F8149F"/>
    <w:rsid w:val="00F823A6"/>
    <w:rsid w:val="00F83448"/>
    <w:rsid w:val="00F917CF"/>
    <w:rsid w:val="00F95E8D"/>
    <w:rsid w:val="00FA1A9D"/>
    <w:rsid w:val="00FA532D"/>
    <w:rsid w:val="00FA7A79"/>
    <w:rsid w:val="00FA7D51"/>
    <w:rsid w:val="00FB3077"/>
    <w:rsid w:val="00FC5752"/>
    <w:rsid w:val="00FD00B1"/>
    <w:rsid w:val="00FD1497"/>
    <w:rsid w:val="00FE059A"/>
    <w:rsid w:val="00FF25E5"/>
    <w:rsid w:val="00FF335E"/>
    <w:rsid w:val="00FF34BC"/>
    <w:rsid w:val="00FF6C56"/>
    <w:rsid w:val="00FF75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14678958"/>
  <w14:defaultImageDpi w14:val="330"/>
  <w15:docId w15:val="{19C0085F-39A8-9D44-B46E-255FBE37BF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="Times" w:hAnsiTheme="minorHAnsi" w:cs="Calibri (Body)"/>
        <w:color w:val="000000" w:themeColor="text1"/>
        <w:sz w:val="24"/>
        <w:szCs w:val="24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iPriority="99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99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3" w:semiHidden="1" w:unhideWhenUsed="1"/>
    <w:lsdException w:name="List Bullet 4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 w:qFormat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Quote" w:qFormat="1"/>
    <w:lsdException w:name="Intense Quote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Bibliography" w:semiHidden="1" w:unhideWhenUsed="1"/>
    <w:lsdException w:name="TOC Heading" w:semiHidden="1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103FE"/>
  </w:style>
  <w:style w:type="paragraph" w:styleId="Heading1">
    <w:name w:val="heading 1"/>
    <w:basedOn w:val="Normal"/>
    <w:next w:val="Normal"/>
    <w:link w:val="Heading1Char"/>
    <w:qFormat/>
    <w:rsid w:val="00C82679"/>
    <w:pPr>
      <w:keepNext/>
      <w:pBdr>
        <w:bottom w:val="single" w:sz="4" w:space="1" w:color="auto"/>
      </w:pBdr>
      <w:spacing w:after="240"/>
      <w:jc w:val="center"/>
      <w:outlineLvl w:val="0"/>
    </w:pPr>
    <w:rPr>
      <w:rFonts w:eastAsia="Times New Roman"/>
      <w:sz w:val="52"/>
    </w:rPr>
  </w:style>
  <w:style w:type="paragraph" w:styleId="Heading2">
    <w:name w:val="heading 2"/>
    <w:basedOn w:val="Normal"/>
    <w:next w:val="Normal"/>
    <w:qFormat/>
    <w:rsid w:val="00C82679"/>
    <w:pPr>
      <w:outlineLvl w:val="1"/>
    </w:pPr>
    <w:rPr>
      <w:rFonts w:eastAsia="Times New Roman" w:cs="Calibri"/>
      <w:bCs/>
      <w:sz w:val="52"/>
      <w:szCs w:val="52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rPr>
      <w:i/>
    </w:rPr>
  </w:style>
  <w:style w:type="paragraph" w:styleId="BodyTextIndent">
    <w:name w:val="Body Text Indent"/>
    <w:basedOn w:val="Normal"/>
    <w:link w:val="BodyTextIndentChar"/>
    <w:rsid w:val="00D103FE"/>
    <w:pPr>
      <w:ind w:left="360"/>
      <w:jc w:val="both"/>
    </w:pPr>
  </w:style>
  <w:style w:type="paragraph" w:styleId="BodyTextIndent2">
    <w:name w:val="Body Text Indent 2"/>
    <w:basedOn w:val="Normal"/>
    <w:rsid w:val="00D103FE"/>
    <w:pPr>
      <w:ind w:left="720"/>
      <w:jc w:val="both"/>
    </w:pPr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BodyText2">
    <w:name w:val="Body Text 2"/>
    <w:basedOn w:val="Normal"/>
    <w:rPr>
      <w:sz w:val="32"/>
      <w:lang w:eastAsia="zh-TW"/>
    </w:rPr>
  </w:style>
  <w:style w:type="paragraph" w:styleId="BodyText3">
    <w:name w:val="Body Text 3"/>
    <w:basedOn w:val="Normal"/>
    <w:link w:val="BodyText3Char"/>
    <w:uiPriority w:val="99"/>
    <w:semiHidden/>
    <w:unhideWhenUsed/>
    <w:rsid w:val="008D58EC"/>
    <w:pPr>
      <w:spacing w:after="120"/>
    </w:pPr>
    <w:rPr>
      <w:sz w:val="16"/>
      <w:szCs w:val="16"/>
      <w:lang w:val="x-none" w:eastAsia="x-none"/>
    </w:rPr>
  </w:style>
  <w:style w:type="character" w:customStyle="1" w:styleId="BodyText3Char">
    <w:name w:val="Body Text 3 Char"/>
    <w:link w:val="BodyText3"/>
    <w:uiPriority w:val="99"/>
    <w:semiHidden/>
    <w:rsid w:val="008D58EC"/>
    <w:rPr>
      <w:sz w:val="16"/>
      <w:szCs w:val="16"/>
    </w:rPr>
  </w:style>
  <w:style w:type="paragraph" w:styleId="Footer">
    <w:name w:val="footer"/>
    <w:basedOn w:val="Normal"/>
    <w:link w:val="FooterChar"/>
    <w:uiPriority w:val="99"/>
    <w:unhideWhenUsed/>
    <w:rsid w:val="007D1CA5"/>
    <w:pPr>
      <w:tabs>
        <w:tab w:val="center" w:pos="4320"/>
        <w:tab w:val="right" w:pos="8640"/>
      </w:tabs>
    </w:pPr>
    <w:rPr>
      <w:lang w:val="x-none" w:eastAsia="x-none"/>
    </w:rPr>
  </w:style>
  <w:style w:type="character" w:customStyle="1" w:styleId="FooterChar">
    <w:name w:val="Footer Char"/>
    <w:link w:val="Footer"/>
    <w:uiPriority w:val="99"/>
    <w:rsid w:val="007D1CA5"/>
    <w:rPr>
      <w:sz w:val="24"/>
    </w:rPr>
  </w:style>
  <w:style w:type="character" w:styleId="Hyperlink">
    <w:name w:val="Hyperlink"/>
    <w:unhideWhenUsed/>
    <w:qFormat/>
    <w:rsid w:val="002B38EA"/>
    <w:rPr>
      <w:color w:val="0000FF"/>
      <w:u w:val="single"/>
    </w:rPr>
  </w:style>
  <w:style w:type="character" w:styleId="FollowedHyperlink">
    <w:name w:val="FollowedHyperlink"/>
    <w:uiPriority w:val="99"/>
    <w:semiHidden/>
    <w:unhideWhenUsed/>
    <w:rsid w:val="007B5B27"/>
    <w:rPr>
      <w:color w:val="800080"/>
      <w:u w:val="single"/>
    </w:rPr>
  </w:style>
  <w:style w:type="paragraph" w:styleId="BalloonText">
    <w:name w:val="Balloon Text"/>
    <w:basedOn w:val="Normal"/>
    <w:semiHidden/>
    <w:rsid w:val="00672CE8"/>
    <w:rPr>
      <w:rFonts w:ascii="Lucida Grande" w:hAnsi="Lucida Grande"/>
      <w:sz w:val="18"/>
      <w:szCs w:val="18"/>
    </w:rPr>
  </w:style>
  <w:style w:type="paragraph" w:customStyle="1" w:styleId="Default">
    <w:name w:val="Default"/>
    <w:rsid w:val="00D103FE"/>
    <w:pPr>
      <w:widowControl w:val="0"/>
      <w:autoSpaceDE w:val="0"/>
      <w:autoSpaceDN w:val="0"/>
      <w:adjustRightInd w:val="0"/>
    </w:pPr>
    <w:rPr>
      <w:rFonts w:ascii="Calibri" w:eastAsia="Times New Roman" w:hAnsi="Calibri" w:cs="GJKHG F+ Helvetica"/>
      <w:color w:val="000000"/>
    </w:rPr>
  </w:style>
  <w:style w:type="character" w:customStyle="1" w:styleId="HeaderChar">
    <w:name w:val="Header Char"/>
    <w:basedOn w:val="DefaultParagraphFont"/>
    <w:rsid w:val="007D5B83"/>
  </w:style>
  <w:style w:type="character" w:styleId="BookTitle">
    <w:name w:val="Book Title"/>
    <w:basedOn w:val="DefaultParagraphFont"/>
    <w:qFormat/>
    <w:rsid w:val="00D103FE"/>
    <w:rPr>
      <w:rFonts w:ascii="Calibri" w:hAnsi="Calibri"/>
      <w:b/>
      <w:bCs/>
      <w:i/>
      <w:iCs/>
      <w:spacing w:val="5"/>
    </w:rPr>
  </w:style>
  <w:style w:type="character" w:styleId="Emphasis">
    <w:name w:val="Emphasis"/>
    <w:qFormat/>
    <w:rsid w:val="00FE6CC9"/>
    <w:rPr>
      <w:i/>
    </w:rPr>
  </w:style>
  <w:style w:type="paragraph" w:customStyle="1" w:styleId="TEXTOVERVIDEO">
    <w:name w:val="TEXT OVER VIDEO"/>
    <w:basedOn w:val="Normal"/>
    <w:rsid w:val="00D51A11"/>
    <w:pPr>
      <w:spacing w:before="40"/>
      <w:ind w:left="1368"/>
      <w:jc w:val="both"/>
      <w:outlineLvl w:val="0"/>
    </w:pPr>
    <w:rPr>
      <w:rFonts w:ascii="Arial" w:hAnsi="Arial" w:cs="Arial"/>
      <w:sz w:val="22"/>
    </w:rPr>
  </w:style>
  <w:style w:type="character" w:styleId="CommentReference">
    <w:name w:val="annotation reference"/>
    <w:uiPriority w:val="99"/>
    <w:semiHidden/>
    <w:unhideWhenUsed/>
    <w:rsid w:val="004060E5"/>
    <w:rPr>
      <w:sz w:val="18"/>
      <w:szCs w:val="18"/>
    </w:rPr>
  </w:style>
  <w:style w:type="paragraph" w:styleId="CommentText">
    <w:name w:val="annotation text"/>
    <w:basedOn w:val="Normal"/>
    <w:link w:val="CommentTextChar"/>
    <w:uiPriority w:val="99"/>
    <w:unhideWhenUsed/>
    <w:rsid w:val="004060E5"/>
    <w:rPr>
      <w:lang w:val="x-none" w:eastAsia="x-none"/>
    </w:rPr>
  </w:style>
  <w:style w:type="character" w:customStyle="1" w:styleId="CommentTextChar">
    <w:name w:val="Comment Text Char"/>
    <w:link w:val="CommentText"/>
    <w:uiPriority w:val="99"/>
    <w:rsid w:val="004060E5"/>
    <w:rPr>
      <w:sz w:val="24"/>
      <w:szCs w:val="24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060E5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4060E5"/>
    <w:rPr>
      <w:b/>
      <w:bCs/>
      <w:sz w:val="24"/>
      <w:szCs w:val="24"/>
    </w:rPr>
  </w:style>
  <w:style w:type="character" w:styleId="PageNumber">
    <w:name w:val="page number"/>
    <w:basedOn w:val="DefaultParagraphFont"/>
    <w:rsid w:val="00985F44"/>
  </w:style>
  <w:style w:type="paragraph" w:styleId="ListParagraph">
    <w:name w:val="List Paragraph"/>
    <w:basedOn w:val="Normal"/>
    <w:uiPriority w:val="34"/>
    <w:qFormat/>
    <w:rsid w:val="00985F44"/>
    <w:pPr>
      <w:ind w:left="720"/>
      <w:contextualSpacing/>
    </w:pPr>
  </w:style>
  <w:style w:type="paragraph" w:styleId="Revision">
    <w:name w:val="Revision"/>
    <w:hidden/>
    <w:semiHidden/>
    <w:rsid w:val="002D52A1"/>
  </w:style>
  <w:style w:type="character" w:styleId="UnresolvedMention">
    <w:name w:val="Unresolved Mention"/>
    <w:basedOn w:val="DefaultParagraphFont"/>
    <w:uiPriority w:val="99"/>
    <w:semiHidden/>
    <w:unhideWhenUsed/>
    <w:rsid w:val="001C3C85"/>
    <w:rPr>
      <w:color w:val="605E5C"/>
      <w:shd w:val="clear" w:color="auto" w:fill="E1DFDD"/>
    </w:rPr>
  </w:style>
  <w:style w:type="numbering" w:styleId="111111">
    <w:name w:val="Outline List 2"/>
    <w:basedOn w:val="NoList"/>
    <w:semiHidden/>
    <w:unhideWhenUsed/>
    <w:rsid w:val="00CE4904"/>
    <w:pPr>
      <w:numPr>
        <w:numId w:val="1"/>
      </w:numPr>
    </w:pPr>
  </w:style>
  <w:style w:type="character" w:customStyle="1" w:styleId="ArticleTitle">
    <w:name w:val="ArticleTitle"/>
    <w:basedOn w:val="DefaultParagraphFont"/>
    <w:uiPriority w:val="1"/>
    <w:qFormat/>
    <w:rsid w:val="004E0C5A"/>
    <w:rPr>
      <w:rFonts w:asciiTheme="minorHAnsi" w:hAnsiTheme="minorHAnsi"/>
      <w:b/>
      <w:sz w:val="32"/>
    </w:rPr>
  </w:style>
  <w:style w:type="character" w:styleId="PlaceholderText">
    <w:name w:val="Placeholder Text"/>
    <w:basedOn w:val="DefaultParagraphFont"/>
    <w:semiHidden/>
    <w:rsid w:val="004E0C5A"/>
    <w:rPr>
      <w:color w:val="808080"/>
    </w:rPr>
  </w:style>
  <w:style w:type="character" w:customStyle="1" w:styleId="QuestionAnswer">
    <w:name w:val="QuestionAnswer"/>
    <w:basedOn w:val="DefaultParagraphFont"/>
    <w:uiPriority w:val="1"/>
    <w:qFormat/>
    <w:rsid w:val="005C6D1E"/>
    <w:rPr>
      <w:rFonts w:ascii="Calibri" w:hAnsi="Calibri"/>
      <w:b/>
      <w:sz w:val="24"/>
    </w:rPr>
  </w:style>
  <w:style w:type="character" w:customStyle="1" w:styleId="BoldAnswer">
    <w:name w:val="BoldAnswer"/>
    <w:basedOn w:val="DefaultParagraphFont"/>
    <w:uiPriority w:val="1"/>
    <w:qFormat/>
    <w:rsid w:val="00143557"/>
    <w:rPr>
      <w:rFonts w:ascii="Calibri" w:hAnsi="Calibri"/>
      <w:b/>
      <w:sz w:val="24"/>
    </w:rPr>
  </w:style>
  <w:style w:type="character" w:customStyle="1" w:styleId="Vid">
    <w:name w:val="Vid"/>
    <w:basedOn w:val="DefaultParagraphFont"/>
    <w:uiPriority w:val="1"/>
    <w:qFormat/>
    <w:rsid w:val="00A319BE"/>
    <w:rPr>
      <w:rFonts w:asciiTheme="minorHAnsi" w:hAnsiTheme="minorHAnsi" w:cstheme="minorHAnsi"/>
      <w:i/>
      <w:iCs/>
      <w:color w:val="0070C0"/>
    </w:rPr>
  </w:style>
  <w:style w:type="character" w:customStyle="1" w:styleId="Heading1Char">
    <w:name w:val="Heading 1 Char"/>
    <w:basedOn w:val="DefaultParagraphFont"/>
    <w:link w:val="Heading1"/>
    <w:rsid w:val="00473E1C"/>
    <w:rPr>
      <w:rFonts w:ascii="Calibri" w:eastAsia="Times New Roman" w:hAnsi="Calibri"/>
      <w:sz w:val="52"/>
      <w:szCs w:val="24"/>
    </w:rPr>
  </w:style>
  <w:style w:type="character" w:customStyle="1" w:styleId="AuthorName">
    <w:name w:val="AuthorName"/>
    <w:basedOn w:val="DefaultParagraphFont"/>
    <w:uiPriority w:val="1"/>
    <w:qFormat/>
    <w:rsid w:val="0052184A"/>
    <w:rPr>
      <w:rFonts w:ascii="Calibri" w:eastAsia="Times New Roman" w:hAnsi="Calibri" w:cs="Calibri"/>
      <w:b/>
      <w:szCs w:val="24"/>
      <w:u w:val="single"/>
    </w:rPr>
  </w:style>
  <w:style w:type="character" w:customStyle="1" w:styleId="BodyTextChar">
    <w:name w:val="Body Text Char"/>
    <w:basedOn w:val="DefaultParagraphFont"/>
    <w:link w:val="BodyText"/>
    <w:rsid w:val="00D103FE"/>
    <w:rPr>
      <w:rFonts w:ascii="Calibri" w:hAnsi="Calibri"/>
      <w:i/>
      <w:sz w:val="24"/>
    </w:rPr>
  </w:style>
  <w:style w:type="character" w:customStyle="1" w:styleId="BodyTextIndentChar">
    <w:name w:val="Body Text Indent Char"/>
    <w:basedOn w:val="DefaultParagraphFont"/>
    <w:link w:val="BodyTextIndent"/>
    <w:rsid w:val="00D103FE"/>
    <w:rPr>
      <w:rFonts w:asciiTheme="minorHAnsi" w:hAnsiTheme="minorHAnsi"/>
      <w:sz w:val="24"/>
    </w:rPr>
  </w:style>
  <w:style w:type="character" w:styleId="Strong">
    <w:name w:val="Strong"/>
    <w:basedOn w:val="DefaultParagraphFont"/>
    <w:uiPriority w:val="22"/>
    <w:qFormat/>
    <w:rsid w:val="00226089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1356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846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324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0878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3073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0790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75833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83404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1492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74996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96838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52037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6795095">
          <w:blockQuote w:val="1"/>
          <w:marLeft w:val="96"/>
          <w:marRight w:val="0"/>
          <w:marTop w:val="0"/>
          <w:marBottom w:val="0"/>
          <w:divBdr>
            <w:top w:val="none" w:sz="0" w:space="0" w:color="auto"/>
            <w:left w:val="single" w:sz="6" w:space="6" w:color="CCCCCC"/>
            <w:bottom w:val="none" w:sz="0" w:space="0" w:color="auto"/>
            <w:right w:val="none" w:sz="0" w:space="0" w:color="auto"/>
          </w:divBdr>
        </w:div>
      </w:divsChild>
    </w:div>
    <w:div w:id="639458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598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286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212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258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4897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6018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9296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mz15903698623@163.com" TargetMode="External"/><Relationship Id="rId13" Type="http://schemas.openxmlformats.org/officeDocument/2006/relationships/hyperlink" Target="mailto:fangliaoo0525@163.com" TargetMode="External"/><Relationship Id="rId18" Type="http://schemas.openxmlformats.org/officeDocument/2006/relationships/header" Target="header2.xml"/><Relationship Id="rId3" Type="http://schemas.openxmlformats.org/officeDocument/2006/relationships/settings" Target="settings.xml"/><Relationship Id="rId21" Type="http://schemas.openxmlformats.org/officeDocument/2006/relationships/header" Target="header3.xml"/><Relationship Id="rId7" Type="http://schemas.openxmlformats.org/officeDocument/2006/relationships/hyperlink" Target="https://review.jove.com/files_upload.php?src=21850248" TargetMode="External"/><Relationship Id="rId12" Type="http://schemas.openxmlformats.org/officeDocument/2006/relationships/hyperlink" Target="mailto:m02042424z@qq.com" TargetMode="External"/><Relationship Id="rId17" Type="http://schemas.openxmlformats.org/officeDocument/2006/relationships/header" Target="header1.xml"/><Relationship Id="rId25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hyperlink" Target="https://review.jove.com/v/5848/screen-capture-instructions-for-authors?status=a7854k" TargetMode="External"/><Relationship Id="rId20" Type="http://schemas.openxmlformats.org/officeDocument/2006/relationships/footer" Target="footer2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mailto:1352036266@163.com" TargetMode="External"/><Relationship Id="rId24" Type="http://schemas.openxmlformats.org/officeDocument/2006/relationships/glossaryDocument" Target="glossary/document.xml"/><Relationship Id="rId5" Type="http://schemas.openxmlformats.org/officeDocument/2006/relationships/footnotes" Target="footnotes.xml"/><Relationship Id="rId15" Type="http://schemas.openxmlformats.org/officeDocument/2006/relationships/hyperlink" Target="https://obsproject.com/" TargetMode="External"/><Relationship Id="rId23" Type="http://schemas.openxmlformats.org/officeDocument/2006/relationships/fontTable" Target="fontTable.xml"/><Relationship Id="rId10" Type="http://schemas.openxmlformats.org/officeDocument/2006/relationships/hyperlink" Target="mailto:15903698623@163.com" TargetMode="External"/><Relationship Id="rId19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yperlink" Target="mailto:mz15903698623@126.com" TargetMode="External"/><Relationship Id="rId14" Type="http://schemas.openxmlformats.org/officeDocument/2006/relationships/hyperlink" Target="mailto:mz15903698623@163.com" TargetMode="External"/><Relationship Id="rId22" Type="http://schemas.openxmlformats.org/officeDocument/2006/relationships/footer" Target="footer3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BA64A02CAC3F764D974B102CCBE080C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558543F-B225-6A43-BFBB-F80A92257073}"/>
      </w:docPartPr>
      <w:docPartBody>
        <w:p w:rsidR="00344E88" w:rsidRDefault="00321749" w:rsidP="00321749">
          <w:pPr>
            <w:pStyle w:val="BA64A02CAC3F764D974B102CCBE080CD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name.</w:t>
          </w:r>
        </w:p>
      </w:docPartBody>
    </w:docPart>
    <w:docPart>
      <w:docPartPr>
        <w:name w:val="CC26871413AF9243AF4034C5BA7F3A3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450A5A6-5BB2-9D4C-A138-165B49035626}"/>
      </w:docPartPr>
      <w:docPartBody>
        <w:p w:rsidR="00344E88" w:rsidRDefault="00321749" w:rsidP="00321749">
          <w:pPr>
            <w:pStyle w:val="CC26871413AF9243AF4034C5BA7F3A38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p>
      </w:docPartBody>
    </w:docPart>
    <w:docPart>
      <w:docPartPr>
        <w:name w:val="B01347F9C431734082D700ADBD60CE5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2294A51-0D73-8247-9E5B-86BDBAEA78B8}"/>
      </w:docPartPr>
      <w:docPartBody>
        <w:p w:rsidR="00344E88" w:rsidRDefault="00321749" w:rsidP="00321749">
          <w:pPr>
            <w:pStyle w:val="B01347F9C431734082D700ADBD60CE5C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CF9F3A2530826D419E54CEF60DEF39E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FA13955-1186-9643-9547-137C6E3EE162}"/>
      </w:docPartPr>
      <w:docPartBody>
        <w:p w:rsidR="00344E88" w:rsidRDefault="00321749" w:rsidP="00321749">
          <w:pPr>
            <w:pStyle w:val="CF9F3A2530826D419E54CEF60DEF39E6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p>
      </w:docPartBody>
    </w:docPart>
    <w:docPart>
      <w:docPartPr>
        <w:name w:val="7EFAB539D92D134BA74BF41D437B322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9D90A23-CB2D-0F4E-8D8F-F924925008C5}"/>
      </w:docPartPr>
      <w:docPartBody>
        <w:p w:rsidR="00344E88" w:rsidRDefault="00321749" w:rsidP="00321749">
          <w:pPr>
            <w:pStyle w:val="7EFAB539D92D134BA74BF41D437B3227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FA4302C47376B64EB37F5EF54228B8F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85D7284-A98B-B348-97B3-92BC20690366}"/>
      </w:docPartPr>
      <w:docPartBody>
        <w:p w:rsidR="00344E88" w:rsidRDefault="00321749" w:rsidP="00321749">
          <w:pPr>
            <w:pStyle w:val="FA4302C47376B64EB37F5EF54228B8FA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p>
      </w:docPartBody>
    </w:docPart>
    <w:docPart>
      <w:docPartPr>
        <w:name w:val="47D8E4CF72CC01468E7AA31A2CAAE05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F6099E8-F820-D64B-A574-DDF0313E0716}"/>
      </w:docPartPr>
      <w:docPartBody>
        <w:p w:rsidR="00344E88" w:rsidRDefault="00321749" w:rsidP="00321749">
          <w:pPr>
            <w:pStyle w:val="47D8E4CF72CC01468E7AA31A2CAAE059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E8A37383A177F94A9426E4124A0D1F6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DC7AD5D-85DE-3542-894D-EC125E0D8C87}"/>
      </w:docPartPr>
      <w:docPartBody>
        <w:p w:rsidR="00344E88" w:rsidRDefault="00321749" w:rsidP="00321749">
          <w:pPr>
            <w:pStyle w:val="E8A37383A177F94A9426E4124A0D1F68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p>
      </w:docPartBody>
    </w:docPart>
    <w:docPart>
      <w:docPartPr>
        <w:name w:val="C58687ABA6B85E46980DA5895C64F3E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4FA6950-8565-624E-9C3B-5D60ED79B6B5}"/>
      </w:docPartPr>
      <w:docPartBody>
        <w:p w:rsidR="00344E88" w:rsidRDefault="00321749" w:rsidP="00321749">
          <w:pPr>
            <w:pStyle w:val="C58687ABA6B85E46980DA5895C64F3E3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BB048746D6BD81428909D024E42FBF3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02877B5-6774-5444-8A48-5E715A35DCE9}"/>
      </w:docPartPr>
      <w:docPartBody>
        <w:p w:rsidR="003E657A" w:rsidRDefault="00321749" w:rsidP="00321749">
          <w:pPr>
            <w:pStyle w:val="BB048746D6BD81428909D024E42FBF3F1"/>
          </w:pPr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p>
      </w:docPartBody>
    </w:docPart>
    <w:docPart>
      <w:docPartPr>
        <w:name w:val="2A50BCF205507E4AA16DA6F8BBB5CCF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3EB25FA-63F2-9442-8A99-E8CF3F23CC80}"/>
      </w:docPartPr>
      <w:docPartBody>
        <w:p w:rsidR="003E657A" w:rsidRDefault="00321749" w:rsidP="00321749">
          <w:pPr>
            <w:pStyle w:val="2A50BCF205507E4AA16DA6F8BBB5CCFA1"/>
          </w:pPr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p>
      </w:docPartBody>
    </w:docPart>
    <w:docPart>
      <w:docPartPr>
        <w:name w:val="1B353BE30FA3E949A6A7E29DD5F9CA7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581D62A-1F90-FC4D-968E-D2359E5B9434}"/>
      </w:docPartPr>
      <w:docPartBody>
        <w:p w:rsidR="003E657A" w:rsidRDefault="00321749" w:rsidP="00321749">
          <w:pPr>
            <w:pStyle w:val="1B353BE30FA3E949A6A7E29DD5F9CA7C1"/>
          </w:pPr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make and model of microscope.</w:t>
          </w:r>
        </w:p>
      </w:docPartBody>
    </w:docPart>
    <w:docPart>
      <w:docPartPr>
        <w:name w:val="337E7D2A29BC2847BE253001CC37ACE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A0EF72C-8AB0-6A43-9C7D-BE563C906C4B}"/>
      </w:docPartPr>
      <w:docPartBody>
        <w:p w:rsidR="003E657A" w:rsidRDefault="00321749" w:rsidP="00321749">
          <w:pPr>
            <w:pStyle w:val="337E7D2A29BC2847BE253001CC37ACE91"/>
          </w:pPr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p>
      </w:docPartBody>
    </w:docPart>
    <w:docPart>
      <w:docPartPr>
        <w:name w:val="B9348AD095AC81449C592C2F0F676CB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A04F2A5-3727-5546-9CB4-A89C69737542}"/>
      </w:docPartPr>
      <w:docPartBody>
        <w:p w:rsidR="003E657A" w:rsidRDefault="00321749" w:rsidP="00321749">
          <w:pPr>
            <w:pStyle w:val="B9348AD095AC81449C592C2F0F676CB01"/>
          </w:pPr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p>
      </w:docPartBody>
    </w:docPart>
    <w:docPart>
      <w:docPartPr>
        <w:name w:val="8D0BC3EB8758784BB08FC591BF9EA44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9CE18FD-8A87-5540-9747-C67FF65F3077}"/>
      </w:docPartPr>
      <w:docPartBody>
        <w:p w:rsidR="003E657A" w:rsidRDefault="00321749" w:rsidP="00321749">
          <w:pPr>
            <w:pStyle w:val="8D0BC3EB8758784BB08FC591BF9EA44D1"/>
          </w:pPr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Click to enter distance between locations.</w:t>
          </w:r>
        </w:p>
      </w:docPartBody>
    </w:docPart>
    <w:docPart>
      <w:docPartPr>
        <w:name w:val="A81FA8D031154522A3945210687D811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3DA6DA5-2E47-446F-A3C2-964CE43B11F8}"/>
      </w:docPartPr>
      <w:docPartBody>
        <w:p w:rsidR="00251E04" w:rsidRDefault="00321749" w:rsidP="00321749">
          <w:pPr>
            <w:pStyle w:val="A81FA8D031154522A3945210687D8116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p>
      </w:docPartBody>
    </w:docPart>
    <w:docPart>
      <w:docPartPr>
        <w:name w:val="203FAB2D6D7C490DBE3BCCE371794D1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4898341-3BDF-42CD-9510-A515CD0E52CD}"/>
      </w:docPartPr>
      <w:docPartBody>
        <w:p w:rsidR="00251E04" w:rsidRDefault="00321749" w:rsidP="00321749">
          <w:pPr>
            <w:pStyle w:val="203FAB2D6D7C490DBE3BCCE371794D1D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03EE3379A1BA445699EF6C14FCB2397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BB3F1F3-0382-4C5B-9256-95140D574802}"/>
      </w:docPartPr>
      <w:docPartBody>
        <w:p w:rsidR="00251E04" w:rsidRDefault="00321749" w:rsidP="00321749">
          <w:pPr>
            <w:pStyle w:val="03EE3379A1BA445699EF6C14FCB2397A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p>
      </w:docPartBody>
    </w:docPart>
    <w:docPart>
      <w:docPartPr>
        <w:name w:val="8B43F7D2A7D2418FA8D6DC848A78EEC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C31B565-C477-43AB-A024-6F85A3934DF7}"/>
      </w:docPartPr>
      <w:docPartBody>
        <w:p w:rsidR="00251E04" w:rsidRDefault="00321749" w:rsidP="00321749">
          <w:pPr>
            <w:pStyle w:val="8B43F7D2A7D2418FA8D6DC848A78EECB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FA3B8336382D449FA0A5B8AA3E36D9A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27B6F2D-3207-4A85-9DD4-D02B23940677}"/>
      </w:docPartPr>
      <w:docPartBody>
        <w:p w:rsidR="007F1F0B" w:rsidRDefault="00321749" w:rsidP="00321749">
          <w:pPr>
            <w:pStyle w:val="FA3B8336382D449FA0A5B8AA3E36D9A2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Click here to enter name of demonstrator(s)</w:t>
          </w:r>
        </w:p>
      </w:docPartBody>
    </w:docPart>
    <w:docPart>
      <w:docPartPr>
        <w:name w:val="174FF9DDB326436CBBF209A4E846C45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E91DA6B-FBCC-43D7-84D5-031E7C4034FF}"/>
      </w:docPartPr>
      <w:docPartBody>
        <w:p w:rsidR="00691751" w:rsidRDefault="00321749" w:rsidP="00321749">
          <w:pPr>
            <w:pStyle w:val="174FF9DDB326436CBBF209A4E846C455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79B1DA29D4804E18B89EBA46381F7EE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97F23B3-33E0-4DBE-9617-0E1099004AB8}"/>
      </w:docPartPr>
      <w:docPartBody>
        <w:p w:rsidR="00D12DDA" w:rsidRDefault="00321749" w:rsidP="00321749">
          <w:pPr>
            <w:pStyle w:val="79B1DA29D4804E18B89EBA46381F7EED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Click here to enter name of demonstrator(s)</w:t>
          </w:r>
        </w:p>
      </w:docPartBody>
    </w:docPart>
    <w:docPart>
      <w:docPartPr>
        <w:name w:val="69E221F1B6EF4F9A945C3FE4847B842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0DA9E93-EF1C-4A71-AB90-87BED0DE0F52}"/>
      </w:docPartPr>
      <w:docPartBody>
        <w:p w:rsidR="00BA6015" w:rsidRDefault="00321749" w:rsidP="00321749">
          <w:pPr>
            <w:pStyle w:val="69E221F1B6EF4F9A945C3FE4847B842F2"/>
          </w:pPr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p>
      </w:docPartBody>
    </w:docPart>
    <w:docPart>
      <w:docPartPr>
        <w:name w:val="EFEC4EC8EAF84171BD4C8BA4ED37244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43F4AD3-20DD-426E-8B42-BCA5250C3543}"/>
      </w:docPartPr>
      <w:docPartBody>
        <w:p w:rsidR="00BA6015" w:rsidRDefault="00321749" w:rsidP="00321749">
          <w:pPr>
            <w:pStyle w:val="EFEC4EC8EAF84171BD4C8BA4ED3724462"/>
          </w:pPr>
          <w:r w:rsidRPr="0062081E">
            <w:rPr>
              <w:rFonts w:ascii="Calibri" w:eastAsia="Times New Roman" w:hAnsi="Calibri" w:cs="Calibri"/>
              <w:color w:val="808080"/>
              <w:shd w:val="clear" w:color="auto" w:fill="FFFF00"/>
            </w:rPr>
            <w:t xml:space="preserve">Enter </w:t>
          </w:r>
          <w:r>
            <w:rPr>
              <w:rFonts w:ascii="Calibri" w:eastAsia="Times New Roman" w:hAnsi="Calibri" w:cs="Calibri"/>
              <w:color w:val="808080"/>
              <w:shd w:val="clear" w:color="auto" w:fill="FFFF00"/>
            </w:rPr>
            <w:t xml:space="preserve">full </w:t>
          </w:r>
          <w:r w:rsidRPr="0062081E">
            <w:rPr>
              <w:rFonts w:ascii="Calibri" w:eastAsia="Times New Roman" w:hAnsi="Calibri" w:cs="Calibri"/>
              <w:color w:val="808080"/>
              <w:shd w:val="clear" w:color="auto" w:fill="FFFF00"/>
            </w:rPr>
            <w:t>author name</w:t>
          </w:r>
        </w:p>
      </w:docPartBody>
    </w:docPart>
    <w:docPart>
      <w:docPartPr>
        <w:name w:val="960BC36F9C47428B90A2134A5289CBC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DC1CD9D-EB3C-4F1C-9A74-C36FF294F96B}"/>
      </w:docPartPr>
      <w:docPartBody>
        <w:p w:rsidR="00BA6015" w:rsidRDefault="00321749" w:rsidP="00321749">
          <w:pPr>
            <w:pStyle w:val="960BC36F9C47428B90A2134A5289CBC32"/>
          </w:pPr>
          <w:r w:rsidRPr="0062081E">
            <w:rPr>
              <w:rFonts w:ascii="Calibri" w:eastAsia="Times New Roman" w:hAnsi="Calibri" w:cs="Calibri"/>
              <w:color w:val="808080"/>
              <w:shd w:val="clear" w:color="auto" w:fill="FFFF00"/>
            </w:rPr>
            <w:t xml:space="preserve">Enter author </w:t>
          </w:r>
          <w:r>
            <w:rPr>
              <w:rFonts w:ascii="Calibri" w:eastAsia="Times New Roman" w:hAnsi="Calibri" w:cs="Calibri"/>
              <w:color w:val="808080"/>
              <w:shd w:val="clear" w:color="auto" w:fill="FFFF00"/>
            </w:rPr>
            <w:t>position</w:t>
          </w:r>
        </w:p>
      </w:docPartBody>
    </w:docPart>
    <w:docPart>
      <w:docPartPr>
        <w:name w:val="98D2AE5F4595423A84419407A3FCEFD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33B6B9F-05AE-4EF4-860D-E8678B8C9567}"/>
      </w:docPartPr>
      <w:docPartBody>
        <w:p w:rsidR="004A5254" w:rsidRDefault="00B03687" w:rsidP="00B03687">
          <w:pPr>
            <w:pStyle w:val="98D2AE5F4595423A84419407A3FCEFDF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Click here to enter name of demonstrator(s)</w:t>
          </w:r>
        </w:p>
      </w:docPartBody>
    </w:docPart>
    <w:docPart>
      <w:docPartPr>
        <w:name w:val="A8F49591E5E347E69746FEBBBD9683C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FDC749E-8AB2-4FF8-9C37-A09895F664D1}"/>
      </w:docPartPr>
      <w:docPartBody>
        <w:p w:rsidR="004A5254" w:rsidRDefault="00B03687" w:rsidP="00B03687">
          <w:pPr>
            <w:pStyle w:val="A8F49591E5E347E69746FEBBBD9683CA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Click here to enter name of demonstrator(s)</w:t>
          </w:r>
        </w:p>
      </w:docPartBody>
    </w:docPart>
    <w:docPart>
      <w:docPartPr>
        <w:name w:val="318C77839ED246DA871D3D5E6BB9201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C376DCE-2D09-494D-AE40-3D3FE765BC8D}"/>
      </w:docPartPr>
      <w:docPartBody>
        <w:p w:rsidR="004A5254" w:rsidRDefault="00B03687" w:rsidP="00B03687">
          <w:pPr>
            <w:pStyle w:val="318C77839ED246DA871D3D5E6BB9201F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Click here to enter name of demonstrator(s)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">
    <w:altName w:val="﷽﷽﷽﷽﷽﷽﷽﷽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(Body)">
    <w:altName w:val="Calibri"/>
    <w:panose1 w:val="00000000000000000000"/>
    <w:charset w:val="00"/>
    <w:family w:val="roman"/>
    <w:notTrueType/>
    <w:pitch w:val="default"/>
  </w:font>
  <w:font w:name="Lucida Grande">
    <w:altName w:val="Courier New"/>
    <w:charset w:val="00"/>
    <w:family w:val="swiss"/>
    <w:pitch w:val="variable"/>
    <w:sig w:usb0="E1000AEF" w:usb1="5000A1FF" w:usb2="00000000" w:usb3="00000000" w:csb0="000001BF" w:csb1="00000000"/>
  </w:font>
  <w:font w:name="GJKHG F+ Helvetica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icrosoft YaHei">
    <w:altName w:val="微软雅黑"/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eiryo">
    <w:charset w:val="80"/>
    <w:family w:val="swiss"/>
    <w:pitch w:val="variable"/>
    <w:sig w:usb0="E00002FF" w:usb1="6AC7FFFF" w:usb2="08000012" w:usb3="00000000" w:csb0="0002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revisionView w:inkAnnotations="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5E67"/>
    <w:rsid w:val="000300AB"/>
    <w:rsid w:val="00031997"/>
    <w:rsid w:val="00070497"/>
    <w:rsid w:val="00071F6C"/>
    <w:rsid w:val="00077BDA"/>
    <w:rsid w:val="00094D84"/>
    <w:rsid w:val="000C2304"/>
    <w:rsid w:val="000F2676"/>
    <w:rsid w:val="0010269D"/>
    <w:rsid w:val="00113F3E"/>
    <w:rsid w:val="0011473F"/>
    <w:rsid w:val="00142D32"/>
    <w:rsid w:val="00186680"/>
    <w:rsid w:val="001B439B"/>
    <w:rsid w:val="001F6C86"/>
    <w:rsid w:val="00235E36"/>
    <w:rsid w:val="002452FD"/>
    <w:rsid w:val="002470A6"/>
    <w:rsid w:val="00251E04"/>
    <w:rsid w:val="00257C3C"/>
    <w:rsid w:val="0027616B"/>
    <w:rsid w:val="00287B01"/>
    <w:rsid w:val="002F6418"/>
    <w:rsid w:val="002F76E2"/>
    <w:rsid w:val="00321749"/>
    <w:rsid w:val="00331DA7"/>
    <w:rsid w:val="00344E88"/>
    <w:rsid w:val="00356726"/>
    <w:rsid w:val="003C2AEF"/>
    <w:rsid w:val="003C4629"/>
    <w:rsid w:val="003D5DD0"/>
    <w:rsid w:val="003E657A"/>
    <w:rsid w:val="003F25B4"/>
    <w:rsid w:val="003F387F"/>
    <w:rsid w:val="004232DB"/>
    <w:rsid w:val="0045037E"/>
    <w:rsid w:val="004A5254"/>
    <w:rsid w:val="004A526F"/>
    <w:rsid w:val="004C6401"/>
    <w:rsid w:val="0050227D"/>
    <w:rsid w:val="005056E7"/>
    <w:rsid w:val="0051075A"/>
    <w:rsid w:val="00510F54"/>
    <w:rsid w:val="0054238C"/>
    <w:rsid w:val="00542F31"/>
    <w:rsid w:val="005611F3"/>
    <w:rsid w:val="00565A22"/>
    <w:rsid w:val="005950B3"/>
    <w:rsid w:val="005B24C0"/>
    <w:rsid w:val="005D0EFA"/>
    <w:rsid w:val="005F4988"/>
    <w:rsid w:val="00627CAF"/>
    <w:rsid w:val="00691751"/>
    <w:rsid w:val="006A568E"/>
    <w:rsid w:val="006A7088"/>
    <w:rsid w:val="006B205A"/>
    <w:rsid w:val="006B2B83"/>
    <w:rsid w:val="006B5F4E"/>
    <w:rsid w:val="00700ADD"/>
    <w:rsid w:val="00706CE8"/>
    <w:rsid w:val="00716A63"/>
    <w:rsid w:val="00741C3F"/>
    <w:rsid w:val="00753425"/>
    <w:rsid w:val="007571D3"/>
    <w:rsid w:val="007575BF"/>
    <w:rsid w:val="00774030"/>
    <w:rsid w:val="0077793F"/>
    <w:rsid w:val="00792E1F"/>
    <w:rsid w:val="007B72C5"/>
    <w:rsid w:val="007F1F0B"/>
    <w:rsid w:val="00800BFF"/>
    <w:rsid w:val="00801C92"/>
    <w:rsid w:val="00886687"/>
    <w:rsid w:val="008A06BD"/>
    <w:rsid w:val="008D68B7"/>
    <w:rsid w:val="008E296E"/>
    <w:rsid w:val="008F498E"/>
    <w:rsid w:val="009333F9"/>
    <w:rsid w:val="00937B16"/>
    <w:rsid w:val="00955A1F"/>
    <w:rsid w:val="009670EA"/>
    <w:rsid w:val="00976622"/>
    <w:rsid w:val="009E354D"/>
    <w:rsid w:val="009F42F8"/>
    <w:rsid w:val="00A12489"/>
    <w:rsid w:val="00A128CE"/>
    <w:rsid w:val="00A3565A"/>
    <w:rsid w:val="00A439E7"/>
    <w:rsid w:val="00A464FD"/>
    <w:rsid w:val="00A4768E"/>
    <w:rsid w:val="00A5699C"/>
    <w:rsid w:val="00A62F99"/>
    <w:rsid w:val="00A74D32"/>
    <w:rsid w:val="00A867C2"/>
    <w:rsid w:val="00AC4231"/>
    <w:rsid w:val="00AC597A"/>
    <w:rsid w:val="00AE1BA8"/>
    <w:rsid w:val="00AE42DD"/>
    <w:rsid w:val="00B03687"/>
    <w:rsid w:val="00B04933"/>
    <w:rsid w:val="00B1083B"/>
    <w:rsid w:val="00B87D12"/>
    <w:rsid w:val="00BA0371"/>
    <w:rsid w:val="00BA6015"/>
    <w:rsid w:val="00BA79A4"/>
    <w:rsid w:val="00BB3236"/>
    <w:rsid w:val="00BB5C5B"/>
    <w:rsid w:val="00BC01E5"/>
    <w:rsid w:val="00BC07A2"/>
    <w:rsid w:val="00BC5F88"/>
    <w:rsid w:val="00BD2512"/>
    <w:rsid w:val="00BD547D"/>
    <w:rsid w:val="00BE41A6"/>
    <w:rsid w:val="00BE679C"/>
    <w:rsid w:val="00BE7565"/>
    <w:rsid w:val="00C26F24"/>
    <w:rsid w:val="00C30852"/>
    <w:rsid w:val="00C52B21"/>
    <w:rsid w:val="00C76C5C"/>
    <w:rsid w:val="00C863C5"/>
    <w:rsid w:val="00C90658"/>
    <w:rsid w:val="00C931BB"/>
    <w:rsid w:val="00CB5D71"/>
    <w:rsid w:val="00CB754D"/>
    <w:rsid w:val="00CE0665"/>
    <w:rsid w:val="00CE402E"/>
    <w:rsid w:val="00CF6F92"/>
    <w:rsid w:val="00D10D3E"/>
    <w:rsid w:val="00D12DDA"/>
    <w:rsid w:val="00D25AF9"/>
    <w:rsid w:val="00D42EDE"/>
    <w:rsid w:val="00D75ED4"/>
    <w:rsid w:val="00DA10A3"/>
    <w:rsid w:val="00DA55E8"/>
    <w:rsid w:val="00DF6EE3"/>
    <w:rsid w:val="00DF7A5A"/>
    <w:rsid w:val="00E2725C"/>
    <w:rsid w:val="00E36A89"/>
    <w:rsid w:val="00E63917"/>
    <w:rsid w:val="00E670C3"/>
    <w:rsid w:val="00E74A32"/>
    <w:rsid w:val="00E838FB"/>
    <w:rsid w:val="00EC183C"/>
    <w:rsid w:val="00EC38EE"/>
    <w:rsid w:val="00EC5ADC"/>
    <w:rsid w:val="00EF5E67"/>
    <w:rsid w:val="00EF7781"/>
    <w:rsid w:val="00F05EC7"/>
    <w:rsid w:val="00F10743"/>
    <w:rsid w:val="00F11BF9"/>
    <w:rsid w:val="00F35B29"/>
    <w:rsid w:val="00F4535C"/>
    <w:rsid w:val="00F55288"/>
    <w:rsid w:val="00F7561F"/>
    <w:rsid w:val="00F93B93"/>
    <w:rsid w:val="00FA16C8"/>
    <w:rsid w:val="00FB3077"/>
    <w:rsid w:val="00FD1D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0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semiHidden/>
    <w:rsid w:val="00321749"/>
    <w:rPr>
      <w:color w:val="808080"/>
    </w:rPr>
  </w:style>
  <w:style w:type="paragraph" w:customStyle="1" w:styleId="ED42545D3E612540A099E35CCBECFED52">
    <w:name w:val="ED42545D3E612540A099E35CCBECFED52"/>
    <w:rsid w:val="00C76C5C"/>
    <w:rPr>
      <w:rFonts w:eastAsia="Times" w:cs="Calibri (Body)"/>
      <w:color w:val="000000" w:themeColor="text1"/>
    </w:rPr>
  </w:style>
  <w:style w:type="paragraph" w:customStyle="1" w:styleId="59F47C69DF64844CB1DBB3B0466B73122">
    <w:name w:val="59F47C69DF64844CB1DBB3B0466B73122"/>
    <w:rsid w:val="00C76C5C"/>
    <w:rPr>
      <w:rFonts w:eastAsia="Times" w:cs="Calibri (Body)"/>
      <w:color w:val="000000" w:themeColor="text1"/>
    </w:rPr>
  </w:style>
  <w:style w:type="paragraph" w:customStyle="1" w:styleId="BB048746D6BD81428909D024E42FBF3F2">
    <w:name w:val="BB048746D6BD81428909D024E42FBF3F2"/>
    <w:rsid w:val="00C76C5C"/>
    <w:rPr>
      <w:rFonts w:eastAsia="Times" w:cs="Calibri (Body)"/>
      <w:color w:val="000000" w:themeColor="text1"/>
    </w:rPr>
  </w:style>
  <w:style w:type="paragraph" w:customStyle="1" w:styleId="2A50BCF205507E4AA16DA6F8BBB5CCFA2">
    <w:name w:val="2A50BCF205507E4AA16DA6F8BBB5CCFA2"/>
    <w:rsid w:val="00C76C5C"/>
    <w:rPr>
      <w:rFonts w:eastAsia="Times" w:cs="Calibri (Body)"/>
      <w:color w:val="000000" w:themeColor="text1"/>
    </w:rPr>
  </w:style>
  <w:style w:type="paragraph" w:customStyle="1" w:styleId="1B353BE30FA3E949A6A7E29DD5F9CA7C2">
    <w:name w:val="1B353BE30FA3E949A6A7E29DD5F9CA7C2"/>
    <w:rsid w:val="00C76C5C"/>
    <w:rPr>
      <w:rFonts w:eastAsia="Times" w:cs="Calibri (Body)"/>
      <w:color w:val="000000" w:themeColor="text1"/>
    </w:rPr>
  </w:style>
  <w:style w:type="paragraph" w:customStyle="1" w:styleId="337E7D2A29BC2847BE253001CC37ACE92">
    <w:name w:val="337E7D2A29BC2847BE253001CC37ACE92"/>
    <w:rsid w:val="00C76C5C"/>
    <w:rPr>
      <w:rFonts w:eastAsia="Times" w:cs="Calibri (Body)"/>
      <w:color w:val="000000" w:themeColor="text1"/>
    </w:rPr>
  </w:style>
  <w:style w:type="paragraph" w:customStyle="1" w:styleId="B9348AD095AC81449C592C2F0F676CB02">
    <w:name w:val="B9348AD095AC81449C592C2F0F676CB02"/>
    <w:rsid w:val="00C76C5C"/>
    <w:rPr>
      <w:rFonts w:eastAsia="Times" w:cs="Calibri (Body)"/>
      <w:color w:val="000000" w:themeColor="text1"/>
    </w:rPr>
  </w:style>
  <w:style w:type="paragraph" w:customStyle="1" w:styleId="8D0BC3EB8758784BB08FC591BF9EA44D2">
    <w:name w:val="8D0BC3EB8758784BB08FC591BF9EA44D2"/>
    <w:rsid w:val="00C76C5C"/>
    <w:rPr>
      <w:rFonts w:eastAsia="Times" w:cs="Calibri (Body)"/>
      <w:color w:val="000000" w:themeColor="text1"/>
    </w:rPr>
  </w:style>
  <w:style w:type="paragraph" w:customStyle="1" w:styleId="BA64A02CAC3F764D974B102CCBE080CD2">
    <w:name w:val="BA64A02CAC3F764D974B102CCBE080CD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174FF9DDB326436CBBF209A4E846C4552">
    <w:name w:val="174FF9DDB326436CBBF209A4E846C455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C26871413AF9243AF4034C5BA7F3A382">
    <w:name w:val="CC26871413AF9243AF4034C5BA7F3A38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B01347F9C431734082D700ADBD60CE5C2">
    <w:name w:val="B01347F9C431734082D700ADBD60CE5C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A81FA8D031154522A3945210687D81162">
    <w:name w:val="A81FA8D031154522A3945210687D8116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203FAB2D6D7C490DBE3BCCE371794D1D2">
    <w:name w:val="203FAB2D6D7C490DBE3BCCE371794D1D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03EE3379A1BA445699EF6C14FCB2397A2">
    <w:name w:val="03EE3379A1BA445699EF6C14FCB2397A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8B43F7D2A7D2418FA8D6DC848A78EECB2">
    <w:name w:val="8B43F7D2A7D2418FA8D6DC848A78EECB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F9F3A2530826D419E54CEF60DEF39E62">
    <w:name w:val="CF9F3A2530826D419E54CEF60DEF39E6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7EFAB539D92D134BA74BF41D437B32272">
    <w:name w:val="7EFAB539D92D134BA74BF41D437B3227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FA4302C47376B64EB37F5EF54228B8FA2">
    <w:name w:val="FA4302C47376B64EB37F5EF54228B8FA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47D8E4CF72CC01468E7AA31A2CAAE0592">
    <w:name w:val="47D8E4CF72CC01468E7AA31A2CAAE059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E8A37383A177F94A9426E4124A0D1F682">
    <w:name w:val="E8A37383A177F94A9426E4124A0D1F68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58687ABA6B85E46980DA5895C64F3E32">
    <w:name w:val="C58687ABA6B85E46980DA5895C64F3E3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237DE9C4808C493F8DB9A918A729B5C42">
    <w:name w:val="237DE9C4808C493F8DB9A918A729B5C4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1ACF53D3930F4D08AA4ABE6964A754B82">
    <w:name w:val="1ACF53D3930F4D08AA4ABE6964A754B8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48E3176420874747B75BE7F0DA763C212">
    <w:name w:val="48E3176420874747B75BE7F0DA763C21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046AF88CEBB94847BB1BF1F04F72D2CA2">
    <w:name w:val="046AF88CEBB94847BB1BF1F04F72D2CA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DC73D6CB02494B16B23B4DF65A32265B2">
    <w:name w:val="DC73D6CB02494B16B23B4DF65A32265B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1568C5218DBC45DDAB9E28A2682A40112">
    <w:name w:val="1568C5218DBC45DDAB9E28A2682A4011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03FB08F915BF433A8C4EE8448B185C622">
    <w:name w:val="03FB08F915BF433A8C4EE8448B185C62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946739D994E84EDABC7F79C4A69150E21">
    <w:name w:val="946739D994E84EDABC7F79C4A69150E21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5DA9282D5C95411FB80A881637CD848A2">
    <w:name w:val="5DA9282D5C95411FB80A881637CD848A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3C3BAC10F5C4E67824D0F9D0592E7752">
    <w:name w:val="C3C3BAC10F5C4E67824D0F9D0592E775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2D419E715B5848468D5083EE056EAB791">
    <w:name w:val="2D419E715B5848468D5083EE056EAB791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7E7497A9BAB74A028E383F28AC37DCAF2">
    <w:name w:val="7E7497A9BAB74A028E383F28AC37DCAF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FA3B8336382D449FA0A5B8AA3E36D9A22">
    <w:name w:val="FA3B8336382D449FA0A5B8AA3E36D9A2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79B1DA29D4804E18B89EBA46381F7EED2">
    <w:name w:val="79B1DA29D4804E18B89EBA46381F7EED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69E221F1B6EF4F9A945C3FE4847B842F">
    <w:name w:val="69E221F1B6EF4F9A945C3FE4847B842F"/>
    <w:rsid w:val="00321749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EFEC4EC8EAF84171BD4C8BA4ED372446">
    <w:name w:val="EFEC4EC8EAF84171BD4C8BA4ED372446"/>
    <w:rsid w:val="00321749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960BC36F9C47428B90A2134A5289CBC3">
    <w:name w:val="960BC36F9C47428B90A2134A5289CBC3"/>
    <w:rsid w:val="00321749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ED42545D3E612540A099E35CCBECFED5">
    <w:name w:val="ED42545D3E612540A099E35CCBECFED5"/>
    <w:rsid w:val="00321749"/>
    <w:rPr>
      <w:rFonts w:eastAsia="Times" w:cs="Calibri (Body)"/>
      <w:color w:val="000000" w:themeColor="text1"/>
    </w:rPr>
  </w:style>
  <w:style w:type="paragraph" w:customStyle="1" w:styleId="59F47C69DF64844CB1DBB3B0466B7312">
    <w:name w:val="59F47C69DF64844CB1DBB3B0466B7312"/>
    <w:rsid w:val="00321749"/>
    <w:rPr>
      <w:rFonts w:eastAsia="Times" w:cs="Calibri (Body)"/>
      <w:color w:val="000000" w:themeColor="text1"/>
    </w:rPr>
  </w:style>
  <w:style w:type="paragraph" w:customStyle="1" w:styleId="BB048746D6BD81428909D024E42FBF3F">
    <w:name w:val="BB048746D6BD81428909D024E42FBF3F"/>
    <w:rsid w:val="00321749"/>
    <w:rPr>
      <w:rFonts w:eastAsia="Times" w:cs="Calibri (Body)"/>
      <w:color w:val="000000" w:themeColor="text1"/>
    </w:rPr>
  </w:style>
  <w:style w:type="paragraph" w:customStyle="1" w:styleId="2A50BCF205507E4AA16DA6F8BBB5CCFA">
    <w:name w:val="2A50BCF205507E4AA16DA6F8BBB5CCFA"/>
    <w:rsid w:val="00321749"/>
    <w:rPr>
      <w:rFonts w:eastAsia="Times" w:cs="Calibri (Body)"/>
      <w:color w:val="000000" w:themeColor="text1"/>
    </w:rPr>
  </w:style>
  <w:style w:type="paragraph" w:customStyle="1" w:styleId="1B353BE30FA3E949A6A7E29DD5F9CA7C">
    <w:name w:val="1B353BE30FA3E949A6A7E29DD5F9CA7C"/>
    <w:rsid w:val="00321749"/>
    <w:rPr>
      <w:rFonts w:eastAsia="Times" w:cs="Calibri (Body)"/>
      <w:color w:val="000000" w:themeColor="text1"/>
    </w:rPr>
  </w:style>
  <w:style w:type="paragraph" w:customStyle="1" w:styleId="337E7D2A29BC2847BE253001CC37ACE9">
    <w:name w:val="337E7D2A29BC2847BE253001CC37ACE9"/>
    <w:rsid w:val="00321749"/>
    <w:rPr>
      <w:rFonts w:eastAsia="Times" w:cs="Calibri (Body)"/>
      <w:color w:val="000000" w:themeColor="text1"/>
    </w:rPr>
  </w:style>
  <w:style w:type="paragraph" w:customStyle="1" w:styleId="B9348AD095AC81449C592C2F0F676CB0">
    <w:name w:val="B9348AD095AC81449C592C2F0F676CB0"/>
    <w:rsid w:val="00321749"/>
    <w:rPr>
      <w:rFonts w:eastAsia="Times" w:cs="Calibri (Body)"/>
      <w:color w:val="000000" w:themeColor="text1"/>
    </w:rPr>
  </w:style>
  <w:style w:type="paragraph" w:customStyle="1" w:styleId="8D0BC3EB8758784BB08FC591BF9EA44D">
    <w:name w:val="8D0BC3EB8758784BB08FC591BF9EA44D"/>
    <w:rsid w:val="00321749"/>
    <w:rPr>
      <w:rFonts w:eastAsia="Times" w:cs="Calibri (Body)"/>
      <w:color w:val="000000" w:themeColor="text1"/>
    </w:rPr>
  </w:style>
  <w:style w:type="paragraph" w:customStyle="1" w:styleId="69E221F1B6EF4F9A945C3FE4847B842F1">
    <w:name w:val="69E221F1B6EF4F9A945C3FE4847B842F1"/>
    <w:rsid w:val="00321749"/>
    <w:rPr>
      <w:rFonts w:eastAsia="Times" w:cs="Calibri (Body)"/>
      <w:color w:val="000000" w:themeColor="text1"/>
    </w:rPr>
  </w:style>
  <w:style w:type="paragraph" w:customStyle="1" w:styleId="EFEC4EC8EAF84171BD4C8BA4ED3724461">
    <w:name w:val="EFEC4EC8EAF84171BD4C8BA4ED3724461"/>
    <w:rsid w:val="00321749"/>
    <w:rPr>
      <w:rFonts w:eastAsia="Times" w:cs="Calibri (Body)"/>
      <w:color w:val="000000" w:themeColor="text1"/>
    </w:rPr>
  </w:style>
  <w:style w:type="paragraph" w:customStyle="1" w:styleId="960BC36F9C47428B90A2134A5289CBC31">
    <w:name w:val="960BC36F9C47428B90A2134A5289CBC31"/>
    <w:rsid w:val="00321749"/>
    <w:rPr>
      <w:rFonts w:eastAsia="Times" w:cs="Calibri (Body)"/>
      <w:color w:val="000000" w:themeColor="text1"/>
    </w:rPr>
  </w:style>
  <w:style w:type="paragraph" w:customStyle="1" w:styleId="BA64A02CAC3F764D974B102CCBE080CD">
    <w:name w:val="BA64A02CAC3F764D974B102CCBE080CD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174FF9DDB326436CBBF209A4E846C455">
    <w:name w:val="174FF9DDB326436CBBF209A4E846C455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C26871413AF9243AF4034C5BA7F3A38">
    <w:name w:val="CC26871413AF9243AF4034C5BA7F3A38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B01347F9C431734082D700ADBD60CE5C">
    <w:name w:val="B01347F9C431734082D700ADBD60CE5C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A81FA8D031154522A3945210687D8116">
    <w:name w:val="A81FA8D031154522A3945210687D8116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203FAB2D6D7C490DBE3BCCE371794D1D">
    <w:name w:val="203FAB2D6D7C490DBE3BCCE371794D1D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03EE3379A1BA445699EF6C14FCB2397A">
    <w:name w:val="03EE3379A1BA445699EF6C14FCB2397A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8B43F7D2A7D2418FA8D6DC848A78EECB">
    <w:name w:val="8B43F7D2A7D2418FA8D6DC848A78EECB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F9F3A2530826D419E54CEF60DEF39E6">
    <w:name w:val="CF9F3A2530826D419E54CEF60DEF39E6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7EFAB539D92D134BA74BF41D437B3227">
    <w:name w:val="7EFAB539D92D134BA74BF41D437B3227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FA4302C47376B64EB37F5EF54228B8FA">
    <w:name w:val="FA4302C47376B64EB37F5EF54228B8FA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47D8E4CF72CC01468E7AA31A2CAAE059">
    <w:name w:val="47D8E4CF72CC01468E7AA31A2CAAE059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E8A37383A177F94A9426E4124A0D1F68">
    <w:name w:val="E8A37383A177F94A9426E4124A0D1F68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58687ABA6B85E46980DA5895C64F3E3">
    <w:name w:val="C58687ABA6B85E46980DA5895C64F3E3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237DE9C4808C493F8DB9A918A729B5C4">
    <w:name w:val="237DE9C4808C493F8DB9A918A729B5C4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1ACF53D3930F4D08AA4ABE6964A754B8">
    <w:name w:val="1ACF53D3930F4D08AA4ABE6964A754B8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48E3176420874747B75BE7F0DA763C21">
    <w:name w:val="48E3176420874747B75BE7F0DA763C2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046AF88CEBB94847BB1BF1F04F72D2CA">
    <w:name w:val="046AF88CEBB94847BB1BF1F04F72D2CA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DC73D6CB02494B16B23B4DF65A32265B">
    <w:name w:val="DC73D6CB02494B16B23B4DF65A32265B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1568C5218DBC45DDAB9E28A2682A4011">
    <w:name w:val="1568C5218DBC45DDAB9E28A2682A401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03FB08F915BF433A8C4EE8448B185C62">
    <w:name w:val="03FB08F915BF433A8C4EE8448B185C62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946739D994E84EDABC7F79C4A69150E2">
    <w:name w:val="946739D994E84EDABC7F79C4A69150E2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3C3BAC10F5C4E67824D0F9D0592E775">
    <w:name w:val="C3C3BAC10F5C4E67824D0F9D0592E775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2D419E715B5848468D5083EE056EAB79">
    <w:name w:val="2D419E715B5848468D5083EE056EAB79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FA3B8336382D449FA0A5B8AA3E36D9A2">
    <w:name w:val="FA3B8336382D449FA0A5B8AA3E36D9A2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79B1DA29D4804E18B89EBA46381F7EED">
    <w:name w:val="79B1DA29D4804E18B89EBA46381F7EED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ED42545D3E612540A099E35CCBECFED51">
    <w:name w:val="ED42545D3E612540A099E35CCBECFED51"/>
    <w:rsid w:val="00321749"/>
    <w:rPr>
      <w:rFonts w:eastAsia="Times" w:cs="Calibri (Body)"/>
      <w:color w:val="000000" w:themeColor="text1"/>
    </w:rPr>
  </w:style>
  <w:style w:type="paragraph" w:customStyle="1" w:styleId="59F47C69DF64844CB1DBB3B0466B73121">
    <w:name w:val="59F47C69DF64844CB1DBB3B0466B73121"/>
    <w:rsid w:val="00321749"/>
    <w:rPr>
      <w:rFonts w:eastAsia="Times" w:cs="Calibri (Body)"/>
      <w:color w:val="000000" w:themeColor="text1"/>
    </w:rPr>
  </w:style>
  <w:style w:type="paragraph" w:customStyle="1" w:styleId="BB048746D6BD81428909D024E42FBF3F1">
    <w:name w:val="BB048746D6BD81428909D024E42FBF3F1"/>
    <w:rsid w:val="00321749"/>
    <w:rPr>
      <w:rFonts w:eastAsia="Times" w:cs="Calibri (Body)"/>
      <w:color w:val="000000" w:themeColor="text1"/>
    </w:rPr>
  </w:style>
  <w:style w:type="paragraph" w:customStyle="1" w:styleId="2A50BCF205507E4AA16DA6F8BBB5CCFA1">
    <w:name w:val="2A50BCF205507E4AA16DA6F8BBB5CCFA1"/>
    <w:rsid w:val="00321749"/>
    <w:rPr>
      <w:rFonts w:eastAsia="Times" w:cs="Calibri (Body)"/>
      <w:color w:val="000000" w:themeColor="text1"/>
    </w:rPr>
  </w:style>
  <w:style w:type="paragraph" w:customStyle="1" w:styleId="1B353BE30FA3E949A6A7E29DD5F9CA7C1">
    <w:name w:val="1B353BE30FA3E949A6A7E29DD5F9CA7C1"/>
    <w:rsid w:val="00321749"/>
    <w:rPr>
      <w:rFonts w:eastAsia="Times" w:cs="Calibri (Body)"/>
      <w:color w:val="000000" w:themeColor="text1"/>
    </w:rPr>
  </w:style>
  <w:style w:type="paragraph" w:customStyle="1" w:styleId="337E7D2A29BC2847BE253001CC37ACE91">
    <w:name w:val="337E7D2A29BC2847BE253001CC37ACE91"/>
    <w:rsid w:val="00321749"/>
    <w:rPr>
      <w:rFonts w:eastAsia="Times" w:cs="Calibri (Body)"/>
      <w:color w:val="000000" w:themeColor="text1"/>
    </w:rPr>
  </w:style>
  <w:style w:type="paragraph" w:customStyle="1" w:styleId="B9348AD095AC81449C592C2F0F676CB01">
    <w:name w:val="B9348AD095AC81449C592C2F0F676CB01"/>
    <w:rsid w:val="00321749"/>
    <w:rPr>
      <w:rFonts w:eastAsia="Times" w:cs="Calibri (Body)"/>
      <w:color w:val="000000" w:themeColor="text1"/>
    </w:rPr>
  </w:style>
  <w:style w:type="paragraph" w:customStyle="1" w:styleId="8D0BC3EB8758784BB08FC591BF9EA44D1">
    <w:name w:val="8D0BC3EB8758784BB08FC591BF9EA44D1"/>
    <w:rsid w:val="00321749"/>
    <w:rPr>
      <w:rFonts w:eastAsia="Times" w:cs="Calibri (Body)"/>
      <w:color w:val="000000" w:themeColor="text1"/>
    </w:rPr>
  </w:style>
  <w:style w:type="paragraph" w:customStyle="1" w:styleId="69E221F1B6EF4F9A945C3FE4847B842F2">
    <w:name w:val="69E221F1B6EF4F9A945C3FE4847B842F2"/>
    <w:rsid w:val="00321749"/>
    <w:rPr>
      <w:rFonts w:eastAsia="Times" w:cs="Calibri (Body)"/>
      <w:color w:val="000000" w:themeColor="text1"/>
    </w:rPr>
  </w:style>
  <w:style w:type="paragraph" w:customStyle="1" w:styleId="EFEC4EC8EAF84171BD4C8BA4ED3724462">
    <w:name w:val="EFEC4EC8EAF84171BD4C8BA4ED3724462"/>
    <w:rsid w:val="00321749"/>
    <w:rPr>
      <w:rFonts w:eastAsia="Times" w:cs="Calibri (Body)"/>
      <w:color w:val="000000" w:themeColor="text1"/>
    </w:rPr>
  </w:style>
  <w:style w:type="paragraph" w:customStyle="1" w:styleId="960BC36F9C47428B90A2134A5289CBC32">
    <w:name w:val="960BC36F9C47428B90A2134A5289CBC32"/>
    <w:rsid w:val="00321749"/>
    <w:rPr>
      <w:rFonts w:eastAsia="Times" w:cs="Calibri (Body)"/>
      <w:color w:val="000000" w:themeColor="text1"/>
    </w:rPr>
  </w:style>
  <w:style w:type="paragraph" w:customStyle="1" w:styleId="BA64A02CAC3F764D974B102CCBE080CD1">
    <w:name w:val="BA64A02CAC3F764D974B102CCBE080CD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174FF9DDB326436CBBF209A4E846C4551">
    <w:name w:val="174FF9DDB326436CBBF209A4E846C455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C26871413AF9243AF4034C5BA7F3A381">
    <w:name w:val="CC26871413AF9243AF4034C5BA7F3A38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B01347F9C431734082D700ADBD60CE5C1">
    <w:name w:val="B01347F9C431734082D700ADBD60CE5C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A81FA8D031154522A3945210687D81161">
    <w:name w:val="A81FA8D031154522A3945210687D8116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203FAB2D6D7C490DBE3BCCE371794D1D1">
    <w:name w:val="203FAB2D6D7C490DBE3BCCE371794D1D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03EE3379A1BA445699EF6C14FCB2397A1">
    <w:name w:val="03EE3379A1BA445699EF6C14FCB2397A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8B43F7D2A7D2418FA8D6DC848A78EECB1">
    <w:name w:val="8B43F7D2A7D2418FA8D6DC848A78EECB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F9F3A2530826D419E54CEF60DEF39E61">
    <w:name w:val="CF9F3A2530826D419E54CEF60DEF39E6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7EFAB539D92D134BA74BF41D437B32271">
    <w:name w:val="7EFAB539D92D134BA74BF41D437B3227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FA4302C47376B64EB37F5EF54228B8FA1">
    <w:name w:val="FA4302C47376B64EB37F5EF54228B8FA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47D8E4CF72CC01468E7AA31A2CAAE0591">
    <w:name w:val="47D8E4CF72CC01468E7AA31A2CAAE059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E8A37383A177F94A9426E4124A0D1F681">
    <w:name w:val="E8A37383A177F94A9426E4124A0D1F68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58687ABA6B85E46980DA5895C64F3E31">
    <w:name w:val="C58687ABA6B85E46980DA5895C64F3E3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03FB08F915BF433A8C4EE8448B185C621">
    <w:name w:val="03FB08F915BF433A8C4EE8448B185C62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946739D994E84EDABC7F79C4A69150E22">
    <w:name w:val="946739D994E84EDABC7F79C4A69150E22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3C3BAC10F5C4E67824D0F9D0592E7751">
    <w:name w:val="C3C3BAC10F5C4E67824D0F9D0592E775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2D419E715B5848468D5083EE056EAB792">
    <w:name w:val="2D419E715B5848468D5083EE056EAB792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FA3B8336382D449FA0A5B8AA3E36D9A21">
    <w:name w:val="FA3B8336382D449FA0A5B8AA3E36D9A2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79B1DA29D4804E18B89EBA46381F7EED1">
    <w:name w:val="79B1DA29D4804E18B89EBA46381F7EED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98D2AE5F4595423A84419407A3FCEFDF">
    <w:name w:val="98D2AE5F4595423A84419407A3FCEFDF"/>
    <w:rsid w:val="00B03687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A8F49591E5E347E69746FEBBBD9683CA">
    <w:name w:val="A8F49591E5E347E69746FEBBBD9683CA"/>
    <w:rsid w:val="00B03687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318C77839ED246DA871D3D5E6BB9201F">
    <w:name w:val="318C77839ED246DA871D3D5E6BB9201F"/>
    <w:rsid w:val="00B03687"/>
    <w:pPr>
      <w:spacing w:after="160" w:line="278" w:lineRule="auto"/>
    </w:pPr>
    <w:rPr>
      <w:kern w:val="2"/>
      <w:lang w:val="en-IN" w:eastAsia="en-IN"/>
      <w14:ligatures w14:val="standardContextual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JournalScript">
  <a:themeElements>
    <a:clrScheme name="JournalScript">
      <a:dk1>
        <a:sysClr val="windowText" lastClr="000000"/>
      </a:dk1>
      <a:lt1>
        <a:srgbClr val="FFFF99"/>
      </a:lt1>
      <a:dk2>
        <a:srgbClr val="1F497D"/>
      </a:dk2>
      <a:lt2>
        <a:srgbClr val="CCFF99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0000FF"/>
      </a:folHlink>
    </a:clrScheme>
    <a:fontScheme name="Calibri">
      <a:maj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269</TotalTime>
  <Pages>13</Pages>
  <Words>2354</Words>
  <Characters>13419</Characters>
  <Application>Microsoft Office Word</Application>
  <DocSecurity>0</DocSecurity>
  <Lines>111</Lines>
  <Paragraphs>31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Name:                                                                                                                 Title of</vt:lpstr>
    </vt:vector>
  </TitlesOfParts>
  <Company>UC Irvine</Company>
  <LinksUpToDate>false</LinksUpToDate>
  <CharactersWithSpaces>15742</CharactersWithSpaces>
  <SharedDoc>false</SharedDoc>
  <HLinks>
    <vt:vector size="6" baseType="variant">
      <vt:variant>
        <vt:i4>3342390</vt:i4>
      </vt:variant>
      <vt:variant>
        <vt:i4>0</vt:i4>
      </vt:variant>
      <vt:variant>
        <vt:i4>0</vt:i4>
      </vt:variant>
      <vt:variant>
        <vt:i4>5</vt:i4>
      </vt:variant>
      <vt:variant>
        <vt:lpwstr>http://www.jove.com/video/1597/results-example-mably?status=a3603k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Name:                                                                                                                 Title of</dc:title>
  <dc:subject/>
  <dc:creator>Microsoft Office User</dc:creator>
  <cp:keywords/>
  <dc:description/>
  <cp:lastModifiedBy>Ruchira  Mukherji</cp:lastModifiedBy>
  <cp:revision>124</cp:revision>
  <dcterms:created xsi:type="dcterms:W3CDTF">2025-01-20T00:16:00Z</dcterms:created>
  <dcterms:modified xsi:type="dcterms:W3CDTF">2026-08-17T02:42:00Z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ca3e8e9f14548a99eeeb5112a84d488dbdf38e00a0a7fb97592105a0f8f41cd1</vt:lpwstr>
  </property>
</Properties>
</file>